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57FEE" w:rsidRPr="0079689E" w:rsidRDefault="00057FEE" w:rsidP="00057FEE">
      <w:pPr>
        <w:spacing w:after="0" w:line="276" w:lineRule="auto"/>
        <w:jc w:val="center"/>
        <w:rPr>
          <w:rFonts w:ascii="Times New Roman" w:eastAsia="Times New Roman" w:hAnsi="Times New Roman" w:cs="Times New Roman"/>
          <w:sz w:val="28"/>
          <w:szCs w:val="28"/>
          <w:u w:val="single"/>
          <w:lang w:val="ru-RU" w:eastAsia="ru-RU"/>
        </w:rPr>
      </w:pPr>
      <w:r w:rsidRPr="0079689E">
        <w:rPr>
          <w:rFonts w:ascii="Times New Roman" w:eastAsia="Times New Roman" w:hAnsi="Times New Roman" w:cs="Times New Roman"/>
          <w:sz w:val="28"/>
          <w:szCs w:val="28"/>
          <w:lang w:eastAsia="ru-RU"/>
        </w:rPr>
        <w:t>_______</w:t>
      </w:r>
      <w:r w:rsidRPr="0079689E">
        <w:rPr>
          <w:rFonts w:ascii="Times New Roman" w:eastAsia="Times New Roman" w:hAnsi="Times New Roman" w:cs="Times New Roman"/>
          <w:sz w:val="28"/>
          <w:szCs w:val="28"/>
          <w:u w:val="single"/>
          <w:lang w:val="ru-RU" w:eastAsia="ru-RU"/>
        </w:rPr>
        <w:t>Одеський нац</w:t>
      </w:r>
      <w:r w:rsidRPr="0079689E">
        <w:rPr>
          <w:rFonts w:ascii="Times New Roman" w:eastAsia="Times New Roman" w:hAnsi="Times New Roman" w:cs="Times New Roman"/>
          <w:sz w:val="28"/>
          <w:szCs w:val="28"/>
          <w:u w:val="single"/>
          <w:lang w:eastAsia="ru-RU"/>
        </w:rPr>
        <w:t>іональний університет імені І. І. Мечникова</w:t>
      </w:r>
      <w:r w:rsidRPr="0079689E">
        <w:rPr>
          <w:rFonts w:ascii="Times New Roman" w:eastAsia="Times New Roman" w:hAnsi="Times New Roman" w:cs="Times New Roman"/>
          <w:sz w:val="28"/>
          <w:szCs w:val="28"/>
          <w:u w:val="single"/>
          <w:lang w:eastAsia="ru-RU"/>
        </w:rPr>
        <w:softHyphen/>
      </w:r>
      <w:r w:rsidRPr="0079689E">
        <w:rPr>
          <w:rFonts w:ascii="Times New Roman" w:eastAsia="Times New Roman" w:hAnsi="Times New Roman" w:cs="Times New Roman"/>
          <w:sz w:val="28"/>
          <w:szCs w:val="28"/>
          <w:u w:val="single"/>
          <w:lang w:eastAsia="ru-RU"/>
        </w:rPr>
        <w:softHyphen/>
      </w:r>
      <w:r w:rsidRPr="0079689E">
        <w:rPr>
          <w:rFonts w:ascii="Times New Roman" w:eastAsia="Times New Roman" w:hAnsi="Times New Roman" w:cs="Times New Roman"/>
          <w:sz w:val="28"/>
          <w:szCs w:val="28"/>
          <w:u w:val="single"/>
          <w:lang w:eastAsia="ru-RU"/>
        </w:rPr>
        <w:softHyphen/>
      </w:r>
      <w:r w:rsidRPr="0079689E">
        <w:rPr>
          <w:rFonts w:ascii="Times New Roman" w:eastAsia="Times New Roman" w:hAnsi="Times New Roman" w:cs="Times New Roman"/>
          <w:sz w:val="28"/>
          <w:szCs w:val="28"/>
          <w:u w:val="single"/>
          <w:lang w:eastAsia="ru-RU"/>
        </w:rPr>
        <w:softHyphen/>
      </w:r>
      <w:r w:rsidRPr="0079689E">
        <w:rPr>
          <w:rFonts w:ascii="Times New Roman" w:eastAsia="Times New Roman" w:hAnsi="Times New Roman" w:cs="Times New Roman"/>
          <w:sz w:val="28"/>
          <w:szCs w:val="28"/>
          <w:u w:val="single"/>
          <w:lang w:eastAsia="ru-RU"/>
        </w:rPr>
        <w:softHyphen/>
      </w:r>
      <w:r w:rsidRPr="0079689E">
        <w:rPr>
          <w:rFonts w:ascii="Times New Roman" w:eastAsia="Times New Roman" w:hAnsi="Times New Roman" w:cs="Times New Roman"/>
          <w:sz w:val="28"/>
          <w:szCs w:val="28"/>
          <w:u w:val="single"/>
          <w:lang w:eastAsia="ru-RU"/>
        </w:rPr>
        <w:softHyphen/>
      </w:r>
      <w:r w:rsidRPr="0079689E">
        <w:rPr>
          <w:rFonts w:ascii="Times New Roman" w:eastAsia="Times New Roman" w:hAnsi="Times New Roman" w:cs="Times New Roman"/>
          <w:sz w:val="28"/>
          <w:szCs w:val="28"/>
          <w:u w:val="single"/>
          <w:lang w:eastAsia="ru-RU"/>
        </w:rPr>
        <w:softHyphen/>
      </w:r>
      <w:r w:rsidRPr="0079689E">
        <w:rPr>
          <w:rFonts w:ascii="Times New Roman" w:eastAsia="Times New Roman" w:hAnsi="Times New Roman" w:cs="Times New Roman"/>
          <w:sz w:val="28"/>
          <w:szCs w:val="28"/>
          <w:u w:val="single"/>
          <w:lang w:eastAsia="ru-RU"/>
        </w:rPr>
        <w:softHyphen/>
      </w:r>
      <w:r w:rsidRPr="0079689E">
        <w:rPr>
          <w:rFonts w:ascii="Times New Roman" w:eastAsia="Times New Roman" w:hAnsi="Times New Roman" w:cs="Times New Roman"/>
          <w:sz w:val="28"/>
          <w:szCs w:val="28"/>
          <w:u w:val="single"/>
          <w:lang w:eastAsia="ru-RU"/>
        </w:rPr>
        <w:softHyphen/>
      </w:r>
      <w:r w:rsidRPr="0079689E">
        <w:rPr>
          <w:rFonts w:ascii="Times New Roman" w:eastAsia="Times New Roman" w:hAnsi="Times New Roman" w:cs="Times New Roman"/>
          <w:sz w:val="28"/>
          <w:szCs w:val="28"/>
          <w:u w:val="single"/>
          <w:lang w:eastAsia="ru-RU"/>
        </w:rPr>
        <w:softHyphen/>
      </w:r>
      <w:r w:rsidRPr="0079689E">
        <w:rPr>
          <w:rFonts w:ascii="Times New Roman" w:eastAsia="Times New Roman" w:hAnsi="Times New Roman" w:cs="Times New Roman"/>
          <w:sz w:val="28"/>
          <w:szCs w:val="28"/>
          <w:u w:val="single"/>
          <w:lang w:eastAsia="ru-RU"/>
        </w:rPr>
        <w:softHyphen/>
      </w:r>
      <w:r w:rsidRPr="0079689E">
        <w:rPr>
          <w:rFonts w:ascii="Times New Roman" w:eastAsia="Times New Roman" w:hAnsi="Times New Roman" w:cs="Times New Roman"/>
          <w:sz w:val="28"/>
          <w:szCs w:val="28"/>
          <w:u w:val="single"/>
          <w:lang w:eastAsia="ru-RU"/>
        </w:rPr>
        <w:softHyphen/>
      </w:r>
      <w:r w:rsidRPr="0079689E">
        <w:rPr>
          <w:rFonts w:ascii="Times New Roman" w:eastAsia="Times New Roman" w:hAnsi="Times New Roman" w:cs="Times New Roman"/>
          <w:sz w:val="28"/>
          <w:szCs w:val="28"/>
          <w:u w:val="single"/>
          <w:lang w:eastAsia="ru-RU"/>
        </w:rPr>
        <w:softHyphen/>
      </w:r>
      <w:r w:rsidRPr="0079689E">
        <w:rPr>
          <w:rFonts w:ascii="Times New Roman" w:eastAsia="Times New Roman" w:hAnsi="Times New Roman" w:cs="Times New Roman"/>
          <w:sz w:val="28"/>
          <w:szCs w:val="28"/>
          <w:lang w:val="ru-RU" w:eastAsia="ru-RU"/>
        </w:rPr>
        <w:t>_____</w:t>
      </w:r>
    </w:p>
    <w:p w:rsidR="00057FEE" w:rsidRPr="0079689E" w:rsidRDefault="00057FEE" w:rsidP="00057FEE">
      <w:pPr>
        <w:spacing w:after="0" w:line="360" w:lineRule="auto"/>
        <w:jc w:val="center"/>
        <w:rPr>
          <w:rFonts w:ascii="Times New Roman" w:eastAsia="Times New Roman" w:hAnsi="Times New Roman" w:cs="Times New Roman"/>
          <w:sz w:val="18"/>
          <w:szCs w:val="18"/>
          <w:u w:val="single"/>
          <w:lang w:eastAsia="ru-RU"/>
        </w:rPr>
      </w:pPr>
      <w:r w:rsidRPr="0079689E">
        <w:rPr>
          <w:rFonts w:ascii="Times New Roman" w:eastAsia="Times New Roman" w:hAnsi="Times New Roman" w:cs="Times New Roman"/>
          <w:sz w:val="18"/>
          <w:szCs w:val="18"/>
          <w:u w:val="single"/>
          <w:lang w:eastAsia="ru-RU"/>
        </w:rPr>
        <w:t>(повне найменування вищого навчального закладу)</w:t>
      </w:r>
    </w:p>
    <w:p w:rsidR="00057FEE" w:rsidRPr="0079689E" w:rsidRDefault="00057FEE" w:rsidP="00057FEE">
      <w:pPr>
        <w:spacing w:after="0" w:line="276" w:lineRule="auto"/>
        <w:jc w:val="center"/>
        <w:rPr>
          <w:rFonts w:ascii="Times New Roman" w:eastAsia="Times New Roman" w:hAnsi="Times New Roman" w:cs="Times New Roman"/>
          <w:sz w:val="28"/>
          <w:szCs w:val="28"/>
          <w:u w:val="single"/>
          <w:lang w:val="ru-RU" w:eastAsia="ru-RU"/>
        </w:rPr>
      </w:pPr>
      <w:r w:rsidRPr="0079689E">
        <w:rPr>
          <w:rFonts w:ascii="Times New Roman" w:eastAsia="Times New Roman" w:hAnsi="Times New Roman" w:cs="Times New Roman"/>
          <w:sz w:val="28"/>
          <w:szCs w:val="28"/>
          <w:lang w:val="ru-RU" w:eastAsia="ru-RU"/>
        </w:rPr>
        <w:t>_____</w:t>
      </w:r>
      <w:r w:rsidRPr="0079689E">
        <w:rPr>
          <w:rFonts w:ascii="Times New Roman" w:eastAsia="Times New Roman" w:hAnsi="Times New Roman" w:cs="Times New Roman"/>
          <w:sz w:val="28"/>
          <w:szCs w:val="28"/>
          <w:u w:val="single"/>
          <w:lang w:eastAsia="ru-RU"/>
        </w:rPr>
        <w:t>Факультет міжнародних відносин, політології та соціології</w:t>
      </w:r>
      <w:r w:rsidRPr="0079689E">
        <w:rPr>
          <w:rFonts w:ascii="Times New Roman" w:eastAsia="Times New Roman" w:hAnsi="Times New Roman" w:cs="Times New Roman"/>
          <w:sz w:val="28"/>
          <w:szCs w:val="28"/>
          <w:u w:val="single"/>
          <w:lang w:val="ru-RU" w:eastAsia="ru-RU"/>
        </w:rPr>
        <w:t>_</w:t>
      </w:r>
      <w:r w:rsidRPr="0079689E">
        <w:rPr>
          <w:rFonts w:ascii="Times New Roman" w:eastAsia="Times New Roman" w:hAnsi="Times New Roman" w:cs="Times New Roman"/>
          <w:sz w:val="28"/>
          <w:szCs w:val="28"/>
          <w:lang w:val="ru-RU" w:eastAsia="ru-RU"/>
        </w:rPr>
        <w:t>____</w:t>
      </w:r>
    </w:p>
    <w:p w:rsidR="00057FEE" w:rsidRPr="0079689E" w:rsidRDefault="00057FEE" w:rsidP="00057FEE">
      <w:pPr>
        <w:spacing w:after="0" w:line="360" w:lineRule="auto"/>
        <w:jc w:val="center"/>
        <w:rPr>
          <w:rFonts w:ascii="Times New Roman" w:eastAsia="Times New Roman" w:hAnsi="Times New Roman" w:cs="Times New Roman"/>
          <w:sz w:val="18"/>
          <w:szCs w:val="18"/>
          <w:lang w:val="ru-RU" w:eastAsia="ru-RU"/>
        </w:rPr>
      </w:pPr>
      <w:r w:rsidRPr="0079689E">
        <w:rPr>
          <w:rFonts w:ascii="Times New Roman" w:eastAsia="Times New Roman" w:hAnsi="Times New Roman" w:cs="Times New Roman"/>
          <w:sz w:val="18"/>
          <w:szCs w:val="18"/>
          <w:lang w:eastAsia="ru-RU"/>
        </w:rPr>
        <w:t>(повне найменування інституту/факультету)</w:t>
      </w:r>
    </w:p>
    <w:p w:rsidR="00057FEE" w:rsidRPr="0079689E" w:rsidRDefault="00057FEE" w:rsidP="00057FEE">
      <w:pPr>
        <w:spacing w:after="0" w:line="276" w:lineRule="auto"/>
        <w:jc w:val="center"/>
        <w:rPr>
          <w:rFonts w:ascii="Times New Roman" w:eastAsia="Times New Roman" w:hAnsi="Times New Roman" w:cs="Times New Roman"/>
          <w:sz w:val="18"/>
          <w:szCs w:val="18"/>
          <w:lang w:val="ru-RU" w:eastAsia="ru-RU"/>
        </w:rPr>
      </w:pPr>
      <w:r w:rsidRPr="0079689E">
        <w:rPr>
          <w:rFonts w:ascii="Times New Roman" w:eastAsia="Times New Roman" w:hAnsi="Times New Roman" w:cs="Times New Roman"/>
          <w:sz w:val="28"/>
          <w:szCs w:val="28"/>
          <w:lang w:val="ru-RU" w:eastAsia="ru-RU"/>
        </w:rPr>
        <w:t>______</w:t>
      </w:r>
      <w:r w:rsidRPr="0079689E">
        <w:rPr>
          <w:rFonts w:ascii="Times New Roman" w:eastAsia="Times New Roman" w:hAnsi="Times New Roman" w:cs="Times New Roman"/>
          <w:sz w:val="28"/>
          <w:szCs w:val="28"/>
          <w:lang w:eastAsia="ru-RU"/>
        </w:rPr>
        <w:t>_____________</w:t>
      </w:r>
      <w:r w:rsidRPr="0079689E">
        <w:rPr>
          <w:rFonts w:ascii="Times New Roman" w:eastAsia="Times New Roman" w:hAnsi="Times New Roman" w:cs="Times New Roman"/>
          <w:sz w:val="28"/>
          <w:szCs w:val="28"/>
          <w:lang w:val="ru-RU" w:eastAsia="ru-RU"/>
        </w:rPr>
        <w:t>__</w:t>
      </w:r>
      <w:r w:rsidRPr="0079689E">
        <w:rPr>
          <w:rFonts w:ascii="Times New Roman" w:eastAsia="Times New Roman" w:hAnsi="Times New Roman" w:cs="Times New Roman"/>
          <w:sz w:val="28"/>
          <w:szCs w:val="28"/>
          <w:lang w:eastAsia="ru-RU"/>
        </w:rPr>
        <w:t>___</w:t>
      </w:r>
      <w:r w:rsidRPr="0079689E">
        <w:rPr>
          <w:rFonts w:ascii="Times New Roman" w:eastAsia="Times New Roman" w:hAnsi="Times New Roman" w:cs="Times New Roman"/>
          <w:sz w:val="28"/>
          <w:szCs w:val="28"/>
          <w:lang w:val="ru-RU" w:eastAsia="ru-RU"/>
        </w:rPr>
        <w:t>__</w:t>
      </w:r>
      <w:r w:rsidRPr="0079689E">
        <w:rPr>
          <w:rFonts w:ascii="Times New Roman" w:eastAsia="Times New Roman" w:hAnsi="Times New Roman" w:cs="Times New Roman"/>
          <w:sz w:val="28"/>
          <w:szCs w:val="28"/>
          <w:u w:val="single"/>
          <w:lang w:eastAsia="ru-RU"/>
        </w:rPr>
        <w:t>Кафедра соціології</w:t>
      </w:r>
      <w:r w:rsidRPr="0079689E">
        <w:rPr>
          <w:rFonts w:ascii="Times New Roman" w:eastAsia="Times New Roman" w:hAnsi="Times New Roman" w:cs="Times New Roman"/>
          <w:sz w:val="28"/>
          <w:szCs w:val="28"/>
          <w:lang w:eastAsia="ru-RU"/>
        </w:rPr>
        <w:t>_______________</w:t>
      </w:r>
      <w:r w:rsidRPr="0079689E">
        <w:rPr>
          <w:rFonts w:ascii="Times New Roman" w:eastAsia="Times New Roman" w:hAnsi="Times New Roman" w:cs="Times New Roman"/>
          <w:sz w:val="28"/>
          <w:szCs w:val="28"/>
          <w:lang w:val="ru-RU" w:eastAsia="ru-RU"/>
        </w:rPr>
        <w:t>____</w:t>
      </w:r>
    </w:p>
    <w:p w:rsidR="00057FEE" w:rsidRPr="0079689E" w:rsidRDefault="00057FEE" w:rsidP="00057FEE">
      <w:pPr>
        <w:spacing w:after="0" w:line="276" w:lineRule="auto"/>
        <w:jc w:val="center"/>
        <w:rPr>
          <w:rFonts w:ascii="Times New Roman" w:eastAsia="Times New Roman" w:hAnsi="Times New Roman" w:cs="Times New Roman"/>
          <w:b/>
          <w:sz w:val="18"/>
          <w:szCs w:val="18"/>
          <w:u w:val="single"/>
          <w:lang w:eastAsia="ru-RU"/>
        </w:rPr>
      </w:pPr>
      <w:r w:rsidRPr="0079689E">
        <w:rPr>
          <w:rFonts w:ascii="Times New Roman" w:eastAsia="Times New Roman" w:hAnsi="Times New Roman" w:cs="Times New Roman"/>
          <w:sz w:val="18"/>
          <w:szCs w:val="18"/>
          <w:lang w:eastAsia="ru-RU"/>
        </w:rPr>
        <w:t>(повне назва кафедри)</w:t>
      </w:r>
    </w:p>
    <w:p w:rsidR="00057FEE" w:rsidRPr="0079689E" w:rsidRDefault="00057FEE" w:rsidP="00057FEE">
      <w:pPr>
        <w:spacing w:after="0" w:line="360" w:lineRule="auto"/>
        <w:jc w:val="center"/>
        <w:rPr>
          <w:rFonts w:ascii="Times New Roman" w:eastAsia="Times New Roman" w:hAnsi="Times New Roman" w:cs="Times New Roman"/>
          <w:sz w:val="20"/>
          <w:szCs w:val="20"/>
          <w:lang w:eastAsia="ru-RU"/>
        </w:rPr>
      </w:pPr>
    </w:p>
    <w:p w:rsidR="00057FEE" w:rsidRPr="0079689E" w:rsidRDefault="00057FEE" w:rsidP="00057FEE">
      <w:pPr>
        <w:spacing w:after="0" w:line="240" w:lineRule="auto"/>
        <w:jc w:val="center"/>
        <w:rPr>
          <w:rFonts w:ascii="Times New Roman" w:eastAsia="Times New Roman" w:hAnsi="Times New Roman" w:cs="Times New Roman"/>
          <w:sz w:val="16"/>
          <w:szCs w:val="16"/>
          <w:lang w:eastAsia="ru-RU"/>
        </w:rPr>
      </w:pPr>
    </w:p>
    <w:p w:rsidR="00057FEE" w:rsidRPr="0079689E" w:rsidRDefault="00057FEE" w:rsidP="00057FEE">
      <w:pPr>
        <w:spacing w:after="0" w:line="240" w:lineRule="auto"/>
        <w:jc w:val="center"/>
        <w:rPr>
          <w:rFonts w:ascii="Times New Roman" w:eastAsia="Times New Roman" w:hAnsi="Times New Roman" w:cs="Times New Roman"/>
          <w:sz w:val="16"/>
          <w:szCs w:val="16"/>
          <w:lang w:eastAsia="ru-RU"/>
        </w:rPr>
      </w:pPr>
    </w:p>
    <w:p w:rsidR="00057FEE" w:rsidRPr="0079689E" w:rsidRDefault="00057FEE" w:rsidP="00057FEE">
      <w:pPr>
        <w:spacing w:after="0" w:line="240" w:lineRule="auto"/>
        <w:jc w:val="center"/>
        <w:rPr>
          <w:rFonts w:ascii="Times New Roman" w:eastAsia="Times New Roman" w:hAnsi="Times New Roman" w:cs="Times New Roman"/>
          <w:sz w:val="16"/>
          <w:szCs w:val="16"/>
          <w:lang w:eastAsia="ru-RU"/>
        </w:rPr>
      </w:pPr>
    </w:p>
    <w:p w:rsidR="00057FEE" w:rsidRPr="0079689E" w:rsidRDefault="00057FEE" w:rsidP="00057FEE">
      <w:pPr>
        <w:spacing w:after="0" w:line="240" w:lineRule="auto"/>
        <w:jc w:val="center"/>
        <w:rPr>
          <w:rFonts w:ascii="Times New Roman" w:eastAsia="Times New Roman" w:hAnsi="Times New Roman" w:cs="Times New Roman"/>
          <w:b/>
          <w:sz w:val="32"/>
          <w:szCs w:val="32"/>
          <w:lang w:val="ru-RU" w:eastAsia="ru-RU"/>
        </w:rPr>
      </w:pPr>
      <w:r w:rsidRPr="0079689E">
        <w:rPr>
          <w:rFonts w:ascii="Times New Roman" w:eastAsia="Times New Roman" w:hAnsi="Times New Roman" w:cs="Times New Roman"/>
          <w:b/>
          <w:sz w:val="32"/>
          <w:szCs w:val="32"/>
          <w:lang w:eastAsia="ru-RU"/>
        </w:rPr>
        <w:t>Д и п л о м н а    р о б о т а</w:t>
      </w:r>
    </w:p>
    <w:p w:rsidR="00057FEE" w:rsidRPr="0079689E" w:rsidRDefault="00057FEE" w:rsidP="00057FEE">
      <w:pPr>
        <w:spacing w:after="0" w:line="240" w:lineRule="auto"/>
        <w:jc w:val="center"/>
        <w:rPr>
          <w:rFonts w:ascii="Times New Roman" w:eastAsia="Times New Roman" w:hAnsi="Times New Roman" w:cs="Times New Roman"/>
          <w:b/>
          <w:sz w:val="32"/>
          <w:szCs w:val="32"/>
          <w:lang w:val="ru-RU" w:eastAsia="ru-RU"/>
        </w:rPr>
      </w:pPr>
    </w:p>
    <w:p w:rsidR="00057FEE" w:rsidRPr="0079689E" w:rsidRDefault="00057FEE" w:rsidP="00057FEE">
      <w:pPr>
        <w:spacing w:after="0" w:line="240" w:lineRule="auto"/>
        <w:jc w:val="center"/>
        <w:rPr>
          <w:rFonts w:ascii="Times New Roman" w:eastAsia="Times New Roman" w:hAnsi="Times New Roman" w:cs="Times New Roman"/>
          <w:b/>
          <w:sz w:val="28"/>
          <w:szCs w:val="28"/>
          <w:u w:val="single"/>
          <w:lang w:val="ru-RU" w:eastAsia="ru-RU"/>
        </w:rPr>
      </w:pPr>
      <w:r w:rsidRPr="0079689E">
        <w:rPr>
          <w:rFonts w:ascii="Times New Roman" w:eastAsia="Times New Roman" w:hAnsi="Times New Roman" w:cs="Times New Roman"/>
          <w:sz w:val="28"/>
          <w:szCs w:val="28"/>
          <w:lang w:val="ru-RU" w:eastAsia="ru-RU"/>
        </w:rPr>
        <w:t>________</w:t>
      </w:r>
      <w:r w:rsidRPr="0079689E">
        <w:rPr>
          <w:rFonts w:ascii="Times New Roman" w:eastAsia="Times New Roman" w:hAnsi="Times New Roman" w:cs="Times New Roman"/>
          <w:sz w:val="28"/>
          <w:szCs w:val="28"/>
          <w:u w:val="single"/>
          <w:lang w:eastAsia="ru-RU"/>
        </w:rPr>
        <w:t>на здобуття ступеня вищої освіти «бакалавр»</w:t>
      </w:r>
      <w:r w:rsidRPr="0079689E">
        <w:rPr>
          <w:rFonts w:ascii="Times New Roman" w:eastAsia="Times New Roman" w:hAnsi="Times New Roman" w:cs="Times New Roman"/>
          <w:sz w:val="28"/>
          <w:szCs w:val="28"/>
          <w:lang w:val="ru-RU" w:eastAsia="ru-RU"/>
        </w:rPr>
        <w:t>________</w:t>
      </w:r>
    </w:p>
    <w:p w:rsidR="00057FEE" w:rsidRPr="0079689E" w:rsidRDefault="00057FEE" w:rsidP="00057FEE">
      <w:pPr>
        <w:spacing w:after="0" w:line="240" w:lineRule="auto"/>
        <w:jc w:val="center"/>
        <w:rPr>
          <w:rFonts w:ascii="Times New Roman" w:eastAsia="Times New Roman" w:hAnsi="Times New Roman" w:cs="Times New Roman"/>
          <w:b/>
          <w:sz w:val="28"/>
          <w:szCs w:val="28"/>
          <w:lang w:eastAsia="ru-RU"/>
        </w:rPr>
      </w:pPr>
      <w:r w:rsidRPr="0079689E">
        <w:rPr>
          <w:rFonts w:ascii="Times New Roman" w:eastAsia="Times New Roman" w:hAnsi="Times New Roman" w:cs="Times New Roman"/>
          <w:b/>
          <w:sz w:val="28"/>
          <w:szCs w:val="28"/>
          <w:lang w:eastAsia="ru-RU"/>
        </w:rPr>
        <w:t xml:space="preserve">на тему: «Молодіжні субкультури та їх вплив на традиційну культуру» </w:t>
      </w:r>
    </w:p>
    <w:p w:rsidR="00057FEE" w:rsidRPr="0079689E" w:rsidRDefault="00057FEE" w:rsidP="00057FEE">
      <w:pPr>
        <w:spacing w:after="0" w:line="240" w:lineRule="auto"/>
        <w:jc w:val="center"/>
        <w:rPr>
          <w:rFonts w:ascii="Times New Roman" w:eastAsia="Times New Roman" w:hAnsi="Times New Roman" w:cs="Times New Roman"/>
          <w:sz w:val="28"/>
          <w:szCs w:val="28"/>
          <w:lang w:val="ru-RU" w:eastAsia="ru-RU"/>
        </w:rPr>
      </w:pPr>
    </w:p>
    <w:p w:rsidR="00057FEE" w:rsidRPr="0079689E" w:rsidRDefault="00057FEE" w:rsidP="00057FEE">
      <w:pPr>
        <w:spacing w:after="0" w:line="240" w:lineRule="auto"/>
        <w:jc w:val="center"/>
        <w:rPr>
          <w:rFonts w:ascii="Times New Roman" w:eastAsia="Times New Roman" w:hAnsi="Times New Roman" w:cs="Times New Roman"/>
          <w:sz w:val="28"/>
          <w:szCs w:val="28"/>
          <w:lang w:val="en-US" w:eastAsia="ru-RU"/>
        </w:rPr>
      </w:pPr>
      <w:r w:rsidRPr="0079689E">
        <w:rPr>
          <w:rFonts w:ascii="Times New Roman" w:eastAsia="Times New Roman" w:hAnsi="Times New Roman" w:cs="Times New Roman"/>
          <w:sz w:val="28"/>
          <w:szCs w:val="28"/>
          <w:lang w:val="en-US" w:eastAsia="ru-RU"/>
        </w:rPr>
        <w:t>«Youth subcultures and their impact on traditional culture»</w:t>
      </w:r>
    </w:p>
    <w:p w:rsidR="00057FEE" w:rsidRPr="0079689E" w:rsidRDefault="00057FEE" w:rsidP="00057FEE">
      <w:pPr>
        <w:spacing w:after="0" w:line="240" w:lineRule="auto"/>
        <w:jc w:val="center"/>
        <w:rPr>
          <w:rFonts w:ascii="Times New Roman" w:eastAsia="Times New Roman" w:hAnsi="Times New Roman" w:cs="Times New Roman"/>
          <w:sz w:val="28"/>
          <w:szCs w:val="28"/>
          <w:lang w:eastAsia="ru-RU"/>
        </w:rPr>
      </w:pPr>
      <w:r w:rsidRPr="0079689E">
        <w:rPr>
          <w:rFonts w:ascii="Times New Roman" w:eastAsia="Times New Roman" w:hAnsi="Times New Roman" w:cs="Times New Roman"/>
          <w:sz w:val="28"/>
          <w:szCs w:val="28"/>
          <w:lang w:val="en-US" w:eastAsia="ru-RU"/>
        </w:rPr>
        <w:t xml:space="preserve">              </w:t>
      </w:r>
    </w:p>
    <w:p w:rsidR="00057FEE" w:rsidRPr="0079689E" w:rsidRDefault="00057FEE" w:rsidP="00057FEE">
      <w:pPr>
        <w:spacing w:after="0" w:line="240" w:lineRule="auto"/>
        <w:jc w:val="center"/>
        <w:rPr>
          <w:rFonts w:ascii="Times New Roman" w:eastAsia="Times New Roman" w:hAnsi="Times New Roman" w:cs="Times New Roman"/>
          <w:sz w:val="28"/>
          <w:szCs w:val="28"/>
          <w:u w:val="single"/>
          <w:lang w:eastAsia="ru-RU"/>
        </w:rPr>
      </w:pPr>
    </w:p>
    <w:p w:rsidR="00057FEE" w:rsidRPr="0079689E" w:rsidRDefault="00057FEE" w:rsidP="00057FEE">
      <w:pPr>
        <w:spacing w:after="0" w:line="240" w:lineRule="auto"/>
        <w:jc w:val="center"/>
        <w:rPr>
          <w:rFonts w:ascii="Times New Roman" w:eastAsia="Times New Roman" w:hAnsi="Times New Roman" w:cs="Times New Roman"/>
          <w:sz w:val="28"/>
          <w:szCs w:val="28"/>
          <w:u w:val="single"/>
          <w:lang w:eastAsia="ru-RU"/>
        </w:rPr>
      </w:pPr>
    </w:p>
    <w:p w:rsidR="00057FEE" w:rsidRPr="0079689E" w:rsidRDefault="00057FEE" w:rsidP="00057FEE">
      <w:pPr>
        <w:spacing w:after="0" w:line="240" w:lineRule="auto"/>
        <w:jc w:val="center"/>
        <w:rPr>
          <w:rFonts w:ascii="Times New Roman" w:eastAsia="Times New Roman" w:hAnsi="Times New Roman" w:cs="Times New Roman"/>
          <w:b/>
          <w:sz w:val="32"/>
          <w:szCs w:val="32"/>
          <w:u w:val="single"/>
          <w:lang w:eastAsia="ru-RU"/>
        </w:rPr>
      </w:pPr>
    </w:p>
    <w:p w:rsidR="00057FEE" w:rsidRPr="0079689E" w:rsidRDefault="00057FEE" w:rsidP="00057FEE">
      <w:pPr>
        <w:tabs>
          <w:tab w:val="left" w:pos="3738"/>
          <w:tab w:val="right" w:pos="9355"/>
        </w:tabs>
        <w:spacing w:after="0" w:line="276" w:lineRule="auto"/>
        <w:rPr>
          <w:rFonts w:ascii="Times New Roman" w:eastAsia="Times New Roman" w:hAnsi="Times New Roman" w:cs="Times New Roman"/>
          <w:sz w:val="28"/>
          <w:szCs w:val="28"/>
          <w:lang w:eastAsia="ru-RU"/>
        </w:rPr>
      </w:pPr>
      <w:r w:rsidRPr="0079689E">
        <w:rPr>
          <w:rFonts w:ascii="Times New Roman" w:eastAsia="Times New Roman" w:hAnsi="Times New Roman" w:cs="Times New Roman"/>
          <w:sz w:val="28"/>
          <w:szCs w:val="28"/>
          <w:lang w:eastAsia="ru-RU"/>
        </w:rPr>
        <w:tab/>
        <w:t>Виконала: студентка денної форми навчання</w:t>
      </w:r>
    </w:p>
    <w:p w:rsidR="00057FEE" w:rsidRPr="0079689E" w:rsidRDefault="00057FEE" w:rsidP="00057FEE">
      <w:pPr>
        <w:tabs>
          <w:tab w:val="left" w:pos="3697"/>
          <w:tab w:val="left" w:pos="4098"/>
          <w:tab w:val="right" w:pos="9355"/>
        </w:tabs>
        <w:spacing w:after="0" w:line="276" w:lineRule="auto"/>
        <w:rPr>
          <w:rFonts w:ascii="Times New Roman" w:eastAsia="Times New Roman" w:hAnsi="Times New Roman" w:cs="Times New Roman"/>
          <w:sz w:val="16"/>
          <w:szCs w:val="16"/>
          <w:lang w:eastAsia="ru-RU"/>
        </w:rPr>
      </w:pPr>
      <w:r w:rsidRPr="0079689E">
        <w:rPr>
          <w:rFonts w:ascii="Times New Roman" w:eastAsia="Times New Roman" w:hAnsi="Times New Roman" w:cs="Times New Roman"/>
          <w:sz w:val="28"/>
          <w:szCs w:val="28"/>
          <w:lang w:eastAsia="ru-RU"/>
        </w:rPr>
        <w:tab/>
        <w:t>спеціальності  054 Соціологія</w:t>
      </w:r>
    </w:p>
    <w:p w:rsidR="00057FEE" w:rsidRPr="0079689E" w:rsidRDefault="00057FEE" w:rsidP="00057FEE">
      <w:pPr>
        <w:tabs>
          <w:tab w:val="left" w:pos="3697"/>
          <w:tab w:val="left" w:pos="4126"/>
          <w:tab w:val="right" w:pos="9355"/>
        </w:tabs>
        <w:spacing w:after="0" w:line="360" w:lineRule="auto"/>
        <w:rPr>
          <w:rFonts w:ascii="Times New Roman" w:eastAsia="Times New Roman" w:hAnsi="Times New Roman" w:cs="Times New Roman"/>
          <w:sz w:val="28"/>
          <w:szCs w:val="28"/>
          <w:lang w:eastAsia="ru-RU"/>
        </w:rPr>
      </w:pPr>
      <w:r w:rsidRPr="0079689E">
        <w:rPr>
          <w:rFonts w:ascii="Times New Roman" w:eastAsia="Times New Roman" w:hAnsi="Times New Roman" w:cs="Times New Roman"/>
          <w:sz w:val="28"/>
          <w:szCs w:val="28"/>
          <w:lang w:eastAsia="ru-RU"/>
        </w:rPr>
        <w:tab/>
        <w:t>Заманська Лана Вадимівна</w:t>
      </w:r>
    </w:p>
    <w:p w:rsidR="00057FEE" w:rsidRPr="0079689E" w:rsidRDefault="00057FEE" w:rsidP="00057FEE">
      <w:pPr>
        <w:spacing w:after="0" w:line="276" w:lineRule="auto"/>
        <w:rPr>
          <w:rFonts w:ascii="Times New Roman" w:eastAsia="Times New Roman" w:hAnsi="Times New Roman" w:cs="Times New Roman"/>
          <w:sz w:val="28"/>
          <w:szCs w:val="28"/>
          <w:u w:val="single"/>
          <w:lang w:eastAsia="ru-RU"/>
        </w:rPr>
      </w:pPr>
      <w:r w:rsidRPr="0079689E">
        <w:rPr>
          <w:rFonts w:ascii="Times New Roman" w:eastAsia="Times New Roman" w:hAnsi="Times New Roman" w:cs="Times New Roman"/>
          <w:sz w:val="28"/>
          <w:szCs w:val="28"/>
          <w:lang w:eastAsia="ru-RU"/>
        </w:rPr>
        <w:t xml:space="preserve">                                                    Керівник д.соц.н., проф.Онищук В.М.________ </w:t>
      </w:r>
      <w:r w:rsidRPr="0079689E">
        <w:rPr>
          <w:rFonts w:ascii="Times New Roman" w:eastAsia="Times New Roman" w:hAnsi="Times New Roman" w:cs="Times New Roman"/>
          <w:sz w:val="28"/>
          <w:szCs w:val="28"/>
          <w:u w:val="single"/>
          <w:lang w:eastAsia="ru-RU"/>
        </w:rPr>
        <w:t xml:space="preserve">                                                           </w:t>
      </w:r>
    </w:p>
    <w:p w:rsidR="00057FEE" w:rsidRPr="0079689E" w:rsidRDefault="00057FEE" w:rsidP="00057FEE">
      <w:pPr>
        <w:tabs>
          <w:tab w:val="left" w:pos="2326"/>
          <w:tab w:val="left" w:pos="3517"/>
          <w:tab w:val="left" w:pos="4043"/>
          <w:tab w:val="right" w:pos="9355"/>
        </w:tabs>
        <w:spacing w:before="240" w:after="0" w:line="276" w:lineRule="auto"/>
        <w:rPr>
          <w:rFonts w:ascii="Times New Roman" w:eastAsia="Times New Roman" w:hAnsi="Times New Roman" w:cs="Times New Roman"/>
          <w:sz w:val="28"/>
          <w:szCs w:val="28"/>
          <w:lang w:eastAsia="ru-RU"/>
        </w:rPr>
      </w:pPr>
      <w:r w:rsidRPr="0079689E">
        <w:rPr>
          <w:rFonts w:ascii="Times New Roman" w:eastAsia="Times New Roman" w:hAnsi="Times New Roman" w:cs="Times New Roman"/>
          <w:sz w:val="28"/>
          <w:szCs w:val="28"/>
          <w:lang w:eastAsia="ru-RU"/>
        </w:rPr>
        <w:tab/>
      </w:r>
      <w:r w:rsidRPr="0079689E">
        <w:rPr>
          <w:rFonts w:ascii="Times New Roman" w:eastAsia="Times New Roman" w:hAnsi="Times New Roman" w:cs="Times New Roman"/>
          <w:sz w:val="28"/>
          <w:szCs w:val="28"/>
          <w:lang w:eastAsia="ru-RU"/>
        </w:rPr>
        <w:tab/>
        <w:t xml:space="preserve">  Рецензент к.соц.н., доц. Ятвецька Г.В. </w:t>
      </w:r>
    </w:p>
    <w:p w:rsidR="00057FEE" w:rsidRPr="0079689E" w:rsidRDefault="00057FEE" w:rsidP="00057FEE">
      <w:pPr>
        <w:spacing w:after="0" w:line="276" w:lineRule="auto"/>
        <w:jc w:val="right"/>
        <w:rPr>
          <w:rFonts w:ascii="Times New Roman" w:eastAsia="Times New Roman" w:hAnsi="Times New Roman" w:cs="Times New Roman"/>
          <w:sz w:val="28"/>
          <w:szCs w:val="28"/>
          <w:u w:val="single"/>
          <w:lang w:eastAsia="ru-RU"/>
        </w:rPr>
      </w:pPr>
    </w:p>
    <w:p w:rsidR="00057FEE" w:rsidRPr="0079689E" w:rsidRDefault="00057FEE" w:rsidP="00057FEE">
      <w:pPr>
        <w:spacing w:after="0" w:line="240" w:lineRule="auto"/>
        <w:jc w:val="right"/>
        <w:rPr>
          <w:rFonts w:ascii="Times New Roman" w:eastAsia="Times New Roman" w:hAnsi="Times New Roman" w:cs="Times New Roman"/>
          <w:sz w:val="32"/>
          <w:szCs w:val="32"/>
          <w:lang w:eastAsia="ru-RU"/>
        </w:rPr>
      </w:pPr>
    </w:p>
    <w:p w:rsidR="00057FEE" w:rsidRPr="0079689E" w:rsidRDefault="00057FEE" w:rsidP="00057FEE">
      <w:pPr>
        <w:spacing w:after="0" w:line="240" w:lineRule="auto"/>
        <w:jc w:val="center"/>
        <w:rPr>
          <w:rFonts w:ascii="Times New Roman" w:eastAsia="Times New Roman" w:hAnsi="Times New Roman" w:cs="Times New Roman"/>
          <w:sz w:val="32"/>
          <w:szCs w:val="32"/>
          <w:u w:val="single"/>
          <w:lang w:eastAsia="ru-RU"/>
        </w:rPr>
      </w:pPr>
      <w:r w:rsidRPr="0079689E">
        <w:rPr>
          <w:rFonts w:ascii="Times New Roman" w:eastAsia="Times New Roman" w:hAnsi="Times New Roman" w:cs="Times New Roman"/>
          <w:sz w:val="32"/>
          <w:szCs w:val="32"/>
          <w:lang w:eastAsia="ru-RU"/>
        </w:rPr>
        <w:t xml:space="preserve">                                                                 </w:t>
      </w:r>
    </w:p>
    <w:p w:rsidR="00057FEE" w:rsidRPr="0079689E" w:rsidRDefault="00057FEE" w:rsidP="00057FEE">
      <w:pPr>
        <w:spacing w:after="0" w:line="360" w:lineRule="auto"/>
        <w:rPr>
          <w:rFonts w:ascii="Times New Roman" w:eastAsia="Times New Roman" w:hAnsi="Times New Roman" w:cs="Times New Roman"/>
          <w:sz w:val="28"/>
          <w:szCs w:val="28"/>
          <w:lang w:eastAsia="ru-RU"/>
        </w:rPr>
      </w:pPr>
      <w:r w:rsidRPr="0079689E">
        <w:rPr>
          <w:rFonts w:ascii="Times New Roman" w:eastAsia="Times New Roman" w:hAnsi="Times New Roman" w:cs="Times New Roman"/>
          <w:sz w:val="28"/>
          <w:szCs w:val="28"/>
          <w:lang w:eastAsia="ru-RU"/>
        </w:rPr>
        <w:t xml:space="preserve">Рекомендовано до захисту:             </w:t>
      </w:r>
      <w:r w:rsidRPr="0079689E">
        <w:rPr>
          <w:rFonts w:ascii="Times New Roman" w:eastAsia="Times New Roman" w:hAnsi="Times New Roman" w:cs="Times New Roman"/>
          <w:sz w:val="28"/>
          <w:szCs w:val="28"/>
          <w:lang w:val="ru-RU" w:eastAsia="ru-RU"/>
        </w:rPr>
        <w:t xml:space="preserve">     </w:t>
      </w:r>
      <w:r w:rsidRPr="0079689E">
        <w:rPr>
          <w:rFonts w:ascii="Times New Roman" w:eastAsia="Times New Roman" w:hAnsi="Times New Roman" w:cs="Times New Roman"/>
          <w:sz w:val="28"/>
          <w:szCs w:val="28"/>
          <w:lang w:eastAsia="ru-RU"/>
        </w:rPr>
        <w:t xml:space="preserve"> Захищено на засіданні  ЕК № 1</w:t>
      </w:r>
    </w:p>
    <w:p w:rsidR="00057FEE" w:rsidRPr="0079689E" w:rsidRDefault="00057FEE" w:rsidP="00057FEE">
      <w:pPr>
        <w:spacing w:after="0" w:line="360" w:lineRule="auto"/>
        <w:rPr>
          <w:rFonts w:ascii="Times New Roman" w:eastAsia="Times New Roman" w:hAnsi="Times New Roman" w:cs="Times New Roman"/>
          <w:sz w:val="28"/>
          <w:szCs w:val="28"/>
          <w:lang w:eastAsia="ru-RU"/>
        </w:rPr>
      </w:pPr>
      <w:r w:rsidRPr="0079689E">
        <w:rPr>
          <w:rFonts w:ascii="Times New Roman" w:eastAsia="Times New Roman" w:hAnsi="Times New Roman" w:cs="Times New Roman"/>
          <w:sz w:val="28"/>
          <w:szCs w:val="28"/>
          <w:lang w:eastAsia="ru-RU"/>
        </w:rPr>
        <w:t xml:space="preserve">Протокол засідання кафедри           </w:t>
      </w:r>
      <w:r w:rsidRPr="0079689E">
        <w:rPr>
          <w:rFonts w:ascii="Times New Roman" w:eastAsia="Times New Roman" w:hAnsi="Times New Roman" w:cs="Times New Roman"/>
          <w:sz w:val="28"/>
          <w:szCs w:val="28"/>
          <w:lang w:val="ru-RU" w:eastAsia="ru-RU"/>
        </w:rPr>
        <w:t xml:space="preserve">     </w:t>
      </w:r>
      <w:r w:rsidRPr="0079689E">
        <w:rPr>
          <w:rFonts w:ascii="Times New Roman" w:eastAsia="Times New Roman" w:hAnsi="Times New Roman" w:cs="Times New Roman"/>
          <w:sz w:val="28"/>
          <w:szCs w:val="28"/>
          <w:lang w:eastAsia="ru-RU"/>
        </w:rPr>
        <w:t>протокол №             від  24.06.2020 р.</w:t>
      </w:r>
    </w:p>
    <w:p w:rsidR="00057FEE" w:rsidRPr="0079689E" w:rsidRDefault="00057FEE" w:rsidP="00057FEE">
      <w:pPr>
        <w:tabs>
          <w:tab w:val="center" w:pos="4677"/>
        </w:tabs>
        <w:spacing w:after="0" w:line="360" w:lineRule="auto"/>
        <w:rPr>
          <w:rFonts w:ascii="Times New Roman" w:eastAsia="Times New Roman" w:hAnsi="Times New Roman" w:cs="Times New Roman"/>
          <w:sz w:val="28"/>
          <w:szCs w:val="28"/>
          <w:lang w:val="ru-RU" w:eastAsia="ru-RU"/>
        </w:rPr>
      </w:pPr>
      <w:r w:rsidRPr="0079689E">
        <w:rPr>
          <w:rFonts w:ascii="Times New Roman" w:eastAsia="Times New Roman" w:hAnsi="Times New Roman" w:cs="Times New Roman"/>
          <w:sz w:val="28"/>
          <w:szCs w:val="28"/>
          <w:lang w:eastAsia="ru-RU"/>
        </w:rPr>
        <w:t xml:space="preserve">№ 6 від  29.05.2020 р.       </w:t>
      </w:r>
      <w:r w:rsidRPr="0079689E">
        <w:rPr>
          <w:rFonts w:ascii="Times New Roman" w:eastAsia="Times New Roman" w:hAnsi="Times New Roman" w:cs="Times New Roman"/>
          <w:sz w:val="28"/>
          <w:szCs w:val="28"/>
          <w:lang w:val="ru-RU" w:eastAsia="ru-RU"/>
        </w:rPr>
        <w:t xml:space="preserve">                     </w:t>
      </w:r>
      <w:r w:rsidRPr="0079689E">
        <w:rPr>
          <w:rFonts w:ascii="Times New Roman" w:eastAsia="Times New Roman" w:hAnsi="Times New Roman" w:cs="Times New Roman"/>
          <w:sz w:val="28"/>
          <w:szCs w:val="28"/>
          <w:lang w:eastAsia="ru-RU"/>
        </w:rPr>
        <w:t xml:space="preserve">Оцінка ______________/_____/______                  </w:t>
      </w:r>
    </w:p>
    <w:p w:rsidR="00057FEE" w:rsidRPr="0079689E" w:rsidRDefault="00057FEE" w:rsidP="00057FEE">
      <w:pPr>
        <w:spacing w:after="0" w:line="276" w:lineRule="auto"/>
        <w:jc w:val="center"/>
        <w:rPr>
          <w:rFonts w:ascii="Times New Roman" w:eastAsia="Times New Roman" w:hAnsi="Times New Roman" w:cs="Times New Roman"/>
          <w:sz w:val="16"/>
          <w:szCs w:val="16"/>
          <w:lang w:val="ru-RU" w:eastAsia="ru-RU"/>
        </w:rPr>
      </w:pPr>
      <w:r w:rsidRPr="0079689E">
        <w:rPr>
          <w:rFonts w:ascii="Times New Roman" w:eastAsia="Times New Roman" w:hAnsi="Times New Roman" w:cs="Times New Roman"/>
          <w:sz w:val="16"/>
          <w:szCs w:val="16"/>
          <w:lang w:eastAsia="ru-RU"/>
        </w:rPr>
        <w:t xml:space="preserve">                                                                                                              (за національною шкалою, шкалою </w:t>
      </w:r>
      <w:r w:rsidRPr="0079689E">
        <w:rPr>
          <w:rFonts w:ascii="Times New Roman" w:eastAsia="Times New Roman" w:hAnsi="Times New Roman" w:cs="Times New Roman"/>
          <w:sz w:val="16"/>
          <w:szCs w:val="16"/>
          <w:lang w:val="en-US" w:eastAsia="ru-RU"/>
        </w:rPr>
        <w:t>ECTS</w:t>
      </w:r>
      <w:r w:rsidRPr="0079689E">
        <w:rPr>
          <w:rFonts w:ascii="Times New Roman" w:eastAsia="Times New Roman" w:hAnsi="Times New Roman" w:cs="Times New Roman"/>
          <w:sz w:val="16"/>
          <w:szCs w:val="16"/>
          <w:lang w:val="ru-RU" w:eastAsia="ru-RU"/>
        </w:rPr>
        <w:t>,бал</w:t>
      </w:r>
      <w:r w:rsidRPr="0079689E">
        <w:rPr>
          <w:rFonts w:ascii="Times New Roman" w:eastAsia="Times New Roman" w:hAnsi="Times New Roman" w:cs="Times New Roman"/>
          <w:sz w:val="16"/>
          <w:szCs w:val="16"/>
          <w:lang w:eastAsia="ru-RU"/>
        </w:rPr>
        <w:t>и</w:t>
      </w:r>
      <w:r w:rsidRPr="0079689E">
        <w:rPr>
          <w:rFonts w:ascii="Times New Roman" w:eastAsia="Times New Roman" w:hAnsi="Times New Roman" w:cs="Times New Roman"/>
          <w:sz w:val="16"/>
          <w:szCs w:val="16"/>
          <w:lang w:val="ru-RU" w:eastAsia="ru-RU"/>
        </w:rPr>
        <w:t>)</w:t>
      </w:r>
    </w:p>
    <w:p w:rsidR="00057FEE" w:rsidRPr="0079689E" w:rsidRDefault="00057FEE" w:rsidP="00057FEE">
      <w:pPr>
        <w:spacing w:after="0" w:line="240" w:lineRule="auto"/>
        <w:rPr>
          <w:rFonts w:ascii="Times New Roman" w:eastAsia="Times New Roman" w:hAnsi="Times New Roman" w:cs="Times New Roman"/>
          <w:sz w:val="28"/>
          <w:szCs w:val="28"/>
          <w:lang w:eastAsia="ru-RU"/>
        </w:rPr>
      </w:pPr>
    </w:p>
    <w:p w:rsidR="00057FEE" w:rsidRPr="0079689E" w:rsidRDefault="00057FEE" w:rsidP="00057FEE">
      <w:pPr>
        <w:spacing w:after="0" w:line="360" w:lineRule="auto"/>
        <w:rPr>
          <w:rFonts w:ascii="Times New Roman" w:eastAsia="Times New Roman" w:hAnsi="Times New Roman" w:cs="Times New Roman"/>
          <w:sz w:val="28"/>
          <w:szCs w:val="28"/>
          <w:lang w:eastAsia="ru-RU"/>
        </w:rPr>
      </w:pPr>
      <w:r w:rsidRPr="0079689E">
        <w:rPr>
          <w:rFonts w:ascii="Times New Roman" w:eastAsia="Times New Roman" w:hAnsi="Times New Roman" w:cs="Times New Roman"/>
          <w:sz w:val="28"/>
          <w:szCs w:val="28"/>
          <w:lang w:eastAsia="ru-RU"/>
        </w:rPr>
        <w:t>Завідувач кафедри                                   Голова ЕК</w:t>
      </w:r>
    </w:p>
    <w:p w:rsidR="00057FEE" w:rsidRPr="0079689E" w:rsidRDefault="00057FEE" w:rsidP="00057FEE">
      <w:pPr>
        <w:spacing w:after="0" w:line="240" w:lineRule="auto"/>
        <w:rPr>
          <w:rFonts w:ascii="Times New Roman" w:eastAsia="Times New Roman" w:hAnsi="Times New Roman" w:cs="Times New Roman"/>
          <w:sz w:val="28"/>
          <w:szCs w:val="28"/>
          <w:lang w:eastAsia="ru-RU"/>
        </w:rPr>
      </w:pPr>
      <w:r w:rsidRPr="0079689E">
        <w:rPr>
          <w:rFonts w:ascii="Times New Roman" w:eastAsia="Times New Roman" w:hAnsi="Times New Roman" w:cs="Times New Roman"/>
          <w:sz w:val="28"/>
          <w:szCs w:val="28"/>
          <w:lang w:eastAsia="ru-RU"/>
        </w:rPr>
        <w:t xml:space="preserve">__________     Онищук  В.М.                  __________     Онищук  В.М.                  </w:t>
      </w:r>
    </w:p>
    <w:p w:rsidR="00057FEE" w:rsidRPr="0079689E" w:rsidRDefault="00057FEE" w:rsidP="00057FEE">
      <w:pPr>
        <w:tabs>
          <w:tab w:val="left" w:pos="263"/>
          <w:tab w:val="center" w:pos="4677"/>
        </w:tabs>
        <w:spacing w:after="0" w:line="240" w:lineRule="auto"/>
        <w:rPr>
          <w:rFonts w:ascii="Times New Roman" w:eastAsia="Times New Roman" w:hAnsi="Times New Roman" w:cs="Times New Roman"/>
          <w:sz w:val="16"/>
          <w:szCs w:val="16"/>
          <w:lang w:eastAsia="ru-RU"/>
        </w:rPr>
      </w:pPr>
      <w:r w:rsidRPr="0079689E">
        <w:rPr>
          <w:rFonts w:ascii="Times New Roman" w:eastAsia="Times New Roman" w:hAnsi="Times New Roman" w:cs="Times New Roman"/>
          <w:sz w:val="16"/>
          <w:szCs w:val="16"/>
          <w:lang w:eastAsia="ru-RU"/>
        </w:rPr>
        <w:tab/>
        <w:t xml:space="preserve">підпис)                                                                                                          (підпис)                                                                                                          </w:t>
      </w:r>
    </w:p>
    <w:p w:rsidR="00057FEE" w:rsidRPr="0079689E" w:rsidRDefault="00057FEE" w:rsidP="00057FEE">
      <w:pPr>
        <w:spacing w:after="0" w:line="240" w:lineRule="auto"/>
        <w:jc w:val="center"/>
        <w:rPr>
          <w:rFonts w:ascii="Times New Roman" w:eastAsia="Times New Roman" w:hAnsi="Times New Roman" w:cs="Times New Roman"/>
          <w:sz w:val="16"/>
          <w:szCs w:val="16"/>
          <w:lang w:eastAsia="ru-RU"/>
        </w:rPr>
      </w:pPr>
    </w:p>
    <w:p w:rsidR="00057FEE" w:rsidRPr="0079689E" w:rsidRDefault="00057FEE" w:rsidP="00057FEE">
      <w:pPr>
        <w:spacing w:after="0" w:line="240" w:lineRule="auto"/>
        <w:jc w:val="center"/>
        <w:rPr>
          <w:rFonts w:ascii="Times New Roman" w:eastAsia="Times New Roman" w:hAnsi="Times New Roman" w:cs="Times New Roman"/>
          <w:b/>
          <w:sz w:val="28"/>
          <w:szCs w:val="28"/>
          <w:lang w:eastAsia="ru-RU"/>
        </w:rPr>
      </w:pPr>
    </w:p>
    <w:p w:rsidR="00057FEE" w:rsidRPr="0079689E" w:rsidRDefault="00057FEE" w:rsidP="00057FEE">
      <w:pPr>
        <w:spacing w:after="0" w:line="240" w:lineRule="auto"/>
        <w:jc w:val="center"/>
        <w:rPr>
          <w:rFonts w:ascii="Times New Roman" w:eastAsia="Times New Roman" w:hAnsi="Times New Roman" w:cs="Times New Roman"/>
          <w:b/>
          <w:sz w:val="28"/>
          <w:szCs w:val="28"/>
          <w:lang w:eastAsia="ru-RU"/>
        </w:rPr>
      </w:pPr>
    </w:p>
    <w:p w:rsidR="00057FEE" w:rsidRPr="0079689E" w:rsidRDefault="00057FEE" w:rsidP="00057FEE">
      <w:pPr>
        <w:spacing w:after="0" w:line="240" w:lineRule="auto"/>
        <w:jc w:val="center"/>
        <w:rPr>
          <w:rFonts w:ascii="Times New Roman" w:eastAsia="Times New Roman" w:hAnsi="Times New Roman" w:cs="Times New Roman"/>
          <w:b/>
          <w:sz w:val="28"/>
          <w:szCs w:val="28"/>
          <w:lang w:eastAsia="ru-RU"/>
        </w:rPr>
      </w:pPr>
    </w:p>
    <w:p w:rsidR="00057FEE" w:rsidRPr="0079689E" w:rsidRDefault="00057FEE" w:rsidP="00057FEE">
      <w:pPr>
        <w:spacing w:after="0" w:line="240" w:lineRule="auto"/>
        <w:rPr>
          <w:rFonts w:ascii="Times New Roman" w:eastAsia="Times New Roman" w:hAnsi="Times New Roman" w:cs="Times New Roman"/>
          <w:b/>
          <w:sz w:val="28"/>
          <w:szCs w:val="28"/>
          <w:lang w:eastAsia="ru-RU"/>
        </w:rPr>
      </w:pPr>
    </w:p>
    <w:p w:rsidR="00057FEE" w:rsidRPr="0079689E" w:rsidRDefault="00057FEE" w:rsidP="00057FEE">
      <w:pPr>
        <w:spacing w:after="0" w:line="240" w:lineRule="auto"/>
        <w:jc w:val="center"/>
        <w:rPr>
          <w:rFonts w:ascii="Times New Roman" w:eastAsia="Times New Roman" w:hAnsi="Times New Roman" w:cs="Times New Roman"/>
          <w:b/>
          <w:sz w:val="24"/>
          <w:szCs w:val="24"/>
          <w:lang w:val="ru-RU" w:eastAsia="ru-RU"/>
        </w:rPr>
      </w:pPr>
      <w:r w:rsidRPr="0079689E">
        <w:rPr>
          <w:rFonts w:ascii="Times New Roman" w:eastAsia="Times New Roman" w:hAnsi="Times New Roman" w:cs="Times New Roman"/>
          <w:b/>
          <w:sz w:val="28"/>
          <w:szCs w:val="28"/>
          <w:lang w:eastAsia="ru-RU"/>
        </w:rPr>
        <w:t>Одеса – 2020</w:t>
      </w:r>
    </w:p>
    <w:p w:rsidR="00057FEE" w:rsidRDefault="00057FEE" w:rsidP="00057FEE">
      <w:pPr>
        <w:jc w:val="center"/>
        <w:rPr>
          <w:rFonts w:ascii="Times New Roman" w:hAnsi="Times New Roman" w:cs="Times New Roman"/>
          <w:sz w:val="28"/>
          <w:szCs w:val="28"/>
        </w:rPr>
      </w:pPr>
      <w:r>
        <w:rPr>
          <w:rFonts w:ascii="Times New Roman" w:hAnsi="Times New Roman" w:cs="Times New Roman"/>
          <w:sz w:val="28"/>
          <w:szCs w:val="28"/>
        </w:rPr>
        <w:lastRenderedPageBreak/>
        <w:t>Зміст</w:t>
      </w:r>
    </w:p>
    <w:p w:rsidR="00057FEE" w:rsidRPr="001932FD" w:rsidRDefault="00057FEE" w:rsidP="00057FEE">
      <w:pPr>
        <w:pStyle w:val="a3"/>
        <w:ind w:left="360"/>
        <w:jc w:val="both"/>
        <w:rPr>
          <w:rFonts w:ascii="Times New Roman" w:hAnsi="Times New Roman" w:cs="Times New Roman"/>
          <w:sz w:val="28"/>
          <w:szCs w:val="28"/>
        </w:rPr>
      </w:pPr>
      <w:r w:rsidRPr="001932FD">
        <w:rPr>
          <w:rFonts w:ascii="Times New Roman" w:hAnsi="Times New Roman" w:cs="Times New Roman"/>
          <w:sz w:val="28"/>
          <w:szCs w:val="28"/>
        </w:rPr>
        <w:t>Вступ…………………………………………………………………</w:t>
      </w:r>
      <w:r>
        <w:rPr>
          <w:rFonts w:ascii="Times New Roman" w:hAnsi="Times New Roman" w:cs="Times New Roman"/>
          <w:sz w:val="28"/>
          <w:szCs w:val="28"/>
        </w:rPr>
        <w:t>…….</w:t>
      </w:r>
      <w:r w:rsidRPr="001932FD">
        <w:rPr>
          <w:rFonts w:ascii="Times New Roman" w:hAnsi="Times New Roman" w:cs="Times New Roman"/>
          <w:sz w:val="28"/>
          <w:szCs w:val="28"/>
        </w:rPr>
        <w:t>...…</w:t>
      </w:r>
      <w:r>
        <w:rPr>
          <w:rFonts w:ascii="Times New Roman" w:hAnsi="Times New Roman" w:cs="Times New Roman"/>
          <w:sz w:val="28"/>
          <w:szCs w:val="28"/>
        </w:rPr>
        <w:t>3</w:t>
      </w:r>
    </w:p>
    <w:p w:rsidR="00057FEE" w:rsidRPr="001932FD" w:rsidRDefault="00057FEE" w:rsidP="00057FEE">
      <w:pPr>
        <w:pStyle w:val="a3"/>
        <w:numPr>
          <w:ilvl w:val="0"/>
          <w:numId w:val="1"/>
        </w:numPr>
        <w:jc w:val="both"/>
        <w:rPr>
          <w:rFonts w:ascii="Times New Roman" w:hAnsi="Times New Roman" w:cs="Times New Roman"/>
          <w:sz w:val="28"/>
          <w:szCs w:val="28"/>
        </w:rPr>
      </w:pPr>
      <w:r w:rsidRPr="001932FD">
        <w:rPr>
          <w:rFonts w:ascii="Times New Roman" w:hAnsi="Times New Roman" w:cs="Times New Roman"/>
          <w:sz w:val="28"/>
          <w:szCs w:val="28"/>
        </w:rPr>
        <w:t>Розділ. Сутність молодіжної субкультури…………………………...</w:t>
      </w:r>
      <w:r>
        <w:rPr>
          <w:rFonts w:ascii="Times New Roman" w:hAnsi="Times New Roman" w:cs="Times New Roman"/>
          <w:sz w:val="28"/>
          <w:szCs w:val="28"/>
        </w:rPr>
        <w:t>.........</w:t>
      </w:r>
      <w:r w:rsidRPr="001932FD">
        <w:rPr>
          <w:rFonts w:ascii="Times New Roman" w:hAnsi="Times New Roman" w:cs="Times New Roman"/>
          <w:sz w:val="28"/>
          <w:szCs w:val="28"/>
        </w:rPr>
        <w:t>…</w:t>
      </w:r>
      <w:r>
        <w:rPr>
          <w:rFonts w:ascii="Times New Roman" w:hAnsi="Times New Roman" w:cs="Times New Roman"/>
          <w:sz w:val="28"/>
          <w:szCs w:val="28"/>
        </w:rPr>
        <w:t>7</w:t>
      </w:r>
    </w:p>
    <w:p w:rsidR="00057FEE" w:rsidRPr="001932FD" w:rsidRDefault="00057FEE" w:rsidP="00057FEE">
      <w:pPr>
        <w:pStyle w:val="a3"/>
        <w:numPr>
          <w:ilvl w:val="1"/>
          <w:numId w:val="1"/>
        </w:numPr>
        <w:jc w:val="both"/>
        <w:rPr>
          <w:rFonts w:ascii="Times New Roman" w:hAnsi="Times New Roman" w:cs="Times New Roman"/>
          <w:sz w:val="28"/>
          <w:szCs w:val="28"/>
        </w:rPr>
      </w:pPr>
      <w:r w:rsidRPr="001932FD">
        <w:rPr>
          <w:rFonts w:ascii="Times New Roman" w:hAnsi="Times New Roman" w:cs="Times New Roman"/>
          <w:sz w:val="28"/>
          <w:szCs w:val="28"/>
        </w:rPr>
        <w:t>Визначення молодіжної субкультури і пов'язані з нею поняття. Різниця між субкультурою та контркультурою</w:t>
      </w:r>
      <w:r>
        <w:rPr>
          <w:rFonts w:ascii="Times New Roman" w:hAnsi="Times New Roman" w:cs="Times New Roman"/>
          <w:sz w:val="28"/>
          <w:szCs w:val="28"/>
        </w:rPr>
        <w:t>…………………………………...7</w:t>
      </w:r>
    </w:p>
    <w:p w:rsidR="00057FEE" w:rsidRPr="001932FD" w:rsidRDefault="00057FEE" w:rsidP="00057FEE">
      <w:pPr>
        <w:pStyle w:val="a3"/>
        <w:numPr>
          <w:ilvl w:val="1"/>
          <w:numId w:val="1"/>
        </w:numPr>
        <w:jc w:val="both"/>
        <w:rPr>
          <w:rFonts w:ascii="Times New Roman" w:hAnsi="Times New Roman" w:cs="Times New Roman"/>
          <w:sz w:val="28"/>
          <w:szCs w:val="28"/>
        </w:rPr>
      </w:pPr>
      <w:r w:rsidRPr="001932FD">
        <w:rPr>
          <w:rFonts w:ascii="Times New Roman" w:hAnsi="Times New Roman" w:cs="Times New Roman"/>
          <w:sz w:val="28"/>
          <w:szCs w:val="28"/>
        </w:rPr>
        <w:t>Історія виникнення молодіжних субкультур………………………</w:t>
      </w:r>
      <w:r>
        <w:rPr>
          <w:rFonts w:ascii="Times New Roman" w:hAnsi="Times New Roman" w:cs="Times New Roman"/>
          <w:sz w:val="28"/>
          <w:szCs w:val="28"/>
        </w:rPr>
        <w:t>….</w:t>
      </w:r>
      <w:r w:rsidRPr="001932FD">
        <w:rPr>
          <w:rFonts w:ascii="Times New Roman" w:hAnsi="Times New Roman" w:cs="Times New Roman"/>
          <w:sz w:val="28"/>
          <w:szCs w:val="28"/>
        </w:rPr>
        <w:t>..1</w:t>
      </w:r>
      <w:r>
        <w:rPr>
          <w:rFonts w:ascii="Times New Roman" w:hAnsi="Times New Roman" w:cs="Times New Roman"/>
          <w:sz w:val="28"/>
          <w:szCs w:val="28"/>
        </w:rPr>
        <w:t>5</w:t>
      </w:r>
    </w:p>
    <w:p w:rsidR="00057FEE" w:rsidRPr="001932FD" w:rsidRDefault="00057FEE" w:rsidP="00057FEE">
      <w:pPr>
        <w:pStyle w:val="a3"/>
        <w:numPr>
          <w:ilvl w:val="2"/>
          <w:numId w:val="1"/>
        </w:numPr>
        <w:jc w:val="both"/>
        <w:rPr>
          <w:rFonts w:ascii="Times New Roman" w:hAnsi="Times New Roman" w:cs="Times New Roman"/>
          <w:sz w:val="28"/>
          <w:szCs w:val="28"/>
        </w:rPr>
      </w:pPr>
      <w:r w:rsidRPr="001932FD">
        <w:rPr>
          <w:rFonts w:ascii="Times New Roman" w:hAnsi="Times New Roman" w:cs="Times New Roman"/>
          <w:sz w:val="28"/>
          <w:szCs w:val="28"/>
        </w:rPr>
        <w:t>Хіпстер</w:t>
      </w:r>
      <w:r>
        <w:rPr>
          <w:rFonts w:ascii="Times New Roman" w:hAnsi="Times New Roman" w:cs="Times New Roman"/>
          <w:sz w:val="28"/>
          <w:szCs w:val="28"/>
        </w:rPr>
        <w:t>и</w:t>
      </w:r>
      <w:r w:rsidRPr="001932FD">
        <w:rPr>
          <w:rFonts w:ascii="Times New Roman" w:hAnsi="Times New Roman" w:cs="Times New Roman"/>
          <w:sz w:val="28"/>
          <w:szCs w:val="28"/>
        </w:rPr>
        <w:t>………………</w:t>
      </w:r>
      <w:r>
        <w:rPr>
          <w:rFonts w:ascii="Times New Roman" w:hAnsi="Times New Roman" w:cs="Times New Roman"/>
          <w:sz w:val="28"/>
          <w:szCs w:val="28"/>
        </w:rPr>
        <w:t>..</w:t>
      </w:r>
      <w:r w:rsidRPr="001932FD">
        <w:rPr>
          <w:rFonts w:ascii="Times New Roman" w:hAnsi="Times New Roman" w:cs="Times New Roman"/>
          <w:sz w:val="28"/>
          <w:szCs w:val="28"/>
        </w:rPr>
        <w:t>……………</w:t>
      </w:r>
      <w:r>
        <w:rPr>
          <w:rFonts w:ascii="Times New Roman" w:hAnsi="Times New Roman" w:cs="Times New Roman"/>
          <w:sz w:val="28"/>
          <w:szCs w:val="28"/>
        </w:rPr>
        <w:t>..</w:t>
      </w:r>
      <w:r w:rsidRPr="001932FD">
        <w:rPr>
          <w:rFonts w:ascii="Times New Roman" w:hAnsi="Times New Roman" w:cs="Times New Roman"/>
          <w:sz w:val="28"/>
          <w:szCs w:val="28"/>
        </w:rPr>
        <w:t>.……………………</w:t>
      </w:r>
      <w:r>
        <w:rPr>
          <w:rFonts w:ascii="Times New Roman" w:hAnsi="Times New Roman" w:cs="Times New Roman"/>
          <w:sz w:val="28"/>
          <w:szCs w:val="28"/>
        </w:rPr>
        <w:t>...</w:t>
      </w:r>
      <w:r w:rsidRPr="001932FD">
        <w:rPr>
          <w:rFonts w:ascii="Times New Roman" w:hAnsi="Times New Roman" w:cs="Times New Roman"/>
          <w:sz w:val="28"/>
          <w:szCs w:val="28"/>
        </w:rPr>
        <w:t>……</w:t>
      </w:r>
      <w:r>
        <w:rPr>
          <w:rFonts w:ascii="Times New Roman" w:hAnsi="Times New Roman" w:cs="Times New Roman"/>
          <w:sz w:val="28"/>
          <w:szCs w:val="28"/>
        </w:rPr>
        <w:t>.16</w:t>
      </w:r>
    </w:p>
    <w:p w:rsidR="00057FEE" w:rsidRPr="001932FD" w:rsidRDefault="00057FEE" w:rsidP="00057FEE">
      <w:pPr>
        <w:pStyle w:val="a3"/>
        <w:numPr>
          <w:ilvl w:val="2"/>
          <w:numId w:val="1"/>
        </w:numPr>
        <w:jc w:val="both"/>
        <w:rPr>
          <w:rFonts w:ascii="Times New Roman" w:hAnsi="Times New Roman" w:cs="Times New Roman"/>
          <w:sz w:val="28"/>
          <w:szCs w:val="28"/>
        </w:rPr>
      </w:pPr>
      <w:r w:rsidRPr="001932FD">
        <w:rPr>
          <w:rFonts w:ascii="Times New Roman" w:hAnsi="Times New Roman" w:cs="Times New Roman"/>
          <w:sz w:val="28"/>
          <w:szCs w:val="28"/>
        </w:rPr>
        <w:t>Зазу</w:t>
      </w:r>
      <w:r>
        <w:rPr>
          <w:rFonts w:ascii="Times New Roman" w:hAnsi="Times New Roman" w:cs="Times New Roman"/>
          <w:sz w:val="28"/>
          <w:szCs w:val="28"/>
        </w:rPr>
        <w:t>………………………………………………………………..…17</w:t>
      </w:r>
    </w:p>
    <w:p w:rsidR="00057FEE" w:rsidRPr="001932FD" w:rsidRDefault="00057FEE" w:rsidP="00057FEE">
      <w:pPr>
        <w:pStyle w:val="a3"/>
        <w:numPr>
          <w:ilvl w:val="2"/>
          <w:numId w:val="1"/>
        </w:numPr>
        <w:jc w:val="both"/>
        <w:rPr>
          <w:rFonts w:ascii="Times New Roman" w:hAnsi="Times New Roman" w:cs="Times New Roman"/>
          <w:sz w:val="28"/>
          <w:szCs w:val="28"/>
        </w:rPr>
      </w:pPr>
      <w:r w:rsidRPr="001932FD">
        <w:rPr>
          <w:rFonts w:ascii="Times New Roman" w:hAnsi="Times New Roman" w:cs="Times New Roman"/>
          <w:sz w:val="28"/>
          <w:szCs w:val="28"/>
        </w:rPr>
        <w:t>Свінгюгенди і Пірати Едельвейсу</w:t>
      </w:r>
      <w:r>
        <w:rPr>
          <w:rFonts w:ascii="Times New Roman" w:hAnsi="Times New Roman" w:cs="Times New Roman"/>
          <w:sz w:val="28"/>
          <w:szCs w:val="28"/>
        </w:rPr>
        <w:t>…………………………………18</w:t>
      </w:r>
    </w:p>
    <w:p w:rsidR="00057FEE" w:rsidRPr="001932FD" w:rsidRDefault="00057FEE" w:rsidP="00057FEE">
      <w:pPr>
        <w:pStyle w:val="a3"/>
        <w:numPr>
          <w:ilvl w:val="2"/>
          <w:numId w:val="1"/>
        </w:numPr>
        <w:jc w:val="both"/>
        <w:rPr>
          <w:rFonts w:ascii="Times New Roman" w:hAnsi="Times New Roman" w:cs="Times New Roman"/>
          <w:sz w:val="28"/>
          <w:szCs w:val="28"/>
        </w:rPr>
      </w:pPr>
      <w:r w:rsidRPr="001932FD">
        <w:rPr>
          <w:rFonts w:ascii="Times New Roman" w:hAnsi="Times New Roman" w:cs="Times New Roman"/>
          <w:sz w:val="28"/>
          <w:szCs w:val="28"/>
        </w:rPr>
        <w:t>Біт</w:t>
      </w:r>
      <w:r>
        <w:rPr>
          <w:rFonts w:ascii="Times New Roman" w:hAnsi="Times New Roman" w:cs="Times New Roman"/>
          <w:sz w:val="28"/>
          <w:szCs w:val="28"/>
        </w:rPr>
        <w:t>ники…….. …………………………………………….…………2</w:t>
      </w:r>
      <w:r>
        <w:rPr>
          <w:rFonts w:ascii="Times New Roman" w:hAnsi="Times New Roman" w:cs="Times New Roman"/>
          <w:sz w:val="28"/>
          <w:szCs w:val="28"/>
          <w:lang w:val="ru-RU"/>
        </w:rPr>
        <w:t>1</w:t>
      </w:r>
    </w:p>
    <w:p w:rsidR="00057FEE" w:rsidRPr="001932FD" w:rsidRDefault="00057FEE" w:rsidP="00057FEE">
      <w:pPr>
        <w:pStyle w:val="a3"/>
        <w:numPr>
          <w:ilvl w:val="2"/>
          <w:numId w:val="1"/>
        </w:numPr>
        <w:jc w:val="both"/>
        <w:rPr>
          <w:rFonts w:ascii="Times New Roman" w:hAnsi="Times New Roman" w:cs="Times New Roman"/>
          <w:sz w:val="28"/>
          <w:szCs w:val="28"/>
        </w:rPr>
      </w:pPr>
      <w:r w:rsidRPr="001932FD">
        <w:rPr>
          <w:rFonts w:ascii="Times New Roman" w:hAnsi="Times New Roman" w:cs="Times New Roman"/>
          <w:sz w:val="28"/>
          <w:szCs w:val="28"/>
        </w:rPr>
        <w:t>Хіпі</w:t>
      </w:r>
      <w:r>
        <w:rPr>
          <w:rFonts w:ascii="Times New Roman" w:hAnsi="Times New Roman" w:cs="Times New Roman"/>
          <w:sz w:val="28"/>
          <w:szCs w:val="28"/>
        </w:rPr>
        <w:t>………………………………………………………………..…</w:t>
      </w:r>
      <w:r>
        <w:rPr>
          <w:rFonts w:ascii="Times New Roman" w:hAnsi="Times New Roman" w:cs="Times New Roman"/>
          <w:sz w:val="28"/>
          <w:szCs w:val="28"/>
          <w:lang w:val="ru-RU"/>
        </w:rPr>
        <w:t>26</w:t>
      </w:r>
    </w:p>
    <w:p w:rsidR="00057FEE" w:rsidRPr="001932FD" w:rsidRDefault="00057FEE" w:rsidP="00057FEE">
      <w:pPr>
        <w:pStyle w:val="a3"/>
        <w:numPr>
          <w:ilvl w:val="2"/>
          <w:numId w:val="1"/>
        </w:numPr>
        <w:jc w:val="both"/>
        <w:rPr>
          <w:rFonts w:ascii="Times New Roman" w:hAnsi="Times New Roman" w:cs="Times New Roman"/>
          <w:sz w:val="28"/>
          <w:szCs w:val="28"/>
        </w:rPr>
      </w:pPr>
      <w:r w:rsidRPr="001932FD">
        <w:rPr>
          <w:rFonts w:ascii="Times New Roman" w:hAnsi="Times New Roman" w:cs="Times New Roman"/>
          <w:sz w:val="28"/>
          <w:szCs w:val="28"/>
        </w:rPr>
        <w:t>Панки</w:t>
      </w:r>
      <w:r>
        <w:rPr>
          <w:rFonts w:ascii="Times New Roman" w:hAnsi="Times New Roman" w:cs="Times New Roman"/>
          <w:sz w:val="28"/>
          <w:szCs w:val="28"/>
        </w:rPr>
        <w:t>………………………………..………………………………</w:t>
      </w:r>
      <w:r>
        <w:rPr>
          <w:rFonts w:ascii="Times New Roman" w:hAnsi="Times New Roman" w:cs="Times New Roman"/>
          <w:sz w:val="28"/>
          <w:szCs w:val="28"/>
          <w:lang w:val="ru-RU"/>
        </w:rPr>
        <w:t>31</w:t>
      </w:r>
    </w:p>
    <w:p w:rsidR="00057FEE" w:rsidRPr="001932FD" w:rsidRDefault="00057FEE" w:rsidP="00057FEE">
      <w:pPr>
        <w:pStyle w:val="a3"/>
        <w:numPr>
          <w:ilvl w:val="2"/>
          <w:numId w:val="1"/>
        </w:numPr>
        <w:jc w:val="both"/>
        <w:rPr>
          <w:rFonts w:ascii="Times New Roman" w:hAnsi="Times New Roman" w:cs="Times New Roman"/>
          <w:sz w:val="28"/>
          <w:szCs w:val="28"/>
        </w:rPr>
      </w:pPr>
      <w:r w:rsidRPr="001932FD">
        <w:rPr>
          <w:rFonts w:ascii="Times New Roman" w:hAnsi="Times New Roman" w:cs="Times New Roman"/>
          <w:sz w:val="28"/>
          <w:szCs w:val="28"/>
        </w:rPr>
        <w:t>Готи</w:t>
      </w:r>
      <w:r>
        <w:rPr>
          <w:rFonts w:ascii="Times New Roman" w:hAnsi="Times New Roman" w:cs="Times New Roman"/>
          <w:sz w:val="28"/>
          <w:szCs w:val="28"/>
        </w:rPr>
        <w:t>………………………………….………………………………</w:t>
      </w:r>
      <w:r>
        <w:rPr>
          <w:rFonts w:ascii="Times New Roman" w:hAnsi="Times New Roman" w:cs="Times New Roman"/>
          <w:sz w:val="28"/>
          <w:szCs w:val="28"/>
          <w:lang w:val="ru-RU"/>
        </w:rPr>
        <w:t>34</w:t>
      </w:r>
    </w:p>
    <w:p w:rsidR="00057FEE" w:rsidRPr="001932FD" w:rsidRDefault="00057FEE" w:rsidP="00057FEE">
      <w:pPr>
        <w:pStyle w:val="a3"/>
        <w:numPr>
          <w:ilvl w:val="2"/>
          <w:numId w:val="1"/>
        </w:numPr>
        <w:jc w:val="both"/>
        <w:rPr>
          <w:rFonts w:ascii="Times New Roman" w:hAnsi="Times New Roman" w:cs="Times New Roman"/>
          <w:sz w:val="28"/>
          <w:szCs w:val="28"/>
        </w:rPr>
      </w:pPr>
      <w:r w:rsidRPr="001932FD">
        <w:rPr>
          <w:rFonts w:ascii="Times New Roman" w:hAnsi="Times New Roman" w:cs="Times New Roman"/>
          <w:sz w:val="28"/>
          <w:szCs w:val="28"/>
        </w:rPr>
        <w:t>Емо</w:t>
      </w:r>
      <w:r>
        <w:rPr>
          <w:rFonts w:ascii="Times New Roman" w:hAnsi="Times New Roman" w:cs="Times New Roman"/>
          <w:sz w:val="28"/>
          <w:szCs w:val="28"/>
        </w:rPr>
        <w:t>………………………..…………………………………………</w:t>
      </w:r>
      <w:r>
        <w:rPr>
          <w:rFonts w:ascii="Times New Roman" w:hAnsi="Times New Roman" w:cs="Times New Roman"/>
          <w:sz w:val="28"/>
          <w:szCs w:val="28"/>
          <w:lang w:val="ru-RU"/>
        </w:rPr>
        <w:t>37</w:t>
      </w:r>
      <w:r w:rsidRPr="001932FD">
        <w:rPr>
          <w:rFonts w:ascii="Times New Roman" w:hAnsi="Times New Roman" w:cs="Times New Roman"/>
          <w:sz w:val="28"/>
          <w:szCs w:val="28"/>
        </w:rPr>
        <w:t xml:space="preserve"> </w:t>
      </w:r>
    </w:p>
    <w:p w:rsidR="00057FEE" w:rsidRPr="001932FD" w:rsidRDefault="00057FEE" w:rsidP="00057FEE">
      <w:pPr>
        <w:pStyle w:val="a3"/>
        <w:numPr>
          <w:ilvl w:val="2"/>
          <w:numId w:val="1"/>
        </w:numPr>
        <w:jc w:val="both"/>
        <w:rPr>
          <w:rFonts w:ascii="Times New Roman" w:hAnsi="Times New Roman" w:cs="Times New Roman"/>
          <w:sz w:val="28"/>
          <w:szCs w:val="28"/>
        </w:rPr>
      </w:pPr>
      <w:r w:rsidRPr="001932FD">
        <w:rPr>
          <w:rFonts w:ascii="Times New Roman" w:hAnsi="Times New Roman" w:cs="Times New Roman"/>
          <w:sz w:val="28"/>
          <w:szCs w:val="28"/>
        </w:rPr>
        <w:t>Сучасні субкультури</w:t>
      </w:r>
      <w:r>
        <w:rPr>
          <w:rFonts w:ascii="Times New Roman" w:hAnsi="Times New Roman" w:cs="Times New Roman"/>
          <w:sz w:val="28"/>
          <w:szCs w:val="28"/>
        </w:rPr>
        <w:t>……………………………………………….</w:t>
      </w:r>
      <w:r>
        <w:rPr>
          <w:rFonts w:ascii="Times New Roman" w:hAnsi="Times New Roman" w:cs="Times New Roman"/>
          <w:sz w:val="28"/>
          <w:szCs w:val="28"/>
          <w:lang w:val="ru-RU"/>
        </w:rPr>
        <w:t>39</w:t>
      </w:r>
    </w:p>
    <w:p w:rsidR="00057FEE" w:rsidRPr="001932FD" w:rsidRDefault="00057FEE" w:rsidP="00057FEE">
      <w:pPr>
        <w:pStyle w:val="a3"/>
        <w:numPr>
          <w:ilvl w:val="1"/>
          <w:numId w:val="1"/>
        </w:numPr>
        <w:jc w:val="both"/>
        <w:rPr>
          <w:rFonts w:ascii="Times New Roman" w:hAnsi="Times New Roman" w:cs="Times New Roman"/>
          <w:sz w:val="28"/>
          <w:szCs w:val="28"/>
        </w:rPr>
      </w:pPr>
      <w:r w:rsidRPr="001932FD">
        <w:rPr>
          <w:rFonts w:ascii="Times New Roman" w:hAnsi="Times New Roman" w:cs="Times New Roman"/>
          <w:sz w:val="28"/>
          <w:szCs w:val="28"/>
        </w:rPr>
        <w:t>Класифікація субкультур та методи їх дослідження</w:t>
      </w:r>
      <w:r>
        <w:rPr>
          <w:rFonts w:ascii="Times New Roman" w:hAnsi="Times New Roman" w:cs="Times New Roman"/>
          <w:sz w:val="28"/>
          <w:szCs w:val="28"/>
        </w:rPr>
        <w:t>……………...……</w:t>
      </w:r>
      <w:r>
        <w:rPr>
          <w:rFonts w:ascii="Times New Roman" w:hAnsi="Times New Roman" w:cs="Times New Roman"/>
          <w:sz w:val="28"/>
          <w:szCs w:val="28"/>
          <w:lang w:val="ru-RU"/>
        </w:rPr>
        <w:t>41</w:t>
      </w:r>
    </w:p>
    <w:p w:rsidR="00057FEE" w:rsidRPr="001932FD" w:rsidRDefault="00057FEE" w:rsidP="00057FEE">
      <w:pPr>
        <w:pStyle w:val="a3"/>
        <w:numPr>
          <w:ilvl w:val="0"/>
          <w:numId w:val="1"/>
        </w:numPr>
        <w:jc w:val="both"/>
        <w:rPr>
          <w:rFonts w:ascii="Times New Roman" w:hAnsi="Times New Roman" w:cs="Times New Roman"/>
          <w:sz w:val="28"/>
          <w:szCs w:val="28"/>
        </w:rPr>
      </w:pPr>
      <w:r>
        <w:rPr>
          <w:rFonts w:ascii="Times New Roman" w:hAnsi="Times New Roman" w:cs="Times New Roman"/>
          <w:sz w:val="28"/>
          <w:szCs w:val="28"/>
          <w:lang w:val="ru-RU"/>
        </w:rPr>
        <w:t>Розд</w:t>
      </w:r>
      <w:r>
        <w:rPr>
          <w:rFonts w:ascii="Times New Roman" w:hAnsi="Times New Roman" w:cs="Times New Roman"/>
          <w:sz w:val="28"/>
          <w:szCs w:val="28"/>
        </w:rPr>
        <w:t xml:space="preserve">іл. </w:t>
      </w:r>
      <w:r w:rsidRPr="001932FD">
        <w:rPr>
          <w:rFonts w:ascii="Times New Roman" w:hAnsi="Times New Roman" w:cs="Times New Roman"/>
          <w:sz w:val="28"/>
          <w:szCs w:val="28"/>
        </w:rPr>
        <w:t>Молодіжні субкультури в Україні</w:t>
      </w:r>
      <w:r>
        <w:rPr>
          <w:rFonts w:ascii="Times New Roman" w:hAnsi="Times New Roman" w:cs="Times New Roman"/>
          <w:sz w:val="28"/>
          <w:szCs w:val="28"/>
        </w:rPr>
        <w:t>………………………......………</w:t>
      </w:r>
      <w:r>
        <w:rPr>
          <w:rFonts w:ascii="Times New Roman" w:hAnsi="Times New Roman" w:cs="Times New Roman"/>
          <w:sz w:val="28"/>
          <w:szCs w:val="28"/>
          <w:lang w:val="ru-RU"/>
        </w:rPr>
        <w:t>49</w:t>
      </w:r>
    </w:p>
    <w:p w:rsidR="00057FEE" w:rsidRPr="00B915D6" w:rsidRDefault="00057FEE" w:rsidP="00057FEE">
      <w:pPr>
        <w:pStyle w:val="a3"/>
        <w:numPr>
          <w:ilvl w:val="1"/>
          <w:numId w:val="1"/>
        </w:numPr>
        <w:jc w:val="both"/>
        <w:rPr>
          <w:rFonts w:ascii="Times New Roman" w:hAnsi="Times New Roman" w:cs="Times New Roman"/>
          <w:sz w:val="28"/>
          <w:szCs w:val="28"/>
        </w:rPr>
      </w:pPr>
      <w:r w:rsidRPr="001932FD">
        <w:rPr>
          <w:rFonts w:ascii="Times New Roman" w:hAnsi="Times New Roman" w:cs="Times New Roman"/>
          <w:sz w:val="28"/>
          <w:szCs w:val="28"/>
        </w:rPr>
        <w:t>Особливості розвитку субкультур в Україні</w:t>
      </w:r>
      <w:r>
        <w:rPr>
          <w:rFonts w:ascii="Times New Roman" w:hAnsi="Times New Roman" w:cs="Times New Roman"/>
          <w:sz w:val="28"/>
          <w:szCs w:val="28"/>
        </w:rPr>
        <w:t>……………………………</w:t>
      </w:r>
      <w:r>
        <w:rPr>
          <w:rFonts w:ascii="Times New Roman" w:hAnsi="Times New Roman" w:cs="Times New Roman"/>
          <w:sz w:val="28"/>
          <w:szCs w:val="28"/>
          <w:lang w:val="ru-RU"/>
        </w:rPr>
        <w:t>49</w:t>
      </w:r>
    </w:p>
    <w:p w:rsidR="00057FEE" w:rsidRPr="00A7691D" w:rsidRDefault="00057FEE" w:rsidP="00057FEE">
      <w:pPr>
        <w:pStyle w:val="a3"/>
        <w:ind w:left="792"/>
        <w:jc w:val="both"/>
        <w:rPr>
          <w:rFonts w:ascii="Times New Roman" w:hAnsi="Times New Roman" w:cs="Times New Roman"/>
          <w:sz w:val="28"/>
          <w:szCs w:val="28"/>
        </w:rPr>
      </w:pPr>
      <w:r w:rsidRPr="00B915D6">
        <w:rPr>
          <w:rFonts w:ascii="Times New Roman" w:hAnsi="Times New Roman" w:cs="Times New Roman"/>
          <w:sz w:val="28"/>
          <w:szCs w:val="28"/>
        </w:rPr>
        <w:t>2.1.1. Українські хіпі</w:t>
      </w:r>
      <w:r>
        <w:rPr>
          <w:rFonts w:ascii="Times New Roman" w:hAnsi="Times New Roman" w:cs="Times New Roman"/>
          <w:sz w:val="28"/>
          <w:szCs w:val="28"/>
        </w:rPr>
        <w:t>………………………...……………………………</w:t>
      </w:r>
      <w:r w:rsidRPr="00A7691D">
        <w:rPr>
          <w:rFonts w:ascii="Times New Roman" w:hAnsi="Times New Roman" w:cs="Times New Roman"/>
          <w:sz w:val="28"/>
          <w:szCs w:val="28"/>
        </w:rPr>
        <w:t>55</w:t>
      </w:r>
    </w:p>
    <w:p w:rsidR="00057FEE" w:rsidRPr="00E96725" w:rsidRDefault="00057FEE" w:rsidP="00057FEE">
      <w:pPr>
        <w:pStyle w:val="a3"/>
        <w:ind w:left="792"/>
        <w:jc w:val="both"/>
        <w:rPr>
          <w:rFonts w:ascii="Times New Roman" w:hAnsi="Times New Roman" w:cs="Times New Roman"/>
          <w:sz w:val="28"/>
          <w:szCs w:val="28"/>
        </w:rPr>
      </w:pPr>
      <w:r w:rsidRPr="00B915D6">
        <w:rPr>
          <w:rFonts w:ascii="Times New Roman" w:hAnsi="Times New Roman" w:cs="Times New Roman"/>
          <w:sz w:val="28"/>
          <w:szCs w:val="28"/>
        </w:rPr>
        <w:t>2.1.2. Графіті в Україні</w:t>
      </w:r>
      <w:r>
        <w:rPr>
          <w:rFonts w:ascii="Times New Roman" w:hAnsi="Times New Roman" w:cs="Times New Roman"/>
          <w:sz w:val="28"/>
          <w:szCs w:val="28"/>
        </w:rPr>
        <w:t>…………………...………………………………</w:t>
      </w:r>
      <w:r w:rsidRPr="00A7691D">
        <w:rPr>
          <w:rFonts w:ascii="Times New Roman" w:hAnsi="Times New Roman" w:cs="Times New Roman"/>
          <w:sz w:val="28"/>
          <w:szCs w:val="28"/>
        </w:rPr>
        <w:t>5</w:t>
      </w:r>
      <w:r w:rsidRPr="00E96725">
        <w:rPr>
          <w:rFonts w:ascii="Times New Roman" w:hAnsi="Times New Roman" w:cs="Times New Roman"/>
          <w:sz w:val="28"/>
          <w:szCs w:val="28"/>
        </w:rPr>
        <w:t>7</w:t>
      </w:r>
    </w:p>
    <w:p w:rsidR="00057FEE" w:rsidRPr="001932FD" w:rsidRDefault="00057FEE" w:rsidP="00057FEE">
      <w:pPr>
        <w:pStyle w:val="a3"/>
        <w:numPr>
          <w:ilvl w:val="1"/>
          <w:numId w:val="1"/>
        </w:numPr>
        <w:jc w:val="both"/>
        <w:rPr>
          <w:rFonts w:ascii="Times New Roman" w:hAnsi="Times New Roman" w:cs="Times New Roman"/>
          <w:sz w:val="28"/>
          <w:szCs w:val="28"/>
        </w:rPr>
      </w:pPr>
      <w:r w:rsidRPr="001932FD">
        <w:rPr>
          <w:rFonts w:ascii="Times New Roman" w:hAnsi="Times New Roman" w:cs="Times New Roman"/>
          <w:sz w:val="28"/>
          <w:szCs w:val="28"/>
        </w:rPr>
        <w:t>Вплив субкультур на молодь</w:t>
      </w:r>
      <w:r>
        <w:rPr>
          <w:rFonts w:ascii="Times New Roman" w:hAnsi="Times New Roman" w:cs="Times New Roman"/>
          <w:sz w:val="28"/>
          <w:szCs w:val="28"/>
        </w:rPr>
        <w:t>…………………………….………………</w:t>
      </w:r>
      <w:r>
        <w:rPr>
          <w:rFonts w:ascii="Times New Roman" w:hAnsi="Times New Roman" w:cs="Times New Roman"/>
          <w:sz w:val="28"/>
          <w:szCs w:val="28"/>
          <w:lang w:val="ru-RU"/>
        </w:rPr>
        <w:t>60</w:t>
      </w:r>
    </w:p>
    <w:p w:rsidR="00057FEE" w:rsidRPr="001932FD" w:rsidRDefault="00057FEE" w:rsidP="00057FEE">
      <w:pPr>
        <w:pStyle w:val="a3"/>
        <w:numPr>
          <w:ilvl w:val="0"/>
          <w:numId w:val="1"/>
        </w:numPr>
        <w:jc w:val="both"/>
        <w:rPr>
          <w:rFonts w:ascii="Times New Roman" w:hAnsi="Times New Roman" w:cs="Times New Roman"/>
          <w:sz w:val="28"/>
          <w:szCs w:val="28"/>
        </w:rPr>
      </w:pPr>
      <w:r>
        <w:rPr>
          <w:rFonts w:ascii="Times New Roman" w:hAnsi="Times New Roman" w:cs="Times New Roman"/>
          <w:sz w:val="28"/>
          <w:szCs w:val="28"/>
        </w:rPr>
        <w:t xml:space="preserve">Розділ. </w:t>
      </w:r>
      <w:r w:rsidRPr="001932FD">
        <w:rPr>
          <w:rFonts w:ascii="Times New Roman" w:hAnsi="Times New Roman" w:cs="Times New Roman"/>
          <w:sz w:val="28"/>
          <w:szCs w:val="28"/>
        </w:rPr>
        <w:t>Практичне дослідження ставлення сучасної української молоді до явища молодіжних субкультур</w:t>
      </w:r>
      <w:r>
        <w:rPr>
          <w:rFonts w:ascii="Times New Roman" w:hAnsi="Times New Roman" w:cs="Times New Roman"/>
          <w:sz w:val="28"/>
          <w:szCs w:val="28"/>
        </w:rPr>
        <w:t>……..…………………………………..……</w:t>
      </w:r>
      <w:r>
        <w:rPr>
          <w:rFonts w:ascii="Times New Roman" w:hAnsi="Times New Roman" w:cs="Times New Roman"/>
          <w:sz w:val="28"/>
          <w:szCs w:val="28"/>
          <w:lang w:val="ru-RU"/>
        </w:rPr>
        <w:t>67</w:t>
      </w:r>
    </w:p>
    <w:p w:rsidR="00057FEE" w:rsidRPr="001932FD" w:rsidRDefault="00057FEE" w:rsidP="00057FEE">
      <w:pPr>
        <w:pStyle w:val="a3"/>
        <w:numPr>
          <w:ilvl w:val="1"/>
          <w:numId w:val="1"/>
        </w:numPr>
        <w:jc w:val="both"/>
        <w:rPr>
          <w:rFonts w:ascii="Times New Roman" w:hAnsi="Times New Roman" w:cs="Times New Roman"/>
          <w:sz w:val="28"/>
          <w:szCs w:val="28"/>
        </w:rPr>
      </w:pPr>
      <w:r w:rsidRPr="001932FD">
        <w:rPr>
          <w:rFonts w:ascii="Times New Roman" w:hAnsi="Times New Roman" w:cs="Times New Roman"/>
          <w:sz w:val="28"/>
          <w:szCs w:val="28"/>
        </w:rPr>
        <w:t>Методологія дослідження</w:t>
      </w:r>
      <w:r>
        <w:rPr>
          <w:rFonts w:ascii="Times New Roman" w:hAnsi="Times New Roman" w:cs="Times New Roman"/>
          <w:sz w:val="28"/>
          <w:szCs w:val="28"/>
        </w:rPr>
        <w:t>………………………………………………..</w:t>
      </w:r>
      <w:r>
        <w:rPr>
          <w:rFonts w:ascii="Times New Roman" w:hAnsi="Times New Roman" w:cs="Times New Roman"/>
          <w:sz w:val="28"/>
          <w:szCs w:val="28"/>
          <w:lang w:val="ru-RU"/>
        </w:rPr>
        <w:t>67</w:t>
      </w:r>
    </w:p>
    <w:p w:rsidR="00057FEE" w:rsidRPr="001932FD" w:rsidRDefault="00057FEE" w:rsidP="00057FEE">
      <w:pPr>
        <w:pStyle w:val="a3"/>
        <w:numPr>
          <w:ilvl w:val="1"/>
          <w:numId w:val="1"/>
        </w:numPr>
        <w:jc w:val="both"/>
        <w:rPr>
          <w:rFonts w:ascii="Times New Roman" w:hAnsi="Times New Roman" w:cs="Times New Roman"/>
          <w:sz w:val="28"/>
          <w:szCs w:val="28"/>
        </w:rPr>
      </w:pPr>
      <w:r w:rsidRPr="001932FD">
        <w:rPr>
          <w:rFonts w:ascii="Times New Roman" w:hAnsi="Times New Roman" w:cs="Times New Roman"/>
          <w:sz w:val="28"/>
          <w:szCs w:val="28"/>
        </w:rPr>
        <w:t>Контент-аналіз напівструктурованого інтерв’ю</w:t>
      </w:r>
      <w:r>
        <w:rPr>
          <w:rFonts w:ascii="Times New Roman" w:hAnsi="Times New Roman" w:cs="Times New Roman"/>
          <w:sz w:val="28"/>
          <w:szCs w:val="28"/>
        </w:rPr>
        <w:t>……………..…………</w:t>
      </w:r>
      <w:r>
        <w:rPr>
          <w:rFonts w:ascii="Times New Roman" w:hAnsi="Times New Roman" w:cs="Times New Roman"/>
          <w:sz w:val="28"/>
          <w:szCs w:val="28"/>
          <w:lang w:val="ru-RU"/>
        </w:rPr>
        <w:t>68</w:t>
      </w:r>
    </w:p>
    <w:p w:rsidR="00057FEE" w:rsidRPr="00171648" w:rsidRDefault="00057FEE" w:rsidP="00057FEE">
      <w:pPr>
        <w:pStyle w:val="a3"/>
        <w:ind w:left="360"/>
        <w:jc w:val="both"/>
        <w:rPr>
          <w:rFonts w:ascii="Times New Roman" w:hAnsi="Times New Roman" w:cs="Times New Roman"/>
          <w:sz w:val="28"/>
          <w:szCs w:val="28"/>
          <w:lang w:val="ru-RU"/>
        </w:rPr>
      </w:pPr>
      <w:r w:rsidRPr="001932FD">
        <w:rPr>
          <w:rFonts w:ascii="Times New Roman" w:hAnsi="Times New Roman" w:cs="Times New Roman"/>
          <w:sz w:val="28"/>
          <w:szCs w:val="28"/>
        </w:rPr>
        <w:t>Висновок</w:t>
      </w:r>
      <w:r>
        <w:rPr>
          <w:rFonts w:ascii="Times New Roman" w:hAnsi="Times New Roman" w:cs="Times New Roman"/>
          <w:sz w:val="28"/>
          <w:szCs w:val="28"/>
          <w:lang w:val="ru-RU"/>
        </w:rPr>
        <w:t>…………………………………………………………………...…77</w:t>
      </w:r>
    </w:p>
    <w:p w:rsidR="00057FEE" w:rsidRPr="00171648" w:rsidRDefault="00057FEE" w:rsidP="00057FEE">
      <w:pPr>
        <w:pStyle w:val="a3"/>
        <w:ind w:left="360"/>
        <w:jc w:val="both"/>
        <w:rPr>
          <w:rFonts w:ascii="Times New Roman" w:hAnsi="Times New Roman" w:cs="Times New Roman"/>
          <w:sz w:val="28"/>
          <w:szCs w:val="28"/>
          <w:lang w:val="ru-RU"/>
        </w:rPr>
      </w:pPr>
      <w:r w:rsidRPr="001932FD">
        <w:rPr>
          <w:rFonts w:ascii="Times New Roman" w:hAnsi="Times New Roman" w:cs="Times New Roman"/>
          <w:sz w:val="28"/>
          <w:szCs w:val="28"/>
        </w:rPr>
        <w:t>Список використан</w:t>
      </w:r>
      <w:r>
        <w:rPr>
          <w:rFonts w:ascii="Times New Roman" w:hAnsi="Times New Roman" w:cs="Times New Roman"/>
          <w:sz w:val="28"/>
          <w:szCs w:val="28"/>
        </w:rPr>
        <w:t>ої літератури</w:t>
      </w:r>
      <w:r>
        <w:rPr>
          <w:rFonts w:ascii="Times New Roman" w:hAnsi="Times New Roman" w:cs="Times New Roman"/>
          <w:sz w:val="28"/>
          <w:szCs w:val="28"/>
          <w:lang w:val="ru-RU"/>
        </w:rPr>
        <w:t>…………………...……………………..…81</w:t>
      </w:r>
    </w:p>
    <w:p w:rsidR="00057FEE" w:rsidRDefault="00057FEE" w:rsidP="00057FEE">
      <w:pPr>
        <w:ind w:firstLine="708"/>
        <w:jc w:val="both"/>
        <w:rPr>
          <w:rFonts w:ascii="Times New Roman" w:hAnsi="Times New Roman" w:cs="Times New Roman"/>
          <w:sz w:val="28"/>
          <w:szCs w:val="28"/>
        </w:rPr>
      </w:pPr>
    </w:p>
    <w:p w:rsidR="00057FEE" w:rsidRDefault="00057FEE" w:rsidP="00057FEE">
      <w:pPr>
        <w:ind w:firstLine="708"/>
        <w:jc w:val="center"/>
        <w:rPr>
          <w:rFonts w:ascii="Times New Roman" w:hAnsi="Times New Roman" w:cs="Times New Roman"/>
          <w:sz w:val="28"/>
          <w:szCs w:val="28"/>
        </w:rPr>
      </w:pPr>
    </w:p>
    <w:p w:rsidR="00057FEE" w:rsidRDefault="00057FEE" w:rsidP="00057FEE">
      <w:pPr>
        <w:ind w:firstLine="708"/>
        <w:jc w:val="center"/>
        <w:rPr>
          <w:rFonts w:ascii="Times New Roman" w:hAnsi="Times New Roman" w:cs="Times New Roman"/>
          <w:sz w:val="28"/>
          <w:szCs w:val="28"/>
        </w:rPr>
      </w:pPr>
    </w:p>
    <w:p w:rsidR="00057FEE" w:rsidRDefault="00057FEE" w:rsidP="00057FEE">
      <w:pPr>
        <w:ind w:firstLine="708"/>
        <w:jc w:val="center"/>
        <w:rPr>
          <w:rFonts w:ascii="Times New Roman" w:hAnsi="Times New Roman" w:cs="Times New Roman"/>
          <w:sz w:val="28"/>
          <w:szCs w:val="28"/>
        </w:rPr>
      </w:pPr>
    </w:p>
    <w:p w:rsidR="00057FEE" w:rsidRDefault="00057FEE" w:rsidP="00057FEE">
      <w:pPr>
        <w:rPr>
          <w:rFonts w:ascii="Times New Roman" w:hAnsi="Times New Roman" w:cs="Times New Roman"/>
          <w:sz w:val="28"/>
          <w:szCs w:val="28"/>
        </w:rPr>
      </w:pPr>
    </w:p>
    <w:p w:rsidR="00057FEE" w:rsidRDefault="00057FEE" w:rsidP="00057FEE">
      <w:pPr>
        <w:rPr>
          <w:rFonts w:ascii="Times New Roman" w:hAnsi="Times New Roman" w:cs="Times New Roman"/>
          <w:sz w:val="28"/>
          <w:szCs w:val="28"/>
        </w:rPr>
      </w:pPr>
    </w:p>
    <w:p w:rsidR="00057FEE" w:rsidRDefault="00057FEE" w:rsidP="00057FEE">
      <w:pPr>
        <w:ind w:firstLine="708"/>
        <w:jc w:val="center"/>
        <w:rPr>
          <w:rFonts w:ascii="Times New Roman" w:hAnsi="Times New Roman" w:cs="Times New Roman"/>
          <w:sz w:val="28"/>
          <w:szCs w:val="28"/>
        </w:rPr>
      </w:pPr>
    </w:p>
    <w:p w:rsidR="00057FEE" w:rsidRDefault="00057FEE" w:rsidP="00057FEE">
      <w:pPr>
        <w:ind w:firstLine="708"/>
        <w:jc w:val="center"/>
        <w:rPr>
          <w:rFonts w:ascii="Times New Roman" w:hAnsi="Times New Roman" w:cs="Times New Roman"/>
          <w:sz w:val="28"/>
          <w:szCs w:val="28"/>
        </w:rPr>
      </w:pPr>
    </w:p>
    <w:p w:rsidR="00057FEE" w:rsidRDefault="00057FEE" w:rsidP="00057FEE">
      <w:pPr>
        <w:rPr>
          <w:rFonts w:ascii="Times New Roman" w:hAnsi="Times New Roman" w:cs="Times New Roman"/>
          <w:sz w:val="28"/>
          <w:szCs w:val="28"/>
        </w:rPr>
      </w:pPr>
    </w:p>
    <w:p w:rsidR="00057FEE" w:rsidRDefault="00057FEE" w:rsidP="00057FEE">
      <w:pPr>
        <w:ind w:firstLine="708"/>
        <w:jc w:val="center"/>
        <w:rPr>
          <w:rFonts w:ascii="Times New Roman" w:hAnsi="Times New Roman" w:cs="Times New Roman"/>
          <w:sz w:val="28"/>
          <w:szCs w:val="28"/>
        </w:rPr>
      </w:pPr>
      <w:r>
        <w:rPr>
          <w:rFonts w:ascii="Times New Roman" w:hAnsi="Times New Roman" w:cs="Times New Roman"/>
          <w:sz w:val="28"/>
          <w:szCs w:val="28"/>
        </w:rPr>
        <w:lastRenderedPageBreak/>
        <w:t>Вступ</w:t>
      </w:r>
    </w:p>
    <w:p w:rsidR="00057FEE" w:rsidRPr="001E0A91" w:rsidRDefault="00057FEE" w:rsidP="00057FEE">
      <w:pPr>
        <w:ind w:firstLine="708"/>
        <w:jc w:val="both"/>
        <w:rPr>
          <w:rFonts w:ascii="Times New Roman" w:hAnsi="Times New Roman" w:cs="Times New Roman"/>
          <w:sz w:val="28"/>
          <w:szCs w:val="28"/>
        </w:rPr>
      </w:pPr>
      <w:r>
        <w:rPr>
          <w:rFonts w:ascii="Times New Roman" w:hAnsi="Times New Roman" w:cs="Times New Roman"/>
          <w:sz w:val="28"/>
          <w:szCs w:val="28"/>
          <w:lang w:val="ru-RU"/>
        </w:rPr>
        <w:t>Н</w:t>
      </w:r>
      <w:r w:rsidRPr="001E0A91">
        <w:rPr>
          <w:rFonts w:ascii="Times New Roman" w:hAnsi="Times New Roman" w:cs="Times New Roman"/>
          <w:sz w:val="28"/>
          <w:szCs w:val="28"/>
        </w:rPr>
        <w:t>аявність визнаної традиційної культури породжує так звані "субкультури" - інші форми і способи життя, не звичні для конкретного суспільства. Але всі вони існують в одному суспільстві, взаємовпливають один на одного і на життя людей, цей вплив визначає поведінку не тільки однієї людини, але й великих соціальних груп, тому проблема молодіжних субкультур є актуальною і потребує розгляду.</w:t>
      </w:r>
    </w:p>
    <w:p w:rsidR="00057FEE" w:rsidRPr="001E0A91" w:rsidRDefault="00057FEE" w:rsidP="00057FEE">
      <w:pPr>
        <w:ind w:firstLine="708"/>
        <w:jc w:val="both"/>
        <w:rPr>
          <w:rFonts w:ascii="Times New Roman" w:hAnsi="Times New Roman" w:cs="Times New Roman"/>
          <w:sz w:val="28"/>
          <w:szCs w:val="28"/>
        </w:rPr>
      </w:pPr>
      <w:r w:rsidRPr="001E0A91">
        <w:rPr>
          <w:rFonts w:ascii="Times New Roman" w:hAnsi="Times New Roman" w:cs="Times New Roman"/>
          <w:sz w:val="28"/>
          <w:szCs w:val="28"/>
        </w:rPr>
        <w:t xml:space="preserve">У наш час в світі існує дуже велике різноманіття проявів людської культури, більш того, це не заважає з'являтися новим напрямкам і поглядам на те, як повинна людина жити, а також збагачуватися новими деталями вже давно існуючим субкультурам. Всі вони так чи інакше впливають на життя людини, а та, в свою чергу, впливає на життя всього суспільства. Те, як і чим живе людина - досліджується багатьма різними галузями наук і є предметом особливої уваги різних суспільних інститутів. Найбільшу зацікавленість викликають проблеми співіснування і зіткнення традиційної культури з субкультурами. Останні здатні привертати значну кількість молоді, яка вступає в різноманітні неформальні об'єднання, де знаходить однодумців і разом з ними здатна впливати на традиційне положення речей в суспільстві, або навіть змінювати їх. </w:t>
      </w:r>
    </w:p>
    <w:p w:rsidR="00057FEE" w:rsidRPr="001E0A91" w:rsidRDefault="00057FEE" w:rsidP="00057FEE">
      <w:pPr>
        <w:ind w:firstLine="708"/>
        <w:jc w:val="both"/>
        <w:rPr>
          <w:rFonts w:ascii="Times New Roman" w:hAnsi="Times New Roman" w:cs="Times New Roman"/>
          <w:sz w:val="28"/>
          <w:szCs w:val="28"/>
        </w:rPr>
      </w:pPr>
      <w:r w:rsidRPr="001E0A91">
        <w:rPr>
          <w:rFonts w:ascii="Times New Roman" w:hAnsi="Times New Roman" w:cs="Times New Roman"/>
          <w:sz w:val="28"/>
          <w:szCs w:val="28"/>
        </w:rPr>
        <w:t xml:space="preserve">Представники субкультур намагаються виділитися серед інших, показати свою індивідуальність, змінити старі підвалини і привнести в світ щось нове. </w:t>
      </w:r>
    </w:p>
    <w:p w:rsidR="00057FEE" w:rsidRPr="001E0A91" w:rsidRDefault="00057FEE" w:rsidP="00057FEE">
      <w:pPr>
        <w:ind w:firstLine="708"/>
        <w:jc w:val="both"/>
        <w:rPr>
          <w:rFonts w:ascii="Times New Roman" w:hAnsi="Times New Roman" w:cs="Times New Roman"/>
          <w:sz w:val="28"/>
          <w:szCs w:val="28"/>
        </w:rPr>
      </w:pPr>
      <w:r w:rsidRPr="001E0A91">
        <w:rPr>
          <w:rFonts w:ascii="Times New Roman" w:hAnsi="Times New Roman" w:cs="Times New Roman"/>
          <w:sz w:val="28"/>
          <w:szCs w:val="28"/>
        </w:rPr>
        <w:t>Формування особистості підлітка — це складна й актуальна проблема сьогодення, тому що на процес формування особистості впливає багато важливих факторів: спадковість, виховання, вплив оточення як в родинному колі, так і поза його межами (школа, друзі, знайомі, суспільство).</w:t>
      </w:r>
    </w:p>
    <w:p w:rsidR="00057FEE" w:rsidRPr="001E0A91" w:rsidRDefault="00057FEE" w:rsidP="00057FEE">
      <w:pPr>
        <w:ind w:firstLine="708"/>
        <w:jc w:val="both"/>
        <w:rPr>
          <w:rFonts w:ascii="Times New Roman" w:hAnsi="Times New Roman" w:cs="Times New Roman"/>
          <w:sz w:val="28"/>
          <w:szCs w:val="28"/>
        </w:rPr>
      </w:pPr>
      <w:r w:rsidRPr="001E0A91">
        <w:rPr>
          <w:rFonts w:ascii="Times New Roman" w:hAnsi="Times New Roman" w:cs="Times New Roman"/>
          <w:sz w:val="28"/>
          <w:szCs w:val="28"/>
        </w:rPr>
        <w:t>Спадковість — це передача з покоління в покоління спадкових ознак, це має прояв у схожості тілобудови, подібності характеру, здібностей, тощо. Вона також має негативну сторону у вигляді спадкових хвороб або розумового відставання.</w:t>
      </w:r>
    </w:p>
    <w:p w:rsidR="00057FEE" w:rsidRPr="001E0A91" w:rsidRDefault="00057FEE" w:rsidP="00057FEE">
      <w:pPr>
        <w:ind w:firstLine="708"/>
        <w:jc w:val="both"/>
        <w:rPr>
          <w:rFonts w:ascii="Times New Roman" w:hAnsi="Times New Roman" w:cs="Times New Roman"/>
          <w:sz w:val="28"/>
          <w:szCs w:val="28"/>
        </w:rPr>
      </w:pPr>
      <w:r w:rsidRPr="001E0A91">
        <w:rPr>
          <w:rFonts w:ascii="Times New Roman" w:hAnsi="Times New Roman" w:cs="Times New Roman"/>
          <w:sz w:val="28"/>
          <w:szCs w:val="28"/>
        </w:rPr>
        <w:t>Виховання, у свою чергу, це цілеспрямований процес формування особистості людини, він впливає на її поведінку і свідомість. Метою виховання є формування певних цінностей, установ, принципів, що надалі забезпечують необхідні умови розвитку та допоможуть людині підготуватися до життя в суспільстві.</w:t>
      </w:r>
    </w:p>
    <w:p w:rsidR="00057FEE" w:rsidRPr="001E0A91" w:rsidRDefault="00057FEE" w:rsidP="00057FEE">
      <w:pPr>
        <w:ind w:firstLine="708"/>
        <w:jc w:val="both"/>
        <w:rPr>
          <w:rFonts w:ascii="Times New Roman" w:hAnsi="Times New Roman" w:cs="Times New Roman"/>
          <w:sz w:val="28"/>
          <w:szCs w:val="28"/>
        </w:rPr>
      </w:pPr>
      <w:r w:rsidRPr="001E0A91">
        <w:rPr>
          <w:rFonts w:ascii="Times New Roman" w:hAnsi="Times New Roman" w:cs="Times New Roman"/>
          <w:sz w:val="28"/>
          <w:szCs w:val="28"/>
        </w:rPr>
        <w:t>До навколишнього середовища людини відносяться матеріальні, суспільні та духовні умови існування.</w:t>
      </w:r>
    </w:p>
    <w:p w:rsidR="00057FEE" w:rsidRPr="00A432F4" w:rsidRDefault="00057FEE" w:rsidP="00057FEE">
      <w:pPr>
        <w:ind w:firstLine="708"/>
        <w:jc w:val="both"/>
        <w:rPr>
          <w:rFonts w:ascii="Times New Roman" w:hAnsi="Times New Roman" w:cs="Times New Roman"/>
          <w:sz w:val="28"/>
          <w:szCs w:val="28"/>
        </w:rPr>
      </w:pPr>
      <w:r w:rsidRPr="001E0A91">
        <w:rPr>
          <w:rFonts w:ascii="Times New Roman" w:hAnsi="Times New Roman" w:cs="Times New Roman"/>
          <w:sz w:val="28"/>
          <w:szCs w:val="28"/>
        </w:rPr>
        <w:lastRenderedPageBreak/>
        <w:t>Всі ці складові об'єднує дещо спільне — культура, як ступінь розвитку суспільства, результат чого ми можемо бачити в діяльності людини як матеріальній, так і духовній. Це поняття класифікують по-різному, але найчастіше застосовується поділ на матеріальну і духовну культуру. До останньої відносять створення, розповсюдження, а також споживання результатів духовної діяльності людини. Це ще й виховання, освіта, різні види духовної творчості, кіно, телебачення і багато іншого</w:t>
      </w:r>
      <w:r w:rsidRPr="00A432F4">
        <w:rPr>
          <w:rFonts w:ascii="Times New Roman" w:hAnsi="Times New Roman" w:cs="Times New Roman"/>
          <w:sz w:val="28"/>
          <w:szCs w:val="28"/>
        </w:rPr>
        <w:t xml:space="preserve"> [15, с. 78]. </w:t>
      </w:r>
    </w:p>
    <w:p w:rsidR="00057FEE" w:rsidRDefault="00057FEE" w:rsidP="00057FEE">
      <w:pPr>
        <w:ind w:firstLine="708"/>
        <w:jc w:val="both"/>
        <w:rPr>
          <w:rFonts w:ascii="Times New Roman" w:hAnsi="Times New Roman" w:cs="Times New Roman"/>
          <w:sz w:val="28"/>
          <w:szCs w:val="28"/>
        </w:rPr>
      </w:pPr>
      <w:r w:rsidRPr="001E0A91">
        <w:rPr>
          <w:rFonts w:ascii="Times New Roman" w:hAnsi="Times New Roman" w:cs="Times New Roman"/>
          <w:sz w:val="28"/>
          <w:szCs w:val="28"/>
        </w:rPr>
        <w:t>В двадцятому столітті з'являється зовсім новий термін - субкультура. Під субкультурою розуміється певна форма культури або відгалуження від неї, що має власні цінності, ідеї, норми, звичаї, поведінку, тощо, які відрізняють конкретну групу людей від суспільства загалом. Субкультура не завжди протистоїть традиційній культурі, але це не рідкість, коли люди, що слідують давно усталеному порядку, сприймають нові течії зі скептицизмом, а іноді навіть ворожо.</w:t>
      </w:r>
    </w:p>
    <w:p w:rsidR="00057FEE" w:rsidRPr="00640AD7" w:rsidRDefault="00057FEE" w:rsidP="00057FEE">
      <w:pPr>
        <w:ind w:firstLine="708"/>
        <w:jc w:val="both"/>
        <w:rPr>
          <w:rFonts w:ascii="Times New Roman" w:hAnsi="Times New Roman" w:cs="Times New Roman"/>
          <w:sz w:val="28"/>
          <w:szCs w:val="28"/>
        </w:rPr>
      </w:pPr>
      <w:r w:rsidRPr="00640AD7">
        <w:rPr>
          <w:rFonts w:ascii="Times New Roman" w:hAnsi="Times New Roman" w:cs="Times New Roman"/>
          <w:sz w:val="28"/>
          <w:szCs w:val="28"/>
        </w:rPr>
        <w:t>Культура є динамічною, вона невідворотно змінюється з роками через взаємодію окремих осіб, соціальних груп і цілих суспільств. Підлаштовується під нові умови і потреби, допомагає людині виділятися серед інших і знайти однодумців. Зближення народів і більша відкритість світу зіштовхує різні, а іноді навіть протилежні культури, що також може бути причиною виникн</w:t>
      </w:r>
      <w:r>
        <w:rPr>
          <w:rFonts w:ascii="Times New Roman" w:hAnsi="Times New Roman" w:cs="Times New Roman"/>
          <w:sz w:val="28"/>
          <w:szCs w:val="28"/>
        </w:rPr>
        <w:t xml:space="preserve">ення нових нестандартних форм. </w:t>
      </w:r>
    </w:p>
    <w:p w:rsidR="00057FEE" w:rsidRPr="00640AD7" w:rsidRDefault="00057FEE" w:rsidP="00057FEE">
      <w:pPr>
        <w:ind w:firstLine="708"/>
        <w:jc w:val="both"/>
        <w:rPr>
          <w:rFonts w:ascii="Times New Roman" w:hAnsi="Times New Roman" w:cs="Times New Roman"/>
          <w:sz w:val="28"/>
          <w:szCs w:val="28"/>
        </w:rPr>
      </w:pPr>
      <w:r w:rsidRPr="00640AD7">
        <w:rPr>
          <w:rFonts w:ascii="Times New Roman" w:hAnsi="Times New Roman" w:cs="Times New Roman"/>
          <w:sz w:val="28"/>
          <w:szCs w:val="28"/>
        </w:rPr>
        <w:t xml:space="preserve">Люди, що не погоджувалися з домінуючими нормами суспільства, були завжди. Наприклад, в Середньовіччі це були єретики, яких не влаштовувало панівне становище церкви і нав’язуванні нею норми. </w:t>
      </w:r>
      <w:r w:rsidRPr="00AF54D2">
        <w:rPr>
          <w:rFonts w:ascii="Times New Roman" w:hAnsi="Times New Roman" w:cs="Times New Roman"/>
          <w:sz w:val="28"/>
          <w:szCs w:val="28"/>
        </w:rPr>
        <w:t>Часто молодь віддає перевагу не традиційній культурі</w:t>
      </w:r>
      <w:r>
        <w:rPr>
          <w:rFonts w:ascii="Times New Roman" w:hAnsi="Times New Roman" w:cs="Times New Roman"/>
          <w:sz w:val="28"/>
          <w:szCs w:val="28"/>
        </w:rPr>
        <w:t>, а субкультурі, бо бачить в ній</w:t>
      </w:r>
      <w:r w:rsidRPr="00AF54D2">
        <w:rPr>
          <w:rFonts w:ascii="Times New Roman" w:hAnsi="Times New Roman" w:cs="Times New Roman"/>
          <w:sz w:val="28"/>
          <w:szCs w:val="28"/>
        </w:rPr>
        <w:t xml:space="preserve"> спосіб реалізації власного життя, а не прийнятих норм. Традиційна культура не змогла відповідати вимогам сучасності, тому деякі люди стали з неї "випадати". Субкультура в цьому випадку виявилася бажаним рішенням, яке гарантувало підтримку і знижувало тиск на людину цілого суспільства.</w:t>
      </w:r>
      <w:r>
        <w:rPr>
          <w:rFonts w:ascii="Times New Roman" w:hAnsi="Times New Roman" w:cs="Times New Roman"/>
          <w:sz w:val="28"/>
          <w:szCs w:val="28"/>
        </w:rPr>
        <w:t xml:space="preserve"> </w:t>
      </w:r>
      <w:r w:rsidRPr="00640AD7">
        <w:rPr>
          <w:rFonts w:ascii="Times New Roman" w:hAnsi="Times New Roman" w:cs="Times New Roman"/>
          <w:sz w:val="28"/>
          <w:szCs w:val="28"/>
        </w:rPr>
        <w:t>Коли людина починає відрізнятися від інших, і коли вона це усвідомлює, не отримуючи підтримки, вона починає створювати свій власний стиль життя. Це допомагає знайти однодумців і отримати бажане схвалення. Більш того, субкультура здатна об'єднати людей зовсім різних класів. Об'єднуючись в групи, люди створюють все більше подробиць, детальніше опрацьовують свої думки і формулюють нові норми, ідеї, власні канони поведінки. До того ж, належність до певної неформальної групи виражається не тільки внутрішньо, але і зовні: певний стиль одягу, прикраси, зачіски, сленґ і інше. Коли відмінності стають суттєвими, з'являється поділ на "своїх" та "чужих" і ставлення до останніх може бути дуже різноманітним: від незацікавленості до ворожості. Прихильники субкультури розробляють взаємовідноси</w:t>
      </w:r>
      <w:r>
        <w:rPr>
          <w:rFonts w:ascii="Times New Roman" w:hAnsi="Times New Roman" w:cs="Times New Roman"/>
          <w:sz w:val="28"/>
          <w:szCs w:val="28"/>
        </w:rPr>
        <w:t>ни не тільки між собою, але й з</w:t>
      </w:r>
      <w:r w:rsidRPr="00640AD7">
        <w:rPr>
          <w:rFonts w:ascii="Times New Roman" w:hAnsi="Times New Roman" w:cs="Times New Roman"/>
          <w:sz w:val="28"/>
          <w:szCs w:val="28"/>
        </w:rPr>
        <w:t xml:space="preserve"> "зовнішнім світом", це може призвести як до відносно </w:t>
      </w:r>
      <w:r w:rsidRPr="00640AD7">
        <w:rPr>
          <w:rFonts w:ascii="Times New Roman" w:hAnsi="Times New Roman" w:cs="Times New Roman"/>
          <w:sz w:val="28"/>
          <w:szCs w:val="28"/>
        </w:rPr>
        <w:lastRenderedPageBreak/>
        <w:t>мирного співіснування, так і до озброєних зіткнень, що впливають на життя баг</w:t>
      </w:r>
      <w:r>
        <w:rPr>
          <w:rFonts w:ascii="Times New Roman" w:hAnsi="Times New Roman" w:cs="Times New Roman"/>
          <w:sz w:val="28"/>
          <w:szCs w:val="28"/>
        </w:rPr>
        <w:t>атьох людей.</w:t>
      </w:r>
    </w:p>
    <w:p w:rsidR="00057FEE" w:rsidRDefault="00057FEE" w:rsidP="00057FEE">
      <w:pPr>
        <w:ind w:firstLine="708"/>
        <w:jc w:val="both"/>
        <w:rPr>
          <w:rFonts w:ascii="Times New Roman" w:hAnsi="Times New Roman" w:cs="Times New Roman"/>
          <w:sz w:val="28"/>
          <w:szCs w:val="28"/>
        </w:rPr>
      </w:pPr>
      <w:r w:rsidRPr="00640AD7">
        <w:rPr>
          <w:rFonts w:ascii="Times New Roman" w:hAnsi="Times New Roman" w:cs="Times New Roman"/>
          <w:sz w:val="28"/>
          <w:szCs w:val="28"/>
        </w:rPr>
        <w:t>На сьогоднішній день велика кількість молодих людей зацікавлена або вже приєдналася до певної субкультури. Постмодерне суспільство дуже фрагментоване і може запропонувати людині самі різноманітні погляди на способи проведення свого життя. Воно відкрите для пошуку себе і надає всі можливості для його здійснення. Активне залучення молоді в різних субкультурах змінює ставлення цілого суспільства до них. Ще не зовсім давно неформальні рухи сприймалися вкрай негативно, але зараз до них відносяться більш позитивно. Іноді навіть буває непрестижно не належати до якоїсь течії, це створює певне уявлення про людину як п</w:t>
      </w:r>
      <w:r>
        <w:rPr>
          <w:rFonts w:ascii="Times New Roman" w:hAnsi="Times New Roman" w:cs="Times New Roman"/>
          <w:sz w:val="28"/>
          <w:szCs w:val="28"/>
        </w:rPr>
        <w:t xml:space="preserve">ро не дуже цікаву особистість. </w:t>
      </w:r>
    </w:p>
    <w:p w:rsidR="00057FEE" w:rsidRPr="00640AD7" w:rsidRDefault="00057FEE" w:rsidP="00057FEE">
      <w:pPr>
        <w:ind w:firstLine="708"/>
        <w:jc w:val="both"/>
        <w:rPr>
          <w:rFonts w:ascii="Times New Roman" w:hAnsi="Times New Roman" w:cs="Times New Roman"/>
          <w:sz w:val="28"/>
          <w:szCs w:val="28"/>
        </w:rPr>
      </w:pPr>
      <w:r w:rsidRPr="006F621B">
        <w:rPr>
          <w:rFonts w:ascii="Times New Roman" w:hAnsi="Times New Roman" w:cs="Times New Roman"/>
          <w:sz w:val="28"/>
          <w:szCs w:val="28"/>
        </w:rPr>
        <w:t>Субкультури дуже добре вписалися в сучасне суспільство. Для прихильників різноманітних течій існує власний ринок: спеціалізовані магазини з одягом і атрибутикою, нові направлення в музиці, концерти, фестивалі і інше. З'являються нові споживачі, які вимагають оновлення системи продукування товарів, і вона змінюється під існуючий попит. Загалом це працює так: з'являється якась популярна музична група, під неї створюється відповідна продукція: одяг та аксесуари з логотипами, диски, фігурки і т.д., а потім цю продукцію споживають фанати. Таким чином, може утворюватися нова субкультура, яка буде активно підтримуватися фанатами і виробниками, бо люди самі зацікавлені в її популяризації.</w:t>
      </w:r>
    </w:p>
    <w:p w:rsidR="00057FEE" w:rsidRPr="00640AD7" w:rsidRDefault="00057FEE" w:rsidP="00057FEE">
      <w:pPr>
        <w:ind w:firstLine="708"/>
        <w:jc w:val="both"/>
        <w:rPr>
          <w:rFonts w:ascii="Times New Roman" w:hAnsi="Times New Roman" w:cs="Times New Roman"/>
          <w:sz w:val="28"/>
          <w:szCs w:val="28"/>
        </w:rPr>
      </w:pPr>
      <w:r w:rsidRPr="00640AD7">
        <w:rPr>
          <w:rFonts w:ascii="Times New Roman" w:hAnsi="Times New Roman" w:cs="Times New Roman"/>
          <w:sz w:val="28"/>
          <w:szCs w:val="28"/>
        </w:rPr>
        <w:t xml:space="preserve">Отже, в молоді є зацікавленість у приєднанні до тієї чи іншої субкультури, бажання виділятися з поміж інших, але при цьому відносити себе до певної групи однодумців. Однак, рішення про приєднання до якоїсь субкультури не завжди є повністю усвідомленим. На будь яке відоме явище може з'явитися "мода" - коли людина щось робить не через справжнє бажання, а через те, що "всі так роблять", або ж щоб бути схваленою певним колом людей. Разом з модою з'являється поділ на </w:t>
      </w:r>
      <w:r>
        <w:rPr>
          <w:rFonts w:ascii="Times New Roman" w:hAnsi="Times New Roman" w:cs="Times New Roman"/>
          <w:sz w:val="28"/>
          <w:szCs w:val="28"/>
        </w:rPr>
        <w:t>так званих "справжніх" і "несправжніх" прихильників. Люди, які</w:t>
      </w:r>
      <w:r w:rsidRPr="00640AD7">
        <w:rPr>
          <w:rFonts w:ascii="Times New Roman" w:hAnsi="Times New Roman" w:cs="Times New Roman"/>
          <w:sz w:val="28"/>
          <w:szCs w:val="28"/>
        </w:rPr>
        <w:t xml:space="preserve"> приймають певний образ життя з власних переконань можуть дуже негативно відноситися до тих, хто робить це через моду. Бо зазвичай останні не обтяжують себе детальним вивченням конкретної субкультури, виділяючи якісь найяскравіші ознаки і слідуючи їм, сп</w:t>
      </w:r>
      <w:r>
        <w:rPr>
          <w:rFonts w:ascii="Times New Roman" w:hAnsi="Times New Roman" w:cs="Times New Roman"/>
          <w:sz w:val="28"/>
          <w:szCs w:val="28"/>
        </w:rPr>
        <w:t xml:space="preserve">отворюючи справжню суть речей. </w:t>
      </w:r>
    </w:p>
    <w:p w:rsidR="00057FEE" w:rsidRPr="00640AD7" w:rsidRDefault="00057FEE" w:rsidP="00057FEE">
      <w:pPr>
        <w:ind w:firstLine="708"/>
        <w:jc w:val="both"/>
        <w:rPr>
          <w:rFonts w:ascii="Times New Roman" w:hAnsi="Times New Roman" w:cs="Times New Roman"/>
          <w:sz w:val="28"/>
          <w:szCs w:val="28"/>
        </w:rPr>
      </w:pPr>
      <w:r w:rsidRPr="009F2B2D">
        <w:rPr>
          <w:rFonts w:ascii="Times New Roman" w:hAnsi="Times New Roman" w:cs="Times New Roman"/>
          <w:sz w:val="28"/>
          <w:szCs w:val="28"/>
        </w:rPr>
        <w:t>Субкультури</w:t>
      </w:r>
      <w:r>
        <w:rPr>
          <w:rFonts w:ascii="Times New Roman" w:hAnsi="Times New Roman" w:cs="Times New Roman"/>
          <w:sz w:val="28"/>
          <w:szCs w:val="28"/>
        </w:rPr>
        <w:t xml:space="preserve"> </w:t>
      </w:r>
      <w:r w:rsidRPr="00640AD7">
        <w:rPr>
          <w:rFonts w:ascii="Times New Roman" w:hAnsi="Times New Roman" w:cs="Times New Roman"/>
          <w:sz w:val="28"/>
          <w:szCs w:val="28"/>
        </w:rPr>
        <w:t>породжують дуже багато складних взаємовідносин всередині себе і з навколишнім світом. В останнє десятиріччя цій темі приділялася особлива увага, але навіть авторитетні дослідники зтикаються з певними трудн</w:t>
      </w:r>
      <w:r>
        <w:rPr>
          <w:rFonts w:ascii="Times New Roman" w:hAnsi="Times New Roman" w:cs="Times New Roman"/>
          <w:sz w:val="28"/>
          <w:szCs w:val="28"/>
        </w:rPr>
        <w:t>ощами, вивчаючи даний феномен.</w:t>
      </w:r>
      <w:r w:rsidRPr="00A432F4">
        <w:rPr>
          <w:rFonts w:ascii="Times New Roman" w:hAnsi="Times New Roman" w:cs="Times New Roman"/>
          <w:sz w:val="28"/>
          <w:szCs w:val="28"/>
          <w:lang w:val="ru-RU"/>
        </w:rPr>
        <w:t xml:space="preserve"> </w:t>
      </w:r>
      <w:r>
        <w:rPr>
          <w:rFonts w:ascii="Times New Roman" w:hAnsi="Times New Roman" w:cs="Times New Roman"/>
          <w:sz w:val="28"/>
          <w:szCs w:val="28"/>
        </w:rPr>
        <w:t xml:space="preserve">У вітчизняній соціології явище молодіжної субкультури ще не розкрито певним чином, хоча є передумови для більш детальних досліджень. </w:t>
      </w:r>
    </w:p>
    <w:p w:rsidR="00057FEE" w:rsidRDefault="00057FEE" w:rsidP="00057FEE">
      <w:pPr>
        <w:ind w:firstLine="708"/>
        <w:jc w:val="both"/>
        <w:rPr>
          <w:rFonts w:ascii="Times New Roman" w:hAnsi="Times New Roman" w:cs="Times New Roman"/>
          <w:sz w:val="28"/>
          <w:szCs w:val="28"/>
          <w:lang w:val="ru-RU"/>
        </w:rPr>
      </w:pPr>
      <w:r w:rsidRPr="00640AD7">
        <w:rPr>
          <w:rFonts w:ascii="Times New Roman" w:hAnsi="Times New Roman" w:cs="Times New Roman"/>
          <w:sz w:val="28"/>
          <w:szCs w:val="28"/>
        </w:rPr>
        <w:lastRenderedPageBreak/>
        <w:t>Дана робота присвячена актуальній проблемі вивчення молодіжних субкультур. В ній розглядається питання виникнення субкультур, їх суть, класифікація, вплив на суспільство і сучасний стан.</w:t>
      </w:r>
      <w:r>
        <w:rPr>
          <w:rFonts w:ascii="Times New Roman" w:hAnsi="Times New Roman" w:cs="Times New Roman"/>
          <w:sz w:val="28"/>
          <w:szCs w:val="28"/>
          <w:lang w:val="ru-RU"/>
        </w:rPr>
        <w:t xml:space="preserve"> </w:t>
      </w:r>
    </w:p>
    <w:p w:rsidR="00057FEE" w:rsidRPr="00787A04" w:rsidRDefault="00057FEE" w:rsidP="00057FEE">
      <w:pPr>
        <w:ind w:firstLine="708"/>
        <w:jc w:val="both"/>
        <w:rPr>
          <w:rFonts w:ascii="Times New Roman" w:hAnsi="Times New Roman" w:cs="Times New Roman"/>
          <w:sz w:val="28"/>
          <w:szCs w:val="28"/>
        </w:rPr>
      </w:pPr>
      <w:r w:rsidRPr="00787A04">
        <w:rPr>
          <w:rFonts w:ascii="Times New Roman" w:hAnsi="Times New Roman" w:cs="Times New Roman"/>
          <w:sz w:val="28"/>
          <w:szCs w:val="28"/>
        </w:rPr>
        <w:t xml:space="preserve">Об’єкт: </w:t>
      </w:r>
      <w:r>
        <w:rPr>
          <w:rFonts w:ascii="Times New Roman" w:hAnsi="Times New Roman" w:cs="Times New Roman"/>
          <w:sz w:val="28"/>
          <w:szCs w:val="28"/>
        </w:rPr>
        <w:t xml:space="preserve">молодіжні </w:t>
      </w:r>
      <w:r w:rsidRPr="00787A04">
        <w:rPr>
          <w:rFonts w:ascii="Times New Roman" w:hAnsi="Times New Roman" w:cs="Times New Roman"/>
          <w:sz w:val="28"/>
          <w:szCs w:val="28"/>
        </w:rPr>
        <w:t xml:space="preserve">субкультури </w:t>
      </w:r>
    </w:p>
    <w:p w:rsidR="00057FEE" w:rsidRPr="00787A04" w:rsidRDefault="00057FEE" w:rsidP="00057FEE">
      <w:pPr>
        <w:ind w:firstLine="708"/>
        <w:jc w:val="both"/>
        <w:rPr>
          <w:rFonts w:ascii="Times New Roman" w:hAnsi="Times New Roman" w:cs="Times New Roman"/>
          <w:sz w:val="28"/>
          <w:szCs w:val="28"/>
        </w:rPr>
      </w:pPr>
      <w:r w:rsidRPr="00787A04">
        <w:rPr>
          <w:rFonts w:ascii="Times New Roman" w:hAnsi="Times New Roman" w:cs="Times New Roman"/>
          <w:sz w:val="28"/>
          <w:szCs w:val="28"/>
        </w:rPr>
        <w:t xml:space="preserve">Предмет: </w:t>
      </w:r>
      <w:r>
        <w:rPr>
          <w:rFonts w:ascii="Times New Roman" w:hAnsi="Times New Roman" w:cs="Times New Roman"/>
          <w:sz w:val="28"/>
          <w:szCs w:val="28"/>
        </w:rPr>
        <w:t xml:space="preserve">вплив </w:t>
      </w:r>
      <w:r w:rsidRPr="00787A04">
        <w:rPr>
          <w:rFonts w:ascii="Times New Roman" w:hAnsi="Times New Roman" w:cs="Times New Roman"/>
          <w:sz w:val="28"/>
          <w:szCs w:val="28"/>
        </w:rPr>
        <w:t xml:space="preserve">молодіжних субкультур на традиційну культуру суспільства </w:t>
      </w:r>
    </w:p>
    <w:p w:rsidR="00057FEE" w:rsidRPr="00787A04" w:rsidRDefault="00057FEE" w:rsidP="00057FEE">
      <w:pPr>
        <w:ind w:firstLine="708"/>
        <w:jc w:val="both"/>
        <w:rPr>
          <w:rFonts w:ascii="Times New Roman" w:hAnsi="Times New Roman" w:cs="Times New Roman"/>
          <w:sz w:val="28"/>
          <w:szCs w:val="28"/>
        </w:rPr>
      </w:pPr>
      <w:r w:rsidRPr="00787A04">
        <w:rPr>
          <w:rFonts w:ascii="Times New Roman" w:hAnsi="Times New Roman" w:cs="Times New Roman"/>
          <w:sz w:val="28"/>
          <w:szCs w:val="28"/>
        </w:rPr>
        <w:t xml:space="preserve">Мета: дослідити явище субкультури і багатогранність її прояву в суспільному житті; визначити вплив на традиційну культуру </w:t>
      </w:r>
    </w:p>
    <w:p w:rsidR="00057FEE" w:rsidRPr="00787A04" w:rsidRDefault="00057FEE" w:rsidP="00057FEE">
      <w:pPr>
        <w:ind w:firstLine="708"/>
        <w:jc w:val="both"/>
        <w:rPr>
          <w:rFonts w:ascii="Times New Roman" w:hAnsi="Times New Roman" w:cs="Times New Roman"/>
          <w:sz w:val="28"/>
          <w:szCs w:val="28"/>
        </w:rPr>
      </w:pPr>
      <w:r w:rsidRPr="00787A04">
        <w:rPr>
          <w:rFonts w:ascii="Times New Roman" w:hAnsi="Times New Roman" w:cs="Times New Roman"/>
          <w:sz w:val="28"/>
          <w:szCs w:val="28"/>
        </w:rPr>
        <w:t xml:space="preserve">Встановлена мета передбачає виконання таких завдань: </w:t>
      </w:r>
    </w:p>
    <w:p w:rsidR="00057FEE" w:rsidRPr="00787A04" w:rsidRDefault="00057FEE" w:rsidP="00057FEE">
      <w:pPr>
        <w:ind w:firstLine="708"/>
        <w:jc w:val="both"/>
        <w:rPr>
          <w:rFonts w:ascii="Times New Roman" w:hAnsi="Times New Roman" w:cs="Times New Roman"/>
          <w:sz w:val="28"/>
          <w:szCs w:val="28"/>
        </w:rPr>
      </w:pPr>
      <w:r w:rsidRPr="00787A04">
        <w:rPr>
          <w:rFonts w:ascii="Times New Roman" w:hAnsi="Times New Roman" w:cs="Times New Roman"/>
          <w:sz w:val="28"/>
          <w:szCs w:val="28"/>
        </w:rPr>
        <w:t xml:space="preserve">1. Дослідити сутність молодіжної субкультури; </w:t>
      </w:r>
    </w:p>
    <w:p w:rsidR="00057FEE" w:rsidRPr="00787A04" w:rsidRDefault="00057FEE" w:rsidP="00057FEE">
      <w:pPr>
        <w:ind w:firstLine="708"/>
        <w:jc w:val="both"/>
        <w:rPr>
          <w:rFonts w:ascii="Times New Roman" w:hAnsi="Times New Roman" w:cs="Times New Roman"/>
          <w:sz w:val="28"/>
          <w:szCs w:val="28"/>
        </w:rPr>
      </w:pPr>
      <w:r w:rsidRPr="00787A04">
        <w:rPr>
          <w:rFonts w:ascii="Times New Roman" w:hAnsi="Times New Roman" w:cs="Times New Roman"/>
          <w:sz w:val="28"/>
          <w:szCs w:val="28"/>
        </w:rPr>
        <w:t xml:space="preserve">2. Розглянути поняття </w:t>
      </w:r>
      <w:r>
        <w:rPr>
          <w:rFonts w:ascii="Times New Roman" w:hAnsi="Times New Roman" w:cs="Times New Roman"/>
          <w:sz w:val="28"/>
          <w:szCs w:val="28"/>
        </w:rPr>
        <w:t>«</w:t>
      </w:r>
      <w:r w:rsidRPr="00787A04">
        <w:rPr>
          <w:rFonts w:ascii="Times New Roman" w:hAnsi="Times New Roman" w:cs="Times New Roman"/>
          <w:sz w:val="28"/>
          <w:szCs w:val="28"/>
        </w:rPr>
        <w:t>субкультура</w:t>
      </w:r>
      <w:r>
        <w:rPr>
          <w:rFonts w:ascii="Times New Roman" w:hAnsi="Times New Roman" w:cs="Times New Roman"/>
          <w:sz w:val="28"/>
          <w:szCs w:val="28"/>
        </w:rPr>
        <w:t>»</w:t>
      </w:r>
      <w:r w:rsidRPr="00787A04">
        <w:rPr>
          <w:rFonts w:ascii="Times New Roman" w:hAnsi="Times New Roman" w:cs="Times New Roman"/>
          <w:sz w:val="28"/>
          <w:szCs w:val="28"/>
        </w:rPr>
        <w:t xml:space="preserve">, </w:t>
      </w:r>
      <w:r>
        <w:rPr>
          <w:rFonts w:ascii="Times New Roman" w:hAnsi="Times New Roman" w:cs="Times New Roman"/>
          <w:sz w:val="28"/>
          <w:szCs w:val="28"/>
        </w:rPr>
        <w:t>«</w:t>
      </w:r>
      <w:r w:rsidRPr="00787A04">
        <w:rPr>
          <w:rFonts w:ascii="Times New Roman" w:hAnsi="Times New Roman" w:cs="Times New Roman"/>
          <w:sz w:val="28"/>
          <w:szCs w:val="28"/>
        </w:rPr>
        <w:t>неформальність</w:t>
      </w:r>
      <w:r>
        <w:rPr>
          <w:rFonts w:ascii="Times New Roman" w:hAnsi="Times New Roman" w:cs="Times New Roman"/>
          <w:sz w:val="28"/>
          <w:szCs w:val="28"/>
        </w:rPr>
        <w:t>»</w:t>
      </w:r>
      <w:r w:rsidRPr="00787A04">
        <w:rPr>
          <w:rFonts w:ascii="Times New Roman" w:hAnsi="Times New Roman" w:cs="Times New Roman"/>
          <w:sz w:val="28"/>
          <w:szCs w:val="28"/>
        </w:rPr>
        <w:t xml:space="preserve">, </w:t>
      </w:r>
      <w:r>
        <w:rPr>
          <w:rFonts w:ascii="Times New Roman" w:hAnsi="Times New Roman" w:cs="Times New Roman"/>
          <w:sz w:val="28"/>
          <w:szCs w:val="28"/>
        </w:rPr>
        <w:t>«</w:t>
      </w:r>
      <w:r w:rsidRPr="00787A04">
        <w:rPr>
          <w:rFonts w:ascii="Times New Roman" w:hAnsi="Times New Roman" w:cs="Times New Roman"/>
          <w:sz w:val="28"/>
          <w:szCs w:val="28"/>
        </w:rPr>
        <w:t>неформали</w:t>
      </w:r>
      <w:r>
        <w:rPr>
          <w:rFonts w:ascii="Times New Roman" w:hAnsi="Times New Roman" w:cs="Times New Roman"/>
          <w:sz w:val="28"/>
          <w:szCs w:val="28"/>
        </w:rPr>
        <w:t>»</w:t>
      </w:r>
      <w:r w:rsidRPr="00787A04">
        <w:rPr>
          <w:rFonts w:ascii="Times New Roman" w:hAnsi="Times New Roman" w:cs="Times New Roman"/>
          <w:sz w:val="28"/>
          <w:szCs w:val="28"/>
        </w:rPr>
        <w:t xml:space="preserve">, </w:t>
      </w:r>
      <w:r>
        <w:rPr>
          <w:rFonts w:ascii="Times New Roman" w:hAnsi="Times New Roman" w:cs="Times New Roman"/>
          <w:sz w:val="28"/>
          <w:szCs w:val="28"/>
        </w:rPr>
        <w:t>«</w:t>
      </w:r>
      <w:r w:rsidRPr="00787A04">
        <w:rPr>
          <w:rFonts w:ascii="Times New Roman" w:hAnsi="Times New Roman" w:cs="Times New Roman"/>
          <w:sz w:val="28"/>
          <w:szCs w:val="28"/>
        </w:rPr>
        <w:t>неформальні об'єднання</w:t>
      </w:r>
      <w:r>
        <w:rPr>
          <w:rFonts w:ascii="Times New Roman" w:hAnsi="Times New Roman" w:cs="Times New Roman"/>
          <w:sz w:val="28"/>
          <w:szCs w:val="28"/>
        </w:rPr>
        <w:t>»</w:t>
      </w:r>
    </w:p>
    <w:p w:rsidR="00057FEE" w:rsidRPr="00787A04" w:rsidRDefault="00057FEE" w:rsidP="00057FEE">
      <w:pPr>
        <w:ind w:firstLine="708"/>
        <w:jc w:val="both"/>
        <w:rPr>
          <w:rFonts w:ascii="Times New Roman" w:hAnsi="Times New Roman" w:cs="Times New Roman"/>
          <w:sz w:val="28"/>
          <w:szCs w:val="28"/>
        </w:rPr>
      </w:pPr>
      <w:r w:rsidRPr="00787A04">
        <w:rPr>
          <w:rFonts w:ascii="Times New Roman" w:hAnsi="Times New Roman" w:cs="Times New Roman"/>
          <w:sz w:val="28"/>
          <w:szCs w:val="28"/>
        </w:rPr>
        <w:t xml:space="preserve">3. Визначити основні ознаки субкультури; </w:t>
      </w:r>
    </w:p>
    <w:p w:rsidR="00057FEE" w:rsidRPr="00787A04" w:rsidRDefault="00057FEE" w:rsidP="00057FEE">
      <w:pPr>
        <w:ind w:firstLine="708"/>
        <w:jc w:val="both"/>
        <w:rPr>
          <w:rFonts w:ascii="Times New Roman" w:hAnsi="Times New Roman" w:cs="Times New Roman"/>
          <w:sz w:val="28"/>
          <w:szCs w:val="28"/>
        </w:rPr>
      </w:pPr>
      <w:r w:rsidRPr="00787A04">
        <w:rPr>
          <w:rFonts w:ascii="Times New Roman" w:hAnsi="Times New Roman" w:cs="Times New Roman"/>
          <w:sz w:val="28"/>
          <w:szCs w:val="28"/>
        </w:rPr>
        <w:t>4. Надати класифікацію існуючих субкультур та неформальних об'єднань;</w:t>
      </w:r>
    </w:p>
    <w:p w:rsidR="00057FEE" w:rsidRPr="00787A04" w:rsidRDefault="00057FEE" w:rsidP="00057FEE">
      <w:pPr>
        <w:ind w:firstLine="708"/>
        <w:jc w:val="both"/>
        <w:rPr>
          <w:rFonts w:ascii="Times New Roman" w:hAnsi="Times New Roman" w:cs="Times New Roman"/>
          <w:sz w:val="28"/>
          <w:szCs w:val="28"/>
        </w:rPr>
      </w:pPr>
      <w:r w:rsidRPr="00787A04">
        <w:rPr>
          <w:rFonts w:ascii="Times New Roman" w:hAnsi="Times New Roman" w:cs="Times New Roman"/>
          <w:sz w:val="28"/>
          <w:szCs w:val="28"/>
        </w:rPr>
        <w:t xml:space="preserve">5. Дослідити причини виникнення та історію розвитку молодіжних субкультур; </w:t>
      </w:r>
    </w:p>
    <w:p w:rsidR="00057FEE" w:rsidRDefault="00057FEE" w:rsidP="00057FEE">
      <w:pPr>
        <w:ind w:firstLine="708"/>
        <w:jc w:val="both"/>
        <w:rPr>
          <w:rFonts w:ascii="Times New Roman" w:hAnsi="Times New Roman" w:cs="Times New Roman"/>
          <w:sz w:val="28"/>
          <w:szCs w:val="28"/>
        </w:rPr>
      </w:pPr>
      <w:r w:rsidRPr="00787A04">
        <w:rPr>
          <w:rFonts w:ascii="Times New Roman" w:hAnsi="Times New Roman" w:cs="Times New Roman"/>
          <w:sz w:val="28"/>
          <w:szCs w:val="28"/>
        </w:rPr>
        <w:t>6. Розглянути вплив молодіжних субкультур на сучасн</w:t>
      </w:r>
      <w:r>
        <w:rPr>
          <w:rFonts w:ascii="Times New Roman" w:hAnsi="Times New Roman" w:cs="Times New Roman"/>
          <w:sz w:val="28"/>
          <w:szCs w:val="28"/>
        </w:rPr>
        <w:t>у</w:t>
      </w:r>
      <w:r w:rsidRPr="00787A04">
        <w:rPr>
          <w:rFonts w:ascii="Times New Roman" w:hAnsi="Times New Roman" w:cs="Times New Roman"/>
          <w:sz w:val="28"/>
          <w:szCs w:val="28"/>
        </w:rPr>
        <w:t xml:space="preserve"> українськ</w:t>
      </w:r>
      <w:r>
        <w:rPr>
          <w:rFonts w:ascii="Times New Roman" w:hAnsi="Times New Roman" w:cs="Times New Roman"/>
          <w:sz w:val="28"/>
          <w:szCs w:val="28"/>
        </w:rPr>
        <w:t>у</w:t>
      </w:r>
      <w:r w:rsidRPr="00787A04">
        <w:rPr>
          <w:rFonts w:ascii="Times New Roman" w:hAnsi="Times New Roman" w:cs="Times New Roman"/>
          <w:sz w:val="28"/>
          <w:szCs w:val="28"/>
        </w:rPr>
        <w:t xml:space="preserve"> </w:t>
      </w:r>
      <w:r>
        <w:rPr>
          <w:rFonts w:ascii="Times New Roman" w:hAnsi="Times New Roman" w:cs="Times New Roman"/>
          <w:sz w:val="28"/>
          <w:szCs w:val="28"/>
        </w:rPr>
        <w:t>молодь.</w:t>
      </w:r>
    </w:p>
    <w:p w:rsidR="00057FEE" w:rsidRPr="00787A04" w:rsidRDefault="00057FEE" w:rsidP="00057FEE">
      <w:pPr>
        <w:ind w:firstLine="708"/>
        <w:jc w:val="both"/>
        <w:rPr>
          <w:rFonts w:ascii="Times New Roman" w:hAnsi="Times New Roman" w:cs="Times New Roman"/>
          <w:sz w:val="28"/>
          <w:szCs w:val="28"/>
        </w:rPr>
      </w:pPr>
      <w:r>
        <w:rPr>
          <w:rFonts w:ascii="Times New Roman" w:hAnsi="Times New Roman" w:cs="Times New Roman"/>
          <w:sz w:val="28"/>
          <w:szCs w:val="28"/>
        </w:rPr>
        <w:t xml:space="preserve">Гіпотези: молодіжні субкультури значно впливають на поведінку людини, її формування як особистості, а отже на суспільство в цілому, що приводить до певних позитивних і негативних наслідків; молодіжні субкультури впливають на соціалізацію людини. </w:t>
      </w:r>
    </w:p>
    <w:p w:rsidR="00057FEE" w:rsidRDefault="00057FEE" w:rsidP="00057FEE">
      <w:pPr>
        <w:ind w:firstLine="708"/>
        <w:jc w:val="both"/>
        <w:rPr>
          <w:rFonts w:ascii="Times New Roman" w:hAnsi="Times New Roman" w:cs="Times New Roman"/>
          <w:sz w:val="28"/>
          <w:szCs w:val="28"/>
        </w:rPr>
      </w:pPr>
      <w:r w:rsidRPr="00787A04">
        <w:rPr>
          <w:rFonts w:ascii="Times New Roman" w:hAnsi="Times New Roman" w:cs="Times New Roman"/>
          <w:sz w:val="28"/>
          <w:szCs w:val="28"/>
        </w:rPr>
        <w:t xml:space="preserve">Структура </w:t>
      </w:r>
      <w:r w:rsidRPr="00266718">
        <w:rPr>
          <w:rFonts w:ascii="Times New Roman" w:hAnsi="Times New Roman" w:cs="Times New Roman"/>
          <w:sz w:val="28"/>
          <w:szCs w:val="28"/>
        </w:rPr>
        <w:t>дипломно</w:t>
      </w:r>
      <w:r>
        <w:rPr>
          <w:rFonts w:ascii="Times New Roman" w:hAnsi="Times New Roman" w:cs="Times New Roman"/>
          <w:sz w:val="28"/>
          <w:szCs w:val="28"/>
        </w:rPr>
        <w:t xml:space="preserve">ї </w:t>
      </w:r>
      <w:r w:rsidRPr="00787A04">
        <w:rPr>
          <w:rFonts w:ascii="Times New Roman" w:hAnsi="Times New Roman" w:cs="Times New Roman"/>
          <w:sz w:val="28"/>
          <w:szCs w:val="28"/>
        </w:rPr>
        <w:t xml:space="preserve">роботи: робота складається з вступу, </w:t>
      </w:r>
      <w:r>
        <w:rPr>
          <w:rFonts w:ascii="Times New Roman" w:hAnsi="Times New Roman" w:cs="Times New Roman"/>
          <w:sz w:val="28"/>
          <w:szCs w:val="28"/>
        </w:rPr>
        <w:t xml:space="preserve">трьох </w:t>
      </w:r>
      <w:r w:rsidRPr="00787A04">
        <w:rPr>
          <w:rFonts w:ascii="Times New Roman" w:hAnsi="Times New Roman" w:cs="Times New Roman"/>
          <w:sz w:val="28"/>
          <w:szCs w:val="28"/>
        </w:rPr>
        <w:t>розділів</w:t>
      </w:r>
      <w:r>
        <w:rPr>
          <w:rFonts w:ascii="Times New Roman" w:hAnsi="Times New Roman" w:cs="Times New Roman"/>
          <w:sz w:val="28"/>
          <w:szCs w:val="28"/>
        </w:rPr>
        <w:t>, семи підрозділів, одинадцяти підпунктів</w:t>
      </w:r>
      <w:r w:rsidRPr="00057FEE">
        <w:rPr>
          <w:rFonts w:ascii="Times New Roman" w:hAnsi="Times New Roman" w:cs="Times New Roman"/>
          <w:sz w:val="28"/>
          <w:szCs w:val="28"/>
        </w:rPr>
        <w:t>,</w:t>
      </w:r>
      <w:r>
        <w:rPr>
          <w:rFonts w:ascii="Times New Roman" w:hAnsi="Times New Roman" w:cs="Times New Roman"/>
          <w:sz w:val="28"/>
          <w:szCs w:val="28"/>
        </w:rPr>
        <w:t xml:space="preserve"> </w:t>
      </w:r>
      <w:r w:rsidRPr="00787A04">
        <w:rPr>
          <w:rFonts w:ascii="Times New Roman" w:hAnsi="Times New Roman" w:cs="Times New Roman"/>
          <w:sz w:val="28"/>
          <w:szCs w:val="28"/>
        </w:rPr>
        <w:t>висновків</w:t>
      </w:r>
      <w:r>
        <w:rPr>
          <w:rFonts w:ascii="Times New Roman" w:hAnsi="Times New Roman" w:cs="Times New Roman"/>
          <w:sz w:val="28"/>
          <w:szCs w:val="28"/>
        </w:rPr>
        <w:t xml:space="preserve"> і списку використаної літератури,</w:t>
      </w:r>
      <w:r w:rsidRPr="00787A04">
        <w:rPr>
          <w:rFonts w:ascii="Times New Roman" w:hAnsi="Times New Roman" w:cs="Times New Roman"/>
          <w:sz w:val="28"/>
          <w:szCs w:val="28"/>
        </w:rPr>
        <w:t xml:space="preserve"> загальний обсяг роботи складає </w:t>
      </w:r>
      <w:r w:rsidRPr="00E96725">
        <w:rPr>
          <w:rFonts w:ascii="Times New Roman" w:hAnsi="Times New Roman" w:cs="Times New Roman"/>
          <w:sz w:val="28"/>
          <w:szCs w:val="28"/>
        </w:rPr>
        <w:t xml:space="preserve">84 </w:t>
      </w:r>
      <w:r w:rsidRPr="00787A04">
        <w:rPr>
          <w:rFonts w:ascii="Times New Roman" w:hAnsi="Times New Roman" w:cs="Times New Roman"/>
          <w:sz w:val="28"/>
          <w:szCs w:val="28"/>
        </w:rPr>
        <w:t>сторінк</w:t>
      </w:r>
      <w:r w:rsidRPr="00E96725">
        <w:rPr>
          <w:rFonts w:ascii="Times New Roman" w:hAnsi="Times New Roman" w:cs="Times New Roman"/>
          <w:sz w:val="28"/>
          <w:szCs w:val="28"/>
        </w:rPr>
        <w:t>и</w:t>
      </w:r>
      <w:r w:rsidRPr="00787A04">
        <w:rPr>
          <w:rFonts w:ascii="Times New Roman" w:hAnsi="Times New Roman" w:cs="Times New Roman"/>
          <w:sz w:val="28"/>
          <w:szCs w:val="28"/>
        </w:rPr>
        <w:t>.</w:t>
      </w:r>
      <w:r w:rsidRPr="007365A5">
        <w:rPr>
          <w:rFonts w:ascii="Times New Roman" w:hAnsi="Times New Roman" w:cs="Times New Roman"/>
          <w:sz w:val="28"/>
          <w:szCs w:val="28"/>
        </w:rPr>
        <w:t xml:space="preserve"> </w:t>
      </w:r>
    </w:p>
    <w:p w:rsidR="00057FEE" w:rsidRDefault="00057FEE" w:rsidP="00057FEE">
      <w:pPr>
        <w:ind w:firstLine="708"/>
        <w:jc w:val="both"/>
        <w:rPr>
          <w:rFonts w:ascii="Times New Roman" w:hAnsi="Times New Roman" w:cs="Times New Roman"/>
          <w:sz w:val="28"/>
          <w:szCs w:val="28"/>
        </w:rPr>
      </w:pPr>
    </w:p>
    <w:p w:rsidR="00EA3F16" w:rsidRDefault="00EA3F16"/>
    <w:p w:rsidR="002E0805" w:rsidRDefault="002E0805"/>
    <w:p w:rsidR="002E0805" w:rsidRDefault="002E0805"/>
    <w:p w:rsidR="002E0805" w:rsidRDefault="002E0805"/>
    <w:p w:rsidR="002E0805" w:rsidRDefault="002E0805"/>
    <w:p w:rsidR="002E0805" w:rsidRDefault="002E0805"/>
    <w:p w:rsidR="002E0805" w:rsidRDefault="002E0805" w:rsidP="002E0805">
      <w:pPr>
        <w:rPr>
          <w:rFonts w:ascii="Times New Roman" w:hAnsi="Times New Roman" w:cs="Times New Roman"/>
          <w:sz w:val="28"/>
          <w:szCs w:val="28"/>
        </w:rPr>
      </w:pPr>
    </w:p>
    <w:p w:rsidR="002E0805" w:rsidRDefault="002E0805" w:rsidP="002E0805">
      <w:pPr>
        <w:jc w:val="center"/>
        <w:rPr>
          <w:rFonts w:ascii="Times New Roman" w:hAnsi="Times New Roman" w:cs="Times New Roman"/>
          <w:sz w:val="28"/>
          <w:szCs w:val="28"/>
        </w:rPr>
      </w:pPr>
      <w:r>
        <w:rPr>
          <w:rFonts w:ascii="Times New Roman" w:hAnsi="Times New Roman" w:cs="Times New Roman"/>
          <w:sz w:val="28"/>
          <w:szCs w:val="28"/>
        </w:rPr>
        <w:t>Висновки</w:t>
      </w:r>
    </w:p>
    <w:p w:rsidR="002E0805" w:rsidRDefault="002E0805" w:rsidP="002E0805">
      <w:pPr>
        <w:jc w:val="both"/>
        <w:rPr>
          <w:rFonts w:ascii="Times New Roman" w:hAnsi="Times New Roman" w:cs="Times New Roman"/>
          <w:sz w:val="28"/>
          <w:szCs w:val="28"/>
        </w:rPr>
      </w:pPr>
      <w:r>
        <w:rPr>
          <w:rFonts w:ascii="Times New Roman" w:hAnsi="Times New Roman" w:cs="Times New Roman"/>
          <w:sz w:val="28"/>
          <w:szCs w:val="28"/>
        </w:rPr>
        <w:tab/>
        <w:t xml:space="preserve">Проаналізувавши проблему впливу молодіжних субкультур на традиційну культуру і суспільство, ми можемо зробити такі висновки: </w:t>
      </w:r>
    </w:p>
    <w:p w:rsidR="002E0805" w:rsidRPr="007D1B73" w:rsidRDefault="002E0805" w:rsidP="002E0805">
      <w:pPr>
        <w:jc w:val="both"/>
        <w:rPr>
          <w:rFonts w:ascii="Times New Roman" w:hAnsi="Times New Roman" w:cs="Times New Roman"/>
          <w:sz w:val="28"/>
          <w:szCs w:val="28"/>
        </w:rPr>
      </w:pPr>
      <w:r>
        <w:rPr>
          <w:rFonts w:ascii="Times New Roman" w:hAnsi="Times New Roman" w:cs="Times New Roman"/>
          <w:sz w:val="28"/>
          <w:szCs w:val="28"/>
        </w:rPr>
        <w:tab/>
        <w:t xml:space="preserve">1. </w:t>
      </w:r>
      <w:r w:rsidRPr="007D1B73">
        <w:rPr>
          <w:rFonts w:ascii="Times New Roman" w:hAnsi="Times New Roman" w:cs="Times New Roman"/>
          <w:sz w:val="28"/>
          <w:szCs w:val="28"/>
        </w:rPr>
        <w:t xml:space="preserve">Підводячи підсумок, можна сказати, що на сучасному етапі є багато трактувань терміну "субкультура", відрізняються і точки зору на його виникнення, але, узагальнюючи все вищесказане, можна дати таке визначення: Субкультура - це форма культури, властива певній соціальній групі, яка має власні цінності, норми, установи, стиль життя і специфічну поведінку, що відрізняються від традиційної культури, але є її частиною. </w:t>
      </w:r>
    </w:p>
    <w:p w:rsidR="002E0805" w:rsidRDefault="002E0805" w:rsidP="002E0805">
      <w:pPr>
        <w:ind w:firstLine="708"/>
        <w:jc w:val="both"/>
        <w:rPr>
          <w:rFonts w:ascii="Times New Roman" w:hAnsi="Times New Roman" w:cs="Times New Roman"/>
          <w:sz w:val="28"/>
          <w:szCs w:val="28"/>
        </w:rPr>
      </w:pPr>
      <w:r w:rsidRPr="007D1B73">
        <w:rPr>
          <w:rFonts w:ascii="Times New Roman" w:hAnsi="Times New Roman" w:cs="Times New Roman"/>
          <w:sz w:val="28"/>
          <w:szCs w:val="28"/>
        </w:rPr>
        <w:t>Різниця між контркультурою і субкультурою полягає в тому, що перша протиставляє себе домінуючій культурі і має на меті замінити її собою. Погляди і ідеї контркультури є прямо протилежними ідеям традиційної культури. Субкультура не ворогує з панівною культурою, а дещо змінює її складові, не чіпаючи суті і базових елементів, протест субкультури проходить більш на індивідуальному рівні, а в контркультурі це масове явище.</w:t>
      </w:r>
      <w:r>
        <w:rPr>
          <w:rFonts w:ascii="Times New Roman" w:hAnsi="Times New Roman" w:cs="Times New Roman"/>
          <w:sz w:val="28"/>
          <w:szCs w:val="28"/>
        </w:rPr>
        <w:t xml:space="preserve"> </w:t>
      </w:r>
    </w:p>
    <w:p w:rsidR="002E0805" w:rsidRDefault="002E0805" w:rsidP="002E0805">
      <w:pPr>
        <w:ind w:firstLine="708"/>
        <w:jc w:val="both"/>
        <w:rPr>
          <w:rFonts w:ascii="Times New Roman" w:hAnsi="Times New Roman" w:cs="Times New Roman"/>
          <w:sz w:val="28"/>
          <w:szCs w:val="28"/>
        </w:rPr>
      </w:pPr>
      <w:r w:rsidRPr="009A5CEF">
        <w:rPr>
          <w:rFonts w:ascii="Times New Roman" w:hAnsi="Times New Roman" w:cs="Times New Roman"/>
          <w:sz w:val="28"/>
          <w:szCs w:val="28"/>
        </w:rPr>
        <w:t>Молоді люди розглядають субкультури як можливість самовираження, спосіб пошуку підтримки та однодумців, засіб для звернення на себе і свої думки, дії уваги.</w:t>
      </w:r>
      <w:r>
        <w:rPr>
          <w:rFonts w:ascii="Times New Roman" w:hAnsi="Times New Roman" w:cs="Times New Roman"/>
          <w:sz w:val="28"/>
          <w:szCs w:val="28"/>
        </w:rPr>
        <w:t xml:space="preserve"> </w:t>
      </w:r>
      <w:r w:rsidRPr="009A5CEF">
        <w:rPr>
          <w:rFonts w:ascii="Times New Roman" w:hAnsi="Times New Roman" w:cs="Times New Roman"/>
          <w:sz w:val="28"/>
          <w:szCs w:val="28"/>
        </w:rPr>
        <w:t>Опізнати субкультуру можна по деяким ознакам: 1. Специфічна поведінка, стиль життя, що відхиляється від традиційних норм;</w:t>
      </w:r>
      <w:r>
        <w:rPr>
          <w:rFonts w:ascii="Times New Roman" w:hAnsi="Times New Roman" w:cs="Times New Roman"/>
          <w:sz w:val="28"/>
          <w:szCs w:val="28"/>
        </w:rPr>
        <w:t xml:space="preserve"> </w:t>
      </w:r>
      <w:r w:rsidRPr="009A5CEF">
        <w:rPr>
          <w:rFonts w:ascii="Times New Roman" w:hAnsi="Times New Roman" w:cs="Times New Roman"/>
          <w:sz w:val="28"/>
          <w:szCs w:val="28"/>
        </w:rPr>
        <w:t>2. Зовнішній вигляд: одяг, певна атрибутика, що має символічне значення; 3. Власні цінності, світобачення, норми; 4. Наявність сленґу; 5. Слабка внутрішня структура. Всі ці характеристики найчастіше складають будь яку субкультуру, виділяючи її не тільки на фоні традиційної, але й з-поміж інших субкультур, надаючи їй індивідуальність і впізнаваність.</w:t>
      </w:r>
    </w:p>
    <w:p w:rsidR="002E0805" w:rsidRDefault="002E0805" w:rsidP="002E0805">
      <w:pPr>
        <w:ind w:firstLine="708"/>
        <w:jc w:val="both"/>
        <w:rPr>
          <w:rFonts w:ascii="Times New Roman" w:hAnsi="Times New Roman" w:cs="Times New Roman"/>
          <w:sz w:val="28"/>
          <w:szCs w:val="28"/>
        </w:rPr>
      </w:pPr>
      <w:r>
        <w:rPr>
          <w:rFonts w:ascii="Times New Roman" w:hAnsi="Times New Roman" w:cs="Times New Roman"/>
          <w:sz w:val="28"/>
          <w:szCs w:val="28"/>
        </w:rPr>
        <w:t xml:space="preserve">Основними причинами, через які виникають молодіжні субкультури, є: </w:t>
      </w:r>
      <w:r w:rsidRPr="00B736EF">
        <w:rPr>
          <w:rFonts w:ascii="Times New Roman" w:hAnsi="Times New Roman" w:cs="Times New Roman"/>
          <w:sz w:val="28"/>
          <w:szCs w:val="28"/>
        </w:rPr>
        <w:t>1. Криза традиційної культури. Час і пріоритети людей змінюються, старі норми і правила вже не вдовольняють сучасних потреб, отже, люди створюють більш зручні і актуальні форми;</w:t>
      </w:r>
      <w:r>
        <w:rPr>
          <w:rFonts w:ascii="Times New Roman" w:hAnsi="Times New Roman" w:cs="Times New Roman"/>
          <w:sz w:val="28"/>
          <w:szCs w:val="28"/>
        </w:rPr>
        <w:t xml:space="preserve"> </w:t>
      </w:r>
      <w:r w:rsidRPr="00B736EF">
        <w:rPr>
          <w:rFonts w:ascii="Times New Roman" w:hAnsi="Times New Roman" w:cs="Times New Roman"/>
          <w:sz w:val="28"/>
          <w:szCs w:val="28"/>
        </w:rPr>
        <w:t>2. Нерозуміння в родині. Проблема родинного виховання, яке спрямоване на придушення індивідуальності дитини, її ініціативності, зневажливе ставлення дорослих. Це може привести до соціальної неадаптованості і, за умови агресивних елементів в процесі виховання, протиправної поведінки; 3. Бажання звернути на себе увагу; 4. Наслідування чужих течій, культур; 5. Певні ідейні переконання.</w:t>
      </w:r>
    </w:p>
    <w:p w:rsidR="002E0805" w:rsidRDefault="002E0805" w:rsidP="002E0805">
      <w:pPr>
        <w:ind w:firstLine="708"/>
        <w:jc w:val="both"/>
        <w:rPr>
          <w:rFonts w:ascii="Times New Roman" w:hAnsi="Times New Roman" w:cs="Times New Roman"/>
          <w:sz w:val="28"/>
          <w:szCs w:val="28"/>
        </w:rPr>
      </w:pPr>
      <w:r>
        <w:rPr>
          <w:rFonts w:ascii="Times New Roman" w:hAnsi="Times New Roman" w:cs="Times New Roman"/>
          <w:sz w:val="28"/>
          <w:szCs w:val="28"/>
        </w:rPr>
        <w:t>2. На</w:t>
      </w:r>
      <w:r w:rsidRPr="007D1B73">
        <w:rPr>
          <w:rFonts w:ascii="Times New Roman" w:hAnsi="Times New Roman" w:cs="Times New Roman"/>
          <w:sz w:val="28"/>
          <w:szCs w:val="28"/>
        </w:rPr>
        <w:t xml:space="preserve"> виникнення, формування і розвиток такого явища як «субкультура» дуже вплинула музика. Вона стала формою протесту і боротьби молодих людей з несправедливістю, стала засобом самовираження і єднання дуже різних людей. </w:t>
      </w:r>
      <w:r>
        <w:rPr>
          <w:rFonts w:ascii="Times New Roman" w:hAnsi="Times New Roman" w:cs="Times New Roman"/>
          <w:sz w:val="28"/>
          <w:szCs w:val="28"/>
        </w:rPr>
        <w:t xml:space="preserve">В певній мірі, субкультури існували завжди. В усі часи </w:t>
      </w:r>
      <w:r>
        <w:rPr>
          <w:rFonts w:ascii="Times New Roman" w:hAnsi="Times New Roman" w:cs="Times New Roman"/>
          <w:sz w:val="28"/>
          <w:szCs w:val="28"/>
        </w:rPr>
        <w:lastRenderedPageBreak/>
        <w:t xml:space="preserve">були ті, хто виділявся за поведінкою і поглядами, які потім об’єднувалися і створювали своє відгалуження від традиційної культури. Але, в більш звичному для нас розумінні, субкультури з’являються в ХХ столітті, а в 50-60-х роках на них звертають увагу. </w:t>
      </w:r>
      <w:r w:rsidRPr="007D1B73">
        <w:rPr>
          <w:rFonts w:ascii="Times New Roman" w:hAnsi="Times New Roman" w:cs="Times New Roman"/>
          <w:sz w:val="28"/>
          <w:szCs w:val="28"/>
        </w:rPr>
        <w:t xml:space="preserve">Початково субкультури створювалися заради відстоювання певних ідеалів і цінностей, </w:t>
      </w:r>
      <w:r>
        <w:rPr>
          <w:rFonts w:ascii="Times New Roman" w:hAnsi="Times New Roman" w:cs="Times New Roman"/>
          <w:sz w:val="28"/>
          <w:szCs w:val="28"/>
        </w:rPr>
        <w:t xml:space="preserve">деякі з них були значно політизовані, боролися за права молоді, </w:t>
      </w:r>
      <w:r w:rsidRPr="007D1B73">
        <w:rPr>
          <w:rFonts w:ascii="Times New Roman" w:hAnsi="Times New Roman" w:cs="Times New Roman"/>
          <w:sz w:val="28"/>
          <w:szCs w:val="28"/>
        </w:rPr>
        <w:t>але в наш час, хоча такі субкультури також існують, вони об’єднують людей за спільними інтересами і не так зорієнтовані на кардинальні зміни суспільного життя.</w:t>
      </w:r>
      <w:r>
        <w:rPr>
          <w:rFonts w:ascii="Times New Roman" w:hAnsi="Times New Roman" w:cs="Times New Roman"/>
          <w:sz w:val="28"/>
          <w:szCs w:val="28"/>
        </w:rPr>
        <w:t xml:space="preserve"> Сучасному етапу розвитку суспільства характерне виникнення великої кількості різноманітних молодіжних субкультур, які базуються на спільних музичних інтересах, на любові до певного кіно, книг, акторів й ін. Ставлення до них досі дуже різне – від схвалення до повного неприйняття, але фактом залишається те, що субкультури повністю ввійшли в буденне життя людей і вже не є чимось незвичним. Багато компаній заробляють великі гроші на створенні специфічного одягу і аксесуарів для молодіжних субкультур.  </w:t>
      </w:r>
    </w:p>
    <w:p w:rsidR="002E0805" w:rsidRDefault="002E0805" w:rsidP="002E0805">
      <w:pPr>
        <w:ind w:firstLine="708"/>
        <w:jc w:val="both"/>
        <w:rPr>
          <w:rFonts w:ascii="Times New Roman" w:hAnsi="Times New Roman" w:cs="Times New Roman"/>
          <w:sz w:val="28"/>
          <w:szCs w:val="28"/>
        </w:rPr>
      </w:pPr>
      <w:r>
        <w:rPr>
          <w:rFonts w:ascii="Times New Roman" w:hAnsi="Times New Roman" w:cs="Times New Roman"/>
          <w:sz w:val="28"/>
          <w:szCs w:val="28"/>
        </w:rPr>
        <w:t xml:space="preserve">3. </w:t>
      </w:r>
      <w:r w:rsidRPr="007D1B73">
        <w:rPr>
          <w:rFonts w:ascii="Times New Roman" w:hAnsi="Times New Roman" w:cs="Times New Roman"/>
          <w:sz w:val="28"/>
          <w:szCs w:val="28"/>
        </w:rPr>
        <w:t xml:space="preserve"> </w:t>
      </w:r>
      <w:r>
        <w:rPr>
          <w:rFonts w:ascii="Times New Roman" w:hAnsi="Times New Roman" w:cs="Times New Roman"/>
          <w:sz w:val="28"/>
          <w:szCs w:val="28"/>
        </w:rPr>
        <w:t xml:space="preserve">Класифікація </w:t>
      </w:r>
      <w:r w:rsidRPr="007D1B73">
        <w:rPr>
          <w:rFonts w:ascii="Times New Roman" w:hAnsi="Times New Roman" w:cs="Times New Roman"/>
          <w:sz w:val="28"/>
          <w:szCs w:val="28"/>
        </w:rPr>
        <w:t xml:space="preserve">молодіжних субкультур – складна і суперечлива справа. Одні вчені дотримуються думки, що єдина класифікація необхідна, інші ж не бачать можливості і сенсу в цьому. </w:t>
      </w:r>
      <w:r>
        <w:rPr>
          <w:rFonts w:ascii="Times New Roman" w:hAnsi="Times New Roman" w:cs="Times New Roman"/>
          <w:sz w:val="28"/>
          <w:szCs w:val="28"/>
        </w:rPr>
        <w:t xml:space="preserve">Молодіжні субкультури дуже динамічні і за пару років можуть дуже сильно змінитися, тому виникають складнощі на етапі їх класифікації. </w:t>
      </w:r>
      <w:r w:rsidRPr="007D1B73">
        <w:rPr>
          <w:rFonts w:ascii="Times New Roman" w:hAnsi="Times New Roman" w:cs="Times New Roman"/>
          <w:sz w:val="28"/>
          <w:szCs w:val="28"/>
        </w:rPr>
        <w:t>Дослідження субкультур проводиться завдяки певним підходам, серед котрих: системно-динамічний, синергетичний, інформаційний, ієрархічний, екологічний, реконструктивістський. А також завдяки напрямкам:</w:t>
      </w:r>
      <w:r>
        <w:rPr>
          <w:rFonts w:ascii="Times New Roman" w:hAnsi="Times New Roman" w:cs="Times New Roman"/>
          <w:sz w:val="28"/>
          <w:szCs w:val="28"/>
        </w:rPr>
        <w:t xml:space="preserve"> 1. Психоаналітичному. </w:t>
      </w:r>
      <w:r w:rsidRPr="00D57669">
        <w:rPr>
          <w:rFonts w:ascii="Times New Roman" w:hAnsi="Times New Roman" w:cs="Times New Roman"/>
          <w:sz w:val="28"/>
          <w:szCs w:val="28"/>
        </w:rPr>
        <w:t>Фойер Л. стверджував, що конфлікт поколінь є універсальною темою людської історії. Історія всіх досі існували товариств - це історія боротьби між поколіннями. 2. Структурно-функціональний напрям передбачає розгляд молодіжної групи як системи позицій, що заповнюються індивідами з метою придбання відповідного соціального статусу і виконання певної соціальної ролі.  Проблеми освоєння молодими людьми соціальних ролей. 3. Культурологічний напрям</w:t>
      </w:r>
      <w:r>
        <w:rPr>
          <w:rFonts w:ascii="Times New Roman" w:hAnsi="Times New Roman" w:cs="Times New Roman"/>
          <w:sz w:val="28"/>
          <w:szCs w:val="28"/>
        </w:rPr>
        <w:t>.</w:t>
      </w:r>
      <w:r w:rsidRPr="00D57669">
        <w:rPr>
          <w:rFonts w:ascii="Times New Roman" w:hAnsi="Times New Roman" w:cs="Times New Roman"/>
          <w:sz w:val="28"/>
          <w:szCs w:val="28"/>
        </w:rPr>
        <w:t xml:space="preserve"> Соціологи цього напряму прагнуть осмислити світ молоді через процес відображення в певних типах культури.</w:t>
      </w:r>
    </w:p>
    <w:p w:rsidR="002E0805" w:rsidRDefault="002E0805" w:rsidP="002E0805">
      <w:pPr>
        <w:ind w:firstLine="708"/>
        <w:jc w:val="both"/>
        <w:rPr>
          <w:rFonts w:ascii="Times New Roman" w:hAnsi="Times New Roman" w:cs="Times New Roman"/>
          <w:sz w:val="28"/>
          <w:szCs w:val="28"/>
        </w:rPr>
      </w:pPr>
      <w:r>
        <w:rPr>
          <w:rFonts w:ascii="Times New Roman" w:hAnsi="Times New Roman" w:cs="Times New Roman"/>
          <w:sz w:val="28"/>
          <w:szCs w:val="28"/>
        </w:rPr>
        <w:t xml:space="preserve">4. </w:t>
      </w:r>
      <w:r w:rsidRPr="007B6AA6">
        <w:rPr>
          <w:rFonts w:ascii="Times New Roman" w:hAnsi="Times New Roman" w:cs="Times New Roman"/>
          <w:sz w:val="28"/>
          <w:szCs w:val="28"/>
        </w:rPr>
        <w:t xml:space="preserve">Для України характерна дуже невелика кількість власних субкультур. </w:t>
      </w:r>
      <w:r>
        <w:rPr>
          <w:rFonts w:ascii="Times New Roman" w:hAnsi="Times New Roman" w:cs="Times New Roman"/>
          <w:sz w:val="28"/>
          <w:szCs w:val="28"/>
        </w:rPr>
        <w:t xml:space="preserve">За радянських часів були дуже поширені стиляги, хіпі, любери. Унікальним явищем є створення «Системи», де домінували хіпі, але вона об’єднувала в собі всі інші субкультури на території СРСР. За свої погляди молодь переслідувалась, умови радянської України були більш жорсткі ніж на Заході, тому бути членом субкультури було дуже небезпечно. </w:t>
      </w:r>
    </w:p>
    <w:p w:rsidR="002E0805" w:rsidRDefault="002E0805" w:rsidP="002E0805">
      <w:pPr>
        <w:ind w:firstLine="708"/>
        <w:jc w:val="both"/>
        <w:rPr>
          <w:rFonts w:ascii="Times New Roman" w:hAnsi="Times New Roman" w:cs="Times New Roman"/>
          <w:sz w:val="28"/>
          <w:szCs w:val="28"/>
        </w:rPr>
      </w:pPr>
      <w:r w:rsidRPr="007B6AA6">
        <w:rPr>
          <w:rFonts w:ascii="Times New Roman" w:hAnsi="Times New Roman" w:cs="Times New Roman"/>
          <w:sz w:val="28"/>
          <w:szCs w:val="28"/>
        </w:rPr>
        <w:t xml:space="preserve">Найчастіше нові субкультури, які з’являються в країні, є іноземними. Отримуючи відомість і поширюючись світом, вони, таким чином, доходять і </w:t>
      </w:r>
      <w:r w:rsidRPr="007B6AA6">
        <w:rPr>
          <w:rFonts w:ascii="Times New Roman" w:hAnsi="Times New Roman" w:cs="Times New Roman"/>
          <w:sz w:val="28"/>
          <w:szCs w:val="28"/>
        </w:rPr>
        <w:lastRenderedPageBreak/>
        <w:t>до України, де можуть «вибухнути» серед молоді або залишитися непоміченими.</w:t>
      </w:r>
    </w:p>
    <w:p w:rsidR="002E0805" w:rsidRDefault="002E0805" w:rsidP="002E0805">
      <w:pPr>
        <w:ind w:firstLine="708"/>
        <w:jc w:val="both"/>
        <w:rPr>
          <w:rFonts w:ascii="Times New Roman" w:hAnsi="Times New Roman" w:cs="Times New Roman"/>
          <w:sz w:val="28"/>
          <w:szCs w:val="28"/>
        </w:rPr>
      </w:pPr>
      <w:r>
        <w:rPr>
          <w:rFonts w:ascii="Times New Roman" w:hAnsi="Times New Roman" w:cs="Times New Roman"/>
          <w:sz w:val="28"/>
          <w:szCs w:val="28"/>
        </w:rPr>
        <w:t xml:space="preserve">5. </w:t>
      </w:r>
      <w:r w:rsidRPr="003E33D5">
        <w:rPr>
          <w:rFonts w:ascii="Times New Roman" w:hAnsi="Times New Roman" w:cs="Times New Roman"/>
          <w:sz w:val="28"/>
          <w:szCs w:val="28"/>
        </w:rPr>
        <w:t>Належність до субкультури дає можливість молодим людям виробити необхідні навички соціальної взаємодії, субкультура виконує компенсаторну функцію – забезпечує підліткам, яких суспільство продовжує розглядати як неповноцінних членів, своєрідний статус, дозволяє їм розвивати альтернативні способи самооцінки, допомагає молодим людям адаптуватися до життя, бере на себе частину функцій соціалізації молодих людей, з якими не справляються традиційні інститути соціалізації (сім'я, школа, інститут), значно впливає на становлення особистості молодої людини [20, с. 86]. Таким чином, молодіжні субкультури відіграють значну роль в процесі соціалізації молодого покоління.</w:t>
      </w:r>
    </w:p>
    <w:p w:rsidR="002E0805" w:rsidRPr="00E05F99" w:rsidRDefault="002E0805" w:rsidP="002E0805">
      <w:pPr>
        <w:ind w:firstLine="708"/>
        <w:jc w:val="both"/>
        <w:rPr>
          <w:rFonts w:ascii="Times New Roman" w:hAnsi="Times New Roman" w:cs="Times New Roman"/>
          <w:sz w:val="28"/>
          <w:szCs w:val="28"/>
        </w:rPr>
      </w:pPr>
      <w:r w:rsidRPr="00E05F99">
        <w:rPr>
          <w:rFonts w:ascii="Times New Roman" w:hAnsi="Times New Roman" w:cs="Times New Roman"/>
          <w:sz w:val="28"/>
          <w:szCs w:val="28"/>
        </w:rPr>
        <w:t xml:space="preserve">Аналізуючи стан сучасної молодіжної субкультури, можна зробити висновок про те, що причини її виникнення в основному зв’язуються з кризою соціалізації в «суспільстві споживання», з кризою відтворення соціальних якостей людини, з кризою цінностей, а також нездатності сучасної техногенної цивілізації і масової культури задовольняти всі потреби покоління, що постійно розвивається і змінюється. </w:t>
      </w:r>
    </w:p>
    <w:p w:rsidR="002E0805" w:rsidRPr="00E05F99" w:rsidRDefault="002E0805" w:rsidP="002E0805">
      <w:pPr>
        <w:ind w:firstLine="708"/>
        <w:jc w:val="both"/>
        <w:rPr>
          <w:rFonts w:ascii="Times New Roman" w:hAnsi="Times New Roman" w:cs="Times New Roman"/>
          <w:sz w:val="28"/>
          <w:szCs w:val="28"/>
        </w:rPr>
      </w:pPr>
      <w:r w:rsidRPr="00E05F99">
        <w:rPr>
          <w:rFonts w:ascii="Times New Roman" w:hAnsi="Times New Roman" w:cs="Times New Roman"/>
          <w:sz w:val="28"/>
          <w:szCs w:val="28"/>
        </w:rPr>
        <w:t>До теперішнього часу у вітчизняній соціології не в повній мірі вивчені функції молодіжних субкультур, не визначений ступінь впливу субкультур на суспільну культуру. Окремі емпіричні дослідження формують уявлення про мотиви прилучення до субкультурних течій, про ставлення молоді до представників окремо взятих субкультур і носять локальний характер.</w:t>
      </w:r>
    </w:p>
    <w:p w:rsidR="002E0805" w:rsidRDefault="002E0805" w:rsidP="002E0805">
      <w:pPr>
        <w:ind w:firstLine="708"/>
        <w:jc w:val="both"/>
        <w:rPr>
          <w:rFonts w:ascii="Times New Roman" w:hAnsi="Times New Roman" w:cs="Times New Roman"/>
          <w:sz w:val="28"/>
          <w:szCs w:val="28"/>
        </w:rPr>
      </w:pPr>
      <w:r w:rsidRPr="00E05F99">
        <w:rPr>
          <w:rFonts w:ascii="Times New Roman" w:hAnsi="Times New Roman" w:cs="Times New Roman"/>
          <w:sz w:val="28"/>
          <w:szCs w:val="28"/>
        </w:rPr>
        <w:t>Розуміння суті молодіжних шукань, відмова від безумовного осуду того, що несе з собою молодіжна субкультура, диференційований підхід до явищ життя сучасної молоді допоможуть уникнути несприятливого клімату в розвитку молодіжних субкультур в українському суспільстві.</w:t>
      </w:r>
      <w:r>
        <w:rPr>
          <w:rFonts w:ascii="Times New Roman" w:hAnsi="Times New Roman" w:cs="Times New Roman"/>
          <w:sz w:val="28"/>
          <w:szCs w:val="28"/>
        </w:rPr>
        <w:t xml:space="preserve"> </w:t>
      </w:r>
    </w:p>
    <w:p w:rsidR="002E0805" w:rsidRDefault="002E0805" w:rsidP="002E0805">
      <w:pPr>
        <w:ind w:firstLine="708"/>
        <w:jc w:val="both"/>
        <w:rPr>
          <w:rFonts w:ascii="Times New Roman" w:hAnsi="Times New Roman" w:cs="Times New Roman"/>
          <w:sz w:val="28"/>
          <w:szCs w:val="28"/>
        </w:rPr>
      </w:pPr>
      <w:r>
        <w:rPr>
          <w:rFonts w:ascii="Times New Roman" w:hAnsi="Times New Roman" w:cs="Times New Roman"/>
          <w:sz w:val="28"/>
          <w:szCs w:val="28"/>
        </w:rPr>
        <w:t xml:space="preserve">6. На основі проведеного дослідження </w:t>
      </w:r>
      <w:r w:rsidRPr="00E05F99">
        <w:rPr>
          <w:rFonts w:ascii="Times New Roman" w:hAnsi="Times New Roman" w:cs="Times New Roman"/>
          <w:sz w:val="28"/>
          <w:szCs w:val="28"/>
        </w:rPr>
        <w:t>казати про нейтрально-позитивну налаштованість української молоді по відношенню до явища молодіжних субкультур. Молоді українці допускають існування чогось незвичного поряд з собою, якщо це не зачіпає їх особисто. Позитивне ставлення в них викликають субкультури на кшталт хіпі, тобто мирні направлення, засновані на рівності</w:t>
      </w:r>
      <w:r>
        <w:rPr>
          <w:rFonts w:ascii="Times New Roman" w:hAnsi="Times New Roman" w:cs="Times New Roman"/>
          <w:sz w:val="28"/>
          <w:szCs w:val="28"/>
        </w:rPr>
        <w:t>, свободі,</w:t>
      </w:r>
      <w:r w:rsidRPr="00E05F99">
        <w:rPr>
          <w:rFonts w:ascii="Times New Roman" w:hAnsi="Times New Roman" w:cs="Times New Roman"/>
          <w:sz w:val="28"/>
          <w:szCs w:val="28"/>
        </w:rPr>
        <w:t xml:space="preserve"> толерантності. Негативно відносяться до агресивних і деструктивних субкультур.</w:t>
      </w:r>
    </w:p>
    <w:p w:rsidR="002E0805" w:rsidRPr="00F1575A" w:rsidRDefault="002E0805" w:rsidP="002E0805">
      <w:pPr>
        <w:ind w:firstLine="708"/>
        <w:jc w:val="both"/>
        <w:rPr>
          <w:rFonts w:ascii="Times New Roman" w:hAnsi="Times New Roman" w:cs="Times New Roman"/>
          <w:sz w:val="28"/>
          <w:szCs w:val="28"/>
        </w:rPr>
      </w:pPr>
      <w:r w:rsidRPr="00F1575A">
        <w:rPr>
          <w:rFonts w:ascii="Times New Roman" w:hAnsi="Times New Roman" w:cs="Times New Roman"/>
          <w:sz w:val="28"/>
          <w:szCs w:val="28"/>
        </w:rPr>
        <w:t xml:space="preserve">Як показало інтерв’ю, сучасна українська молодь схильна проявляти до субкультур позитивне або, як найменше, нейтральне ставлення. І чоловіки і жінки переважно відповідали позитивно на такі питання як </w:t>
      </w:r>
      <w:r w:rsidRPr="00CE6C49">
        <w:rPr>
          <w:rFonts w:ascii="Times New Roman" w:hAnsi="Times New Roman" w:cs="Times New Roman"/>
          <w:sz w:val="28"/>
          <w:szCs w:val="28"/>
          <w:lang w:val="ru-RU"/>
        </w:rPr>
        <w:t xml:space="preserve">«С вашей точки зрения, субкультуры больше приносят обществу пользы или наоборот?», «Если вы узнаете, что кто-то из ваших близких является представителем той </w:t>
      </w:r>
      <w:r w:rsidRPr="00CE6C49">
        <w:rPr>
          <w:rFonts w:ascii="Times New Roman" w:hAnsi="Times New Roman" w:cs="Times New Roman"/>
          <w:sz w:val="28"/>
          <w:szCs w:val="28"/>
          <w:lang w:val="ru-RU"/>
        </w:rPr>
        <w:lastRenderedPageBreak/>
        <w:t>или иной субкультуры, как вы к этому отнесетесь?» і «Могут ли представители субкультур занимать высокие должности? Почему?».</w:t>
      </w:r>
      <w:r w:rsidRPr="00F1575A">
        <w:rPr>
          <w:rFonts w:ascii="Times New Roman" w:hAnsi="Times New Roman" w:cs="Times New Roman"/>
          <w:sz w:val="28"/>
          <w:szCs w:val="28"/>
        </w:rPr>
        <w:t xml:space="preserve"> Молоді люди схильні до терпимості і розуміння, в більшості проявляють толерантне ставлення. </w:t>
      </w:r>
    </w:p>
    <w:p w:rsidR="002E0805" w:rsidRPr="00F1575A" w:rsidRDefault="002E0805" w:rsidP="002E0805">
      <w:pPr>
        <w:ind w:firstLine="708"/>
        <w:jc w:val="both"/>
        <w:rPr>
          <w:rFonts w:ascii="Times New Roman" w:hAnsi="Times New Roman" w:cs="Times New Roman"/>
          <w:sz w:val="28"/>
          <w:szCs w:val="28"/>
        </w:rPr>
      </w:pPr>
      <w:r w:rsidRPr="00F1575A">
        <w:rPr>
          <w:rFonts w:ascii="Times New Roman" w:hAnsi="Times New Roman" w:cs="Times New Roman"/>
          <w:sz w:val="28"/>
          <w:szCs w:val="28"/>
        </w:rPr>
        <w:t>Поряд з позитивною оцінкою йде нейтральна. Багатьом респондентам було байдуже на молодіжні субкультури і їх представників, але агресії і негативу вони не виказували. На прохання зазначити чи є вплив субкультур на суспільство більш позитивним або негативним, респонденти частіше відповідали нейтрально, домінуючою була відповідь «в залежності від субкультури». Можна сказати, що толерантність молоді походить більше не від якихось вищих цінностей, а від байдужості і бажання, щоб власне їх це не торкалося. Звісно, це стосується не всіх відповідаючих, деякі з них дуже яскраво виказували своє позитивне ставлення, керуючись такими цінностями, як: свобода, рівність, право на різноманітність.</w:t>
      </w:r>
    </w:p>
    <w:p w:rsidR="002E0805" w:rsidRDefault="002E0805" w:rsidP="002E0805">
      <w:pPr>
        <w:ind w:firstLine="708"/>
        <w:jc w:val="both"/>
        <w:rPr>
          <w:rFonts w:ascii="Times New Roman" w:hAnsi="Times New Roman" w:cs="Times New Roman"/>
          <w:sz w:val="28"/>
          <w:szCs w:val="28"/>
        </w:rPr>
      </w:pPr>
      <w:r w:rsidRPr="00F1575A">
        <w:rPr>
          <w:rFonts w:ascii="Times New Roman" w:hAnsi="Times New Roman" w:cs="Times New Roman"/>
          <w:sz w:val="28"/>
          <w:szCs w:val="28"/>
        </w:rPr>
        <w:t>Були присутні і негативні точки зору, хоча, в порівнянні з нейтральною і позитивною, їх значно менше. Негативна оцінка походила в основному від старшого покоління 29-35 років, серед молодшого знайшлась тільки одна людина, яка вважала, що субкультури приносять шкоду і не мають існувати.</w:t>
      </w:r>
    </w:p>
    <w:p w:rsidR="002E0805" w:rsidRDefault="002E0805" w:rsidP="002E0805">
      <w:pPr>
        <w:ind w:firstLine="708"/>
        <w:jc w:val="both"/>
        <w:rPr>
          <w:rFonts w:ascii="Times New Roman" w:hAnsi="Times New Roman" w:cs="Times New Roman"/>
          <w:sz w:val="28"/>
          <w:szCs w:val="28"/>
        </w:rPr>
      </w:pPr>
      <w:r>
        <w:rPr>
          <w:rFonts w:ascii="Times New Roman" w:hAnsi="Times New Roman" w:cs="Times New Roman"/>
          <w:sz w:val="28"/>
          <w:szCs w:val="28"/>
        </w:rPr>
        <w:t xml:space="preserve">Гіпотези, які висувалися напочатку дипломної роботи, можна вважати підтвердженими. Молодіжні субкультури відіграють важливу роль в соціалізації людини і навіть переймають певні аспекти соціалізації в інших інститутах, коли вони не справляються. Цінності і норми субкультури впливають на світобачення людини, викликаючи в ней певні зміни, залежно від того, якою є субкультура. Миролюбна субкультура здатна позитивно вплинути на молоду людину, виховати її дбайливою і спокійною, тоді як агресивні (скінхеди, любери й інші) зроблять з неї конфліктну, нетерпиму і агресивну особистість. В залежності від чисельності, певна субкультура може мати великий вплив на суспільство а при постійному поширенні стати новою нормою, під яку вже доведеться підлаштовуватися іншим. </w:t>
      </w:r>
    </w:p>
    <w:p w:rsidR="002E0805" w:rsidRDefault="002E0805" w:rsidP="002E0805">
      <w:pPr>
        <w:jc w:val="both"/>
        <w:rPr>
          <w:rFonts w:ascii="Times New Roman" w:hAnsi="Times New Roman" w:cs="Times New Roman"/>
          <w:sz w:val="28"/>
          <w:szCs w:val="28"/>
        </w:rPr>
      </w:pPr>
      <w:r>
        <w:rPr>
          <w:rFonts w:ascii="Times New Roman" w:hAnsi="Times New Roman" w:cs="Times New Roman"/>
          <w:sz w:val="28"/>
          <w:szCs w:val="28"/>
        </w:rPr>
        <w:tab/>
      </w:r>
    </w:p>
    <w:p w:rsidR="002E0805" w:rsidRDefault="002E0805" w:rsidP="002E0805">
      <w:pPr>
        <w:jc w:val="center"/>
        <w:rPr>
          <w:rFonts w:ascii="Times New Roman" w:hAnsi="Times New Roman" w:cs="Times New Roman"/>
          <w:sz w:val="28"/>
          <w:szCs w:val="28"/>
        </w:rPr>
      </w:pPr>
    </w:p>
    <w:p w:rsidR="002E0805" w:rsidRDefault="002E0805" w:rsidP="002E0805">
      <w:pPr>
        <w:jc w:val="center"/>
        <w:rPr>
          <w:rFonts w:ascii="Times New Roman" w:hAnsi="Times New Roman" w:cs="Times New Roman"/>
          <w:sz w:val="28"/>
          <w:szCs w:val="28"/>
        </w:rPr>
      </w:pPr>
    </w:p>
    <w:p w:rsidR="002E0805" w:rsidRDefault="002E0805" w:rsidP="002E0805">
      <w:pPr>
        <w:jc w:val="center"/>
        <w:rPr>
          <w:rFonts w:ascii="Times New Roman" w:hAnsi="Times New Roman" w:cs="Times New Roman"/>
          <w:sz w:val="28"/>
          <w:szCs w:val="28"/>
        </w:rPr>
      </w:pPr>
    </w:p>
    <w:p w:rsidR="002E0805" w:rsidRDefault="002E0805" w:rsidP="002E0805">
      <w:pPr>
        <w:jc w:val="center"/>
        <w:rPr>
          <w:rFonts w:ascii="Times New Roman" w:hAnsi="Times New Roman" w:cs="Times New Roman"/>
          <w:sz w:val="28"/>
          <w:szCs w:val="28"/>
        </w:rPr>
      </w:pPr>
    </w:p>
    <w:p w:rsidR="002E0805" w:rsidRDefault="002E0805" w:rsidP="002E0805">
      <w:pPr>
        <w:jc w:val="center"/>
        <w:rPr>
          <w:rFonts w:ascii="Times New Roman" w:hAnsi="Times New Roman" w:cs="Times New Roman"/>
          <w:sz w:val="28"/>
          <w:szCs w:val="28"/>
        </w:rPr>
      </w:pPr>
    </w:p>
    <w:p w:rsidR="002E0805" w:rsidRDefault="002E0805" w:rsidP="002E0805">
      <w:pPr>
        <w:jc w:val="center"/>
        <w:rPr>
          <w:rFonts w:ascii="Times New Roman" w:hAnsi="Times New Roman" w:cs="Times New Roman"/>
          <w:sz w:val="28"/>
          <w:szCs w:val="28"/>
        </w:rPr>
      </w:pPr>
    </w:p>
    <w:p w:rsidR="002E0805" w:rsidRDefault="002E0805" w:rsidP="002E0805">
      <w:pPr>
        <w:jc w:val="center"/>
        <w:rPr>
          <w:rFonts w:ascii="Times New Roman" w:hAnsi="Times New Roman" w:cs="Times New Roman"/>
          <w:sz w:val="28"/>
          <w:szCs w:val="28"/>
        </w:rPr>
      </w:pPr>
    </w:p>
    <w:p w:rsidR="002E0805" w:rsidRDefault="002E0805" w:rsidP="002E0805">
      <w:pPr>
        <w:rPr>
          <w:rFonts w:ascii="Times New Roman" w:hAnsi="Times New Roman" w:cs="Times New Roman"/>
          <w:sz w:val="28"/>
          <w:szCs w:val="28"/>
        </w:rPr>
      </w:pPr>
    </w:p>
    <w:p w:rsidR="002E0805" w:rsidRDefault="002E0805" w:rsidP="002E0805">
      <w:pPr>
        <w:jc w:val="center"/>
        <w:rPr>
          <w:rFonts w:ascii="Times New Roman" w:hAnsi="Times New Roman" w:cs="Times New Roman"/>
          <w:sz w:val="28"/>
          <w:szCs w:val="28"/>
        </w:rPr>
      </w:pPr>
      <w:r>
        <w:rPr>
          <w:rFonts w:ascii="Times New Roman" w:hAnsi="Times New Roman" w:cs="Times New Roman"/>
          <w:sz w:val="28"/>
          <w:szCs w:val="28"/>
        </w:rPr>
        <w:t>Список використаної літератури</w:t>
      </w:r>
    </w:p>
    <w:p w:rsidR="002E0805" w:rsidRPr="00D96260" w:rsidRDefault="002E0805" w:rsidP="002E0805">
      <w:pPr>
        <w:jc w:val="both"/>
        <w:rPr>
          <w:rFonts w:ascii="Times New Roman" w:hAnsi="Times New Roman" w:cs="Times New Roman"/>
          <w:sz w:val="28"/>
          <w:szCs w:val="28"/>
        </w:rPr>
      </w:pPr>
      <w:r>
        <w:rPr>
          <w:rFonts w:ascii="Times New Roman" w:hAnsi="Times New Roman" w:cs="Times New Roman"/>
          <w:sz w:val="28"/>
          <w:szCs w:val="28"/>
        </w:rPr>
        <w:tab/>
      </w:r>
      <w:r w:rsidRPr="00D96260">
        <w:rPr>
          <w:rFonts w:ascii="Times New Roman" w:hAnsi="Times New Roman" w:cs="Times New Roman"/>
          <w:sz w:val="28"/>
          <w:szCs w:val="28"/>
        </w:rPr>
        <w:t xml:space="preserve">1. Аберкромби Н. Социологический словарь: Пер. с англ. / Н. Аберкромби, С. Хилл, Б.С. Тернер; под ред. С.А.Ерофеева. — 2-е изд., перераб. и доп. — М.: ЗАО «Издательство «Экономика», 2004. — 620 с. </w:t>
      </w:r>
    </w:p>
    <w:p w:rsidR="002E0805" w:rsidRPr="00D96260" w:rsidRDefault="002E0805" w:rsidP="002E0805">
      <w:pPr>
        <w:ind w:firstLine="708"/>
        <w:jc w:val="both"/>
        <w:rPr>
          <w:rFonts w:ascii="Times New Roman" w:hAnsi="Times New Roman" w:cs="Times New Roman"/>
          <w:sz w:val="28"/>
          <w:szCs w:val="28"/>
        </w:rPr>
      </w:pPr>
      <w:r w:rsidRPr="00D96260">
        <w:rPr>
          <w:rFonts w:ascii="Times New Roman" w:hAnsi="Times New Roman" w:cs="Times New Roman"/>
          <w:sz w:val="28"/>
          <w:szCs w:val="28"/>
        </w:rPr>
        <w:t xml:space="preserve">2. Абраменкова В.В. Подростковая субкультура как пространство самореализации / Мир психологии. – 2008. – №1. – С. 175–189. </w:t>
      </w:r>
    </w:p>
    <w:p w:rsidR="002E0805" w:rsidRPr="00D96260" w:rsidRDefault="002E0805" w:rsidP="002E0805">
      <w:pPr>
        <w:ind w:firstLine="708"/>
        <w:jc w:val="both"/>
        <w:rPr>
          <w:rFonts w:ascii="Times New Roman" w:hAnsi="Times New Roman" w:cs="Times New Roman"/>
          <w:sz w:val="28"/>
          <w:szCs w:val="28"/>
        </w:rPr>
      </w:pPr>
      <w:r w:rsidRPr="00D96260">
        <w:rPr>
          <w:rFonts w:ascii="Times New Roman" w:hAnsi="Times New Roman" w:cs="Times New Roman"/>
          <w:sz w:val="28"/>
          <w:szCs w:val="28"/>
        </w:rPr>
        <w:t xml:space="preserve">3. Антология. Антология поэзии битников / Г. Андреева. — 30.06.2004. — Ультра.Культура, 2004. — 784 с. — (Поэзия). — 3000 экз. </w:t>
      </w:r>
    </w:p>
    <w:p w:rsidR="002E0805" w:rsidRPr="00D96260" w:rsidRDefault="002E0805" w:rsidP="002E0805">
      <w:pPr>
        <w:ind w:firstLine="708"/>
        <w:jc w:val="both"/>
        <w:rPr>
          <w:rFonts w:ascii="Times New Roman" w:hAnsi="Times New Roman" w:cs="Times New Roman"/>
          <w:sz w:val="28"/>
          <w:szCs w:val="28"/>
        </w:rPr>
      </w:pPr>
      <w:r w:rsidRPr="00D96260">
        <w:rPr>
          <w:rFonts w:ascii="Times New Roman" w:hAnsi="Times New Roman" w:cs="Times New Roman"/>
          <w:sz w:val="28"/>
          <w:szCs w:val="28"/>
        </w:rPr>
        <w:t xml:space="preserve">4. Базаров М. Черкасская молодёжь – кто есть who? // Ринок. – 2007. – № 37 (511). </w:t>
      </w:r>
    </w:p>
    <w:p w:rsidR="002E0805" w:rsidRPr="00D96260" w:rsidRDefault="002E0805" w:rsidP="002E0805">
      <w:pPr>
        <w:ind w:firstLine="708"/>
        <w:jc w:val="both"/>
        <w:rPr>
          <w:rFonts w:ascii="Times New Roman" w:hAnsi="Times New Roman" w:cs="Times New Roman"/>
          <w:sz w:val="28"/>
          <w:szCs w:val="28"/>
        </w:rPr>
      </w:pPr>
      <w:r w:rsidRPr="00D96260">
        <w:rPr>
          <w:rFonts w:ascii="Times New Roman" w:hAnsi="Times New Roman" w:cs="Times New Roman"/>
          <w:sz w:val="28"/>
          <w:szCs w:val="28"/>
        </w:rPr>
        <w:t xml:space="preserve">5. Бех І.Д. Особистісно зорієнтоване виховання: Наук.-метод. посібник. – К.: ІЗМН, 1998. </w:t>
      </w:r>
    </w:p>
    <w:p w:rsidR="002E0805" w:rsidRPr="00D96260" w:rsidRDefault="002E0805" w:rsidP="002E0805">
      <w:pPr>
        <w:ind w:firstLine="708"/>
        <w:jc w:val="both"/>
        <w:rPr>
          <w:rFonts w:ascii="Times New Roman" w:hAnsi="Times New Roman" w:cs="Times New Roman"/>
          <w:sz w:val="28"/>
          <w:szCs w:val="28"/>
        </w:rPr>
      </w:pPr>
      <w:r w:rsidRPr="00D96260">
        <w:rPr>
          <w:rFonts w:ascii="Times New Roman" w:hAnsi="Times New Roman" w:cs="Times New Roman"/>
          <w:sz w:val="28"/>
          <w:szCs w:val="28"/>
        </w:rPr>
        <w:t xml:space="preserve">6. Білецька О.О. Трансформаційні процеси української молодіжної субкультури наприкінці ХХ–ХХІ ст. // Актуальні проблеми історії, теорії та практики художньої культури: Збірник наукових праць. – К., 2010. – Вип. 24. – С. 139–144. </w:t>
      </w:r>
    </w:p>
    <w:p w:rsidR="002E0805" w:rsidRDefault="002E0805" w:rsidP="002E0805">
      <w:pPr>
        <w:ind w:firstLine="708"/>
        <w:jc w:val="both"/>
        <w:rPr>
          <w:rFonts w:ascii="Times New Roman" w:hAnsi="Times New Roman" w:cs="Times New Roman"/>
          <w:sz w:val="28"/>
          <w:szCs w:val="28"/>
        </w:rPr>
      </w:pPr>
      <w:r w:rsidRPr="00D96260">
        <w:rPr>
          <w:rFonts w:ascii="Times New Roman" w:hAnsi="Times New Roman" w:cs="Times New Roman"/>
          <w:sz w:val="28"/>
          <w:szCs w:val="28"/>
        </w:rPr>
        <w:t xml:space="preserve">7. Божок О.І. Феномен субкультури в багатогранності буття культури // Вісник Національного технічного університету України «Київський політехнічний інститут»: Збірник наукових праць. – К., 2009.– С. 17–21. </w:t>
      </w:r>
    </w:p>
    <w:p w:rsidR="002E0805" w:rsidRDefault="002E0805" w:rsidP="002E0805">
      <w:pPr>
        <w:ind w:firstLine="708"/>
        <w:jc w:val="both"/>
        <w:rPr>
          <w:rFonts w:ascii="Times New Roman" w:hAnsi="Times New Roman" w:cs="Times New Roman"/>
          <w:sz w:val="28"/>
          <w:szCs w:val="28"/>
        </w:rPr>
      </w:pPr>
      <w:r w:rsidRPr="00D96260">
        <w:rPr>
          <w:rFonts w:ascii="Times New Roman" w:hAnsi="Times New Roman" w:cs="Times New Roman"/>
          <w:sz w:val="28"/>
          <w:szCs w:val="28"/>
        </w:rPr>
        <w:t xml:space="preserve">8. Великий тлумачний словник української мови (з дод. і допов.) / уклад. і голов. ред. В. Т. Бусел. – Київ; Ірпінь : ВТФ «Перун», 2005. </w:t>
      </w:r>
    </w:p>
    <w:p w:rsidR="002E0805" w:rsidRPr="00D96260" w:rsidRDefault="002E0805" w:rsidP="002E0805">
      <w:pPr>
        <w:ind w:firstLine="708"/>
        <w:jc w:val="both"/>
        <w:rPr>
          <w:rFonts w:ascii="Times New Roman" w:hAnsi="Times New Roman" w:cs="Times New Roman"/>
          <w:sz w:val="28"/>
          <w:szCs w:val="28"/>
        </w:rPr>
      </w:pPr>
      <w:r w:rsidRPr="00D96260">
        <w:rPr>
          <w:rFonts w:ascii="Times New Roman" w:hAnsi="Times New Roman" w:cs="Times New Roman"/>
          <w:sz w:val="28"/>
          <w:szCs w:val="28"/>
        </w:rPr>
        <w:t xml:space="preserve">9. Верещака М. Як у радянському Львові народилася республіка хіпі і що з нею зараз [Електронний ресурс] // БЖ: електрон. журн. URL: https://bzh.life/ua/gorod/yak-u-70-h-lviv-yani-stvori.. (дата звернення 10.04.2020). </w:t>
      </w:r>
    </w:p>
    <w:p w:rsidR="002E0805" w:rsidRPr="00D96260" w:rsidRDefault="002E0805" w:rsidP="002E0805">
      <w:pPr>
        <w:ind w:firstLine="708"/>
        <w:jc w:val="both"/>
        <w:rPr>
          <w:rFonts w:ascii="Times New Roman" w:hAnsi="Times New Roman" w:cs="Times New Roman"/>
          <w:sz w:val="28"/>
          <w:szCs w:val="28"/>
        </w:rPr>
      </w:pPr>
      <w:r w:rsidRPr="00D96260">
        <w:rPr>
          <w:rFonts w:ascii="Times New Roman" w:hAnsi="Times New Roman" w:cs="Times New Roman"/>
          <w:sz w:val="28"/>
          <w:szCs w:val="28"/>
        </w:rPr>
        <w:t xml:space="preserve">10. Вишневський Ю.Р., Рубіна Л.Я. Соціальний вигляд студентства 90-х років / / Соціологічні дослідження. 1997. № 10. </w:t>
      </w:r>
    </w:p>
    <w:p w:rsidR="002E0805" w:rsidRPr="00D96260" w:rsidRDefault="002E0805" w:rsidP="002E0805">
      <w:pPr>
        <w:ind w:firstLine="708"/>
        <w:jc w:val="both"/>
        <w:rPr>
          <w:rFonts w:ascii="Times New Roman" w:hAnsi="Times New Roman" w:cs="Times New Roman"/>
          <w:sz w:val="28"/>
          <w:szCs w:val="28"/>
        </w:rPr>
      </w:pPr>
      <w:r w:rsidRPr="00D96260">
        <w:rPr>
          <w:rFonts w:ascii="Times New Roman" w:hAnsi="Times New Roman" w:cs="Times New Roman"/>
          <w:sz w:val="28"/>
          <w:szCs w:val="28"/>
        </w:rPr>
        <w:t xml:space="preserve">11. В. Т. Жежерун, Н. В. Замятина. Классическая готика и готическая субкультура: доверие Богу и эскапизм обществу // Вісник Міжнародного Слов'янського університету. — Харків, 2008. — Т. ХІ, Серія «Мистецтвознавство», вип. №1. </w:t>
      </w:r>
    </w:p>
    <w:p w:rsidR="002E0805" w:rsidRPr="00D96260" w:rsidRDefault="002E0805" w:rsidP="002E0805">
      <w:pPr>
        <w:ind w:firstLine="708"/>
        <w:jc w:val="both"/>
        <w:rPr>
          <w:rFonts w:ascii="Times New Roman" w:hAnsi="Times New Roman" w:cs="Times New Roman"/>
          <w:sz w:val="28"/>
          <w:szCs w:val="28"/>
        </w:rPr>
      </w:pPr>
      <w:r w:rsidRPr="00D96260">
        <w:rPr>
          <w:rFonts w:ascii="Times New Roman" w:hAnsi="Times New Roman" w:cs="Times New Roman"/>
          <w:sz w:val="28"/>
          <w:szCs w:val="28"/>
        </w:rPr>
        <w:t xml:space="preserve">12. Горенко Л.І. Культура як українознавство: Методичний посібник для самостійної роботи студентів очної, заочної та дистанційної форми навчання, аспірантів, докторантів, слухачів курсів (факультету) підвищення кваліфікації з українознавства.– К.: МЕФ, 2003.– 156 с. </w:t>
      </w:r>
    </w:p>
    <w:p w:rsidR="002E0805" w:rsidRPr="00D96260" w:rsidRDefault="002E0805" w:rsidP="002E0805">
      <w:pPr>
        <w:ind w:firstLine="708"/>
        <w:jc w:val="both"/>
        <w:rPr>
          <w:rFonts w:ascii="Times New Roman" w:hAnsi="Times New Roman" w:cs="Times New Roman"/>
          <w:sz w:val="28"/>
          <w:szCs w:val="28"/>
        </w:rPr>
      </w:pPr>
      <w:r w:rsidRPr="00D96260">
        <w:rPr>
          <w:rFonts w:ascii="Times New Roman" w:hAnsi="Times New Roman" w:cs="Times New Roman"/>
          <w:sz w:val="28"/>
          <w:szCs w:val="28"/>
        </w:rPr>
        <w:lastRenderedPageBreak/>
        <w:t xml:space="preserve">13. Г. Чалкіна «Хип-архив Глаши Мо». [Електронний ресурс] URL: http://www. youtube.com/user/arhivglashamo/videos (дата звернення: 17.04.2020). </w:t>
      </w:r>
    </w:p>
    <w:p w:rsidR="002E0805" w:rsidRPr="00D96260" w:rsidRDefault="002E0805" w:rsidP="002E0805">
      <w:pPr>
        <w:ind w:firstLine="708"/>
        <w:jc w:val="both"/>
        <w:rPr>
          <w:rFonts w:ascii="Times New Roman" w:hAnsi="Times New Roman" w:cs="Times New Roman"/>
          <w:sz w:val="28"/>
          <w:szCs w:val="28"/>
        </w:rPr>
      </w:pPr>
      <w:r w:rsidRPr="00D96260">
        <w:rPr>
          <w:rFonts w:ascii="Times New Roman" w:hAnsi="Times New Roman" w:cs="Times New Roman"/>
          <w:sz w:val="28"/>
          <w:szCs w:val="28"/>
        </w:rPr>
        <w:t xml:space="preserve">14. Демакова І.Д. Виховна діяльність педагога в сучасних умовах. – АСТ. 2007. </w:t>
      </w:r>
    </w:p>
    <w:p w:rsidR="002E0805" w:rsidRPr="00D96260" w:rsidRDefault="002E0805" w:rsidP="002E0805">
      <w:pPr>
        <w:ind w:firstLine="708"/>
        <w:jc w:val="both"/>
        <w:rPr>
          <w:rFonts w:ascii="Times New Roman" w:hAnsi="Times New Roman" w:cs="Times New Roman"/>
          <w:sz w:val="28"/>
          <w:szCs w:val="28"/>
        </w:rPr>
      </w:pPr>
      <w:r w:rsidRPr="00D96260">
        <w:rPr>
          <w:rFonts w:ascii="Times New Roman" w:hAnsi="Times New Roman" w:cs="Times New Roman"/>
          <w:sz w:val="28"/>
          <w:szCs w:val="28"/>
        </w:rPr>
        <w:t>15. Естетика. Словник. М.,1989. – с.167. (15, с. 78)</w:t>
      </w:r>
    </w:p>
    <w:p w:rsidR="002E0805" w:rsidRPr="00D96260" w:rsidRDefault="002E0805" w:rsidP="002E0805">
      <w:pPr>
        <w:ind w:firstLine="708"/>
        <w:jc w:val="both"/>
        <w:rPr>
          <w:rFonts w:ascii="Times New Roman" w:hAnsi="Times New Roman" w:cs="Times New Roman"/>
          <w:sz w:val="28"/>
          <w:szCs w:val="28"/>
        </w:rPr>
      </w:pPr>
      <w:r w:rsidRPr="00D96260">
        <w:rPr>
          <w:rFonts w:ascii="Times New Roman" w:hAnsi="Times New Roman" w:cs="Times New Roman"/>
          <w:sz w:val="28"/>
          <w:szCs w:val="28"/>
        </w:rPr>
        <w:t xml:space="preserve">16. Зверев, А. М. (2001) Битники // Энциклопедия для детей М.: Аванта+. С. 556–557. </w:t>
      </w:r>
    </w:p>
    <w:p w:rsidR="002E0805" w:rsidRPr="00D96260" w:rsidRDefault="002E0805" w:rsidP="002E0805">
      <w:pPr>
        <w:ind w:firstLine="708"/>
        <w:jc w:val="both"/>
        <w:rPr>
          <w:rFonts w:ascii="Times New Roman" w:hAnsi="Times New Roman" w:cs="Times New Roman"/>
          <w:sz w:val="28"/>
          <w:szCs w:val="28"/>
        </w:rPr>
      </w:pPr>
      <w:r w:rsidRPr="00D96260">
        <w:rPr>
          <w:rFonts w:ascii="Times New Roman" w:hAnsi="Times New Roman" w:cs="Times New Roman"/>
          <w:sz w:val="28"/>
          <w:szCs w:val="28"/>
        </w:rPr>
        <w:t xml:space="preserve">17. Иванова, М. А., Михайлова, И. В. Личностные характеристики представителей различных субкультур // Психология XXI века. -СПб.: Изд-во ЛГУ, 2009. - С. 313-317. </w:t>
      </w:r>
    </w:p>
    <w:p w:rsidR="002E0805" w:rsidRPr="00D96260" w:rsidRDefault="002E0805" w:rsidP="002E0805">
      <w:pPr>
        <w:ind w:firstLine="708"/>
        <w:jc w:val="both"/>
        <w:rPr>
          <w:rFonts w:ascii="Times New Roman" w:hAnsi="Times New Roman" w:cs="Times New Roman"/>
          <w:sz w:val="28"/>
          <w:szCs w:val="28"/>
        </w:rPr>
      </w:pPr>
      <w:r w:rsidRPr="00D96260">
        <w:rPr>
          <w:rFonts w:ascii="Times New Roman" w:hAnsi="Times New Roman" w:cs="Times New Roman"/>
          <w:sz w:val="28"/>
          <w:szCs w:val="28"/>
        </w:rPr>
        <w:t xml:space="preserve">18. Карп’як Вадим. Молодіжні субкультури // Спілка української молоді. – [Електронний ресурс]. – Режим доступу: http://www.cym.org/ua/content/subcult1.asp (дата звернення: 10.06.2020) </w:t>
      </w:r>
    </w:p>
    <w:p w:rsidR="002E0805" w:rsidRPr="00D96260" w:rsidRDefault="002E0805" w:rsidP="002E0805">
      <w:pPr>
        <w:ind w:firstLine="708"/>
        <w:jc w:val="both"/>
        <w:rPr>
          <w:rFonts w:ascii="Times New Roman" w:hAnsi="Times New Roman" w:cs="Times New Roman"/>
          <w:sz w:val="28"/>
          <w:szCs w:val="28"/>
        </w:rPr>
      </w:pPr>
      <w:r w:rsidRPr="00D96260">
        <w:rPr>
          <w:rFonts w:ascii="Times New Roman" w:hAnsi="Times New Roman" w:cs="Times New Roman"/>
          <w:sz w:val="28"/>
          <w:szCs w:val="28"/>
        </w:rPr>
        <w:t>19. Керуак Д. Бродяги Дхармы. Москва: Просодия, 2002.</w:t>
      </w:r>
      <w:r>
        <w:rPr>
          <w:rFonts w:ascii="Times New Roman" w:hAnsi="Times New Roman" w:cs="Times New Roman"/>
          <w:sz w:val="28"/>
          <w:szCs w:val="28"/>
        </w:rPr>
        <w:t xml:space="preserve"> – </w:t>
      </w:r>
      <w:r w:rsidRPr="00D96260">
        <w:rPr>
          <w:rFonts w:ascii="Times New Roman" w:hAnsi="Times New Roman" w:cs="Times New Roman"/>
          <w:sz w:val="28"/>
          <w:szCs w:val="28"/>
        </w:rPr>
        <w:t xml:space="preserve"> 464 с.  </w:t>
      </w:r>
    </w:p>
    <w:p w:rsidR="002E0805" w:rsidRPr="00D96260" w:rsidRDefault="002E0805" w:rsidP="002E0805">
      <w:pPr>
        <w:ind w:firstLine="708"/>
        <w:jc w:val="both"/>
        <w:rPr>
          <w:rFonts w:ascii="Times New Roman" w:hAnsi="Times New Roman" w:cs="Times New Roman"/>
          <w:sz w:val="28"/>
          <w:szCs w:val="28"/>
        </w:rPr>
      </w:pPr>
      <w:r w:rsidRPr="00D96260">
        <w:rPr>
          <w:rFonts w:ascii="Times New Roman" w:hAnsi="Times New Roman" w:cs="Times New Roman"/>
          <w:sz w:val="28"/>
          <w:szCs w:val="28"/>
        </w:rPr>
        <w:t xml:space="preserve">20. Косарецкая С. В. О неформальных объединениях молодежи / С. В. Косарецкая, Н. Ю. Синягина. – М. : Владос, 2004. – 159 с. </w:t>
      </w:r>
    </w:p>
    <w:p w:rsidR="002E0805" w:rsidRPr="00D96260" w:rsidRDefault="002E0805" w:rsidP="002E0805">
      <w:pPr>
        <w:ind w:firstLine="708"/>
        <w:jc w:val="both"/>
        <w:rPr>
          <w:rFonts w:ascii="Times New Roman" w:hAnsi="Times New Roman" w:cs="Times New Roman"/>
          <w:sz w:val="28"/>
          <w:szCs w:val="28"/>
        </w:rPr>
      </w:pPr>
      <w:r w:rsidRPr="00D96260">
        <w:rPr>
          <w:rFonts w:ascii="Times New Roman" w:hAnsi="Times New Roman" w:cs="Times New Roman"/>
          <w:sz w:val="28"/>
          <w:szCs w:val="28"/>
        </w:rPr>
        <w:t xml:space="preserve">21. Красиков В. И. Когда договорил Великий Немой // Credo New. 2004. № 3. [Електронний ресурс] – Режим доступу: http://credonew.ru/ content/view/417/56/ (дата звернення: 22.03.2020) </w:t>
      </w:r>
    </w:p>
    <w:p w:rsidR="002E0805" w:rsidRPr="00D96260" w:rsidRDefault="002E0805" w:rsidP="002E0805">
      <w:pPr>
        <w:ind w:firstLine="708"/>
        <w:jc w:val="both"/>
        <w:rPr>
          <w:rFonts w:ascii="Times New Roman" w:hAnsi="Times New Roman" w:cs="Times New Roman"/>
          <w:sz w:val="28"/>
          <w:szCs w:val="28"/>
        </w:rPr>
      </w:pPr>
      <w:r w:rsidRPr="00D96260">
        <w:rPr>
          <w:rFonts w:ascii="Times New Roman" w:hAnsi="Times New Roman" w:cs="Times New Roman"/>
          <w:sz w:val="28"/>
          <w:szCs w:val="28"/>
        </w:rPr>
        <w:t xml:space="preserve">22. Литвинов Г. Стиляги. Как это было. Документальный роман. — М.: Амфора, 2009. </w:t>
      </w:r>
    </w:p>
    <w:p w:rsidR="002E0805" w:rsidRPr="00D96260" w:rsidRDefault="002E0805" w:rsidP="002E0805">
      <w:pPr>
        <w:ind w:firstLine="708"/>
        <w:jc w:val="both"/>
        <w:rPr>
          <w:rFonts w:ascii="Times New Roman" w:hAnsi="Times New Roman" w:cs="Times New Roman"/>
          <w:sz w:val="28"/>
          <w:szCs w:val="28"/>
        </w:rPr>
      </w:pPr>
      <w:r w:rsidRPr="00D96260">
        <w:rPr>
          <w:rFonts w:ascii="Times New Roman" w:hAnsi="Times New Roman" w:cs="Times New Roman"/>
          <w:sz w:val="28"/>
          <w:szCs w:val="28"/>
        </w:rPr>
        <w:t xml:space="preserve">23. Мид М. Культура и мир детства // Избранные произведения. – М., 1988. </w:t>
      </w:r>
    </w:p>
    <w:p w:rsidR="002E0805" w:rsidRPr="00D96260" w:rsidRDefault="002E0805" w:rsidP="002E0805">
      <w:pPr>
        <w:ind w:firstLine="708"/>
        <w:jc w:val="both"/>
        <w:rPr>
          <w:rFonts w:ascii="Times New Roman" w:hAnsi="Times New Roman" w:cs="Times New Roman"/>
          <w:sz w:val="28"/>
          <w:szCs w:val="28"/>
        </w:rPr>
      </w:pPr>
      <w:r w:rsidRPr="00D96260">
        <w:rPr>
          <w:rFonts w:ascii="Times New Roman" w:hAnsi="Times New Roman" w:cs="Times New Roman"/>
          <w:sz w:val="28"/>
          <w:szCs w:val="28"/>
        </w:rPr>
        <w:t xml:space="preserve">24. Мудрик. А.В. «Час пошуків і рішення». М. 1990. </w:t>
      </w:r>
    </w:p>
    <w:p w:rsidR="002E0805" w:rsidRPr="00D96260" w:rsidRDefault="002E0805" w:rsidP="002E0805">
      <w:pPr>
        <w:ind w:firstLine="708"/>
        <w:jc w:val="both"/>
        <w:rPr>
          <w:rFonts w:ascii="Times New Roman" w:hAnsi="Times New Roman" w:cs="Times New Roman"/>
          <w:sz w:val="28"/>
          <w:szCs w:val="28"/>
        </w:rPr>
      </w:pPr>
      <w:r w:rsidRPr="00D96260">
        <w:rPr>
          <w:rFonts w:ascii="Times New Roman" w:hAnsi="Times New Roman" w:cs="Times New Roman"/>
          <w:sz w:val="28"/>
          <w:szCs w:val="28"/>
        </w:rPr>
        <w:t xml:space="preserve">25. О. А. Аксютина. Панк-культура как феномен молодежной контркультуры М.: Наука 2005. — С.564 </w:t>
      </w:r>
    </w:p>
    <w:p w:rsidR="002E0805" w:rsidRPr="00D96260" w:rsidRDefault="002E0805" w:rsidP="002E0805">
      <w:pPr>
        <w:ind w:firstLine="708"/>
        <w:jc w:val="both"/>
        <w:rPr>
          <w:rFonts w:ascii="Times New Roman" w:hAnsi="Times New Roman" w:cs="Times New Roman"/>
          <w:sz w:val="28"/>
          <w:szCs w:val="28"/>
        </w:rPr>
      </w:pPr>
      <w:r w:rsidRPr="00D96260">
        <w:rPr>
          <w:rFonts w:ascii="Times New Roman" w:hAnsi="Times New Roman" w:cs="Times New Roman"/>
          <w:sz w:val="28"/>
          <w:szCs w:val="28"/>
        </w:rPr>
        <w:t xml:space="preserve">26. Ольшанський Д.В. "Неформали: груповий портрет в інтер'єрі" - М: Педагогіка, 1990. </w:t>
      </w:r>
    </w:p>
    <w:p w:rsidR="002E0805" w:rsidRPr="00D96260" w:rsidRDefault="002E0805" w:rsidP="002E0805">
      <w:pPr>
        <w:ind w:firstLine="708"/>
        <w:jc w:val="both"/>
        <w:rPr>
          <w:rFonts w:ascii="Times New Roman" w:hAnsi="Times New Roman" w:cs="Times New Roman"/>
          <w:sz w:val="28"/>
          <w:szCs w:val="28"/>
        </w:rPr>
      </w:pPr>
      <w:r w:rsidRPr="00D96260">
        <w:rPr>
          <w:rFonts w:ascii="Times New Roman" w:hAnsi="Times New Roman" w:cs="Times New Roman"/>
          <w:sz w:val="28"/>
          <w:szCs w:val="28"/>
        </w:rPr>
        <w:t xml:space="preserve">27. Радио свобода. "Они создали лучший вариант коммунизма". Хиппи в СССР [Електронний ресурс] – Режим доступу:  https://www.svoboda.org/a/29496639.html (дата звернення 15.06.2020) </w:t>
      </w:r>
    </w:p>
    <w:p w:rsidR="002E0805" w:rsidRPr="00D96260" w:rsidRDefault="002E0805" w:rsidP="002E0805">
      <w:pPr>
        <w:ind w:firstLine="708"/>
        <w:jc w:val="both"/>
        <w:rPr>
          <w:rFonts w:ascii="Times New Roman" w:hAnsi="Times New Roman" w:cs="Times New Roman"/>
          <w:sz w:val="28"/>
          <w:szCs w:val="28"/>
        </w:rPr>
      </w:pPr>
      <w:r w:rsidRPr="00D96260">
        <w:rPr>
          <w:rFonts w:ascii="Times New Roman" w:hAnsi="Times New Roman" w:cs="Times New Roman"/>
          <w:sz w:val="28"/>
          <w:szCs w:val="28"/>
        </w:rPr>
        <w:t xml:space="preserve">28. Раковська О. А. Соціальні орієнтири молоді: тенденції, проблеми, перспективи / М. : «Наука» 1993. </w:t>
      </w:r>
    </w:p>
    <w:p w:rsidR="002E0805" w:rsidRPr="00D96260" w:rsidRDefault="002E0805" w:rsidP="002E0805">
      <w:pPr>
        <w:ind w:firstLine="708"/>
        <w:jc w:val="both"/>
        <w:rPr>
          <w:rFonts w:ascii="Times New Roman" w:hAnsi="Times New Roman" w:cs="Times New Roman"/>
          <w:sz w:val="28"/>
          <w:szCs w:val="28"/>
        </w:rPr>
      </w:pPr>
      <w:r w:rsidRPr="00D96260">
        <w:rPr>
          <w:rFonts w:ascii="Times New Roman" w:hAnsi="Times New Roman" w:cs="Times New Roman"/>
          <w:sz w:val="28"/>
          <w:szCs w:val="28"/>
        </w:rPr>
        <w:lastRenderedPageBreak/>
        <w:t xml:space="preserve">29. Сауленко Л. Молодежные субкультуры: украинский контекст.- Изд-во СМИЛ, 2007. </w:t>
      </w:r>
    </w:p>
    <w:p w:rsidR="002E0805" w:rsidRPr="00D96260" w:rsidRDefault="002E0805" w:rsidP="002E0805">
      <w:pPr>
        <w:ind w:firstLine="708"/>
        <w:jc w:val="both"/>
        <w:rPr>
          <w:rFonts w:ascii="Times New Roman" w:hAnsi="Times New Roman" w:cs="Times New Roman"/>
          <w:sz w:val="28"/>
          <w:szCs w:val="28"/>
        </w:rPr>
      </w:pPr>
      <w:r w:rsidRPr="00D96260">
        <w:rPr>
          <w:rFonts w:ascii="Times New Roman" w:hAnsi="Times New Roman" w:cs="Times New Roman"/>
          <w:sz w:val="28"/>
          <w:szCs w:val="28"/>
        </w:rPr>
        <w:t xml:space="preserve">30. Сергеев С.А. К вопросу о классификации и некоторых особенностях молодежных субкультур России / Социальное знание: формации и интерпретация. Материалы международной научной конференции. Казань: Форт-Диалог, 1996. </w:t>
      </w:r>
    </w:p>
    <w:p w:rsidR="002E0805" w:rsidRPr="00D96260" w:rsidRDefault="002E0805" w:rsidP="002E0805">
      <w:pPr>
        <w:ind w:firstLine="708"/>
        <w:jc w:val="both"/>
        <w:rPr>
          <w:rFonts w:ascii="Times New Roman" w:hAnsi="Times New Roman" w:cs="Times New Roman"/>
          <w:sz w:val="28"/>
          <w:szCs w:val="28"/>
        </w:rPr>
      </w:pPr>
      <w:r w:rsidRPr="00D96260">
        <w:rPr>
          <w:rFonts w:ascii="Times New Roman" w:hAnsi="Times New Roman" w:cs="Times New Roman"/>
          <w:sz w:val="28"/>
          <w:szCs w:val="28"/>
        </w:rPr>
        <w:t xml:space="preserve">31. Славкин В. Памятник неизвестному стиляге. – М., 1996. </w:t>
      </w:r>
    </w:p>
    <w:p w:rsidR="002E0805" w:rsidRPr="00D96260" w:rsidRDefault="002E0805" w:rsidP="002E0805">
      <w:pPr>
        <w:ind w:firstLine="708"/>
        <w:jc w:val="both"/>
        <w:rPr>
          <w:rFonts w:ascii="Times New Roman" w:hAnsi="Times New Roman" w:cs="Times New Roman"/>
          <w:sz w:val="28"/>
          <w:szCs w:val="28"/>
        </w:rPr>
      </w:pPr>
      <w:r w:rsidRPr="00D96260">
        <w:rPr>
          <w:rFonts w:ascii="Times New Roman" w:hAnsi="Times New Roman" w:cs="Times New Roman"/>
          <w:sz w:val="28"/>
          <w:szCs w:val="28"/>
        </w:rPr>
        <w:t xml:space="preserve">32. Тэрнер В. Символ и ритуал. М., 1983. </w:t>
      </w:r>
    </w:p>
    <w:p w:rsidR="002E0805" w:rsidRPr="00D96260" w:rsidRDefault="002E0805" w:rsidP="002E0805">
      <w:pPr>
        <w:ind w:firstLine="708"/>
        <w:jc w:val="both"/>
        <w:rPr>
          <w:rFonts w:ascii="Times New Roman" w:hAnsi="Times New Roman" w:cs="Times New Roman"/>
          <w:sz w:val="28"/>
          <w:szCs w:val="28"/>
        </w:rPr>
      </w:pPr>
      <w:r w:rsidRPr="00D96260">
        <w:rPr>
          <w:rFonts w:ascii="Times New Roman" w:hAnsi="Times New Roman" w:cs="Times New Roman"/>
          <w:sz w:val="28"/>
          <w:szCs w:val="28"/>
        </w:rPr>
        <w:t xml:space="preserve">33. Толстых А. В. Подросток в неформальной группе. М., 2009. </w:t>
      </w:r>
      <w:r>
        <w:rPr>
          <w:rFonts w:ascii="Times New Roman" w:hAnsi="Times New Roman" w:cs="Times New Roman"/>
          <w:sz w:val="28"/>
          <w:szCs w:val="28"/>
        </w:rPr>
        <w:t xml:space="preserve">– </w:t>
      </w:r>
      <w:r w:rsidRPr="00D96260">
        <w:rPr>
          <w:rFonts w:ascii="Times New Roman" w:hAnsi="Times New Roman" w:cs="Times New Roman"/>
          <w:sz w:val="28"/>
          <w:szCs w:val="28"/>
        </w:rPr>
        <w:t xml:space="preserve">15 с. </w:t>
      </w:r>
    </w:p>
    <w:p w:rsidR="002E0805" w:rsidRPr="00D96260" w:rsidRDefault="002E0805" w:rsidP="002E0805">
      <w:pPr>
        <w:ind w:firstLine="708"/>
        <w:jc w:val="both"/>
        <w:rPr>
          <w:rFonts w:ascii="Times New Roman" w:hAnsi="Times New Roman" w:cs="Times New Roman"/>
          <w:sz w:val="28"/>
          <w:szCs w:val="28"/>
        </w:rPr>
      </w:pPr>
      <w:r w:rsidRPr="00D96260">
        <w:rPr>
          <w:rFonts w:ascii="Times New Roman" w:hAnsi="Times New Roman" w:cs="Times New Roman"/>
          <w:sz w:val="28"/>
          <w:szCs w:val="28"/>
        </w:rPr>
        <w:t xml:space="preserve">34. Туріщева Л. В. Особливості роботи з девіантними дітьми / Шкільному психологу. Усе для роботи. – 2009. – № 2. – С. 2–6. </w:t>
      </w:r>
    </w:p>
    <w:p w:rsidR="002E0805" w:rsidRPr="00D96260" w:rsidRDefault="002E0805" w:rsidP="002E0805">
      <w:pPr>
        <w:ind w:firstLine="708"/>
        <w:jc w:val="both"/>
        <w:rPr>
          <w:rFonts w:ascii="Times New Roman" w:hAnsi="Times New Roman" w:cs="Times New Roman"/>
          <w:sz w:val="28"/>
          <w:szCs w:val="28"/>
        </w:rPr>
      </w:pPr>
      <w:r w:rsidRPr="00D96260">
        <w:rPr>
          <w:rFonts w:ascii="Times New Roman" w:hAnsi="Times New Roman" w:cs="Times New Roman"/>
          <w:sz w:val="28"/>
          <w:szCs w:val="28"/>
        </w:rPr>
        <w:t>35. Уоттс А. Битнический дзэн, традиционный дзэн и дзэн // Дао — Путь воды / пер. с англ. А. Мищенко. Киев : София, 1996. С. 244—275</w:t>
      </w:r>
      <w:r>
        <w:rPr>
          <w:rFonts w:ascii="Times New Roman" w:hAnsi="Times New Roman" w:cs="Times New Roman"/>
          <w:sz w:val="28"/>
          <w:szCs w:val="28"/>
        </w:rPr>
        <w:t>.</w:t>
      </w:r>
    </w:p>
    <w:p w:rsidR="002E0805" w:rsidRPr="00D96260" w:rsidRDefault="002E0805" w:rsidP="002E0805">
      <w:pPr>
        <w:ind w:firstLine="708"/>
        <w:jc w:val="both"/>
        <w:rPr>
          <w:rFonts w:ascii="Times New Roman" w:hAnsi="Times New Roman" w:cs="Times New Roman"/>
          <w:sz w:val="28"/>
          <w:szCs w:val="28"/>
        </w:rPr>
      </w:pPr>
      <w:r w:rsidRPr="00D96260">
        <w:rPr>
          <w:rFonts w:ascii="Times New Roman" w:hAnsi="Times New Roman" w:cs="Times New Roman"/>
          <w:sz w:val="28"/>
          <w:szCs w:val="28"/>
        </w:rPr>
        <w:t xml:space="preserve">36. Фромм Э. Бегство от свободы. – М.: «Аст», Минск: «Харвест», 2005. –384 с. </w:t>
      </w:r>
    </w:p>
    <w:p w:rsidR="002E0805" w:rsidRPr="00D96260" w:rsidRDefault="002E0805" w:rsidP="002E0805">
      <w:pPr>
        <w:ind w:firstLine="708"/>
        <w:jc w:val="both"/>
        <w:rPr>
          <w:rFonts w:ascii="Times New Roman" w:hAnsi="Times New Roman" w:cs="Times New Roman"/>
          <w:sz w:val="28"/>
          <w:szCs w:val="28"/>
        </w:rPr>
      </w:pPr>
      <w:r w:rsidRPr="00D96260">
        <w:rPr>
          <w:rFonts w:ascii="Times New Roman" w:hAnsi="Times New Roman" w:cs="Times New Roman"/>
          <w:sz w:val="28"/>
          <w:szCs w:val="28"/>
        </w:rPr>
        <w:t xml:space="preserve">37. Хазов, В.К. Символика молодёжной субкультуры готов // Гуманитарные исследования. - 2009. - № 2. - С. 28-30. </w:t>
      </w:r>
    </w:p>
    <w:p w:rsidR="002E0805" w:rsidRPr="00D96260" w:rsidRDefault="002E0805" w:rsidP="002E0805">
      <w:pPr>
        <w:ind w:firstLine="708"/>
        <w:jc w:val="both"/>
        <w:rPr>
          <w:rFonts w:ascii="Times New Roman" w:hAnsi="Times New Roman" w:cs="Times New Roman"/>
          <w:sz w:val="28"/>
          <w:szCs w:val="28"/>
        </w:rPr>
      </w:pPr>
      <w:r w:rsidRPr="00D96260">
        <w:rPr>
          <w:rFonts w:ascii="Times New Roman" w:hAnsi="Times New Roman" w:cs="Times New Roman"/>
          <w:sz w:val="28"/>
          <w:szCs w:val="28"/>
        </w:rPr>
        <w:t xml:space="preserve">38. Чибисова О.В. Изучение субкультур в терминах протеста // Вестн. Нижегородского ун-та им. Н.И. Лобачевского. Сер. Социальные науки. 2011. № 1 (21). С. 94—98. </w:t>
      </w:r>
    </w:p>
    <w:p w:rsidR="002E0805" w:rsidRPr="00D96260" w:rsidRDefault="002E0805" w:rsidP="002E0805">
      <w:pPr>
        <w:ind w:firstLine="708"/>
        <w:jc w:val="both"/>
        <w:rPr>
          <w:rFonts w:ascii="Times New Roman" w:hAnsi="Times New Roman" w:cs="Times New Roman"/>
          <w:sz w:val="28"/>
          <w:szCs w:val="28"/>
        </w:rPr>
      </w:pPr>
      <w:r w:rsidRPr="00D96260">
        <w:rPr>
          <w:rFonts w:ascii="Times New Roman" w:hAnsi="Times New Roman" w:cs="Times New Roman"/>
          <w:sz w:val="28"/>
          <w:szCs w:val="28"/>
        </w:rPr>
        <w:t>39. Чугаєвський В.  Г. Молодіжна політика й соціальна робота: навч. посібник.  – Київ  : Видав.-поліграф. центр «Київський університет», 2005. С. 65</w:t>
      </w:r>
      <w:r>
        <w:rPr>
          <w:rFonts w:ascii="Times New Roman" w:hAnsi="Times New Roman" w:cs="Times New Roman"/>
          <w:sz w:val="28"/>
          <w:szCs w:val="28"/>
        </w:rPr>
        <w:t xml:space="preserve">. </w:t>
      </w:r>
    </w:p>
    <w:p w:rsidR="002E0805" w:rsidRPr="00D96260" w:rsidRDefault="002E0805" w:rsidP="002E0805">
      <w:pPr>
        <w:ind w:firstLine="708"/>
        <w:jc w:val="both"/>
        <w:rPr>
          <w:rFonts w:ascii="Times New Roman" w:hAnsi="Times New Roman" w:cs="Times New Roman"/>
          <w:sz w:val="28"/>
          <w:szCs w:val="28"/>
        </w:rPr>
      </w:pPr>
      <w:r w:rsidRPr="00D96260">
        <w:rPr>
          <w:rFonts w:ascii="Times New Roman" w:hAnsi="Times New Roman" w:cs="Times New Roman"/>
          <w:sz w:val="28"/>
          <w:szCs w:val="28"/>
        </w:rPr>
        <w:t>40. Шатилов Д. О. Хиппи: Феномен неполитического протеста 60—х XX в. В США / Д. О. Шатилов // Вестник МГОУ. Серия «История и политические науки». № 3 / 2013 — С.</w:t>
      </w:r>
      <w:r>
        <w:rPr>
          <w:rFonts w:ascii="Times New Roman" w:hAnsi="Times New Roman" w:cs="Times New Roman"/>
          <w:sz w:val="28"/>
          <w:szCs w:val="28"/>
        </w:rPr>
        <w:t xml:space="preserve"> </w:t>
      </w:r>
      <w:r w:rsidRPr="00D96260">
        <w:rPr>
          <w:rFonts w:ascii="Times New Roman" w:hAnsi="Times New Roman" w:cs="Times New Roman"/>
          <w:sz w:val="28"/>
          <w:szCs w:val="28"/>
        </w:rPr>
        <w:t>49—50</w:t>
      </w:r>
      <w:r>
        <w:rPr>
          <w:rFonts w:ascii="Times New Roman" w:hAnsi="Times New Roman" w:cs="Times New Roman"/>
          <w:sz w:val="28"/>
          <w:szCs w:val="28"/>
        </w:rPr>
        <w:t>.</w:t>
      </w:r>
    </w:p>
    <w:p w:rsidR="002E0805" w:rsidRPr="00D96260" w:rsidRDefault="002E0805" w:rsidP="002E0805">
      <w:pPr>
        <w:ind w:firstLine="708"/>
        <w:jc w:val="both"/>
        <w:rPr>
          <w:rFonts w:ascii="Times New Roman" w:hAnsi="Times New Roman" w:cs="Times New Roman"/>
          <w:sz w:val="28"/>
          <w:szCs w:val="28"/>
        </w:rPr>
      </w:pPr>
      <w:r w:rsidRPr="00D96260">
        <w:rPr>
          <w:rFonts w:ascii="Times New Roman" w:hAnsi="Times New Roman" w:cs="Times New Roman"/>
          <w:sz w:val="28"/>
          <w:szCs w:val="28"/>
        </w:rPr>
        <w:t xml:space="preserve">41. Agnes Jasper. «I am not a Goth!» The Unspoken Morale of Authenticity within the Dutch Gothic Subculture. – ETNOFOOR, XVII (1/2), 2004, - P. 90-115. </w:t>
      </w:r>
    </w:p>
    <w:p w:rsidR="002E0805" w:rsidRPr="00D96260" w:rsidRDefault="002E0805" w:rsidP="002E0805">
      <w:pPr>
        <w:ind w:firstLine="708"/>
        <w:jc w:val="both"/>
        <w:rPr>
          <w:rFonts w:ascii="Times New Roman" w:hAnsi="Times New Roman" w:cs="Times New Roman"/>
          <w:sz w:val="28"/>
          <w:szCs w:val="28"/>
        </w:rPr>
      </w:pPr>
      <w:r w:rsidRPr="00D96260">
        <w:rPr>
          <w:rFonts w:ascii="Times New Roman" w:hAnsi="Times New Roman" w:cs="Times New Roman"/>
          <w:sz w:val="28"/>
          <w:szCs w:val="28"/>
        </w:rPr>
        <w:t xml:space="preserve">42. Charles Wills. America in the 1950s. — Infobase Publishing, 2005. — 128 p. </w:t>
      </w:r>
    </w:p>
    <w:p w:rsidR="002E0805" w:rsidRPr="00D96260" w:rsidRDefault="002E0805" w:rsidP="002E0805">
      <w:pPr>
        <w:ind w:firstLine="708"/>
        <w:jc w:val="both"/>
        <w:rPr>
          <w:rFonts w:ascii="Times New Roman" w:hAnsi="Times New Roman" w:cs="Times New Roman"/>
          <w:sz w:val="28"/>
          <w:szCs w:val="28"/>
        </w:rPr>
      </w:pPr>
      <w:r w:rsidRPr="00D96260">
        <w:rPr>
          <w:rFonts w:ascii="Times New Roman" w:hAnsi="Times New Roman" w:cs="Times New Roman"/>
          <w:sz w:val="28"/>
          <w:szCs w:val="28"/>
        </w:rPr>
        <w:t xml:space="preserve">43. J. Richard Gruber, Benny Andrews, Morris Museum of Art. American icons: from Madison to Manhattan, the art of Benny Andrews, 1948—1997. — Univ. Press of Mississippi, 1997. — 256 p.) </w:t>
      </w:r>
    </w:p>
    <w:p w:rsidR="002E0805" w:rsidRPr="00D96260" w:rsidRDefault="002E0805" w:rsidP="002E0805">
      <w:pPr>
        <w:ind w:firstLine="708"/>
        <w:jc w:val="both"/>
        <w:rPr>
          <w:rFonts w:ascii="Times New Roman" w:hAnsi="Times New Roman" w:cs="Times New Roman"/>
          <w:sz w:val="28"/>
          <w:szCs w:val="28"/>
        </w:rPr>
      </w:pPr>
      <w:r w:rsidRPr="00D96260">
        <w:rPr>
          <w:rFonts w:ascii="Times New Roman" w:hAnsi="Times New Roman" w:cs="Times New Roman"/>
          <w:sz w:val="28"/>
          <w:szCs w:val="28"/>
        </w:rPr>
        <w:t xml:space="preserve">44. Palmer V. Field Studies in Sociology: A Student’s Manual. Chicago: University of Chicago Press, 1928. </w:t>
      </w:r>
    </w:p>
    <w:p w:rsidR="002E0805" w:rsidRPr="00D96260" w:rsidRDefault="002E0805" w:rsidP="002E0805">
      <w:pPr>
        <w:ind w:firstLine="708"/>
        <w:jc w:val="both"/>
        <w:rPr>
          <w:rFonts w:ascii="Times New Roman" w:hAnsi="Times New Roman" w:cs="Times New Roman"/>
          <w:sz w:val="28"/>
          <w:szCs w:val="28"/>
        </w:rPr>
      </w:pPr>
      <w:r w:rsidRPr="00D96260">
        <w:rPr>
          <w:rFonts w:ascii="Times New Roman" w:hAnsi="Times New Roman" w:cs="Times New Roman"/>
          <w:sz w:val="28"/>
          <w:szCs w:val="28"/>
        </w:rPr>
        <w:lastRenderedPageBreak/>
        <w:t xml:space="preserve">45. Punk // Cambridge Dictionary Online [Електронний ресурс] – Режим доступу: https://dictionary.cambridge.org/ru/%D1%81%D0%BB%D0%BE%D0%B2%D0%B0%D1%80%D1%8C/%D0%B0%D0%BD%D0%B3%D0%BB%D0%B8%D0%B9%D1%81%D0%BA%D0%B8%D0%B9/punk (дата звернення: 12.05.2020) </w:t>
      </w:r>
    </w:p>
    <w:p w:rsidR="002E0805" w:rsidRPr="00D96260" w:rsidRDefault="002E0805" w:rsidP="002E0805">
      <w:pPr>
        <w:ind w:firstLine="708"/>
        <w:jc w:val="both"/>
        <w:rPr>
          <w:rFonts w:ascii="Times New Roman" w:hAnsi="Times New Roman" w:cs="Times New Roman"/>
          <w:sz w:val="28"/>
          <w:szCs w:val="28"/>
        </w:rPr>
      </w:pPr>
      <w:r w:rsidRPr="00D96260">
        <w:rPr>
          <w:rFonts w:ascii="Times New Roman" w:hAnsi="Times New Roman" w:cs="Times New Roman"/>
          <w:sz w:val="28"/>
          <w:szCs w:val="28"/>
        </w:rPr>
        <w:t xml:space="preserve">46. Punk // Dictionary.com. [Електронний ресурс] – Режим доступу: https://www.dictionary.com/ (дата звернення: 12.05.2020) </w:t>
      </w:r>
    </w:p>
    <w:p w:rsidR="002E0805" w:rsidRPr="00D96260" w:rsidRDefault="002E0805" w:rsidP="002E0805">
      <w:pPr>
        <w:ind w:firstLine="708"/>
        <w:jc w:val="both"/>
        <w:rPr>
          <w:rFonts w:ascii="Times New Roman" w:hAnsi="Times New Roman" w:cs="Times New Roman"/>
          <w:sz w:val="28"/>
          <w:szCs w:val="28"/>
        </w:rPr>
      </w:pPr>
      <w:r w:rsidRPr="00D96260">
        <w:rPr>
          <w:rFonts w:ascii="Times New Roman" w:hAnsi="Times New Roman" w:cs="Times New Roman"/>
          <w:sz w:val="28"/>
          <w:szCs w:val="28"/>
        </w:rPr>
        <w:t xml:space="preserve">47. Riesman, D. Listening to Popular Music // American Quarterly, Vol. 2, No. 4 (Winter 1950). P. 359–371. </w:t>
      </w:r>
    </w:p>
    <w:p w:rsidR="002E0805" w:rsidRDefault="002E0805">
      <w:bookmarkStart w:id="0" w:name="_GoBack"/>
      <w:bookmarkEnd w:id="0"/>
    </w:p>
    <w:sectPr w:rsidR="002E0805">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7F95DED"/>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5760A"/>
    <w:rsid w:val="00057FEE"/>
    <w:rsid w:val="002E0805"/>
    <w:rsid w:val="0095760A"/>
    <w:rsid w:val="00EA3F1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C24ADFD-22E3-4A5B-9E83-CDAC64C688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57FEE"/>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57FE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14</Pages>
  <Words>4180</Words>
  <Characters>23827</Characters>
  <Application>Microsoft Office Word</Application>
  <DocSecurity>0</DocSecurity>
  <Lines>198</Lines>
  <Paragraphs>55</Paragraphs>
  <ScaleCrop>false</ScaleCrop>
  <Company/>
  <LinksUpToDate>false</LinksUpToDate>
  <CharactersWithSpaces>27952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2020-11-02T13:22:00Z</dcterms:created>
  <dcterms:modified xsi:type="dcterms:W3CDTF">2020-11-02T13:25:00Z</dcterms:modified>
</cp:coreProperties>
</file>