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header4.xml" ContentType="application/vnd.openxmlformats-officedocument.wordprocessingml.head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4327B" w:rsidRPr="00167066" w:rsidRDefault="0084327B">
      <w:pPr>
        <w:pStyle w:val="BodyText"/>
        <w:spacing w:before="9"/>
        <w:rPr>
          <w:b/>
          <w:sz w:val="25"/>
          <w:lang w:val="en-US"/>
        </w:rPr>
      </w:pPr>
    </w:p>
    <w:p w:rsidR="0084327B" w:rsidRPr="00187E29" w:rsidRDefault="0084327B" w:rsidP="0032049D">
      <w:pPr>
        <w:pStyle w:val="BodyText"/>
        <w:ind w:left="620"/>
        <w:jc w:val="center"/>
      </w:pPr>
      <w:r w:rsidRPr="00187E29">
        <w:t>ОДЕСЬКИЙ</w:t>
      </w:r>
      <w:r w:rsidRPr="00187E29">
        <w:rPr>
          <w:spacing w:val="-5"/>
        </w:rPr>
        <w:t xml:space="preserve"> </w:t>
      </w:r>
      <w:r w:rsidRPr="00187E29">
        <w:t>НАЦІОНАЛЬНИЙ</w:t>
      </w:r>
      <w:r w:rsidRPr="00187E29">
        <w:rPr>
          <w:spacing w:val="-5"/>
        </w:rPr>
        <w:t xml:space="preserve"> </w:t>
      </w:r>
      <w:r w:rsidRPr="00187E29">
        <w:t>УНІВЕРСИТЕТ</w:t>
      </w:r>
      <w:r w:rsidRPr="00187E29">
        <w:rPr>
          <w:spacing w:val="-4"/>
        </w:rPr>
        <w:t xml:space="preserve"> </w:t>
      </w:r>
      <w:r w:rsidRPr="00187E29">
        <w:t>ІМЕНІ</w:t>
      </w:r>
      <w:r w:rsidRPr="00187E29">
        <w:rPr>
          <w:spacing w:val="-4"/>
        </w:rPr>
        <w:t xml:space="preserve"> </w:t>
      </w:r>
      <w:r w:rsidRPr="00187E29">
        <w:t>І. І.</w:t>
      </w:r>
      <w:r w:rsidRPr="00187E29">
        <w:rPr>
          <w:spacing w:val="-4"/>
        </w:rPr>
        <w:t xml:space="preserve"> </w:t>
      </w:r>
      <w:r w:rsidRPr="00187E29">
        <w:t>МЕЧНИКОВА</w:t>
      </w:r>
    </w:p>
    <w:p w:rsidR="0084327B" w:rsidRPr="00187E29" w:rsidRDefault="0084327B" w:rsidP="0032049D">
      <w:pPr>
        <w:pStyle w:val="BodyText"/>
        <w:tabs>
          <w:tab w:val="left" w:pos="1765"/>
          <w:tab w:val="left" w:pos="9975"/>
        </w:tabs>
        <w:spacing w:before="120"/>
        <w:ind w:left="284"/>
        <w:jc w:val="center"/>
      </w:pPr>
      <w:r w:rsidRPr="00187E29">
        <w:t>Факультет</w:t>
      </w:r>
      <w:r w:rsidRPr="00187E29">
        <w:rPr>
          <w:spacing w:val="-4"/>
        </w:rPr>
        <w:t xml:space="preserve"> </w:t>
      </w:r>
      <w:r w:rsidRPr="00187E29">
        <w:t>журналістики,</w:t>
      </w:r>
      <w:r w:rsidRPr="00187E29">
        <w:rPr>
          <w:spacing w:val="-4"/>
        </w:rPr>
        <w:t xml:space="preserve"> </w:t>
      </w:r>
      <w:r w:rsidRPr="00187E29">
        <w:t>реклами</w:t>
      </w:r>
      <w:r w:rsidRPr="00187E29">
        <w:rPr>
          <w:spacing w:val="-2"/>
        </w:rPr>
        <w:t xml:space="preserve"> </w:t>
      </w:r>
      <w:r w:rsidRPr="00187E29">
        <w:t>та</w:t>
      </w:r>
      <w:r w:rsidRPr="00187E29">
        <w:rPr>
          <w:spacing w:val="-3"/>
        </w:rPr>
        <w:t xml:space="preserve"> </w:t>
      </w:r>
      <w:r w:rsidRPr="00187E29">
        <w:t>видавничої справи</w:t>
      </w:r>
    </w:p>
    <w:p w:rsidR="0084327B" w:rsidRPr="00187E29" w:rsidRDefault="0084327B" w:rsidP="0032049D">
      <w:pPr>
        <w:pStyle w:val="BodyText"/>
        <w:tabs>
          <w:tab w:val="left" w:pos="2233"/>
          <w:tab w:val="left" w:pos="9975"/>
        </w:tabs>
        <w:spacing w:before="218"/>
        <w:ind w:left="284"/>
        <w:jc w:val="center"/>
      </w:pPr>
      <w:r w:rsidRPr="00187E29">
        <w:t>Кафедра</w:t>
      </w:r>
      <w:r w:rsidRPr="00187E29">
        <w:rPr>
          <w:spacing w:val="-7"/>
        </w:rPr>
        <w:t xml:space="preserve"> нових медіа та медіадизайну</w:t>
      </w:r>
    </w:p>
    <w:p w:rsidR="0084327B" w:rsidRPr="00187E29" w:rsidRDefault="0084327B">
      <w:pPr>
        <w:pStyle w:val="BodyText"/>
      </w:pPr>
    </w:p>
    <w:p w:rsidR="0084327B" w:rsidRPr="00187E29" w:rsidRDefault="0084327B">
      <w:pPr>
        <w:pStyle w:val="BodyText"/>
      </w:pPr>
    </w:p>
    <w:p w:rsidR="0084327B" w:rsidRPr="00187E29" w:rsidRDefault="0084327B">
      <w:pPr>
        <w:pStyle w:val="BodyText"/>
        <w:spacing w:before="10"/>
        <w:rPr>
          <w:sz w:val="25"/>
        </w:rPr>
      </w:pPr>
    </w:p>
    <w:p w:rsidR="0084327B" w:rsidRPr="00187E29" w:rsidRDefault="0084327B">
      <w:pPr>
        <w:pStyle w:val="Title"/>
      </w:pPr>
      <w:r w:rsidRPr="00187E29">
        <w:t>Кваліфікаційна</w:t>
      </w:r>
      <w:r w:rsidRPr="00187E29">
        <w:rPr>
          <w:spacing w:val="-5"/>
        </w:rPr>
        <w:t xml:space="preserve"> </w:t>
      </w:r>
      <w:r w:rsidRPr="00187E29">
        <w:t>робота</w:t>
      </w:r>
    </w:p>
    <w:p w:rsidR="0084327B" w:rsidRPr="00187E29" w:rsidRDefault="0084327B">
      <w:pPr>
        <w:pStyle w:val="BodyText"/>
        <w:tabs>
          <w:tab w:val="left" w:pos="2133"/>
          <w:tab w:val="left" w:pos="9690"/>
        </w:tabs>
        <w:spacing w:line="319" w:lineRule="exact"/>
        <w:ind w:right="197"/>
        <w:jc w:val="center"/>
      </w:pPr>
      <w:r w:rsidRPr="00187E29">
        <w:t xml:space="preserve"> </w:t>
      </w:r>
      <w:r w:rsidRPr="00187E29">
        <w:tab/>
        <w:t>на</w:t>
      </w:r>
      <w:r w:rsidRPr="00187E29">
        <w:rPr>
          <w:spacing w:val="-3"/>
        </w:rPr>
        <w:t xml:space="preserve"> </w:t>
      </w:r>
      <w:r w:rsidRPr="00187E29">
        <w:t>здобуття</w:t>
      </w:r>
      <w:r w:rsidRPr="00187E29">
        <w:rPr>
          <w:spacing w:val="-1"/>
        </w:rPr>
        <w:t xml:space="preserve"> </w:t>
      </w:r>
      <w:r w:rsidRPr="00187E29">
        <w:t>ступеня</w:t>
      </w:r>
      <w:r w:rsidRPr="00187E29">
        <w:rPr>
          <w:spacing w:val="-3"/>
        </w:rPr>
        <w:t xml:space="preserve"> </w:t>
      </w:r>
      <w:r w:rsidRPr="00187E29">
        <w:t>вищої</w:t>
      </w:r>
      <w:r w:rsidRPr="00187E29">
        <w:rPr>
          <w:spacing w:val="-2"/>
        </w:rPr>
        <w:t xml:space="preserve"> </w:t>
      </w:r>
      <w:r w:rsidRPr="00187E29">
        <w:t>освіти</w:t>
      </w:r>
      <w:r w:rsidRPr="00187E29">
        <w:rPr>
          <w:spacing w:val="-1"/>
        </w:rPr>
        <w:t xml:space="preserve"> </w:t>
      </w:r>
      <w:r w:rsidRPr="00187E29">
        <w:t>«бакалавр»</w:t>
      </w:r>
      <w:r w:rsidRPr="00187E29">
        <w:tab/>
      </w:r>
    </w:p>
    <w:p w:rsidR="0084327B" w:rsidRPr="00DF135E" w:rsidRDefault="0084327B" w:rsidP="00942249">
      <w:pPr>
        <w:pStyle w:val="Heading1"/>
        <w:spacing w:before="0"/>
        <w:ind w:left="0" w:right="28"/>
        <w:rPr>
          <w:lang w:val="ru-RU"/>
        </w:rPr>
      </w:pPr>
    </w:p>
    <w:p w:rsidR="0084327B" w:rsidRPr="00187E29" w:rsidRDefault="0084327B" w:rsidP="00DF135E">
      <w:pPr>
        <w:pStyle w:val="Heading1"/>
        <w:spacing w:before="0"/>
        <w:ind w:left="0" w:right="28"/>
      </w:pPr>
      <w:r w:rsidRPr="00187E29">
        <w:t>«</w:t>
      </w:r>
      <w:r>
        <w:t>Як виживає бізнес в Одесі у воєнний час</w:t>
      </w:r>
      <w:r w:rsidRPr="00187E29">
        <w:t>(проблемний теленарис)»</w:t>
      </w:r>
    </w:p>
    <w:p w:rsidR="0084327B" w:rsidRPr="00DF135E" w:rsidRDefault="0084327B" w:rsidP="00393DBE">
      <w:pPr>
        <w:spacing w:before="120"/>
        <w:ind w:right="28"/>
        <w:jc w:val="center"/>
        <w:rPr>
          <w:b/>
          <w:sz w:val="28"/>
          <w:szCs w:val="28"/>
          <w:lang w:val="en-US"/>
        </w:rPr>
      </w:pPr>
      <w:r w:rsidRPr="00CC4E6A">
        <w:rPr>
          <w:b/>
          <w:sz w:val="28"/>
          <w:szCs w:val="28"/>
          <w:lang w:val="en-US"/>
        </w:rPr>
        <w:t>«</w:t>
      </w:r>
      <w:r>
        <w:rPr>
          <w:b/>
          <w:sz w:val="28"/>
          <w:szCs w:val="28"/>
          <w:lang w:val="en-US"/>
        </w:rPr>
        <w:t>How Odesa business survives in wartime</w:t>
      </w:r>
      <w:r w:rsidRPr="00CC4E6A">
        <w:rPr>
          <w:b/>
          <w:sz w:val="28"/>
          <w:szCs w:val="28"/>
          <w:lang w:val="en-US"/>
        </w:rPr>
        <w:t>(problem telecast)</w:t>
      </w:r>
      <w:r w:rsidRPr="00CC4E6A">
        <w:rPr>
          <w:b/>
          <w:sz w:val="28"/>
          <w:lang w:val="en-US"/>
        </w:rPr>
        <w:t>»</w:t>
      </w:r>
    </w:p>
    <w:p w:rsidR="0084327B" w:rsidRPr="00187E29" w:rsidRDefault="0084327B">
      <w:pPr>
        <w:pStyle w:val="BodyText"/>
        <w:rPr>
          <w:b/>
          <w:sz w:val="30"/>
        </w:rPr>
      </w:pPr>
    </w:p>
    <w:p w:rsidR="0084327B" w:rsidRPr="00187E29" w:rsidRDefault="0084327B">
      <w:pPr>
        <w:pStyle w:val="BodyText"/>
      </w:pPr>
    </w:p>
    <w:p w:rsidR="0084327B" w:rsidRPr="00187E29" w:rsidRDefault="0084327B" w:rsidP="00942249">
      <w:pPr>
        <w:widowControl/>
        <w:spacing w:line="360" w:lineRule="auto"/>
        <w:ind w:right="22" w:firstLine="4860"/>
        <w:rPr>
          <w:color w:val="000000"/>
          <w:sz w:val="28"/>
        </w:rPr>
      </w:pPr>
      <w:r w:rsidRPr="00187E29">
        <w:rPr>
          <w:color w:val="000000"/>
          <w:sz w:val="28"/>
        </w:rPr>
        <w:t xml:space="preserve">Виконав: </w:t>
      </w:r>
      <w:r w:rsidRPr="00187E29">
        <w:rPr>
          <w:sz w:val="28"/>
        </w:rPr>
        <w:t xml:space="preserve">здобувач </w:t>
      </w:r>
      <w:r w:rsidRPr="00187E29">
        <w:rPr>
          <w:color w:val="000000"/>
          <w:sz w:val="28"/>
        </w:rPr>
        <w:t xml:space="preserve">денної форми навчання </w:t>
      </w:r>
    </w:p>
    <w:p w:rsidR="0084327B" w:rsidRPr="00187E29" w:rsidRDefault="0084327B" w:rsidP="00942249">
      <w:pPr>
        <w:widowControl/>
        <w:spacing w:line="360" w:lineRule="auto"/>
        <w:ind w:right="-289" w:firstLine="4860"/>
        <w:rPr>
          <w:rFonts w:eastAsia="Arial Unicode MS" w:cs="Arial Unicode MS"/>
          <w:color w:val="000000"/>
          <w:sz w:val="28"/>
          <w:szCs w:val="28"/>
          <w:u w:color="000000"/>
          <w:lang w:eastAsia="uk-UA"/>
        </w:rPr>
      </w:pPr>
      <w:r w:rsidRPr="00187E29">
        <w:rPr>
          <w:rFonts w:eastAsia="Arial Unicode MS" w:cs="Arial Unicode MS"/>
          <w:color w:val="000000"/>
          <w:sz w:val="28"/>
          <w:szCs w:val="28"/>
          <w:u w:color="000000"/>
          <w:lang w:eastAsia="uk-UA"/>
        </w:rPr>
        <w:t xml:space="preserve">спеціальності </w:t>
      </w:r>
      <w:r w:rsidRPr="00187E29">
        <w:rPr>
          <w:rFonts w:eastAsia="Arial Unicode MS" w:cs="Arial Unicode MS"/>
          <w:color w:val="FFFFFF"/>
          <w:sz w:val="28"/>
          <w:szCs w:val="28"/>
          <w:u w:val="single" w:color="FFFFFF"/>
          <w:lang w:eastAsia="uk-UA"/>
        </w:rPr>
        <w:t>0</w:t>
      </w:r>
      <w:r w:rsidRPr="00187E29">
        <w:rPr>
          <w:rFonts w:eastAsia="Arial Unicode MS" w:cs="Arial Unicode MS"/>
          <w:color w:val="000000"/>
          <w:sz w:val="28"/>
          <w:szCs w:val="28"/>
          <w:u w:val="single" w:color="000000"/>
          <w:lang w:eastAsia="uk-UA"/>
        </w:rPr>
        <w:t xml:space="preserve">   061 журналістика    </w:t>
      </w:r>
      <w:r w:rsidRPr="00187E29">
        <w:rPr>
          <w:rFonts w:eastAsia="Arial Unicode MS" w:cs="Arial Unicode MS"/>
          <w:color w:val="FFFFFF"/>
          <w:sz w:val="28"/>
          <w:szCs w:val="28"/>
          <w:u w:val="single" w:color="FFFFFF"/>
          <w:lang w:eastAsia="uk-UA"/>
        </w:rPr>
        <w:t>0</w:t>
      </w:r>
    </w:p>
    <w:p w:rsidR="0084327B" w:rsidRPr="00187E29" w:rsidRDefault="0084327B" w:rsidP="00942249">
      <w:pPr>
        <w:widowControl/>
        <w:spacing w:line="360" w:lineRule="auto"/>
        <w:ind w:right="-289" w:firstLine="4860"/>
        <w:rPr>
          <w:rFonts w:eastAsia="Arial Unicode MS" w:cs="Arial Unicode MS"/>
          <w:color w:val="000000"/>
          <w:sz w:val="20"/>
          <w:szCs w:val="20"/>
          <w:u w:color="000000"/>
          <w:lang w:eastAsia="uk-UA"/>
        </w:rPr>
      </w:pPr>
      <w:r w:rsidRPr="00187E29">
        <w:rPr>
          <w:rFonts w:eastAsia="Arial Unicode MS" w:cs="Arial Unicode MS"/>
          <w:color w:val="000000"/>
          <w:sz w:val="28"/>
          <w:szCs w:val="28"/>
          <w:u w:color="000000"/>
          <w:lang w:eastAsia="uk-UA"/>
        </w:rPr>
        <w:t>Освітня програма</w:t>
      </w:r>
      <w:r w:rsidRPr="00187E29">
        <w:rPr>
          <w:rFonts w:eastAsia="Arial Unicode MS" w:cs="Arial Unicode MS"/>
          <w:color w:val="FFFFFF"/>
          <w:sz w:val="28"/>
          <w:szCs w:val="28"/>
          <w:u w:val="single" w:color="FFFFFF"/>
          <w:lang w:eastAsia="uk-UA"/>
        </w:rPr>
        <w:t>0</w:t>
      </w:r>
      <w:r w:rsidRPr="00187E29">
        <w:rPr>
          <w:rFonts w:eastAsia="Arial Unicode MS" w:cs="Arial Unicode MS"/>
          <w:color w:val="000000"/>
          <w:sz w:val="28"/>
          <w:szCs w:val="28"/>
          <w:u w:val="single" w:color="000000"/>
          <w:lang w:eastAsia="uk-UA"/>
        </w:rPr>
        <w:t xml:space="preserve">    «Журналістика»    </w:t>
      </w:r>
      <w:r w:rsidRPr="00187E29">
        <w:rPr>
          <w:rFonts w:eastAsia="Arial Unicode MS" w:cs="Arial Unicode MS"/>
          <w:color w:val="FFFFFF"/>
          <w:sz w:val="28"/>
          <w:szCs w:val="28"/>
          <w:u w:val="single" w:color="FFFFFF"/>
          <w:lang w:eastAsia="uk-UA"/>
        </w:rPr>
        <w:t>0</w:t>
      </w:r>
    </w:p>
    <w:p w:rsidR="0084327B" w:rsidRPr="00187E29" w:rsidRDefault="0084327B" w:rsidP="00942249">
      <w:pPr>
        <w:widowControl/>
        <w:spacing w:line="360" w:lineRule="auto"/>
        <w:ind w:right="22" w:firstLine="4860"/>
        <w:rPr>
          <w:sz w:val="28"/>
          <w:szCs w:val="28"/>
          <w:u w:val="single"/>
        </w:rPr>
      </w:pPr>
      <w:r>
        <w:rPr>
          <w:sz w:val="28"/>
          <w:szCs w:val="28"/>
          <w:u w:val="single"/>
        </w:rPr>
        <w:t>Клементьєв</w:t>
      </w:r>
      <w:r w:rsidRPr="00187E29">
        <w:rPr>
          <w:sz w:val="28"/>
          <w:szCs w:val="28"/>
          <w:u w:val="single"/>
        </w:rPr>
        <w:t xml:space="preserve"> </w:t>
      </w:r>
      <w:r>
        <w:rPr>
          <w:sz w:val="28"/>
          <w:szCs w:val="28"/>
          <w:u w:val="single"/>
        </w:rPr>
        <w:t>Вадим</w:t>
      </w:r>
      <w:r w:rsidRPr="00187E29">
        <w:rPr>
          <w:sz w:val="28"/>
          <w:szCs w:val="28"/>
          <w:u w:val="single"/>
        </w:rPr>
        <w:t xml:space="preserve"> </w:t>
      </w:r>
      <w:r>
        <w:rPr>
          <w:sz w:val="28"/>
          <w:szCs w:val="28"/>
          <w:u w:val="single"/>
        </w:rPr>
        <w:t>Олександрович</w:t>
      </w:r>
    </w:p>
    <w:p w:rsidR="0084327B" w:rsidRPr="00187E29" w:rsidRDefault="0084327B" w:rsidP="00942249">
      <w:pPr>
        <w:widowControl/>
        <w:spacing w:line="276" w:lineRule="auto"/>
        <w:ind w:right="22" w:firstLine="4860"/>
        <w:rPr>
          <w:color w:val="000000"/>
          <w:sz w:val="28"/>
        </w:rPr>
      </w:pPr>
    </w:p>
    <w:p w:rsidR="0084327B" w:rsidRPr="00187E29" w:rsidRDefault="0084327B" w:rsidP="00942249">
      <w:pPr>
        <w:widowControl/>
        <w:ind w:right="23" w:firstLine="4860"/>
        <w:rPr>
          <w:sz w:val="20"/>
          <w:szCs w:val="20"/>
          <w:vertAlign w:val="subscript"/>
        </w:rPr>
      </w:pPr>
      <w:r w:rsidRPr="00187E29">
        <w:rPr>
          <w:color w:val="000000"/>
          <w:sz w:val="28"/>
        </w:rPr>
        <w:t xml:space="preserve">Керівник   </w:t>
      </w:r>
      <w:r w:rsidRPr="00187E29">
        <w:rPr>
          <w:color w:val="000000"/>
          <w:sz w:val="28"/>
          <w:u w:val="single"/>
        </w:rPr>
        <w:t>ст. викл. Азєєв С. В.</w:t>
      </w:r>
      <w:r w:rsidRPr="00187E29">
        <w:rPr>
          <w:color w:val="000000"/>
          <w:sz w:val="28"/>
        </w:rPr>
        <w:t xml:space="preserve"> </w:t>
      </w:r>
      <w:r w:rsidRPr="00187E29">
        <w:rPr>
          <w:sz w:val="28"/>
        </w:rPr>
        <w:t>________</w:t>
      </w:r>
    </w:p>
    <w:p w:rsidR="0084327B" w:rsidRPr="00187E29" w:rsidRDefault="0084327B" w:rsidP="001277C6">
      <w:pPr>
        <w:widowControl/>
        <w:ind w:right="22" w:firstLine="8820"/>
        <w:rPr>
          <w:sz w:val="20"/>
          <w:szCs w:val="20"/>
        </w:rPr>
      </w:pPr>
      <w:r w:rsidRPr="00187E29">
        <w:rPr>
          <w:sz w:val="20"/>
          <w:szCs w:val="20"/>
        </w:rPr>
        <w:t>(підпис)</w:t>
      </w:r>
    </w:p>
    <w:p w:rsidR="0084327B" w:rsidRPr="00187E29" w:rsidRDefault="0084327B" w:rsidP="00942249">
      <w:pPr>
        <w:pStyle w:val="BodyText"/>
        <w:ind w:firstLine="4860"/>
      </w:pPr>
      <w:r w:rsidRPr="00187E29">
        <w:t xml:space="preserve">Рецензент  </w:t>
      </w:r>
      <w:r>
        <w:t>ст. вик. Орлова О. М</w:t>
      </w:r>
      <w:r w:rsidRPr="00393DBE">
        <w:t>.</w:t>
      </w:r>
    </w:p>
    <w:p w:rsidR="0084327B" w:rsidRPr="00187E29" w:rsidRDefault="0084327B">
      <w:pPr>
        <w:pStyle w:val="BodyText"/>
      </w:pPr>
    </w:p>
    <w:p w:rsidR="0084327B" w:rsidRPr="00187E29" w:rsidRDefault="0084327B" w:rsidP="001277C6">
      <w:pPr>
        <w:spacing w:line="360" w:lineRule="auto"/>
        <w:ind w:firstLine="3119"/>
        <w:jc w:val="both"/>
        <w:rPr>
          <w:color w:val="000000"/>
          <w:sz w:val="28"/>
        </w:rPr>
      </w:pPr>
    </w:p>
    <w:p w:rsidR="0084327B" w:rsidRPr="00187E29" w:rsidRDefault="0084327B" w:rsidP="001277C6">
      <w:pPr>
        <w:tabs>
          <w:tab w:val="left" w:pos="5245"/>
          <w:tab w:val="right" w:pos="9355"/>
        </w:tabs>
        <w:spacing w:before="120"/>
        <w:rPr>
          <w:rFonts w:eastAsia="Arial Unicode MS"/>
          <w:color w:val="000000"/>
          <w:sz w:val="2"/>
          <w:szCs w:val="2"/>
          <w:u w:color="000000"/>
          <w:lang w:eastAsia="uk-UA"/>
        </w:rPr>
      </w:pPr>
    </w:p>
    <w:tbl>
      <w:tblPr>
        <w:tblW w:w="9720" w:type="dxa"/>
        <w:tblInd w:w="980"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tblLayout w:type="fixed"/>
        <w:tblCellMar>
          <w:left w:w="0" w:type="dxa"/>
          <w:right w:w="0" w:type="dxa"/>
        </w:tblCellMar>
        <w:tblLook w:val="00A0"/>
      </w:tblPr>
      <w:tblGrid>
        <w:gridCol w:w="5040"/>
        <w:gridCol w:w="4680"/>
      </w:tblGrid>
      <w:tr w:rsidR="0084327B" w:rsidRPr="00187E29" w:rsidTr="001277C6">
        <w:trPr>
          <w:trHeight w:val="3190"/>
        </w:trPr>
        <w:tc>
          <w:tcPr>
            <w:tcW w:w="5040" w:type="dxa"/>
            <w:tcBorders>
              <w:top w:val="nil"/>
              <w:left w:val="nil"/>
              <w:bottom w:val="nil"/>
              <w:right w:val="nil"/>
            </w:tcBorders>
            <w:tcMar>
              <w:top w:w="80" w:type="dxa"/>
              <w:left w:w="80" w:type="dxa"/>
              <w:bottom w:w="80" w:type="dxa"/>
              <w:right w:w="80" w:type="dxa"/>
            </w:tcMar>
          </w:tcPr>
          <w:p w:rsidR="0084327B" w:rsidRPr="00187E29" w:rsidRDefault="0084327B" w:rsidP="003E3EF5">
            <w:pPr>
              <w:rPr>
                <w:rFonts w:eastAsia="Arial Unicode MS" w:cs="Arial Unicode MS"/>
                <w:color w:val="000000"/>
                <w:sz w:val="28"/>
                <w:szCs w:val="28"/>
                <w:u w:color="000000"/>
                <w:lang w:eastAsia="uk-UA"/>
              </w:rPr>
            </w:pPr>
            <w:r w:rsidRPr="00187E29">
              <w:rPr>
                <w:rFonts w:eastAsia="Arial Unicode MS" w:cs="Arial Unicode MS"/>
                <w:color w:val="000000"/>
                <w:sz w:val="28"/>
                <w:szCs w:val="28"/>
                <w:u w:color="000000"/>
                <w:lang w:eastAsia="uk-UA"/>
              </w:rPr>
              <w:t>Рекомендовано до захисту:</w:t>
            </w:r>
          </w:p>
          <w:p w:rsidR="0084327B" w:rsidRPr="00187E29" w:rsidRDefault="0084327B" w:rsidP="003E3EF5">
            <w:pPr>
              <w:rPr>
                <w:rFonts w:eastAsia="Arial Unicode MS" w:cs="Arial Unicode MS"/>
                <w:color w:val="000000"/>
                <w:sz w:val="28"/>
                <w:szCs w:val="28"/>
                <w:u w:color="000000"/>
                <w:lang w:eastAsia="uk-UA"/>
              </w:rPr>
            </w:pPr>
            <w:r w:rsidRPr="00187E29">
              <w:rPr>
                <w:rFonts w:eastAsia="Arial Unicode MS" w:cs="Arial Unicode MS"/>
                <w:color w:val="000000"/>
                <w:sz w:val="28"/>
                <w:szCs w:val="28"/>
                <w:u w:color="000000"/>
                <w:lang w:eastAsia="uk-UA"/>
              </w:rPr>
              <w:t>Протокол засідання кафедри</w:t>
            </w:r>
          </w:p>
          <w:p w:rsidR="0084327B" w:rsidRPr="00187E29" w:rsidRDefault="0084327B" w:rsidP="003E3EF5">
            <w:pPr>
              <w:rPr>
                <w:rFonts w:eastAsia="Arial Unicode MS" w:cs="Arial Unicode MS"/>
                <w:color w:val="000000"/>
                <w:sz w:val="28"/>
                <w:szCs w:val="28"/>
                <w:u w:color="000000"/>
                <w:lang w:eastAsia="uk-UA"/>
              </w:rPr>
            </w:pPr>
            <w:r w:rsidRPr="00187E29">
              <w:rPr>
                <w:rFonts w:eastAsia="Arial Unicode MS" w:cs="Arial Unicode MS"/>
                <w:color w:val="000000"/>
                <w:sz w:val="28"/>
                <w:szCs w:val="28"/>
                <w:u w:color="000000"/>
                <w:lang w:eastAsia="uk-UA"/>
              </w:rPr>
              <w:t>____________________________</w:t>
            </w:r>
          </w:p>
          <w:p w:rsidR="0084327B" w:rsidRPr="00187E29" w:rsidRDefault="0084327B" w:rsidP="003E3EF5">
            <w:pPr>
              <w:rPr>
                <w:rFonts w:eastAsia="Arial Unicode MS" w:cs="Arial Unicode MS"/>
                <w:color w:val="000000"/>
                <w:sz w:val="28"/>
                <w:szCs w:val="28"/>
                <w:u w:color="000000"/>
                <w:lang w:eastAsia="uk-UA"/>
              </w:rPr>
            </w:pPr>
            <w:r w:rsidRPr="00187E29">
              <w:rPr>
                <w:rFonts w:eastAsia="Arial Unicode MS" w:cs="Arial Unicode MS"/>
                <w:color w:val="000000"/>
                <w:sz w:val="28"/>
                <w:szCs w:val="28"/>
                <w:u w:color="000000"/>
                <w:lang w:eastAsia="uk-UA"/>
              </w:rPr>
              <w:t xml:space="preserve">№ ___   від ____.____. 20___ р. </w:t>
            </w:r>
          </w:p>
          <w:p w:rsidR="0084327B" w:rsidRPr="00187E29" w:rsidRDefault="0084327B" w:rsidP="003E3EF5">
            <w:pPr>
              <w:rPr>
                <w:rFonts w:eastAsia="Arial Unicode MS" w:cs="Arial Unicode MS"/>
                <w:color w:val="000000"/>
                <w:sz w:val="28"/>
                <w:szCs w:val="28"/>
                <w:u w:color="000000"/>
                <w:lang w:eastAsia="uk-UA"/>
              </w:rPr>
            </w:pPr>
          </w:p>
          <w:p w:rsidR="0084327B" w:rsidRPr="00187E29" w:rsidRDefault="0084327B" w:rsidP="003E3EF5">
            <w:pPr>
              <w:rPr>
                <w:rFonts w:eastAsia="Arial Unicode MS" w:cs="Arial Unicode MS"/>
                <w:color w:val="000000"/>
                <w:sz w:val="28"/>
                <w:szCs w:val="28"/>
                <w:u w:color="000000"/>
                <w:lang w:eastAsia="uk-UA"/>
              </w:rPr>
            </w:pPr>
            <w:r w:rsidRPr="00187E29">
              <w:rPr>
                <w:rFonts w:eastAsia="Arial Unicode MS" w:cs="Arial Unicode MS"/>
                <w:color w:val="000000"/>
                <w:sz w:val="28"/>
                <w:szCs w:val="28"/>
                <w:u w:color="000000"/>
                <w:lang w:eastAsia="uk-UA"/>
              </w:rPr>
              <w:t>Завідувач(ка) кафедри</w:t>
            </w:r>
          </w:p>
          <w:p w:rsidR="0084327B" w:rsidRPr="00187E29" w:rsidRDefault="0084327B" w:rsidP="003E3EF5">
            <w:pPr>
              <w:rPr>
                <w:rFonts w:eastAsia="Arial Unicode MS" w:cs="Arial Unicode MS"/>
                <w:color w:val="000000"/>
                <w:sz w:val="28"/>
                <w:szCs w:val="28"/>
                <w:u w:color="000000"/>
                <w:lang w:eastAsia="uk-UA"/>
              </w:rPr>
            </w:pPr>
          </w:p>
          <w:p w:rsidR="0084327B" w:rsidRPr="00187E29" w:rsidRDefault="0084327B" w:rsidP="003E3EF5">
            <w:pPr>
              <w:tabs>
                <w:tab w:val="left" w:pos="1168"/>
                <w:tab w:val="left" w:pos="3861"/>
              </w:tabs>
              <w:rPr>
                <w:rFonts w:eastAsia="Arial Unicode MS" w:cs="Arial Unicode MS"/>
                <w:color w:val="000000"/>
                <w:sz w:val="28"/>
                <w:szCs w:val="28"/>
                <w:u w:color="000000"/>
                <w:lang w:eastAsia="uk-UA"/>
              </w:rPr>
            </w:pPr>
            <w:r w:rsidRPr="00187E29">
              <w:rPr>
                <w:rFonts w:eastAsia="Arial Unicode MS" w:cs="Arial Unicode MS"/>
                <w:color w:val="000000"/>
                <w:sz w:val="28"/>
                <w:szCs w:val="28"/>
                <w:u w:val="single" w:color="000000"/>
                <w:lang w:eastAsia="uk-UA"/>
              </w:rPr>
              <w:tab/>
            </w:r>
            <w:r w:rsidRPr="00187E29">
              <w:rPr>
                <w:rFonts w:eastAsia="Arial Unicode MS" w:cs="Arial Unicode MS"/>
                <w:color w:val="000000"/>
                <w:sz w:val="28"/>
                <w:szCs w:val="28"/>
                <w:u w:color="000000"/>
                <w:lang w:eastAsia="uk-UA"/>
              </w:rPr>
              <w:t xml:space="preserve">              </w:t>
            </w:r>
            <w:r w:rsidRPr="00187E29">
              <w:rPr>
                <w:rFonts w:eastAsia="Arial Unicode MS" w:cs="Arial Unicode MS"/>
                <w:color w:val="000000"/>
                <w:sz w:val="28"/>
                <w:szCs w:val="28"/>
                <w:u w:val="single" w:color="000000"/>
                <w:lang w:eastAsia="uk-UA"/>
              </w:rPr>
              <w:tab/>
            </w:r>
            <w:r w:rsidRPr="00187E29">
              <w:rPr>
                <w:rFonts w:eastAsia="Arial Unicode MS" w:cs="Arial Unicode MS"/>
                <w:color w:val="000000"/>
                <w:sz w:val="28"/>
                <w:szCs w:val="28"/>
                <w:u w:val="single" w:color="000000"/>
                <w:lang w:eastAsia="uk-UA"/>
              </w:rPr>
              <w:tab/>
            </w:r>
          </w:p>
          <w:p w:rsidR="0084327B" w:rsidRPr="00187E29" w:rsidRDefault="0084327B" w:rsidP="003E3EF5">
            <w:pPr>
              <w:tabs>
                <w:tab w:val="left" w:pos="284"/>
                <w:tab w:val="left" w:pos="1767"/>
              </w:tabs>
              <w:rPr>
                <w:rFonts w:eastAsia="Arial Unicode MS" w:cs="Arial Unicode MS"/>
                <w:color w:val="000000"/>
                <w:sz w:val="20"/>
                <w:szCs w:val="20"/>
                <w:u w:color="000000"/>
                <w:lang w:eastAsia="uk-UA"/>
              </w:rPr>
            </w:pPr>
            <w:r w:rsidRPr="00187E29">
              <w:rPr>
                <w:rFonts w:eastAsia="Arial Unicode MS" w:cs="Arial Unicode MS"/>
                <w:color w:val="000000"/>
                <w:sz w:val="20"/>
                <w:szCs w:val="20"/>
                <w:u w:color="000000"/>
                <w:lang w:eastAsia="uk-UA"/>
              </w:rPr>
              <w:t xml:space="preserve">     (підпис)</w:t>
            </w:r>
            <w:r w:rsidRPr="00187E29">
              <w:rPr>
                <w:rFonts w:eastAsia="Arial Unicode MS" w:cs="Arial Unicode MS"/>
                <w:color w:val="000000"/>
                <w:sz w:val="20"/>
                <w:szCs w:val="20"/>
                <w:u w:color="000000"/>
                <w:lang w:eastAsia="uk-UA"/>
              </w:rPr>
              <w:tab/>
              <w:t xml:space="preserve">               (прізвище, ім’я)</w:t>
            </w:r>
          </w:p>
        </w:tc>
        <w:tc>
          <w:tcPr>
            <w:tcW w:w="4680" w:type="dxa"/>
            <w:tcBorders>
              <w:top w:val="nil"/>
              <w:left w:val="nil"/>
              <w:bottom w:val="nil"/>
              <w:right w:val="nil"/>
            </w:tcBorders>
            <w:tcMar>
              <w:top w:w="80" w:type="dxa"/>
              <w:left w:w="80" w:type="dxa"/>
              <w:bottom w:w="80" w:type="dxa"/>
              <w:right w:w="80" w:type="dxa"/>
            </w:tcMar>
          </w:tcPr>
          <w:p w:rsidR="0084327B" w:rsidRPr="00187E29" w:rsidRDefault="0084327B" w:rsidP="003E3EF5">
            <w:pPr>
              <w:tabs>
                <w:tab w:val="right" w:pos="4462"/>
              </w:tabs>
              <w:rPr>
                <w:rFonts w:eastAsia="Arial Unicode MS" w:cs="Arial Unicode MS"/>
                <w:color w:val="000000"/>
                <w:sz w:val="28"/>
                <w:szCs w:val="28"/>
                <w:u w:color="000000"/>
                <w:lang w:eastAsia="uk-UA"/>
              </w:rPr>
            </w:pPr>
            <w:r w:rsidRPr="00187E29">
              <w:rPr>
                <w:rFonts w:eastAsia="Arial Unicode MS" w:cs="Arial Unicode MS"/>
                <w:color w:val="000000"/>
                <w:sz w:val="28"/>
                <w:szCs w:val="28"/>
                <w:u w:color="000000"/>
                <w:lang w:eastAsia="uk-UA"/>
              </w:rPr>
              <w:t>Захищено на засіданні ЕК № _____</w:t>
            </w:r>
          </w:p>
          <w:p w:rsidR="0084327B" w:rsidRPr="00187E29" w:rsidRDefault="0084327B" w:rsidP="003E3EF5">
            <w:pPr>
              <w:rPr>
                <w:rFonts w:eastAsia="Arial Unicode MS" w:cs="Arial Unicode MS"/>
                <w:color w:val="000000"/>
                <w:sz w:val="28"/>
                <w:szCs w:val="28"/>
                <w:u w:color="000000"/>
                <w:lang w:eastAsia="uk-UA"/>
              </w:rPr>
            </w:pPr>
            <w:r w:rsidRPr="00187E29">
              <w:rPr>
                <w:rFonts w:eastAsia="Arial Unicode MS" w:cs="Arial Unicode MS"/>
                <w:color w:val="000000"/>
                <w:sz w:val="28"/>
                <w:szCs w:val="28"/>
                <w:u w:color="000000"/>
                <w:lang w:eastAsia="uk-UA"/>
              </w:rPr>
              <w:t>протокол № __від ____.____.20___ р.</w:t>
            </w:r>
          </w:p>
          <w:p w:rsidR="0084327B" w:rsidRPr="00187E29" w:rsidRDefault="0084327B" w:rsidP="003E3EF5">
            <w:pPr>
              <w:rPr>
                <w:rFonts w:eastAsia="Arial Unicode MS" w:cs="Arial Unicode MS"/>
                <w:color w:val="000000"/>
                <w:sz w:val="28"/>
                <w:szCs w:val="28"/>
                <w:u w:color="000000"/>
                <w:lang w:eastAsia="uk-UA"/>
              </w:rPr>
            </w:pPr>
          </w:p>
          <w:p w:rsidR="0084327B" w:rsidRPr="00187E29" w:rsidRDefault="0084327B" w:rsidP="003E3EF5">
            <w:pPr>
              <w:tabs>
                <w:tab w:val="right" w:pos="4462"/>
              </w:tabs>
              <w:rPr>
                <w:rFonts w:eastAsia="Arial Unicode MS" w:cs="Arial Unicode MS"/>
                <w:color w:val="000000"/>
                <w:sz w:val="28"/>
                <w:szCs w:val="28"/>
                <w:u w:color="000000"/>
                <w:lang w:eastAsia="uk-UA"/>
              </w:rPr>
            </w:pPr>
            <w:r w:rsidRPr="00187E29">
              <w:rPr>
                <w:rFonts w:eastAsia="Arial Unicode MS" w:cs="Arial Unicode MS"/>
                <w:color w:val="000000"/>
                <w:sz w:val="28"/>
                <w:szCs w:val="28"/>
                <w:u w:color="000000"/>
                <w:lang w:eastAsia="uk-UA"/>
              </w:rPr>
              <w:t>Оцінка________________/____/_____</w:t>
            </w:r>
          </w:p>
          <w:p w:rsidR="0084327B" w:rsidRPr="00187E29" w:rsidRDefault="0084327B" w:rsidP="003E3EF5">
            <w:pPr>
              <w:ind w:firstLine="204"/>
              <w:jc w:val="center"/>
              <w:rPr>
                <w:rFonts w:eastAsia="Arial Unicode MS" w:cs="Arial Unicode MS"/>
                <w:color w:val="000000"/>
                <w:sz w:val="20"/>
                <w:szCs w:val="20"/>
                <w:u w:color="000000"/>
                <w:lang w:eastAsia="uk-UA"/>
              </w:rPr>
            </w:pPr>
            <w:r w:rsidRPr="00187E29">
              <w:rPr>
                <w:rFonts w:eastAsia="Arial Unicode MS" w:cs="Arial Unicode MS"/>
                <w:color w:val="000000"/>
                <w:sz w:val="20"/>
                <w:szCs w:val="20"/>
                <w:u w:color="000000"/>
                <w:lang w:eastAsia="uk-UA"/>
              </w:rPr>
              <w:t>(за національною шкалою/шкалою ЕСТS/ бали)</w:t>
            </w:r>
          </w:p>
          <w:p w:rsidR="0084327B" w:rsidRPr="00187E29" w:rsidRDefault="0084327B" w:rsidP="003E3EF5">
            <w:pPr>
              <w:rPr>
                <w:rFonts w:eastAsia="Arial Unicode MS" w:cs="Arial Unicode MS"/>
                <w:color w:val="000000"/>
                <w:sz w:val="8"/>
                <w:szCs w:val="8"/>
                <w:u w:color="000000"/>
                <w:lang w:eastAsia="uk-UA"/>
              </w:rPr>
            </w:pPr>
          </w:p>
          <w:p w:rsidR="0084327B" w:rsidRPr="00187E29" w:rsidRDefault="0084327B" w:rsidP="003E3EF5">
            <w:pPr>
              <w:rPr>
                <w:rFonts w:eastAsia="Arial Unicode MS" w:cs="Arial Unicode MS"/>
                <w:color w:val="000000"/>
                <w:sz w:val="28"/>
                <w:szCs w:val="28"/>
                <w:u w:color="000000"/>
                <w:lang w:eastAsia="uk-UA"/>
              </w:rPr>
            </w:pPr>
            <w:r w:rsidRPr="00187E29">
              <w:rPr>
                <w:rFonts w:eastAsia="Arial Unicode MS" w:cs="Arial Unicode MS"/>
                <w:color w:val="000000"/>
                <w:sz w:val="28"/>
                <w:szCs w:val="28"/>
                <w:u w:color="000000"/>
                <w:lang w:eastAsia="uk-UA"/>
              </w:rPr>
              <w:t>Голова ЕК</w:t>
            </w:r>
          </w:p>
          <w:p w:rsidR="0084327B" w:rsidRPr="00187E29" w:rsidRDefault="0084327B" w:rsidP="003E3EF5">
            <w:pPr>
              <w:rPr>
                <w:rFonts w:eastAsia="Arial Unicode MS" w:cs="Arial Unicode MS"/>
                <w:color w:val="000000"/>
                <w:sz w:val="28"/>
                <w:szCs w:val="28"/>
                <w:u w:color="000000"/>
                <w:lang w:eastAsia="uk-UA"/>
              </w:rPr>
            </w:pPr>
          </w:p>
          <w:p w:rsidR="0084327B" w:rsidRPr="00187E29" w:rsidRDefault="0084327B" w:rsidP="003E3EF5">
            <w:pPr>
              <w:rPr>
                <w:rFonts w:eastAsia="Arial Unicode MS" w:cs="Arial Unicode MS"/>
                <w:color w:val="000000"/>
                <w:sz w:val="28"/>
                <w:szCs w:val="28"/>
                <w:u w:val="single" w:color="000000"/>
                <w:lang w:eastAsia="uk-UA"/>
              </w:rPr>
            </w:pPr>
            <w:r w:rsidRPr="00187E29">
              <w:rPr>
                <w:rFonts w:eastAsia="Arial Unicode MS" w:cs="Arial Unicode MS"/>
                <w:color w:val="000000"/>
                <w:sz w:val="28"/>
                <w:szCs w:val="28"/>
                <w:u w:val="single" w:color="000000"/>
                <w:lang w:eastAsia="uk-UA"/>
              </w:rPr>
              <w:tab/>
            </w:r>
            <w:r w:rsidRPr="00187E29">
              <w:rPr>
                <w:rFonts w:eastAsia="Arial Unicode MS" w:cs="Arial Unicode MS"/>
                <w:color w:val="000000"/>
                <w:sz w:val="28"/>
                <w:szCs w:val="28"/>
                <w:u w:val="single" w:color="000000"/>
                <w:lang w:eastAsia="uk-UA"/>
              </w:rPr>
              <w:tab/>
            </w:r>
            <w:r w:rsidRPr="00187E29">
              <w:rPr>
                <w:rFonts w:eastAsia="Arial Unicode MS" w:cs="Arial Unicode MS"/>
                <w:color w:val="000000"/>
                <w:sz w:val="28"/>
                <w:szCs w:val="28"/>
                <w:u w:color="000000"/>
                <w:lang w:eastAsia="uk-UA"/>
              </w:rPr>
              <w:t xml:space="preserve">         </w:t>
            </w:r>
            <w:r w:rsidRPr="00187E29">
              <w:rPr>
                <w:rFonts w:eastAsia="Arial Unicode MS" w:cs="Arial Unicode MS"/>
                <w:color w:val="000000"/>
                <w:sz w:val="28"/>
                <w:szCs w:val="28"/>
                <w:u w:val="single" w:color="000000"/>
                <w:lang w:eastAsia="uk-UA"/>
              </w:rPr>
              <w:tab/>
            </w:r>
            <w:r w:rsidRPr="00187E29">
              <w:rPr>
                <w:rFonts w:eastAsia="Arial Unicode MS" w:cs="Arial Unicode MS"/>
                <w:color w:val="000000"/>
                <w:sz w:val="28"/>
                <w:szCs w:val="28"/>
                <w:u w:val="single" w:color="000000"/>
                <w:lang w:eastAsia="uk-UA"/>
              </w:rPr>
              <w:tab/>
            </w:r>
            <w:r w:rsidRPr="00187E29">
              <w:rPr>
                <w:rFonts w:eastAsia="Arial Unicode MS" w:cs="Arial Unicode MS"/>
                <w:color w:val="000000"/>
                <w:sz w:val="28"/>
                <w:szCs w:val="28"/>
                <w:u w:val="single" w:color="000000"/>
                <w:lang w:eastAsia="uk-UA"/>
              </w:rPr>
              <w:tab/>
            </w:r>
            <w:r w:rsidRPr="00187E29">
              <w:rPr>
                <w:rFonts w:eastAsia="Arial Unicode MS" w:cs="Arial Unicode MS"/>
                <w:color w:val="000000"/>
                <w:sz w:val="28"/>
                <w:szCs w:val="28"/>
                <w:u w:val="single" w:color="000000"/>
                <w:lang w:eastAsia="uk-UA"/>
              </w:rPr>
              <w:tab/>
            </w:r>
          </w:p>
          <w:p w:rsidR="0084327B" w:rsidRPr="00187E29" w:rsidRDefault="0084327B" w:rsidP="003E3EF5">
            <w:pPr>
              <w:tabs>
                <w:tab w:val="left" w:pos="454"/>
                <w:tab w:val="left" w:pos="2155"/>
              </w:tabs>
              <w:rPr>
                <w:rFonts w:eastAsia="Arial Unicode MS" w:cs="Arial Unicode MS"/>
                <w:color w:val="000000"/>
                <w:sz w:val="20"/>
                <w:szCs w:val="20"/>
                <w:u w:color="000000"/>
                <w:lang w:eastAsia="uk-UA"/>
              </w:rPr>
            </w:pPr>
            <w:r w:rsidRPr="00187E29">
              <w:rPr>
                <w:rFonts w:eastAsia="Arial Unicode MS" w:cs="Arial Unicode MS"/>
                <w:color w:val="000000"/>
                <w:sz w:val="20"/>
                <w:szCs w:val="20"/>
                <w:u w:color="000000"/>
                <w:lang w:eastAsia="uk-UA"/>
              </w:rPr>
              <w:t xml:space="preserve">       (підпис)                            (прізвище, ім’я)</w:t>
            </w:r>
          </w:p>
        </w:tc>
      </w:tr>
    </w:tbl>
    <w:p w:rsidR="0084327B" w:rsidRPr="00187E29" w:rsidRDefault="0084327B" w:rsidP="001277C6">
      <w:pPr>
        <w:tabs>
          <w:tab w:val="left" w:pos="5245"/>
          <w:tab w:val="right" w:pos="9355"/>
        </w:tabs>
        <w:spacing w:before="120"/>
        <w:ind w:left="648" w:hanging="648"/>
        <w:rPr>
          <w:rFonts w:eastAsia="Arial Unicode MS"/>
          <w:color w:val="000000"/>
          <w:sz w:val="2"/>
          <w:szCs w:val="2"/>
          <w:u w:color="000000"/>
          <w:lang w:eastAsia="uk-UA"/>
        </w:rPr>
      </w:pPr>
    </w:p>
    <w:p w:rsidR="0084327B" w:rsidRPr="00187E29" w:rsidRDefault="0084327B" w:rsidP="001277C6">
      <w:pPr>
        <w:tabs>
          <w:tab w:val="left" w:pos="5245"/>
          <w:tab w:val="right" w:pos="9355"/>
        </w:tabs>
        <w:spacing w:before="120"/>
        <w:ind w:left="540" w:hanging="540"/>
        <w:rPr>
          <w:rFonts w:eastAsia="Arial Unicode MS"/>
          <w:color w:val="000000"/>
          <w:sz w:val="2"/>
          <w:szCs w:val="2"/>
          <w:u w:color="000000"/>
          <w:lang w:eastAsia="uk-UA"/>
        </w:rPr>
      </w:pPr>
    </w:p>
    <w:p w:rsidR="0084327B" w:rsidRDefault="0084327B" w:rsidP="001277C6">
      <w:pPr>
        <w:jc w:val="center"/>
        <w:rPr>
          <w:b/>
          <w:bCs/>
          <w:sz w:val="28"/>
          <w:szCs w:val="28"/>
        </w:rPr>
      </w:pPr>
    </w:p>
    <w:p w:rsidR="0084327B" w:rsidRDefault="0084327B" w:rsidP="001277C6">
      <w:pPr>
        <w:jc w:val="center"/>
        <w:rPr>
          <w:b/>
          <w:bCs/>
          <w:sz w:val="28"/>
          <w:szCs w:val="28"/>
        </w:rPr>
      </w:pPr>
    </w:p>
    <w:p w:rsidR="0084327B" w:rsidRDefault="0084327B" w:rsidP="001277C6">
      <w:pPr>
        <w:jc w:val="center"/>
        <w:rPr>
          <w:b/>
          <w:bCs/>
          <w:sz w:val="28"/>
          <w:szCs w:val="28"/>
        </w:rPr>
      </w:pPr>
    </w:p>
    <w:p w:rsidR="0084327B" w:rsidRDefault="0084327B" w:rsidP="001277C6">
      <w:pPr>
        <w:jc w:val="center"/>
        <w:rPr>
          <w:b/>
          <w:bCs/>
          <w:sz w:val="28"/>
          <w:szCs w:val="28"/>
        </w:rPr>
      </w:pPr>
    </w:p>
    <w:p w:rsidR="0084327B" w:rsidRPr="00187E29" w:rsidRDefault="0084327B" w:rsidP="001277C6">
      <w:pPr>
        <w:jc w:val="center"/>
        <w:rPr>
          <w:b/>
          <w:bCs/>
          <w:sz w:val="28"/>
          <w:szCs w:val="28"/>
        </w:rPr>
      </w:pPr>
      <w:bookmarkStart w:id="0" w:name="_GoBack"/>
      <w:bookmarkEnd w:id="0"/>
    </w:p>
    <w:p w:rsidR="0084327B" w:rsidRPr="00187E29" w:rsidRDefault="0084327B">
      <w:pPr>
        <w:pStyle w:val="BodyText"/>
        <w:spacing w:before="245"/>
        <w:ind w:right="199"/>
        <w:jc w:val="center"/>
      </w:pPr>
      <w:r w:rsidRPr="00187E29">
        <w:t>Одеса</w:t>
      </w:r>
      <w:r>
        <w:rPr>
          <w:spacing w:val="-3"/>
        </w:rPr>
        <w:t xml:space="preserve"> — </w:t>
      </w:r>
      <w:r w:rsidRPr="00187E29">
        <w:t>2024</w:t>
      </w:r>
    </w:p>
    <w:p w:rsidR="0084327B" w:rsidRPr="00187E29" w:rsidRDefault="0084327B" w:rsidP="00E07EB2">
      <w:pPr>
        <w:pStyle w:val="BodyText"/>
        <w:spacing w:before="245"/>
        <w:ind w:right="199"/>
      </w:pPr>
    </w:p>
    <w:p w:rsidR="0084327B" w:rsidRPr="00187E29" w:rsidRDefault="0084327B" w:rsidP="00E07EB2">
      <w:pPr>
        <w:pStyle w:val="BodyText"/>
        <w:spacing w:before="245"/>
        <w:ind w:right="199"/>
        <w:sectPr w:rsidR="0084327B" w:rsidRPr="00187E29">
          <w:headerReference w:type="even" r:id="rId7"/>
          <w:pgSz w:w="11906" w:h="16850"/>
          <w:pgMar w:top="1060" w:right="620" w:bottom="280" w:left="820" w:header="0" w:footer="0" w:gutter="0"/>
          <w:cols w:space="720"/>
          <w:formProt w:val="0"/>
          <w:rtlGutter/>
          <w:docGrid w:linePitch="100" w:charSpace="8192"/>
        </w:sectPr>
      </w:pPr>
    </w:p>
    <w:p w:rsidR="0084327B" w:rsidRPr="00187E29" w:rsidRDefault="0084327B">
      <w:pPr>
        <w:spacing w:line="360" w:lineRule="auto"/>
        <w:jc w:val="center"/>
        <w:rPr>
          <w:b/>
          <w:bCs/>
          <w:sz w:val="28"/>
          <w:szCs w:val="28"/>
        </w:rPr>
      </w:pPr>
    </w:p>
    <w:p w:rsidR="0084327B" w:rsidRPr="00187E29" w:rsidRDefault="0084327B">
      <w:pPr>
        <w:spacing w:line="360" w:lineRule="auto"/>
        <w:jc w:val="center"/>
        <w:rPr>
          <w:b/>
          <w:bCs/>
          <w:sz w:val="28"/>
          <w:szCs w:val="28"/>
        </w:rPr>
      </w:pPr>
      <w:r w:rsidRPr="00187E29">
        <w:rPr>
          <w:b/>
          <w:bCs/>
          <w:sz w:val="28"/>
          <w:szCs w:val="28"/>
        </w:rPr>
        <w:t>ЗМІСТ</w:t>
      </w:r>
    </w:p>
    <w:p w:rsidR="0084327B" w:rsidRPr="00187E29" w:rsidRDefault="0084327B">
      <w:pPr>
        <w:spacing w:line="360" w:lineRule="auto"/>
        <w:jc w:val="center"/>
        <w:rPr>
          <w:b/>
          <w:bCs/>
          <w:sz w:val="28"/>
          <w:szCs w:val="28"/>
        </w:rPr>
      </w:pPr>
    </w:p>
    <w:p w:rsidR="0084327B" w:rsidRPr="00187E29" w:rsidRDefault="0084327B">
      <w:pPr>
        <w:spacing w:before="120" w:after="120" w:line="360" w:lineRule="auto"/>
        <w:ind w:hanging="6"/>
        <w:jc w:val="both"/>
      </w:pPr>
      <w:r w:rsidRPr="00187E29">
        <w:rPr>
          <w:sz w:val="28"/>
          <w:szCs w:val="28"/>
        </w:rPr>
        <w:t>ВСТУП………………………………………………………….....….................…3</w:t>
      </w:r>
    </w:p>
    <w:p w:rsidR="0084327B" w:rsidRPr="00187E29" w:rsidRDefault="0084327B">
      <w:pPr>
        <w:spacing w:before="120" w:after="120" w:line="360" w:lineRule="auto"/>
        <w:ind w:hanging="6"/>
        <w:rPr>
          <w:color w:val="000000"/>
          <w:sz w:val="28"/>
          <w:szCs w:val="28"/>
        </w:rPr>
      </w:pPr>
      <w:r w:rsidRPr="00187E29">
        <w:rPr>
          <w:color w:val="000000"/>
          <w:sz w:val="28"/>
          <w:szCs w:val="28"/>
        </w:rPr>
        <w:t>ОБҐРУНТУВАННЯ ПІДГОТОВКИ ПРОЄКТУ ..................................................5</w:t>
      </w:r>
    </w:p>
    <w:p w:rsidR="0084327B" w:rsidRPr="00187E29" w:rsidRDefault="0084327B">
      <w:pPr>
        <w:spacing w:before="120" w:after="120" w:line="360" w:lineRule="auto"/>
        <w:ind w:hanging="6"/>
        <w:jc w:val="both"/>
        <w:rPr>
          <w:sz w:val="28"/>
          <w:szCs w:val="28"/>
        </w:rPr>
      </w:pPr>
      <w:r w:rsidRPr="00187E29">
        <w:rPr>
          <w:sz w:val="28"/>
          <w:szCs w:val="28"/>
        </w:rPr>
        <w:t>ОПИС ПІДГОТОВКИ ПРОЄКТУ …..……………….……………</w:t>
      </w:r>
      <w:r w:rsidRPr="00435950">
        <w:rPr>
          <w:sz w:val="28"/>
          <w:szCs w:val="28"/>
          <w:lang w:val="ru-RU"/>
        </w:rPr>
        <w:t>.</w:t>
      </w:r>
      <w:r w:rsidRPr="00187E29">
        <w:rPr>
          <w:sz w:val="28"/>
          <w:szCs w:val="28"/>
        </w:rPr>
        <w:t>……….......</w:t>
      </w:r>
      <w:r>
        <w:rPr>
          <w:sz w:val="28"/>
          <w:szCs w:val="28"/>
        </w:rPr>
        <w:t>.</w:t>
      </w:r>
      <w:r w:rsidRPr="00187E29">
        <w:rPr>
          <w:sz w:val="28"/>
          <w:szCs w:val="28"/>
        </w:rPr>
        <w:t>.</w:t>
      </w:r>
      <w:r>
        <w:rPr>
          <w:sz w:val="28"/>
          <w:szCs w:val="28"/>
        </w:rPr>
        <w:t>9</w:t>
      </w:r>
    </w:p>
    <w:p w:rsidR="0084327B" w:rsidRPr="00187E29" w:rsidRDefault="0084327B">
      <w:pPr>
        <w:spacing w:before="120" w:after="120" w:line="360" w:lineRule="auto"/>
        <w:ind w:hanging="6"/>
        <w:jc w:val="both"/>
        <w:rPr>
          <w:sz w:val="28"/>
          <w:szCs w:val="28"/>
        </w:rPr>
      </w:pPr>
      <w:r w:rsidRPr="00187E29">
        <w:rPr>
          <w:sz w:val="28"/>
          <w:szCs w:val="28"/>
        </w:rPr>
        <w:t xml:space="preserve">ВИСНОВКИ </w:t>
      </w:r>
      <w:r w:rsidRPr="00187E29">
        <w:rPr>
          <w:color w:val="000000"/>
          <w:sz w:val="28"/>
          <w:szCs w:val="28"/>
        </w:rPr>
        <w:t>..........................................................................................................</w:t>
      </w:r>
      <w:r>
        <w:rPr>
          <w:color w:val="000000"/>
          <w:sz w:val="28"/>
          <w:szCs w:val="28"/>
        </w:rPr>
        <w:t>1</w:t>
      </w:r>
      <w:r w:rsidRPr="00187E29">
        <w:rPr>
          <w:color w:val="000000"/>
          <w:sz w:val="28"/>
          <w:szCs w:val="28"/>
        </w:rPr>
        <w:t>7</w:t>
      </w:r>
    </w:p>
    <w:p w:rsidR="0084327B" w:rsidRPr="00187E29" w:rsidRDefault="0084327B">
      <w:pPr>
        <w:spacing w:before="120" w:after="120" w:line="360" w:lineRule="auto"/>
        <w:ind w:hanging="6"/>
        <w:jc w:val="both"/>
        <w:rPr>
          <w:sz w:val="28"/>
          <w:szCs w:val="28"/>
        </w:rPr>
      </w:pPr>
      <w:r w:rsidRPr="00187E29">
        <w:rPr>
          <w:sz w:val="28"/>
          <w:szCs w:val="28"/>
        </w:rPr>
        <w:t>БІБЛІОГРАФІЯ……………………………………………………………….….</w:t>
      </w:r>
      <w:r>
        <w:rPr>
          <w:sz w:val="28"/>
          <w:szCs w:val="28"/>
        </w:rPr>
        <w:t>18</w:t>
      </w:r>
    </w:p>
    <w:p w:rsidR="0084327B" w:rsidRPr="00D94D6E" w:rsidRDefault="0084327B" w:rsidP="00B31992">
      <w:pPr>
        <w:spacing w:after="240" w:line="360" w:lineRule="auto"/>
        <w:ind w:hanging="6"/>
        <w:jc w:val="center"/>
      </w:pPr>
      <w:r w:rsidRPr="00187E29">
        <w:br w:type="page"/>
      </w:r>
    </w:p>
    <w:p w:rsidR="0084327B" w:rsidRPr="00D94D6E" w:rsidRDefault="0084327B" w:rsidP="00B31992">
      <w:pPr>
        <w:ind w:hanging="6"/>
        <w:jc w:val="center"/>
      </w:pPr>
    </w:p>
    <w:p w:rsidR="0084327B" w:rsidRPr="00187E29" w:rsidRDefault="0084327B" w:rsidP="00B31992">
      <w:pPr>
        <w:spacing w:after="240"/>
        <w:ind w:hanging="6"/>
        <w:jc w:val="center"/>
        <w:rPr>
          <w:b/>
          <w:bCs/>
          <w:sz w:val="28"/>
          <w:szCs w:val="28"/>
        </w:rPr>
      </w:pPr>
      <w:r w:rsidRPr="00187E29">
        <w:rPr>
          <w:b/>
          <w:bCs/>
          <w:sz w:val="28"/>
          <w:szCs w:val="28"/>
        </w:rPr>
        <w:t>ВСТУП</w:t>
      </w:r>
    </w:p>
    <w:p w:rsidR="0084327B" w:rsidRPr="00E51DD2" w:rsidRDefault="0084327B" w:rsidP="0086422E">
      <w:pPr>
        <w:pStyle w:val="BodyText"/>
        <w:spacing w:line="360" w:lineRule="auto"/>
        <w:ind w:firstLine="567"/>
        <w:jc w:val="both"/>
        <w:rPr>
          <w:sz w:val="28"/>
          <w:szCs w:val="28"/>
        </w:rPr>
      </w:pPr>
      <w:r w:rsidRPr="00E51DD2">
        <w:rPr>
          <w:sz w:val="28"/>
          <w:szCs w:val="28"/>
        </w:rPr>
        <w:t xml:space="preserve">Бізнес — «серце» будь-якої держави, завдяки якому підтримується її загальна працездатність. Підприємницька діяльність забезпечує людей робочими місцями, суттєво збагачує державний бюджет за рахунок видатків, формує рівень внутрішнього валового продукту, а також будує конкурентне середовище, яке дозволяє споживачам тих чи інших продуктів або послуг мати розмаїття вибору якості та ціни. </w:t>
      </w:r>
    </w:p>
    <w:p w:rsidR="0084327B" w:rsidRPr="00E51DD2" w:rsidRDefault="0084327B" w:rsidP="0086422E">
      <w:pPr>
        <w:pStyle w:val="BodyText"/>
        <w:spacing w:line="360" w:lineRule="auto"/>
        <w:ind w:firstLine="567"/>
        <w:jc w:val="both"/>
        <w:rPr>
          <w:sz w:val="28"/>
          <w:szCs w:val="28"/>
        </w:rPr>
      </w:pPr>
      <w:r w:rsidRPr="00E51DD2">
        <w:rPr>
          <w:sz w:val="28"/>
          <w:szCs w:val="28"/>
        </w:rPr>
        <w:t xml:space="preserve">Бізнес можна сміливо назвати фундаментом на якому будується загальне благополуччя країни. Саме тому труднощі, з яким стикається бізнес, є не лише завданням його власників, а насамперед проблемою глобального всеукраїнського масштабу. </w:t>
      </w:r>
    </w:p>
    <w:p w:rsidR="0084327B" w:rsidRPr="00E51DD2" w:rsidRDefault="0084327B" w:rsidP="0086422E">
      <w:pPr>
        <w:pStyle w:val="BodyText"/>
        <w:spacing w:line="360" w:lineRule="auto"/>
        <w:ind w:firstLine="567"/>
        <w:jc w:val="both"/>
        <w:rPr>
          <w:sz w:val="28"/>
          <w:szCs w:val="28"/>
        </w:rPr>
      </w:pPr>
      <w:r w:rsidRPr="00E51DD2">
        <w:rPr>
          <w:sz w:val="28"/>
          <w:szCs w:val="28"/>
        </w:rPr>
        <w:t>Якщо бути до кінця справедливим, то підприємці, незалежно від ситуації всередині держави, завжди стикалися з великою кількістю проблем: тиск із боку держави, існування в умовах нерівної конкуренції (вплив олігархічних агломерацій) або постійної економічної турбулентності та бага</w:t>
      </w:r>
      <w:r w:rsidRPr="00E51DD2">
        <w:rPr>
          <w:sz w:val="28"/>
          <w:szCs w:val="28"/>
        </w:rPr>
        <w:softHyphen/>
        <w:t xml:space="preserve">то інших труднощів, які, так чи інакше гальмували роботу українського бізнесу. Проте прихід повномасштабної війни став не просто дестабілізуючим, а в буквальному сенсі, руйнівним фактором. Війна принесла з собою виклики, з якими українським підприємцям ще не доводилося стикатися: стрімкий відтік населення, окупація значної кількості територій та постійні обстріли інфраструктурних об’єктів загнали величезну кількість підприємців у демографічну, економічну та логістичну кризу. </w:t>
      </w:r>
    </w:p>
    <w:p w:rsidR="0084327B" w:rsidRPr="00E51DD2" w:rsidRDefault="0084327B" w:rsidP="0086422E">
      <w:pPr>
        <w:pStyle w:val="BodyText"/>
        <w:spacing w:line="360" w:lineRule="auto"/>
        <w:ind w:firstLine="567"/>
        <w:jc w:val="both"/>
        <w:rPr>
          <w:sz w:val="28"/>
          <w:szCs w:val="28"/>
        </w:rPr>
      </w:pPr>
      <w:r w:rsidRPr="00E51DD2">
        <w:rPr>
          <w:sz w:val="28"/>
          <w:szCs w:val="28"/>
        </w:rPr>
        <w:t xml:space="preserve">Хтось, як показує статистика відкритої бази даних Опендатабот </w:t>
      </w:r>
      <w:r w:rsidRPr="00E51DD2">
        <w:rPr>
          <w:sz w:val="28"/>
          <w:szCs w:val="28"/>
          <w:lang w:val="ru-RU"/>
        </w:rPr>
        <w:t>[6]</w:t>
      </w:r>
      <w:r w:rsidRPr="00E51DD2">
        <w:rPr>
          <w:sz w:val="28"/>
          <w:szCs w:val="28"/>
        </w:rPr>
        <w:t>, активно ліквідує власні бізнеси. Таких, за останні 4-и місяці 2024-го року налічується трохи менше 31-ї тисячі одиниць; а хтось, як показав результат нашого дослідження, нехай і зі суттєвими труднощами, але продовжує підприємницьку діяльність. До речі, знову посилаючись на статистику Опендатабот, слід зауважити, що кількість відкритих бізнесів за той самий проміжок часу, становить понад 74-и тисячі одиниць.</w:t>
      </w:r>
    </w:p>
    <w:p w:rsidR="0084327B" w:rsidRPr="00E51DD2" w:rsidRDefault="0084327B" w:rsidP="0086422E">
      <w:pPr>
        <w:pStyle w:val="BodyText"/>
        <w:spacing w:line="360" w:lineRule="auto"/>
        <w:ind w:firstLine="567"/>
        <w:jc w:val="both"/>
        <w:rPr>
          <w:sz w:val="28"/>
          <w:szCs w:val="28"/>
        </w:rPr>
      </w:pPr>
      <w:r w:rsidRPr="00E51DD2">
        <w:rPr>
          <w:sz w:val="28"/>
          <w:szCs w:val="28"/>
        </w:rPr>
        <w:t xml:space="preserve">На нашу думку, </w:t>
      </w:r>
      <w:r w:rsidRPr="00E51DD2">
        <w:rPr>
          <w:b/>
          <w:i/>
          <w:sz w:val="28"/>
          <w:szCs w:val="28"/>
        </w:rPr>
        <w:t xml:space="preserve">актуальність </w:t>
      </w:r>
      <w:r w:rsidRPr="00E51DD2">
        <w:rPr>
          <w:sz w:val="28"/>
          <w:szCs w:val="28"/>
        </w:rPr>
        <w:t xml:space="preserve">проблеми, яку ми розглянули у власному дослідженні, є беззаперечною, адже бізнес як явище, подібно до дерева, глибоко пускає коріння всередину державного устрою та впливає на всі сфери життєдіяльності країни. </w:t>
      </w:r>
    </w:p>
    <w:p w:rsidR="0084327B" w:rsidRPr="00E51DD2" w:rsidRDefault="0084327B" w:rsidP="00AD666A">
      <w:pPr>
        <w:pStyle w:val="BodyText"/>
        <w:spacing w:line="360" w:lineRule="auto"/>
        <w:ind w:firstLine="567"/>
        <w:jc w:val="both"/>
        <w:rPr>
          <w:sz w:val="28"/>
          <w:szCs w:val="28"/>
        </w:rPr>
      </w:pPr>
      <w:r w:rsidRPr="00E51DD2">
        <w:rPr>
          <w:b/>
          <w:bCs/>
          <w:i/>
          <w:sz w:val="28"/>
          <w:szCs w:val="28"/>
        </w:rPr>
        <w:t>Метою</w:t>
      </w:r>
      <w:r w:rsidRPr="00E51DD2">
        <w:rPr>
          <w:sz w:val="28"/>
          <w:szCs w:val="28"/>
        </w:rPr>
        <w:t xml:space="preserve"> цієї дипломної роботи є всебічний аналіз проблем українського бізнесу та шляхів їх подолання. Для до</w:t>
      </w:r>
      <w:r w:rsidRPr="00E51DD2">
        <w:rPr>
          <w:sz w:val="28"/>
          <w:szCs w:val="28"/>
        </w:rPr>
        <w:softHyphen/>
        <w:t xml:space="preserve">сягнення цієї мети передбачено вирішення таких </w:t>
      </w:r>
      <w:r w:rsidRPr="00E51DD2">
        <w:rPr>
          <w:b/>
          <w:bCs/>
          <w:i/>
          <w:sz w:val="28"/>
          <w:szCs w:val="28"/>
        </w:rPr>
        <w:t>завдань</w:t>
      </w:r>
      <w:r w:rsidRPr="00E51DD2">
        <w:rPr>
          <w:sz w:val="28"/>
          <w:szCs w:val="28"/>
        </w:rPr>
        <w:t>: </w:t>
      </w:r>
    </w:p>
    <w:p w:rsidR="0084327B" w:rsidRPr="00E51DD2" w:rsidRDefault="0084327B" w:rsidP="00CC4E6A">
      <w:pPr>
        <w:pStyle w:val="BodyText"/>
        <w:numPr>
          <w:ilvl w:val="0"/>
          <w:numId w:val="16"/>
        </w:numPr>
        <w:spacing w:line="360" w:lineRule="auto"/>
        <w:jc w:val="both"/>
        <w:rPr>
          <w:sz w:val="28"/>
          <w:szCs w:val="28"/>
        </w:rPr>
      </w:pPr>
      <w:r w:rsidRPr="00E51DD2">
        <w:rPr>
          <w:sz w:val="28"/>
          <w:szCs w:val="28"/>
        </w:rPr>
        <w:t>виявити перелік проблем, які заважають українському бізнесу розвиватися;</w:t>
      </w:r>
    </w:p>
    <w:p w:rsidR="0084327B" w:rsidRPr="00E51DD2" w:rsidRDefault="0084327B" w:rsidP="00CC4E6A">
      <w:pPr>
        <w:pStyle w:val="BodyText"/>
        <w:numPr>
          <w:ilvl w:val="0"/>
          <w:numId w:val="16"/>
        </w:numPr>
        <w:spacing w:line="360" w:lineRule="auto"/>
        <w:jc w:val="both"/>
        <w:rPr>
          <w:sz w:val="28"/>
          <w:szCs w:val="28"/>
        </w:rPr>
      </w:pPr>
      <w:r w:rsidRPr="00E51DD2">
        <w:rPr>
          <w:sz w:val="28"/>
          <w:szCs w:val="28"/>
        </w:rPr>
        <w:t>порівняти масштаби проблем, які турбують бізнеси різної величини;</w:t>
      </w:r>
    </w:p>
    <w:p w:rsidR="0084327B" w:rsidRPr="00E51DD2" w:rsidRDefault="0084327B" w:rsidP="00CC4E6A">
      <w:pPr>
        <w:pStyle w:val="BodyText"/>
        <w:numPr>
          <w:ilvl w:val="0"/>
          <w:numId w:val="16"/>
        </w:numPr>
        <w:spacing w:line="360" w:lineRule="auto"/>
        <w:jc w:val="both"/>
        <w:rPr>
          <w:sz w:val="28"/>
          <w:szCs w:val="28"/>
        </w:rPr>
      </w:pPr>
      <w:r w:rsidRPr="00E51DD2">
        <w:rPr>
          <w:sz w:val="28"/>
          <w:szCs w:val="28"/>
        </w:rPr>
        <w:t>знайти шляхи подолання цих проблем;</w:t>
      </w:r>
    </w:p>
    <w:p w:rsidR="0084327B" w:rsidRPr="00E51DD2" w:rsidRDefault="0084327B" w:rsidP="00963508">
      <w:pPr>
        <w:pStyle w:val="BodyText"/>
        <w:numPr>
          <w:ilvl w:val="0"/>
          <w:numId w:val="16"/>
        </w:numPr>
        <w:spacing w:line="360" w:lineRule="auto"/>
        <w:jc w:val="both"/>
        <w:rPr>
          <w:sz w:val="28"/>
          <w:szCs w:val="28"/>
        </w:rPr>
      </w:pPr>
      <w:r w:rsidRPr="00E51DD2">
        <w:rPr>
          <w:sz w:val="28"/>
          <w:szCs w:val="28"/>
        </w:rPr>
        <w:t>привернути увагу широкого загалу, зокрема владних структур, до проблем українського бізнесу шляхом створення відеосюжету в жанрі проблемного телевізійного нарису.</w:t>
      </w:r>
    </w:p>
    <w:p w:rsidR="0084327B" w:rsidRPr="00E51DD2" w:rsidRDefault="0084327B" w:rsidP="00AD666A">
      <w:pPr>
        <w:pStyle w:val="BodyText"/>
        <w:spacing w:line="360" w:lineRule="auto"/>
        <w:ind w:firstLine="567"/>
        <w:jc w:val="both"/>
        <w:rPr>
          <w:sz w:val="28"/>
          <w:szCs w:val="28"/>
        </w:rPr>
      </w:pPr>
      <w:r w:rsidRPr="00E51DD2">
        <w:rPr>
          <w:b/>
          <w:bCs/>
          <w:i/>
          <w:sz w:val="28"/>
          <w:szCs w:val="28"/>
        </w:rPr>
        <w:t>Об'єктом дослідження</w:t>
      </w:r>
      <w:r w:rsidRPr="00E51DD2">
        <w:rPr>
          <w:sz w:val="28"/>
          <w:szCs w:val="28"/>
        </w:rPr>
        <w:t xml:space="preserve"> є приватні бізнеси на території Одеської області, а </w:t>
      </w:r>
      <w:r w:rsidRPr="00E51DD2">
        <w:rPr>
          <w:b/>
          <w:i/>
          <w:sz w:val="28"/>
          <w:szCs w:val="28"/>
        </w:rPr>
        <w:t>предметом</w:t>
      </w:r>
      <w:r w:rsidRPr="00E51DD2">
        <w:rPr>
          <w:sz w:val="28"/>
          <w:szCs w:val="28"/>
        </w:rPr>
        <w:t xml:space="preserve"> — проблеми та перепони, що впливають на їхню працездатність.</w:t>
      </w:r>
    </w:p>
    <w:p w:rsidR="0084327B" w:rsidRPr="00E51DD2" w:rsidRDefault="0084327B" w:rsidP="00AD666A">
      <w:pPr>
        <w:pStyle w:val="BodyText"/>
        <w:spacing w:line="360" w:lineRule="auto"/>
        <w:ind w:firstLine="567"/>
        <w:jc w:val="both"/>
        <w:rPr>
          <w:sz w:val="28"/>
          <w:szCs w:val="28"/>
        </w:rPr>
      </w:pPr>
      <w:r w:rsidRPr="00E51DD2">
        <w:rPr>
          <w:sz w:val="28"/>
          <w:szCs w:val="28"/>
        </w:rPr>
        <w:t xml:space="preserve">Під час дослідження були використані такі </w:t>
      </w:r>
      <w:r w:rsidRPr="00E51DD2">
        <w:rPr>
          <w:b/>
          <w:bCs/>
          <w:i/>
          <w:sz w:val="28"/>
          <w:szCs w:val="28"/>
        </w:rPr>
        <w:t>методи</w:t>
      </w:r>
      <w:r w:rsidRPr="00E51DD2">
        <w:rPr>
          <w:sz w:val="28"/>
          <w:szCs w:val="28"/>
        </w:rPr>
        <w:t>: аналіз статистичних даних з відкритих баз даних, задля виявлення загальних бізнес-тенденцій у воєнний період, аналіз роботи окремих підприємств Одеської області, проведення інтерв'ю з експертами у сфері підприємницької діяльності, створення власного контенту.</w:t>
      </w:r>
    </w:p>
    <w:p w:rsidR="0084327B" w:rsidRDefault="0084327B" w:rsidP="00187E29">
      <w:pPr>
        <w:spacing w:line="360" w:lineRule="auto"/>
        <w:ind w:hanging="4"/>
        <w:jc w:val="center"/>
      </w:pPr>
      <w:r>
        <w:br w:type="page"/>
      </w:r>
    </w:p>
    <w:p w:rsidR="0084327B" w:rsidRPr="00187E29" w:rsidRDefault="0084327B" w:rsidP="00187E29">
      <w:pPr>
        <w:spacing w:line="360" w:lineRule="auto"/>
        <w:ind w:hanging="4"/>
        <w:jc w:val="center"/>
        <w:rPr>
          <w:b/>
          <w:bCs/>
          <w:color w:val="000000"/>
          <w:sz w:val="28"/>
          <w:szCs w:val="28"/>
        </w:rPr>
      </w:pPr>
      <w:r w:rsidRPr="00187E29">
        <w:rPr>
          <w:b/>
          <w:bCs/>
          <w:color w:val="000000"/>
          <w:sz w:val="28"/>
          <w:szCs w:val="28"/>
        </w:rPr>
        <w:t>ОБҐРУНТУВАННЯ ПІДГОТОВКИ ПРОЄКТУ</w:t>
      </w:r>
    </w:p>
    <w:p w:rsidR="0084327B" w:rsidRPr="00187E29" w:rsidRDefault="0084327B" w:rsidP="00AD666A">
      <w:pPr>
        <w:ind w:hanging="6"/>
        <w:jc w:val="center"/>
        <w:rPr>
          <w:b/>
          <w:bCs/>
          <w:color w:val="000000"/>
          <w:sz w:val="28"/>
          <w:szCs w:val="28"/>
        </w:rPr>
      </w:pPr>
    </w:p>
    <w:p w:rsidR="0084327B" w:rsidRDefault="0084327B" w:rsidP="00CB4B8E">
      <w:pPr>
        <w:spacing w:line="360" w:lineRule="auto"/>
        <w:ind w:firstLine="567"/>
        <w:jc w:val="both"/>
        <w:rPr>
          <w:sz w:val="28"/>
          <w:szCs w:val="28"/>
        </w:rPr>
      </w:pPr>
      <w:r>
        <w:rPr>
          <w:sz w:val="28"/>
          <w:szCs w:val="28"/>
        </w:rPr>
        <w:t>Бізнес так само, як і будь-яка інша сфера, є невід’ємною частиною еко-системи країни. Сфера, від якої, у великій мірі, залежить економічна ситуація всередині держави. З приходом війни значно змінилися умови ведення підприємницької діяльності. Укупі ці фактори та обставини дають значне під</w:t>
      </w:r>
      <w:r w:rsidRPr="00B9257B">
        <w:rPr>
          <w:sz w:val="28"/>
          <w:szCs w:val="28"/>
        </w:rPr>
        <w:t>ґ</w:t>
      </w:r>
      <w:r>
        <w:rPr>
          <w:sz w:val="28"/>
          <w:szCs w:val="28"/>
        </w:rPr>
        <w:t>рунтя для формування інформаційних приводів, зокрема для аналітичних матеріалів. Постає питання: чи дійсно наше припущення відповідає реальності? Спробуємо дізнатися.</w:t>
      </w:r>
    </w:p>
    <w:p w:rsidR="0084327B" w:rsidRDefault="0084327B" w:rsidP="00CB4B8E">
      <w:pPr>
        <w:spacing w:line="360" w:lineRule="auto"/>
        <w:ind w:firstLine="567"/>
        <w:jc w:val="both"/>
        <w:rPr>
          <w:sz w:val="28"/>
          <w:szCs w:val="28"/>
        </w:rPr>
      </w:pPr>
      <w:r>
        <w:rPr>
          <w:sz w:val="28"/>
          <w:szCs w:val="28"/>
        </w:rPr>
        <w:t>«</w:t>
      </w:r>
      <w:r w:rsidRPr="001D0EF1">
        <w:rPr>
          <w:sz w:val="28"/>
          <w:szCs w:val="28"/>
        </w:rPr>
        <w:t>Як український бізнес виживає під час війни</w:t>
      </w:r>
      <w:r>
        <w:rPr>
          <w:sz w:val="28"/>
          <w:szCs w:val="28"/>
        </w:rPr>
        <w:t xml:space="preserve">» </w:t>
      </w:r>
      <w:r w:rsidRPr="00816A5F">
        <w:rPr>
          <w:sz w:val="28"/>
          <w:szCs w:val="28"/>
          <w:lang w:val="ru-RU"/>
        </w:rPr>
        <w:t>[</w:t>
      </w:r>
      <w:r>
        <w:rPr>
          <w:sz w:val="28"/>
          <w:szCs w:val="28"/>
          <w:lang w:val="ru-RU"/>
        </w:rPr>
        <w:t>9</w:t>
      </w:r>
      <w:r w:rsidRPr="00816A5F">
        <w:rPr>
          <w:sz w:val="28"/>
          <w:szCs w:val="28"/>
          <w:lang w:val="ru-RU"/>
        </w:rPr>
        <w:t>]</w:t>
      </w:r>
      <w:r>
        <w:rPr>
          <w:sz w:val="28"/>
          <w:szCs w:val="28"/>
        </w:rPr>
        <w:t>. Матеріал підготовлений редакцією «Економічна правда»</w:t>
      </w:r>
      <w:r w:rsidRPr="001D0EF1">
        <w:rPr>
          <w:sz w:val="28"/>
          <w:szCs w:val="28"/>
        </w:rPr>
        <w:t>.</w:t>
      </w:r>
      <w:r>
        <w:rPr>
          <w:sz w:val="28"/>
          <w:szCs w:val="28"/>
        </w:rPr>
        <w:t xml:space="preserve"> Стаття гарно ілюструє все розмаїття проблем, з якими стикається український бізнес. Автор матеріалу, Сергій Наумов (голова правління Ощадбанку), безпосередньо побував «у полі», спілкувався з великою кількістю підприємців і в результаті досить коротко й структуровано описав кожне з проблемних питань. Окрім загального аналізу ситуації в підприємницькому середовищі, автор презентує читачеві в тому числі й шляхи вирішення. Так, наприклад, Сергій пропонує замість класичних банківських кредитів спробувати скористатися державною програмою «Доступні кредити 5-7-9%», а також грантовою програмою «Є</w:t>
      </w:r>
      <w:r>
        <w:rPr>
          <w:sz w:val="28"/>
          <w:szCs w:val="28"/>
        </w:rPr>
        <w:noBreakHyphen/>
        <w:t>робота». Також у статті присутня статистика, зокрема кількість внутрішньо переміщених підприємств. Крім цього, варто зазначити, що стаття містить елемент прихованої реклами: «</w:t>
      </w:r>
      <w:r w:rsidRPr="007E292D">
        <w:rPr>
          <w:sz w:val="28"/>
          <w:szCs w:val="28"/>
        </w:rPr>
        <w:t>Ощад до</w:t>
      </w:r>
      <w:r>
        <w:rPr>
          <w:sz w:val="28"/>
          <w:szCs w:val="28"/>
        </w:rPr>
        <w:t>поміг із кредитом на релокацію —</w:t>
      </w:r>
      <w:r w:rsidRPr="007E292D">
        <w:rPr>
          <w:sz w:val="28"/>
          <w:szCs w:val="28"/>
        </w:rPr>
        <w:t xml:space="preserve"> под</w:t>
      </w:r>
      <w:r>
        <w:rPr>
          <w:sz w:val="28"/>
          <w:szCs w:val="28"/>
        </w:rPr>
        <w:t>ібних позик у нас у портфелі 14», що, у свою чергу, накладає певний негативний відбиток на цінність поданого матеріалу.</w:t>
      </w:r>
    </w:p>
    <w:p w:rsidR="0084327B" w:rsidRDefault="0084327B" w:rsidP="008743BB">
      <w:pPr>
        <w:spacing w:line="360" w:lineRule="auto"/>
        <w:ind w:firstLine="567"/>
        <w:jc w:val="both"/>
        <w:rPr>
          <w:sz w:val="28"/>
          <w:szCs w:val="28"/>
        </w:rPr>
      </w:pPr>
      <w:r>
        <w:rPr>
          <w:sz w:val="28"/>
          <w:szCs w:val="28"/>
        </w:rPr>
        <w:t>«</w:t>
      </w:r>
      <w:r w:rsidRPr="008743BB">
        <w:rPr>
          <w:sz w:val="28"/>
          <w:szCs w:val="28"/>
        </w:rPr>
        <w:t>Небезпека, дефіцит кадрів та логістика. Що турбує український бізнес під час війни? Розповідає аналітикиня Оксана Кузяків</w:t>
      </w:r>
      <w:r>
        <w:rPr>
          <w:sz w:val="28"/>
          <w:szCs w:val="28"/>
        </w:rPr>
        <w:t xml:space="preserve">» </w:t>
      </w:r>
      <w:r w:rsidRPr="00393DBE">
        <w:rPr>
          <w:sz w:val="28"/>
          <w:szCs w:val="28"/>
        </w:rPr>
        <w:t>[3]</w:t>
      </w:r>
      <w:r>
        <w:rPr>
          <w:sz w:val="28"/>
          <w:szCs w:val="28"/>
        </w:rPr>
        <w:t>. Матеріал підготовлений редакцією «</w:t>
      </w:r>
      <w:r>
        <w:rPr>
          <w:sz w:val="28"/>
          <w:szCs w:val="28"/>
          <w:lang w:val="en-US"/>
        </w:rPr>
        <w:t>Forbes</w:t>
      </w:r>
      <w:r>
        <w:rPr>
          <w:sz w:val="28"/>
          <w:szCs w:val="28"/>
        </w:rPr>
        <w:t>»</w:t>
      </w:r>
      <w:r w:rsidRPr="00393DBE">
        <w:rPr>
          <w:sz w:val="28"/>
          <w:szCs w:val="28"/>
        </w:rPr>
        <w:t xml:space="preserve">. </w:t>
      </w:r>
      <w:r>
        <w:rPr>
          <w:sz w:val="28"/>
          <w:szCs w:val="28"/>
        </w:rPr>
        <w:t xml:space="preserve">Він, у першу чергу, цінний своєю аналітикою. Авторка представляє нам результати щомісячного опитування понад 200-та підприємців на предмет найболючіших проблем, з якими ті стикалися за той чи інший проміжок часу в період війни. З цікавого — у результаті масштабного опитування було виявлено, що лише 7% респондентів скаржаться на проблему корупції. Натомість, з приходом війни їх почали, як ніколи раніше, турбувати питання кадрів та безпеки. Авторка, окрім іншого, пропонує нам дослідити інфографіки, що, гадаємо, досить вдалий крок, адже робить сприйняття чисел та статистики набагато простішим. До речі, у матеріалі наявна виокремлена реклама. Помітно, що матеріали про бізнес, ніби магнітом, притягують до себе рекламні оголошення. Припускаємо, що це пов’язано з цільовою аудиторію подібних статей. Саме тому рекламним замовникам здається сприйнятливим розміщати проплачені оголошення саме в бізнес-рубриці. </w:t>
      </w:r>
    </w:p>
    <w:p w:rsidR="0084327B" w:rsidRDefault="0084327B" w:rsidP="008743BB">
      <w:pPr>
        <w:spacing w:line="360" w:lineRule="auto"/>
        <w:ind w:firstLine="567"/>
        <w:jc w:val="both"/>
        <w:rPr>
          <w:sz w:val="28"/>
          <w:szCs w:val="28"/>
        </w:rPr>
      </w:pPr>
      <w:r>
        <w:rPr>
          <w:sz w:val="28"/>
          <w:szCs w:val="28"/>
        </w:rPr>
        <w:t>«</w:t>
      </w:r>
      <w:bookmarkStart w:id="1" w:name="_Hlk169053213"/>
      <w:r w:rsidRPr="00907AAA">
        <w:rPr>
          <w:sz w:val="28"/>
          <w:szCs w:val="28"/>
        </w:rPr>
        <w:t>Бізнес в умовах війни: хто зазнав найбільших втрат та як від</w:t>
      </w:r>
      <w:r>
        <w:rPr>
          <w:sz w:val="28"/>
          <w:szCs w:val="28"/>
        </w:rPr>
        <w:softHyphen/>
      </w:r>
      <w:r w:rsidRPr="00907AAA">
        <w:rPr>
          <w:sz w:val="28"/>
          <w:szCs w:val="28"/>
        </w:rPr>
        <w:t>новлюються підприємства</w:t>
      </w:r>
      <w:bookmarkEnd w:id="1"/>
      <w:r>
        <w:rPr>
          <w:sz w:val="28"/>
          <w:szCs w:val="28"/>
        </w:rPr>
        <w:t xml:space="preserve">» </w:t>
      </w:r>
      <w:r w:rsidRPr="00907AAA">
        <w:rPr>
          <w:sz w:val="28"/>
          <w:szCs w:val="28"/>
          <w:lang w:val="ru-RU"/>
        </w:rPr>
        <w:t>[</w:t>
      </w:r>
      <w:r>
        <w:rPr>
          <w:sz w:val="28"/>
          <w:szCs w:val="28"/>
          <w:lang w:val="ru-RU"/>
        </w:rPr>
        <w:t>1</w:t>
      </w:r>
      <w:r w:rsidRPr="00907AAA">
        <w:rPr>
          <w:sz w:val="28"/>
          <w:szCs w:val="28"/>
          <w:lang w:val="ru-RU"/>
        </w:rPr>
        <w:t>]</w:t>
      </w:r>
      <w:r>
        <w:rPr>
          <w:sz w:val="28"/>
          <w:szCs w:val="28"/>
        </w:rPr>
        <w:t>.</w:t>
      </w:r>
      <w:r w:rsidRPr="00907AAA">
        <w:rPr>
          <w:sz w:val="28"/>
          <w:szCs w:val="28"/>
          <w:lang w:val="ru-RU"/>
        </w:rPr>
        <w:t xml:space="preserve"> </w:t>
      </w:r>
      <w:r>
        <w:rPr>
          <w:sz w:val="28"/>
          <w:szCs w:val="28"/>
        </w:rPr>
        <w:t>Матеріал підготовлений редакцією «Економічна правда». Стаття відрізняється своїм структурним підходом. Якщо до цього розглядали кожну окрему проблему в загальному бізнес-контексті, то в цьому матеріалі розглядається перелік труднощів у кожній окремій сфері діяльності. Так само автор наводить чимало статистичних даних та послуговується інфографікою. Присутні коментарі професіоналів із окремих сфер діяльності. Загалом стаття справляє враження виключно професійної та, на нашу думку, несе в собі суттєву аналітичну цінність. Також варто зазначити, що автор робить основний акцент на проблемі людського ресурсу, називаючи її «основною».</w:t>
      </w:r>
    </w:p>
    <w:p w:rsidR="0084327B" w:rsidRDefault="0084327B" w:rsidP="008743BB">
      <w:pPr>
        <w:spacing w:line="360" w:lineRule="auto"/>
        <w:ind w:firstLine="567"/>
        <w:jc w:val="both"/>
        <w:rPr>
          <w:sz w:val="28"/>
          <w:szCs w:val="28"/>
        </w:rPr>
      </w:pPr>
      <w:r>
        <w:rPr>
          <w:sz w:val="28"/>
          <w:szCs w:val="28"/>
        </w:rPr>
        <w:t>«</w:t>
      </w:r>
      <w:bookmarkStart w:id="2" w:name="_Hlk169053703"/>
      <w:r w:rsidRPr="00520EC9">
        <w:rPr>
          <w:sz w:val="28"/>
          <w:szCs w:val="28"/>
        </w:rPr>
        <w:t>Регіональний бізнес в Україні: досвід, можливості та перешкоди</w:t>
      </w:r>
      <w:bookmarkEnd w:id="2"/>
      <w:r>
        <w:rPr>
          <w:sz w:val="28"/>
          <w:szCs w:val="28"/>
        </w:rPr>
        <w:t xml:space="preserve">» </w:t>
      </w:r>
      <w:r w:rsidRPr="00520EC9">
        <w:rPr>
          <w:sz w:val="28"/>
          <w:szCs w:val="28"/>
        </w:rPr>
        <w:t>[</w:t>
      </w:r>
      <w:r>
        <w:rPr>
          <w:sz w:val="28"/>
          <w:szCs w:val="28"/>
        </w:rPr>
        <w:t>5</w:t>
      </w:r>
      <w:r w:rsidRPr="00520EC9">
        <w:rPr>
          <w:sz w:val="28"/>
          <w:szCs w:val="28"/>
        </w:rPr>
        <w:t>]</w:t>
      </w:r>
      <w:r>
        <w:rPr>
          <w:sz w:val="28"/>
          <w:szCs w:val="28"/>
        </w:rPr>
        <w:t>. Публікація підготовлена сайтом «</w:t>
      </w:r>
      <w:r>
        <w:rPr>
          <w:sz w:val="28"/>
          <w:szCs w:val="28"/>
          <w:lang w:val="en-US"/>
        </w:rPr>
        <w:t>Kyivstar</w:t>
      </w:r>
      <w:r w:rsidRPr="00520EC9">
        <w:rPr>
          <w:sz w:val="28"/>
          <w:szCs w:val="28"/>
        </w:rPr>
        <w:t xml:space="preserve"> </w:t>
      </w:r>
      <w:r>
        <w:rPr>
          <w:sz w:val="28"/>
          <w:szCs w:val="28"/>
          <w:lang w:val="en-US"/>
        </w:rPr>
        <w:t>Business</w:t>
      </w:r>
      <w:r w:rsidRPr="00520EC9">
        <w:rPr>
          <w:sz w:val="28"/>
          <w:szCs w:val="28"/>
        </w:rPr>
        <w:t xml:space="preserve"> </w:t>
      </w:r>
      <w:r>
        <w:rPr>
          <w:sz w:val="28"/>
          <w:szCs w:val="28"/>
          <w:lang w:val="en-US"/>
        </w:rPr>
        <w:t>Club</w:t>
      </w:r>
      <w:r>
        <w:rPr>
          <w:sz w:val="28"/>
          <w:szCs w:val="28"/>
        </w:rPr>
        <w:t>»</w:t>
      </w:r>
      <w:r w:rsidRPr="00520EC9">
        <w:rPr>
          <w:sz w:val="28"/>
          <w:szCs w:val="28"/>
        </w:rPr>
        <w:t xml:space="preserve">. </w:t>
      </w:r>
      <w:r>
        <w:rPr>
          <w:sz w:val="28"/>
          <w:szCs w:val="28"/>
        </w:rPr>
        <w:t xml:space="preserve">З цікавого — матеріал поєднує в собі відверту наполегливу рекламу з досить змістовною аналітикою, орієнтованою на візуальний складник (у матеріалі переважає інфографіка). Крім цього, авторка звертається до досить авторитетних джерел, зокрема Центру економічного відновлення. Варто зазначити, що, на відміну від вище згаданих статей, ця описує не всеукраїнську, а регіональну ситуацію. На нашу думку, це досить вдалий підхід, адже він дозволяє поглянути на проблему глибше, крізь призму точкових, місцевих бізнесів. Аналітика в статті розгорнута, повна, а головне доступно викладена. Текст сприймається легко та швидко. </w:t>
      </w:r>
    </w:p>
    <w:p w:rsidR="0084327B" w:rsidRDefault="0084327B" w:rsidP="008743BB">
      <w:pPr>
        <w:spacing w:line="360" w:lineRule="auto"/>
        <w:ind w:firstLine="567"/>
        <w:jc w:val="both"/>
        <w:rPr>
          <w:sz w:val="28"/>
          <w:szCs w:val="28"/>
        </w:rPr>
      </w:pPr>
      <w:r>
        <w:rPr>
          <w:sz w:val="28"/>
          <w:szCs w:val="28"/>
        </w:rPr>
        <w:t xml:space="preserve">«Як український бізнес допомагає українцям під час війни» </w:t>
      </w:r>
      <w:r w:rsidRPr="00AE0055">
        <w:rPr>
          <w:sz w:val="28"/>
          <w:szCs w:val="28"/>
        </w:rPr>
        <w:t>[8]</w:t>
      </w:r>
      <w:r>
        <w:rPr>
          <w:sz w:val="28"/>
          <w:szCs w:val="28"/>
        </w:rPr>
        <w:t>. Публікація підготовлена Центром демократії та верховенства права. Матеріал поданий частково в текстовому форматі замітки та частково у відео форматі, використовуючи серію фото в супроводі тексту. Тут ми маємо змогу побачити принципово інший погляд на ситуацію з бізнесом в Україні під час війни. Якщо до цього матеріали описували труднощі українських підприємств, то цей матеріал показує як, власне, бізнес може та вирішує проблеми своїх споживачів. Слід зазначити, що відео опубліковане зокрема й на ютубі, але за рахунок великої кількості вертикальних фотографій маємо сміливість припустити, що ролик розрахований радше для використання в межах соціальних мереж, таких як «Інстаграм»</w:t>
      </w:r>
      <w:r w:rsidRPr="000D63E9">
        <w:rPr>
          <w:sz w:val="28"/>
          <w:szCs w:val="28"/>
        </w:rPr>
        <w:t xml:space="preserve"> </w:t>
      </w:r>
      <w:r>
        <w:rPr>
          <w:sz w:val="28"/>
          <w:szCs w:val="28"/>
        </w:rPr>
        <w:t>чи «Фейсбук»</w:t>
      </w:r>
      <w:r w:rsidRPr="000D63E9">
        <w:rPr>
          <w:sz w:val="28"/>
          <w:szCs w:val="28"/>
        </w:rPr>
        <w:t>.</w:t>
      </w:r>
    </w:p>
    <w:p w:rsidR="0084327B" w:rsidRPr="00AE0055" w:rsidRDefault="0084327B" w:rsidP="008743BB">
      <w:pPr>
        <w:spacing w:line="360" w:lineRule="auto"/>
        <w:ind w:firstLine="567"/>
        <w:jc w:val="both"/>
        <w:rPr>
          <w:sz w:val="28"/>
          <w:szCs w:val="28"/>
        </w:rPr>
      </w:pPr>
      <w:r>
        <w:rPr>
          <w:sz w:val="28"/>
          <w:szCs w:val="28"/>
        </w:rPr>
        <w:t xml:space="preserve">«Як підтримати бізнес під час війни?» </w:t>
      </w:r>
      <w:r w:rsidRPr="00AE0055">
        <w:rPr>
          <w:sz w:val="28"/>
          <w:szCs w:val="28"/>
          <w:lang w:val="ru-RU"/>
        </w:rPr>
        <w:t>[</w:t>
      </w:r>
      <w:r>
        <w:rPr>
          <w:sz w:val="28"/>
          <w:szCs w:val="28"/>
        </w:rPr>
        <w:t>7</w:t>
      </w:r>
      <w:r w:rsidRPr="00AE0055">
        <w:rPr>
          <w:sz w:val="28"/>
          <w:szCs w:val="28"/>
          <w:lang w:val="ru-RU"/>
        </w:rPr>
        <w:t>]</w:t>
      </w:r>
      <w:r>
        <w:rPr>
          <w:sz w:val="28"/>
          <w:szCs w:val="28"/>
        </w:rPr>
        <w:t>. Матеріал підготовлений «1+1», представлений у аудіовізуальному форматі, опублікований на сайті відеохостингу «Ютуб»</w:t>
      </w:r>
      <w:r w:rsidRPr="00AE0055">
        <w:rPr>
          <w:sz w:val="28"/>
          <w:szCs w:val="28"/>
          <w:lang w:val="ru-RU"/>
        </w:rPr>
        <w:t>.</w:t>
      </w:r>
      <w:r>
        <w:rPr>
          <w:sz w:val="28"/>
          <w:szCs w:val="28"/>
        </w:rPr>
        <w:t xml:space="preserve"> Він на конкретних прикладах розповідає, з якими труднощами довелося зіштовхнутися українському бізнесу під час війни. Варто зауважити, що для такої нагальної та болючої теми аудіовізуальний формат підходить якнайкраще. Матеріал сприймається швидко, а крізь призму чужого сумного досвіду авторам вдалося організувати ефект занурення.</w:t>
      </w:r>
    </w:p>
    <w:p w:rsidR="0084327B" w:rsidRDefault="0084327B" w:rsidP="008743BB">
      <w:pPr>
        <w:spacing w:line="360" w:lineRule="auto"/>
        <w:ind w:firstLine="567"/>
        <w:jc w:val="both"/>
        <w:rPr>
          <w:sz w:val="28"/>
          <w:szCs w:val="28"/>
        </w:rPr>
      </w:pPr>
      <w:r>
        <w:rPr>
          <w:sz w:val="28"/>
          <w:szCs w:val="28"/>
        </w:rPr>
        <w:t xml:space="preserve">Окремо варто приділити увагу роботі центру «Дія.Бізнес». На самому початку роботи з сайтом кидається в очі дуже привабливий інтерфейс. Розділи досить плавно перемикаються, а, власне, сам сайт оформлений у стриманих тонах з легкими геометричними акцентами. Крім цього, він інтуїтивний, усі найнеобхідніші елементи знаходяться у легкому візуальному доступі. Також варто зазначити, що робота центру як такого </w:t>
      </w:r>
      <w:r w:rsidRPr="00A84937">
        <w:rPr>
          <w:sz w:val="28"/>
          <w:szCs w:val="28"/>
        </w:rPr>
        <w:t>—</w:t>
      </w:r>
      <w:r>
        <w:rPr>
          <w:sz w:val="28"/>
          <w:szCs w:val="28"/>
        </w:rPr>
        <w:t xml:space="preserve"> безпрецедентна річ. Він не лише заохочує всіх охочих оволодіти підприємницькими навичками за допомогою лекцій та аналітичних статей, таких як, наприклад, «</w:t>
      </w:r>
      <w:r w:rsidRPr="00A84937">
        <w:rPr>
          <w:sz w:val="28"/>
          <w:szCs w:val="28"/>
        </w:rPr>
        <w:t>Освітні гранти для мікро, малих, середніх підприємств та стартапів у галузі мобільності, транспорту та автомобілів</w:t>
      </w:r>
      <w:r>
        <w:rPr>
          <w:sz w:val="28"/>
          <w:szCs w:val="28"/>
        </w:rPr>
        <w:t xml:space="preserve">» </w:t>
      </w:r>
      <w:r w:rsidRPr="00A84937">
        <w:rPr>
          <w:sz w:val="28"/>
          <w:szCs w:val="28"/>
        </w:rPr>
        <w:t>[</w:t>
      </w:r>
      <w:r>
        <w:rPr>
          <w:sz w:val="28"/>
          <w:szCs w:val="28"/>
        </w:rPr>
        <w:t>4</w:t>
      </w:r>
      <w:r w:rsidRPr="00A84937">
        <w:rPr>
          <w:sz w:val="28"/>
          <w:szCs w:val="28"/>
        </w:rPr>
        <w:t xml:space="preserve">], </w:t>
      </w:r>
      <w:r>
        <w:rPr>
          <w:sz w:val="28"/>
          <w:szCs w:val="28"/>
        </w:rPr>
        <w:t>але й допомагає потенційним підприємцям стати та бути, надаючи їм можливість отримати гранти від держави або окремих приватних організацій.</w:t>
      </w:r>
    </w:p>
    <w:p w:rsidR="0084327B" w:rsidRDefault="0084327B" w:rsidP="008743BB">
      <w:pPr>
        <w:spacing w:line="360" w:lineRule="auto"/>
        <w:ind w:firstLine="567"/>
        <w:jc w:val="both"/>
        <w:rPr>
          <w:sz w:val="28"/>
          <w:szCs w:val="28"/>
        </w:rPr>
      </w:pPr>
      <w:r>
        <w:rPr>
          <w:sz w:val="28"/>
          <w:szCs w:val="28"/>
        </w:rPr>
        <w:t>Загалом тема українського бізнесу під час війни висвітлена досить широко та різнобічно. Цьому сприяє суттєва суспільна вагомість підприємницької діяльності як такої задля забезпечення життєдіяльності держави. Основний акцент зміщений на проблеми, які задають загальний вектор розвитку українського бізнесу. Серед інших особливо часто можна було зустріти демографічне питання, зокрема нестачу кадрів та покупців через масову міграцію населення. Також аналітики гостро ставлять проблему релокації прифронтових підприємств і зазначають, що серед бізнесменів однією з найпоширеніших речей, які їх турбують щодо бізнесу, є питання безпеки.</w:t>
      </w:r>
    </w:p>
    <w:p w:rsidR="0084327B" w:rsidRPr="00A84937" w:rsidRDefault="0084327B" w:rsidP="008743BB">
      <w:pPr>
        <w:spacing w:line="360" w:lineRule="auto"/>
        <w:ind w:firstLine="567"/>
        <w:jc w:val="both"/>
        <w:rPr>
          <w:sz w:val="28"/>
          <w:szCs w:val="28"/>
        </w:rPr>
      </w:pPr>
      <w:r>
        <w:rPr>
          <w:sz w:val="28"/>
          <w:szCs w:val="28"/>
        </w:rPr>
        <w:t>Матеріали переважно написані в форматі аналітичних статей із супро</w:t>
      </w:r>
      <w:r>
        <w:rPr>
          <w:sz w:val="28"/>
          <w:szCs w:val="28"/>
        </w:rPr>
        <w:softHyphen/>
        <w:t xml:space="preserve">водом інфографіки, іноді трапляються випадки аналітичних робіт, оформлених в аудіовізуальному форматі. </w:t>
      </w:r>
    </w:p>
    <w:p w:rsidR="0084327B" w:rsidRDefault="0084327B">
      <w:pPr>
        <w:widowControl/>
        <w:rPr>
          <w:sz w:val="28"/>
          <w:szCs w:val="28"/>
        </w:rPr>
      </w:pPr>
      <w:r>
        <w:rPr>
          <w:sz w:val="28"/>
          <w:szCs w:val="28"/>
        </w:rPr>
        <w:br w:type="page"/>
      </w:r>
    </w:p>
    <w:p w:rsidR="0084327B" w:rsidRDefault="0084327B" w:rsidP="00646639">
      <w:pPr>
        <w:ind w:hanging="6"/>
        <w:jc w:val="center"/>
        <w:rPr>
          <w:b/>
          <w:bCs/>
          <w:color w:val="000000"/>
          <w:sz w:val="28"/>
          <w:szCs w:val="28"/>
        </w:rPr>
      </w:pPr>
      <w:r w:rsidRPr="00AD666A">
        <w:rPr>
          <w:b/>
          <w:bCs/>
          <w:color w:val="000000"/>
          <w:sz w:val="28"/>
          <w:szCs w:val="28"/>
        </w:rPr>
        <w:t>ОПИС ПІДГОТОВКИ ПРОЄКТУ</w:t>
      </w:r>
    </w:p>
    <w:p w:rsidR="0084327B" w:rsidRPr="00AD666A" w:rsidRDefault="0084327B" w:rsidP="00AD666A">
      <w:pPr>
        <w:ind w:hanging="6"/>
        <w:jc w:val="center"/>
        <w:rPr>
          <w:b/>
          <w:bCs/>
          <w:color w:val="000000"/>
          <w:sz w:val="28"/>
          <w:szCs w:val="28"/>
        </w:rPr>
      </w:pPr>
    </w:p>
    <w:p w:rsidR="0084327B" w:rsidRPr="00187E29" w:rsidRDefault="0084327B" w:rsidP="00AD666A">
      <w:pPr>
        <w:spacing w:line="360" w:lineRule="auto"/>
        <w:ind w:firstLine="567"/>
        <w:jc w:val="both"/>
        <w:rPr>
          <w:sz w:val="28"/>
          <w:szCs w:val="28"/>
        </w:rPr>
      </w:pPr>
      <w:r>
        <w:rPr>
          <w:sz w:val="28"/>
          <w:szCs w:val="28"/>
        </w:rPr>
        <w:t>Проєкт створений у</w:t>
      </w:r>
      <w:r w:rsidRPr="00187E29">
        <w:rPr>
          <w:sz w:val="28"/>
          <w:szCs w:val="28"/>
        </w:rPr>
        <w:t xml:space="preserve"> жанрі проблемного теле</w:t>
      </w:r>
      <w:r>
        <w:rPr>
          <w:sz w:val="28"/>
          <w:szCs w:val="28"/>
        </w:rPr>
        <w:t>візійного нарису. За </w:t>
      </w:r>
      <w:r w:rsidRPr="00187E29">
        <w:rPr>
          <w:sz w:val="28"/>
          <w:szCs w:val="28"/>
        </w:rPr>
        <w:t>класифікацією Даніеля Моя та Мартіна Ордольффа</w:t>
      </w:r>
      <w:r>
        <w:rPr>
          <w:sz w:val="28"/>
          <w:szCs w:val="28"/>
        </w:rPr>
        <w:t>,</w:t>
      </w:r>
      <w:r w:rsidRPr="00187E29">
        <w:rPr>
          <w:sz w:val="28"/>
          <w:szCs w:val="28"/>
        </w:rPr>
        <w:t xml:space="preserve"> нарис пропонує тележурналістам інструмент, за допомогою</w:t>
      </w:r>
      <w:r>
        <w:rPr>
          <w:sz w:val="28"/>
          <w:szCs w:val="28"/>
        </w:rPr>
        <w:t xml:space="preserve"> якого складний, абстрактний та </w:t>
      </w:r>
      <w:r w:rsidRPr="00187E29">
        <w:rPr>
          <w:sz w:val="28"/>
          <w:szCs w:val="28"/>
        </w:rPr>
        <w:t>незрозумілий предмет можна пояснити розважальним і водночас інформативним способом. У нарисі аналізуються під</w:t>
      </w:r>
      <w:bookmarkStart w:id="3" w:name="_Hlk169045774"/>
      <w:r w:rsidRPr="00187E29">
        <w:rPr>
          <w:sz w:val="28"/>
          <w:szCs w:val="28"/>
        </w:rPr>
        <w:t>ґ</w:t>
      </w:r>
      <w:bookmarkEnd w:id="3"/>
      <w:r w:rsidRPr="00187E29">
        <w:rPr>
          <w:sz w:val="28"/>
          <w:szCs w:val="28"/>
        </w:rPr>
        <w:t>рунтя, факти та суха інформація про подію. Це означає, що нарис пояснює, інтерпретує, обговорює та оцінює [</w:t>
      </w:r>
      <w:r>
        <w:rPr>
          <w:sz w:val="28"/>
          <w:szCs w:val="28"/>
        </w:rPr>
        <w:t>2</w:t>
      </w:r>
      <w:r w:rsidRPr="00187E29">
        <w:rPr>
          <w:sz w:val="28"/>
          <w:szCs w:val="28"/>
        </w:rPr>
        <w:t xml:space="preserve">]. </w:t>
      </w:r>
      <w:r>
        <w:rPr>
          <w:sz w:val="28"/>
          <w:szCs w:val="28"/>
        </w:rPr>
        <w:t>Слід зазначити, що</w:t>
      </w:r>
      <w:r w:rsidRPr="00187E29">
        <w:rPr>
          <w:sz w:val="28"/>
          <w:szCs w:val="28"/>
        </w:rPr>
        <w:t xml:space="preserve"> в теленарисі </w:t>
      </w:r>
      <w:r>
        <w:rPr>
          <w:sz w:val="28"/>
          <w:szCs w:val="28"/>
        </w:rPr>
        <w:t>активно</w:t>
      </w:r>
      <w:r w:rsidRPr="00187E29">
        <w:rPr>
          <w:sz w:val="28"/>
          <w:szCs w:val="28"/>
        </w:rPr>
        <w:t xml:space="preserve"> використовуються різноманітні </w:t>
      </w:r>
      <w:r>
        <w:rPr>
          <w:sz w:val="28"/>
          <w:szCs w:val="28"/>
        </w:rPr>
        <w:t>аудіовізуальні</w:t>
      </w:r>
      <w:r w:rsidRPr="00187E29">
        <w:rPr>
          <w:sz w:val="28"/>
          <w:szCs w:val="28"/>
        </w:rPr>
        <w:t xml:space="preserve"> </w:t>
      </w:r>
      <w:r>
        <w:rPr>
          <w:sz w:val="28"/>
          <w:szCs w:val="28"/>
        </w:rPr>
        <w:t>прийоми, такі як</w:t>
      </w:r>
      <w:r w:rsidRPr="00187E29">
        <w:rPr>
          <w:sz w:val="28"/>
          <w:szCs w:val="28"/>
        </w:rPr>
        <w:t xml:space="preserve"> музи</w:t>
      </w:r>
      <w:r>
        <w:rPr>
          <w:sz w:val="28"/>
          <w:szCs w:val="28"/>
        </w:rPr>
        <w:t>чний супровід</w:t>
      </w:r>
      <w:r w:rsidRPr="00187E29">
        <w:rPr>
          <w:sz w:val="28"/>
          <w:szCs w:val="28"/>
        </w:rPr>
        <w:t xml:space="preserve">, </w:t>
      </w:r>
      <w:r>
        <w:rPr>
          <w:sz w:val="28"/>
          <w:szCs w:val="28"/>
        </w:rPr>
        <w:t xml:space="preserve">залучення </w:t>
      </w:r>
      <w:r w:rsidRPr="00187E29">
        <w:rPr>
          <w:sz w:val="28"/>
          <w:szCs w:val="28"/>
        </w:rPr>
        <w:t xml:space="preserve">паралельних історій, анімації, графіки </w:t>
      </w:r>
      <w:r>
        <w:rPr>
          <w:sz w:val="28"/>
          <w:szCs w:val="28"/>
        </w:rPr>
        <w:t>тощо</w:t>
      </w:r>
      <w:r w:rsidRPr="00187E29">
        <w:rPr>
          <w:sz w:val="28"/>
          <w:szCs w:val="28"/>
        </w:rPr>
        <w:t>.</w:t>
      </w:r>
    </w:p>
    <w:p w:rsidR="0084327B" w:rsidRPr="00187E29" w:rsidRDefault="0084327B" w:rsidP="00AD666A">
      <w:pPr>
        <w:spacing w:line="360" w:lineRule="auto"/>
        <w:ind w:firstLine="567"/>
        <w:jc w:val="both"/>
        <w:rPr>
          <w:sz w:val="28"/>
          <w:szCs w:val="28"/>
        </w:rPr>
      </w:pPr>
      <w:r>
        <w:rPr>
          <w:sz w:val="28"/>
          <w:szCs w:val="28"/>
        </w:rPr>
        <w:t>Аудіовізуальний формат є досить ефективним у висвітленні суспільно важливих питань</w:t>
      </w:r>
      <w:r w:rsidRPr="00187E29">
        <w:rPr>
          <w:sz w:val="28"/>
          <w:szCs w:val="28"/>
        </w:rPr>
        <w:t>.</w:t>
      </w:r>
      <w:r>
        <w:rPr>
          <w:sz w:val="28"/>
          <w:szCs w:val="28"/>
        </w:rPr>
        <w:t xml:space="preserve"> Завдяки яскравій картинці та своєрідній авторській подачі можна домогтися глибокого занурення читача та більш вдало донести до нього інформацію. Власне, цим і зумовлений вибір нами для реалізації проєкту саме жанру проблемного теленарису.</w:t>
      </w:r>
    </w:p>
    <w:p w:rsidR="0084327B" w:rsidRPr="00646639" w:rsidRDefault="0084327B" w:rsidP="00AD666A">
      <w:pPr>
        <w:spacing w:line="360" w:lineRule="auto"/>
        <w:ind w:firstLine="540"/>
        <w:jc w:val="both"/>
        <w:rPr>
          <w:sz w:val="16"/>
          <w:szCs w:val="16"/>
        </w:rPr>
      </w:pPr>
    </w:p>
    <w:p w:rsidR="0084327B" w:rsidRPr="00187E29" w:rsidRDefault="0084327B" w:rsidP="00187E29">
      <w:pPr>
        <w:spacing w:line="360" w:lineRule="auto"/>
        <w:jc w:val="center"/>
        <w:rPr>
          <w:b/>
          <w:bCs/>
          <w:sz w:val="28"/>
          <w:szCs w:val="28"/>
        </w:rPr>
      </w:pPr>
      <w:r w:rsidRPr="00187E29">
        <w:rPr>
          <w:b/>
          <w:bCs/>
          <w:sz w:val="28"/>
          <w:szCs w:val="28"/>
        </w:rPr>
        <w:t>Синопсис</w:t>
      </w:r>
    </w:p>
    <w:p w:rsidR="0084327B" w:rsidRPr="00187E29" w:rsidRDefault="0084327B" w:rsidP="00646639">
      <w:pPr>
        <w:spacing w:line="360" w:lineRule="auto"/>
        <w:ind w:firstLine="567"/>
        <w:jc w:val="both"/>
        <w:rPr>
          <w:sz w:val="28"/>
          <w:szCs w:val="28"/>
        </w:rPr>
      </w:pPr>
      <w:r w:rsidRPr="00E87724">
        <w:rPr>
          <w:b/>
          <w:bCs/>
          <w:i/>
          <w:sz w:val="28"/>
          <w:szCs w:val="28"/>
        </w:rPr>
        <w:t>Ідея теленарису</w:t>
      </w:r>
      <w:r w:rsidRPr="00187E29">
        <w:rPr>
          <w:sz w:val="28"/>
          <w:szCs w:val="28"/>
        </w:rPr>
        <w:t xml:space="preserve"> </w:t>
      </w:r>
      <w:bookmarkStart w:id="4" w:name="_Hlk169056817"/>
      <w:r w:rsidRPr="00187E29">
        <w:rPr>
          <w:sz w:val="28"/>
          <w:szCs w:val="28"/>
        </w:rPr>
        <w:t>—</w:t>
      </w:r>
      <w:bookmarkEnd w:id="4"/>
      <w:r w:rsidRPr="00187E29">
        <w:rPr>
          <w:sz w:val="28"/>
          <w:szCs w:val="28"/>
        </w:rPr>
        <w:t xml:space="preserve"> </w:t>
      </w:r>
      <w:r>
        <w:rPr>
          <w:sz w:val="28"/>
          <w:szCs w:val="28"/>
        </w:rPr>
        <w:t>на конкретних прикладах проаналізувати, виявити та знайти шляхи вирішення проблем українського бізнесу під час війни.</w:t>
      </w:r>
    </w:p>
    <w:p w:rsidR="0084327B" w:rsidRPr="00E87724" w:rsidRDefault="0084327B" w:rsidP="00646639">
      <w:pPr>
        <w:spacing w:before="120" w:line="360" w:lineRule="auto"/>
        <w:ind w:firstLine="567"/>
        <w:jc w:val="both"/>
        <w:rPr>
          <w:b/>
          <w:bCs/>
          <w:i/>
          <w:sz w:val="28"/>
          <w:szCs w:val="28"/>
        </w:rPr>
      </w:pPr>
      <w:r w:rsidRPr="00E87724">
        <w:rPr>
          <w:b/>
          <w:bCs/>
          <w:i/>
          <w:sz w:val="28"/>
          <w:szCs w:val="28"/>
        </w:rPr>
        <w:t>Місця зйомки</w:t>
      </w:r>
    </w:p>
    <w:p w:rsidR="0084327B" w:rsidRPr="00187E29" w:rsidRDefault="0084327B" w:rsidP="00646639">
      <w:pPr>
        <w:spacing w:line="360" w:lineRule="auto"/>
        <w:ind w:firstLine="567"/>
        <w:jc w:val="both"/>
        <w:rPr>
          <w:sz w:val="28"/>
          <w:szCs w:val="28"/>
        </w:rPr>
      </w:pPr>
      <w:r w:rsidRPr="00187E29">
        <w:rPr>
          <w:sz w:val="28"/>
          <w:szCs w:val="28"/>
        </w:rPr>
        <w:t xml:space="preserve">Місто Одеса, Одеський район, Одеська область: </w:t>
      </w:r>
      <w:r>
        <w:rPr>
          <w:sz w:val="28"/>
          <w:szCs w:val="28"/>
        </w:rPr>
        <w:t>торговий центр «Острів», роздрібний магазин дитячого одягу «</w:t>
      </w:r>
      <w:r>
        <w:rPr>
          <w:sz w:val="28"/>
          <w:szCs w:val="28"/>
          <w:lang w:val="en-US"/>
        </w:rPr>
        <w:t>MoDi</w:t>
      </w:r>
      <w:r>
        <w:rPr>
          <w:sz w:val="28"/>
          <w:szCs w:val="28"/>
        </w:rPr>
        <w:t>» .</w:t>
      </w:r>
    </w:p>
    <w:p w:rsidR="0084327B" w:rsidRPr="00187E29" w:rsidRDefault="0084327B" w:rsidP="00646639">
      <w:pPr>
        <w:spacing w:line="360" w:lineRule="auto"/>
        <w:ind w:firstLine="567"/>
        <w:jc w:val="both"/>
        <w:rPr>
          <w:sz w:val="28"/>
          <w:szCs w:val="28"/>
        </w:rPr>
      </w:pPr>
      <w:r w:rsidRPr="00187E29">
        <w:rPr>
          <w:sz w:val="28"/>
          <w:szCs w:val="28"/>
        </w:rPr>
        <w:t>Місто Одеса, О</w:t>
      </w:r>
      <w:r>
        <w:rPr>
          <w:sz w:val="28"/>
          <w:szCs w:val="28"/>
        </w:rPr>
        <w:t>деський район, Одеська область:</w:t>
      </w:r>
      <w:r w:rsidRPr="00083A65">
        <w:rPr>
          <w:sz w:val="28"/>
          <w:szCs w:val="28"/>
          <w:lang w:val="ru-RU"/>
        </w:rPr>
        <w:t xml:space="preserve"> </w:t>
      </w:r>
      <w:r>
        <w:rPr>
          <w:sz w:val="28"/>
          <w:szCs w:val="28"/>
        </w:rPr>
        <w:t xml:space="preserve">головний офіс </w:t>
      </w:r>
      <w:bookmarkStart w:id="5" w:name="_Hlk169031826"/>
      <w:r>
        <w:rPr>
          <w:sz w:val="28"/>
          <w:szCs w:val="28"/>
        </w:rPr>
        <w:t>компанії «</w:t>
      </w:r>
      <w:r>
        <w:rPr>
          <w:sz w:val="28"/>
          <w:szCs w:val="28"/>
          <w:lang w:val="en-US"/>
        </w:rPr>
        <w:t>N</w:t>
      </w:r>
      <w:r>
        <w:rPr>
          <w:sz w:val="28"/>
          <w:szCs w:val="28"/>
        </w:rPr>
        <w:t>’</w:t>
      </w:r>
      <w:r>
        <w:rPr>
          <w:sz w:val="28"/>
          <w:szCs w:val="28"/>
          <w:lang w:val="en-US"/>
        </w:rPr>
        <w:t>Unit</w:t>
      </w:r>
      <w:r>
        <w:rPr>
          <w:sz w:val="28"/>
          <w:szCs w:val="28"/>
        </w:rPr>
        <w:t>(Нова українська мережа залізнично-автомобільних терміналів)»</w:t>
      </w:r>
      <w:bookmarkEnd w:id="5"/>
      <w:r>
        <w:rPr>
          <w:sz w:val="28"/>
          <w:szCs w:val="28"/>
        </w:rPr>
        <w:t>.</w:t>
      </w:r>
    </w:p>
    <w:p w:rsidR="0084327B" w:rsidRDefault="0084327B" w:rsidP="00646639">
      <w:pPr>
        <w:spacing w:line="360" w:lineRule="auto"/>
        <w:ind w:firstLine="567"/>
        <w:jc w:val="both"/>
        <w:rPr>
          <w:sz w:val="28"/>
          <w:szCs w:val="28"/>
        </w:rPr>
      </w:pPr>
      <w:r w:rsidRPr="00187E29">
        <w:rPr>
          <w:sz w:val="28"/>
          <w:szCs w:val="28"/>
        </w:rPr>
        <w:t xml:space="preserve">Місто Одеса, Одеський район, Одеська область: </w:t>
      </w:r>
      <w:r>
        <w:rPr>
          <w:sz w:val="28"/>
          <w:szCs w:val="28"/>
        </w:rPr>
        <w:t>офіс одеського філіалу національного проекту «Дія.Бізнес».</w:t>
      </w:r>
    </w:p>
    <w:p w:rsidR="0084327B" w:rsidRPr="00187E29" w:rsidRDefault="0084327B" w:rsidP="00646639">
      <w:pPr>
        <w:spacing w:line="360" w:lineRule="auto"/>
        <w:ind w:firstLine="567"/>
        <w:jc w:val="both"/>
        <w:rPr>
          <w:sz w:val="28"/>
          <w:szCs w:val="28"/>
        </w:rPr>
      </w:pPr>
      <w:r>
        <w:rPr>
          <w:sz w:val="28"/>
          <w:szCs w:val="28"/>
        </w:rPr>
        <w:t>Місто Одеса, Одеський Район, Одеська область: територія промтоварного ринку «7 км»</w:t>
      </w:r>
    </w:p>
    <w:p w:rsidR="0084327B" w:rsidRPr="00E87724" w:rsidRDefault="0084327B" w:rsidP="00646639">
      <w:pPr>
        <w:spacing w:before="120" w:line="360" w:lineRule="auto"/>
        <w:ind w:firstLine="567"/>
        <w:jc w:val="both"/>
        <w:rPr>
          <w:b/>
          <w:bCs/>
          <w:i/>
          <w:sz w:val="28"/>
          <w:szCs w:val="28"/>
        </w:rPr>
      </w:pPr>
      <w:r w:rsidRPr="00E87724">
        <w:rPr>
          <w:b/>
          <w:bCs/>
          <w:i/>
          <w:sz w:val="28"/>
          <w:szCs w:val="28"/>
        </w:rPr>
        <w:t>Герої</w:t>
      </w:r>
    </w:p>
    <w:p w:rsidR="0084327B" w:rsidRPr="00187E29" w:rsidRDefault="0084327B" w:rsidP="00646639">
      <w:pPr>
        <w:spacing w:line="360" w:lineRule="auto"/>
        <w:ind w:firstLine="567"/>
        <w:jc w:val="both"/>
        <w:rPr>
          <w:sz w:val="28"/>
          <w:szCs w:val="28"/>
        </w:rPr>
      </w:pPr>
      <w:r>
        <w:rPr>
          <w:i/>
          <w:color w:val="0F0F0F"/>
          <w:sz w:val="28"/>
          <w:szCs w:val="28"/>
        </w:rPr>
        <w:t>Олена Гладишевська</w:t>
      </w:r>
      <w:r w:rsidRPr="00E87724">
        <w:rPr>
          <w:i/>
          <w:sz w:val="28"/>
          <w:szCs w:val="28"/>
        </w:rPr>
        <w:t xml:space="preserve"> </w:t>
      </w:r>
      <w:r w:rsidRPr="00187E29">
        <w:rPr>
          <w:sz w:val="28"/>
          <w:szCs w:val="28"/>
        </w:rPr>
        <w:t xml:space="preserve">— </w:t>
      </w:r>
      <w:r>
        <w:rPr>
          <w:color w:val="0F0F0F"/>
          <w:sz w:val="28"/>
          <w:szCs w:val="28"/>
        </w:rPr>
        <w:t>власниця роздрібного магазину дитячого одягу «</w:t>
      </w:r>
      <w:r>
        <w:rPr>
          <w:color w:val="0F0F0F"/>
          <w:sz w:val="28"/>
          <w:szCs w:val="28"/>
          <w:lang w:val="en-US"/>
        </w:rPr>
        <w:t>MoDi</w:t>
      </w:r>
      <w:r>
        <w:rPr>
          <w:color w:val="0F0F0F"/>
          <w:sz w:val="28"/>
          <w:szCs w:val="28"/>
        </w:rPr>
        <w:t>».</w:t>
      </w:r>
    </w:p>
    <w:p w:rsidR="0084327B" w:rsidRPr="00187E29" w:rsidRDefault="0084327B" w:rsidP="00646639">
      <w:pPr>
        <w:spacing w:line="360" w:lineRule="auto"/>
        <w:ind w:firstLine="567"/>
        <w:jc w:val="both"/>
        <w:rPr>
          <w:sz w:val="28"/>
          <w:szCs w:val="28"/>
        </w:rPr>
      </w:pPr>
      <w:r>
        <w:rPr>
          <w:i/>
          <w:color w:val="000000"/>
          <w:sz w:val="28"/>
          <w:szCs w:val="28"/>
        </w:rPr>
        <w:t>Олексій Якуненко</w:t>
      </w:r>
      <w:r w:rsidRPr="00187E29">
        <w:rPr>
          <w:sz w:val="28"/>
          <w:szCs w:val="28"/>
        </w:rPr>
        <w:t xml:space="preserve"> — </w:t>
      </w:r>
      <w:r>
        <w:rPr>
          <w:sz w:val="28"/>
          <w:szCs w:val="28"/>
        </w:rPr>
        <w:t xml:space="preserve">заступник директора з логістики </w:t>
      </w:r>
      <w:r w:rsidRPr="004A5618">
        <w:rPr>
          <w:sz w:val="28"/>
          <w:szCs w:val="28"/>
        </w:rPr>
        <w:t>компанії «N’Unit(Нова українська мережа залізнично-автомобільних терміналів)»</w:t>
      </w:r>
      <w:r>
        <w:rPr>
          <w:sz w:val="28"/>
          <w:szCs w:val="28"/>
        </w:rPr>
        <w:t>.</w:t>
      </w:r>
    </w:p>
    <w:p w:rsidR="0084327B" w:rsidRPr="00187E29" w:rsidRDefault="0084327B" w:rsidP="00646639">
      <w:pPr>
        <w:spacing w:line="360" w:lineRule="auto"/>
        <w:ind w:firstLine="567"/>
        <w:jc w:val="both"/>
        <w:rPr>
          <w:sz w:val="28"/>
          <w:szCs w:val="28"/>
        </w:rPr>
      </w:pPr>
      <w:r>
        <w:rPr>
          <w:i/>
          <w:sz w:val="28"/>
          <w:szCs w:val="28"/>
        </w:rPr>
        <w:t>Валерія Антоніу</w:t>
      </w:r>
      <w:r>
        <w:rPr>
          <w:sz w:val="28"/>
          <w:szCs w:val="28"/>
        </w:rPr>
        <w:t xml:space="preserve"> —</w:t>
      </w:r>
      <w:r w:rsidRPr="00187E29">
        <w:rPr>
          <w:sz w:val="28"/>
          <w:szCs w:val="28"/>
        </w:rPr>
        <w:t xml:space="preserve"> </w:t>
      </w:r>
      <w:r>
        <w:rPr>
          <w:sz w:val="28"/>
          <w:szCs w:val="28"/>
        </w:rPr>
        <w:t>керівниця центру «Дія.Бізнес».</w:t>
      </w:r>
    </w:p>
    <w:p w:rsidR="0084327B" w:rsidRPr="008163A5" w:rsidRDefault="0084327B" w:rsidP="00646639">
      <w:pPr>
        <w:spacing w:before="120" w:line="360" w:lineRule="auto"/>
        <w:ind w:firstLine="567"/>
        <w:jc w:val="both"/>
        <w:rPr>
          <w:b/>
          <w:bCs/>
          <w:i/>
          <w:sz w:val="28"/>
          <w:szCs w:val="28"/>
        </w:rPr>
      </w:pPr>
      <w:r w:rsidRPr="008163A5">
        <w:rPr>
          <w:b/>
          <w:bCs/>
          <w:i/>
          <w:sz w:val="28"/>
          <w:szCs w:val="28"/>
        </w:rPr>
        <w:t>Умови зйомки</w:t>
      </w:r>
    </w:p>
    <w:p w:rsidR="0084327B" w:rsidRPr="00187E29" w:rsidRDefault="0084327B" w:rsidP="00646639">
      <w:pPr>
        <w:spacing w:line="360" w:lineRule="auto"/>
        <w:ind w:firstLine="567"/>
        <w:jc w:val="both"/>
        <w:rPr>
          <w:sz w:val="28"/>
          <w:szCs w:val="28"/>
        </w:rPr>
      </w:pPr>
      <w:r w:rsidRPr="00187E29">
        <w:rPr>
          <w:sz w:val="28"/>
          <w:szCs w:val="28"/>
        </w:rPr>
        <w:t>Зйомка здійснювалася</w:t>
      </w:r>
      <w:r>
        <w:rPr>
          <w:sz w:val="28"/>
          <w:szCs w:val="28"/>
        </w:rPr>
        <w:t xml:space="preserve"> на телефон і</w:t>
      </w:r>
      <w:r w:rsidRPr="00187E29">
        <w:rPr>
          <w:sz w:val="28"/>
          <w:szCs w:val="28"/>
        </w:rPr>
        <w:t xml:space="preserve">з </w:t>
      </w:r>
      <w:r>
        <w:rPr>
          <w:sz w:val="28"/>
          <w:szCs w:val="28"/>
        </w:rPr>
        <w:t>застосуванням</w:t>
      </w:r>
      <w:r w:rsidRPr="00187E29">
        <w:rPr>
          <w:sz w:val="28"/>
          <w:szCs w:val="28"/>
        </w:rPr>
        <w:t xml:space="preserve"> </w:t>
      </w:r>
      <w:r>
        <w:rPr>
          <w:sz w:val="28"/>
          <w:szCs w:val="28"/>
        </w:rPr>
        <w:t>штатива та</w:t>
      </w:r>
      <w:r w:rsidRPr="00187E29">
        <w:rPr>
          <w:sz w:val="28"/>
          <w:szCs w:val="28"/>
        </w:rPr>
        <w:t xml:space="preserve"> зовніш</w:t>
      </w:r>
      <w:r>
        <w:rPr>
          <w:sz w:val="28"/>
          <w:szCs w:val="28"/>
        </w:rPr>
        <w:softHyphen/>
      </w:r>
      <w:r w:rsidRPr="00187E29">
        <w:rPr>
          <w:sz w:val="28"/>
          <w:szCs w:val="28"/>
        </w:rPr>
        <w:t>нього мікрофона.</w:t>
      </w:r>
    </w:p>
    <w:p w:rsidR="0084327B" w:rsidRPr="00187E29" w:rsidRDefault="0084327B" w:rsidP="00646639">
      <w:pPr>
        <w:spacing w:line="360" w:lineRule="auto"/>
        <w:ind w:firstLine="567"/>
        <w:jc w:val="both"/>
        <w:rPr>
          <w:sz w:val="28"/>
          <w:szCs w:val="28"/>
        </w:rPr>
      </w:pPr>
      <w:r>
        <w:rPr>
          <w:sz w:val="28"/>
          <w:szCs w:val="28"/>
        </w:rPr>
        <w:t>У процесі зйомки та монтажу відео</w:t>
      </w:r>
      <w:r w:rsidRPr="00187E29">
        <w:rPr>
          <w:sz w:val="28"/>
          <w:szCs w:val="28"/>
        </w:rPr>
        <w:t xml:space="preserve"> для реалізації </w:t>
      </w:r>
      <w:r>
        <w:rPr>
          <w:sz w:val="28"/>
          <w:szCs w:val="28"/>
        </w:rPr>
        <w:t>проблемного нарису</w:t>
      </w:r>
      <w:r w:rsidRPr="00187E29">
        <w:rPr>
          <w:sz w:val="28"/>
          <w:szCs w:val="28"/>
        </w:rPr>
        <w:t xml:space="preserve"> було використано такі технічні</w:t>
      </w:r>
      <w:r>
        <w:rPr>
          <w:sz w:val="28"/>
          <w:szCs w:val="28"/>
        </w:rPr>
        <w:t xml:space="preserve"> засоби: телефон </w:t>
      </w:r>
      <w:r>
        <w:rPr>
          <w:sz w:val="28"/>
          <w:szCs w:val="28"/>
          <w:lang w:val="en-US"/>
        </w:rPr>
        <w:t>Iphone</w:t>
      </w:r>
      <w:r w:rsidRPr="003062AB">
        <w:rPr>
          <w:sz w:val="28"/>
          <w:szCs w:val="28"/>
        </w:rPr>
        <w:t xml:space="preserve"> 11</w:t>
      </w:r>
      <w:r w:rsidRPr="00187E29">
        <w:rPr>
          <w:sz w:val="28"/>
          <w:szCs w:val="28"/>
        </w:rPr>
        <w:t>, мік</w:t>
      </w:r>
      <w:r>
        <w:rPr>
          <w:sz w:val="28"/>
          <w:szCs w:val="28"/>
        </w:rPr>
        <w:t>рофон Sennheiser</w:t>
      </w:r>
      <w:r w:rsidRPr="00187E29">
        <w:rPr>
          <w:sz w:val="28"/>
          <w:szCs w:val="28"/>
        </w:rPr>
        <w:t>, програмне забезпечення Adobe Premiere Pro та Adobe Audition.</w:t>
      </w:r>
    </w:p>
    <w:p w:rsidR="0084327B" w:rsidRPr="00167066" w:rsidRDefault="0084327B" w:rsidP="00646639">
      <w:pPr>
        <w:spacing w:line="360" w:lineRule="auto"/>
        <w:ind w:firstLine="720"/>
        <w:jc w:val="center"/>
        <w:rPr>
          <w:b/>
          <w:bCs/>
          <w:sz w:val="28"/>
          <w:szCs w:val="28"/>
        </w:rPr>
      </w:pPr>
    </w:p>
    <w:p w:rsidR="0084327B" w:rsidRDefault="0084327B" w:rsidP="00E5572C">
      <w:pPr>
        <w:spacing w:line="360" w:lineRule="auto"/>
        <w:jc w:val="center"/>
        <w:rPr>
          <w:b/>
          <w:bCs/>
          <w:sz w:val="28"/>
          <w:szCs w:val="28"/>
          <w:lang w:val="en-US"/>
        </w:rPr>
      </w:pPr>
      <w:r w:rsidRPr="00187E29">
        <w:rPr>
          <w:b/>
          <w:bCs/>
          <w:sz w:val="28"/>
          <w:szCs w:val="28"/>
        </w:rPr>
        <w:t>Сценарний план</w:t>
      </w:r>
    </w:p>
    <w:p w:rsidR="0084327B" w:rsidRPr="00E5572C" w:rsidRDefault="0084327B" w:rsidP="00E5572C">
      <w:pPr>
        <w:jc w:val="center"/>
        <w:rPr>
          <w:b/>
          <w:bCs/>
          <w:sz w:val="28"/>
          <w:szCs w:val="28"/>
          <w:lang w:val="en-US"/>
        </w:rPr>
      </w:pPr>
    </w:p>
    <w:tbl>
      <w:tblPr>
        <w:tblW w:w="93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5"/>
        <w:gridCol w:w="2603"/>
        <w:gridCol w:w="6740"/>
      </w:tblGrid>
      <w:tr w:rsidR="0084327B" w:rsidRPr="00187E29" w:rsidTr="0086765B">
        <w:tc>
          <w:tcPr>
            <w:tcW w:w="2604" w:type="dxa"/>
            <w:gridSpan w:val="2"/>
          </w:tcPr>
          <w:p w:rsidR="0084327B" w:rsidRPr="00187E29" w:rsidRDefault="0084327B" w:rsidP="00187E29">
            <w:pPr>
              <w:spacing w:line="360" w:lineRule="auto"/>
              <w:jc w:val="both"/>
              <w:rPr>
                <w:b/>
                <w:bCs/>
                <w:sz w:val="28"/>
                <w:szCs w:val="28"/>
              </w:rPr>
            </w:pPr>
            <w:r w:rsidRPr="00187E29">
              <w:rPr>
                <w:b/>
                <w:bCs/>
                <w:sz w:val="28"/>
                <w:szCs w:val="28"/>
              </w:rPr>
              <w:t>Відеоряд</w:t>
            </w:r>
          </w:p>
        </w:tc>
        <w:tc>
          <w:tcPr>
            <w:tcW w:w="6744" w:type="dxa"/>
          </w:tcPr>
          <w:p w:rsidR="0084327B" w:rsidRPr="00187E29" w:rsidRDefault="0084327B" w:rsidP="00187E29">
            <w:pPr>
              <w:spacing w:line="360" w:lineRule="auto"/>
              <w:jc w:val="both"/>
              <w:rPr>
                <w:b/>
                <w:bCs/>
                <w:sz w:val="28"/>
                <w:szCs w:val="28"/>
              </w:rPr>
            </w:pPr>
            <w:r w:rsidRPr="00187E29">
              <w:rPr>
                <w:b/>
                <w:bCs/>
                <w:sz w:val="28"/>
                <w:szCs w:val="28"/>
              </w:rPr>
              <w:t>Текст</w:t>
            </w:r>
          </w:p>
        </w:tc>
      </w:tr>
      <w:tr w:rsidR="0084327B" w:rsidRPr="00187E29" w:rsidTr="0086765B">
        <w:tc>
          <w:tcPr>
            <w:tcW w:w="2604" w:type="dxa"/>
            <w:gridSpan w:val="2"/>
          </w:tcPr>
          <w:p w:rsidR="0084327B" w:rsidRPr="00187E29" w:rsidRDefault="0084327B" w:rsidP="00187E29">
            <w:pPr>
              <w:spacing w:line="360" w:lineRule="auto"/>
              <w:jc w:val="both"/>
              <w:rPr>
                <w:b/>
                <w:bCs/>
                <w:sz w:val="28"/>
                <w:szCs w:val="28"/>
              </w:rPr>
            </w:pPr>
            <w:r w:rsidRPr="00187E29">
              <w:rPr>
                <w:sz w:val="28"/>
                <w:szCs w:val="28"/>
              </w:rPr>
              <w:t>Титри</w:t>
            </w:r>
          </w:p>
        </w:tc>
        <w:tc>
          <w:tcPr>
            <w:tcW w:w="6744" w:type="dxa"/>
          </w:tcPr>
          <w:p w:rsidR="0084327B" w:rsidRPr="00187E29" w:rsidRDefault="0084327B" w:rsidP="00187E29">
            <w:pPr>
              <w:spacing w:line="360" w:lineRule="auto"/>
              <w:jc w:val="both"/>
              <w:rPr>
                <w:sz w:val="28"/>
                <w:szCs w:val="28"/>
              </w:rPr>
            </w:pPr>
            <w:r w:rsidRPr="00187E29">
              <w:rPr>
                <w:sz w:val="28"/>
                <w:szCs w:val="28"/>
              </w:rPr>
              <w:t>Дипломна робота</w:t>
            </w:r>
          </w:p>
          <w:p w:rsidR="0084327B" w:rsidRPr="00187E29" w:rsidRDefault="0084327B" w:rsidP="00187E29">
            <w:pPr>
              <w:spacing w:line="360" w:lineRule="auto"/>
              <w:jc w:val="both"/>
              <w:rPr>
                <w:sz w:val="28"/>
                <w:szCs w:val="28"/>
              </w:rPr>
            </w:pPr>
            <w:r w:rsidRPr="00187E29">
              <w:rPr>
                <w:sz w:val="28"/>
                <w:szCs w:val="28"/>
              </w:rPr>
              <w:t xml:space="preserve">на здобуття ступеня </w:t>
            </w:r>
            <w:r>
              <w:rPr>
                <w:sz w:val="28"/>
                <w:szCs w:val="28"/>
              </w:rPr>
              <w:t>вищої освіти «</w:t>
            </w:r>
            <w:r w:rsidRPr="00187E29">
              <w:rPr>
                <w:sz w:val="28"/>
                <w:szCs w:val="28"/>
              </w:rPr>
              <w:t>бакалавр</w:t>
            </w:r>
            <w:r>
              <w:rPr>
                <w:sz w:val="28"/>
                <w:szCs w:val="28"/>
              </w:rPr>
              <w:t>»</w:t>
            </w:r>
          </w:p>
          <w:p w:rsidR="0084327B" w:rsidRPr="00187E29" w:rsidRDefault="0084327B" w:rsidP="00187E29">
            <w:pPr>
              <w:spacing w:line="360" w:lineRule="auto"/>
              <w:jc w:val="both"/>
              <w:rPr>
                <w:sz w:val="28"/>
                <w:szCs w:val="28"/>
              </w:rPr>
            </w:pPr>
            <w:r w:rsidRPr="00187E29">
              <w:rPr>
                <w:sz w:val="28"/>
                <w:szCs w:val="28"/>
              </w:rPr>
              <w:t>«</w:t>
            </w:r>
            <w:r>
              <w:rPr>
                <w:sz w:val="28"/>
                <w:szCs w:val="28"/>
              </w:rPr>
              <w:t>Як виживає бізнес в Одесі у воєнний час</w:t>
            </w:r>
            <w:r w:rsidRPr="00187E29">
              <w:rPr>
                <w:sz w:val="28"/>
                <w:szCs w:val="28"/>
              </w:rPr>
              <w:t xml:space="preserve"> (проблемний теленарис)</w:t>
            </w:r>
            <w:r>
              <w:rPr>
                <w:sz w:val="28"/>
                <w:szCs w:val="28"/>
              </w:rPr>
              <w:t>»</w:t>
            </w:r>
          </w:p>
          <w:p w:rsidR="0084327B" w:rsidRPr="00187E29" w:rsidRDefault="0084327B" w:rsidP="00187E29">
            <w:pPr>
              <w:spacing w:line="360" w:lineRule="auto"/>
              <w:jc w:val="both"/>
              <w:rPr>
                <w:sz w:val="28"/>
                <w:szCs w:val="28"/>
              </w:rPr>
            </w:pPr>
            <w:r w:rsidRPr="00187E29">
              <w:rPr>
                <w:sz w:val="28"/>
                <w:szCs w:val="28"/>
              </w:rPr>
              <w:t>Одеський національний університет</w:t>
            </w:r>
          </w:p>
          <w:p w:rsidR="0084327B" w:rsidRPr="00187E29" w:rsidRDefault="0084327B" w:rsidP="00187E29">
            <w:pPr>
              <w:spacing w:line="360" w:lineRule="auto"/>
              <w:jc w:val="both"/>
              <w:rPr>
                <w:sz w:val="28"/>
                <w:szCs w:val="28"/>
              </w:rPr>
            </w:pPr>
            <w:r w:rsidRPr="00187E29">
              <w:rPr>
                <w:sz w:val="28"/>
                <w:szCs w:val="28"/>
              </w:rPr>
              <w:t>імені І.І. Мечникова</w:t>
            </w:r>
          </w:p>
          <w:p w:rsidR="0084327B" w:rsidRPr="00187E29" w:rsidRDefault="0084327B" w:rsidP="00187E29">
            <w:pPr>
              <w:spacing w:line="360" w:lineRule="auto"/>
              <w:jc w:val="both"/>
              <w:rPr>
                <w:sz w:val="28"/>
                <w:szCs w:val="28"/>
              </w:rPr>
            </w:pPr>
            <w:r w:rsidRPr="00187E29">
              <w:rPr>
                <w:sz w:val="28"/>
                <w:szCs w:val="28"/>
              </w:rPr>
              <w:t>факультет журналістики, реклами</w:t>
            </w:r>
          </w:p>
          <w:p w:rsidR="0084327B" w:rsidRPr="00187E29" w:rsidRDefault="0084327B" w:rsidP="00187E29">
            <w:pPr>
              <w:spacing w:line="360" w:lineRule="auto"/>
              <w:jc w:val="both"/>
              <w:rPr>
                <w:sz w:val="28"/>
                <w:szCs w:val="28"/>
              </w:rPr>
            </w:pPr>
            <w:r w:rsidRPr="00187E29">
              <w:rPr>
                <w:sz w:val="28"/>
                <w:szCs w:val="28"/>
              </w:rPr>
              <w:t>та видавничої справи</w:t>
            </w:r>
          </w:p>
        </w:tc>
      </w:tr>
      <w:tr w:rsidR="0084327B" w:rsidRPr="00187E29" w:rsidTr="0086765B">
        <w:tc>
          <w:tcPr>
            <w:tcW w:w="2604" w:type="dxa"/>
            <w:gridSpan w:val="2"/>
          </w:tcPr>
          <w:p w:rsidR="0084327B" w:rsidRPr="00187E29" w:rsidRDefault="0084327B" w:rsidP="00187E29">
            <w:pPr>
              <w:spacing w:line="360" w:lineRule="auto"/>
              <w:jc w:val="both"/>
              <w:rPr>
                <w:b/>
                <w:bCs/>
                <w:sz w:val="28"/>
                <w:szCs w:val="28"/>
              </w:rPr>
            </w:pPr>
            <w:r w:rsidRPr="00187E29">
              <w:rPr>
                <w:sz w:val="28"/>
                <w:szCs w:val="28"/>
              </w:rPr>
              <w:t>Стендап 1</w:t>
            </w:r>
          </w:p>
        </w:tc>
        <w:tc>
          <w:tcPr>
            <w:tcW w:w="6744" w:type="dxa"/>
          </w:tcPr>
          <w:p w:rsidR="0084327B" w:rsidRPr="00187E29" w:rsidRDefault="0084327B" w:rsidP="00646639">
            <w:pPr>
              <w:spacing w:line="360" w:lineRule="auto"/>
              <w:jc w:val="both"/>
              <w:rPr>
                <w:sz w:val="28"/>
                <w:szCs w:val="28"/>
              </w:rPr>
            </w:pPr>
            <w:r>
              <w:rPr>
                <w:color w:val="000000"/>
                <w:sz w:val="28"/>
                <w:szCs w:val="28"/>
              </w:rPr>
              <w:t>Мої вітання, шановні глядачі! Як гадаєте, що може бути спільного між грошима, ризиком та пробле</w:t>
            </w:r>
            <w:r>
              <w:rPr>
                <w:color w:val="000000"/>
                <w:sz w:val="28"/>
                <w:szCs w:val="28"/>
              </w:rPr>
              <w:softHyphen/>
              <w:t>мами? Саме так, усі вище перелічені поняття мають безпосереднє відношення до теми бізнесу. Зокрема й українського бізнесу. Що ж таке український бізнес та з чим його смакують? Дивіться далі у сюжеті</w:t>
            </w:r>
            <w:r w:rsidRPr="00187E29">
              <w:rPr>
                <w:color w:val="000000"/>
                <w:sz w:val="28"/>
                <w:szCs w:val="28"/>
              </w:rPr>
              <w:t>.</w:t>
            </w:r>
          </w:p>
        </w:tc>
      </w:tr>
      <w:tr w:rsidR="0084327B" w:rsidRPr="00187E29" w:rsidTr="0086765B">
        <w:tc>
          <w:tcPr>
            <w:tcW w:w="2604" w:type="dxa"/>
            <w:gridSpan w:val="2"/>
            <w:tcBorders>
              <w:top w:val="nil"/>
            </w:tcBorders>
          </w:tcPr>
          <w:p w:rsidR="0084327B" w:rsidRPr="00187E29" w:rsidRDefault="0084327B" w:rsidP="00187E29">
            <w:pPr>
              <w:spacing w:line="360" w:lineRule="auto"/>
              <w:jc w:val="both"/>
            </w:pPr>
            <w:r w:rsidRPr="00187E29">
              <w:rPr>
                <w:sz w:val="28"/>
                <w:szCs w:val="28"/>
              </w:rPr>
              <w:t>Дикторська начитка 1</w:t>
            </w:r>
          </w:p>
        </w:tc>
        <w:tc>
          <w:tcPr>
            <w:tcW w:w="6744" w:type="dxa"/>
            <w:tcBorders>
              <w:top w:val="nil"/>
            </w:tcBorders>
          </w:tcPr>
          <w:p w:rsidR="0084327B" w:rsidRPr="00B618CB" w:rsidRDefault="0084327B" w:rsidP="00646639">
            <w:pPr>
              <w:pStyle w:val="BodyText"/>
              <w:spacing w:line="360" w:lineRule="auto"/>
              <w:jc w:val="both"/>
              <w:rPr>
                <w:sz w:val="28"/>
                <w:szCs w:val="28"/>
                <w:u w:val="single" w:color="000000"/>
                <w:lang w:eastAsia="en-US"/>
              </w:rPr>
            </w:pPr>
            <w:r w:rsidRPr="00B618CB">
              <w:rPr>
                <w:sz w:val="28"/>
                <w:szCs w:val="28"/>
                <w:u w:color="000000"/>
                <w:lang w:eastAsia="en-US"/>
              </w:rPr>
              <w:t>Україна, за 33-и роки незалежності, пережила цілу низку економічних потрясінь: поступове та болюче становлення національної валюти, яке супро</w:t>
            </w:r>
            <w:r w:rsidRPr="00B618CB">
              <w:rPr>
                <w:sz w:val="28"/>
                <w:szCs w:val="28"/>
                <w:u w:color="000000"/>
                <w:lang w:eastAsia="en-US"/>
              </w:rPr>
              <w:softHyphen/>
              <w:t>воджувалось масовим дефіцитом; світова економічна криза 1998-го року, яка ледь не привела до дефолту; стрімке зростання рівня інфляції та курсу валют, спричинений кризою 2008-го року, і, нарешті, початок конфлікту з Росією у 2014-му році, який переріс у повномасштабну війну. Усі вище перелічені події неминуче відобразились на українському бізнесі, який впродовж цих років потерпав від постій</w:t>
            </w:r>
            <w:r w:rsidRPr="00B618CB">
              <w:rPr>
                <w:sz w:val="28"/>
                <w:szCs w:val="28"/>
                <w:u w:color="000000"/>
                <w:lang w:eastAsia="en-US"/>
              </w:rPr>
              <w:softHyphen/>
              <w:t>ного здорожчання сировини, браку якісних кадрів, валютних коливань та необхідності скорочувати об’єми виробництва. Увесь цей час бізнес страждав, але продовжував жити.</w:t>
            </w:r>
          </w:p>
        </w:tc>
      </w:tr>
      <w:tr w:rsidR="0084327B" w:rsidRPr="00187E29" w:rsidTr="0086765B">
        <w:tc>
          <w:tcPr>
            <w:tcW w:w="2604" w:type="dxa"/>
            <w:gridSpan w:val="2"/>
          </w:tcPr>
          <w:p w:rsidR="0084327B" w:rsidRPr="00187E29" w:rsidRDefault="0084327B" w:rsidP="00187E29">
            <w:pPr>
              <w:spacing w:line="360" w:lineRule="auto"/>
              <w:jc w:val="both"/>
            </w:pPr>
            <w:r w:rsidRPr="00187E29">
              <w:rPr>
                <w:sz w:val="28"/>
                <w:szCs w:val="28"/>
              </w:rPr>
              <w:t>Дикторська начитка</w:t>
            </w:r>
            <w:r w:rsidRPr="00187E29">
              <w:rPr>
                <w:b/>
                <w:bCs/>
                <w:sz w:val="28"/>
                <w:szCs w:val="28"/>
              </w:rPr>
              <w:t xml:space="preserve"> </w:t>
            </w:r>
            <w:r w:rsidRPr="00187E29">
              <w:rPr>
                <w:sz w:val="28"/>
                <w:szCs w:val="28"/>
              </w:rPr>
              <w:t>2</w:t>
            </w:r>
          </w:p>
        </w:tc>
        <w:tc>
          <w:tcPr>
            <w:tcW w:w="6744" w:type="dxa"/>
          </w:tcPr>
          <w:p w:rsidR="0084327B" w:rsidRPr="00646639" w:rsidRDefault="0084327B" w:rsidP="00187E29">
            <w:pPr>
              <w:spacing w:line="360" w:lineRule="auto"/>
              <w:jc w:val="both"/>
              <w:rPr>
                <w:color w:val="000000"/>
                <w:sz w:val="28"/>
                <w:szCs w:val="28"/>
              </w:rPr>
            </w:pPr>
            <w:r>
              <w:rPr>
                <w:color w:val="000000"/>
                <w:sz w:val="28"/>
                <w:szCs w:val="28"/>
              </w:rPr>
              <w:t>Олена — одна з тих, кому пощастило зберегти свій бізнес під час війни. Її магазин дитячого одягу функціонує вже більше 15-ти років. За період повномасштабної війни підприємиця спромоглася не лише залишитися на плаву, але й розширити асортимент та переїхати в нове, більш модернізоване приміщення. Пані Олена зізнається, що війна суттєво змінила підхід до ведення бізнесу. У зв’язку зі стрім</w:t>
            </w:r>
            <w:r>
              <w:rPr>
                <w:color w:val="000000"/>
                <w:sz w:val="28"/>
                <w:szCs w:val="28"/>
              </w:rPr>
              <w:softHyphen/>
              <w:t>кою міграцією населення та постійними тривогами, які приводять до регулярного закриття торгових центрів, підприємиця зіткнулася з проблемою суттє</w:t>
            </w:r>
            <w:r>
              <w:rPr>
                <w:color w:val="000000"/>
                <w:sz w:val="28"/>
                <w:szCs w:val="28"/>
              </w:rPr>
              <w:softHyphen/>
              <w:t>вої нестачі покупців. Аби уникнути серйозних наслідків, Олена змушена була активно пристосовуватися до радикальних змін. Одним із най</w:t>
            </w:r>
            <w:r>
              <w:rPr>
                <w:color w:val="000000"/>
                <w:sz w:val="28"/>
                <w:szCs w:val="28"/>
              </w:rPr>
              <w:softHyphen/>
              <w:t>ефективніших інструментів для боротьби з проблема</w:t>
            </w:r>
            <w:r>
              <w:rPr>
                <w:color w:val="000000"/>
                <w:sz w:val="28"/>
                <w:szCs w:val="28"/>
              </w:rPr>
              <w:softHyphen/>
              <w:t>ми виявились соціальні мережі. Пані Олена активно веде сторінку в інстаграмі та регулярно оновлює асортимент у вайбері. Це допомагає врівноважити нестачу покупців у фізичному магазині, а також активно залучає нових клієнтів.</w:t>
            </w:r>
          </w:p>
        </w:tc>
      </w:tr>
      <w:tr w:rsidR="0084327B" w:rsidRPr="00187E29" w:rsidTr="0086765B">
        <w:trPr>
          <w:gridBefore w:val="1"/>
        </w:trPr>
        <w:tc>
          <w:tcPr>
            <w:tcW w:w="2604" w:type="dxa"/>
          </w:tcPr>
          <w:p w:rsidR="0084327B" w:rsidRPr="00064F59" w:rsidRDefault="0084327B" w:rsidP="00187E29">
            <w:pPr>
              <w:spacing w:line="360" w:lineRule="auto"/>
              <w:jc w:val="both"/>
              <w:rPr>
                <w:sz w:val="28"/>
                <w:szCs w:val="28"/>
              </w:rPr>
            </w:pPr>
            <w:r>
              <w:rPr>
                <w:sz w:val="28"/>
                <w:szCs w:val="28"/>
              </w:rPr>
              <w:t>Олена Гладишевська, власниця роздрібного магазину дитячого одягу «</w:t>
            </w:r>
            <w:r>
              <w:rPr>
                <w:sz w:val="28"/>
                <w:szCs w:val="28"/>
                <w:lang w:val="en-US"/>
              </w:rPr>
              <w:t>MoDi</w:t>
            </w:r>
            <w:r>
              <w:rPr>
                <w:sz w:val="28"/>
                <w:szCs w:val="28"/>
              </w:rPr>
              <w:t>»</w:t>
            </w:r>
          </w:p>
        </w:tc>
        <w:tc>
          <w:tcPr>
            <w:tcW w:w="6744" w:type="dxa"/>
          </w:tcPr>
          <w:p w:rsidR="0084327B" w:rsidRDefault="0084327B" w:rsidP="00202BBB">
            <w:pPr>
              <w:spacing w:line="360" w:lineRule="auto"/>
              <w:jc w:val="both"/>
              <w:rPr>
                <w:sz w:val="28"/>
                <w:szCs w:val="28"/>
              </w:rPr>
            </w:pPr>
            <w:r>
              <w:rPr>
                <w:sz w:val="28"/>
                <w:szCs w:val="28"/>
              </w:rPr>
              <w:t xml:space="preserve">Роботи стало набагато менше. Звісно ж, велика кількість ФОПів припинили свою діяльність. Усюди лишень закриття, закриття, закриття… Відповідно, робочих місць залишилося не так багато, тому платоспроможність людей значно зменшилася. Крім цього, якась частина покупців виїхали за кордон, що, у свою чергу, сильно вплинуло на наші доходи. </w:t>
            </w:r>
          </w:p>
          <w:p w:rsidR="0084327B" w:rsidRPr="00064F59" w:rsidRDefault="0084327B" w:rsidP="00202BBB">
            <w:pPr>
              <w:spacing w:line="360" w:lineRule="auto"/>
              <w:jc w:val="both"/>
              <w:rPr>
                <w:sz w:val="28"/>
                <w:szCs w:val="28"/>
              </w:rPr>
            </w:pPr>
            <w:r>
              <w:rPr>
                <w:sz w:val="28"/>
                <w:szCs w:val="28"/>
              </w:rPr>
              <w:t xml:space="preserve">Поки немає особливих планів, окрім розширення асортименту. Незабаром діти йдуть до школи, тому акцент плануємо зробити саме на цьому. Збільшувати саме шкільний асортимент. У минулому році, несподівано для нас, відкрилась велика кількість шкіл. Чесно, не очікували, що буде так багато… Тому до осені маємо намір саме розширити асортимент. Єдине, до чого плануємо прагнути.   </w:t>
            </w:r>
          </w:p>
        </w:tc>
      </w:tr>
      <w:tr w:rsidR="0084327B" w:rsidRPr="00187E29" w:rsidTr="0086765B">
        <w:trPr>
          <w:gridBefore w:val="1"/>
        </w:trPr>
        <w:tc>
          <w:tcPr>
            <w:tcW w:w="2604" w:type="dxa"/>
          </w:tcPr>
          <w:p w:rsidR="0084327B" w:rsidRPr="00187E29" w:rsidRDefault="0084327B" w:rsidP="00187E29">
            <w:pPr>
              <w:spacing w:line="360" w:lineRule="auto"/>
              <w:jc w:val="both"/>
            </w:pPr>
            <w:r w:rsidRPr="00187E29">
              <w:rPr>
                <w:sz w:val="28"/>
                <w:szCs w:val="28"/>
              </w:rPr>
              <w:t>Дикторська начитка 3</w:t>
            </w:r>
          </w:p>
        </w:tc>
        <w:tc>
          <w:tcPr>
            <w:tcW w:w="6744" w:type="dxa"/>
          </w:tcPr>
          <w:p w:rsidR="0084327B" w:rsidRPr="00A411D6" w:rsidRDefault="0084327B" w:rsidP="00202BBB">
            <w:pPr>
              <w:spacing w:line="360" w:lineRule="auto"/>
              <w:jc w:val="both"/>
              <w:rPr>
                <w:sz w:val="28"/>
                <w:szCs w:val="28"/>
              </w:rPr>
            </w:pPr>
            <w:r w:rsidRPr="00A411D6">
              <w:rPr>
                <w:sz w:val="28"/>
                <w:szCs w:val="28"/>
              </w:rPr>
              <w:t>Війна накладає свій в</w:t>
            </w:r>
            <w:r>
              <w:rPr>
                <w:sz w:val="28"/>
                <w:szCs w:val="28"/>
              </w:rPr>
              <w:t>ідбиток не лише на малий а й на </w:t>
            </w:r>
            <w:r w:rsidRPr="00A411D6">
              <w:rPr>
                <w:sz w:val="28"/>
                <w:szCs w:val="28"/>
              </w:rPr>
              <w:t>середній та великий бізнес.  Компанія N’unit або Нова Українська мережа залізнично-автомобільних терміналів вже впродовж багатьох років надає послуги у галузі контейнерних залізничних переве</w:t>
            </w:r>
            <w:r>
              <w:rPr>
                <w:sz w:val="28"/>
                <w:szCs w:val="28"/>
              </w:rPr>
              <w:softHyphen/>
            </w:r>
            <w:r w:rsidRPr="00A411D6">
              <w:rPr>
                <w:sz w:val="28"/>
                <w:szCs w:val="28"/>
              </w:rPr>
              <w:t>зень в Україні та закордоном, а також допомагає оптимізувати ланцюги постачання. У володінні компанії перебувають власні інтермодальні термінали, зокрем</w:t>
            </w:r>
            <w:r>
              <w:rPr>
                <w:sz w:val="28"/>
                <w:szCs w:val="28"/>
              </w:rPr>
              <w:t>а у Харкові, Києві та Дніпрі, а </w:t>
            </w:r>
            <w:r w:rsidRPr="00A411D6">
              <w:rPr>
                <w:sz w:val="28"/>
                <w:szCs w:val="28"/>
              </w:rPr>
              <w:t>також автомобільний парк та залізничний рухомий  склад. Головний офіс компанії розташований у місті Одеса.</w:t>
            </w:r>
          </w:p>
        </w:tc>
      </w:tr>
      <w:tr w:rsidR="0084327B" w:rsidRPr="00187E29" w:rsidTr="0086765B">
        <w:trPr>
          <w:gridBefore w:val="1"/>
        </w:trPr>
        <w:tc>
          <w:tcPr>
            <w:tcW w:w="2604" w:type="dxa"/>
          </w:tcPr>
          <w:p w:rsidR="0084327B" w:rsidRPr="00A411D6" w:rsidRDefault="0084327B" w:rsidP="00187E29">
            <w:pPr>
              <w:spacing w:line="360" w:lineRule="auto"/>
              <w:jc w:val="both"/>
              <w:rPr>
                <w:sz w:val="28"/>
                <w:szCs w:val="28"/>
              </w:rPr>
            </w:pPr>
            <w:r>
              <w:rPr>
                <w:sz w:val="28"/>
                <w:szCs w:val="28"/>
              </w:rPr>
              <w:t xml:space="preserve">Олексій Якуненко, заступник директора з логістики </w:t>
            </w:r>
            <w:r w:rsidRPr="00A411D6">
              <w:rPr>
                <w:sz w:val="28"/>
                <w:szCs w:val="28"/>
              </w:rPr>
              <w:t>компанії «N’Unit(Нова українська мережа залізнично-автомобільних терміналів)»</w:t>
            </w:r>
          </w:p>
        </w:tc>
        <w:tc>
          <w:tcPr>
            <w:tcW w:w="6744" w:type="dxa"/>
          </w:tcPr>
          <w:p w:rsidR="0084327B" w:rsidRDefault="0084327B" w:rsidP="00187E29">
            <w:pPr>
              <w:spacing w:line="360" w:lineRule="auto"/>
              <w:jc w:val="both"/>
              <w:rPr>
                <w:sz w:val="28"/>
                <w:szCs w:val="28"/>
              </w:rPr>
            </w:pPr>
            <w:r>
              <w:rPr>
                <w:sz w:val="28"/>
                <w:szCs w:val="28"/>
              </w:rPr>
              <w:t>Мабуть ми зіштовхнулися з усіма ризиками, з якими зіштовхнувся весь український бізнес, і не тільки український. Повністю було змінено логістичні ланцюги постачання. У перші дні війни ніхто з людей і працівників не розумів, як себе вести, що буде далі й що робити далі. Усі були в повному хаосі, і для всіх, для всієї України це був виклик, що потрібно вижити й потрібно також якимось чином налагодити подальші плани, подальший бізнес, подальші контакти та подальшу логістику. Тому це був виклик, мабуть самий великий для всіх компаній, в тому числі й для нашої компанії, як для групи компаній. Ми впоралися з цими викликами. Сьогодні бізнес йде не так стабільно, як хотілося б, немає такого довгострокового планування. При цьому ми працюємо і ми зберегли весь наш штат, наскільки це можливо з урахуванням вимог держави до мобілізації, а також викликів, які отримав український бізнес на початку війни. Зараз ми працюємо й сподіваємося, що буде більш довгострокове планування, довго</w:t>
            </w:r>
            <w:r>
              <w:rPr>
                <w:sz w:val="28"/>
                <w:szCs w:val="28"/>
              </w:rPr>
              <w:softHyphen/>
              <w:t>строкові замовлення, а також будемо працювати на відновлення нашої країни.</w:t>
            </w:r>
          </w:p>
          <w:p w:rsidR="0084327B" w:rsidRPr="00A411D6" w:rsidRDefault="0084327B" w:rsidP="00E75887">
            <w:pPr>
              <w:spacing w:line="360" w:lineRule="auto"/>
              <w:jc w:val="both"/>
              <w:rPr>
                <w:sz w:val="28"/>
                <w:szCs w:val="28"/>
              </w:rPr>
            </w:pPr>
            <w:r>
              <w:rPr>
                <w:sz w:val="28"/>
                <w:szCs w:val="28"/>
              </w:rPr>
              <w:t>Мабуть із труднощами ми не боремося, мабуть усі підлаштовуються під ці труднощі, які виникли. Я дуже сподіваюсь, що це тимчасове явище — агресія нашого сусіда російської федерації. Усі нові труднощі мабуть надають можливості нових викликів, нових бізнес-моделей, нових логістичних ланцюгів, ну, й праці, яку потрібно все-таки зберегти в Україні.</w:t>
            </w:r>
          </w:p>
        </w:tc>
      </w:tr>
      <w:tr w:rsidR="0084327B" w:rsidRPr="00187E29" w:rsidTr="0086765B">
        <w:trPr>
          <w:gridBefore w:val="1"/>
        </w:trPr>
        <w:tc>
          <w:tcPr>
            <w:tcW w:w="2604" w:type="dxa"/>
          </w:tcPr>
          <w:p w:rsidR="0084327B" w:rsidRPr="00A47005" w:rsidRDefault="0084327B" w:rsidP="00187E29">
            <w:pPr>
              <w:spacing w:line="360" w:lineRule="auto"/>
              <w:jc w:val="both"/>
              <w:rPr>
                <w:sz w:val="28"/>
                <w:szCs w:val="28"/>
              </w:rPr>
            </w:pPr>
            <w:r>
              <w:rPr>
                <w:sz w:val="28"/>
                <w:szCs w:val="28"/>
              </w:rPr>
              <w:t>Дикторська начитка 4</w:t>
            </w:r>
          </w:p>
        </w:tc>
        <w:tc>
          <w:tcPr>
            <w:tcW w:w="6744" w:type="dxa"/>
          </w:tcPr>
          <w:p w:rsidR="0084327B" w:rsidRPr="00A47005" w:rsidRDefault="0084327B" w:rsidP="00187E29">
            <w:pPr>
              <w:spacing w:line="360" w:lineRule="auto"/>
              <w:jc w:val="both"/>
              <w:rPr>
                <w:sz w:val="28"/>
                <w:szCs w:val="28"/>
              </w:rPr>
            </w:pPr>
            <w:r w:rsidRPr="00A47005">
              <w:rPr>
                <w:sz w:val="28"/>
                <w:szCs w:val="28"/>
              </w:rPr>
              <w:t xml:space="preserve">Попри складнощі, пов’язані з повномасштабною війною, компанія </w:t>
            </w:r>
            <w:r>
              <w:rPr>
                <w:sz w:val="28"/>
                <w:szCs w:val="28"/>
              </w:rPr>
              <w:t>«</w:t>
            </w:r>
            <w:r w:rsidRPr="00A47005">
              <w:rPr>
                <w:sz w:val="28"/>
                <w:szCs w:val="28"/>
              </w:rPr>
              <w:t>N’unit</w:t>
            </w:r>
            <w:r>
              <w:rPr>
                <w:sz w:val="28"/>
                <w:szCs w:val="28"/>
              </w:rPr>
              <w:t>»</w:t>
            </w:r>
            <w:r w:rsidRPr="00A47005">
              <w:rPr>
                <w:sz w:val="28"/>
                <w:szCs w:val="28"/>
              </w:rPr>
              <w:t xml:space="preserve"> продовжує активно налагоджувати міжнародні зв’язки. За словами пана Олексія, їхня ком</w:t>
            </w:r>
            <w:r>
              <w:rPr>
                <w:sz w:val="28"/>
                <w:szCs w:val="28"/>
              </w:rPr>
              <w:t>панія працює над збереженням та </w:t>
            </w:r>
            <w:r w:rsidRPr="00A47005">
              <w:rPr>
                <w:sz w:val="28"/>
                <w:szCs w:val="28"/>
              </w:rPr>
              <w:t>розширенням ко</w:t>
            </w:r>
            <w:r>
              <w:rPr>
                <w:sz w:val="28"/>
                <w:szCs w:val="28"/>
              </w:rPr>
              <w:t>нтрактів, планує повертатись до </w:t>
            </w:r>
            <w:r w:rsidRPr="00A47005">
              <w:rPr>
                <w:sz w:val="28"/>
                <w:szCs w:val="28"/>
              </w:rPr>
              <w:t>співпраці з великими портами Одеси, які знову відк</w:t>
            </w:r>
            <w:r>
              <w:rPr>
                <w:sz w:val="28"/>
                <w:szCs w:val="28"/>
              </w:rPr>
              <w:t>рили свої двері та мають серйозні плани на </w:t>
            </w:r>
            <w:r w:rsidRPr="00A47005">
              <w:rPr>
                <w:sz w:val="28"/>
                <w:szCs w:val="28"/>
              </w:rPr>
              <w:t>майбутній зерновий рік</w:t>
            </w:r>
          </w:p>
        </w:tc>
      </w:tr>
      <w:tr w:rsidR="0084327B" w:rsidRPr="00187E29" w:rsidTr="0086765B">
        <w:trPr>
          <w:gridBefore w:val="1"/>
        </w:trPr>
        <w:tc>
          <w:tcPr>
            <w:tcW w:w="2604" w:type="dxa"/>
          </w:tcPr>
          <w:p w:rsidR="0084327B" w:rsidRPr="00A47005" w:rsidRDefault="0084327B" w:rsidP="00187E29">
            <w:pPr>
              <w:spacing w:line="360" w:lineRule="auto"/>
              <w:jc w:val="both"/>
              <w:rPr>
                <w:sz w:val="28"/>
                <w:szCs w:val="28"/>
              </w:rPr>
            </w:pPr>
            <w:r>
              <w:rPr>
                <w:sz w:val="28"/>
                <w:szCs w:val="28"/>
              </w:rPr>
              <w:t>Стендап 2</w:t>
            </w:r>
          </w:p>
        </w:tc>
        <w:tc>
          <w:tcPr>
            <w:tcW w:w="6744" w:type="dxa"/>
          </w:tcPr>
          <w:p w:rsidR="0084327B" w:rsidRPr="00187E29" w:rsidRDefault="0084327B" w:rsidP="00202BBB">
            <w:pPr>
              <w:spacing w:line="360" w:lineRule="auto"/>
              <w:jc w:val="both"/>
              <w:rPr>
                <w:sz w:val="28"/>
                <w:szCs w:val="28"/>
              </w:rPr>
            </w:pPr>
            <w:r w:rsidRPr="008F7A40">
              <w:rPr>
                <w:sz w:val="28"/>
                <w:szCs w:val="28"/>
              </w:rPr>
              <w:t>Статистика, представлена відкритою базою даних Опендатабот, свідчить про те, що за перші 4-</w:t>
            </w:r>
            <w:r>
              <w:rPr>
                <w:sz w:val="28"/>
                <w:szCs w:val="28"/>
              </w:rPr>
              <w:t>и місяці 2024-го року відкрилося</w:t>
            </w:r>
            <w:r w:rsidRPr="008F7A40">
              <w:rPr>
                <w:sz w:val="28"/>
                <w:szCs w:val="28"/>
              </w:rPr>
              <w:t xml:space="preserve"> понад 74-и тисячі ФОПів.</w:t>
            </w:r>
          </w:p>
        </w:tc>
      </w:tr>
      <w:tr w:rsidR="0084327B" w:rsidRPr="00187E29" w:rsidTr="0086765B">
        <w:trPr>
          <w:gridBefore w:val="1"/>
        </w:trPr>
        <w:tc>
          <w:tcPr>
            <w:tcW w:w="2604" w:type="dxa"/>
          </w:tcPr>
          <w:p w:rsidR="0084327B" w:rsidRPr="00187E29" w:rsidRDefault="0084327B" w:rsidP="008F7A40">
            <w:pPr>
              <w:spacing w:line="360" w:lineRule="auto"/>
              <w:jc w:val="both"/>
              <w:rPr>
                <w:sz w:val="28"/>
                <w:szCs w:val="28"/>
              </w:rPr>
            </w:pPr>
            <w:r>
              <w:rPr>
                <w:sz w:val="28"/>
                <w:szCs w:val="28"/>
              </w:rPr>
              <w:t>Дикторська начитка 5</w:t>
            </w:r>
          </w:p>
        </w:tc>
        <w:tc>
          <w:tcPr>
            <w:tcW w:w="6744" w:type="dxa"/>
          </w:tcPr>
          <w:p w:rsidR="0084327B" w:rsidRPr="00187E29" w:rsidRDefault="0084327B" w:rsidP="002925B0">
            <w:pPr>
              <w:spacing w:line="360" w:lineRule="auto"/>
              <w:jc w:val="both"/>
              <w:rPr>
                <w:color w:val="000000"/>
                <w:sz w:val="28"/>
                <w:szCs w:val="28"/>
              </w:rPr>
            </w:pPr>
            <w:r>
              <w:rPr>
                <w:color w:val="000000"/>
                <w:sz w:val="28"/>
                <w:szCs w:val="28"/>
              </w:rPr>
              <w:t>Задля справедливості</w:t>
            </w:r>
            <w:r w:rsidRPr="008F7A40">
              <w:rPr>
                <w:color w:val="000000"/>
                <w:sz w:val="28"/>
                <w:szCs w:val="28"/>
              </w:rPr>
              <w:t xml:space="preserve"> варто зазначити, що </w:t>
            </w:r>
            <w:r>
              <w:rPr>
                <w:color w:val="000000"/>
                <w:sz w:val="28"/>
                <w:szCs w:val="28"/>
              </w:rPr>
              <w:t>кількість ліквідованих бізнесів за цей же проміжок часу в</w:t>
            </w:r>
            <w:r w:rsidRPr="008F7A40">
              <w:rPr>
                <w:color w:val="000000"/>
                <w:sz w:val="28"/>
                <w:szCs w:val="28"/>
              </w:rPr>
              <w:t xml:space="preserve"> два рази менший у порівнянні з новоствореними </w:t>
            </w:r>
            <w:r>
              <w:rPr>
                <w:color w:val="000000"/>
                <w:sz w:val="28"/>
                <w:szCs w:val="28"/>
              </w:rPr>
              <w:t>й </w:t>
            </w:r>
            <w:r w:rsidRPr="008F7A40">
              <w:rPr>
                <w:color w:val="000000"/>
                <w:sz w:val="28"/>
                <w:szCs w:val="28"/>
              </w:rPr>
              <w:t>станов</w:t>
            </w:r>
            <w:r>
              <w:rPr>
                <w:color w:val="000000"/>
                <w:sz w:val="28"/>
                <w:szCs w:val="28"/>
              </w:rPr>
              <w:t>ить майже 31-у тисячу одиниць. Із</w:t>
            </w:r>
            <w:r w:rsidRPr="008F7A40">
              <w:rPr>
                <w:color w:val="000000"/>
                <w:sz w:val="28"/>
                <w:szCs w:val="28"/>
              </w:rPr>
              <w:t xml:space="preserve"> них понад 23% тих, які були створені протягом минулого календарного року.</w:t>
            </w:r>
          </w:p>
        </w:tc>
      </w:tr>
      <w:tr w:rsidR="0084327B" w:rsidRPr="00187E29" w:rsidTr="0086765B">
        <w:trPr>
          <w:gridBefore w:val="1"/>
        </w:trPr>
        <w:tc>
          <w:tcPr>
            <w:tcW w:w="2604" w:type="dxa"/>
          </w:tcPr>
          <w:p w:rsidR="0084327B" w:rsidRPr="008F7A40" w:rsidRDefault="0084327B" w:rsidP="00187E29">
            <w:pPr>
              <w:spacing w:line="360" w:lineRule="auto"/>
              <w:jc w:val="both"/>
              <w:rPr>
                <w:sz w:val="28"/>
                <w:szCs w:val="28"/>
              </w:rPr>
            </w:pPr>
            <w:r>
              <w:rPr>
                <w:sz w:val="28"/>
                <w:szCs w:val="28"/>
              </w:rPr>
              <w:t>Стендап 3</w:t>
            </w:r>
          </w:p>
        </w:tc>
        <w:tc>
          <w:tcPr>
            <w:tcW w:w="6744" w:type="dxa"/>
          </w:tcPr>
          <w:p w:rsidR="0084327B" w:rsidRPr="00187E29" w:rsidRDefault="0084327B" w:rsidP="00E11A36">
            <w:pPr>
              <w:spacing w:line="360" w:lineRule="auto"/>
              <w:jc w:val="both"/>
              <w:rPr>
                <w:color w:val="000000"/>
                <w:sz w:val="28"/>
                <w:szCs w:val="28"/>
              </w:rPr>
            </w:pPr>
            <w:r w:rsidRPr="008F7A40">
              <w:rPr>
                <w:color w:val="000000"/>
                <w:sz w:val="28"/>
                <w:szCs w:val="28"/>
              </w:rPr>
              <w:t>Отже, попри очевидні позитивні тенденції, число підприємств, які припиняють своє існування</w:t>
            </w:r>
            <w:r>
              <w:rPr>
                <w:color w:val="000000"/>
                <w:sz w:val="28"/>
                <w:szCs w:val="28"/>
              </w:rPr>
              <w:t>,</w:t>
            </w:r>
            <w:r w:rsidRPr="008F7A40">
              <w:rPr>
                <w:color w:val="000000"/>
                <w:sz w:val="28"/>
                <w:szCs w:val="28"/>
              </w:rPr>
              <w:t xml:space="preserve"> залишається високим. Постає вкрай логічне запитання: як цьому зарадити?</w:t>
            </w:r>
          </w:p>
        </w:tc>
      </w:tr>
      <w:tr w:rsidR="0084327B" w:rsidRPr="00187E29" w:rsidTr="0086765B">
        <w:trPr>
          <w:gridBefore w:val="1"/>
        </w:trPr>
        <w:tc>
          <w:tcPr>
            <w:tcW w:w="2604" w:type="dxa"/>
          </w:tcPr>
          <w:p w:rsidR="0084327B" w:rsidRPr="00187E29" w:rsidRDefault="0084327B" w:rsidP="00187E29">
            <w:pPr>
              <w:spacing w:line="360" w:lineRule="auto"/>
              <w:jc w:val="both"/>
              <w:rPr>
                <w:sz w:val="28"/>
                <w:szCs w:val="28"/>
              </w:rPr>
            </w:pPr>
            <w:r>
              <w:rPr>
                <w:sz w:val="28"/>
                <w:szCs w:val="28"/>
              </w:rPr>
              <w:t xml:space="preserve">Валерія Антоніу, </w:t>
            </w:r>
            <w:r w:rsidRPr="008F7A40">
              <w:rPr>
                <w:sz w:val="28"/>
                <w:szCs w:val="28"/>
              </w:rPr>
              <w:t>керівниця центру «Дія.Бізнес»</w:t>
            </w:r>
          </w:p>
          <w:p w:rsidR="0084327B" w:rsidRPr="00187E29" w:rsidRDefault="0084327B" w:rsidP="00187E29">
            <w:pPr>
              <w:spacing w:line="360" w:lineRule="auto"/>
              <w:jc w:val="both"/>
              <w:rPr>
                <w:sz w:val="28"/>
                <w:szCs w:val="28"/>
              </w:rPr>
            </w:pPr>
          </w:p>
        </w:tc>
        <w:tc>
          <w:tcPr>
            <w:tcW w:w="6744" w:type="dxa"/>
          </w:tcPr>
          <w:p w:rsidR="0084327B" w:rsidRPr="00187E29" w:rsidRDefault="0084327B" w:rsidP="00082738">
            <w:pPr>
              <w:spacing w:line="360" w:lineRule="auto"/>
              <w:jc w:val="both"/>
              <w:rPr>
                <w:color w:val="000000"/>
                <w:sz w:val="28"/>
                <w:szCs w:val="28"/>
              </w:rPr>
            </w:pPr>
            <w:r>
              <w:rPr>
                <w:color w:val="000000"/>
                <w:sz w:val="28"/>
                <w:szCs w:val="28"/>
              </w:rPr>
              <w:t>Якщо ми кажемо про державні гранти, то мається на увазі грант «Є-робота». Реєстрація на цей грант відбувається через платформу «Дія». Який процес отримання? Підприємці подають свою пропозицію, а саме: свій бізнес-план на три наступних роки, в якому розкривають саме момент повернення фінансових коштів цих грантів для держави у вигляді податків. Тобто, якщо говорити підприємницькою мовою, бізнес це сприймає, як безвідсотковий кредит на три роки. Що можуть отримати підприємці, загалом, як для малого бізнесу? Це до 250-ти тисяч гривень на розвиток власної справи. За ці кошти бізнес може закупити обладнання, закупити послуги. Тобто, це будь-які фінансові операції, що стосуються масштабування бізнесу. Наша діяльність спрямована на те, щоб підприємцям ставало просто стати, і щоби бути підприємцем було не страшно, а поважно; щоб було розуміння, вести бізнес — це круто, і для того ми робимо наші освітні заходи, консультації тощо. Ми проводимо освітні заходи в форматі одноразових лекцій; тобто, у нас є тема, ми проводимо відкриту лекцію, на яку може зареєструватися кожний, хто є експертом у цій сфері й хоче розширити свою базу знань, хто є підприємцем або хто тільки прагне стати ним і хоче розширити свої знання в усіх галузях, тому що підприємництво дуже всеохопна річ. Окрім  лекційних заходів, у нас є також професійні курси, а також ми реалізуємо національні акселераційні програми, які передбачають і навчання на базі нашого центру. Це тривалий курс, всеоб’ємний, захопливий за знаннями та сферами, а також передбачає, частіше всього, залучення грантового фінансування.</w:t>
            </w:r>
          </w:p>
        </w:tc>
      </w:tr>
      <w:tr w:rsidR="0084327B" w:rsidRPr="00187E29" w:rsidTr="0086765B">
        <w:trPr>
          <w:gridBefore w:val="1"/>
        </w:trPr>
        <w:tc>
          <w:tcPr>
            <w:tcW w:w="2604" w:type="dxa"/>
          </w:tcPr>
          <w:p w:rsidR="0084327B" w:rsidRPr="008F7A40" w:rsidRDefault="0084327B" w:rsidP="00187E29">
            <w:pPr>
              <w:spacing w:line="360" w:lineRule="auto"/>
              <w:jc w:val="both"/>
              <w:rPr>
                <w:sz w:val="28"/>
                <w:szCs w:val="28"/>
              </w:rPr>
            </w:pPr>
            <w:r>
              <w:rPr>
                <w:sz w:val="28"/>
                <w:szCs w:val="28"/>
              </w:rPr>
              <w:t>Стендап 4</w:t>
            </w:r>
          </w:p>
        </w:tc>
        <w:tc>
          <w:tcPr>
            <w:tcW w:w="6744" w:type="dxa"/>
          </w:tcPr>
          <w:p w:rsidR="0084327B" w:rsidRPr="00187E29" w:rsidRDefault="0084327B" w:rsidP="0082218D">
            <w:pPr>
              <w:spacing w:line="360" w:lineRule="auto"/>
              <w:jc w:val="both"/>
              <w:rPr>
                <w:color w:val="000000"/>
                <w:sz w:val="28"/>
                <w:szCs w:val="28"/>
              </w:rPr>
            </w:pPr>
            <w:r w:rsidRPr="008F7A40">
              <w:rPr>
                <w:color w:val="000000"/>
                <w:sz w:val="28"/>
                <w:szCs w:val="28"/>
              </w:rPr>
              <w:t>Війна, по</w:t>
            </w:r>
            <w:r>
              <w:rPr>
                <w:color w:val="000000"/>
                <w:sz w:val="28"/>
                <w:szCs w:val="28"/>
              </w:rPr>
              <w:t>дібно страшному вірусу, вражає в</w:t>
            </w:r>
            <w:r w:rsidRPr="008F7A40">
              <w:rPr>
                <w:color w:val="000000"/>
                <w:sz w:val="28"/>
                <w:szCs w:val="28"/>
              </w:rPr>
              <w:t xml:space="preserve">сі сфери життєдіяльності країни, </w:t>
            </w:r>
            <w:r>
              <w:rPr>
                <w:color w:val="000000"/>
                <w:sz w:val="28"/>
                <w:szCs w:val="28"/>
              </w:rPr>
              <w:t>зокрема</w:t>
            </w:r>
            <w:r w:rsidRPr="008F7A40">
              <w:rPr>
                <w:color w:val="000000"/>
                <w:sz w:val="28"/>
                <w:szCs w:val="28"/>
              </w:rPr>
              <w:t xml:space="preserve"> паралізує бізнес-процеси. Вона </w:t>
            </w:r>
            <w:r>
              <w:rPr>
                <w:color w:val="000000"/>
                <w:sz w:val="28"/>
                <w:szCs w:val="28"/>
              </w:rPr>
              <w:t>що</w:t>
            </w:r>
            <w:r w:rsidRPr="008F7A40">
              <w:rPr>
                <w:color w:val="000000"/>
                <w:sz w:val="28"/>
                <w:szCs w:val="28"/>
              </w:rPr>
              <w:t xml:space="preserve">дня забирає життя, мрії та амбіції </w:t>
            </w:r>
            <w:r>
              <w:rPr>
                <w:color w:val="000000"/>
                <w:sz w:val="28"/>
                <w:szCs w:val="28"/>
              </w:rPr>
              <w:t>великої кількості</w:t>
            </w:r>
            <w:r w:rsidRPr="008F7A40">
              <w:rPr>
                <w:color w:val="000000"/>
                <w:sz w:val="28"/>
                <w:szCs w:val="28"/>
              </w:rPr>
              <w:t xml:space="preserve"> молодих </w:t>
            </w:r>
            <w:r>
              <w:rPr>
                <w:color w:val="000000"/>
                <w:sz w:val="28"/>
                <w:szCs w:val="28"/>
              </w:rPr>
              <w:t>українських ентузіастів. Проте</w:t>
            </w:r>
            <w:r w:rsidRPr="008F7A40">
              <w:rPr>
                <w:color w:val="000000"/>
                <w:sz w:val="28"/>
                <w:szCs w:val="28"/>
              </w:rPr>
              <w:t xml:space="preserve"> варто пам’я</w:t>
            </w:r>
            <w:r>
              <w:rPr>
                <w:color w:val="000000"/>
                <w:sz w:val="28"/>
                <w:szCs w:val="28"/>
              </w:rPr>
              <w:t>тати, що бізнес — це завжди про </w:t>
            </w:r>
            <w:r w:rsidRPr="008F7A40">
              <w:rPr>
                <w:color w:val="000000"/>
                <w:sz w:val="28"/>
                <w:szCs w:val="28"/>
              </w:rPr>
              <w:t>рух, гнучкість та стійкість</w:t>
            </w:r>
            <w:r>
              <w:rPr>
                <w:color w:val="000000"/>
                <w:sz w:val="28"/>
                <w:szCs w:val="28"/>
              </w:rPr>
              <w:t xml:space="preserve">. Бізнес — це “серце” держави, </w:t>
            </w:r>
            <w:r w:rsidRPr="008F7A40">
              <w:rPr>
                <w:color w:val="000000"/>
                <w:sz w:val="28"/>
                <w:szCs w:val="28"/>
              </w:rPr>
              <w:t>завдяки якому підтримується її загальна працездатність. Одн</w:t>
            </w:r>
            <w:r>
              <w:rPr>
                <w:color w:val="000000"/>
                <w:sz w:val="28"/>
                <w:szCs w:val="28"/>
              </w:rPr>
              <w:t>им словом, бізнес — це життя. А </w:t>
            </w:r>
            <w:r w:rsidRPr="008F7A40">
              <w:rPr>
                <w:color w:val="000000"/>
                <w:sz w:val="28"/>
                <w:szCs w:val="28"/>
              </w:rPr>
              <w:t>життя, як відомо, завжди перемагає.</w:t>
            </w:r>
          </w:p>
        </w:tc>
      </w:tr>
    </w:tbl>
    <w:p w:rsidR="0084327B" w:rsidRPr="00187E29" w:rsidRDefault="0084327B" w:rsidP="00187E29">
      <w:pPr>
        <w:spacing w:line="360" w:lineRule="auto"/>
        <w:jc w:val="both"/>
        <w:rPr>
          <w:sz w:val="28"/>
          <w:szCs w:val="28"/>
        </w:rPr>
      </w:pPr>
      <w:r w:rsidRPr="00187E29">
        <w:br w:type="page"/>
      </w:r>
    </w:p>
    <w:p w:rsidR="0084327B" w:rsidRDefault="0084327B" w:rsidP="00187E29">
      <w:pPr>
        <w:spacing w:line="360" w:lineRule="auto"/>
        <w:ind w:hanging="4"/>
        <w:jc w:val="center"/>
        <w:rPr>
          <w:b/>
          <w:bCs/>
          <w:color w:val="000000"/>
          <w:sz w:val="28"/>
          <w:szCs w:val="28"/>
        </w:rPr>
      </w:pPr>
    </w:p>
    <w:p w:rsidR="0084327B" w:rsidRDefault="0084327B" w:rsidP="00542244">
      <w:pPr>
        <w:ind w:hanging="6"/>
        <w:jc w:val="center"/>
        <w:rPr>
          <w:b/>
          <w:bCs/>
          <w:color w:val="000000"/>
          <w:sz w:val="28"/>
          <w:szCs w:val="28"/>
        </w:rPr>
      </w:pPr>
      <w:r w:rsidRPr="00AD666A">
        <w:rPr>
          <w:b/>
          <w:bCs/>
          <w:color w:val="000000"/>
          <w:sz w:val="28"/>
          <w:szCs w:val="28"/>
        </w:rPr>
        <w:t>ВИСНОВКИ</w:t>
      </w:r>
    </w:p>
    <w:p w:rsidR="0084327B" w:rsidRPr="00AD666A" w:rsidRDefault="0084327B" w:rsidP="00AD666A">
      <w:pPr>
        <w:ind w:hanging="6"/>
        <w:jc w:val="center"/>
        <w:rPr>
          <w:b/>
          <w:bCs/>
          <w:color w:val="000000"/>
          <w:sz w:val="28"/>
          <w:szCs w:val="28"/>
        </w:rPr>
      </w:pPr>
    </w:p>
    <w:p w:rsidR="0084327B" w:rsidRDefault="0084327B" w:rsidP="00887E72">
      <w:pPr>
        <w:spacing w:line="360" w:lineRule="auto"/>
        <w:ind w:firstLine="567"/>
        <w:jc w:val="both"/>
        <w:rPr>
          <w:color w:val="000000"/>
          <w:sz w:val="28"/>
          <w:szCs w:val="28"/>
        </w:rPr>
      </w:pPr>
      <w:r>
        <w:rPr>
          <w:color w:val="000000"/>
          <w:sz w:val="28"/>
          <w:szCs w:val="28"/>
        </w:rPr>
        <w:t>Український бізнес, зокрема в Одеській області, попри велику кількість труднощів, продовжує свою роботу. Війна внесла свої корективи в окремі нюанси бізнес-процесів, проте не змогла винищити підприємницьку діяльність як таку.</w:t>
      </w:r>
    </w:p>
    <w:p w:rsidR="0084327B" w:rsidRDefault="0084327B" w:rsidP="00A56239">
      <w:pPr>
        <w:spacing w:line="360" w:lineRule="auto"/>
        <w:ind w:firstLine="567"/>
        <w:jc w:val="both"/>
        <w:rPr>
          <w:color w:val="000000"/>
          <w:sz w:val="28"/>
          <w:szCs w:val="28"/>
        </w:rPr>
      </w:pPr>
      <w:r>
        <w:rPr>
          <w:color w:val="000000"/>
          <w:sz w:val="28"/>
          <w:szCs w:val="28"/>
        </w:rPr>
        <w:t xml:space="preserve">У ході дослідження ми виявили, що українські підприємці стикаються з наступними проблемами: </w:t>
      </w:r>
      <w:r w:rsidRPr="00887E72">
        <w:rPr>
          <w:color w:val="000000"/>
          <w:sz w:val="28"/>
          <w:szCs w:val="28"/>
        </w:rPr>
        <w:t>нестача покупців, пов’язана зі стрімкою міграцією населення та зниженням загал</w:t>
      </w:r>
      <w:r>
        <w:rPr>
          <w:color w:val="000000"/>
          <w:sz w:val="28"/>
          <w:szCs w:val="28"/>
        </w:rPr>
        <w:t>ьної платоспроможності покупців; регулярні обстріли та постійні тривоги, які гальмують роботу підприємств; здорожчання товарів та послуг у закупці в контексті загострення економічної кризи, що впливає на кінцеву собівартість продукції компаній; складнощі в врегулюванні логістичних питань на тлі руйнування старих транспортних зв’язків.</w:t>
      </w:r>
    </w:p>
    <w:p w:rsidR="0084327B" w:rsidRDefault="0084327B" w:rsidP="00BE729D">
      <w:pPr>
        <w:spacing w:line="360" w:lineRule="auto"/>
        <w:ind w:firstLine="567"/>
        <w:jc w:val="both"/>
        <w:rPr>
          <w:color w:val="000000"/>
          <w:sz w:val="28"/>
          <w:szCs w:val="28"/>
        </w:rPr>
      </w:pPr>
      <w:r>
        <w:rPr>
          <w:color w:val="000000"/>
          <w:sz w:val="28"/>
          <w:szCs w:val="28"/>
        </w:rPr>
        <w:t xml:space="preserve">Крім цього, поспілкувавшись з експертом, керівним співробітником та власником бізнесу, вдалося виявити шляхи вирішення згаданих вище проблем та дізнатися про плани й амбіції українських бізнесменів на майбутні календарні роки. Зокрема спілкування з Валерією Антоніу, керівницею центру «Дія.Бізнес», дозволило виявити, що підприємницька діяльність не просто може, а буде жити й надалі розвиватися. </w:t>
      </w:r>
    </w:p>
    <w:p w:rsidR="0084327B" w:rsidRPr="00887E72" w:rsidRDefault="0084327B" w:rsidP="00BE729D">
      <w:pPr>
        <w:spacing w:line="360" w:lineRule="auto"/>
        <w:ind w:firstLine="567"/>
        <w:jc w:val="both"/>
        <w:rPr>
          <w:color w:val="000000"/>
          <w:sz w:val="28"/>
          <w:szCs w:val="28"/>
        </w:rPr>
      </w:pPr>
      <w:r>
        <w:rPr>
          <w:color w:val="000000"/>
          <w:sz w:val="28"/>
          <w:szCs w:val="28"/>
        </w:rPr>
        <w:t>Також слід додати, що за допомогою наочних прикладів роботи окремо взятих підприємств вдалося передати зокрема й атмосферу зсередини. Таким чином, представлений теленарис отримав не лише інформаційну, але й певну емоційну цінність. Він здатен мотивувати затятих підприємців продовжувати, попри будь-які труднощі, займатися бізнесом, а юних осіб — набратися сміливості започаткувати власну справу.</w:t>
      </w:r>
    </w:p>
    <w:p w:rsidR="0084327B" w:rsidRPr="00187E29" w:rsidRDefault="0084327B" w:rsidP="00187E29">
      <w:pPr>
        <w:widowControl/>
        <w:rPr>
          <w:b/>
          <w:bCs/>
          <w:color w:val="000000"/>
          <w:sz w:val="28"/>
          <w:szCs w:val="28"/>
        </w:rPr>
      </w:pPr>
      <w:r w:rsidRPr="00187E29">
        <w:br w:type="page"/>
      </w:r>
    </w:p>
    <w:p w:rsidR="0084327B" w:rsidRDefault="0084327B" w:rsidP="005C1BC0">
      <w:pPr>
        <w:ind w:hanging="6"/>
        <w:jc w:val="center"/>
        <w:rPr>
          <w:b/>
          <w:bCs/>
          <w:sz w:val="28"/>
          <w:szCs w:val="28"/>
        </w:rPr>
      </w:pPr>
    </w:p>
    <w:p w:rsidR="0084327B" w:rsidRDefault="0084327B" w:rsidP="005C1BC0">
      <w:pPr>
        <w:ind w:hanging="6"/>
        <w:jc w:val="center"/>
        <w:rPr>
          <w:b/>
          <w:bCs/>
          <w:sz w:val="28"/>
          <w:szCs w:val="28"/>
        </w:rPr>
      </w:pPr>
      <w:r w:rsidRPr="00187E29">
        <w:rPr>
          <w:b/>
          <w:bCs/>
          <w:sz w:val="28"/>
          <w:szCs w:val="28"/>
        </w:rPr>
        <w:t>БІБЛІОГРАФІЯ</w:t>
      </w:r>
    </w:p>
    <w:p w:rsidR="0084327B" w:rsidRPr="00187E29" w:rsidRDefault="0084327B" w:rsidP="009470DE">
      <w:pPr>
        <w:ind w:hanging="6"/>
        <w:jc w:val="center"/>
        <w:rPr>
          <w:b/>
          <w:bCs/>
          <w:color w:val="000000"/>
          <w:sz w:val="28"/>
          <w:szCs w:val="28"/>
        </w:rPr>
      </w:pPr>
    </w:p>
    <w:p w:rsidR="0084327B" w:rsidRDefault="0084327B" w:rsidP="00816A5F">
      <w:pPr>
        <w:pStyle w:val="Default"/>
        <w:numPr>
          <w:ilvl w:val="0"/>
          <w:numId w:val="2"/>
        </w:numPr>
        <w:tabs>
          <w:tab w:val="left" w:pos="360"/>
        </w:tabs>
        <w:spacing w:line="360" w:lineRule="auto"/>
        <w:jc w:val="both"/>
        <w:rPr>
          <w:sz w:val="28"/>
          <w:szCs w:val="28"/>
        </w:rPr>
      </w:pPr>
      <w:bookmarkStart w:id="6" w:name="_Hlk167962887"/>
      <w:r w:rsidRPr="00907AAA">
        <w:rPr>
          <w:sz w:val="28"/>
          <w:szCs w:val="28"/>
        </w:rPr>
        <w:t>Бізнес в умовах війни: хто зазнав найбільших втрат та як відновлюються підприємства</w:t>
      </w:r>
      <w:r>
        <w:rPr>
          <w:sz w:val="28"/>
          <w:szCs w:val="28"/>
        </w:rPr>
        <w:t xml:space="preserve">. </w:t>
      </w:r>
      <w:r w:rsidRPr="005C1BC0">
        <w:rPr>
          <w:i/>
          <w:sz w:val="28"/>
          <w:szCs w:val="28"/>
          <w:lang w:val="en-US"/>
        </w:rPr>
        <w:t>Epravda</w:t>
      </w:r>
      <w:r w:rsidRPr="005C1BC0">
        <w:rPr>
          <w:i/>
          <w:sz w:val="28"/>
          <w:szCs w:val="28"/>
        </w:rPr>
        <w:t>.</w:t>
      </w:r>
      <w:r w:rsidRPr="005C1BC0">
        <w:rPr>
          <w:i/>
          <w:sz w:val="28"/>
          <w:szCs w:val="28"/>
          <w:lang w:val="en-US"/>
        </w:rPr>
        <w:t>com</w:t>
      </w:r>
      <w:r w:rsidRPr="005C1BC0">
        <w:rPr>
          <w:i/>
          <w:sz w:val="28"/>
          <w:szCs w:val="28"/>
        </w:rPr>
        <w:t>.</w:t>
      </w:r>
      <w:r w:rsidRPr="005C1BC0">
        <w:rPr>
          <w:i/>
          <w:sz w:val="28"/>
          <w:szCs w:val="28"/>
          <w:lang w:val="en-US"/>
        </w:rPr>
        <w:t>ua</w:t>
      </w:r>
      <w:r w:rsidRPr="005C1BC0">
        <w:rPr>
          <w:i/>
          <w:sz w:val="28"/>
          <w:szCs w:val="28"/>
        </w:rPr>
        <w:t>.</w:t>
      </w:r>
      <w:r w:rsidRPr="00907AAA">
        <w:rPr>
          <w:sz w:val="28"/>
          <w:szCs w:val="28"/>
        </w:rPr>
        <w:t xml:space="preserve"> </w:t>
      </w:r>
      <w:r>
        <w:rPr>
          <w:sz w:val="28"/>
          <w:szCs w:val="28"/>
          <w:lang w:val="en-US"/>
        </w:rPr>
        <w:t>URL</w:t>
      </w:r>
      <w:r>
        <w:rPr>
          <w:sz w:val="28"/>
          <w:szCs w:val="28"/>
        </w:rPr>
        <w:t xml:space="preserve">: </w:t>
      </w:r>
      <w:r w:rsidRPr="0067408E">
        <w:rPr>
          <w:sz w:val="28"/>
          <w:szCs w:val="28"/>
        </w:rPr>
        <w:t>https://www.epravda.com.ua/pub</w:t>
      </w:r>
      <w:r>
        <w:rPr>
          <w:sz w:val="28"/>
          <w:szCs w:val="28"/>
        </w:rPr>
        <w:br/>
      </w:r>
      <w:r w:rsidRPr="00907AAA">
        <w:rPr>
          <w:sz w:val="28"/>
          <w:szCs w:val="28"/>
        </w:rPr>
        <w:t>lications/2022/03/23/684549/</w:t>
      </w:r>
      <w:r>
        <w:rPr>
          <w:sz w:val="28"/>
          <w:szCs w:val="28"/>
        </w:rPr>
        <w:t xml:space="preserve"> (дата звернення: 24.05.24).</w:t>
      </w:r>
    </w:p>
    <w:p w:rsidR="0084327B" w:rsidRPr="00816A5F" w:rsidRDefault="0084327B" w:rsidP="00816A5F">
      <w:pPr>
        <w:pStyle w:val="Default"/>
        <w:numPr>
          <w:ilvl w:val="0"/>
          <w:numId w:val="2"/>
        </w:numPr>
        <w:tabs>
          <w:tab w:val="left" w:pos="360"/>
        </w:tabs>
        <w:spacing w:line="360" w:lineRule="auto"/>
        <w:jc w:val="both"/>
      </w:pPr>
      <w:r w:rsidRPr="00187E29">
        <w:rPr>
          <w:color w:val="auto"/>
          <w:sz w:val="28"/>
          <w:szCs w:val="28"/>
        </w:rPr>
        <w:t>Мой Д., Ордольфф М. Телевізійна журналістика : практична журналістика. Том 62. К., За загал. ред</w:t>
      </w:r>
      <w:r>
        <w:rPr>
          <w:color w:val="auto"/>
          <w:sz w:val="28"/>
          <w:szCs w:val="28"/>
        </w:rPr>
        <w:t>. В. Ф. Іванова, Пер. з нім. В. </w:t>
      </w:r>
      <w:r w:rsidRPr="00187E29">
        <w:rPr>
          <w:color w:val="auto"/>
          <w:sz w:val="28"/>
          <w:szCs w:val="28"/>
        </w:rPr>
        <w:t xml:space="preserve">Климченка. Київ : Академія української преси, Центр вільної преси, 2019. 234 с. URL: </w:t>
      </w:r>
      <w:r w:rsidRPr="00187E29">
        <w:rPr>
          <w:rStyle w:val="InternetLink"/>
          <w:color w:val="auto"/>
          <w:sz w:val="28"/>
          <w:szCs w:val="28"/>
          <w:u w:val="none"/>
        </w:rPr>
        <w:t>http://surl.li/sfmxy</w:t>
      </w:r>
      <w:r w:rsidRPr="00187E29">
        <w:rPr>
          <w:color w:val="auto"/>
          <w:sz w:val="28"/>
          <w:szCs w:val="28"/>
        </w:rPr>
        <w:t xml:space="preserve"> (дата звернення: 24.05.2024)</w:t>
      </w:r>
      <w:r>
        <w:rPr>
          <w:color w:val="auto"/>
          <w:sz w:val="28"/>
          <w:szCs w:val="28"/>
        </w:rPr>
        <w:t>.</w:t>
      </w:r>
      <w:bookmarkEnd w:id="6"/>
    </w:p>
    <w:p w:rsidR="0084327B" w:rsidRDefault="0084327B" w:rsidP="00816A5F">
      <w:pPr>
        <w:pStyle w:val="Default"/>
        <w:numPr>
          <w:ilvl w:val="0"/>
          <w:numId w:val="2"/>
        </w:numPr>
        <w:tabs>
          <w:tab w:val="left" w:pos="360"/>
        </w:tabs>
        <w:spacing w:line="360" w:lineRule="auto"/>
        <w:jc w:val="both"/>
        <w:rPr>
          <w:sz w:val="28"/>
          <w:szCs w:val="28"/>
        </w:rPr>
      </w:pPr>
      <w:r w:rsidRPr="007E292D">
        <w:rPr>
          <w:sz w:val="28"/>
          <w:szCs w:val="28"/>
        </w:rPr>
        <w:t>Небезпека, дефіцит кадрів та логістика. Щ</w:t>
      </w:r>
      <w:r>
        <w:rPr>
          <w:sz w:val="28"/>
          <w:szCs w:val="28"/>
        </w:rPr>
        <w:t>о турбує український бізнес під </w:t>
      </w:r>
      <w:r w:rsidRPr="007E292D">
        <w:rPr>
          <w:sz w:val="28"/>
          <w:szCs w:val="28"/>
        </w:rPr>
        <w:t>час війни? Розповідає аналітикиня Оксана Кузяків</w:t>
      </w:r>
      <w:r>
        <w:rPr>
          <w:sz w:val="28"/>
          <w:szCs w:val="28"/>
        </w:rPr>
        <w:t xml:space="preserve">. </w:t>
      </w:r>
      <w:r w:rsidRPr="005C1BC0">
        <w:rPr>
          <w:i/>
          <w:sz w:val="28"/>
          <w:szCs w:val="28"/>
          <w:lang w:val="en-US"/>
        </w:rPr>
        <w:t>Forbes</w:t>
      </w:r>
      <w:r w:rsidRPr="005C1BC0">
        <w:rPr>
          <w:i/>
          <w:sz w:val="28"/>
          <w:szCs w:val="28"/>
        </w:rPr>
        <w:t>.</w:t>
      </w:r>
      <w:r w:rsidRPr="005C1BC0">
        <w:rPr>
          <w:i/>
          <w:sz w:val="28"/>
          <w:szCs w:val="28"/>
          <w:lang w:val="en-US"/>
        </w:rPr>
        <w:t>ua</w:t>
      </w:r>
      <w:r>
        <w:rPr>
          <w:i/>
          <w:sz w:val="28"/>
          <w:szCs w:val="28"/>
        </w:rPr>
        <w:t>.</w:t>
      </w:r>
      <w:r w:rsidRPr="007E292D">
        <w:rPr>
          <w:sz w:val="28"/>
          <w:szCs w:val="28"/>
        </w:rPr>
        <w:t xml:space="preserve"> </w:t>
      </w:r>
      <w:r>
        <w:rPr>
          <w:sz w:val="28"/>
          <w:szCs w:val="28"/>
          <w:lang w:val="en-US"/>
        </w:rPr>
        <w:t>URL</w:t>
      </w:r>
      <w:r w:rsidRPr="007E292D">
        <w:rPr>
          <w:sz w:val="28"/>
          <w:szCs w:val="28"/>
        </w:rPr>
        <w:t xml:space="preserve">: </w:t>
      </w:r>
      <w:r w:rsidRPr="007E292D">
        <w:rPr>
          <w:sz w:val="28"/>
          <w:szCs w:val="28"/>
          <w:lang w:val="en-US"/>
        </w:rPr>
        <w:t>https</w:t>
      </w:r>
      <w:r w:rsidRPr="007E292D">
        <w:rPr>
          <w:sz w:val="28"/>
          <w:szCs w:val="28"/>
        </w:rPr>
        <w:t>://</w:t>
      </w:r>
      <w:r w:rsidRPr="007E292D">
        <w:rPr>
          <w:sz w:val="28"/>
          <w:szCs w:val="28"/>
          <w:lang w:val="en-US"/>
        </w:rPr>
        <w:t>forbes</w:t>
      </w:r>
      <w:r w:rsidRPr="007E292D">
        <w:rPr>
          <w:sz w:val="28"/>
          <w:szCs w:val="28"/>
        </w:rPr>
        <w:t>.</w:t>
      </w:r>
      <w:r w:rsidRPr="007E292D">
        <w:rPr>
          <w:sz w:val="28"/>
          <w:szCs w:val="28"/>
          <w:lang w:val="en-US"/>
        </w:rPr>
        <w:t>ua</w:t>
      </w:r>
      <w:r w:rsidRPr="007E292D">
        <w:rPr>
          <w:sz w:val="28"/>
          <w:szCs w:val="28"/>
        </w:rPr>
        <w:t>/</w:t>
      </w:r>
      <w:r w:rsidRPr="007E292D">
        <w:rPr>
          <w:sz w:val="28"/>
          <w:szCs w:val="28"/>
          <w:lang w:val="en-US"/>
        </w:rPr>
        <w:t>money</w:t>
      </w:r>
      <w:r w:rsidRPr="007E292D">
        <w:rPr>
          <w:sz w:val="28"/>
          <w:szCs w:val="28"/>
        </w:rPr>
        <w:t>/</w:t>
      </w:r>
      <w:r w:rsidRPr="007E292D">
        <w:rPr>
          <w:sz w:val="28"/>
          <w:szCs w:val="28"/>
          <w:lang w:val="en-US"/>
        </w:rPr>
        <w:t>nebezpeka</w:t>
      </w:r>
      <w:r w:rsidRPr="007E292D">
        <w:rPr>
          <w:sz w:val="28"/>
          <w:szCs w:val="28"/>
        </w:rPr>
        <w:t>-</w:t>
      </w:r>
      <w:r w:rsidRPr="007E292D">
        <w:rPr>
          <w:sz w:val="28"/>
          <w:szCs w:val="28"/>
          <w:lang w:val="en-US"/>
        </w:rPr>
        <w:t>defitsit</w:t>
      </w:r>
      <w:r w:rsidRPr="007E292D">
        <w:rPr>
          <w:sz w:val="28"/>
          <w:szCs w:val="28"/>
        </w:rPr>
        <w:t>-</w:t>
      </w:r>
      <w:r w:rsidRPr="007E292D">
        <w:rPr>
          <w:sz w:val="28"/>
          <w:szCs w:val="28"/>
          <w:lang w:val="en-US"/>
        </w:rPr>
        <w:t>kadriv</w:t>
      </w:r>
      <w:r w:rsidRPr="007E292D">
        <w:rPr>
          <w:sz w:val="28"/>
          <w:szCs w:val="28"/>
        </w:rPr>
        <w:t>-</w:t>
      </w:r>
      <w:r w:rsidRPr="007E292D">
        <w:rPr>
          <w:sz w:val="28"/>
          <w:szCs w:val="28"/>
          <w:lang w:val="en-US"/>
        </w:rPr>
        <w:t>ta</w:t>
      </w:r>
      <w:r w:rsidRPr="007E292D">
        <w:rPr>
          <w:sz w:val="28"/>
          <w:szCs w:val="28"/>
        </w:rPr>
        <w:t>-</w:t>
      </w:r>
      <w:r w:rsidRPr="007E292D">
        <w:rPr>
          <w:sz w:val="28"/>
          <w:szCs w:val="28"/>
          <w:lang w:val="en-US"/>
        </w:rPr>
        <w:t>logistika</w:t>
      </w:r>
      <w:r w:rsidRPr="007E292D">
        <w:rPr>
          <w:sz w:val="28"/>
          <w:szCs w:val="28"/>
        </w:rPr>
        <w:t>-</w:t>
      </w:r>
      <w:r w:rsidRPr="007E292D">
        <w:rPr>
          <w:sz w:val="28"/>
          <w:szCs w:val="28"/>
          <w:lang w:val="en-US"/>
        </w:rPr>
        <w:t>shcho</w:t>
      </w:r>
      <w:r w:rsidRPr="007E292D">
        <w:rPr>
          <w:sz w:val="28"/>
          <w:szCs w:val="28"/>
        </w:rPr>
        <w:t>-</w:t>
      </w:r>
      <w:r w:rsidRPr="007E292D">
        <w:rPr>
          <w:sz w:val="28"/>
          <w:szCs w:val="28"/>
          <w:lang w:val="en-US"/>
        </w:rPr>
        <w:t>turbue</w:t>
      </w:r>
      <w:r w:rsidRPr="007E292D">
        <w:rPr>
          <w:sz w:val="28"/>
          <w:szCs w:val="28"/>
        </w:rPr>
        <w:t>-</w:t>
      </w:r>
      <w:r w:rsidRPr="007E292D">
        <w:rPr>
          <w:sz w:val="28"/>
          <w:szCs w:val="28"/>
          <w:lang w:val="en-US"/>
        </w:rPr>
        <w:t>ukrainskiy</w:t>
      </w:r>
      <w:r w:rsidRPr="007E292D">
        <w:rPr>
          <w:sz w:val="28"/>
          <w:szCs w:val="28"/>
        </w:rPr>
        <w:t>-</w:t>
      </w:r>
      <w:r w:rsidRPr="007E292D">
        <w:rPr>
          <w:sz w:val="28"/>
          <w:szCs w:val="28"/>
          <w:lang w:val="en-US"/>
        </w:rPr>
        <w:t>biznes</w:t>
      </w:r>
      <w:r w:rsidRPr="007E292D">
        <w:rPr>
          <w:sz w:val="28"/>
          <w:szCs w:val="28"/>
        </w:rPr>
        <w:t>-</w:t>
      </w:r>
      <w:r w:rsidRPr="007E292D">
        <w:rPr>
          <w:sz w:val="28"/>
          <w:szCs w:val="28"/>
          <w:lang w:val="en-US"/>
        </w:rPr>
        <w:t>pid</w:t>
      </w:r>
      <w:r w:rsidRPr="007E292D">
        <w:rPr>
          <w:sz w:val="28"/>
          <w:szCs w:val="28"/>
        </w:rPr>
        <w:t>-</w:t>
      </w:r>
      <w:r w:rsidRPr="007E292D">
        <w:rPr>
          <w:sz w:val="28"/>
          <w:szCs w:val="28"/>
          <w:lang w:val="en-US"/>
        </w:rPr>
        <w:t>chas</w:t>
      </w:r>
      <w:r w:rsidRPr="007E292D">
        <w:rPr>
          <w:sz w:val="28"/>
          <w:szCs w:val="28"/>
        </w:rPr>
        <w:t>-</w:t>
      </w:r>
      <w:r w:rsidRPr="007E292D">
        <w:rPr>
          <w:sz w:val="28"/>
          <w:szCs w:val="28"/>
          <w:lang w:val="en-US"/>
        </w:rPr>
        <w:t>viyni</w:t>
      </w:r>
      <w:r w:rsidRPr="007E292D">
        <w:rPr>
          <w:sz w:val="28"/>
          <w:szCs w:val="28"/>
        </w:rPr>
        <w:t>-</w:t>
      </w:r>
      <w:r w:rsidRPr="007E292D">
        <w:rPr>
          <w:sz w:val="28"/>
          <w:szCs w:val="28"/>
          <w:lang w:val="en-US"/>
        </w:rPr>
        <w:t>rozpovidae</w:t>
      </w:r>
      <w:r w:rsidRPr="007E292D">
        <w:rPr>
          <w:sz w:val="28"/>
          <w:szCs w:val="28"/>
        </w:rPr>
        <w:t>-</w:t>
      </w:r>
      <w:r w:rsidRPr="007E292D">
        <w:rPr>
          <w:sz w:val="28"/>
          <w:szCs w:val="28"/>
          <w:lang w:val="en-US"/>
        </w:rPr>
        <w:t>analitikinya</w:t>
      </w:r>
      <w:r w:rsidRPr="007E292D">
        <w:rPr>
          <w:sz w:val="28"/>
          <w:szCs w:val="28"/>
        </w:rPr>
        <w:t>-</w:t>
      </w:r>
      <w:r w:rsidRPr="007E292D">
        <w:rPr>
          <w:sz w:val="28"/>
          <w:szCs w:val="28"/>
          <w:lang w:val="en-US"/>
        </w:rPr>
        <w:t>oksana</w:t>
      </w:r>
      <w:r w:rsidRPr="007E292D">
        <w:rPr>
          <w:sz w:val="28"/>
          <w:szCs w:val="28"/>
        </w:rPr>
        <w:t>-</w:t>
      </w:r>
      <w:r w:rsidRPr="007E292D">
        <w:rPr>
          <w:sz w:val="28"/>
          <w:szCs w:val="28"/>
          <w:lang w:val="en-US"/>
        </w:rPr>
        <w:t>kuzyakiv</w:t>
      </w:r>
      <w:r w:rsidRPr="007E292D">
        <w:rPr>
          <w:sz w:val="28"/>
          <w:szCs w:val="28"/>
        </w:rPr>
        <w:t>-28022024-19566</w:t>
      </w:r>
      <w:r>
        <w:rPr>
          <w:sz w:val="28"/>
          <w:szCs w:val="28"/>
        </w:rPr>
        <w:t xml:space="preserve"> (дата звернення: 24.05.24).</w:t>
      </w:r>
    </w:p>
    <w:p w:rsidR="0084327B" w:rsidRDefault="0084327B" w:rsidP="00816A5F">
      <w:pPr>
        <w:pStyle w:val="Default"/>
        <w:numPr>
          <w:ilvl w:val="0"/>
          <w:numId w:val="2"/>
        </w:numPr>
        <w:tabs>
          <w:tab w:val="left" w:pos="360"/>
        </w:tabs>
        <w:spacing w:line="360" w:lineRule="auto"/>
        <w:jc w:val="both"/>
        <w:rPr>
          <w:sz w:val="28"/>
          <w:szCs w:val="28"/>
        </w:rPr>
      </w:pPr>
      <w:r w:rsidRPr="00A84937">
        <w:rPr>
          <w:sz w:val="28"/>
          <w:szCs w:val="28"/>
        </w:rPr>
        <w:t>Освітні гранти для мікро, малих, сере</w:t>
      </w:r>
      <w:r>
        <w:rPr>
          <w:sz w:val="28"/>
          <w:szCs w:val="28"/>
        </w:rPr>
        <w:t>дніх підприємств та стартапів у </w:t>
      </w:r>
      <w:r w:rsidRPr="00A84937">
        <w:rPr>
          <w:sz w:val="28"/>
          <w:szCs w:val="28"/>
        </w:rPr>
        <w:t>галузі мобільності, транспорту та автомобілів</w:t>
      </w:r>
      <w:r>
        <w:rPr>
          <w:sz w:val="28"/>
          <w:szCs w:val="28"/>
        </w:rPr>
        <w:t xml:space="preserve">. </w:t>
      </w:r>
      <w:r w:rsidRPr="005C1BC0">
        <w:rPr>
          <w:i/>
          <w:sz w:val="28"/>
          <w:szCs w:val="28"/>
          <w:lang w:val="en-US"/>
        </w:rPr>
        <w:t>Business</w:t>
      </w:r>
      <w:r w:rsidRPr="005C1BC0">
        <w:rPr>
          <w:i/>
          <w:sz w:val="28"/>
          <w:szCs w:val="28"/>
        </w:rPr>
        <w:t>.</w:t>
      </w:r>
      <w:r w:rsidRPr="005C1BC0">
        <w:rPr>
          <w:i/>
          <w:sz w:val="28"/>
          <w:szCs w:val="28"/>
          <w:lang w:val="en-US"/>
        </w:rPr>
        <w:t>diia</w:t>
      </w:r>
      <w:r w:rsidRPr="005C1BC0">
        <w:rPr>
          <w:i/>
          <w:sz w:val="28"/>
          <w:szCs w:val="28"/>
        </w:rPr>
        <w:t>.</w:t>
      </w:r>
      <w:r w:rsidRPr="005C1BC0">
        <w:rPr>
          <w:i/>
          <w:sz w:val="28"/>
          <w:szCs w:val="28"/>
          <w:lang w:val="en-US"/>
        </w:rPr>
        <w:t>gov</w:t>
      </w:r>
      <w:r w:rsidRPr="005C1BC0">
        <w:rPr>
          <w:i/>
          <w:sz w:val="28"/>
          <w:szCs w:val="28"/>
        </w:rPr>
        <w:t>.</w:t>
      </w:r>
      <w:r w:rsidRPr="005C1BC0">
        <w:rPr>
          <w:i/>
          <w:sz w:val="28"/>
          <w:szCs w:val="28"/>
          <w:lang w:val="en-US"/>
        </w:rPr>
        <w:t>ua</w:t>
      </w:r>
      <w:r>
        <w:rPr>
          <w:i/>
          <w:sz w:val="28"/>
          <w:szCs w:val="28"/>
        </w:rPr>
        <w:t>.</w:t>
      </w:r>
      <w:r w:rsidRPr="00A84937">
        <w:rPr>
          <w:sz w:val="28"/>
          <w:szCs w:val="28"/>
        </w:rPr>
        <w:t xml:space="preserve"> </w:t>
      </w:r>
      <w:r>
        <w:rPr>
          <w:sz w:val="28"/>
          <w:szCs w:val="28"/>
          <w:lang w:val="en-US"/>
        </w:rPr>
        <w:t>URL</w:t>
      </w:r>
      <w:r w:rsidRPr="00A84937">
        <w:rPr>
          <w:sz w:val="28"/>
          <w:szCs w:val="28"/>
        </w:rPr>
        <w:t xml:space="preserve">: </w:t>
      </w:r>
      <w:r w:rsidRPr="0067408E">
        <w:rPr>
          <w:sz w:val="28"/>
          <w:szCs w:val="28"/>
          <w:lang w:val="en-US"/>
        </w:rPr>
        <w:t>https</w:t>
      </w:r>
      <w:r w:rsidRPr="0067408E">
        <w:rPr>
          <w:sz w:val="28"/>
          <w:szCs w:val="28"/>
        </w:rPr>
        <w:t>://</w:t>
      </w:r>
      <w:r w:rsidRPr="0067408E">
        <w:rPr>
          <w:sz w:val="28"/>
          <w:szCs w:val="28"/>
          <w:lang w:val="en-US"/>
        </w:rPr>
        <w:t>business</w:t>
      </w:r>
      <w:r w:rsidRPr="0067408E">
        <w:rPr>
          <w:sz w:val="28"/>
          <w:szCs w:val="28"/>
        </w:rPr>
        <w:t>.</w:t>
      </w:r>
      <w:r w:rsidRPr="0067408E">
        <w:rPr>
          <w:sz w:val="28"/>
          <w:szCs w:val="28"/>
          <w:lang w:val="en-US"/>
        </w:rPr>
        <w:t>diia</w:t>
      </w:r>
      <w:r w:rsidRPr="0067408E">
        <w:rPr>
          <w:sz w:val="28"/>
          <w:szCs w:val="28"/>
        </w:rPr>
        <w:t>.</w:t>
      </w:r>
      <w:r w:rsidRPr="0067408E">
        <w:rPr>
          <w:sz w:val="28"/>
          <w:szCs w:val="28"/>
          <w:lang w:val="en-US"/>
        </w:rPr>
        <w:t>gov</w:t>
      </w:r>
      <w:r w:rsidRPr="0067408E">
        <w:rPr>
          <w:sz w:val="28"/>
          <w:szCs w:val="28"/>
        </w:rPr>
        <w:t>.</w:t>
      </w:r>
      <w:r w:rsidRPr="0067408E">
        <w:rPr>
          <w:sz w:val="28"/>
          <w:szCs w:val="28"/>
          <w:lang w:val="en-US"/>
        </w:rPr>
        <w:t>ua</w:t>
      </w:r>
      <w:r w:rsidRPr="0067408E">
        <w:rPr>
          <w:sz w:val="28"/>
          <w:szCs w:val="28"/>
        </w:rPr>
        <w:t>/</w:t>
      </w:r>
      <w:r w:rsidRPr="0067408E">
        <w:rPr>
          <w:sz w:val="28"/>
          <w:szCs w:val="28"/>
          <w:lang w:val="en-US"/>
        </w:rPr>
        <w:t>cases</w:t>
      </w:r>
      <w:r w:rsidRPr="0067408E">
        <w:rPr>
          <w:sz w:val="28"/>
          <w:szCs w:val="28"/>
        </w:rPr>
        <w:t>/</w:t>
      </w:r>
      <w:r w:rsidRPr="0067408E">
        <w:rPr>
          <w:sz w:val="28"/>
          <w:szCs w:val="28"/>
          <w:lang w:val="en-US"/>
        </w:rPr>
        <w:t>granti</w:t>
      </w:r>
      <w:r w:rsidRPr="0067408E">
        <w:rPr>
          <w:sz w:val="28"/>
          <w:szCs w:val="28"/>
        </w:rPr>
        <w:t>/</w:t>
      </w:r>
      <w:r w:rsidRPr="0067408E">
        <w:rPr>
          <w:sz w:val="28"/>
          <w:szCs w:val="28"/>
          <w:lang w:val="en-US"/>
        </w:rPr>
        <w:t>osvitni</w:t>
      </w:r>
      <w:r w:rsidRPr="0067408E">
        <w:rPr>
          <w:sz w:val="28"/>
          <w:szCs w:val="28"/>
        </w:rPr>
        <w:t>-</w:t>
      </w:r>
      <w:r w:rsidRPr="0067408E">
        <w:rPr>
          <w:sz w:val="28"/>
          <w:szCs w:val="28"/>
          <w:lang w:val="en-US"/>
        </w:rPr>
        <w:t>granti</w:t>
      </w:r>
      <w:r w:rsidRPr="0067408E">
        <w:rPr>
          <w:sz w:val="28"/>
          <w:szCs w:val="28"/>
        </w:rPr>
        <w:t>-</w:t>
      </w:r>
      <w:r w:rsidRPr="0067408E">
        <w:rPr>
          <w:sz w:val="28"/>
          <w:szCs w:val="28"/>
          <w:lang w:val="en-US"/>
        </w:rPr>
        <w:t>dla</w:t>
      </w:r>
      <w:r w:rsidRPr="0067408E">
        <w:rPr>
          <w:sz w:val="28"/>
          <w:szCs w:val="28"/>
        </w:rPr>
        <w:t>-</w:t>
      </w:r>
      <w:r w:rsidRPr="0067408E">
        <w:rPr>
          <w:sz w:val="28"/>
          <w:szCs w:val="28"/>
          <w:lang w:val="en-US"/>
        </w:rPr>
        <w:t>mikro</w:t>
      </w:r>
      <w:r w:rsidRPr="0067408E">
        <w:rPr>
          <w:sz w:val="28"/>
          <w:szCs w:val="28"/>
        </w:rPr>
        <w:t>-</w:t>
      </w:r>
      <w:r w:rsidRPr="0067408E">
        <w:rPr>
          <w:sz w:val="28"/>
          <w:szCs w:val="28"/>
          <w:lang w:val="en-US"/>
        </w:rPr>
        <w:t>malih</w:t>
      </w:r>
      <w:r w:rsidRPr="0067408E">
        <w:rPr>
          <w:sz w:val="28"/>
          <w:szCs w:val="28"/>
        </w:rPr>
        <w:t>-</w:t>
      </w:r>
      <w:r w:rsidRPr="0067408E">
        <w:rPr>
          <w:sz w:val="28"/>
          <w:szCs w:val="28"/>
          <w:lang w:val="en-US"/>
        </w:rPr>
        <w:t>serednih</w:t>
      </w:r>
      <w:r w:rsidRPr="0067408E">
        <w:rPr>
          <w:sz w:val="28"/>
          <w:szCs w:val="28"/>
        </w:rPr>
        <w:t>-</w:t>
      </w:r>
      <w:r w:rsidRPr="0067408E">
        <w:rPr>
          <w:sz w:val="28"/>
          <w:szCs w:val="28"/>
          <w:lang w:val="en-US"/>
        </w:rPr>
        <w:t>pidpriemstv</w:t>
      </w:r>
      <w:r w:rsidRPr="0067408E">
        <w:rPr>
          <w:sz w:val="28"/>
          <w:szCs w:val="28"/>
        </w:rPr>
        <w:t>-</w:t>
      </w:r>
      <w:r w:rsidRPr="0067408E">
        <w:rPr>
          <w:sz w:val="28"/>
          <w:szCs w:val="28"/>
          <w:lang w:val="en-US"/>
        </w:rPr>
        <w:t>ta</w:t>
      </w:r>
      <w:r w:rsidRPr="0067408E">
        <w:rPr>
          <w:sz w:val="28"/>
          <w:szCs w:val="28"/>
        </w:rPr>
        <w:t>-</w:t>
      </w:r>
      <w:r w:rsidRPr="0067408E">
        <w:rPr>
          <w:sz w:val="28"/>
          <w:szCs w:val="28"/>
          <w:lang w:val="en-US"/>
        </w:rPr>
        <w:t>startapiv</w:t>
      </w:r>
      <w:r w:rsidRPr="0067408E">
        <w:rPr>
          <w:sz w:val="28"/>
          <w:szCs w:val="28"/>
        </w:rPr>
        <w:t>-</w:t>
      </w:r>
      <w:r w:rsidRPr="0067408E">
        <w:rPr>
          <w:sz w:val="28"/>
          <w:szCs w:val="28"/>
          <w:lang w:val="en-US"/>
        </w:rPr>
        <w:t>u</w:t>
      </w:r>
      <w:r w:rsidRPr="0067408E">
        <w:rPr>
          <w:sz w:val="28"/>
          <w:szCs w:val="28"/>
        </w:rPr>
        <w:t>-</w:t>
      </w:r>
      <w:r w:rsidRPr="0067408E">
        <w:rPr>
          <w:sz w:val="28"/>
          <w:szCs w:val="28"/>
          <w:lang w:val="en-US"/>
        </w:rPr>
        <w:t>galuzi</w:t>
      </w:r>
      <w:r w:rsidRPr="0067408E">
        <w:rPr>
          <w:sz w:val="28"/>
          <w:szCs w:val="28"/>
        </w:rPr>
        <w:t>-</w:t>
      </w:r>
      <w:r w:rsidRPr="0067408E">
        <w:rPr>
          <w:sz w:val="28"/>
          <w:szCs w:val="28"/>
          <w:lang w:val="en-US"/>
        </w:rPr>
        <w:t>mobilnosti</w:t>
      </w:r>
      <w:r w:rsidRPr="0067408E">
        <w:rPr>
          <w:sz w:val="28"/>
          <w:szCs w:val="28"/>
        </w:rPr>
        <w:t>-</w:t>
      </w:r>
      <w:r w:rsidRPr="0067408E">
        <w:rPr>
          <w:sz w:val="28"/>
          <w:szCs w:val="28"/>
          <w:lang w:val="en-US"/>
        </w:rPr>
        <w:t>transportu</w:t>
      </w:r>
      <w:r w:rsidRPr="0067408E">
        <w:rPr>
          <w:sz w:val="28"/>
          <w:szCs w:val="28"/>
        </w:rPr>
        <w:t>-</w:t>
      </w:r>
      <w:r w:rsidRPr="0067408E">
        <w:rPr>
          <w:sz w:val="28"/>
          <w:szCs w:val="28"/>
          <w:lang w:val="en-US"/>
        </w:rPr>
        <w:t>ta</w:t>
      </w:r>
      <w:r w:rsidRPr="0067408E">
        <w:rPr>
          <w:sz w:val="28"/>
          <w:szCs w:val="28"/>
        </w:rPr>
        <w:t>-</w:t>
      </w:r>
      <w:r w:rsidRPr="0067408E">
        <w:rPr>
          <w:sz w:val="28"/>
          <w:szCs w:val="28"/>
          <w:lang w:val="en-US"/>
        </w:rPr>
        <w:t>avtomo</w:t>
      </w:r>
      <w:r>
        <w:rPr>
          <w:sz w:val="28"/>
          <w:szCs w:val="28"/>
        </w:rPr>
        <w:br/>
      </w:r>
      <w:r w:rsidRPr="00A84937">
        <w:rPr>
          <w:sz w:val="28"/>
          <w:szCs w:val="28"/>
          <w:lang w:val="en-US"/>
        </w:rPr>
        <w:t>biliv</w:t>
      </w:r>
      <w:r w:rsidRPr="00A84937">
        <w:rPr>
          <w:sz w:val="28"/>
          <w:szCs w:val="28"/>
        </w:rPr>
        <w:t xml:space="preserve"> (</w:t>
      </w:r>
      <w:r>
        <w:rPr>
          <w:sz w:val="28"/>
          <w:szCs w:val="28"/>
        </w:rPr>
        <w:t>дата звернення: 24.05).</w:t>
      </w:r>
    </w:p>
    <w:p w:rsidR="0084327B" w:rsidRDefault="0084327B" w:rsidP="00816A5F">
      <w:pPr>
        <w:pStyle w:val="Default"/>
        <w:numPr>
          <w:ilvl w:val="0"/>
          <w:numId w:val="2"/>
        </w:numPr>
        <w:tabs>
          <w:tab w:val="left" w:pos="360"/>
        </w:tabs>
        <w:spacing w:line="360" w:lineRule="auto"/>
        <w:jc w:val="both"/>
        <w:rPr>
          <w:sz w:val="28"/>
          <w:szCs w:val="28"/>
        </w:rPr>
      </w:pPr>
      <w:r w:rsidRPr="00520EC9">
        <w:rPr>
          <w:sz w:val="28"/>
          <w:szCs w:val="28"/>
        </w:rPr>
        <w:t>Регіональний бізнес в Україні: досвід, можливості та перешкоди</w:t>
      </w:r>
      <w:r>
        <w:rPr>
          <w:sz w:val="28"/>
          <w:szCs w:val="28"/>
        </w:rPr>
        <w:t xml:space="preserve">. </w:t>
      </w:r>
      <w:r w:rsidRPr="005C1BC0">
        <w:rPr>
          <w:i/>
          <w:sz w:val="28"/>
          <w:szCs w:val="28"/>
          <w:lang w:val="en-US"/>
        </w:rPr>
        <w:t>Hub</w:t>
      </w:r>
      <w:r w:rsidRPr="005C1BC0">
        <w:rPr>
          <w:i/>
          <w:sz w:val="28"/>
          <w:szCs w:val="28"/>
        </w:rPr>
        <w:t>.</w:t>
      </w:r>
      <w:r w:rsidRPr="005C1BC0">
        <w:rPr>
          <w:i/>
          <w:sz w:val="28"/>
          <w:szCs w:val="28"/>
          <w:lang w:val="en-US"/>
        </w:rPr>
        <w:t>kyivstar</w:t>
      </w:r>
      <w:r w:rsidRPr="005C1BC0">
        <w:rPr>
          <w:i/>
          <w:sz w:val="28"/>
          <w:szCs w:val="28"/>
        </w:rPr>
        <w:t>.</w:t>
      </w:r>
      <w:r w:rsidRPr="005C1BC0">
        <w:rPr>
          <w:i/>
          <w:sz w:val="28"/>
          <w:szCs w:val="28"/>
          <w:lang w:val="en-US"/>
        </w:rPr>
        <w:t>ua</w:t>
      </w:r>
      <w:r>
        <w:rPr>
          <w:sz w:val="28"/>
          <w:szCs w:val="28"/>
        </w:rPr>
        <w:t>.</w:t>
      </w:r>
      <w:r w:rsidRPr="00520EC9">
        <w:rPr>
          <w:sz w:val="28"/>
          <w:szCs w:val="28"/>
        </w:rPr>
        <w:t xml:space="preserve"> </w:t>
      </w:r>
      <w:r>
        <w:rPr>
          <w:sz w:val="28"/>
          <w:szCs w:val="28"/>
          <w:lang w:val="en-US"/>
        </w:rPr>
        <w:t>URL</w:t>
      </w:r>
      <w:r w:rsidRPr="00520EC9">
        <w:rPr>
          <w:sz w:val="28"/>
          <w:szCs w:val="28"/>
        </w:rPr>
        <w:t xml:space="preserve">: </w:t>
      </w:r>
      <w:r w:rsidRPr="00520EC9">
        <w:rPr>
          <w:sz w:val="28"/>
          <w:szCs w:val="28"/>
          <w:lang w:val="en-US"/>
        </w:rPr>
        <w:t>https</w:t>
      </w:r>
      <w:r w:rsidRPr="00520EC9">
        <w:rPr>
          <w:sz w:val="28"/>
          <w:szCs w:val="28"/>
        </w:rPr>
        <w:t>://</w:t>
      </w:r>
      <w:r w:rsidRPr="00520EC9">
        <w:rPr>
          <w:sz w:val="28"/>
          <w:szCs w:val="28"/>
          <w:lang w:val="en-US"/>
        </w:rPr>
        <w:t>hub</w:t>
      </w:r>
      <w:r w:rsidRPr="00520EC9">
        <w:rPr>
          <w:sz w:val="28"/>
          <w:szCs w:val="28"/>
        </w:rPr>
        <w:t>.</w:t>
      </w:r>
      <w:r w:rsidRPr="00520EC9">
        <w:rPr>
          <w:sz w:val="28"/>
          <w:szCs w:val="28"/>
          <w:lang w:val="en-US"/>
        </w:rPr>
        <w:t>kyivstar</w:t>
      </w:r>
      <w:r w:rsidRPr="00520EC9">
        <w:rPr>
          <w:sz w:val="28"/>
          <w:szCs w:val="28"/>
        </w:rPr>
        <w:t>.</w:t>
      </w:r>
      <w:r w:rsidRPr="00520EC9">
        <w:rPr>
          <w:sz w:val="28"/>
          <w:szCs w:val="28"/>
          <w:lang w:val="en-US"/>
        </w:rPr>
        <w:t>ua</w:t>
      </w:r>
      <w:r w:rsidRPr="00520EC9">
        <w:rPr>
          <w:sz w:val="28"/>
          <w:szCs w:val="28"/>
        </w:rPr>
        <w:t>/</w:t>
      </w:r>
      <w:r w:rsidRPr="00520EC9">
        <w:rPr>
          <w:sz w:val="28"/>
          <w:szCs w:val="28"/>
          <w:lang w:val="en-US"/>
        </w:rPr>
        <w:t>articles</w:t>
      </w:r>
      <w:r w:rsidRPr="00520EC9">
        <w:rPr>
          <w:sz w:val="28"/>
          <w:szCs w:val="28"/>
        </w:rPr>
        <w:t>/</w:t>
      </w:r>
      <w:r w:rsidRPr="00520EC9">
        <w:rPr>
          <w:sz w:val="28"/>
          <w:szCs w:val="28"/>
          <w:lang w:val="en-US"/>
        </w:rPr>
        <w:t>regionalnij</w:t>
      </w:r>
      <w:r w:rsidRPr="00520EC9">
        <w:rPr>
          <w:sz w:val="28"/>
          <w:szCs w:val="28"/>
        </w:rPr>
        <w:t>-</w:t>
      </w:r>
      <w:r w:rsidRPr="00520EC9">
        <w:rPr>
          <w:sz w:val="28"/>
          <w:szCs w:val="28"/>
          <w:lang w:val="en-US"/>
        </w:rPr>
        <w:t>biznes</w:t>
      </w:r>
      <w:r w:rsidRPr="00520EC9">
        <w:rPr>
          <w:sz w:val="28"/>
          <w:szCs w:val="28"/>
        </w:rPr>
        <w:t>-</w:t>
      </w:r>
      <w:r w:rsidRPr="00520EC9">
        <w:rPr>
          <w:sz w:val="28"/>
          <w:szCs w:val="28"/>
          <w:lang w:val="en-US"/>
        </w:rPr>
        <w:t>v</w:t>
      </w:r>
      <w:r w:rsidRPr="00520EC9">
        <w:rPr>
          <w:sz w:val="28"/>
          <w:szCs w:val="28"/>
        </w:rPr>
        <w:t>-</w:t>
      </w:r>
      <w:r w:rsidRPr="00520EC9">
        <w:rPr>
          <w:sz w:val="28"/>
          <w:szCs w:val="28"/>
          <w:lang w:val="en-US"/>
        </w:rPr>
        <w:t>ukrayini</w:t>
      </w:r>
      <w:r w:rsidRPr="00520EC9">
        <w:rPr>
          <w:sz w:val="28"/>
          <w:szCs w:val="28"/>
        </w:rPr>
        <w:t>-</w:t>
      </w:r>
      <w:r w:rsidRPr="00520EC9">
        <w:rPr>
          <w:sz w:val="28"/>
          <w:szCs w:val="28"/>
          <w:lang w:val="en-US"/>
        </w:rPr>
        <w:t>dosvid</w:t>
      </w:r>
      <w:r w:rsidRPr="00520EC9">
        <w:rPr>
          <w:sz w:val="28"/>
          <w:szCs w:val="28"/>
        </w:rPr>
        <w:t>-</w:t>
      </w:r>
      <w:r w:rsidRPr="00520EC9">
        <w:rPr>
          <w:sz w:val="28"/>
          <w:szCs w:val="28"/>
          <w:lang w:val="en-US"/>
        </w:rPr>
        <w:t>mozhlivosti</w:t>
      </w:r>
      <w:r w:rsidRPr="00520EC9">
        <w:rPr>
          <w:sz w:val="28"/>
          <w:szCs w:val="28"/>
        </w:rPr>
        <w:t>-</w:t>
      </w:r>
      <w:r w:rsidRPr="00520EC9">
        <w:rPr>
          <w:sz w:val="28"/>
          <w:szCs w:val="28"/>
          <w:lang w:val="en-US"/>
        </w:rPr>
        <w:t>ta</w:t>
      </w:r>
      <w:r w:rsidRPr="00520EC9">
        <w:rPr>
          <w:sz w:val="28"/>
          <w:szCs w:val="28"/>
        </w:rPr>
        <w:t>-</w:t>
      </w:r>
      <w:r w:rsidRPr="00520EC9">
        <w:rPr>
          <w:sz w:val="28"/>
          <w:szCs w:val="28"/>
          <w:lang w:val="en-US"/>
        </w:rPr>
        <w:t>pereshkodi</w:t>
      </w:r>
      <w:r w:rsidRPr="00520EC9">
        <w:rPr>
          <w:sz w:val="28"/>
          <w:szCs w:val="28"/>
        </w:rPr>
        <w:t xml:space="preserve"> (</w:t>
      </w:r>
      <w:r>
        <w:rPr>
          <w:sz w:val="28"/>
          <w:szCs w:val="28"/>
        </w:rPr>
        <w:t>дата звернення: 24.05.24).</w:t>
      </w:r>
    </w:p>
    <w:p w:rsidR="0084327B" w:rsidRPr="00187E29" w:rsidRDefault="0084327B" w:rsidP="00187E29">
      <w:pPr>
        <w:pStyle w:val="ListParagraph"/>
        <w:numPr>
          <w:ilvl w:val="0"/>
          <w:numId w:val="2"/>
        </w:numPr>
        <w:spacing w:line="360" w:lineRule="auto"/>
        <w:jc w:val="both"/>
        <w:rPr>
          <w:sz w:val="28"/>
          <w:szCs w:val="28"/>
        </w:rPr>
      </w:pPr>
      <w:r>
        <w:rPr>
          <w:sz w:val="28"/>
          <w:szCs w:val="28"/>
        </w:rPr>
        <w:t>Статистика, щодо закриття та відкриття ФОПів впродовж 2024-го календарного року</w:t>
      </w:r>
      <w:r w:rsidRPr="00187E29">
        <w:rPr>
          <w:sz w:val="28"/>
          <w:szCs w:val="28"/>
        </w:rPr>
        <w:t xml:space="preserve">. </w:t>
      </w:r>
      <w:r>
        <w:rPr>
          <w:i/>
          <w:sz w:val="28"/>
          <w:szCs w:val="28"/>
          <w:lang w:val="en-US"/>
        </w:rPr>
        <w:t>Opendatabot</w:t>
      </w:r>
      <w:r w:rsidRPr="001E201C">
        <w:rPr>
          <w:i/>
          <w:sz w:val="28"/>
          <w:szCs w:val="28"/>
        </w:rPr>
        <w:t>.</w:t>
      </w:r>
      <w:r>
        <w:rPr>
          <w:i/>
          <w:sz w:val="28"/>
          <w:szCs w:val="28"/>
          <w:lang w:val="en-US"/>
        </w:rPr>
        <w:t>ua</w:t>
      </w:r>
      <w:r w:rsidRPr="003D54C6">
        <w:rPr>
          <w:i/>
          <w:sz w:val="28"/>
          <w:szCs w:val="28"/>
        </w:rPr>
        <w:t>.</w:t>
      </w:r>
      <w:r w:rsidRPr="00187E29">
        <w:rPr>
          <w:sz w:val="28"/>
          <w:szCs w:val="28"/>
        </w:rPr>
        <w:t xml:space="preserve"> URL: </w:t>
      </w:r>
      <w:r w:rsidRPr="0067408E">
        <w:rPr>
          <w:sz w:val="28"/>
          <w:szCs w:val="28"/>
        </w:rPr>
        <w:t>https://opendatabot.ua/analy</w:t>
      </w:r>
      <w:r>
        <w:rPr>
          <w:sz w:val="28"/>
          <w:szCs w:val="28"/>
        </w:rPr>
        <w:br/>
      </w:r>
      <w:r w:rsidRPr="001E201C">
        <w:rPr>
          <w:sz w:val="28"/>
          <w:szCs w:val="28"/>
        </w:rPr>
        <w:t xml:space="preserve">tics/closed-fops-2024 </w:t>
      </w:r>
      <w:r w:rsidRPr="00187E29">
        <w:rPr>
          <w:sz w:val="28"/>
          <w:szCs w:val="28"/>
        </w:rPr>
        <w:t>(дата звернення: 24.05.2024)</w:t>
      </w:r>
      <w:r>
        <w:rPr>
          <w:sz w:val="28"/>
          <w:szCs w:val="28"/>
        </w:rPr>
        <w:t>.</w:t>
      </w:r>
    </w:p>
    <w:p w:rsidR="0084327B" w:rsidRPr="00AE0055" w:rsidRDefault="0084327B" w:rsidP="00AE0055">
      <w:pPr>
        <w:pStyle w:val="Default"/>
        <w:numPr>
          <w:ilvl w:val="0"/>
          <w:numId w:val="2"/>
        </w:numPr>
        <w:tabs>
          <w:tab w:val="left" w:pos="360"/>
        </w:tabs>
        <w:spacing w:line="360" w:lineRule="auto"/>
        <w:jc w:val="both"/>
        <w:rPr>
          <w:sz w:val="28"/>
          <w:szCs w:val="28"/>
        </w:rPr>
      </w:pPr>
      <w:r w:rsidRPr="00544B79">
        <w:rPr>
          <w:sz w:val="28"/>
          <w:szCs w:val="28"/>
        </w:rPr>
        <w:t>Як підтримати бізнес під час війни?</w:t>
      </w:r>
      <w:r>
        <w:rPr>
          <w:sz w:val="28"/>
          <w:szCs w:val="28"/>
        </w:rPr>
        <w:t xml:space="preserve"> </w:t>
      </w:r>
      <w:r w:rsidRPr="005C1BC0">
        <w:rPr>
          <w:sz w:val="28"/>
          <w:szCs w:val="28"/>
        </w:rPr>
        <w:t>[</w:t>
      </w:r>
      <w:r>
        <w:rPr>
          <w:sz w:val="28"/>
          <w:szCs w:val="28"/>
        </w:rPr>
        <w:t>відео</w:t>
      </w:r>
      <w:r w:rsidRPr="005C1BC0">
        <w:rPr>
          <w:sz w:val="28"/>
          <w:szCs w:val="28"/>
        </w:rPr>
        <w:t>]</w:t>
      </w:r>
      <w:r>
        <w:rPr>
          <w:sz w:val="28"/>
          <w:szCs w:val="28"/>
        </w:rPr>
        <w:t xml:space="preserve">. </w:t>
      </w:r>
      <w:r w:rsidRPr="005C1BC0">
        <w:rPr>
          <w:i/>
          <w:sz w:val="28"/>
          <w:szCs w:val="28"/>
        </w:rPr>
        <w:t>Телеканал 1+1.</w:t>
      </w:r>
      <w:r w:rsidRPr="00AE0055">
        <w:rPr>
          <w:sz w:val="28"/>
          <w:szCs w:val="28"/>
        </w:rPr>
        <w:t xml:space="preserve"> </w:t>
      </w:r>
      <w:r>
        <w:rPr>
          <w:sz w:val="28"/>
          <w:szCs w:val="28"/>
          <w:lang w:val="en-US"/>
        </w:rPr>
        <w:t>URL</w:t>
      </w:r>
      <w:r w:rsidRPr="00AE0055">
        <w:rPr>
          <w:sz w:val="28"/>
          <w:szCs w:val="28"/>
        </w:rPr>
        <w:t xml:space="preserve">: </w:t>
      </w:r>
      <w:r w:rsidRPr="00AE0055">
        <w:rPr>
          <w:sz w:val="28"/>
          <w:szCs w:val="28"/>
          <w:lang w:val="en-US"/>
        </w:rPr>
        <w:t>https</w:t>
      </w:r>
      <w:r w:rsidRPr="00AE0055">
        <w:rPr>
          <w:sz w:val="28"/>
          <w:szCs w:val="28"/>
        </w:rPr>
        <w:t>://</w:t>
      </w:r>
      <w:r w:rsidRPr="00AE0055">
        <w:rPr>
          <w:sz w:val="28"/>
          <w:szCs w:val="28"/>
          <w:lang w:val="en-US"/>
        </w:rPr>
        <w:t>www</w:t>
      </w:r>
      <w:r w:rsidRPr="00AE0055">
        <w:rPr>
          <w:sz w:val="28"/>
          <w:szCs w:val="28"/>
        </w:rPr>
        <w:t>.</w:t>
      </w:r>
      <w:r w:rsidRPr="00AE0055">
        <w:rPr>
          <w:sz w:val="28"/>
          <w:szCs w:val="28"/>
          <w:lang w:val="en-US"/>
        </w:rPr>
        <w:t>youtube</w:t>
      </w:r>
      <w:r w:rsidRPr="00AE0055">
        <w:rPr>
          <w:sz w:val="28"/>
          <w:szCs w:val="28"/>
        </w:rPr>
        <w:t>.</w:t>
      </w:r>
      <w:r w:rsidRPr="00AE0055">
        <w:rPr>
          <w:sz w:val="28"/>
          <w:szCs w:val="28"/>
          <w:lang w:val="en-US"/>
        </w:rPr>
        <w:t>com</w:t>
      </w:r>
      <w:r w:rsidRPr="00AE0055">
        <w:rPr>
          <w:sz w:val="28"/>
          <w:szCs w:val="28"/>
        </w:rPr>
        <w:t>/</w:t>
      </w:r>
      <w:r w:rsidRPr="00AE0055">
        <w:rPr>
          <w:sz w:val="28"/>
          <w:szCs w:val="28"/>
          <w:lang w:val="en-US"/>
        </w:rPr>
        <w:t>watch</w:t>
      </w:r>
      <w:r w:rsidRPr="00AE0055">
        <w:rPr>
          <w:sz w:val="28"/>
          <w:szCs w:val="28"/>
        </w:rPr>
        <w:t>?</w:t>
      </w:r>
      <w:r w:rsidRPr="00AE0055">
        <w:rPr>
          <w:sz w:val="28"/>
          <w:szCs w:val="28"/>
          <w:lang w:val="en-US"/>
        </w:rPr>
        <w:t>v</w:t>
      </w:r>
      <w:r w:rsidRPr="00AE0055">
        <w:rPr>
          <w:sz w:val="28"/>
          <w:szCs w:val="28"/>
        </w:rPr>
        <w:t>=5</w:t>
      </w:r>
      <w:r w:rsidRPr="00AE0055">
        <w:rPr>
          <w:sz w:val="28"/>
          <w:szCs w:val="28"/>
          <w:lang w:val="en-US"/>
        </w:rPr>
        <w:t>bUa</w:t>
      </w:r>
      <w:r w:rsidRPr="00AE0055">
        <w:rPr>
          <w:sz w:val="28"/>
          <w:szCs w:val="28"/>
        </w:rPr>
        <w:t>0</w:t>
      </w:r>
      <w:r w:rsidRPr="00AE0055">
        <w:rPr>
          <w:sz w:val="28"/>
          <w:szCs w:val="28"/>
          <w:lang w:val="en-US"/>
        </w:rPr>
        <w:t>hx</w:t>
      </w:r>
      <w:r w:rsidRPr="00AE0055">
        <w:rPr>
          <w:sz w:val="28"/>
          <w:szCs w:val="28"/>
        </w:rPr>
        <w:t>90</w:t>
      </w:r>
      <w:r w:rsidRPr="00AE0055">
        <w:rPr>
          <w:sz w:val="28"/>
          <w:szCs w:val="28"/>
          <w:lang w:val="en-US"/>
        </w:rPr>
        <w:t>Cc</w:t>
      </w:r>
      <w:r w:rsidRPr="00AE0055">
        <w:rPr>
          <w:sz w:val="28"/>
          <w:szCs w:val="28"/>
        </w:rPr>
        <w:t xml:space="preserve"> (</w:t>
      </w:r>
      <w:r>
        <w:rPr>
          <w:sz w:val="28"/>
          <w:szCs w:val="28"/>
        </w:rPr>
        <w:t>дата звернення: 24.05).</w:t>
      </w:r>
    </w:p>
    <w:p w:rsidR="0084327B" w:rsidRPr="00816A5F" w:rsidRDefault="0084327B" w:rsidP="00816A5F">
      <w:pPr>
        <w:pStyle w:val="Default"/>
        <w:numPr>
          <w:ilvl w:val="0"/>
          <w:numId w:val="2"/>
        </w:numPr>
        <w:tabs>
          <w:tab w:val="left" w:pos="360"/>
        </w:tabs>
        <w:spacing w:line="360" w:lineRule="auto"/>
        <w:jc w:val="both"/>
      </w:pPr>
      <w:r w:rsidRPr="00816A5F">
        <w:rPr>
          <w:color w:val="auto"/>
          <w:sz w:val="28"/>
          <w:szCs w:val="28"/>
        </w:rPr>
        <w:t>Як український бізнес виживає під час війни</w:t>
      </w:r>
      <w:r>
        <w:rPr>
          <w:color w:val="auto"/>
          <w:sz w:val="28"/>
          <w:szCs w:val="28"/>
        </w:rPr>
        <w:t xml:space="preserve">. </w:t>
      </w:r>
      <w:r w:rsidRPr="005C1BC0">
        <w:rPr>
          <w:i/>
          <w:color w:val="auto"/>
          <w:sz w:val="28"/>
          <w:szCs w:val="28"/>
          <w:lang w:val="en-US"/>
        </w:rPr>
        <w:t>Epravda</w:t>
      </w:r>
      <w:r w:rsidRPr="005C1BC0">
        <w:rPr>
          <w:i/>
          <w:color w:val="auto"/>
          <w:sz w:val="28"/>
          <w:szCs w:val="28"/>
        </w:rPr>
        <w:t>.</w:t>
      </w:r>
      <w:r w:rsidRPr="005C1BC0">
        <w:rPr>
          <w:i/>
          <w:color w:val="auto"/>
          <w:sz w:val="28"/>
          <w:szCs w:val="28"/>
          <w:lang w:val="en-US"/>
        </w:rPr>
        <w:t>com</w:t>
      </w:r>
      <w:r w:rsidRPr="005C1BC0">
        <w:rPr>
          <w:i/>
          <w:color w:val="auto"/>
          <w:sz w:val="28"/>
          <w:szCs w:val="28"/>
        </w:rPr>
        <w:t>.</w:t>
      </w:r>
      <w:r w:rsidRPr="005C1BC0">
        <w:rPr>
          <w:i/>
          <w:color w:val="auto"/>
          <w:sz w:val="28"/>
          <w:szCs w:val="28"/>
          <w:lang w:val="en-US"/>
        </w:rPr>
        <w:t>ua</w:t>
      </w:r>
      <w:r w:rsidRPr="005C1BC0">
        <w:rPr>
          <w:i/>
          <w:color w:val="auto"/>
          <w:sz w:val="28"/>
          <w:szCs w:val="28"/>
        </w:rPr>
        <w:t>.</w:t>
      </w:r>
      <w:r w:rsidRPr="00816A5F">
        <w:rPr>
          <w:color w:val="auto"/>
          <w:sz w:val="28"/>
          <w:szCs w:val="28"/>
        </w:rPr>
        <w:t xml:space="preserve"> </w:t>
      </w:r>
      <w:r>
        <w:rPr>
          <w:color w:val="auto"/>
          <w:sz w:val="28"/>
          <w:szCs w:val="28"/>
          <w:lang w:val="en-US"/>
        </w:rPr>
        <w:t>URL</w:t>
      </w:r>
      <w:r w:rsidRPr="00816A5F">
        <w:rPr>
          <w:color w:val="auto"/>
          <w:sz w:val="28"/>
          <w:szCs w:val="28"/>
        </w:rPr>
        <w:t xml:space="preserve">: </w:t>
      </w:r>
      <w:r w:rsidRPr="00816A5F">
        <w:rPr>
          <w:color w:val="auto"/>
          <w:sz w:val="28"/>
          <w:szCs w:val="28"/>
          <w:lang w:val="en-US"/>
        </w:rPr>
        <w:t>https</w:t>
      </w:r>
      <w:r w:rsidRPr="00816A5F">
        <w:rPr>
          <w:color w:val="auto"/>
          <w:sz w:val="28"/>
          <w:szCs w:val="28"/>
        </w:rPr>
        <w:t>://</w:t>
      </w:r>
      <w:r w:rsidRPr="00816A5F">
        <w:rPr>
          <w:color w:val="auto"/>
          <w:sz w:val="28"/>
          <w:szCs w:val="28"/>
          <w:lang w:val="en-US"/>
        </w:rPr>
        <w:t>www</w:t>
      </w:r>
      <w:r w:rsidRPr="00816A5F">
        <w:rPr>
          <w:color w:val="auto"/>
          <w:sz w:val="28"/>
          <w:szCs w:val="28"/>
        </w:rPr>
        <w:t>.</w:t>
      </w:r>
      <w:r w:rsidRPr="00816A5F">
        <w:rPr>
          <w:color w:val="auto"/>
          <w:sz w:val="28"/>
          <w:szCs w:val="28"/>
          <w:lang w:val="en-US"/>
        </w:rPr>
        <w:t>epravda</w:t>
      </w:r>
      <w:r w:rsidRPr="00816A5F">
        <w:rPr>
          <w:color w:val="auto"/>
          <w:sz w:val="28"/>
          <w:szCs w:val="28"/>
        </w:rPr>
        <w:t>.</w:t>
      </w:r>
      <w:r w:rsidRPr="00816A5F">
        <w:rPr>
          <w:color w:val="auto"/>
          <w:sz w:val="28"/>
          <w:szCs w:val="28"/>
          <w:lang w:val="en-US"/>
        </w:rPr>
        <w:t>com</w:t>
      </w:r>
      <w:r w:rsidRPr="00816A5F">
        <w:rPr>
          <w:color w:val="auto"/>
          <w:sz w:val="28"/>
          <w:szCs w:val="28"/>
        </w:rPr>
        <w:t>.</w:t>
      </w:r>
      <w:r w:rsidRPr="00816A5F">
        <w:rPr>
          <w:color w:val="auto"/>
          <w:sz w:val="28"/>
          <w:szCs w:val="28"/>
          <w:lang w:val="en-US"/>
        </w:rPr>
        <w:t>ua</w:t>
      </w:r>
      <w:r w:rsidRPr="00816A5F">
        <w:rPr>
          <w:color w:val="auto"/>
          <w:sz w:val="28"/>
          <w:szCs w:val="28"/>
        </w:rPr>
        <w:t>/</w:t>
      </w:r>
      <w:r w:rsidRPr="00816A5F">
        <w:rPr>
          <w:color w:val="auto"/>
          <w:sz w:val="28"/>
          <w:szCs w:val="28"/>
          <w:lang w:val="en-US"/>
        </w:rPr>
        <w:t>columns</w:t>
      </w:r>
      <w:r w:rsidRPr="00816A5F">
        <w:rPr>
          <w:color w:val="auto"/>
          <w:sz w:val="28"/>
          <w:szCs w:val="28"/>
        </w:rPr>
        <w:t>/2023/03/6/697711/ (</w:t>
      </w:r>
      <w:r>
        <w:rPr>
          <w:color w:val="auto"/>
          <w:sz w:val="28"/>
          <w:szCs w:val="28"/>
        </w:rPr>
        <w:t>дата звернення: 24.05.2024).</w:t>
      </w:r>
    </w:p>
    <w:p w:rsidR="0084327B" w:rsidRDefault="0084327B" w:rsidP="00816A5F">
      <w:pPr>
        <w:pStyle w:val="Default"/>
        <w:numPr>
          <w:ilvl w:val="0"/>
          <w:numId w:val="2"/>
        </w:numPr>
        <w:tabs>
          <w:tab w:val="left" w:pos="360"/>
        </w:tabs>
        <w:spacing w:line="360" w:lineRule="auto"/>
        <w:jc w:val="both"/>
        <w:rPr>
          <w:sz w:val="28"/>
          <w:szCs w:val="28"/>
        </w:rPr>
      </w:pPr>
      <w:r>
        <w:rPr>
          <w:sz w:val="28"/>
          <w:szCs w:val="28"/>
        </w:rPr>
        <w:t xml:space="preserve">Як український бізнес допомагає українцям під час війни. </w:t>
      </w:r>
      <w:r w:rsidRPr="005C1BC0">
        <w:rPr>
          <w:i/>
          <w:sz w:val="28"/>
          <w:szCs w:val="28"/>
          <w:lang w:val="en-US"/>
        </w:rPr>
        <w:t>Cedem</w:t>
      </w:r>
      <w:r w:rsidRPr="005C1BC0">
        <w:rPr>
          <w:i/>
          <w:sz w:val="28"/>
          <w:szCs w:val="28"/>
        </w:rPr>
        <w:t>.</w:t>
      </w:r>
      <w:r w:rsidRPr="005C1BC0">
        <w:rPr>
          <w:i/>
          <w:sz w:val="28"/>
          <w:szCs w:val="28"/>
          <w:lang w:val="en-US"/>
        </w:rPr>
        <w:t>org</w:t>
      </w:r>
      <w:r w:rsidRPr="005C1BC0">
        <w:rPr>
          <w:i/>
          <w:sz w:val="28"/>
          <w:szCs w:val="28"/>
        </w:rPr>
        <w:t>.</w:t>
      </w:r>
      <w:r w:rsidRPr="005C1BC0">
        <w:rPr>
          <w:i/>
          <w:sz w:val="28"/>
          <w:szCs w:val="28"/>
          <w:lang w:val="en-US"/>
        </w:rPr>
        <w:t>ua</w:t>
      </w:r>
      <w:r w:rsidRPr="005C1BC0">
        <w:rPr>
          <w:i/>
          <w:sz w:val="28"/>
          <w:szCs w:val="28"/>
        </w:rPr>
        <w:t>.</w:t>
      </w:r>
      <w:r w:rsidRPr="00AD4E6A">
        <w:rPr>
          <w:sz w:val="28"/>
          <w:szCs w:val="28"/>
        </w:rPr>
        <w:t xml:space="preserve"> </w:t>
      </w:r>
      <w:r>
        <w:rPr>
          <w:sz w:val="28"/>
          <w:szCs w:val="28"/>
          <w:lang w:val="en-US"/>
        </w:rPr>
        <w:t>URL</w:t>
      </w:r>
      <w:r>
        <w:rPr>
          <w:sz w:val="28"/>
          <w:szCs w:val="28"/>
        </w:rPr>
        <w:t xml:space="preserve">: </w:t>
      </w:r>
      <w:r w:rsidRPr="00AD4E6A">
        <w:rPr>
          <w:sz w:val="28"/>
          <w:szCs w:val="28"/>
        </w:rPr>
        <w:t>https://cedem.org.ua/videos/vidpovidalnyj-biznes/</w:t>
      </w:r>
      <w:r>
        <w:rPr>
          <w:sz w:val="28"/>
          <w:szCs w:val="28"/>
        </w:rPr>
        <w:t xml:space="preserve"> (дата звернення: 24.05.24).</w:t>
      </w:r>
    </w:p>
    <w:sectPr w:rsidR="0084327B" w:rsidSect="00776B12">
      <w:headerReference w:type="even" r:id="rId8"/>
      <w:headerReference w:type="default" r:id="rId9"/>
      <w:headerReference w:type="first" r:id="rId10"/>
      <w:pgSz w:w="11906" w:h="16838"/>
      <w:pgMar w:top="1695" w:right="851" w:bottom="1695" w:left="1701" w:header="709" w:footer="0" w:gutter="0"/>
      <w:cols w:space="720"/>
      <w:formProt w:val="0"/>
      <w:titlePg/>
      <w:docGrid w:linePitch="360" w:charSpace="819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84327B" w:rsidRDefault="0084327B" w:rsidP="00776B12">
      <w:r>
        <w:separator/>
      </w:r>
    </w:p>
  </w:endnote>
  <w:endnote w:type="continuationSeparator" w:id="0">
    <w:p w:rsidR="0084327B" w:rsidRDefault="0084327B" w:rsidP="00776B12">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 w:name="OpenSymbol">
    <w:altName w:val="Cambria"/>
    <w:panose1 w:val="00000000000000000000"/>
    <w:charset w:val="00"/>
    <w:family w:val="roman"/>
    <w:notTrueType/>
    <w:pitch w:val="default"/>
    <w:sig w:usb0="00000003" w:usb1="00000000" w:usb2="00000000" w:usb3="00000000" w:csb0="00000001" w:csb1="00000000"/>
  </w:font>
  <w:font w:name="Arial">
    <w:panose1 w:val="020B0604020202020204"/>
    <w:charset w:val="CC"/>
    <w:family w:val="swiss"/>
    <w:pitch w:val="variable"/>
    <w:sig w:usb0="E0002AFF" w:usb1="C0007843" w:usb2="00000009" w:usb3="00000000" w:csb0="000001FF" w:csb1="00000000"/>
  </w:font>
  <w:font w:name="Microsoft YaHei">
    <w:panose1 w:val="020B0503020204020204"/>
    <w:charset w:val="86"/>
    <w:family w:val="swiss"/>
    <w:pitch w:val="variable"/>
    <w:sig w:usb0="80000287" w:usb1="280F3C52" w:usb2="00000016" w:usb3="00000000" w:csb0="0004001F" w:csb1="00000000"/>
  </w:font>
  <w:font w:name="Arial Unicode MS">
    <w:panose1 w:val="020B0604020202020204"/>
    <w:charset w:val="80"/>
    <w:family w:val="swiss"/>
    <w:pitch w:val="variable"/>
    <w:sig w:usb0="F7FFAFFF" w:usb1="E9DFFFFF" w:usb2="0000003F" w:usb3="00000000" w:csb0="003F01F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84327B" w:rsidRDefault="0084327B" w:rsidP="00776B12">
      <w:r>
        <w:separator/>
      </w:r>
    </w:p>
  </w:footnote>
  <w:footnote w:type="continuationSeparator" w:id="0">
    <w:p w:rsidR="0084327B" w:rsidRDefault="0084327B" w:rsidP="00776B12">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4327B" w:rsidRDefault="0084327B">
    <w:pPr>
      <w:pStyle w:val="Header"/>
      <w:jc w:val="right"/>
    </w:pPr>
    <w:fldSimple w:instr="PAGE">
      <w:r>
        <w:rPr>
          <w:noProof/>
        </w:rPr>
        <w:t>2</w:t>
      </w:r>
    </w:fldSimple>
  </w:p>
  <w:p w:rsidR="0084327B" w:rsidRDefault="0084327B">
    <w:pPr>
      <w:pStyle w:val="Heade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4327B" w:rsidRDefault="0084327B">
    <w:pPr>
      <w:pStyle w:val="Header"/>
      <w:jc w:val="right"/>
    </w:pPr>
    <w:fldSimple w:instr="PAGE">
      <w:r>
        <w:rPr>
          <w:noProof/>
        </w:rPr>
        <w:t>4</w:t>
      </w:r>
    </w:fldSimple>
  </w:p>
  <w:p w:rsidR="0084327B" w:rsidRDefault="0084327B">
    <w:pPr>
      <w:pStyle w:val="Heade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4327B" w:rsidRDefault="0084327B">
    <w:pPr>
      <w:pStyle w:val="Header"/>
      <w:jc w:val="right"/>
    </w:pPr>
    <w:fldSimple w:instr="PAGE">
      <w:r>
        <w:rPr>
          <w:noProof/>
        </w:rPr>
        <w:t>5</w:t>
      </w:r>
    </w:fldSimple>
  </w:p>
  <w:p w:rsidR="0084327B" w:rsidRDefault="0084327B">
    <w:pPr>
      <w:pStyle w:val="Header"/>
    </w:pP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4327B" w:rsidRPr="001277C6" w:rsidRDefault="0084327B" w:rsidP="001277C6"/>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7C"/>
    <w:multiLevelType w:val="singleLevel"/>
    <w:tmpl w:val="F6384FBA"/>
    <w:lvl w:ilvl="0">
      <w:start w:val="1"/>
      <w:numFmt w:val="decimal"/>
      <w:lvlText w:val="%1."/>
      <w:lvlJc w:val="left"/>
      <w:pPr>
        <w:tabs>
          <w:tab w:val="num" w:pos="1492"/>
        </w:tabs>
        <w:ind w:left="1492" w:hanging="360"/>
      </w:pPr>
      <w:rPr>
        <w:rFonts w:cs="Times New Roman"/>
      </w:rPr>
    </w:lvl>
  </w:abstractNum>
  <w:abstractNum w:abstractNumId="1">
    <w:nsid w:val="FFFFFF7D"/>
    <w:multiLevelType w:val="singleLevel"/>
    <w:tmpl w:val="CB4465E8"/>
    <w:lvl w:ilvl="0">
      <w:start w:val="1"/>
      <w:numFmt w:val="decimal"/>
      <w:lvlText w:val="%1."/>
      <w:lvlJc w:val="left"/>
      <w:pPr>
        <w:tabs>
          <w:tab w:val="num" w:pos="1209"/>
        </w:tabs>
        <w:ind w:left="1209" w:hanging="360"/>
      </w:pPr>
      <w:rPr>
        <w:rFonts w:cs="Times New Roman"/>
      </w:rPr>
    </w:lvl>
  </w:abstractNum>
  <w:abstractNum w:abstractNumId="2">
    <w:nsid w:val="FFFFFF7E"/>
    <w:multiLevelType w:val="singleLevel"/>
    <w:tmpl w:val="5DD4FE48"/>
    <w:lvl w:ilvl="0">
      <w:start w:val="1"/>
      <w:numFmt w:val="decimal"/>
      <w:lvlText w:val="%1."/>
      <w:lvlJc w:val="left"/>
      <w:pPr>
        <w:tabs>
          <w:tab w:val="num" w:pos="926"/>
        </w:tabs>
        <w:ind w:left="926" w:hanging="360"/>
      </w:pPr>
      <w:rPr>
        <w:rFonts w:cs="Times New Roman"/>
      </w:rPr>
    </w:lvl>
  </w:abstractNum>
  <w:abstractNum w:abstractNumId="3">
    <w:nsid w:val="FFFFFF7F"/>
    <w:multiLevelType w:val="singleLevel"/>
    <w:tmpl w:val="984E6208"/>
    <w:lvl w:ilvl="0">
      <w:start w:val="1"/>
      <w:numFmt w:val="decimal"/>
      <w:lvlText w:val="%1."/>
      <w:lvlJc w:val="left"/>
      <w:pPr>
        <w:tabs>
          <w:tab w:val="num" w:pos="643"/>
        </w:tabs>
        <w:ind w:left="643" w:hanging="360"/>
      </w:pPr>
      <w:rPr>
        <w:rFonts w:cs="Times New Roman"/>
      </w:rPr>
    </w:lvl>
  </w:abstractNum>
  <w:abstractNum w:abstractNumId="4">
    <w:nsid w:val="FFFFFF80"/>
    <w:multiLevelType w:val="singleLevel"/>
    <w:tmpl w:val="090AFF3C"/>
    <w:lvl w:ilvl="0">
      <w:start w:val="1"/>
      <w:numFmt w:val="bullet"/>
      <w:lvlText w:val=""/>
      <w:lvlJc w:val="left"/>
      <w:pPr>
        <w:tabs>
          <w:tab w:val="num" w:pos="1492"/>
        </w:tabs>
        <w:ind w:left="1492" w:hanging="360"/>
      </w:pPr>
      <w:rPr>
        <w:rFonts w:ascii="Symbol" w:hAnsi="Symbol" w:hint="default"/>
      </w:rPr>
    </w:lvl>
  </w:abstractNum>
  <w:abstractNum w:abstractNumId="5">
    <w:nsid w:val="FFFFFF81"/>
    <w:multiLevelType w:val="singleLevel"/>
    <w:tmpl w:val="D1F2F1F6"/>
    <w:lvl w:ilvl="0">
      <w:start w:val="1"/>
      <w:numFmt w:val="bullet"/>
      <w:lvlText w:val=""/>
      <w:lvlJc w:val="left"/>
      <w:pPr>
        <w:tabs>
          <w:tab w:val="num" w:pos="1209"/>
        </w:tabs>
        <w:ind w:left="1209" w:hanging="360"/>
      </w:pPr>
      <w:rPr>
        <w:rFonts w:ascii="Symbol" w:hAnsi="Symbol" w:hint="default"/>
      </w:rPr>
    </w:lvl>
  </w:abstractNum>
  <w:abstractNum w:abstractNumId="6">
    <w:nsid w:val="FFFFFF82"/>
    <w:multiLevelType w:val="singleLevel"/>
    <w:tmpl w:val="C8DE70B2"/>
    <w:lvl w:ilvl="0">
      <w:start w:val="1"/>
      <w:numFmt w:val="bullet"/>
      <w:lvlText w:val=""/>
      <w:lvlJc w:val="left"/>
      <w:pPr>
        <w:tabs>
          <w:tab w:val="num" w:pos="926"/>
        </w:tabs>
        <w:ind w:left="926" w:hanging="360"/>
      </w:pPr>
      <w:rPr>
        <w:rFonts w:ascii="Symbol" w:hAnsi="Symbol" w:hint="default"/>
      </w:rPr>
    </w:lvl>
  </w:abstractNum>
  <w:abstractNum w:abstractNumId="7">
    <w:nsid w:val="FFFFFF83"/>
    <w:multiLevelType w:val="singleLevel"/>
    <w:tmpl w:val="DFD0CC8C"/>
    <w:lvl w:ilvl="0">
      <w:start w:val="1"/>
      <w:numFmt w:val="bullet"/>
      <w:lvlText w:val=""/>
      <w:lvlJc w:val="left"/>
      <w:pPr>
        <w:tabs>
          <w:tab w:val="num" w:pos="643"/>
        </w:tabs>
        <w:ind w:left="643" w:hanging="360"/>
      </w:pPr>
      <w:rPr>
        <w:rFonts w:ascii="Symbol" w:hAnsi="Symbol" w:hint="default"/>
      </w:rPr>
    </w:lvl>
  </w:abstractNum>
  <w:abstractNum w:abstractNumId="8">
    <w:nsid w:val="FFFFFF88"/>
    <w:multiLevelType w:val="singleLevel"/>
    <w:tmpl w:val="621AE05A"/>
    <w:lvl w:ilvl="0">
      <w:start w:val="1"/>
      <w:numFmt w:val="decimal"/>
      <w:lvlText w:val="%1."/>
      <w:lvlJc w:val="left"/>
      <w:pPr>
        <w:tabs>
          <w:tab w:val="num" w:pos="360"/>
        </w:tabs>
        <w:ind w:left="360" w:hanging="360"/>
      </w:pPr>
      <w:rPr>
        <w:rFonts w:cs="Times New Roman"/>
      </w:rPr>
    </w:lvl>
  </w:abstractNum>
  <w:abstractNum w:abstractNumId="9">
    <w:nsid w:val="FFFFFF89"/>
    <w:multiLevelType w:val="singleLevel"/>
    <w:tmpl w:val="030AEAD8"/>
    <w:lvl w:ilvl="0">
      <w:start w:val="1"/>
      <w:numFmt w:val="bullet"/>
      <w:lvlText w:val=""/>
      <w:lvlJc w:val="left"/>
      <w:pPr>
        <w:tabs>
          <w:tab w:val="num" w:pos="360"/>
        </w:tabs>
        <w:ind w:left="360" w:hanging="360"/>
      </w:pPr>
      <w:rPr>
        <w:rFonts w:ascii="Symbol" w:hAnsi="Symbol" w:hint="default"/>
      </w:rPr>
    </w:lvl>
  </w:abstractNum>
  <w:abstractNum w:abstractNumId="10">
    <w:nsid w:val="03713BAF"/>
    <w:multiLevelType w:val="multilevel"/>
    <w:tmpl w:val="B6183C4A"/>
    <w:lvl w:ilvl="0">
      <w:start w:val="1"/>
      <w:numFmt w:val="bullet"/>
      <w:lvlText w:val="̶"/>
      <w:lvlJc w:val="left"/>
      <w:pPr>
        <w:tabs>
          <w:tab w:val="num" w:pos="1080"/>
        </w:tabs>
        <w:ind w:left="1080" w:hanging="360"/>
      </w:pPr>
      <w:rPr>
        <w:rFonts w:ascii="Times New Roman" w:hAnsi="Times New Roman" w:hint="default"/>
      </w:rPr>
    </w:lvl>
    <w:lvl w:ilvl="1">
      <w:start w:val="1"/>
      <w:numFmt w:val="bullet"/>
      <w:lvlText w:val="o"/>
      <w:lvlJc w:val="left"/>
      <w:pPr>
        <w:ind w:left="1800" w:hanging="360"/>
      </w:pPr>
      <w:rPr>
        <w:rFonts w:ascii="Courier New" w:hAnsi="Courier New" w:hint="default"/>
      </w:rPr>
    </w:lvl>
    <w:lvl w:ilvl="2">
      <w:start w:val="1"/>
      <w:numFmt w:val="bullet"/>
      <w:lvlText w:val=""/>
      <w:lvlJc w:val="left"/>
      <w:pPr>
        <w:ind w:left="2520" w:hanging="360"/>
      </w:pPr>
      <w:rPr>
        <w:rFonts w:ascii="Wingdings" w:hAnsi="Wingdings" w:hint="default"/>
      </w:rPr>
    </w:lvl>
    <w:lvl w:ilvl="3">
      <w:start w:val="1"/>
      <w:numFmt w:val="bullet"/>
      <w:lvlText w:val=""/>
      <w:lvlJc w:val="left"/>
      <w:pPr>
        <w:ind w:left="3240" w:hanging="360"/>
      </w:pPr>
      <w:rPr>
        <w:rFonts w:ascii="Symbol" w:hAnsi="Symbol" w:hint="default"/>
      </w:rPr>
    </w:lvl>
    <w:lvl w:ilvl="4">
      <w:start w:val="1"/>
      <w:numFmt w:val="bullet"/>
      <w:lvlText w:val="o"/>
      <w:lvlJc w:val="left"/>
      <w:pPr>
        <w:ind w:left="3960" w:hanging="360"/>
      </w:pPr>
      <w:rPr>
        <w:rFonts w:ascii="Courier New" w:hAnsi="Courier New" w:hint="default"/>
      </w:rPr>
    </w:lvl>
    <w:lvl w:ilvl="5">
      <w:start w:val="1"/>
      <w:numFmt w:val="bullet"/>
      <w:lvlText w:val=""/>
      <w:lvlJc w:val="left"/>
      <w:pPr>
        <w:ind w:left="4680" w:hanging="360"/>
      </w:pPr>
      <w:rPr>
        <w:rFonts w:ascii="Wingdings" w:hAnsi="Wingdings" w:hint="default"/>
      </w:rPr>
    </w:lvl>
    <w:lvl w:ilvl="6">
      <w:start w:val="1"/>
      <w:numFmt w:val="bullet"/>
      <w:lvlText w:val=""/>
      <w:lvlJc w:val="left"/>
      <w:pPr>
        <w:ind w:left="5400" w:hanging="360"/>
      </w:pPr>
      <w:rPr>
        <w:rFonts w:ascii="Symbol" w:hAnsi="Symbol" w:hint="default"/>
      </w:rPr>
    </w:lvl>
    <w:lvl w:ilvl="7">
      <w:start w:val="1"/>
      <w:numFmt w:val="bullet"/>
      <w:lvlText w:val="o"/>
      <w:lvlJc w:val="left"/>
      <w:pPr>
        <w:ind w:left="6120" w:hanging="360"/>
      </w:pPr>
      <w:rPr>
        <w:rFonts w:ascii="Courier New" w:hAnsi="Courier New" w:hint="default"/>
      </w:rPr>
    </w:lvl>
    <w:lvl w:ilvl="8">
      <w:start w:val="1"/>
      <w:numFmt w:val="bullet"/>
      <w:lvlText w:val=""/>
      <w:lvlJc w:val="left"/>
      <w:pPr>
        <w:ind w:left="6840" w:hanging="360"/>
      </w:pPr>
      <w:rPr>
        <w:rFonts w:ascii="Wingdings" w:hAnsi="Wingdings" w:hint="default"/>
      </w:rPr>
    </w:lvl>
  </w:abstractNum>
  <w:abstractNum w:abstractNumId="11">
    <w:nsid w:val="0AF9265D"/>
    <w:multiLevelType w:val="multilevel"/>
    <w:tmpl w:val="FFFFFFFF"/>
    <w:lvl w:ilvl="0">
      <w:start w:val="1"/>
      <w:numFmt w:val="none"/>
      <w:suff w:val="nothing"/>
      <w:lvlText w:val=""/>
      <w:lvlJc w:val="left"/>
      <w:rPr>
        <w:rFonts w:cs="Times New Roman"/>
      </w:rPr>
    </w:lvl>
    <w:lvl w:ilvl="1">
      <w:start w:val="1"/>
      <w:numFmt w:val="none"/>
      <w:suff w:val="nothing"/>
      <w:lvlText w:val=""/>
      <w:lvlJc w:val="left"/>
      <w:rPr>
        <w:rFonts w:cs="Times New Roman"/>
      </w:rPr>
    </w:lvl>
    <w:lvl w:ilvl="2">
      <w:start w:val="1"/>
      <w:numFmt w:val="none"/>
      <w:suff w:val="nothing"/>
      <w:lvlText w:val=""/>
      <w:lvlJc w:val="left"/>
      <w:rPr>
        <w:rFonts w:cs="Times New Roman"/>
      </w:rPr>
    </w:lvl>
    <w:lvl w:ilvl="3">
      <w:start w:val="1"/>
      <w:numFmt w:val="none"/>
      <w:suff w:val="nothing"/>
      <w:lvlText w:val=""/>
      <w:lvlJc w:val="left"/>
      <w:rPr>
        <w:rFonts w:cs="Times New Roman"/>
      </w:rPr>
    </w:lvl>
    <w:lvl w:ilvl="4">
      <w:start w:val="1"/>
      <w:numFmt w:val="none"/>
      <w:suff w:val="nothing"/>
      <w:lvlText w:val=""/>
      <w:lvlJc w:val="left"/>
      <w:rPr>
        <w:rFonts w:cs="Times New Roman"/>
      </w:rPr>
    </w:lvl>
    <w:lvl w:ilvl="5">
      <w:start w:val="1"/>
      <w:numFmt w:val="none"/>
      <w:suff w:val="nothing"/>
      <w:lvlText w:val=""/>
      <w:lvlJc w:val="left"/>
      <w:rPr>
        <w:rFonts w:cs="Times New Roman"/>
      </w:rPr>
    </w:lvl>
    <w:lvl w:ilvl="6">
      <w:start w:val="1"/>
      <w:numFmt w:val="none"/>
      <w:suff w:val="nothing"/>
      <w:lvlText w:val=""/>
      <w:lvlJc w:val="left"/>
      <w:rPr>
        <w:rFonts w:cs="Times New Roman"/>
      </w:rPr>
    </w:lvl>
    <w:lvl w:ilvl="7">
      <w:start w:val="1"/>
      <w:numFmt w:val="none"/>
      <w:suff w:val="nothing"/>
      <w:lvlText w:val=""/>
      <w:lvlJc w:val="left"/>
      <w:rPr>
        <w:rFonts w:cs="Times New Roman"/>
      </w:rPr>
    </w:lvl>
    <w:lvl w:ilvl="8">
      <w:start w:val="1"/>
      <w:numFmt w:val="none"/>
      <w:suff w:val="nothing"/>
      <w:lvlText w:val=""/>
      <w:lvlJc w:val="left"/>
      <w:rPr>
        <w:rFonts w:cs="Times New Roman"/>
      </w:rPr>
    </w:lvl>
  </w:abstractNum>
  <w:abstractNum w:abstractNumId="12">
    <w:nsid w:val="0F6F354A"/>
    <w:multiLevelType w:val="multilevel"/>
    <w:tmpl w:val="FFFFFFFF"/>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hint="default"/>
      </w:rPr>
    </w:lvl>
    <w:lvl w:ilvl="8">
      <w:start w:val="1"/>
      <w:numFmt w:val="bullet"/>
      <w:lvlText w:val=""/>
      <w:lvlJc w:val="left"/>
      <w:pPr>
        <w:ind w:left="6480" w:hanging="360"/>
      </w:pPr>
      <w:rPr>
        <w:rFonts w:ascii="Wingdings" w:hAnsi="Wingdings" w:hint="default"/>
      </w:rPr>
    </w:lvl>
  </w:abstractNum>
  <w:abstractNum w:abstractNumId="13">
    <w:nsid w:val="207E44C2"/>
    <w:multiLevelType w:val="multilevel"/>
    <w:tmpl w:val="4B34A1B2"/>
    <w:lvl w:ilvl="0">
      <w:start w:val="1"/>
      <w:numFmt w:val="decimal"/>
      <w:lvlText w:val="%1."/>
      <w:lvlJc w:val="left"/>
      <w:pPr>
        <w:ind w:left="360" w:hanging="360"/>
      </w:pPr>
      <w:rPr>
        <w:rFonts w:cs="Times New Roman"/>
        <w:sz w:val="28"/>
        <w:szCs w:val="28"/>
      </w:rPr>
    </w:lvl>
    <w:lvl w:ilvl="1">
      <w:start w:val="1"/>
      <w:numFmt w:val="lowerLetter"/>
      <w:lvlText w:val="%2."/>
      <w:lvlJc w:val="left"/>
      <w:pPr>
        <w:ind w:left="1076" w:hanging="360"/>
      </w:pPr>
      <w:rPr>
        <w:rFonts w:cs="Times New Roman"/>
      </w:rPr>
    </w:lvl>
    <w:lvl w:ilvl="2">
      <w:start w:val="1"/>
      <w:numFmt w:val="lowerRoman"/>
      <w:lvlText w:val="%3."/>
      <w:lvlJc w:val="right"/>
      <w:pPr>
        <w:ind w:left="1796" w:hanging="180"/>
      </w:pPr>
      <w:rPr>
        <w:rFonts w:cs="Times New Roman"/>
      </w:rPr>
    </w:lvl>
    <w:lvl w:ilvl="3">
      <w:start w:val="1"/>
      <w:numFmt w:val="decimal"/>
      <w:lvlText w:val="%4."/>
      <w:lvlJc w:val="left"/>
      <w:pPr>
        <w:ind w:left="2516" w:hanging="360"/>
      </w:pPr>
      <w:rPr>
        <w:rFonts w:cs="Times New Roman"/>
      </w:rPr>
    </w:lvl>
    <w:lvl w:ilvl="4">
      <w:start w:val="1"/>
      <w:numFmt w:val="lowerLetter"/>
      <w:lvlText w:val="%5."/>
      <w:lvlJc w:val="left"/>
      <w:pPr>
        <w:ind w:left="3236" w:hanging="360"/>
      </w:pPr>
      <w:rPr>
        <w:rFonts w:cs="Times New Roman"/>
      </w:rPr>
    </w:lvl>
    <w:lvl w:ilvl="5">
      <w:start w:val="1"/>
      <w:numFmt w:val="lowerRoman"/>
      <w:lvlText w:val="%6."/>
      <w:lvlJc w:val="right"/>
      <w:pPr>
        <w:ind w:left="3956" w:hanging="180"/>
      </w:pPr>
      <w:rPr>
        <w:rFonts w:cs="Times New Roman"/>
      </w:rPr>
    </w:lvl>
    <w:lvl w:ilvl="6">
      <w:start w:val="1"/>
      <w:numFmt w:val="decimal"/>
      <w:lvlText w:val="%7."/>
      <w:lvlJc w:val="left"/>
      <w:pPr>
        <w:ind w:left="4676" w:hanging="360"/>
      </w:pPr>
      <w:rPr>
        <w:rFonts w:cs="Times New Roman"/>
      </w:rPr>
    </w:lvl>
    <w:lvl w:ilvl="7">
      <w:start w:val="1"/>
      <w:numFmt w:val="lowerLetter"/>
      <w:lvlText w:val="%8."/>
      <w:lvlJc w:val="left"/>
      <w:pPr>
        <w:ind w:left="5396" w:hanging="360"/>
      </w:pPr>
      <w:rPr>
        <w:rFonts w:cs="Times New Roman"/>
      </w:rPr>
    </w:lvl>
    <w:lvl w:ilvl="8">
      <w:start w:val="1"/>
      <w:numFmt w:val="lowerRoman"/>
      <w:lvlText w:val="%9."/>
      <w:lvlJc w:val="right"/>
      <w:pPr>
        <w:ind w:left="6116" w:hanging="180"/>
      </w:pPr>
      <w:rPr>
        <w:rFonts w:cs="Times New Roman"/>
      </w:rPr>
    </w:lvl>
  </w:abstractNum>
  <w:abstractNum w:abstractNumId="14">
    <w:nsid w:val="2509148A"/>
    <w:multiLevelType w:val="hybridMultilevel"/>
    <w:tmpl w:val="E4AADB68"/>
    <w:lvl w:ilvl="0" w:tplc="19C63D9C">
      <w:start w:val="97"/>
      <w:numFmt w:val="bullet"/>
      <w:lvlText w:val=""/>
      <w:lvlJc w:val="left"/>
      <w:pPr>
        <w:ind w:left="720" w:hanging="360"/>
      </w:pPr>
      <w:rPr>
        <w:rFonts w:ascii="Wingdings" w:eastAsia="Times New Roman" w:hAnsi="Wingdings" w:hint="default"/>
      </w:rPr>
    </w:lvl>
    <w:lvl w:ilvl="1" w:tplc="20000003" w:tentative="1">
      <w:start w:val="1"/>
      <w:numFmt w:val="bullet"/>
      <w:lvlText w:val="o"/>
      <w:lvlJc w:val="left"/>
      <w:pPr>
        <w:ind w:left="1440" w:hanging="360"/>
      </w:pPr>
      <w:rPr>
        <w:rFonts w:ascii="Courier New" w:hAnsi="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5">
    <w:nsid w:val="5BF475D4"/>
    <w:multiLevelType w:val="multilevel"/>
    <w:tmpl w:val="FFFFFFFF"/>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hint="default"/>
      </w:rPr>
    </w:lvl>
    <w:lvl w:ilvl="8">
      <w:start w:val="1"/>
      <w:numFmt w:val="bullet"/>
      <w:lvlText w:val=""/>
      <w:lvlJc w:val="left"/>
      <w:pPr>
        <w:ind w:left="6480" w:hanging="360"/>
      </w:pPr>
      <w:rPr>
        <w:rFonts w:ascii="Wingdings" w:hAnsi="Wingdings" w:hint="default"/>
      </w:rPr>
    </w:lvl>
  </w:abstractNum>
  <w:abstractNum w:abstractNumId="16">
    <w:nsid w:val="6B1D07D0"/>
    <w:multiLevelType w:val="multilevel"/>
    <w:tmpl w:val="BC440078"/>
    <w:lvl w:ilvl="0">
      <w:start w:val="1"/>
      <w:numFmt w:val="bullet"/>
      <w:lvlText w:val=""/>
      <w:lvlJc w:val="left"/>
      <w:pPr>
        <w:tabs>
          <w:tab w:val="num" w:pos="1080"/>
        </w:tabs>
        <w:ind w:left="1080" w:hanging="360"/>
      </w:pPr>
      <w:rPr>
        <w:rFonts w:ascii="Symbol" w:hAnsi="Symbol" w:hint="default"/>
      </w:rPr>
    </w:lvl>
    <w:lvl w:ilvl="1">
      <w:start w:val="1"/>
      <w:numFmt w:val="bullet"/>
      <w:lvlText w:val="o"/>
      <w:lvlJc w:val="left"/>
      <w:pPr>
        <w:ind w:left="1800" w:hanging="360"/>
      </w:pPr>
      <w:rPr>
        <w:rFonts w:ascii="Courier New" w:hAnsi="Courier New" w:hint="default"/>
      </w:rPr>
    </w:lvl>
    <w:lvl w:ilvl="2">
      <w:start w:val="1"/>
      <w:numFmt w:val="bullet"/>
      <w:lvlText w:val=""/>
      <w:lvlJc w:val="left"/>
      <w:pPr>
        <w:ind w:left="2520" w:hanging="360"/>
      </w:pPr>
      <w:rPr>
        <w:rFonts w:ascii="Wingdings" w:hAnsi="Wingdings" w:hint="default"/>
      </w:rPr>
    </w:lvl>
    <w:lvl w:ilvl="3">
      <w:start w:val="1"/>
      <w:numFmt w:val="bullet"/>
      <w:lvlText w:val=""/>
      <w:lvlJc w:val="left"/>
      <w:pPr>
        <w:ind w:left="3240" w:hanging="360"/>
      </w:pPr>
      <w:rPr>
        <w:rFonts w:ascii="Symbol" w:hAnsi="Symbol" w:hint="default"/>
      </w:rPr>
    </w:lvl>
    <w:lvl w:ilvl="4">
      <w:start w:val="1"/>
      <w:numFmt w:val="bullet"/>
      <w:lvlText w:val="o"/>
      <w:lvlJc w:val="left"/>
      <w:pPr>
        <w:ind w:left="3960" w:hanging="360"/>
      </w:pPr>
      <w:rPr>
        <w:rFonts w:ascii="Courier New" w:hAnsi="Courier New" w:hint="default"/>
      </w:rPr>
    </w:lvl>
    <w:lvl w:ilvl="5">
      <w:start w:val="1"/>
      <w:numFmt w:val="bullet"/>
      <w:lvlText w:val=""/>
      <w:lvlJc w:val="left"/>
      <w:pPr>
        <w:ind w:left="4680" w:hanging="360"/>
      </w:pPr>
      <w:rPr>
        <w:rFonts w:ascii="Wingdings" w:hAnsi="Wingdings" w:hint="default"/>
      </w:rPr>
    </w:lvl>
    <w:lvl w:ilvl="6">
      <w:start w:val="1"/>
      <w:numFmt w:val="bullet"/>
      <w:lvlText w:val=""/>
      <w:lvlJc w:val="left"/>
      <w:pPr>
        <w:ind w:left="5400" w:hanging="360"/>
      </w:pPr>
      <w:rPr>
        <w:rFonts w:ascii="Symbol" w:hAnsi="Symbol" w:hint="default"/>
      </w:rPr>
    </w:lvl>
    <w:lvl w:ilvl="7">
      <w:start w:val="1"/>
      <w:numFmt w:val="bullet"/>
      <w:lvlText w:val="o"/>
      <w:lvlJc w:val="left"/>
      <w:pPr>
        <w:ind w:left="6120" w:hanging="360"/>
      </w:pPr>
      <w:rPr>
        <w:rFonts w:ascii="Courier New" w:hAnsi="Courier New" w:hint="default"/>
      </w:rPr>
    </w:lvl>
    <w:lvl w:ilvl="8">
      <w:start w:val="1"/>
      <w:numFmt w:val="bullet"/>
      <w:lvlText w:val=""/>
      <w:lvlJc w:val="left"/>
      <w:pPr>
        <w:ind w:left="6840" w:hanging="360"/>
      </w:pPr>
      <w:rPr>
        <w:rFonts w:ascii="Wingdings" w:hAnsi="Wingdings" w:hint="default"/>
      </w:rPr>
    </w:lvl>
  </w:abstractNum>
  <w:num w:numId="1">
    <w:abstractNumId w:val="15"/>
  </w:num>
  <w:num w:numId="2">
    <w:abstractNumId w:val="13"/>
  </w:num>
  <w:num w:numId="3">
    <w:abstractNumId w:val="11"/>
  </w:num>
  <w:num w:numId="4">
    <w:abstractNumId w:val="9"/>
  </w:num>
  <w:num w:numId="5">
    <w:abstractNumId w:val="7"/>
  </w:num>
  <w:num w:numId="6">
    <w:abstractNumId w:val="6"/>
  </w:num>
  <w:num w:numId="7">
    <w:abstractNumId w:val="5"/>
  </w:num>
  <w:num w:numId="8">
    <w:abstractNumId w:val="4"/>
  </w:num>
  <w:num w:numId="9">
    <w:abstractNumId w:val="8"/>
  </w:num>
  <w:num w:numId="10">
    <w:abstractNumId w:val="3"/>
  </w:num>
  <w:num w:numId="11">
    <w:abstractNumId w:val="2"/>
  </w:num>
  <w:num w:numId="12">
    <w:abstractNumId w:val="1"/>
  </w:num>
  <w:num w:numId="13">
    <w:abstractNumId w:val="0"/>
  </w:num>
  <w:num w:numId="14">
    <w:abstractNumId w:val="12"/>
  </w:num>
  <w:num w:numId="15">
    <w:abstractNumId w:val="10"/>
  </w:num>
  <w:num w:numId="16">
    <w:abstractNumId w:val="16"/>
  </w:num>
  <w:num w:numId="17">
    <w:abstractNumId w:val="1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hyphenationZone w:val="425"/>
  <w:evenAndOddHeaders/>
  <w:characterSpacingControl w:val="doNotCompres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776B12"/>
    <w:rsid w:val="0000728F"/>
    <w:rsid w:val="00022481"/>
    <w:rsid w:val="00056BEB"/>
    <w:rsid w:val="00064F59"/>
    <w:rsid w:val="00082738"/>
    <w:rsid w:val="00083A65"/>
    <w:rsid w:val="000A4B93"/>
    <w:rsid w:val="000B4B87"/>
    <w:rsid w:val="000C2F84"/>
    <w:rsid w:val="000D63E9"/>
    <w:rsid w:val="00125DC8"/>
    <w:rsid w:val="001277C6"/>
    <w:rsid w:val="00130868"/>
    <w:rsid w:val="00167066"/>
    <w:rsid w:val="00175C37"/>
    <w:rsid w:val="00187E29"/>
    <w:rsid w:val="001B336C"/>
    <w:rsid w:val="001D0EF1"/>
    <w:rsid w:val="001D1ADB"/>
    <w:rsid w:val="001E201C"/>
    <w:rsid w:val="00202BBB"/>
    <w:rsid w:val="002123E9"/>
    <w:rsid w:val="00255F93"/>
    <w:rsid w:val="00260FEB"/>
    <w:rsid w:val="002726FD"/>
    <w:rsid w:val="002753E8"/>
    <w:rsid w:val="002848E5"/>
    <w:rsid w:val="002925B0"/>
    <w:rsid w:val="002C06D8"/>
    <w:rsid w:val="003062AB"/>
    <w:rsid w:val="00307AA2"/>
    <w:rsid w:val="00310B37"/>
    <w:rsid w:val="0032049D"/>
    <w:rsid w:val="00356636"/>
    <w:rsid w:val="003900D0"/>
    <w:rsid w:val="00393DBE"/>
    <w:rsid w:val="003A5803"/>
    <w:rsid w:val="003D489B"/>
    <w:rsid w:val="003D54C6"/>
    <w:rsid w:val="003E3EF5"/>
    <w:rsid w:val="00426258"/>
    <w:rsid w:val="00435950"/>
    <w:rsid w:val="004919B7"/>
    <w:rsid w:val="00493CA8"/>
    <w:rsid w:val="004A5618"/>
    <w:rsid w:val="004A7A0D"/>
    <w:rsid w:val="004B5D79"/>
    <w:rsid w:val="004C6AEA"/>
    <w:rsid w:val="004D2A80"/>
    <w:rsid w:val="00520EC9"/>
    <w:rsid w:val="00542244"/>
    <w:rsid w:val="00544B79"/>
    <w:rsid w:val="00552547"/>
    <w:rsid w:val="005C1BC0"/>
    <w:rsid w:val="005E068C"/>
    <w:rsid w:val="006120C3"/>
    <w:rsid w:val="0062050A"/>
    <w:rsid w:val="006427A7"/>
    <w:rsid w:val="00646639"/>
    <w:rsid w:val="0067408E"/>
    <w:rsid w:val="00697754"/>
    <w:rsid w:val="006A6B69"/>
    <w:rsid w:val="007725A4"/>
    <w:rsid w:val="00776B12"/>
    <w:rsid w:val="00785408"/>
    <w:rsid w:val="007C6F5A"/>
    <w:rsid w:val="007C79BC"/>
    <w:rsid w:val="007D1FD6"/>
    <w:rsid w:val="007E292D"/>
    <w:rsid w:val="007F172C"/>
    <w:rsid w:val="008163A5"/>
    <w:rsid w:val="00816A5F"/>
    <w:rsid w:val="0082218D"/>
    <w:rsid w:val="0084327B"/>
    <w:rsid w:val="00844B3C"/>
    <w:rsid w:val="0086422E"/>
    <w:rsid w:val="0086765B"/>
    <w:rsid w:val="00870922"/>
    <w:rsid w:val="008743BB"/>
    <w:rsid w:val="00887E72"/>
    <w:rsid w:val="008C0ADC"/>
    <w:rsid w:val="008E557D"/>
    <w:rsid w:val="008F2822"/>
    <w:rsid w:val="008F3F30"/>
    <w:rsid w:val="008F7A40"/>
    <w:rsid w:val="00907AAA"/>
    <w:rsid w:val="0091624A"/>
    <w:rsid w:val="00924BC9"/>
    <w:rsid w:val="00942249"/>
    <w:rsid w:val="009430FE"/>
    <w:rsid w:val="009470DE"/>
    <w:rsid w:val="00963508"/>
    <w:rsid w:val="00963715"/>
    <w:rsid w:val="00971FCE"/>
    <w:rsid w:val="009A7AF1"/>
    <w:rsid w:val="009B3AF5"/>
    <w:rsid w:val="009C6B68"/>
    <w:rsid w:val="00A411D6"/>
    <w:rsid w:val="00A47005"/>
    <w:rsid w:val="00A56239"/>
    <w:rsid w:val="00A84937"/>
    <w:rsid w:val="00AA0E96"/>
    <w:rsid w:val="00AD4E6A"/>
    <w:rsid w:val="00AD666A"/>
    <w:rsid w:val="00AE0055"/>
    <w:rsid w:val="00AE0EE4"/>
    <w:rsid w:val="00AF70F4"/>
    <w:rsid w:val="00B03A96"/>
    <w:rsid w:val="00B31992"/>
    <w:rsid w:val="00B618CB"/>
    <w:rsid w:val="00B65B25"/>
    <w:rsid w:val="00B9257B"/>
    <w:rsid w:val="00B92EDD"/>
    <w:rsid w:val="00B96FAA"/>
    <w:rsid w:val="00BB639E"/>
    <w:rsid w:val="00BE3D79"/>
    <w:rsid w:val="00BE729D"/>
    <w:rsid w:val="00BE7BFF"/>
    <w:rsid w:val="00BF3704"/>
    <w:rsid w:val="00C208F7"/>
    <w:rsid w:val="00C55EB0"/>
    <w:rsid w:val="00C717C9"/>
    <w:rsid w:val="00CB4B8E"/>
    <w:rsid w:val="00CC1838"/>
    <w:rsid w:val="00CC4E6A"/>
    <w:rsid w:val="00CC6014"/>
    <w:rsid w:val="00CD2007"/>
    <w:rsid w:val="00D562EF"/>
    <w:rsid w:val="00D94D6E"/>
    <w:rsid w:val="00DC3603"/>
    <w:rsid w:val="00DC5F86"/>
    <w:rsid w:val="00DF135E"/>
    <w:rsid w:val="00DF2888"/>
    <w:rsid w:val="00E07EB2"/>
    <w:rsid w:val="00E1180A"/>
    <w:rsid w:val="00E11A36"/>
    <w:rsid w:val="00E1782F"/>
    <w:rsid w:val="00E360BF"/>
    <w:rsid w:val="00E4001A"/>
    <w:rsid w:val="00E51DD2"/>
    <w:rsid w:val="00E5572C"/>
    <w:rsid w:val="00E668AE"/>
    <w:rsid w:val="00E75887"/>
    <w:rsid w:val="00E87724"/>
    <w:rsid w:val="00EB680D"/>
    <w:rsid w:val="00EC03C0"/>
    <w:rsid w:val="00ED05B7"/>
    <w:rsid w:val="00ED4D51"/>
    <w:rsid w:val="00EE0B59"/>
    <w:rsid w:val="00F10C2A"/>
    <w:rsid w:val="00F46973"/>
    <w:rsid w:val="00F551D8"/>
    <w:rsid w:val="00FA7C22"/>
    <w:rsid w:val="00FB76C4"/>
    <w:rsid w:val="00FF1C4F"/>
  </w:rsids>
  <m:mathPr>
    <m:mathFont m:val="Cambria Math"/>
    <m:brkBin m:val="before"/>
    <m:brkBinSub m:val="--"/>
    <m:smallFrac m:val="off"/>
    <m:dispDef/>
    <m:lMargin m:val="0"/>
    <m:rMargin m:val="0"/>
    <m:defJc m:val="centerGroup"/>
    <m:wrapIndent m:val="1440"/>
    <m:intLim m:val="subSup"/>
    <m:naryLim m:val="undOvr"/>
  </m:mathPr>
  <w:uiCompat97To2003/>
  <w:themeFontLang w:val="uk-UA"/>
  <w:clrSchemeMapping w:bg1="light1" w:t1="dark1" w:bg2="light2" w:t2="dark2" w:accent1="accent1" w:accent2="accent2" w:accent3="accent3" w:accent4="accent4" w:accent5="accent5" w:accent6="accent6" w:hyperlink="hyperlink" w:followedHyperlink="followedHyperlink"/>
  <w:doNotIncludeSubdocsInStats/>
  <w:doNotAutoCompressPicture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Calibri"/>
        <w:sz w:val="22"/>
        <w:szCs w:val="22"/>
        <w:lang w:val="uk-UA" w:eastAsia="uk-UA"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semiHidden="0" w:uiPriority="0" w:unhideWhenUsed="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Hyperlink" w:locked="1" w:semiHidden="0" w:uiPriority="0" w:unhideWhenUsed="0"/>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76B12"/>
    <w:pPr>
      <w:widowControl w:val="0"/>
    </w:pPr>
    <w:rPr>
      <w:rFonts w:ascii="Times New Roman" w:eastAsia="Times New Roman" w:hAnsi="Times New Roman" w:cs="Times New Roman"/>
      <w:lang w:eastAsia="en-US"/>
    </w:rPr>
  </w:style>
  <w:style w:type="paragraph" w:styleId="Heading1">
    <w:name w:val="heading 1"/>
    <w:basedOn w:val="Normal"/>
    <w:link w:val="Heading1Char"/>
    <w:uiPriority w:val="99"/>
    <w:qFormat/>
    <w:rsid w:val="00776B12"/>
    <w:pPr>
      <w:spacing w:before="1"/>
      <w:ind w:left="313"/>
      <w:jc w:val="center"/>
      <w:outlineLvl w:val="0"/>
    </w:pPr>
    <w:rPr>
      <w:rFonts w:ascii="Cambria" w:hAnsi="Cambria"/>
      <w:b/>
      <w:bCs/>
      <w:kern w:val="32"/>
      <w:sz w:val="32"/>
      <w:szCs w:val="32"/>
      <w:lang w:eastAsia="uk-UA"/>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Pr>
      <w:rFonts w:ascii="Cambria" w:hAnsi="Cambria"/>
      <w:b/>
      <w:kern w:val="32"/>
      <w:sz w:val="32"/>
      <w:lang w:val="uk-UA"/>
    </w:rPr>
  </w:style>
  <w:style w:type="character" w:customStyle="1" w:styleId="Bullets">
    <w:name w:val="Bullets"/>
    <w:uiPriority w:val="99"/>
    <w:rsid w:val="00776B12"/>
    <w:rPr>
      <w:rFonts w:ascii="OpenSymbol" w:hAnsi="OpenSymbol"/>
    </w:rPr>
  </w:style>
  <w:style w:type="character" w:customStyle="1" w:styleId="a">
    <w:name w:val="Нижний колонтитул Знак"/>
    <w:uiPriority w:val="99"/>
    <w:rsid w:val="007C6F5A"/>
    <w:rPr>
      <w:rFonts w:ascii="Times New Roman" w:hAnsi="Times New Roman"/>
      <w:lang w:val="uk-UA"/>
    </w:rPr>
  </w:style>
  <w:style w:type="character" w:customStyle="1" w:styleId="a0">
    <w:name w:val="Верхний колонтитул Знак"/>
    <w:uiPriority w:val="99"/>
    <w:rsid w:val="007C6F5A"/>
    <w:rPr>
      <w:rFonts w:ascii="Times New Roman" w:hAnsi="Times New Roman"/>
      <w:lang w:val="uk-UA"/>
    </w:rPr>
  </w:style>
  <w:style w:type="character" w:styleId="Strong">
    <w:name w:val="Strong"/>
    <w:basedOn w:val="DefaultParagraphFont"/>
    <w:uiPriority w:val="99"/>
    <w:qFormat/>
    <w:rsid w:val="007C6F5A"/>
    <w:rPr>
      <w:rFonts w:cs="Times New Roman"/>
      <w:b/>
    </w:rPr>
  </w:style>
  <w:style w:type="character" w:styleId="Emphasis">
    <w:name w:val="Emphasis"/>
    <w:basedOn w:val="DefaultParagraphFont"/>
    <w:uiPriority w:val="99"/>
    <w:qFormat/>
    <w:rsid w:val="007C6F5A"/>
    <w:rPr>
      <w:rFonts w:cs="Times New Roman"/>
      <w:i/>
    </w:rPr>
  </w:style>
  <w:style w:type="character" w:customStyle="1" w:styleId="InternetLink">
    <w:name w:val="Internet Link"/>
    <w:uiPriority w:val="99"/>
    <w:rsid w:val="007C6F5A"/>
    <w:rPr>
      <w:color w:val="0066CC"/>
      <w:u w:val="single"/>
    </w:rPr>
  </w:style>
  <w:style w:type="character" w:styleId="FollowedHyperlink">
    <w:name w:val="FollowedHyperlink"/>
    <w:basedOn w:val="DefaultParagraphFont"/>
    <w:uiPriority w:val="99"/>
    <w:semiHidden/>
    <w:rsid w:val="007C6F5A"/>
    <w:rPr>
      <w:rFonts w:cs="Times New Roman"/>
      <w:color w:val="800080"/>
      <w:u w:val="single"/>
    </w:rPr>
  </w:style>
  <w:style w:type="character" w:customStyle="1" w:styleId="1">
    <w:name w:val="Неразрешенное упоминание1"/>
    <w:uiPriority w:val="99"/>
    <w:semiHidden/>
    <w:rsid w:val="007C6F5A"/>
    <w:rPr>
      <w:color w:val="605E5C"/>
      <w:shd w:val="clear" w:color="auto" w:fill="E1DFDD"/>
    </w:rPr>
  </w:style>
  <w:style w:type="character" w:customStyle="1" w:styleId="ListLabel1">
    <w:name w:val="ListLabel 1"/>
    <w:uiPriority w:val="99"/>
    <w:rsid w:val="00776B12"/>
  </w:style>
  <w:style w:type="character" w:customStyle="1" w:styleId="ListLabel2">
    <w:name w:val="ListLabel 2"/>
    <w:uiPriority w:val="99"/>
    <w:rsid w:val="00776B12"/>
  </w:style>
  <w:style w:type="character" w:customStyle="1" w:styleId="ListLabel3">
    <w:name w:val="ListLabel 3"/>
    <w:uiPriority w:val="99"/>
    <w:rsid w:val="00776B12"/>
  </w:style>
  <w:style w:type="character" w:customStyle="1" w:styleId="ListLabel4">
    <w:name w:val="ListLabel 4"/>
    <w:uiPriority w:val="99"/>
    <w:rsid w:val="00776B12"/>
    <w:rPr>
      <w:color w:val="000000"/>
      <w:sz w:val="28"/>
      <w:lang w:val="uk-UA"/>
    </w:rPr>
  </w:style>
  <w:style w:type="character" w:customStyle="1" w:styleId="ListLabel5">
    <w:name w:val="ListLabel 5"/>
    <w:uiPriority w:val="99"/>
    <w:rsid w:val="00776B12"/>
    <w:rPr>
      <w:color w:val="auto"/>
      <w:sz w:val="28"/>
      <w:u w:val="none"/>
    </w:rPr>
  </w:style>
  <w:style w:type="character" w:customStyle="1" w:styleId="ListLabel6">
    <w:name w:val="ListLabel 6"/>
    <w:uiPriority w:val="99"/>
    <w:rsid w:val="00776B12"/>
    <w:rPr>
      <w:color w:val="auto"/>
      <w:u w:val="none"/>
    </w:rPr>
  </w:style>
  <w:style w:type="paragraph" w:customStyle="1" w:styleId="Heading">
    <w:name w:val="Heading"/>
    <w:basedOn w:val="Normal"/>
    <w:next w:val="BodyText"/>
    <w:uiPriority w:val="99"/>
    <w:rsid w:val="00776B12"/>
    <w:pPr>
      <w:keepNext/>
      <w:spacing w:before="240" w:after="120"/>
    </w:pPr>
    <w:rPr>
      <w:rFonts w:ascii="Arial" w:eastAsia="Microsoft YaHei" w:hAnsi="Arial" w:cs="Arial"/>
      <w:sz w:val="28"/>
      <w:szCs w:val="28"/>
    </w:rPr>
  </w:style>
  <w:style w:type="paragraph" w:styleId="BodyText">
    <w:name w:val="Body Text"/>
    <w:basedOn w:val="Normal"/>
    <w:link w:val="BodyTextChar"/>
    <w:uiPriority w:val="99"/>
    <w:rsid w:val="00776B12"/>
    <w:rPr>
      <w:sz w:val="20"/>
      <w:szCs w:val="20"/>
      <w:lang w:eastAsia="uk-UA"/>
    </w:rPr>
  </w:style>
  <w:style w:type="character" w:customStyle="1" w:styleId="BodyTextChar">
    <w:name w:val="Body Text Char"/>
    <w:basedOn w:val="DefaultParagraphFont"/>
    <w:link w:val="BodyText"/>
    <w:uiPriority w:val="99"/>
    <w:semiHidden/>
    <w:locked/>
    <w:rPr>
      <w:rFonts w:ascii="Times New Roman" w:hAnsi="Times New Roman"/>
      <w:lang w:val="uk-UA"/>
    </w:rPr>
  </w:style>
  <w:style w:type="paragraph" w:styleId="List">
    <w:name w:val="List"/>
    <w:basedOn w:val="BodyText"/>
    <w:uiPriority w:val="99"/>
    <w:rsid w:val="00776B12"/>
    <w:rPr>
      <w:rFonts w:cs="Arial"/>
    </w:rPr>
  </w:style>
  <w:style w:type="paragraph" w:styleId="Caption">
    <w:name w:val="caption"/>
    <w:basedOn w:val="Normal"/>
    <w:uiPriority w:val="99"/>
    <w:qFormat/>
    <w:rsid w:val="00776B12"/>
    <w:pPr>
      <w:suppressLineNumbers/>
      <w:spacing w:before="120" w:after="120"/>
    </w:pPr>
    <w:rPr>
      <w:rFonts w:cs="Arial"/>
      <w:i/>
      <w:iCs/>
      <w:sz w:val="24"/>
      <w:szCs w:val="24"/>
    </w:rPr>
  </w:style>
  <w:style w:type="paragraph" w:customStyle="1" w:styleId="Index">
    <w:name w:val="Index"/>
    <w:basedOn w:val="Normal"/>
    <w:uiPriority w:val="99"/>
    <w:rsid w:val="00776B12"/>
    <w:pPr>
      <w:suppressLineNumbers/>
    </w:pPr>
    <w:rPr>
      <w:rFonts w:cs="Arial"/>
    </w:rPr>
  </w:style>
  <w:style w:type="paragraph" w:styleId="Title">
    <w:name w:val="Title"/>
    <w:basedOn w:val="Normal"/>
    <w:link w:val="TitleChar"/>
    <w:uiPriority w:val="99"/>
    <w:qFormat/>
    <w:rsid w:val="00776B12"/>
    <w:pPr>
      <w:spacing w:before="86" w:line="365" w:lineRule="exact"/>
      <w:ind w:right="202"/>
      <w:jc w:val="center"/>
    </w:pPr>
    <w:rPr>
      <w:rFonts w:ascii="Cambria" w:hAnsi="Cambria"/>
      <w:b/>
      <w:bCs/>
      <w:kern w:val="28"/>
      <w:sz w:val="32"/>
      <w:szCs w:val="32"/>
      <w:lang w:eastAsia="uk-UA"/>
    </w:rPr>
  </w:style>
  <w:style w:type="character" w:customStyle="1" w:styleId="TitleChar">
    <w:name w:val="Title Char"/>
    <w:basedOn w:val="DefaultParagraphFont"/>
    <w:link w:val="Title"/>
    <w:uiPriority w:val="99"/>
    <w:locked/>
    <w:rPr>
      <w:rFonts w:ascii="Cambria" w:hAnsi="Cambria"/>
      <w:b/>
      <w:kern w:val="28"/>
      <w:sz w:val="32"/>
      <w:lang w:val="uk-UA"/>
    </w:rPr>
  </w:style>
  <w:style w:type="paragraph" w:styleId="ListParagraph">
    <w:name w:val="List Paragraph"/>
    <w:basedOn w:val="Normal"/>
    <w:uiPriority w:val="99"/>
    <w:qFormat/>
    <w:rsid w:val="00776B12"/>
  </w:style>
  <w:style w:type="paragraph" w:customStyle="1" w:styleId="TableParagraph">
    <w:name w:val="Table Paragraph"/>
    <w:basedOn w:val="Normal"/>
    <w:uiPriority w:val="99"/>
    <w:rsid w:val="00776B12"/>
  </w:style>
  <w:style w:type="paragraph" w:styleId="Header">
    <w:name w:val="header"/>
    <w:basedOn w:val="Normal"/>
    <w:link w:val="HeaderChar"/>
    <w:uiPriority w:val="99"/>
    <w:rsid w:val="00776B12"/>
    <w:pPr>
      <w:suppressLineNumbers/>
      <w:tabs>
        <w:tab w:val="center" w:pos="4677"/>
        <w:tab w:val="right" w:pos="9355"/>
      </w:tabs>
    </w:pPr>
    <w:rPr>
      <w:sz w:val="20"/>
      <w:szCs w:val="20"/>
      <w:lang w:eastAsia="uk-UA"/>
    </w:rPr>
  </w:style>
  <w:style w:type="character" w:customStyle="1" w:styleId="HeaderChar">
    <w:name w:val="Header Char"/>
    <w:basedOn w:val="DefaultParagraphFont"/>
    <w:link w:val="Header"/>
    <w:uiPriority w:val="99"/>
    <w:semiHidden/>
    <w:locked/>
    <w:rPr>
      <w:rFonts w:ascii="Times New Roman" w:hAnsi="Times New Roman"/>
      <w:lang w:val="uk-UA"/>
    </w:rPr>
  </w:style>
  <w:style w:type="paragraph" w:styleId="Footer">
    <w:name w:val="footer"/>
    <w:basedOn w:val="Normal"/>
    <w:link w:val="FooterChar"/>
    <w:uiPriority w:val="99"/>
    <w:rsid w:val="007C6F5A"/>
    <w:pPr>
      <w:tabs>
        <w:tab w:val="center" w:pos="4677"/>
        <w:tab w:val="right" w:pos="9355"/>
      </w:tabs>
    </w:pPr>
    <w:rPr>
      <w:sz w:val="20"/>
      <w:szCs w:val="20"/>
      <w:lang w:eastAsia="uk-UA"/>
    </w:rPr>
  </w:style>
  <w:style w:type="character" w:customStyle="1" w:styleId="FooterChar">
    <w:name w:val="Footer Char"/>
    <w:basedOn w:val="DefaultParagraphFont"/>
    <w:link w:val="Footer"/>
    <w:uiPriority w:val="99"/>
    <w:semiHidden/>
    <w:locked/>
    <w:rPr>
      <w:rFonts w:ascii="Times New Roman" w:hAnsi="Times New Roman"/>
      <w:lang w:val="uk-UA"/>
    </w:rPr>
  </w:style>
  <w:style w:type="paragraph" w:customStyle="1" w:styleId="Default">
    <w:name w:val="Default"/>
    <w:uiPriority w:val="99"/>
    <w:rsid w:val="007C6F5A"/>
    <w:pPr>
      <w:suppressAutoHyphens/>
    </w:pPr>
    <w:rPr>
      <w:rFonts w:ascii="Times New Roman" w:eastAsia="Times New Roman" w:hAnsi="Times New Roman" w:cs="Times New Roman"/>
      <w:color w:val="000000"/>
      <w:sz w:val="24"/>
      <w:szCs w:val="24"/>
      <w:lang w:eastAsia="zh-CN"/>
    </w:rPr>
  </w:style>
  <w:style w:type="table" w:customStyle="1" w:styleId="TableNormal1">
    <w:name w:val="Table Normal1"/>
    <w:uiPriority w:val="99"/>
    <w:semiHidden/>
    <w:rsid w:val="00776B12"/>
    <w:rPr>
      <w:lang w:val="en-US" w:eastAsia="en-US"/>
    </w:rPr>
    <w:tblPr>
      <w:tblInd w:w="0" w:type="dxa"/>
      <w:tblCellMar>
        <w:top w:w="0" w:type="dxa"/>
        <w:left w:w="0" w:type="dxa"/>
        <w:bottom w:w="0" w:type="dxa"/>
        <w:right w:w="0" w:type="dxa"/>
      </w:tblCellMar>
    </w:tblPr>
  </w:style>
  <w:style w:type="table" w:styleId="TableGrid">
    <w:name w:val="Table Grid"/>
    <w:basedOn w:val="TableNormal"/>
    <w:uiPriority w:val="99"/>
    <w:rsid w:val="007C6F5A"/>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DefaultParagraphFont"/>
    <w:uiPriority w:val="99"/>
    <w:locked/>
    <w:rsid w:val="003D54C6"/>
    <w:rPr>
      <w:rFonts w:cs="Times New Roman"/>
      <w:color w:val="0000FF"/>
      <w:u w:val="single"/>
    </w:rPr>
  </w:style>
  <w:style w:type="character" w:customStyle="1" w:styleId="UnresolvedMention">
    <w:name w:val="Unresolved Mention"/>
    <w:basedOn w:val="DefaultParagraphFont"/>
    <w:uiPriority w:val="99"/>
    <w:semiHidden/>
    <w:rsid w:val="00816A5F"/>
    <w:rPr>
      <w:rFonts w:cs="Times New Roman"/>
      <w:color w:val="605E5C"/>
      <w:shd w:val="clear" w:color="auto" w:fill="E1DFDD"/>
    </w:rPr>
  </w:style>
</w:styles>
</file>

<file path=word/webSettings.xml><?xml version="1.0" encoding="utf-8"?>
<w:webSettings xmlns:r="http://schemas.openxmlformats.org/officeDocument/2006/relationships" xmlns:w="http://schemas.openxmlformats.org/wordprocessingml/2006/main">
  <w:divs>
    <w:div w:id="2000190677">
      <w:marLeft w:val="0"/>
      <w:marRight w:val="0"/>
      <w:marTop w:val="0"/>
      <w:marBottom w:val="0"/>
      <w:divBdr>
        <w:top w:val="none" w:sz="0" w:space="0" w:color="auto"/>
        <w:left w:val="none" w:sz="0" w:space="0" w:color="auto"/>
        <w:bottom w:val="none" w:sz="0" w:space="0" w:color="auto"/>
        <w:right w:val="none" w:sz="0" w:space="0" w:color="auto"/>
      </w:divBdr>
    </w:div>
    <w:div w:id="2000190678">
      <w:marLeft w:val="0"/>
      <w:marRight w:val="0"/>
      <w:marTop w:val="0"/>
      <w:marBottom w:val="0"/>
      <w:divBdr>
        <w:top w:val="none" w:sz="0" w:space="0" w:color="auto"/>
        <w:left w:val="none" w:sz="0" w:space="0" w:color="auto"/>
        <w:bottom w:val="none" w:sz="0" w:space="0" w:color="auto"/>
        <w:right w:val="none" w:sz="0" w:space="0" w:color="auto"/>
      </w:divBdr>
    </w:div>
    <w:div w:id="2000190679">
      <w:marLeft w:val="0"/>
      <w:marRight w:val="0"/>
      <w:marTop w:val="0"/>
      <w:marBottom w:val="0"/>
      <w:divBdr>
        <w:top w:val="none" w:sz="0" w:space="0" w:color="auto"/>
        <w:left w:val="none" w:sz="0" w:space="0" w:color="auto"/>
        <w:bottom w:val="none" w:sz="0" w:space="0" w:color="auto"/>
        <w:right w:val="none" w:sz="0" w:space="0" w:color="auto"/>
      </w:divBdr>
    </w:div>
    <w:div w:id="2000190680">
      <w:marLeft w:val="0"/>
      <w:marRight w:val="0"/>
      <w:marTop w:val="0"/>
      <w:marBottom w:val="0"/>
      <w:divBdr>
        <w:top w:val="none" w:sz="0" w:space="0" w:color="auto"/>
        <w:left w:val="none" w:sz="0" w:space="0" w:color="auto"/>
        <w:bottom w:val="none" w:sz="0" w:space="0" w:color="auto"/>
        <w:right w:val="none" w:sz="0" w:space="0" w:color="auto"/>
      </w:divBdr>
    </w:div>
    <w:div w:id="2000190681">
      <w:marLeft w:val="0"/>
      <w:marRight w:val="0"/>
      <w:marTop w:val="0"/>
      <w:marBottom w:val="0"/>
      <w:divBdr>
        <w:top w:val="none" w:sz="0" w:space="0" w:color="auto"/>
        <w:left w:val="none" w:sz="0" w:space="0" w:color="auto"/>
        <w:bottom w:val="none" w:sz="0" w:space="0" w:color="auto"/>
        <w:right w:val="none" w:sz="0" w:space="0" w:color="auto"/>
      </w:divBdr>
    </w:div>
    <w:div w:id="2000190682">
      <w:marLeft w:val="0"/>
      <w:marRight w:val="0"/>
      <w:marTop w:val="0"/>
      <w:marBottom w:val="0"/>
      <w:divBdr>
        <w:top w:val="none" w:sz="0" w:space="0" w:color="auto"/>
        <w:left w:val="none" w:sz="0" w:space="0" w:color="auto"/>
        <w:bottom w:val="none" w:sz="0" w:space="0" w:color="auto"/>
        <w:right w:val="none" w:sz="0" w:space="0" w:color="auto"/>
      </w:divBdr>
    </w:div>
    <w:div w:id="2000190683">
      <w:marLeft w:val="0"/>
      <w:marRight w:val="0"/>
      <w:marTop w:val="0"/>
      <w:marBottom w:val="0"/>
      <w:divBdr>
        <w:top w:val="none" w:sz="0" w:space="0" w:color="auto"/>
        <w:left w:val="none" w:sz="0" w:space="0" w:color="auto"/>
        <w:bottom w:val="none" w:sz="0" w:space="0" w:color="auto"/>
        <w:right w:val="none" w:sz="0" w:space="0" w:color="auto"/>
      </w:divBdr>
    </w:div>
    <w:div w:id="2000190684">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header" Target="header4.xml"/><Relationship Id="rId4" Type="http://schemas.openxmlformats.org/officeDocument/2006/relationships/webSettings" Target="webSettings.xml"/><Relationship Id="rId9" Type="http://schemas.openxmlformats.org/officeDocument/2006/relationships/header" Target="head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Template>
  <TotalTime>0</TotalTime>
  <Pages>19</Pages>
  <Words>16098</Words>
  <Characters>9177</Characters>
  <Application>Microsoft Office Outlook</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Бебешко Владислав Станіславович</dc:creator>
  <cp:keywords/>
  <dc:description/>
  <cp:lastModifiedBy>Alex</cp:lastModifiedBy>
  <cp:revision>4</cp:revision>
  <cp:lastPrinted>2024-06-14T06:33:00Z</cp:lastPrinted>
  <dcterms:created xsi:type="dcterms:W3CDTF">2024-06-14T06:40:00Z</dcterms:created>
  <dcterms:modified xsi:type="dcterms:W3CDTF">2024-06-14T07:25:00Z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DocSecurity">
    <vt:i4>0</vt:i4>
  </property>
  <property fmtid="{D5CDD505-2E9C-101B-9397-08002B2CF9AE}" pid="4" name="HyperlinksChanged">
    <vt:bool>false</vt:bool>
  </property>
  <property fmtid="{D5CDD505-2E9C-101B-9397-08002B2CF9AE}" pid="5" name="LinksUpToDate">
    <vt:bool>false</vt:bool>
  </property>
  <property fmtid="{D5CDD505-2E9C-101B-9397-08002B2CF9AE}" pid="6" name="ScaleCrop">
    <vt:bool>false</vt:bool>
  </property>
  <property fmtid="{D5CDD505-2E9C-101B-9397-08002B2CF9AE}" pid="7" name="ShareDoc">
    <vt:bool>false</vt:bool>
  </property>
</Properties>
</file>