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7742" w:rsidRPr="00D43EF6" w:rsidRDefault="004305DC">
      <w:pPr>
        <w:spacing w:after="0" w:line="360" w:lineRule="auto"/>
        <w:jc w:val="center"/>
        <w:rPr>
          <w:rFonts w:ascii="Times New Roman" w:hAnsi="Times New Roman" w:cs="Times New Roman"/>
          <w:sz w:val="28"/>
          <w:szCs w:val="28"/>
          <w:lang w:val="ru-RU"/>
        </w:rPr>
      </w:pPr>
      <w:r w:rsidRPr="00D43EF6">
        <w:rPr>
          <w:rFonts w:ascii="Times New Roman" w:hAnsi="Times New Roman" w:cs="Times New Roman"/>
          <w:sz w:val="28"/>
          <w:szCs w:val="28"/>
        </w:rPr>
        <w:t>Одеський національний університет імені І.І.Мечникова</w:t>
      </w:r>
    </w:p>
    <w:p w:rsidR="00427742" w:rsidRPr="00D43EF6" w:rsidRDefault="004305DC">
      <w:pPr>
        <w:spacing w:after="0" w:line="360" w:lineRule="auto"/>
        <w:jc w:val="center"/>
        <w:rPr>
          <w:rFonts w:ascii="Times New Roman" w:hAnsi="Times New Roman" w:cs="Times New Roman"/>
          <w:sz w:val="28"/>
          <w:szCs w:val="28"/>
          <w:lang w:val="ru-RU"/>
        </w:rPr>
      </w:pPr>
      <w:r w:rsidRPr="00D43EF6">
        <w:rPr>
          <w:rFonts w:ascii="Times New Roman" w:hAnsi="Times New Roman" w:cs="Times New Roman"/>
          <w:sz w:val="28"/>
          <w:szCs w:val="28"/>
        </w:rPr>
        <w:t>Факультет романо-германської філології</w:t>
      </w:r>
    </w:p>
    <w:p w:rsidR="00427742" w:rsidRPr="00D43EF6" w:rsidRDefault="004305DC">
      <w:pPr>
        <w:spacing w:after="0" w:line="360" w:lineRule="auto"/>
        <w:jc w:val="center"/>
        <w:rPr>
          <w:rFonts w:ascii="Times New Roman" w:hAnsi="Times New Roman" w:cs="Times New Roman"/>
          <w:sz w:val="28"/>
          <w:szCs w:val="28"/>
          <w:lang w:val="ru-RU" w:bidi="en-US"/>
        </w:rPr>
      </w:pPr>
      <w:r w:rsidRPr="00D43EF6">
        <w:rPr>
          <w:rFonts w:ascii="Times New Roman" w:hAnsi="Times New Roman" w:cs="Times New Roman"/>
          <w:sz w:val="28"/>
          <w:szCs w:val="28"/>
        </w:rPr>
        <w:t>Кафедра зарубіжної</w:t>
      </w:r>
      <w:r w:rsidRPr="00D43EF6">
        <w:rPr>
          <w:rFonts w:ascii="Times New Roman" w:hAnsi="Times New Roman" w:cs="Times New Roman"/>
          <w:sz w:val="28"/>
          <w:szCs w:val="28"/>
          <w:lang w:val="ru-RU"/>
        </w:rPr>
        <w:t xml:space="preserve"> л</w:t>
      </w:r>
      <w:r w:rsidRPr="00D43EF6">
        <w:rPr>
          <w:rFonts w:ascii="Times New Roman" w:hAnsi="Times New Roman" w:cs="Times New Roman"/>
          <w:sz w:val="28"/>
          <w:szCs w:val="28"/>
        </w:rPr>
        <w:t>ітератури</w:t>
      </w:r>
    </w:p>
    <w:p w:rsidR="00427742" w:rsidRPr="00D43EF6" w:rsidRDefault="00427742">
      <w:pPr>
        <w:rPr>
          <w:rFonts w:ascii="Times New Roman" w:hAnsi="Times New Roman" w:cs="Times New Roman"/>
          <w:sz w:val="28"/>
          <w:szCs w:val="28"/>
          <w:lang w:val="ru-RU" w:bidi="en-US"/>
        </w:rPr>
      </w:pPr>
    </w:p>
    <w:p w:rsidR="00427742" w:rsidRPr="00D43EF6" w:rsidRDefault="00427742">
      <w:pPr>
        <w:rPr>
          <w:rFonts w:ascii="Times New Roman" w:hAnsi="Times New Roman" w:cs="Times New Roman"/>
          <w:sz w:val="28"/>
          <w:szCs w:val="28"/>
          <w:lang w:val="ru-RU" w:bidi="en-US"/>
        </w:rPr>
      </w:pPr>
    </w:p>
    <w:p w:rsidR="00427742" w:rsidRPr="00D43EF6" w:rsidRDefault="004305DC">
      <w:pPr>
        <w:jc w:val="center"/>
        <w:rPr>
          <w:rFonts w:ascii="Times New Roman" w:hAnsi="Times New Roman" w:cs="Times New Roman"/>
          <w:b/>
          <w:sz w:val="32"/>
          <w:szCs w:val="32"/>
          <w:lang w:val="ru-RU"/>
        </w:rPr>
      </w:pPr>
      <w:r w:rsidRPr="00D43EF6">
        <w:rPr>
          <w:rFonts w:ascii="Times New Roman" w:hAnsi="Times New Roman" w:cs="Times New Roman"/>
          <w:b/>
          <w:sz w:val="32"/>
          <w:szCs w:val="32"/>
        </w:rPr>
        <w:t>Д и п л о м н а   р о б о т а</w:t>
      </w:r>
    </w:p>
    <w:p w:rsidR="00427742" w:rsidRPr="00D43EF6" w:rsidRDefault="004305DC">
      <w:pPr>
        <w:jc w:val="center"/>
        <w:rPr>
          <w:rFonts w:ascii="Times New Roman" w:hAnsi="Times New Roman" w:cs="Times New Roman"/>
          <w:sz w:val="28"/>
          <w:szCs w:val="28"/>
          <w:lang w:val="ru-RU" w:bidi="en-US"/>
        </w:rPr>
      </w:pPr>
      <w:r w:rsidRPr="00D43EF6">
        <w:rPr>
          <w:rFonts w:ascii="Times New Roman" w:hAnsi="Times New Roman" w:cs="Times New Roman"/>
          <w:sz w:val="28"/>
          <w:szCs w:val="28"/>
        </w:rPr>
        <w:t>магістра</w:t>
      </w:r>
    </w:p>
    <w:p w:rsidR="00427742" w:rsidRPr="00D43EF6" w:rsidRDefault="00427742">
      <w:pPr>
        <w:jc w:val="center"/>
        <w:rPr>
          <w:rFonts w:ascii="Times New Roman" w:hAnsi="Times New Roman" w:cs="Times New Roman"/>
          <w:sz w:val="28"/>
          <w:szCs w:val="28"/>
          <w:lang w:val="ru-RU" w:bidi="en-US"/>
        </w:rPr>
      </w:pPr>
    </w:p>
    <w:p w:rsidR="00427742" w:rsidRPr="00D43EF6" w:rsidRDefault="00427742">
      <w:pPr>
        <w:jc w:val="center"/>
        <w:rPr>
          <w:rFonts w:ascii="Times New Roman" w:hAnsi="Times New Roman" w:cs="Times New Roman"/>
          <w:sz w:val="28"/>
          <w:szCs w:val="28"/>
          <w:lang w:val="ru-RU" w:bidi="en-US"/>
        </w:rPr>
      </w:pPr>
    </w:p>
    <w:p w:rsidR="00427742" w:rsidRPr="00D43EF6" w:rsidRDefault="004305DC">
      <w:pPr>
        <w:jc w:val="center"/>
        <w:rPr>
          <w:rFonts w:ascii="Times New Roman" w:hAnsi="Times New Roman" w:cs="Times New Roman"/>
          <w:b/>
          <w:sz w:val="28"/>
          <w:szCs w:val="28"/>
          <w:lang w:val="ru-RU"/>
        </w:rPr>
      </w:pPr>
      <w:r w:rsidRPr="00D43EF6">
        <w:rPr>
          <w:rFonts w:ascii="Times New Roman" w:hAnsi="Times New Roman" w:cs="Times New Roman"/>
          <w:sz w:val="28"/>
          <w:szCs w:val="28"/>
        </w:rPr>
        <w:t>на тему: «</w:t>
      </w:r>
      <w:r w:rsidRPr="00D43EF6">
        <w:rPr>
          <w:rFonts w:ascii="Times New Roman" w:hAnsi="Times New Roman" w:cs="Times New Roman"/>
          <w:b/>
          <w:sz w:val="28"/>
          <w:szCs w:val="28"/>
        </w:rPr>
        <w:t>Жанрові особливості роману-подорожі Р.Грегорі «Шантарам»»</w:t>
      </w:r>
    </w:p>
    <w:p w:rsidR="00427742" w:rsidRPr="00D43EF6" w:rsidRDefault="004305DC">
      <w:pPr>
        <w:jc w:val="center"/>
        <w:rPr>
          <w:rFonts w:ascii="Times New Roman" w:hAnsi="Times New Roman" w:cs="Times New Roman"/>
          <w:lang w:val="en-US"/>
        </w:rPr>
      </w:pPr>
      <w:r w:rsidRPr="00D43EF6">
        <w:rPr>
          <w:rFonts w:ascii="Times New Roman" w:hAnsi="Times New Roman" w:cs="Times New Roman"/>
        </w:rPr>
        <w:t>«</w:t>
      </w:r>
      <w:r w:rsidRPr="00D43EF6">
        <w:rPr>
          <w:rFonts w:ascii="Times New Roman" w:hAnsi="Times New Roman" w:cs="Times New Roman"/>
          <w:lang w:val="en-US"/>
        </w:rPr>
        <w:t>The genre peculiarities of Gregory David Roberts’ travel novel “Shantaram”</w:t>
      </w:r>
      <w:r w:rsidRPr="00D43EF6">
        <w:rPr>
          <w:rFonts w:ascii="Times New Roman" w:hAnsi="Times New Roman" w:cs="Times New Roman"/>
        </w:rPr>
        <w:t>»</w:t>
      </w:r>
    </w:p>
    <w:p w:rsidR="00427742" w:rsidRPr="00D43EF6" w:rsidRDefault="00427742">
      <w:pPr>
        <w:jc w:val="center"/>
        <w:rPr>
          <w:rFonts w:ascii="Times New Roman" w:hAnsi="Times New Roman" w:cs="Times New Roman"/>
          <w:sz w:val="28"/>
          <w:szCs w:val="28"/>
          <w:lang w:val="en-US"/>
        </w:rPr>
      </w:pPr>
    </w:p>
    <w:p w:rsidR="00427742" w:rsidRPr="00D43EF6" w:rsidRDefault="004305DC" w:rsidP="004305DC">
      <w:pPr>
        <w:spacing w:after="0" w:line="360" w:lineRule="auto"/>
        <w:ind w:left="1985"/>
        <w:jc w:val="both"/>
        <w:rPr>
          <w:rFonts w:ascii="Times New Roman" w:hAnsi="Times New Roman" w:cs="Times New Roman"/>
          <w:sz w:val="28"/>
          <w:szCs w:val="28"/>
          <w:lang w:val="ru-RU" w:bidi="en-US"/>
        </w:rPr>
      </w:pPr>
      <w:r w:rsidRPr="00D43EF6">
        <w:rPr>
          <w:rFonts w:ascii="Times New Roman" w:hAnsi="Times New Roman" w:cs="Times New Roman"/>
          <w:sz w:val="28"/>
          <w:szCs w:val="28"/>
        </w:rPr>
        <w:t>Виконала: студенткаденної форми навчання</w:t>
      </w:r>
    </w:p>
    <w:p w:rsidR="00427742" w:rsidRPr="00D43EF6" w:rsidRDefault="004305DC" w:rsidP="004305DC">
      <w:pPr>
        <w:spacing w:after="0" w:line="360" w:lineRule="auto"/>
        <w:ind w:left="1985"/>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спеціальності 035.04 Германські мови </w:t>
      </w:r>
    </w:p>
    <w:p w:rsidR="00427742" w:rsidRPr="00D43EF6" w:rsidRDefault="004305DC" w:rsidP="004305DC">
      <w:pPr>
        <w:spacing w:after="0" w:line="360" w:lineRule="auto"/>
        <w:ind w:left="1980"/>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та літератури (переклад включно): </w:t>
      </w:r>
    </w:p>
    <w:p w:rsidR="00427742" w:rsidRPr="00D43EF6" w:rsidRDefault="004305DC" w:rsidP="004305DC">
      <w:pPr>
        <w:spacing w:after="0" w:line="360" w:lineRule="auto"/>
        <w:ind w:left="1980"/>
        <w:jc w:val="both"/>
        <w:rPr>
          <w:rFonts w:ascii="Times New Roman" w:hAnsi="Times New Roman" w:cs="Times New Roman"/>
          <w:sz w:val="28"/>
          <w:szCs w:val="28"/>
          <w:lang w:val="ru-RU" w:bidi="en-US"/>
        </w:rPr>
      </w:pPr>
      <w:r w:rsidRPr="00D43EF6">
        <w:rPr>
          <w:rFonts w:ascii="Times New Roman" w:hAnsi="Times New Roman" w:cs="Times New Roman"/>
          <w:sz w:val="28"/>
          <w:szCs w:val="28"/>
        </w:rPr>
        <w:t>англійська мова та література</w:t>
      </w:r>
    </w:p>
    <w:p w:rsidR="00427742" w:rsidRPr="00D43EF6" w:rsidRDefault="004305DC" w:rsidP="004305DC">
      <w:pPr>
        <w:spacing w:after="0" w:line="360" w:lineRule="auto"/>
        <w:ind w:left="1985"/>
        <w:rPr>
          <w:rFonts w:ascii="Times New Roman" w:hAnsi="Times New Roman" w:cs="Times New Roman"/>
          <w:sz w:val="28"/>
          <w:szCs w:val="28"/>
          <w:lang w:val="ru-RU" w:bidi="en-US"/>
        </w:rPr>
      </w:pPr>
      <w:r w:rsidRPr="00D43EF6">
        <w:rPr>
          <w:rFonts w:ascii="Times New Roman" w:hAnsi="Times New Roman" w:cs="Times New Roman"/>
          <w:sz w:val="28"/>
          <w:szCs w:val="28"/>
          <w:lang w:val="ru-RU"/>
        </w:rPr>
        <w:t>С</w:t>
      </w:r>
      <w:r w:rsidRPr="00D43EF6">
        <w:rPr>
          <w:rFonts w:ascii="Times New Roman" w:hAnsi="Times New Roman" w:cs="Times New Roman"/>
          <w:sz w:val="28"/>
          <w:szCs w:val="28"/>
        </w:rPr>
        <w:t>єрова Ірина Сергіївна</w:t>
      </w:r>
    </w:p>
    <w:p w:rsidR="00427742" w:rsidRPr="00D43EF6" w:rsidRDefault="004305DC" w:rsidP="004305DC">
      <w:pPr>
        <w:spacing w:after="0" w:line="360" w:lineRule="auto"/>
        <w:ind w:firstLine="1985"/>
        <w:rPr>
          <w:rFonts w:ascii="Times New Roman" w:hAnsi="Times New Roman" w:cs="Times New Roman"/>
          <w:sz w:val="28"/>
          <w:szCs w:val="28"/>
          <w:lang w:val="en-US" w:bidi="en-US"/>
        </w:rPr>
      </w:pPr>
      <w:r w:rsidRPr="00D43EF6">
        <w:rPr>
          <w:rFonts w:ascii="Times New Roman" w:hAnsi="Times New Roman" w:cs="Times New Roman"/>
          <w:sz w:val="28"/>
          <w:szCs w:val="28"/>
        </w:rPr>
        <w:t>Керівник     к.філол.н., доц. С</w:t>
      </w:r>
      <w:r w:rsidRPr="00D43EF6">
        <w:rPr>
          <w:rFonts w:ascii="Times New Roman" w:hAnsi="Times New Roman" w:cs="Times New Roman"/>
          <w:sz w:val="28"/>
          <w:szCs w:val="28"/>
          <w:lang w:val="ru-RU"/>
        </w:rPr>
        <w:t>инявська Л.</w:t>
      </w:r>
      <w:r w:rsidRPr="00D43EF6">
        <w:rPr>
          <w:rFonts w:ascii="Times New Roman" w:hAnsi="Times New Roman" w:cs="Times New Roman"/>
          <w:sz w:val="28"/>
          <w:szCs w:val="28"/>
        </w:rPr>
        <w:t>І.  __________</w:t>
      </w:r>
    </w:p>
    <w:p w:rsidR="00427742" w:rsidRPr="00D43EF6" w:rsidRDefault="004305DC" w:rsidP="004305DC">
      <w:pPr>
        <w:spacing w:after="0" w:line="360" w:lineRule="auto"/>
        <w:ind w:left="1985"/>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Рецензент   д.філол.н., доц. Домброван Т.І. </w:t>
      </w:r>
    </w:p>
    <w:p w:rsidR="00427742" w:rsidRPr="00D43EF6" w:rsidRDefault="00427742">
      <w:pPr>
        <w:spacing w:line="360" w:lineRule="auto"/>
        <w:rPr>
          <w:rFonts w:ascii="Times New Roman" w:hAnsi="Times New Roman" w:cs="Times New Roman"/>
          <w:sz w:val="28"/>
          <w:szCs w:val="28"/>
          <w:lang w:val="ru-RU"/>
        </w:rPr>
      </w:pPr>
    </w:p>
    <w:p w:rsidR="00427742" w:rsidRPr="00D43EF6" w:rsidRDefault="004305DC">
      <w:pPr>
        <w:spacing w:after="0" w:line="240" w:lineRule="auto"/>
        <w:rPr>
          <w:rFonts w:ascii="Times New Roman" w:hAnsi="Times New Roman" w:cs="Times New Roman"/>
          <w:sz w:val="28"/>
          <w:szCs w:val="28"/>
          <w:lang w:val="ru-RU" w:bidi="en-US"/>
        </w:rPr>
      </w:pPr>
      <w:r w:rsidRPr="00D43EF6">
        <w:rPr>
          <w:rFonts w:ascii="Times New Roman" w:hAnsi="Times New Roman" w:cs="Times New Roman"/>
          <w:sz w:val="28"/>
          <w:szCs w:val="28"/>
        </w:rPr>
        <w:t>Рекомендовано до захисту:                           Захищено на засіданні ЕК № 1</w:t>
      </w:r>
    </w:p>
    <w:p w:rsidR="00427742" w:rsidRPr="00D43EF6" w:rsidRDefault="004305DC">
      <w:pPr>
        <w:spacing w:after="0" w:line="240" w:lineRule="auto"/>
        <w:rPr>
          <w:rFonts w:ascii="Times New Roman" w:hAnsi="Times New Roman" w:cs="Times New Roman"/>
          <w:sz w:val="28"/>
          <w:szCs w:val="28"/>
          <w:lang w:val="ru-RU" w:bidi="en-US"/>
        </w:rPr>
      </w:pPr>
      <w:r w:rsidRPr="00D43EF6">
        <w:rPr>
          <w:rFonts w:ascii="Times New Roman" w:hAnsi="Times New Roman" w:cs="Times New Roman"/>
          <w:sz w:val="28"/>
          <w:szCs w:val="28"/>
        </w:rPr>
        <w:t>протокол засідання кафедри                         протокол №    від</w:t>
      </w:r>
    </w:p>
    <w:p w:rsidR="00427742" w:rsidRPr="00D43EF6" w:rsidRDefault="004305DC">
      <w:pPr>
        <w:spacing w:after="0" w:line="240" w:lineRule="auto"/>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       від                                                         Оцінка________/____/____ </w:t>
      </w:r>
    </w:p>
    <w:p w:rsidR="00427742" w:rsidRPr="00D43EF6" w:rsidRDefault="004305DC">
      <w:pPr>
        <w:tabs>
          <w:tab w:val="left" w:pos="5295"/>
        </w:tabs>
        <w:spacing w:after="0" w:line="240" w:lineRule="auto"/>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(за національною шкалою, шкалою </w:t>
      </w:r>
      <w:r w:rsidRPr="00D43EF6">
        <w:rPr>
          <w:rFonts w:ascii="Times New Roman" w:hAnsi="Times New Roman" w:cs="Times New Roman"/>
          <w:sz w:val="28"/>
          <w:szCs w:val="28"/>
          <w:lang w:val="en-US"/>
        </w:rPr>
        <w:t>ECTS</w:t>
      </w:r>
      <w:r w:rsidRPr="00D43EF6">
        <w:rPr>
          <w:rFonts w:ascii="Times New Roman" w:hAnsi="Times New Roman" w:cs="Times New Roman"/>
          <w:sz w:val="28"/>
          <w:szCs w:val="28"/>
          <w:lang w:val="ru-RU"/>
        </w:rPr>
        <w:t xml:space="preserve">, </w:t>
      </w:r>
      <w:r w:rsidRPr="00D43EF6">
        <w:rPr>
          <w:rFonts w:ascii="Times New Roman" w:hAnsi="Times New Roman" w:cs="Times New Roman"/>
          <w:sz w:val="28"/>
          <w:szCs w:val="28"/>
        </w:rPr>
        <w:t>бали)</w:t>
      </w:r>
    </w:p>
    <w:p w:rsidR="00427742" w:rsidRPr="00D43EF6" w:rsidRDefault="00427742">
      <w:pPr>
        <w:spacing w:after="0" w:line="240" w:lineRule="auto"/>
        <w:rPr>
          <w:rFonts w:ascii="Times New Roman" w:hAnsi="Times New Roman" w:cs="Times New Roman"/>
          <w:sz w:val="28"/>
          <w:szCs w:val="28"/>
          <w:lang w:val="ru-RU" w:bidi="en-US"/>
        </w:rPr>
      </w:pPr>
    </w:p>
    <w:p w:rsidR="00427742" w:rsidRPr="00D43EF6" w:rsidRDefault="004305DC">
      <w:pPr>
        <w:spacing w:after="0" w:line="240" w:lineRule="auto"/>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Завідувач кафедри                                          Голова  ЕК  </w:t>
      </w:r>
    </w:p>
    <w:p w:rsidR="00427742" w:rsidRPr="00D43EF6" w:rsidRDefault="004305DC">
      <w:pPr>
        <w:spacing w:after="0" w:line="240" w:lineRule="auto"/>
        <w:rPr>
          <w:rFonts w:ascii="Times New Roman" w:hAnsi="Times New Roman" w:cs="Times New Roman"/>
          <w:sz w:val="28"/>
          <w:szCs w:val="28"/>
          <w:lang w:val="ru-RU" w:bidi="en-US"/>
        </w:rPr>
      </w:pPr>
      <w:r w:rsidRPr="00D43EF6">
        <w:rPr>
          <w:rFonts w:ascii="Times New Roman" w:hAnsi="Times New Roman" w:cs="Times New Roman"/>
          <w:sz w:val="28"/>
          <w:szCs w:val="28"/>
        </w:rPr>
        <w:t>_________         Силантьєва В.І.                  _______                    Кравченко І.М.</w:t>
      </w:r>
    </w:p>
    <w:p w:rsidR="00427742" w:rsidRPr="00D43EF6" w:rsidRDefault="004305DC">
      <w:pPr>
        <w:tabs>
          <w:tab w:val="left" w:pos="5280"/>
        </w:tabs>
        <w:spacing w:after="0" w:line="240" w:lineRule="auto"/>
        <w:rPr>
          <w:rFonts w:ascii="Times New Roman" w:hAnsi="Times New Roman" w:cs="Times New Roman"/>
          <w:sz w:val="28"/>
          <w:szCs w:val="28"/>
          <w:lang w:val="ru-RU" w:bidi="en-US"/>
        </w:rPr>
      </w:pPr>
      <w:r w:rsidRPr="00D43EF6">
        <w:rPr>
          <w:rFonts w:ascii="Times New Roman" w:hAnsi="Times New Roman" w:cs="Times New Roman"/>
          <w:sz w:val="28"/>
          <w:szCs w:val="28"/>
        </w:rPr>
        <w:t>(підпис)</w:t>
      </w:r>
      <w:r w:rsidRPr="00D43EF6">
        <w:rPr>
          <w:rFonts w:ascii="Times New Roman" w:hAnsi="Times New Roman" w:cs="Times New Roman"/>
          <w:sz w:val="28"/>
          <w:szCs w:val="28"/>
        </w:rPr>
        <w:tab/>
        <w:t>(підпис)</w:t>
      </w:r>
    </w:p>
    <w:p w:rsidR="00427742" w:rsidRPr="00D43EF6" w:rsidRDefault="00427742">
      <w:pPr>
        <w:tabs>
          <w:tab w:val="left" w:pos="5280"/>
        </w:tabs>
        <w:spacing w:after="0" w:line="360" w:lineRule="auto"/>
        <w:rPr>
          <w:rFonts w:ascii="Times New Roman" w:hAnsi="Times New Roman" w:cs="Times New Roman"/>
          <w:sz w:val="28"/>
          <w:szCs w:val="28"/>
          <w:lang w:val="ru-RU" w:bidi="en-US"/>
        </w:rPr>
      </w:pPr>
    </w:p>
    <w:p w:rsidR="00427742" w:rsidRPr="00D43EF6" w:rsidRDefault="004305DC" w:rsidP="004305DC">
      <w:pPr>
        <w:tabs>
          <w:tab w:val="left" w:pos="5280"/>
        </w:tabs>
        <w:spacing w:line="360" w:lineRule="auto"/>
        <w:jc w:val="center"/>
        <w:rPr>
          <w:rFonts w:ascii="Times New Roman" w:hAnsi="Times New Roman" w:cs="Times New Roman"/>
          <w:b/>
          <w:sz w:val="28"/>
          <w:szCs w:val="28"/>
          <w:lang w:val="ru-RU" w:bidi="en-US"/>
        </w:rPr>
      </w:pPr>
      <w:r w:rsidRPr="00D43EF6">
        <w:rPr>
          <w:rFonts w:ascii="Times New Roman" w:hAnsi="Times New Roman" w:cs="Times New Roman"/>
          <w:b/>
          <w:sz w:val="28"/>
          <w:szCs w:val="28"/>
        </w:rPr>
        <w:t>Одеса – 2018</w:t>
      </w:r>
    </w:p>
    <w:p w:rsidR="00427742" w:rsidRPr="00D43EF6" w:rsidRDefault="004305DC" w:rsidP="00D43EF6">
      <w:pPr>
        <w:spacing w:after="0" w:line="360" w:lineRule="auto"/>
        <w:ind w:firstLine="709"/>
        <w:jc w:val="center"/>
        <w:rPr>
          <w:rFonts w:ascii="Times New Roman" w:hAnsi="Times New Roman" w:cs="Times New Roman"/>
          <w:sz w:val="28"/>
          <w:szCs w:val="28"/>
          <w:lang w:val="ru-RU" w:bidi="en-US"/>
        </w:rPr>
      </w:pPr>
      <w:r w:rsidRPr="00D43EF6">
        <w:rPr>
          <w:rFonts w:ascii="Times New Roman" w:hAnsi="Times New Roman" w:cs="Times New Roman"/>
          <w:sz w:val="28"/>
          <w:szCs w:val="28"/>
        </w:rPr>
        <w:lastRenderedPageBreak/>
        <w:t>ЗМІСТ</w:t>
      </w:r>
    </w:p>
    <w:p w:rsidR="00D43EF6" w:rsidRPr="003674E2" w:rsidRDefault="00D43EF6" w:rsidP="00D43EF6">
      <w:pPr>
        <w:spacing w:after="0" w:line="360" w:lineRule="auto"/>
        <w:ind w:firstLine="709"/>
        <w:rPr>
          <w:rFonts w:ascii="Times New Roman" w:hAnsi="Times New Roman" w:cs="Times New Roman"/>
          <w:sz w:val="28"/>
          <w:szCs w:val="28"/>
          <w:lang w:val="ru-RU"/>
        </w:rPr>
      </w:pPr>
      <w:r w:rsidRPr="00D43EF6">
        <w:rPr>
          <w:rFonts w:ascii="Times New Roman" w:hAnsi="Times New Roman" w:cs="Times New Roman"/>
          <w:sz w:val="28"/>
          <w:szCs w:val="28"/>
        </w:rPr>
        <w:t>ВСТУП……………………………………………………………………..</w:t>
      </w:r>
      <w:r w:rsidR="003674E2">
        <w:rPr>
          <w:rFonts w:ascii="Times New Roman" w:hAnsi="Times New Roman" w:cs="Times New Roman"/>
          <w:sz w:val="28"/>
          <w:szCs w:val="28"/>
          <w:lang w:val="ru-RU"/>
        </w:rPr>
        <w:t>3</w:t>
      </w:r>
    </w:p>
    <w:p w:rsidR="00D43EF6" w:rsidRPr="003674E2" w:rsidRDefault="004305DC" w:rsidP="00D43EF6">
      <w:pPr>
        <w:spacing w:after="0" w:line="360" w:lineRule="auto"/>
        <w:ind w:firstLine="709"/>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РОЗДІЛ 1. </w:t>
      </w:r>
      <w:r w:rsidR="00D43EF6" w:rsidRPr="00D43EF6">
        <w:rPr>
          <w:rFonts w:ascii="Times New Roman" w:hAnsi="Times New Roman" w:cs="Times New Roman"/>
          <w:sz w:val="28"/>
          <w:szCs w:val="28"/>
        </w:rPr>
        <w:t>ОСОБЛИВОСТІ ПОСТМОДЕРНІСТСЬКОГО</w:t>
      </w:r>
      <w:r w:rsidR="00D43EF6" w:rsidRPr="00D43EF6">
        <w:rPr>
          <w:rFonts w:ascii="Times New Roman" w:hAnsi="Times New Roman" w:cs="Times New Roman"/>
          <w:sz w:val="28"/>
          <w:szCs w:val="28"/>
          <w:lang w:val="ru-RU"/>
        </w:rPr>
        <w:t xml:space="preserve"> </w:t>
      </w:r>
      <w:r w:rsidR="00D43EF6" w:rsidRPr="00D43EF6">
        <w:rPr>
          <w:rFonts w:ascii="Times New Roman" w:hAnsi="Times New Roman" w:cs="Times New Roman"/>
          <w:sz w:val="28"/>
          <w:szCs w:val="28"/>
        </w:rPr>
        <w:t>РОМАНУ……</w:t>
      </w:r>
      <w:r w:rsidRPr="00D43EF6">
        <w:rPr>
          <w:rFonts w:ascii="Times New Roman" w:hAnsi="Times New Roman" w:cs="Times New Roman"/>
          <w:sz w:val="28"/>
          <w:szCs w:val="28"/>
        </w:rPr>
        <w:t>…………………</w:t>
      </w:r>
      <w:r w:rsidR="00D43EF6" w:rsidRPr="00D43EF6">
        <w:rPr>
          <w:rFonts w:ascii="Times New Roman" w:hAnsi="Times New Roman" w:cs="Times New Roman"/>
          <w:sz w:val="28"/>
          <w:szCs w:val="28"/>
          <w:lang w:val="ru-RU"/>
        </w:rPr>
        <w:t>………</w:t>
      </w:r>
      <w:r w:rsidR="003674E2">
        <w:rPr>
          <w:rFonts w:ascii="Times New Roman" w:hAnsi="Times New Roman" w:cs="Times New Roman"/>
          <w:sz w:val="28"/>
          <w:szCs w:val="28"/>
        </w:rPr>
        <w:t>…………………………………………..</w:t>
      </w:r>
      <w:r w:rsidR="003674E2">
        <w:rPr>
          <w:rFonts w:ascii="Times New Roman" w:hAnsi="Times New Roman" w:cs="Times New Roman"/>
          <w:sz w:val="28"/>
          <w:szCs w:val="28"/>
          <w:lang w:val="ru-RU"/>
        </w:rPr>
        <w:t>6</w:t>
      </w:r>
    </w:p>
    <w:p w:rsidR="00D43EF6" w:rsidRPr="003674E2" w:rsidRDefault="00D43EF6" w:rsidP="00D43EF6">
      <w:pPr>
        <w:spacing w:after="0" w:line="360" w:lineRule="auto"/>
        <w:ind w:firstLine="709"/>
        <w:rPr>
          <w:rFonts w:ascii="Times New Roman" w:hAnsi="Times New Roman" w:cs="Times New Roman"/>
          <w:sz w:val="28"/>
          <w:szCs w:val="28"/>
          <w:lang w:val="ru-RU" w:bidi="en-US"/>
        </w:rPr>
      </w:pPr>
      <w:r w:rsidRPr="00D43EF6">
        <w:rPr>
          <w:rFonts w:ascii="Times New Roman" w:hAnsi="Times New Roman" w:cs="Times New Roman"/>
          <w:sz w:val="28"/>
          <w:szCs w:val="28"/>
        </w:rPr>
        <w:t>1.1.СПЕЦИФІКА</w:t>
      </w:r>
      <w:r w:rsidRPr="00D43EF6">
        <w:rPr>
          <w:rFonts w:ascii="Times New Roman" w:hAnsi="Times New Roman" w:cs="Times New Roman"/>
          <w:sz w:val="28"/>
          <w:szCs w:val="28"/>
          <w:lang w:val="ru-RU"/>
        </w:rPr>
        <w:t xml:space="preserve"> </w:t>
      </w:r>
      <w:r w:rsidRPr="00D43EF6">
        <w:rPr>
          <w:rFonts w:ascii="Times New Roman" w:hAnsi="Times New Roman" w:cs="Times New Roman"/>
          <w:sz w:val="28"/>
          <w:szCs w:val="28"/>
        </w:rPr>
        <w:t>РОМАНУ В</w:t>
      </w:r>
      <w:r w:rsidRPr="00D43EF6">
        <w:rPr>
          <w:rFonts w:ascii="Times New Roman" w:hAnsi="Times New Roman" w:cs="Times New Roman"/>
          <w:sz w:val="28"/>
          <w:szCs w:val="28"/>
          <w:lang w:val="ru-RU"/>
        </w:rPr>
        <w:t xml:space="preserve"> </w:t>
      </w:r>
      <w:r w:rsidR="004305DC" w:rsidRPr="00D43EF6">
        <w:rPr>
          <w:rFonts w:ascii="Times New Roman" w:hAnsi="Times New Roman" w:cs="Times New Roman"/>
          <w:sz w:val="28"/>
          <w:szCs w:val="28"/>
        </w:rPr>
        <w:t>ПОСТМОДЕРНІЗМІ</w:t>
      </w:r>
      <w:r w:rsidRPr="00D43EF6">
        <w:rPr>
          <w:rFonts w:ascii="Times New Roman" w:hAnsi="Times New Roman" w:cs="Times New Roman"/>
          <w:sz w:val="28"/>
          <w:szCs w:val="28"/>
          <w:lang w:val="ru-RU" w:bidi="en-US"/>
        </w:rPr>
        <w:t>………</w:t>
      </w:r>
      <w:r w:rsidR="004305DC" w:rsidRPr="00D43EF6">
        <w:rPr>
          <w:rFonts w:ascii="Times New Roman" w:hAnsi="Times New Roman" w:cs="Times New Roman"/>
          <w:sz w:val="28"/>
          <w:szCs w:val="28"/>
          <w:lang w:val="ru-RU" w:bidi="en-US"/>
        </w:rPr>
        <w:t>…</w:t>
      </w:r>
      <w:r w:rsidR="004305DC" w:rsidRPr="00D43EF6">
        <w:rPr>
          <w:rFonts w:ascii="Times New Roman" w:hAnsi="Times New Roman" w:cs="Times New Roman"/>
          <w:sz w:val="28"/>
          <w:szCs w:val="28"/>
        </w:rPr>
        <w:t>……………</w:t>
      </w:r>
      <w:r w:rsidRPr="00D43EF6">
        <w:rPr>
          <w:rFonts w:ascii="Times New Roman" w:hAnsi="Times New Roman" w:cs="Times New Roman"/>
          <w:sz w:val="28"/>
          <w:szCs w:val="28"/>
          <w:lang w:val="ru-RU"/>
        </w:rPr>
        <w:t>...</w:t>
      </w:r>
      <w:r w:rsidR="004305DC" w:rsidRPr="00D43EF6">
        <w:rPr>
          <w:rFonts w:ascii="Times New Roman" w:hAnsi="Times New Roman" w:cs="Times New Roman"/>
          <w:sz w:val="28"/>
          <w:szCs w:val="28"/>
        </w:rPr>
        <w:t>…………………………………</w:t>
      </w:r>
      <w:r w:rsidR="003674E2">
        <w:rPr>
          <w:rFonts w:ascii="Times New Roman" w:hAnsi="Times New Roman" w:cs="Times New Roman"/>
          <w:sz w:val="28"/>
          <w:szCs w:val="28"/>
        </w:rPr>
        <w:t>…</w:t>
      </w:r>
      <w:r w:rsidR="003674E2">
        <w:rPr>
          <w:rFonts w:ascii="Times New Roman" w:hAnsi="Times New Roman" w:cs="Times New Roman"/>
          <w:sz w:val="28"/>
          <w:szCs w:val="28"/>
          <w:lang w:val="ru-RU"/>
        </w:rPr>
        <w:t>6</w:t>
      </w:r>
    </w:p>
    <w:p w:rsidR="00427742" w:rsidRPr="003674E2" w:rsidRDefault="004305DC" w:rsidP="00D43EF6">
      <w:pPr>
        <w:spacing w:after="0" w:line="360" w:lineRule="auto"/>
        <w:ind w:firstLine="709"/>
        <w:rPr>
          <w:rFonts w:ascii="Times New Roman" w:hAnsi="Times New Roman" w:cs="Times New Roman"/>
          <w:sz w:val="28"/>
          <w:szCs w:val="28"/>
          <w:lang w:val="ru-RU" w:bidi="en-US"/>
        </w:rPr>
      </w:pPr>
      <w:r w:rsidRPr="00D43EF6">
        <w:rPr>
          <w:rFonts w:ascii="Times New Roman" w:hAnsi="Times New Roman" w:cs="Times New Roman"/>
          <w:sz w:val="28"/>
          <w:szCs w:val="28"/>
        </w:rPr>
        <w:t>1.2. МУЛЬТИКУЛЬТУРАЛІЗМ ЯК ОСОБЛИВІСТЬ</w:t>
      </w:r>
      <w:r w:rsidR="00D43EF6" w:rsidRPr="00D43EF6">
        <w:rPr>
          <w:rFonts w:ascii="Times New Roman" w:hAnsi="Times New Roman" w:cs="Times New Roman"/>
          <w:sz w:val="28"/>
          <w:szCs w:val="28"/>
        </w:rPr>
        <w:t xml:space="preserve"> </w:t>
      </w:r>
      <w:r w:rsidRPr="00D43EF6">
        <w:rPr>
          <w:rFonts w:ascii="Times New Roman" w:hAnsi="Times New Roman" w:cs="Times New Roman"/>
          <w:sz w:val="28"/>
          <w:szCs w:val="28"/>
        </w:rPr>
        <w:t>ПОСТМОДЕРНІСТСЬКОГО РОМАНУ</w:t>
      </w:r>
      <w:r w:rsidR="00D43EF6" w:rsidRPr="00D43EF6">
        <w:rPr>
          <w:rFonts w:ascii="Times New Roman" w:hAnsi="Times New Roman" w:cs="Times New Roman"/>
          <w:sz w:val="28"/>
          <w:szCs w:val="28"/>
          <w:lang w:val="ru-RU"/>
        </w:rPr>
        <w:t>-</w:t>
      </w:r>
      <w:r w:rsidR="00D43EF6" w:rsidRPr="00D43EF6">
        <w:rPr>
          <w:rFonts w:ascii="Times New Roman" w:hAnsi="Times New Roman" w:cs="Times New Roman"/>
          <w:sz w:val="28"/>
          <w:szCs w:val="28"/>
        </w:rPr>
        <w:t>ПОДОРОЖІ</w:t>
      </w:r>
      <w:r w:rsidRPr="00D43EF6">
        <w:rPr>
          <w:rFonts w:ascii="Times New Roman" w:hAnsi="Times New Roman" w:cs="Times New Roman"/>
          <w:sz w:val="28"/>
          <w:szCs w:val="28"/>
        </w:rPr>
        <w:t>………</w:t>
      </w:r>
      <w:r w:rsidR="00D43EF6" w:rsidRPr="00D43EF6">
        <w:rPr>
          <w:rFonts w:ascii="Times New Roman" w:hAnsi="Times New Roman" w:cs="Times New Roman"/>
          <w:sz w:val="28"/>
          <w:szCs w:val="28"/>
        </w:rPr>
        <w:t>………………………………</w:t>
      </w:r>
      <w:r w:rsidR="003674E2">
        <w:rPr>
          <w:rFonts w:ascii="Times New Roman" w:hAnsi="Times New Roman" w:cs="Times New Roman"/>
          <w:sz w:val="28"/>
          <w:szCs w:val="28"/>
        </w:rPr>
        <w:t>………………………………1</w:t>
      </w:r>
      <w:r w:rsidR="003674E2">
        <w:rPr>
          <w:rFonts w:ascii="Times New Roman" w:hAnsi="Times New Roman" w:cs="Times New Roman"/>
          <w:sz w:val="28"/>
          <w:szCs w:val="28"/>
          <w:lang w:val="ru-RU"/>
        </w:rPr>
        <w:t>6</w:t>
      </w:r>
    </w:p>
    <w:p w:rsidR="00427742" w:rsidRPr="00D43EF6" w:rsidRDefault="00427742" w:rsidP="00D43EF6">
      <w:pPr>
        <w:spacing w:after="0" w:line="360" w:lineRule="auto"/>
        <w:ind w:firstLine="709"/>
        <w:rPr>
          <w:rFonts w:ascii="Times New Roman" w:hAnsi="Times New Roman" w:cs="Times New Roman"/>
          <w:sz w:val="28"/>
          <w:szCs w:val="28"/>
          <w:lang w:val="ru-RU" w:bidi="en-US"/>
        </w:rPr>
      </w:pPr>
    </w:p>
    <w:p w:rsidR="00427742" w:rsidRPr="003674E2" w:rsidRDefault="004305DC" w:rsidP="00D43EF6">
      <w:pPr>
        <w:spacing w:after="0" w:line="360" w:lineRule="auto"/>
        <w:ind w:firstLine="709"/>
        <w:rPr>
          <w:rFonts w:ascii="Times New Roman" w:hAnsi="Times New Roman" w:cs="Times New Roman"/>
          <w:sz w:val="28"/>
          <w:szCs w:val="28"/>
          <w:lang w:val="ru-RU"/>
        </w:rPr>
      </w:pPr>
      <w:r w:rsidRPr="00D43EF6">
        <w:rPr>
          <w:rFonts w:ascii="Times New Roman" w:hAnsi="Times New Roman" w:cs="Times New Roman"/>
          <w:sz w:val="28"/>
          <w:szCs w:val="28"/>
        </w:rPr>
        <w:t>РОЗДІЛ 2. ЖАНРОВІ ТРАНСФОРМАЦІЇ В РОМАНІ</w:t>
      </w:r>
      <w:r w:rsidR="00D43EF6" w:rsidRPr="00D43EF6">
        <w:rPr>
          <w:rFonts w:ascii="Times New Roman" w:hAnsi="Times New Roman" w:cs="Times New Roman"/>
          <w:sz w:val="28"/>
          <w:szCs w:val="28"/>
          <w:lang w:val="ru-RU"/>
        </w:rPr>
        <w:t xml:space="preserve"> </w:t>
      </w:r>
      <w:r w:rsidR="00D43EF6" w:rsidRPr="00D43EF6">
        <w:rPr>
          <w:rFonts w:ascii="Times New Roman" w:hAnsi="Times New Roman" w:cs="Times New Roman"/>
          <w:sz w:val="28"/>
          <w:szCs w:val="28"/>
        </w:rPr>
        <w:t>РОБЕРТСА «ШАНТАРАМ»</w:t>
      </w:r>
      <w:r w:rsidRPr="00D43EF6">
        <w:rPr>
          <w:rFonts w:ascii="Times New Roman" w:hAnsi="Times New Roman" w:cs="Times New Roman"/>
          <w:sz w:val="28"/>
          <w:szCs w:val="28"/>
        </w:rPr>
        <w:t>…</w:t>
      </w:r>
      <w:r w:rsidR="00D43EF6" w:rsidRPr="00D43EF6">
        <w:rPr>
          <w:rFonts w:ascii="Times New Roman" w:hAnsi="Times New Roman" w:cs="Times New Roman"/>
          <w:sz w:val="28"/>
          <w:szCs w:val="28"/>
        </w:rPr>
        <w:t>……………..</w:t>
      </w:r>
      <w:r w:rsidR="003674E2">
        <w:rPr>
          <w:rFonts w:ascii="Times New Roman" w:hAnsi="Times New Roman" w:cs="Times New Roman"/>
          <w:sz w:val="28"/>
          <w:szCs w:val="28"/>
        </w:rPr>
        <w:t>………………………………………………...2</w:t>
      </w:r>
      <w:r w:rsidR="003674E2">
        <w:rPr>
          <w:rFonts w:ascii="Times New Roman" w:hAnsi="Times New Roman" w:cs="Times New Roman"/>
          <w:sz w:val="28"/>
          <w:szCs w:val="28"/>
          <w:lang w:val="ru-RU"/>
        </w:rPr>
        <w:t>3</w:t>
      </w:r>
    </w:p>
    <w:p w:rsidR="00427742" w:rsidRPr="003674E2" w:rsidRDefault="004305DC" w:rsidP="00D43EF6">
      <w:pPr>
        <w:spacing w:after="0" w:line="360" w:lineRule="auto"/>
        <w:ind w:firstLine="709"/>
        <w:rPr>
          <w:rFonts w:ascii="Times New Roman" w:hAnsi="Times New Roman" w:cs="Times New Roman"/>
          <w:lang w:val="ru-RU"/>
        </w:rPr>
      </w:pPr>
      <w:r w:rsidRPr="00D43EF6">
        <w:rPr>
          <w:rFonts w:ascii="Times New Roman" w:hAnsi="Times New Roman" w:cs="Times New Roman"/>
          <w:sz w:val="28"/>
          <w:szCs w:val="28"/>
        </w:rPr>
        <w:t>2.1. АВТОБ</w:t>
      </w:r>
      <w:r w:rsidR="00D43EF6" w:rsidRPr="00D43EF6">
        <w:rPr>
          <w:rFonts w:ascii="Times New Roman" w:hAnsi="Times New Roman" w:cs="Times New Roman"/>
          <w:sz w:val="28"/>
          <w:szCs w:val="28"/>
        </w:rPr>
        <w:t xml:space="preserve">ІОГРАФІЧНІСТЬ ЯК ЖАНРОВА ОЗНАКА </w:t>
      </w:r>
      <w:r w:rsidRPr="00D43EF6">
        <w:rPr>
          <w:rFonts w:ascii="Times New Roman" w:hAnsi="Times New Roman" w:cs="Times New Roman"/>
          <w:sz w:val="28"/>
          <w:szCs w:val="28"/>
        </w:rPr>
        <w:t>ТВОРУ…………</w:t>
      </w:r>
      <w:r w:rsidR="00D43EF6" w:rsidRPr="00D43EF6">
        <w:rPr>
          <w:rFonts w:ascii="Times New Roman" w:hAnsi="Times New Roman" w:cs="Times New Roman"/>
          <w:sz w:val="28"/>
          <w:szCs w:val="28"/>
        </w:rPr>
        <w:t>……………………………………………………………</w:t>
      </w:r>
      <w:r w:rsidRPr="00D43EF6">
        <w:rPr>
          <w:rFonts w:ascii="Times New Roman" w:hAnsi="Times New Roman" w:cs="Times New Roman"/>
          <w:sz w:val="28"/>
          <w:szCs w:val="28"/>
        </w:rPr>
        <w:t>…</w:t>
      </w:r>
      <w:r w:rsidR="003674E2">
        <w:rPr>
          <w:rFonts w:ascii="Times New Roman" w:hAnsi="Times New Roman" w:cs="Times New Roman"/>
          <w:sz w:val="28"/>
          <w:szCs w:val="28"/>
        </w:rPr>
        <w:t>…</w:t>
      </w:r>
      <w:r w:rsidRPr="00D43EF6">
        <w:rPr>
          <w:rFonts w:ascii="Times New Roman" w:hAnsi="Times New Roman" w:cs="Times New Roman"/>
          <w:sz w:val="28"/>
          <w:szCs w:val="28"/>
        </w:rPr>
        <w:t>2</w:t>
      </w:r>
      <w:r w:rsidR="003674E2">
        <w:rPr>
          <w:rFonts w:ascii="Times New Roman" w:hAnsi="Times New Roman" w:cs="Times New Roman"/>
          <w:sz w:val="28"/>
          <w:szCs w:val="28"/>
          <w:lang w:val="ru-RU"/>
        </w:rPr>
        <w:t>3</w:t>
      </w:r>
    </w:p>
    <w:p w:rsidR="003674E2" w:rsidRPr="00D43EF6" w:rsidRDefault="004305DC" w:rsidP="003674E2">
      <w:pPr>
        <w:spacing w:after="0" w:line="360" w:lineRule="auto"/>
        <w:ind w:firstLine="709"/>
        <w:rPr>
          <w:rFonts w:ascii="Times New Roman" w:hAnsi="Times New Roman" w:cs="Times New Roman"/>
          <w:sz w:val="28"/>
          <w:szCs w:val="28"/>
        </w:rPr>
      </w:pPr>
      <w:r w:rsidRPr="00D43EF6">
        <w:rPr>
          <w:rFonts w:ascii="Times New Roman" w:hAnsi="Times New Roman" w:cs="Times New Roman"/>
          <w:sz w:val="28"/>
          <w:szCs w:val="28"/>
        </w:rPr>
        <w:t>2.2. «ШАНТАРАМ» ЯК РОМАН-ВИХОВАННЯ ОСОБИСТОСТІ</w:t>
      </w:r>
      <w:r w:rsidR="003674E2">
        <w:rPr>
          <w:rFonts w:ascii="Times New Roman" w:hAnsi="Times New Roman" w:cs="Times New Roman"/>
          <w:sz w:val="28"/>
          <w:szCs w:val="28"/>
        </w:rPr>
        <w:t xml:space="preserve"> ТА</w:t>
      </w:r>
    </w:p>
    <w:p w:rsidR="004305DC" w:rsidRPr="003674E2" w:rsidRDefault="004305DC" w:rsidP="00D43EF6">
      <w:pPr>
        <w:spacing w:after="0" w:line="360" w:lineRule="auto"/>
        <w:ind w:firstLine="709"/>
        <w:rPr>
          <w:rFonts w:ascii="Times New Roman" w:hAnsi="Times New Roman" w:cs="Times New Roman"/>
          <w:sz w:val="28"/>
          <w:szCs w:val="28"/>
          <w:lang w:val="ru-RU"/>
        </w:rPr>
      </w:pPr>
      <w:r w:rsidRPr="00D43EF6">
        <w:rPr>
          <w:rFonts w:ascii="Times New Roman" w:hAnsi="Times New Roman" w:cs="Times New Roman"/>
          <w:sz w:val="28"/>
          <w:szCs w:val="28"/>
        </w:rPr>
        <w:t>МОТИВ ДОРОГИ ЯК ЕЛЕМЕНТ РОМАНУ-ПОДОРОЖІ…………</w:t>
      </w:r>
      <w:r w:rsidR="00D43EF6" w:rsidRPr="00D43EF6">
        <w:rPr>
          <w:rFonts w:ascii="Times New Roman" w:hAnsi="Times New Roman" w:cs="Times New Roman"/>
          <w:sz w:val="28"/>
          <w:szCs w:val="28"/>
        </w:rPr>
        <w:t>………………………</w:t>
      </w:r>
      <w:r w:rsidRPr="00D43EF6">
        <w:rPr>
          <w:rFonts w:ascii="Times New Roman" w:hAnsi="Times New Roman" w:cs="Times New Roman"/>
          <w:sz w:val="28"/>
          <w:szCs w:val="28"/>
        </w:rPr>
        <w:t>……</w:t>
      </w:r>
      <w:r w:rsidR="00D43EF6" w:rsidRPr="00D43EF6">
        <w:rPr>
          <w:rFonts w:ascii="Times New Roman" w:hAnsi="Times New Roman" w:cs="Times New Roman"/>
          <w:sz w:val="28"/>
          <w:szCs w:val="28"/>
        </w:rPr>
        <w:t>…………………………</w:t>
      </w:r>
      <w:r w:rsidR="003674E2">
        <w:rPr>
          <w:rFonts w:ascii="Times New Roman" w:hAnsi="Times New Roman" w:cs="Times New Roman"/>
          <w:sz w:val="28"/>
          <w:szCs w:val="28"/>
        </w:rPr>
        <w:t>…</w:t>
      </w:r>
      <w:r w:rsidR="003674E2">
        <w:rPr>
          <w:rFonts w:ascii="Times New Roman" w:hAnsi="Times New Roman" w:cs="Times New Roman"/>
          <w:sz w:val="28"/>
          <w:szCs w:val="28"/>
          <w:lang w:val="ru-RU"/>
        </w:rPr>
        <w:t>…30</w:t>
      </w:r>
    </w:p>
    <w:p w:rsidR="00427742" w:rsidRPr="003674E2" w:rsidRDefault="004305DC" w:rsidP="00D43EF6">
      <w:pPr>
        <w:spacing w:after="0" w:line="360" w:lineRule="auto"/>
        <w:ind w:firstLine="709"/>
        <w:rPr>
          <w:rFonts w:ascii="Times New Roman" w:hAnsi="Times New Roman" w:cs="Times New Roman"/>
          <w:sz w:val="28"/>
          <w:szCs w:val="28"/>
          <w:lang w:val="ru-RU" w:bidi="en-US"/>
        </w:rPr>
      </w:pPr>
      <w:r w:rsidRPr="00D43EF6">
        <w:rPr>
          <w:rFonts w:ascii="Times New Roman" w:hAnsi="Times New Roman" w:cs="Times New Roman"/>
          <w:sz w:val="28"/>
          <w:szCs w:val="28"/>
        </w:rPr>
        <w:t>2.4 ЕЛЕМЕНТИ РОМАНУ-ПОДОРОЖІ ТА МУЛЬТИКУЛЬТУРНІ ПРОЯВИ………………</w:t>
      </w:r>
      <w:r w:rsidR="003674E2">
        <w:rPr>
          <w:rFonts w:ascii="Times New Roman" w:hAnsi="Times New Roman" w:cs="Times New Roman"/>
          <w:sz w:val="28"/>
          <w:szCs w:val="28"/>
        </w:rPr>
        <w:t>………………………………………………………….4</w:t>
      </w:r>
      <w:r w:rsidR="003674E2">
        <w:rPr>
          <w:rFonts w:ascii="Times New Roman" w:hAnsi="Times New Roman" w:cs="Times New Roman"/>
          <w:sz w:val="28"/>
          <w:szCs w:val="28"/>
          <w:lang w:val="ru-RU"/>
        </w:rPr>
        <w:t>2</w:t>
      </w:r>
      <w:r w:rsidRPr="00D43EF6">
        <w:rPr>
          <w:rFonts w:ascii="Times New Roman" w:hAnsi="Times New Roman" w:cs="Times New Roman"/>
          <w:sz w:val="28"/>
          <w:szCs w:val="28"/>
        </w:rPr>
        <w:t>ВИСНОВКИ…………………</w:t>
      </w:r>
      <w:r w:rsidR="00D43EF6" w:rsidRPr="00D43EF6">
        <w:rPr>
          <w:rFonts w:ascii="Times New Roman" w:hAnsi="Times New Roman" w:cs="Times New Roman"/>
          <w:sz w:val="28"/>
          <w:szCs w:val="28"/>
        </w:rPr>
        <w:t>…………………………………</w:t>
      </w:r>
      <w:r w:rsidR="003674E2">
        <w:rPr>
          <w:rFonts w:ascii="Times New Roman" w:hAnsi="Times New Roman" w:cs="Times New Roman"/>
          <w:sz w:val="28"/>
          <w:szCs w:val="28"/>
        </w:rPr>
        <w:t>……………...…5</w:t>
      </w:r>
      <w:r w:rsidR="003674E2">
        <w:rPr>
          <w:rFonts w:ascii="Times New Roman" w:hAnsi="Times New Roman" w:cs="Times New Roman"/>
          <w:sz w:val="28"/>
          <w:szCs w:val="28"/>
          <w:lang w:val="ru-RU"/>
        </w:rPr>
        <w:t>0</w:t>
      </w:r>
      <w:r w:rsidRPr="00D43EF6">
        <w:rPr>
          <w:rFonts w:ascii="Times New Roman" w:hAnsi="Times New Roman" w:cs="Times New Roman"/>
          <w:sz w:val="28"/>
          <w:szCs w:val="28"/>
        </w:rPr>
        <w:t>СПИСОК ЛІТЕРАТУРИ</w:t>
      </w:r>
      <w:r w:rsidR="003674E2">
        <w:rPr>
          <w:rFonts w:ascii="Times New Roman" w:hAnsi="Times New Roman" w:cs="Times New Roman"/>
          <w:sz w:val="28"/>
          <w:szCs w:val="28"/>
        </w:rPr>
        <w:t xml:space="preserve"> …………………………………………………..........</w:t>
      </w:r>
      <w:r w:rsidR="003674E2">
        <w:rPr>
          <w:rFonts w:ascii="Times New Roman" w:hAnsi="Times New Roman" w:cs="Times New Roman"/>
          <w:sz w:val="28"/>
          <w:szCs w:val="28"/>
          <w:lang w:val="ru-RU"/>
        </w:rPr>
        <w:t>52</w:t>
      </w:r>
    </w:p>
    <w:p w:rsidR="00427742" w:rsidRPr="00D43EF6" w:rsidRDefault="004305DC" w:rsidP="00D43EF6">
      <w:pPr>
        <w:spacing w:after="0" w:line="360" w:lineRule="auto"/>
        <w:rPr>
          <w:rFonts w:ascii="Times New Roman" w:hAnsi="Times New Roman" w:cs="Times New Roman"/>
          <w:sz w:val="28"/>
          <w:szCs w:val="28"/>
          <w:lang w:val="ru-RU" w:bidi="en-US"/>
        </w:rPr>
      </w:pPr>
      <w:r w:rsidRPr="00D43EF6">
        <w:rPr>
          <w:rFonts w:ascii="Times New Roman" w:hAnsi="Times New Roman" w:cs="Times New Roman"/>
          <w:sz w:val="28"/>
          <w:szCs w:val="28"/>
          <w:lang w:val="en-US"/>
        </w:rPr>
        <w:t>SUMMARY</w:t>
      </w:r>
      <w:r w:rsidR="003674E2">
        <w:rPr>
          <w:rFonts w:ascii="Times New Roman" w:hAnsi="Times New Roman" w:cs="Times New Roman"/>
          <w:sz w:val="28"/>
          <w:szCs w:val="28"/>
          <w:lang w:val="ru-RU"/>
        </w:rPr>
        <w:t>………………………………………………………………………59</w:t>
      </w:r>
      <w:r w:rsidRPr="00D43EF6">
        <w:rPr>
          <w:rFonts w:ascii="Times New Roman" w:hAnsi="Times New Roman" w:cs="Times New Roman"/>
          <w:sz w:val="28"/>
          <w:szCs w:val="28"/>
        </w:rPr>
        <w:tab/>
      </w:r>
      <w:r w:rsidRPr="00D43EF6">
        <w:rPr>
          <w:rFonts w:ascii="Times New Roman" w:hAnsi="Times New Roman" w:cs="Times New Roman"/>
          <w:sz w:val="28"/>
          <w:szCs w:val="28"/>
        </w:rPr>
        <w:tab/>
      </w:r>
      <w:r w:rsidRPr="00D43EF6">
        <w:rPr>
          <w:rFonts w:ascii="Times New Roman" w:hAnsi="Times New Roman" w:cs="Times New Roman"/>
          <w:sz w:val="28"/>
          <w:szCs w:val="28"/>
        </w:rPr>
        <w:tab/>
      </w:r>
      <w:r w:rsidRPr="00D43EF6">
        <w:rPr>
          <w:rFonts w:ascii="Times New Roman" w:hAnsi="Times New Roman" w:cs="Times New Roman"/>
          <w:sz w:val="28"/>
          <w:szCs w:val="28"/>
        </w:rPr>
        <w:tab/>
      </w:r>
      <w:r w:rsidRPr="00D43EF6">
        <w:rPr>
          <w:rFonts w:ascii="Times New Roman" w:hAnsi="Times New Roman" w:cs="Times New Roman"/>
          <w:sz w:val="28"/>
          <w:szCs w:val="28"/>
        </w:rPr>
        <w:tab/>
      </w:r>
      <w:r w:rsidRPr="00D43EF6">
        <w:rPr>
          <w:rFonts w:ascii="Times New Roman" w:hAnsi="Times New Roman" w:cs="Times New Roman"/>
          <w:sz w:val="28"/>
          <w:szCs w:val="28"/>
        </w:rPr>
        <w:tab/>
      </w:r>
      <w:r w:rsidRPr="00D43EF6">
        <w:rPr>
          <w:rFonts w:ascii="Times New Roman" w:hAnsi="Times New Roman" w:cs="Times New Roman"/>
          <w:sz w:val="28"/>
          <w:szCs w:val="28"/>
        </w:rPr>
        <w:tab/>
      </w:r>
    </w:p>
    <w:p w:rsidR="00427742" w:rsidRPr="00D43EF6" w:rsidRDefault="004305DC" w:rsidP="00D43EF6">
      <w:pPr>
        <w:spacing w:after="0" w:line="360" w:lineRule="auto"/>
        <w:ind w:firstLine="709"/>
        <w:rPr>
          <w:rFonts w:ascii="Times New Roman" w:hAnsi="Times New Roman" w:cs="Times New Roman"/>
          <w:sz w:val="28"/>
          <w:szCs w:val="28"/>
          <w:lang w:val="ru-RU" w:bidi="en-US"/>
        </w:rPr>
      </w:pPr>
      <w:r w:rsidRPr="00D43EF6">
        <w:rPr>
          <w:rFonts w:ascii="Times New Roman" w:hAnsi="Times New Roman" w:cs="Times New Roman"/>
        </w:rPr>
        <w:br w:type="page"/>
      </w:r>
    </w:p>
    <w:p w:rsidR="00427742" w:rsidRPr="00D43EF6" w:rsidRDefault="004305DC" w:rsidP="003674E2">
      <w:pPr>
        <w:spacing w:after="0" w:line="360" w:lineRule="auto"/>
        <w:ind w:firstLine="709"/>
        <w:jc w:val="center"/>
        <w:rPr>
          <w:rFonts w:ascii="Times New Roman" w:hAnsi="Times New Roman" w:cs="Times New Roman"/>
          <w:b/>
          <w:sz w:val="28"/>
          <w:szCs w:val="28"/>
          <w:lang w:val="ru-RU" w:bidi="en-US"/>
        </w:rPr>
      </w:pPr>
      <w:r w:rsidRPr="00D43EF6">
        <w:rPr>
          <w:rFonts w:ascii="Times New Roman" w:hAnsi="Times New Roman" w:cs="Times New Roman"/>
          <w:b/>
          <w:sz w:val="28"/>
          <w:szCs w:val="28"/>
        </w:rPr>
        <w:lastRenderedPageBreak/>
        <w:t>ВСТУП</w:t>
      </w:r>
    </w:p>
    <w:p w:rsidR="00427742" w:rsidRPr="00D43EF6" w:rsidRDefault="004305DC" w:rsidP="003674E2">
      <w:pPr>
        <w:spacing w:after="0" w:line="360" w:lineRule="auto"/>
        <w:ind w:firstLine="709"/>
        <w:jc w:val="both"/>
        <w:rPr>
          <w:rFonts w:ascii="Times New Roman" w:hAnsi="Times New Roman" w:cs="Times New Roman"/>
          <w:sz w:val="28"/>
          <w:szCs w:val="28"/>
          <w:lang w:bidi="en-US"/>
        </w:rPr>
      </w:pPr>
      <w:r w:rsidRPr="00D43EF6">
        <w:rPr>
          <w:rFonts w:ascii="Times New Roman" w:hAnsi="Times New Roman" w:cs="Times New Roman"/>
          <w:sz w:val="28"/>
          <w:szCs w:val="28"/>
        </w:rPr>
        <w:t>ХХ століття в історії розвитку людства та форм його культурної діяльності стало переламним. Воно позначилося динамічним розвитком художньої свідомості, а останнє його десятиліття – зафіксувало зміну світоглядної парадигми, розрив із класичною філософською традицією та попередніми тенденціями розвитку мистецтва. Сьогодні ми спостерігаємо довготривалий процес організації ще мозаїчної картини світу та пошуку нових форм художнього вираження, який знаходить своє відображення у постмодерністському дискурсі.</w:t>
      </w:r>
    </w:p>
    <w:p w:rsidR="00427742" w:rsidRPr="00D43EF6" w:rsidRDefault="004305DC" w:rsidP="003674E2">
      <w:p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Із середини ХХ століття довкола феномену постмодернізму точаться гострі наукові суперечки. Об’єкт пильного наукового інтересу літературознавців, культурологів, філологів, філософів та соціологів, він найбільше був</w:t>
      </w:r>
      <w:r w:rsidR="00EC2A5C" w:rsidRPr="00D43EF6">
        <w:rPr>
          <w:rFonts w:ascii="Times New Roman" w:hAnsi="Times New Roman" w:cs="Times New Roman"/>
          <w:sz w:val="28"/>
          <w:szCs w:val="28"/>
        </w:rPr>
        <w:t xml:space="preserve"> розроблений у теорії архітектури, звідки перейшов і а інші сфери наукового знання. </w:t>
      </w:r>
      <w:r w:rsidRPr="00D43EF6">
        <w:rPr>
          <w:rFonts w:ascii="Times New Roman" w:hAnsi="Times New Roman" w:cs="Times New Roman"/>
          <w:sz w:val="28"/>
          <w:szCs w:val="28"/>
        </w:rPr>
        <w:t>Цілком закономірною є увага до цього феномену відносно молодих наук: психолінгвістики, медіа-психології тощо.</w:t>
      </w:r>
    </w:p>
    <w:p w:rsidR="00843735" w:rsidRPr="00D43EF6" w:rsidRDefault="00EC2A5C" w:rsidP="003674E2">
      <w:pPr>
        <w:spacing w:after="0" w:line="360" w:lineRule="auto"/>
        <w:ind w:firstLine="709"/>
        <w:jc w:val="both"/>
        <w:rPr>
          <w:rFonts w:ascii="Times New Roman" w:hAnsi="Times New Roman" w:cs="Times New Roman"/>
          <w:sz w:val="28"/>
          <w:szCs w:val="28"/>
        </w:rPr>
      </w:pPr>
      <w:r w:rsidRPr="00D43EF6">
        <w:rPr>
          <w:rFonts w:ascii="Times New Roman" w:hAnsi="Times New Roman" w:cs="Times New Roman"/>
          <w:sz w:val="28"/>
          <w:szCs w:val="28"/>
        </w:rPr>
        <w:t>Значний внесок у розробку теорії постмодернізму зробили філософи-постструктуралісти, які розглядають будь-яку форму вербальноі організаціі знання як специфічний тин дискурсу-оповіді. Завданням таких «оповідей», «історій» є організація власного мета дискурсу, який можна вважати не стільки літературною формою чи структурою, скільки «епістемологічною категорією», яка пояснюється як одна з абстрактних координат, всередині якої ми пізнаємо світ як форми без змісту. Постмодерністська творчість являє собою естетичний плюралізм, амбівалентність</w:t>
      </w:r>
      <w:r w:rsidR="00843735" w:rsidRPr="00D43EF6">
        <w:rPr>
          <w:rFonts w:ascii="Times New Roman" w:hAnsi="Times New Roman" w:cs="Times New Roman"/>
          <w:sz w:val="28"/>
          <w:szCs w:val="28"/>
        </w:rPr>
        <w:t xml:space="preserve"> на всіх рівнях.</w:t>
      </w:r>
    </w:p>
    <w:p w:rsidR="00427742" w:rsidRPr="00D43EF6" w:rsidRDefault="004305DC" w:rsidP="003674E2">
      <w:p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Австралійський письменник Грегорі Девід Робертс, автор роману «Шантарам», </w:t>
      </w:r>
      <w:r w:rsidR="00843735" w:rsidRPr="00D43EF6">
        <w:rPr>
          <w:rFonts w:ascii="Times New Roman" w:hAnsi="Times New Roman" w:cs="Times New Roman"/>
          <w:sz w:val="28"/>
          <w:szCs w:val="28"/>
        </w:rPr>
        <w:t xml:space="preserve">є одним з представників постмодерністської літератури. </w:t>
      </w:r>
      <w:r w:rsidRPr="00D43EF6">
        <w:rPr>
          <w:rFonts w:ascii="Times New Roman" w:hAnsi="Times New Roman" w:cs="Times New Roman"/>
          <w:sz w:val="28"/>
          <w:szCs w:val="28"/>
        </w:rPr>
        <w:t xml:space="preserve">Можливість описати пригоди своєї бурхливої молодості (порушення закону, пристрасть до героїну, тюремне ув'язнення, втеча і нове життя в Індії на самому дні суспільства) у </w:t>
      </w:r>
      <w:r w:rsidRPr="00D43EF6">
        <w:rPr>
          <w:rFonts w:ascii="Times New Roman" w:hAnsi="Times New Roman" w:cs="Times New Roman"/>
          <w:color w:val="000000"/>
          <w:sz w:val="28"/>
          <w:szCs w:val="28"/>
        </w:rPr>
        <w:t>Грегорі</w:t>
      </w:r>
      <w:r w:rsidR="00843735" w:rsidRPr="00D43EF6">
        <w:rPr>
          <w:rFonts w:ascii="Times New Roman" w:hAnsi="Times New Roman" w:cs="Times New Roman"/>
          <w:sz w:val="28"/>
          <w:szCs w:val="28"/>
        </w:rPr>
        <w:t xml:space="preserve"> з'явилася, після його екстрадиціі до Австралії і ув'язнення</w:t>
      </w:r>
      <w:r w:rsidRPr="00D43EF6">
        <w:rPr>
          <w:rFonts w:ascii="Times New Roman" w:hAnsi="Times New Roman" w:cs="Times New Roman"/>
          <w:sz w:val="28"/>
          <w:szCs w:val="28"/>
        </w:rPr>
        <w:t xml:space="preserve">. Роман про пригоди Ліна, прозваного в індійських трущобах Шантарамом - хорошою людиною, швидко завоював популярність </w:t>
      </w:r>
      <w:r w:rsidRPr="00D43EF6">
        <w:rPr>
          <w:rFonts w:ascii="Times New Roman" w:hAnsi="Times New Roman" w:cs="Times New Roman"/>
          <w:sz w:val="28"/>
          <w:szCs w:val="28"/>
        </w:rPr>
        <w:lastRenderedPageBreak/>
        <w:t xml:space="preserve">у всьому світі. Грегорі Д. Робертс </w:t>
      </w:r>
      <w:r w:rsidR="00843735" w:rsidRPr="00D43EF6">
        <w:rPr>
          <w:rFonts w:ascii="Times New Roman" w:hAnsi="Times New Roman" w:cs="Times New Roman"/>
          <w:sz w:val="28"/>
          <w:szCs w:val="28"/>
        </w:rPr>
        <w:t xml:space="preserve">після завершення тюремного строку </w:t>
      </w:r>
      <w:r w:rsidRPr="00D43EF6">
        <w:rPr>
          <w:rFonts w:ascii="Times New Roman" w:hAnsi="Times New Roman" w:cs="Times New Roman"/>
          <w:sz w:val="28"/>
          <w:szCs w:val="28"/>
        </w:rPr>
        <w:t>вийшов на свободу знаменитим письменником.</w:t>
      </w:r>
    </w:p>
    <w:p w:rsidR="00427742" w:rsidRPr="00D43EF6" w:rsidRDefault="004305DC" w:rsidP="003674E2">
      <w:pPr>
        <w:spacing w:after="0" w:line="360" w:lineRule="auto"/>
        <w:ind w:right="-2" w:firstLine="709"/>
        <w:jc w:val="both"/>
        <w:rPr>
          <w:rFonts w:ascii="Times New Roman" w:hAnsi="Times New Roman" w:cs="Times New Roman"/>
          <w:sz w:val="24"/>
          <w:szCs w:val="24"/>
        </w:rPr>
      </w:pPr>
      <w:r w:rsidRPr="00D43EF6">
        <w:rPr>
          <w:rFonts w:ascii="Times New Roman" w:hAnsi="Times New Roman" w:cs="Times New Roman"/>
          <w:sz w:val="28"/>
          <w:szCs w:val="28"/>
        </w:rPr>
        <w:t>З недавнього часу творчість Г</w:t>
      </w:r>
      <w:r w:rsidRPr="00D43EF6">
        <w:rPr>
          <w:rFonts w:ascii="Times New Roman" w:hAnsi="Times New Roman" w:cs="Times New Roman"/>
          <w:color w:val="000000"/>
          <w:sz w:val="28"/>
          <w:szCs w:val="28"/>
        </w:rPr>
        <w:t>регорі</w:t>
      </w:r>
      <w:r w:rsidRPr="00D43EF6">
        <w:rPr>
          <w:rFonts w:ascii="Times New Roman" w:hAnsi="Times New Roman" w:cs="Times New Roman"/>
          <w:sz w:val="28"/>
          <w:szCs w:val="28"/>
        </w:rPr>
        <w:t xml:space="preserve"> стала об'єктом наукового вивчення. </w:t>
      </w:r>
      <w:r w:rsidR="00843735" w:rsidRPr="00D43EF6">
        <w:rPr>
          <w:rFonts w:ascii="Times New Roman" w:hAnsi="Times New Roman" w:cs="Times New Roman"/>
          <w:sz w:val="28"/>
          <w:szCs w:val="28"/>
        </w:rPr>
        <w:t xml:space="preserve">Аналізувалися мовні одиниці, тропи, особливості функціонування індійських реалій у романі </w:t>
      </w:r>
      <w:r w:rsidRPr="00D43EF6">
        <w:rPr>
          <w:rFonts w:ascii="Times New Roman" w:hAnsi="Times New Roman" w:cs="Times New Roman"/>
          <w:sz w:val="28"/>
          <w:szCs w:val="28"/>
        </w:rPr>
        <w:t>Г</w:t>
      </w:r>
      <w:r w:rsidRPr="00D43EF6">
        <w:rPr>
          <w:rFonts w:ascii="Times New Roman" w:hAnsi="Times New Roman" w:cs="Times New Roman"/>
          <w:color w:val="000000"/>
          <w:sz w:val="28"/>
          <w:szCs w:val="28"/>
        </w:rPr>
        <w:t xml:space="preserve">регорі </w:t>
      </w:r>
      <w:r w:rsidR="00843735" w:rsidRPr="00D43EF6">
        <w:rPr>
          <w:rFonts w:ascii="Times New Roman" w:hAnsi="Times New Roman" w:cs="Times New Roman"/>
          <w:sz w:val="28"/>
          <w:szCs w:val="28"/>
        </w:rPr>
        <w:t>«Шантарам». Ж</w:t>
      </w:r>
      <w:r w:rsidRPr="00D43EF6">
        <w:rPr>
          <w:rFonts w:ascii="Times New Roman" w:hAnsi="Times New Roman" w:cs="Times New Roman"/>
          <w:sz w:val="28"/>
          <w:szCs w:val="28"/>
        </w:rPr>
        <w:t>анрові особливості цього роману не була предметом спеціального дослідження, що зумовлює новизну дослідження.</w:t>
      </w:r>
    </w:p>
    <w:p w:rsidR="00427742" w:rsidRPr="00D43EF6" w:rsidRDefault="00843735" w:rsidP="003674E2">
      <w:p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У роботі використано дослідження</w:t>
      </w:r>
      <w:r w:rsidR="004305DC" w:rsidRPr="00D43EF6">
        <w:rPr>
          <w:rFonts w:ascii="Times New Roman" w:hAnsi="Times New Roman" w:cs="Times New Roman"/>
          <w:sz w:val="28"/>
          <w:szCs w:val="28"/>
        </w:rPr>
        <w:t xml:space="preserve"> вітчизняних літературознавців, присвячених проблемам літературного постмодернізму, </w:t>
      </w:r>
      <w:r w:rsidRPr="00D43EF6">
        <w:rPr>
          <w:rFonts w:ascii="Times New Roman" w:hAnsi="Times New Roman" w:cs="Times New Roman"/>
          <w:sz w:val="28"/>
          <w:szCs w:val="28"/>
        </w:rPr>
        <w:t xml:space="preserve">серед яких праці </w:t>
      </w:r>
      <w:r w:rsidR="004305DC" w:rsidRPr="00D43EF6">
        <w:rPr>
          <w:rFonts w:ascii="Times New Roman" w:hAnsi="Times New Roman" w:cs="Times New Roman"/>
          <w:sz w:val="28"/>
          <w:szCs w:val="28"/>
        </w:rPr>
        <w:t xml:space="preserve"> Т. Гундорової, Н. Зборовської, Р. Харчук, І. Старовойт.  </w:t>
      </w:r>
    </w:p>
    <w:p w:rsidR="00DB37EC" w:rsidRPr="00D43EF6" w:rsidRDefault="004305DC" w:rsidP="003674E2">
      <w:pPr>
        <w:spacing w:after="0" w:line="360" w:lineRule="auto"/>
        <w:ind w:firstLine="709"/>
        <w:jc w:val="both"/>
        <w:rPr>
          <w:rFonts w:ascii="Times New Roman" w:hAnsi="Times New Roman" w:cs="Times New Roman"/>
          <w:sz w:val="28"/>
          <w:szCs w:val="28"/>
        </w:rPr>
      </w:pPr>
      <w:r w:rsidRPr="00D43EF6">
        <w:rPr>
          <w:rFonts w:ascii="Times New Roman" w:hAnsi="Times New Roman" w:cs="Times New Roman"/>
          <w:sz w:val="28"/>
          <w:szCs w:val="28"/>
        </w:rPr>
        <w:t>Значна увага в сучасному українському л</w:t>
      </w:r>
      <w:r w:rsidR="00843735" w:rsidRPr="00D43EF6">
        <w:rPr>
          <w:rFonts w:ascii="Times New Roman" w:hAnsi="Times New Roman" w:cs="Times New Roman"/>
          <w:sz w:val="28"/>
          <w:szCs w:val="28"/>
        </w:rPr>
        <w:t xml:space="preserve">ітературознавстві приділяється </w:t>
      </w:r>
      <w:r w:rsidRPr="00D43EF6">
        <w:rPr>
          <w:rFonts w:ascii="Times New Roman" w:hAnsi="Times New Roman" w:cs="Times New Roman"/>
          <w:sz w:val="28"/>
          <w:szCs w:val="28"/>
        </w:rPr>
        <w:t>дослідженню теоретичних питань постмодер</w:t>
      </w:r>
      <w:r w:rsidR="00843735" w:rsidRPr="00D43EF6">
        <w:rPr>
          <w:rFonts w:ascii="Times New Roman" w:hAnsi="Times New Roman" w:cs="Times New Roman"/>
          <w:sz w:val="28"/>
          <w:szCs w:val="28"/>
        </w:rPr>
        <w:t>ністської художньої практики. Цій проблемі присвячено праці</w:t>
      </w:r>
      <w:r w:rsidRPr="00D43EF6">
        <w:rPr>
          <w:rFonts w:ascii="Times New Roman" w:hAnsi="Times New Roman" w:cs="Times New Roman"/>
          <w:sz w:val="28"/>
          <w:szCs w:val="28"/>
        </w:rPr>
        <w:t xml:space="preserve"> С. Андрусів, І. Фізера, Ю. Ільчук (Радіонової), С. Руссової, Р. Семківа тощо. Ґрунтовними видаються дослідження українських та зарубіжних літературознавців, присвячені проблемам постмодернізму в зарубіжній літературі. Сере</w:t>
      </w:r>
      <w:r w:rsidR="00843735" w:rsidRPr="00D43EF6">
        <w:rPr>
          <w:rFonts w:ascii="Times New Roman" w:hAnsi="Times New Roman" w:cs="Times New Roman"/>
          <w:sz w:val="28"/>
          <w:szCs w:val="28"/>
        </w:rPr>
        <w:t>д них варто відзначити</w:t>
      </w:r>
      <w:r w:rsidRPr="00D43EF6">
        <w:rPr>
          <w:rFonts w:ascii="Times New Roman" w:hAnsi="Times New Roman" w:cs="Times New Roman"/>
          <w:sz w:val="28"/>
          <w:szCs w:val="28"/>
        </w:rPr>
        <w:t xml:space="preserve"> праці Б. Бігуна, А. Мережинської, Б. Бакули, М. Липовецького, З. Краснодембського, В. Болєц</w:t>
      </w:r>
      <w:r w:rsidR="00843735" w:rsidRPr="00D43EF6">
        <w:rPr>
          <w:rFonts w:ascii="Times New Roman" w:hAnsi="Times New Roman" w:cs="Times New Roman"/>
          <w:sz w:val="28"/>
          <w:szCs w:val="28"/>
        </w:rPr>
        <w:t>ь</w:t>
      </w:r>
      <w:r w:rsidRPr="00D43EF6">
        <w:rPr>
          <w:rFonts w:ascii="Times New Roman" w:hAnsi="Times New Roman" w:cs="Times New Roman"/>
          <w:sz w:val="28"/>
          <w:szCs w:val="28"/>
        </w:rPr>
        <w:t xml:space="preserve">кого, К. Уніловського, М. Епштейна, І. Скоропанової та ін.. </w:t>
      </w:r>
      <w:r w:rsidR="00843735" w:rsidRPr="00D43EF6">
        <w:rPr>
          <w:rFonts w:ascii="Times New Roman" w:hAnsi="Times New Roman" w:cs="Times New Roman"/>
          <w:sz w:val="28"/>
          <w:szCs w:val="28"/>
        </w:rPr>
        <w:t>Спеціальних досліджень, присвячених аналізу</w:t>
      </w:r>
      <w:r w:rsidR="00DB37EC" w:rsidRPr="00D43EF6">
        <w:rPr>
          <w:rFonts w:ascii="Times New Roman" w:hAnsi="Times New Roman" w:cs="Times New Roman"/>
          <w:sz w:val="28"/>
          <w:szCs w:val="28"/>
        </w:rPr>
        <w:t xml:space="preserve"> поетики роману Грегорі «Шантарам», нажаль , у нашому літературознавстві немає, що робить наше дослідження актуальним.</w:t>
      </w:r>
      <w:r w:rsidR="00843735" w:rsidRPr="00D43EF6">
        <w:rPr>
          <w:rFonts w:ascii="Times New Roman" w:hAnsi="Times New Roman" w:cs="Times New Roman"/>
          <w:sz w:val="28"/>
          <w:szCs w:val="28"/>
        </w:rPr>
        <w:t xml:space="preserve"> </w:t>
      </w:r>
    </w:p>
    <w:p w:rsidR="00427742" w:rsidRPr="00D43EF6" w:rsidRDefault="004305DC" w:rsidP="003674E2">
      <w:p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b/>
          <w:sz w:val="28"/>
          <w:szCs w:val="28"/>
        </w:rPr>
        <w:t>Метою дослідження</w:t>
      </w:r>
      <w:r w:rsidRPr="00D43EF6">
        <w:rPr>
          <w:rFonts w:ascii="Times New Roman" w:hAnsi="Times New Roman" w:cs="Times New Roman"/>
          <w:sz w:val="28"/>
          <w:szCs w:val="28"/>
        </w:rPr>
        <w:t xml:space="preserve"> є визначення жанрових особливостей роману Грегорі Девіда Робертса «Шантарам».</w:t>
      </w:r>
    </w:p>
    <w:p w:rsidR="00427742" w:rsidRPr="00D43EF6" w:rsidRDefault="004305DC" w:rsidP="003674E2">
      <w:p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b/>
          <w:sz w:val="28"/>
          <w:szCs w:val="28"/>
        </w:rPr>
        <w:t>Об’єктом дослідження</w:t>
      </w:r>
      <w:r w:rsidR="00DB37EC" w:rsidRPr="00D43EF6">
        <w:rPr>
          <w:rFonts w:ascii="Times New Roman" w:hAnsi="Times New Roman" w:cs="Times New Roman"/>
          <w:sz w:val="28"/>
          <w:szCs w:val="28"/>
        </w:rPr>
        <w:t xml:space="preserve"> є жанрові модифікації роману, елементи різних жанрових систем у романі.</w:t>
      </w:r>
    </w:p>
    <w:p w:rsidR="00427742" w:rsidRPr="00D43EF6" w:rsidRDefault="004305DC" w:rsidP="003674E2">
      <w:pPr>
        <w:spacing w:after="0" w:line="360" w:lineRule="auto"/>
        <w:ind w:firstLine="709"/>
        <w:jc w:val="both"/>
        <w:rPr>
          <w:rFonts w:ascii="Times New Roman" w:hAnsi="Times New Roman" w:cs="Times New Roman"/>
          <w:sz w:val="28"/>
          <w:szCs w:val="28"/>
        </w:rPr>
      </w:pPr>
      <w:r w:rsidRPr="00D43EF6">
        <w:rPr>
          <w:rFonts w:ascii="Times New Roman" w:hAnsi="Times New Roman" w:cs="Times New Roman"/>
          <w:b/>
          <w:sz w:val="28"/>
          <w:szCs w:val="28"/>
        </w:rPr>
        <w:t>Предмет</w:t>
      </w:r>
      <w:r w:rsidR="00DB37EC" w:rsidRPr="00D43EF6">
        <w:rPr>
          <w:rFonts w:ascii="Times New Roman" w:hAnsi="Times New Roman" w:cs="Times New Roman"/>
          <w:b/>
          <w:sz w:val="28"/>
          <w:szCs w:val="28"/>
        </w:rPr>
        <w:t xml:space="preserve"> дослідження</w:t>
      </w:r>
      <w:r w:rsidRPr="00D43EF6">
        <w:rPr>
          <w:rFonts w:ascii="Times New Roman" w:hAnsi="Times New Roman" w:cs="Times New Roman"/>
          <w:sz w:val="28"/>
          <w:szCs w:val="28"/>
        </w:rPr>
        <w:t xml:space="preserve"> – художні особливості реалізаці</w:t>
      </w:r>
      <w:r w:rsidR="00DB37EC" w:rsidRPr="00D43EF6">
        <w:rPr>
          <w:rFonts w:ascii="Times New Roman" w:hAnsi="Times New Roman" w:cs="Times New Roman"/>
          <w:sz w:val="28"/>
          <w:szCs w:val="28"/>
        </w:rPr>
        <w:t>ї жанрових модифікацій у романі «Шантарам».</w:t>
      </w:r>
    </w:p>
    <w:p w:rsidR="00DB37EC" w:rsidRPr="00D43EF6" w:rsidRDefault="00DB37EC" w:rsidP="003674E2">
      <w:p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Поставлена мета передбачає вирішення наступних завдань:</w:t>
      </w:r>
    </w:p>
    <w:p w:rsidR="00427742" w:rsidRPr="00D43EF6" w:rsidRDefault="00DB37EC" w:rsidP="003674E2">
      <w:pPr>
        <w:pStyle w:val="ab"/>
        <w:numPr>
          <w:ilvl w:val="0"/>
          <w:numId w:val="7"/>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Проаналізувати роботи</w:t>
      </w:r>
      <w:r w:rsidR="004305DC" w:rsidRPr="00D43EF6">
        <w:rPr>
          <w:rFonts w:ascii="Times New Roman" w:hAnsi="Times New Roman" w:cs="Times New Roman"/>
          <w:sz w:val="28"/>
          <w:szCs w:val="28"/>
        </w:rPr>
        <w:t xml:space="preserve"> з проблеми постмодернізму як літературознавчого поняття;</w:t>
      </w:r>
    </w:p>
    <w:p w:rsidR="00427742" w:rsidRPr="00D43EF6" w:rsidRDefault="00DB37EC" w:rsidP="003674E2">
      <w:pPr>
        <w:pStyle w:val="ab"/>
        <w:numPr>
          <w:ilvl w:val="0"/>
          <w:numId w:val="7"/>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lastRenderedPageBreak/>
        <w:t>Виявити</w:t>
      </w:r>
      <w:r w:rsidR="004305DC" w:rsidRPr="00D43EF6">
        <w:rPr>
          <w:rFonts w:ascii="Times New Roman" w:hAnsi="Times New Roman" w:cs="Times New Roman"/>
          <w:sz w:val="28"/>
          <w:szCs w:val="28"/>
        </w:rPr>
        <w:t xml:space="preserve"> ознак</w:t>
      </w:r>
      <w:r w:rsidRPr="00D43EF6">
        <w:rPr>
          <w:rFonts w:ascii="Times New Roman" w:hAnsi="Times New Roman" w:cs="Times New Roman"/>
          <w:sz w:val="28"/>
          <w:szCs w:val="28"/>
        </w:rPr>
        <w:t>и постмодерністського тексту</w:t>
      </w:r>
      <w:r w:rsidR="004305DC" w:rsidRPr="00D43EF6">
        <w:rPr>
          <w:rFonts w:ascii="Times New Roman" w:hAnsi="Times New Roman" w:cs="Times New Roman"/>
          <w:sz w:val="28"/>
          <w:szCs w:val="28"/>
        </w:rPr>
        <w:t xml:space="preserve"> в даному романі;</w:t>
      </w:r>
    </w:p>
    <w:p w:rsidR="00427742" w:rsidRPr="00D43EF6" w:rsidRDefault="00DB37EC" w:rsidP="003674E2">
      <w:pPr>
        <w:pStyle w:val="ab"/>
        <w:numPr>
          <w:ilvl w:val="0"/>
          <w:numId w:val="7"/>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Дослідити</w:t>
      </w:r>
      <w:r w:rsidR="004305DC" w:rsidRPr="00D43EF6">
        <w:rPr>
          <w:rFonts w:ascii="Times New Roman" w:hAnsi="Times New Roman" w:cs="Times New Roman"/>
          <w:sz w:val="28"/>
          <w:szCs w:val="28"/>
        </w:rPr>
        <w:t xml:space="preserve"> му</w:t>
      </w:r>
      <w:r w:rsidRPr="00D43EF6">
        <w:rPr>
          <w:rFonts w:ascii="Times New Roman" w:hAnsi="Times New Roman" w:cs="Times New Roman"/>
          <w:sz w:val="28"/>
          <w:szCs w:val="28"/>
        </w:rPr>
        <w:t>льтикультурні прояви</w:t>
      </w:r>
      <w:r w:rsidR="004305DC" w:rsidRPr="00D43EF6">
        <w:rPr>
          <w:rFonts w:ascii="Times New Roman" w:hAnsi="Times New Roman" w:cs="Times New Roman"/>
          <w:sz w:val="28"/>
          <w:szCs w:val="28"/>
        </w:rPr>
        <w:t xml:space="preserve"> у романі;</w:t>
      </w:r>
    </w:p>
    <w:p w:rsidR="00427742" w:rsidRPr="00D43EF6" w:rsidRDefault="00DB37EC" w:rsidP="003674E2">
      <w:pPr>
        <w:pStyle w:val="ab"/>
        <w:numPr>
          <w:ilvl w:val="0"/>
          <w:numId w:val="7"/>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lang w:val="ru-RU"/>
        </w:rPr>
        <w:t>Виділити елементи різних жанрових форм у романі;</w:t>
      </w:r>
    </w:p>
    <w:p w:rsidR="00C7286F" w:rsidRPr="00C7286F" w:rsidRDefault="00DB37EC" w:rsidP="003674E2">
      <w:pPr>
        <w:pStyle w:val="ab"/>
        <w:numPr>
          <w:ilvl w:val="0"/>
          <w:numId w:val="7"/>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lang w:val="ru-RU"/>
        </w:rPr>
        <w:t>Проаналізувати вплив жанровоі специфіки твору на структуру роману, систему образів.</w:t>
      </w:r>
      <w:r w:rsidR="00C7286F" w:rsidRPr="00C7286F">
        <w:rPr>
          <w:rFonts w:ascii="Times New Roman" w:hAnsi="Times New Roman" w:cs="Times New Roman"/>
          <w:sz w:val="28"/>
          <w:szCs w:val="28"/>
          <w:lang w:val="ru-RU"/>
        </w:rPr>
        <w:t xml:space="preserve"> </w:t>
      </w:r>
    </w:p>
    <w:p w:rsidR="00DB37EC" w:rsidRPr="00C7286F" w:rsidRDefault="00220684" w:rsidP="003674E2">
      <w:pPr>
        <w:spacing w:after="0" w:line="360" w:lineRule="auto"/>
        <w:ind w:firstLine="709"/>
        <w:jc w:val="both"/>
        <w:rPr>
          <w:rFonts w:ascii="Times New Roman" w:hAnsi="Times New Roman" w:cs="Times New Roman"/>
          <w:sz w:val="28"/>
          <w:szCs w:val="28"/>
          <w:lang w:val="ru-RU" w:bidi="en-US"/>
        </w:rPr>
      </w:pPr>
      <w:r w:rsidRPr="00C7286F">
        <w:rPr>
          <w:rFonts w:ascii="Times New Roman" w:hAnsi="Times New Roman" w:cs="Times New Roman"/>
          <w:b/>
          <w:sz w:val="28"/>
          <w:szCs w:val="28"/>
          <w:lang w:val="ru-RU" w:bidi="en-US"/>
        </w:rPr>
        <w:t>Методи дослідження</w:t>
      </w:r>
      <w:r w:rsidRPr="00C7286F">
        <w:rPr>
          <w:rFonts w:ascii="Times New Roman" w:hAnsi="Times New Roman" w:cs="Times New Roman"/>
          <w:sz w:val="28"/>
          <w:szCs w:val="28"/>
          <w:lang w:val="ru-RU" w:bidi="en-US"/>
        </w:rPr>
        <w:t xml:space="preserve">. У роботі використано типологічний та герменевтичний методи дослідження тексту. </w:t>
      </w:r>
    </w:p>
    <w:p w:rsidR="00427742" w:rsidRPr="00D43EF6" w:rsidRDefault="004305DC" w:rsidP="003674E2">
      <w:pPr>
        <w:pStyle w:val="ab"/>
        <w:spacing w:after="0" w:line="360" w:lineRule="auto"/>
        <w:ind w:left="0" w:firstLine="709"/>
        <w:jc w:val="both"/>
        <w:rPr>
          <w:rFonts w:ascii="Times New Roman" w:hAnsi="Times New Roman" w:cs="Times New Roman"/>
          <w:sz w:val="28"/>
          <w:szCs w:val="28"/>
        </w:rPr>
      </w:pPr>
      <w:r w:rsidRPr="00D43EF6">
        <w:rPr>
          <w:rFonts w:ascii="Times New Roman" w:hAnsi="Times New Roman" w:cs="Times New Roman"/>
          <w:b/>
          <w:sz w:val="28"/>
          <w:szCs w:val="28"/>
        </w:rPr>
        <w:t>Структура робо</w:t>
      </w:r>
      <w:r w:rsidRPr="00D43EF6">
        <w:rPr>
          <w:rFonts w:ascii="Times New Roman" w:hAnsi="Times New Roman" w:cs="Times New Roman"/>
          <w:b/>
          <w:sz w:val="28"/>
          <w:szCs w:val="28"/>
          <w:lang w:val="ru-RU"/>
        </w:rPr>
        <w:t>ти</w:t>
      </w:r>
      <w:r w:rsidR="00DB37EC" w:rsidRPr="00D43EF6">
        <w:rPr>
          <w:rFonts w:ascii="Times New Roman" w:hAnsi="Times New Roman" w:cs="Times New Roman"/>
          <w:sz w:val="28"/>
          <w:szCs w:val="28"/>
        </w:rPr>
        <w:t xml:space="preserve">  визначається іі </w:t>
      </w:r>
      <w:r w:rsidRPr="00D43EF6">
        <w:rPr>
          <w:rFonts w:ascii="Times New Roman" w:hAnsi="Times New Roman" w:cs="Times New Roman"/>
          <w:sz w:val="28"/>
          <w:szCs w:val="28"/>
        </w:rPr>
        <w:t xml:space="preserve">метою й завданнями. Робота складається зі вступу, </w:t>
      </w:r>
      <w:r w:rsidR="00DB37EC" w:rsidRPr="00D43EF6">
        <w:rPr>
          <w:rFonts w:ascii="Times New Roman" w:hAnsi="Times New Roman" w:cs="Times New Roman"/>
          <w:sz w:val="28"/>
          <w:szCs w:val="28"/>
        </w:rPr>
        <w:t xml:space="preserve">де зазначено мету роботи, іі завдання, методи дослідження, науково-методологічну базу. </w:t>
      </w:r>
      <w:r w:rsidRPr="00D43EF6">
        <w:rPr>
          <w:rFonts w:ascii="Times New Roman" w:hAnsi="Times New Roman" w:cs="Times New Roman"/>
          <w:sz w:val="28"/>
          <w:szCs w:val="28"/>
        </w:rPr>
        <w:t>Загальний обсяг дослідження 50 сторінок  та 44 використаних джерел.</w:t>
      </w:r>
    </w:p>
    <w:p w:rsidR="00DB37EC" w:rsidRPr="00D43EF6" w:rsidRDefault="00DB37EC" w:rsidP="003674E2">
      <w:pPr>
        <w:pStyle w:val="ab"/>
        <w:spacing w:after="0" w:line="360" w:lineRule="auto"/>
        <w:ind w:left="0" w:firstLine="709"/>
        <w:jc w:val="both"/>
        <w:rPr>
          <w:rFonts w:ascii="Times New Roman" w:hAnsi="Times New Roman" w:cs="Times New Roman"/>
          <w:sz w:val="28"/>
          <w:szCs w:val="28"/>
        </w:rPr>
      </w:pPr>
      <w:r w:rsidRPr="00D43EF6">
        <w:rPr>
          <w:rFonts w:ascii="Times New Roman" w:hAnsi="Times New Roman" w:cs="Times New Roman"/>
          <w:sz w:val="28"/>
          <w:szCs w:val="28"/>
        </w:rPr>
        <w:t>У 1 розділі аналізуються особливості постмодерністського роману. Визначається суть поняття мультикультуралізму та виявлення його ознаки.</w:t>
      </w:r>
    </w:p>
    <w:p w:rsidR="00DB37EC" w:rsidRPr="00D43EF6" w:rsidRDefault="00DB37EC" w:rsidP="003674E2">
      <w:pPr>
        <w:pStyle w:val="ab"/>
        <w:spacing w:after="0" w:line="360" w:lineRule="auto"/>
        <w:ind w:left="0" w:firstLine="709"/>
        <w:jc w:val="both"/>
        <w:rPr>
          <w:rFonts w:ascii="Times New Roman" w:hAnsi="Times New Roman" w:cs="Times New Roman"/>
          <w:sz w:val="28"/>
          <w:szCs w:val="28"/>
        </w:rPr>
      </w:pPr>
      <w:r w:rsidRPr="00D43EF6">
        <w:rPr>
          <w:rFonts w:ascii="Times New Roman" w:hAnsi="Times New Roman" w:cs="Times New Roman"/>
          <w:sz w:val="28"/>
          <w:szCs w:val="28"/>
        </w:rPr>
        <w:t>У 2 розділі досліджуються прояви автобіографізму у романі, жанрові особливості роману-подорожі, роману-виховання, детективного роману та іхній вплив на структуру роману.</w:t>
      </w:r>
    </w:p>
    <w:p w:rsidR="00DB37EC" w:rsidRPr="00D43EF6" w:rsidRDefault="00DB37EC" w:rsidP="003674E2">
      <w:pPr>
        <w:pStyle w:val="ab"/>
        <w:spacing w:after="0" w:line="360" w:lineRule="auto"/>
        <w:ind w:left="0" w:firstLine="709"/>
        <w:jc w:val="both"/>
        <w:rPr>
          <w:rFonts w:ascii="Times New Roman" w:hAnsi="Times New Roman" w:cs="Times New Roman"/>
          <w:sz w:val="28"/>
          <w:szCs w:val="28"/>
        </w:rPr>
      </w:pPr>
      <w:r w:rsidRPr="00D43EF6">
        <w:rPr>
          <w:rFonts w:ascii="Times New Roman" w:hAnsi="Times New Roman" w:cs="Times New Roman"/>
          <w:sz w:val="28"/>
          <w:szCs w:val="28"/>
        </w:rPr>
        <w:t xml:space="preserve">У висновках подано результати дослідження. </w:t>
      </w:r>
    </w:p>
    <w:p w:rsidR="00DB37EC" w:rsidRPr="00D43EF6" w:rsidRDefault="003674E2" w:rsidP="003674E2">
      <w:pPr>
        <w:pStyle w:val="ab"/>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Список літератури налічує 5</w:t>
      </w:r>
      <w:r>
        <w:rPr>
          <w:rFonts w:ascii="Times New Roman" w:hAnsi="Times New Roman" w:cs="Times New Roman"/>
          <w:sz w:val="28"/>
          <w:szCs w:val="28"/>
          <w:lang w:val="ru-RU"/>
        </w:rPr>
        <w:t>7</w:t>
      </w:r>
      <w:r w:rsidR="00DB37EC" w:rsidRPr="00D43EF6">
        <w:rPr>
          <w:rFonts w:ascii="Times New Roman" w:hAnsi="Times New Roman" w:cs="Times New Roman"/>
          <w:sz w:val="28"/>
          <w:szCs w:val="28"/>
        </w:rPr>
        <w:t xml:space="preserve"> джерел, загальний обсяг – </w:t>
      </w:r>
      <w:r>
        <w:rPr>
          <w:rFonts w:ascii="Times New Roman" w:hAnsi="Times New Roman" w:cs="Times New Roman"/>
          <w:sz w:val="28"/>
          <w:szCs w:val="28"/>
          <w:lang w:val="ru-RU"/>
        </w:rPr>
        <w:t>60</w:t>
      </w:r>
      <w:r w:rsidR="00C7286F" w:rsidRPr="00C7286F">
        <w:rPr>
          <w:rFonts w:ascii="Times New Roman" w:hAnsi="Times New Roman" w:cs="Times New Roman"/>
          <w:sz w:val="28"/>
          <w:szCs w:val="28"/>
          <w:lang w:val="ru-RU"/>
        </w:rPr>
        <w:t xml:space="preserve"> </w:t>
      </w:r>
      <w:r w:rsidR="00C7286F">
        <w:rPr>
          <w:rFonts w:ascii="Times New Roman" w:hAnsi="Times New Roman" w:cs="Times New Roman"/>
          <w:sz w:val="28"/>
          <w:szCs w:val="28"/>
        </w:rPr>
        <w:t>сторін</w:t>
      </w:r>
      <w:r>
        <w:rPr>
          <w:rFonts w:ascii="Times New Roman" w:hAnsi="Times New Roman" w:cs="Times New Roman"/>
          <w:sz w:val="28"/>
          <w:szCs w:val="28"/>
          <w:lang w:val="ru-RU"/>
        </w:rPr>
        <w:t>о</w:t>
      </w:r>
      <w:r w:rsidR="00DB37EC" w:rsidRPr="00D43EF6">
        <w:rPr>
          <w:rFonts w:ascii="Times New Roman" w:hAnsi="Times New Roman" w:cs="Times New Roman"/>
          <w:sz w:val="28"/>
          <w:szCs w:val="28"/>
        </w:rPr>
        <w:t>к.</w:t>
      </w:r>
    </w:p>
    <w:p w:rsidR="00DB37EC" w:rsidRPr="00D43EF6" w:rsidRDefault="00DB37EC" w:rsidP="003674E2">
      <w:pPr>
        <w:pStyle w:val="ab"/>
        <w:spacing w:after="0" w:line="360" w:lineRule="auto"/>
        <w:ind w:left="0" w:firstLine="709"/>
        <w:jc w:val="both"/>
        <w:rPr>
          <w:rFonts w:ascii="Times New Roman" w:hAnsi="Times New Roman" w:cs="Times New Roman"/>
          <w:b/>
          <w:sz w:val="28"/>
          <w:szCs w:val="28"/>
        </w:rPr>
      </w:pPr>
    </w:p>
    <w:p w:rsidR="00220684" w:rsidRPr="00D43EF6" w:rsidRDefault="00220684" w:rsidP="003674E2">
      <w:pPr>
        <w:pStyle w:val="ab"/>
        <w:spacing w:after="0" w:line="360" w:lineRule="auto"/>
        <w:ind w:left="0" w:firstLine="709"/>
        <w:jc w:val="both"/>
        <w:rPr>
          <w:rFonts w:ascii="Times New Roman" w:hAnsi="Times New Roman" w:cs="Times New Roman"/>
          <w:b/>
          <w:sz w:val="28"/>
          <w:szCs w:val="28"/>
        </w:rPr>
      </w:pPr>
    </w:p>
    <w:p w:rsidR="00220684" w:rsidRPr="00D43EF6" w:rsidRDefault="00220684" w:rsidP="003674E2">
      <w:pPr>
        <w:pStyle w:val="ab"/>
        <w:spacing w:after="0" w:line="360" w:lineRule="auto"/>
        <w:ind w:left="0" w:firstLine="709"/>
        <w:jc w:val="both"/>
        <w:rPr>
          <w:rFonts w:ascii="Times New Roman" w:hAnsi="Times New Roman" w:cs="Times New Roman"/>
          <w:b/>
          <w:sz w:val="28"/>
          <w:szCs w:val="28"/>
        </w:rPr>
      </w:pPr>
    </w:p>
    <w:p w:rsidR="00220684" w:rsidRPr="00D43EF6" w:rsidRDefault="00220684" w:rsidP="003674E2">
      <w:pPr>
        <w:pStyle w:val="ab"/>
        <w:spacing w:after="0" w:line="360" w:lineRule="auto"/>
        <w:ind w:left="0" w:firstLine="709"/>
        <w:jc w:val="both"/>
        <w:rPr>
          <w:rFonts w:ascii="Times New Roman" w:hAnsi="Times New Roman" w:cs="Times New Roman"/>
          <w:b/>
          <w:sz w:val="28"/>
          <w:szCs w:val="28"/>
        </w:rPr>
      </w:pPr>
    </w:p>
    <w:p w:rsidR="00220684" w:rsidRPr="00D43EF6" w:rsidRDefault="00220684" w:rsidP="003674E2">
      <w:pPr>
        <w:pStyle w:val="ab"/>
        <w:spacing w:after="0" w:line="360" w:lineRule="auto"/>
        <w:ind w:left="0" w:firstLine="709"/>
        <w:jc w:val="both"/>
        <w:rPr>
          <w:rFonts w:ascii="Times New Roman" w:hAnsi="Times New Roman" w:cs="Times New Roman"/>
          <w:b/>
          <w:sz w:val="28"/>
          <w:szCs w:val="28"/>
        </w:rPr>
      </w:pPr>
    </w:p>
    <w:p w:rsidR="00220684" w:rsidRPr="00D43EF6" w:rsidRDefault="00220684" w:rsidP="003674E2">
      <w:pPr>
        <w:pStyle w:val="ab"/>
        <w:spacing w:after="0" w:line="360" w:lineRule="auto"/>
        <w:ind w:left="0" w:firstLine="709"/>
        <w:jc w:val="both"/>
        <w:rPr>
          <w:rFonts w:ascii="Times New Roman" w:hAnsi="Times New Roman" w:cs="Times New Roman"/>
          <w:b/>
          <w:sz w:val="28"/>
          <w:szCs w:val="28"/>
        </w:rPr>
      </w:pPr>
    </w:p>
    <w:p w:rsidR="00220684" w:rsidRPr="00D43EF6" w:rsidRDefault="00220684" w:rsidP="003674E2">
      <w:pPr>
        <w:pStyle w:val="ab"/>
        <w:spacing w:after="0" w:line="360" w:lineRule="auto"/>
        <w:ind w:left="0" w:firstLine="709"/>
        <w:jc w:val="both"/>
        <w:rPr>
          <w:rFonts w:ascii="Times New Roman" w:hAnsi="Times New Roman" w:cs="Times New Roman"/>
          <w:b/>
          <w:sz w:val="28"/>
          <w:szCs w:val="28"/>
        </w:rPr>
      </w:pPr>
    </w:p>
    <w:p w:rsidR="00220684" w:rsidRDefault="00220684" w:rsidP="003674E2">
      <w:pPr>
        <w:pStyle w:val="ab"/>
        <w:spacing w:after="0" w:line="360" w:lineRule="auto"/>
        <w:ind w:left="0" w:firstLine="709"/>
        <w:jc w:val="both"/>
        <w:rPr>
          <w:rFonts w:ascii="Times New Roman" w:hAnsi="Times New Roman" w:cs="Times New Roman"/>
          <w:b/>
          <w:sz w:val="28"/>
          <w:szCs w:val="28"/>
        </w:rPr>
      </w:pPr>
    </w:p>
    <w:p w:rsidR="00220684" w:rsidRDefault="00220684" w:rsidP="003674E2">
      <w:pPr>
        <w:spacing w:after="0" w:line="360" w:lineRule="auto"/>
        <w:jc w:val="both"/>
        <w:rPr>
          <w:rFonts w:ascii="Times New Roman" w:hAnsi="Times New Roman" w:cs="Times New Roman"/>
          <w:b/>
          <w:sz w:val="28"/>
          <w:szCs w:val="28"/>
        </w:rPr>
      </w:pPr>
    </w:p>
    <w:p w:rsidR="00C7286F" w:rsidRPr="00C7286F" w:rsidRDefault="00C7286F" w:rsidP="003674E2">
      <w:pPr>
        <w:spacing w:after="0" w:line="360" w:lineRule="auto"/>
        <w:jc w:val="both"/>
        <w:rPr>
          <w:rFonts w:ascii="Times New Roman" w:hAnsi="Times New Roman" w:cs="Times New Roman"/>
          <w:b/>
          <w:sz w:val="28"/>
          <w:szCs w:val="28"/>
        </w:rPr>
      </w:pPr>
    </w:p>
    <w:p w:rsidR="006D1391" w:rsidRDefault="006D1391" w:rsidP="003674E2">
      <w:pPr>
        <w:spacing w:after="0" w:line="360" w:lineRule="auto"/>
        <w:ind w:firstLine="709"/>
        <w:jc w:val="center"/>
        <w:rPr>
          <w:rFonts w:ascii="Times New Roman" w:hAnsi="Times New Roman" w:cs="Times New Roman"/>
          <w:b/>
          <w:sz w:val="28"/>
          <w:szCs w:val="28"/>
          <w:lang w:val="en-US"/>
        </w:rPr>
      </w:pPr>
    </w:p>
    <w:p w:rsidR="00427742" w:rsidRPr="00D43EF6" w:rsidRDefault="004305DC" w:rsidP="003674E2">
      <w:pPr>
        <w:spacing w:after="0" w:line="360" w:lineRule="auto"/>
        <w:ind w:firstLine="709"/>
        <w:jc w:val="center"/>
        <w:rPr>
          <w:rFonts w:ascii="Times New Roman" w:hAnsi="Times New Roman" w:cs="Times New Roman"/>
        </w:rPr>
      </w:pPr>
      <w:bookmarkStart w:id="0" w:name="_GoBack"/>
      <w:bookmarkEnd w:id="0"/>
      <w:r w:rsidRPr="00D43EF6">
        <w:rPr>
          <w:rFonts w:ascii="Times New Roman" w:hAnsi="Times New Roman" w:cs="Times New Roman"/>
          <w:b/>
          <w:sz w:val="28"/>
          <w:szCs w:val="28"/>
        </w:rPr>
        <w:lastRenderedPageBreak/>
        <w:t>ВИСНОВКИ</w:t>
      </w:r>
    </w:p>
    <w:p w:rsidR="00427742" w:rsidRPr="00D43EF6" w:rsidRDefault="004305DC" w:rsidP="003674E2">
      <w:p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За результатами нашого дослідження можна зробити такі висновки:</w:t>
      </w:r>
    </w:p>
    <w:p w:rsidR="00427742" w:rsidRPr="00D43EF6" w:rsidRDefault="004305DC" w:rsidP="003674E2">
      <w:pPr>
        <w:spacing w:after="0" w:line="360" w:lineRule="auto"/>
        <w:ind w:firstLine="709"/>
        <w:jc w:val="both"/>
        <w:rPr>
          <w:rFonts w:ascii="Times New Roman" w:hAnsi="Times New Roman" w:cs="Times New Roman"/>
          <w:sz w:val="28"/>
          <w:szCs w:val="28"/>
          <w:lang w:bidi="en-US"/>
        </w:rPr>
      </w:pPr>
      <w:r w:rsidRPr="00D43EF6">
        <w:rPr>
          <w:rFonts w:ascii="Times New Roman" w:hAnsi="Times New Roman" w:cs="Times New Roman"/>
          <w:sz w:val="28"/>
          <w:szCs w:val="28"/>
        </w:rPr>
        <w:t>1. Постмодернізм – це багатоманітне теоретичне відображення духовного розвитку в самосвідомості західної цивілізації. Виступаючи багатоманітною духовною тенденцією в філософії, соціології, футурології, методології науки, різних сферах культури Заходу, постмодернізм маніфестує себе не як послідовник та спадкоємець модернізму, а як емансипатор свідомості цивілізації від ідеалів-ідолів минулої епохи, які гальмували та обмежували багатовіковий процес самореалізації особистості. Постмодерністська стратегія емансипації людської суб’єктивності від обмежень, якими її наділила епоха модерну, характеризується тим, що ідеали та досягнення епохи модерну, її духовності – це не основа постмодернізму, а лише часткова сукупність однобічних положень, які необхідно радикально переосмислити та переоцінити.</w:t>
      </w:r>
    </w:p>
    <w:p w:rsidR="00427742" w:rsidRPr="00D43EF6" w:rsidRDefault="004305DC" w:rsidP="003674E2">
      <w:p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На основі теоретичного аналізу можна виокремити щонайменше дві основні особливості постмодернізму. Перша – його багатоманітність. Постмодерн як культурний феномен має цілу низку вимірів – естетичний, етичний, культурний, політичний, філософський тощо. Естетичний пропонує поєднати елітарну та масову культури, повернутись до мистецтва, що відповідає традиціям, має відношення до навколишньої дійсності. Політичний вимір орієнтує на проведення децентралізованої, анархічної політики. Філософський – направлений на здійснення радикальних перетворень модерністської метафізики.</w:t>
      </w:r>
    </w:p>
    <w:p w:rsidR="00427742" w:rsidRPr="00D43EF6" w:rsidRDefault="004305DC" w:rsidP="003674E2">
      <w:p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Друга особливість – плюральність. Протиставляючи себе метафізиці модерну, що називає себе «рупором Істини», «дзеркалом Істини» філософія постмодерну прагне до звільнення людської духовності, суб’єктивності, творчої активності від сформульованих у минулому імперативних норм, регулятивів, які сьогодні перетворилися в ілюзії та помилки, що заважають вільному розвитку особистості. </w:t>
      </w:r>
    </w:p>
    <w:p w:rsidR="00427742" w:rsidRPr="00D43EF6" w:rsidRDefault="004305DC" w:rsidP="003674E2">
      <w:pPr>
        <w:spacing w:after="0" w:line="360" w:lineRule="auto"/>
        <w:ind w:firstLine="709"/>
        <w:jc w:val="both"/>
        <w:rPr>
          <w:rFonts w:ascii="Times New Roman" w:hAnsi="Times New Roman" w:cs="Times New Roman"/>
          <w:sz w:val="28"/>
          <w:szCs w:val="28"/>
          <w:lang w:bidi="en-US"/>
        </w:rPr>
      </w:pPr>
      <w:r w:rsidRPr="00D43EF6">
        <w:rPr>
          <w:rFonts w:ascii="Times New Roman" w:hAnsi="Times New Roman" w:cs="Times New Roman"/>
          <w:sz w:val="28"/>
          <w:szCs w:val="28"/>
        </w:rPr>
        <w:lastRenderedPageBreak/>
        <w:t xml:space="preserve">2. Система жанрових різновидів роману, так само як і система жанрів, формувалася історично, і так само стійко вона утвердилася у свідомості дослідників і читачів. Ключовими для визначення належності роману до того чи іншого жанрового різновиду у кожному конкретному випадку стають різні чинники змісту чи форми твору. У ХІХ ст. бурхливо починає розвиватися процес стирання меж між родами, жанрами і жанровими різновидами, цей процес набуває ще більшого прискорення у ХХ ст., «чистота жанру» або його різновиду стає майже неможливою. </w:t>
      </w:r>
    </w:p>
    <w:p w:rsidR="00427742" w:rsidRPr="00D43EF6" w:rsidRDefault="004305DC" w:rsidP="003674E2">
      <w:pPr>
        <w:spacing w:after="0" w:line="360" w:lineRule="auto"/>
        <w:ind w:firstLine="709"/>
        <w:jc w:val="both"/>
        <w:rPr>
          <w:rFonts w:ascii="Times New Roman" w:hAnsi="Times New Roman" w:cs="Times New Roman"/>
          <w:sz w:val="28"/>
          <w:szCs w:val="28"/>
          <w:lang w:bidi="en-US"/>
        </w:rPr>
      </w:pPr>
      <w:r w:rsidRPr="00D43EF6">
        <w:rPr>
          <w:rFonts w:ascii="Times New Roman" w:hAnsi="Times New Roman" w:cs="Times New Roman"/>
          <w:sz w:val="28"/>
          <w:szCs w:val="28"/>
        </w:rPr>
        <w:t xml:space="preserve">У конкретних романах цього періоду яскравий вияв знаходять риси кількох різновидів, серед яких дуже рідко риси одного різновиду стають абсолютно домінуючими. Тому при жанровому визначенні дуже часто переплітаються назви кількох різновидів за одним чи більше критеріями. Спроби привнесення строгої наукової чіткості у справу поділу роману на жанрові різновиди викликають більше чи менше зацікавлення з боку літературознавців, значно менше – з боку пересічних читачів, однак абсолютна більшість і тих, і тих надалі послуговується хай і недосконалою, але традиційною системою жанрових різновидів роману. </w:t>
      </w:r>
    </w:p>
    <w:p w:rsidR="00D43EF6" w:rsidRDefault="00D43EF6" w:rsidP="003674E2">
      <w:pPr>
        <w:spacing w:line="360" w:lineRule="auto"/>
        <w:jc w:val="both"/>
        <w:rPr>
          <w:rFonts w:ascii="Times New Roman" w:hAnsi="Times New Roman" w:cs="Times New Roman"/>
        </w:rPr>
      </w:pPr>
    </w:p>
    <w:p w:rsidR="00D43EF6" w:rsidRDefault="00D43EF6" w:rsidP="003674E2">
      <w:pPr>
        <w:spacing w:line="360" w:lineRule="auto"/>
        <w:jc w:val="both"/>
        <w:rPr>
          <w:rFonts w:ascii="Times New Roman" w:hAnsi="Times New Roman" w:cs="Times New Roman"/>
        </w:rPr>
      </w:pPr>
    </w:p>
    <w:p w:rsidR="00D43EF6" w:rsidRDefault="00D43EF6" w:rsidP="003674E2">
      <w:pPr>
        <w:spacing w:line="360" w:lineRule="auto"/>
        <w:jc w:val="both"/>
        <w:rPr>
          <w:rFonts w:ascii="Times New Roman" w:hAnsi="Times New Roman" w:cs="Times New Roman"/>
        </w:rPr>
      </w:pPr>
    </w:p>
    <w:p w:rsidR="00D43EF6" w:rsidRDefault="00D43EF6" w:rsidP="003674E2">
      <w:pPr>
        <w:spacing w:line="360" w:lineRule="auto"/>
        <w:jc w:val="both"/>
        <w:rPr>
          <w:rFonts w:ascii="Times New Roman" w:hAnsi="Times New Roman" w:cs="Times New Roman"/>
        </w:rPr>
      </w:pPr>
    </w:p>
    <w:p w:rsidR="00D43EF6" w:rsidRDefault="00D43EF6" w:rsidP="003674E2">
      <w:pPr>
        <w:spacing w:line="360" w:lineRule="auto"/>
        <w:jc w:val="both"/>
        <w:rPr>
          <w:rFonts w:ascii="Times New Roman" w:hAnsi="Times New Roman" w:cs="Times New Roman"/>
        </w:rPr>
      </w:pPr>
    </w:p>
    <w:p w:rsidR="00D43EF6" w:rsidRDefault="00D43EF6" w:rsidP="003674E2">
      <w:pPr>
        <w:spacing w:line="360" w:lineRule="auto"/>
        <w:jc w:val="both"/>
        <w:rPr>
          <w:rFonts w:ascii="Times New Roman" w:hAnsi="Times New Roman" w:cs="Times New Roman"/>
        </w:rPr>
      </w:pPr>
    </w:p>
    <w:p w:rsidR="00D43EF6" w:rsidRDefault="00D43EF6" w:rsidP="003674E2">
      <w:pPr>
        <w:spacing w:line="360" w:lineRule="auto"/>
        <w:jc w:val="both"/>
        <w:rPr>
          <w:rFonts w:ascii="Times New Roman" w:hAnsi="Times New Roman" w:cs="Times New Roman"/>
        </w:rPr>
      </w:pPr>
    </w:p>
    <w:p w:rsidR="00D43EF6" w:rsidRDefault="00D43EF6" w:rsidP="003674E2">
      <w:pPr>
        <w:spacing w:line="360" w:lineRule="auto"/>
        <w:jc w:val="both"/>
        <w:rPr>
          <w:rFonts w:ascii="Times New Roman" w:hAnsi="Times New Roman" w:cs="Times New Roman"/>
        </w:rPr>
      </w:pPr>
    </w:p>
    <w:p w:rsidR="00D43EF6" w:rsidRDefault="00D43EF6" w:rsidP="003674E2">
      <w:pPr>
        <w:spacing w:line="360" w:lineRule="auto"/>
        <w:jc w:val="both"/>
        <w:rPr>
          <w:rFonts w:ascii="Times New Roman" w:hAnsi="Times New Roman" w:cs="Times New Roman"/>
        </w:rPr>
      </w:pPr>
    </w:p>
    <w:p w:rsidR="00D43EF6" w:rsidRDefault="00D43EF6" w:rsidP="003674E2">
      <w:pPr>
        <w:spacing w:line="360" w:lineRule="auto"/>
        <w:jc w:val="both"/>
        <w:rPr>
          <w:rFonts w:ascii="Times New Roman" w:hAnsi="Times New Roman" w:cs="Times New Roman"/>
        </w:rPr>
      </w:pPr>
    </w:p>
    <w:p w:rsidR="00D43EF6" w:rsidRDefault="00D43EF6" w:rsidP="003674E2">
      <w:pPr>
        <w:spacing w:line="360" w:lineRule="auto"/>
        <w:jc w:val="both"/>
        <w:rPr>
          <w:rFonts w:ascii="Times New Roman" w:hAnsi="Times New Roman" w:cs="Times New Roman"/>
        </w:rPr>
      </w:pPr>
    </w:p>
    <w:p w:rsidR="00427742" w:rsidRPr="003674E2" w:rsidRDefault="004305DC" w:rsidP="003674E2">
      <w:pPr>
        <w:spacing w:line="360" w:lineRule="auto"/>
        <w:jc w:val="center"/>
        <w:rPr>
          <w:rFonts w:ascii="Times New Roman" w:hAnsi="Times New Roman" w:cs="Times New Roman"/>
          <w:b/>
          <w:sz w:val="28"/>
          <w:szCs w:val="28"/>
          <w:lang w:val="ru-RU" w:bidi="en-US"/>
        </w:rPr>
      </w:pPr>
      <w:r w:rsidRPr="00D43EF6">
        <w:rPr>
          <w:rFonts w:ascii="Times New Roman" w:hAnsi="Times New Roman" w:cs="Times New Roman"/>
          <w:b/>
          <w:sz w:val="28"/>
          <w:szCs w:val="28"/>
        </w:rPr>
        <w:lastRenderedPageBreak/>
        <w:t>СПИСОК ЛІТЕРАТУРИ</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 xml:space="preserve">Андрухович Ю. Повернення літератури? / Ю.Андрухович // Повернення деміургів / Плерома 3’98. Мала українська енциклопедія актуальної літератури. – Івано- Франківськ: Лілея-НВ, 1998. – С. 15. Барт Р. S/Z. // Пер. с фран. М.: Ad Marginem, 1993, 303 с.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Бахтин М. Проблемы поэтики Достоевского. – М.: Художественная литература,1979. – 562 с. </w:t>
      </w:r>
    </w:p>
    <w:p w:rsidR="003674E2" w:rsidRPr="003674E2"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Безуглова М. Жгучая Индия в романах «Шантарам» и «Тень горы» [Электронный ресурс] // Российский колокол. 2017. № 1–2. URL: http://roskolokol.ru/literaturnaya-kritika/zhguchaya-indiya-v-romanah-shantaram-i-tengory.html</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Бернадська Н, ПОСТМОДЕРНІЗМ І «ПАМ’ЯТЬ ЖАНРУ»</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Бовсунівська Тетяна. Теорія роману періоду постмодернізму // Бовсунівська Тетяна. Основи теорії літературних жанрів. Монографія. – К.:ВПЦ Київський університет,2008. – С. 372-397.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Бодрийяр Ж. Симулякры и симуляции / Ж. Бодрийяр // Философия эпохи постмодерна. – Мн. : Красико–принт, 1996. – С. 48–73.</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Бондар-Терещенко І. Впроти ночі до вітру (Про жанровий диморфізм В’ячеслава Медведя) // Кур’єр Кривбасу. – 2001. – №136. – С.171-175. </w:t>
      </w:r>
    </w:p>
    <w:p w:rsidR="00427742" w:rsidRPr="00D43EF6" w:rsidRDefault="004305DC" w:rsidP="003674E2">
      <w:pPr>
        <w:numPr>
          <w:ilvl w:val="0"/>
          <w:numId w:val="1"/>
        </w:numPr>
        <w:spacing w:after="0" w:line="360" w:lineRule="auto"/>
        <w:ind w:firstLine="709"/>
        <w:jc w:val="both"/>
        <w:rPr>
          <w:rFonts w:ascii="Times New Roman" w:hAnsi="Times New Roman" w:cs="Times New Roman"/>
          <w:sz w:val="28"/>
          <w:szCs w:val="28"/>
          <w:lang w:val="ru-RU" w:eastAsia="ru-RU"/>
        </w:rPr>
      </w:pPr>
      <w:r w:rsidRPr="00D43EF6">
        <w:rPr>
          <w:rFonts w:ascii="Times New Roman" w:hAnsi="Times New Roman" w:cs="Times New Roman"/>
          <w:sz w:val="28"/>
          <w:szCs w:val="28"/>
          <w:lang w:val="ru-RU" w:eastAsia="ru-RU"/>
        </w:rPr>
        <w:t>Борисов А.А. Американские консерваторы и мультикультурализм. Автореферат к.и.н. – Пермь, 2000.- 18с.</w:t>
      </w:r>
    </w:p>
    <w:p w:rsidR="00FE1E49" w:rsidRDefault="004305DC" w:rsidP="003674E2">
      <w:pPr>
        <w:numPr>
          <w:ilvl w:val="0"/>
          <w:numId w:val="1"/>
        </w:numPr>
        <w:spacing w:after="0" w:line="360" w:lineRule="auto"/>
        <w:ind w:firstLine="709"/>
        <w:jc w:val="both"/>
        <w:rPr>
          <w:rFonts w:ascii="Times New Roman" w:hAnsi="Times New Roman" w:cs="Times New Roman"/>
          <w:sz w:val="28"/>
          <w:szCs w:val="28"/>
          <w:lang w:val="ru-RU" w:eastAsia="ru-RU"/>
        </w:rPr>
      </w:pPr>
      <w:r w:rsidRPr="003674E2">
        <w:rPr>
          <w:rFonts w:ascii="Times New Roman" w:hAnsi="Times New Roman" w:cs="Times New Roman"/>
          <w:sz w:val="28"/>
          <w:szCs w:val="28"/>
          <w:lang w:val="ru-RU" w:eastAsia="ru-RU"/>
        </w:rPr>
        <w:t>Борисов А.А. Мультикультурализм: Американский опыт и Россия. / Мультикультурализм</w:t>
      </w:r>
      <w:r w:rsidRPr="00D43EF6">
        <w:rPr>
          <w:rFonts w:ascii="Times New Roman" w:hAnsi="Times New Roman" w:cs="Times New Roman"/>
          <w:sz w:val="28"/>
          <w:szCs w:val="28"/>
          <w:lang w:val="ru-RU" w:eastAsia="ru-RU"/>
        </w:rPr>
        <w:t xml:space="preserve"> и этнокультурные процессы в меняющемся мире: Исследовательские подходы и интерпретации. Под ред. Г.И. Зверевой. – М.: Аспект Пресс, 2003. – 201с.</w:t>
      </w:r>
    </w:p>
    <w:p w:rsidR="00427742" w:rsidRPr="003674E2" w:rsidRDefault="004305DC" w:rsidP="003674E2">
      <w:pPr>
        <w:numPr>
          <w:ilvl w:val="0"/>
          <w:numId w:val="1"/>
        </w:numPr>
        <w:spacing w:after="0" w:line="360" w:lineRule="auto"/>
        <w:ind w:firstLine="709"/>
        <w:jc w:val="both"/>
        <w:rPr>
          <w:rFonts w:ascii="Times New Roman" w:hAnsi="Times New Roman" w:cs="Times New Roman"/>
          <w:sz w:val="28"/>
          <w:szCs w:val="28"/>
          <w:lang w:val="ru-RU" w:eastAsia="ru-RU"/>
        </w:rPr>
      </w:pPr>
      <w:r w:rsidRPr="00FE1E49">
        <w:rPr>
          <w:rFonts w:ascii="Times New Roman" w:hAnsi="Times New Roman" w:cs="Times New Roman"/>
          <w:sz w:val="28"/>
          <w:szCs w:val="28"/>
        </w:rPr>
        <w:lastRenderedPageBreak/>
        <w:t xml:space="preserve">Вайнштейн О.Б. Homo deconstructivus: философские игры постмодернизма // Апокриф. Культурологический журнал. 1993. N 2 </w:t>
      </w:r>
    </w:p>
    <w:p w:rsidR="003674E2" w:rsidRPr="003674E2" w:rsidRDefault="006D1391" w:rsidP="003674E2">
      <w:pPr>
        <w:pStyle w:val="ab"/>
        <w:numPr>
          <w:ilvl w:val="0"/>
          <w:numId w:val="1"/>
        </w:numPr>
        <w:spacing w:after="0" w:line="360" w:lineRule="auto"/>
        <w:ind w:firstLine="709"/>
        <w:jc w:val="both"/>
        <w:rPr>
          <w:rFonts w:ascii="Times New Roman" w:hAnsi="Times New Roman" w:cs="Times New Roman"/>
          <w:sz w:val="28"/>
          <w:szCs w:val="28"/>
        </w:rPr>
      </w:pPr>
      <w:hyperlink r:id="rId9" w:tooltip="Пошук за автором" w:history="1">
        <w:r w:rsidR="003674E2" w:rsidRPr="003674E2">
          <w:rPr>
            <w:rStyle w:val="af0"/>
            <w:rFonts w:ascii="Times New Roman" w:hAnsi="Times New Roman" w:cs="Times New Roman"/>
            <w:color w:val="auto"/>
            <w:sz w:val="28"/>
            <w:szCs w:val="28"/>
            <w:u w:val="none"/>
          </w:rPr>
          <w:t>Висоцька</w:t>
        </w:r>
        <w:r w:rsidR="003674E2">
          <w:rPr>
            <w:rStyle w:val="af0"/>
            <w:rFonts w:ascii="Times New Roman" w:hAnsi="Times New Roman" w:cs="Times New Roman"/>
            <w:color w:val="auto"/>
            <w:sz w:val="28"/>
            <w:szCs w:val="28"/>
            <w:u w:val="none"/>
            <w:lang w:val="ru-RU"/>
          </w:rPr>
          <w:t xml:space="preserve"> </w:t>
        </w:r>
        <w:r w:rsidR="003674E2" w:rsidRPr="003674E2">
          <w:rPr>
            <w:rStyle w:val="af0"/>
            <w:rFonts w:ascii="Times New Roman" w:hAnsi="Times New Roman" w:cs="Times New Roman"/>
            <w:color w:val="auto"/>
            <w:sz w:val="28"/>
            <w:szCs w:val="28"/>
            <w:u w:val="none"/>
          </w:rPr>
          <w:t>Н.</w:t>
        </w:r>
      </w:hyperlink>
      <w:r w:rsidR="003674E2" w:rsidRPr="003674E2">
        <w:rPr>
          <w:rFonts w:ascii="Times New Roman" w:hAnsi="Times New Roman" w:cs="Times New Roman"/>
          <w:sz w:val="28"/>
          <w:szCs w:val="28"/>
          <w:shd w:val="clear" w:color="auto" w:fill="F9F9F9"/>
        </w:rPr>
        <w:t> </w:t>
      </w:r>
      <w:r w:rsidR="003674E2" w:rsidRPr="003674E2">
        <w:rPr>
          <w:rFonts w:ascii="Times New Roman" w:hAnsi="Times New Roman" w:cs="Times New Roman"/>
          <w:bCs/>
          <w:sz w:val="28"/>
          <w:szCs w:val="28"/>
        </w:rPr>
        <w:t>Концепція мультикультуралізму і питання естетики</w:t>
      </w:r>
      <w:r w:rsidR="003674E2" w:rsidRPr="003674E2">
        <w:rPr>
          <w:rFonts w:ascii="Times New Roman" w:hAnsi="Times New Roman" w:cs="Times New Roman"/>
          <w:sz w:val="28"/>
          <w:szCs w:val="28"/>
          <w:shd w:val="clear" w:color="auto" w:fill="F9F9F9"/>
        </w:rPr>
        <w:t> / Н. Висоцька // </w:t>
      </w:r>
      <w:hyperlink r:id="rId10" w:tooltip="Періодичне видання" w:history="1">
        <w:r w:rsidR="003674E2" w:rsidRPr="003674E2">
          <w:rPr>
            <w:rStyle w:val="af0"/>
            <w:rFonts w:ascii="Times New Roman" w:hAnsi="Times New Roman" w:cs="Times New Roman"/>
            <w:color w:val="auto"/>
            <w:sz w:val="28"/>
            <w:szCs w:val="28"/>
            <w:u w:val="none"/>
          </w:rPr>
          <w:t>Питання літературознавства</w:t>
        </w:r>
      </w:hyperlink>
      <w:r w:rsidR="003674E2" w:rsidRPr="003674E2">
        <w:rPr>
          <w:rFonts w:ascii="Times New Roman" w:hAnsi="Times New Roman" w:cs="Times New Roman"/>
          <w:sz w:val="28"/>
          <w:szCs w:val="28"/>
          <w:shd w:val="clear" w:color="auto" w:fill="F9F9F9"/>
        </w:rPr>
        <w:t>. - 2009. - Вип. 77. - С. 110-121.</w:t>
      </w:r>
      <w:r w:rsidR="003674E2" w:rsidRPr="003674E2">
        <w:rPr>
          <w:rFonts w:ascii="Times New Roman" w:hAnsi="Times New Roman" w:cs="Times New Roman"/>
          <w:sz w:val="28"/>
          <w:szCs w:val="28"/>
        </w:rPr>
        <w:t xml:space="preserve">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rPr>
      </w:pPr>
      <w:r w:rsidRPr="00D43EF6">
        <w:rPr>
          <w:rFonts w:ascii="Times New Roman" w:hAnsi="Times New Roman" w:cs="Times New Roman"/>
          <w:sz w:val="28"/>
          <w:szCs w:val="28"/>
        </w:rPr>
        <w:t xml:space="preserve">Горайко Я. В. Лексика як спосіб відображення авторського ідіолекту в романі Грегорі Девід Робертс «Шантарам» / Я. В. Горайко // Пріоритети сучасної філології: теорія і практика : матеріали Міжнародної науково-практичної конференції (10-11 лютого 2017 р., м. Ужгород).  – Херсон : Видавничий дім «Гельветика», 2017. – С. 62-65.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 xml:space="preserve">Грузов Р. Бомбей в кость. Роман Грузов об авторе романа «Шантарам» Грегори Робертсе [Электронный ресурс] // Афиша. 2010. № 264. URL: https://daily.afisha.ru/archive/vozduh/archive/bombey_kost/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Дибелиус В. Морфология романа / В. Дибелиус // Проблемы литературной формы. – Л.: Academia, 1928. – С. 105&amp;134.</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 xml:space="preserve">Деррида Ж. О грамматологии. De la grammatologie / Автономова Н. (пер. с фр. и вступ. ст.). М.: Ad marginem, 2000. 511 с. </w:t>
      </w:r>
    </w:p>
    <w:p w:rsidR="00427742" w:rsidRPr="00D43EF6" w:rsidRDefault="004305DC" w:rsidP="003674E2">
      <w:pPr>
        <w:numPr>
          <w:ilvl w:val="0"/>
          <w:numId w:val="1"/>
        </w:numPr>
        <w:spacing w:after="0" w:line="360" w:lineRule="auto"/>
        <w:ind w:firstLine="709"/>
        <w:jc w:val="both"/>
        <w:rPr>
          <w:rFonts w:ascii="Times New Roman" w:hAnsi="Times New Roman" w:cs="Times New Roman"/>
          <w:sz w:val="28"/>
          <w:szCs w:val="28"/>
          <w:lang w:val="ru-RU" w:eastAsia="ru-RU"/>
        </w:rPr>
      </w:pPr>
      <w:r w:rsidRPr="00D43EF6">
        <w:rPr>
          <w:rFonts w:ascii="Times New Roman" w:hAnsi="Times New Roman" w:cs="Times New Roman"/>
          <w:sz w:val="28"/>
          <w:szCs w:val="28"/>
          <w:lang w:val="ru-RU" w:eastAsia="ru-RU"/>
        </w:rPr>
        <w:t>Дрожжина С. В. Культурна політика як проблема сучасного соціокультурного процесу. Автореф. дис. канд. філософ. наук. – Донецьк, 2004. –  17 с.</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 xml:space="preserve">Єфименко В.А. Експериментальний характер постмодерністської прози (на прикладі творів Д.Бартелма, Дж.Барта та У Абіша) // Вісник КНУ. Серія іноземна філологія. – 2004. – №37-38. – С.53- 56.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Єфименко В.А. Художній простір постмодерністської літературної казки // Літературознавчі студії. – 2013. – Вип.39. – С.346-352.</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bidi="en-US"/>
        </w:rPr>
      </w:pPr>
      <w:r w:rsidRPr="00D43EF6">
        <w:rPr>
          <w:rFonts w:ascii="Times New Roman" w:hAnsi="Times New Roman" w:cs="Times New Roman"/>
          <w:sz w:val="28"/>
          <w:szCs w:val="28"/>
        </w:rPr>
        <w:t xml:space="preserve">Єшкілєв В. Дискурси в сучасній українській літературі / В. Єшкілєв // Повернення деміургів / Плерома 3’98. Мала українська </w:t>
      </w:r>
      <w:r w:rsidRPr="00D43EF6">
        <w:rPr>
          <w:rFonts w:ascii="Times New Roman" w:hAnsi="Times New Roman" w:cs="Times New Roman"/>
          <w:sz w:val="28"/>
          <w:szCs w:val="28"/>
        </w:rPr>
        <w:lastRenderedPageBreak/>
        <w:t xml:space="preserve">енциклопедія актуальної літератури. – Івано-Франківськ: Лілея-НВ, 1998. – С. 50. </w:t>
      </w:r>
    </w:p>
    <w:p w:rsidR="00427742" w:rsidRPr="00D43EF6" w:rsidRDefault="004305DC" w:rsidP="003674E2">
      <w:pPr>
        <w:numPr>
          <w:ilvl w:val="0"/>
          <w:numId w:val="1"/>
        </w:numPr>
        <w:spacing w:after="0" w:line="360" w:lineRule="auto"/>
        <w:ind w:firstLine="709"/>
        <w:jc w:val="both"/>
        <w:rPr>
          <w:rFonts w:ascii="Times New Roman" w:hAnsi="Times New Roman" w:cs="Times New Roman"/>
          <w:sz w:val="28"/>
          <w:szCs w:val="28"/>
          <w:lang w:val="ru-RU" w:eastAsia="ru-RU"/>
        </w:rPr>
      </w:pPr>
      <w:r w:rsidRPr="00D43EF6">
        <w:rPr>
          <w:rFonts w:ascii="Times New Roman" w:hAnsi="Times New Roman" w:cs="Times New Roman"/>
          <w:sz w:val="28"/>
          <w:szCs w:val="28"/>
          <w:lang w:eastAsia="ru-RU"/>
        </w:rPr>
        <w:t xml:space="preserve">Жижек С. Дражливий суб’єкт: відсутній центр політичної онтології / С. Жижек ; [пер. з англ. </w:t>
      </w:r>
      <w:r w:rsidRPr="00D43EF6">
        <w:rPr>
          <w:rFonts w:ascii="Times New Roman" w:hAnsi="Times New Roman" w:cs="Times New Roman"/>
          <w:sz w:val="28"/>
          <w:szCs w:val="28"/>
          <w:lang w:val="ru-RU" w:eastAsia="ru-RU"/>
        </w:rPr>
        <w:t>Димерець Р. Й.]. – Київ : ППС-2002, 2008. – 510 с.</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Жулинський М. Нація. Культура. Література / М. Жулинський. – К. : Наукова думка, 2010. – 557 с.</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Забужко О. Хроніки від Фортінбраса. Вибрана есеїстика 90-х / О.Забужко. – К.: Факт, 1999. – 340 с.</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rPr>
      </w:pPr>
      <w:r w:rsidRPr="00D43EF6">
        <w:rPr>
          <w:rFonts w:ascii="Times New Roman" w:hAnsi="Times New Roman" w:cs="Times New Roman"/>
          <w:sz w:val="28"/>
          <w:szCs w:val="28"/>
        </w:rPr>
        <w:t>Заслужена А. ХАРАКТЕРИСТИКА КОЛОРАТИВНОЇ ЛЕКСИКИ БІЛИЙ У РОМАНІ Г. Д. РОБЕРТСА «ШАНТАРАМ»</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Іванишин П. Два постколоніалізми: національно–екзистенційна диференціація / П. Іванишин // Вісник Львівського університету. Серія філологічна. – 2004. – Вип. 33. – Ч.2. – С. 191–198</w:t>
      </w:r>
    </w:p>
    <w:p w:rsidR="00427742" w:rsidRDefault="004305DC" w:rsidP="003674E2">
      <w:pPr>
        <w:numPr>
          <w:ilvl w:val="0"/>
          <w:numId w:val="1"/>
        </w:numPr>
        <w:spacing w:after="0" w:line="360" w:lineRule="auto"/>
        <w:ind w:firstLine="709"/>
        <w:jc w:val="both"/>
        <w:rPr>
          <w:rFonts w:ascii="Times New Roman" w:hAnsi="Times New Roman" w:cs="Times New Roman"/>
          <w:sz w:val="28"/>
          <w:szCs w:val="28"/>
          <w:lang w:val="ru-RU" w:eastAsia="ru-RU"/>
        </w:rPr>
      </w:pPr>
      <w:r w:rsidRPr="00D43EF6">
        <w:rPr>
          <w:rFonts w:ascii="Times New Roman" w:hAnsi="Times New Roman" w:cs="Times New Roman"/>
          <w:sz w:val="28"/>
          <w:szCs w:val="28"/>
          <w:lang w:eastAsia="ru-RU"/>
        </w:rPr>
        <w:t xml:space="preserve">Кімліка Віл. Ліберальна рівність / Віл Кимліка // ЛІБЕРАЛІЗМ: Антологія / Упоряд. </w:t>
      </w:r>
      <w:r w:rsidRPr="00D43EF6">
        <w:rPr>
          <w:rFonts w:ascii="Times New Roman" w:hAnsi="Times New Roman" w:cs="Times New Roman"/>
          <w:sz w:val="28"/>
          <w:szCs w:val="28"/>
          <w:lang w:val="ru-RU" w:eastAsia="ru-RU"/>
        </w:rPr>
        <w:t>О. Проценко, В. Лісовий. – К.: Смолоскип, 2002. –1126 с.</w:t>
      </w:r>
    </w:p>
    <w:p w:rsidR="003674E2" w:rsidRPr="003674E2" w:rsidRDefault="003674E2" w:rsidP="003674E2">
      <w:pPr>
        <w:numPr>
          <w:ilvl w:val="0"/>
          <w:numId w:val="1"/>
        </w:numPr>
        <w:spacing w:after="0" w:line="360" w:lineRule="auto"/>
        <w:ind w:firstLine="709"/>
        <w:jc w:val="both"/>
        <w:rPr>
          <w:rFonts w:ascii="Times New Roman" w:hAnsi="Times New Roman" w:cs="Times New Roman"/>
          <w:sz w:val="28"/>
          <w:szCs w:val="28"/>
          <w:lang w:val="ru-RU" w:eastAsia="ru-RU"/>
        </w:rPr>
      </w:pPr>
      <w:r w:rsidRPr="003674E2">
        <w:rPr>
          <w:rFonts w:ascii="Times New Roman" w:hAnsi="Times New Roman" w:cs="Times New Roman"/>
          <w:sz w:val="28"/>
          <w:szCs w:val="28"/>
          <w:shd w:val="clear" w:color="auto" w:fill="FFFFFF"/>
        </w:rPr>
        <w:t> Ковалів Ю.І. Літературна дискусія 1925-1828 років / Ю.І. Ковалів. – К.: «Знання», 1990</w:t>
      </w:r>
    </w:p>
    <w:p w:rsidR="00427742" w:rsidRPr="00D43EF6" w:rsidRDefault="004305DC" w:rsidP="003674E2">
      <w:pPr>
        <w:numPr>
          <w:ilvl w:val="0"/>
          <w:numId w:val="1"/>
        </w:numPr>
        <w:spacing w:after="0" w:line="360" w:lineRule="auto"/>
        <w:ind w:firstLine="709"/>
        <w:jc w:val="both"/>
        <w:rPr>
          <w:rFonts w:ascii="Times New Roman" w:hAnsi="Times New Roman" w:cs="Times New Roman"/>
          <w:sz w:val="28"/>
          <w:szCs w:val="28"/>
          <w:lang w:val="ru-RU" w:eastAsia="ru-RU"/>
        </w:rPr>
      </w:pPr>
      <w:r w:rsidRPr="00D43EF6">
        <w:rPr>
          <w:rFonts w:ascii="Times New Roman" w:hAnsi="Times New Roman" w:cs="Times New Roman"/>
          <w:sz w:val="28"/>
          <w:szCs w:val="28"/>
          <w:lang w:val="ru-RU" w:eastAsia="ru-RU"/>
        </w:rPr>
        <w:t>Козловець М. А. Феномен національної ідентичності: виклики глобалізації : [монографія] / М. А. Козловець. – Житомир : Вид-во ЖДУ ім. І. Франка, 2009.  – 558 с</w:t>
      </w:r>
    </w:p>
    <w:p w:rsidR="00427742" w:rsidRPr="00D43EF6" w:rsidRDefault="004305DC" w:rsidP="003674E2">
      <w:pPr>
        <w:numPr>
          <w:ilvl w:val="0"/>
          <w:numId w:val="1"/>
        </w:numPr>
        <w:spacing w:after="0" w:line="360" w:lineRule="auto"/>
        <w:ind w:firstLine="709"/>
        <w:jc w:val="both"/>
        <w:rPr>
          <w:rFonts w:ascii="Times New Roman" w:hAnsi="Times New Roman" w:cs="Times New Roman"/>
          <w:sz w:val="28"/>
          <w:szCs w:val="28"/>
          <w:lang w:val="ru-RU" w:eastAsia="ru-RU"/>
        </w:rPr>
      </w:pPr>
      <w:r w:rsidRPr="00D43EF6">
        <w:rPr>
          <w:rFonts w:ascii="Times New Roman" w:hAnsi="Times New Roman" w:cs="Times New Roman"/>
          <w:sz w:val="28"/>
          <w:szCs w:val="28"/>
          <w:lang w:val="ru-RU" w:eastAsia="ru-RU"/>
        </w:rPr>
        <w:t>Кукатас Ч.  Теоретические  основы  мультикультурализма/  Ч. Кукатас. –  [Електронний  ресурс].-  Режим доступу : http://dialogs.org.ua/ua/issue_full.php?m_id=10227</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Літературознавча енциклопедія: В 2-х т. / Автор-укладач Ю.І.Ковалів. – К.: ВЦ «Академія», 2007. – 624с.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Лексикон загального та порівняльного літературознавства. – Чернівці,2001. – 636с.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lastRenderedPageBreak/>
        <w:t>Медведева Н.В. Сохранение жанрово-стилистического своеобразия романа Г.Д. Робертса «Шантарам» в переводе с английского на русский язык / Н.В. Медведева [Електронний ресурс]. – Режим доступу : https://dspace.tltsu. ru/jspui/bitstream/123456789/582/1/Медведева%20Н.В._ЛИНб_1202.pdf.</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Мережинская А.Ю. Русский постмодернистский роман 80-х-начала - 90-х гг. Жанровые модификации // Мережинская А.Ю. Русский литературный постмодернизм: Художественная специфика. Динамика развития. Актуальные проблемы изучения. Учебное пособие. – К.:Логос, 2004. – С.118-163.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Москалець К. Незадоволення твором // Сучасність. – 1993. - №9. – С.70-74.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 xml:space="preserve">Павличко С. Дискурс модернізму в українській літературі. – 2-ге вид., перероб. і доп. / С.Павличко.– К.: Либідь, 1999.– С. 7.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Павлишин М. Канон та іконостас : Літературно–критичні статті / М. Павлишин. – К. : Час, 1997. – 447 с.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Павлишин М. Постколоніальна критика і теорія / М. Павлишин // Слово. Знак. Дискурс: Антологія світової літературно–критичної думки ХХ ст. / За ред. М. Зубрицької. – Л.: Літопис, 1996. – С.531–535</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 xml:space="preserve">Подшибякин А. М. Текст, значение, смысл: постмодернизм как игра // Философия XX века: школы и концепции: Материалы научной конференции «Философия и жизнь» к 60-летию философского факультета СПбГУ, 21 ноября 2000 г.. СПб.: Санкт-Петербургское философское общество, 2001. С.194-195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Попіль Д. Український постмодернізм у дзеркалі медіа / Дарина Попіль // Вісник Львів. ун-ту. – 2011. – Вип. 34. – С. 183–187.</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Постмодернизм: Энциклопедия / Под общ. ред. А.А. Грицанова, М.А. Можейко. – Мн.: Интерпрессервис, Книжный дом, 2001. – 1040 с.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lastRenderedPageBreak/>
        <w:t>Робертс Г.Д. Шантарам : роман / Г.Д. Робертс ; Пер. з англ. – К. : Видавнича група КМ-БУКС, 2016. – 800 с.</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Руденко Л. ПОСТМОДЕРНІСТСЬКИЙ ТЕКСТ: ДЕЯКІ ОСОБЛИВОСТІ ПРОЧИТАННЯ</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Рябчук М. Постколоніальний синдром. Спостереження / М. Рябчук. – К. : Вид–во «К.І.С.», 2011. – 288 с.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rPr>
      </w:pPr>
      <w:r w:rsidRPr="00D43EF6">
        <w:rPr>
          <w:rFonts w:ascii="Times New Roman" w:hAnsi="Times New Roman" w:cs="Times New Roman"/>
          <w:sz w:val="28"/>
          <w:szCs w:val="28"/>
          <w:lang w:val="ru-RU"/>
        </w:rPr>
        <w:t>Сайгушкина Т. П. Символика цвета в восточно-христианской и исламской культурах: общее и особенное [Електронний ресурс] / Т. П.</w:t>
      </w:r>
      <w:r w:rsidRPr="00D43EF6">
        <w:rPr>
          <w:rFonts w:ascii="Times New Roman" w:hAnsi="Times New Roman" w:cs="Times New Roman"/>
          <w:sz w:val="28"/>
          <w:szCs w:val="28"/>
        </w:rPr>
        <w:t> </w:t>
      </w:r>
      <w:r w:rsidRPr="00D43EF6">
        <w:rPr>
          <w:rFonts w:ascii="Times New Roman" w:hAnsi="Times New Roman" w:cs="Times New Roman"/>
          <w:sz w:val="28"/>
          <w:szCs w:val="28"/>
          <w:lang w:val="ru-RU"/>
        </w:rPr>
        <w:t>Сайгушкина.  – Режим доступу :  http://dspace.nbuv.gov.ua/</w:t>
      </w:r>
    </w:p>
    <w:p w:rsidR="00427742" w:rsidRPr="00D43EF6" w:rsidRDefault="004305DC" w:rsidP="003674E2">
      <w:pPr>
        <w:pStyle w:val="ab"/>
        <w:spacing w:after="0" w:line="360" w:lineRule="auto"/>
        <w:ind w:left="0" w:firstLine="709"/>
        <w:jc w:val="both"/>
        <w:rPr>
          <w:rFonts w:ascii="Times New Roman" w:hAnsi="Times New Roman" w:cs="Times New Roman"/>
          <w:sz w:val="28"/>
          <w:szCs w:val="28"/>
          <w:lang w:val="en-US"/>
        </w:rPr>
      </w:pPr>
      <w:r w:rsidRPr="00D43EF6">
        <w:rPr>
          <w:rFonts w:ascii="Times New Roman" w:hAnsi="Times New Roman" w:cs="Times New Roman"/>
          <w:sz w:val="28"/>
          <w:szCs w:val="28"/>
          <w:lang w:val="en-US"/>
        </w:rPr>
        <w:t>bitstream/handle/123456789/55223/43-Saigushkina.pdf?sequence=1</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Сорокин К. 900 страниц про бандитов и авантюристов. Почему «Шантарам» стал русским народным романом? [Электронный ресурс] // Медуза. URL: https://meduza.io/feature/2016/02/09/novaya-avantyura-lina </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rPr>
      </w:pPr>
      <w:r w:rsidRPr="00D43EF6">
        <w:rPr>
          <w:rFonts w:ascii="Times New Roman" w:hAnsi="Times New Roman" w:cs="Times New Roman"/>
          <w:sz w:val="28"/>
          <w:szCs w:val="28"/>
        </w:rPr>
        <w:t xml:space="preserve">Стишов С. Грегори Дэвид Робертс. Заклание агнца на Бомбее [Электронный ресурс] // Rolling Stone. 2010. No. 70. URL: </w:t>
      </w:r>
      <w:hyperlink r:id="rId11">
        <w:r w:rsidRPr="00D43EF6">
          <w:rPr>
            <w:rStyle w:val="-"/>
            <w:rFonts w:ascii="Times New Roman" w:hAnsi="Times New Roman" w:cs="Times New Roman"/>
            <w:color w:val="00000A"/>
            <w:sz w:val="28"/>
            <w:szCs w:val="28"/>
            <w:u w:val="none"/>
          </w:rPr>
          <w:t>http://www.rollingstone.ru/social/interview/8609.html</w:t>
        </w:r>
      </w:hyperlink>
    </w:p>
    <w:p w:rsidR="00427742" w:rsidRPr="003674E2"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 xml:space="preserve">Тарасенко К.В., Шадріна Т.В. Модифікації романного жанру в літературі постмодернізму // Держава та регіони. Серія: Гуманітарні науки. – 2013. - №1(32). – С.16-25. </w:t>
      </w:r>
    </w:p>
    <w:p w:rsidR="003674E2" w:rsidRPr="003674E2" w:rsidRDefault="003674E2"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3674E2">
        <w:rPr>
          <w:rFonts w:ascii="Times New Roman" w:hAnsi="Times New Roman" w:cs="Times New Roman"/>
          <w:sz w:val="28"/>
          <w:szCs w:val="28"/>
          <w:lang w:val="ru-RU" w:bidi="en-US"/>
        </w:rPr>
        <w:t xml:space="preserve">Толкачев С.П. Мультикультурализм в постколониальном пространстве и кросс-культурная английская литература </w:t>
      </w:r>
      <w:r w:rsidRPr="003674E2">
        <w:rPr>
          <w:rFonts w:ascii="Times New Roman" w:hAnsi="Times New Roman" w:cs="Times New Roman"/>
          <w:sz w:val="28"/>
          <w:szCs w:val="28"/>
        </w:rPr>
        <w:t>[Электронный ресурс] // Информационно-гуманитарный портал «Знание. Понимание. Умение». 2013. № 1 (январь — февраль)</w:t>
      </w:r>
    </w:p>
    <w:p w:rsidR="00427742" w:rsidRPr="00D43EF6" w:rsidRDefault="004305DC" w:rsidP="003674E2">
      <w:pPr>
        <w:numPr>
          <w:ilvl w:val="0"/>
          <w:numId w:val="1"/>
        </w:numPr>
        <w:spacing w:after="0" w:line="360" w:lineRule="auto"/>
        <w:ind w:firstLine="709"/>
        <w:jc w:val="both"/>
        <w:rPr>
          <w:rFonts w:ascii="Times New Roman" w:hAnsi="Times New Roman" w:cs="Times New Roman"/>
          <w:sz w:val="28"/>
          <w:szCs w:val="28"/>
          <w:lang w:val="ru-RU" w:eastAsia="ru-RU"/>
        </w:rPr>
      </w:pPr>
      <w:r w:rsidRPr="00D43EF6">
        <w:rPr>
          <w:rFonts w:ascii="Times New Roman" w:hAnsi="Times New Roman" w:cs="Times New Roman"/>
          <w:sz w:val="28"/>
          <w:szCs w:val="28"/>
          <w:lang w:val="ru-RU" w:eastAsia="ru-RU"/>
        </w:rPr>
        <w:t>Ушанова И. А. Глобализация и мультикультурализм: пути разития // Вестник Новгородского государственного университета. – 2004. – № 27 [Електронний ресурс]. – Режим доступу: http://admin.novsu.ac.ru/uni/vestnik.nsf</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rPr>
      </w:pPr>
      <w:r w:rsidRPr="00D43EF6">
        <w:rPr>
          <w:rFonts w:ascii="Times New Roman" w:hAnsi="Times New Roman" w:cs="Times New Roman"/>
          <w:sz w:val="28"/>
          <w:szCs w:val="28"/>
        </w:rPr>
        <w:lastRenderedPageBreak/>
        <w:t>Фахретдинова Г. М., Фоминых А.Д. Особенности употребления и перевода эпитетов на примере романа Грегори Робертса «Шантарам» / Г. М. Фахретдинова, А. Д. Фоминых // Проблемы филологии, культурологии и искусствоведения в свете современных исследований: материалы 18-й международной науч.-практ. конф., (19 июня, 2017 г., г. Махачкала). – Махачкала: «Апробация», 2017. – С. 68-69.</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rPr>
      </w:pPr>
      <w:r w:rsidRPr="00D43EF6">
        <w:rPr>
          <w:rFonts w:ascii="Times New Roman" w:hAnsi="Times New Roman" w:cs="Times New Roman"/>
          <w:sz w:val="28"/>
          <w:szCs w:val="28"/>
          <w:lang w:val="ru-RU"/>
        </w:rPr>
        <w:t xml:space="preserve">Френч К. </w:t>
      </w:r>
      <w:r w:rsidRPr="00D43EF6">
        <w:rPr>
          <w:rFonts w:ascii="Times New Roman" w:hAnsi="Times New Roman" w:cs="Times New Roman"/>
          <w:sz w:val="28"/>
          <w:szCs w:val="28"/>
        </w:rPr>
        <w:t xml:space="preserve">Тайные шифры вселенной. Божественные знамения в форме, звуке и цвете / Карен Френч. </w:t>
      </w:r>
      <w:r w:rsidRPr="00D43EF6">
        <w:rPr>
          <w:rFonts w:ascii="Times New Roman" w:hAnsi="Times New Roman" w:cs="Times New Roman"/>
          <w:sz w:val="28"/>
          <w:szCs w:val="28"/>
          <w:lang w:val="ru-RU"/>
        </w:rPr>
        <w:t>– М. : Эксмо, 2015. – 240 с.</w:t>
      </w:r>
    </w:p>
    <w:p w:rsidR="00427742" w:rsidRPr="00D43EF6" w:rsidRDefault="004305DC" w:rsidP="003674E2">
      <w:pPr>
        <w:numPr>
          <w:ilvl w:val="0"/>
          <w:numId w:val="1"/>
        </w:numPr>
        <w:spacing w:after="0" w:line="360" w:lineRule="auto"/>
        <w:ind w:firstLine="709"/>
        <w:jc w:val="both"/>
        <w:rPr>
          <w:rFonts w:ascii="Times New Roman" w:hAnsi="Times New Roman" w:cs="Times New Roman"/>
          <w:sz w:val="28"/>
          <w:szCs w:val="28"/>
          <w:lang w:val="ru-RU" w:eastAsia="ru-RU"/>
        </w:rPr>
      </w:pPr>
      <w:r w:rsidRPr="00D43EF6">
        <w:rPr>
          <w:rFonts w:ascii="Times New Roman" w:hAnsi="Times New Roman" w:cs="Times New Roman"/>
          <w:sz w:val="28"/>
          <w:szCs w:val="28"/>
          <w:lang w:val="ru-RU" w:eastAsia="ru-RU"/>
        </w:rPr>
        <w:t>Хлыщева Е. В. Мультикультурализм и проблема диалога культур// Вестник Ставропольского государственного университета. – 2009. –  №64.[Електронний ресурс]. – Режим доступу: http://vestnik.stavsu.ru/64-2009/39.pdf</w:t>
      </w:r>
    </w:p>
    <w:p w:rsidR="00427742" w:rsidRPr="00FE1E49" w:rsidRDefault="004305DC" w:rsidP="003674E2">
      <w:pPr>
        <w:pStyle w:val="ab"/>
        <w:numPr>
          <w:ilvl w:val="0"/>
          <w:numId w:val="1"/>
        </w:numPr>
        <w:spacing w:after="0" w:line="360" w:lineRule="auto"/>
        <w:ind w:firstLine="709"/>
        <w:jc w:val="both"/>
        <w:rPr>
          <w:rFonts w:ascii="Times New Roman" w:hAnsi="Times New Roman" w:cs="Times New Roman"/>
          <w:sz w:val="28"/>
          <w:szCs w:val="28"/>
          <w:lang w:val="ru-RU" w:bidi="en-US"/>
        </w:rPr>
      </w:pPr>
      <w:r w:rsidRPr="00D43EF6">
        <w:rPr>
          <w:rFonts w:ascii="Times New Roman" w:hAnsi="Times New Roman" w:cs="Times New Roman"/>
          <w:sz w:val="28"/>
          <w:szCs w:val="28"/>
        </w:rPr>
        <w:t xml:space="preserve">Шуба Ю.В. Структурно-стильові особливості модерністського і постмодерністського роману // Литературоведческий сборник. – 2007. – Вып.29/30. – С.192-202. </w:t>
      </w:r>
    </w:p>
    <w:p w:rsidR="00FE1E49" w:rsidRPr="00FE1E49" w:rsidRDefault="00FE1E49"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FE1E49">
        <w:rPr>
          <w:rFonts w:ascii="Times New Roman" w:hAnsi="Times New Roman" w:cs="Times New Roman"/>
          <w:iCs/>
          <w:sz w:val="28"/>
          <w:szCs w:val="28"/>
          <w:shd w:val="clear" w:color="auto" w:fill="FFFFFF"/>
        </w:rPr>
        <w:t xml:space="preserve">K. Bhabha </w:t>
      </w:r>
      <w:r w:rsidRPr="00FE1E49">
        <w:rPr>
          <w:rFonts w:ascii="Times New Roman" w:hAnsi="Times New Roman" w:cs="Times New Roman"/>
          <w:sz w:val="28"/>
          <w:szCs w:val="28"/>
          <w:shd w:val="clear" w:color="auto" w:fill="FFFFFF"/>
        </w:rPr>
        <w:t>"The L</w:t>
      </w:r>
      <w:r>
        <w:rPr>
          <w:rFonts w:ascii="Times New Roman" w:hAnsi="Times New Roman" w:cs="Times New Roman"/>
          <w:sz w:val="28"/>
          <w:szCs w:val="28"/>
          <w:shd w:val="clear" w:color="auto" w:fill="FFFFFF"/>
        </w:rPr>
        <w:t xml:space="preserve">ocation of Culture", Routledge. – </w:t>
      </w:r>
      <w:r w:rsidRPr="00FE1E49">
        <w:rPr>
          <w:rFonts w:ascii="Times New Roman" w:hAnsi="Times New Roman" w:cs="Times New Roman"/>
          <w:sz w:val="28"/>
          <w:szCs w:val="28"/>
          <w:shd w:val="clear" w:color="auto" w:fill="FFFFFF"/>
        </w:rPr>
        <w:t>1994</w:t>
      </w:r>
      <w:r>
        <w:rPr>
          <w:rFonts w:ascii="Times New Roman" w:hAnsi="Times New Roman" w:cs="Times New Roman"/>
          <w:sz w:val="28"/>
          <w:szCs w:val="28"/>
          <w:shd w:val="clear" w:color="auto" w:fill="FFFFFF"/>
        </w:rPr>
        <w:t>. – р.51-52</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Hassan I. Making Sense: The Trails of postmodernism Discourse in Literacy, Popular Culture and the Writing of History // New liter. hist. – 1987. – vol. 18, № 2. – P. 437-457</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Heinrichs J. Kultur — in der Kunst der Begriffe / Johannes Heinrichs. — Munchen, 2007. — 198 s</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Gregory David Roberts, Shantaram [Електронний ресурс]. – Режим доступу : www.totalgadha.com/file.php/1/ moddata/forum/18/46686/318-shantaram.pdf.</w:t>
      </w:r>
    </w:p>
    <w:p w:rsidR="00427742" w:rsidRPr="00D43EF6" w:rsidRDefault="004305DC" w:rsidP="003674E2">
      <w:pPr>
        <w:pStyle w:val="ab"/>
        <w:numPr>
          <w:ilvl w:val="0"/>
          <w:numId w:val="1"/>
        </w:numPr>
        <w:spacing w:after="0" w:line="360" w:lineRule="auto"/>
        <w:ind w:firstLine="709"/>
        <w:jc w:val="both"/>
        <w:rPr>
          <w:rFonts w:ascii="Times New Roman" w:hAnsi="Times New Roman" w:cs="Times New Roman"/>
          <w:sz w:val="28"/>
          <w:szCs w:val="28"/>
          <w:lang w:val="en-US" w:bidi="en-US"/>
        </w:rPr>
      </w:pPr>
      <w:r w:rsidRPr="00D43EF6">
        <w:rPr>
          <w:rFonts w:ascii="Times New Roman" w:hAnsi="Times New Roman" w:cs="Times New Roman"/>
          <w:sz w:val="28"/>
          <w:szCs w:val="28"/>
        </w:rPr>
        <w:t xml:space="preserve">Welsch W. Transkulturalitat. Zwischen Globalisierung und Partikularisierung  / Wolfgang Welsch  // Ed. A.  Cesana und D.  Eggers  // </w:t>
      </w:r>
      <w:r w:rsidRPr="00D43EF6">
        <w:rPr>
          <w:rFonts w:ascii="Times New Roman" w:hAnsi="Times New Roman" w:cs="Times New Roman"/>
          <w:sz w:val="28"/>
          <w:szCs w:val="28"/>
        </w:rPr>
        <w:lastRenderedPageBreak/>
        <w:t>Thematischer Teil II: Zur Theoriebildung und Philosophie des Interkulturellen. — Munchen, 2000. — S. 327–351.</w:t>
      </w:r>
    </w:p>
    <w:p w:rsidR="00427742" w:rsidRPr="00D43EF6" w:rsidRDefault="00427742" w:rsidP="003674E2">
      <w:pPr>
        <w:spacing w:line="360" w:lineRule="auto"/>
        <w:ind w:firstLine="709"/>
        <w:jc w:val="both"/>
        <w:rPr>
          <w:rFonts w:ascii="Times New Roman" w:hAnsi="Times New Roman" w:cs="Times New Roman"/>
          <w:lang w:val="en-US" w:bidi="en-US"/>
        </w:rPr>
      </w:pPr>
    </w:p>
    <w:p w:rsidR="00427742" w:rsidRPr="00D43EF6" w:rsidRDefault="004305DC" w:rsidP="003674E2">
      <w:pPr>
        <w:tabs>
          <w:tab w:val="left" w:pos="7620"/>
        </w:tabs>
        <w:spacing w:line="360" w:lineRule="auto"/>
        <w:ind w:firstLine="709"/>
        <w:jc w:val="both"/>
        <w:rPr>
          <w:rFonts w:ascii="Times New Roman" w:hAnsi="Times New Roman" w:cs="Times New Roman"/>
          <w:lang w:val="en-US"/>
        </w:rPr>
      </w:pPr>
      <w:r w:rsidRPr="00D43EF6">
        <w:rPr>
          <w:rFonts w:ascii="Times New Roman" w:hAnsi="Times New Roman" w:cs="Times New Roman"/>
        </w:rPr>
        <w:tab/>
      </w:r>
    </w:p>
    <w:p w:rsidR="00427742" w:rsidRPr="00D43EF6" w:rsidRDefault="00427742" w:rsidP="003674E2">
      <w:pPr>
        <w:tabs>
          <w:tab w:val="left" w:pos="7620"/>
        </w:tabs>
        <w:spacing w:line="360" w:lineRule="auto"/>
        <w:ind w:firstLine="709"/>
        <w:jc w:val="both"/>
        <w:rPr>
          <w:rFonts w:ascii="Times New Roman" w:hAnsi="Times New Roman" w:cs="Times New Roman"/>
          <w:lang w:val="en-US"/>
        </w:rPr>
      </w:pPr>
    </w:p>
    <w:p w:rsidR="00427742" w:rsidRPr="00D43EF6" w:rsidRDefault="00427742" w:rsidP="003674E2">
      <w:pPr>
        <w:tabs>
          <w:tab w:val="left" w:pos="7620"/>
        </w:tabs>
        <w:spacing w:line="360" w:lineRule="auto"/>
        <w:ind w:firstLine="709"/>
        <w:jc w:val="both"/>
        <w:rPr>
          <w:rFonts w:ascii="Times New Roman" w:hAnsi="Times New Roman" w:cs="Times New Roman"/>
          <w:lang w:val="en-US"/>
        </w:rPr>
      </w:pPr>
    </w:p>
    <w:p w:rsidR="00427742" w:rsidRDefault="00427742" w:rsidP="003674E2">
      <w:pPr>
        <w:tabs>
          <w:tab w:val="left" w:pos="7620"/>
        </w:tabs>
        <w:spacing w:line="360" w:lineRule="auto"/>
        <w:jc w:val="both"/>
        <w:rPr>
          <w:rFonts w:ascii="Times New Roman" w:hAnsi="Times New Roman" w:cs="Times New Roman"/>
        </w:rPr>
      </w:pPr>
    </w:p>
    <w:p w:rsidR="00D43EF6" w:rsidRPr="007A3C7A" w:rsidRDefault="00D43EF6"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3674E2" w:rsidRPr="007A3C7A" w:rsidRDefault="003674E2" w:rsidP="003674E2">
      <w:pPr>
        <w:tabs>
          <w:tab w:val="left" w:pos="7620"/>
        </w:tabs>
        <w:spacing w:line="360" w:lineRule="auto"/>
        <w:jc w:val="both"/>
        <w:rPr>
          <w:rFonts w:ascii="Times New Roman" w:hAnsi="Times New Roman" w:cs="Times New Roman"/>
          <w:lang w:val="en-US"/>
        </w:rPr>
      </w:pPr>
    </w:p>
    <w:p w:rsidR="00427742" w:rsidRPr="00D43EF6" w:rsidRDefault="004305DC" w:rsidP="003674E2">
      <w:pPr>
        <w:tabs>
          <w:tab w:val="left" w:pos="7620"/>
        </w:tabs>
        <w:spacing w:line="360" w:lineRule="auto"/>
        <w:ind w:firstLine="709"/>
        <w:jc w:val="center"/>
        <w:rPr>
          <w:rFonts w:ascii="Times New Roman" w:hAnsi="Times New Roman" w:cs="Times New Roman"/>
          <w:b/>
          <w:sz w:val="32"/>
          <w:szCs w:val="32"/>
          <w:lang w:val="en-US"/>
        </w:rPr>
      </w:pPr>
      <w:r w:rsidRPr="00D43EF6">
        <w:rPr>
          <w:rFonts w:ascii="Times New Roman" w:hAnsi="Times New Roman" w:cs="Times New Roman"/>
          <w:b/>
          <w:sz w:val="32"/>
          <w:szCs w:val="32"/>
          <w:lang w:val="en-US"/>
        </w:rPr>
        <w:lastRenderedPageBreak/>
        <w:t>Summary</w:t>
      </w:r>
    </w:p>
    <w:p w:rsidR="00427742" w:rsidRPr="00D43EF6" w:rsidRDefault="004305DC" w:rsidP="003674E2">
      <w:pPr>
        <w:tabs>
          <w:tab w:val="left" w:pos="7620"/>
        </w:tabs>
        <w:spacing w:line="360" w:lineRule="auto"/>
        <w:ind w:firstLine="709"/>
        <w:jc w:val="both"/>
        <w:rPr>
          <w:rFonts w:ascii="Times New Roman" w:hAnsi="Times New Roman" w:cs="Times New Roman"/>
          <w:sz w:val="28"/>
          <w:szCs w:val="28"/>
          <w:lang w:val="en-US"/>
        </w:rPr>
      </w:pPr>
      <w:r w:rsidRPr="00D43EF6">
        <w:rPr>
          <w:rFonts w:ascii="Times New Roman" w:hAnsi="Times New Roman" w:cs="Times New Roman"/>
          <w:sz w:val="28"/>
          <w:szCs w:val="28"/>
          <w:lang w:val="en-US"/>
        </w:rPr>
        <w:t xml:space="preserve">The present master paper deals with a comprehensive analysis of </w:t>
      </w:r>
    </w:p>
    <w:p w:rsidR="00427742" w:rsidRPr="00D43EF6" w:rsidRDefault="004305DC" w:rsidP="003674E2">
      <w:pPr>
        <w:tabs>
          <w:tab w:val="left" w:pos="7620"/>
        </w:tabs>
        <w:spacing w:after="0" w:line="360" w:lineRule="auto"/>
        <w:ind w:firstLine="709"/>
        <w:jc w:val="both"/>
        <w:rPr>
          <w:rFonts w:ascii="Times New Roman" w:hAnsi="Times New Roman" w:cs="Times New Roman"/>
          <w:sz w:val="28"/>
          <w:szCs w:val="28"/>
          <w:lang w:val="en-US"/>
        </w:rPr>
      </w:pPr>
      <w:r w:rsidRPr="00D43EF6">
        <w:rPr>
          <w:rFonts w:ascii="Times New Roman" w:hAnsi="Times New Roman" w:cs="Times New Roman"/>
          <w:sz w:val="28"/>
          <w:szCs w:val="28"/>
          <w:lang w:val="en-US"/>
        </w:rPr>
        <w:t>According to the results of our study, the following conclusions can be drawn:</w:t>
      </w:r>
    </w:p>
    <w:p w:rsidR="00427742" w:rsidRPr="00D43EF6" w:rsidRDefault="004305DC" w:rsidP="003674E2">
      <w:pPr>
        <w:tabs>
          <w:tab w:val="left" w:pos="7620"/>
        </w:tabs>
        <w:spacing w:after="0" w:line="360" w:lineRule="auto"/>
        <w:ind w:firstLine="709"/>
        <w:jc w:val="both"/>
        <w:rPr>
          <w:rFonts w:ascii="Times New Roman" w:hAnsi="Times New Roman" w:cs="Times New Roman"/>
          <w:sz w:val="28"/>
          <w:szCs w:val="28"/>
          <w:lang w:val="en-US"/>
        </w:rPr>
      </w:pPr>
      <w:r w:rsidRPr="00D43EF6">
        <w:rPr>
          <w:rFonts w:ascii="Times New Roman" w:hAnsi="Times New Roman" w:cs="Times New Roman"/>
          <w:sz w:val="28"/>
          <w:szCs w:val="28"/>
          <w:lang w:val="en-US"/>
        </w:rPr>
        <w:t>1. Postmodernism - is a diverse theoretical reflection of spiritual development in the consciousness of Western civilization. Expressing a diverse spiritual tendency in philosophy, sociology, futurology, methodology of science, various fields of Western culture, postmodernism manifests itself not as a follower and successor of modernism, but as the emancipator of the consciousness of civilization from the ideals of the past, which slowed down and restrained the centuries-old process of self-actualization of the individual. The postmodern strategy of emancipating human subjectivity from the constraints that it endowed with the modern era is characterized by the fact that the ideals and achievements of the modern era, of its spirituality are not the basis of postmodernism, but only a partial set of unilateral positions that need to be radically rethought and overestimated.</w:t>
      </w:r>
    </w:p>
    <w:p w:rsidR="00427742" w:rsidRPr="00D43EF6" w:rsidRDefault="004305DC" w:rsidP="003674E2">
      <w:pPr>
        <w:tabs>
          <w:tab w:val="left" w:pos="7620"/>
        </w:tabs>
        <w:spacing w:after="0" w:line="360" w:lineRule="auto"/>
        <w:ind w:firstLine="709"/>
        <w:jc w:val="both"/>
        <w:rPr>
          <w:rFonts w:ascii="Times New Roman" w:hAnsi="Times New Roman" w:cs="Times New Roman"/>
          <w:sz w:val="28"/>
          <w:szCs w:val="28"/>
          <w:lang w:val="en-US"/>
        </w:rPr>
      </w:pPr>
      <w:r w:rsidRPr="00D43EF6">
        <w:rPr>
          <w:rFonts w:ascii="Times New Roman" w:hAnsi="Times New Roman" w:cs="Times New Roman"/>
          <w:sz w:val="28"/>
          <w:szCs w:val="28"/>
          <w:lang w:val="en-US"/>
        </w:rPr>
        <w:t>On the basis of theoretical analysis it is possible to distinguish at least two main features of postmodernism. The first is its diversity. Postmodern as a cultural phenomenon has a whole range of dimensions - aesthetic, ethical, cultural, political, philosophical, etc. Aesthetic offers to combine elite and mass culture, to return to the art, which corresponds to traditions, is related to the surrounding reality. The political dimension is oriented towards a decentralized, anarchistic policy. Philosophical - aimed at the implementation of radical transformations of modernist metaphysics.</w:t>
      </w:r>
    </w:p>
    <w:p w:rsidR="00427742" w:rsidRPr="00D43EF6" w:rsidRDefault="004305DC" w:rsidP="003674E2">
      <w:pPr>
        <w:tabs>
          <w:tab w:val="left" w:pos="7620"/>
        </w:tabs>
        <w:spacing w:after="0" w:line="360" w:lineRule="auto"/>
        <w:ind w:firstLine="709"/>
        <w:jc w:val="both"/>
        <w:rPr>
          <w:rFonts w:ascii="Times New Roman" w:hAnsi="Times New Roman" w:cs="Times New Roman"/>
          <w:sz w:val="28"/>
          <w:szCs w:val="28"/>
          <w:lang w:val="en-US"/>
        </w:rPr>
      </w:pPr>
      <w:r w:rsidRPr="00D43EF6">
        <w:rPr>
          <w:rFonts w:ascii="Times New Roman" w:hAnsi="Times New Roman" w:cs="Times New Roman"/>
          <w:sz w:val="28"/>
          <w:szCs w:val="28"/>
          <w:lang w:val="en-US"/>
        </w:rPr>
        <w:t>The second feature is plurality. Contemplating modernist metaphysics, calling itself "the mouthpiece of the Truth," the "mirror of the Truth", the postmodern philosophy seeks to liberate human spirituality, subjectivity, creative activity from the formulated in the past imperative norms, regulations that have now turned into illusions and mistakes that interfere. free personality development.</w:t>
      </w:r>
    </w:p>
    <w:p w:rsidR="00427742" w:rsidRPr="00D43EF6" w:rsidRDefault="004305DC" w:rsidP="003674E2">
      <w:pPr>
        <w:tabs>
          <w:tab w:val="left" w:pos="7620"/>
        </w:tabs>
        <w:spacing w:after="0" w:line="360" w:lineRule="auto"/>
        <w:ind w:firstLine="709"/>
        <w:jc w:val="both"/>
        <w:rPr>
          <w:rFonts w:ascii="Times New Roman" w:hAnsi="Times New Roman" w:cs="Times New Roman"/>
          <w:sz w:val="28"/>
          <w:szCs w:val="28"/>
          <w:lang w:val="en-US"/>
        </w:rPr>
      </w:pPr>
      <w:r w:rsidRPr="00D43EF6">
        <w:rPr>
          <w:rFonts w:ascii="Times New Roman" w:hAnsi="Times New Roman" w:cs="Times New Roman"/>
          <w:sz w:val="28"/>
          <w:szCs w:val="28"/>
          <w:lang w:val="en-US"/>
        </w:rPr>
        <w:lastRenderedPageBreak/>
        <w:t>2. The system of genre varieties of the novel, as well as the system of genres, was formed historically, and equally stable it in the minds of researchers and readers. Key factors for determining the affiliation of a novel to a particular genre variety in each particular case are various factors of the content or form of the work. In the nineteenth century. the process of erasing the boundaries between genera, genres and genre varies rapidly, this process becomes even more accelerated in the twentieth century. The "purity of the genre" or its kind becomes almost impossible.</w:t>
      </w:r>
    </w:p>
    <w:p w:rsidR="00427742" w:rsidRPr="00D43EF6" w:rsidRDefault="004305DC" w:rsidP="003674E2">
      <w:pPr>
        <w:tabs>
          <w:tab w:val="left" w:pos="7620"/>
        </w:tabs>
        <w:spacing w:after="0" w:line="360" w:lineRule="auto"/>
        <w:ind w:firstLine="709"/>
        <w:jc w:val="both"/>
        <w:rPr>
          <w:rFonts w:ascii="Times New Roman" w:hAnsi="Times New Roman" w:cs="Times New Roman"/>
        </w:rPr>
      </w:pPr>
      <w:r w:rsidRPr="00D43EF6">
        <w:rPr>
          <w:rFonts w:ascii="Times New Roman" w:hAnsi="Times New Roman" w:cs="Times New Roman"/>
          <w:sz w:val="28"/>
          <w:szCs w:val="28"/>
          <w:lang w:val="en-US"/>
        </w:rPr>
        <w:t>In the specific novels of this period, the features of several varieties are striking, among which very rare features of one species become absolutely dominant. Therefore, genre definition often intertwines the names of several varieties by one or more criteria. Attempts to introduce a rigorous scientific clarity in the division of the novel into genre varieties cause more or less interest from literary critics, much less - from ordinary readers, but the absolute majority of those and those continue to serve the high and imperfect, but traditional system of genre varieties of the novel.</w:t>
      </w:r>
    </w:p>
    <w:p w:rsidR="00D43EF6" w:rsidRPr="00D43EF6" w:rsidRDefault="00D43EF6" w:rsidP="003674E2">
      <w:pPr>
        <w:tabs>
          <w:tab w:val="left" w:pos="7620"/>
        </w:tabs>
        <w:spacing w:after="0" w:line="360" w:lineRule="auto"/>
        <w:ind w:firstLine="709"/>
        <w:jc w:val="both"/>
        <w:rPr>
          <w:rFonts w:ascii="Times New Roman" w:hAnsi="Times New Roman" w:cs="Times New Roman"/>
        </w:rPr>
      </w:pPr>
    </w:p>
    <w:sectPr w:rsidR="00D43EF6" w:rsidRPr="00D43EF6" w:rsidSect="00427742">
      <w:headerReference w:type="default" r:id="rId12"/>
      <w:pgSz w:w="11906" w:h="16838"/>
      <w:pgMar w:top="1134" w:right="851" w:bottom="1134" w:left="1701" w:header="709" w:footer="0" w:gutter="0"/>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2705" w:rsidRDefault="00902705" w:rsidP="00427742">
      <w:pPr>
        <w:spacing w:after="0" w:line="240" w:lineRule="auto"/>
      </w:pPr>
      <w:r>
        <w:separator/>
      </w:r>
    </w:p>
  </w:endnote>
  <w:endnote w:type="continuationSeparator" w:id="0">
    <w:p w:rsidR="00902705" w:rsidRDefault="00902705" w:rsidP="004277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Liberation Sans">
    <w:altName w:val="Arial"/>
    <w:panose1 w:val="020B0604020202020204"/>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2705" w:rsidRDefault="00902705" w:rsidP="00427742">
      <w:pPr>
        <w:spacing w:after="0" w:line="240" w:lineRule="auto"/>
      </w:pPr>
      <w:r>
        <w:separator/>
      </w:r>
    </w:p>
  </w:footnote>
  <w:footnote w:type="continuationSeparator" w:id="0">
    <w:p w:rsidR="00902705" w:rsidRDefault="00902705" w:rsidP="0042774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5489716"/>
      <w:docPartObj>
        <w:docPartGallery w:val="Page Numbers (Top of Page)"/>
        <w:docPartUnique/>
      </w:docPartObj>
    </w:sdtPr>
    <w:sdtEndPr/>
    <w:sdtContent>
      <w:p w:rsidR="00EA5B77" w:rsidRDefault="00175D52">
        <w:pPr>
          <w:pStyle w:val="ad"/>
          <w:jc w:val="right"/>
        </w:pPr>
        <w:r>
          <w:rPr>
            <w:rFonts w:ascii="Times New Roman" w:hAnsi="Times New Roman" w:cs="Times New Roman"/>
            <w:sz w:val="28"/>
            <w:szCs w:val="28"/>
          </w:rPr>
          <w:fldChar w:fldCharType="begin"/>
        </w:r>
        <w:r w:rsidR="00EA5B77">
          <w:instrText>PAGE</w:instrText>
        </w:r>
        <w:r>
          <w:fldChar w:fldCharType="separate"/>
        </w:r>
        <w:r w:rsidR="006D1391">
          <w:rPr>
            <w:noProof/>
          </w:rPr>
          <w:t>6</w:t>
        </w:r>
        <w:r>
          <w:fldChar w:fldCharType="end"/>
        </w:r>
      </w:p>
    </w:sdtContent>
  </w:sdt>
  <w:p w:rsidR="00EA5B77" w:rsidRDefault="00EA5B77">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91391"/>
    <w:multiLevelType w:val="multilevel"/>
    <w:tmpl w:val="970E8C78"/>
    <w:lvl w:ilvl="0">
      <w:start w:val="1"/>
      <w:numFmt w:val="decimal"/>
      <w:lvlText w:val="%1)"/>
      <w:lvlJc w:val="left"/>
      <w:pPr>
        <w:ind w:left="1542" w:hanging="975"/>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
    <w:nsid w:val="18274F13"/>
    <w:multiLevelType w:val="multilevel"/>
    <w:tmpl w:val="629A38E8"/>
    <w:lvl w:ilvl="0">
      <w:start w:val="1"/>
      <w:numFmt w:val="decimal"/>
      <w:lvlText w:val="%1."/>
      <w:lvlJc w:val="left"/>
      <w:pPr>
        <w:ind w:left="720" w:hanging="360"/>
      </w:pPr>
      <w:rPr>
        <w:rFonts w:ascii="Times New Roman" w:hAnsi="Times New Roman"/>
        <w:color w:val="00000A"/>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A100DAC"/>
    <w:multiLevelType w:val="multilevel"/>
    <w:tmpl w:val="65501F5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nsid w:val="3EF20673"/>
    <w:multiLevelType w:val="multilevel"/>
    <w:tmpl w:val="3C8C489C"/>
    <w:lvl w:ilvl="0">
      <w:start w:val="1"/>
      <w:numFmt w:val="bullet"/>
      <w:lvlText w:val=""/>
      <w:lvlJc w:val="left"/>
      <w:pPr>
        <w:ind w:left="1070" w:hanging="360"/>
      </w:pPr>
      <w:rPr>
        <w:rFonts w:ascii="Symbol" w:hAnsi="Symbol" w:cs="Symbol" w:hint="default"/>
      </w:rPr>
    </w:lvl>
    <w:lvl w:ilvl="1">
      <w:start w:val="1"/>
      <w:numFmt w:val="bullet"/>
      <w:lvlText w:val="o"/>
      <w:lvlJc w:val="left"/>
      <w:pPr>
        <w:ind w:left="2207" w:hanging="360"/>
      </w:pPr>
      <w:rPr>
        <w:rFonts w:ascii="Courier New" w:hAnsi="Courier New" w:cs="Courier New" w:hint="default"/>
      </w:rPr>
    </w:lvl>
    <w:lvl w:ilvl="2">
      <w:start w:val="1"/>
      <w:numFmt w:val="bullet"/>
      <w:lvlText w:val=""/>
      <w:lvlJc w:val="left"/>
      <w:pPr>
        <w:ind w:left="2927" w:hanging="360"/>
      </w:pPr>
      <w:rPr>
        <w:rFonts w:ascii="Wingdings" w:hAnsi="Wingdings" w:cs="Wingdings" w:hint="default"/>
      </w:rPr>
    </w:lvl>
    <w:lvl w:ilvl="3">
      <w:start w:val="1"/>
      <w:numFmt w:val="bullet"/>
      <w:lvlText w:val=""/>
      <w:lvlJc w:val="left"/>
      <w:pPr>
        <w:ind w:left="3647" w:hanging="360"/>
      </w:pPr>
      <w:rPr>
        <w:rFonts w:ascii="Symbol" w:hAnsi="Symbol" w:cs="Symbol" w:hint="default"/>
      </w:rPr>
    </w:lvl>
    <w:lvl w:ilvl="4">
      <w:start w:val="1"/>
      <w:numFmt w:val="bullet"/>
      <w:lvlText w:val="o"/>
      <w:lvlJc w:val="left"/>
      <w:pPr>
        <w:ind w:left="4367" w:hanging="360"/>
      </w:pPr>
      <w:rPr>
        <w:rFonts w:ascii="Courier New" w:hAnsi="Courier New" w:cs="Courier New" w:hint="default"/>
      </w:rPr>
    </w:lvl>
    <w:lvl w:ilvl="5">
      <w:start w:val="1"/>
      <w:numFmt w:val="bullet"/>
      <w:lvlText w:val=""/>
      <w:lvlJc w:val="left"/>
      <w:pPr>
        <w:ind w:left="5087" w:hanging="360"/>
      </w:pPr>
      <w:rPr>
        <w:rFonts w:ascii="Wingdings" w:hAnsi="Wingdings" w:cs="Wingdings" w:hint="default"/>
      </w:rPr>
    </w:lvl>
    <w:lvl w:ilvl="6">
      <w:start w:val="1"/>
      <w:numFmt w:val="bullet"/>
      <w:lvlText w:val=""/>
      <w:lvlJc w:val="left"/>
      <w:pPr>
        <w:ind w:left="5807" w:hanging="360"/>
      </w:pPr>
      <w:rPr>
        <w:rFonts w:ascii="Symbol" w:hAnsi="Symbol" w:cs="Symbol" w:hint="default"/>
      </w:rPr>
    </w:lvl>
    <w:lvl w:ilvl="7">
      <w:start w:val="1"/>
      <w:numFmt w:val="bullet"/>
      <w:lvlText w:val="o"/>
      <w:lvlJc w:val="left"/>
      <w:pPr>
        <w:ind w:left="6527" w:hanging="360"/>
      </w:pPr>
      <w:rPr>
        <w:rFonts w:ascii="Courier New" w:hAnsi="Courier New" w:cs="Courier New" w:hint="default"/>
      </w:rPr>
    </w:lvl>
    <w:lvl w:ilvl="8">
      <w:start w:val="1"/>
      <w:numFmt w:val="bullet"/>
      <w:lvlText w:val=""/>
      <w:lvlJc w:val="left"/>
      <w:pPr>
        <w:ind w:left="7247" w:hanging="360"/>
      </w:pPr>
      <w:rPr>
        <w:rFonts w:ascii="Wingdings" w:hAnsi="Wingdings" w:cs="Wingdings" w:hint="default"/>
      </w:rPr>
    </w:lvl>
  </w:abstractNum>
  <w:abstractNum w:abstractNumId="4">
    <w:nsid w:val="3FA43963"/>
    <w:multiLevelType w:val="multilevel"/>
    <w:tmpl w:val="A854297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nsid w:val="5E983B60"/>
    <w:multiLevelType w:val="multilevel"/>
    <w:tmpl w:val="13921A5A"/>
    <w:lvl w:ilvl="0">
      <w:start w:val="1"/>
      <w:numFmt w:val="bullet"/>
      <w:lvlText w:val=""/>
      <w:lvlJc w:val="left"/>
      <w:pPr>
        <w:ind w:left="776" w:hanging="360"/>
      </w:pPr>
      <w:rPr>
        <w:rFonts w:ascii="Symbol" w:hAnsi="Symbol" w:cs="Symbol" w:hint="default"/>
      </w:rPr>
    </w:lvl>
    <w:lvl w:ilvl="1">
      <w:start w:val="1"/>
      <w:numFmt w:val="bullet"/>
      <w:lvlText w:val="o"/>
      <w:lvlJc w:val="left"/>
      <w:pPr>
        <w:ind w:left="1496" w:hanging="360"/>
      </w:pPr>
      <w:rPr>
        <w:rFonts w:ascii="Courier New" w:hAnsi="Courier New" w:cs="Courier New" w:hint="default"/>
      </w:rPr>
    </w:lvl>
    <w:lvl w:ilvl="2">
      <w:start w:val="1"/>
      <w:numFmt w:val="bullet"/>
      <w:lvlText w:val=""/>
      <w:lvlJc w:val="left"/>
      <w:pPr>
        <w:ind w:left="2216" w:hanging="360"/>
      </w:pPr>
      <w:rPr>
        <w:rFonts w:ascii="Wingdings" w:hAnsi="Wingdings" w:cs="Wingdings" w:hint="default"/>
      </w:rPr>
    </w:lvl>
    <w:lvl w:ilvl="3">
      <w:start w:val="1"/>
      <w:numFmt w:val="bullet"/>
      <w:lvlText w:val=""/>
      <w:lvlJc w:val="left"/>
      <w:pPr>
        <w:ind w:left="2936" w:hanging="360"/>
      </w:pPr>
      <w:rPr>
        <w:rFonts w:ascii="Symbol" w:hAnsi="Symbol" w:cs="Symbol" w:hint="default"/>
      </w:rPr>
    </w:lvl>
    <w:lvl w:ilvl="4">
      <w:start w:val="1"/>
      <w:numFmt w:val="bullet"/>
      <w:lvlText w:val="o"/>
      <w:lvlJc w:val="left"/>
      <w:pPr>
        <w:ind w:left="3656" w:hanging="360"/>
      </w:pPr>
      <w:rPr>
        <w:rFonts w:ascii="Courier New" w:hAnsi="Courier New" w:cs="Courier New" w:hint="default"/>
      </w:rPr>
    </w:lvl>
    <w:lvl w:ilvl="5">
      <w:start w:val="1"/>
      <w:numFmt w:val="bullet"/>
      <w:lvlText w:val=""/>
      <w:lvlJc w:val="left"/>
      <w:pPr>
        <w:ind w:left="4376" w:hanging="360"/>
      </w:pPr>
      <w:rPr>
        <w:rFonts w:ascii="Wingdings" w:hAnsi="Wingdings" w:cs="Wingdings" w:hint="default"/>
      </w:rPr>
    </w:lvl>
    <w:lvl w:ilvl="6">
      <w:start w:val="1"/>
      <w:numFmt w:val="bullet"/>
      <w:lvlText w:val=""/>
      <w:lvlJc w:val="left"/>
      <w:pPr>
        <w:ind w:left="5096" w:hanging="360"/>
      </w:pPr>
      <w:rPr>
        <w:rFonts w:ascii="Symbol" w:hAnsi="Symbol" w:cs="Symbol" w:hint="default"/>
      </w:rPr>
    </w:lvl>
    <w:lvl w:ilvl="7">
      <w:start w:val="1"/>
      <w:numFmt w:val="bullet"/>
      <w:lvlText w:val="o"/>
      <w:lvlJc w:val="left"/>
      <w:pPr>
        <w:ind w:left="5816" w:hanging="360"/>
      </w:pPr>
      <w:rPr>
        <w:rFonts w:ascii="Courier New" w:hAnsi="Courier New" w:cs="Courier New" w:hint="default"/>
      </w:rPr>
    </w:lvl>
    <w:lvl w:ilvl="8">
      <w:start w:val="1"/>
      <w:numFmt w:val="bullet"/>
      <w:lvlText w:val=""/>
      <w:lvlJc w:val="left"/>
      <w:pPr>
        <w:ind w:left="6536" w:hanging="360"/>
      </w:pPr>
      <w:rPr>
        <w:rFonts w:ascii="Wingdings" w:hAnsi="Wingdings" w:cs="Wingdings" w:hint="default"/>
      </w:rPr>
    </w:lvl>
  </w:abstractNum>
  <w:abstractNum w:abstractNumId="6">
    <w:nsid w:val="5FFA4B84"/>
    <w:multiLevelType w:val="multilevel"/>
    <w:tmpl w:val="B148BCF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nsid w:val="68711665"/>
    <w:multiLevelType w:val="multilevel"/>
    <w:tmpl w:val="BBDA301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3"/>
  </w:num>
  <w:num w:numId="3">
    <w:abstractNumId w:val="0"/>
  </w:num>
  <w:num w:numId="4">
    <w:abstractNumId w:val="4"/>
  </w:num>
  <w:num w:numId="5">
    <w:abstractNumId w:val="5"/>
  </w:num>
  <w:num w:numId="6">
    <w:abstractNumId w:val="2"/>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742"/>
    <w:rsid w:val="00020649"/>
    <w:rsid w:val="00111634"/>
    <w:rsid w:val="00175D52"/>
    <w:rsid w:val="001E5B1A"/>
    <w:rsid w:val="002202C6"/>
    <w:rsid w:val="00220684"/>
    <w:rsid w:val="002A1BB6"/>
    <w:rsid w:val="002B4F6F"/>
    <w:rsid w:val="002C3331"/>
    <w:rsid w:val="00310605"/>
    <w:rsid w:val="003674E2"/>
    <w:rsid w:val="003F3B4F"/>
    <w:rsid w:val="00427742"/>
    <w:rsid w:val="004305DC"/>
    <w:rsid w:val="0047751B"/>
    <w:rsid w:val="00597F23"/>
    <w:rsid w:val="005C6549"/>
    <w:rsid w:val="005D7062"/>
    <w:rsid w:val="00616D82"/>
    <w:rsid w:val="0065481E"/>
    <w:rsid w:val="006D1391"/>
    <w:rsid w:val="007A3C7A"/>
    <w:rsid w:val="00843735"/>
    <w:rsid w:val="00845C4C"/>
    <w:rsid w:val="00887E24"/>
    <w:rsid w:val="008A0571"/>
    <w:rsid w:val="00902705"/>
    <w:rsid w:val="00996AC5"/>
    <w:rsid w:val="00A96B0F"/>
    <w:rsid w:val="00BF45D4"/>
    <w:rsid w:val="00C1010A"/>
    <w:rsid w:val="00C3796B"/>
    <w:rsid w:val="00C7286F"/>
    <w:rsid w:val="00D43EF6"/>
    <w:rsid w:val="00DB37EC"/>
    <w:rsid w:val="00E74E7C"/>
    <w:rsid w:val="00EA5B77"/>
    <w:rsid w:val="00EC2A5C"/>
    <w:rsid w:val="00F279D1"/>
    <w:rsid w:val="00F450D2"/>
    <w:rsid w:val="00F50E2B"/>
    <w:rsid w:val="00FE1E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7150"/>
    <w:pPr>
      <w:spacing w:after="200"/>
    </w:pPr>
  </w:style>
  <w:style w:type="paragraph" w:styleId="1">
    <w:name w:val="heading 1"/>
    <w:basedOn w:val="a"/>
    <w:link w:val="10"/>
    <w:uiPriority w:val="9"/>
    <w:qFormat/>
    <w:rsid w:val="00DF3CFE"/>
    <w:pPr>
      <w:spacing w:beforeAutospacing="1" w:afterAutospacing="1" w:line="240" w:lineRule="auto"/>
      <w:outlineLvl w:val="0"/>
    </w:pPr>
    <w:rPr>
      <w:rFonts w:ascii="Times New Roman" w:eastAsia="Times New Roman" w:hAnsi="Times New Roman" w:cs="Times New Roman"/>
      <w:b/>
      <w:bCs/>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uiPriority w:val="99"/>
    <w:qFormat/>
    <w:rsid w:val="00493059"/>
  </w:style>
  <w:style w:type="character" w:customStyle="1" w:styleId="a4">
    <w:name w:val="Нижний колонтитул Знак"/>
    <w:basedOn w:val="a0"/>
    <w:uiPriority w:val="99"/>
    <w:semiHidden/>
    <w:qFormat/>
    <w:rsid w:val="00493059"/>
  </w:style>
  <w:style w:type="character" w:styleId="a5">
    <w:name w:val="Emphasis"/>
    <w:basedOn w:val="a0"/>
    <w:uiPriority w:val="20"/>
    <w:qFormat/>
    <w:rsid w:val="008A6FA0"/>
    <w:rPr>
      <w:i/>
      <w:iCs/>
    </w:rPr>
  </w:style>
  <w:style w:type="character" w:customStyle="1" w:styleId="-">
    <w:name w:val="Интернет-ссылка"/>
    <w:basedOn w:val="a0"/>
    <w:uiPriority w:val="99"/>
    <w:unhideWhenUsed/>
    <w:rsid w:val="00085967"/>
    <w:rPr>
      <w:color w:val="0000FF"/>
      <w:u w:val="single"/>
    </w:rPr>
  </w:style>
  <w:style w:type="character" w:customStyle="1" w:styleId="10">
    <w:name w:val="Заголовок 1 Знак"/>
    <w:basedOn w:val="a0"/>
    <w:link w:val="1"/>
    <w:uiPriority w:val="9"/>
    <w:qFormat/>
    <w:rsid w:val="00DF3CFE"/>
    <w:rPr>
      <w:rFonts w:ascii="Times New Roman" w:eastAsia="Times New Roman" w:hAnsi="Times New Roman" w:cs="Times New Roman"/>
      <w:b/>
      <w:bCs/>
      <w:sz w:val="48"/>
      <w:szCs w:val="48"/>
      <w:lang w:eastAsia="uk-UA"/>
    </w:rPr>
  </w:style>
  <w:style w:type="character" w:customStyle="1" w:styleId="ListLabel1">
    <w:name w:val="ListLabel 1"/>
    <w:qFormat/>
    <w:rsid w:val="00427742"/>
    <w:rPr>
      <w:rFonts w:ascii="Times New Roman" w:hAnsi="Times New Roman"/>
      <w:color w:val="00000A"/>
      <w:sz w:val="28"/>
    </w:rPr>
  </w:style>
  <w:style w:type="character" w:customStyle="1" w:styleId="ListLabel2">
    <w:name w:val="ListLabel 2"/>
    <w:qFormat/>
    <w:rsid w:val="00427742"/>
    <w:rPr>
      <w:color w:val="00000A"/>
    </w:rPr>
  </w:style>
  <w:style w:type="character" w:customStyle="1" w:styleId="ListLabel3">
    <w:name w:val="ListLabel 3"/>
    <w:qFormat/>
    <w:rsid w:val="00427742"/>
    <w:rPr>
      <w:sz w:val="20"/>
    </w:rPr>
  </w:style>
  <w:style w:type="character" w:customStyle="1" w:styleId="ListLabel4">
    <w:name w:val="ListLabel 4"/>
    <w:qFormat/>
    <w:rsid w:val="00427742"/>
    <w:rPr>
      <w:sz w:val="20"/>
    </w:rPr>
  </w:style>
  <w:style w:type="character" w:customStyle="1" w:styleId="ListLabel5">
    <w:name w:val="ListLabel 5"/>
    <w:qFormat/>
    <w:rsid w:val="00427742"/>
    <w:rPr>
      <w:sz w:val="20"/>
    </w:rPr>
  </w:style>
  <w:style w:type="character" w:customStyle="1" w:styleId="ListLabel6">
    <w:name w:val="ListLabel 6"/>
    <w:qFormat/>
    <w:rsid w:val="00427742"/>
    <w:rPr>
      <w:sz w:val="20"/>
    </w:rPr>
  </w:style>
  <w:style w:type="character" w:customStyle="1" w:styleId="ListLabel7">
    <w:name w:val="ListLabel 7"/>
    <w:qFormat/>
    <w:rsid w:val="00427742"/>
    <w:rPr>
      <w:sz w:val="20"/>
    </w:rPr>
  </w:style>
  <w:style w:type="character" w:customStyle="1" w:styleId="ListLabel8">
    <w:name w:val="ListLabel 8"/>
    <w:qFormat/>
    <w:rsid w:val="00427742"/>
    <w:rPr>
      <w:sz w:val="20"/>
    </w:rPr>
  </w:style>
  <w:style w:type="character" w:customStyle="1" w:styleId="ListLabel9">
    <w:name w:val="ListLabel 9"/>
    <w:qFormat/>
    <w:rsid w:val="00427742"/>
    <w:rPr>
      <w:sz w:val="20"/>
    </w:rPr>
  </w:style>
  <w:style w:type="character" w:customStyle="1" w:styleId="ListLabel10">
    <w:name w:val="ListLabel 10"/>
    <w:qFormat/>
    <w:rsid w:val="00427742"/>
    <w:rPr>
      <w:sz w:val="20"/>
    </w:rPr>
  </w:style>
  <w:style w:type="character" w:customStyle="1" w:styleId="ListLabel11">
    <w:name w:val="ListLabel 11"/>
    <w:qFormat/>
    <w:rsid w:val="00427742"/>
    <w:rPr>
      <w:sz w:val="20"/>
    </w:rPr>
  </w:style>
  <w:style w:type="paragraph" w:customStyle="1" w:styleId="a6">
    <w:name w:val="Заголовок"/>
    <w:basedOn w:val="a"/>
    <w:next w:val="a7"/>
    <w:qFormat/>
    <w:rsid w:val="00427742"/>
    <w:pPr>
      <w:keepNext/>
      <w:spacing w:before="240" w:after="120"/>
    </w:pPr>
    <w:rPr>
      <w:rFonts w:ascii="Liberation Sans" w:eastAsia="Microsoft YaHei" w:hAnsi="Liberation Sans" w:cs="Mangal"/>
      <w:sz w:val="28"/>
      <w:szCs w:val="28"/>
    </w:rPr>
  </w:style>
  <w:style w:type="paragraph" w:styleId="a7">
    <w:name w:val="Body Text"/>
    <w:basedOn w:val="a"/>
    <w:rsid w:val="00427742"/>
    <w:pPr>
      <w:spacing w:after="140" w:line="288" w:lineRule="auto"/>
    </w:pPr>
  </w:style>
  <w:style w:type="paragraph" w:styleId="a8">
    <w:name w:val="List"/>
    <w:basedOn w:val="a7"/>
    <w:rsid w:val="00427742"/>
    <w:rPr>
      <w:rFonts w:cs="Mangal"/>
    </w:rPr>
  </w:style>
  <w:style w:type="paragraph" w:styleId="a9">
    <w:name w:val="Title"/>
    <w:basedOn w:val="a"/>
    <w:rsid w:val="00427742"/>
    <w:pPr>
      <w:suppressLineNumbers/>
      <w:spacing w:before="120" w:after="120"/>
    </w:pPr>
    <w:rPr>
      <w:rFonts w:cs="Mangal"/>
      <w:i/>
      <w:iCs/>
      <w:sz w:val="24"/>
      <w:szCs w:val="24"/>
    </w:rPr>
  </w:style>
  <w:style w:type="paragraph" w:styleId="aa">
    <w:name w:val="index heading"/>
    <w:basedOn w:val="a"/>
    <w:qFormat/>
    <w:rsid w:val="00427742"/>
    <w:pPr>
      <w:suppressLineNumbers/>
    </w:pPr>
    <w:rPr>
      <w:rFonts w:cs="Mangal"/>
    </w:rPr>
  </w:style>
  <w:style w:type="paragraph" w:styleId="ab">
    <w:name w:val="List Paragraph"/>
    <w:basedOn w:val="a"/>
    <w:uiPriority w:val="34"/>
    <w:qFormat/>
    <w:rsid w:val="00601999"/>
    <w:pPr>
      <w:ind w:left="720"/>
      <w:contextualSpacing/>
    </w:pPr>
  </w:style>
  <w:style w:type="paragraph" w:styleId="ac">
    <w:name w:val="No Spacing"/>
    <w:uiPriority w:val="1"/>
    <w:qFormat/>
    <w:rsid w:val="009E3687"/>
    <w:pPr>
      <w:widowControl w:val="0"/>
      <w:spacing w:line="240" w:lineRule="auto"/>
    </w:pPr>
    <w:rPr>
      <w:rFonts w:ascii="Times New Roman" w:eastAsia="Times New Roman" w:hAnsi="Times New Roman" w:cs="Times New Roman"/>
      <w:sz w:val="24"/>
      <w:szCs w:val="24"/>
      <w:lang w:eastAsia="uk-UA"/>
    </w:rPr>
  </w:style>
  <w:style w:type="paragraph" w:styleId="ad">
    <w:name w:val="header"/>
    <w:basedOn w:val="a"/>
    <w:uiPriority w:val="99"/>
    <w:unhideWhenUsed/>
    <w:rsid w:val="00493059"/>
    <w:pPr>
      <w:tabs>
        <w:tab w:val="center" w:pos="4819"/>
        <w:tab w:val="right" w:pos="9639"/>
      </w:tabs>
      <w:spacing w:after="0" w:line="240" w:lineRule="auto"/>
    </w:pPr>
  </w:style>
  <w:style w:type="paragraph" w:styleId="ae">
    <w:name w:val="footer"/>
    <w:basedOn w:val="a"/>
    <w:uiPriority w:val="99"/>
    <w:semiHidden/>
    <w:unhideWhenUsed/>
    <w:rsid w:val="00493059"/>
    <w:pPr>
      <w:tabs>
        <w:tab w:val="center" w:pos="4819"/>
        <w:tab w:val="right" w:pos="9639"/>
      </w:tabs>
      <w:spacing w:after="0" w:line="240" w:lineRule="auto"/>
    </w:pPr>
  </w:style>
  <w:style w:type="paragraph" w:styleId="af">
    <w:name w:val="Normal (Web)"/>
    <w:basedOn w:val="a"/>
    <w:uiPriority w:val="99"/>
    <w:unhideWhenUsed/>
    <w:qFormat/>
    <w:rsid w:val="00085967"/>
    <w:pPr>
      <w:spacing w:beforeAutospacing="1" w:afterAutospacing="1" w:line="240" w:lineRule="auto"/>
    </w:pPr>
    <w:rPr>
      <w:rFonts w:ascii="Times New Roman" w:eastAsia="Times New Roman" w:hAnsi="Times New Roman" w:cs="Times New Roman"/>
      <w:sz w:val="24"/>
      <w:szCs w:val="24"/>
      <w:lang w:eastAsia="uk-UA"/>
    </w:rPr>
  </w:style>
  <w:style w:type="character" w:styleId="af0">
    <w:name w:val="Hyperlink"/>
    <w:basedOn w:val="a0"/>
    <w:uiPriority w:val="99"/>
    <w:unhideWhenUsed/>
    <w:rsid w:val="003674E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7150"/>
    <w:pPr>
      <w:spacing w:after="200"/>
    </w:pPr>
  </w:style>
  <w:style w:type="paragraph" w:styleId="1">
    <w:name w:val="heading 1"/>
    <w:basedOn w:val="a"/>
    <w:link w:val="10"/>
    <w:uiPriority w:val="9"/>
    <w:qFormat/>
    <w:rsid w:val="00DF3CFE"/>
    <w:pPr>
      <w:spacing w:beforeAutospacing="1" w:afterAutospacing="1" w:line="240" w:lineRule="auto"/>
      <w:outlineLvl w:val="0"/>
    </w:pPr>
    <w:rPr>
      <w:rFonts w:ascii="Times New Roman" w:eastAsia="Times New Roman" w:hAnsi="Times New Roman" w:cs="Times New Roman"/>
      <w:b/>
      <w:bCs/>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ий колонтитул Знак"/>
    <w:basedOn w:val="a0"/>
    <w:uiPriority w:val="99"/>
    <w:qFormat/>
    <w:rsid w:val="00493059"/>
  </w:style>
  <w:style w:type="character" w:customStyle="1" w:styleId="a4">
    <w:name w:val="Нижний колонтитул Знак"/>
    <w:basedOn w:val="a0"/>
    <w:uiPriority w:val="99"/>
    <w:semiHidden/>
    <w:qFormat/>
    <w:rsid w:val="00493059"/>
  </w:style>
  <w:style w:type="character" w:styleId="a5">
    <w:name w:val="Emphasis"/>
    <w:basedOn w:val="a0"/>
    <w:uiPriority w:val="20"/>
    <w:qFormat/>
    <w:rsid w:val="008A6FA0"/>
    <w:rPr>
      <w:i/>
      <w:iCs/>
    </w:rPr>
  </w:style>
  <w:style w:type="character" w:customStyle="1" w:styleId="-">
    <w:name w:val="Интернет-ссылка"/>
    <w:basedOn w:val="a0"/>
    <w:uiPriority w:val="99"/>
    <w:unhideWhenUsed/>
    <w:rsid w:val="00085967"/>
    <w:rPr>
      <w:color w:val="0000FF"/>
      <w:u w:val="single"/>
    </w:rPr>
  </w:style>
  <w:style w:type="character" w:customStyle="1" w:styleId="10">
    <w:name w:val="Заголовок 1 Знак"/>
    <w:basedOn w:val="a0"/>
    <w:link w:val="1"/>
    <w:uiPriority w:val="9"/>
    <w:qFormat/>
    <w:rsid w:val="00DF3CFE"/>
    <w:rPr>
      <w:rFonts w:ascii="Times New Roman" w:eastAsia="Times New Roman" w:hAnsi="Times New Roman" w:cs="Times New Roman"/>
      <w:b/>
      <w:bCs/>
      <w:sz w:val="48"/>
      <w:szCs w:val="48"/>
      <w:lang w:eastAsia="uk-UA"/>
    </w:rPr>
  </w:style>
  <w:style w:type="character" w:customStyle="1" w:styleId="ListLabel1">
    <w:name w:val="ListLabel 1"/>
    <w:qFormat/>
    <w:rsid w:val="00427742"/>
    <w:rPr>
      <w:rFonts w:ascii="Times New Roman" w:hAnsi="Times New Roman"/>
      <w:color w:val="00000A"/>
      <w:sz w:val="28"/>
    </w:rPr>
  </w:style>
  <w:style w:type="character" w:customStyle="1" w:styleId="ListLabel2">
    <w:name w:val="ListLabel 2"/>
    <w:qFormat/>
    <w:rsid w:val="00427742"/>
    <w:rPr>
      <w:color w:val="00000A"/>
    </w:rPr>
  </w:style>
  <w:style w:type="character" w:customStyle="1" w:styleId="ListLabel3">
    <w:name w:val="ListLabel 3"/>
    <w:qFormat/>
    <w:rsid w:val="00427742"/>
    <w:rPr>
      <w:sz w:val="20"/>
    </w:rPr>
  </w:style>
  <w:style w:type="character" w:customStyle="1" w:styleId="ListLabel4">
    <w:name w:val="ListLabel 4"/>
    <w:qFormat/>
    <w:rsid w:val="00427742"/>
    <w:rPr>
      <w:sz w:val="20"/>
    </w:rPr>
  </w:style>
  <w:style w:type="character" w:customStyle="1" w:styleId="ListLabel5">
    <w:name w:val="ListLabel 5"/>
    <w:qFormat/>
    <w:rsid w:val="00427742"/>
    <w:rPr>
      <w:sz w:val="20"/>
    </w:rPr>
  </w:style>
  <w:style w:type="character" w:customStyle="1" w:styleId="ListLabel6">
    <w:name w:val="ListLabel 6"/>
    <w:qFormat/>
    <w:rsid w:val="00427742"/>
    <w:rPr>
      <w:sz w:val="20"/>
    </w:rPr>
  </w:style>
  <w:style w:type="character" w:customStyle="1" w:styleId="ListLabel7">
    <w:name w:val="ListLabel 7"/>
    <w:qFormat/>
    <w:rsid w:val="00427742"/>
    <w:rPr>
      <w:sz w:val="20"/>
    </w:rPr>
  </w:style>
  <w:style w:type="character" w:customStyle="1" w:styleId="ListLabel8">
    <w:name w:val="ListLabel 8"/>
    <w:qFormat/>
    <w:rsid w:val="00427742"/>
    <w:rPr>
      <w:sz w:val="20"/>
    </w:rPr>
  </w:style>
  <w:style w:type="character" w:customStyle="1" w:styleId="ListLabel9">
    <w:name w:val="ListLabel 9"/>
    <w:qFormat/>
    <w:rsid w:val="00427742"/>
    <w:rPr>
      <w:sz w:val="20"/>
    </w:rPr>
  </w:style>
  <w:style w:type="character" w:customStyle="1" w:styleId="ListLabel10">
    <w:name w:val="ListLabel 10"/>
    <w:qFormat/>
    <w:rsid w:val="00427742"/>
    <w:rPr>
      <w:sz w:val="20"/>
    </w:rPr>
  </w:style>
  <w:style w:type="character" w:customStyle="1" w:styleId="ListLabel11">
    <w:name w:val="ListLabel 11"/>
    <w:qFormat/>
    <w:rsid w:val="00427742"/>
    <w:rPr>
      <w:sz w:val="20"/>
    </w:rPr>
  </w:style>
  <w:style w:type="paragraph" w:customStyle="1" w:styleId="a6">
    <w:name w:val="Заголовок"/>
    <w:basedOn w:val="a"/>
    <w:next w:val="a7"/>
    <w:qFormat/>
    <w:rsid w:val="00427742"/>
    <w:pPr>
      <w:keepNext/>
      <w:spacing w:before="240" w:after="120"/>
    </w:pPr>
    <w:rPr>
      <w:rFonts w:ascii="Liberation Sans" w:eastAsia="Microsoft YaHei" w:hAnsi="Liberation Sans" w:cs="Mangal"/>
      <w:sz w:val="28"/>
      <w:szCs w:val="28"/>
    </w:rPr>
  </w:style>
  <w:style w:type="paragraph" w:styleId="a7">
    <w:name w:val="Body Text"/>
    <w:basedOn w:val="a"/>
    <w:rsid w:val="00427742"/>
    <w:pPr>
      <w:spacing w:after="140" w:line="288" w:lineRule="auto"/>
    </w:pPr>
  </w:style>
  <w:style w:type="paragraph" w:styleId="a8">
    <w:name w:val="List"/>
    <w:basedOn w:val="a7"/>
    <w:rsid w:val="00427742"/>
    <w:rPr>
      <w:rFonts w:cs="Mangal"/>
    </w:rPr>
  </w:style>
  <w:style w:type="paragraph" w:styleId="a9">
    <w:name w:val="Title"/>
    <w:basedOn w:val="a"/>
    <w:rsid w:val="00427742"/>
    <w:pPr>
      <w:suppressLineNumbers/>
      <w:spacing w:before="120" w:after="120"/>
    </w:pPr>
    <w:rPr>
      <w:rFonts w:cs="Mangal"/>
      <w:i/>
      <w:iCs/>
      <w:sz w:val="24"/>
      <w:szCs w:val="24"/>
    </w:rPr>
  </w:style>
  <w:style w:type="paragraph" w:styleId="aa">
    <w:name w:val="index heading"/>
    <w:basedOn w:val="a"/>
    <w:qFormat/>
    <w:rsid w:val="00427742"/>
    <w:pPr>
      <w:suppressLineNumbers/>
    </w:pPr>
    <w:rPr>
      <w:rFonts w:cs="Mangal"/>
    </w:rPr>
  </w:style>
  <w:style w:type="paragraph" w:styleId="ab">
    <w:name w:val="List Paragraph"/>
    <w:basedOn w:val="a"/>
    <w:uiPriority w:val="34"/>
    <w:qFormat/>
    <w:rsid w:val="00601999"/>
    <w:pPr>
      <w:ind w:left="720"/>
      <w:contextualSpacing/>
    </w:pPr>
  </w:style>
  <w:style w:type="paragraph" w:styleId="ac">
    <w:name w:val="No Spacing"/>
    <w:uiPriority w:val="1"/>
    <w:qFormat/>
    <w:rsid w:val="009E3687"/>
    <w:pPr>
      <w:widowControl w:val="0"/>
      <w:spacing w:line="240" w:lineRule="auto"/>
    </w:pPr>
    <w:rPr>
      <w:rFonts w:ascii="Times New Roman" w:eastAsia="Times New Roman" w:hAnsi="Times New Roman" w:cs="Times New Roman"/>
      <w:sz w:val="24"/>
      <w:szCs w:val="24"/>
      <w:lang w:eastAsia="uk-UA"/>
    </w:rPr>
  </w:style>
  <w:style w:type="paragraph" w:styleId="ad">
    <w:name w:val="header"/>
    <w:basedOn w:val="a"/>
    <w:uiPriority w:val="99"/>
    <w:unhideWhenUsed/>
    <w:rsid w:val="00493059"/>
    <w:pPr>
      <w:tabs>
        <w:tab w:val="center" w:pos="4819"/>
        <w:tab w:val="right" w:pos="9639"/>
      </w:tabs>
      <w:spacing w:after="0" w:line="240" w:lineRule="auto"/>
    </w:pPr>
  </w:style>
  <w:style w:type="paragraph" w:styleId="ae">
    <w:name w:val="footer"/>
    <w:basedOn w:val="a"/>
    <w:uiPriority w:val="99"/>
    <w:semiHidden/>
    <w:unhideWhenUsed/>
    <w:rsid w:val="00493059"/>
    <w:pPr>
      <w:tabs>
        <w:tab w:val="center" w:pos="4819"/>
        <w:tab w:val="right" w:pos="9639"/>
      </w:tabs>
      <w:spacing w:after="0" w:line="240" w:lineRule="auto"/>
    </w:pPr>
  </w:style>
  <w:style w:type="paragraph" w:styleId="af">
    <w:name w:val="Normal (Web)"/>
    <w:basedOn w:val="a"/>
    <w:uiPriority w:val="99"/>
    <w:unhideWhenUsed/>
    <w:qFormat/>
    <w:rsid w:val="00085967"/>
    <w:pPr>
      <w:spacing w:beforeAutospacing="1" w:afterAutospacing="1" w:line="240" w:lineRule="auto"/>
    </w:pPr>
    <w:rPr>
      <w:rFonts w:ascii="Times New Roman" w:eastAsia="Times New Roman" w:hAnsi="Times New Roman" w:cs="Times New Roman"/>
      <w:sz w:val="24"/>
      <w:szCs w:val="24"/>
      <w:lang w:eastAsia="uk-UA"/>
    </w:rPr>
  </w:style>
  <w:style w:type="character" w:styleId="af0">
    <w:name w:val="Hyperlink"/>
    <w:basedOn w:val="a0"/>
    <w:uiPriority w:val="99"/>
    <w:unhideWhenUsed/>
    <w:rsid w:val="003674E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68877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ollingstone.ru/social/interview/8609.html" TargetMode="External"/><Relationship Id="rId5" Type="http://schemas.openxmlformats.org/officeDocument/2006/relationships/settings" Target="settings.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815" TargetMode="Externa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8%D1%81%D0%BE%D1%86%D1%8C%D0%BA%D0%B0%20%D0%9D$"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4293DE-FED8-4107-B4ED-6B63290ED7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14328</Words>
  <Characters>8167</Characters>
  <Application>Microsoft Office Word</Application>
  <DocSecurity>0</DocSecurity>
  <Lines>68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22451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2020-07-22T09:04:00Z</dcterms:created>
  <dcterms:modified xsi:type="dcterms:W3CDTF">2020-07-22T09:04:00Z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