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1040C" w:rsidRDefault="0051040C" w:rsidP="0051040C">
      <w:pPr>
        <w:pBdr>
          <w:bottom w:val="single" w:sz="4" w:space="1" w:color="auto"/>
        </w:pBdr>
        <w:jc w:val="center"/>
        <w:rPr>
          <w:rFonts w:ascii="Times New Roman" w:hAnsi="Times New Roman" w:cs="Times New Roman"/>
          <w:sz w:val="28"/>
          <w:szCs w:val="28"/>
        </w:rPr>
      </w:pPr>
      <w:r>
        <w:rPr>
          <w:rFonts w:ascii="Times New Roman" w:hAnsi="Times New Roman" w:cs="Times New Roman"/>
          <w:sz w:val="28"/>
          <w:szCs w:val="28"/>
        </w:rPr>
        <w:t>Одеський національний університет імені І. І. Мечникова</w:t>
      </w:r>
    </w:p>
    <w:p w:rsidR="0051040C" w:rsidRDefault="0051040C" w:rsidP="0051040C">
      <w:pPr>
        <w:jc w:val="center"/>
        <w:rPr>
          <w:rFonts w:ascii="Times New Roman" w:hAnsi="Times New Roman" w:cs="Times New Roman"/>
          <w:sz w:val="20"/>
          <w:szCs w:val="20"/>
        </w:rPr>
      </w:pPr>
      <w:r>
        <w:rPr>
          <w:rFonts w:ascii="Times New Roman" w:hAnsi="Times New Roman" w:cs="Times New Roman"/>
          <w:sz w:val="20"/>
          <w:szCs w:val="20"/>
        </w:rPr>
        <w:t>(повне найменування вищого навчального закладу)</w:t>
      </w:r>
    </w:p>
    <w:p w:rsidR="0051040C" w:rsidRDefault="0051040C" w:rsidP="0051040C">
      <w:pPr>
        <w:pBdr>
          <w:bottom w:val="single" w:sz="4" w:space="1" w:color="auto"/>
        </w:pBdr>
        <w:spacing w:before="240"/>
        <w:jc w:val="center"/>
        <w:rPr>
          <w:rFonts w:ascii="Times New Roman" w:hAnsi="Times New Roman" w:cs="Times New Roman"/>
          <w:sz w:val="28"/>
          <w:szCs w:val="28"/>
        </w:rPr>
      </w:pPr>
      <w:r>
        <w:rPr>
          <w:rFonts w:ascii="Times New Roman" w:hAnsi="Times New Roman" w:cs="Times New Roman"/>
          <w:sz w:val="28"/>
          <w:szCs w:val="28"/>
        </w:rPr>
        <w:t>Філологічний факультет</w:t>
      </w:r>
    </w:p>
    <w:p w:rsidR="0051040C" w:rsidRDefault="0051040C" w:rsidP="0051040C">
      <w:pPr>
        <w:jc w:val="center"/>
        <w:rPr>
          <w:rFonts w:ascii="Times New Roman" w:hAnsi="Times New Roman" w:cs="Times New Roman"/>
          <w:sz w:val="20"/>
          <w:szCs w:val="20"/>
        </w:rPr>
      </w:pPr>
      <w:r>
        <w:rPr>
          <w:rFonts w:ascii="Times New Roman" w:hAnsi="Times New Roman" w:cs="Times New Roman"/>
          <w:sz w:val="20"/>
          <w:szCs w:val="20"/>
        </w:rPr>
        <w:t>(повне найменування інституту/факультету)</w:t>
      </w:r>
    </w:p>
    <w:p w:rsidR="0051040C" w:rsidRDefault="0051040C" w:rsidP="0051040C">
      <w:pPr>
        <w:pBdr>
          <w:bottom w:val="single" w:sz="4" w:space="1" w:color="auto"/>
        </w:pBdr>
        <w:spacing w:before="240"/>
        <w:jc w:val="center"/>
        <w:rPr>
          <w:rFonts w:ascii="Times New Roman" w:hAnsi="Times New Roman" w:cs="Times New Roman"/>
          <w:sz w:val="28"/>
          <w:szCs w:val="28"/>
        </w:rPr>
      </w:pPr>
      <w:r>
        <w:rPr>
          <w:rFonts w:ascii="Times New Roman" w:hAnsi="Times New Roman" w:cs="Times New Roman"/>
          <w:sz w:val="28"/>
          <w:szCs w:val="28"/>
        </w:rPr>
        <w:t>Кафедра української мови</w:t>
      </w:r>
    </w:p>
    <w:p w:rsidR="0051040C" w:rsidRDefault="0051040C" w:rsidP="0051040C">
      <w:pPr>
        <w:jc w:val="center"/>
        <w:rPr>
          <w:rFonts w:ascii="Times New Roman" w:hAnsi="Times New Roman" w:cs="Times New Roman"/>
          <w:sz w:val="20"/>
          <w:szCs w:val="20"/>
        </w:rPr>
      </w:pPr>
      <w:r>
        <w:rPr>
          <w:rFonts w:ascii="Times New Roman" w:hAnsi="Times New Roman" w:cs="Times New Roman"/>
          <w:sz w:val="20"/>
          <w:szCs w:val="20"/>
        </w:rPr>
        <w:t>(повна назва кафедри)</w:t>
      </w:r>
    </w:p>
    <w:p w:rsidR="0051040C" w:rsidRDefault="0051040C" w:rsidP="0051040C">
      <w:pPr>
        <w:rPr>
          <w:rFonts w:ascii="Times New Roman" w:hAnsi="Times New Roman" w:cs="Times New Roman"/>
          <w:b/>
          <w:spacing w:val="60"/>
          <w:sz w:val="20"/>
          <w:szCs w:val="20"/>
        </w:rPr>
      </w:pPr>
    </w:p>
    <w:p w:rsidR="0051040C" w:rsidRDefault="0051040C" w:rsidP="0051040C">
      <w:pPr>
        <w:jc w:val="center"/>
        <w:rPr>
          <w:rFonts w:ascii="Times New Roman" w:hAnsi="Times New Roman" w:cs="Times New Roman"/>
          <w:b/>
          <w:spacing w:val="60"/>
          <w:sz w:val="32"/>
          <w:szCs w:val="32"/>
        </w:rPr>
      </w:pPr>
      <w:r>
        <w:rPr>
          <w:rFonts w:ascii="Times New Roman" w:hAnsi="Times New Roman" w:cs="Times New Roman"/>
          <w:b/>
          <w:spacing w:val="60"/>
          <w:sz w:val="32"/>
          <w:szCs w:val="32"/>
        </w:rPr>
        <w:t>Дипломна робота</w:t>
      </w:r>
    </w:p>
    <w:p w:rsidR="0051040C" w:rsidRDefault="0051040C" w:rsidP="0051040C">
      <w:pPr>
        <w:jc w:val="center"/>
        <w:rPr>
          <w:rFonts w:ascii="Times New Roman" w:hAnsi="Times New Roman" w:cs="Times New Roman"/>
          <w:b/>
          <w:spacing w:val="60"/>
          <w:sz w:val="32"/>
          <w:szCs w:val="32"/>
        </w:rPr>
      </w:pPr>
    </w:p>
    <w:p w:rsidR="0051040C" w:rsidRDefault="0051040C" w:rsidP="0051040C">
      <w:pPr>
        <w:pStyle w:val="10"/>
        <w:ind w:firstLine="0"/>
        <w:jc w:val="center"/>
        <w:rPr>
          <w:b/>
        </w:rPr>
      </w:pPr>
      <w:r>
        <w:rPr>
          <w:b/>
        </w:rPr>
        <w:t>Граматична й комунікативна природа односкладних конструкцій</w:t>
      </w:r>
    </w:p>
    <w:p w:rsidR="0051040C" w:rsidRDefault="0051040C" w:rsidP="0051040C">
      <w:pPr>
        <w:pStyle w:val="10"/>
        <w:ind w:firstLine="0"/>
        <w:jc w:val="center"/>
        <w:rPr>
          <w:b/>
        </w:rPr>
      </w:pPr>
      <w:r>
        <w:rPr>
          <w:b/>
        </w:rPr>
        <w:t xml:space="preserve">   у поетичному мовленні В. Стуса (безособові та номінативні речення)</w:t>
      </w:r>
    </w:p>
    <w:p w:rsidR="0051040C" w:rsidRDefault="0051040C" w:rsidP="0051040C">
      <w:pPr>
        <w:spacing w:line="360" w:lineRule="auto"/>
        <w:ind w:left="-567"/>
        <w:jc w:val="center"/>
        <w:rPr>
          <w:rFonts w:ascii="Times New Roman" w:hAnsi="Times New Roman" w:cs="Times New Roman"/>
          <w:sz w:val="28"/>
          <w:szCs w:val="28"/>
        </w:rPr>
      </w:pPr>
      <w:r>
        <w:rPr>
          <w:rFonts w:ascii="Times New Roman" w:hAnsi="Times New Roman" w:cs="Times New Roman"/>
          <w:sz w:val="28"/>
          <w:szCs w:val="28"/>
          <w:lang w:val="en-US"/>
        </w:rPr>
        <w:t>The grammatical and communicative nature of monosyllabic constructions</w:t>
      </w:r>
    </w:p>
    <w:p w:rsidR="0051040C" w:rsidRDefault="0051040C" w:rsidP="0051040C">
      <w:pPr>
        <w:spacing w:line="360" w:lineRule="auto"/>
        <w:ind w:left="-567"/>
        <w:jc w:val="center"/>
        <w:rPr>
          <w:rFonts w:ascii="Times New Roman" w:hAnsi="Times New Roman" w:cs="Times New Roman"/>
          <w:sz w:val="28"/>
          <w:szCs w:val="28"/>
        </w:rPr>
      </w:pPr>
      <w:proofErr w:type="gramStart"/>
      <w:r>
        <w:rPr>
          <w:rFonts w:ascii="Times New Roman" w:hAnsi="Times New Roman" w:cs="Times New Roman"/>
          <w:sz w:val="28"/>
          <w:szCs w:val="28"/>
          <w:lang w:val="en-US"/>
        </w:rPr>
        <w:t>in</w:t>
      </w:r>
      <w:proofErr w:type="gramEnd"/>
      <w:r>
        <w:rPr>
          <w:rFonts w:ascii="Times New Roman" w:hAnsi="Times New Roman" w:cs="Times New Roman"/>
          <w:sz w:val="28"/>
          <w:szCs w:val="28"/>
          <w:lang w:val="en-US"/>
        </w:rPr>
        <w:t xml:space="preserve"> the poetic speech of V. </w:t>
      </w:r>
      <w:proofErr w:type="spellStart"/>
      <w:r>
        <w:rPr>
          <w:rFonts w:ascii="Times New Roman" w:hAnsi="Times New Roman" w:cs="Times New Roman"/>
          <w:sz w:val="28"/>
          <w:szCs w:val="28"/>
          <w:lang w:val="en-US"/>
        </w:rPr>
        <w:t>Stus</w:t>
      </w:r>
      <w:proofErr w:type="spellEnd"/>
      <w:r>
        <w:rPr>
          <w:rFonts w:ascii="Times New Roman" w:hAnsi="Times New Roman" w:cs="Times New Roman"/>
          <w:sz w:val="28"/>
          <w:szCs w:val="28"/>
          <w:lang w:val="en-US"/>
        </w:rPr>
        <w:t xml:space="preserve"> (impersonal and nominative sentences)</w:t>
      </w:r>
    </w:p>
    <w:p w:rsidR="0051040C" w:rsidRDefault="0051040C" w:rsidP="0051040C">
      <w:pPr>
        <w:tabs>
          <w:tab w:val="right" w:pos="9355"/>
        </w:tabs>
        <w:rPr>
          <w:rFonts w:ascii="Times New Roman" w:hAnsi="Times New Roman" w:cs="Times New Roman"/>
          <w:sz w:val="28"/>
          <w:szCs w:val="28"/>
          <w:u w:val="single"/>
          <w:lang w:val="en-US"/>
        </w:rPr>
      </w:pPr>
    </w:p>
    <w:p w:rsidR="0051040C" w:rsidRDefault="0051040C" w:rsidP="0051040C">
      <w:pPr>
        <w:tabs>
          <w:tab w:val="right" w:pos="9355"/>
        </w:tabs>
        <w:jc w:val="center"/>
        <w:rPr>
          <w:rFonts w:ascii="Times New Roman" w:hAnsi="Times New Roman" w:cs="Times New Roman"/>
          <w:sz w:val="28"/>
          <w:szCs w:val="28"/>
          <w:u w:val="single"/>
        </w:rPr>
      </w:pPr>
      <w:r>
        <w:rPr>
          <w:rFonts w:ascii="Times New Roman" w:hAnsi="Times New Roman" w:cs="Times New Roman"/>
          <w:sz w:val="28"/>
          <w:szCs w:val="28"/>
        </w:rPr>
        <w:t>на здобуття ступеня вищої освіти «магістр»</w:t>
      </w:r>
    </w:p>
    <w:p w:rsidR="0051040C" w:rsidRDefault="0051040C" w:rsidP="0051040C">
      <w:pPr>
        <w:tabs>
          <w:tab w:val="right" w:pos="9355"/>
        </w:tabs>
        <w:rPr>
          <w:rFonts w:ascii="Times New Roman" w:hAnsi="Times New Roman" w:cs="Times New Roman"/>
          <w:sz w:val="28"/>
          <w:szCs w:val="28"/>
          <w:u w:val="single"/>
        </w:rPr>
      </w:pPr>
    </w:p>
    <w:p w:rsidR="0051040C" w:rsidRDefault="0051040C" w:rsidP="0051040C">
      <w:pPr>
        <w:ind w:firstLine="3686"/>
        <w:rPr>
          <w:rFonts w:ascii="Times New Roman" w:hAnsi="Times New Roman" w:cs="Times New Roman"/>
          <w:sz w:val="28"/>
          <w:szCs w:val="28"/>
        </w:rPr>
      </w:pPr>
      <w:r>
        <w:rPr>
          <w:rFonts w:ascii="Times New Roman" w:hAnsi="Times New Roman" w:cs="Times New Roman"/>
          <w:sz w:val="28"/>
          <w:szCs w:val="28"/>
        </w:rPr>
        <w:t xml:space="preserve">Виконала: студентка заочної </w:t>
      </w:r>
    </w:p>
    <w:p w:rsidR="0051040C" w:rsidRDefault="0051040C" w:rsidP="0051040C">
      <w:pPr>
        <w:ind w:firstLine="3686"/>
        <w:rPr>
          <w:rFonts w:ascii="Times New Roman" w:hAnsi="Times New Roman" w:cs="Times New Roman"/>
          <w:sz w:val="28"/>
          <w:szCs w:val="28"/>
        </w:rPr>
      </w:pPr>
      <w:r>
        <w:rPr>
          <w:rFonts w:ascii="Times New Roman" w:hAnsi="Times New Roman" w:cs="Times New Roman"/>
          <w:sz w:val="28"/>
          <w:szCs w:val="28"/>
        </w:rPr>
        <w:t>форми навчання</w:t>
      </w:r>
    </w:p>
    <w:p w:rsidR="0051040C" w:rsidRDefault="0051040C" w:rsidP="0051040C">
      <w:pPr>
        <w:ind w:firstLine="3686"/>
        <w:rPr>
          <w:rFonts w:ascii="Times New Roman" w:hAnsi="Times New Roman" w:cs="Times New Roman"/>
          <w:sz w:val="28"/>
          <w:szCs w:val="28"/>
        </w:rPr>
      </w:pPr>
      <w:r>
        <w:rPr>
          <w:rFonts w:ascii="Times New Roman" w:hAnsi="Times New Roman" w:cs="Times New Roman"/>
          <w:sz w:val="28"/>
          <w:szCs w:val="28"/>
        </w:rPr>
        <w:t xml:space="preserve">035 Філологія </w:t>
      </w:r>
    </w:p>
    <w:p w:rsidR="0051040C" w:rsidRDefault="0051040C" w:rsidP="0051040C">
      <w:pPr>
        <w:ind w:left="-567" w:firstLine="4253"/>
        <w:rPr>
          <w:rFonts w:ascii="Times New Roman" w:hAnsi="Times New Roman" w:cs="Times New Roman"/>
          <w:sz w:val="28"/>
          <w:szCs w:val="28"/>
        </w:rPr>
      </w:pPr>
      <w:r>
        <w:rPr>
          <w:rFonts w:ascii="Times New Roman" w:hAnsi="Times New Roman" w:cs="Times New Roman"/>
          <w:sz w:val="28"/>
          <w:szCs w:val="28"/>
        </w:rPr>
        <w:t>035.01 Українська мова та література</w:t>
      </w:r>
    </w:p>
    <w:p w:rsidR="0051040C" w:rsidRDefault="0051040C" w:rsidP="0051040C">
      <w:pPr>
        <w:ind w:left="2835"/>
        <w:rPr>
          <w:rFonts w:ascii="Times New Roman" w:hAnsi="Times New Roman" w:cs="Times New Roman"/>
          <w:b/>
          <w:sz w:val="28"/>
          <w:szCs w:val="28"/>
        </w:rPr>
      </w:pPr>
      <w:r>
        <w:rPr>
          <w:rFonts w:ascii="Times New Roman" w:hAnsi="Times New Roman" w:cs="Times New Roman"/>
          <w:sz w:val="28"/>
          <w:szCs w:val="28"/>
        </w:rPr>
        <w:t xml:space="preserve">            </w:t>
      </w:r>
      <w:proofErr w:type="spellStart"/>
      <w:r>
        <w:rPr>
          <w:rFonts w:ascii="Times New Roman" w:hAnsi="Times New Roman" w:cs="Times New Roman"/>
          <w:b/>
          <w:sz w:val="28"/>
          <w:szCs w:val="28"/>
        </w:rPr>
        <w:t>Піль</w:t>
      </w:r>
      <w:proofErr w:type="spellEnd"/>
      <w:r>
        <w:rPr>
          <w:rFonts w:ascii="Times New Roman" w:hAnsi="Times New Roman" w:cs="Times New Roman"/>
          <w:b/>
          <w:sz w:val="28"/>
          <w:szCs w:val="28"/>
        </w:rPr>
        <w:t xml:space="preserve"> Майя Іванівна</w:t>
      </w:r>
    </w:p>
    <w:p w:rsidR="0051040C" w:rsidRDefault="0051040C" w:rsidP="0051040C">
      <w:pPr>
        <w:tabs>
          <w:tab w:val="left" w:pos="5245"/>
          <w:tab w:val="right" w:pos="9355"/>
        </w:tabs>
        <w:ind w:firstLine="3686"/>
        <w:rPr>
          <w:rFonts w:ascii="Times New Roman" w:hAnsi="Times New Roman" w:cs="Times New Roman"/>
          <w:sz w:val="28"/>
          <w:szCs w:val="28"/>
        </w:rPr>
      </w:pPr>
      <w:r>
        <w:rPr>
          <w:rFonts w:ascii="Times New Roman" w:hAnsi="Times New Roman" w:cs="Times New Roman"/>
          <w:sz w:val="28"/>
          <w:szCs w:val="28"/>
        </w:rPr>
        <w:t>Науковий керівник:</w:t>
      </w:r>
    </w:p>
    <w:p w:rsidR="0051040C" w:rsidRDefault="0051040C" w:rsidP="0051040C">
      <w:pPr>
        <w:tabs>
          <w:tab w:val="left" w:pos="5245"/>
          <w:tab w:val="right" w:pos="9355"/>
        </w:tabs>
        <w:ind w:firstLine="3686"/>
        <w:rPr>
          <w:rFonts w:ascii="Times New Roman" w:hAnsi="Times New Roman" w:cs="Times New Roman"/>
          <w:sz w:val="28"/>
          <w:szCs w:val="28"/>
        </w:rPr>
      </w:pPr>
      <w:r>
        <w:rPr>
          <w:rFonts w:ascii="Times New Roman" w:hAnsi="Times New Roman" w:cs="Times New Roman"/>
          <w:sz w:val="28"/>
          <w:szCs w:val="28"/>
        </w:rPr>
        <w:t>к. </w:t>
      </w:r>
      <w:proofErr w:type="spellStart"/>
      <w:r>
        <w:rPr>
          <w:rFonts w:ascii="Times New Roman" w:hAnsi="Times New Roman" w:cs="Times New Roman"/>
          <w:sz w:val="28"/>
          <w:szCs w:val="28"/>
        </w:rPr>
        <w:t>філол</w:t>
      </w:r>
      <w:proofErr w:type="spellEnd"/>
      <w:r>
        <w:rPr>
          <w:rFonts w:ascii="Times New Roman" w:hAnsi="Times New Roman" w:cs="Times New Roman"/>
          <w:sz w:val="28"/>
          <w:szCs w:val="28"/>
        </w:rPr>
        <w:t xml:space="preserve">. н., доц. </w:t>
      </w:r>
      <w:proofErr w:type="spellStart"/>
      <w:r>
        <w:rPr>
          <w:rFonts w:ascii="Times New Roman" w:hAnsi="Times New Roman" w:cs="Times New Roman"/>
          <w:sz w:val="28"/>
          <w:szCs w:val="28"/>
        </w:rPr>
        <w:t>Романченко</w:t>
      </w:r>
      <w:proofErr w:type="spellEnd"/>
      <w:r>
        <w:rPr>
          <w:rFonts w:ascii="Times New Roman" w:hAnsi="Times New Roman" w:cs="Times New Roman"/>
          <w:sz w:val="28"/>
          <w:szCs w:val="28"/>
        </w:rPr>
        <w:t xml:space="preserve"> А. П._________ </w:t>
      </w:r>
    </w:p>
    <w:p w:rsidR="0051040C" w:rsidRDefault="0051040C" w:rsidP="0051040C">
      <w:pPr>
        <w:tabs>
          <w:tab w:val="left" w:pos="5245"/>
          <w:tab w:val="right" w:pos="9355"/>
        </w:tabs>
        <w:ind w:firstLine="3686"/>
        <w:rPr>
          <w:rFonts w:ascii="Times New Roman" w:hAnsi="Times New Roman" w:cs="Times New Roman"/>
          <w:sz w:val="28"/>
          <w:szCs w:val="28"/>
        </w:rPr>
      </w:pPr>
      <w:r>
        <w:rPr>
          <w:rFonts w:ascii="Times New Roman" w:hAnsi="Times New Roman" w:cs="Times New Roman"/>
          <w:sz w:val="28"/>
          <w:szCs w:val="28"/>
        </w:rPr>
        <w:t>Рецензент:</w:t>
      </w:r>
    </w:p>
    <w:p w:rsidR="0051040C" w:rsidRDefault="0051040C" w:rsidP="0051040C">
      <w:pPr>
        <w:tabs>
          <w:tab w:val="left" w:pos="5245"/>
          <w:tab w:val="right" w:pos="9355"/>
        </w:tabs>
        <w:ind w:firstLine="3686"/>
        <w:rPr>
          <w:rFonts w:ascii="Times New Roman" w:hAnsi="Times New Roman" w:cs="Times New Roman"/>
          <w:sz w:val="28"/>
          <w:szCs w:val="28"/>
        </w:rPr>
      </w:pPr>
      <w:r>
        <w:rPr>
          <w:rFonts w:ascii="Times New Roman" w:hAnsi="Times New Roman" w:cs="Times New Roman"/>
          <w:sz w:val="28"/>
          <w:szCs w:val="28"/>
        </w:rPr>
        <w:t>к. </w:t>
      </w:r>
      <w:proofErr w:type="spellStart"/>
      <w:r>
        <w:rPr>
          <w:rFonts w:ascii="Times New Roman" w:hAnsi="Times New Roman" w:cs="Times New Roman"/>
          <w:sz w:val="28"/>
          <w:szCs w:val="28"/>
        </w:rPr>
        <w:t>філол</w:t>
      </w:r>
      <w:proofErr w:type="spellEnd"/>
      <w:r>
        <w:rPr>
          <w:rFonts w:ascii="Times New Roman" w:hAnsi="Times New Roman" w:cs="Times New Roman"/>
          <w:sz w:val="28"/>
          <w:szCs w:val="28"/>
        </w:rPr>
        <w:t>. н., доц. Стрій Л. І.</w:t>
      </w:r>
    </w:p>
    <w:p w:rsidR="0051040C" w:rsidRDefault="0051040C" w:rsidP="0051040C">
      <w:pPr>
        <w:ind w:left="3969"/>
        <w:rPr>
          <w:rFonts w:ascii="Times New Roman" w:hAnsi="Times New Roman" w:cs="Times New Roman"/>
          <w:sz w:val="28"/>
          <w:szCs w:val="28"/>
        </w:rPr>
      </w:pPr>
    </w:p>
    <w:p w:rsidR="0051040C" w:rsidRDefault="0051040C" w:rsidP="0051040C">
      <w:pPr>
        <w:ind w:left="3969"/>
        <w:rPr>
          <w:rFonts w:ascii="Times New Roman" w:hAnsi="Times New Roman" w:cs="Times New Roman"/>
          <w:sz w:val="28"/>
          <w:szCs w:val="28"/>
        </w:rPr>
      </w:pPr>
    </w:p>
    <w:p w:rsidR="0051040C" w:rsidRDefault="0051040C" w:rsidP="0051040C">
      <w:pPr>
        <w:ind w:left="3969"/>
        <w:rPr>
          <w:rFonts w:ascii="Times New Roman" w:hAnsi="Times New Roman" w:cs="Times New Roman"/>
          <w:sz w:val="28"/>
          <w:szCs w:val="28"/>
        </w:rPr>
      </w:pPr>
    </w:p>
    <w:p w:rsidR="0051040C" w:rsidRDefault="0051040C" w:rsidP="0051040C">
      <w:pPr>
        <w:ind w:left="3969"/>
        <w:rPr>
          <w:rFonts w:ascii="Times New Roman" w:hAnsi="Times New Roman" w:cs="Times New Roman"/>
          <w:sz w:val="28"/>
          <w:szCs w:val="28"/>
        </w:rPr>
      </w:pPr>
    </w:p>
    <w:tbl>
      <w:tblPr>
        <w:tblW w:w="5155" w:type="pct"/>
        <w:jc w:val="center"/>
        <w:tblLook w:val="00A0" w:firstRow="1" w:lastRow="0" w:firstColumn="1" w:lastColumn="0" w:noHBand="0" w:noVBand="0"/>
      </w:tblPr>
      <w:tblGrid>
        <w:gridCol w:w="5233"/>
        <w:gridCol w:w="4928"/>
      </w:tblGrid>
      <w:tr w:rsidR="0051040C" w:rsidTr="0051040C">
        <w:trPr>
          <w:jc w:val="center"/>
        </w:trPr>
        <w:tc>
          <w:tcPr>
            <w:tcW w:w="4967" w:type="dxa"/>
          </w:tcPr>
          <w:p w:rsidR="0051040C" w:rsidRDefault="0051040C">
            <w:pPr>
              <w:spacing w:line="276" w:lineRule="auto"/>
              <w:rPr>
                <w:rFonts w:ascii="Times New Roman" w:hAnsi="Times New Roman" w:cs="Times New Roman"/>
                <w:sz w:val="28"/>
                <w:szCs w:val="28"/>
                <w:lang w:eastAsia="en-US"/>
              </w:rPr>
            </w:pPr>
            <w:r>
              <w:rPr>
                <w:rFonts w:ascii="Times New Roman" w:hAnsi="Times New Roman" w:cs="Times New Roman"/>
                <w:sz w:val="28"/>
                <w:szCs w:val="28"/>
                <w:lang w:eastAsia="en-US"/>
              </w:rPr>
              <w:t>Рекомендовано до захисту:</w:t>
            </w:r>
          </w:p>
          <w:p w:rsidR="0051040C" w:rsidRDefault="0051040C">
            <w:pPr>
              <w:spacing w:before="120" w:line="276" w:lineRule="auto"/>
              <w:rPr>
                <w:rFonts w:ascii="Times New Roman" w:hAnsi="Times New Roman" w:cs="Times New Roman"/>
                <w:sz w:val="28"/>
                <w:szCs w:val="28"/>
                <w:lang w:eastAsia="en-US"/>
              </w:rPr>
            </w:pPr>
            <w:r>
              <w:rPr>
                <w:rFonts w:ascii="Times New Roman" w:hAnsi="Times New Roman" w:cs="Times New Roman"/>
                <w:sz w:val="28"/>
                <w:szCs w:val="28"/>
                <w:lang w:eastAsia="en-US"/>
              </w:rPr>
              <w:t>протокол засідання кафедри</w:t>
            </w:r>
          </w:p>
          <w:p w:rsidR="0051040C" w:rsidRDefault="0051040C">
            <w:pPr>
              <w:spacing w:before="120" w:line="276" w:lineRule="auto"/>
              <w:rPr>
                <w:rFonts w:ascii="Times New Roman" w:hAnsi="Times New Roman" w:cs="Times New Roman"/>
                <w:sz w:val="28"/>
                <w:szCs w:val="28"/>
                <w:lang w:eastAsia="en-US"/>
              </w:rPr>
            </w:pPr>
            <w:r>
              <w:rPr>
                <w:rFonts w:ascii="Times New Roman" w:hAnsi="Times New Roman" w:cs="Times New Roman"/>
                <w:sz w:val="28"/>
                <w:szCs w:val="28"/>
                <w:lang w:eastAsia="en-US"/>
              </w:rPr>
              <w:t xml:space="preserve">№ __ від ____________2019 р. </w:t>
            </w:r>
          </w:p>
          <w:p w:rsidR="0051040C" w:rsidRDefault="0051040C">
            <w:pPr>
              <w:spacing w:before="120" w:line="276" w:lineRule="auto"/>
              <w:rPr>
                <w:rFonts w:ascii="Times New Roman" w:hAnsi="Times New Roman" w:cs="Times New Roman"/>
                <w:sz w:val="28"/>
                <w:szCs w:val="28"/>
                <w:lang w:eastAsia="en-US"/>
              </w:rPr>
            </w:pPr>
          </w:p>
          <w:p w:rsidR="0051040C" w:rsidRDefault="0051040C">
            <w:pPr>
              <w:spacing w:line="276" w:lineRule="auto"/>
              <w:rPr>
                <w:rFonts w:ascii="Times New Roman" w:hAnsi="Times New Roman" w:cs="Times New Roman"/>
                <w:sz w:val="28"/>
                <w:szCs w:val="28"/>
                <w:lang w:eastAsia="en-US"/>
              </w:rPr>
            </w:pPr>
            <w:r>
              <w:rPr>
                <w:rFonts w:ascii="Times New Roman" w:hAnsi="Times New Roman" w:cs="Times New Roman"/>
                <w:sz w:val="28"/>
                <w:szCs w:val="28"/>
                <w:lang w:eastAsia="en-US"/>
              </w:rPr>
              <w:t>Завідувач кафедри</w:t>
            </w:r>
          </w:p>
          <w:p w:rsidR="0051040C" w:rsidRDefault="0051040C">
            <w:pPr>
              <w:tabs>
                <w:tab w:val="left" w:pos="1168"/>
                <w:tab w:val="left" w:pos="3861"/>
              </w:tabs>
              <w:spacing w:line="276" w:lineRule="auto"/>
              <w:rPr>
                <w:rFonts w:ascii="Times New Roman" w:hAnsi="Times New Roman" w:cs="Times New Roman"/>
                <w:sz w:val="28"/>
                <w:szCs w:val="28"/>
                <w:u w:val="single"/>
                <w:lang w:eastAsia="en-US"/>
              </w:rPr>
            </w:pPr>
            <w:r>
              <w:rPr>
                <w:rFonts w:ascii="Times New Roman" w:hAnsi="Times New Roman" w:cs="Times New Roman"/>
                <w:sz w:val="28"/>
                <w:szCs w:val="28"/>
                <w:u w:val="single"/>
                <w:lang w:eastAsia="en-US"/>
              </w:rPr>
              <w:tab/>
            </w:r>
            <w:r>
              <w:rPr>
                <w:rFonts w:ascii="Times New Roman" w:hAnsi="Times New Roman" w:cs="Times New Roman"/>
                <w:sz w:val="28"/>
                <w:szCs w:val="28"/>
                <w:lang w:eastAsia="en-US"/>
              </w:rPr>
              <w:t>проф. Ковалевська Т. Ю.</w:t>
            </w:r>
          </w:p>
          <w:p w:rsidR="0051040C" w:rsidRDefault="0051040C">
            <w:pPr>
              <w:tabs>
                <w:tab w:val="left" w:pos="284"/>
                <w:tab w:val="left" w:pos="1767"/>
              </w:tabs>
              <w:spacing w:line="276" w:lineRule="auto"/>
              <w:rPr>
                <w:rFonts w:ascii="Times New Roman" w:hAnsi="Times New Roman" w:cs="Times New Roman"/>
                <w:sz w:val="20"/>
                <w:szCs w:val="20"/>
                <w:lang w:eastAsia="en-US"/>
              </w:rPr>
            </w:pPr>
            <w:r>
              <w:rPr>
                <w:rFonts w:ascii="Times New Roman" w:hAnsi="Times New Roman" w:cs="Times New Roman"/>
                <w:sz w:val="28"/>
                <w:szCs w:val="28"/>
                <w:lang w:eastAsia="en-US"/>
              </w:rPr>
              <w:tab/>
            </w:r>
            <w:r>
              <w:rPr>
                <w:rFonts w:ascii="Times New Roman" w:hAnsi="Times New Roman" w:cs="Times New Roman"/>
                <w:sz w:val="20"/>
                <w:szCs w:val="20"/>
                <w:lang w:eastAsia="en-US"/>
              </w:rPr>
              <w:t>(підпис)</w:t>
            </w:r>
            <w:r>
              <w:rPr>
                <w:rFonts w:ascii="Times New Roman" w:hAnsi="Times New Roman" w:cs="Times New Roman"/>
                <w:sz w:val="20"/>
                <w:szCs w:val="20"/>
                <w:lang w:eastAsia="en-US"/>
              </w:rPr>
              <w:tab/>
            </w:r>
          </w:p>
        </w:tc>
        <w:tc>
          <w:tcPr>
            <w:tcW w:w="4678" w:type="dxa"/>
          </w:tcPr>
          <w:p w:rsidR="0051040C" w:rsidRDefault="0051040C">
            <w:pPr>
              <w:tabs>
                <w:tab w:val="right" w:pos="4462"/>
              </w:tabs>
              <w:spacing w:line="276" w:lineRule="auto"/>
              <w:rPr>
                <w:rFonts w:ascii="Times New Roman" w:hAnsi="Times New Roman" w:cs="Times New Roman"/>
                <w:sz w:val="28"/>
                <w:szCs w:val="28"/>
                <w:lang w:eastAsia="en-US"/>
              </w:rPr>
            </w:pPr>
            <w:r>
              <w:rPr>
                <w:rFonts w:ascii="Times New Roman" w:hAnsi="Times New Roman" w:cs="Times New Roman"/>
                <w:sz w:val="28"/>
                <w:szCs w:val="28"/>
                <w:lang w:eastAsia="en-US"/>
              </w:rPr>
              <w:t>Захищено на засіданні ЕК № ___</w:t>
            </w:r>
          </w:p>
          <w:p w:rsidR="0051040C" w:rsidRDefault="0051040C">
            <w:pPr>
              <w:tabs>
                <w:tab w:val="right" w:pos="4462"/>
              </w:tabs>
              <w:spacing w:before="120" w:line="276" w:lineRule="auto"/>
              <w:rPr>
                <w:rFonts w:ascii="Times New Roman" w:hAnsi="Times New Roman" w:cs="Times New Roman"/>
                <w:sz w:val="28"/>
                <w:szCs w:val="28"/>
                <w:lang w:eastAsia="en-US"/>
              </w:rPr>
            </w:pPr>
            <w:r>
              <w:rPr>
                <w:rFonts w:ascii="Times New Roman" w:hAnsi="Times New Roman" w:cs="Times New Roman"/>
                <w:sz w:val="28"/>
                <w:szCs w:val="28"/>
                <w:lang w:eastAsia="en-US"/>
              </w:rPr>
              <w:t>протокол № _ від _______2019 р.</w:t>
            </w:r>
            <w:r>
              <w:rPr>
                <w:rFonts w:ascii="Times New Roman" w:hAnsi="Times New Roman" w:cs="Times New Roman"/>
                <w:sz w:val="28"/>
                <w:szCs w:val="28"/>
                <w:lang w:eastAsia="en-US"/>
              </w:rPr>
              <w:tab/>
            </w:r>
          </w:p>
          <w:p w:rsidR="0051040C" w:rsidRDefault="0051040C">
            <w:pPr>
              <w:tabs>
                <w:tab w:val="right" w:pos="4462"/>
              </w:tabs>
              <w:spacing w:before="120" w:line="276" w:lineRule="auto"/>
              <w:rPr>
                <w:rFonts w:ascii="Times New Roman" w:hAnsi="Times New Roman" w:cs="Times New Roman"/>
                <w:sz w:val="28"/>
                <w:szCs w:val="28"/>
                <w:lang w:eastAsia="en-US"/>
              </w:rPr>
            </w:pPr>
            <w:r>
              <w:rPr>
                <w:rFonts w:ascii="Times New Roman" w:hAnsi="Times New Roman" w:cs="Times New Roman"/>
                <w:sz w:val="28"/>
                <w:szCs w:val="28"/>
                <w:lang w:eastAsia="en-US"/>
              </w:rPr>
              <w:t>Оцінка______________/___</w:t>
            </w:r>
            <w:r>
              <w:rPr>
                <w:rFonts w:ascii="Times New Roman" w:hAnsi="Times New Roman" w:cs="Times New Roman"/>
                <w:sz w:val="28"/>
                <w:szCs w:val="28"/>
                <w:lang w:eastAsia="en-US"/>
              </w:rPr>
              <w:tab/>
              <w:t>___/_____</w:t>
            </w:r>
          </w:p>
          <w:p w:rsidR="0051040C" w:rsidRDefault="0051040C">
            <w:pPr>
              <w:spacing w:line="276" w:lineRule="auto"/>
              <w:jc w:val="center"/>
              <w:rPr>
                <w:rFonts w:ascii="Times New Roman" w:hAnsi="Times New Roman" w:cs="Times New Roman"/>
                <w:sz w:val="20"/>
                <w:szCs w:val="20"/>
                <w:lang w:eastAsia="en-US"/>
              </w:rPr>
            </w:pPr>
            <w:r>
              <w:rPr>
                <w:rFonts w:ascii="Times New Roman" w:hAnsi="Times New Roman" w:cs="Times New Roman"/>
                <w:sz w:val="20"/>
                <w:szCs w:val="20"/>
                <w:lang w:eastAsia="en-US"/>
              </w:rPr>
              <w:t>(за національною шкалою/шкалою ЕСТ</w:t>
            </w:r>
            <w:r>
              <w:rPr>
                <w:rFonts w:ascii="Times New Roman" w:hAnsi="Times New Roman" w:cs="Times New Roman"/>
                <w:sz w:val="20"/>
                <w:szCs w:val="20"/>
                <w:lang w:val="en-US" w:eastAsia="en-US"/>
              </w:rPr>
              <w:t>S</w:t>
            </w:r>
            <w:r>
              <w:rPr>
                <w:rFonts w:ascii="Times New Roman" w:hAnsi="Times New Roman" w:cs="Times New Roman"/>
                <w:sz w:val="20"/>
                <w:szCs w:val="20"/>
                <w:lang w:eastAsia="en-US"/>
              </w:rPr>
              <w:t>/ бали)</w:t>
            </w:r>
          </w:p>
          <w:p w:rsidR="0051040C" w:rsidRDefault="0051040C">
            <w:pPr>
              <w:spacing w:line="276" w:lineRule="auto"/>
              <w:jc w:val="center"/>
              <w:rPr>
                <w:rFonts w:ascii="Times New Roman" w:hAnsi="Times New Roman" w:cs="Times New Roman"/>
                <w:sz w:val="20"/>
                <w:szCs w:val="20"/>
                <w:lang w:eastAsia="en-US"/>
              </w:rPr>
            </w:pPr>
          </w:p>
          <w:p w:rsidR="0051040C" w:rsidRDefault="0051040C">
            <w:pPr>
              <w:spacing w:line="276" w:lineRule="auto"/>
              <w:rPr>
                <w:rFonts w:ascii="Times New Roman" w:hAnsi="Times New Roman" w:cs="Times New Roman"/>
                <w:sz w:val="28"/>
                <w:szCs w:val="28"/>
                <w:lang w:eastAsia="en-US"/>
              </w:rPr>
            </w:pPr>
            <w:r>
              <w:rPr>
                <w:rFonts w:ascii="Times New Roman" w:hAnsi="Times New Roman" w:cs="Times New Roman"/>
                <w:sz w:val="28"/>
                <w:szCs w:val="28"/>
                <w:lang w:eastAsia="en-US"/>
              </w:rPr>
              <w:t>Голова ЕК</w:t>
            </w:r>
          </w:p>
          <w:p w:rsidR="0051040C" w:rsidRDefault="0051040C">
            <w:pPr>
              <w:tabs>
                <w:tab w:val="left" w:pos="1446"/>
                <w:tab w:val="right" w:pos="4462"/>
              </w:tabs>
              <w:spacing w:line="276" w:lineRule="auto"/>
              <w:rPr>
                <w:rFonts w:ascii="Times New Roman" w:hAnsi="Times New Roman" w:cs="Times New Roman"/>
                <w:sz w:val="28"/>
                <w:szCs w:val="28"/>
                <w:u w:val="single"/>
                <w:lang w:eastAsia="en-US"/>
              </w:rPr>
            </w:pPr>
            <w:r>
              <w:rPr>
                <w:rFonts w:ascii="Times New Roman" w:hAnsi="Times New Roman" w:cs="Times New Roman"/>
                <w:sz w:val="28"/>
                <w:szCs w:val="28"/>
                <w:u w:val="single"/>
                <w:lang w:eastAsia="en-US"/>
              </w:rPr>
              <w:tab/>
            </w:r>
            <w:r>
              <w:rPr>
                <w:rFonts w:ascii="Times New Roman" w:hAnsi="Times New Roman" w:cs="Times New Roman"/>
                <w:sz w:val="28"/>
                <w:szCs w:val="28"/>
                <w:lang w:eastAsia="en-US"/>
              </w:rPr>
              <w:t>доц. Шевченко Т. М.</w:t>
            </w:r>
          </w:p>
          <w:p w:rsidR="0051040C" w:rsidRDefault="0051040C">
            <w:pPr>
              <w:tabs>
                <w:tab w:val="left" w:pos="454"/>
                <w:tab w:val="left" w:pos="2155"/>
              </w:tabs>
              <w:spacing w:line="276" w:lineRule="auto"/>
              <w:rPr>
                <w:rFonts w:ascii="Times New Roman" w:hAnsi="Times New Roman" w:cs="Times New Roman"/>
                <w:sz w:val="20"/>
                <w:szCs w:val="20"/>
                <w:lang w:eastAsia="en-US"/>
              </w:rPr>
            </w:pPr>
            <w:r>
              <w:rPr>
                <w:rFonts w:ascii="Times New Roman" w:hAnsi="Times New Roman" w:cs="Times New Roman"/>
                <w:sz w:val="28"/>
                <w:szCs w:val="28"/>
                <w:lang w:eastAsia="en-US"/>
              </w:rPr>
              <w:tab/>
            </w:r>
            <w:r>
              <w:rPr>
                <w:rFonts w:ascii="Times New Roman" w:hAnsi="Times New Roman" w:cs="Times New Roman"/>
                <w:sz w:val="20"/>
                <w:szCs w:val="20"/>
                <w:lang w:eastAsia="en-US"/>
              </w:rPr>
              <w:t>(підпис)</w:t>
            </w:r>
            <w:r>
              <w:rPr>
                <w:rFonts w:ascii="Times New Roman" w:hAnsi="Times New Roman" w:cs="Times New Roman"/>
                <w:sz w:val="20"/>
                <w:szCs w:val="20"/>
                <w:lang w:eastAsia="en-US"/>
              </w:rPr>
              <w:tab/>
            </w:r>
          </w:p>
        </w:tc>
      </w:tr>
      <w:tr w:rsidR="0051040C" w:rsidTr="0051040C">
        <w:trPr>
          <w:jc w:val="center"/>
        </w:trPr>
        <w:tc>
          <w:tcPr>
            <w:tcW w:w="4967" w:type="dxa"/>
          </w:tcPr>
          <w:p w:rsidR="0051040C" w:rsidRDefault="0051040C">
            <w:pPr>
              <w:spacing w:line="276" w:lineRule="auto"/>
              <w:rPr>
                <w:rFonts w:ascii="Times New Roman" w:hAnsi="Times New Roman" w:cs="Times New Roman"/>
                <w:sz w:val="28"/>
                <w:szCs w:val="28"/>
                <w:lang w:eastAsia="en-US"/>
              </w:rPr>
            </w:pPr>
          </w:p>
        </w:tc>
        <w:tc>
          <w:tcPr>
            <w:tcW w:w="4678" w:type="dxa"/>
          </w:tcPr>
          <w:p w:rsidR="0051040C" w:rsidRDefault="0051040C">
            <w:pPr>
              <w:spacing w:line="276" w:lineRule="auto"/>
              <w:rPr>
                <w:rFonts w:ascii="Times New Roman" w:hAnsi="Times New Roman" w:cs="Times New Roman"/>
                <w:sz w:val="28"/>
                <w:szCs w:val="28"/>
                <w:lang w:eastAsia="en-US"/>
              </w:rPr>
            </w:pPr>
          </w:p>
        </w:tc>
      </w:tr>
    </w:tbl>
    <w:p w:rsidR="0051040C" w:rsidRDefault="0051040C" w:rsidP="0051040C">
      <w:pPr>
        <w:jc w:val="center"/>
        <w:rPr>
          <w:rFonts w:ascii="Times New Roman" w:hAnsi="Times New Roman" w:cs="Times New Roman"/>
          <w:b/>
          <w:sz w:val="28"/>
          <w:szCs w:val="28"/>
        </w:rPr>
      </w:pPr>
    </w:p>
    <w:p w:rsidR="0051040C" w:rsidRDefault="0051040C" w:rsidP="0051040C">
      <w:pPr>
        <w:jc w:val="center"/>
        <w:rPr>
          <w:rFonts w:ascii="Times New Roman" w:hAnsi="Times New Roman" w:cs="Times New Roman"/>
          <w:b/>
          <w:sz w:val="28"/>
          <w:szCs w:val="28"/>
        </w:rPr>
      </w:pPr>
    </w:p>
    <w:p w:rsidR="0051040C" w:rsidRDefault="0051040C" w:rsidP="0051040C">
      <w:pPr>
        <w:ind w:left="-567"/>
        <w:rPr>
          <w:rFonts w:ascii="Times New Roman" w:hAnsi="Times New Roman" w:cs="Times New Roman"/>
          <w:b/>
          <w:sz w:val="28"/>
          <w:szCs w:val="28"/>
        </w:rPr>
      </w:pPr>
      <w:r>
        <w:rPr>
          <w:rFonts w:ascii="Times New Roman" w:hAnsi="Times New Roman" w:cs="Times New Roman"/>
          <w:b/>
          <w:sz w:val="28"/>
          <w:szCs w:val="28"/>
        </w:rPr>
        <w:t xml:space="preserve">                                                          </w:t>
      </w:r>
    </w:p>
    <w:p w:rsidR="0051040C" w:rsidRDefault="0051040C" w:rsidP="0051040C">
      <w:pPr>
        <w:ind w:left="-567"/>
        <w:rPr>
          <w:rFonts w:ascii="Times New Roman" w:hAnsi="Times New Roman" w:cs="Times New Roman"/>
          <w:b/>
          <w:sz w:val="28"/>
          <w:szCs w:val="28"/>
        </w:rPr>
      </w:pPr>
      <w:r>
        <w:rPr>
          <w:rFonts w:ascii="Times New Roman" w:hAnsi="Times New Roman" w:cs="Times New Roman"/>
          <w:b/>
          <w:sz w:val="28"/>
          <w:szCs w:val="28"/>
        </w:rPr>
        <w:t xml:space="preserve">                                                          </w:t>
      </w:r>
      <w:r>
        <w:rPr>
          <w:rFonts w:ascii="Times New Roman" w:hAnsi="Times New Roman" w:cs="Times New Roman"/>
          <w:b/>
          <w:sz w:val="28"/>
          <w:szCs w:val="28"/>
        </w:rPr>
        <w:t>Одеса</w:t>
      </w:r>
      <w:r>
        <w:rPr>
          <w:rFonts w:ascii="Times New Roman" w:hAnsi="Times New Roman" w:cs="Times New Roman"/>
          <w:b/>
          <w:sz w:val="28"/>
          <w:szCs w:val="28"/>
          <w:lang w:val="ru-RU"/>
        </w:rPr>
        <w:t xml:space="preserve"> –</w:t>
      </w:r>
      <w:r>
        <w:rPr>
          <w:rFonts w:ascii="Times New Roman" w:hAnsi="Times New Roman" w:cs="Times New Roman"/>
          <w:b/>
          <w:sz w:val="28"/>
          <w:szCs w:val="28"/>
        </w:rPr>
        <w:t xml:space="preserve"> 2019</w:t>
      </w:r>
    </w:p>
    <w:p w:rsidR="0051040C" w:rsidRDefault="0051040C" w:rsidP="0051040C">
      <w:pPr>
        <w:pStyle w:val="10"/>
        <w:rPr>
          <w:b/>
        </w:rPr>
      </w:pPr>
      <w:r>
        <w:lastRenderedPageBreak/>
        <w:t xml:space="preserve">                                                  </w:t>
      </w:r>
      <w:r>
        <w:rPr>
          <w:b/>
        </w:rPr>
        <w:t>ЗМІСТ</w:t>
      </w:r>
    </w:p>
    <w:p w:rsidR="0051040C" w:rsidRDefault="0051040C" w:rsidP="0051040C">
      <w:pPr>
        <w:pStyle w:val="10"/>
        <w:tabs>
          <w:tab w:val="left" w:pos="9356"/>
        </w:tabs>
        <w:spacing w:line="276" w:lineRule="auto"/>
        <w:ind w:firstLine="0"/>
      </w:pPr>
      <w:r>
        <w:t>Вступ………………………………………………………………………………….</w:t>
      </w:r>
      <w:r>
        <w:tab/>
        <w:t>4</w:t>
      </w:r>
      <w:r>
        <w:tab/>
      </w:r>
    </w:p>
    <w:p w:rsidR="0051040C" w:rsidRDefault="0051040C" w:rsidP="0051040C">
      <w:pPr>
        <w:pStyle w:val="10"/>
        <w:tabs>
          <w:tab w:val="left" w:pos="9356"/>
        </w:tabs>
        <w:spacing w:line="276" w:lineRule="auto"/>
        <w:ind w:firstLine="0"/>
      </w:pPr>
      <w:r>
        <w:t>Розділ 1. Природа та походження односкладних конструкцій…………………</w:t>
      </w:r>
      <w:r>
        <w:tab/>
        <w:t>9</w:t>
      </w:r>
      <w:r>
        <w:tab/>
      </w:r>
      <w:r>
        <w:tab/>
      </w:r>
    </w:p>
    <w:p w:rsidR="0051040C" w:rsidRDefault="0051040C" w:rsidP="0051040C">
      <w:pPr>
        <w:pStyle w:val="30"/>
        <w:shd w:val="clear" w:color="auto" w:fill="auto"/>
        <w:tabs>
          <w:tab w:val="left" w:pos="-2835"/>
          <w:tab w:val="left" w:pos="-2694"/>
          <w:tab w:val="left" w:pos="9356"/>
        </w:tabs>
        <w:spacing w:line="276" w:lineRule="auto"/>
        <w:ind w:left="-567" w:right="317" w:firstLine="0"/>
        <w:jc w:val="both"/>
      </w:pPr>
      <w:r>
        <w:t xml:space="preserve">            1.1. Поняття про односкладні конструкції……………………………….</w:t>
      </w:r>
      <w:r>
        <w:tab/>
        <w:t>9</w:t>
      </w:r>
    </w:p>
    <w:p w:rsidR="0051040C" w:rsidRDefault="0051040C" w:rsidP="0051040C">
      <w:pPr>
        <w:pStyle w:val="30"/>
        <w:shd w:val="clear" w:color="auto" w:fill="auto"/>
        <w:tabs>
          <w:tab w:val="left" w:pos="-2835"/>
          <w:tab w:val="left" w:pos="9356"/>
        </w:tabs>
        <w:spacing w:line="276" w:lineRule="auto"/>
        <w:ind w:left="-567" w:right="317" w:firstLine="0"/>
        <w:jc w:val="both"/>
      </w:pPr>
      <w:r>
        <w:t xml:space="preserve">            1.2. Проблема походження безособових та номінативних речень…….</w:t>
      </w:r>
      <w:r>
        <w:tab/>
        <w:t>12</w:t>
      </w:r>
    </w:p>
    <w:p w:rsidR="0051040C" w:rsidRDefault="0051040C" w:rsidP="0051040C">
      <w:pPr>
        <w:pStyle w:val="10"/>
        <w:numPr>
          <w:ilvl w:val="1"/>
          <w:numId w:val="1"/>
        </w:numPr>
        <w:tabs>
          <w:tab w:val="left" w:pos="9356"/>
        </w:tabs>
        <w:spacing w:line="276" w:lineRule="auto"/>
      </w:pPr>
      <w:r>
        <w:t>Безособові та номінативні конструкції як різновиди</w:t>
      </w:r>
    </w:p>
    <w:p w:rsidR="0051040C" w:rsidRDefault="0051040C" w:rsidP="0051040C">
      <w:pPr>
        <w:pStyle w:val="10"/>
        <w:tabs>
          <w:tab w:val="left" w:pos="9356"/>
        </w:tabs>
        <w:spacing w:line="276" w:lineRule="auto"/>
        <w:ind w:firstLine="0"/>
      </w:pPr>
      <w:r>
        <w:t xml:space="preserve">            односкладних  речень……………………………………………………….</w:t>
      </w:r>
      <w:r>
        <w:tab/>
        <w:t>15</w:t>
      </w:r>
    </w:p>
    <w:p w:rsidR="0051040C" w:rsidRDefault="0051040C" w:rsidP="0051040C">
      <w:pPr>
        <w:pStyle w:val="10"/>
        <w:tabs>
          <w:tab w:val="left" w:pos="9356"/>
        </w:tabs>
        <w:spacing w:line="276" w:lineRule="auto"/>
        <w:ind w:firstLine="0"/>
      </w:pPr>
      <w:r>
        <w:t xml:space="preserve">Розділ 2. Структурно-семантична й комунікативна характеристика  </w:t>
      </w:r>
    </w:p>
    <w:p w:rsidR="0051040C" w:rsidRDefault="0051040C" w:rsidP="0051040C">
      <w:pPr>
        <w:pStyle w:val="10"/>
        <w:tabs>
          <w:tab w:val="left" w:pos="9356"/>
        </w:tabs>
        <w:spacing w:line="276" w:lineRule="auto"/>
        <w:ind w:firstLine="0"/>
      </w:pPr>
      <w:r>
        <w:t xml:space="preserve">               безособових речень……………………………………………………….</w:t>
      </w:r>
      <w:r>
        <w:tab/>
        <w:t>22</w:t>
      </w:r>
      <w:r>
        <w:tab/>
        <w:t xml:space="preserve"> </w:t>
      </w:r>
    </w:p>
    <w:p w:rsidR="0051040C" w:rsidRDefault="0051040C" w:rsidP="0051040C">
      <w:pPr>
        <w:pStyle w:val="10"/>
        <w:tabs>
          <w:tab w:val="left" w:pos="9356"/>
        </w:tabs>
        <w:spacing w:line="276" w:lineRule="auto"/>
        <w:ind w:firstLine="0"/>
      </w:pPr>
      <w:r>
        <w:t xml:space="preserve">            2.1. Класифікація безособових речень за граматичним центром та </w:t>
      </w:r>
    </w:p>
    <w:p w:rsidR="0051040C" w:rsidRDefault="0051040C" w:rsidP="0051040C">
      <w:pPr>
        <w:pStyle w:val="10"/>
        <w:tabs>
          <w:tab w:val="left" w:pos="9356"/>
        </w:tabs>
        <w:spacing w:line="276" w:lineRule="auto"/>
        <w:ind w:firstLine="0"/>
      </w:pPr>
      <w:r>
        <w:t xml:space="preserve">            семантичною структурою…………………………………………………..</w:t>
      </w:r>
      <w:r>
        <w:tab/>
        <w:t>22</w:t>
      </w:r>
    </w:p>
    <w:p w:rsidR="0051040C" w:rsidRDefault="0051040C" w:rsidP="0051040C">
      <w:pPr>
        <w:pStyle w:val="10"/>
        <w:tabs>
          <w:tab w:val="left" w:pos="9356"/>
        </w:tabs>
        <w:spacing w:line="276" w:lineRule="auto"/>
        <w:ind w:firstLine="0"/>
      </w:pPr>
      <w:r>
        <w:t xml:space="preserve">            2.2. Безособові речення з  головним членом-предикативом…………….</w:t>
      </w:r>
      <w:r>
        <w:tab/>
        <w:t>27</w:t>
      </w:r>
    </w:p>
    <w:p w:rsidR="0051040C" w:rsidRDefault="0051040C" w:rsidP="0051040C">
      <w:pPr>
        <w:pStyle w:val="10"/>
        <w:tabs>
          <w:tab w:val="left" w:pos="9356"/>
        </w:tabs>
        <w:spacing w:line="276" w:lineRule="auto"/>
        <w:ind w:firstLine="0"/>
      </w:pPr>
      <w:r>
        <w:t xml:space="preserve">               2.2.1. Безособові речення з предикативним словом </w:t>
      </w:r>
      <w:r>
        <w:rPr>
          <w:i/>
        </w:rPr>
        <w:t>нема / немає</w:t>
      </w:r>
      <w:r>
        <w:t>……..</w:t>
      </w:r>
      <w:r>
        <w:rPr>
          <w:i/>
        </w:rPr>
        <w:tab/>
      </w:r>
      <w:r>
        <w:t>27</w:t>
      </w:r>
    </w:p>
    <w:p w:rsidR="0051040C" w:rsidRDefault="0051040C" w:rsidP="0051040C">
      <w:pPr>
        <w:pStyle w:val="10"/>
        <w:tabs>
          <w:tab w:val="left" w:pos="9356"/>
        </w:tabs>
        <w:spacing w:line="276" w:lineRule="auto"/>
        <w:ind w:firstLine="0"/>
      </w:pPr>
      <w:r>
        <w:t xml:space="preserve">               2.2.2. Безособові речення з предикативною формою на -</w:t>
      </w:r>
      <w:r>
        <w:rPr>
          <w:i/>
        </w:rPr>
        <w:t>но, -то</w:t>
      </w:r>
      <w:r>
        <w:t>……..</w:t>
      </w:r>
      <w:r>
        <w:tab/>
        <w:t>30</w:t>
      </w:r>
    </w:p>
    <w:p w:rsidR="0051040C" w:rsidRDefault="0051040C" w:rsidP="0051040C">
      <w:pPr>
        <w:pStyle w:val="10"/>
        <w:tabs>
          <w:tab w:val="left" w:pos="9356"/>
        </w:tabs>
        <w:spacing w:line="276" w:lineRule="auto"/>
        <w:ind w:firstLine="0"/>
      </w:pPr>
      <w:r>
        <w:t xml:space="preserve">               2.2.3. Безособові речення з предикативними формами на -о, -е………</w:t>
      </w:r>
      <w:r>
        <w:tab/>
        <w:t>31</w:t>
      </w:r>
    </w:p>
    <w:p w:rsidR="0051040C" w:rsidRDefault="0051040C" w:rsidP="0051040C">
      <w:pPr>
        <w:pStyle w:val="10"/>
        <w:tabs>
          <w:tab w:val="left" w:pos="9356"/>
        </w:tabs>
        <w:spacing w:line="276" w:lineRule="auto"/>
        <w:ind w:firstLine="0"/>
        <w:rPr>
          <w:i/>
        </w:rPr>
      </w:pPr>
      <w:r>
        <w:t xml:space="preserve">               2.2.4. Безособові речення з предикативними словами </w:t>
      </w:r>
      <w:r>
        <w:rPr>
          <w:i/>
        </w:rPr>
        <w:t xml:space="preserve">жаль, </w:t>
      </w:r>
    </w:p>
    <w:p w:rsidR="0051040C" w:rsidRDefault="0051040C" w:rsidP="0051040C">
      <w:pPr>
        <w:pStyle w:val="10"/>
        <w:tabs>
          <w:tab w:val="left" w:pos="9356"/>
        </w:tabs>
        <w:spacing w:line="276" w:lineRule="auto"/>
        <w:ind w:firstLine="0"/>
      </w:pPr>
      <w:r>
        <w:t xml:space="preserve">               шкода, задарма……………………………………………………………</w:t>
      </w:r>
      <w:r>
        <w:tab/>
        <w:t>33</w:t>
      </w:r>
    </w:p>
    <w:p w:rsidR="0051040C" w:rsidRDefault="0051040C" w:rsidP="0051040C">
      <w:pPr>
        <w:pStyle w:val="10"/>
        <w:tabs>
          <w:tab w:val="left" w:pos="9356"/>
        </w:tabs>
        <w:spacing w:line="276" w:lineRule="auto"/>
        <w:ind w:firstLine="0"/>
      </w:pPr>
      <w:r>
        <w:t xml:space="preserve">             2.3. Безособові речення із головним членом-дієсловом………………..</w:t>
      </w:r>
      <w:r>
        <w:tab/>
        <w:t>33</w:t>
      </w:r>
    </w:p>
    <w:p w:rsidR="0051040C" w:rsidRDefault="0051040C" w:rsidP="0051040C">
      <w:pPr>
        <w:pStyle w:val="10"/>
        <w:tabs>
          <w:tab w:val="left" w:pos="9356"/>
        </w:tabs>
        <w:spacing w:line="276" w:lineRule="auto"/>
        <w:ind w:firstLine="0"/>
      </w:pPr>
      <w:r>
        <w:t xml:space="preserve">                2.3.1. Безособові речення з головним членом – особовим  </w:t>
      </w:r>
    </w:p>
    <w:p w:rsidR="0051040C" w:rsidRDefault="0051040C" w:rsidP="0051040C">
      <w:pPr>
        <w:pStyle w:val="10"/>
        <w:tabs>
          <w:tab w:val="left" w:pos="9356"/>
        </w:tabs>
        <w:spacing w:line="276" w:lineRule="auto"/>
        <w:ind w:firstLine="0"/>
      </w:pPr>
      <w:r>
        <w:t xml:space="preserve">               дієсловом у  безособовому значенні……………………………………</w:t>
      </w:r>
      <w:r>
        <w:tab/>
        <w:t>33</w:t>
      </w:r>
    </w:p>
    <w:p w:rsidR="0051040C" w:rsidRDefault="0051040C" w:rsidP="0051040C">
      <w:pPr>
        <w:pStyle w:val="10"/>
        <w:tabs>
          <w:tab w:val="left" w:pos="9356"/>
        </w:tabs>
        <w:spacing w:line="276" w:lineRule="auto"/>
        <w:ind w:firstLine="0"/>
      </w:pPr>
      <w:r>
        <w:t xml:space="preserve">                 2.3.2. Безособові речення з головним членом, вираженим </w:t>
      </w:r>
    </w:p>
    <w:p w:rsidR="0051040C" w:rsidRDefault="0051040C" w:rsidP="0051040C">
      <w:pPr>
        <w:pStyle w:val="10"/>
        <w:tabs>
          <w:tab w:val="left" w:pos="9356"/>
        </w:tabs>
        <w:spacing w:line="276" w:lineRule="auto"/>
        <w:ind w:firstLine="0"/>
      </w:pPr>
      <w:r>
        <w:t xml:space="preserve">                 безособовим дієсловом………………………………………………….</w:t>
      </w:r>
      <w:r>
        <w:tab/>
        <w:t>36</w:t>
      </w:r>
    </w:p>
    <w:p w:rsidR="0051040C" w:rsidRDefault="0051040C" w:rsidP="0051040C">
      <w:pPr>
        <w:pStyle w:val="10"/>
        <w:tabs>
          <w:tab w:val="left" w:pos="9356"/>
        </w:tabs>
        <w:spacing w:line="276" w:lineRule="auto"/>
        <w:ind w:firstLine="0"/>
      </w:pPr>
      <w:r>
        <w:t xml:space="preserve">                 2.3.3. Комунікативна специфіка безособових речень у </w:t>
      </w:r>
    </w:p>
    <w:p w:rsidR="0051040C" w:rsidRDefault="0051040C" w:rsidP="0051040C">
      <w:pPr>
        <w:pStyle w:val="10"/>
        <w:tabs>
          <w:tab w:val="left" w:pos="9356"/>
        </w:tabs>
        <w:spacing w:line="276" w:lineRule="auto"/>
        <w:ind w:firstLine="0"/>
      </w:pPr>
      <w:r>
        <w:t xml:space="preserve">                 художньому мовленні В. Стуса…………………………………………</w:t>
      </w:r>
      <w:r>
        <w:tab/>
        <w:t>37</w:t>
      </w:r>
    </w:p>
    <w:p w:rsidR="0051040C" w:rsidRDefault="0051040C" w:rsidP="0051040C">
      <w:pPr>
        <w:pStyle w:val="10"/>
        <w:tabs>
          <w:tab w:val="left" w:pos="9356"/>
        </w:tabs>
        <w:spacing w:line="276" w:lineRule="auto"/>
        <w:ind w:firstLine="0"/>
      </w:pPr>
      <w:r>
        <w:t xml:space="preserve">Розділ 3. Номінативні речення як особливий тип односкладних </w:t>
      </w:r>
    </w:p>
    <w:p w:rsidR="0051040C" w:rsidRDefault="0051040C" w:rsidP="0051040C">
      <w:pPr>
        <w:pStyle w:val="10"/>
        <w:tabs>
          <w:tab w:val="left" w:pos="9356"/>
        </w:tabs>
        <w:spacing w:line="276" w:lineRule="auto"/>
        <w:ind w:firstLine="0"/>
      </w:pPr>
      <w:r>
        <w:t xml:space="preserve">                конструкцій……………………………………………………………….</w:t>
      </w:r>
      <w:r>
        <w:tab/>
        <w:t>40</w:t>
      </w:r>
    </w:p>
    <w:p w:rsidR="0051040C" w:rsidRDefault="0051040C" w:rsidP="0051040C">
      <w:pPr>
        <w:pStyle w:val="10"/>
        <w:tabs>
          <w:tab w:val="left" w:pos="9356"/>
        </w:tabs>
        <w:spacing w:line="276" w:lineRule="auto"/>
        <w:ind w:firstLine="0"/>
      </w:pPr>
      <w:r>
        <w:t xml:space="preserve">            3.1. Граматична й комунікативна специфіка номінативних речень…….</w:t>
      </w:r>
      <w:r>
        <w:tab/>
        <w:t>40</w:t>
      </w:r>
    </w:p>
    <w:p w:rsidR="0051040C" w:rsidRDefault="0051040C" w:rsidP="0051040C">
      <w:pPr>
        <w:pStyle w:val="10"/>
        <w:numPr>
          <w:ilvl w:val="1"/>
          <w:numId w:val="2"/>
        </w:numPr>
        <w:tabs>
          <w:tab w:val="left" w:pos="9356"/>
        </w:tabs>
        <w:spacing w:line="276" w:lineRule="auto"/>
        <w:ind w:hanging="844"/>
      </w:pPr>
      <w:r>
        <w:t>Класифікація номінативних конструкцій…………………………...</w:t>
      </w:r>
      <w:r>
        <w:tab/>
        <w:t>42</w:t>
      </w:r>
    </w:p>
    <w:p w:rsidR="0051040C" w:rsidRDefault="0051040C" w:rsidP="0051040C">
      <w:pPr>
        <w:pStyle w:val="10"/>
        <w:tabs>
          <w:tab w:val="left" w:pos="9356"/>
        </w:tabs>
        <w:spacing w:line="276" w:lineRule="auto"/>
        <w:ind w:firstLine="0"/>
      </w:pPr>
      <w:r>
        <w:t xml:space="preserve">            3.3. Специфіка номінативних речень в поезії В. Стуса…………………..</w:t>
      </w:r>
      <w:r>
        <w:tab/>
        <w:t>47</w:t>
      </w:r>
    </w:p>
    <w:p w:rsidR="0051040C" w:rsidRDefault="0051040C" w:rsidP="0051040C">
      <w:pPr>
        <w:pStyle w:val="10"/>
        <w:tabs>
          <w:tab w:val="left" w:pos="9356"/>
        </w:tabs>
        <w:spacing w:line="276" w:lineRule="auto"/>
        <w:ind w:firstLine="0"/>
      </w:pPr>
      <w:r>
        <w:t xml:space="preserve">            3.4. Комунікативний  аспект номінативних речень………………………..</w:t>
      </w:r>
      <w:r>
        <w:tab/>
        <w:t xml:space="preserve">57 </w:t>
      </w:r>
    </w:p>
    <w:p w:rsidR="0051040C" w:rsidRDefault="0051040C" w:rsidP="0051040C">
      <w:pPr>
        <w:pStyle w:val="10"/>
        <w:tabs>
          <w:tab w:val="left" w:pos="9356"/>
        </w:tabs>
        <w:spacing w:line="276" w:lineRule="auto"/>
        <w:ind w:firstLine="0"/>
      </w:pPr>
      <w:r>
        <w:t>Висновки………………………………………………………………………………</w:t>
      </w:r>
      <w:r>
        <w:tab/>
        <w:t>65</w:t>
      </w:r>
    </w:p>
    <w:p w:rsidR="0051040C" w:rsidRDefault="0051040C" w:rsidP="0051040C">
      <w:pPr>
        <w:pStyle w:val="10"/>
        <w:tabs>
          <w:tab w:val="left" w:pos="9356"/>
        </w:tabs>
        <w:spacing w:line="276" w:lineRule="auto"/>
        <w:ind w:firstLine="0"/>
      </w:pPr>
      <w:r>
        <w:t>Список використаної літератури……………………………………………………</w:t>
      </w:r>
      <w:r>
        <w:tab/>
        <w:t>74</w:t>
      </w:r>
      <w:r>
        <w:fldChar w:fldCharType="begin"/>
      </w:r>
      <w:r>
        <w:instrText xml:space="preserve"> TOC \o "1-5" \h \z </w:instrText>
      </w:r>
      <w:r>
        <w:fldChar w:fldCharType="end"/>
      </w:r>
    </w:p>
    <w:p w:rsidR="0051040C" w:rsidRDefault="0051040C" w:rsidP="0051040C">
      <w:pPr>
        <w:pStyle w:val="10"/>
        <w:tabs>
          <w:tab w:val="left" w:pos="9356"/>
        </w:tabs>
        <w:ind w:firstLine="0"/>
      </w:pPr>
    </w:p>
    <w:p w:rsidR="0051040C" w:rsidRDefault="0051040C" w:rsidP="0051040C">
      <w:pPr>
        <w:pStyle w:val="10"/>
        <w:tabs>
          <w:tab w:val="left" w:pos="9356"/>
        </w:tabs>
        <w:ind w:firstLine="0"/>
      </w:pPr>
    </w:p>
    <w:p w:rsidR="0051040C" w:rsidRDefault="0051040C" w:rsidP="0051040C">
      <w:pPr>
        <w:pStyle w:val="10"/>
        <w:tabs>
          <w:tab w:val="left" w:pos="9356"/>
        </w:tabs>
        <w:ind w:firstLine="0"/>
      </w:pPr>
    </w:p>
    <w:p w:rsidR="0051040C" w:rsidRDefault="0051040C" w:rsidP="0051040C">
      <w:pPr>
        <w:pStyle w:val="10"/>
        <w:tabs>
          <w:tab w:val="left" w:pos="9356"/>
        </w:tabs>
        <w:ind w:firstLine="0"/>
      </w:pPr>
    </w:p>
    <w:p w:rsidR="0051040C" w:rsidRDefault="0051040C" w:rsidP="0051040C">
      <w:pPr>
        <w:pStyle w:val="30"/>
        <w:shd w:val="clear" w:color="auto" w:fill="auto"/>
        <w:ind w:right="317" w:firstLine="0"/>
        <w:rPr>
          <w:rFonts w:eastAsia="Cambria"/>
        </w:rPr>
      </w:pPr>
    </w:p>
    <w:p w:rsidR="0051040C" w:rsidRDefault="0051040C" w:rsidP="0051040C">
      <w:pPr>
        <w:pStyle w:val="30"/>
        <w:shd w:val="clear" w:color="auto" w:fill="auto"/>
        <w:spacing w:line="360" w:lineRule="auto"/>
        <w:ind w:right="317" w:firstLine="0"/>
        <w:rPr>
          <w:rFonts w:eastAsia="Cambria"/>
        </w:rPr>
      </w:pPr>
    </w:p>
    <w:p w:rsidR="0051040C" w:rsidRDefault="0051040C" w:rsidP="0051040C">
      <w:pPr>
        <w:pStyle w:val="30"/>
        <w:shd w:val="clear" w:color="auto" w:fill="auto"/>
        <w:spacing w:line="360" w:lineRule="auto"/>
        <w:ind w:left="-851" w:right="317" w:firstLine="0"/>
        <w:jc w:val="center"/>
        <w:rPr>
          <w:b/>
        </w:rPr>
      </w:pPr>
      <w:r>
        <w:rPr>
          <w:b/>
        </w:rPr>
        <w:lastRenderedPageBreak/>
        <w:t>ВСТУП</w:t>
      </w:r>
    </w:p>
    <w:p w:rsidR="0051040C" w:rsidRDefault="0051040C" w:rsidP="0051040C">
      <w:pPr>
        <w:pStyle w:val="30"/>
        <w:shd w:val="clear" w:color="auto" w:fill="auto"/>
        <w:spacing w:line="360" w:lineRule="auto"/>
        <w:ind w:left="-851" w:right="317" w:firstLine="0"/>
        <w:jc w:val="center"/>
        <w:rPr>
          <w:b/>
        </w:rPr>
      </w:pPr>
    </w:p>
    <w:p w:rsidR="0051040C" w:rsidRDefault="0051040C" w:rsidP="0051040C">
      <w:pPr>
        <w:pStyle w:val="30"/>
        <w:shd w:val="clear" w:color="auto" w:fill="auto"/>
        <w:tabs>
          <w:tab w:val="left" w:pos="-2835"/>
        </w:tabs>
        <w:spacing w:line="360" w:lineRule="auto"/>
        <w:ind w:left="-567" w:right="317" w:firstLine="0"/>
        <w:jc w:val="both"/>
      </w:pPr>
      <w:r>
        <w:t xml:space="preserve">           Василь Стус – український поет, перекладач, прозаїк, літературознавець, правозахисник. Один із найактивніших представників українського культурного руху шістдесятих років минулого століття. Указом Президента України за незламність духу, жертовне служіння Україні і національній ідеї, високі гуманістичні ідеали творчості Василю Семеновичу Стусу посмертно присвоєно звання Герой України з удостоєнням ордена Держави, нагороди найвищого ступеня відзнаки в Україні, що присвоюється громадянам за здійснення визначного геройського вчинку або трудового досягнення.</w:t>
      </w:r>
    </w:p>
    <w:p w:rsidR="0051040C" w:rsidRDefault="0051040C" w:rsidP="0051040C">
      <w:pPr>
        <w:pStyle w:val="30"/>
        <w:shd w:val="clear" w:color="auto" w:fill="auto"/>
        <w:tabs>
          <w:tab w:val="left" w:pos="-2835"/>
        </w:tabs>
        <w:spacing w:line="360" w:lineRule="auto"/>
        <w:ind w:left="-567" w:right="317" w:firstLine="0"/>
        <w:jc w:val="both"/>
      </w:pPr>
      <w:r>
        <w:t xml:space="preserve">          У літературному процесі шістдесятників В. Стус виступав водночас як талановитий поет і уважний наставник поетів-початківців. Він не просто вболівав за молоду поезію, а домагався, щоб молодим талантам не перешкоджали розквітнути, виступав у Спілці письменників, звертався до преси, писав про творчість В. Голобородька, М. Воробйова, В. </w:t>
      </w:r>
      <w:proofErr w:type="spellStart"/>
      <w:r>
        <w:t>Кордуна</w:t>
      </w:r>
      <w:proofErr w:type="spellEnd"/>
      <w:r>
        <w:t xml:space="preserve"> та ін.</w:t>
      </w:r>
    </w:p>
    <w:p w:rsidR="0051040C" w:rsidRDefault="0051040C" w:rsidP="0051040C">
      <w:pPr>
        <w:pStyle w:val="30"/>
        <w:shd w:val="clear" w:color="auto" w:fill="auto"/>
        <w:tabs>
          <w:tab w:val="left" w:pos="-2835"/>
        </w:tabs>
        <w:spacing w:line="360" w:lineRule="auto"/>
        <w:ind w:left="-567" w:right="317" w:firstLine="0"/>
        <w:jc w:val="both"/>
      </w:pPr>
      <w:r>
        <w:t xml:space="preserve">          В. Стус як поет був мало відомий до арешту і загального погрому 1972 року. Його більш або менш знали в порівняно вузькому колі київської інтелігенції, що гуртувалася, зокрема, навколо клубу творчої молоді в Києві. Василь Стус – приклад синівської вірності своєму народові і такої любові до батьківщини. У Стуса органічно переплітаються різні  площини: Стус-поет, Стус-політв'язень і Стус-громадянин, патріот. </w:t>
      </w:r>
    </w:p>
    <w:p w:rsidR="0051040C" w:rsidRDefault="0051040C" w:rsidP="0051040C">
      <w:pPr>
        <w:pStyle w:val="30"/>
        <w:shd w:val="clear" w:color="auto" w:fill="auto"/>
        <w:tabs>
          <w:tab w:val="left" w:pos="-2835"/>
        </w:tabs>
        <w:spacing w:line="360" w:lineRule="auto"/>
        <w:ind w:left="-567" w:right="317" w:firstLine="0"/>
        <w:jc w:val="both"/>
      </w:pPr>
      <w:r>
        <w:t xml:space="preserve">          В Україні існує премія імені В. Стуса, заснована 1989 року Українською асоціацією незалежної творчої інтелігенції (УАНТІ). Уперше її </w:t>
      </w:r>
      <w:proofErr w:type="spellStart"/>
      <w:r>
        <w:t>вручено</w:t>
      </w:r>
      <w:proofErr w:type="spellEnd"/>
      <w:r>
        <w:t xml:space="preserve"> у Львові. 1990 року набула столичного статусу. Премію присуджують авторам, які мають видатні успіхи у своїй галузі, мають чітку громадянську позицію, активно присутні в українському культурному просторі.</w:t>
      </w:r>
    </w:p>
    <w:p w:rsidR="0051040C" w:rsidRDefault="0051040C" w:rsidP="0051040C">
      <w:pPr>
        <w:pStyle w:val="30"/>
        <w:shd w:val="clear" w:color="auto" w:fill="auto"/>
        <w:tabs>
          <w:tab w:val="left" w:pos="-2835"/>
        </w:tabs>
        <w:spacing w:line="360" w:lineRule="auto"/>
        <w:ind w:left="-567" w:right="317" w:firstLine="0"/>
        <w:jc w:val="both"/>
      </w:pPr>
      <w:r>
        <w:t xml:space="preserve">          Вивченням його творчості займалися Є. Сверстюк, Н. Світлична. До цього часу творчість В. Стуса розглядалася більше з літературознавчої точки зору, описуючи життєвий і творчий шлях та аналізуючи особливості тематики його творчості.</w:t>
      </w:r>
    </w:p>
    <w:p w:rsidR="0051040C" w:rsidRDefault="0051040C" w:rsidP="0051040C">
      <w:pPr>
        <w:pStyle w:val="30"/>
        <w:shd w:val="clear" w:color="auto" w:fill="auto"/>
        <w:tabs>
          <w:tab w:val="left" w:pos="-2835"/>
        </w:tabs>
        <w:spacing w:line="360" w:lineRule="auto"/>
        <w:ind w:left="-567" w:right="317" w:firstLine="0"/>
        <w:jc w:val="both"/>
      </w:pPr>
      <w:r>
        <w:t xml:space="preserve">          Нині творчість В. Стуса привертає увагу не тільки літературознавців, а й </w:t>
      </w:r>
      <w:r>
        <w:lastRenderedPageBreak/>
        <w:t xml:space="preserve">мовознавців. Мову поезій автора досліджували в різних аспектах: лексико-семантичному, стилістичному, </w:t>
      </w:r>
      <w:proofErr w:type="spellStart"/>
      <w:r>
        <w:t>інтертекстуальному</w:t>
      </w:r>
      <w:proofErr w:type="spellEnd"/>
      <w:r>
        <w:t>, ритміко-інтонаційному, композиційному тощо. Синтаксис поетичної мови Василя Стуса вивчали Д. В. </w:t>
      </w:r>
      <w:proofErr w:type="spellStart"/>
      <w:r>
        <w:t>Данильчук</w:t>
      </w:r>
      <w:proofErr w:type="spellEnd"/>
      <w:r>
        <w:t>, А. П. </w:t>
      </w:r>
      <w:proofErr w:type="spellStart"/>
      <w:r>
        <w:t>Загнітко</w:t>
      </w:r>
      <w:proofErr w:type="spellEnd"/>
      <w:r>
        <w:t xml:space="preserve">, Л. М. Марчук, С. Могила та ін. Актуальним та продуктивним, на нашу думку, є вивчення специфіки функціонування безособових та номінативних конструкцій, дослідження їх як засобів експресивного синтаксису в поетичних творах Василя Стуса. Отже, </w:t>
      </w:r>
      <w:r>
        <w:rPr>
          <w:b/>
        </w:rPr>
        <w:t>актуальність</w:t>
      </w:r>
      <w:r>
        <w:t xml:space="preserve"> теми дипломної роботи зумовлена тенденцією сучасного мовознавства до </w:t>
      </w:r>
      <w:proofErr w:type="spellStart"/>
      <w:r>
        <w:t>антропоцентричності</w:t>
      </w:r>
      <w:proofErr w:type="spellEnd"/>
      <w:r>
        <w:t xml:space="preserve"> у вивченні синтаксичних одиниць, потребою з’ясування </w:t>
      </w:r>
      <w:proofErr w:type="spellStart"/>
      <w:r>
        <w:t>функційно</w:t>
      </w:r>
      <w:proofErr w:type="spellEnd"/>
      <w:r>
        <w:t>-комунікативного потенціалу безособових і номінативних речень у поетичному мовленні, а також визначена інтересом до комунікативної специфіки синтаксису художнього стилю.</w:t>
      </w:r>
    </w:p>
    <w:p w:rsidR="0051040C" w:rsidRDefault="0051040C" w:rsidP="0051040C">
      <w:pPr>
        <w:tabs>
          <w:tab w:val="left" w:pos="-2835"/>
        </w:tabs>
        <w:spacing w:line="360" w:lineRule="auto"/>
        <w:ind w:left="-567" w:right="317"/>
        <w:jc w:val="both"/>
        <w:rPr>
          <w:rFonts w:ascii="Times New Roman" w:eastAsia="Calibri" w:hAnsi="Times New Roman" w:cs="Times New Roman"/>
          <w:sz w:val="28"/>
          <w:szCs w:val="28"/>
        </w:rPr>
      </w:pPr>
      <w:r>
        <w:rPr>
          <w:rFonts w:ascii="Times New Roman" w:eastAsia="Calibri" w:hAnsi="Times New Roman" w:cs="Times New Roman"/>
          <w:b/>
          <w:sz w:val="28"/>
          <w:szCs w:val="28"/>
        </w:rPr>
        <w:t xml:space="preserve">          Зв’язок теми роботи з темою кафедри</w:t>
      </w:r>
      <w:r>
        <w:rPr>
          <w:rFonts w:ascii="Times New Roman" w:eastAsia="Calibri" w:hAnsi="Times New Roman" w:cs="Times New Roman"/>
          <w:sz w:val="28"/>
          <w:szCs w:val="28"/>
        </w:rPr>
        <w:t xml:space="preserve">. Проблематика дипломної роботи відповідає колективній науковій темі кафедри української мови ОНУ імені І. І. Мечникова </w:t>
      </w:r>
      <w:r>
        <w:rPr>
          <w:rFonts w:ascii="Times New Roman" w:eastAsia="Times New Roman" w:hAnsi="Times New Roman" w:cs="Times New Roman"/>
          <w:sz w:val="28"/>
          <w:szCs w:val="28"/>
          <w:lang w:eastAsia="ru-RU"/>
        </w:rPr>
        <w:t>«Дослідження різнорівневих елементів системи української мови» (реєстраційний номер 0117</w:t>
      </w:r>
      <w:r>
        <w:rPr>
          <w:rFonts w:ascii="Times New Roman" w:eastAsia="Times New Roman" w:hAnsi="Times New Roman" w:cs="Times New Roman"/>
          <w:sz w:val="28"/>
          <w:szCs w:val="28"/>
          <w:lang w:val="en-US" w:eastAsia="ru-RU"/>
        </w:rPr>
        <w:t>U</w:t>
      </w:r>
      <w:r>
        <w:rPr>
          <w:rFonts w:ascii="Times New Roman" w:eastAsia="Times New Roman" w:hAnsi="Times New Roman" w:cs="Times New Roman"/>
          <w:sz w:val="28"/>
          <w:szCs w:val="28"/>
          <w:lang w:eastAsia="ru-RU"/>
        </w:rPr>
        <w:t xml:space="preserve">003788, керівник – проф. С. В. </w:t>
      </w:r>
      <w:proofErr w:type="spellStart"/>
      <w:r>
        <w:rPr>
          <w:rFonts w:ascii="Times New Roman" w:eastAsia="Times New Roman" w:hAnsi="Times New Roman" w:cs="Times New Roman"/>
          <w:sz w:val="28"/>
          <w:szCs w:val="28"/>
          <w:lang w:eastAsia="ru-RU"/>
        </w:rPr>
        <w:t>Форманова</w:t>
      </w:r>
      <w:proofErr w:type="spellEnd"/>
      <w:r>
        <w:rPr>
          <w:rFonts w:ascii="Times New Roman" w:eastAsia="Times New Roman" w:hAnsi="Times New Roman" w:cs="Times New Roman"/>
          <w:sz w:val="28"/>
          <w:szCs w:val="28"/>
          <w:lang w:eastAsia="ru-RU"/>
        </w:rPr>
        <w:t>).</w:t>
      </w:r>
    </w:p>
    <w:p w:rsidR="0051040C" w:rsidRDefault="0051040C" w:rsidP="0051040C">
      <w:pPr>
        <w:pStyle w:val="30"/>
        <w:shd w:val="clear" w:color="auto" w:fill="auto"/>
        <w:tabs>
          <w:tab w:val="left" w:pos="-2835"/>
        </w:tabs>
        <w:spacing w:line="360" w:lineRule="auto"/>
        <w:ind w:left="-567" w:right="317" w:firstLine="0"/>
        <w:jc w:val="both"/>
      </w:pPr>
      <w:r>
        <w:rPr>
          <w:b/>
        </w:rPr>
        <w:t xml:space="preserve">           Мета дослідження</w:t>
      </w:r>
      <w:r>
        <w:t xml:space="preserve"> полягає у вивченні безособових та номінативних речень, що характеризуються особливим виявом </w:t>
      </w:r>
      <w:proofErr w:type="spellStart"/>
      <w:r>
        <w:t>буттєвості</w:t>
      </w:r>
      <w:proofErr w:type="spellEnd"/>
      <w:r>
        <w:t>, у формально-граматичному та комунікативному аспектах.</w:t>
      </w:r>
    </w:p>
    <w:p w:rsidR="0051040C" w:rsidRDefault="0051040C" w:rsidP="0051040C">
      <w:pPr>
        <w:pStyle w:val="30"/>
        <w:shd w:val="clear" w:color="auto" w:fill="auto"/>
        <w:tabs>
          <w:tab w:val="left" w:pos="-2835"/>
        </w:tabs>
        <w:spacing w:line="276" w:lineRule="auto"/>
        <w:ind w:left="-567" w:right="317" w:firstLine="0"/>
        <w:jc w:val="both"/>
      </w:pPr>
      <w:r>
        <w:rPr>
          <w:b/>
        </w:rPr>
        <w:t xml:space="preserve">           Завдання дослідження</w:t>
      </w:r>
      <w:r>
        <w:t xml:space="preserve"> зумовлені його метою та фактичним матеріалом. Для досягнення мети необхідно: </w:t>
      </w:r>
    </w:p>
    <w:p w:rsidR="0051040C" w:rsidRDefault="0051040C" w:rsidP="0051040C">
      <w:pPr>
        <w:pStyle w:val="30"/>
        <w:numPr>
          <w:ilvl w:val="0"/>
          <w:numId w:val="3"/>
        </w:numPr>
        <w:shd w:val="clear" w:color="auto" w:fill="auto"/>
        <w:tabs>
          <w:tab w:val="left" w:pos="-2835"/>
        </w:tabs>
        <w:spacing w:line="276" w:lineRule="auto"/>
        <w:ind w:left="-567" w:right="317" w:firstLine="0"/>
        <w:jc w:val="both"/>
      </w:pPr>
      <w:r>
        <w:t xml:space="preserve"> дати загальне поняття про односкладні речення;</w:t>
      </w:r>
    </w:p>
    <w:p w:rsidR="0051040C" w:rsidRDefault="0051040C" w:rsidP="0051040C">
      <w:pPr>
        <w:pStyle w:val="30"/>
        <w:numPr>
          <w:ilvl w:val="0"/>
          <w:numId w:val="3"/>
        </w:numPr>
        <w:shd w:val="clear" w:color="auto" w:fill="auto"/>
        <w:tabs>
          <w:tab w:val="left" w:pos="-2835"/>
        </w:tabs>
        <w:spacing w:line="276" w:lineRule="auto"/>
        <w:ind w:left="-567" w:right="317" w:firstLine="0"/>
        <w:jc w:val="both"/>
      </w:pPr>
      <w:r>
        <w:t xml:space="preserve"> встановити час появи безособових та номінативних конструкцій;</w:t>
      </w:r>
    </w:p>
    <w:p w:rsidR="0051040C" w:rsidRDefault="0051040C" w:rsidP="0051040C">
      <w:pPr>
        <w:pStyle w:val="30"/>
        <w:numPr>
          <w:ilvl w:val="0"/>
          <w:numId w:val="3"/>
        </w:numPr>
        <w:shd w:val="clear" w:color="auto" w:fill="auto"/>
        <w:tabs>
          <w:tab w:val="left" w:pos="-2835"/>
        </w:tabs>
        <w:spacing w:line="276" w:lineRule="auto"/>
        <w:ind w:left="-567" w:right="317" w:firstLine="0"/>
        <w:jc w:val="both"/>
      </w:pPr>
      <w:r>
        <w:t xml:space="preserve"> схарактеризувати безособові та номінативні речення як специфічні різновиди односкладних конструкцій;</w:t>
      </w:r>
    </w:p>
    <w:p w:rsidR="0051040C" w:rsidRDefault="0051040C" w:rsidP="0051040C">
      <w:pPr>
        <w:pStyle w:val="30"/>
        <w:numPr>
          <w:ilvl w:val="0"/>
          <w:numId w:val="3"/>
        </w:numPr>
        <w:shd w:val="clear" w:color="auto" w:fill="auto"/>
        <w:tabs>
          <w:tab w:val="left" w:pos="-2835"/>
        </w:tabs>
        <w:spacing w:line="276" w:lineRule="auto"/>
        <w:ind w:left="-567" w:right="317" w:firstLine="0"/>
        <w:jc w:val="both"/>
      </w:pPr>
      <w:r>
        <w:t xml:space="preserve"> визначити структурно-семантичну й комунікативну специфіку безособових речень із головним членом-предикативом;</w:t>
      </w:r>
    </w:p>
    <w:p w:rsidR="0051040C" w:rsidRDefault="0051040C" w:rsidP="0051040C">
      <w:pPr>
        <w:pStyle w:val="30"/>
        <w:numPr>
          <w:ilvl w:val="0"/>
          <w:numId w:val="3"/>
        </w:numPr>
        <w:shd w:val="clear" w:color="auto" w:fill="auto"/>
        <w:tabs>
          <w:tab w:val="left" w:pos="-2835"/>
        </w:tabs>
        <w:spacing w:line="276" w:lineRule="auto"/>
        <w:ind w:left="-567" w:right="317" w:firstLine="0"/>
        <w:jc w:val="both"/>
      </w:pPr>
      <w:r>
        <w:t xml:space="preserve"> з’ясувати структурно-семантичні й комунікативні параметри безособових речень з головним членом-дієсловом; </w:t>
      </w:r>
    </w:p>
    <w:p w:rsidR="0051040C" w:rsidRDefault="0051040C" w:rsidP="0051040C">
      <w:pPr>
        <w:pStyle w:val="30"/>
        <w:numPr>
          <w:ilvl w:val="0"/>
          <w:numId w:val="3"/>
        </w:numPr>
        <w:shd w:val="clear" w:color="auto" w:fill="auto"/>
        <w:tabs>
          <w:tab w:val="left" w:pos="-2835"/>
        </w:tabs>
        <w:spacing w:line="276" w:lineRule="auto"/>
        <w:ind w:left="-567" w:right="317" w:firstLine="0"/>
        <w:jc w:val="both"/>
      </w:pPr>
      <w:r>
        <w:t xml:space="preserve"> розглянути питання про граматичні й комунікативні характеристики номінативних речень;</w:t>
      </w:r>
    </w:p>
    <w:p w:rsidR="0051040C" w:rsidRDefault="0051040C" w:rsidP="0051040C">
      <w:pPr>
        <w:pStyle w:val="30"/>
        <w:numPr>
          <w:ilvl w:val="0"/>
          <w:numId w:val="3"/>
        </w:numPr>
        <w:shd w:val="clear" w:color="auto" w:fill="auto"/>
        <w:tabs>
          <w:tab w:val="left" w:pos="-2835"/>
        </w:tabs>
        <w:spacing w:line="276" w:lineRule="auto"/>
        <w:ind w:left="-567" w:right="317" w:firstLine="0"/>
        <w:jc w:val="both"/>
      </w:pPr>
      <w:r>
        <w:t xml:space="preserve"> розробити типологію номінативних речень на зібраному фактичному матеріалі;</w:t>
      </w:r>
    </w:p>
    <w:p w:rsidR="0051040C" w:rsidRDefault="0051040C" w:rsidP="0051040C">
      <w:pPr>
        <w:pStyle w:val="30"/>
        <w:numPr>
          <w:ilvl w:val="0"/>
          <w:numId w:val="3"/>
        </w:numPr>
        <w:shd w:val="clear" w:color="auto" w:fill="auto"/>
        <w:tabs>
          <w:tab w:val="left" w:pos="-2835"/>
        </w:tabs>
        <w:spacing w:line="276" w:lineRule="auto"/>
        <w:ind w:left="-567" w:right="317" w:firstLine="0"/>
        <w:jc w:val="both"/>
      </w:pPr>
      <w:r>
        <w:t xml:space="preserve"> проаналізувати номінативні речення з точки зору їхнього прагматичного навантаження.</w:t>
      </w:r>
    </w:p>
    <w:p w:rsidR="0051040C" w:rsidRDefault="0051040C" w:rsidP="0051040C">
      <w:pPr>
        <w:pStyle w:val="30"/>
        <w:shd w:val="clear" w:color="auto" w:fill="auto"/>
        <w:tabs>
          <w:tab w:val="left" w:pos="-2835"/>
        </w:tabs>
        <w:spacing w:line="360" w:lineRule="auto"/>
        <w:ind w:left="-567" w:right="317" w:firstLine="0"/>
        <w:jc w:val="both"/>
      </w:pPr>
      <w:r>
        <w:rPr>
          <w:b/>
        </w:rPr>
        <w:lastRenderedPageBreak/>
        <w:t xml:space="preserve">          Об' </w:t>
      </w:r>
      <w:proofErr w:type="spellStart"/>
      <w:r>
        <w:rPr>
          <w:b/>
        </w:rPr>
        <w:t>єктом</w:t>
      </w:r>
      <w:proofErr w:type="spellEnd"/>
      <w:r>
        <w:t xml:space="preserve"> дослідження є безособові й номінативні речення з огляду на їхню спільну ознаку – семантику </w:t>
      </w:r>
      <w:proofErr w:type="spellStart"/>
      <w:r>
        <w:t>буттєвості</w:t>
      </w:r>
      <w:proofErr w:type="spellEnd"/>
      <w:r>
        <w:t>, що засвідчено В. В. Виноградовим, Г. О. </w:t>
      </w:r>
      <w:proofErr w:type="spellStart"/>
      <w:r>
        <w:t>Золотовою</w:t>
      </w:r>
      <w:proofErr w:type="spellEnd"/>
      <w:r>
        <w:t xml:space="preserve"> та іншими вченими.</w:t>
      </w:r>
    </w:p>
    <w:p w:rsidR="0051040C" w:rsidRDefault="0051040C" w:rsidP="0051040C">
      <w:pPr>
        <w:pStyle w:val="30"/>
        <w:shd w:val="clear" w:color="auto" w:fill="auto"/>
        <w:tabs>
          <w:tab w:val="left" w:pos="-2835"/>
        </w:tabs>
        <w:spacing w:line="360" w:lineRule="auto"/>
        <w:ind w:left="-567" w:right="317" w:firstLine="0"/>
        <w:jc w:val="both"/>
      </w:pPr>
      <w:r>
        <w:rPr>
          <w:b/>
        </w:rPr>
        <w:t xml:space="preserve">           Предмет </w:t>
      </w:r>
      <w:r>
        <w:t xml:space="preserve">дослідження – граматична структура й комунікативна природа безособових та номінативних речень. </w:t>
      </w:r>
    </w:p>
    <w:p w:rsidR="0051040C" w:rsidRDefault="0051040C" w:rsidP="0051040C">
      <w:pPr>
        <w:pStyle w:val="30"/>
        <w:shd w:val="clear" w:color="auto" w:fill="auto"/>
        <w:tabs>
          <w:tab w:val="left" w:pos="-2835"/>
        </w:tabs>
        <w:spacing w:line="360" w:lineRule="auto"/>
        <w:ind w:left="-567" w:right="317" w:firstLine="0"/>
        <w:jc w:val="both"/>
      </w:pPr>
      <w:r>
        <w:rPr>
          <w:b/>
        </w:rPr>
        <w:t xml:space="preserve">          Методи дослідження. </w:t>
      </w:r>
      <w:r>
        <w:t xml:space="preserve">У дипломній роботі використано такі методи: серед </w:t>
      </w:r>
      <w:r>
        <w:rPr>
          <w:b/>
        </w:rPr>
        <w:t>загальнонаукових</w:t>
      </w:r>
      <w:r>
        <w:t xml:space="preserve"> прислужилися </w:t>
      </w:r>
      <w:r>
        <w:rPr>
          <w:i/>
        </w:rPr>
        <w:t>аналіз і синтез</w:t>
      </w:r>
      <w:r>
        <w:t xml:space="preserve">, що дали змогу виявити і систематизувати фактичний матеріал, </w:t>
      </w:r>
      <w:r>
        <w:rPr>
          <w:i/>
        </w:rPr>
        <w:t>описовий метод</w:t>
      </w:r>
      <w:r>
        <w:t xml:space="preserve">, що уможливив характеристику граматичних й семантичних властивостей досліджуваних конструкцій, а також </w:t>
      </w:r>
      <w:r>
        <w:rPr>
          <w:i/>
        </w:rPr>
        <w:t>кількісні підрахунки</w:t>
      </w:r>
      <w:r>
        <w:t xml:space="preserve">, що дали змогу з’ясувати кількість і </w:t>
      </w:r>
      <w:proofErr w:type="spellStart"/>
      <w:r>
        <w:t>функційну</w:t>
      </w:r>
      <w:proofErr w:type="spellEnd"/>
      <w:r>
        <w:t xml:space="preserve"> динаміку різновидів досліджуваних одиниць, як </w:t>
      </w:r>
      <w:r>
        <w:rPr>
          <w:b/>
        </w:rPr>
        <w:t>спеціальні лінгвістичні</w:t>
      </w:r>
      <w:r>
        <w:t xml:space="preserve"> методи залучено </w:t>
      </w:r>
      <w:r>
        <w:rPr>
          <w:i/>
        </w:rPr>
        <w:t>контекстуально-інтерпретаційний метод</w:t>
      </w:r>
      <w:r>
        <w:t xml:space="preserve">, завдяки якому визначено комунікативно-прагматичне навантаження аналізованих конструкцій та </w:t>
      </w:r>
      <w:r>
        <w:rPr>
          <w:i/>
        </w:rPr>
        <w:t>компонентний аналіз</w:t>
      </w:r>
      <w:r>
        <w:t>, що сприяв встановленню семантики висловлювань.</w:t>
      </w:r>
    </w:p>
    <w:p w:rsidR="0051040C" w:rsidRDefault="0051040C" w:rsidP="0051040C">
      <w:pPr>
        <w:pStyle w:val="30"/>
        <w:shd w:val="clear" w:color="auto" w:fill="auto"/>
        <w:tabs>
          <w:tab w:val="left" w:pos="-2835"/>
        </w:tabs>
        <w:spacing w:line="360" w:lineRule="auto"/>
        <w:ind w:left="-567" w:right="317" w:firstLine="0"/>
        <w:jc w:val="both"/>
        <w:rPr>
          <w:lang w:val="ru-RU"/>
        </w:rPr>
      </w:pPr>
      <w:r>
        <w:rPr>
          <w:b/>
        </w:rPr>
        <w:t xml:space="preserve">          Джерельною базою</w:t>
      </w:r>
      <w:r>
        <w:t xml:space="preserve"> послугувала збірка «Час творчості» В. Стуса </w:t>
      </w:r>
      <w:r>
        <w:rPr>
          <w:lang w:val="ru-RU"/>
        </w:rPr>
        <w:t xml:space="preserve">[80], написана в час </w:t>
      </w:r>
      <w:proofErr w:type="spellStart"/>
      <w:r>
        <w:rPr>
          <w:lang w:val="ru-RU"/>
        </w:rPr>
        <w:t>перебування</w:t>
      </w:r>
      <w:proofErr w:type="spellEnd"/>
      <w:r>
        <w:rPr>
          <w:lang w:val="ru-RU"/>
        </w:rPr>
        <w:t xml:space="preserve"> автора в </w:t>
      </w:r>
      <w:proofErr w:type="spellStart"/>
      <w:r>
        <w:rPr>
          <w:lang w:val="ru-RU"/>
        </w:rPr>
        <w:t>слідчому</w:t>
      </w:r>
      <w:proofErr w:type="spellEnd"/>
      <w:r>
        <w:rPr>
          <w:lang w:val="ru-RU"/>
        </w:rPr>
        <w:t xml:space="preserve"> </w:t>
      </w:r>
      <w:proofErr w:type="spellStart"/>
      <w:r>
        <w:rPr>
          <w:lang w:val="ru-RU"/>
        </w:rPr>
        <w:t>ізоляторі</w:t>
      </w:r>
      <w:proofErr w:type="spellEnd"/>
      <w:r>
        <w:rPr>
          <w:lang w:val="ru-RU"/>
        </w:rPr>
        <w:t>.</w:t>
      </w:r>
    </w:p>
    <w:p w:rsidR="0051040C" w:rsidRDefault="0051040C" w:rsidP="0051040C">
      <w:pPr>
        <w:pStyle w:val="30"/>
        <w:shd w:val="clear" w:color="auto" w:fill="auto"/>
        <w:tabs>
          <w:tab w:val="left" w:pos="-2835"/>
        </w:tabs>
        <w:spacing w:line="360" w:lineRule="auto"/>
        <w:ind w:left="-567" w:right="317" w:firstLine="0"/>
        <w:jc w:val="both"/>
      </w:pPr>
      <w:r>
        <w:rPr>
          <w:b/>
          <w:lang w:val="ru-RU"/>
        </w:rPr>
        <w:t xml:space="preserve">          </w:t>
      </w:r>
      <w:r>
        <w:rPr>
          <w:b/>
        </w:rPr>
        <w:t xml:space="preserve">Фактичну базу </w:t>
      </w:r>
      <w:r>
        <w:t xml:space="preserve">становить 198 безособових та 100 номінативних речень. </w:t>
      </w:r>
    </w:p>
    <w:p w:rsidR="0051040C" w:rsidRDefault="0051040C" w:rsidP="0051040C">
      <w:pPr>
        <w:pStyle w:val="30"/>
        <w:shd w:val="clear" w:color="auto" w:fill="auto"/>
        <w:tabs>
          <w:tab w:val="left" w:pos="-2835"/>
        </w:tabs>
        <w:spacing w:line="360" w:lineRule="auto"/>
        <w:ind w:left="-567" w:right="317" w:firstLine="0"/>
        <w:jc w:val="both"/>
      </w:pPr>
      <w:r>
        <w:rPr>
          <w:b/>
        </w:rPr>
        <w:t xml:space="preserve">           Наукова новизна</w:t>
      </w:r>
      <w:r>
        <w:t xml:space="preserve"> виконаної роботи полягає в тому, що в ній цілісно досліджено безособові та номінативні речення як окремі типи односкладних речень, що мають специфічну </w:t>
      </w:r>
      <w:proofErr w:type="spellStart"/>
      <w:r>
        <w:t>буттєвість</w:t>
      </w:r>
      <w:proofErr w:type="spellEnd"/>
      <w:r>
        <w:t>, простежено кореляцію семантико-синтаксичних і комунікативних параметрів таких конструкцій, визначено своєрідність функціонування в художньому мовленні Василя Стуса.</w:t>
      </w:r>
    </w:p>
    <w:p w:rsidR="0051040C" w:rsidRDefault="0051040C" w:rsidP="0051040C">
      <w:pPr>
        <w:pStyle w:val="30"/>
        <w:shd w:val="clear" w:color="auto" w:fill="auto"/>
        <w:tabs>
          <w:tab w:val="left" w:pos="-2835"/>
        </w:tabs>
        <w:spacing w:line="360" w:lineRule="auto"/>
        <w:ind w:left="-567" w:right="317" w:firstLine="0"/>
        <w:jc w:val="both"/>
      </w:pPr>
      <w:r>
        <w:rPr>
          <w:b/>
        </w:rPr>
        <w:t xml:space="preserve">          Теоретична цінність роботи</w:t>
      </w:r>
      <w:r>
        <w:t xml:space="preserve"> полягає в обґрунтуванні зв’язку формально-граматичних та комунікативних властивостей безособових і номінативних речень, розширенні відомостей про специфіку односкладних структур, формуванні уявлення про їхні комунікативні можливості.</w:t>
      </w:r>
    </w:p>
    <w:p w:rsidR="0051040C" w:rsidRDefault="0051040C" w:rsidP="0051040C">
      <w:pPr>
        <w:pStyle w:val="30"/>
        <w:shd w:val="clear" w:color="auto" w:fill="auto"/>
        <w:tabs>
          <w:tab w:val="left" w:pos="-2835"/>
        </w:tabs>
        <w:spacing w:line="360" w:lineRule="auto"/>
        <w:ind w:left="-567" w:right="317" w:firstLine="0"/>
        <w:jc w:val="both"/>
      </w:pPr>
      <w:r>
        <w:rPr>
          <w:b/>
        </w:rPr>
        <w:t xml:space="preserve">          Практичне значення отриманих результатів </w:t>
      </w:r>
      <w:r>
        <w:t>зумовлене можливістю їхнього застосування під час вивчення односкладного речення у середніх та вищих закладах освіти в курсі синтаксису сучасної української мови, стилістики й культури мови.</w:t>
      </w:r>
    </w:p>
    <w:p w:rsidR="0051040C" w:rsidRDefault="0051040C" w:rsidP="0051040C">
      <w:pPr>
        <w:pStyle w:val="30"/>
        <w:shd w:val="clear" w:color="auto" w:fill="auto"/>
        <w:tabs>
          <w:tab w:val="left" w:pos="-2835"/>
        </w:tabs>
        <w:spacing w:line="360" w:lineRule="auto"/>
        <w:ind w:left="-567" w:right="317" w:firstLine="0"/>
        <w:jc w:val="both"/>
      </w:pPr>
      <w:r>
        <w:rPr>
          <w:b/>
        </w:rPr>
        <w:lastRenderedPageBreak/>
        <w:t xml:space="preserve">           Апробація результатів дослідження</w:t>
      </w:r>
      <w:r>
        <w:t>. Матеріали дипломної роботи було виголошено на Міжнародній  конференції, яка відбулася в м. Миколаєві 2019 р.</w:t>
      </w:r>
    </w:p>
    <w:p w:rsidR="0051040C" w:rsidRDefault="0051040C" w:rsidP="0051040C">
      <w:pPr>
        <w:pStyle w:val="30"/>
        <w:shd w:val="clear" w:color="auto" w:fill="auto"/>
        <w:tabs>
          <w:tab w:val="left" w:pos="-2835"/>
        </w:tabs>
        <w:spacing w:line="360" w:lineRule="auto"/>
        <w:ind w:left="-567" w:right="317" w:firstLine="0"/>
        <w:jc w:val="both"/>
      </w:pPr>
      <w:r>
        <w:rPr>
          <w:b/>
        </w:rPr>
        <w:t xml:space="preserve">           Структура роботи.</w:t>
      </w:r>
      <w:r>
        <w:t xml:space="preserve"> Відповідно до поставленої мети та завдань дипломна робота має таку структуру:</w:t>
      </w:r>
    </w:p>
    <w:p w:rsidR="0051040C" w:rsidRDefault="0051040C" w:rsidP="0051040C">
      <w:pPr>
        <w:pStyle w:val="30"/>
        <w:shd w:val="clear" w:color="auto" w:fill="auto"/>
        <w:tabs>
          <w:tab w:val="left" w:pos="-2835"/>
        </w:tabs>
        <w:spacing w:line="360" w:lineRule="auto"/>
        <w:ind w:left="-567" w:right="317" w:firstLine="0"/>
        <w:jc w:val="both"/>
      </w:pPr>
      <w:r>
        <w:t xml:space="preserve">           вступ, у якому вказано мету, об'єкт та предмет дослідження, головні завдання, які ставляться для написання, визначено актуальність теми і застосовані методи, а також новизну, теоретичне та практичне значення нашого дослідження, апробацію його результатів;</w:t>
      </w:r>
    </w:p>
    <w:p w:rsidR="0051040C" w:rsidRDefault="0051040C" w:rsidP="0051040C">
      <w:pPr>
        <w:pStyle w:val="30"/>
        <w:shd w:val="clear" w:color="auto" w:fill="auto"/>
        <w:tabs>
          <w:tab w:val="left" w:pos="-2835"/>
        </w:tabs>
        <w:spacing w:line="360" w:lineRule="auto"/>
        <w:ind w:left="-567" w:right="317" w:firstLine="0"/>
        <w:jc w:val="both"/>
      </w:pPr>
      <w:r>
        <w:t xml:space="preserve">           перший розділ «Природа та походження односкладних конструкцій» присвячено розгляду сутності й виформування односкладних речень в українській мові, зокрема проблемам походження, їхньому функціонуванню в давніх пам’ятках, семантиці безособових та односкладних речень;</w:t>
      </w:r>
    </w:p>
    <w:p w:rsidR="0051040C" w:rsidRDefault="0051040C" w:rsidP="0051040C">
      <w:pPr>
        <w:pStyle w:val="30"/>
        <w:shd w:val="clear" w:color="auto" w:fill="auto"/>
        <w:tabs>
          <w:tab w:val="left" w:pos="-2835"/>
        </w:tabs>
        <w:spacing w:line="360" w:lineRule="auto"/>
        <w:ind w:left="-567" w:right="317" w:firstLine="0"/>
        <w:jc w:val="both"/>
      </w:pPr>
      <w:r>
        <w:t xml:space="preserve">             у другому розділі  «Структурно-семантична й комунікативна характеристика безособових речень» подано класифікацію та визначено особливості безособових конструкцій за граматичним центром і семантичною структурою, проаналізовано безособові речення, головний член яких виражений предикативним словом. Тут на матеріалі художнього мовлення В. Стуса схарактеризовано речення з різним морфологічним вираженням головного члена (</w:t>
      </w:r>
      <w:r>
        <w:rPr>
          <w:i/>
        </w:rPr>
        <w:t xml:space="preserve">нема / немає, жаль, шкода, задарма, предикативи на -но, -то </w:t>
      </w:r>
      <w:r>
        <w:t>та</w:t>
      </w:r>
      <w:r>
        <w:rPr>
          <w:i/>
        </w:rPr>
        <w:t xml:space="preserve"> на -о, -е</w:t>
      </w:r>
      <w:r>
        <w:t>). Також у ньому проаналізовано безособові речення з головним членом-дієсловом,  висвітлено особливості конструкцій з особовими дієсловами у  безособовому значенні, власне безособовими дієсловами, а також виявлено їхню специфіку на вказаному фактичному матеріалі;</w:t>
      </w:r>
    </w:p>
    <w:p w:rsidR="0051040C" w:rsidRDefault="0051040C" w:rsidP="0051040C">
      <w:pPr>
        <w:pStyle w:val="30"/>
        <w:shd w:val="clear" w:color="auto" w:fill="auto"/>
        <w:tabs>
          <w:tab w:val="left" w:pos="-2835"/>
        </w:tabs>
        <w:spacing w:line="360" w:lineRule="auto"/>
        <w:ind w:left="-567" w:right="317" w:firstLine="0"/>
        <w:jc w:val="both"/>
      </w:pPr>
      <w:r>
        <w:t xml:space="preserve">          у третьому розділі «Номінативні речення як особливий тип односкладних конструкцій» з’ясовано граматичні й комунікативні особливості номінативних речень, встановлено їхню типологію в досліджуваній збірці, а також вивчено такі речення в комунікативному аспекті із залученням розробок в галузі прагматики;</w:t>
      </w:r>
    </w:p>
    <w:p w:rsidR="0051040C" w:rsidRDefault="0051040C" w:rsidP="0051040C">
      <w:pPr>
        <w:pStyle w:val="30"/>
        <w:shd w:val="clear" w:color="auto" w:fill="auto"/>
        <w:tabs>
          <w:tab w:val="left" w:pos="-2835"/>
        </w:tabs>
        <w:spacing w:line="360" w:lineRule="auto"/>
        <w:ind w:left="-567" w:right="317" w:firstLine="0"/>
        <w:jc w:val="both"/>
      </w:pPr>
      <w:r>
        <w:t xml:space="preserve">          висновки випливають із безпосередньо проаналізованого матеріалу й містять узагальнення результатів дослідження;   </w:t>
      </w:r>
    </w:p>
    <w:p w:rsidR="0051040C" w:rsidRDefault="0051040C" w:rsidP="0051040C">
      <w:pPr>
        <w:pStyle w:val="30"/>
        <w:shd w:val="clear" w:color="auto" w:fill="auto"/>
        <w:tabs>
          <w:tab w:val="left" w:pos="-2835"/>
        </w:tabs>
        <w:spacing w:line="360" w:lineRule="auto"/>
        <w:ind w:left="-567" w:right="317" w:firstLine="0"/>
        <w:jc w:val="both"/>
      </w:pPr>
      <w:r>
        <w:t xml:space="preserve">         список використаної літератури нараховує 80 позицій.</w:t>
      </w:r>
    </w:p>
    <w:p w:rsidR="00CE3738" w:rsidRDefault="00CE3738"/>
    <w:p w:rsidR="0051040C" w:rsidRPr="0051040C" w:rsidRDefault="0051040C" w:rsidP="0051040C">
      <w:pPr>
        <w:keepNext/>
        <w:keepLines/>
        <w:spacing w:line="380" w:lineRule="exact"/>
        <w:ind w:left="-993" w:right="533"/>
        <w:jc w:val="center"/>
        <w:outlineLvl w:val="0"/>
        <w:rPr>
          <w:rFonts w:ascii="Times New Roman" w:eastAsia="Times New Roman" w:hAnsi="Times New Roman" w:cs="Times New Roman"/>
          <w:b/>
          <w:color w:val="auto"/>
          <w:sz w:val="28"/>
          <w:szCs w:val="28"/>
          <w:lang w:eastAsia="en-US" w:bidi="ar-SA"/>
        </w:rPr>
      </w:pPr>
      <w:bookmarkStart w:id="0" w:name="bookmark0"/>
      <w:r w:rsidRPr="0051040C">
        <w:rPr>
          <w:rFonts w:ascii="Times New Roman" w:eastAsia="Times New Roman" w:hAnsi="Times New Roman" w:cs="Times New Roman"/>
          <w:b/>
          <w:color w:val="auto"/>
          <w:sz w:val="28"/>
          <w:szCs w:val="28"/>
          <w:lang w:eastAsia="en-US" w:bidi="ar-SA"/>
        </w:rPr>
        <w:lastRenderedPageBreak/>
        <w:t>ВИСНОВКИ</w:t>
      </w:r>
      <w:bookmarkEnd w:id="0"/>
    </w:p>
    <w:p w:rsidR="0051040C" w:rsidRPr="0051040C" w:rsidRDefault="0051040C" w:rsidP="0051040C">
      <w:pPr>
        <w:keepNext/>
        <w:keepLines/>
        <w:tabs>
          <w:tab w:val="left" w:pos="8647"/>
        </w:tabs>
        <w:spacing w:line="380" w:lineRule="exact"/>
        <w:ind w:left="-567" w:right="533" w:firstLine="568"/>
        <w:jc w:val="both"/>
        <w:outlineLvl w:val="0"/>
        <w:rPr>
          <w:rFonts w:ascii="Times New Roman" w:eastAsia="Times New Roman" w:hAnsi="Times New Roman" w:cs="Times New Roman"/>
          <w:b/>
          <w:color w:val="auto"/>
          <w:sz w:val="28"/>
          <w:szCs w:val="28"/>
          <w:lang w:eastAsia="en-US" w:bidi="ar-SA"/>
        </w:rPr>
      </w:pPr>
    </w:p>
    <w:p w:rsidR="0051040C" w:rsidRPr="0051040C" w:rsidRDefault="0051040C" w:rsidP="0051040C">
      <w:pPr>
        <w:tabs>
          <w:tab w:val="left" w:pos="-3261"/>
        </w:tabs>
        <w:spacing w:line="360" w:lineRule="auto"/>
        <w:ind w:left="-567" w:right="674" w:firstLine="567"/>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У загальній системі односкладних речень вирізняються безособові та номінативні конструкції, що здатні по-особливому вказувати на буття. Своєрідністю безособових речень є повідомлення стану чи дії в їхньому предикативному відношенні до буття як природи речей у ролі суб’єкта, показаного безособовістю форми головного члена (безособове дієслово, слово категорії стану та ін.). Особливістю номінативних речень є повідомлення наявності буття як змісту предиката й предикативних відношень, що передається особливим інтонування головного члена у формі називного відмінка іменника на позначення суб’єкта буття.</w:t>
      </w:r>
    </w:p>
    <w:p w:rsidR="0051040C" w:rsidRPr="0051040C" w:rsidRDefault="0051040C" w:rsidP="0051040C">
      <w:pPr>
        <w:tabs>
          <w:tab w:val="left" w:pos="8647"/>
        </w:tabs>
        <w:spacing w:line="360" w:lineRule="auto"/>
        <w:ind w:left="-567" w:right="674" w:firstLine="567"/>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З’ясовано, що специфіка безособових речень створюється взаємодією семантичних і граматичних факторів, що діють у межах безособової структури. Ця специфіка ґрунтується передусім на граматично-семантичній природі головного члена, конкретизованого тією чи іншою мірою контекстом сусідніх речень, ситуацією мовлення, а ще більше – характером другорядних членів, якщо тільки вони наявні в складі безособового речення.</w:t>
      </w:r>
    </w:p>
    <w:p w:rsidR="0051040C" w:rsidRPr="0051040C" w:rsidRDefault="0051040C" w:rsidP="0051040C">
      <w:pPr>
        <w:tabs>
          <w:tab w:val="left" w:pos="8647"/>
        </w:tabs>
        <w:spacing w:line="360" w:lineRule="auto"/>
        <w:ind w:left="-567" w:right="674" w:firstLine="567"/>
        <w:jc w:val="both"/>
        <w:rPr>
          <w:rFonts w:ascii="Times New Roman" w:eastAsia="Times New Roman" w:hAnsi="Times New Roman" w:cs="Times New Roman"/>
          <w:sz w:val="28"/>
          <w:szCs w:val="28"/>
        </w:rPr>
      </w:pPr>
      <w:r w:rsidRPr="0051040C">
        <w:rPr>
          <w:rFonts w:ascii="Times New Roman" w:eastAsia="Times New Roman" w:hAnsi="Times New Roman" w:cs="Times New Roman"/>
          <w:color w:val="auto"/>
          <w:sz w:val="28"/>
          <w:szCs w:val="28"/>
          <w:lang w:eastAsia="en-US" w:bidi="ar-SA"/>
        </w:rPr>
        <w:t xml:space="preserve">У роботі проаналізовано 198 безособових речень. Їх </w:t>
      </w:r>
      <w:proofErr w:type="spellStart"/>
      <w:r w:rsidRPr="0051040C">
        <w:rPr>
          <w:rFonts w:ascii="Times New Roman" w:eastAsia="Times New Roman" w:hAnsi="Times New Roman" w:cs="Times New Roman"/>
          <w:color w:val="auto"/>
          <w:sz w:val="28"/>
          <w:szCs w:val="28"/>
          <w:lang w:eastAsia="en-US" w:bidi="ar-SA"/>
        </w:rPr>
        <w:t>розподілено</w:t>
      </w:r>
      <w:proofErr w:type="spellEnd"/>
      <w:r w:rsidRPr="0051040C">
        <w:rPr>
          <w:rFonts w:ascii="Times New Roman" w:eastAsia="Times New Roman" w:hAnsi="Times New Roman" w:cs="Times New Roman"/>
          <w:color w:val="auto"/>
          <w:sz w:val="28"/>
          <w:szCs w:val="28"/>
          <w:lang w:eastAsia="en-US" w:bidi="ar-SA"/>
        </w:rPr>
        <w:t xml:space="preserve"> на дві великі групи: безособові речення з головним членом-предикативом та безособові речення з головним членом-</w:t>
      </w:r>
      <w:proofErr w:type="spellStart"/>
      <w:r w:rsidRPr="0051040C">
        <w:rPr>
          <w:rFonts w:ascii="Times New Roman" w:eastAsia="Times New Roman" w:hAnsi="Times New Roman" w:cs="Times New Roman"/>
          <w:color w:val="auto"/>
          <w:sz w:val="28"/>
          <w:szCs w:val="28"/>
          <w:lang w:eastAsia="en-US" w:bidi="ar-SA"/>
        </w:rPr>
        <w:t>дісловом</w:t>
      </w:r>
      <w:proofErr w:type="spellEnd"/>
      <w:r w:rsidRPr="0051040C">
        <w:rPr>
          <w:rFonts w:ascii="Times New Roman" w:eastAsia="Times New Roman" w:hAnsi="Times New Roman" w:cs="Times New Roman"/>
          <w:color w:val="auto"/>
          <w:sz w:val="28"/>
          <w:szCs w:val="28"/>
          <w:lang w:eastAsia="en-US" w:bidi="ar-SA"/>
        </w:rPr>
        <w:t xml:space="preserve">. Безособові речення з головним членом-предикативом дуже різноманітні за характером вираження головного члена речення та семантикою. Найбільшу групу становлять безособові речення, головний член яких виражається предикативним словом </w:t>
      </w:r>
      <w:r w:rsidRPr="0051040C">
        <w:rPr>
          <w:rFonts w:ascii="Times New Roman" w:hAnsi="Times New Roman" w:cs="Times New Roman"/>
          <w:i/>
          <w:iCs/>
          <w:sz w:val="26"/>
          <w:szCs w:val="26"/>
          <w:shd w:val="clear" w:color="auto" w:fill="FFFFFF"/>
        </w:rPr>
        <w:t>нема.</w:t>
      </w:r>
      <w:r w:rsidRPr="0051040C">
        <w:rPr>
          <w:rFonts w:ascii="Times New Roman" w:eastAsia="Times New Roman" w:hAnsi="Times New Roman" w:cs="Times New Roman"/>
          <w:color w:val="auto"/>
          <w:sz w:val="28"/>
          <w:szCs w:val="28"/>
          <w:lang w:eastAsia="en-US" w:bidi="ar-SA"/>
        </w:rPr>
        <w:t xml:space="preserve"> </w:t>
      </w:r>
      <w:r w:rsidRPr="0051040C">
        <w:rPr>
          <w:rFonts w:ascii="Times New Roman" w:hAnsi="Times New Roman" w:cs="Times New Roman"/>
          <w:i/>
          <w:iCs/>
          <w:sz w:val="28"/>
          <w:szCs w:val="28"/>
        </w:rPr>
        <w:t xml:space="preserve">У ролі додатків у таких структурах функціонують слова, що поєднані парадигматичними відношеннями: є антонімами (смерть – життя, ворог – друг, минуле – майбутнє, ніч – день, земля – небо), синонімами (вістка – згадка, кінець – край), лексемами одного тематичного ряду (друг – подруга, син – дружина – сестра). </w:t>
      </w:r>
    </w:p>
    <w:p w:rsidR="0051040C" w:rsidRPr="0051040C" w:rsidRDefault="0051040C" w:rsidP="0051040C">
      <w:pPr>
        <w:tabs>
          <w:tab w:val="left" w:pos="8647"/>
        </w:tabs>
        <w:spacing w:line="360" w:lineRule="auto"/>
        <w:ind w:left="-567" w:right="674" w:firstLine="567"/>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 xml:space="preserve">Як показало наше дослідження, переважають речення, що позначають відсутність когось чи чогось, важливого для ліричного героя, для людини, яка перебуває в складних життєвих умовах, потребує підтримки, уваги, любові. Акцентовано в таких реченнях на відсутності в потрібний момент матері, </w:t>
      </w:r>
      <w:r w:rsidRPr="0051040C">
        <w:rPr>
          <w:rFonts w:ascii="Times New Roman" w:eastAsia="Times New Roman" w:hAnsi="Times New Roman" w:cs="Times New Roman"/>
          <w:color w:val="auto"/>
          <w:sz w:val="28"/>
          <w:szCs w:val="28"/>
          <w:lang w:eastAsia="en-US" w:bidi="ar-SA"/>
        </w:rPr>
        <w:lastRenderedPageBreak/>
        <w:t>друга, дружини, батька, живої душі. Також поет згадує те, чого не вистачає йому або воно зникло: звичайних речей, що супроводжують людину у звичних умовах життя (</w:t>
      </w:r>
      <w:r w:rsidRPr="0051040C">
        <w:rPr>
          <w:rFonts w:ascii="Times New Roman" w:eastAsia="Times New Roman" w:hAnsi="Times New Roman" w:cs="Times New Roman"/>
          <w:i/>
          <w:color w:val="auto"/>
          <w:sz w:val="28"/>
          <w:szCs w:val="28"/>
          <w:lang w:eastAsia="en-US" w:bidi="ar-SA"/>
        </w:rPr>
        <w:t>небо, земля, звуки, відомості</w:t>
      </w:r>
      <w:r w:rsidRPr="0051040C">
        <w:rPr>
          <w:rFonts w:ascii="Times New Roman" w:eastAsia="Times New Roman" w:hAnsi="Times New Roman" w:cs="Times New Roman"/>
          <w:color w:val="auto"/>
          <w:sz w:val="28"/>
          <w:szCs w:val="28"/>
          <w:lang w:eastAsia="en-US" w:bidi="ar-SA"/>
        </w:rPr>
        <w:t>), почуттів і станів (</w:t>
      </w:r>
      <w:r w:rsidRPr="0051040C">
        <w:rPr>
          <w:rFonts w:ascii="Times New Roman" w:eastAsia="Times New Roman" w:hAnsi="Times New Roman" w:cs="Times New Roman"/>
          <w:i/>
          <w:color w:val="auto"/>
          <w:sz w:val="28"/>
          <w:szCs w:val="28"/>
          <w:lang w:eastAsia="en-US" w:bidi="ar-SA"/>
        </w:rPr>
        <w:t>жадання, розпач, гнів, надії, ганьба, честь</w:t>
      </w:r>
      <w:r w:rsidRPr="0051040C">
        <w:rPr>
          <w:rFonts w:ascii="Times New Roman" w:eastAsia="Times New Roman" w:hAnsi="Times New Roman" w:cs="Times New Roman"/>
          <w:color w:val="auto"/>
          <w:sz w:val="28"/>
          <w:szCs w:val="28"/>
          <w:lang w:eastAsia="en-US" w:bidi="ar-SA"/>
        </w:rPr>
        <w:t xml:space="preserve">), тобто того, що необхідне людині, щоб жити  й творити. Зафіксовано 61 конструкцію (31 %), де головним членом є слово </w:t>
      </w:r>
      <w:r w:rsidRPr="0051040C">
        <w:rPr>
          <w:rFonts w:ascii="Times New Roman" w:eastAsia="Times New Roman" w:hAnsi="Times New Roman" w:cs="Times New Roman"/>
          <w:i/>
          <w:color w:val="auto"/>
          <w:sz w:val="28"/>
          <w:szCs w:val="28"/>
          <w:lang w:eastAsia="en-US" w:bidi="ar-SA"/>
        </w:rPr>
        <w:t>нема / немає,</w:t>
      </w:r>
      <w:r w:rsidRPr="0051040C">
        <w:rPr>
          <w:rFonts w:ascii="Times New Roman" w:eastAsia="Times New Roman" w:hAnsi="Times New Roman" w:cs="Times New Roman"/>
          <w:color w:val="auto"/>
          <w:sz w:val="28"/>
          <w:szCs w:val="28"/>
          <w:lang w:eastAsia="en-US" w:bidi="ar-SA"/>
        </w:rPr>
        <w:t xml:space="preserve"> або воно пропущене й легко відновлюється з контексту. </w:t>
      </w:r>
    </w:p>
    <w:p w:rsidR="0051040C" w:rsidRPr="0051040C" w:rsidRDefault="0051040C" w:rsidP="0051040C">
      <w:pPr>
        <w:tabs>
          <w:tab w:val="left" w:pos="8647"/>
        </w:tabs>
        <w:spacing w:line="360" w:lineRule="auto"/>
        <w:ind w:left="-567" w:right="674" w:firstLine="567"/>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Безособові речення, у яких головний член виражений незмінною предикативною формою на -но, -то, вказують на результат, не зумовлений волею людини, що пов’язано з тим, що В. Стус перебував під арештом у час написання збірки, тому нерідко спостерігається мотив впливу долі на життя людини. Цими реченнями поет має змогу повідомляти про результат дії, спрямованої на певний предмет або особу. Безособових речень цього різновиду зафіксовано 21 (11 %).</w:t>
      </w:r>
    </w:p>
    <w:p w:rsidR="0051040C" w:rsidRPr="0051040C" w:rsidRDefault="0051040C" w:rsidP="0051040C">
      <w:pPr>
        <w:tabs>
          <w:tab w:val="left" w:pos="8647"/>
        </w:tabs>
        <w:spacing w:line="360" w:lineRule="auto"/>
        <w:ind w:left="-567" w:right="674" w:firstLine="567"/>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 xml:space="preserve"> Безособові речення, головний член яких виражений предикативними формами на -о,-е, </w:t>
      </w:r>
      <w:r w:rsidRPr="0051040C">
        <w:rPr>
          <w:rFonts w:ascii="Times New Roman" w:hAnsi="Times New Roman" w:cs="Times New Roman"/>
          <w:i/>
          <w:iCs/>
          <w:sz w:val="28"/>
          <w:szCs w:val="28"/>
        </w:rPr>
        <w:t>виражають психічний або фізичний стан людини чи істоти, соціального становища, стан природи.</w:t>
      </w:r>
      <w:r w:rsidRPr="0051040C">
        <w:rPr>
          <w:rFonts w:ascii="Times New Roman" w:eastAsia="Times New Roman" w:hAnsi="Times New Roman" w:cs="Times New Roman"/>
          <w:color w:val="auto"/>
          <w:sz w:val="28"/>
          <w:szCs w:val="28"/>
          <w:lang w:eastAsia="en-US" w:bidi="ar-SA"/>
        </w:rPr>
        <w:t xml:space="preserve">  В. Стус використовує безособові речення зі предикативними словами на -о,  -е, які стосуються неживих предметів, коли художньо змальовує обстановку, оточення, стан природи і її явища, на фоні яких відбуваються події. Зафіксовано 24 безособових речень такого типу (12 %).</w:t>
      </w:r>
    </w:p>
    <w:p w:rsidR="0051040C" w:rsidRPr="0051040C" w:rsidRDefault="0051040C" w:rsidP="0051040C">
      <w:pPr>
        <w:tabs>
          <w:tab w:val="left" w:pos="8647"/>
        </w:tabs>
        <w:spacing w:line="360" w:lineRule="auto"/>
        <w:ind w:left="-567" w:right="674" w:firstLine="567"/>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 xml:space="preserve">Безособові речення, граматичний центр яких виражений предикативними словами типу </w:t>
      </w:r>
      <w:r w:rsidRPr="0051040C">
        <w:rPr>
          <w:rFonts w:ascii="Times New Roman" w:eastAsia="Times New Roman" w:hAnsi="Times New Roman" w:cs="Times New Roman"/>
          <w:i/>
          <w:iCs/>
          <w:sz w:val="28"/>
          <w:szCs w:val="28"/>
          <w:shd w:val="clear" w:color="auto" w:fill="FFFFFF"/>
        </w:rPr>
        <w:t xml:space="preserve">жаль, шкода, час, задарма,  </w:t>
      </w:r>
      <w:r w:rsidRPr="0051040C">
        <w:rPr>
          <w:rFonts w:ascii="Times New Roman" w:eastAsia="Times New Roman" w:hAnsi="Times New Roman" w:cs="Times New Roman"/>
          <w:color w:val="auto"/>
          <w:sz w:val="28"/>
          <w:szCs w:val="28"/>
          <w:lang w:eastAsia="en-US" w:bidi="ar-SA"/>
        </w:rPr>
        <w:t>не користуються популярністю як засіб вираження жалкування про щось чи когось. Такий різновид безособових конструкцій ужитий В. Стусом найскупіше. Усього використано 19 синтаксичних одиниць (9 %). Загалом зафіксовано 125 безособових речень із головним членом-предикативом (63 %).</w:t>
      </w:r>
    </w:p>
    <w:p w:rsidR="0051040C" w:rsidRPr="0051040C" w:rsidRDefault="0051040C" w:rsidP="0051040C">
      <w:pPr>
        <w:tabs>
          <w:tab w:val="left" w:pos="-2835"/>
          <w:tab w:val="left" w:pos="-2694"/>
        </w:tabs>
        <w:spacing w:line="360" w:lineRule="auto"/>
        <w:ind w:left="-567" w:right="674" w:firstLine="567"/>
        <w:jc w:val="both"/>
        <w:rPr>
          <w:rFonts w:ascii="Times New Roman" w:eastAsia="Cambria" w:hAnsi="Times New Roman" w:cs="Times New Roman"/>
          <w:color w:val="auto"/>
          <w:sz w:val="28"/>
          <w:szCs w:val="28"/>
          <w:lang w:eastAsia="en-US" w:bidi="ar-SA"/>
        </w:rPr>
      </w:pPr>
      <w:r w:rsidRPr="0051040C">
        <w:rPr>
          <w:rFonts w:ascii="Times New Roman" w:eastAsia="Cambria" w:hAnsi="Times New Roman" w:cs="Times New Roman"/>
          <w:color w:val="auto"/>
          <w:sz w:val="28"/>
          <w:szCs w:val="28"/>
          <w:lang w:eastAsia="en-US" w:bidi="ar-SA"/>
        </w:rPr>
        <w:t xml:space="preserve">Безособові речення з головним членом-дієсловом </w:t>
      </w:r>
      <w:proofErr w:type="spellStart"/>
      <w:r w:rsidRPr="0051040C">
        <w:rPr>
          <w:rFonts w:ascii="Times New Roman" w:eastAsia="Cambria" w:hAnsi="Times New Roman" w:cs="Times New Roman"/>
          <w:color w:val="auto"/>
          <w:sz w:val="28"/>
          <w:szCs w:val="28"/>
          <w:lang w:eastAsia="en-US" w:bidi="ar-SA"/>
        </w:rPr>
        <w:t>покласифіковано</w:t>
      </w:r>
      <w:proofErr w:type="spellEnd"/>
      <w:r w:rsidRPr="0051040C">
        <w:rPr>
          <w:rFonts w:ascii="Times New Roman" w:eastAsia="Cambria" w:hAnsi="Times New Roman" w:cs="Times New Roman"/>
          <w:color w:val="auto"/>
          <w:sz w:val="28"/>
          <w:szCs w:val="28"/>
          <w:lang w:eastAsia="en-US" w:bidi="ar-SA"/>
        </w:rPr>
        <w:t xml:space="preserve"> на ті,  у яких головним членом є особове дієслово у  безособовому значенні, та ті,  головний член яких виражений безособовим дієсловом. Безособові речення, у яких головний член виражений особовим дієсловом, ужитим у безособовому значенні, поділяються на дві підгрупи: речення з головним дієслівним членом </w:t>
      </w:r>
      <w:r w:rsidRPr="0051040C">
        <w:rPr>
          <w:rFonts w:ascii="Times New Roman" w:eastAsia="Cambria" w:hAnsi="Times New Roman" w:cs="Times New Roman"/>
          <w:color w:val="auto"/>
          <w:sz w:val="28"/>
          <w:szCs w:val="28"/>
          <w:lang w:eastAsia="en-US" w:bidi="ar-SA"/>
        </w:rPr>
        <w:lastRenderedPageBreak/>
        <w:t xml:space="preserve">без афікса </w:t>
      </w:r>
      <w:r w:rsidRPr="0051040C">
        <w:rPr>
          <w:rFonts w:ascii="Times New Roman" w:hAnsi="Times New Roman" w:cs="Times New Roman"/>
          <w:i/>
          <w:iCs/>
          <w:sz w:val="26"/>
          <w:szCs w:val="26"/>
          <w:shd w:val="clear" w:color="auto" w:fill="FFFFFF"/>
        </w:rPr>
        <w:t>-ся;</w:t>
      </w:r>
      <w:r w:rsidRPr="0051040C">
        <w:rPr>
          <w:rFonts w:ascii="Times New Roman" w:eastAsia="Cambria" w:hAnsi="Times New Roman" w:cs="Times New Roman"/>
          <w:color w:val="auto"/>
          <w:sz w:val="28"/>
          <w:szCs w:val="28"/>
          <w:lang w:eastAsia="en-US" w:bidi="ar-SA"/>
        </w:rPr>
        <w:t xml:space="preserve"> речення, що мають головний член – особове дієслово з афіксом -ся. Кожна підгрупа має кілька </w:t>
      </w:r>
      <w:proofErr w:type="spellStart"/>
      <w:r w:rsidRPr="0051040C">
        <w:rPr>
          <w:rFonts w:ascii="Times New Roman" w:eastAsia="Cambria" w:hAnsi="Times New Roman" w:cs="Times New Roman"/>
          <w:color w:val="auto"/>
          <w:sz w:val="28"/>
          <w:szCs w:val="28"/>
          <w:lang w:eastAsia="en-US" w:bidi="ar-SA"/>
        </w:rPr>
        <w:t>функційних</w:t>
      </w:r>
      <w:proofErr w:type="spellEnd"/>
      <w:r w:rsidRPr="0051040C">
        <w:rPr>
          <w:rFonts w:ascii="Times New Roman" w:eastAsia="Cambria" w:hAnsi="Times New Roman" w:cs="Times New Roman"/>
          <w:color w:val="auto"/>
          <w:sz w:val="28"/>
          <w:szCs w:val="28"/>
          <w:lang w:eastAsia="en-US" w:bidi="ar-SA"/>
        </w:rPr>
        <w:t xml:space="preserve"> різновидів.</w:t>
      </w:r>
    </w:p>
    <w:p w:rsidR="0051040C" w:rsidRPr="0051040C" w:rsidRDefault="0051040C" w:rsidP="0051040C">
      <w:pPr>
        <w:tabs>
          <w:tab w:val="left" w:pos="8647"/>
        </w:tabs>
        <w:spacing w:line="360" w:lineRule="auto"/>
        <w:ind w:left="-567" w:right="674" w:firstLine="567"/>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 xml:space="preserve">Безособові речення з головним членом, вираженим особовим дієсловом без афікса -ся, означають: </w:t>
      </w:r>
      <w:r w:rsidRPr="0051040C">
        <w:rPr>
          <w:rFonts w:ascii="Times New Roman" w:hAnsi="Times New Roman" w:cs="Times New Roman"/>
          <w:i/>
          <w:iCs/>
          <w:sz w:val="28"/>
          <w:szCs w:val="28"/>
        </w:rPr>
        <w:t xml:space="preserve">явища, процеси, що мають певні просторові межі; </w:t>
      </w:r>
      <w:r w:rsidRPr="0051040C">
        <w:rPr>
          <w:rFonts w:ascii="Times New Roman" w:eastAsia="Times New Roman" w:hAnsi="Times New Roman" w:cs="Times New Roman"/>
          <w:color w:val="auto"/>
          <w:sz w:val="28"/>
          <w:szCs w:val="28"/>
          <w:lang w:eastAsia="en-US" w:bidi="ar-SA"/>
        </w:rPr>
        <w:t>речення, що повідомляють про стан природи, але дія відбувається за допомогою якогось предмета чи певного явища природи, що становить джерело дії або стану. Непрямий додаток у формі орудного відмінка вказує на виконавця дії (</w:t>
      </w:r>
      <w:r w:rsidRPr="0051040C">
        <w:rPr>
          <w:rFonts w:ascii="Times New Roman" w:eastAsia="Times New Roman" w:hAnsi="Times New Roman" w:cs="Times New Roman"/>
          <w:i/>
          <w:color w:val="auto"/>
          <w:sz w:val="28"/>
          <w:szCs w:val="28"/>
          <w:lang w:eastAsia="en-US" w:bidi="ar-SA"/>
        </w:rPr>
        <w:t>темрява, квіти, сонце, віск, зело, тьма, весна, дим</w:t>
      </w:r>
      <w:r w:rsidRPr="0051040C">
        <w:rPr>
          <w:rFonts w:ascii="Times New Roman" w:eastAsia="Times New Roman" w:hAnsi="Times New Roman" w:cs="Times New Roman"/>
          <w:color w:val="auto"/>
          <w:sz w:val="28"/>
          <w:szCs w:val="28"/>
          <w:lang w:eastAsia="en-US" w:bidi="ar-SA"/>
        </w:rPr>
        <w:t xml:space="preserve">); речення, що означають різні вияви фізичної та психічної сфери в організмі людини, її відчуття, сприймання, настрої, переживання. Речення цієї групи мають при головному члені обставини, що вказують на характер і місце перебігу стихійного процесу. Безособові речення, що мають у предикативному центрі особові дієслова з афіксом -ся, найчастіше повідомляють про психічний стан людини. </w:t>
      </w:r>
    </w:p>
    <w:p w:rsidR="0051040C" w:rsidRPr="0051040C" w:rsidRDefault="0051040C" w:rsidP="0051040C">
      <w:pPr>
        <w:tabs>
          <w:tab w:val="left" w:pos="8647"/>
        </w:tabs>
        <w:spacing w:line="360" w:lineRule="auto"/>
        <w:ind w:left="-567" w:right="674" w:firstLine="567"/>
        <w:jc w:val="both"/>
        <w:rPr>
          <w:rFonts w:ascii="Times New Roman" w:eastAsia="Times New Roman" w:hAnsi="Times New Roman" w:cs="Times New Roman"/>
          <w:sz w:val="28"/>
          <w:szCs w:val="28"/>
        </w:rPr>
      </w:pPr>
      <w:r w:rsidRPr="0051040C">
        <w:rPr>
          <w:rFonts w:ascii="Times New Roman" w:eastAsia="Times New Roman" w:hAnsi="Times New Roman" w:cs="Times New Roman"/>
          <w:color w:val="auto"/>
          <w:sz w:val="28"/>
          <w:szCs w:val="28"/>
          <w:lang w:eastAsia="en-US" w:bidi="ar-SA"/>
        </w:rPr>
        <w:t xml:space="preserve">За будовою виокремлено такі різновиди аналізованих речень, головний член яких виражений безособовим дієсловом в особовому значенні: безособові речення, що складаються лише з одного головного члена, вираженого особовим дієсловом у безособовому значенні; речення, поширені другорядними членами; </w:t>
      </w:r>
      <w:r w:rsidRPr="0051040C">
        <w:rPr>
          <w:rFonts w:ascii="Times New Roman" w:hAnsi="Times New Roman" w:cs="Times New Roman"/>
          <w:i/>
          <w:iCs/>
          <w:sz w:val="28"/>
          <w:szCs w:val="28"/>
        </w:rPr>
        <w:t>безособові конструкції, що є частиною складнопідрядного чи</w:t>
      </w:r>
      <w:r w:rsidRPr="0051040C">
        <w:rPr>
          <w:rFonts w:ascii="Times New Roman" w:eastAsia="Times New Roman" w:hAnsi="Times New Roman" w:cs="Times New Roman"/>
          <w:i/>
          <w:iCs/>
          <w:sz w:val="28"/>
          <w:szCs w:val="28"/>
        </w:rPr>
        <w:t xml:space="preserve"> </w:t>
      </w:r>
      <w:r w:rsidRPr="0051040C">
        <w:rPr>
          <w:rFonts w:ascii="Times New Roman" w:hAnsi="Times New Roman" w:cs="Times New Roman"/>
          <w:i/>
          <w:iCs/>
          <w:sz w:val="28"/>
          <w:szCs w:val="28"/>
        </w:rPr>
        <w:t xml:space="preserve">складносурядного речення. </w:t>
      </w:r>
    </w:p>
    <w:p w:rsidR="0051040C" w:rsidRPr="0051040C" w:rsidRDefault="0051040C" w:rsidP="0051040C">
      <w:pPr>
        <w:tabs>
          <w:tab w:val="left" w:pos="8647"/>
        </w:tabs>
        <w:spacing w:line="360" w:lineRule="auto"/>
        <w:ind w:left="-567" w:right="674" w:firstLine="567"/>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 xml:space="preserve">У досліджуваних безособових конструкціях головний член речення виражається: особовим дієсловом без афікса -ся; особовим дієсловом з афіксом      -ся; особовим дієсловом з афіксом -ся і заперечною часткою </w:t>
      </w:r>
      <w:r w:rsidRPr="0051040C">
        <w:rPr>
          <w:rFonts w:ascii="Times New Roman" w:hAnsi="Times New Roman" w:cs="Times New Roman"/>
          <w:i/>
          <w:iCs/>
          <w:sz w:val="26"/>
          <w:szCs w:val="26"/>
          <w:shd w:val="clear" w:color="auto" w:fill="FFFFFF"/>
        </w:rPr>
        <w:t>не</w:t>
      </w:r>
      <w:r w:rsidRPr="0051040C">
        <w:rPr>
          <w:rFonts w:ascii="Times New Roman" w:hAnsi="Times New Roman" w:cs="Times New Roman"/>
          <w:iCs/>
          <w:sz w:val="26"/>
          <w:szCs w:val="26"/>
          <w:shd w:val="clear" w:color="auto" w:fill="FFFFFF"/>
        </w:rPr>
        <w:t>.</w:t>
      </w:r>
      <w:r w:rsidRPr="0051040C">
        <w:rPr>
          <w:rFonts w:ascii="Times New Roman" w:eastAsia="Times New Roman" w:hAnsi="Times New Roman" w:cs="Times New Roman"/>
          <w:color w:val="auto"/>
          <w:sz w:val="28"/>
          <w:szCs w:val="28"/>
          <w:lang w:eastAsia="en-US" w:bidi="ar-SA"/>
        </w:rPr>
        <w:t xml:space="preserve"> Усього зафіксовано 47 конструкцій (24 %). Отже, такий тип безособових речень досить частотний у поезії В. Стуса. </w:t>
      </w:r>
    </w:p>
    <w:p w:rsidR="0051040C" w:rsidRPr="0051040C" w:rsidRDefault="0051040C" w:rsidP="0051040C">
      <w:pPr>
        <w:tabs>
          <w:tab w:val="left" w:pos="8647"/>
        </w:tabs>
        <w:spacing w:line="360" w:lineRule="auto"/>
        <w:ind w:left="-567" w:right="674" w:firstLine="567"/>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Серед синтаксичних одиниць мови творів В. Стуса власне безособових речень, головний член яких виражений безособовим дієсловом, виявлено всього 26 (13 %). Виокремлено кілька підгруп: речення, у яких містяться повідомлення про стихійні явища, процеси в навколишньому</w:t>
      </w:r>
      <w:r w:rsidRPr="0051040C">
        <w:rPr>
          <w:rFonts w:ascii="Times New Roman" w:hAnsi="Times New Roman" w:cs="Times New Roman"/>
          <w:i/>
          <w:iCs/>
          <w:sz w:val="28"/>
          <w:szCs w:val="28"/>
        </w:rPr>
        <w:t xml:space="preserve">; речення, у яких виражаються переживання, відчуття людини; </w:t>
      </w:r>
      <w:r w:rsidRPr="0051040C">
        <w:rPr>
          <w:rFonts w:ascii="Times New Roman" w:eastAsia="Times New Roman" w:hAnsi="Times New Roman" w:cs="Times New Roman"/>
          <w:color w:val="auto"/>
          <w:sz w:val="28"/>
          <w:szCs w:val="28"/>
          <w:lang w:eastAsia="en-US" w:bidi="ar-SA"/>
        </w:rPr>
        <w:t xml:space="preserve">речення, у яких виражаються модальні значення бажання / небажання. Такі речення з безособовими </w:t>
      </w:r>
      <w:r w:rsidRPr="0051040C">
        <w:rPr>
          <w:rFonts w:ascii="Times New Roman" w:eastAsia="Times New Roman" w:hAnsi="Times New Roman" w:cs="Times New Roman"/>
          <w:color w:val="auto"/>
          <w:sz w:val="28"/>
          <w:szCs w:val="28"/>
          <w:lang w:eastAsia="en-US" w:bidi="ar-SA"/>
        </w:rPr>
        <w:lastRenderedPageBreak/>
        <w:t xml:space="preserve">дієсловами </w:t>
      </w:r>
      <w:r w:rsidRPr="0051040C">
        <w:rPr>
          <w:rFonts w:ascii="Times New Roman" w:hAnsi="Times New Roman" w:cs="Times New Roman"/>
          <w:i/>
          <w:iCs/>
          <w:sz w:val="26"/>
          <w:szCs w:val="26"/>
          <w:shd w:val="clear" w:color="auto" w:fill="FFFFFF"/>
        </w:rPr>
        <w:t>хочеться, довелось</w:t>
      </w:r>
      <w:r w:rsidRPr="0051040C">
        <w:rPr>
          <w:rFonts w:ascii="Times New Roman" w:eastAsia="Times New Roman" w:hAnsi="Times New Roman" w:cs="Times New Roman"/>
          <w:color w:val="auto"/>
          <w:sz w:val="28"/>
          <w:szCs w:val="28"/>
          <w:lang w:eastAsia="en-US" w:bidi="ar-SA"/>
        </w:rPr>
        <w:t xml:space="preserve"> можуть мати при собі інфінітив зі значенням конкретної дії.</w:t>
      </w:r>
    </w:p>
    <w:p w:rsidR="0051040C" w:rsidRPr="0051040C" w:rsidRDefault="0051040C" w:rsidP="0051040C">
      <w:pPr>
        <w:tabs>
          <w:tab w:val="left" w:pos="8647"/>
        </w:tabs>
        <w:spacing w:line="360" w:lineRule="auto"/>
        <w:ind w:left="-567" w:right="674" w:firstLine="567"/>
        <w:jc w:val="both"/>
        <w:rPr>
          <w:rFonts w:ascii="Times New Roman" w:eastAsia="Times New Roman" w:hAnsi="Times New Roman" w:cs="Times New Roman"/>
          <w:sz w:val="28"/>
          <w:szCs w:val="28"/>
        </w:rPr>
      </w:pPr>
      <w:r w:rsidRPr="0051040C">
        <w:rPr>
          <w:rFonts w:ascii="Times New Roman" w:eastAsia="Times New Roman" w:hAnsi="Times New Roman" w:cs="Times New Roman"/>
          <w:color w:val="auto"/>
          <w:sz w:val="28"/>
          <w:szCs w:val="28"/>
          <w:lang w:eastAsia="en-US" w:bidi="ar-SA"/>
        </w:rPr>
        <w:t xml:space="preserve">За будовою диференційовано такі різновиди: безособові конструкції з афіксом -ся, що складаються лише з одного головного члена речення; </w:t>
      </w:r>
      <w:r w:rsidRPr="0051040C">
        <w:rPr>
          <w:rFonts w:ascii="Times New Roman" w:hAnsi="Times New Roman" w:cs="Times New Roman"/>
          <w:i/>
          <w:iCs/>
          <w:sz w:val="28"/>
          <w:szCs w:val="28"/>
        </w:rPr>
        <w:t>речення, які мають і другорядні члени; безособові конструкції, які є частиною складного речення. Усього зафіксовано 73 безособових конструкцій із головним членом-дієсловом (37 %).</w:t>
      </w:r>
    </w:p>
    <w:p w:rsidR="0051040C" w:rsidRPr="0051040C" w:rsidRDefault="0051040C" w:rsidP="0051040C">
      <w:pPr>
        <w:tabs>
          <w:tab w:val="left" w:pos="-2835"/>
          <w:tab w:val="left" w:pos="-2694"/>
        </w:tabs>
        <w:spacing w:line="360" w:lineRule="auto"/>
        <w:ind w:left="-567" w:right="674" w:firstLine="567"/>
        <w:jc w:val="both"/>
        <w:rPr>
          <w:rFonts w:ascii="Times New Roman" w:eastAsia="Cambria" w:hAnsi="Times New Roman" w:cs="Times New Roman"/>
          <w:color w:val="auto"/>
          <w:sz w:val="28"/>
          <w:szCs w:val="28"/>
          <w:lang w:eastAsia="en-US" w:bidi="ar-SA"/>
        </w:rPr>
      </w:pPr>
      <w:r w:rsidRPr="0051040C">
        <w:rPr>
          <w:rFonts w:ascii="Times New Roman" w:eastAsia="Cambria" w:hAnsi="Times New Roman" w:cs="Times New Roman"/>
          <w:color w:val="auto"/>
          <w:sz w:val="28"/>
          <w:szCs w:val="28"/>
          <w:lang w:eastAsia="en-US" w:bidi="ar-SA"/>
        </w:rPr>
        <w:t xml:space="preserve">Безособові речення передають актуальну для мовця інформацію, зокрема констатацію фактів, повідомлення про стан справ у суспільному та особистому житті, а також стан природи, природні процеси, вказівку на відсутність чогось чи когось; повідомлення про неусвідомлене сприйняття реальності або сон; </w:t>
      </w:r>
      <w:r w:rsidRPr="0051040C">
        <w:rPr>
          <w:rFonts w:ascii="Times New Roman" w:eastAsia="Cambria" w:hAnsi="Times New Roman" w:cs="Times New Roman"/>
          <w:iCs/>
          <w:sz w:val="26"/>
          <w:szCs w:val="26"/>
          <w:shd w:val="clear" w:color="auto" w:fill="FFFFFF"/>
        </w:rPr>
        <w:t>м</w:t>
      </w:r>
      <w:r w:rsidRPr="0051040C">
        <w:rPr>
          <w:rFonts w:ascii="Times New Roman" w:eastAsia="Cambria" w:hAnsi="Times New Roman" w:cs="Times New Roman"/>
          <w:color w:val="auto"/>
          <w:sz w:val="28"/>
          <w:szCs w:val="28"/>
          <w:lang w:eastAsia="en-US" w:bidi="ar-SA"/>
        </w:rPr>
        <w:t xml:space="preserve">одальне значення бажання, необхідності, можливості;  експресивно-емоційну характеристику ситуації; </w:t>
      </w:r>
      <w:r w:rsidRPr="0051040C">
        <w:rPr>
          <w:rFonts w:ascii="Times New Roman" w:eastAsia="Cambria" w:hAnsi="Times New Roman" w:cs="Times New Roman"/>
          <w:sz w:val="28"/>
          <w:szCs w:val="28"/>
        </w:rPr>
        <w:t>е</w:t>
      </w:r>
      <w:r w:rsidRPr="0051040C">
        <w:rPr>
          <w:rFonts w:ascii="Times New Roman" w:eastAsia="Cambria" w:hAnsi="Times New Roman" w:cs="Times New Roman"/>
          <w:color w:val="auto"/>
          <w:sz w:val="28"/>
          <w:szCs w:val="28"/>
          <w:lang w:eastAsia="en-US" w:bidi="ar-SA"/>
        </w:rPr>
        <w:t>моційний стан людини.</w:t>
      </w:r>
    </w:p>
    <w:p w:rsidR="0051040C" w:rsidRPr="0051040C" w:rsidRDefault="0051040C" w:rsidP="0051040C">
      <w:pPr>
        <w:tabs>
          <w:tab w:val="left" w:pos="8647"/>
        </w:tabs>
        <w:spacing w:line="360" w:lineRule="auto"/>
        <w:ind w:left="-567" w:right="674" w:firstLine="567"/>
        <w:jc w:val="both"/>
        <w:rPr>
          <w:rFonts w:ascii="Times New Roman" w:hAnsi="Times New Roman" w:cs="Times New Roman"/>
          <w:iCs/>
          <w:sz w:val="28"/>
          <w:szCs w:val="28"/>
        </w:rPr>
      </w:pPr>
      <w:r w:rsidRPr="0051040C">
        <w:rPr>
          <w:rFonts w:ascii="Times New Roman" w:hAnsi="Times New Roman" w:cs="Times New Roman"/>
          <w:i/>
          <w:iCs/>
          <w:sz w:val="28"/>
          <w:szCs w:val="28"/>
        </w:rPr>
        <w:t xml:space="preserve">У поетичному мовленні В. Стуса безособові конструкції виконують інформативну та експресивну функції. За допомогою першої поет зосереджує увагу читача на стані природи, факті, результаті дії, фізичному стані людини. Більшість безособових конструкцій виконує саме інформативну функцію. Експресивна функція досліджуваних речень полягає в тому, що завдяки їм автор дає </w:t>
      </w:r>
      <w:proofErr w:type="spellStart"/>
      <w:r w:rsidRPr="0051040C">
        <w:rPr>
          <w:rFonts w:ascii="Times New Roman" w:hAnsi="Times New Roman" w:cs="Times New Roman"/>
          <w:i/>
          <w:iCs/>
          <w:sz w:val="28"/>
          <w:szCs w:val="28"/>
        </w:rPr>
        <w:t>емоційно</w:t>
      </w:r>
      <w:proofErr w:type="spellEnd"/>
      <w:r w:rsidRPr="0051040C">
        <w:rPr>
          <w:rFonts w:ascii="Times New Roman" w:hAnsi="Times New Roman" w:cs="Times New Roman"/>
          <w:i/>
          <w:iCs/>
          <w:sz w:val="28"/>
          <w:szCs w:val="28"/>
        </w:rPr>
        <w:t xml:space="preserve">-експресивну характеристику ситуації, а також відображає емоційний стан ліричного героя, що перебуває в складних життєвих умовах. </w:t>
      </w:r>
    </w:p>
    <w:p w:rsidR="0051040C" w:rsidRPr="0051040C" w:rsidRDefault="0051040C" w:rsidP="0051040C">
      <w:pPr>
        <w:tabs>
          <w:tab w:val="left" w:pos="8647"/>
        </w:tabs>
        <w:spacing w:line="360" w:lineRule="auto"/>
        <w:ind w:left="-567" w:right="674" w:firstLine="567"/>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 xml:space="preserve">Головний член речення номінативного речення в може виражатися іменником з конкретним значенням, мати абстрактне або речовинне значення, бути </w:t>
      </w:r>
      <w:proofErr w:type="spellStart"/>
      <w:r w:rsidRPr="0051040C">
        <w:rPr>
          <w:rFonts w:ascii="Times New Roman" w:eastAsia="Times New Roman" w:hAnsi="Times New Roman" w:cs="Times New Roman"/>
          <w:color w:val="auto"/>
          <w:sz w:val="28"/>
          <w:szCs w:val="28"/>
          <w:lang w:eastAsia="en-US" w:bidi="ar-SA"/>
        </w:rPr>
        <w:t>апелятивом</w:t>
      </w:r>
      <w:proofErr w:type="spellEnd"/>
      <w:r w:rsidRPr="0051040C">
        <w:rPr>
          <w:rFonts w:ascii="Times New Roman" w:eastAsia="Times New Roman" w:hAnsi="Times New Roman" w:cs="Times New Roman"/>
          <w:color w:val="auto"/>
          <w:sz w:val="28"/>
          <w:szCs w:val="28"/>
          <w:lang w:eastAsia="en-US" w:bidi="ar-SA"/>
        </w:rPr>
        <w:t xml:space="preserve"> чи </w:t>
      </w:r>
      <w:proofErr w:type="spellStart"/>
      <w:r w:rsidRPr="0051040C">
        <w:rPr>
          <w:rFonts w:ascii="Times New Roman" w:eastAsia="Times New Roman" w:hAnsi="Times New Roman" w:cs="Times New Roman"/>
          <w:color w:val="auto"/>
          <w:sz w:val="28"/>
          <w:szCs w:val="28"/>
          <w:lang w:eastAsia="en-US" w:bidi="ar-SA"/>
        </w:rPr>
        <w:t>онімом</w:t>
      </w:r>
      <w:proofErr w:type="spellEnd"/>
      <w:r w:rsidRPr="0051040C">
        <w:rPr>
          <w:rFonts w:ascii="Times New Roman" w:eastAsia="Times New Roman" w:hAnsi="Times New Roman" w:cs="Times New Roman"/>
          <w:color w:val="auto"/>
          <w:sz w:val="28"/>
          <w:szCs w:val="28"/>
          <w:lang w:eastAsia="en-US" w:bidi="ar-SA"/>
        </w:rPr>
        <w:t xml:space="preserve">, ужитим у прямому або переносному значенні, характеризуватися позитивною чи негативною </w:t>
      </w:r>
      <w:proofErr w:type="spellStart"/>
      <w:r w:rsidRPr="0051040C">
        <w:rPr>
          <w:rFonts w:ascii="Times New Roman" w:eastAsia="Times New Roman" w:hAnsi="Times New Roman" w:cs="Times New Roman"/>
          <w:color w:val="auto"/>
          <w:sz w:val="28"/>
          <w:szCs w:val="28"/>
          <w:lang w:eastAsia="en-US" w:bidi="ar-SA"/>
        </w:rPr>
        <w:t>конотованістю</w:t>
      </w:r>
      <w:proofErr w:type="spellEnd"/>
      <w:r w:rsidRPr="0051040C">
        <w:rPr>
          <w:rFonts w:ascii="Times New Roman" w:eastAsia="Times New Roman" w:hAnsi="Times New Roman" w:cs="Times New Roman"/>
          <w:color w:val="auto"/>
          <w:sz w:val="28"/>
          <w:szCs w:val="28"/>
          <w:lang w:eastAsia="en-US" w:bidi="ar-SA"/>
        </w:rPr>
        <w:t>.</w:t>
      </w:r>
    </w:p>
    <w:p w:rsidR="0051040C" w:rsidRPr="0051040C" w:rsidRDefault="0051040C" w:rsidP="0051040C">
      <w:pPr>
        <w:tabs>
          <w:tab w:val="left" w:pos="-2835"/>
          <w:tab w:val="left" w:pos="-2694"/>
        </w:tabs>
        <w:spacing w:line="360" w:lineRule="auto"/>
        <w:ind w:left="-567" w:right="674" w:firstLine="567"/>
        <w:jc w:val="both"/>
        <w:rPr>
          <w:rFonts w:ascii="Times New Roman" w:eastAsia="Cambria" w:hAnsi="Times New Roman" w:cs="Times New Roman"/>
          <w:color w:val="auto"/>
          <w:sz w:val="28"/>
          <w:szCs w:val="28"/>
          <w:lang w:eastAsia="en-US" w:bidi="ar-SA"/>
        </w:rPr>
      </w:pPr>
      <w:r w:rsidRPr="0051040C">
        <w:rPr>
          <w:rFonts w:ascii="Times New Roman" w:eastAsia="Cambria" w:hAnsi="Times New Roman" w:cs="Times New Roman"/>
          <w:color w:val="auto"/>
          <w:sz w:val="28"/>
          <w:szCs w:val="28"/>
          <w:lang w:eastAsia="en-US" w:bidi="ar-SA"/>
        </w:rPr>
        <w:t xml:space="preserve">У дослідженій збірці «Час творчості» найбільше зафіксовано </w:t>
      </w:r>
      <w:r w:rsidRPr="0051040C">
        <w:rPr>
          <w:rFonts w:ascii="Times New Roman" w:eastAsia="Cambria" w:hAnsi="Times New Roman" w:cs="Times New Roman"/>
          <w:b/>
          <w:color w:val="auto"/>
          <w:sz w:val="28"/>
          <w:szCs w:val="28"/>
          <w:lang w:eastAsia="en-US" w:bidi="ar-SA"/>
        </w:rPr>
        <w:t>буттєвих</w:t>
      </w:r>
      <w:r w:rsidRPr="0051040C">
        <w:rPr>
          <w:rFonts w:ascii="Times New Roman" w:eastAsia="Cambria" w:hAnsi="Times New Roman" w:cs="Times New Roman"/>
          <w:color w:val="auto"/>
          <w:sz w:val="28"/>
          <w:szCs w:val="28"/>
          <w:lang w:eastAsia="en-US" w:bidi="ar-SA"/>
        </w:rPr>
        <w:t xml:space="preserve"> номінативних речень, що слугують для опису довкілля, пейзажу, психологічного стану автора. Їх поділено на </w:t>
      </w:r>
      <w:proofErr w:type="spellStart"/>
      <w:r w:rsidRPr="0051040C">
        <w:rPr>
          <w:rFonts w:ascii="Times New Roman" w:eastAsia="Cambria" w:hAnsi="Times New Roman" w:cs="Times New Roman"/>
          <w:i/>
          <w:color w:val="auto"/>
          <w:sz w:val="28"/>
          <w:szCs w:val="28"/>
          <w:lang w:eastAsia="en-US" w:bidi="ar-SA"/>
        </w:rPr>
        <w:t>екзистенційні</w:t>
      </w:r>
      <w:proofErr w:type="spellEnd"/>
      <w:r w:rsidRPr="0051040C">
        <w:rPr>
          <w:rFonts w:ascii="Times New Roman" w:eastAsia="Cambria" w:hAnsi="Times New Roman" w:cs="Times New Roman"/>
          <w:color w:val="auto"/>
          <w:sz w:val="28"/>
          <w:szCs w:val="28"/>
          <w:lang w:eastAsia="en-US" w:bidi="ar-SA"/>
        </w:rPr>
        <w:t xml:space="preserve">, за допомогою яких статично чи </w:t>
      </w:r>
      <w:proofErr w:type="spellStart"/>
      <w:r w:rsidRPr="0051040C">
        <w:rPr>
          <w:rFonts w:ascii="Times New Roman" w:eastAsia="Cambria" w:hAnsi="Times New Roman" w:cs="Times New Roman"/>
          <w:color w:val="auto"/>
          <w:sz w:val="28"/>
          <w:szCs w:val="28"/>
          <w:lang w:eastAsia="en-US" w:bidi="ar-SA"/>
        </w:rPr>
        <w:t>динамічно</w:t>
      </w:r>
      <w:proofErr w:type="spellEnd"/>
      <w:r w:rsidRPr="0051040C">
        <w:rPr>
          <w:rFonts w:ascii="Times New Roman" w:eastAsia="Cambria" w:hAnsi="Times New Roman" w:cs="Times New Roman"/>
          <w:color w:val="auto"/>
          <w:sz w:val="28"/>
          <w:szCs w:val="28"/>
          <w:lang w:eastAsia="en-US" w:bidi="ar-SA"/>
        </w:rPr>
        <w:t xml:space="preserve"> </w:t>
      </w:r>
      <w:proofErr w:type="spellStart"/>
      <w:r w:rsidRPr="0051040C">
        <w:rPr>
          <w:rFonts w:ascii="Times New Roman" w:eastAsia="Cambria" w:hAnsi="Times New Roman" w:cs="Times New Roman"/>
          <w:color w:val="auto"/>
          <w:sz w:val="28"/>
          <w:szCs w:val="28"/>
          <w:lang w:eastAsia="en-US" w:bidi="ar-SA"/>
        </w:rPr>
        <w:t>зображається</w:t>
      </w:r>
      <w:proofErr w:type="spellEnd"/>
      <w:r w:rsidRPr="0051040C">
        <w:rPr>
          <w:rFonts w:ascii="Times New Roman" w:eastAsia="Cambria" w:hAnsi="Times New Roman" w:cs="Times New Roman"/>
          <w:color w:val="auto"/>
          <w:sz w:val="28"/>
          <w:szCs w:val="28"/>
          <w:lang w:eastAsia="en-US" w:bidi="ar-SA"/>
        </w:rPr>
        <w:t xml:space="preserve"> дійсність, та </w:t>
      </w:r>
      <w:proofErr w:type="spellStart"/>
      <w:r w:rsidRPr="0051040C">
        <w:rPr>
          <w:rFonts w:ascii="Times New Roman" w:eastAsia="Cambria" w:hAnsi="Times New Roman" w:cs="Times New Roman"/>
          <w:i/>
          <w:color w:val="auto"/>
          <w:sz w:val="28"/>
          <w:szCs w:val="28"/>
          <w:lang w:eastAsia="en-US" w:bidi="ar-SA"/>
        </w:rPr>
        <w:t>кваліфікативні</w:t>
      </w:r>
      <w:proofErr w:type="spellEnd"/>
      <w:r w:rsidRPr="0051040C">
        <w:rPr>
          <w:rFonts w:ascii="Times New Roman" w:eastAsia="Cambria" w:hAnsi="Times New Roman" w:cs="Times New Roman"/>
          <w:i/>
          <w:color w:val="auto"/>
          <w:sz w:val="28"/>
          <w:szCs w:val="28"/>
          <w:lang w:eastAsia="en-US" w:bidi="ar-SA"/>
        </w:rPr>
        <w:t xml:space="preserve">, </w:t>
      </w:r>
      <w:r w:rsidRPr="0051040C">
        <w:rPr>
          <w:rFonts w:ascii="Times New Roman" w:eastAsia="Cambria" w:hAnsi="Times New Roman" w:cs="Times New Roman"/>
          <w:color w:val="auto"/>
          <w:sz w:val="28"/>
          <w:szCs w:val="28"/>
          <w:lang w:eastAsia="en-US" w:bidi="ar-SA"/>
        </w:rPr>
        <w:t xml:space="preserve">суть яких зводиться до вияву та потрактування певного явища. Вони демонструють роздуми, осягнення чогось незбагненного, незрозумілого поетові. На перший </w:t>
      </w:r>
      <w:r w:rsidRPr="0051040C">
        <w:rPr>
          <w:rFonts w:ascii="Times New Roman" w:eastAsia="Cambria" w:hAnsi="Times New Roman" w:cs="Times New Roman"/>
          <w:color w:val="auto"/>
          <w:sz w:val="28"/>
          <w:szCs w:val="28"/>
          <w:lang w:eastAsia="en-US" w:bidi="ar-SA"/>
        </w:rPr>
        <w:lastRenderedPageBreak/>
        <w:t xml:space="preserve">план виступає тут семантика ототожнення, ідентифікації та кваліфікації предмета за виявленими ознаками, міститься семантика пригадування, відтворення в пам’яті чогось, що минуло, але тримається в пам’яті. </w:t>
      </w:r>
    </w:p>
    <w:p w:rsidR="0051040C" w:rsidRPr="0051040C" w:rsidRDefault="0051040C" w:rsidP="0051040C">
      <w:pPr>
        <w:tabs>
          <w:tab w:val="left" w:pos="-2835"/>
          <w:tab w:val="left" w:pos="-2694"/>
        </w:tabs>
        <w:spacing w:line="360" w:lineRule="auto"/>
        <w:ind w:left="-567" w:right="674" w:firstLine="567"/>
        <w:jc w:val="both"/>
        <w:rPr>
          <w:rFonts w:ascii="Times New Roman" w:eastAsia="Cambria" w:hAnsi="Times New Roman" w:cs="Times New Roman"/>
          <w:color w:val="auto"/>
          <w:sz w:val="28"/>
          <w:szCs w:val="28"/>
          <w:lang w:eastAsia="en-US" w:bidi="ar-SA"/>
        </w:rPr>
      </w:pPr>
      <w:r w:rsidRPr="0051040C">
        <w:rPr>
          <w:rFonts w:ascii="Times New Roman" w:eastAsia="Cambria" w:hAnsi="Times New Roman" w:cs="Times New Roman"/>
          <w:b/>
          <w:color w:val="auto"/>
          <w:sz w:val="28"/>
          <w:szCs w:val="28"/>
          <w:lang w:eastAsia="en-US" w:bidi="ar-SA"/>
        </w:rPr>
        <w:t>Вказівні</w:t>
      </w:r>
      <w:r w:rsidRPr="0051040C">
        <w:rPr>
          <w:rFonts w:ascii="Times New Roman" w:eastAsia="Cambria" w:hAnsi="Times New Roman" w:cs="Times New Roman"/>
          <w:i/>
          <w:color w:val="auto"/>
          <w:sz w:val="28"/>
          <w:szCs w:val="28"/>
          <w:lang w:eastAsia="en-US" w:bidi="ar-SA"/>
        </w:rPr>
        <w:t xml:space="preserve"> </w:t>
      </w:r>
      <w:r w:rsidRPr="0051040C">
        <w:rPr>
          <w:rFonts w:ascii="Times New Roman" w:eastAsia="Cambria" w:hAnsi="Times New Roman" w:cs="Times New Roman"/>
          <w:color w:val="auto"/>
          <w:sz w:val="28"/>
          <w:szCs w:val="28"/>
          <w:lang w:eastAsia="en-US" w:bidi="ar-SA"/>
        </w:rPr>
        <w:t xml:space="preserve">номінативні речення, що вживані для показу окремих предметів чи явищ, у поезії В. Стуса містять вказівні частки </w:t>
      </w:r>
      <w:r w:rsidRPr="0051040C">
        <w:rPr>
          <w:rFonts w:ascii="Times New Roman" w:eastAsia="Cambria" w:hAnsi="Times New Roman" w:cs="Times New Roman"/>
          <w:i/>
          <w:color w:val="auto"/>
          <w:sz w:val="28"/>
          <w:szCs w:val="28"/>
          <w:lang w:eastAsia="en-US" w:bidi="ar-SA"/>
        </w:rPr>
        <w:t>ось</w:t>
      </w:r>
      <w:r w:rsidRPr="0051040C">
        <w:rPr>
          <w:rFonts w:ascii="Times New Roman" w:eastAsia="Cambria" w:hAnsi="Times New Roman" w:cs="Times New Roman"/>
          <w:color w:val="auto"/>
          <w:sz w:val="28"/>
          <w:szCs w:val="28"/>
          <w:lang w:eastAsia="en-US" w:bidi="ar-SA"/>
        </w:rPr>
        <w:t xml:space="preserve">, </w:t>
      </w:r>
      <w:r w:rsidRPr="0051040C">
        <w:rPr>
          <w:rFonts w:ascii="Times New Roman" w:eastAsia="Cambria" w:hAnsi="Times New Roman" w:cs="Times New Roman"/>
          <w:i/>
          <w:color w:val="auto"/>
          <w:sz w:val="28"/>
          <w:szCs w:val="28"/>
          <w:lang w:eastAsia="en-US" w:bidi="ar-SA"/>
        </w:rPr>
        <w:t>це</w:t>
      </w:r>
      <w:r w:rsidRPr="0051040C">
        <w:rPr>
          <w:rFonts w:ascii="Times New Roman" w:eastAsia="Cambria" w:hAnsi="Times New Roman" w:cs="Times New Roman"/>
          <w:color w:val="auto"/>
          <w:sz w:val="28"/>
          <w:szCs w:val="28"/>
          <w:lang w:eastAsia="en-US" w:bidi="ar-SA"/>
        </w:rPr>
        <w:t xml:space="preserve">, </w:t>
      </w:r>
      <w:r w:rsidRPr="0051040C">
        <w:rPr>
          <w:rFonts w:ascii="Times New Roman" w:eastAsia="Cambria" w:hAnsi="Times New Roman" w:cs="Times New Roman"/>
          <w:i/>
          <w:color w:val="auto"/>
          <w:sz w:val="28"/>
          <w:szCs w:val="28"/>
          <w:lang w:eastAsia="en-US" w:bidi="ar-SA"/>
        </w:rPr>
        <w:t>то</w:t>
      </w:r>
      <w:r w:rsidRPr="0051040C">
        <w:rPr>
          <w:rFonts w:ascii="Times New Roman" w:eastAsia="Cambria" w:hAnsi="Times New Roman" w:cs="Times New Roman"/>
          <w:color w:val="auto"/>
          <w:sz w:val="28"/>
          <w:szCs w:val="28"/>
          <w:lang w:eastAsia="en-US" w:bidi="ar-SA"/>
        </w:rPr>
        <w:t xml:space="preserve">. Частки виконують функцію посилення звучання і вказівки на той чи той предмет, виділення із сукупності однорідних. Прагматичний потенціал цих номінативних речень, спрямований на підсилення ваги існування реалії, її актуалізації. Такий вияв </w:t>
      </w:r>
      <w:proofErr w:type="spellStart"/>
      <w:r w:rsidRPr="0051040C">
        <w:rPr>
          <w:rFonts w:ascii="Times New Roman" w:eastAsia="Cambria" w:hAnsi="Times New Roman" w:cs="Times New Roman"/>
          <w:color w:val="auto"/>
          <w:sz w:val="28"/>
          <w:szCs w:val="28"/>
          <w:lang w:eastAsia="en-US" w:bidi="ar-SA"/>
        </w:rPr>
        <w:t>буттєвості</w:t>
      </w:r>
      <w:proofErr w:type="spellEnd"/>
      <w:r w:rsidRPr="0051040C">
        <w:rPr>
          <w:rFonts w:ascii="Times New Roman" w:eastAsia="Cambria" w:hAnsi="Times New Roman" w:cs="Times New Roman"/>
          <w:color w:val="auto"/>
          <w:sz w:val="28"/>
          <w:szCs w:val="28"/>
          <w:lang w:eastAsia="en-US" w:bidi="ar-SA"/>
        </w:rPr>
        <w:t xml:space="preserve"> вказує на факт зацікавлення мовця або адресата існуванням відповідної реалії.</w:t>
      </w:r>
    </w:p>
    <w:p w:rsidR="0051040C" w:rsidRPr="0051040C" w:rsidRDefault="0051040C" w:rsidP="0051040C">
      <w:pPr>
        <w:tabs>
          <w:tab w:val="left" w:pos="8647"/>
        </w:tabs>
        <w:spacing w:line="360" w:lineRule="auto"/>
        <w:ind w:left="-567" w:right="674" w:firstLine="567"/>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b/>
          <w:color w:val="auto"/>
          <w:sz w:val="28"/>
          <w:szCs w:val="28"/>
          <w:lang w:eastAsia="en-US" w:bidi="ar-SA"/>
        </w:rPr>
        <w:t xml:space="preserve">Оцінні </w:t>
      </w:r>
      <w:r w:rsidRPr="0051040C">
        <w:rPr>
          <w:rFonts w:ascii="Times New Roman" w:eastAsia="Times New Roman" w:hAnsi="Times New Roman" w:cs="Times New Roman"/>
          <w:color w:val="auto"/>
          <w:sz w:val="28"/>
          <w:szCs w:val="28"/>
          <w:lang w:eastAsia="en-US" w:bidi="ar-SA"/>
        </w:rPr>
        <w:t xml:space="preserve">речення у В. Стуса не тільки називають предмет, а й дають йому </w:t>
      </w:r>
      <w:proofErr w:type="spellStart"/>
      <w:r w:rsidRPr="0051040C">
        <w:rPr>
          <w:rFonts w:ascii="Times New Roman" w:eastAsia="Times New Roman" w:hAnsi="Times New Roman" w:cs="Times New Roman"/>
          <w:color w:val="auto"/>
          <w:sz w:val="28"/>
          <w:szCs w:val="28"/>
          <w:lang w:eastAsia="en-US" w:bidi="ar-SA"/>
        </w:rPr>
        <w:t>емоційно</w:t>
      </w:r>
      <w:proofErr w:type="spellEnd"/>
      <w:r w:rsidRPr="0051040C">
        <w:rPr>
          <w:rFonts w:ascii="Times New Roman" w:eastAsia="Times New Roman" w:hAnsi="Times New Roman" w:cs="Times New Roman"/>
          <w:color w:val="auto"/>
          <w:sz w:val="28"/>
          <w:szCs w:val="28"/>
          <w:lang w:eastAsia="en-US" w:bidi="ar-SA"/>
        </w:rPr>
        <w:t xml:space="preserve">-експресивну оцінку. </w:t>
      </w:r>
      <w:proofErr w:type="spellStart"/>
      <w:r w:rsidRPr="0051040C">
        <w:rPr>
          <w:rFonts w:ascii="Times New Roman" w:eastAsia="Times New Roman" w:hAnsi="Times New Roman" w:cs="Times New Roman"/>
          <w:color w:val="auto"/>
          <w:sz w:val="28"/>
          <w:szCs w:val="28"/>
          <w:lang w:eastAsia="en-US" w:bidi="ar-SA"/>
        </w:rPr>
        <w:t>Мовним</w:t>
      </w:r>
      <w:proofErr w:type="spellEnd"/>
      <w:r w:rsidRPr="0051040C">
        <w:rPr>
          <w:rFonts w:ascii="Times New Roman" w:eastAsia="Times New Roman" w:hAnsi="Times New Roman" w:cs="Times New Roman"/>
          <w:color w:val="auto"/>
          <w:sz w:val="28"/>
          <w:szCs w:val="28"/>
          <w:lang w:eastAsia="en-US" w:bidi="ar-SA"/>
        </w:rPr>
        <w:t xml:space="preserve"> маркером таких речень є частка </w:t>
      </w:r>
      <w:r w:rsidRPr="0051040C">
        <w:rPr>
          <w:rFonts w:ascii="Times New Roman" w:eastAsia="Times New Roman" w:hAnsi="Times New Roman" w:cs="Times New Roman"/>
          <w:i/>
          <w:color w:val="auto"/>
          <w:sz w:val="28"/>
          <w:szCs w:val="28"/>
          <w:lang w:eastAsia="en-US" w:bidi="ar-SA"/>
        </w:rPr>
        <w:t xml:space="preserve">який, </w:t>
      </w:r>
      <w:r w:rsidRPr="0051040C">
        <w:rPr>
          <w:rFonts w:ascii="Times New Roman" w:eastAsia="Times New Roman" w:hAnsi="Times New Roman" w:cs="Times New Roman"/>
          <w:color w:val="auto"/>
          <w:sz w:val="28"/>
          <w:szCs w:val="28"/>
          <w:lang w:eastAsia="en-US" w:bidi="ar-SA"/>
        </w:rPr>
        <w:t>а також оклична інтонація. За допомогою оцінних речень стверджується наявність предмета, що супроводжується його піднесеною емоційною оцінкою.</w:t>
      </w:r>
    </w:p>
    <w:p w:rsidR="0051040C" w:rsidRPr="0051040C" w:rsidRDefault="0051040C" w:rsidP="0051040C">
      <w:pPr>
        <w:tabs>
          <w:tab w:val="left" w:pos="8647"/>
        </w:tabs>
        <w:spacing w:line="360" w:lineRule="auto"/>
        <w:ind w:left="-567" w:right="674" w:firstLine="567"/>
        <w:jc w:val="both"/>
        <w:rPr>
          <w:rFonts w:ascii="Times New Roman" w:eastAsia="Times New Roman" w:hAnsi="Times New Roman" w:cs="Times New Roman"/>
          <w:i/>
          <w:color w:val="auto"/>
          <w:sz w:val="28"/>
          <w:szCs w:val="28"/>
          <w:lang w:eastAsia="en-US" w:bidi="ar-SA"/>
        </w:rPr>
      </w:pPr>
      <w:r w:rsidRPr="0051040C">
        <w:rPr>
          <w:rFonts w:ascii="Times New Roman" w:eastAsia="Times New Roman" w:hAnsi="Times New Roman" w:cs="Times New Roman"/>
          <w:b/>
          <w:color w:val="auto"/>
          <w:sz w:val="28"/>
          <w:szCs w:val="28"/>
          <w:lang w:eastAsia="en-US" w:bidi="ar-SA"/>
        </w:rPr>
        <w:t xml:space="preserve">Номінативні уявлення </w:t>
      </w:r>
      <w:r w:rsidRPr="0051040C">
        <w:rPr>
          <w:rFonts w:ascii="Times New Roman" w:eastAsia="Times New Roman" w:hAnsi="Times New Roman" w:cs="Times New Roman"/>
          <w:color w:val="auto"/>
          <w:sz w:val="28"/>
          <w:szCs w:val="28"/>
          <w:lang w:eastAsia="en-US" w:bidi="ar-SA"/>
        </w:rPr>
        <w:t xml:space="preserve">подібні до буттєвих кваліфікаційних речень, але мають відмінність, котра полягає в тому, що це не згадування, а активізація уявлення читача перед тим, як автор розкриватиме суть сказаного в номінативному реченні. </w:t>
      </w:r>
    </w:p>
    <w:p w:rsidR="0051040C" w:rsidRPr="0051040C" w:rsidRDefault="0051040C" w:rsidP="0051040C">
      <w:pPr>
        <w:tabs>
          <w:tab w:val="left" w:pos="-2835"/>
          <w:tab w:val="left" w:pos="-2694"/>
        </w:tabs>
        <w:spacing w:line="360" w:lineRule="auto"/>
        <w:ind w:left="-567" w:right="674" w:firstLine="567"/>
        <w:jc w:val="both"/>
        <w:rPr>
          <w:rFonts w:ascii="Times New Roman" w:eastAsia="Cambria" w:hAnsi="Times New Roman" w:cs="Times New Roman"/>
          <w:color w:val="auto"/>
          <w:sz w:val="28"/>
          <w:szCs w:val="28"/>
          <w:lang w:eastAsia="en-US" w:bidi="ar-SA"/>
        </w:rPr>
      </w:pPr>
      <w:r w:rsidRPr="0051040C">
        <w:rPr>
          <w:rFonts w:ascii="Times New Roman" w:eastAsia="Cambria" w:hAnsi="Times New Roman" w:cs="Times New Roman"/>
          <w:color w:val="auto"/>
          <w:sz w:val="28"/>
          <w:szCs w:val="28"/>
          <w:lang w:eastAsia="en-US" w:bidi="ar-SA"/>
        </w:rPr>
        <w:t xml:space="preserve">Найбільшу групу становлять в поезії В. Стуса такі номінативні структури, головний член яких – непредикатний іменник  конкретної семантики. До цього ж типу </w:t>
      </w:r>
      <w:proofErr w:type="spellStart"/>
      <w:r w:rsidRPr="0051040C">
        <w:rPr>
          <w:rFonts w:ascii="Times New Roman" w:eastAsia="Cambria" w:hAnsi="Times New Roman" w:cs="Times New Roman"/>
          <w:color w:val="auto"/>
          <w:sz w:val="28"/>
          <w:szCs w:val="28"/>
          <w:lang w:eastAsia="en-US" w:bidi="ar-SA"/>
        </w:rPr>
        <w:t>уналежнено</w:t>
      </w:r>
      <w:proofErr w:type="spellEnd"/>
      <w:r w:rsidRPr="0051040C">
        <w:rPr>
          <w:rFonts w:ascii="Times New Roman" w:eastAsia="Cambria" w:hAnsi="Times New Roman" w:cs="Times New Roman"/>
          <w:color w:val="auto"/>
          <w:sz w:val="28"/>
          <w:szCs w:val="28"/>
          <w:lang w:eastAsia="en-US" w:bidi="ar-SA"/>
        </w:rPr>
        <w:t xml:space="preserve"> абстрактні іменники дієслівного походження, що зберігають процесуальну або </w:t>
      </w:r>
      <w:proofErr w:type="spellStart"/>
      <w:r w:rsidRPr="0051040C">
        <w:rPr>
          <w:rFonts w:ascii="Times New Roman" w:eastAsia="Cambria" w:hAnsi="Times New Roman" w:cs="Times New Roman"/>
          <w:color w:val="auto"/>
          <w:sz w:val="28"/>
          <w:szCs w:val="28"/>
          <w:lang w:eastAsia="en-US" w:bidi="ar-SA"/>
        </w:rPr>
        <w:t>ознакову</w:t>
      </w:r>
      <w:proofErr w:type="spellEnd"/>
      <w:r w:rsidRPr="0051040C">
        <w:rPr>
          <w:rFonts w:ascii="Times New Roman" w:eastAsia="Cambria" w:hAnsi="Times New Roman" w:cs="Times New Roman"/>
          <w:color w:val="auto"/>
          <w:sz w:val="28"/>
          <w:szCs w:val="28"/>
          <w:lang w:eastAsia="en-US" w:bidi="ar-SA"/>
        </w:rPr>
        <w:t xml:space="preserve"> ознаку чи семантику дії. До речень із предикатним іменником у ролі головного члена зараховано іменники, що означають фізичний, психічний, фізіологічний, інтелектуальний стан, рідше виражають </w:t>
      </w:r>
      <w:proofErr w:type="spellStart"/>
      <w:r w:rsidRPr="0051040C">
        <w:rPr>
          <w:rFonts w:ascii="Times New Roman" w:eastAsia="Cambria" w:hAnsi="Times New Roman" w:cs="Times New Roman"/>
          <w:color w:val="auto"/>
          <w:sz w:val="28"/>
          <w:szCs w:val="28"/>
          <w:lang w:eastAsia="en-US" w:bidi="ar-SA"/>
        </w:rPr>
        <w:t>екзистенційний</w:t>
      </w:r>
      <w:proofErr w:type="spellEnd"/>
      <w:r w:rsidRPr="0051040C">
        <w:rPr>
          <w:rFonts w:ascii="Times New Roman" w:eastAsia="Cambria" w:hAnsi="Times New Roman" w:cs="Times New Roman"/>
          <w:color w:val="auto"/>
          <w:sz w:val="28"/>
          <w:szCs w:val="28"/>
          <w:lang w:eastAsia="en-US" w:bidi="ar-SA"/>
        </w:rPr>
        <w:t xml:space="preserve"> стан людини.</w:t>
      </w:r>
    </w:p>
    <w:p w:rsidR="0051040C" w:rsidRPr="0051040C" w:rsidRDefault="0051040C" w:rsidP="0051040C">
      <w:pPr>
        <w:tabs>
          <w:tab w:val="left" w:pos="8647"/>
        </w:tabs>
        <w:spacing w:line="360" w:lineRule="auto"/>
        <w:ind w:left="-567" w:right="674" w:firstLine="567"/>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 xml:space="preserve">Онтологічна багатогранність природних станів зумовила розмежування семантичних варіантів предикати </w:t>
      </w:r>
      <w:proofErr w:type="spellStart"/>
      <w:r w:rsidRPr="0051040C">
        <w:rPr>
          <w:rFonts w:ascii="Times New Roman" w:eastAsia="Times New Roman" w:hAnsi="Times New Roman" w:cs="Times New Roman"/>
          <w:color w:val="auto"/>
          <w:sz w:val="28"/>
          <w:szCs w:val="28"/>
          <w:lang w:eastAsia="en-US" w:bidi="ar-SA"/>
        </w:rPr>
        <w:t>всеохопного</w:t>
      </w:r>
      <w:proofErr w:type="spellEnd"/>
      <w:r w:rsidRPr="0051040C">
        <w:rPr>
          <w:rFonts w:ascii="Times New Roman" w:eastAsia="Times New Roman" w:hAnsi="Times New Roman" w:cs="Times New Roman"/>
          <w:color w:val="auto"/>
          <w:sz w:val="28"/>
          <w:szCs w:val="28"/>
          <w:lang w:eastAsia="en-US" w:bidi="ar-SA"/>
        </w:rPr>
        <w:t xml:space="preserve"> фізичного стану. Частіше Василь Стус використовує як головний член речення саме такі іменники – предикати </w:t>
      </w:r>
      <w:proofErr w:type="spellStart"/>
      <w:r w:rsidRPr="0051040C">
        <w:rPr>
          <w:rFonts w:ascii="Times New Roman" w:eastAsia="Times New Roman" w:hAnsi="Times New Roman" w:cs="Times New Roman"/>
          <w:color w:val="auto"/>
          <w:sz w:val="28"/>
          <w:szCs w:val="28"/>
          <w:lang w:eastAsia="en-US" w:bidi="ar-SA"/>
        </w:rPr>
        <w:t>всеохопного</w:t>
      </w:r>
      <w:proofErr w:type="spellEnd"/>
      <w:r w:rsidRPr="0051040C">
        <w:rPr>
          <w:rFonts w:ascii="Times New Roman" w:eastAsia="Times New Roman" w:hAnsi="Times New Roman" w:cs="Times New Roman"/>
          <w:color w:val="auto"/>
          <w:sz w:val="28"/>
          <w:szCs w:val="28"/>
          <w:lang w:eastAsia="en-US" w:bidi="ar-SA"/>
        </w:rPr>
        <w:t xml:space="preserve"> фізичного стану, що визначають проміжки доби, місяці, </w:t>
      </w:r>
      <w:proofErr w:type="spellStart"/>
      <w:r w:rsidRPr="0051040C">
        <w:rPr>
          <w:rFonts w:ascii="Times New Roman" w:eastAsia="Times New Roman" w:hAnsi="Times New Roman" w:cs="Times New Roman"/>
          <w:color w:val="auto"/>
          <w:sz w:val="28"/>
          <w:szCs w:val="28"/>
          <w:lang w:eastAsia="en-US" w:bidi="ar-SA"/>
        </w:rPr>
        <w:t>метеоявища</w:t>
      </w:r>
      <w:proofErr w:type="spellEnd"/>
      <w:r w:rsidRPr="0051040C">
        <w:rPr>
          <w:rFonts w:ascii="Times New Roman" w:eastAsia="Times New Roman" w:hAnsi="Times New Roman" w:cs="Times New Roman"/>
          <w:color w:val="auto"/>
          <w:sz w:val="28"/>
          <w:szCs w:val="28"/>
          <w:lang w:eastAsia="en-US" w:bidi="ar-SA"/>
        </w:rPr>
        <w:t>.</w:t>
      </w:r>
    </w:p>
    <w:p w:rsidR="0051040C" w:rsidRPr="0051040C" w:rsidRDefault="0051040C" w:rsidP="0051040C">
      <w:pPr>
        <w:tabs>
          <w:tab w:val="left" w:pos="-2835"/>
          <w:tab w:val="left" w:pos="-2694"/>
        </w:tabs>
        <w:spacing w:line="360" w:lineRule="auto"/>
        <w:ind w:left="-567" w:right="674" w:firstLine="567"/>
        <w:jc w:val="both"/>
        <w:rPr>
          <w:rFonts w:ascii="Times New Roman" w:eastAsia="Cambria" w:hAnsi="Times New Roman" w:cs="Times New Roman"/>
          <w:color w:val="auto"/>
          <w:sz w:val="28"/>
          <w:szCs w:val="28"/>
          <w:lang w:eastAsia="en-US" w:bidi="ar-SA"/>
        </w:rPr>
      </w:pPr>
      <w:r w:rsidRPr="0051040C">
        <w:rPr>
          <w:rFonts w:ascii="Times New Roman" w:eastAsia="Cambria" w:hAnsi="Times New Roman" w:cs="Times New Roman"/>
          <w:color w:val="auto"/>
          <w:sz w:val="28"/>
          <w:szCs w:val="28"/>
          <w:lang w:eastAsia="en-US" w:bidi="ar-SA"/>
        </w:rPr>
        <w:lastRenderedPageBreak/>
        <w:t xml:space="preserve">Серед номінативних речень, використаних поетом, вирізнено непоширені та поширені. Непоширеним є конструкції, що виражені: а) іменником у Н. в; б) вказівною часткою та іменником у Н. в;  в) підсилювальною часткою, вказівною часткою та іменником у Н. в. Перший тип є найпоширенішим, адже саме ці речення передають такий об’єктивний матеріал думки, у якому міститься лише одне уявлення. </w:t>
      </w:r>
    </w:p>
    <w:p w:rsidR="0051040C" w:rsidRPr="0051040C" w:rsidRDefault="0051040C" w:rsidP="0051040C">
      <w:pPr>
        <w:tabs>
          <w:tab w:val="left" w:pos="-2835"/>
          <w:tab w:val="left" w:pos="-2694"/>
        </w:tabs>
        <w:spacing w:line="360" w:lineRule="auto"/>
        <w:ind w:left="-567" w:right="674" w:firstLine="567"/>
        <w:jc w:val="both"/>
        <w:rPr>
          <w:rFonts w:ascii="Times New Roman" w:eastAsia="Cambria" w:hAnsi="Times New Roman" w:cs="Times New Roman"/>
          <w:i/>
          <w:color w:val="auto"/>
          <w:sz w:val="28"/>
          <w:szCs w:val="28"/>
          <w:lang w:eastAsia="en-US" w:bidi="ar-SA"/>
        </w:rPr>
      </w:pPr>
      <w:r w:rsidRPr="0051040C">
        <w:rPr>
          <w:rFonts w:ascii="Times New Roman" w:eastAsia="Cambria" w:hAnsi="Times New Roman" w:cs="Times New Roman"/>
          <w:color w:val="auto"/>
          <w:sz w:val="28"/>
          <w:szCs w:val="28"/>
          <w:lang w:eastAsia="en-US" w:bidi="ar-SA"/>
        </w:rPr>
        <w:t>Головний член поширюється означеннями, додатками та обставинами.  Означеннями до предметів та явищ є переважно якісні прикметники, що акцентують на кольорі, зовнішньому вигляді (</w:t>
      </w:r>
      <w:r w:rsidRPr="0051040C">
        <w:rPr>
          <w:rFonts w:ascii="Times New Roman" w:eastAsia="Cambria" w:hAnsi="Times New Roman" w:cs="Times New Roman"/>
          <w:i/>
          <w:color w:val="auto"/>
          <w:sz w:val="28"/>
          <w:szCs w:val="28"/>
          <w:lang w:eastAsia="en-US" w:bidi="ar-SA"/>
        </w:rPr>
        <w:t xml:space="preserve">зелені, старі, </w:t>
      </w:r>
      <w:proofErr w:type="spellStart"/>
      <w:r w:rsidRPr="0051040C">
        <w:rPr>
          <w:rFonts w:ascii="Times New Roman" w:eastAsia="Cambria" w:hAnsi="Times New Roman" w:cs="Times New Roman"/>
          <w:i/>
          <w:color w:val="auto"/>
          <w:sz w:val="28"/>
          <w:szCs w:val="28"/>
          <w:lang w:eastAsia="en-US" w:bidi="ar-SA"/>
        </w:rPr>
        <w:t>страпата</w:t>
      </w:r>
      <w:proofErr w:type="spellEnd"/>
      <w:r w:rsidRPr="0051040C">
        <w:rPr>
          <w:rFonts w:ascii="Times New Roman" w:eastAsia="Cambria" w:hAnsi="Times New Roman" w:cs="Times New Roman"/>
          <w:i/>
          <w:color w:val="auto"/>
          <w:sz w:val="28"/>
          <w:szCs w:val="28"/>
          <w:lang w:eastAsia="en-US" w:bidi="ar-SA"/>
        </w:rPr>
        <w:t>, сліпучий, глухий, молодий, сірий</w:t>
      </w:r>
      <w:r w:rsidRPr="0051040C">
        <w:rPr>
          <w:rFonts w:ascii="Times New Roman" w:eastAsia="Cambria" w:hAnsi="Times New Roman" w:cs="Times New Roman"/>
          <w:color w:val="auto"/>
          <w:sz w:val="28"/>
          <w:szCs w:val="28"/>
          <w:lang w:eastAsia="en-US" w:bidi="ar-SA"/>
        </w:rPr>
        <w:t>) тощо. Відносні прикметники використовують рідше (</w:t>
      </w:r>
      <w:r w:rsidRPr="0051040C">
        <w:rPr>
          <w:rFonts w:ascii="Times New Roman" w:eastAsia="Cambria" w:hAnsi="Times New Roman" w:cs="Times New Roman"/>
          <w:i/>
          <w:color w:val="auto"/>
          <w:sz w:val="28"/>
          <w:szCs w:val="28"/>
          <w:lang w:eastAsia="en-US" w:bidi="ar-SA"/>
        </w:rPr>
        <w:t>жіночі, київська, солом’яний</w:t>
      </w:r>
      <w:r w:rsidRPr="0051040C">
        <w:rPr>
          <w:rFonts w:ascii="Times New Roman" w:eastAsia="Cambria" w:hAnsi="Times New Roman" w:cs="Times New Roman"/>
          <w:color w:val="auto"/>
          <w:sz w:val="28"/>
          <w:szCs w:val="28"/>
          <w:lang w:eastAsia="en-US" w:bidi="ar-SA"/>
        </w:rPr>
        <w:t xml:space="preserve">). Поширення головного члена речення конкретизують предмети, зокрема місце події, об’єкт. Трапляються випадки, коли головний член речення обростає означенням та додатком одночасно. У дослідженій поетичній збірці зафіксовано й обставини, виражені прислівником місця </w:t>
      </w:r>
      <w:r w:rsidRPr="0051040C">
        <w:rPr>
          <w:rFonts w:ascii="Times New Roman" w:eastAsia="Cambria" w:hAnsi="Times New Roman" w:cs="Times New Roman"/>
          <w:i/>
          <w:color w:val="auto"/>
          <w:sz w:val="28"/>
          <w:szCs w:val="28"/>
          <w:lang w:eastAsia="en-US" w:bidi="ar-SA"/>
        </w:rPr>
        <w:t xml:space="preserve">там. </w:t>
      </w:r>
      <w:r w:rsidRPr="0051040C">
        <w:rPr>
          <w:rFonts w:ascii="Times New Roman" w:eastAsia="Cambria" w:hAnsi="Times New Roman" w:cs="Times New Roman"/>
          <w:color w:val="auto"/>
          <w:sz w:val="28"/>
          <w:szCs w:val="28"/>
          <w:lang w:eastAsia="en-US" w:bidi="ar-SA"/>
        </w:rPr>
        <w:t xml:space="preserve">Іноді в ролі головного члена номінативного речення виступає </w:t>
      </w:r>
      <w:proofErr w:type="spellStart"/>
      <w:r w:rsidRPr="0051040C">
        <w:rPr>
          <w:rFonts w:ascii="Times New Roman" w:eastAsia="Cambria" w:hAnsi="Times New Roman" w:cs="Times New Roman"/>
          <w:color w:val="auto"/>
          <w:sz w:val="28"/>
          <w:szCs w:val="28"/>
          <w:lang w:eastAsia="en-US" w:bidi="ar-SA"/>
        </w:rPr>
        <w:t>числівниково</w:t>
      </w:r>
      <w:proofErr w:type="spellEnd"/>
      <w:r w:rsidRPr="0051040C">
        <w:rPr>
          <w:rFonts w:ascii="Times New Roman" w:eastAsia="Cambria" w:hAnsi="Times New Roman" w:cs="Times New Roman"/>
          <w:color w:val="auto"/>
          <w:sz w:val="28"/>
          <w:szCs w:val="28"/>
          <w:lang w:eastAsia="en-US" w:bidi="ar-SA"/>
        </w:rPr>
        <w:t xml:space="preserve">-іменникова сполука. </w:t>
      </w:r>
    </w:p>
    <w:p w:rsidR="0051040C" w:rsidRPr="0051040C" w:rsidRDefault="0051040C" w:rsidP="0051040C">
      <w:pPr>
        <w:tabs>
          <w:tab w:val="left" w:pos="-2835"/>
          <w:tab w:val="left" w:pos="-2694"/>
        </w:tabs>
        <w:spacing w:line="360" w:lineRule="auto"/>
        <w:ind w:left="-567" w:right="674" w:firstLine="567"/>
        <w:jc w:val="both"/>
        <w:rPr>
          <w:rFonts w:ascii="Times New Roman" w:eastAsia="Cambria" w:hAnsi="Times New Roman" w:cs="Times New Roman"/>
          <w:color w:val="auto"/>
          <w:sz w:val="28"/>
          <w:szCs w:val="28"/>
          <w:lang w:eastAsia="en-US" w:bidi="ar-SA"/>
        </w:rPr>
      </w:pPr>
      <w:r w:rsidRPr="0051040C">
        <w:rPr>
          <w:rFonts w:ascii="Times New Roman" w:eastAsia="Cambria" w:hAnsi="Times New Roman" w:cs="Times New Roman"/>
          <w:color w:val="auto"/>
          <w:sz w:val="28"/>
          <w:szCs w:val="28"/>
          <w:lang w:eastAsia="en-US" w:bidi="ar-SA"/>
        </w:rPr>
        <w:t xml:space="preserve">Номінативні речення, що функціонують у художньому мовленні В. Стуса, поділено відповідно до типів комунікативних актів. Зважаючи на прагматичне навантаження аналізованих речень, їх згруповано як </w:t>
      </w:r>
      <w:proofErr w:type="spellStart"/>
      <w:r w:rsidRPr="0051040C">
        <w:rPr>
          <w:rFonts w:ascii="Times New Roman" w:eastAsia="Cambria" w:hAnsi="Times New Roman" w:cs="Times New Roman"/>
          <w:color w:val="auto"/>
          <w:sz w:val="28"/>
          <w:szCs w:val="28"/>
          <w:lang w:eastAsia="en-US" w:bidi="ar-SA"/>
        </w:rPr>
        <w:t>репрезентативи</w:t>
      </w:r>
      <w:proofErr w:type="spellEnd"/>
      <w:r w:rsidRPr="0051040C">
        <w:rPr>
          <w:rFonts w:ascii="Times New Roman" w:eastAsia="Cambria" w:hAnsi="Times New Roman" w:cs="Times New Roman"/>
          <w:color w:val="auto"/>
          <w:sz w:val="28"/>
          <w:szCs w:val="28"/>
          <w:lang w:eastAsia="en-US" w:bidi="ar-SA"/>
        </w:rPr>
        <w:t xml:space="preserve">, </w:t>
      </w:r>
      <w:proofErr w:type="spellStart"/>
      <w:r w:rsidRPr="0051040C">
        <w:rPr>
          <w:rFonts w:ascii="Times New Roman" w:eastAsia="Cambria" w:hAnsi="Times New Roman" w:cs="Times New Roman"/>
          <w:color w:val="auto"/>
          <w:sz w:val="28"/>
          <w:szCs w:val="28"/>
          <w:lang w:eastAsia="en-US" w:bidi="ar-SA"/>
        </w:rPr>
        <w:t>експресиви</w:t>
      </w:r>
      <w:proofErr w:type="spellEnd"/>
      <w:r w:rsidRPr="0051040C">
        <w:rPr>
          <w:rFonts w:ascii="Times New Roman" w:eastAsia="Cambria" w:hAnsi="Times New Roman" w:cs="Times New Roman"/>
          <w:color w:val="auto"/>
          <w:sz w:val="28"/>
          <w:szCs w:val="28"/>
          <w:lang w:eastAsia="en-US" w:bidi="ar-SA"/>
        </w:rPr>
        <w:t xml:space="preserve">, </w:t>
      </w:r>
      <w:proofErr w:type="spellStart"/>
      <w:r w:rsidRPr="0051040C">
        <w:rPr>
          <w:rFonts w:ascii="Times New Roman" w:eastAsia="Cambria" w:hAnsi="Times New Roman" w:cs="Times New Roman"/>
          <w:color w:val="auto"/>
          <w:sz w:val="28"/>
          <w:szCs w:val="28"/>
          <w:lang w:eastAsia="en-US" w:bidi="ar-SA"/>
        </w:rPr>
        <w:t>квеситиви</w:t>
      </w:r>
      <w:proofErr w:type="spellEnd"/>
      <w:r w:rsidRPr="0051040C">
        <w:rPr>
          <w:rFonts w:ascii="Times New Roman" w:eastAsia="Cambria" w:hAnsi="Times New Roman" w:cs="Times New Roman"/>
          <w:color w:val="auto"/>
          <w:sz w:val="28"/>
          <w:szCs w:val="28"/>
          <w:lang w:eastAsia="en-US" w:bidi="ar-SA"/>
        </w:rPr>
        <w:t xml:space="preserve">.  </w:t>
      </w:r>
      <w:proofErr w:type="spellStart"/>
      <w:r w:rsidRPr="0051040C">
        <w:rPr>
          <w:rFonts w:ascii="Times New Roman" w:eastAsia="Cambria" w:hAnsi="Times New Roman" w:cs="Times New Roman"/>
          <w:color w:val="auto"/>
          <w:sz w:val="28"/>
          <w:szCs w:val="28"/>
          <w:lang w:eastAsia="en-US" w:bidi="ar-SA"/>
        </w:rPr>
        <w:t>Репрезентативи</w:t>
      </w:r>
      <w:proofErr w:type="spellEnd"/>
      <w:r w:rsidRPr="0051040C">
        <w:rPr>
          <w:rFonts w:ascii="Times New Roman" w:eastAsia="Cambria" w:hAnsi="Times New Roman" w:cs="Times New Roman"/>
          <w:color w:val="auto"/>
          <w:sz w:val="28"/>
          <w:szCs w:val="28"/>
          <w:lang w:eastAsia="en-US" w:bidi="ar-SA"/>
        </w:rPr>
        <w:t xml:space="preserve"> описово констатують предметне чи ситуативне буття. Семантика буттєвого речення зумовлена семантичними різновидами предикатів та їхніх поширювачів. У їхніх межах виокремлено </w:t>
      </w:r>
      <w:proofErr w:type="spellStart"/>
      <w:r w:rsidRPr="0051040C">
        <w:rPr>
          <w:rFonts w:ascii="Times New Roman" w:eastAsia="Cambria" w:hAnsi="Times New Roman" w:cs="Times New Roman"/>
          <w:color w:val="auto"/>
          <w:sz w:val="28"/>
          <w:szCs w:val="28"/>
          <w:lang w:eastAsia="en-US" w:bidi="ar-SA"/>
        </w:rPr>
        <w:t>буттєво</w:t>
      </w:r>
      <w:proofErr w:type="spellEnd"/>
      <w:r w:rsidRPr="0051040C">
        <w:rPr>
          <w:rFonts w:ascii="Times New Roman" w:eastAsia="Cambria" w:hAnsi="Times New Roman" w:cs="Times New Roman"/>
          <w:color w:val="auto"/>
          <w:sz w:val="28"/>
          <w:szCs w:val="28"/>
          <w:lang w:eastAsia="en-US" w:bidi="ar-SA"/>
        </w:rPr>
        <w:t xml:space="preserve">-предметні та </w:t>
      </w:r>
      <w:proofErr w:type="spellStart"/>
      <w:r w:rsidRPr="0051040C">
        <w:rPr>
          <w:rFonts w:ascii="Times New Roman" w:eastAsia="Cambria" w:hAnsi="Times New Roman" w:cs="Times New Roman"/>
          <w:color w:val="auto"/>
          <w:sz w:val="28"/>
          <w:szCs w:val="28"/>
          <w:lang w:eastAsia="en-US" w:bidi="ar-SA"/>
        </w:rPr>
        <w:t>буттєво</w:t>
      </w:r>
      <w:proofErr w:type="spellEnd"/>
      <w:r w:rsidRPr="0051040C">
        <w:rPr>
          <w:rFonts w:ascii="Times New Roman" w:eastAsia="Cambria" w:hAnsi="Times New Roman" w:cs="Times New Roman"/>
          <w:color w:val="auto"/>
          <w:sz w:val="28"/>
          <w:szCs w:val="28"/>
          <w:lang w:eastAsia="en-US" w:bidi="ar-SA"/>
        </w:rPr>
        <w:t>-ситуативні, що відповідно повідомляють про предмет мовлення, предмет опису, абстрактне поняття; кваліфікують ситуацію, описуючи предметно репрезентовану подію, стан, надаючи просторову або часову характеристику. Із двох семантичних різновидів речень-</w:t>
      </w:r>
      <w:proofErr w:type="spellStart"/>
      <w:r w:rsidRPr="0051040C">
        <w:rPr>
          <w:rFonts w:ascii="Times New Roman" w:eastAsia="Cambria" w:hAnsi="Times New Roman" w:cs="Times New Roman"/>
          <w:color w:val="auto"/>
          <w:sz w:val="28"/>
          <w:szCs w:val="28"/>
          <w:lang w:eastAsia="en-US" w:bidi="ar-SA"/>
        </w:rPr>
        <w:t>репрезентативів</w:t>
      </w:r>
      <w:proofErr w:type="spellEnd"/>
      <w:r w:rsidRPr="0051040C">
        <w:rPr>
          <w:rFonts w:ascii="Times New Roman" w:eastAsia="Cambria" w:hAnsi="Times New Roman" w:cs="Times New Roman"/>
          <w:color w:val="auto"/>
          <w:sz w:val="28"/>
          <w:szCs w:val="28"/>
          <w:lang w:eastAsia="en-US" w:bidi="ar-SA"/>
        </w:rPr>
        <w:t xml:space="preserve"> переважають </w:t>
      </w:r>
      <w:proofErr w:type="spellStart"/>
      <w:r w:rsidRPr="0051040C">
        <w:rPr>
          <w:rFonts w:ascii="Times New Roman" w:eastAsia="Cambria" w:hAnsi="Times New Roman" w:cs="Times New Roman"/>
          <w:color w:val="auto"/>
          <w:sz w:val="28"/>
          <w:szCs w:val="28"/>
          <w:lang w:eastAsia="en-US" w:bidi="ar-SA"/>
        </w:rPr>
        <w:t>буттєво</w:t>
      </w:r>
      <w:proofErr w:type="spellEnd"/>
      <w:r w:rsidRPr="0051040C">
        <w:rPr>
          <w:rFonts w:ascii="Times New Roman" w:eastAsia="Cambria" w:hAnsi="Times New Roman" w:cs="Times New Roman"/>
          <w:color w:val="auto"/>
          <w:sz w:val="28"/>
          <w:szCs w:val="28"/>
          <w:lang w:eastAsia="en-US" w:bidi="ar-SA"/>
        </w:rPr>
        <w:t xml:space="preserve">-предметні, як непоширені, так і поширені. Поширювачі займають місце в препозиції (означення, </w:t>
      </w:r>
      <w:proofErr w:type="spellStart"/>
      <w:r w:rsidRPr="0051040C">
        <w:rPr>
          <w:rFonts w:ascii="Times New Roman" w:eastAsia="Cambria" w:hAnsi="Times New Roman" w:cs="Times New Roman"/>
          <w:color w:val="auto"/>
          <w:sz w:val="28"/>
          <w:szCs w:val="28"/>
          <w:lang w:eastAsia="en-US" w:bidi="ar-SA"/>
        </w:rPr>
        <w:t>рідко</w:t>
      </w:r>
      <w:proofErr w:type="spellEnd"/>
      <w:r w:rsidRPr="0051040C">
        <w:rPr>
          <w:rFonts w:ascii="Times New Roman" w:eastAsia="Cambria" w:hAnsi="Times New Roman" w:cs="Times New Roman"/>
          <w:color w:val="auto"/>
          <w:sz w:val="28"/>
          <w:szCs w:val="28"/>
          <w:lang w:eastAsia="en-US" w:bidi="ar-SA"/>
        </w:rPr>
        <w:t xml:space="preserve"> – обставини місця) та постпозиції (додатки).</w:t>
      </w:r>
    </w:p>
    <w:p w:rsidR="0051040C" w:rsidRPr="0051040C" w:rsidRDefault="0051040C" w:rsidP="0051040C">
      <w:pPr>
        <w:tabs>
          <w:tab w:val="left" w:pos="-2835"/>
          <w:tab w:val="left" w:pos="-2694"/>
        </w:tabs>
        <w:spacing w:line="360" w:lineRule="auto"/>
        <w:ind w:left="-567" w:right="674" w:firstLine="567"/>
        <w:jc w:val="both"/>
        <w:rPr>
          <w:rFonts w:ascii="Times New Roman" w:eastAsia="Cambria" w:hAnsi="Times New Roman" w:cs="Times New Roman"/>
          <w:color w:val="auto"/>
          <w:sz w:val="28"/>
          <w:szCs w:val="28"/>
          <w:lang w:eastAsia="en-US" w:bidi="ar-SA"/>
        </w:rPr>
      </w:pPr>
      <w:r w:rsidRPr="0051040C">
        <w:rPr>
          <w:rFonts w:ascii="Times New Roman" w:eastAsia="Cambria" w:hAnsi="Times New Roman" w:cs="Times New Roman"/>
          <w:color w:val="auto"/>
          <w:sz w:val="28"/>
          <w:szCs w:val="28"/>
          <w:lang w:eastAsia="en-US" w:bidi="ar-SA"/>
        </w:rPr>
        <w:t xml:space="preserve">Часто поет звертається до образів, що повторюються в різних віршах, зокрема до снігу, темені, тиші, ночі. Ці образи є символами смутку, відчаю, </w:t>
      </w:r>
      <w:r w:rsidRPr="0051040C">
        <w:rPr>
          <w:rFonts w:ascii="Times New Roman" w:eastAsia="Cambria" w:hAnsi="Times New Roman" w:cs="Times New Roman"/>
          <w:color w:val="auto"/>
          <w:sz w:val="28"/>
          <w:szCs w:val="28"/>
          <w:lang w:eastAsia="en-US" w:bidi="ar-SA"/>
        </w:rPr>
        <w:lastRenderedPageBreak/>
        <w:t>тривого й розпачу, що мотивовано тим фактом, що в поета склалася нелегка доля, він зазнав репресій із боку радянської влади. Під час створення досліджуваної збірки «Час творчості» Василь Стус перебував в слідчому ізоляторі дев’ять місяців. Мотиви темені й ночі є наскрізними у цій збірці. Тісно з образом ночі пов'язаний образ темені, пітьми як символу душі людини, непорозуміння, нечіткості майбутнього. Тиша в поезіях автора акцентує на швидкоплинності земного життя. Піки безвиході виражаються за допомогою тавтологічних висловів, що посилюють емоційний стан поета (</w:t>
      </w:r>
      <w:r w:rsidRPr="0051040C">
        <w:rPr>
          <w:rFonts w:ascii="Times New Roman" w:eastAsia="Cambria" w:hAnsi="Times New Roman" w:cs="Times New Roman"/>
          <w:i/>
          <w:color w:val="auto"/>
          <w:sz w:val="28"/>
          <w:szCs w:val="28"/>
          <w:lang w:eastAsia="en-US" w:bidi="ar-SA"/>
        </w:rPr>
        <w:t xml:space="preserve">ніч ночі, темінь </w:t>
      </w:r>
      <w:proofErr w:type="spellStart"/>
      <w:r w:rsidRPr="0051040C">
        <w:rPr>
          <w:rFonts w:ascii="Times New Roman" w:eastAsia="Cambria" w:hAnsi="Times New Roman" w:cs="Times New Roman"/>
          <w:i/>
          <w:color w:val="auto"/>
          <w:sz w:val="28"/>
          <w:szCs w:val="28"/>
          <w:lang w:eastAsia="en-US" w:bidi="ar-SA"/>
        </w:rPr>
        <w:t>теміні</w:t>
      </w:r>
      <w:proofErr w:type="spellEnd"/>
      <w:r w:rsidRPr="0051040C">
        <w:rPr>
          <w:rFonts w:ascii="Times New Roman" w:eastAsia="Cambria" w:hAnsi="Times New Roman" w:cs="Times New Roman"/>
          <w:i/>
          <w:color w:val="auto"/>
          <w:sz w:val="28"/>
          <w:szCs w:val="28"/>
          <w:lang w:eastAsia="en-US" w:bidi="ar-SA"/>
        </w:rPr>
        <w:t>, тиша тиш</w:t>
      </w:r>
      <w:r w:rsidRPr="0051040C">
        <w:rPr>
          <w:rFonts w:ascii="Times New Roman" w:eastAsia="Cambria" w:hAnsi="Times New Roman" w:cs="Times New Roman"/>
          <w:color w:val="auto"/>
          <w:sz w:val="28"/>
          <w:szCs w:val="28"/>
          <w:lang w:eastAsia="en-US" w:bidi="ar-SA"/>
        </w:rPr>
        <w:t>).</w:t>
      </w:r>
    </w:p>
    <w:p w:rsidR="0051040C" w:rsidRPr="0051040C" w:rsidRDefault="0051040C" w:rsidP="0051040C">
      <w:pPr>
        <w:tabs>
          <w:tab w:val="left" w:pos="-2835"/>
          <w:tab w:val="left" w:pos="-2694"/>
        </w:tabs>
        <w:spacing w:line="360" w:lineRule="auto"/>
        <w:ind w:left="-567" w:right="674" w:firstLine="567"/>
        <w:jc w:val="both"/>
        <w:rPr>
          <w:rFonts w:ascii="Times New Roman" w:eastAsia="Cambria" w:hAnsi="Times New Roman" w:cs="Times New Roman"/>
          <w:color w:val="auto"/>
          <w:sz w:val="28"/>
          <w:szCs w:val="28"/>
          <w:lang w:val="ru-RU" w:eastAsia="en-US" w:bidi="ar-SA"/>
        </w:rPr>
      </w:pPr>
      <w:r w:rsidRPr="0051040C">
        <w:rPr>
          <w:rFonts w:ascii="Times New Roman" w:eastAsia="Cambria" w:hAnsi="Times New Roman" w:cs="Times New Roman"/>
          <w:color w:val="auto"/>
          <w:sz w:val="28"/>
          <w:szCs w:val="28"/>
          <w:lang w:eastAsia="en-US" w:bidi="ar-SA"/>
        </w:rPr>
        <w:t>Конструкціям, у складі яких поданий багаторазовий повтор слів для підкреслення кількісної характеристики, ствердження надмірності, притаманна особлива суб’єктивна тональність. Поет згадує свій дім, рідні місця, навіть солом’яні острішки хат, що є символом рідної землі. У межах речень-</w:t>
      </w:r>
      <w:proofErr w:type="spellStart"/>
      <w:r w:rsidRPr="0051040C">
        <w:rPr>
          <w:rFonts w:ascii="Times New Roman" w:eastAsia="Cambria" w:hAnsi="Times New Roman" w:cs="Times New Roman"/>
          <w:color w:val="auto"/>
          <w:sz w:val="28"/>
          <w:szCs w:val="28"/>
          <w:lang w:eastAsia="en-US" w:bidi="ar-SA"/>
        </w:rPr>
        <w:t>репрезентативів</w:t>
      </w:r>
      <w:proofErr w:type="spellEnd"/>
      <w:r w:rsidRPr="0051040C">
        <w:rPr>
          <w:rFonts w:ascii="Times New Roman" w:eastAsia="Cambria" w:hAnsi="Times New Roman" w:cs="Times New Roman"/>
          <w:color w:val="auto"/>
          <w:sz w:val="28"/>
          <w:szCs w:val="28"/>
          <w:lang w:eastAsia="en-US" w:bidi="ar-SA"/>
        </w:rPr>
        <w:t xml:space="preserve"> функціонують такі моделі: </w:t>
      </w:r>
      <w:r w:rsidRPr="0051040C">
        <w:rPr>
          <w:rFonts w:ascii="Times New Roman" w:eastAsia="Cambria" w:hAnsi="Times New Roman" w:cs="Times New Roman"/>
          <w:color w:val="auto"/>
          <w:sz w:val="28"/>
          <w:szCs w:val="28"/>
          <w:lang w:val="en-US" w:eastAsia="en-US" w:bidi="ar-SA"/>
        </w:rPr>
        <w:t>N</w:t>
      </w:r>
      <w:r w:rsidRPr="0051040C">
        <w:rPr>
          <w:rFonts w:ascii="Times New Roman" w:eastAsia="Cambria" w:hAnsi="Times New Roman" w:cs="Times New Roman"/>
          <w:color w:val="auto"/>
          <w:sz w:val="28"/>
          <w:szCs w:val="28"/>
          <w:vertAlign w:val="subscript"/>
          <w:lang w:eastAsia="en-US" w:bidi="ar-SA"/>
        </w:rPr>
        <w:t>1</w:t>
      </w:r>
      <w:r w:rsidRPr="0051040C">
        <w:rPr>
          <w:rFonts w:ascii="Times New Roman" w:eastAsia="Cambria" w:hAnsi="Times New Roman" w:cs="Times New Roman"/>
          <w:color w:val="auto"/>
          <w:sz w:val="28"/>
          <w:szCs w:val="28"/>
          <w:lang w:eastAsia="en-US" w:bidi="ar-SA"/>
        </w:rPr>
        <w:t xml:space="preserve">; </w:t>
      </w:r>
      <w:proofErr w:type="spellStart"/>
      <w:r w:rsidRPr="0051040C">
        <w:rPr>
          <w:rFonts w:ascii="Times New Roman" w:eastAsia="Cambria" w:hAnsi="Times New Roman" w:cs="Times New Roman"/>
          <w:color w:val="auto"/>
          <w:sz w:val="28"/>
          <w:szCs w:val="28"/>
          <w:lang w:val="en-US" w:eastAsia="en-US" w:bidi="ar-SA"/>
        </w:rPr>
        <w:t>Adj</w:t>
      </w:r>
      <w:proofErr w:type="spellEnd"/>
      <w:r w:rsidRPr="0051040C">
        <w:rPr>
          <w:rFonts w:ascii="Times New Roman" w:eastAsia="Cambria" w:hAnsi="Times New Roman" w:cs="Times New Roman"/>
          <w:color w:val="auto"/>
          <w:sz w:val="28"/>
          <w:szCs w:val="28"/>
          <w:lang w:eastAsia="en-US" w:bidi="ar-SA"/>
        </w:rPr>
        <w:t xml:space="preserve"> </w:t>
      </w:r>
      <w:r w:rsidRPr="0051040C">
        <w:rPr>
          <w:rFonts w:ascii="Times New Roman" w:eastAsia="Cambria" w:hAnsi="Times New Roman" w:cs="Times New Roman"/>
          <w:color w:val="auto"/>
          <w:sz w:val="28"/>
          <w:szCs w:val="28"/>
          <w:lang w:val="en-US" w:eastAsia="en-US" w:bidi="ar-SA"/>
        </w:rPr>
        <w:t>N</w:t>
      </w:r>
      <w:r w:rsidRPr="0051040C">
        <w:rPr>
          <w:rFonts w:ascii="Times New Roman" w:eastAsia="Cambria" w:hAnsi="Times New Roman" w:cs="Times New Roman"/>
          <w:color w:val="auto"/>
          <w:sz w:val="28"/>
          <w:szCs w:val="28"/>
          <w:vertAlign w:val="subscript"/>
          <w:lang w:eastAsia="en-US" w:bidi="ar-SA"/>
        </w:rPr>
        <w:t>1</w:t>
      </w:r>
      <w:r w:rsidRPr="0051040C">
        <w:rPr>
          <w:rFonts w:ascii="Times New Roman" w:eastAsia="Cambria" w:hAnsi="Times New Roman" w:cs="Times New Roman"/>
          <w:color w:val="auto"/>
          <w:sz w:val="28"/>
          <w:szCs w:val="28"/>
          <w:lang w:eastAsia="en-US" w:bidi="ar-SA"/>
        </w:rPr>
        <w:t xml:space="preserve">; </w:t>
      </w:r>
      <w:r w:rsidRPr="0051040C">
        <w:rPr>
          <w:rFonts w:ascii="Times New Roman" w:eastAsia="Cambria" w:hAnsi="Times New Roman" w:cs="Times New Roman"/>
          <w:color w:val="auto"/>
          <w:sz w:val="28"/>
          <w:szCs w:val="28"/>
          <w:lang w:val="en-US" w:eastAsia="en-US" w:bidi="ar-SA"/>
        </w:rPr>
        <w:t>Par</w:t>
      </w:r>
      <w:r w:rsidRPr="0051040C">
        <w:rPr>
          <w:rFonts w:ascii="Times New Roman" w:eastAsia="Cambria" w:hAnsi="Times New Roman" w:cs="Times New Roman"/>
          <w:color w:val="auto"/>
          <w:sz w:val="28"/>
          <w:szCs w:val="28"/>
          <w:lang w:eastAsia="en-US" w:bidi="ar-SA"/>
        </w:rPr>
        <w:t xml:space="preserve"> </w:t>
      </w:r>
      <w:r w:rsidRPr="0051040C">
        <w:rPr>
          <w:rFonts w:ascii="Times New Roman" w:eastAsia="Cambria" w:hAnsi="Times New Roman" w:cs="Times New Roman"/>
          <w:color w:val="auto"/>
          <w:sz w:val="28"/>
          <w:szCs w:val="28"/>
          <w:lang w:val="en-US" w:eastAsia="en-US" w:bidi="ar-SA"/>
        </w:rPr>
        <w:t>N</w:t>
      </w:r>
      <w:r w:rsidRPr="0051040C">
        <w:rPr>
          <w:rFonts w:ascii="Times New Roman" w:eastAsia="Cambria" w:hAnsi="Times New Roman" w:cs="Times New Roman"/>
          <w:color w:val="auto"/>
          <w:sz w:val="28"/>
          <w:szCs w:val="28"/>
          <w:vertAlign w:val="subscript"/>
          <w:lang w:eastAsia="en-US" w:bidi="ar-SA"/>
        </w:rPr>
        <w:t>1</w:t>
      </w:r>
      <w:r w:rsidRPr="0051040C">
        <w:rPr>
          <w:rFonts w:ascii="Times New Roman" w:eastAsia="Cambria" w:hAnsi="Times New Roman" w:cs="Times New Roman"/>
          <w:color w:val="auto"/>
          <w:sz w:val="28"/>
          <w:szCs w:val="28"/>
          <w:lang w:eastAsia="en-US" w:bidi="ar-SA"/>
        </w:rPr>
        <w:t xml:space="preserve">; </w:t>
      </w:r>
      <w:r w:rsidRPr="0051040C">
        <w:rPr>
          <w:rFonts w:ascii="Times New Roman" w:eastAsia="Cambria" w:hAnsi="Times New Roman" w:cs="Times New Roman"/>
          <w:color w:val="auto"/>
          <w:sz w:val="28"/>
          <w:szCs w:val="28"/>
          <w:lang w:val="en-US" w:eastAsia="en-US" w:bidi="ar-SA"/>
        </w:rPr>
        <w:t>N</w:t>
      </w:r>
      <w:r w:rsidRPr="0051040C">
        <w:rPr>
          <w:rFonts w:ascii="Times New Roman" w:eastAsia="Cambria" w:hAnsi="Times New Roman" w:cs="Times New Roman"/>
          <w:color w:val="auto"/>
          <w:sz w:val="28"/>
          <w:szCs w:val="28"/>
          <w:vertAlign w:val="subscript"/>
          <w:lang w:eastAsia="en-US" w:bidi="ar-SA"/>
        </w:rPr>
        <w:t xml:space="preserve">1 </w:t>
      </w:r>
      <w:r w:rsidRPr="0051040C">
        <w:rPr>
          <w:rFonts w:ascii="Times New Roman" w:eastAsia="Cambria" w:hAnsi="Times New Roman" w:cs="Times New Roman"/>
          <w:color w:val="auto"/>
          <w:sz w:val="28"/>
          <w:szCs w:val="28"/>
          <w:lang w:val="en-US" w:eastAsia="en-US" w:bidi="ar-SA"/>
        </w:rPr>
        <w:t>N</w:t>
      </w:r>
      <w:r w:rsidRPr="0051040C">
        <w:rPr>
          <w:rFonts w:ascii="Times New Roman" w:eastAsia="Cambria" w:hAnsi="Times New Roman" w:cs="Times New Roman"/>
          <w:color w:val="auto"/>
          <w:sz w:val="28"/>
          <w:szCs w:val="28"/>
          <w:vertAlign w:val="subscript"/>
          <w:lang w:eastAsia="en-US" w:bidi="ar-SA"/>
        </w:rPr>
        <w:t>2</w:t>
      </w:r>
      <w:r w:rsidRPr="0051040C">
        <w:rPr>
          <w:rFonts w:ascii="Times New Roman" w:eastAsia="Cambria" w:hAnsi="Times New Roman" w:cs="Times New Roman"/>
          <w:color w:val="auto"/>
          <w:sz w:val="28"/>
          <w:szCs w:val="28"/>
          <w:lang w:eastAsia="en-US" w:bidi="ar-SA"/>
        </w:rPr>
        <w:t xml:space="preserve">;  </w:t>
      </w:r>
      <w:r w:rsidRPr="0051040C">
        <w:rPr>
          <w:rFonts w:ascii="Times New Roman" w:eastAsia="Cambria" w:hAnsi="Times New Roman" w:cs="Times New Roman"/>
          <w:color w:val="auto"/>
          <w:sz w:val="28"/>
          <w:szCs w:val="28"/>
          <w:lang w:val="en-US" w:eastAsia="en-US" w:bidi="ar-SA"/>
        </w:rPr>
        <w:t>N</w:t>
      </w:r>
      <w:r w:rsidRPr="0051040C">
        <w:rPr>
          <w:rFonts w:ascii="Times New Roman" w:eastAsia="Cambria" w:hAnsi="Times New Roman" w:cs="Times New Roman"/>
          <w:color w:val="auto"/>
          <w:sz w:val="28"/>
          <w:szCs w:val="28"/>
          <w:vertAlign w:val="subscript"/>
          <w:lang w:eastAsia="en-US" w:bidi="ar-SA"/>
        </w:rPr>
        <w:t xml:space="preserve">1 </w:t>
      </w:r>
      <w:proofErr w:type="spellStart"/>
      <w:r w:rsidRPr="0051040C">
        <w:rPr>
          <w:rFonts w:ascii="Times New Roman" w:eastAsia="Cambria" w:hAnsi="Times New Roman" w:cs="Times New Roman"/>
          <w:color w:val="auto"/>
          <w:sz w:val="28"/>
          <w:szCs w:val="28"/>
          <w:lang w:val="en-US" w:eastAsia="en-US" w:bidi="ar-SA"/>
        </w:rPr>
        <w:t>Adv</w:t>
      </w:r>
      <w:proofErr w:type="spellEnd"/>
      <w:r w:rsidRPr="0051040C">
        <w:rPr>
          <w:rFonts w:ascii="Times New Roman" w:eastAsia="Cambria" w:hAnsi="Times New Roman" w:cs="Times New Roman"/>
          <w:color w:val="auto"/>
          <w:sz w:val="28"/>
          <w:szCs w:val="28"/>
          <w:lang w:eastAsia="en-US" w:bidi="ar-SA"/>
        </w:rPr>
        <w:t xml:space="preserve"> </w:t>
      </w:r>
      <w:r w:rsidRPr="0051040C">
        <w:rPr>
          <w:rFonts w:ascii="Times New Roman" w:eastAsia="Cambria" w:hAnsi="Times New Roman" w:cs="Times New Roman"/>
          <w:color w:val="auto"/>
          <w:sz w:val="28"/>
          <w:szCs w:val="28"/>
          <w:lang w:val="en-US" w:eastAsia="en-US" w:bidi="ar-SA"/>
        </w:rPr>
        <w:t>N</w:t>
      </w:r>
      <w:r w:rsidRPr="0051040C">
        <w:rPr>
          <w:rFonts w:ascii="Times New Roman" w:eastAsia="Cambria" w:hAnsi="Times New Roman" w:cs="Times New Roman"/>
          <w:color w:val="auto"/>
          <w:sz w:val="28"/>
          <w:szCs w:val="28"/>
          <w:vertAlign w:val="subscript"/>
          <w:lang w:eastAsia="en-US" w:bidi="ar-SA"/>
        </w:rPr>
        <w:t>2</w:t>
      </w:r>
      <w:r w:rsidRPr="0051040C">
        <w:rPr>
          <w:rFonts w:ascii="Times New Roman" w:eastAsia="Cambria" w:hAnsi="Times New Roman" w:cs="Times New Roman"/>
          <w:color w:val="auto"/>
          <w:sz w:val="28"/>
          <w:szCs w:val="28"/>
          <w:lang w:eastAsia="en-US" w:bidi="ar-SA"/>
        </w:rPr>
        <w:t xml:space="preserve">;  </w:t>
      </w:r>
      <w:proofErr w:type="spellStart"/>
      <w:r w:rsidRPr="0051040C">
        <w:rPr>
          <w:rFonts w:ascii="Times New Roman" w:eastAsia="Cambria" w:hAnsi="Times New Roman" w:cs="Times New Roman"/>
          <w:color w:val="auto"/>
          <w:sz w:val="28"/>
          <w:szCs w:val="28"/>
          <w:lang w:val="en-US" w:eastAsia="en-US" w:bidi="ar-SA"/>
        </w:rPr>
        <w:t>Adv</w:t>
      </w:r>
      <w:proofErr w:type="spellEnd"/>
      <w:r w:rsidRPr="0051040C">
        <w:rPr>
          <w:rFonts w:ascii="Times New Roman" w:eastAsia="Cambria" w:hAnsi="Times New Roman" w:cs="Times New Roman"/>
          <w:color w:val="auto"/>
          <w:sz w:val="28"/>
          <w:szCs w:val="28"/>
          <w:lang w:eastAsia="en-US" w:bidi="ar-SA"/>
        </w:rPr>
        <w:t xml:space="preserve"> </w:t>
      </w:r>
      <w:r w:rsidRPr="0051040C">
        <w:rPr>
          <w:rFonts w:ascii="Times New Roman" w:eastAsia="Cambria" w:hAnsi="Times New Roman" w:cs="Times New Roman"/>
          <w:color w:val="auto"/>
          <w:sz w:val="28"/>
          <w:szCs w:val="28"/>
          <w:lang w:val="en-US" w:eastAsia="en-US" w:bidi="ar-SA"/>
        </w:rPr>
        <w:t>N</w:t>
      </w:r>
      <w:r w:rsidRPr="0051040C">
        <w:rPr>
          <w:rFonts w:ascii="Times New Roman" w:eastAsia="Cambria" w:hAnsi="Times New Roman" w:cs="Times New Roman"/>
          <w:color w:val="auto"/>
          <w:sz w:val="28"/>
          <w:szCs w:val="28"/>
          <w:vertAlign w:val="subscript"/>
          <w:lang w:eastAsia="en-US" w:bidi="ar-SA"/>
        </w:rPr>
        <w:t>1</w:t>
      </w:r>
      <w:r w:rsidRPr="0051040C">
        <w:rPr>
          <w:rFonts w:ascii="Times New Roman" w:eastAsia="Cambria" w:hAnsi="Times New Roman" w:cs="Times New Roman"/>
          <w:color w:val="auto"/>
          <w:sz w:val="28"/>
          <w:szCs w:val="28"/>
          <w:lang w:eastAsia="en-US" w:bidi="ar-SA"/>
        </w:rPr>
        <w:t>. Усього виявлено 88 речень, що становить 88 %.</w:t>
      </w:r>
    </w:p>
    <w:p w:rsidR="0051040C" w:rsidRPr="0051040C" w:rsidRDefault="0051040C" w:rsidP="0051040C">
      <w:pPr>
        <w:tabs>
          <w:tab w:val="left" w:pos="-2835"/>
          <w:tab w:val="left" w:pos="-2694"/>
        </w:tabs>
        <w:spacing w:line="360" w:lineRule="auto"/>
        <w:ind w:left="-567" w:right="674" w:firstLine="567"/>
        <w:jc w:val="both"/>
        <w:rPr>
          <w:rFonts w:ascii="Times New Roman" w:eastAsia="Cambria" w:hAnsi="Times New Roman" w:cs="Times New Roman"/>
          <w:color w:val="auto"/>
          <w:sz w:val="28"/>
          <w:szCs w:val="28"/>
          <w:lang w:eastAsia="en-US" w:bidi="ar-SA"/>
        </w:rPr>
      </w:pPr>
      <w:r w:rsidRPr="0051040C">
        <w:rPr>
          <w:rFonts w:ascii="Times New Roman" w:eastAsia="Cambria" w:hAnsi="Times New Roman" w:cs="Times New Roman"/>
          <w:color w:val="auto"/>
          <w:sz w:val="28"/>
          <w:szCs w:val="28"/>
          <w:lang w:eastAsia="en-US" w:bidi="ar-SA"/>
        </w:rPr>
        <w:t>Отже, до речень-</w:t>
      </w:r>
      <w:proofErr w:type="spellStart"/>
      <w:r w:rsidRPr="0051040C">
        <w:rPr>
          <w:rFonts w:ascii="Times New Roman" w:eastAsia="Cambria" w:hAnsi="Times New Roman" w:cs="Times New Roman"/>
          <w:color w:val="auto"/>
          <w:sz w:val="28"/>
          <w:szCs w:val="28"/>
          <w:lang w:eastAsia="en-US" w:bidi="ar-SA"/>
        </w:rPr>
        <w:t>репрезентатів</w:t>
      </w:r>
      <w:proofErr w:type="spellEnd"/>
      <w:r w:rsidRPr="0051040C">
        <w:rPr>
          <w:rFonts w:ascii="Times New Roman" w:eastAsia="Cambria" w:hAnsi="Times New Roman" w:cs="Times New Roman"/>
          <w:color w:val="auto"/>
          <w:sz w:val="28"/>
          <w:szCs w:val="28"/>
          <w:lang w:eastAsia="en-US" w:bidi="ar-SA"/>
        </w:rPr>
        <w:t xml:space="preserve"> </w:t>
      </w:r>
      <w:proofErr w:type="spellStart"/>
      <w:r w:rsidRPr="0051040C">
        <w:rPr>
          <w:rFonts w:ascii="Times New Roman" w:eastAsia="Cambria" w:hAnsi="Times New Roman" w:cs="Times New Roman"/>
          <w:color w:val="auto"/>
          <w:sz w:val="28"/>
          <w:szCs w:val="28"/>
          <w:lang w:eastAsia="en-US" w:bidi="ar-SA"/>
        </w:rPr>
        <w:t>уналежнено</w:t>
      </w:r>
      <w:proofErr w:type="spellEnd"/>
      <w:r w:rsidRPr="0051040C">
        <w:rPr>
          <w:rFonts w:ascii="Times New Roman" w:eastAsia="Cambria" w:hAnsi="Times New Roman" w:cs="Times New Roman"/>
          <w:color w:val="auto"/>
          <w:sz w:val="28"/>
          <w:szCs w:val="28"/>
          <w:lang w:eastAsia="en-US" w:bidi="ar-SA"/>
        </w:rPr>
        <w:t xml:space="preserve"> такі односкладні номінативні конструкції, що виконують описово-</w:t>
      </w:r>
      <w:proofErr w:type="spellStart"/>
      <w:r w:rsidRPr="0051040C">
        <w:rPr>
          <w:rFonts w:ascii="Times New Roman" w:eastAsia="Cambria" w:hAnsi="Times New Roman" w:cs="Times New Roman"/>
          <w:color w:val="auto"/>
          <w:sz w:val="28"/>
          <w:szCs w:val="28"/>
          <w:lang w:eastAsia="en-US" w:bidi="ar-SA"/>
        </w:rPr>
        <w:t>констатувальну</w:t>
      </w:r>
      <w:proofErr w:type="spellEnd"/>
      <w:r w:rsidRPr="0051040C">
        <w:rPr>
          <w:rFonts w:ascii="Times New Roman" w:eastAsia="Cambria" w:hAnsi="Times New Roman" w:cs="Times New Roman"/>
          <w:color w:val="auto"/>
          <w:sz w:val="28"/>
          <w:szCs w:val="28"/>
          <w:lang w:eastAsia="en-US" w:bidi="ar-SA"/>
        </w:rPr>
        <w:t xml:space="preserve"> функцію, характеризуються предметно-ситуативною номінацією. Семантичні різновиди залежать від предиката та його поширювачів.</w:t>
      </w:r>
    </w:p>
    <w:p w:rsidR="0051040C" w:rsidRPr="0051040C" w:rsidRDefault="0051040C" w:rsidP="0051040C">
      <w:pPr>
        <w:tabs>
          <w:tab w:val="left" w:pos="8647"/>
        </w:tabs>
        <w:spacing w:line="360" w:lineRule="auto"/>
        <w:ind w:left="-567" w:right="674" w:firstLine="567"/>
        <w:jc w:val="both"/>
        <w:rPr>
          <w:rFonts w:ascii="Times New Roman" w:hAnsi="Times New Roman" w:cs="Times New Roman"/>
          <w:sz w:val="28"/>
          <w:szCs w:val="28"/>
        </w:rPr>
      </w:pPr>
      <w:r w:rsidRPr="0051040C">
        <w:rPr>
          <w:rFonts w:ascii="Times New Roman" w:hAnsi="Times New Roman" w:cs="Times New Roman"/>
          <w:sz w:val="28"/>
          <w:szCs w:val="28"/>
        </w:rPr>
        <w:t xml:space="preserve">Номінативні речення – </w:t>
      </w:r>
      <w:proofErr w:type="spellStart"/>
      <w:r w:rsidRPr="0051040C">
        <w:rPr>
          <w:rFonts w:ascii="Times New Roman" w:hAnsi="Times New Roman" w:cs="Times New Roman"/>
          <w:b/>
          <w:sz w:val="28"/>
          <w:szCs w:val="28"/>
        </w:rPr>
        <w:t>експресиви</w:t>
      </w:r>
      <w:proofErr w:type="spellEnd"/>
      <w:r w:rsidRPr="0051040C">
        <w:rPr>
          <w:rFonts w:ascii="Times New Roman" w:hAnsi="Times New Roman" w:cs="Times New Roman"/>
          <w:sz w:val="28"/>
          <w:szCs w:val="28"/>
        </w:rPr>
        <w:t xml:space="preserve"> містять емоційну оцінку буття. На семантику </w:t>
      </w:r>
      <w:proofErr w:type="spellStart"/>
      <w:r w:rsidRPr="0051040C">
        <w:rPr>
          <w:rFonts w:ascii="Times New Roman" w:hAnsi="Times New Roman" w:cs="Times New Roman"/>
          <w:sz w:val="28"/>
          <w:szCs w:val="28"/>
        </w:rPr>
        <w:t>буттєвості</w:t>
      </w:r>
      <w:proofErr w:type="spellEnd"/>
      <w:r w:rsidRPr="0051040C">
        <w:rPr>
          <w:rFonts w:ascii="Times New Roman" w:hAnsi="Times New Roman" w:cs="Times New Roman"/>
          <w:sz w:val="28"/>
          <w:szCs w:val="28"/>
        </w:rPr>
        <w:t xml:space="preserve"> накладається суб’єктивне сприймання автора, що відповідно відображає його емоційну оцінку предмета. Експресивні номінативні речення можуть виражати оцінку експліцитно: позитивну або негативну конотацію закладено в семантичній структурі слів-поширювачів. Якщо поширювальні компоненти відсутні, тоді саме інтонація та знак оклику вказує на оцінку та експресію. Вони надають поезії значного емоційного напруження, бо не просто потоком свідомості, а фіксують враження, захоплення від згадуваного, реакції на ситуацію, дії, почуте, побачене колись чи уявлюване або згадуване зараз в ізоляторі київської тюрми. </w:t>
      </w:r>
      <w:proofErr w:type="spellStart"/>
      <w:r w:rsidRPr="0051040C">
        <w:rPr>
          <w:rFonts w:ascii="Times New Roman" w:hAnsi="Times New Roman" w:cs="Times New Roman"/>
          <w:sz w:val="28"/>
          <w:szCs w:val="28"/>
        </w:rPr>
        <w:t>Експресиви</w:t>
      </w:r>
      <w:proofErr w:type="spellEnd"/>
      <w:r w:rsidRPr="0051040C">
        <w:rPr>
          <w:rFonts w:ascii="Times New Roman" w:hAnsi="Times New Roman" w:cs="Times New Roman"/>
          <w:sz w:val="28"/>
          <w:szCs w:val="28"/>
        </w:rPr>
        <w:t xml:space="preserve"> здатні відтворювати емоційні модифікації, що виражають різні почуття – радість, захоплення, сум тощо.</w:t>
      </w:r>
    </w:p>
    <w:p w:rsidR="0051040C" w:rsidRPr="0051040C" w:rsidRDefault="0051040C" w:rsidP="0051040C">
      <w:pPr>
        <w:tabs>
          <w:tab w:val="left" w:pos="-2835"/>
          <w:tab w:val="left" w:pos="-2694"/>
        </w:tabs>
        <w:spacing w:line="360" w:lineRule="auto"/>
        <w:ind w:left="-567" w:right="674" w:firstLine="567"/>
        <w:jc w:val="both"/>
        <w:rPr>
          <w:rFonts w:ascii="Times New Roman" w:eastAsia="Cambria" w:hAnsi="Times New Roman" w:cs="Times New Roman"/>
          <w:color w:val="auto"/>
          <w:sz w:val="28"/>
          <w:szCs w:val="28"/>
          <w:lang w:eastAsia="en-US" w:bidi="ar-SA"/>
        </w:rPr>
      </w:pPr>
      <w:r w:rsidRPr="0051040C">
        <w:rPr>
          <w:rFonts w:ascii="Times New Roman" w:eastAsia="Cambria" w:hAnsi="Times New Roman" w:cs="Times New Roman"/>
          <w:color w:val="auto"/>
          <w:sz w:val="28"/>
          <w:szCs w:val="28"/>
          <w:lang w:eastAsia="en-US" w:bidi="ar-SA"/>
        </w:rPr>
        <w:lastRenderedPageBreak/>
        <w:t>У реченнях, головним членом яких є іменник із негативною чи позитивною семантикою, легко декодуються емоції поета, а в тих випадках, коли вжито стилістично нейтральну лексику, інтонація сприяє розшифровуванню емоційності на шкалі позитивного / негативного. У межах речень-</w:t>
      </w:r>
      <w:proofErr w:type="spellStart"/>
      <w:r w:rsidRPr="0051040C">
        <w:rPr>
          <w:rFonts w:ascii="Times New Roman" w:eastAsia="Cambria" w:hAnsi="Times New Roman" w:cs="Times New Roman"/>
          <w:color w:val="auto"/>
          <w:sz w:val="28"/>
          <w:szCs w:val="28"/>
          <w:lang w:eastAsia="en-US" w:bidi="ar-SA"/>
        </w:rPr>
        <w:t>експресивів</w:t>
      </w:r>
      <w:proofErr w:type="spellEnd"/>
      <w:r w:rsidRPr="0051040C">
        <w:rPr>
          <w:rFonts w:ascii="Times New Roman" w:eastAsia="Cambria" w:hAnsi="Times New Roman" w:cs="Times New Roman"/>
          <w:color w:val="auto"/>
          <w:sz w:val="28"/>
          <w:szCs w:val="28"/>
          <w:lang w:eastAsia="en-US" w:bidi="ar-SA"/>
        </w:rPr>
        <w:t xml:space="preserve"> функціонують такі моделі: </w:t>
      </w:r>
      <w:proofErr w:type="spellStart"/>
      <w:r w:rsidRPr="0051040C">
        <w:rPr>
          <w:rFonts w:ascii="Times New Roman" w:eastAsia="Cambria" w:hAnsi="Times New Roman" w:cs="Times New Roman"/>
          <w:color w:val="auto"/>
          <w:sz w:val="28"/>
          <w:szCs w:val="28"/>
          <w:lang w:val="en-US" w:eastAsia="en-US" w:bidi="ar-SA"/>
        </w:rPr>
        <w:t>Adj</w:t>
      </w:r>
      <w:proofErr w:type="spellEnd"/>
      <w:r w:rsidRPr="0051040C">
        <w:rPr>
          <w:rFonts w:ascii="Times New Roman" w:eastAsia="Cambria" w:hAnsi="Times New Roman" w:cs="Times New Roman"/>
          <w:color w:val="auto"/>
          <w:sz w:val="28"/>
          <w:szCs w:val="28"/>
          <w:lang w:val="ru-RU" w:eastAsia="en-US" w:bidi="ar-SA"/>
        </w:rPr>
        <w:t xml:space="preserve"> </w:t>
      </w:r>
      <w:r w:rsidRPr="0051040C">
        <w:rPr>
          <w:rFonts w:ascii="Times New Roman" w:eastAsia="Cambria" w:hAnsi="Times New Roman" w:cs="Times New Roman"/>
          <w:color w:val="auto"/>
          <w:sz w:val="28"/>
          <w:szCs w:val="28"/>
          <w:lang w:val="en-US" w:eastAsia="en-US" w:bidi="ar-SA"/>
        </w:rPr>
        <w:t>N</w:t>
      </w:r>
      <w:r w:rsidRPr="0051040C">
        <w:rPr>
          <w:rFonts w:ascii="Times New Roman" w:eastAsia="Cambria" w:hAnsi="Times New Roman" w:cs="Times New Roman"/>
          <w:color w:val="auto"/>
          <w:sz w:val="28"/>
          <w:szCs w:val="28"/>
          <w:vertAlign w:val="subscript"/>
          <w:lang w:eastAsia="en-US" w:bidi="ar-SA"/>
        </w:rPr>
        <w:t>1</w:t>
      </w:r>
      <w:r w:rsidRPr="0051040C">
        <w:rPr>
          <w:rFonts w:ascii="Times New Roman" w:eastAsia="Cambria" w:hAnsi="Times New Roman" w:cs="Times New Roman"/>
          <w:color w:val="auto"/>
          <w:sz w:val="28"/>
          <w:szCs w:val="28"/>
          <w:lang w:eastAsia="en-US" w:bidi="ar-SA"/>
        </w:rPr>
        <w:t xml:space="preserve">! </w:t>
      </w:r>
      <w:proofErr w:type="spellStart"/>
      <w:r w:rsidRPr="0051040C">
        <w:rPr>
          <w:rFonts w:ascii="Times New Roman" w:eastAsia="Cambria" w:hAnsi="Times New Roman" w:cs="Times New Roman"/>
          <w:color w:val="auto"/>
          <w:sz w:val="28"/>
          <w:szCs w:val="28"/>
          <w:lang w:val="en-US" w:eastAsia="en-US" w:bidi="ar-SA"/>
        </w:rPr>
        <w:t>Adj</w:t>
      </w:r>
      <w:r w:rsidRPr="0051040C">
        <w:rPr>
          <w:rFonts w:ascii="Times New Roman" w:eastAsia="Cambria" w:hAnsi="Times New Roman" w:cs="Times New Roman"/>
          <w:color w:val="auto"/>
          <w:sz w:val="28"/>
          <w:szCs w:val="28"/>
          <w:vertAlign w:val="superscript"/>
          <w:lang w:val="en-US" w:eastAsia="en-US" w:bidi="ar-SA"/>
        </w:rPr>
        <w:t>n</w:t>
      </w:r>
      <w:proofErr w:type="spellEnd"/>
      <w:r w:rsidRPr="0051040C">
        <w:rPr>
          <w:rFonts w:ascii="Times New Roman" w:eastAsia="Cambria" w:hAnsi="Times New Roman" w:cs="Times New Roman"/>
          <w:color w:val="auto"/>
          <w:sz w:val="28"/>
          <w:szCs w:val="28"/>
          <w:lang w:val="ru-RU" w:eastAsia="en-US" w:bidi="ar-SA"/>
        </w:rPr>
        <w:t xml:space="preserve"> </w:t>
      </w:r>
      <w:r w:rsidRPr="0051040C">
        <w:rPr>
          <w:rFonts w:ascii="Times New Roman" w:eastAsia="Cambria" w:hAnsi="Times New Roman" w:cs="Times New Roman"/>
          <w:color w:val="auto"/>
          <w:sz w:val="28"/>
          <w:szCs w:val="28"/>
          <w:lang w:val="en-US" w:eastAsia="en-US" w:bidi="ar-SA"/>
        </w:rPr>
        <w:t>N</w:t>
      </w:r>
      <w:r w:rsidRPr="0051040C">
        <w:rPr>
          <w:rFonts w:ascii="Times New Roman" w:eastAsia="Cambria" w:hAnsi="Times New Roman" w:cs="Times New Roman"/>
          <w:color w:val="auto"/>
          <w:sz w:val="28"/>
          <w:szCs w:val="28"/>
          <w:vertAlign w:val="subscript"/>
          <w:lang w:eastAsia="en-US" w:bidi="ar-SA"/>
        </w:rPr>
        <w:t>1</w:t>
      </w:r>
      <w:r w:rsidRPr="0051040C">
        <w:rPr>
          <w:rFonts w:ascii="Times New Roman" w:eastAsia="Cambria" w:hAnsi="Times New Roman" w:cs="Times New Roman"/>
          <w:color w:val="auto"/>
          <w:sz w:val="28"/>
          <w:szCs w:val="28"/>
          <w:lang w:eastAsia="en-US" w:bidi="ar-SA"/>
        </w:rPr>
        <w:t xml:space="preserve">! </w:t>
      </w:r>
      <w:proofErr w:type="spellStart"/>
      <w:r w:rsidRPr="0051040C">
        <w:rPr>
          <w:rFonts w:ascii="Times New Roman" w:eastAsia="Cambria" w:hAnsi="Times New Roman" w:cs="Times New Roman"/>
          <w:color w:val="auto"/>
          <w:sz w:val="28"/>
          <w:szCs w:val="28"/>
          <w:lang w:val="en-US" w:eastAsia="en-US" w:bidi="ar-SA"/>
        </w:rPr>
        <w:t>Pron</w:t>
      </w:r>
      <w:proofErr w:type="spellEnd"/>
      <w:r w:rsidRPr="0051040C">
        <w:rPr>
          <w:rFonts w:ascii="Times New Roman" w:eastAsia="Cambria" w:hAnsi="Times New Roman" w:cs="Times New Roman"/>
          <w:color w:val="auto"/>
          <w:sz w:val="28"/>
          <w:szCs w:val="28"/>
          <w:lang w:eastAsia="en-US" w:bidi="ar-SA"/>
        </w:rPr>
        <w:t xml:space="preserve"> </w:t>
      </w:r>
      <w:r w:rsidRPr="0051040C">
        <w:rPr>
          <w:rFonts w:ascii="Times New Roman" w:eastAsia="Cambria" w:hAnsi="Times New Roman" w:cs="Times New Roman"/>
          <w:color w:val="auto"/>
          <w:sz w:val="28"/>
          <w:szCs w:val="28"/>
          <w:lang w:val="en-US" w:eastAsia="en-US" w:bidi="ar-SA"/>
        </w:rPr>
        <w:t>N</w:t>
      </w:r>
      <w:r w:rsidRPr="0051040C">
        <w:rPr>
          <w:rFonts w:ascii="Times New Roman" w:eastAsia="Cambria" w:hAnsi="Times New Roman" w:cs="Times New Roman"/>
          <w:color w:val="auto"/>
          <w:sz w:val="28"/>
          <w:szCs w:val="28"/>
          <w:vertAlign w:val="subscript"/>
          <w:lang w:eastAsia="en-US" w:bidi="ar-SA"/>
        </w:rPr>
        <w:t>1</w:t>
      </w:r>
      <w:r w:rsidRPr="0051040C">
        <w:rPr>
          <w:rFonts w:ascii="Times New Roman" w:eastAsia="Cambria" w:hAnsi="Times New Roman" w:cs="Times New Roman"/>
          <w:color w:val="auto"/>
          <w:sz w:val="28"/>
          <w:szCs w:val="28"/>
          <w:lang w:eastAsia="en-US" w:bidi="ar-SA"/>
        </w:rPr>
        <w:t xml:space="preserve">! </w:t>
      </w:r>
      <w:proofErr w:type="spellStart"/>
      <w:r w:rsidRPr="0051040C">
        <w:rPr>
          <w:rFonts w:ascii="Times New Roman" w:eastAsia="Cambria" w:hAnsi="Times New Roman" w:cs="Times New Roman"/>
          <w:color w:val="auto"/>
          <w:sz w:val="28"/>
          <w:szCs w:val="28"/>
          <w:lang w:val="en-US" w:eastAsia="en-US" w:bidi="ar-SA"/>
        </w:rPr>
        <w:t>Pron</w:t>
      </w:r>
      <w:proofErr w:type="spellEnd"/>
      <w:r w:rsidRPr="0051040C">
        <w:rPr>
          <w:rFonts w:ascii="Times New Roman" w:eastAsia="Cambria" w:hAnsi="Times New Roman" w:cs="Times New Roman"/>
          <w:color w:val="auto"/>
          <w:sz w:val="28"/>
          <w:szCs w:val="28"/>
          <w:lang w:eastAsia="en-US" w:bidi="ar-SA"/>
        </w:rPr>
        <w:t xml:space="preserve"> </w:t>
      </w:r>
      <w:proofErr w:type="spellStart"/>
      <w:r w:rsidRPr="0051040C">
        <w:rPr>
          <w:rFonts w:ascii="Times New Roman" w:eastAsia="Cambria" w:hAnsi="Times New Roman" w:cs="Times New Roman"/>
          <w:color w:val="auto"/>
          <w:sz w:val="28"/>
          <w:szCs w:val="28"/>
          <w:lang w:val="en-US" w:eastAsia="en-US" w:bidi="ar-SA"/>
        </w:rPr>
        <w:t>Adj</w:t>
      </w:r>
      <w:proofErr w:type="spellEnd"/>
      <w:r w:rsidRPr="0051040C">
        <w:rPr>
          <w:rFonts w:ascii="Times New Roman" w:eastAsia="Cambria" w:hAnsi="Times New Roman" w:cs="Times New Roman"/>
          <w:color w:val="auto"/>
          <w:sz w:val="28"/>
          <w:szCs w:val="28"/>
          <w:lang w:eastAsia="en-US" w:bidi="ar-SA"/>
        </w:rPr>
        <w:t xml:space="preserve"> </w:t>
      </w:r>
      <w:r w:rsidRPr="0051040C">
        <w:rPr>
          <w:rFonts w:ascii="Times New Roman" w:eastAsia="Cambria" w:hAnsi="Times New Roman" w:cs="Times New Roman"/>
          <w:color w:val="auto"/>
          <w:sz w:val="28"/>
          <w:szCs w:val="28"/>
          <w:lang w:val="en-US" w:eastAsia="en-US" w:bidi="ar-SA"/>
        </w:rPr>
        <w:t>N</w:t>
      </w:r>
      <w:r w:rsidRPr="0051040C">
        <w:rPr>
          <w:rFonts w:ascii="Times New Roman" w:eastAsia="Cambria" w:hAnsi="Times New Roman" w:cs="Times New Roman"/>
          <w:color w:val="auto"/>
          <w:sz w:val="28"/>
          <w:szCs w:val="28"/>
          <w:vertAlign w:val="subscript"/>
          <w:lang w:eastAsia="en-US" w:bidi="ar-SA"/>
        </w:rPr>
        <w:t>1</w:t>
      </w:r>
      <w:r w:rsidRPr="0051040C">
        <w:rPr>
          <w:rFonts w:ascii="Times New Roman" w:eastAsia="Cambria" w:hAnsi="Times New Roman" w:cs="Times New Roman"/>
          <w:color w:val="auto"/>
          <w:sz w:val="28"/>
          <w:szCs w:val="28"/>
          <w:lang w:eastAsia="en-US" w:bidi="ar-SA"/>
        </w:rPr>
        <w:t>! Зафіксовано 6 речень-</w:t>
      </w:r>
      <w:proofErr w:type="spellStart"/>
      <w:r w:rsidRPr="0051040C">
        <w:rPr>
          <w:rFonts w:ascii="Times New Roman" w:eastAsia="Cambria" w:hAnsi="Times New Roman" w:cs="Times New Roman"/>
          <w:color w:val="auto"/>
          <w:sz w:val="28"/>
          <w:szCs w:val="28"/>
          <w:lang w:eastAsia="en-US" w:bidi="ar-SA"/>
        </w:rPr>
        <w:t>експресивів</w:t>
      </w:r>
      <w:proofErr w:type="spellEnd"/>
      <w:r w:rsidRPr="0051040C">
        <w:rPr>
          <w:rFonts w:ascii="Times New Roman" w:eastAsia="Cambria" w:hAnsi="Times New Roman" w:cs="Times New Roman"/>
          <w:color w:val="auto"/>
          <w:sz w:val="28"/>
          <w:szCs w:val="28"/>
          <w:lang w:eastAsia="en-US" w:bidi="ar-SA"/>
        </w:rPr>
        <w:t xml:space="preserve"> у досліджуваній збірці, що становить 6 %.</w:t>
      </w:r>
    </w:p>
    <w:p w:rsidR="0051040C" w:rsidRPr="0051040C" w:rsidRDefault="0051040C" w:rsidP="0051040C">
      <w:pPr>
        <w:tabs>
          <w:tab w:val="left" w:pos="-2835"/>
          <w:tab w:val="left" w:pos="-2694"/>
        </w:tabs>
        <w:spacing w:line="360" w:lineRule="auto"/>
        <w:ind w:left="-567" w:right="674" w:firstLine="567"/>
        <w:jc w:val="both"/>
        <w:rPr>
          <w:rFonts w:ascii="Times New Roman" w:eastAsia="Cambria" w:hAnsi="Times New Roman" w:cs="Times New Roman"/>
          <w:color w:val="auto"/>
          <w:sz w:val="28"/>
          <w:szCs w:val="28"/>
          <w:lang w:eastAsia="en-US" w:bidi="ar-SA"/>
        </w:rPr>
      </w:pPr>
      <w:proofErr w:type="spellStart"/>
      <w:r w:rsidRPr="0051040C">
        <w:rPr>
          <w:rFonts w:ascii="Times New Roman" w:eastAsia="Cambria" w:hAnsi="Times New Roman" w:cs="Times New Roman"/>
          <w:b/>
          <w:color w:val="auto"/>
          <w:sz w:val="28"/>
          <w:szCs w:val="28"/>
          <w:lang w:eastAsia="en-US" w:bidi="ar-SA"/>
        </w:rPr>
        <w:t>Квеситивам</w:t>
      </w:r>
      <w:proofErr w:type="spellEnd"/>
      <w:r w:rsidRPr="0051040C">
        <w:rPr>
          <w:rFonts w:ascii="Times New Roman" w:eastAsia="Cambria" w:hAnsi="Times New Roman" w:cs="Times New Roman"/>
          <w:b/>
          <w:color w:val="auto"/>
          <w:sz w:val="28"/>
          <w:szCs w:val="28"/>
          <w:lang w:eastAsia="en-US" w:bidi="ar-SA"/>
        </w:rPr>
        <w:t xml:space="preserve"> </w:t>
      </w:r>
      <w:r w:rsidRPr="0051040C">
        <w:rPr>
          <w:rFonts w:ascii="Times New Roman" w:eastAsia="Cambria" w:hAnsi="Times New Roman" w:cs="Times New Roman"/>
          <w:color w:val="auto"/>
          <w:sz w:val="28"/>
          <w:szCs w:val="28"/>
          <w:lang w:eastAsia="en-US" w:bidi="ar-SA"/>
        </w:rPr>
        <w:t xml:space="preserve">притаманне модальне значення </w:t>
      </w:r>
      <w:proofErr w:type="spellStart"/>
      <w:r w:rsidRPr="0051040C">
        <w:rPr>
          <w:rFonts w:ascii="Times New Roman" w:eastAsia="Cambria" w:hAnsi="Times New Roman" w:cs="Times New Roman"/>
          <w:color w:val="auto"/>
          <w:sz w:val="28"/>
          <w:szCs w:val="28"/>
          <w:lang w:eastAsia="en-US" w:bidi="ar-SA"/>
        </w:rPr>
        <w:t>питальності</w:t>
      </w:r>
      <w:proofErr w:type="spellEnd"/>
      <w:r w:rsidRPr="0051040C">
        <w:rPr>
          <w:rFonts w:ascii="Times New Roman" w:eastAsia="Cambria" w:hAnsi="Times New Roman" w:cs="Times New Roman"/>
          <w:color w:val="auto"/>
          <w:sz w:val="28"/>
          <w:szCs w:val="28"/>
          <w:lang w:eastAsia="en-US" w:bidi="ar-SA"/>
        </w:rPr>
        <w:t xml:space="preserve">, що виявляється в запиті. Це може бути запит-роздум або запит-припущення. Питальна інтонація примушує читача не тільки зосередити увагу на предметі розмови, а й зрозуміти його почуття або стан. </w:t>
      </w:r>
      <w:proofErr w:type="spellStart"/>
      <w:r w:rsidRPr="0051040C">
        <w:rPr>
          <w:rFonts w:ascii="Times New Roman" w:eastAsia="Cambria" w:hAnsi="Times New Roman" w:cs="Times New Roman"/>
          <w:color w:val="auto"/>
          <w:sz w:val="28"/>
          <w:szCs w:val="28"/>
          <w:lang w:eastAsia="en-US" w:bidi="ar-SA"/>
        </w:rPr>
        <w:t>Квеситиви</w:t>
      </w:r>
      <w:proofErr w:type="spellEnd"/>
      <w:r w:rsidRPr="0051040C">
        <w:rPr>
          <w:rFonts w:ascii="Times New Roman" w:eastAsia="Cambria" w:hAnsi="Times New Roman" w:cs="Times New Roman"/>
          <w:color w:val="auto"/>
          <w:sz w:val="28"/>
          <w:szCs w:val="28"/>
          <w:lang w:eastAsia="en-US" w:bidi="ar-SA"/>
        </w:rPr>
        <w:t xml:space="preserve"> порівняно </w:t>
      </w:r>
      <w:proofErr w:type="spellStart"/>
      <w:r w:rsidRPr="0051040C">
        <w:rPr>
          <w:rFonts w:ascii="Times New Roman" w:eastAsia="Cambria" w:hAnsi="Times New Roman" w:cs="Times New Roman"/>
          <w:color w:val="auto"/>
          <w:sz w:val="28"/>
          <w:szCs w:val="28"/>
          <w:lang w:eastAsia="en-US" w:bidi="ar-SA"/>
        </w:rPr>
        <w:t>рідко</w:t>
      </w:r>
      <w:proofErr w:type="spellEnd"/>
      <w:r w:rsidRPr="0051040C">
        <w:rPr>
          <w:rFonts w:ascii="Times New Roman" w:eastAsia="Cambria" w:hAnsi="Times New Roman" w:cs="Times New Roman"/>
          <w:color w:val="auto"/>
          <w:sz w:val="28"/>
          <w:szCs w:val="28"/>
          <w:lang w:eastAsia="en-US" w:bidi="ar-SA"/>
        </w:rPr>
        <w:t xml:space="preserve"> функціонують у поезіях В. Стуса. Найчастіше вони слугують для запиту / отримання інформації та її уточнення. У межах речень-</w:t>
      </w:r>
      <w:proofErr w:type="spellStart"/>
      <w:r w:rsidRPr="0051040C">
        <w:rPr>
          <w:rFonts w:ascii="Times New Roman" w:eastAsia="Cambria" w:hAnsi="Times New Roman" w:cs="Times New Roman"/>
          <w:color w:val="auto"/>
          <w:sz w:val="28"/>
          <w:szCs w:val="28"/>
          <w:lang w:eastAsia="en-US" w:bidi="ar-SA"/>
        </w:rPr>
        <w:t>квеситивів</w:t>
      </w:r>
      <w:proofErr w:type="spellEnd"/>
      <w:r w:rsidRPr="0051040C">
        <w:rPr>
          <w:rFonts w:ascii="Times New Roman" w:eastAsia="Cambria" w:hAnsi="Times New Roman" w:cs="Times New Roman"/>
          <w:color w:val="auto"/>
          <w:sz w:val="28"/>
          <w:szCs w:val="28"/>
          <w:lang w:eastAsia="en-US" w:bidi="ar-SA"/>
        </w:rPr>
        <w:t xml:space="preserve"> </w:t>
      </w:r>
      <w:proofErr w:type="spellStart"/>
      <w:r w:rsidRPr="0051040C">
        <w:rPr>
          <w:rFonts w:ascii="Times New Roman" w:eastAsia="Cambria" w:hAnsi="Times New Roman" w:cs="Times New Roman"/>
          <w:color w:val="auto"/>
          <w:sz w:val="28"/>
          <w:szCs w:val="28"/>
          <w:lang w:eastAsia="en-US" w:bidi="ar-SA"/>
        </w:rPr>
        <w:t>функціонуює</w:t>
      </w:r>
      <w:proofErr w:type="spellEnd"/>
      <w:r w:rsidRPr="0051040C">
        <w:rPr>
          <w:rFonts w:ascii="Times New Roman" w:eastAsia="Cambria" w:hAnsi="Times New Roman" w:cs="Times New Roman"/>
          <w:color w:val="auto"/>
          <w:sz w:val="28"/>
          <w:szCs w:val="28"/>
          <w:lang w:eastAsia="en-US" w:bidi="ar-SA"/>
        </w:rPr>
        <w:t xml:space="preserve"> одна модель: </w:t>
      </w:r>
      <w:r w:rsidRPr="0051040C">
        <w:rPr>
          <w:rFonts w:ascii="Times New Roman" w:eastAsia="Cambria" w:hAnsi="Times New Roman" w:cs="Times New Roman"/>
          <w:color w:val="auto"/>
          <w:sz w:val="28"/>
          <w:szCs w:val="28"/>
          <w:lang w:val="en-US" w:eastAsia="en-US" w:bidi="ar-SA"/>
        </w:rPr>
        <w:t>N</w:t>
      </w:r>
      <w:r w:rsidRPr="0051040C">
        <w:rPr>
          <w:rFonts w:ascii="Times New Roman" w:eastAsia="Cambria" w:hAnsi="Times New Roman" w:cs="Times New Roman"/>
          <w:color w:val="auto"/>
          <w:sz w:val="28"/>
          <w:szCs w:val="28"/>
          <w:vertAlign w:val="subscript"/>
          <w:lang w:eastAsia="en-US" w:bidi="ar-SA"/>
        </w:rPr>
        <w:t>1</w:t>
      </w:r>
      <w:r w:rsidRPr="0051040C">
        <w:rPr>
          <w:rFonts w:ascii="Times New Roman" w:eastAsia="Cambria" w:hAnsi="Times New Roman" w:cs="Times New Roman"/>
          <w:color w:val="auto"/>
          <w:sz w:val="28"/>
          <w:szCs w:val="28"/>
          <w:lang w:eastAsia="en-US" w:bidi="ar-SA"/>
        </w:rPr>
        <w:t>? Зафіксовано всього 6 речень, що становить 6 %.</w:t>
      </w:r>
    </w:p>
    <w:p w:rsidR="0051040C" w:rsidRPr="0051040C" w:rsidRDefault="0051040C" w:rsidP="0051040C">
      <w:pPr>
        <w:tabs>
          <w:tab w:val="left" w:pos="-2835"/>
          <w:tab w:val="left" w:pos="-2694"/>
        </w:tabs>
        <w:spacing w:line="276" w:lineRule="auto"/>
        <w:ind w:left="-567" w:right="674" w:firstLine="567"/>
        <w:jc w:val="both"/>
        <w:rPr>
          <w:rFonts w:ascii="Times New Roman" w:eastAsia="Cambria" w:hAnsi="Times New Roman" w:cs="Times New Roman"/>
          <w:color w:val="auto"/>
          <w:sz w:val="28"/>
          <w:szCs w:val="28"/>
          <w:lang w:eastAsia="en-US" w:bidi="ar-SA"/>
        </w:rPr>
      </w:pPr>
      <w:r w:rsidRPr="0051040C">
        <w:rPr>
          <w:rFonts w:ascii="Times New Roman" w:eastAsia="Cambria" w:hAnsi="Times New Roman" w:cs="Times New Roman"/>
          <w:color w:val="auto"/>
          <w:sz w:val="28"/>
          <w:szCs w:val="28"/>
          <w:lang w:eastAsia="en-US" w:bidi="ar-SA"/>
        </w:rPr>
        <w:t>У художньому стилі номінативні речення різних прагматичних типів не просто повідомляють про наявність чогось, а підкреслюють образність, емоційність та експресивність мовлення, допомагаючи авторові лаконічно, влучно висловитися, забезпечують синтаксичну компактність і раціональність побудови поетичного тексту. Багаті експресивні можливості номінативних речень зумовлені тим, що головний член виражає одночасно і образ предмета, і ідею його існування в теперішньому часі, що сприяє лаконізму, образності та виразності.</w:t>
      </w:r>
    </w:p>
    <w:p w:rsidR="0051040C" w:rsidRPr="0051040C" w:rsidRDefault="0051040C" w:rsidP="0051040C">
      <w:pPr>
        <w:tabs>
          <w:tab w:val="left" w:pos="8647"/>
        </w:tabs>
        <w:spacing w:line="276" w:lineRule="auto"/>
        <w:ind w:left="-567" w:right="674" w:firstLine="567"/>
        <w:jc w:val="both"/>
        <w:rPr>
          <w:rFonts w:ascii="Times New Roman" w:hAnsi="Times New Roman" w:cs="Times New Roman"/>
          <w:sz w:val="28"/>
          <w:szCs w:val="28"/>
        </w:rPr>
      </w:pPr>
      <w:r w:rsidRPr="0051040C">
        <w:rPr>
          <w:rFonts w:ascii="Times New Roman" w:hAnsi="Times New Roman" w:cs="Times New Roman"/>
          <w:sz w:val="28"/>
          <w:szCs w:val="28"/>
        </w:rPr>
        <w:t xml:space="preserve">Таким чином, комунікативні можливості номінативних речень репрезентують їхні </w:t>
      </w:r>
      <w:proofErr w:type="spellStart"/>
      <w:r w:rsidRPr="0051040C">
        <w:rPr>
          <w:rFonts w:ascii="Times New Roman" w:hAnsi="Times New Roman" w:cs="Times New Roman"/>
          <w:sz w:val="28"/>
          <w:szCs w:val="28"/>
        </w:rPr>
        <w:t>функційно</w:t>
      </w:r>
      <w:proofErr w:type="spellEnd"/>
      <w:r w:rsidRPr="0051040C">
        <w:rPr>
          <w:rFonts w:ascii="Times New Roman" w:hAnsi="Times New Roman" w:cs="Times New Roman"/>
          <w:sz w:val="28"/>
          <w:szCs w:val="28"/>
        </w:rPr>
        <w:t>-семантичні різновиди. Речення-</w:t>
      </w:r>
      <w:proofErr w:type="spellStart"/>
      <w:r w:rsidRPr="0051040C">
        <w:rPr>
          <w:rFonts w:ascii="Times New Roman" w:hAnsi="Times New Roman" w:cs="Times New Roman"/>
          <w:sz w:val="28"/>
          <w:szCs w:val="28"/>
        </w:rPr>
        <w:t>репрезентативи</w:t>
      </w:r>
      <w:proofErr w:type="spellEnd"/>
      <w:r w:rsidRPr="0051040C">
        <w:rPr>
          <w:rFonts w:ascii="Times New Roman" w:hAnsi="Times New Roman" w:cs="Times New Roman"/>
          <w:sz w:val="28"/>
          <w:szCs w:val="28"/>
        </w:rPr>
        <w:t xml:space="preserve"> реалізують предметно-буттєву та ситуативно-буттєву номінацію, для речень-</w:t>
      </w:r>
      <w:proofErr w:type="spellStart"/>
      <w:r w:rsidRPr="0051040C">
        <w:rPr>
          <w:rFonts w:ascii="Times New Roman" w:hAnsi="Times New Roman" w:cs="Times New Roman"/>
          <w:sz w:val="28"/>
          <w:szCs w:val="28"/>
        </w:rPr>
        <w:t>експресивів</w:t>
      </w:r>
      <w:proofErr w:type="spellEnd"/>
      <w:r w:rsidRPr="0051040C">
        <w:rPr>
          <w:rFonts w:ascii="Times New Roman" w:hAnsi="Times New Roman" w:cs="Times New Roman"/>
          <w:sz w:val="28"/>
          <w:szCs w:val="28"/>
        </w:rPr>
        <w:t xml:space="preserve"> характерна прирощена семантика </w:t>
      </w:r>
      <w:proofErr w:type="spellStart"/>
      <w:r w:rsidRPr="0051040C">
        <w:rPr>
          <w:rFonts w:ascii="Times New Roman" w:hAnsi="Times New Roman" w:cs="Times New Roman"/>
          <w:sz w:val="28"/>
          <w:szCs w:val="28"/>
        </w:rPr>
        <w:t>емоційно</w:t>
      </w:r>
      <w:proofErr w:type="spellEnd"/>
      <w:r w:rsidRPr="0051040C">
        <w:rPr>
          <w:rFonts w:ascii="Times New Roman" w:hAnsi="Times New Roman" w:cs="Times New Roman"/>
          <w:sz w:val="28"/>
          <w:szCs w:val="28"/>
        </w:rPr>
        <w:t>-експресивного плану, із питальною модальністю функціонують речення-</w:t>
      </w:r>
      <w:proofErr w:type="spellStart"/>
      <w:r w:rsidRPr="0051040C">
        <w:rPr>
          <w:rFonts w:ascii="Times New Roman" w:hAnsi="Times New Roman" w:cs="Times New Roman"/>
          <w:sz w:val="28"/>
          <w:szCs w:val="28"/>
        </w:rPr>
        <w:t>квеситиви</w:t>
      </w:r>
      <w:proofErr w:type="spellEnd"/>
      <w:r w:rsidRPr="0051040C">
        <w:rPr>
          <w:rFonts w:ascii="Times New Roman" w:hAnsi="Times New Roman" w:cs="Times New Roman"/>
          <w:sz w:val="28"/>
          <w:szCs w:val="28"/>
        </w:rPr>
        <w:t>. Вони здатні в лаконічній формі передавати семантику буття, виражати експресивно-оцінні нашарування та залежать від комунікативних інтенцій. Найчастіше В. Стус звертається до речень-</w:t>
      </w:r>
      <w:proofErr w:type="spellStart"/>
      <w:r w:rsidRPr="0051040C">
        <w:rPr>
          <w:rFonts w:ascii="Times New Roman" w:hAnsi="Times New Roman" w:cs="Times New Roman"/>
          <w:sz w:val="28"/>
          <w:szCs w:val="28"/>
        </w:rPr>
        <w:t>репрезентативів</w:t>
      </w:r>
      <w:proofErr w:type="spellEnd"/>
      <w:r w:rsidRPr="0051040C">
        <w:rPr>
          <w:rFonts w:ascii="Times New Roman" w:hAnsi="Times New Roman" w:cs="Times New Roman"/>
          <w:sz w:val="28"/>
          <w:szCs w:val="28"/>
        </w:rPr>
        <w:t>, що мають відповідне прагматичне навантаження – насамперед виразити семантику буття. Номінативні речення різних типів мають потужний комунікативно-прагматичний потенціал, оскільки надають текстові чи його фрагментам жвавості, лаконічності, стриманості, чіткості. Усі типи речень мають великі комунікативні та стилістичні можливості для втілення авторського задуму, що відображається за допомогою економних формально-граматичних засобів.</w:t>
      </w:r>
      <w:bookmarkStart w:id="1" w:name="_GoBack"/>
      <w:bookmarkEnd w:id="1"/>
    </w:p>
    <w:p w:rsidR="0051040C" w:rsidRPr="0051040C" w:rsidRDefault="0051040C" w:rsidP="0051040C">
      <w:pPr>
        <w:tabs>
          <w:tab w:val="left" w:pos="8647"/>
        </w:tabs>
        <w:spacing w:line="360" w:lineRule="auto"/>
        <w:ind w:left="-993" w:right="674" w:firstLine="709"/>
        <w:jc w:val="both"/>
        <w:rPr>
          <w:rFonts w:ascii="Times New Roman" w:hAnsi="Times New Roman" w:cs="Times New Roman"/>
          <w:sz w:val="28"/>
          <w:szCs w:val="28"/>
        </w:rPr>
      </w:pPr>
    </w:p>
    <w:p w:rsidR="0051040C" w:rsidRPr="0051040C" w:rsidRDefault="0051040C" w:rsidP="0051040C">
      <w:pPr>
        <w:tabs>
          <w:tab w:val="left" w:pos="8647"/>
        </w:tabs>
        <w:spacing w:line="360" w:lineRule="auto"/>
        <w:ind w:left="-993" w:right="674" w:firstLine="709"/>
        <w:jc w:val="both"/>
        <w:rPr>
          <w:rFonts w:ascii="Times New Roman" w:hAnsi="Times New Roman" w:cs="Times New Roman"/>
          <w:sz w:val="28"/>
          <w:szCs w:val="28"/>
        </w:rPr>
      </w:pPr>
    </w:p>
    <w:p w:rsidR="0051040C" w:rsidRPr="0051040C" w:rsidRDefault="0051040C" w:rsidP="0051040C">
      <w:pPr>
        <w:spacing w:after="195" w:line="280" w:lineRule="exact"/>
        <w:ind w:left="-567" w:right="533" w:firstLine="568"/>
        <w:jc w:val="center"/>
        <w:rPr>
          <w:rFonts w:ascii="Times New Roman" w:eastAsia="Times New Roman" w:hAnsi="Times New Roman" w:cs="Times New Roman"/>
          <w:b/>
          <w:color w:val="auto"/>
          <w:sz w:val="28"/>
          <w:szCs w:val="28"/>
          <w:lang w:eastAsia="en-US" w:bidi="ar-SA"/>
        </w:rPr>
      </w:pPr>
      <w:r w:rsidRPr="0051040C">
        <w:rPr>
          <w:rFonts w:ascii="Times New Roman" w:eastAsia="Times New Roman" w:hAnsi="Times New Roman" w:cs="Times New Roman"/>
          <w:b/>
          <w:color w:val="auto"/>
          <w:sz w:val="28"/>
          <w:szCs w:val="28"/>
          <w:lang w:eastAsia="en-US" w:bidi="ar-SA"/>
        </w:rPr>
        <w:t>СПИСОК ВИКОРИСТАНОЇ ЛІТЕРАТУРИ</w:t>
      </w:r>
    </w:p>
    <w:p w:rsidR="0051040C" w:rsidRPr="0051040C" w:rsidRDefault="0051040C" w:rsidP="0051040C">
      <w:pPr>
        <w:tabs>
          <w:tab w:val="left" w:pos="-16585"/>
          <w:tab w:val="left" w:pos="-8222"/>
        </w:tabs>
        <w:spacing w:line="360" w:lineRule="auto"/>
        <w:ind w:left="-567" w:right="533"/>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 xml:space="preserve">        1. </w:t>
      </w:r>
      <w:proofErr w:type="spellStart"/>
      <w:r w:rsidRPr="0051040C">
        <w:rPr>
          <w:rFonts w:ascii="Times New Roman" w:eastAsia="Times New Roman" w:hAnsi="Times New Roman" w:cs="Times New Roman"/>
          <w:color w:val="auto"/>
          <w:sz w:val="28"/>
          <w:szCs w:val="28"/>
          <w:lang w:eastAsia="en-US" w:bidi="ar-SA"/>
        </w:rPr>
        <w:t>Арват</w:t>
      </w:r>
      <w:proofErr w:type="spellEnd"/>
      <w:r w:rsidRPr="0051040C">
        <w:rPr>
          <w:rFonts w:ascii="Times New Roman" w:eastAsia="Times New Roman" w:hAnsi="Times New Roman" w:cs="Times New Roman"/>
          <w:color w:val="auto"/>
          <w:sz w:val="28"/>
          <w:szCs w:val="28"/>
          <w:lang w:eastAsia="en-US" w:bidi="ar-SA"/>
        </w:rPr>
        <w:t xml:space="preserve"> Н. М. До питання про семантичну типологію простого речення (на матеріалі східнослов'янських мов). </w:t>
      </w:r>
      <w:r w:rsidRPr="0051040C">
        <w:rPr>
          <w:rFonts w:ascii="Times New Roman" w:eastAsia="Times New Roman" w:hAnsi="Times New Roman" w:cs="Times New Roman"/>
          <w:i/>
          <w:color w:val="auto"/>
          <w:sz w:val="28"/>
          <w:szCs w:val="28"/>
          <w:lang w:eastAsia="en-US" w:bidi="ar-SA"/>
        </w:rPr>
        <w:t>Мовознавство</w:t>
      </w:r>
      <w:r w:rsidRPr="0051040C">
        <w:rPr>
          <w:rFonts w:ascii="Times New Roman" w:eastAsia="Times New Roman" w:hAnsi="Times New Roman" w:cs="Times New Roman"/>
          <w:color w:val="auto"/>
          <w:sz w:val="28"/>
          <w:szCs w:val="28"/>
          <w:lang w:eastAsia="en-US" w:bidi="ar-SA"/>
        </w:rPr>
        <w:t>. 1979. № 2. С. 24–31.</w:t>
      </w:r>
    </w:p>
    <w:p w:rsidR="0051040C" w:rsidRPr="0051040C" w:rsidRDefault="0051040C" w:rsidP="0051040C">
      <w:pPr>
        <w:tabs>
          <w:tab w:val="left" w:pos="9072"/>
        </w:tabs>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 xml:space="preserve">2. </w:t>
      </w:r>
      <w:r w:rsidRPr="0051040C">
        <w:rPr>
          <w:rFonts w:ascii="Times New Roman" w:eastAsia="Times New Roman" w:hAnsi="Times New Roman" w:cs="Times New Roman"/>
          <w:color w:val="auto"/>
          <w:sz w:val="28"/>
          <w:szCs w:val="28"/>
          <w:lang w:val="ru-RU" w:eastAsia="en-US" w:bidi="ar-SA"/>
        </w:rPr>
        <w:t>Арутюнова, Н. Д., Ширяев Е. Н. Русское предложение. Бытийный тип (структура и значение). Москва</w:t>
      </w:r>
      <w:proofErr w:type="gramStart"/>
      <w:r w:rsidRPr="0051040C">
        <w:rPr>
          <w:rFonts w:ascii="Times New Roman" w:eastAsia="Times New Roman" w:hAnsi="Times New Roman" w:cs="Times New Roman"/>
          <w:color w:val="auto"/>
          <w:sz w:val="28"/>
          <w:szCs w:val="28"/>
          <w:lang w:val="ru-RU" w:eastAsia="en-US" w:bidi="ar-SA"/>
        </w:rPr>
        <w:t> :</w:t>
      </w:r>
      <w:proofErr w:type="gramEnd"/>
      <w:r w:rsidRPr="0051040C">
        <w:rPr>
          <w:rFonts w:ascii="Times New Roman" w:eastAsia="Times New Roman" w:hAnsi="Times New Roman" w:cs="Times New Roman"/>
          <w:color w:val="auto"/>
          <w:sz w:val="28"/>
          <w:szCs w:val="28"/>
          <w:lang w:val="ru-RU" w:eastAsia="en-US" w:bidi="ar-SA"/>
        </w:rPr>
        <w:t xml:space="preserve"> Русский язык, 1983. 198 с.</w:t>
      </w:r>
    </w:p>
    <w:p w:rsidR="0051040C" w:rsidRPr="0051040C" w:rsidRDefault="0051040C" w:rsidP="0051040C">
      <w:pPr>
        <w:tabs>
          <w:tab w:val="left" w:pos="-4253"/>
        </w:tabs>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 xml:space="preserve">3. </w:t>
      </w:r>
      <w:proofErr w:type="spellStart"/>
      <w:r w:rsidRPr="0051040C">
        <w:rPr>
          <w:rFonts w:ascii="Times New Roman" w:eastAsia="Times New Roman" w:hAnsi="Times New Roman" w:cs="Times New Roman"/>
          <w:color w:val="auto"/>
          <w:sz w:val="28"/>
          <w:szCs w:val="28"/>
          <w:lang w:eastAsia="en-US" w:bidi="ar-SA"/>
        </w:rPr>
        <w:t>Бевзенко</w:t>
      </w:r>
      <w:proofErr w:type="spellEnd"/>
      <w:r w:rsidRPr="0051040C">
        <w:rPr>
          <w:rFonts w:ascii="Times New Roman" w:eastAsia="Times New Roman" w:hAnsi="Times New Roman" w:cs="Times New Roman"/>
          <w:color w:val="auto"/>
          <w:sz w:val="28"/>
          <w:szCs w:val="28"/>
          <w:lang w:eastAsia="en-US" w:bidi="ar-SA"/>
        </w:rPr>
        <w:t xml:space="preserve"> С. П., Литвин Л. П., </w:t>
      </w:r>
      <w:proofErr w:type="spellStart"/>
      <w:r w:rsidRPr="0051040C">
        <w:rPr>
          <w:rFonts w:ascii="Times New Roman" w:eastAsia="Times New Roman" w:hAnsi="Times New Roman" w:cs="Times New Roman"/>
          <w:color w:val="auto"/>
          <w:sz w:val="28"/>
          <w:szCs w:val="28"/>
          <w:lang w:eastAsia="en-US" w:bidi="ar-SA"/>
        </w:rPr>
        <w:t>Семеренко</w:t>
      </w:r>
      <w:proofErr w:type="spellEnd"/>
      <w:r w:rsidRPr="0051040C">
        <w:rPr>
          <w:rFonts w:ascii="Times New Roman" w:eastAsia="Times New Roman" w:hAnsi="Times New Roman" w:cs="Times New Roman"/>
          <w:color w:val="auto"/>
          <w:sz w:val="28"/>
          <w:szCs w:val="28"/>
          <w:lang w:eastAsia="en-US" w:bidi="ar-SA"/>
        </w:rPr>
        <w:t xml:space="preserve"> Г. В. Сучасна українська мова. Синтаксис. Київ : Вища </w:t>
      </w:r>
      <w:proofErr w:type="spellStart"/>
      <w:r w:rsidRPr="0051040C">
        <w:rPr>
          <w:rFonts w:ascii="Times New Roman" w:eastAsia="Times New Roman" w:hAnsi="Times New Roman" w:cs="Times New Roman"/>
          <w:color w:val="auto"/>
          <w:sz w:val="28"/>
          <w:szCs w:val="28"/>
          <w:lang w:eastAsia="en-US" w:bidi="ar-SA"/>
        </w:rPr>
        <w:t>шк</w:t>
      </w:r>
      <w:proofErr w:type="spellEnd"/>
      <w:r w:rsidRPr="0051040C">
        <w:rPr>
          <w:rFonts w:ascii="Times New Roman" w:eastAsia="Times New Roman" w:hAnsi="Times New Roman" w:cs="Times New Roman"/>
          <w:color w:val="auto"/>
          <w:sz w:val="28"/>
          <w:szCs w:val="28"/>
          <w:lang w:eastAsia="en-US" w:bidi="ar-SA"/>
        </w:rPr>
        <w:t>., 2005. 270с.</w:t>
      </w:r>
    </w:p>
    <w:p w:rsidR="0051040C" w:rsidRPr="0051040C" w:rsidRDefault="0051040C" w:rsidP="0051040C">
      <w:pPr>
        <w:spacing w:line="360" w:lineRule="auto"/>
        <w:ind w:left="-567" w:right="533" w:firstLine="568"/>
        <w:jc w:val="both"/>
        <w:rPr>
          <w:rFonts w:ascii="Times New Roman" w:eastAsia="Times New Roman" w:hAnsi="Times New Roman" w:cs="Times New Roman"/>
          <w:color w:val="auto"/>
          <w:sz w:val="28"/>
          <w:szCs w:val="28"/>
          <w:lang w:val="ru-RU" w:eastAsia="en-US" w:bidi="ar-SA"/>
        </w:rPr>
      </w:pPr>
      <w:r w:rsidRPr="0051040C">
        <w:rPr>
          <w:rFonts w:ascii="Times New Roman" w:eastAsia="Times New Roman" w:hAnsi="Times New Roman" w:cs="Times New Roman"/>
          <w:color w:val="auto"/>
          <w:sz w:val="28"/>
          <w:szCs w:val="28"/>
          <w:lang w:eastAsia="en-US" w:bidi="ar-SA"/>
        </w:rPr>
        <w:t>4. Б</w:t>
      </w:r>
      <w:r w:rsidRPr="0051040C">
        <w:rPr>
          <w:rFonts w:ascii="Times New Roman" w:eastAsia="Times New Roman" w:hAnsi="Times New Roman" w:cs="Times New Roman"/>
          <w:color w:val="auto"/>
          <w:sz w:val="28"/>
          <w:szCs w:val="28"/>
          <w:lang w:val="ru-RU" w:eastAsia="en-US" w:bidi="ar-SA"/>
        </w:rPr>
        <w:t>и</w:t>
      </w:r>
      <w:proofErr w:type="spellStart"/>
      <w:r w:rsidRPr="0051040C">
        <w:rPr>
          <w:rFonts w:ascii="Times New Roman" w:eastAsia="Times New Roman" w:hAnsi="Times New Roman" w:cs="Times New Roman"/>
          <w:color w:val="auto"/>
          <w:sz w:val="28"/>
          <w:szCs w:val="28"/>
          <w:lang w:eastAsia="en-US" w:bidi="ar-SA"/>
        </w:rPr>
        <w:t>ятенко</w:t>
      </w:r>
      <w:proofErr w:type="spellEnd"/>
      <w:r w:rsidRPr="0051040C">
        <w:rPr>
          <w:rFonts w:ascii="Times New Roman" w:eastAsia="Times New Roman" w:hAnsi="Times New Roman" w:cs="Times New Roman"/>
          <w:color w:val="auto"/>
          <w:sz w:val="28"/>
          <w:szCs w:val="28"/>
          <w:lang w:val="ru-RU" w:eastAsia="en-US" w:bidi="ar-SA"/>
        </w:rPr>
        <w:t xml:space="preserve"> Л. А. Номинативные предложения в современном украинском литературном языке</w:t>
      </w:r>
      <w:proofErr w:type="gramStart"/>
      <w:r w:rsidRPr="0051040C">
        <w:rPr>
          <w:rFonts w:ascii="Times New Roman" w:eastAsia="Times New Roman" w:hAnsi="Times New Roman" w:cs="Times New Roman"/>
          <w:color w:val="auto"/>
          <w:sz w:val="28"/>
          <w:szCs w:val="28"/>
          <w:lang w:val="ru-RU" w:eastAsia="en-US" w:bidi="ar-SA"/>
        </w:rPr>
        <w:t> :</w:t>
      </w:r>
      <w:proofErr w:type="gramEnd"/>
      <w:r w:rsidRPr="0051040C">
        <w:rPr>
          <w:rFonts w:ascii="Times New Roman" w:eastAsia="Times New Roman" w:hAnsi="Times New Roman" w:cs="Times New Roman"/>
          <w:color w:val="auto"/>
          <w:sz w:val="28"/>
          <w:szCs w:val="28"/>
          <w:lang w:val="ru-RU" w:eastAsia="en-US" w:bidi="ar-SA"/>
        </w:rPr>
        <w:t xml:space="preserve"> </w:t>
      </w:r>
      <w:proofErr w:type="spellStart"/>
      <w:r w:rsidRPr="0051040C">
        <w:rPr>
          <w:rFonts w:ascii="Times New Roman" w:eastAsia="Times New Roman" w:hAnsi="Times New Roman" w:cs="Times New Roman"/>
          <w:color w:val="auto"/>
          <w:sz w:val="28"/>
          <w:szCs w:val="28"/>
          <w:lang w:val="ru-RU" w:eastAsia="en-US" w:bidi="ar-SA"/>
        </w:rPr>
        <w:t>автореф</w:t>
      </w:r>
      <w:proofErr w:type="spellEnd"/>
      <w:r w:rsidRPr="0051040C">
        <w:rPr>
          <w:rFonts w:ascii="Times New Roman" w:eastAsia="Times New Roman" w:hAnsi="Times New Roman" w:cs="Times New Roman"/>
          <w:color w:val="auto"/>
          <w:sz w:val="28"/>
          <w:szCs w:val="28"/>
          <w:lang w:val="ru-RU" w:eastAsia="en-US" w:bidi="ar-SA"/>
        </w:rPr>
        <w:t xml:space="preserve">. </w:t>
      </w:r>
      <w:proofErr w:type="spellStart"/>
      <w:r w:rsidRPr="0051040C">
        <w:rPr>
          <w:rFonts w:ascii="Times New Roman" w:eastAsia="Times New Roman" w:hAnsi="Times New Roman" w:cs="Times New Roman"/>
          <w:color w:val="auto"/>
          <w:sz w:val="28"/>
          <w:szCs w:val="28"/>
          <w:lang w:val="ru-RU" w:eastAsia="en-US" w:bidi="ar-SA"/>
        </w:rPr>
        <w:t>дисс</w:t>
      </w:r>
      <w:proofErr w:type="spellEnd"/>
      <w:r w:rsidRPr="0051040C">
        <w:rPr>
          <w:rFonts w:ascii="Times New Roman" w:eastAsia="Times New Roman" w:hAnsi="Times New Roman" w:cs="Times New Roman"/>
          <w:color w:val="auto"/>
          <w:sz w:val="28"/>
          <w:szCs w:val="28"/>
          <w:lang w:val="ru-RU" w:eastAsia="en-US" w:bidi="ar-SA"/>
        </w:rPr>
        <w:t xml:space="preserve">. … канд. </w:t>
      </w:r>
      <w:proofErr w:type="spellStart"/>
      <w:r w:rsidRPr="0051040C">
        <w:rPr>
          <w:rFonts w:ascii="Times New Roman" w:eastAsia="Times New Roman" w:hAnsi="Times New Roman" w:cs="Times New Roman"/>
          <w:color w:val="auto"/>
          <w:sz w:val="28"/>
          <w:szCs w:val="28"/>
          <w:lang w:val="ru-RU" w:eastAsia="en-US" w:bidi="ar-SA"/>
        </w:rPr>
        <w:t>филол</w:t>
      </w:r>
      <w:proofErr w:type="spellEnd"/>
      <w:r w:rsidRPr="0051040C">
        <w:rPr>
          <w:rFonts w:ascii="Times New Roman" w:eastAsia="Times New Roman" w:hAnsi="Times New Roman" w:cs="Times New Roman"/>
          <w:color w:val="auto"/>
          <w:sz w:val="28"/>
          <w:szCs w:val="28"/>
          <w:lang w:val="ru-RU" w:eastAsia="en-US" w:bidi="ar-SA"/>
        </w:rPr>
        <w:t>. наук : 10.02.02. Москва, 1982. 17 с.</w:t>
      </w:r>
    </w:p>
    <w:p w:rsidR="0051040C" w:rsidRPr="0051040C" w:rsidRDefault="0051040C" w:rsidP="0051040C">
      <w:pPr>
        <w:tabs>
          <w:tab w:val="left" w:pos="847"/>
          <w:tab w:val="left" w:pos="9072"/>
        </w:tabs>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 xml:space="preserve">5. </w:t>
      </w:r>
      <w:proofErr w:type="spellStart"/>
      <w:r w:rsidRPr="0051040C">
        <w:rPr>
          <w:rFonts w:ascii="Times New Roman" w:eastAsia="Times New Roman" w:hAnsi="Times New Roman" w:cs="Times New Roman"/>
          <w:color w:val="auto"/>
          <w:sz w:val="28"/>
          <w:szCs w:val="28"/>
          <w:lang w:eastAsia="en-US" w:bidi="ar-SA"/>
        </w:rPr>
        <w:t>Болюх</w:t>
      </w:r>
      <w:proofErr w:type="spellEnd"/>
      <w:r w:rsidRPr="0051040C">
        <w:rPr>
          <w:rFonts w:ascii="Times New Roman" w:eastAsia="Times New Roman" w:hAnsi="Times New Roman" w:cs="Times New Roman"/>
          <w:color w:val="auto"/>
          <w:sz w:val="28"/>
          <w:szCs w:val="28"/>
          <w:lang w:eastAsia="en-US" w:bidi="ar-SA"/>
        </w:rPr>
        <w:t xml:space="preserve"> О. В. Власне-семантична і формально-граматична інтерпретація безособових речень. </w:t>
      </w:r>
      <w:r w:rsidRPr="0051040C">
        <w:rPr>
          <w:rFonts w:ascii="Times New Roman" w:eastAsia="Times New Roman" w:hAnsi="Times New Roman" w:cs="Times New Roman"/>
          <w:i/>
          <w:color w:val="auto"/>
          <w:sz w:val="28"/>
          <w:szCs w:val="28"/>
          <w:lang w:eastAsia="en-US" w:bidi="ar-SA"/>
        </w:rPr>
        <w:t>Мовознавство</w:t>
      </w:r>
      <w:r w:rsidRPr="0051040C">
        <w:rPr>
          <w:rFonts w:ascii="Times New Roman" w:eastAsia="Times New Roman" w:hAnsi="Times New Roman" w:cs="Times New Roman"/>
          <w:color w:val="auto"/>
          <w:sz w:val="28"/>
          <w:szCs w:val="28"/>
          <w:lang w:eastAsia="en-US" w:bidi="ar-SA"/>
        </w:rPr>
        <w:t>. 1992. № 3. С. 44–49.</w:t>
      </w:r>
    </w:p>
    <w:p w:rsidR="0051040C" w:rsidRPr="0051040C" w:rsidRDefault="0051040C" w:rsidP="0051040C">
      <w:pPr>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 xml:space="preserve">6. Бондаренко О. Є. Функціонально-комунікативний потенціал односкладних речень у мові сучасних українських мас-медіа : </w:t>
      </w:r>
      <w:proofErr w:type="spellStart"/>
      <w:r w:rsidRPr="0051040C">
        <w:rPr>
          <w:rFonts w:ascii="Times New Roman" w:eastAsia="Times New Roman" w:hAnsi="Times New Roman" w:cs="Times New Roman"/>
          <w:color w:val="auto"/>
          <w:sz w:val="28"/>
          <w:szCs w:val="28"/>
          <w:lang w:eastAsia="en-US" w:bidi="ar-SA"/>
        </w:rPr>
        <w:t>автореф</w:t>
      </w:r>
      <w:proofErr w:type="spellEnd"/>
      <w:r w:rsidRPr="0051040C">
        <w:rPr>
          <w:rFonts w:ascii="Times New Roman" w:eastAsia="Times New Roman" w:hAnsi="Times New Roman" w:cs="Times New Roman"/>
          <w:color w:val="auto"/>
          <w:sz w:val="28"/>
          <w:szCs w:val="28"/>
          <w:lang w:eastAsia="en-US" w:bidi="ar-SA"/>
        </w:rPr>
        <w:t xml:space="preserve">. </w:t>
      </w:r>
      <w:proofErr w:type="spellStart"/>
      <w:r w:rsidRPr="0051040C">
        <w:rPr>
          <w:rFonts w:ascii="Times New Roman" w:eastAsia="Times New Roman" w:hAnsi="Times New Roman" w:cs="Times New Roman"/>
          <w:color w:val="auto"/>
          <w:sz w:val="28"/>
          <w:szCs w:val="28"/>
          <w:lang w:eastAsia="en-US" w:bidi="ar-SA"/>
        </w:rPr>
        <w:t>дис</w:t>
      </w:r>
      <w:proofErr w:type="spellEnd"/>
      <w:r w:rsidRPr="0051040C">
        <w:rPr>
          <w:rFonts w:ascii="Times New Roman" w:eastAsia="Times New Roman" w:hAnsi="Times New Roman" w:cs="Times New Roman"/>
          <w:color w:val="auto"/>
          <w:sz w:val="28"/>
          <w:szCs w:val="28"/>
          <w:lang w:eastAsia="en-US" w:bidi="ar-SA"/>
        </w:rPr>
        <w:t xml:space="preserve">. … </w:t>
      </w:r>
      <w:proofErr w:type="spellStart"/>
      <w:r w:rsidRPr="0051040C">
        <w:rPr>
          <w:rFonts w:ascii="Times New Roman" w:eastAsia="Times New Roman" w:hAnsi="Times New Roman" w:cs="Times New Roman"/>
          <w:color w:val="auto"/>
          <w:sz w:val="28"/>
          <w:szCs w:val="28"/>
          <w:lang w:eastAsia="en-US" w:bidi="ar-SA"/>
        </w:rPr>
        <w:t>канд</w:t>
      </w:r>
      <w:proofErr w:type="spellEnd"/>
      <w:r w:rsidRPr="0051040C">
        <w:rPr>
          <w:rFonts w:ascii="Times New Roman" w:eastAsia="Times New Roman" w:hAnsi="Times New Roman" w:cs="Times New Roman"/>
          <w:color w:val="auto"/>
          <w:sz w:val="28"/>
          <w:szCs w:val="28"/>
          <w:lang w:eastAsia="en-US" w:bidi="ar-SA"/>
        </w:rPr>
        <w:t xml:space="preserve">. </w:t>
      </w:r>
      <w:proofErr w:type="spellStart"/>
      <w:r w:rsidRPr="0051040C">
        <w:rPr>
          <w:rFonts w:ascii="Times New Roman" w:eastAsia="Times New Roman" w:hAnsi="Times New Roman" w:cs="Times New Roman"/>
          <w:color w:val="auto"/>
          <w:sz w:val="28"/>
          <w:szCs w:val="28"/>
          <w:lang w:eastAsia="en-US" w:bidi="ar-SA"/>
        </w:rPr>
        <w:t>філол</w:t>
      </w:r>
      <w:proofErr w:type="spellEnd"/>
      <w:r w:rsidRPr="0051040C">
        <w:rPr>
          <w:rFonts w:ascii="Times New Roman" w:eastAsia="Times New Roman" w:hAnsi="Times New Roman" w:cs="Times New Roman"/>
          <w:color w:val="auto"/>
          <w:sz w:val="28"/>
          <w:szCs w:val="28"/>
          <w:lang w:eastAsia="en-US" w:bidi="ar-SA"/>
        </w:rPr>
        <w:t>. наук : 10.02.01. Дніпро, 2019. 239 с.</w:t>
      </w:r>
    </w:p>
    <w:p w:rsidR="0051040C" w:rsidRPr="0051040C" w:rsidRDefault="0051040C" w:rsidP="0051040C">
      <w:pPr>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 xml:space="preserve">7. Бузько С. А. Функціонування односкладних номінативних речень у поетичному доробку Ліни Костенко. </w:t>
      </w:r>
      <w:r w:rsidRPr="0051040C">
        <w:rPr>
          <w:rFonts w:ascii="Times New Roman" w:eastAsia="Times New Roman" w:hAnsi="Times New Roman" w:cs="Times New Roman"/>
          <w:color w:val="auto"/>
          <w:sz w:val="28"/>
          <w:szCs w:val="28"/>
          <w:lang w:val="en-US" w:eastAsia="en-US" w:bidi="ar-SA"/>
        </w:rPr>
        <w:t>URL</w:t>
      </w:r>
      <w:r w:rsidRPr="0051040C">
        <w:rPr>
          <w:rFonts w:ascii="Times New Roman" w:eastAsia="Times New Roman" w:hAnsi="Times New Roman" w:cs="Times New Roman"/>
          <w:color w:val="auto"/>
          <w:sz w:val="28"/>
          <w:szCs w:val="28"/>
          <w:lang w:eastAsia="en-US" w:bidi="ar-SA"/>
        </w:rPr>
        <w:t xml:space="preserve">: </w:t>
      </w:r>
      <w:r w:rsidRPr="0051040C">
        <w:rPr>
          <w:rFonts w:ascii="Times New Roman" w:eastAsia="Times New Roman" w:hAnsi="Times New Roman" w:cs="Times New Roman"/>
          <w:color w:val="auto"/>
          <w:sz w:val="28"/>
          <w:szCs w:val="28"/>
          <w:lang w:val="en-US" w:eastAsia="en-US" w:bidi="ar-SA"/>
        </w:rPr>
        <w:t>journal</w:t>
      </w:r>
      <w:r w:rsidRPr="0051040C">
        <w:rPr>
          <w:rFonts w:ascii="Times New Roman" w:eastAsia="Times New Roman" w:hAnsi="Times New Roman" w:cs="Times New Roman"/>
          <w:color w:val="auto"/>
          <w:sz w:val="28"/>
          <w:szCs w:val="28"/>
          <w:lang w:eastAsia="en-US" w:bidi="ar-SA"/>
        </w:rPr>
        <w:t>.</w:t>
      </w:r>
      <w:proofErr w:type="spellStart"/>
      <w:r w:rsidRPr="0051040C">
        <w:rPr>
          <w:rFonts w:ascii="Times New Roman" w:eastAsia="Times New Roman" w:hAnsi="Times New Roman" w:cs="Times New Roman"/>
          <w:color w:val="auto"/>
          <w:sz w:val="28"/>
          <w:szCs w:val="28"/>
          <w:lang w:val="en-US" w:eastAsia="en-US" w:bidi="ar-SA"/>
        </w:rPr>
        <w:t>kdpu</w:t>
      </w:r>
      <w:proofErr w:type="spellEnd"/>
      <w:r w:rsidRPr="0051040C">
        <w:rPr>
          <w:rFonts w:ascii="Times New Roman" w:eastAsia="Times New Roman" w:hAnsi="Times New Roman" w:cs="Times New Roman"/>
          <w:color w:val="auto"/>
          <w:sz w:val="28"/>
          <w:szCs w:val="28"/>
          <w:lang w:eastAsia="en-US" w:bidi="ar-SA"/>
        </w:rPr>
        <w:t>.</w:t>
      </w:r>
      <w:proofErr w:type="spellStart"/>
      <w:r w:rsidRPr="0051040C">
        <w:rPr>
          <w:rFonts w:ascii="Times New Roman" w:eastAsia="Times New Roman" w:hAnsi="Times New Roman" w:cs="Times New Roman"/>
          <w:color w:val="auto"/>
          <w:sz w:val="28"/>
          <w:szCs w:val="28"/>
          <w:lang w:val="en-US" w:eastAsia="en-US" w:bidi="ar-SA"/>
        </w:rPr>
        <w:t>ua</w:t>
      </w:r>
      <w:proofErr w:type="spellEnd"/>
      <w:r w:rsidRPr="0051040C">
        <w:rPr>
          <w:rFonts w:ascii="Times New Roman" w:eastAsia="Times New Roman" w:hAnsi="Times New Roman" w:cs="Times New Roman"/>
          <w:color w:val="auto"/>
          <w:sz w:val="28"/>
          <w:szCs w:val="28"/>
          <w:lang w:eastAsia="en-US" w:bidi="ar-SA"/>
        </w:rPr>
        <w:t>/</w:t>
      </w:r>
      <w:proofErr w:type="spellStart"/>
      <w:r w:rsidRPr="0051040C">
        <w:rPr>
          <w:rFonts w:ascii="Times New Roman" w:eastAsia="Times New Roman" w:hAnsi="Times New Roman" w:cs="Times New Roman"/>
          <w:color w:val="auto"/>
          <w:sz w:val="28"/>
          <w:szCs w:val="28"/>
          <w:lang w:val="en-US" w:eastAsia="en-US" w:bidi="ar-SA"/>
        </w:rPr>
        <w:t>filstd</w:t>
      </w:r>
      <w:proofErr w:type="spellEnd"/>
      <w:r w:rsidRPr="0051040C">
        <w:rPr>
          <w:rFonts w:ascii="Times New Roman" w:eastAsia="Times New Roman" w:hAnsi="Times New Roman" w:cs="Times New Roman"/>
          <w:color w:val="auto"/>
          <w:sz w:val="28"/>
          <w:szCs w:val="28"/>
          <w:lang w:eastAsia="en-US" w:bidi="ar-SA"/>
        </w:rPr>
        <w:t>/</w:t>
      </w:r>
      <w:r w:rsidRPr="0051040C">
        <w:rPr>
          <w:rFonts w:ascii="Times New Roman" w:eastAsia="Times New Roman" w:hAnsi="Times New Roman" w:cs="Times New Roman"/>
          <w:color w:val="auto"/>
          <w:sz w:val="28"/>
          <w:szCs w:val="28"/>
          <w:lang w:val="en-US" w:eastAsia="en-US" w:bidi="ar-SA"/>
        </w:rPr>
        <w:t>article</w:t>
      </w:r>
      <w:r w:rsidRPr="0051040C">
        <w:rPr>
          <w:rFonts w:ascii="Times New Roman" w:eastAsia="Times New Roman" w:hAnsi="Times New Roman" w:cs="Times New Roman"/>
          <w:color w:val="auto"/>
          <w:sz w:val="28"/>
          <w:szCs w:val="28"/>
          <w:lang w:eastAsia="en-US" w:bidi="ar-SA"/>
        </w:rPr>
        <w:t>/</w:t>
      </w:r>
      <w:proofErr w:type="spellStart"/>
      <w:r w:rsidRPr="0051040C">
        <w:rPr>
          <w:rFonts w:ascii="Times New Roman" w:eastAsia="Times New Roman" w:hAnsi="Times New Roman" w:cs="Times New Roman"/>
          <w:color w:val="auto"/>
          <w:sz w:val="28"/>
          <w:szCs w:val="28"/>
          <w:lang w:val="en-US" w:eastAsia="en-US" w:bidi="ar-SA"/>
        </w:rPr>
        <w:t>viewFile</w:t>
      </w:r>
      <w:proofErr w:type="spellEnd"/>
      <w:r w:rsidRPr="0051040C">
        <w:rPr>
          <w:rFonts w:ascii="Times New Roman" w:eastAsia="Times New Roman" w:hAnsi="Times New Roman" w:cs="Times New Roman"/>
          <w:color w:val="auto"/>
          <w:sz w:val="28"/>
          <w:szCs w:val="28"/>
          <w:lang w:eastAsia="en-US" w:bidi="ar-SA"/>
        </w:rPr>
        <w:t>/ 1036/912.</w:t>
      </w:r>
    </w:p>
    <w:p w:rsidR="0051040C" w:rsidRPr="0051040C" w:rsidRDefault="0051040C" w:rsidP="0051040C">
      <w:pPr>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 xml:space="preserve">8. </w:t>
      </w:r>
      <w:proofErr w:type="spellStart"/>
      <w:r w:rsidRPr="0051040C">
        <w:rPr>
          <w:rFonts w:ascii="Times New Roman" w:eastAsia="Times New Roman" w:hAnsi="Times New Roman" w:cs="Times New Roman"/>
          <w:color w:val="auto"/>
          <w:sz w:val="28"/>
          <w:szCs w:val="28"/>
          <w:lang w:eastAsia="en-US" w:bidi="ar-SA"/>
        </w:rPr>
        <w:t>Вавринюк</w:t>
      </w:r>
      <w:proofErr w:type="spellEnd"/>
      <w:r w:rsidRPr="0051040C">
        <w:rPr>
          <w:rFonts w:ascii="Times New Roman" w:eastAsia="Times New Roman" w:hAnsi="Times New Roman" w:cs="Times New Roman"/>
          <w:color w:val="auto"/>
          <w:sz w:val="28"/>
          <w:szCs w:val="28"/>
          <w:lang w:eastAsia="en-US" w:bidi="ar-SA"/>
        </w:rPr>
        <w:t xml:space="preserve"> Т. І. Односкладні речення в художньому тексті. </w:t>
      </w:r>
      <w:r w:rsidRPr="0051040C">
        <w:rPr>
          <w:rFonts w:ascii="Times New Roman" w:eastAsia="Times New Roman" w:hAnsi="Times New Roman" w:cs="Times New Roman"/>
          <w:i/>
          <w:color w:val="auto"/>
          <w:sz w:val="28"/>
          <w:szCs w:val="28"/>
          <w:lang w:eastAsia="en-US" w:bidi="ar-SA"/>
        </w:rPr>
        <w:t>Філологічні студії</w:t>
      </w:r>
      <w:r w:rsidRPr="0051040C">
        <w:rPr>
          <w:rFonts w:ascii="Times New Roman" w:eastAsia="Times New Roman" w:hAnsi="Times New Roman" w:cs="Times New Roman"/>
          <w:color w:val="auto"/>
          <w:sz w:val="28"/>
          <w:szCs w:val="28"/>
          <w:lang w:eastAsia="en-US" w:bidi="ar-SA"/>
        </w:rPr>
        <w:t xml:space="preserve">. 2012. </w:t>
      </w:r>
      <w:proofErr w:type="spellStart"/>
      <w:r w:rsidRPr="0051040C">
        <w:rPr>
          <w:rFonts w:ascii="Times New Roman" w:eastAsia="Times New Roman" w:hAnsi="Times New Roman" w:cs="Times New Roman"/>
          <w:color w:val="auto"/>
          <w:sz w:val="28"/>
          <w:szCs w:val="28"/>
          <w:lang w:eastAsia="en-US" w:bidi="ar-SA"/>
        </w:rPr>
        <w:t>Вип</w:t>
      </w:r>
      <w:proofErr w:type="spellEnd"/>
      <w:r w:rsidRPr="0051040C">
        <w:rPr>
          <w:rFonts w:ascii="Times New Roman" w:eastAsia="Times New Roman" w:hAnsi="Times New Roman" w:cs="Times New Roman"/>
          <w:color w:val="auto"/>
          <w:sz w:val="28"/>
          <w:szCs w:val="28"/>
          <w:lang w:eastAsia="en-US" w:bidi="ar-SA"/>
        </w:rPr>
        <w:t>. 8. С. 155-168.</w:t>
      </w:r>
    </w:p>
    <w:p w:rsidR="0051040C" w:rsidRPr="0051040C" w:rsidRDefault="0051040C" w:rsidP="0051040C">
      <w:pPr>
        <w:tabs>
          <w:tab w:val="left" w:pos="847"/>
          <w:tab w:val="left" w:pos="9072"/>
        </w:tabs>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9. Вихованець І. Р. Граматика української мови. Синтаксис : підручник. Київ : Либідь, 1993. 368 с.</w:t>
      </w:r>
    </w:p>
    <w:p w:rsidR="0051040C" w:rsidRPr="0051040C" w:rsidRDefault="0051040C" w:rsidP="0051040C">
      <w:pPr>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 xml:space="preserve">10. Вихованець І. Р. Навколо проблем предикативності, предикації і </w:t>
      </w:r>
      <w:proofErr w:type="spellStart"/>
      <w:r w:rsidRPr="0051040C">
        <w:rPr>
          <w:rFonts w:ascii="Times New Roman" w:eastAsia="Times New Roman" w:hAnsi="Times New Roman" w:cs="Times New Roman"/>
          <w:color w:val="auto"/>
          <w:sz w:val="28"/>
          <w:szCs w:val="28"/>
          <w:lang w:eastAsia="en-US" w:bidi="ar-SA"/>
        </w:rPr>
        <w:t>предикатності</w:t>
      </w:r>
      <w:proofErr w:type="spellEnd"/>
      <w:r w:rsidRPr="0051040C">
        <w:rPr>
          <w:rFonts w:ascii="Times New Roman" w:eastAsia="Times New Roman" w:hAnsi="Times New Roman" w:cs="Times New Roman"/>
          <w:color w:val="auto"/>
          <w:sz w:val="28"/>
          <w:szCs w:val="28"/>
          <w:lang w:eastAsia="en-US" w:bidi="ar-SA"/>
        </w:rPr>
        <w:t xml:space="preserve">. </w:t>
      </w:r>
      <w:r w:rsidRPr="0051040C">
        <w:rPr>
          <w:rFonts w:ascii="Times New Roman" w:eastAsia="Times New Roman" w:hAnsi="Times New Roman" w:cs="Times New Roman"/>
          <w:i/>
          <w:color w:val="auto"/>
          <w:sz w:val="28"/>
          <w:szCs w:val="28"/>
          <w:lang w:eastAsia="en-US" w:bidi="ar-SA"/>
        </w:rPr>
        <w:t>Українська мова</w:t>
      </w:r>
      <w:r w:rsidRPr="0051040C">
        <w:rPr>
          <w:rFonts w:ascii="Times New Roman" w:eastAsia="Times New Roman" w:hAnsi="Times New Roman" w:cs="Times New Roman"/>
          <w:color w:val="auto"/>
          <w:sz w:val="28"/>
          <w:szCs w:val="28"/>
          <w:lang w:eastAsia="en-US" w:bidi="ar-SA"/>
        </w:rPr>
        <w:t>. 2002. № 1. С. 25-31.</w:t>
      </w:r>
    </w:p>
    <w:p w:rsidR="0051040C" w:rsidRPr="0051040C" w:rsidRDefault="0051040C" w:rsidP="0051040C">
      <w:pPr>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11. Вихованець І. Р. Нариси з функціонального синтаксису української мови. Київ : Наук. думка, 1992. 224 с.</w:t>
      </w:r>
    </w:p>
    <w:p w:rsidR="0051040C" w:rsidRPr="0051040C" w:rsidRDefault="0051040C" w:rsidP="0051040C">
      <w:pPr>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 xml:space="preserve">12. Вихованець І., </w:t>
      </w:r>
      <w:proofErr w:type="spellStart"/>
      <w:r w:rsidRPr="0051040C">
        <w:rPr>
          <w:rFonts w:ascii="Times New Roman" w:eastAsia="Times New Roman" w:hAnsi="Times New Roman" w:cs="Times New Roman"/>
          <w:color w:val="auto"/>
          <w:sz w:val="28"/>
          <w:szCs w:val="28"/>
          <w:lang w:eastAsia="en-US" w:bidi="ar-SA"/>
        </w:rPr>
        <w:t>Городенська</w:t>
      </w:r>
      <w:proofErr w:type="spellEnd"/>
      <w:r w:rsidRPr="0051040C">
        <w:rPr>
          <w:rFonts w:ascii="Times New Roman" w:eastAsia="Times New Roman" w:hAnsi="Times New Roman" w:cs="Times New Roman"/>
          <w:color w:val="auto"/>
          <w:sz w:val="28"/>
          <w:szCs w:val="28"/>
          <w:lang w:eastAsia="en-US" w:bidi="ar-SA"/>
        </w:rPr>
        <w:t xml:space="preserve"> К. Теоретична морфологія української мови. Київ : Пульсари, 2004. 400 с. </w:t>
      </w:r>
    </w:p>
    <w:p w:rsidR="0051040C" w:rsidRPr="0051040C" w:rsidRDefault="0051040C" w:rsidP="0051040C">
      <w:pPr>
        <w:tabs>
          <w:tab w:val="left" w:pos="847"/>
          <w:tab w:val="left" w:pos="9072"/>
        </w:tabs>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 xml:space="preserve">13. Вихованець І. Р., </w:t>
      </w:r>
      <w:proofErr w:type="spellStart"/>
      <w:r w:rsidRPr="0051040C">
        <w:rPr>
          <w:rFonts w:ascii="Times New Roman" w:eastAsia="Times New Roman" w:hAnsi="Times New Roman" w:cs="Times New Roman"/>
          <w:color w:val="auto"/>
          <w:sz w:val="28"/>
          <w:szCs w:val="28"/>
          <w:lang w:eastAsia="en-US" w:bidi="ar-SA"/>
        </w:rPr>
        <w:t>Городенська</w:t>
      </w:r>
      <w:proofErr w:type="spellEnd"/>
      <w:r w:rsidRPr="0051040C">
        <w:rPr>
          <w:rFonts w:ascii="Times New Roman" w:eastAsia="Times New Roman" w:hAnsi="Times New Roman" w:cs="Times New Roman"/>
          <w:color w:val="auto"/>
          <w:sz w:val="28"/>
          <w:szCs w:val="28"/>
          <w:lang w:eastAsia="en-US" w:bidi="ar-SA"/>
        </w:rPr>
        <w:t xml:space="preserve"> К. Г., </w:t>
      </w:r>
      <w:proofErr w:type="spellStart"/>
      <w:r w:rsidRPr="0051040C">
        <w:rPr>
          <w:rFonts w:ascii="Times New Roman" w:eastAsia="Times New Roman" w:hAnsi="Times New Roman" w:cs="Times New Roman"/>
          <w:color w:val="auto"/>
          <w:sz w:val="28"/>
          <w:szCs w:val="28"/>
          <w:lang w:eastAsia="en-US" w:bidi="ar-SA"/>
        </w:rPr>
        <w:t>Русанівський</w:t>
      </w:r>
      <w:proofErr w:type="spellEnd"/>
      <w:r w:rsidRPr="0051040C">
        <w:rPr>
          <w:rFonts w:ascii="Times New Roman" w:eastAsia="Times New Roman" w:hAnsi="Times New Roman" w:cs="Times New Roman"/>
          <w:color w:val="auto"/>
          <w:sz w:val="28"/>
          <w:szCs w:val="28"/>
          <w:lang w:eastAsia="en-US" w:bidi="ar-SA"/>
        </w:rPr>
        <w:t xml:space="preserve"> В. М. Семантико- </w:t>
      </w:r>
      <w:r w:rsidRPr="0051040C">
        <w:rPr>
          <w:rFonts w:ascii="Times New Roman" w:eastAsia="Times New Roman" w:hAnsi="Times New Roman" w:cs="Times New Roman"/>
          <w:color w:val="auto"/>
          <w:sz w:val="28"/>
          <w:szCs w:val="28"/>
          <w:lang w:eastAsia="en-US" w:bidi="ar-SA"/>
        </w:rPr>
        <w:lastRenderedPageBreak/>
        <w:t>синтаксична структура речення. Київ : Наук. думка, 1983. 125 с.</w:t>
      </w:r>
    </w:p>
    <w:p w:rsidR="0051040C" w:rsidRPr="0051040C" w:rsidRDefault="0051040C" w:rsidP="0051040C">
      <w:pPr>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 xml:space="preserve">14. </w:t>
      </w:r>
      <w:proofErr w:type="spellStart"/>
      <w:r w:rsidRPr="0051040C">
        <w:rPr>
          <w:rFonts w:ascii="Times New Roman" w:eastAsia="Times New Roman" w:hAnsi="Times New Roman" w:cs="Times New Roman"/>
          <w:color w:val="auto"/>
          <w:sz w:val="28"/>
          <w:szCs w:val="28"/>
          <w:lang w:eastAsia="en-US" w:bidi="ar-SA"/>
        </w:rPr>
        <w:t>Вітрук</w:t>
      </w:r>
      <w:proofErr w:type="spellEnd"/>
      <w:r w:rsidRPr="0051040C">
        <w:rPr>
          <w:rFonts w:ascii="Times New Roman" w:eastAsia="Times New Roman" w:hAnsi="Times New Roman" w:cs="Times New Roman"/>
          <w:color w:val="auto"/>
          <w:sz w:val="28"/>
          <w:szCs w:val="28"/>
          <w:lang w:eastAsia="en-US" w:bidi="ar-SA"/>
        </w:rPr>
        <w:t xml:space="preserve"> Н. Л. Аспекти дослідження номінативних речень у слов’янських та неслов’янських мовах. </w:t>
      </w:r>
      <w:r w:rsidRPr="0051040C">
        <w:rPr>
          <w:rFonts w:ascii="Times New Roman" w:eastAsia="Times New Roman" w:hAnsi="Times New Roman" w:cs="Times New Roman"/>
          <w:i/>
          <w:color w:val="auto"/>
          <w:sz w:val="28"/>
          <w:szCs w:val="28"/>
          <w:lang w:eastAsia="en-US" w:bidi="ar-SA"/>
        </w:rPr>
        <w:t xml:space="preserve">Актуальні проблеми філології та </w:t>
      </w:r>
      <w:proofErr w:type="spellStart"/>
      <w:r w:rsidRPr="0051040C">
        <w:rPr>
          <w:rFonts w:ascii="Times New Roman" w:eastAsia="Times New Roman" w:hAnsi="Times New Roman" w:cs="Times New Roman"/>
          <w:i/>
          <w:color w:val="auto"/>
          <w:sz w:val="28"/>
          <w:szCs w:val="28"/>
          <w:lang w:eastAsia="en-US" w:bidi="ar-SA"/>
        </w:rPr>
        <w:t>перекладознавства</w:t>
      </w:r>
      <w:proofErr w:type="spellEnd"/>
      <w:r w:rsidRPr="0051040C">
        <w:rPr>
          <w:rFonts w:ascii="Times New Roman" w:eastAsia="Times New Roman" w:hAnsi="Times New Roman" w:cs="Times New Roman"/>
          <w:color w:val="auto"/>
          <w:sz w:val="28"/>
          <w:szCs w:val="28"/>
          <w:lang w:eastAsia="en-US" w:bidi="ar-SA"/>
        </w:rPr>
        <w:t xml:space="preserve">. 2016. </w:t>
      </w:r>
      <w:proofErr w:type="spellStart"/>
      <w:r w:rsidRPr="0051040C">
        <w:rPr>
          <w:rFonts w:ascii="Times New Roman" w:eastAsia="Times New Roman" w:hAnsi="Times New Roman" w:cs="Times New Roman"/>
          <w:color w:val="auto"/>
          <w:sz w:val="28"/>
          <w:szCs w:val="28"/>
          <w:lang w:eastAsia="en-US" w:bidi="ar-SA"/>
        </w:rPr>
        <w:t>Вип</w:t>
      </w:r>
      <w:proofErr w:type="spellEnd"/>
      <w:r w:rsidRPr="0051040C">
        <w:rPr>
          <w:rFonts w:ascii="Times New Roman" w:eastAsia="Times New Roman" w:hAnsi="Times New Roman" w:cs="Times New Roman"/>
          <w:color w:val="auto"/>
          <w:sz w:val="28"/>
          <w:szCs w:val="28"/>
          <w:lang w:eastAsia="en-US" w:bidi="ar-SA"/>
        </w:rPr>
        <w:t>. 10. С.</w:t>
      </w:r>
      <w:r w:rsidRPr="0051040C">
        <w:rPr>
          <w:rFonts w:ascii="Times New Roman" w:eastAsia="Times New Roman" w:hAnsi="Times New Roman" w:cs="Times New Roman"/>
          <w:color w:val="auto"/>
          <w:sz w:val="28"/>
          <w:szCs w:val="28"/>
          <w:lang w:val="ru-RU" w:eastAsia="en-US" w:bidi="ar-SA"/>
        </w:rPr>
        <w:t> </w:t>
      </w:r>
      <w:r w:rsidRPr="0051040C">
        <w:rPr>
          <w:rFonts w:ascii="Times New Roman" w:eastAsia="Times New Roman" w:hAnsi="Times New Roman" w:cs="Times New Roman"/>
          <w:color w:val="auto"/>
          <w:sz w:val="28"/>
          <w:szCs w:val="28"/>
          <w:lang w:eastAsia="en-US" w:bidi="ar-SA"/>
        </w:rPr>
        <w:t>86-89.</w:t>
      </w:r>
    </w:p>
    <w:p w:rsidR="0051040C" w:rsidRPr="0051040C" w:rsidRDefault="0051040C" w:rsidP="0051040C">
      <w:pPr>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 xml:space="preserve">15. </w:t>
      </w:r>
      <w:proofErr w:type="spellStart"/>
      <w:r w:rsidRPr="0051040C">
        <w:rPr>
          <w:rFonts w:ascii="Times New Roman" w:eastAsia="Times New Roman" w:hAnsi="Times New Roman" w:cs="Times New Roman"/>
          <w:color w:val="auto"/>
          <w:sz w:val="28"/>
          <w:szCs w:val="28"/>
          <w:lang w:eastAsia="en-US" w:bidi="ar-SA"/>
        </w:rPr>
        <w:t>Вітрук</w:t>
      </w:r>
      <w:proofErr w:type="spellEnd"/>
      <w:r w:rsidRPr="0051040C">
        <w:rPr>
          <w:rFonts w:ascii="Times New Roman" w:eastAsia="Times New Roman" w:hAnsi="Times New Roman" w:cs="Times New Roman"/>
          <w:color w:val="auto"/>
          <w:sz w:val="28"/>
          <w:szCs w:val="28"/>
          <w:lang w:eastAsia="en-US" w:bidi="ar-SA"/>
        </w:rPr>
        <w:t xml:space="preserve"> Н. Л. Односкладні іменні речення в сучасній українській літературній мові: структура і функціонування : </w:t>
      </w:r>
      <w:proofErr w:type="spellStart"/>
      <w:r w:rsidRPr="0051040C">
        <w:rPr>
          <w:rFonts w:ascii="Times New Roman" w:eastAsia="Times New Roman" w:hAnsi="Times New Roman" w:cs="Times New Roman"/>
          <w:color w:val="auto"/>
          <w:sz w:val="28"/>
          <w:szCs w:val="28"/>
          <w:lang w:eastAsia="en-US" w:bidi="ar-SA"/>
        </w:rPr>
        <w:t>автореф</w:t>
      </w:r>
      <w:proofErr w:type="spellEnd"/>
      <w:r w:rsidRPr="0051040C">
        <w:rPr>
          <w:rFonts w:ascii="Times New Roman" w:eastAsia="Times New Roman" w:hAnsi="Times New Roman" w:cs="Times New Roman"/>
          <w:color w:val="auto"/>
          <w:sz w:val="28"/>
          <w:szCs w:val="28"/>
          <w:lang w:eastAsia="en-US" w:bidi="ar-SA"/>
        </w:rPr>
        <w:t xml:space="preserve">. </w:t>
      </w:r>
      <w:proofErr w:type="spellStart"/>
      <w:r w:rsidRPr="0051040C">
        <w:rPr>
          <w:rFonts w:ascii="Times New Roman" w:eastAsia="Times New Roman" w:hAnsi="Times New Roman" w:cs="Times New Roman"/>
          <w:color w:val="auto"/>
          <w:sz w:val="28"/>
          <w:szCs w:val="28"/>
          <w:lang w:eastAsia="en-US" w:bidi="ar-SA"/>
        </w:rPr>
        <w:t>дис</w:t>
      </w:r>
      <w:proofErr w:type="spellEnd"/>
      <w:r w:rsidRPr="0051040C">
        <w:rPr>
          <w:rFonts w:ascii="Times New Roman" w:eastAsia="Times New Roman" w:hAnsi="Times New Roman" w:cs="Times New Roman"/>
          <w:color w:val="auto"/>
          <w:sz w:val="28"/>
          <w:szCs w:val="28"/>
          <w:lang w:eastAsia="en-US" w:bidi="ar-SA"/>
        </w:rPr>
        <w:t xml:space="preserve">. … </w:t>
      </w:r>
      <w:proofErr w:type="spellStart"/>
      <w:r w:rsidRPr="0051040C">
        <w:rPr>
          <w:rFonts w:ascii="Times New Roman" w:eastAsia="Times New Roman" w:hAnsi="Times New Roman" w:cs="Times New Roman"/>
          <w:color w:val="auto"/>
          <w:sz w:val="28"/>
          <w:szCs w:val="28"/>
          <w:lang w:eastAsia="en-US" w:bidi="ar-SA"/>
        </w:rPr>
        <w:t>канд</w:t>
      </w:r>
      <w:proofErr w:type="spellEnd"/>
      <w:r w:rsidRPr="0051040C">
        <w:rPr>
          <w:rFonts w:ascii="Times New Roman" w:eastAsia="Times New Roman" w:hAnsi="Times New Roman" w:cs="Times New Roman"/>
          <w:color w:val="auto"/>
          <w:sz w:val="28"/>
          <w:szCs w:val="28"/>
          <w:lang w:eastAsia="en-US" w:bidi="ar-SA"/>
        </w:rPr>
        <w:t xml:space="preserve">. </w:t>
      </w:r>
      <w:proofErr w:type="spellStart"/>
      <w:r w:rsidRPr="0051040C">
        <w:rPr>
          <w:rFonts w:ascii="Times New Roman" w:eastAsia="Times New Roman" w:hAnsi="Times New Roman" w:cs="Times New Roman"/>
          <w:color w:val="auto"/>
          <w:sz w:val="28"/>
          <w:szCs w:val="28"/>
          <w:lang w:eastAsia="en-US" w:bidi="ar-SA"/>
        </w:rPr>
        <w:t>філол</w:t>
      </w:r>
      <w:proofErr w:type="spellEnd"/>
      <w:r w:rsidRPr="0051040C">
        <w:rPr>
          <w:rFonts w:ascii="Times New Roman" w:eastAsia="Times New Roman" w:hAnsi="Times New Roman" w:cs="Times New Roman"/>
          <w:color w:val="auto"/>
          <w:sz w:val="28"/>
          <w:szCs w:val="28"/>
          <w:lang w:eastAsia="en-US" w:bidi="ar-SA"/>
        </w:rPr>
        <w:t>. наук : 10.02.01. Чернівці, 2012. 20 с.</w:t>
      </w:r>
    </w:p>
    <w:p w:rsidR="0051040C" w:rsidRPr="0051040C" w:rsidRDefault="0051040C" w:rsidP="0051040C">
      <w:pPr>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16. Войнович В. М. Українська міфологія. Київ : Либідь, 2005. 664 с.</w:t>
      </w:r>
    </w:p>
    <w:p w:rsidR="0051040C" w:rsidRPr="0051040C" w:rsidRDefault="0051040C" w:rsidP="0051040C">
      <w:pPr>
        <w:tabs>
          <w:tab w:val="left" w:pos="847"/>
          <w:tab w:val="left" w:pos="9072"/>
        </w:tabs>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 xml:space="preserve">17. Волох О. Т., </w:t>
      </w:r>
      <w:proofErr w:type="spellStart"/>
      <w:r w:rsidRPr="0051040C">
        <w:rPr>
          <w:rFonts w:ascii="Times New Roman" w:eastAsia="Times New Roman" w:hAnsi="Times New Roman" w:cs="Times New Roman"/>
          <w:color w:val="auto"/>
          <w:sz w:val="28"/>
          <w:szCs w:val="28"/>
          <w:lang w:eastAsia="en-US" w:bidi="ar-SA"/>
        </w:rPr>
        <w:t>Чемерисов</w:t>
      </w:r>
      <w:proofErr w:type="spellEnd"/>
      <w:r w:rsidRPr="0051040C">
        <w:rPr>
          <w:rFonts w:ascii="Times New Roman" w:eastAsia="Times New Roman" w:hAnsi="Times New Roman" w:cs="Times New Roman"/>
          <w:color w:val="auto"/>
          <w:sz w:val="28"/>
          <w:szCs w:val="28"/>
          <w:lang w:eastAsia="en-US" w:bidi="ar-SA"/>
        </w:rPr>
        <w:t xml:space="preserve"> М. Т., Чернов Є. І. Сучасна українська літературна мова: Морфологія. Синтаксис. Київ : Вища </w:t>
      </w:r>
      <w:proofErr w:type="spellStart"/>
      <w:r w:rsidRPr="0051040C">
        <w:rPr>
          <w:rFonts w:ascii="Times New Roman" w:eastAsia="Times New Roman" w:hAnsi="Times New Roman" w:cs="Times New Roman"/>
          <w:color w:val="auto"/>
          <w:sz w:val="28"/>
          <w:szCs w:val="28"/>
          <w:lang w:eastAsia="en-US" w:bidi="ar-SA"/>
        </w:rPr>
        <w:t>шк</w:t>
      </w:r>
      <w:proofErr w:type="spellEnd"/>
      <w:r w:rsidRPr="0051040C">
        <w:rPr>
          <w:rFonts w:ascii="Times New Roman" w:eastAsia="Times New Roman" w:hAnsi="Times New Roman" w:cs="Times New Roman"/>
          <w:color w:val="auto"/>
          <w:sz w:val="28"/>
          <w:szCs w:val="28"/>
          <w:lang w:eastAsia="en-US" w:bidi="ar-SA"/>
        </w:rPr>
        <w:t>., 1989. 334 с.</w:t>
      </w:r>
    </w:p>
    <w:p w:rsidR="0051040C" w:rsidRPr="0051040C" w:rsidRDefault="0051040C" w:rsidP="0051040C">
      <w:pPr>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 xml:space="preserve">18. </w:t>
      </w:r>
      <w:proofErr w:type="spellStart"/>
      <w:r w:rsidRPr="0051040C">
        <w:rPr>
          <w:rFonts w:ascii="Times New Roman" w:eastAsia="Times New Roman" w:hAnsi="Times New Roman" w:cs="Times New Roman"/>
          <w:color w:val="auto"/>
          <w:sz w:val="28"/>
          <w:szCs w:val="28"/>
          <w:lang w:eastAsia="en-US" w:bidi="ar-SA"/>
        </w:rPr>
        <w:t>Гаўрош</w:t>
      </w:r>
      <w:proofErr w:type="spellEnd"/>
      <w:r w:rsidRPr="0051040C">
        <w:rPr>
          <w:rFonts w:ascii="Times New Roman" w:eastAsia="Times New Roman" w:hAnsi="Times New Roman" w:cs="Times New Roman"/>
          <w:color w:val="auto"/>
          <w:sz w:val="28"/>
          <w:szCs w:val="28"/>
          <w:lang w:eastAsia="en-US" w:bidi="ar-SA"/>
        </w:rPr>
        <w:t xml:space="preserve"> Н. </w:t>
      </w:r>
      <w:proofErr w:type="spellStart"/>
      <w:r w:rsidRPr="0051040C">
        <w:rPr>
          <w:rFonts w:ascii="Times New Roman" w:eastAsia="Times New Roman" w:hAnsi="Times New Roman" w:cs="Times New Roman"/>
          <w:color w:val="auto"/>
          <w:sz w:val="28"/>
          <w:szCs w:val="28"/>
          <w:lang w:eastAsia="en-US" w:bidi="ar-SA"/>
        </w:rPr>
        <w:t>Семантыка-функцыональныя</w:t>
      </w:r>
      <w:proofErr w:type="spellEnd"/>
      <w:r w:rsidRPr="0051040C">
        <w:rPr>
          <w:rFonts w:ascii="Times New Roman" w:eastAsia="Times New Roman" w:hAnsi="Times New Roman" w:cs="Times New Roman"/>
          <w:color w:val="auto"/>
          <w:sz w:val="28"/>
          <w:szCs w:val="28"/>
          <w:lang w:eastAsia="en-US" w:bidi="ar-SA"/>
        </w:rPr>
        <w:t xml:space="preserve"> </w:t>
      </w:r>
      <w:proofErr w:type="spellStart"/>
      <w:r w:rsidRPr="0051040C">
        <w:rPr>
          <w:rFonts w:ascii="Times New Roman" w:eastAsia="Times New Roman" w:hAnsi="Times New Roman" w:cs="Times New Roman"/>
          <w:color w:val="auto"/>
          <w:sz w:val="28"/>
          <w:szCs w:val="28"/>
          <w:lang w:eastAsia="en-US" w:bidi="ar-SA"/>
        </w:rPr>
        <w:t>тыпы</w:t>
      </w:r>
      <w:proofErr w:type="spellEnd"/>
      <w:r w:rsidRPr="0051040C">
        <w:rPr>
          <w:rFonts w:ascii="Times New Roman" w:eastAsia="Times New Roman" w:hAnsi="Times New Roman" w:cs="Times New Roman"/>
          <w:color w:val="auto"/>
          <w:sz w:val="28"/>
          <w:szCs w:val="28"/>
          <w:lang w:eastAsia="en-US" w:bidi="ar-SA"/>
        </w:rPr>
        <w:t xml:space="preserve"> </w:t>
      </w:r>
      <w:proofErr w:type="spellStart"/>
      <w:r w:rsidRPr="0051040C">
        <w:rPr>
          <w:rFonts w:ascii="Times New Roman" w:eastAsia="Times New Roman" w:hAnsi="Times New Roman" w:cs="Times New Roman"/>
          <w:color w:val="auto"/>
          <w:sz w:val="28"/>
          <w:szCs w:val="28"/>
          <w:lang w:eastAsia="en-US" w:bidi="ar-SA"/>
        </w:rPr>
        <w:t>намінатыуных</w:t>
      </w:r>
      <w:proofErr w:type="spellEnd"/>
      <w:r w:rsidRPr="0051040C">
        <w:rPr>
          <w:rFonts w:ascii="Times New Roman" w:eastAsia="Times New Roman" w:hAnsi="Times New Roman" w:cs="Times New Roman"/>
          <w:color w:val="auto"/>
          <w:sz w:val="28"/>
          <w:szCs w:val="28"/>
          <w:lang w:eastAsia="en-US" w:bidi="ar-SA"/>
        </w:rPr>
        <w:t xml:space="preserve"> </w:t>
      </w:r>
      <w:proofErr w:type="spellStart"/>
      <w:r w:rsidRPr="0051040C">
        <w:rPr>
          <w:rFonts w:ascii="Times New Roman" w:eastAsia="Times New Roman" w:hAnsi="Times New Roman" w:cs="Times New Roman"/>
          <w:color w:val="auto"/>
          <w:sz w:val="28"/>
          <w:szCs w:val="28"/>
          <w:lang w:eastAsia="en-US" w:bidi="ar-SA"/>
        </w:rPr>
        <w:t>сказау</w:t>
      </w:r>
      <w:proofErr w:type="spellEnd"/>
      <w:r w:rsidRPr="0051040C">
        <w:rPr>
          <w:rFonts w:ascii="Times New Roman" w:eastAsia="Times New Roman" w:hAnsi="Times New Roman" w:cs="Times New Roman"/>
          <w:color w:val="auto"/>
          <w:sz w:val="28"/>
          <w:szCs w:val="28"/>
          <w:lang w:eastAsia="en-US" w:bidi="ar-SA"/>
        </w:rPr>
        <w:t xml:space="preserve">. </w:t>
      </w:r>
      <w:proofErr w:type="spellStart"/>
      <w:r w:rsidRPr="0051040C">
        <w:rPr>
          <w:rFonts w:ascii="Times New Roman" w:eastAsia="Times New Roman" w:hAnsi="Times New Roman" w:cs="Times New Roman"/>
          <w:i/>
          <w:color w:val="auto"/>
          <w:sz w:val="28"/>
          <w:szCs w:val="28"/>
          <w:lang w:eastAsia="en-US" w:bidi="ar-SA"/>
        </w:rPr>
        <w:t>Роднае</w:t>
      </w:r>
      <w:proofErr w:type="spellEnd"/>
      <w:r w:rsidRPr="0051040C">
        <w:rPr>
          <w:rFonts w:ascii="Times New Roman" w:eastAsia="Times New Roman" w:hAnsi="Times New Roman" w:cs="Times New Roman"/>
          <w:i/>
          <w:color w:val="auto"/>
          <w:sz w:val="28"/>
          <w:szCs w:val="28"/>
          <w:lang w:eastAsia="en-US" w:bidi="ar-SA"/>
        </w:rPr>
        <w:t xml:space="preserve"> слова</w:t>
      </w:r>
      <w:r w:rsidRPr="0051040C">
        <w:rPr>
          <w:rFonts w:ascii="Times New Roman" w:eastAsia="Times New Roman" w:hAnsi="Times New Roman" w:cs="Times New Roman"/>
          <w:color w:val="auto"/>
          <w:sz w:val="28"/>
          <w:szCs w:val="28"/>
          <w:lang w:eastAsia="en-US" w:bidi="ar-SA"/>
        </w:rPr>
        <w:t>. 2014. №</w:t>
      </w:r>
      <w:r w:rsidRPr="0051040C">
        <w:rPr>
          <w:rFonts w:ascii="Times New Roman" w:eastAsia="Times New Roman" w:hAnsi="Times New Roman" w:cs="Times New Roman"/>
          <w:color w:val="auto"/>
          <w:sz w:val="28"/>
          <w:szCs w:val="28"/>
          <w:lang w:val="ru-RU" w:eastAsia="en-US" w:bidi="ar-SA"/>
        </w:rPr>
        <w:t> </w:t>
      </w:r>
      <w:r w:rsidRPr="0051040C">
        <w:rPr>
          <w:rFonts w:ascii="Times New Roman" w:eastAsia="Times New Roman" w:hAnsi="Times New Roman" w:cs="Times New Roman"/>
          <w:color w:val="auto"/>
          <w:sz w:val="28"/>
          <w:szCs w:val="28"/>
          <w:lang w:eastAsia="en-US" w:bidi="ar-SA"/>
        </w:rPr>
        <w:t>1.</w:t>
      </w:r>
      <w:r w:rsidRPr="0051040C">
        <w:rPr>
          <w:rFonts w:ascii="Times New Roman" w:eastAsia="Times New Roman" w:hAnsi="Times New Roman" w:cs="Times New Roman"/>
          <w:color w:val="auto"/>
          <w:sz w:val="28"/>
          <w:szCs w:val="28"/>
          <w:lang w:val="ru-RU" w:eastAsia="en-US" w:bidi="ar-SA"/>
        </w:rPr>
        <w:t> </w:t>
      </w:r>
      <w:r w:rsidRPr="0051040C">
        <w:rPr>
          <w:rFonts w:ascii="Times New Roman" w:eastAsia="Times New Roman" w:hAnsi="Times New Roman" w:cs="Times New Roman"/>
          <w:color w:val="auto"/>
          <w:sz w:val="28"/>
          <w:szCs w:val="28"/>
          <w:lang w:eastAsia="en-US" w:bidi="ar-SA"/>
        </w:rPr>
        <w:t>С.</w:t>
      </w:r>
      <w:r w:rsidRPr="0051040C">
        <w:rPr>
          <w:rFonts w:ascii="Times New Roman" w:eastAsia="Times New Roman" w:hAnsi="Times New Roman" w:cs="Times New Roman"/>
          <w:color w:val="auto"/>
          <w:sz w:val="28"/>
          <w:szCs w:val="28"/>
          <w:lang w:val="ru-RU" w:eastAsia="en-US" w:bidi="ar-SA"/>
        </w:rPr>
        <w:t> </w:t>
      </w:r>
      <w:r w:rsidRPr="0051040C">
        <w:rPr>
          <w:rFonts w:ascii="Times New Roman" w:eastAsia="Times New Roman" w:hAnsi="Times New Roman" w:cs="Times New Roman"/>
          <w:color w:val="auto"/>
          <w:sz w:val="28"/>
          <w:szCs w:val="28"/>
          <w:lang w:eastAsia="en-US" w:bidi="ar-SA"/>
        </w:rPr>
        <w:t>60-63.</w:t>
      </w:r>
    </w:p>
    <w:p w:rsidR="0051040C" w:rsidRPr="0051040C" w:rsidRDefault="0051040C" w:rsidP="0051040C">
      <w:pPr>
        <w:tabs>
          <w:tab w:val="left" w:pos="847"/>
          <w:tab w:val="left" w:pos="9072"/>
        </w:tabs>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19. Гак В. Г. Проблеми лексико-</w:t>
      </w:r>
      <w:proofErr w:type="spellStart"/>
      <w:r w:rsidRPr="0051040C">
        <w:rPr>
          <w:rFonts w:ascii="Times New Roman" w:eastAsia="Times New Roman" w:hAnsi="Times New Roman" w:cs="Times New Roman"/>
          <w:color w:val="auto"/>
          <w:sz w:val="28"/>
          <w:szCs w:val="28"/>
          <w:lang w:eastAsia="en-US" w:bidi="ar-SA"/>
        </w:rPr>
        <w:t>семантической</w:t>
      </w:r>
      <w:proofErr w:type="spellEnd"/>
      <w:r w:rsidRPr="0051040C">
        <w:rPr>
          <w:rFonts w:ascii="Times New Roman" w:eastAsia="Times New Roman" w:hAnsi="Times New Roman" w:cs="Times New Roman"/>
          <w:color w:val="auto"/>
          <w:sz w:val="28"/>
          <w:szCs w:val="28"/>
          <w:lang w:eastAsia="en-US" w:bidi="ar-SA"/>
        </w:rPr>
        <w:t xml:space="preserve"> </w:t>
      </w:r>
      <w:proofErr w:type="spellStart"/>
      <w:r w:rsidRPr="0051040C">
        <w:rPr>
          <w:rFonts w:ascii="Times New Roman" w:eastAsia="Times New Roman" w:hAnsi="Times New Roman" w:cs="Times New Roman"/>
          <w:color w:val="auto"/>
          <w:sz w:val="28"/>
          <w:szCs w:val="28"/>
          <w:lang w:eastAsia="en-US" w:bidi="ar-SA"/>
        </w:rPr>
        <w:t>организации</w:t>
      </w:r>
      <w:proofErr w:type="spellEnd"/>
      <w:r w:rsidRPr="0051040C">
        <w:rPr>
          <w:rFonts w:ascii="Times New Roman" w:eastAsia="Times New Roman" w:hAnsi="Times New Roman" w:cs="Times New Roman"/>
          <w:color w:val="auto"/>
          <w:sz w:val="28"/>
          <w:szCs w:val="28"/>
          <w:lang w:eastAsia="en-US" w:bidi="ar-SA"/>
        </w:rPr>
        <w:t xml:space="preserve"> </w:t>
      </w:r>
      <w:proofErr w:type="spellStart"/>
      <w:r w:rsidRPr="0051040C">
        <w:rPr>
          <w:rFonts w:ascii="Times New Roman" w:eastAsia="Times New Roman" w:hAnsi="Times New Roman" w:cs="Times New Roman"/>
          <w:color w:val="auto"/>
          <w:sz w:val="28"/>
          <w:szCs w:val="28"/>
          <w:lang w:eastAsia="en-US" w:bidi="ar-SA"/>
        </w:rPr>
        <w:t>предложения</w:t>
      </w:r>
      <w:proofErr w:type="spellEnd"/>
      <w:r w:rsidRPr="0051040C">
        <w:rPr>
          <w:rFonts w:ascii="Times New Roman" w:eastAsia="Times New Roman" w:hAnsi="Times New Roman" w:cs="Times New Roman"/>
          <w:color w:val="auto"/>
          <w:sz w:val="28"/>
          <w:szCs w:val="28"/>
          <w:lang w:eastAsia="en-US" w:bidi="ar-SA"/>
        </w:rPr>
        <w:t>. Москва : Наука, 1968. 180 с.</w:t>
      </w:r>
    </w:p>
    <w:p w:rsidR="0051040C" w:rsidRPr="0051040C" w:rsidRDefault="0051040C" w:rsidP="0051040C">
      <w:pPr>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val="ru-RU" w:eastAsia="en-US" w:bidi="ar-SA"/>
        </w:rPr>
        <w:t xml:space="preserve">20. </w:t>
      </w:r>
      <w:proofErr w:type="spellStart"/>
      <w:r w:rsidRPr="0051040C">
        <w:rPr>
          <w:rFonts w:ascii="Times New Roman" w:eastAsia="Times New Roman" w:hAnsi="Times New Roman" w:cs="Times New Roman"/>
          <w:color w:val="auto"/>
          <w:sz w:val="28"/>
          <w:szCs w:val="28"/>
          <w:lang w:val="ru-RU" w:eastAsia="en-US" w:bidi="ar-SA"/>
        </w:rPr>
        <w:t>Голіченко</w:t>
      </w:r>
      <w:proofErr w:type="spellEnd"/>
      <w:r w:rsidRPr="0051040C">
        <w:rPr>
          <w:rFonts w:ascii="Times New Roman" w:eastAsia="Times New Roman" w:hAnsi="Times New Roman" w:cs="Times New Roman"/>
          <w:color w:val="auto"/>
          <w:sz w:val="28"/>
          <w:szCs w:val="28"/>
          <w:lang w:val="ru-RU" w:eastAsia="en-US" w:bidi="ar-SA"/>
        </w:rPr>
        <w:t xml:space="preserve"> М.</w:t>
      </w:r>
      <w:r w:rsidRPr="0051040C">
        <w:rPr>
          <w:rFonts w:ascii="Times New Roman" w:eastAsia="Times New Roman" w:hAnsi="Times New Roman" w:cs="Times New Roman"/>
          <w:color w:val="auto"/>
          <w:sz w:val="28"/>
          <w:szCs w:val="28"/>
          <w:lang w:eastAsia="en-US" w:bidi="ar-SA"/>
        </w:rPr>
        <w:t xml:space="preserve">   О. Комунікативно-прагматичні функції вокативних речень в українському художньому та політичному дискурсах</w:t>
      </w:r>
      <w:proofErr w:type="gramStart"/>
      <w:r w:rsidRPr="0051040C">
        <w:rPr>
          <w:rFonts w:ascii="Times New Roman" w:eastAsia="Times New Roman" w:hAnsi="Times New Roman" w:cs="Times New Roman"/>
          <w:color w:val="auto"/>
          <w:sz w:val="28"/>
          <w:szCs w:val="28"/>
          <w:lang w:eastAsia="en-US" w:bidi="ar-SA"/>
        </w:rPr>
        <w:t> :</w:t>
      </w:r>
      <w:proofErr w:type="gramEnd"/>
      <w:r w:rsidRPr="0051040C">
        <w:rPr>
          <w:rFonts w:ascii="Times New Roman" w:eastAsia="Times New Roman" w:hAnsi="Times New Roman" w:cs="Times New Roman"/>
          <w:color w:val="auto"/>
          <w:sz w:val="28"/>
          <w:szCs w:val="28"/>
          <w:lang w:eastAsia="en-US" w:bidi="ar-SA"/>
        </w:rPr>
        <w:t xml:space="preserve"> </w:t>
      </w:r>
      <w:proofErr w:type="spellStart"/>
      <w:r w:rsidRPr="0051040C">
        <w:rPr>
          <w:rFonts w:ascii="Times New Roman" w:eastAsia="Times New Roman" w:hAnsi="Times New Roman" w:cs="Times New Roman"/>
          <w:color w:val="auto"/>
          <w:sz w:val="28"/>
          <w:szCs w:val="28"/>
          <w:lang w:eastAsia="en-US" w:bidi="ar-SA"/>
        </w:rPr>
        <w:t>автореф</w:t>
      </w:r>
      <w:proofErr w:type="spellEnd"/>
      <w:r w:rsidRPr="0051040C">
        <w:rPr>
          <w:rFonts w:ascii="Times New Roman" w:eastAsia="Times New Roman" w:hAnsi="Times New Roman" w:cs="Times New Roman"/>
          <w:color w:val="auto"/>
          <w:sz w:val="28"/>
          <w:szCs w:val="28"/>
          <w:lang w:eastAsia="en-US" w:bidi="ar-SA"/>
        </w:rPr>
        <w:t xml:space="preserve">. </w:t>
      </w:r>
      <w:proofErr w:type="spellStart"/>
      <w:r w:rsidRPr="0051040C">
        <w:rPr>
          <w:rFonts w:ascii="Times New Roman" w:eastAsia="Times New Roman" w:hAnsi="Times New Roman" w:cs="Times New Roman"/>
          <w:color w:val="auto"/>
          <w:sz w:val="28"/>
          <w:szCs w:val="28"/>
          <w:lang w:eastAsia="en-US" w:bidi="ar-SA"/>
        </w:rPr>
        <w:t>дис</w:t>
      </w:r>
      <w:proofErr w:type="spellEnd"/>
      <w:r w:rsidRPr="0051040C">
        <w:rPr>
          <w:rFonts w:ascii="Times New Roman" w:eastAsia="Times New Roman" w:hAnsi="Times New Roman" w:cs="Times New Roman"/>
          <w:color w:val="auto"/>
          <w:sz w:val="28"/>
          <w:szCs w:val="28"/>
          <w:lang w:eastAsia="en-US" w:bidi="ar-SA"/>
        </w:rPr>
        <w:t xml:space="preserve">. … </w:t>
      </w:r>
      <w:proofErr w:type="spellStart"/>
      <w:r w:rsidRPr="0051040C">
        <w:rPr>
          <w:rFonts w:ascii="Times New Roman" w:eastAsia="Times New Roman" w:hAnsi="Times New Roman" w:cs="Times New Roman"/>
          <w:color w:val="auto"/>
          <w:sz w:val="28"/>
          <w:szCs w:val="28"/>
          <w:lang w:eastAsia="en-US" w:bidi="ar-SA"/>
        </w:rPr>
        <w:t>канд</w:t>
      </w:r>
      <w:proofErr w:type="spellEnd"/>
      <w:r w:rsidRPr="0051040C">
        <w:rPr>
          <w:rFonts w:ascii="Times New Roman" w:eastAsia="Times New Roman" w:hAnsi="Times New Roman" w:cs="Times New Roman"/>
          <w:color w:val="auto"/>
          <w:sz w:val="28"/>
          <w:szCs w:val="28"/>
          <w:lang w:eastAsia="en-US" w:bidi="ar-SA"/>
        </w:rPr>
        <w:t xml:space="preserve">. </w:t>
      </w:r>
      <w:proofErr w:type="spellStart"/>
      <w:r w:rsidRPr="0051040C">
        <w:rPr>
          <w:rFonts w:ascii="Times New Roman" w:eastAsia="Times New Roman" w:hAnsi="Times New Roman" w:cs="Times New Roman"/>
          <w:color w:val="auto"/>
          <w:sz w:val="28"/>
          <w:szCs w:val="28"/>
          <w:lang w:eastAsia="en-US" w:bidi="ar-SA"/>
        </w:rPr>
        <w:t>філол</w:t>
      </w:r>
      <w:proofErr w:type="spellEnd"/>
      <w:r w:rsidRPr="0051040C">
        <w:rPr>
          <w:rFonts w:ascii="Times New Roman" w:eastAsia="Times New Roman" w:hAnsi="Times New Roman" w:cs="Times New Roman"/>
          <w:color w:val="auto"/>
          <w:sz w:val="28"/>
          <w:szCs w:val="28"/>
          <w:lang w:eastAsia="en-US" w:bidi="ar-SA"/>
        </w:rPr>
        <w:t>. наук : 10.02.01. Київ, 2018. 19 с.</w:t>
      </w:r>
    </w:p>
    <w:p w:rsidR="0051040C" w:rsidRPr="0051040C" w:rsidRDefault="0051040C" w:rsidP="0051040C">
      <w:pPr>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 xml:space="preserve">21. </w:t>
      </w:r>
      <w:proofErr w:type="spellStart"/>
      <w:r w:rsidRPr="0051040C">
        <w:rPr>
          <w:rFonts w:ascii="Times New Roman" w:eastAsia="Times New Roman" w:hAnsi="Times New Roman" w:cs="Times New Roman"/>
          <w:color w:val="auto"/>
          <w:sz w:val="28"/>
          <w:szCs w:val="28"/>
          <w:lang w:eastAsia="en-US" w:bidi="ar-SA"/>
        </w:rPr>
        <w:t>Городенська</w:t>
      </w:r>
      <w:proofErr w:type="spellEnd"/>
      <w:r w:rsidRPr="0051040C">
        <w:rPr>
          <w:rFonts w:ascii="Times New Roman" w:eastAsia="Times New Roman" w:hAnsi="Times New Roman" w:cs="Times New Roman"/>
          <w:color w:val="auto"/>
          <w:sz w:val="28"/>
          <w:szCs w:val="28"/>
          <w:lang w:eastAsia="en-US" w:bidi="ar-SA"/>
        </w:rPr>
        <w:t xml:space="preserve"> К. Г. Деривація синтаксичних одиниць. Київ : Наук. думка, 1991. 192 с.</w:t>
      </w:r>
    </w:p>
    <w:p w:rsidR="0051040C" w:rsidRPr="0051040C" w:rsidRDefault="0051040C" w:rsidP="0051040C">
      <w:pPr>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 xml:space="preserve">22. </w:t>
      </w:r>
      <w:proofErr w:type="spellStart"/>
      <w:r w:rsidRPr="0051040C">
        <w:rPr>
          <w:rFonts w:ascii="Times New Roman" w:eastAsia="Times New Roman" w:hAnsi="Times New Roman" w:cs="Times New Roman"/>
          <w:color w:val="auto"/>
          <w:sz w:val="28"/>
          <w:szCs w:val="28"/>
          <w:lang w:eastAsia="en-US" w:bidi="ar-SA"/>
        </w:rPr>
        <w:t>Городенська</w:t>
      </w:r>
      <w:proofErr w:type="spellEnd"/>
      <w:r w:rsidRPr="0051040C">
        <w:rPr>
          <w:rFonts w:ascii="Times New Roman" w:eastAsia="Times New Roman" w:hAnsi="Times New Roman" w:cs="Times New Roman"/>
          <w:color w:val="auto"/>
          <w:sz w:val="28"/>
          <w:szCs w:val="28"/>
          <w:lang w:eastAsia="en-US" w:bidi="ar-SA"/>
        </w:rPr>
        <w:t xml:space="preserve"> К. Г. Предикатно-валентна основа елементарного односкладного речення. </w:t>
      </w:r>
      <w:r w:rsidRPr="0051040C">
        <w:rPr>
          <w:rFonts w:ascii="Times New Roman" w:eastAsia="Times New Roman" w:hAnsi="Times New Roman" w:cs="Times New Roman"/>
          <w:i/>
          <w:color w:val="auto"/>
          <w:sz w:val="28"/>
          <w:szCs w:val="28"/>
          <w:lang w:eastAsia="en-US" w:bidi="ar-SA"/>
        </w:rPr>
        <w:t>Українська мова</w:t>
      </w:r>
      <w:r w:rsidRPr="0051040C">
        <w:rPr>
          <w:rFonts w:ascii="Times New Roman" w:eastAsia="Times New Roman" w:hAnsi="Times New Roman" w:cs="Times New Roman"/>
          <w:color w:val="auto"/>
          <w:sz w:val="28"/>
          <w:szCs w:val="28"/>
          <w:lang w:eastAsia="en-US" w:bidi="ar-SA"/>
        </w:rPr>
        <w:t>. 2001. № 1. С. 69-73.</w:t>
      </w:r>
    </w:p>
    <w:p w:rsidR="0051040C" w:rsidRPr="0051040C" w:rsidRDefault="0051040C" w:rsidP="0051040C">
      <w:pPr>
        <w:tabs>
          <w:tab w:val="left" w:pos="847"/>
          <w:tab w:val="left" w:pos="9072"/>
        </w:tabs>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 xml:space="preserve">23. Горяний В. Д. Синтаксис односкладних речень. Київ : Рад. </w:t>
      </w:r>
      <w:proofErr w:type="spellStart"/>
      <w:r w:rsidRPr="0051040C">
        <w:rPr>
          <w:rFonts w:ascii="Times New Roman" w:eastAsia="Times New Roman" w:hAnsi="Times New Roman" w:cs="Times New Roman"/>
          <w:color w:val="auto"/>
          <w:sz w:val="28"/>
          <w:szCs w:val="28"/>
          <w:lang w:eastAsia="en-US" w:bidi="ar-SA"/>
        </w:rPr>
        <w:t>шк</w:t>
      </w:r>
      <w:proofErr w:type="spellEnd"/>
      <w:r w:rsidRPr="0051040C">
        <w:rPr>
          <w:rFonts w:ascii="Times New Roman" w:eastAsia="Times New Roman" w:hAnsi="Times New Roman" w:cs="Times New Roman"/>
          <w:color w:val="auto"/>
          <w:sz w:val="28"/>
          <w:szCs w:val="28"/>
          <w:lang w:eastAsia="en-US" w:bidi="ar-SA"/>
        </w:rPr>
        <w:t>., 1984. 128 с.</w:t>
      </w:r>
    </w:p>
    <w:p w:rsidR="0051040C" w:rsidRPr="0051040C" w:rsidRDefault="0051040C" w:rsidP="0051040C">
      <w:pPr>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 xml:space="preserve">24. Грищенко А. П. Односкладне речення. </w:t>
      </w:r>
      <w:r w:rsidRPr="0051040C">
        <w:rPr>
          <w:rFonts w:ascii="Times New Roman" w:eastAsia="Times New Roman" w:hAnsi="Times New Roman" w:cs="Times New Roman"/>
          <w:i/>
          <w:color w:val="auto"/>
          <w:sz w:val="28"/>
          <w:szCs w:val="28"/>
          <w:lang w:eastAsia="en-US" w:bidi="ar-SA"/>
        </w:rPr>
        <w:t>Українська мова : Енциклопедія</w:t>
      </w:r>
      <w:r w:rsidRPr="0051040C">
        <w:rPr>
          <w:rFonts w:ascii="Times New Roman" w:eastAsia="Times New Roman" w:hAnsi="Times New Roman" w:cs="Times New Roman"/>
          <w:color w:val="auto"/>
          <w:sz w:val="28"/>
          <w:szCs w:val="28"/>
          <w:lang w:eastAsia="en-US" w:bidi="ar-SA"/>
        </w:rPr>
        <w:t xml:space="preserve">. Київ : </w:t>
      </w:r>
      <w:proofErr w:type="spellStart"/>
      <w:r w:rsidRPr="0051040C">
        <w:rPr>
          <w:rFonts w:ascii="Times New Roman" w:eastAsia="Times New Roman" w:hAnsi="Times New Roman" w:cs="Times New Roman"/>
          <w:color w:val="auto"/>
          <w:sz w:val="28"/>
          <w:szCs w:val="28"/>
          <w:lang w:eastAsia="en-US" w:bidi="ar-SA"/>
        </w:rPr>
        <w:t>Укр</w:t>
      </w:r>
      <w:proofErr w:type="spellEnd"/>
      <w:r w:rsidRPr="0051040C">
        <w:rPr>
          <w:rFonts w:ascii="Times New Roman" w:eastAsia="Times New Roman" w:hAnsi="Times New Roman" w:cs="Times New Roman"/>
          <w:color w:val="auto"/>
          <w:sz w:val="28"/>
          <w:szCs w:val="28"/>
          <w:lang w:eastAsia="en-US" w:bidi="ar-SA"/>
        </w:rPr>
        <w:t xml:space="preserve">. </w:t>
      </w:r>
      <w:proofErr w:type="spellStart"/>
      <w:r w:rsidRPr="0051040C">
        <w:rPr>
          <w:rFonts w:ascii="Times New Roman" w:eastAsia="Times New Roman" w:hAnsi="Times New Roman" w:cs="Times New Roman"/>
          <w:color w:val="auto"/>
          <w:sz w:val="28"/>
          <w:szCs w:val="28"/>
          <w:lang w:eastAsia="en-US" w:bidi="ar-SA"/>
        </w:rPr>
        <w:t>енцик</w:t>
      </w:r>
      <w:proofErr w:type="spellEnd"/>
      <w:r w:rsidRPr="0051040C">
        <w:rPr>
          <w:rFonts w:ascii="Times New Roman" w:eastAsia="Times New Roman" w:hAnsi="Times New Roman" w:cs="Times New Roman"/>
          <w:color w:val="auto"/>
          <w:sz w:val="28"/>
          <w:szCs w:val="28"/>
          <w:lang w:eastAsia="en-US" w:bidi="ar-SA"/>
        </w:rPr>
        <w:t>., 2004. С. 495.</w:t>
      </w:r>
    </w:p>
    <w:p w:rsidR="0051040C" w:rsidRPr="0051040C" w:rsidRDefault="0051040C" w:rsidP="0051040C">
      <w:pPr>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 xml:space="preserve">25. Гусєва Т. А. Комунікативна організація безособових конструкцій (за романом М. Стельмаха «Дума про тебе»). </w:t>
      </w:r>
      <w:r w:rsidRPr="0051040C">
        <w:rPr>
          <w:rFonts w:ascii="Times New Roman" w:eastAsia="Times New Roman" w:hAnsi="Times New Roman" w:cs="Times New Roman"/>
          <w:i/>
          <w:color w:val="auto"/>
          <w:sz w:val="28"/>
          <w:szCs w:val="28"/>
          <w:lang w:eastAsia="en-US" w:bidi="ar-SA"/>
        </w:rPr>
        <w:t>Записки з українського мовознавства.</w:t>
      </w:r>
      <w:r w:rsidRPr="0051040C">
        <w:rPr>
          <w:rFonts w:ascii="Times New Roman" w:eastAsia="Times New Roman" w:hAnsi="Times New Roman" w:cs="Times New Roman"/>
          <w:color w:val="auto"/>
          <w:sz w:val="28"/>
          <w:szCs w:val="28"/>
          <w:lang w:eastAsia="en-US" w:bidi="ar-SA"/>
        </w:rPr>
        <w:t xml:space="preserve"> Одеса : </w:t>
      </w:r>
      <w:proofErr w:type="spellStart"/>
      <w:r w:rsidRPr="0051040C">
        <w:rPr>
          <w:rFonts w:ascii="Times New Roman" w:eastAsia="Times New Roman" w:hAnsi="Times New Roman" w:cs="Times New Roman"/>
          <w:color w:val="auto"/>
          <w:sz w:val="28"/>
          <w:szCs w:val="28"/>
          <w:lang w:eastAsia="en-US" w:bidi="ar-SA"/>
        </w:rPr>
        <w:t>Астропринт</w:t>
      </w:r>
      <w:proofErr w:type="spellEnd"/>
      <w:r w:rsidRPr="0051040C">
        <w:rPr>
          <w:rFonts w:ascii="Times New Roman" w:eastAsia="Times New Roman" w:hAnsi="Times New Roman" w:cs="Times New Roman"/>
          <w:color w:val="auto"/>
          <w:sz w:val="28"/>
          <w:szCs w:val="28"/>
          <w:lang w:eastAsia="en-US" w:bidi="ar-SA"/>
        </w:rPr>
        <w:t xml:space="preserve">, 2003. </w:t>
      </w:r>
      <w:proofErr w:type="spellStart"/>
      <w:r w:rsidRPr="0051040C">
        <w:rPr>
          <w:rFonts w:ascii="Times New Roman" w:eastAsia="Times New Roman" w:hAnsi="Times New Roman" w:cs="Times New Roman"/>
          <w:color w:val="auto"/>
          <w:sz w:val="28"/>
          <w:szCs w:val="28"/>
          <w:lang w:eastAsia="en-US" w:bidi="ar-SA"/>
        </w:rPr>
        <w:t>Вип</w:t>
      </w:r>
      <w:proofErr w:type="spellEnd"/>
      <w:r w:rsidRPr="0051040C">
        <w:rPr>
          <w:rFonts w:ascii="Times New Roman" w:eastAsia="Times New Roman" w:hAnsi="Times New Roman" w:cs="Times New Roman"/>
          <w:color w:val="auto"/>
          <w:sz w:val="28"/>
          <w:szCs w:val="28"/>
          <w:lang w:eastAsia="en-US" w:bidi="ar-SA"/>
        </w:rPr>
        <w:t>. 13. С. 80-91.</w:t>
      </w:r>
    </w:p>
    <w:p w:rsidR="0051040C" w:rsidRPr="0051040C" w:rsidRDefault="0051040C" w:rsidP="0051040C">
      <w:pPr>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26. Дослідження з синтаксису української мови. Київ : Вид-во АН УРСР, 1958. 294 с.</w:t>
      </w:r>
    </w:p>
    <w:p w:rsidR="0051040C" w:rsidRPr="0051040C" w:rsidRDefault="0051040C" w:rsidP="0051040C">
      <w:pPr>
        <w:tabs>
          <w:tab w:val="left" w:pos="847"/>
          <w:tab w:val="left" w:pos="9072"/>
        </w:tabs>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 xml:space="preserve">27. Єрмоленко С. Я. Синтаксис і стилістична семантика. Київ : Наук. </w:t>
      </w:r>
      <w:r w:rsidRPr="0051040C">
        <w:rPr>
          <w:rFonts w:ascii="Times New Roman" w:eastAsia="Times New Roman" w:hAnsi="Times New Roman" w:cs="Times New Roman"/>
          <w:color w:val="auto"/>
          <w:sz w:val="28"/>
          <w:szCs w:val="28"/>
          <w:lang w:eastAsia="en-US" w:bidi="ar-SA"/>
        </w:rPr>
        <w:lastRenderedPageBreak/>
        <w:t>думка, 1982. 210 с.</w:t>
      </w:r>
    </w:p>
    <w:p w:rsidR="0051040C" w:rsidRPr="0051040C" w:rsidRDefault="0051040C" w:rsidP="0051040C">
      <w:pPr>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 xml:space="preserve">28. </w:t>
      </w:r>
      <w:proofErr w:type="spellStart"/>
      <w:r w:rsidRPr="0051040C">
        <w:rPr>
          <w:rFonts w:ascii="Times New Roman" w:eastAsia="Times New Roman" w:hAnsi="Times New Roman" w:cs="Times New Roman"/>
          <w:color w:val="auto"/>
          <w:sz w:val="28"/>
          <w:szCs w:val="28"/>
          <w:lang w:eastAsia="en-US" w:bidi="ar-SA"/>
        </w:rPr>
        <w:t>Загнітко</w:t>
      </w:r>
      <w:proofErr w:type="spellEnd"/>
      <w:r w:rsidRPr="0051040C">
        <w:rPr>
          <w:rFonts w:ascii="Times New Roman" w:eastAsia="Times New Roman" w:hAnsi="Times New Roman" w:cs="Times New Roman"/>
          <w:color w:val="auto"/>
          <w:sz w:val="28"/>
          <w:szCs w:val="28"/>
          <w:lang w:eastAsia="en-US" w:bidi="ar-SA"/>
        </w:rPr>
        <w:t xml:space="preserve"> А. П. Український синтаксис: теоретико-прикладний аспект. Донецьк, 2009. 137 с.</w:t>
      </w:r>
    </w:p>
    <w:p w:rsidR="0051040C" w:rsidRPr="0051040C" w:rsidRDefault="0051040C" w:rsidP="0051040C">
      <w:pPr>
        <w:spacing w:line="360" w:lineRule="auto"/>
        <w:ind w:left="-567" w:right="533" w:firstLine="567"/>
        <w:jc w:val="both"/>
        <w:rPr>
          <w:rFonts w:ascii="Times New Roman" w:hAnsi="Times New Roman" w:cs="Times New Roman"/>
          <w:sz w:val="28"/>
          <w:szCs w:val="28"/>
        </w:rPr>
      </w:pPr>
      <w:r w:rsidRPr="0051040C">
        <w:rPr>
          <w:rFonts w:ascii="Times New Roman" w:hAnsi="Times New Roman" w:cs="Times New Roman"/>
          <w:sz w:val="28"/>
          <w:szCs w:val="28"/>
        </w:rPr>
        <w:t xml:space="preserve">29. </w:t>
      </w:r>
      <w:proofErr w:type="spellStart"/>
      <w:r w:rsidRPr="0051040C">
        <w:rPr>
          <w:rFonts w:ascii="Times New Roman" w:hAnsi="Times New Roman" w:cs="Times New Roman"/>
          <w:sz w:val="28"/>
          <w:szCs w:val="28"/>
        </w:rPr>
        <w:t>Загнітко</w:t>
      </w:r>
      <w:proofErr w:type="spellEnd"/>
      <w:r w:rsidRPr="0051040C">
        <w:rPr>
          <w:rFonts w:ascii="Times New Roman" w:hAnsi="Times New Roman" w:cs="Times New Roman"/>
          <w:sz w:val="28"/>
          <w:szCs w:val="28"/>
        </w:rPr>
        <w:t xml:space="preserve"> А., Миронова Г. Синтаксис української мови: Теоретико-прикладний аспект. </w:t>
      </w:r>
      <w:proofErr w:type="gramStart"/>
      <w:r w:rsidRPr="0051040C">
        <w:rPr>
          <w:rFonts w:ascii="Times New Roman" w:hAnsi="Times New Roman" w:cs="Times New Roman"/>
          <w:sz w:val="28"/>
          <w:szCs w:val="28"/>
          <w:lang w:val="en-US"/>
        </w:rPr>
        <w:t>Brno </w:t>
      </w:r>
      <w:r w:rsidRPr="0051040C">
        <w:rPr>
          <w:rFonts w:ascii="Times New Roman" w:hAnsi="Times New Roman" w:cs="Times New Roman"/>
          <w:sz w:val="28"/>
          <w:szCs w:val="28"/>
        </w:rPr>
        <w:t>:</w:t>
      </w:r>
      <w:proofErr w:type="gramEnd"/>
      <w:r w:rsidRPr="0051040C">
        <w:rPr>
          <w:rFonts w:ascii="Times New Roman" w:hAnsi="Times New Roman" w:cs="Times New Roman"/>
          <w:sz w:val="28"/>
          <w:szCs w:val="28"/>
        </w:rPr>
        <w:t xml:space="preserve"> </w:t>
      </w:r>
      <w:proofErr w:type="spellStart"/>
      <w:r w:rsidRPr="0051040C">
        <w:rPr>
          <w:rFonts w:ascii="Times New Roman" w:hAnsi="Times New Roman" w:cs="Times New Roman"/>
          <w:sz w:val="28"/>
          <w:szCs w:val="28"/>
          <w:lang w:val="en-US"/>
        </w:rPr>
        <w:t>Masarykova</w:t>
      </w:r>
      <w:proofErr w:type="spellEnd"/>
      <w:r w:rsidRPr="0051040C">
        <w:rPr>
          <w:rFonts w:ascii="Times New Roman" w:hAnsi="Times New Roman" w:cs="Times New Roman"/>
          <w:sz w:val="28"/>
          <w:szCs w:val="28"/>
          <w:lang w:val="ru-RU"/>
        </w:rPr>
        <w:t xml:space="preserve"> </w:t>
      </w:r>
      <w:proofErr w:type="spellStart"/>
      <w:r w:rsidRPr="0051040C">
        <w:rPr>
          <w:rFonts w:ascii="Times New Roman" w:hAnsi="Times New Roman" w:cs="Times New Roman"/>
          <w:sz w:val="28"/>
          <w:szCs w:val="28"/>
          <w:lang w:val="en-US"/>
        </w:rPr>
        <w:t>univerzita</w:t>
      </w:r>
      <w:proofErr w:type="spellEnd"/>
      <w:r w:rsidRPr="0051040C">
        <w:rPr>
          <w:rFonts w:ascii="Times New Roman" w:hAnsi="Times New Roman" w:cs="Times New Roman"/>
          <w:sz w:val="28"/>
          <w:szCs w:val="28"/>
        </w:rPr>
        <w:t xml:space="preserve">, 2013. 224 </w:t>
      </w:r>
      <w:r w:rsidRPr="0051040C">
        <w:rPr>
          <w:rFonts w:ascii="Times New Roman" w:hAnsi="Times New Roman" w:cs="Times New Roman"/>
          <w:sz w:val="28"/>
          <w:szCs w:val="28"/>
          <w:lang w:val="en-US"/>
        </w:rPr>
        <w:t>s</w:t>
      </w:r>
      <w:r w:rsidRPr="0051040C">
        <w:rPr>
          <w:rFonts w:ascii="Times New Roman" w:hAnsi="Times New Roman" w:cs="Times New Roman"/>
          <w:sz w:val="28"/>
          <w:szCs w:val="28"/>
        </w:rPr>
        <w:t>.</w:t>
      </w:r>
    </w:p>
    <w:p w:rsidR="0051040C" w:rsidRPr="0051040C" w:rsidRDefault="0051040C" w:rsidP="0051040C">
      <w:pPr>
        <w:spacing w:line="360" w:lineRule="auto"/>
        <w:ind w:left="-567" w:right="533" w:firstLine="568"/>
        <w:jc w:val="both"/>
        <w:rPr>
          <w:rFonts w:ascii="Times New Roman" w:eastAsia="Times New Roman" w:hAnsi="Times New Roman" w:cs="Times New Roman"/>
          <w:color w:val="auto"/>
          <w:sz w:val="28"/>
          <w:szCs w:val="28"/>
          <w:lang w:val="ru-RU" w:eastAsia="en-US" w:bidi="ar-SA"/>
        </w:rPr>
      </w:pPr>
      <w:r w:rsidRPr="0051040C">
        <w:rPr>
          <w:rFonts w:ascii="Times New Roman" w:eastAsia="Times New Roman" w:hAnsi="Times New Roman" w:cs="Times New Roman"/>
          <w:color w:val="auto"/>
          <w:sz w:val="28"/>
          <w:szCs w:val="28"/>
          <w:lang w:eastAsia="en-US" w:bidi="ar-SA"/>
        </w:rPr>
        <w:t xml:space="preserve"> 30. Золотова Г. А.</w:t>
      </w:r>
      <w:r w:rsidRPr="0051040C">
        <w:rPr>
          <w:rFonts w:ascii="Times New Roman" w:eastAsia="Times New Roman" w:hAnsi="Times New Roman" w:cs="Times New Roman"/>
          <w:color w:val="auto"/>
          <w:sz w:val="28"/>
          <w:szCs w:val="28"/>
          <w:lang w:val="ru-RU" w:eastAsia="en-US" w:bidi="ar-SA"/>
        </w:rPr>
        <w:t xml:space="preserve">, </w:t>
      </w:r>
      <w:proofErr w:type="spellStart"/>
      <w:r w:rsidRPr="0051040C">
        <w:rPr>
          <w:rFonts w:ascii="Times New Roman" w:eastAsia="Times New Roman" w:hAnsi="Times New Roman" w:cs="Times New Roman"/>
          <w:color w:val="auto"/>
          <w:sz w:val="28"/>
          <w:szCs w:val="28"/>
          <w:lang w:val="ru-RU" w:eastAsia="en-US" w:bidi="ar-SA"/>
        </w:rPr>
        <w:t>Онипенко</w:t>
      </w:r>
      <w:proofErr w:type="spellEnd"/>
      <w:r w:rsidRPr="0051040C">
        <w:rPr>
          <w:rFonts w:ascii="Times New Roman" w:eastAsia="Times New Roman" w:hAnsi="Times New Roman" w:cs="Times New Roman"/>
          <w:color w:val="auto"/>
          <w:sz w:val="28"/>
          <w:szCs w:val="28"/>
          <w:lang w:val="ru-RU" w:eastAsia="en-US" w:bidi="ar-SA"/>
        </w:rPr>
        <w:t xml:space="preserve"> Н. К., Сидорова М. Ю. Коммуникативная грамматика русского языка. Москва</w:t>
      </w:r>
      <w:proofErr w:type="gramStart"/>
      <w:r w:rsidRPr="0051040C">
        <w:rPr>
          <w:rFonts w:ascii="Times New Roman" w:eastAsia="Times New Roman" w:hAnsi="Times New Roman" w:cs="Times New Roman"/>
          <w:color w:val="auto"/>
          <w:sz w:val="28"/>
          <w:szCs w:val="28"/>
          <w:lang w:val="ru-RU" w:eastAsia="en-US" w:bidi="ar-SA"/>
        </w:rPr>
        <w:t> :</w:t>
      </w:r>
      <w:proofErr w:type="gramEnd"/>
      <w:r w:rsidRPr="0051040C">
        <w:rPr>
          <w:rFonts w:ascii="Times New Roman" w:eastAsia="Times New Roman" w:hAnsi="Times New Roman" w:cs="Times New Roman"/>
          <w:color w:val="auto"/>
          <w:sz w:val="28"/>
          <w:szCs w:val="28"/>
          <w:lang w:val="ru-RU" w:eastAsia="en-US" w:bidi="ar-SA"/>
        </w:rPr>
        <w:t xml:space="preserve"> Институт русского языка имени В. В. Виноградова, 2004. 540 с.</w:t>
      </w:r>
    </w:p>
    <w:p w:rsidR="0051040C" w:rsidRPr="0051040C" w:rsidRDefault="0051040C" w:rsidP="0051040C">
      <w:pPr>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val="ru-RU" w:eastAsia="en-US" w:bidi="ar-SA"/>
        </w:rPr>
        <w:t xml:space="preserve">31. </w:t>
      </w:r>
      <w:proofErr w:type="spellStart"/>
      <w:r w:rsidRPr="0051040C">
        <w:rPr>
          <w:rFonts w:ascii="Times New Roman" w:eastAsia="Times New Roman" w:hAnsi="Times New Roman" w:cs="Times New Roman"/>
          <w:color w:val="auto"/>
          <w:sz w:val="28"/>
          <w:szCs w:val="28"/>
          <w:lang w:val="ru-RU" w:eastAsia="en-US" w:bidi="ar-SA"/>
        </w:rPr>
        <w:t>Історична</w:t>
      </w:r>
      <w:proofErr w:type="spellEnd"/>
      <w:r w:rsidRPr="0051040C">
        <w:rPr>
          <w:rFonts w:ascii="Times New Roman" w:eastAsia="Times New Roman" w:hAnsi="Times New Roman" w:cs="Times New Roman"/>
          <w:color w:val="auto"/>
          <w:sz w:val="28"/>
          <w:szCs w:val="28"/>
          <w:lang w:val="ru-RU" w:eastAsia="en-US" w:bidi="ar-SA"/>
        </w:rPr>
        <w:t xml:space="preserve"> </w:t>
      </w:r>
      <w:proofErr w:type="spellStart"/>
      <w:r w:rsidRPr="0051040C">
        <w:rPr>
          <w:rFonts w:ascii="Times New Roman" w:eastAsia="Times New Roman" w:hAnsi="Times New Roman" w:cs="Times New Roman"/>
          <w:color w:val="auto"/>
          <w:sz w:val="28"/>
          <w:szCs w:val="28"/>
          <w:lang w:val="ru-RU" w:eastAsia="en-US" w:bidi="ar-SA"/>
        </w:rPr>
        <w:t>граматика</w:t>
      </w:r>
      <w:proofErr w:type="spellEnd"/>
      <w:r w:rsidRPr="0051040C">
        <w:rPr>
          <w:rFonts w:ascii="Times New Roman" w:eastAsia="Times New Roman" w:hAnsi="Times New Roman" w:cs="Times New Roman"/>
          <w:color w:val="auto"/>
          <w:sz w:val="28"/>
          <w:szCs w:val="28"/>
          <w:lang w:val="ru-RU" w:eastAsia="en-US" w:bidi="ar-SA"/>
        </w:rPr>
        <w:t xml:space="preserve"> </w:t>
      </w:r>
      <w:proofErr w:type="spellStart"/>
      <w:r w:rsidRPr="0051040C">
        <w:rPr>
          <w:rFonts w:ascii="Times New Roman" w:eastAsia="Times New Roman" w:hAnsi="Times New Roman" w:cs="Times New Roman"/>
          <w:color w:val="auto"/>
          <w:sz w:val="28"/>
          <w:szCs w:val="28"/>
          <w:lang w:val="ru-RU" w:eastAsia="en-US" w:bidi="ar-SA"/>
        </w:rPr>
        <w:t>української</w:t>
      </w:r>
      <w:proofErr w:type="spellEnd"/>
      <w:r w:rsidRPr="0051040C">
        <w:rPr>
          <w:rFonts w:ascii="Times New Roman" w:eastAsia="Times New Roman" w:hAnsi="Times New Roman" w:cs="Times New Roman"/>
          <w:color w:val="auto"/>
          <w:sz w:val="28"/>
          <w:szCs w:val="28"/>
          <w:lang w:val="ru-RU" w:eastAsia="en-US" w:bidi="ar-SA"/>
        </w:rPr>
        <w:t xml:space="preserve"> </w:t>
      </w:r>
      <w:proofErr w:type="spellStart"/>
      <w:r w:rsidRPr="0051040C">
        <w:rPr>
          <w:rFonts w:ascii="Times New Roman" w:eastAsia="Times New Roman" w:hAnsi="Times New Roman" w:cs="Times New Roman"/>
          <w:color w:val="auto"/>
          <w:sz w:val="28"/>
          <w:szCs w:val="28"/>
          <w:lang w:val="ru-RU" w:eastAsia="en-US" w:bidi="ar-SA"/>
        </w:rPr>
        <w:t>мови</w:t>
      </w:r>
      <w:proofErr w:type="spellEnd"/>
      <w:r w:rsidRPr="0051040C">
        <w:rPr>
          <w:rFonts w:ascii="Times New Roman" w:eastAsia="Times New Roman" w:hAnsi="Times New Roman" w:cs="Times New Roman"/>
          <w:color w:val="auto"/>
          <w:sz w:val="28"/>
          <w:szCs w:val="28"/>
          <w:lang w:val="ru-RU" w:eastAsia="en-US" w:bidi="ar-SA"/>
        </w:rPr>
        <w:t xml:space="preserve"> / О.</w:t>
      </w:r>
      <w:r w:rsidRPr="0051040C">
        <w:rPr>
          <w:rFonts w:ascii="Times New Roman" w:eastAsia="Times New Roman" w:hAnsi="Times New Roman" w:cs="Times New Roman"/>
          <w:color w:val="auto"/>
          <w:sz w:val="28"/>
          <w:szCs w:val="28"/>
          <w:lang w:eastAsia="en-US" w:bidi="ar-SA"/>
        </w:rPr>
        <w:t xml:space="preserve"> П. Безпалько, М. К. Бойчук, М. А. Жовтобрюх, С. П. Самійленко, І. Й. Тараненко. Київ : Рад. </w:t>
      </w:r>
      <w:proofErr w:type="spellStart"/>
      <w:r w:rsidRPr="0051040C">
        <w:rPr>
          <w:rFonts w:ascii="Times New Roman" w:eastAsia="Times New Roman" w:hAnsi="Times New Roman" w:cs="Times New Roman"/>
          <w:color w:val="auto"/>
          <w:sz w:val="28"/>
          <w:szCs w:val="28"/>
          <w:lang w:eastAsia="en-US" w:bidi="ar-SA"/>
        </w:rPr>
        <w:t>шк</w:t>
      </w:r>
      <w:proofErr w:type="spellEnd"/>
      <w:r w:rsidRPr="0051040C">
        <w:rPr>
          <w:rFonts w:ascii="Times New Roman" w:eastAsia="Times New Roman" w:hAnsi="Times New Roman" w:cs="Times New Roman"/>
          <w:color w:val="auto"/>
          <w:sz w:val="28"/>
          <w:szCs w:val="28"/>
          <w:lang w:eastAsia="en-US" w:bidi="ar-SA"/>
        </w:rPr>
        <w:t>., 1957. 475 с.</w:t>
      </w:r>
    </w:p>
    <w:p w:rsidR="0051040C" w:rsidRPr="0051040C" w:rsidRDefault="0051040C" w:rsidP="0051040C">
      <w:pPr>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val="ru-RU" w:eastAsia="en-US" w:bidi="ar-SA"/>
        </w:rPr>
        <w:t xml:space="preserve">32. </w:t>
      </w:r>
      <w:proofErr w:type="spellStart"/>
      <w:r w:rsidRPr="0051040C">
        <w:rPr>
          <w:rFonts w:ascii="Times New Roman" w:eastAsia="Times New Roman" w:hAnsi="Times New Roman" w:cs="Times New Roman"/>
          <w:color w:val="auto"/>
          <w:sz w:val="28"/>
          <w:szCs w:val="28"/>
          <w:lang w:val="ru-RU" w:eastAsia="en-US" w:bidi="ar-SA"/>
        </w:rPr>
        <w:t>Історична</w:t>
      </w:r>
      <w:proofErr w:type="spellEnd"/>
      <w:r w:rsidRPr="0051040C">
        <w:rPr>
          <w:rFonts w:ascii="Times New Roman" w:eastAsia="Times New Roman" w:hAnsi="Times New Roman" w:cs="Times New Roman"/>
          <w:color w:val="auto"/>
          <w:sz w:val="28"/>
          <w:szCs w:val="28"/>
          <w:lang w:val="ru-RU" w:eastAsia="en-US" w:bidi="ar-SA"/>
        </w:rPr>
        <w:t xml:space="preserve"> </w:t>
      </w:r>
      <w:proofErr w:type="spellStart"/>
      <w:r w:rsidRPr="0051040C">
        <w:rPr>
          <w:rFonts w:ascii="Times New Roman" w:eastAsia="Times New Roman" w:hAnsi="Times New Roman" w:cs="Times New Roman"/>
          <w:color w:val="auto"/>
          <w:sz w:val="28"/>
          <w:szCs w:val="28"/>
          <w:lang w:val="ru-RU" w:eastAsia="en-US" w:bidi="ar-SA"/>
        </w:rPr>
        <w:t>граматика</w:t>
      </w:r>
      <w:proofErr w:type="spellEnd"/>
      <w:r w:rsidRPr="0051040C">
        <w:rPr>
          <w:rFonts w:ascii="Times New Roman" w:eastAsia="Times New Roman" w:hAnsi="Times New Roman" w:cs="Times New Roman"/>
          <w:color w:val="auto"/>
          <w:sz w:val="28"/>
          <w:szCs w:val="28"/>
          <w:lang w:val="ru-RU" w:eastAsia="en-US" w:bidi="ar-SA"/>
        </w:rPr>
        <w:t xml:space="preserve"> </w:t>
      </w:r>
      <w:proofErr w:type="spellStart"/>
      <w:r w:rsidRPr="0051040C">
        <w:rPr>
          <w:rFonts w:ascii="Times New Roman" w:eastAsia="Times New Roman" w:hAnsi="Times New Roman" w:cs="Times New Roman"/>
          <w:color w:val="auto"/>
          <w:sz w:val="28"/>
          <w:szCs w:val="28"/>
          <w:lang w:val="ru-RU" w:eastAsia="en-US" w:bidi="ar-SA"/>
        </w:rPr>
        <w:t>української</w:t>
      </w:r>
      <w:proofErr w:type="spellEnd"/>
      <w:r w:rsidRPr="0051040C">
        <w:rPr>
          <w:rFonts w:ascii="Times New Roman" w:eastAsia="Times New Roman" w:hAnsi="Times New Roman" w:cs="Times New Roman"/>
          <w:color w:val="auto"/>
          <w:sz w:val="28"/>
          <w:szCs w:val="28"/>
          <w:lang w:val="ru-RU" w:eastAsia="en-US" w:bidi="ar-SA"/>
        </w:rPr>
        <w:t xml:space="preserve"> </w:t>
      </w:r>
      <w:proofErr w:type="spellStart"/>
      <w:r w:rsidRPr="0051040C">
        <w:rPr>
          <w:rFonts w:ascii="Times New Roman" w:eastAsia="Times New Roman" w:hAnsi="Times New Roman" w:cs="Times New Roman"/>
          <w:color w:val="auto"/>
          <w:sz w:val="28"/>
          <w:szCs w:val="28"/>
          <w:lang w:val="ru-RU" w:eastAsia="en-US" w:bidi="ar-SA"/>
        </w:rPr>
        <w:t>мови</w:t>
      </w:r>
      <w:proofErr w:type="spellEnd"/>
      <w:r w:rsidRPr="0051040C">
        <w:rPr>
          <w:rFonts w:ascii="Times New Roman" w:eastAsia="Times New Roman" w:hAnsi="Times New Roman" w:cs="Times New Roman"/>
          <w:color w:val="auto"/>
          <w:sz w:val="28"/>
          <w:szCs w:val="28"/>
          <w:lang w:val="ru-RU" w:eastAsia="en-US" w:bidi="ar-SA"/>
        </w:rPr>
        <w:t xml:space="preserve"> / М. А. Жовтобрюх, О. Т.</w:t>
      </w:r>
      <w:r w:rsidRPr="0051040C">
        <w:rPr>
          <w:rFonts w:ascii="Times New Roman" w:eastAsia="Times New Roman" w:hAnsi="Times New Roman" w:cs="Times New Roman"/>
          <w:color w:val="auto"/>
          <w:sz w:val="28"/>
          <w:szCs w:val="28"/>
          <w:lang w:eastAsia="en-US" w:bidi="ar-SA"/>
        </w:rPr>
        <w:t xml:space="preserve">   Волох, С. П. Самійленко, І. І. Слинько. Київ : Вища </w:t>
      </w:r>
      <w:proofErr w:type="spellStart"/>
      <w:r w:rsidRPr="0051040C">
        <w:rPr>
          <w:rFonts w:ascii="Times New Roman" w:eastAsia="Times New Roman" w:hAnsi="Times New Roman" w:cs="Times New Roman"/>
          <w:color w:val="auto"/>
          <w:sz w:val="28"/>
          <w:szCs w:val="28"/>
          <w:lang w:eastAsia="en-US" w:bidi="ar-SA"/>
        </w:rPr>
        <w:t>шк</w:t>
      </w:r>
      <w:proofErr w:type="spellEnd"/>
      <w:r w:rsidRPr="0051040C">
        <w:rPr>
          <w:rFonts w:ascii="Times New Roman" w:eastAsia="Times New Roman" w:hAnsi="Times New Roman" w:cs="Times New Roman"/>
          <w:color w:val="auto"/>
          <w:sz w:val="28"/>
          <w:szCs w:val="28"/>
          <w:lang w:eastAsia="en-US" w:bidi="ar-SA"/>
        </w:rPr>
        <w:t>., 1980.  320 с.</w:t>
      </w:r>
    </w:p>
    <w:p w:rsidR="0051040C" w:rsidRPr="0051040C" w:rsidRDefault="0051040C" w:rsidP="0051040C">
      <w:pPr>
        <w:spacing w:line="360" w:lineRule="auto"/>
        <w:ind w:left="-567" w:right="533" w:firstLine="568"/>
        <w:jc w:val="both"/>
        <w:rPr>
          <w:rFonts w:ascii="Times New Roman" w:eastAsia="Times New Roman" w:hAnsi="Times New Roman" w:cs="Times New Roman"/>
          <w:color w:val="auto"/>
          <w:sz w:val="28"/>
          <w:szCs w:val="28"/>
          <w:lang w:val="ru-RU" w:eastAsia="en-US" w:bidi="ar-SA"/>
        </w:rPr>
      </w:pPr>
      <w:r w:rsidRPr="0051040C">
        <w:rPr>
          <w:rFonts w:ascii="Times New Roman" w:eastAsia="Times New Roman" w:hAnsi="Times New Roman" w:cs="Times New Roman"/>
          <w:color w:val="auto"/>
          <w:sz w:val="28"/>
          <w:szCs w:val="28"/>
          <w:lang w:val="ru-RU" w:eastAsia="en-US" w:bidi="ar-SA"/>
        </w:rPr>
        <w:t xml:space="preserve">33. </w:t>
      </w:r>
      <w:proofErr w:type="spellStart"/>
      <w:r w:rsidRPr="0051040C">
        <w:rPr>
          <w:rFonts w:ascii="Times New Roman" w:eastAsia="Times New Roman" w:hAnsi="Times New Roman" w:cs="Times New Roman"/>
          <w:color w:val="auto"/>
          <w:sz w:val="28"/>
          <w:szCs w:val="28"/>
          <w:lang w:val="ru-RU" w:eastAsia="en-US" w:bidi="ar-SA"/>
        </w:rPr>
        <w:t>Истрина</w:t>
      </w:r>
      <w:proofErr w:type="spellEnd"/>
      <w:r w:rsidRPr="0051040C">
        <w:rPr>
          <w:rFonts w:ascii="Times New Roman" w:eastAsia="Times New Roman" w:hAnsi="Times New Roman" w:cs="Times New Roman"/>
          <w:color w:val="auto"/>
          <w:sz w:val="28"/>
          <w:szCs w:val="28"/>
          <w:lang w:val="ru-RU" w:eastAsia="en-US" w:bidi="ar-SA"/>
        </w:rPr>
        <w:t xml:space="preserve"> Е. С. Синтаксические явления Синодального списка 1-й Новгородской летописи. </w:t>
      </w:r>
      <w:r w:rsidRPr="0051040C">
        <w:rPr>
          <w:rFonts w:ascii="Times New Roman" w:eastAsia="Times New Roman" w:hAnsi="Times New Roman" w:cs="Times New Roman"/>
          <w:i/>
          <w:color w:val="auto"/>
          <w:sz w:val="28"/>
          <w:szCs w:val="28"/>
          <w:lang w:val="ru-RU" w:eastAsia="en-US" w:bidi="ar-SA"/>
        </w:rPr>
        <w:t>Известия ОРЯСТ АН</w:t>
      </w:r>
      <w:r w:rsidRPr="0051040C">
        <w:rPr>
          <w:rFonts w:ascii="Times New Roman" w:eastAsia="Times New Roman" w:hAnsi="Times New Roman" w:cs="Times New Roman"/>
          <w:color w:val="auto"/>
          <w:sz w:val="28"/>
          <w:szCs w:val="28"/>
          <w:lang w:val="ru-RU" w:eastAsia="en-US" w:bidi="ar-SA"/>
        </w:rPr>
        <w:t>. 1923  Т. 24, Кн. 2. С. 1-172.</w:t>
      </w:r>
    </w:p>
    <w:p w:rsidR="0051040C" w:rsidRPr="0051040C" w:rsidRDefault="0051040C" w:rsidP="0051040C">
      <w:pPr>
        <w:tabs>
          <w:tab w:val="left" w:pos="847"/>
          <w:tab w:val="left" w:pos="9072"/>
        </w:tabs>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 xml:space="preserve">34. </w:t>
      </w:r>
      <w:proofErr w:type="spellStart"/>
      <w:r w:rsidRPr="0051040C">
        <w:rPr>
          <w:rFonts w:ascii="Times New Roman" w:eastAsia="Times New Roman" w:hAnsi="Times New Roman" w:cs="Times New Roman"/>
          <w:color w:val="auto"/>
          <w:sz w:val="28"/>
          <w:szCs w:val="28"/>
          <w:lang w:eastAsia="en-US" w:bidi="ar-SA"/>
        </w:rPr>
        <w:t>Каранська</w:t>
      </w:r>
      <w:proofErr w:type="spellEnd"/>
      <w:r w:rsidRPr="0051040C">
        <w:rPr>
          <w:rFonts w:ascii="Times New Roman" w:eastAsia="Times New Roman" w:hAnsi="Times New Roman" w:cs="Times New Roman"/>
          <w:color w:val="auto"/>
          <w:sz w:val="28"/>
          <w:szCs w:val="28"/>
          <w:lang w:eastAsia="en-US" w:bidi="ar-SA"/>
        </w:rPr>
        <w:t xml:space="preserve"> М. У. Синтаксис сучасної української літературної мови. Київ : НМК ВО, 1992. 400 с.</w:t>
      </w:r>
    </w:p>
    <w:p w:rsidR="0051040C" w:rsidRPr="0051040C" w:rsidRDefault="0051040C" w:rsidP="0051040C">
      <w:pPr>
        <w:spacing w:line="360" w:lineRule="auto"/>
        <w:ind w:left="-567" w:right="533" w:firstLine="568"/>
        <w:jc w:val="both"/>
        <w:rPr>
          <w:rFonts w:ascii="Times New Roman" w:eastAsia="Times New Roman" w:hAnsi="Times New Roman" w:cs="Times New Roman"/>
          <w:color w:val="auto"/>
          <w:sz w:val="28"/>
          <w:szCs w:val="28"/>
          <w:lang w:val="ru-RU" w:eastAsia="en-US" w:bidi="ar-SA"/>
        </w:rPr>
      </w:pPr>
      <w:r w:rsidRPr="0051040C">
        <w:rPr>
          <w:rFonts w:ascii="Times New Roman" w:eastAsia="Times New Roman" w:hAnsi="Times New Roman" w:cs="Times New Roman"/>
          <w:color w:val="auto"/>
          <w:sz w:val="28"/>
          <w:szCs w:val="28"/>
          <w:lang w:eastAsia="en-US" w:bidi="ar-SA"/>
        </w:rPr>
        <w:t xml:space="preserve">35. Коваль А. П. Практична стилістика сучасної української мови : підручник. Київ : Вища </w:t>
      </w:r>
      <w:proofErr w:type="spellStart"/>
      <w:r w:rsidRPr="0051040C">
        <w:rPr>
          <w:rFonts w:ascii="Times New Roman" w:eastAsia="Times New Roman" w:hAnsi="Times New Roman" w:cs="Times New Roman"/>
          <w:color w:val="auto"/>
          <w:sz w:val="28"/>
          <w:szCs w:val="28"/>
          <w:lang w:eastAsia="en-US" w:bidi="ar-SA"/>
        </w:rPr>
        <w:t>шк</w:t>
      </w:r>
      <w:proofErr w:type="spellEnd"/>
      <w:r w:rsidRPr="0051040C">
        <w:rPr>
          <w:rFonts w:ascii="Times New Roman" w:eastAsia="Times New Roman" w:hAnsi="Times New Roman" w:cs="Times New Roman"/>
          <w:color w:val="auto"/>
          <w:sz w:val="28"/>
          <w:szCs w:val="28"/>
          <w:lang w:eastAsia="en-US" w:bidi="ar-SA"/>
        </w:rPr>
        <w:t>., 1978. 276 с.</w:t>
      </w:r>
    </w:p>
    <w:p w:rsidR="0051040C" w:rsidRPr="0051040C" w:rsidRDefault="0051040C" w:rsidP="0051040C">
      <w:pPr>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 xml:space="preserve">36. Коваль Л. В. Семантико-синтаксична основа головного компонента односкладних речень в українській мові : монографія. Вінниця : </w:t>
      </w:r>
      <w:proofErr w:type="spellStart"/>
      <w:r w:rsidRPr="0051040C">
        <w:rPr>
          <w:rFonts w:ascii="Times New Roman" w:eastAsia="Times New Roman" w:hAnsi="Times New Roman" w:cs="Times New Roman"/>
          <w:color w:val="auto"/>
          <w:sz w:val="28"/>
          <w:szCs w:val="28"/>
          <w:lang w:eastAsia="en-US" w:bidi="ar-SA"/>
        </w:rPr>
        <w:t>Корзун</w:t>
      </w:r>
      <w:proofErr w:type="spellEnd"/>
      <w:r w:rsidRPr="0051040C">
        <w:rPr>
          <w:rFonts w:ascii="Times New Roman" w:eastAsia="Times New Roman" w:hAnsi="Times New Roman" w:cs="Times New Roman"/>
          <w:color w:val="auto"/>
          <w:sz w:val="28"/>
          <w:szCs w:val="28"/>
          <w:lang w:eastAsia="en-US" w:bidi="ar-SA"/>
        </w:rPr>
        <w:t>, 2015. 320 с.</w:t>
      </w:r>
    </w:p>
    <w:p w:rsidR="0051040C" w:rsidRPr="0051040C" w:rsidRDefault="0051040C" w:rsidP="0051040C">
      <w:pPr>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 xml:space="preserve">37. </w:t>
      </w:r>
      <w:proofErr w:type="spellStart"/>
      <w:r w:rsidRPr="0051040C">
        <w:rPr>
          <w:rFonts w:ascii="Times New Roman" w:eastAsia="Times New Roman" w:hAnsi="Times New Roman" w:cs="Times New Roman"/>
          <w:color w:val="auto"/>
          <w:sz w:val="28"/>
          <w:szCs w:val="28"/>
          <w:lang w:eastAsia="en-US" w:bidi="ar-SA"/>
        </w:rPr>
        <w:t>Коржак</w:t>
      </w:r>
      <w:proofErr w:type="spellEnd"/>
      <w:r w:rsidRPr="0051040C">
        <w:rPr>
          <w:rFonts w:ascii="Times New Roman" w:eastAsia="Times New Roman" w:hAnsi="Times New Roman" w:cs="Times New Roman"/>
          <w:color w:val="auto"/>
          <w:sz w:val="28"/>
          <w:szCs w:val="28"/>
          <w:lang w:eastAsia="en-US" w:bidi="ar-SA"/>
        </w:rPr>
        <w:t xml:space="preserve"> З. З. Предикативність у номінативних реченнях сучасної української мови. </w:t>
      </w:r>
      <w:r w:rsidRPr="0051040C">
        <w:rPr>
          <w:rFonts w:ascii="Times New Roman" w:eastAsia="Times New Roman" w:hAnsi="Times New Roman" w:cs="Times New Roman"/>
          <w:i/>
          <w:color w:val="auto"/>
          <w:sz w:val="28"/>
          <w:szCs w:val="28"/>
          <w:lang w:eastAsia="en-US" w:bidi="ar-SA"/>
        </w:rPr>
        <w:t>Науковий вісник Дрогобицького державного педагогічного університету імені І. Франка</w:t>
      </w:r>
      <w:r w:rsidRPr="0051040C">
        <w:rPr>
          <w:rFonts w:ascii="Times New Roman" w:eastAsia="Times New Roman" w:hAnsi="Times New Roman" w:cs="Times New Roman"/>
          <w:color w:val="auto"/>
          <w:sz w:val="28"/>
          <w:szCs w:val="28"/>
          <w:lang w:eastAsia="en-US" w:bidi="ar-SA"/>
        </w:rPr>
        <w:t>. Серія «Філологічні науки». Мовознавство</w:t>
      </w:r>
      <w:r w:rsidRPr="0051040C">
        <w:rPr>
          <w:rFonts w:ascii="Times New Roman" w:eastAsia="Times New Roman" w:hAnsi="Times New Roman" w:cs="Times New Roman"/>
          <w:i/>
          <w:color w:val="auto"/>
          <w:sz w:val="28"/>
          <w:szCs w:val="28"/>
          <w:lang w:eastAsia="en-US" w:bidi="ar-SA"/>
        </w:rPr>
        <w:t>.</w:t>
      </w:r>
      <w:r w:rsidRPr="0051040C">
        <w:rPr>
          <w:rFonts w:ascii="Times New Roman" w:eastAsia="Times New Roman" w:hAnsi="Times New Roman" w:cs="Times New Roman"/>
          <w:color w:val="auto"/>
          <w:sz w:val="28"/>
          <w:szCs w:val="28"/>
          <w:lang w:eastAsia="en-US" w:bidi="ar-SA"/>
        </w:rPr>
        <w:t xml:space="preserve"> 2016. Т. 1. № 5 (1). С. 159-163.</w:t>
      </w:r>
    </w:p>
    <w:p w:rsidR="0051040C" w:rsidRPr="0051040C" w:rsidRDefault="0051040C" w:rsidP="0051040C">
      <w:pPr>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38. Кулик Б.</w:t>
      </w:r>
      <w:r w:rsidRPr="0051040C">
        <w:rPr>
          <w:rFonts w:ascii="Times New Roman" w:eastAsia="Times New Roman" w:hAnsi="Times New Roman" w:cs="Times New Roman"/>
          <w:color w:val="auto"/>
          <w:sz w:val="28"/>
          <w:szCs w:val="28"/>
          <w:lang w:val="ru-RU" w:eastAsia="en-US" w:bidi="ar-SA"/>
        </w:rPr>
        <w:t> </w:t>
      </w:r>
      <w:r w:rsidRPr="0051040C">
        <w:rPr>
          <w:rFonts w:ascii="Times New Roman" w:eastAsia="Times New Roman" w:hAnsi="Times New Roman" w:cs="Times New Roman"/>
          <w:color w:val="auto"/>
          <w:sz w:val="28"/>
          <w:szCs w:val="28"/>
          <w:lang w:eastAsia="en-US" w:bidi="ar-SA"/>
        </w:rPr>
        <w:t>М. Курс сучасної української літературної мови. Київ</w:t>
      </w:r>
      <w:r w:rsidRPr="0051040C">
        <w:rPr>
          <w:rFonts w:ascii="Times New Roman" w:eastAsia="Times New Roman" w:hAnsi="Times New Roman" w:cs="Times New Roman"/>
          <w:color w:val="auto"/>
          <w:sz w:val="28"/>
          <w:szCs w:val="28"/>
          <w:lang w:val="ru-RU" w:eastAsia="en-US" w:bidi="ar-SA"/>
        </w:rPr>
        <w:t> </w:t>
      </w:r>
      <w:r w:rsidRPr="0051040C">
        <w:rPr>
          <w:rFonts w:ascii="Times New Roman" w:eastAsia="Times New Roman" w:hAnsi="Times New Roman" w:cs="Times New Roman"/>
          <w:color w:val="auto"/>
          <w:sz w:val="28"/>
          <w:szCs w:val="28"/>
          <w:lang w:eastAsia="en-US" w:bidi="ar-SA"/>
        </w:rPr>
        <w:t xml:space="preserve">: Рад. </w:t>
      </w:r>
      <w:proofErr w:type="spellStart"/>
      <w:r w:rsidRPr="0051040C">
        <w:rPr>
          <w:rFonts w:ascii="Times New Roman" w:eastAsia="Times New Roman" w:hAnsi="Times New Roman" w:cs="Times New Roman"/>
          <w:color w:val="auto"/>
          <w:sz w:val="28"/>
          <w:szCs w:val="28"/>
          <w:lang w:eastAsia="en-US" w:bidi="ar-SA"/>
        </w:rPr>
        <w:t>шк</w:t>
      </w:r>
      <w:proofErr w:type="spellEnd"/>
      <w:r w:rsidRPr="0051040C">
        <w:rPr>
          <w:rFonts w:ascii="Times New Roman" w:eastAsia="Times New Roman" w:hAnsi="Times New Roman" w:cs="Times New Roman"/>
          <w:color w:val="auto"/>
          <w:sz w:val="28"/>
          <w:szCs w:val="28"/>
          <w:lang w:eastAsia="en-US" w:bidi="ar-SA"/>
        </w:rPr>
        <w:t>., 1961. Ч.</w:t>
      </w:r>
      <w:r w:rsidRPr="0051040C">
        <w:rPr>
          <w:rFonts w:ascii="Times New Roman" w:eastAsia="Times New Roman" w:hAnsi="Times New Roman" w:cs="Times New Roman"/>
          <w:color w:val="auto"/>
          <w:sz w:val="28"/>
          <w:szCs w:val="28"/>
          <w:lang w:val="ru-RU" w:eastAsia="en-US" w:bidi="ar-SA"/>
        </w:rPr>
        <w:t> </w:t>
      </w:r>
      <w:r w:rsidRPr="0051040C">
        <w:rPr>
          <w:rFonts w:ascii="Times New Roman" w:eastAsia="Times New Roman" w:hAnsi="Times New Roman" w:cs="Times New Roman"/>
          <w:color w:val="auto"/>
          <w:sz w:val="28"/>
          <w:szCs w:val="28"/>
          <w:lang w:eastAsia="en-US" w:bidi="ar-SA"/>
        </w:rPr>
        <w:t>ІІ. Синтаксис. 288</w:t>
      </w:r>
      <w:r w:rsidRPr="0051040C">
        <w:rPr>
          <w:rFonts w:ascii="Times New Roman" w:eastAsia="Times New Roman" w:hAnsi="Times New Roman" w:cs="Times New Roman"/>
          <w:color w:val="auto"/>
          <w:sz w:val="28"/>
          <w:szCs w:val="28"/>
          <w:lang w:val="ru-RU" w:eastAsia="en-US" w:bidi="ar-SA"/>
        </w:rPr>
        <w:t> </w:t>
      </w:r>
      <w:r w:rsidRPr="0051040C">
        <w:rPr>
          <w:rFonts w:ascii="Times New Roman" w:eastAsia="Times New Roman" w:hAnsi="Times New Roman" w:cs="Times New Roman"/>
          <w:color w:val="auto"/>
          <w:sz w:val="28"/>
          <w:szCs w:val="28"/>
          <w:lang w:eastAsia="en-US" w:bidi="ar-SA"/>
        </w:rPr>
        <w:t>с.</w:t>
      </w:r>
    </w:p>
    <w:p w:rsidR="0051040C" w:rsidRPr="0051040C" w:rsidRDefault="0051040C" w:rsidP="0051040C">
      <w:pPr>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 xml:space="preserve">39. Курс сучасної </w:t>
      </w:r>
      <w:proofErr w:type="spellStart"/>
      <w:r w:rsidRPr="0051040C">
        <w:rPr>
          <w:rFonts w:ascii="Times New Roman" w:eastAsia="Times New Roman" w:hAnsi="Times New Roman" w:cs="Times New Roman"/>
          <w:color w:val="auto"/>
          <w:sz w:val="28"/>
          <w:szCs w:val="28"/>
          <w:lang w:eastAsia="en-US" w:bidi="ar-SA"/>
        </w:rPr>
        <w:t>україн</w:t>
      </w:r>
      <w:r w:rsidRPr="0051040C">
        <w:rPr>
          <w:rFonts w:ascii="Times New Roman" w:eastAsia="Times New Roman" w:hAnsi="Times New Roman" w:cs="Times New Roman"/>
          <w:color w:val="auto"/>
          <w:sz w:val="28"/>
          <w:szCs w:val="28"/>
          <w:lang w:val="ru-RU" w:eastAsia="en-US" w:bidi="ar-SA"/>
        </w:rPr>
        <w:t>ської</w:t>
      </w:r>
      <w:proofErr w:type="spellEnd"/>
      <w:r w:rsidRPr="0051040C">
        <w:rPr>
          <w:rFonts w:ascii="Times New Roman" w:eastAsia="Times New Roman" w:hAnsi="Times New Roman" w:cs="Times New Roman"/>
          <w:color w:val="auto"/>
          <w:sz w:val="28"/>
          <w:szCs w:val="28"/>
          <w:lang w:val="ru-RU" w:eastAsia="en-US" w:bidi="ar-SA"/>
        </w:rPr>
        <w:t xml:space="preserve"> </w:t>
      </w:r>
      <w:proofErr w:type="spellStart"/>
      <w:r w:rsidRPr="0051040C">
        <w:rPr>
          <w:rFonts w:ascii="Times New Roman" w:eastAsia="Times New Roman" w:hAnsi="Times New Roman" w:cs="Times New Roman"/>
          <w:color w:val="auto"/>
          <w:sz w:val="28"/>
          <w:szCs w:val="28"/>
          <w:lang w:val="ru-RU" w:eastAsia="en-US" w:bidi="ar-SA"/>
        </w:rPr>
        <w:t>літературної</w:t>
      </w:r>
      <w:proofErr w:type="spellEnd"/>
      <w:r w:rsidRPr="0051040C">
        <w:rPr>
          <w:rFonts w:ascii="Times New Roman" w:eastAsia="Times New Roman" w:hAnsi="Times New Roman" w:cs="Times New Roman"/>
          <w:color w:val="auto"/>
          <w:sz w:val="28"/>
          <w:szCs w:val="28"/>
          <w:lang w:val="ru-RU" w:eastAsia="en-US" w:bidi="ar-SA"/>
        </w:rPr>
        <w:t xml:space="preserve"> </w:t>
      </w:r>
      <w:proofErr w:type="spellStart"/>
      <w:r w:rsidRPr="0051040C">
        <w:rPr>
          <w:rFonts w:ascii="Times New Roman" w:eastAsia="Times New Roman" w:hAnsi="Times New Roman" w:cs="Times New Roman"/>
          <w:color w:val="auto"/>
          <w:sz w:val="28"/>
          <w:szCs w:val="28"/>
          <w:lang w:val="ru-RU" w:eastAsia="en-US" w:bidi="ar-SA"/>
        </w:rPr>
        <w:t>мови</w:t>
      </w:r>
      <w:proofErr w:type="spellEnd"/>
      <w:r w:rsidRPr="0051040C">
        <w:rPr>
          <w:rFonts w:ascii="Times New Roman" w:eastAsia="Times New Roman" w:hAnsi="Times New Roman" w:cs="Times New Roman"/>
          <w:color w:val="auto"/>
          <w:sz w:val="28"/>
          <w:szCs w:val="28"/>
          <w:lang w:val="ru-RU" w:eastAsia="en-US" w:bidi="ar-SA"/>
        </w:rPr>
        <w:t xml:space="preserve"> / за ред. Л.</w:t>
      </w:r>
      <w:r w:rsidRPr="0051040C">
        <w:rPr>
          <w:rFonts w:ascii="Times New Roman" w:eastAsia="Times New Roman" w:hAnsi="Times New Roman" w:cs="Times New Roman"/>
          <w:color w:val="auto"/>
          <w:sz w:val="28"/>
          <w:szCs w:val="28"/>
          <w:lang w:eastAsia="en-US" w:bidi="ar-SA"/>
        </w:rPr>
        <w:t xml:space="preserve"> А. </w:t>
      </w:r>
      <w:proofErr w:type="spellStart"/>
      <w:r w:rsidRPr="0051040C">
        <w:rPr>
          <w:rFonts w:ascii="Times New Roman" w:eastAsia="Times New Roman" w:hAnsi="Times New Roman" w:cs="Times New Roman"/>
          <w:color w:val="auto"/>
          <w:sz w:val="28"/>
          <w:szCs w:val="28"/>
          <w:lang w:eastAsia="en-US" w:bidi="ar-SA"/>
        </w:rPr>
        <w:t>Булаховського</w:t>
      </w:r>
      <w:proofErr w:type="spellEnd"/>
      <w:r w:rsidRPr="0051040C">
        <w:rPr>
          <w:rFonts w:ascii="Times New Roman" w:eastAsia="Times New Roman" w:hAnsi="Times New Roman" w:cs="Times New Roman"/>
          <w:color w:val="auto"/>
          <w:sz w:val="28"/>
          <w:szCs w:val="28"/>
          <w:lang w:eastAsia="en-US" w:bidi="ar-SA"/>
        </w:rPr>
        <w:t>. Київ : Рад. </w:t>
      </w:r>
      <w:proofErr w:type="spellStart"/>
      <w:r w:rsidRPr="0051040C">
        <w:rPr>
          <w:rFonts w:ascii="Times New Roman" w:eastAsia="Times New Roman" w:hAnsi="Times New Roman" w:cs="Times New Roman"/>
          <w:color w:val="auto"/>
          <w:sz w:val="28"/>
          <w:szCs w:val="28"/>
          <w:lang w:eastAsia="en-US" w:bidi="ar-SA"/>
        </w:rPr>
        <w:t>шк</w:t>
      </w:r>
      <w:proofErr w:type="spellEnd"/>
      <w:r w:rsidRPr="0051040C">
        <w:rPr>
          <w:rFonts w:ascii="Times New Roman" w:eastAsia="Times New Roman" w:hAnsi="Times New Roman" w:cs="Times New Roman"/>
          <w:color w:val="auto"/>
          <w:sz w:val="28"/>
          <w:szCs w:val="28"/>
          <w:lang w:eastAsia="en-US" w:bidi="ar-SA"/>
        </w:rPr>
        <w:t>., 1951. 407 с.</w:t>
      </w:r>
    </w:p>
    <w:p w:rsidR="0051040C" w:rsidRPr="0051040C" w:rsidRDefault="0051040C" w:rsidP="0051040C">
      <w:pPr>
        <w:spacing w:line="360" w:lineRule="auto"/>
        <w:ind w:left="-567" w:right="533" w:firstLine="568"/>
        <w:jc w:val="both"/>
        <w:rPr>
          <w:rFonts w:ascii="Times New Roman" w:eastAsia="Times New Roman" w:hAnsi="Times New Roman" w:cs="Times New Roman"/>
          <w:color w:val="auto"/>
          <w:sz w:val="28"/>
          <w:szCs w:val="28"/>
          <w:lang w:val="ru-RU" w:eastAsia="en-US" w:bidi="ar-SA"/>
        </w:rPr>
      </w:pPr>
      <w:r w:rsidRPr="0051040C">
        <w:rPr>
          <w:rFonts w:ascii="Times New Roman" w:eastAsia="Times New Roman" w:hAnsi="Times New Roman" w:cs="Times New Roman"/>
          <w:color w:val="auto"/>
          <w:sz w:val="28"/>
          <w:szCs w:val="28"/>
          <w:lang w:val="ru-RU" w:eastAsia="en-US" w:bidi="ar-SA"/>
        </w:rPr>
        <w:t xml:space="preserve">40. Лазебник Ю.С. Поет </w:t>
      </w:r>
      <w:proofErr w:type="gramStart"/>
      <w:r w:rsidRPr="0051040C">
        <w:rPr>
          <w:rFonts w:ascii="Times New Roman" w:eastAsia="Times New Roman" w:hAnsi="Times New Roman" w:cs="Times New Roman"/>
          <w:color w:val="auto"/>
          <w:sz w:val="28"/>
          <w:szCs w:val="28"/>
          <w:lang w:val="ru-RU" w:eastAsia="en-US" w:bidi="ar-SA"/>
        </w:rPr>
        <w:t xml:space="preserve">у </w:t>
      </w:r>
      <w:proofErr w:type="spellStart"/>
      <w:r w:rsidRPr="0051040C">
        <w:rPr>
          <w:rFonts w:ascii="Times New Roman" w:eastAsia="Times New Roman" w:hAnsi="Times New Roman" w:cs="Times New Roman"/>
          <w:color w:val="auto"/>
          <w:sz w:val="28"/>
          <w:szCs w:val="28"/>
          <w:lang w:val="ru-RU" w:eastAsia="en-US" w:bidi="ar-SA"/>
        </w:rPr>
        <w:t>мов</w:t>
      </w:r>
      <w:proofErr w:type="gramEnd"/>
      <w:r w:rsidRPr="0051040C">
        <w:rPr>
          <w:rFonts w:ascii="Times New Roman" w:eastAsia="Times New Roman" w:hAnsi="Times New Roman" w:cs="Times New Roman"/>
          <w:color w:val="auto"/>
          <w:sz w:val="28"/>
          <w:szCs w:val="28"/>
          <w:lang w:val="ru-RU" w:eastAsia="en-US" w:bidi="ar-SA"/>
        </w:rPr>
        <w:t>і</w:t>
      </w:r>
      <w:proofErr w:type="spellEnd"/>
      <w:r w:rsidRPr="0051040C">
        <w:rPr>
          <w:rFonts w:ascii="Times New Roman" w:eastAsia="Times New Roman" w:hAnsi="Times New Roman" w:cs="Times New Roman"/>
          <w:color w:val="auto"/>
          <w:sz w:val="28"/>
          <w:szCs w:val="28"/>
          <w:lang w:val="ru-RU" w:eastAsia="en-US" w:bidi="ar-SA"/>
        </w:rPr>
        <w:t xml:space="preserve"> та </w:t>
      </w:r>
      <w:proofErr w:type="spellStart"/>
      <w:r w:rsidRPr="0051040C">
        <w:rPr>
          <w:rFonts w:ascii="Times New Roman" w:eastAsia="Times New Roman" w:hAnsi="Times New Roman" w:cs="Times New Roman"/>
          <w:color w:val="auto"/>
          <w:sz w:val="28"/>
          <w:szCs w:val="28"/>
          <w:lang w:val="ru-RU" w:eastAsia="en-US" w:bidi="ar-SA"/>
        </w:rPr>
        <w:t>мова</w:t>
      </w:r>
      <w:proofErr w:type="spellEnd"/>
      <w:r w:rsidRPr="0051040C">
        <w:rPr>
          <w:rFonts w:ascii="Times New Roman" w:eastAsia="Times New Roman" w:hAnsi="Times New Roman" w:cs="Times New Roman"/>
          <w:color w:val="auto"/>
          <w:sz w:val="28"/>
          <w:szCs w:val="28"/>
          <w:lang w:val="ru-RU" w:eastAsia="en-US" w:bidi="ar-SA"/>
        </w:rPr>
        <w:t xml:space="preserve"> в </w:t>
      </w:r>
      <w:proofErr w:type="spellStart"/>
      <w:r w:rsidRPr="0051040C">
        <w:rPr>
          <w:rFonts w:ascii="Times New Roman" w:eastAsia="Times New Roman" w:hAnsi="Times New Roman" w:cs="Times New Roman"/>
          <w:color w:val="auto"/>
          <w:sz w:val="28"/>
          <w:szCs w:val="28"/>
          <w:lang w:val="ru-RU" w:eastAsia="en-US" w:bidi="ar-SA"/>
        </w:rPr>
        <w:t>поеті</w:t>
      </w:r>
      <w:proofErr w:type="spellEnd"/>
      <w:r w:rsidRPr="0051040C">
        <w:rPr>
          <w:rFonts w:ascii="Times New Roman" w:eastAsia="Times New Roman" w:hAnsi="Times New Roman" w:cs="Times New Roman"/>
          <w:color w:val="auto"/>
          <w:sz w:val="28"/>
          <w:szCs w:val="28"/>
          <w:lang w:val="ru-RU" w:eastAsia="en-US" w:bidi="ar-SA"/>
        </w:rPr>
        <w:t xml:space="preserve">. </w:t>
      </w:r>
      <w:proofErr w:type="spellStart"/>
      <w:r w:rsidRPr="0051040C">
        <w:rPr>
          <w:rFonts w:ascii="Times New Roman" w:eastAsia="Times New Roman" w:hAnsi="Times New Roman" w:cs="Times New Roman"/>
          <w:i/>
          <w:color w:val="auto"/>
          <w:sz w:val="28"/>
          <w:szCs w:val="28"/>
          <w:lang w:val="ru-RU" w:eastAsia="en-US" w:bidi="ar-SA"/>
        </w:rPr>
        <w:t>Мовознавство</w:t>
      </w:r>
      <w:proofErr w:type="spellEnd"/>
      <w:r w:rsidRPr="0051040C">
        <w:rPr>
          <w:rFonts w:ascii="Times New Roman" w:eastAsia="Times New Roman" w:hAnsi="Times New Roman" w:cs="Times New Roman"/>
          <w:color w:val="auto"/>
          <w:sz w:val="28"/>
          <w:szCs w:val="28"/>
          <w:lang w:val="ru-RU" w:eastAsia="en-US" w:bidi="ar-SA"/>
        </w:rPr>
        <w:t xml:space="preserve">. 1992. № 1. </w:t>
      </w:r>
      <w:r w:rsidRPr="0051040C">
        <w:rPr>
          <w:rFonts w:ascii="Times New Roman" w:eastAsia="Times New Roman" w:hAnsi="Times New Roman" w:cs="Times New Roman"/>
          <w:color w:val="auto"/>
          <w:sz w:val="28"/>
          <w:szCs w:val="28"/>
          <w:lang w:val="ru-RU" w:eastAsia="en-US" w:bidi="ar-SA"/>
        </w:rPr>
        <w:lastRenderedPageBreak/>
        <w:t>С. 63-69.</w:t>
      </w:r>
    </w:p>
    <w:p w:rsidR="0051040C" w:rsidRPr="0051040C" w:rsidRDefault="0051040C" w:rsidP="0051040C">
      <w:pPr>
        <w:spacing w:line="360" w:lineRule="auto"/>
        <w:ind w:left="-567" w:right="533" w:firstLine="568"/>
        <w:jc w:val="both"/>
        <w:rPr>
          <w:rFonts w:ascii="Times New Roman" w:eastAsia="Times New Roman" w:hAnsi="Times New Roman" w:cs="Times New Roman"/>
          <w:color w:val="auto"/>
          <w:sz w:val="28"/>
          <w:szCs w:val="28"/>
          <w:lang w:val="ru-RU" w:eastAsia="en-US" w:bidi="ar-SA"/>
        </w:rPr>
      </w:pPr>
      <w:r w:rsidRPr="0051040C">
        <w:rPr>
          <w:rFonts w:ascii="Times New Roman" w:eastAsia="Times New Roman" w:hAnsi="Times New Roman" w:cs="Times New Roman"/>
          <w:color w:val="auto"/>
          <w:sz w:val="28"/>
          <w:szCs w:val="28"/>
          <w:lang w:val="ru-RU" w:eastAsia="en-US" w:bidi="ar-SA"/>
        </w:rPr>
        <w:t xml:space="preserve">41. </w:t>
      </w:r>
      <w:proofErr w:type="spellStart"/>
      <w:r w:rsidRPr="0051040C">
        <w:rPr>
          <w:rFonts w:ascii="Times New Roman" w:eastAsia="Times New Roman" w:hAnsi="Times New Roman" w:cs="Times New Roman"/>
          <w:color w:val="auto"/>
          <w:sz w:val="28"/>
          <w:szCs w:val="28"/>
          <w:lang w:val="ru-RU" w:eastAsia="en-US" w:bidi="ar-SA"/>
        </w:rPr>
        <w:t>Лекант</w:t>
      </w:r>
      <w:proofErr w:type="spellEnd"/>
      <w:r w:rsidRPr="0051040C">
        <w:rPr>
          <w:rFonts w:ascii="Times New Roman" w:eastAsia="Times New Roman" w:hAnsi="Times New Roman" w:cs="Times New Roman"/>
          <w:color w:val="auto"/>
          <w:sz w:val="28"/>
          <w:szCs w:val="28"/>
          <w:lang w:val="ru-RU" w:eastAsia="en-US" w:bidi="ar-SA"/>
        </w:rPr>
        <w:t xml:space="preserve"> П. А. Синтаксис простого предложения в современном русском языке. Москва</w:t>
      </w:r>
      <w:proofErr w:type="gramStart"/>
      <w:r w:rsidRPr="0051040C">
        <w:rPr>
          <w:rFonts w:ascii="Times New Roman" w:eastAsia="Times New Roman" w:hAnsi="Times New Roman" w:cs="Times New Roman"/>
          <w:color w:val="auto"/>
          <w:sz w:val="28"/>
          <w:szCs w:val="28"/>
          <w:lang w:val="ru-RU" w:eastAsia="en-US" w:bidi="ar-SA"/>
        </w:rPr>
        <w:t> :</w:t>
      </w:r>
      <w:proofErr w:type="gramEnd"/>
      <w:r w:rsidRPr="0051040C">
        <w:rPr>
          <w:rFonts w:ascii="Times New Roman" w:eastAsia="Times New Roman" w:hAnsi="Times New Roman" w:cs="Times New Roman"/>
          <w:color w:val="auto"/>
          <w:sz w:val="28"/>
          <w:szCs w:val="28"/>
          <w:lang w:val="ru-RU" w:eastAsia="en-US" w:bidi="ar-SA"/>
        </w:rPr>
        <w:t xml:space="preserve"> </w:t>
      </w:r>
      <w:proofErr w:type="spellStart"/>
      <w:r w:rsidRPr="0051040C">
        <w:rPr>
          <w:rFonts w:ascii="Times New Roman" w:eastAsia="Times New Roman" w:hAnsi="Times New Roman" w:cs="Times New Roman"/>
          <w:color w:val="auto"/>
          <w:sz w:val="28"/>
          <w:szCs w:val="28"/>
          <w:lang w:val="ru-RU" w:eastAsia="en-US" w:bidi="ar-SA"/>
        </w:rPr>
        <w:t>Высш</w:t>
      </w:r>
      <w:proofErr w:type="spellEnd"/>
      <w:r w:rsidRPr="0051040C">
        <w:rPr>
          <w:rFonts w:ascii="Times New Roman" w:eastAsia="Times New Roman" w:hAnsi="Times New Roman" w:cs="Times New Roman"/>
          <w:color w:val="auto"/>
          <w:sz w:val="28"/>
          <w:szCs w:val="28"/>
          <w:lang w:val="ru-RU" w:eastAsia="en-US" w:bidi="ar-SA"/>
        </w:rPr>
        <w:t xml:space="preserve">. </w:t>
      </w:r>
      <w:proofErr w:type="spellStart"/>
      <w:r w:rsidRPr="0051040C">
        <w:rPr>
          <w:rFonts w:ascii="Times New Roman" w:eastAsia="Times New Roman" w:hAnsi="Times New Roman" w:cs="Times New Roman"/>
          <w:color w:val="auto"/>
          <w:sz w:val="28"/>
          <w:szCs w:val="28"/>
          <w:lang w:val="ru-RU" w:eastAsia="en-US" w:bidi="ar-SA"/>
        </w:rPr>
        <w:t>шк</w:t>
      </w:r>
      <w:proofErr w:type="spellEnd"/>
      <w:r w:rsidRPr="0051040C">
        <w:rPr>
          <w:rFonts w:ascii="Times New Roman" w:eastAsia="Times New Roman" w:hAnsi="Times New Roman" w:cs="Times New Roman"/>
          <w:color w:val="auto"/>
          <w:sz w:val="28"/>
          <w:szCs w:val="28"/>
          <w:lang w:val="ru-RU" w:eastAsia="en-US" w:bidi="ar-SA"/>
        </w:rPr>
        <w:t>., 2004. 247 с.</w:t>
      </w:r>
    </w:p>
    <w:p w:rsidR="0051040C" w:rsidRPr="0051040C" w:rsidRDefault="0051040C" w:rsidP="0051040C">
      <w:pPr>
        <w:tabs>
          <w:tab w:val="left" w:pos="847"/>
          <w:tab w:val="left" w:pos="9072"/>
        </w:tabs>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 xml:space="preserve">42. Ломоносов М. В. </w:t>
      </w:r>
      <w:proofErr w:type="spellStart"/>
      <w:r w:rsidRPr="0051040C">
        <w:rPr>
          <w:rFonts w:ascii="Times New Roman" w:eastAsia="Times New Roman" w:hAnsi="Times New Roman" w:cs="Times New Roman"/>
          <w:color w:val="auto"/>
          <w:sz w:val="28"/>
          <w:szCs w:val="28"/>
          <w:lang w:eastAsia="en-US" w:bidi="ar-SA"/>
        </w:rPr>
        <w:t>Российская</w:t>
      </w:r>
      <w:proofErr w:type="spellEnd"/>
      <w:r w:rsidRPr="0051040C">
        <w:rPr>
          <w:rFonts w:ascii="Times New Roman" w:eastAsia="Times New Roman" w:hAnsi="Times New Roman" w:cs="Times New Roman"/>
          <w:color w:val="auto"/>
          <w:sz w:val="28"/>
          <w:szCs w:val="28"/>
          <w:lang w:eastAsia="en-US" w:bidi="ar-SA"/>
        </w:rPr>
        <w:t xml:space="preserve"> </w:t>
      </w:r>
      <w:proofErr w:type="spellStart"/>
      <w:r w:rsidRPr="0051040C">
        <w:rPr>
          <w:rFonts w:ascii="Times New Roman" w:eastAsia="Times New Roman" w:hAnsi="Times New Roman" w:cs="Times New Roman"/>
          <w:color w:val="auto"/>
          <w:sz w:val="28"/>
          <w:szCs w:val="28"/>
          <w:lang w:eastAsia="en-US" w:bidi="ar-SA"/>
        </w:rPr>
        <w:t>грамматика</w:t>
      </w:r>
      <w:proofErr w:type="spellEnd"/>
      <w:r w:rsidRPr="0051040C">
        <w:rPr>
          <w:rFonts w:ascii="Times New Roman" w:eastAsia="Times New Roman" w:hAnsi="Times New Roman" w:cs="Times New Roman"/>
          <w:color w:val="auto"/>
          <w:sz w:val="28"/>
          <w:szCs w:val="28"/>
          <w:lang w:eastAsia="en-US" w:bidi="ar-SA"/>
        </w:rPr>
        <w:t xml:space="preserve">. </w:t>
      </w:r>
      <w:proofErr w:type="spellStart"/>
      <w:r w:rsidRPr="0051040C">
        <w:rPr>
          <w:rFonts w:ascii="Times New Roman" w:eastAsia="Times New Roman" w:hAnsi="Times New Roman" w:cs="Times New Roman"/>
          <w:i/>
          <w:color w:val="auto"/>
          <w:sz w:val="28"/>
          <w:szCs w:val="28"/>
          <w:lang w:eastAsia="en-US" w:bidi="ar-SA"/>
        </w:rPr>
        <w:t>Полное</w:t>
      </w:r>
      <w:proofErr w:type="spellEnd"/>
      <w:r w:rsidRPr="0051040C">
        <w:rPr>
          <w:rFonts w:ascii="Times New Roman" w:eastAsia="Times New Roman" w:hAnsi="Times New Roman" w:cs="Times New Roman"/>
          <w:i/>
          <w:color w:val="auto"/>
          <w:sz w:val="28"/>
          <w:szCs w:val="28"/>
          <w:lang w:eastAsia="en-US" w:bidi="ar-SA"/>
        </w:rPr>
        <w:t xml:space="preserve"> </w:t>
      </w:r>
      <w:proofErr w:type="spellStart"/>
      <w:r w:rsidRPr="0051040C">
        <w:rPr>
          <w:rFonts w:ascii="Times New Roman" w:eastAsia="Times New Roman" w:hAnsi="Times New Roman" w:cs="Times New Roman"/>
          <w:i/>
          <w:color w:val="auto"/>
          <w:sz w:val="28"/>
          <w:szCs w:val="28"/>
          <w:lang w:eastAsia="en-US" w:bidi="ar-SA"/>
        </w:rPr>
        <w:t>собр</w:t>
      </w:r>
      <w:proofErr w:type="spellEnd"/>
      <w:r w:rsidRPr="0051040C">
        <w:rPr>
          <w:rFonts w:ascii="Times New Roman" w:eastAsia="Times New Roman" w:hAnsi="Times New Roman" w:cs="Times New Roman"/>
          <w:i/>
          <w:color w:val="auto"/>
          <w:sz w:val="28"/>
          <w:szCs w:val="28"/>
          <w:lang w:eastAsia="en-US" w:bidi="ar-SA"/>
        </w:rPr>
        <w:t>. соч. Труд</w:t>
      </w:r>
      <w:r w:rsidRPr="0051040C">
        <w:rPr>
          <w:rFonts w:ascii="Times New Roman" w:eastAsia="Times New Roman" w:hAnsi="Times New Roman" w:cs="Times New Roman"/>
          <w:i/>
          <w:color w:val="auto"/>
          <w:sz w:val="28"/>
          <w:szCs w:val="28"/>
          <w:lang w:val="ru-RU" w:eastAsia="en-US" w:bidi="ar-SA"/>
        </w:rPr>
        <w:t>ы</w:t>
      </w:r>
      <w:r w:rsidRPr="0051040C">
        <w:rPr>
          <w:rFonts w:ascii="Times New Roman" w:eastAsia="Times New Roman" w:hAnsi="Times New Roman" w:cs="Times New Roman"/>
          <w:i/>
          <w:color w:val="auto"/>
          <w:sz w:val="28"/>
          <w:szCs w:val="28"/>
          <w:lang w:eastAsia="en-US" w:bidi="ar-SA"/>
        </w:rPr>
        <w:t xml:space="preserve"> по </w:t>
      </w:r>
      <w:proofErr w:type="spellStart"/>
      <w:r w:rsidRPr="0051040C">
        <w:rPr>
          <w:rFonts w:ascii="Times New Roman" w:eastAsia="Times New Roman" w:hAnsi="Times New Roman" w:cs="Times New Roman"/>
          <w:i/>
          <w:color w:val="auto"/>
          <w:sz w:val="28"/>
          <w:szCs w:val="28"/>
          <w:lang w:eastAsia="en-US" w:bidi="ar-SA"/>
        </w:rPr>
        <w:t>филологии</w:t>
      </w:r>
      <w:proofErr w:type="spellEnd"/>
      <w:r w:rsidRPr="0051040C">
        <w:rPr>
          <w:rFonts w:ascii="Times New Roman" w:eastAsia="Times New Roman" w:hAnsi="Times New Roman" w:cs="Times New Roman"/>
          <w:color w:val="auto"/>
          <w:sz w:val="28"/>
          <w:szCs w:val="28"/>
          <w:lang w:eastAsia="en-US" w:bidi="ar-SA"/>
        </w:rPr>
        <w:t xml:space="preserve">. Москва; </w:t>
      </w:r>
      <w:proofErr w:type="spellStart"/>
      <w:r w:rsidRPr="0051040C">
        <w:rPr>
          <w:rFonts w:ascii="Times New Roman" w:eastAsia="Times New Roman" w:hAnsi="Times New Roman" w:cs="Times New Roman"/>
          <w:color w:val="auto"/>
          <w:sz w:val="28"/>
          <w:szCs w:val="28"/>
          <w:lang w:eastAsia="en-US" w:bidi="ar-SA"/>
        </w:rPr>
        <w:t>Ленинград</w:t>
      </w:r>
      <w:proofErr w:type="spellEnd"/>
      <w:r w:rsidRPr="0051040C">
        <w:rPr>
          <w:rFonts w:ascii="Times New Roman" w:eastAsia="Times New Roman" w:hAnsi="Times New Roman" w:cs="Times New Roman"/>
          <w:color w:val="auto"/>
          <w:sz w:val="28"/>
          <w:szCs w:val="28"/>
          <w:lang w:eastAsia="en-US" w:bidi="ar-SA"/>
        </w:rPr>
        <w:t xml:space="preserve"> : </w:t>
      </w:r>
      <w:proofErr w:type="spellStart"/>
      <w:r w:rsidRPr="0051040C">
        <w:rPr>
          <w:rFonts w:ascii="Times New Roman" w:eastAsia="Times New Roman" w:hAnsi="Times New Roman" w:cs="Times New Roman"/>
          <w:color w:val="auto"/>
          <w:sz w:val="28"/>
          <w:szCs w:val="28"/>
          <w:lang w:eastAsia="en-US" w:bidi="ar-SA"/>
        </w:rPr>
        <w:t>Изд</w:t>
      </w:r>
      <w:proofErr w:type="spellEnd"/>
      <w:r w:rsidRPr="0051040C">
        <w:rPr>
          <w:rFonts w:ascii="Times New Roman" w:eastAsia="Times New Roman" w:hAnsi="Times New Roman" w:cs="Times New Roman"/>
          <w:color w:val="auto"/>
          <w:sz w:val="28"/>
          <w:szCs w:val="28"/>
          <w:lang w:eastAsia="en-US" w:bidi="ar-SA"/>
        </w:rPr>
        <w:t>-во АН СССР, 1952. С. 482-483.</w:t>
      </w:r>
    </w:p>
    <w:p w:rsidR="0051040C" w:rsidRPr="0051040C" w:rsidRDefault="0051040C" w:rsidP="0051040C">
      <w:pPr>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 xml:space="preserve">43. </w:t>
      </w:r>
      <w:proofErr w:type="spellStart"/>
      <w:r w:rsidRPr="0051040C">
        <w:rPr>
          <w:rFonts w:ascii="Times New Roman" w:eastAsia="Times New Roman" w:hAnsi="Times New Roman" w:cs="Times New Roman"/>
          <w:color w:val="auto"/>
          <w:sz w:val="28"/>
          <w:szCs w:val="28"/>
          <w:lang w:eastAsia="en-US" w:bidi="ar-SA"/>
        </w:rPr>
        <w:t>Лонська</w:t>
      </w:r>
      <w:proofErr w:type="spellEnd"/>
      <w:r w:rsidRPr="0051040C">
        <w:rPr>
          <w:rFonts w:ascii="Times New Roman" w:eastAsia="Times New Roman" w:hAnsi="Times New Roman" w:cs="Times New Roman"/>
          <w:color w:val="auto"/>
          <w:sz w:val="28"/>
          <w:szCs w:val="28"/>
          <w:lang w:eastAsia="en-US" w:bidi="ar-SA"/>
        </w:rPr>
        <w:t xml:space="preserve"> Л, І. Буттєві речення з </w:t>
      </w:r>
      <w:proofErr w:type="spellStart"/>
      <w:r w:rsidRPr="0051040C">
        <w:rPr>
          <w:rFonts w:ascii="Times New Roman" w:eastAsia="Times New Roman" w:hAnsi="Times New Roman" w:cs="Times New Roman"/>
          <w:color w:val="auto"/>
          <w:sz w:val="28"/>
          <w:szCs w:val="28"/>
          <w:lang w:eastAsia="en-US" w:bidi="ar-SA"/>
        </w:rPr>
        <w:t>невербалізованим</w:t>
      </w:r>
      <w:proofErr w:type="spellEnd"/>
      <w:r w:rsidRPr="0051040C">
        <w:rPr>
          <w:rFonts w:ascii="Times New Roman" w:eastAsia="Times New Roman" w:hAnsi="Times New Roman" w:cs="Times New Roman"/>
          <w:color w:val="auto"/>
          <w:sz w:val="28"/>
          <w:szCs w:val="28"/>
          <w:lang w:eastAsia="en-US" w:bidi="ar-SA"/>
        </w:rPr>
        <w:t xml:space="preserve"> предикатом. </w:t>
      </w:r>
      <w:r w:rsidRPr="0051040C">
        <w:rPr>
          <w:rFonts w:ascii="Times New Roman" w:eastAsia="Times New Roman" w:hAnsi="Times New Roman" w:cs="Times New Roman"/>
          <w:i/>
          <w:color w:val="auto"/>
          <w:sz w:val="28"/>
          <w:szCs w:val="28"/>
          <w:lang w:eastAsia="en-US" w:bidi="ar-SA"/>
        </w:rPr>
        <w:t>Науковий часопис НПУ імені М. П. Драгоманова</w:t>
      </w:r>
      <w:r w:rsidRPr="0051040C">
        <w:rPr>
          <w:rFonts w:ascii="Times New Roman" w:eastAsia="Times New Roman" w:hAnsi="Times New Roman" w:cs="Times New Roman"/>
          <w:color w:val="auto"/>
          <w:sz w:val="28"/>
          <w:szCs w:val="28"/>
          <w:lang w:eastAsia="en-US" w:bidi="ar-SA"/>
        </w:rPr>
        <w:t xml:space="preserve">. Серія 10. Проблеми граматики і лексикології української мови. Київ : Вид-во НПУ імені М. П. Драгоманова, 2011. </w:t>
      </w:r>
      <w:proofErr w:type="spellStart"/>
      <w:r w:rsidRPr="0051040C">
        <w:rPr>
          <w:rFonts w:ascii="Times New Roman" w:eastAsia="Times New Roman" w:hAnsi="Times New Roman" w:cs="Times New Roman"/>
          <w:color w:val="auto"/>
          <w:sz w:val="28"/>
          <w:szCs w:val="28"/>
          <w:lang w:eastAsia="en-US" w:bidi="ar-SA"/>
        </w:rPr>
        <w:t>Вип</w:t>
      </w:r>
      <w:proofErr w:type="spellEnd"/>
      <w:r w:rsidRPr="0051040C">
        <w:rPr>
          <w:rFonts w:ascii="Times New Roman" w:eastAsia="Times New Roman" w:hAnsi="Times New Roman" w:cs="Times New Roman"/>
          <w:color w:val="auto"/>
          <w:sz w:val="28"/>
          <w:szCs w:val="28"/>
          <w:lang w:eastAsia="en-US" w:bidi="ar-SA"/>
        </w:rPr>
        <w:t>. 8. С. 157-161.</w:t>
      </w:r>
    </w:p>
    <w:p w:rsidR="0051040C" w:rsidRPr="0051040C" w:rsidRDefault="0051040C" w:rsidP="0051040C">
      <w:pPr>
        <w:tabs>
          <w:tab w:val="left" w:pos="847"/>
          <w:tab w:val="left" w:pos="9072"/>
        </w:tabs>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44.</w:t>
      </w:r>
      <w:r w:rsidRPr="0051040C">
        <w:rPr>
          <w:rFonts w:ascii="Times New Roman" w:eastAsia="Times New Roman" w:hAnsi="Times New Roman" w:cs="Times New Roman"/>
          <w:color w:val="auto"/>
          <w:sz w:val="28"/>
          <w:szCs w:val="28"/>
          <w:lang w:val="ru-RU" w:eastAsia="en-US" w:bidi="ar-SA"/>
        </w:rPr>
        <w:t xml:space="preserve"> </w:t>
      </w:r>
      <w:r w:rsidRPr="0051040C">
        <w:rPr>
          <w:rFonts w:ascii="Times New Roman" w:eastAsia="Times New Roman" w:hAnsi="Times New Roman" w:cs="Times New Roman"/>
          <w:color w:val="auto"/>
          <w:sz w:val="28"/>
          <w:szCs w:val="28"/>
          <w:lang w:eastAsia="en-US" w:bidi="ar-SA"/>
        </w:rPr>
        <w:t>Мельничук О. С. Розвиток структури слов'янського речення. Київ :  Наук. думка, 1966. 324 с.</w:t>
      </w:r>
    </w:p>
    <w:p w:rsidR="0051040C" w:rsidRPr="0051040C" w:rsidRDefault="0051040C" w:rsidP="0051040C">
      <w:pPr>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45. Москаленко Н. А. Односкладні речення</w:t>
      </w:r>
      <w:r w:rsidRPr="0051040C">
        <w:rPr>
          <w:rFonts w:ascii="Times New Roman" w:eastAsia="Times New Roman" w:hAnsi="Times New Roman" w:cs="Times New Roman"/>
          <w:color w:val="auto"/>
          <w:sz w:val="28"/>
          <w:szCs w:val="28"/>
          <w:lang w:val="ru-RU" w:eastAsia="en-US" w:bidi="ar-SA"/>
        </w:rPr>
        <w:t> </w:t>
      </w:r>
      <w:r w:rsidRPr="0051040C">
        <w:rPr>
          <w:rFonts w:ascii="Times New Roman" w:eastAsia="Times New Roman" w:hAnsi="Times New Roman" w:cs="Times New Roman"/>
          <w:color w:val="auto"/>
          <w:sz w:val="28"/>
          <w:szCs w:val="28"/>
          <w:lang w:eastAsia="en-US" w:bidi="ar-SA"/>
        </w:rPr>
        <w:t>: лекції з курсу сучасної української літературної мови для студентів-заочників. Одеса, 1965. 30 с.</w:t>
      </w:r>
    </w:p>
    <w:p w:rsidR="0051040C" w:rsidRPr="0051040C" w:rsidRDefault="0051040C" w:rsidP="0051040C">
      <w:pPr>
        <w:tabs>
          <w:tab w:val="left" w:pos="847"/>
          <w:tab w:val="left" w:pos="9072"/>
        </w:tabs>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46. Пономарів О. Д. Культура слова: Мовно-стилістичні поради</w:t>
      </w:r>
      <w:r w:rsidRPr="0051040C">
        <w:rPr>
          <w:rFonts w:ascii="Times New Roman" w:eastAsia="Times New Roman" w:hAnsi="Times New Roman" w:cs="Times New Roman"/>
          <w:color w:val="auto"/>
          <w:sz w:val="28"/>
          <w:szCs w:val="28"/>
          <w:lang w:val="ru-RU" w:eastAsia="en-US" w:bidi="ar-SA"/>
        </w:rPr>
        <w:t> </w:t>
      </w:r>
      <w:r w:rsidRPr="0051040C">
        <w:rPr>
          <w:rFonts w:ascii="Times New Roman" w:eastAsia="Times New Roman" w:hAnsi="Times New Roman" w:cs="Times New Roman"/>
          <w:color w:val="auto"/>
          <w:sz w:val="28"/>
          <w:szCs w:val="28"/>
          <w:lang w:eastAsia="en-US" w:bidi="ar-SA"/>
        </w:rPr>
        <w:t xml:space="preserve">: </w:t>
      </w:r>
      <w:proofErr w:type="spellStart"/>
      <w:r w:rsidRPr="0051040C">
        <w:rPr>
          <w:rFonts w:ascii="Times New Roman" w:eastAsia="Times New Roman" w:hAnsi="Times New Roman" w:cs="Times New Roman"/>
          <w:color w:val="auto"/>
          <w:sz w:val="28"/>
          <w:szCs w:val="28"/>
          <w:lang w:eastAsia="en-US" w:bidi="ar-SA"/>
        </w:rPr>
        <w:t>навч</w:t>
      </w:r>
      <w:proofErr w:type="spellEnd"/>
      <w:r w:rsidRPr="0051040C">
        <w:rPr>
          <w:rFonts w:ascii="Times New Roman" w:eastAsia="Times New Roman" w:hAnsi="Times New Roman" w:cs="Times New Roman"/>
          <w:color w:val="auto"/>
          <w:sz w:val="28"/>
          <w:szCs w:val="28"/>
          <w:lang w:eastAsia="en-US" w:bidi="ar-SA"/>
        </w:rPr>
        <w:t>. посібник. Київ : Либідь, 1999. 240 с.</w:t>
      </w:r>
    </w:p>
    <w:p w:rsidR="0051040C" w:rsidRPr="0051040C" w:rsidRDefault="0051040C" w:rsidP="0051040C">
      <w:pPr>
        <w:tabs>
          <w:tab w:val="left" w:pos="847"/>
          <w:tab w:val="left" w:pos="9072"/>
        </w:tabs>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 xml:space="preserve">47. </w:t>
      </w:r>
      <w:r w:rsidRPr="0051040C">
        <w:rPr>
          <w:rFonts w:ascii="Times New Roman" w:eastAsia="Times New Roman" w:hAnsi="Times New Roman" w:cs="Times New Roman"/>
          <w:color w:val="auto"/>
          <w:sz w:val="28"/>
          <w:szCs w:val="28"/>
          <w:lang w:val="ru-RU" w:eastAsia="en-US" w:bidi="ar-SA"/>
        </w:rPr>
        <w:t>Попов А. В. Синтаксические исследования. Воронеж</w:t>
      </w:r>
      <w:proofErr w:type="gramStart"/>
      <w:r w:rsidRPr="0051040C">
        <w:rPr>
          <w:rFonts w:ascii="Times New Roman" w:eastAsia="Times New Roman" w:hAnsi="Times New Roman" w:cs="Times New Roman"/>
          <w:color w:val="auto"/>
          <w:sz w:val="28"/>
          <w:szCs w:val="28"/>
          <w:lang w:val="ru-RU" w:eastAsia="en-US" w:bidi="ar-SA"/>
        </w:rPr>
        <w:t> :</w:t>
      </w:r>
      <w:proofErr w:type="gramEnd"/>
      <w:r w:rsidRPr="0051040C">
        <w:rPr>
          <w:rFonts w:ascii="Times New Roman" w:eastAsia="Times New Roman" w:hAnsi="Times New Roman" w:cs="Times New Roman"/>
          <w:color w:val="auto"/>
          <w:sz w:val="28"/>
          <w:szCs w:val="28"/>
          <w:lang w:val="ru-RU" w:eastAsia="en-US" w:bidi="ar-SA"/>
        </w:rPr>
        <w:t xml:space="preserve"> Тип. В. И. Исаева,1881. 307 с.</w:t>
      </w:r>
    </w:p>
    <w:p w:rsidR="0051040C" w:rsidRPr="0051040C" w:rsidRDefault="0051040C" w:rsidP="0051040C">
      <w:pPr>
        <w:tabs>
          <w:tab w:val="left" w:pos="847"/>
          <w:tab w:val="left" w:pos="9072"/>
        </w:tabs>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val="ru-RU" w:eastAsia="en-US" w:bidi="ar-SA"/>
        </w:rPr>
        <w:t xml:space="preserve">48. </w:t>
      </w:r>
      <w:r w:rsidRPr="0051040C">
        <w:rPr>
          <w:rFonts w:ascii="Times New Roman" w:eastAsia="Times New Roman" w:hAnsi="Times New Roman" w:cs="Times New Roman"/>
          <w:color w:val="auto"/>
          <w:sz w:val="28"/>
          <w:szCs w:val="28"/>
          <w:lang w:eastAsia="en-US" w:bidi="ar-SA"/>
        </w:rPr>
        <w:t xml:space="preserve">Попова И. А. </w:t>
      </w:r>
      <w:proofErr w:type="spellStart"/>
      <w:r w:rsidRPr="0051040C">
        <w:rPr>
          <w:rFonts w:ascii="Times New Roman" w:eastAsia="Times New Roman" w:hAnsi="Times New Roman" w:cs="Times New Roman"/>
          <w:color w:val="auto"/>
          <w:sz w:val="28"/>
          <w:szCs w:val="28"/>
          <w:lang w:eastAsia="en-US" w:bidi="ar-SA"/>
        </w:rPr>
        <w:t>Вопрос</w:t>
      </w:r>
      <w:proofErr w:type="spellEnd"/>
      <w:r w:rsidRPr="0051040C">
        <w:rPr>
          <w:rFonts w:ascii="Times New Roman" w:eastAsia="Times New Roman" w:hAnsi="Times New Roman" w:cs="Times New Roman"/>
          <w:color w:val="auto"/>
          <w:sz w:val="28"/>
          <w:szCs w:val="28"/>
          <w:lang w:eastAsia="en-US" w:bidi="ar-SA"/>
        </w:rPr>
        <w:t xml:space="preserve"> о </w:t>
      </w:r>
      <w:proofErr w:type="spellStart"/>
      <w:r w:rsidRPr="0051040C">
        <w:rPr>
          <w:rFonts w:ascii="Times New Roman" w:eastAsia="Times New Roman" w:hAnsi="Times New Roman" w:cs="Times New Roman"/>
          <w:color w:val="auto"/>
          <w:sz w:val="28"/>
          <w:szCs w:val="28"/>
          <w:lang w:eastAsia="en-US" w:bidi="ar-SA"/>
        </w:rPr>
        <w:t>безличности</w:t>
      </w:r>
      <w:proofErr w:type="spellEnd"/>
      <w:r w:rsidRPr="0051040C">
        <w:rPr>
          <w:rFonts w:ascii="Times New Roman" w:eastAsia="Times New Roman" w:hAnsi="Times New Roman" w:cs="Times New Roman"/>
          <w:color w:val="auto"/>
          <w:sz w:val="28"/>
          <w:szCs w:val="28"/>
          <w:lang w:eastAsia="en-US" w:bidi="ar-SA"/>
        </w:rPr>
        <w:t xml:space="preserve"> </w:t>
      </w:r>
      <w:proofErr w:type="spellStart"/>
      <w:r w:rsidRPr="0051040C">
        <w:rPr>
          <w:rFonts w:ascii="Times New Roman" w:eastAsia="Times New Roman" w:hAnsi="Times New Roman" w:cs="Times New Roman"/>
          <w:color w:val="auto"/>
          <w:sz w:val="28"/>
          <w:szCs w:val="28"/>
          <w:lang w:eastAsia="en-US" w:bidi="ar-SA"/>
        </w:rPr>
        <w:t>предложения</w:t>
      </w:r>
      <w:proofErr w:type="spellEnd"/>
      <w:r w:rsidRPr="0051040C">
        <w:rPr>
          <w:rFonts w:ascii="Times New Roman" w:eastAsia="Times New Roman" w:hAnsi="Times New Roman" w:cs="Times New Roman"/>
          <w:color w:val="auto"/>
          <w:sz w:val="28"/>
          <w:szCs w:val="28"/>
          <w:lang w:eastAsia="en-US" w:bidi="ar-SA"/>
        </w:rPr>
        <w:t xml:space="preserve">. </w:t>
      </w:r>
      <w:proofErr w:type="spellStart"/>
      <w:r w:rsidRPr="0051040C">
        <w:rPr>
          <w:rFonts w:ascii="Times New Roman" w:eastAsia="Times New Roman" w:hAnsi="Times New Roman" w:cs="Times New Roman"/>
          <w:i/>
          <w:color w:val="auto"/>
          <w:sz w:val="28"/>
          <w:szCs w:val="28"/>
          <w:lang w:eastAsia="en-US" w:bidi="ar-SA"/>
        </w:rPr>
        <w:t>Исследования</w:t>
      </w:r>
      <w:proofErr w:type="spellEnd"/>
      <w:r w:rsidRPr="0051040C">
        <w:rPr>
          <w:rFonts w:ascii="Times New Roman" w:eastAsia="Times New Roman" w:hAnsi="Times New Roman" w:cs="Times New Roman"/>
          <w:i/>
          <w:color w:val="auto"/>
          <w:sz w:val="28"/>
          <w:szCs w:val="28"/>
          <w:lang w:eastAsia="en-US" w:bidi="ar-SA"/>
        </w:rPr>
        <w:t xml:space="preserve"> по </w:t>
      </w:r>
      <w:proofErr w:type="spellStart"/>
      <w:r w:rsidRPr="0051040C">
        <w:rPr>
          <w:rFonts w:ascii="Times New Roman" w:eastAsia="Times New Roman" w:hAnsi="Times New Roman" w:cs="Times New Roman"/>
          <w:i/>
          <w:color w:val="auto"/>
          <w:sz w:val="28"/>
          <w:szCs w:val="28"/>
          <w:lang w:eastAsia="en-US" w:bidi="ar-SA"/>
        </w:rPr>
        <w:t>славянской</w:t>
      </w:r>
      <w:proofErr w:type="spellEnd"/>
      <w:r w:rsidRPr="0051040C">
        <w:rPr>
          <w:rFonts w:ascii="Times New Roman" w:eastAsia="Times New Roman" w:hAnsi="Times New Roman" w:cs="Times New Roman"/>
          <w:i/>
          <w:color w:val="auto"/>
          <w:sz w:val="28"/>
          <w:szCs w:val="28"/>
          <w:lang w:eastAsia="en-US" w:bidi="ar-SA"/>
        </w:rPr>
        <w:t xml:space="preserve"> </w:t>
      </w:r>
      <w:proofErr w:type="spellStart"/>
      <w:r w:rsidRPr="0051040C">
        <w:rPr>
          <w:rFonts w:ascii="Times New Roman" w:eastAsia="Times New Roman" w:hAnsi="Times New Roman" w:cs="Times New Roman"/>
          <w:i/>
          <w:color w:val="auto"/>
          <w:sz w:val="28"/>
          <w:szCs w:val="28"/>
          <w:lang w:eastAsia="en-US" w:bidi="ar-SA"/>
        </w:rPr>
        <w:t>филологии</w:t>
      </w:r>
      <w:proofErr w:type="spellEnd"/>
      <w:r w:rsidRPr="0051040C">
        <w:rPr>
          <w:rFonts w:ascii="Times New Roman" w:eastAsia="Times New Roman" w:hAnsi="Times New Roman" w:cs="Times New Roman"/>
          <w:i/>
          <w:color w:val="auto"/>
          <w:sz w:val="28"/>
          <w:szCs w:val="28"/>
          <w:lang w:eastAsia="en-US" w:bidi="ar-SA"/>
        </w:rPr>
        <w:t>.</w:t>
      </w:r>
      <w:r w:rsidRPr="0051040C">
        <w:rPr>
          <w:rFonts w:ascii="Times New Roman" w:eastAsia="Times New Roman" w:hAnsi="Times New Roman" w:cs="Times New Roman"/>
          <w:color w:val="auto"/>
          <w:sz w:val="28"/>
          <w:szCs w:val="28"/>
          <w:lang w:eastAsia="en-US" w:bidi="ar-SA"/>
        </w:rPr>
        <w:t xml:space="preserve"> Москва : </w:t>
      </w:r>
      <w:proofErr w:type="spellStart"/>
      <w:r w:rsidRPr="0051040C">
        <w:rPr>
          <w:rFonts w:ascii="Times New Roman" w:eastAsia="Times New Roman" w:hAnsi="Times New Roman" w:cs="Times New Roman"/>
          <w:color w:val="auto"/>
          <w:sz w:val="28"/>
          <w:szCs w:val="28"/>
          <w:lang w:eastAsia="en-US" w:bidi="ar-SA"/>
        </w:rPr>
        <w:t>Изд</w:t>
      </w:r>
      <w:proofErr w:type="spellEnd"/>
      <w:r w:rsidRPr="0051040C">
        <w:rPr>
          <w:rFonts w:ascii="Times New Roman" w:eastAsia="Times New Roman" w:hAnsi="Times New Roman" w:cs="Times New Roman"/>
          <w:color w:val="auto"/>
          <w:sz w:val="28"/>
          <w:szCs w:val="28"/>
          <w:lang w:eastAsia="en-US" w:bidi="ar-SA"/>
        </w:rPr>
        <w:t>-во МГУ, 1974. С. 163-261.</w:t>
      </w:r>
    </w:p>
    <w:p w:rsidR="0051040C" w:rsidRPr="0051040C" w:rsidRDefault="0051040C" w:rsidP="0051040C">
      <w:pPr>
        <w:spacing w:line="360" w:lineRule="auto"/>
        <w:ind w:left="-567" w:right="533" w:firstLine="568"/>
        <w:jc w:val="both"/>
        <w:rPr>
          <w:rFonts w:ascii="Times New Roman" w:eastAsia="Times New Roman" w:hAnsi="Times New Roman" w:cs="Times New Roman"/>
          <w:color w:val="auto"/>
          <w:sz w:val="28"/>
          <w:szCs w:val="28"/>
          <w:lang w:val="ru-RU" w:eastAsia="en-US" w:bidi="ar-SA"/>
        </w:rPr>
      </w:pPr>
      <w:r w:rsidRPr="0051040C">
        <w:rPr>
          <w:rFonts w:ascii="Times New Roman" w:eastAsia="Times New Roman" w:hAnsi="Times New Roman" w:cs="Times New Roman"/>
          <w:color w:val="auto"/>
          <w:sz w:val="28"/>
          <w:szCs w:val="28"/>
          <w:lang w:val="ru-RU" w:eastAsia="en-US" w:bidi="ar-SA"/>
        </w:rPr>
        <w:t xml:space="preserve">49. </w:t>
      </w:r>
      <w:proofErr w:type="spellStart"/>
      <w:r w:rsidRPr="0051040C">
        <w:rPr>
          <w:rFonts w:ascii="Times New Roman" w:eastAsia="Times New Roman" w:hAnsi="Times New Roman" w:cs="Times New Roman"/>
          <w:color w:val="auto"/>
          <w:sz w:val="28"/>
          <w:szCs w:val="28"/>
          <w:lang w:val="ru-RU" w:eastAsia="en-US" w:bidi="ar-SA"/>
        </w:rPr>
        <w:t>Потебня</w:t>
      </w:r>
      <w:proofErr w:type="spellEnd"/>
      <w:r w:rsidRPr="0051040C">
        <w:rPr>
          <w:rFonts w:ascii="Times New Roman" w:eastAsia="Times New Roman" w:hAnsi="Times New Roman" w:cs="Times New Roman"/>
          <w:color w:val="auto"/>
          <w:sz w:val="28"/>
          <w:szCs w:val="28"/>
          <w:lang w:val="ru-RU" w:eastAsia="en-US" w:bidi="ar-SA"/>
        </w:rPr>
        <w:t xml:space="preserve"> А. А. Из записок по русской грамматике. Москва</w:t>
      </w:r>
      <w:proofErr w:type="gramStart"/>
      <w:r w:rsidRPr="0051040C">
        <w:rPr>
          <w:rFonts w:ascii="Times New Roman" w:eastAsia="Times New Roman" w:hAnsi="Times New Roman" w:cs="Times New Roman"/>
          <w:color w:val="auto"/>
          <w:sz w:val="28"/>
          <w:szCs w:val="28"/>
          <w:lang w:val="ru-RU" w:eastAsia="en-US" w:bidi="ar-SA"/>
        </w:rPr>
        <w:t> :</w:t>
      </w:r>
      <w:proofErr w:type="gramEnd"/>
      <w:r w:rsidRPr="0051040C">
        <w:rPr>
          <w:rFonts w:ascii="Times New Roman" w:eastAsia="Times New Roman" w:hAnsi="Times New Roman" w:cs="Times New Roman"/>
          <w:color w:val="auto"/>
          <w:sz w:val="28"/>
          <w:szCs w:val="28"/>
          <w:lang w:val="ru-RU" w:eastAsia="en-US" w:bidi="ar-SA"/>
        </w:rPr>
        <w:t xml:space="preserve"> </w:t>
      </w:r>
      <w:proofErr w:type="spellStart"/>
      <w:r w:rsidRPr="0051040C">
        <w:rPr>
          <w:rFonts w:ascii="Times New Roman" w:eastAsia="Times New Roman" w:hAnsi="Times New Roman" w:cs="Times New Roman"/>
          <w:color w:val="auto"/>
          <w:sz w:val="28"/>
          <w:szCs w:val="28"/>
          <w:lang w:val="ru-RU" w:eastAsia="en-US" w:bidi="ar-SA"/>
        </w:rPr>
        <w:t>Учпедгиз</w:t>
      </w:r>
      <w:proofErr w:type="spellEnd"/>
      <w:r w:rsidRPr="0051040C">
        <w:rPr>
          <w:rFonts w:ascii="Times New Roman" w:eastAsia="Times New Roman" w:hAnsi="Times New Roman" w:cs="Times New Roman"/>
          <w:color w:val="auto"/>
          <w:sz w:val="28"/>
          <w:szCs w:val="28"/>
          <w:lang w:val="ru-RU" w:eastAsia="en-US" w:bidi="ar-SA"/>
        </w:rPr>
        <w:t>, 1958. Т. 1-2. 534 с.</w:t>
      </w:r>
    </w:p>
    <w:p w:rsidR="0051040C" w:rsidRPr="0051040C" w:rsidRDefault="0051040C" w:rsidP="0051040C">
      <w:pPr>
        <w:spacing w:line="360" w:lineRule="auto"/>
        <w:ind w:left="-567" w:right="533" w:firstLine="568"/>
        <w:jc w:val="both"/>
        <w:rPr>
          <w:rFonts w:ascii="Times New Roman" w:eastAsia="Times New Roman" w:hAnsi="Times New Roman" w:cs="Times New Roman"/>
          <w:color w:val="auto"/>
          <w:sz w:val="28"/>
          <w:szCs w:val="28"/>
          <w:lang w:val="ru-RU" w:eastAsia="en-US" w:bidi="ar-SA"/>
        </w:rPr>
      </w:pPr>
      <w:r w:rsidRPr="0051040C">
        <w:rPr>
          <w:rFonts w:ascii="Times New Roman" w:eastAsia="Times New Roman" w:hAnsi="Times New Roman" w:cs="Times New Roman"/>
          <w:color w:val="auto"/>
          <w:sz w:val="28"/>
          <w:szCs w:val="28"/>
          <w:lang w:val="ru-RU" w:eastAsia="en-US" w:bidi="ar-SA"/>
        </w:rPr>
        <w:t xml:space="preserve">50. Предикат у </w:t>
      </w:r>
      <w:proofErr w:type="spellStart"/>
      <w:r w:rsidRPr="0051040C">
        <w:rPr>
          <w:rFonts w:ascii="Times New Roman" w:eastAsia="Times New Roman" w:hAnsi="Times New Roman" w:cs="Times New Roman"/>
          <w:color w:val="auto"/>
          <w:sz w:val="28"/>
          <w:szCs w:val="28"/>
          <w:lang w:val="ru-RU" w:eastAsia="en-US" w:bidi="ar-SA"/>
        </w:rPr>
        <w:t>структурі</w:t>
      </w:r>
      <w:proofErr w:type="spellEnd"/>
      <w:r w:rsidRPr="0051040C">
        <w:rPr>
          <w:rFonts w:ascii="Times New Roman" w:eastAsia="Times New Roman" w:hAnsi="Times New Roman" w:cs="Times New Roman"/>
          <w:color w:val="auto"/>
          <w:sz w:val="28"/>
          <w:szCs w:val="28"/>
          <w:lang w:val="ru-RU" w:eastAsia="en-US" w:bidi="ar-SA"/>
        </w:rPr>
        <w:t xml:space="preserve"> </w:t>
      </w:r>
      <w:proofErr w:type="spellStart"/>
      <w:r w:rsidRPr="0051040C">
        <w:rPr>
          <w:rFonts w:ascii="Times New Roman" w:eastAsia="Times New Roman" w:hAnsi="Times New Roman" w:cs="Times New Roman"/>
          <w:color w:val="auto"/>
          <w:sz w:val="28"/>
          <w:szCs w:val="28"/>
          <w:lang w:val="ru-RU" w:eastAsia="en-US" w:bidi="ar-SA"/>
        </w:rPr>
        <w:t>речення</w:t>
      </w:r>
      <w:proofErr w:type="spellEnd"/>
      <w:proofErr w:type="gramStart"/>
      <w:r w:rsidRPr="0051040C">
        <w:rPr>
          <w:rFonts w:ascii="Times New Roman" w:eastAsia="Times New Roman" w:hAnsi="Times New Roman" w:cs="Times New Roman"/>
          <w:color w:val="auto"/>
          <w:sz w:val="28"/>
          <w:szCs w:val="28"/>
          <w:lang w:val="ru-RU" w:eastAsia="en-US" w:bidi="ar-SA"/>
        </w:rPr>
        <w:t> :</w:t>
      </w:r>
      <w:proofErr w:type="gramEnd"/>
      <w:r w:rsidRPr="0051040C">
        <w:rPr>
          <w:rFonts w:ascii="Times New Roman" w:eastAsia="Times New Roman" w:hAnsi="Times New Roman" w:cs="Times New Roman"/>
          <w:color w:val="auto"/>
          <w:sz w:val="28"/>
          <w:szCs w:val="28"/>
          <w:lang w:val="ru-RU" w:eastAsia="en-US" w:bidi="ar-SA"/>
        </w:rPr>
        <w:t xml:space="preserve"> </w:t>
      </w:r>
      <w:proofErr w:type="spellStart"/>
      <w:r w:rsidRPr="0051040C">
        <w:rPr>
          <w:rFonts w:ascii="Times New Roman" w:eastAsia="Times New Roman" w:hAnsi="Times New Roman" w:cs="Times New Roman"/>
          <w:color w:val="auto"/>
          <w:sz w:val="28"/>
          <w:szCs w:val="28"/>
          <w:lang w:val="ru-RU" w:eastAsia="en-US" w:bidi="ar-SA"/>
        </w:rPr>
        <w:t>монографія</w:t>
      </w:r>
      <w:proofErr w:type="spellEnd"/>
      <w:r w:rsidRPr="0051040C">
        <w:rPr>
          <w:rFonts w:ascii="Times New Roman" w:eastAsia="Times New Roman" w:hAnsi="Times New Roman" w:cs="Times New Roman"/>
          <w:color w:val="auto"/>
          <w:sz w:val="28"/>
          <w:szCs w:val="28"/>
          <w:lang w:val="ru-RU" w:eastAsia="en-US" w:bidi="ar-SA"/>
        </w:rPr>
        <w:t xml:space="preserve"> / за ред. акад. НАПН </w:t>
      </w:r>
      <w:proofErr w:type="spellStart"/>
      <w:r w:rsidRPr="0051040C">
        <w:rPr>
          <w:rFonts w:ascii="Times New Roman" w:eastAsia="Times New Roman" w:hAnsi="Times New Roman" w:cs="Times New Roman"/>
          <w:color w:val="auto"/>
          <w:sz w:val="28"/>
          <w:szCs w:val="28"/>
          <w:lang w:val="ru-RU" w:eastAsia="en-US" w:bidi="ar-SA"/>
        </w:rPr>
        <w:t>України</w:t>
      </w:r>
      <w:proofErr w:type="spellEnd"/>
      <w:r w:rsidRPr="0051040C">
        <w:rPr>
          <w:rFonts w:ascii="Times New Roman" w:eastAsia="Times New Roman" w:hAnsi="Times New Roman" w:cs="Times New Roman"/>
          <w:color w:val="auto"/>
          <w:sz w:val="28"/>
          <w:szCs w:val="28"/>
          <w:lang w:val="ru-RU" w:eastAsia="en-US" w:bidi="ar-SA"/>
        </w:rPr>
        <w:t xml:space="preserve"> В. І.</w:t>
      </w:r>
      <w:r w:rsidRPr="0051040C">
        <w:rPr>
          <w:rFonts w:ascii="Times New Roman" w:eastAsia="Times New Roman" w:hAnsi="Times New Roman" w:cs="Times New Roman"/>
          <w:color w:val="auto"/>
          <w:sz w:val="28"/>
          <w:szCs w:val="28"/>
          <w:lang w:eastAsia="en-US" w:bidi="ar-SA"/>
        </w:rPr>
        <w:t> Кононенка</w:t>
      </w:r>
      <w:r w:rsidRPr="0051040C">
        <w:rPr>
          <w:rFonts w:ascii="Times New Roman" w:eastAsia="Times New Roman" w:hAnsi="Times New Roman" w:cs="Times New Roman"/>
          <w:color w:val="auto"/>
          <w:sz w:val="28"/>
          <w:szCs w:val="28"/>
          <w:lang w:val="ru-RU" w:eastAsia="en-US" w:bidi="ar-SA"/>
        </w:rPr>
        <w:t xml:space="preserve">. </w:t>
      </w:r>
      <w:proofErr w:type="spellStart"/>
      <w:r w:rsidRPr="0051040C">
        <w:rPr>
          <w:rFonts w:ascii="Times New Roman" w:eastAsia="Times New Roman" w:hAnsi="Times New Roman" w:cs="Times New Roman"/>
          <w:color w:val="auto"/>
          <w:sz w:val="28"/>
          <w:szCs w:val="28"/>
          <w:lang w:val="ru-RU" w:eastAsia="en-US" w:bidi="ar-SA"/>
        </w:rPr>
        <w:t>Київ</w:t>
      </w:r>
      <w:proofErr w:type="spellEnd"/>
      <w:r w:rsidRPr="0051040C">
        <w:rPr>
          <w:rFonts w:ascii="Times New Roman" w:eastAsia="Times New Roman" w:hAnsi="Times New Roman" w:cs="Times New Roman"/>
          <w:color w:val="auto"/>
          <w:sz w:val="28"/>
          <w:szCs w:val="28"/>
          <w:lang w:val="ru-RU" w:eastAsia="en-US" w:bidi="ar-SA"/>
        </w:rPr>
        <w:t xml:space="preserve">; </w:t>
      </w:r>
      <w:proofErr w:type="spellStart"/>
      <w:r w:rsidRPr="0051040C">
        <w:rPr>
          <w:rFonts w:ascii="Times New Roman" w:eastAsia="Times New Roman" w:hAnsi="Times New Roman" w:cs="Times New Roman"/>
          <w:color w:val="auto"/>
          <w:sz w:val="28"/>
          <w:szCs w:val="28"/>
          <w:lang w:val="ru-RU" w:eastAsia="en-US" w:bidi="ar-SA"/>
        </w:rPr>
        <w:t>Івано-Франківськ</w:t>
      </w:r>
      <w:proofErr w:type="spellEnd"/>
      <w:r w:rsidRPr="0051040C">
        <w:rPr>
          <w:rFonts w:ascii="Times New Roman" w:eastAsia="Times New Roman" w:hAnsi="Times New Roman" w:cs="Times New Roman"/>
          <w:color w:val="auto"/>
          <w:sz w:val="28"/>
          <w:szCs w:val="28"/>
          <w:lang w:val="ru-RU" w:eastAsia="en-US" w:bidi="ar-SA"/>
        </w:rPr>
        <w:t>; Варшава, 2010. 408</w:t>
      </w:r>
      <w:r w:rsidRPr="0051040C">
        <w:rPr>
          <w:rFonts w:ascii="Times New Roman" w:eastAsia="Times New Roman" w:hAnsi="Times New Roman" w:cs="Times New Roman"/>
          <w:color w:val="auto"/>
          <w:sz w:val="28"/>
          <w:szCs w:val="28"/>
          <w:lang w:eastAsia="en-US" w:bidi="ar-SA"/>
        </w:rPr>
        <w:t xml:space="preserve"> с.</w:t>
      </w:r>
    </w:p>
    <w:p w:rsidR="0051040C" w:rsidRPr="0051040C" w:rsidRDefault="0051040C" w:rsidP="0051040C">
      <w:pPr>
        <w:tabs>
          <w:tab w:val="left" w:pos="847"/>
          <w:tab w:val="left" w:pos="9072"/>
        </w:tabs>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 xml:space="preserve">51. </w:t>
      </w:r>
      <w:proofErr w:type="spellStart"/>
      <w:r w:rsidRPr="0051040C">
        <w:rPr>
          <w:rFonts w:ascii="Times New Roman" w:eastAsia="Times New Roman" w:hAnsi="Times New Roman" w:cs="Times New Roman"/>
          <w:color w:val="auto"/>
          <w:sz w:val="28"/>
          <w:szCs w:val="28"/>
          <w:lang w:eastAsia="en-US" w:bidi="ar-SA"/>
        </w:rPr>
        <w:t>Русанівський</w:t>
      </w:r>
      <w:proofErr w:type="spellEnd"/>
      <w:r w:rsidRPr="0051040C">
        <w:rPr>
          <w:rFonts w:ascii="Times New Roman" w:eastAsia="Times New Roman" w:hAnsi="Times New Roman" w:cs="Times New Roman"/>
          <w:color w:val="auto"/>
          <w:sz w:val="28"/>
          <w:szCs w:val="28"/>
          <w:lang w:eastAsia="en-US" w:bidi="ar-SA"/>
        </w:rPr>
        <w:t xml:space="preserve"> В. М., </w:t>
      </w:r>
      <w:proofErr w:type="spellStart"/>
      <w:r w:rsidRPr="0051040C">
        <w:rPr>
          <w:rFonts w:ascii="Times New Roman" w:eastAsia="Times New Roman" w:hAnsi="Times New Roman" w:cs="Times New Roman"/>
          <w:color w:val="auto"/>
          <w:sz w:val="28"/>
          <w:szCs w:val="28"/>
          <w:lang w:eastAsia="en-US" w:bidi="ar-SA"/>
        </w:rPr>
        <w:t>Пилинський</w:t>
      </w:r>
      <w:proofErr w:type="spellEnd"/>
      <w:r w:rsidRPr="0051040C">
        <w:rPr>
          <w:rFonts w:ascii="Times New Roman" w:eastAsia="Times New Roman" w:hAnsi="Times New Roman" w:cs="Times New Roman"/>
          <w:color w:val="auto"/>
          <w:sz w:val="28"/>
          <w:szCs w:val="28"/>
          <w:lang w:eastAsia="en-US" w:bidi="ar-SA"/>
        </w:rPr>
        <w:t xml:space="preserve"> М. М., Єрмоленко С. Я. Українська мова. Київ : Рад. </w:t>
      </w:r>
      <w:proofErr w:type="spellStart"/>
      <w:r w:rsidRPr="0051040C">
        <w:rPr>
          <w:rFonts w:ascii="Times New Roman" w:eastAsia="Times New Roman" w:hAnsi="Times New Roman" w:cs="Times New Roman"/>
          <w:color w:val="auto"/>
          <w:sz w:val="28"/>
          <w:szCs w:val="28"/>
          <w:lang w:eastAsia="en-US" w:bidi="ar-SA"/>
        </w:rPr>
        <w:t>шк</w:t>
      </w:r>
      <w:proofErr w:type="spellEnd"/>
      <w:r w:rsidRPr="0051040C">
        <w:rPr>
          <w:rFonts w:ascii="Times New Roman" w:eastAsia="Times New Roman" w:hAnsi="Times New Roman" w:cs="Times New Roman"/>
          <w:color w:val="auto"/>
          <w:sz w:val="28"/>
          <w:szCs w:val="28"/>
          <w:lang w:eastAsia="en-US" w:bidi="ar-SA"/>
        </w:rPr>
        <w:t>., 1981. 240 с.</w:t>
      </w:r>
    </w:p>
    <w:p w:rsidR="0051040C" w:rsidRPr="0051040C" w:rsidRDefault="0051040C" w:rsidP="0051040C">
      <w:pPr>
        <w:spacing w:line="360" w:lineRule="auto"/>
        <w:ind w:left="-567" w:right="533" w:firstLine="568"/>
        <w:jc w:val="both"/>
        <w:rPr>
          <w:rFonts w:ascii="Times New Roman" w:eastAsia="Times New Roman" w:hAnsi="Times New Roman" w:cs="Times New Roman"/>
          <w:color w:val="auto"/>
          <w:sz w:val="28"/>
          <w:szCs w:val="28"/>
          <w:lang w:val="ru-RU" w:eastAsia="en-US" w:bidi="ar-SA"/>
        </w:rPr>
      </w:pPr>
      <w:r w:rsidRPr="0051040C">
        <w:rPr>
          <w:rFonts w:ascii="Times New Roman" w:eastAsia="Times New Roman" w:hAnsi="Times New Roman" w:cs="Times New Roman"/>
          <w:color w:val="auto"/>
          <w:sz w:val="28"/>
          <w:szCs w:val="28"/>
          <w:lang w:val="ru-RU" w:eastAsia="en-US" w:bidi="ar-SA"/>
        </w:rPr>
        <w:t>52. Русская грамматика</w:t>
      </w:r>
      <w:proofErr w:type="gramStart"/>
      <w:r w:rsidRPr="0051040C">
        <w:rPr>
          <w:rFonts w:ascii="Times New Roman" w:eastAsia="Times New Roman" w:hAnsi="Times New Roman" w:cs="Times New Roman"/>
          <w:color w:val="auto"/>
          <w:sz w:val="28"/>
          <w:szCs w:val="28"/>
          <w:lang w:val="ru-RU" w:eastAsia="en-US" w:bidi="ar-SA"/>
        </w:rPr>
        <w:t> :</w:t>
      </w:r>
      <w:proofErr w:type="gramEnd"/>
      <w:r w:rsidRPr="0051040C">
        <w:rPr>
          <w:rFonts w:ascii="Times New Roman" w:eastAsia="Times New Roman" w:hAnsi="Times New Roman" w:cs="Times New Roman"/>
          <w:color w:val="auto"/>
          <w:sz w:val="28"/>
          <w:szCs w:val="28"/>
          <w:lang w:val="ru-RU" w:eastAsia="en-US" w:bidi="ar-SA"/>
        </w:rPr>
        <w:t xml:space="preserve"> в 2 т.   Т. 2 : Синтаксис / под ред. Н. Ю. Шведовой. Москва</w:t>
      </w:r>
      <w:proofErr w:type="gramStart"/>
      <w:r w:rsidRPr="0051040C">
        <w:rPr>
          <w:rFonts w:ascii="Times New Roman" w:eastAsia="Times New Roman" w:hAnsi="Times New Roman" w:cs="Times New Roman"/>
          <w:color w:val="auto"/>
          <w:sz w:val="28"/>
          <w:szCs w:val="28"/>
          <w:lang w:val="ru-RU" w:eastAsia="en-US" w:bidi="ar-SA"/>
        </w:rPr>
        <w:t> :</w:t>
      </w:r>
      <w:proofErr w:type="gramEnd"/>
      <w:r w:rsidRPr="0051040C">
        <w:rPr>
          <w:rFonts w:ascii="Times New Roman" w:eastAsia="Times New Roman" w:hAnsi="Times New Roman" w:cs="Times New Roman"/>
          <w:color w:val="auto"/>
          <w:sz w:val="28"/>
          <w:szCs w:val="28"/>
          <w:lang w:val="ru-RU" w:eastAsia="en-US" w:bidi="ar-SA"/>
        </w:rPr>
        <w:t xml:space="preserve"> Наука, 1980. 709 с.</w:t>
      </w:r>
    </w:p>
    <w:p w:rsidR="0051040C" w:rsidRPr="0051040C" w:rsidRDefault="0051040C" w:rsidP="0051040C">
      <w:pPr>
        <w:tabs>
          <w:tab w:val="left" w:pos="847"/>
          <w:tab w:val="left" w:pos="9072"/>
        </w:tabs>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 xml:space="preserve">53. Сверстюк Є. Василь Стус у житті й літературі. </w:t>
      </w:r>
      <w:r w:rsidRPr="0051040C">
        <w:rPr>
          <w:rFonts w:ascii="Times New Roman" w:eastAsia="Times New Roman" w:hAnsi="Times New Roman" w:cs="Times New Roman"/>
          <w:i/>
          <w:color w:val="auto"/>
          <w:sz w:val="28"/>
          <w:szCs w:val="28"/>
          <w:lang w:eastAsia="en-US" w:bidi="ar-SA"/>
        </w:rPr>
        <w:t>Український вісник</w:t>
      </w:r>
      <w:r w:rsidRPr="0051040C">
        <w:rPr>
          <w:rFonts w:ascii="Times New Roman" w:eastAsia="Times New Roman" w:hAnsi="Times New Roman" w:cs="Times New Roman"/>
          <w:color w:val="auto"/>
          <w:sz w:val="28"/>
          <w:szCs w:val="28"/>
          <w:lang w:eastAsia="en-US" w:bidi="ar-SA"/>
        </w:rPr>
        <w:t>. 1987. № 7, 8, 9-10. С. 374-383.</w:t>
      </w:r>
    </w:p>
    <w:p w:rsidR="0051040C" w:rsidRPr="0051040C" w:rsidRDefault="0051040C" w:rsidP="0051040C">
      <w:pPr>
        <w:tabs>
          <w:tab w:val="left" w:pos="847"/>
          <w:tab w:val="left" w:pos="9072"/>
        </w:tabs>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 xml:space="preserve">54. Світлична Н. Над труною Василя Стуса. </w:t>
      </w:r>
      <w:r w:rsidRPr="0051040C">
        <w:rPr>
          <w:rFonts w:ascii="Times New Roman" w:eastAsia="Times New Roman" w:hAnsi="Times New Roman" w:cs="Times New Roman"/>
          <w:i/>
          <w:color w:val="auto"/>
          <w:sz w:val="28"/>
          <w:szCs w:val="28"/>
          <w:lang w:eastAsia="en-US" w:bidi="ar-SA"/>
        </w:rPr>
        <w:t>Сучасність</w:t>
      </w:r>
      <w:r w:rsidRPr="0051040C">
        <w:rPr>
          <w:rFonts w:ascii="Times New Roman" w:eastAsia="Times New Roman" w:hAnsi="Times New Roman" w:cs="Times New Roman"/>
          <w:color w:val="auto"/>
          <w:sz w:val="28"/>
          <w:szCs w:val="28"/>
          <w:lang w:eastAsia="en-US" w:bidi="ar-SA"/>
        </w:rPr>
        <w:t>. 1985. № 10. С. 114-116.</w:t>
      </w:r>
    </w:p>
    <w:p w:rsidR="0051040C" w:rsidRPr="0051040C" w:rsidRDefault="0051040C" w:rsidP="0051040C">
      <w:pPr>
        <w:tabs>
          <w:tab w:val="left" w:pos="847"/>
          <w:tab w:val="left" w:pos="9072"/>
        </w:tabs>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lastRenderedPageBreak/>
        <w:t xml:space="preserve">55. Сич В. Ф. Односкладні речення в українській мові. </w:t>
      </w:r>
      <w:r w:rsidRPr="0051040C">
        <w:rPr>
          <w:rFonts w:ascii="Times New Roman" w:eastAsia="Times New Roman" w:hAnsi="Times New Roman" w:cs="Times New Roman"/>
          <w:i/>
          <w:color w:val="auto"/>
          <w:sz w:val="28"/>
          <w:szCs w:val="28"/>
          <w:lang w:eastAsia="en-US" w:bidi="ar-SA"/>
        </w:rPr>
        <w:t>Українська мова та література в школі.</w:t>
      </w:r>
      <w:r w:rsidRPr="0051040C">
        <w:rPr>
          <w:rFonts w:ascii="Times New Roman" w:eastAsia="Times New Roman" w:hAnsi="Times New Roman" w:cs="Times New Roman"/>
          <w:color w:val="auto"/>
          <w:sz w:val="28"/>
          <w:szCs w:val="28"/>
          <w:lang w:eastAsia="en-US" w:bidi="ar-SA"/>
        </w:rPr>
        <w:t xml:space="preserve"> 1964. № 3. С. 15-23.</w:t>
      </w:r>
    </w:p>
    <w:p w:rsidR="0051040C" w:rsidRPr="0051040C" w:rsidRDefault="0051040C" w:rsidP="0051040C">
      <w:pPr>
        <w:tabs>
          <w:tab w:val="left" w:pos="847"/>
          <w:tab w:val="left" w:pos="9072"/>
        </w:tabs>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 xml:space="preserve">56. Слинько І. І. Парадигматика простого речення української мови (Односкладне речення). </w:t>
      </w:r>
      <w:r w:rsidRPr="0051040C">
        <w:rPr>
          <w:rFonts w:ascii="Times New Roman" w:eastAsia="Times New Roman" w:hAnsi="Times New Roman" w:cs="Times New Roman"/>
          <w:i/>
          <w:color w:val="auto"/>
          <w:sz w:val="28"/>
          <w:szCs w:val="28"/>
          <w:lang w:eastAsia="en-US" w:bidi="ar-SA"/>
        </w:rPr>
        <w:t>Мовознавство</w:t>
      </w:r>
      <w:r w:rsidRPr="0051040C">
        <w:rPr>
          <w:rFonts w:ascii="Times New Roman" w:eastAsia="Times New Roman" w:hAnsi="Times New Roman" w:cs="Times New Roman"/>
          <w:color w:val="auto"/>
          <w:sz w:val="28"/>
          <w:szCs w:val="28"/>
          <w:lang w:eastAsia="en-US" w:bidi="ar-SA"/>
        </w:rPr>
        <w:t>. 1980. № 3. С. 22-29.</w:t>
      </w:r>
    </w:p>
    <w:p w:rsidR="0051040C" w:rsidRPr="0051040C" w:rsidRDefault="0051040C" w:rsidP="0051040C">
      <w:pPr>
        <w:tabs>
          <w:tab w:val="left" w:pos="847"/>
          <w:tab w:val="left" w:pos="9072"/>
        </w:tabs>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 xml:space="preserve">57. Слинько І. І. Чи є односкладні речення? </w:t>
      </w:r>
      <w:r w:rsidRPr="0051040C">
        <w:rPr>
          <w:rFonts w:ascii="Times New Roman" w:eastAsia="Times New Roman" w:hAnsi="Times New Roman" w:cs="Times New Roman"/>
          <w:i/>
          <w:color w:val="auto"/>
          <w:sz w:val="28"/>
          <w:szCs w:val="28"/>
          <w:lang w:eastAsia="en-US" w:bidi="ar-SA"/>
        </w:rPr>
        <w:t>Мовознавство</w:t>
      </w:r>
      <w:r w:rsidRPr="0051040C">
        <w:rPr>
          <w:rFonts w:ascii="Times New Roman" w:eastAsia="Times New Roman" w:hAnsi="Times New Roman" w:cs="Times New Roman"/>
          <w:color w:val="auto"/>
          <w:sz w:val="28"/>
          <w:szCs w:val="28"/>
          <w:lang w:eastAsia="en-US" w:bidi="ar-SA"/>
        </w:rPr>
        <w:t>. 1985. № 4. С. 48-53.</w:t>
      </w:r>
    </w:p>
    <w:p w:rsidR="0051040C" w:rsidRPr="0051040C" w:rsidRDefault="0051040C" w:rsidP="0051040C">
      <w:pPr>
        <w:spacing w:line="360" w:lineRule="auto"/>
        <w:ind w:left="-567" w:right="533" w:firstLine="568"/>
        <w:jc w:val="both"/>
        <w:rPr>
          <w:rFonts w:ascii="Times New Roman" w:eastAsia="Times New Roman" w:hAnsi="Times New Roman" w:cs="Times New Roman"/>
          <w:color w:val="auto"/>
          <w:sz w:val="28"/>
          <w:szCs w:val="28"/>
          <w:lang w:val="ru-RU" w:eastAsia="en-US" w:bidi="ar-SA"/>
        </w:rPr>
      </w:pPr>
      <w:r w:rsidRPr="0051040C">
        <w:rPr>
          <w:rFonts w:ascii="Times New Roman" w:eastAsia="Times New Roman" w:hAnsi="Times New Roman" w:cs="Times New Roman"/>
          <w:color w:val="auto"/>
          <w:sz w:val="28"/>
          <w:szCs w:val="28"/>
          <w:lang w:val="ru-RU" w:eastAsia="en-US" w:bidi="ar-SA"/>
        </w:rPr>
        <w:t xml:space="preserve">58. Словник </w:t>
      </w:r>
      <w:proofErr w:type="spellStart"/>
      <w:r w:rsidRPr="0051040C">
        <w:rPr>
          <w:rFonts w:ascii="Times New Roman" w:eastAsia="Times New Roman" w:hAnsi="Times New Roman" w:cs="Times New Roman"/>
          <w:color w:val="auto"/>
          <w:sz w:val="28"/>
          <w:szCs w:val="28"/>
          <w:lang w:val="ru-RU" w:eastAsia="en-US" w:bidi="ar-SA"/>
        </w:rPr>
        <w:t>поетичної</w:t>
      </w:r>
      <w:proofErr w:type="spellEnd"/>
      <w:r w:rsidRPr="0051040C">
        <w:rPr>
          <w:rFonts w:ascii="Times New Roman" w:eastAsia="Times New Roman" w:hAnsi="Times New Roman" w:cs="Times New Roman"/>
          <w:color w:val="auto"/>
          <w:sz w:val="28"/>
          <w:szCs w:val="28"/>
          <w:lang w:val="ru-RU" w:eastAsia="en-US" w:bidi="ar-SA"/>
        </w:rPr>
        <w:t xml:space="preserve"> </w:t>
      </w:r>
      <w:proofErr w:type="spellStart"/>
      <w:r w:rsidRPr="0051040C">
        <w:rPr>
          <w:rFonts w:ascii="Times New Roman" w:eastAsia="Times New Roman" w:hAnsi="Times New Roman" w:cs="Times New Roman"/>
          <w:color w:val="auto"/>
          <w:sz w:val="28"/>
          <w:szCs w:val="28"/>
          <w:lang w:val="ru-RU" w:eastAsia="en-US" w:bidi="ar-SA"/>
        </w:rPr>
        <w:t>мови</w:t>
      </w:r>
      <w:proofErr w:type="spellEnd"/>
      <w:r w:rsidRPr="0051040C">
        <w:rPr>
          <w:rFonts w:ascii="Times New Roman" w:eastAsia="Times New Roman" w:hAnsi="Times New Roman" w:cs="Times New Roman"/>
          <w:color w:val="auto"/>
          <w:sz w:val="28"/>
          <w:szCs w:val="28"/>
          <w:lang w:val="ru-RU" w:eastAsia="en-US" w:bidi="ar-SA"/>
        </w:rPr>
        <w:t xml:space="preserve"> Василя </w:t>
      </w:r>
      <w:proofErr w:type="spellStart"/>
      <w:r w:rsidRPr="0051040C">
        <w:rPr>
          <w:rFonts w:ascii="Times New Roman" w:eastAsia="Times New Roman" w:hAnsi="Times New Roman" w:cs="Times New Roman"/>
          <w:color w:val="auto"/>
          <w:sz w:val="28"/>
          <w:szCs w:val="28"/>
          <w:lang w:val="ru-RU" w:eastAsia="en-US" w:bidi="ar-SA"/>
        </w:rPr>
        <w:t>Стуса</w:t>
      </w:r>
      <w:proofErr w:type="spellEnd"/>
      <w:r w:rsidRPr="0051040C">
        <w:rPr>
          <w:rFonts w:ascii="Times New Roman" w:eastAsia="Times New Roman" w:hAnsi="Times New Roman" w:cs="Times New Roman"/>
          <w:color w:val="auto"/>
          <w:sz w:val="28"/>
          <w:szCs w:val="28"/>
          <w:lang w:val="ru-RU" w:eastAsia="en-US" w:bidi="ar-SA"/>
        </w:rPr>
        <w:t xml:space="preserve">. </w:t>
      </w:r>
      <w:proofErr w:type="spellStart"/>
      <w:proofErr w:type="gramStart"/>
      <w:r w:rsidRPr="0051040C">
        <w:rPr>
          <w:rFonts w:ascii="Times New Roman" w:eastAsia="Times New Roman" w:hAnsi="Times New Roman" w:cs="Times New Roman"/>
          <w:color w:val="auto"/>
          <w:sz w:val="28"/>
          <w:szCs w:val="28"/>
          <w:lang w:val="ru-RU" w:eastAsia="en-US" w:bidi="ar-SA"/>
        </w:rPr>
        <w:t>Р</w:t>
      </w:r>
      <w:proofErr w:type="gramEnd"/>
      <w:r w:rsidRPr="0051040C">
        <w:rPr>
          <w:rFonts w:ascii="Times New Roman" w:eastAsia="Times New Roman" w:hAnsi="Times New Roman" w:cs="Times New Roman"/>
          <w:color w:val="auto"/>
          <w:sz w:val="28"/>
          <w:szCs w:val="28"/>
          <w:lang w:val="ru-RU" w:eastAsia="en-US" w:bidi="ar-SA"/>
        </w:rPr>
        <w:t>ідковживані</w:t>
      </w:r>
      <w:proofErr w:type="spellEnd"/>
      <w:r w:rsidRPr="0051040C">
        <w:rPr>
          <w:rFonts w:ascii="Times New Roman" w:eastAsia="Times New Roman" w:hAnsi="Times New Roman" w:cs="Times New Roman"/>
          <w:color w:val="auto"/>
          <w:sz w:val="28"/>
          <w:szCs w:val="28"/>
          <w:lang w:val="ru-RU" w:eastAsia="en-US" w:bidi="ar-SA"/>
        </w:rPr>
        <w:t xml:space="preserve"> слова та </w:t>
      </w:r>
      <w:proofErr w:type="spellStart"/>
      <w:r w:rsidRPr="0051040C">
        <w:rPr>
          <w:rFonts w:ascii="Times New Roman" w:eastAsia="Times New Roman" w:hAnsi="Times New Roman" w:cs="Times New Roman"/>
          <w:color w:val="auto"/>
          <w:sz w:val="28"/>
          <w:szCs w:val="28"/>
          <w:lang w:val="ru-RU" w:eastAsia="en-US" w:bidi="ar-SA"/>
        </w:rPr>
        <w:t>індивідуально-авторські</w:t>
      </w:r>
      <w:proofErr w:type="spellEnd"/>
      <w:r w:rsidRPr="0051040C">
        <w:rPr>
          <w:rFonts w:ascii="Times New Roman" w:eastAsia="Times New Roman" w:hAnsi="Times New Roman" w:cs="Times New Roman"/>
          <w:color w:val="auto"/>
          <w:sz w:val="28"/>
          <w:szCs w:val="28"/>
          <w:lang w:val="ru-RU" w:eastAsia="en-US" w:bidi="ar-SA"/>
        </w:rPr>
        <w:t xml:space="preserve"> </w:t>
      </w:r>
      <w:proofErr w:type="spellStart"/>
      <w:r w:rsidRPr="0051040C">
        <w:rPr>
          <w:rFonts w:ascii="Times New Roman" w:eastAsia="Times New Roman" w:hAnsi="Times New Roman" w:cs="Times New Roman"/>
          <w:color w:val="auto"/>
          <w:sz w:val="28"/>
          <w:szCs w:val="28"/>
          <w:lang w:val="ru-RU" w:eastAsia="en-US" w:bidi="ar-SA"/>
        </w:rPr>
        <w:t>новотвори</w:t>
      </w:r>
      <w:proofErr w:type="spellEnd"/>
      <w:r w:rsidRPr="0051040C">
        <w:rPr>
          <w:rFonts w:ascii="Times New Roman" w:eastAsia="Times New Roman" w:hAnsi="Times New Roman" w:cs="Times New Roman"/>
          <w:color w:val="auto"/>
          <w:sz w:val="28"/>
          <w:szCs w:val="28"/>
          <w:lang w:val="ru-RU" w:eastAsia="en-US" w:bidi="ar-SA"/>
        </w:rPr>
        <w:t xml:space="preserve"> / уклад. Л. В. </w:t>
      </w:r>
      <w:proofErr w:type="spellStart"/>
      <w:r w:rsidRPr="0051040C">
        <w:rPr>
          <w:rFonts w:ascii="Times New Roman" w:eastAsia="Times New Roman" w:hAnsi="Times New Roman" w:cs="Times New Roman"/>
          <w:color w:val="auto"/>
          <w:sz w:val="28"/>
          <w:szCs w:val="28"/>
          <w:lang w:val="ru-RU" w:eastAsia="en-US" w:bidi="ar-SA"/>
        </w:rPr>
        <w:t>Олефіренко</w:t>
      </w:r>
      <w:proofErr w:type="spellEnd"/>
      <w:r w:rsidRPr="0051040C">
        <w:rPr>
          <w:rFonts w:ascii="Times New Roman" w:eastAsia="Times New Roman" w:hAnsi="Times New Roman" w:cs="Times New Roman"/>
          <w:color w:val="auto"/>
          <w:sz w:val="28"/>
          <w:szCs w:val="28"/>
          <w:lang w:val="ru-RU" w:eastAsia="en-US" w:bidi="ar-SA"/>
        </w:rPr>
        <w:t xml:space="preserve">. </w:t>
      </w:r>
      <w:proofErr w:type="spellStart"/>
      <w:r w:rsidRPr="0051040C">
        <w:rPr>
          <w:rFonts w:ascii="Times New Roman" w:eastAsia="Times New Roman" w:hAnsi="Times New Roman" w:cs="Times New Roman"/>
          <w:color w:val="auto"/>
          <w:sz w:val="28"/>
          <w:szCs w:val="28"/>
          <w:lang w:val="ru-RU" w:eastAsia="en-US" w:bidi="ar-SA"/>
        </w:rPr>
        <w:t>Київ</w:t>
      </w:r>
      <w:proofErr w:type="spellEnd"/>
      <w:proofErr w:type="gramStart"/>
      <w:r w:rsidRPr="0051040C">
        <w:rPr>
          <w:rFonts w:ascii="Times New Roman" w:eastAsia="Times New Roman" w:hAnsi="Times New Roman" w:cs="Times New Roman"/>
          <w:color w:val="auto"/>
          <w:sz w:val="28"/>
          <w:szCs w:val="28"/>
          <w:lang w:val="ru-RU" w:eastAsia="en-US" w:bidi="ar-SA"/>
        </w:rPr>
        <w:t> :</w:t>
      </w:r>
      <w:proofErr w:type="gramEnd"/>
      <w:r w:rsidRPr="0051040C">
        <w:rPr>
          <w:rFonts w:ascii="Times New Roman" w:eastAsia="Times New Roman" w:hAnsi="Times New Roman" w:cs="Times New Roman"/>
          <w:color w:val="auto"/>
          <w:sz w:val="28"/>
          <w:szCs w:val="28"/>
          <w:lang w:val="ru-RU" w:eastAsia="en-US" w:bidi="ar-SA"/>
        </w:rPr>
        <w:t xml:space="preserve"> Абрис, 2003. 90 с.</w:t>
      </w:r>
    </w:p>
    <w:p w:rsidR="0051040C" w:rsidRPr="0051040C" w:rsidRDefault="0051040C" w:rsidP="0051040C">
      <w:pPr>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59. Сметана І. І. Номінативні речення в синтаксичній організації поетичних текстів В. </w:t>
      </w:r>
      <w:proofErr w:type="spellStart"/>
      <w:r w:rsidRPr="0051040C">
        <w:rPr>
          <w:rFonts w:ascii="Times New Roman" w:eastAsia="Times New Roman" w:hAnsi="Times New Roman" w:cs="Times New Roman"/>
          <w:color w:val="auto"/>
          <w:sz w:val="28"/>
          <w:szCs w:val="28"/>
          <w:lang w:eastAsia="en-US" w:bidi="ar-SA"/>
        </w:rPr>
        <w:t>Свідзинського</w:t>
      </w:r>
      <w:proofErr w:type="spellEnd"/>
      <w:r w:rsidRPr="0051040C">
        <w:rPr>
          <w:rFonts w:ascii="Times New Roman" w:eastAsia="Times New Roman" w:hAnsi="Times New Roman" w:cs="Times New Roman"/>
          <w:color w:val="auto"/>
          <w:sz w:val="28"/>
          <w:szCs w:val="28"/>
          <w:lang w:eastAsia="en-US" w:bidi="ar-SA"/>
        </w:rPr>
        <w:t xml:space="preserve">. </w:t>
      </w:r>
      <w:r w:rsidRPr="0051040C">
        <w:rPr>
          <w:rFonts w:ascii="Times New Roman" w:eastAsia="Times New Roman" w:hAnsi="Times New Roman" w:cs="Times New Roman"/>
          <w:color w:val="auto"/>
          <w:sz w:val="28"/>
          <w:szCs w:val="28"/>
          <w:lang w:val="en-US" w:eastAsia="en-US" w:bidi="ar-SA"/>
        </w:rPr>
        <w:t>URL</w:t>
      </w:r>
      <w:r w:rsidRPr="0051040C">
        <w:rPr>
          <w:rFonts w:ascii="Times New Roman" w:eastAsia="Times New Roman" w:hAnsi="Times New Roman" w:cs="Times New Roman"/>
          <w:color w:val="auto"/>
          <w:sz w:val="28"/>
          <w:szCs w:val="28"/>
          <w:lang w:eastAsia="en-US" w:bidi="ar-SA"/>
        </w:rPr>
        <w:t xml:space="preserve">: </w:t>
      </w:r>
      <w:r w:rsidRPr="0051040C">
        <w:rPr>
          <w:rFonts w:ascii="Times New Roman" w:eastAsia="Times New Roman" w:hAnsi="Times New Roman" w:cs="Times New Roman"/>
          <w:color w:val="auto"/>
          <w:sz w:val="28"/>
          <w:szCs w:val="28"/>
          <w:lang w:val="en-US" w:eastAsia="en-US" w:bidi="ar-SA"/>
        </w:rPr>
        <w:t>repository</w:t>
      </w:r>
      <w:r w:rsidRPr="0051040C">
        <w:rPr>
          <w:rFonts w:ascii="Times New Roman" w:eastAsia="Times New Roman" w:hAnsi="Times New Roman" w:cs="Times New Roman"/>
          <w:color w:val="auto"/>
          <w:sz w:val="28"/>
          <w:szCs w:val="28"/>
          <w:lang w:eastAsia="en-US" w:bidi="ar-SA"/>
        </w:rPr>
        <w:t>.</w:t>
      </w:r>
      <w:proofErr w:type="spellStart"/>
      <w:r w:rsidRPr="0051040C">
        <w:rPr>
          <w:rFonts w:ascii="Times New Roman" w:eastAsia="Times New Roman" w:hAnsi="Times New Roman" w:cs="Times New Roman"/>
          <w:color w:val="auto"/>
          <w:sz w:val="28"/>
          <w:szCs w:val="28"/>
          <w:lang w:val="en-US" w:eastAsia="en-US" w:bidi="ar-SA"/>
        </w:rPr>
        <w:t>hneu</w:t>
      </w:r>
      <w:proofErr w:type="spellEnd"/>
      <w:r w:rsidRPr="0051040C">
        <w:rPr>
          <w:rFonts w:ascii="Times New Roman" w:eastAsia="Times New Roman" w:hAnsi="Times New Roman" w:cs="Times New Roman"/>
          <w:color w:val="auto"/>
          <w:sz w:val="28"/>
          <w:szCs w:val="28"/>
          <w:lang w:eastAsia="en-US" w:bidi="ar-SA"/>
        </w:rPr>
        <w:t>.</w:t>
      </w:r>
      <w:proofErr w:type="spellStart"/>
      <w:r w:rsidRPr="0051040C">
        <w:rPr>
          <w:rFonts w:ascii="Times New Roman" w:eastAsia="Times New Roman" w:hAnsi="Times New Roman" w:cs="Times New Roman"/>
          <w:color w:val="auto"/>
          <w:sz w:val="28"/>
          <w:szCs w:val="28"/>
          <w:lang w:val="en-US" w:eastAsia="en-US" w:bidi="ar-SA"/>
        </w:rPr>
        <w:t>edu</w:t>
      </w:r>
      <w:proofErr w:type="spellEnd"/>
      <w:r w:rsidRPr="0051040C">
        <w:rPr>
          <w:rFonts w:ascii="Times New Roman" w:eastAsia="Times New Roman" w:hAnsi="Times New Roman" w:cs="Times New Roman"/>
          <w:color w:val="auto"/>
          <w:sz w:val="28"/>
          <w:szCs w:val="28"/>
          <w:lang w:eastAsia="en-US" w:bidi="ar-SA"/>
        </w:rPr>
        <w:t>.</w:t>
      </w:r>
      <w:proofErr w:type="spellStart"/>
      <w:r w:rsidRPr="0051040C">
        <w:rPr>
          <w:rFonts w:ascii="Times New Roman" w:eastAsia="Times New Roman" w:hAnsi="Times New Roman" w:cs="Times New Roman"/>
          <w:color w:val="auto"/>
          <w:sz w:val="28"/>
          <w:szCs w:val="28"/>
          <w:lang w:val="en-US" w:eastAsia="en-US" w:bidi="ar-SA"/>
        </w:rPr>
        <w:t>ua</w:t>
      </w:r>
      <w:proofErr w:type="spellEnd"/>
      <w:r w:rsidRPr="0051040C">
        <w:rPr>
          <w:rFonts w:ascii="Times New Roman" w:eastAsia="Times New Roman" w:hAnsi="Times New Roman" w:cs="Times New Roman"/>
          <w:color w:val="auto"/>
          <w:sz w:val="28"/>
          <w:szCs w:val="28"/>
          <w:lang w:eastAsia="en-US" w:bidi="ar-SA"/>
        </w:rPr>
        <w:t>/</w:t>
      </w:r>
      <w:proofErr w:type="spellStart"/>
      <w:r w:rsidRPr="0051040C">
        <w:rPr>
          <w:rFonts w:ascii="Times New Roman" w:eastAsia="Times New Roman" w:hAnsi="Times New Roman" w:cs="Times New Roman"/>
          <w:color w:val="auto"/>
          <w:sz w:val="28"/>
          <w:szCs w:val="28"/>
          <w:lang w:val="en-US" w:eastAsia="en-US" w:bidi="ar-SA"/>
        </w:rPr>
        <w:t>bitstrem</w:t>
      </w:r>
      <w:proofErr w:type="spellEnd"/>
      <w:r w:rsidRPr="0051040C">
        <w:rPr>
          <w:rFonts w:ascii="Times New Roman" w:eastAsia="Times New Roman" w:hAnsi="Times New Roman" w:cs="Times New Roman"/>
          <w:color w:val="auto"/>
          <w:sz w:val="28"/>
          <w:szCs w:val="28"/>
          <w:lang w:eastAsia="en-US" w:bidi="ar-SA"/>
        </w:rPr>
        <w:t>/123456789/ 139331/1/ Сметана_І._</w:t>
      </w:r>
      <w:proofErr w:type="spellStart"/>
      <w:r w:rsidRPr="0051040C">
        <w:rPr>
          <w:rFonts w:ascii="Times New Roman" w:eastAsia="Times New Roman" w:hAnsi="Times New Roman" w:cs="Times New Roman"/>
          <w:color w:val="auto"/>
          <w:sz w:val="28"/>
          <w:szCs w:val="28"/>
          <w:lang w:eastAsia="en-US" w:bidi="ar-SA"/>
        </w:rPr>
        <w:t>Номінативні_речення_в_синтаксичній_організації</w:t>
      </w:r>
      <w:proofErr w:type="spellEnd"/>
      <w:r w:rsidRPr="0051040C">
        <w:rPr>
          <w:rFonts w:ascii="Times New Roman" w:eastAsia="Times New Roman" w:hAnsi="Times New Roman" w:cs="Times New Roman"/>
          <w:color w:val="auto"/>
          <w:sz w:val="28"/>
          <w:szCs w:val="28"/>
          <w:lang w:eastAsia="en-US" w:bidi="ar-SA"/>
        </w:rPr>
        <w:t xml:space="preserve">_ </w:t>
      </w:r>
      <w:proofErr w:type="spellStart"/>
      <w:r w:rsidRPr="0051040C">
        <w:rPr>
          <w:rFonts w:ascii="Times New Roman" w:eastAsia="Times New Roman" w:hAnsi="Times New Roman" w:cs="Times New Roman"/>
          <w:color w:val="auto"/>
          <w:sz w:val="28"/>
          <w:szCs w:val="28"/>
          <w:lang w:eastAsia="en-US" w:bidi="ar-SA"/>
        </w:rPr>
        <w:t>поетичних_текстів</w:t>
      </w:r>
      <w:proofErr w:type="spellEnd"/>
      <w:r w:rsidRPr="0051040C">
        <w:rPr>
          <w:rFonts w:ascii="Times New Roman" w:eastAsia="Times New Roman" w:hAnsi="Times New Roman" w:cs="Times New Roman"/>
          <w:color w:val="auto"/>
          <w:sz w:val="28"/>
          <w:szCs w:val="28"/>
          <w:lang w:eastAsia="en-US" w:bidi="ar-SA"/>
        </w:rPr>
        <w:t>_ В._</w:t>
      </w:r>
      <w:proofErr w:type="spellStart"/>
      <w:r w:rsidRPr="0051040C">
        <w:rPr>
          <w:rFonts w:ascii="Times New Roman" w:eastAsia="Times New Roman" w:hAnsi="Times New Roman" w:cs="Times New Roman"/>
          <w:color w:val="auto"/>
          <w:sz w:val="28"/>
          <w:szCs w:val="28"/>
          <w:lang w:eastAsia="en-US" w:bidi="ar-SA"/>
        </w:rPr>
        <w:t>Св</w:t>
      </w:r>
      <w:r w:rsidRPr="0051040C">
        <w:rPr>
          <w:rFonts w:ascii="Times New Roman" w:eastAsia="Times New Roman" w:hAnsi="Times New Roman" w:cs="Times New Roman"/>
          <w:color w:val="auto"/>
          <w:sz w:val="28"/>
          <w:szCs w:val="28"/>
          <w:lang w:val="en-US" w:eastAsia="en-US" w:bidi="ar-SA"/>
        </w:rPr>
        <w:t>i</w:t>
      </w:r>
      <w:proofErr w:type="spellEnd"/>
      <w:r w:rsidRPr="0051040C">
        <w:rPr>
          <w:rFonts w:ascii="Times New Roman" w:eastAsia="Times New Roman" w:hAnsi="Times New Roman" w:cs="Times New Roman"/>
          <w:color w:val="auto"/>
          <w:sz w:val="28"/>
          <w:szCs w:val="28"/>
          <w:lang w:eastAsia="en-US" w:bidi="ar-SA"/>
        </w:rPr>
        <w:t>дзинського_%282%29.</w:t>
      </w:r>
      <w:r w:rsidRPr="0051040C">
        <w:rPr>
          <w:rFonts w:ascii="Times New Roman" w:eastAsia="Times New Roman" w:hAnsi="Times New Roman" w:cs="Times New Roman"/>
          <w:color w:val="auto"/>
          <w:sz w:val="28"/>
          <w:szCs w:val="28"/>
          <w:lang w:val="en-US" w:eastAsia="en-US" w:bidi="ar-SA"/>
        </w:rPr>
        <w:t>PDF</w:t>
      </w:r>
      <w:r w:rsidRPr="0051040C">
        <w:rPr>
          <w:rFonts w:ascii="Times New Roman" w:eastAsia="Times New Roman" w:hAnsi="Times New Roman" w:cs="Times New Roman"/>
          <w:color w:val="auto"/>
          <w:sz w:val="28"/>
          <w:szCs w:val="28"/>
          <w:lang w:eastAsia="en-US" w:bidi="ar-SA"/>
        </w:rPr>
        <w:t>.</w:t>
      </w:r>
    </w:p>
    <w:p w:rsidR="0051040C" w:rsidRPr="0051040C" w:rsidRDefault="0051040C" w:rsidP="0051040C">
      <w:pPr>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 xml:space="preserve">60. Соловей Е. «Роботи і дні» поета. </w:t>
      </w:r>
      <w:proofErr w:type="spellStart"/>
      <w:r w:rsidRPr="0051040C">
        <w:rPr>
          <w:rFonts w:ascii="Times New Roman" w:eastAsia="Times New Roman" w:hAnsi="Times New Roman" w:cs="Times New Roman"/>
          <w:i/>
          <w:color w:val="auto"/>
          <w:sz w:val="28"/>
          <w:szCs w:val="28"/>
          <w:lang w:eastAsia="en-US" w:bidi="ar-SA"/>
        </w:rPr>
        <w:t>Свідзінський</w:t>
      </w:r>
      <w:proofErr w:type="spellEnd"/>
      <w:r w:rsidRPr="0051040C">
        <w:rPr>
          <w:rFonts w:ascii="Times New Roman" w:eastAsia="Times New Roman" w:hAnsi="Times New Roman" w:cs="Times New Roman"/>
          <w:i/>
          <w:color w:val="auto"/>
          <w:sz w:val="28"/>
          <w:szCs w:val="28"/>
          <w:lang w:eastAsia="en-US" w:bidi="ar-SA"/>
        </w:rPr>
        <w:t xml:space="preserve"> В. Є. Поетичні твори</w:t>
      </w:r>
      <w:r w:rsidRPr="0051040C">
        <w:rPr>
          <w:rFonts w:ascii="Times New Roman" w:eastAsia="Times New Roman" w:hAnsi="Times New Roman" w:cs="Times New Roman"/>
          <w:color w:val="auto"/>
          <w:sz w:val="28"/>
          <w:szCs w:val="28"/>
          <w:lang w:eastAsia="en-US" w:bidi="ar-SA"/>
        </w:rPr>
        <w:t xml:space="preserve">. </w:t>
      </w:r>
      <w:proofErr w:type="spellStart"/>
      <w:r w:rsidRPr="0051040C">
        <w:rPr>
          <w:rFonts w:ascii="Times New Roman" w:eastAsia="Times New Roman" w:hAnsi="Times New Roman" w:cs="Times New Roman"/>
          <w:color w:val="auto"/>
          <w:sz w:val="28"/>
          <w:szCs w:val="28"/>
          <w:lang w:eastAsia="en-US" w:bidi="ar-SA"/>
        </w:rPr>
        <w:t>Киів</w:t>
      </w:r>
      <w:proofErr w:type="spellEnd"/>
      <w:r w:rsidRPr="0051040C">
        <w:rPr>
          <w:rFonts w:ascii="Times New Roman" w:eastAsia="Times New Roman" w:hAnsi="Times New Roman" w:cs="Times New Roman"/>
          <w:color w:val="auto"/>
          <w:sz w:val="28"/>
          <w:szCs w:val="28"/>
          <w:lang w:eastAsia="en-US" w:bidi="ar-SA"/>
        </w:rPr>
        <w:t> : Критика, 2004. Т. 1. С. 447-517.</w:t>
      </w:r>
    </w:p>
    <w:p w:rsidR="0051040C" w:rsidRPr="0051040C" w:rsidRDefault="0051040C" w:rsidP="0051040C">
      <w:pPr>
        <w:tabs>
          <w:tab w:val="left" w:pos="-2694"/>
        </w:tabs>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 xml:space="preserve">61. Сучасна українська літературна мова / за ред. М. Я. Плющ. Київ : Вища </w:t>
      </w:r>
      <w:proofErr w:type="spellStart"/>
      <w:r w:rsidRPr="0051040C">
        <w:rPr>
          <w:rFonts w:ascii="Times New Roman" w:eastAsia="Times New Roman" w:hAnsi="Times New Roman" w:cs="Times New Roman"/>
          <w:color w:val="auto"/>
          <w:sz w:val="28"/>
          <w:szCs w:val="28"/>
          <w:lang w:eastAsia="en-US" w:bidi="ar-SA"/>
        </w:rPr>
        <w:t>шк</w:t>
      </w:r>
      <w:proofErr w:type="spellEnd"/>
      <w:r w:rsidRPr="0051040C">
        <w:rPr>
          <w:rFonts w:ascii="Times New Roman" w:eastAsia="Times New Roman" w:hAnsi="Times New Roman" w:cs="Times New Roman"/>
          <w:color w:val="auto"/>
          <w:sz w:val="28"/>
          <w:szCs w:val="28"/>
          <w:lang w:eastAsia="en-US" w:bidi="ar-SA"/>
        </w:rPr>
        <w:t>., 2005. 430 с.</w:t>
      </w:r>
    </w:p>
    <w:p w:rsidR="0051040C" w:rsidRPr="0051040C" w:rsidRDefault="0051040C" w:rsidP="0051040C">
      <w:pPr>
        <w:tabs>
          <w:tab w:val="left" w:pos="847"/>
          <w:tab w:val="left" w:pos="9072"/>
        </w:tabs>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 xml:space="preserve">62. Сучасна українська мова / О. Д. Пономарів, В. В. </w:t>
      </w:r>
      <w:proofErr w:type="spellStart"/>
      <w:r w:rsidRPr="0051040C">
        <w:rPr>
          <w:rFonts w:ascii="Times New Roman" w:eastAsia="Times New Roman" w:hAnsi="Times New Roman" w:cs="Times New Roman"/>
          <w:color w:val="auto"/>
          <w:sz w:val="28"/>
          <w:szCs w:val="28"/>
          <w:lang w:eastAsia="en-US" w:bidi="ar-SA"/>
        </w:rPr>
        <w:t>Різун</w:t>
      </w:r>
      <w:proofErr w:type="spellEnd"/>
      <w:r w:rsidRPr="0051040C">
        <w:rPr>
          <w:rFonts w:ascii="Times New Roman" w:eastAsia="Times New Roman" w:hAnsi="Times New Roman" w:cs="Times New Roman"/>
          <w:color w:val="auto"/>
          <w:sz w:val="28"/>
          <w:szCs w:val="28"/>
          <w:lang w:eastAsia="en-US" w:bidi="ar-SA"/>
        </w:rPr>
        <w:t>, Л. Ю. Шевченко та ін.; за ред. О. Д. Пономарева. 2 вид., перероб. Київ : Либідь, 2011. 400 с.</w:t>
      </w:r>
    </w:p>
    <w:p w:rsidR="0051040C" w:rsidRPr="0051040C" w:rsidRDefault="0051040C" w:rsidP="0051040C">
      <w:pPr>
        <w:tabs>
          <w:tab w:val="left" w:pos="847"/>
          <w:tab w:val="left" w:pos="9072"/>
        </w:tabs>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63. Сучасна українська літературна мова: Синтаксис / за ред. акад. І. К. Білодіда.  Київ : Наук, думка, 1972. 515 с.</w:t>
      </w:r>
    </w:p>
    <w:p w:rsidR="0051040C" w:rsidRPr="0051040C" w:rsidRDefault="0051040C" w:rsidP="0051040C">
      <w:pPr>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 xml:space="preserve">64. </w:t>
      </w:r>
      <w:proofErr w:type="spellStart"/>
      <w:r w:rsidRPr="0051040C">
        <w:rPr>
          <w:rFonts w:ascii="Times New Roman" w:eastAsia="Times New Roman" w:hAnsi="Times New Roman" w:cs="Times New Roman"/>
          <w:color w:val="auto"/>
          <w:sz w:val="28"/>
          <w:szCs w:val="28"/>
          <w:lang w:eastAsia="en-US" w:bidi="ar-SA"/>
        </w:rPr>
        <w:t>Сушинська</w:t>
      </w:r>
      <w:proofErr w:type="spellEnd"/>
      <w:r w:rsidRPr="0051040C">
        <w:rPr>
          <w:rFonts w:ascii="Times New Roman" w:eastAsia="Times New Roman" w:hAnsi="Times New Roman" w:cs="Times New Roman"/>
          <w:color w:val="auto"/>
          <w:sz w:val="28"/>
          <w:szCs w:val="28"/>
          <w:lang w:eastAsia="en-US" w:bidi="ar-SA"/>
        </w:rPr>
        <w:t xml:space="preserve"> І. М. Структурно-функціональні різновиди номінативних речень у сучасній українській мові : </w:t>
      </w:r>
      <w:proofErr w:type="spellStart"/>
      <w:r w:rsidRPr="0051040C">
        <w:rPr>
          <w:rFonts w:ascii="Times New Roman" w:eastAsia="Times New Roman" w:hAnsi="Times New Roman" w:cs="Times New Roman"/>
          <w:color w:val="auto"/>
          <w:sz w:val="28"/>
          <w:szCs w:val="28"/>
          <w:lang w:eastAsia="en-US" w:bidi="ar-SA"/>
        </w:rPr>
        <w:t>автореф</w:t>
      </w:r>
      <w:proofErr w:type="spellEnd"/>
      <w:r w:rsidRPr="0051040C">
        <w:rPr>
          <w:rFonts w:ascii="Times New Roman" w:eastAsia="Times New Roman" w:hAnsi="Times New Roman" w:cs="Times New Roman"/>
          <w:color w:val="auto"/>
          <w:sz w:val="28"/>
          <w:szCs w:val="28"/>
          <w:lang w:eastAsia="en-US" w:bidi="ar-SA"/>
        </w:rPr>
        <w:t xml:space="preserve">. </w:t>
      </w:r>
      <w:proofErr w:type="spellStart"/>
      <w:r w:rsidRPr="0051040C">
        <w:rPr>
          <w:rFonts w:ascii="Times New Roman" w:eastAsia="Times New Roman" w:hAnsi="Times New Roman" w:cs="Times New Roman"/>
          <w:color w:val="auto"/>
          <w:sz w:val="28"/>
          <w:szCs w:val="28"/>
          <w:lang w:eastAsia="en-US" w:bidi="ar-SA"/>
        </w:rPr>
        <w:t>дис</w:t>
      </w:r>
      <w:proofErr w:type="spellEnd"/>
      <w:r w:rsidRPr="0051040C">
        <w:rPr>
          <w:rFonts w:ascii="Times New Roman" w:eastAsia="Times New Roman" w:hAnsi="Times New Roman" w:cs="Times New Roman"/>
          <w:color w:val="auto"/>
          <w:sz w:val="28"/>
          <w:szCs w:val="28"/>
          <w:lang w:eastAsia="en-US" w:bidi="ar-SA"/>
        </w:rPr>
        <w:t xml:space="preserve">. … </w:t>
      </w:r>
      <w:proofErr w:type="spellStart"/>
      <w:r w:rsidRPr="0051040C">
        <w:rPr>
          <w:rFonts w:ascii="Times New Roman" w:eastAsia="Times New Roman" w:hAnsi="Times New Roman" w:cs="Times New Roman"/>
          <w:color w:val="auto"/>
          <w:sz w:val="28"/>
          <w:szCs w:val="28"/>
          <w:lang w:eastAsia="en-US" w:bidi="ar-SA"/>
        </w:rPr>
        <w:t>канд</w:t>
      </w:r>
      <w:proofErr w:type="spellEnd"/>
      <w:r w:rsidRPr="0051040C">
        <w:rPr>
          <w:rFonts w:ascii="Times New Roman" w:eastAsia="Times New Roman" w:hAnsi="Times New Roman" w:cs="Times New Roman"/>
          <w:color w:val="auto"/>
          <w:sz w:val="28"/>
          <w:szCs w:val="28"/>
          <w:lang w:eastAsia="en-US" w:bidi="ar-SA"/>
        </w:rPr>
        <w:t xml:space="preserve">. </w:t>
      </w:r>
      <w:proofErr w:type="spellStart"/>
      <w:r w:rsidRPr="0051040C">
        <w:rPr>
          <w:rFonts w:ascii="Times New Roman" w:eastAsia="Times New Roman" w:hAnsi="Times New Roman" w:cs="Times New Roman"/>
          <w:color w:val="auto"/>
          <w:sz w:val="28"/>
          <w:szCs w:val="28"/>
          <w:lang w:eastAsia="en-US" w:bidi="ar-SA"/>
        </w:rPr>
        <w:t>філол</w:t>
      </w:r>
      <w:proofErr w:type="spellEnd"/>
      <w:r w:rsidRPr="0051040C">
        <w:rPr>
          <w:rFonts w:ascii="Times New Roman" w:eastAsia="Times New Roman" w:hAnsi="Times New Roman" w:cs="Times New Roman"/>
          <w:color w:val="auto"/>
          <w:sz w:val="28"/>
          <w:szCs w:val="28"/>
          <w:lang w:eastAsia="en-US" w:bidi="ar-SA"/>
        </w:rPr>
        <w:t>. наук : 10.02.01. Дніпропетровськ, 2000.  20 с.</w:t>
      </w:r>
    </w:p>
    <w:p w:rsidR="0051040C" w:rsidRPr="0051040C" w:rsidRDefault="0051040C" w:rsidP="0051040C">
      <w:pPr>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 xml:space="preserve">65. </w:t>
      </w:r>
      <w:proofErr w:type="spellStart"/>
      <w:r w:rsidRPr="0051040C">
        <w:rPr>
          <w:rFonts w:ascii="Times New Roman" w:eastAsia="Times New Roman" w:hAnsi="Times New Roman" w:cs="Times New Roman"/>
          <w:color w:val="auto"/>
          <w:sz w:val="28"/>
          <w:szCs w:val="28"/>
          <w:lang w:eastAsia="en-US" w:bidi="ar-SA"/>
        </w:rPr>
        <w:t>Сушинська</w:t>
      </w:r>
      <w:proofErr w:type="spellEnd"/>
      <w:r w:rsidRPr="0051040C">
        <w:rPr>
          <w:rFonts w:ascii="Times New Roman" w:eastAsia="Times New Roman" w:hAnsi="Times New Roman" w:cs="Times New Roman"/>
          <w:color w:val="auto"/>
          <w:sz w:val="28"/>
          <w:szCs w:val="28"/>
          <w:lang w:eastAsia="en-US" w:bidi="ar-SA"/>
        </w:rPr>
        <w:t xml:space="preserve"> І. Функціональні різновиди буттєвих номінативних речень.</w:t>
      </w:r>
      <w:r w:rsidRPr="0051040C">
        <w:rPr>
          <w:rFonts w:ascii="Times New Roman" w:eastAsia="Times New Roman" w:hAnsi="Times New Roman" w:cs="Times New Roman"/>
          <w:color w:val="FF0000"/>
          <w:sz w:val="28"/>
          <w:szCs w:val="28"/>
          <w:lang w:eastAsia="en-US" w:bidi="ar-SA"/>
        </w:rPr>
        <w:t xml:space="preserve"> </w:t>
      </w:r>
      <w:r w:rsidRPr="0051040C">
        <w:rPr>
          <w:rFonts w:ascii="Times New Roman" w:eastAsia="Times New Roman" w:hAnsi="Times New Roman" w:cs="Times New Roman"/>
          <w:color w:val="auto"/>
          <w:sz w:val="28"/>
          <w:szCs w:val="28"/>
          <w:lang w:eastAsia="en-US" w:bidi="ar-SA"/>
        </w:rPr>
        <w:t>Лінгвістичні студії. Донецьк : ДонДУ, 1999. С. 173-178.</w:t>
      </w:r>
    </w:p>
    <w:p w:rsidR="0051040C" w:rsidRPr="0051040C" w:rsidRDefault="0051040C" w:rsidP="0051040C">
      <w:pPr>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 xml:space="preserve">66. Харченко С. В. Односкладні речення в аспекті синтаксичної норми. </w:t>
      </w:r>
      <w:r w:rsidRPr="0051040C">
        <w:rPr>
          <w:rFonts w:ascii="Times New Roman" w:eastAsia="Times New Roman" w:hAnsi="Times New Roman" w:cs="Times New Roman"/>
          <w:i/>
          <w:color w:val="auto"/>
          <w:sz w:val="28"/>
          <w:szCs w:val="28"/>
          <w:lang w:eastAsia="en-US" w:bidi="ar-SA"/>
        </w:rPr>
        <w:t>Науковий часопис Національного педагогічного університету імені М. П. Драгоманова</w:t>
      </w:r>
      <w:r w:rsidRPr="0051040C">
        <w:rPr>
          <w:rFonts w:ascii="Times New Roman" w:eastAsia="Times New Roman" w:hAnsi="Times New Roman" w:cs="Times New Roman"/>
          <w:color w:val="auto"/>
          <w:sz w:val="28"/>
          <w:szCs w:val="28"/>
          <w:lang w:eastAsia="en-US" w:bidi="ar-SA"/>
        </w:rPr>
        <w:t xml:space="preserve">. Серія 10: Проблеми граматики і лексикології української мови. 2012. </w:t>
      </w:r>
      <w:proofErr w:type="spellStart"/>
      <w:r w:rsidRPr="0051040C">
        <w:rPr>
          <w:rFonts w:ascii="Times New Roman" w:eastAsia="Times New Roman" w:hAnsi="Times New Roman" w:cs="Times New Roman"/>
          <w:color w:val="auto"/>
          <w:sz w:val="28"/>
          <w:szCs w:val="28"/>
          <w:lang w:eastAsia="en-US" w:bidi="ar-SA"/>
        </w:rPr>
        <w:t>Вип</w:t>
      </w:r>
      <w:proofErr w:type="spellEnd"/>
      <w:r w:rsidRPr="0051040C">
        <w:rPr>
          <w:rFonts w:ascii="Times New Roman" w:eastAsia="Times New Roman" w:hAnsi="Times New Roman" w:cs="Times New Roman"/>
          <w:color w:val="auto"/>
          <w:sz w:val="28"/>
          <w:szCs w:val="28"/>
          <w:lang w:eastAsia="en-US" w:bidi="ar-SA"/>
        </w:rPr>
        <w:t xml:space="preserve">. 9. С. 158-160. </w:t>
      </w:r>
    </w:p>
    <w:p w:rsidR="0051040C" w:rsidRPr="0051040C" w:rsidRDefault="0051040C" w:rsidP="0051040C">
      <w:pPr>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lastRenderedPageBreak/>
        <w:t xml:space="preserve">67. Хом’як І. М. Стилістична палітра поезії Василя Стуса. </w:t>
      </w:r>
      <w:r w:rsidRPr="0051040C">
        <w:rPr>
          <w:rFonts w:ascii="Times New Roman" w:eastAsia="Times New Roman" w:hAnsi="Times New Roman" w:cs="Times New Roman"/>
          <w:i/>
          <w:color w:val="auto"/>
          <w:sz w:val="28"/>
          <w:szCs w:val="28"/>
          <w:lang w:eastAsia="en-US" w:bidi="ar-SA"/>
        </w:rPr>
        <w:t>Наукові записки.</w:t>
      </w:r>
      <w:r w:rsidRPr="0051040C">
        <w:rPr>
          <w:rFonts w:ascii="Times New Roman" w:eastAsia="Times New Roman" w:hAnsi="Times New Roman" w:cs="Times New Roman"/>
          <w:color w:val="auto"/>
          <w:sz w:val="28"/>
          <w:szCs w:val="28"/>
          <w:lang w:eastAsia="en-US" w:bidi="ar-SA"/>
        </w:rPr>
        <w:t xml:space="preserve"> Серія «Філологічна». </w:t>
      </w:r>
      <w:proofErr w:type="spellStart"/>
      <w:r w:rsidRPr="0051040C">
        <w:rPr>
          <w:rFonts w:ascii="Times New Roman" w:eastAsia="Times New Roman" w:hAnsi="Times New Roman" w:cs="Times New Roman"/>
          <w:color w:val="auto"/>
          <w:sz w:val="28"/>
          <w:szCs w:val="28"/>
          <w:lang w:eastAsia="en-US" w:bidi="ar-SA"/>
        </w:rPr>
        <w:t>Вип</w:t>
      </w:r>
      <w:proofErr w:type="spellEnd"/>
      <w:r w:rsidRPr="0051040C">
        <w:rPr>
          <w:rFonts w:ascii="Times New Roman" w:eastAsia="Times New Roman" w:hAnsi="Times New Roman" w:cs="Times New Roman"/>
          <w:color w:val="auto"/>
          <w:sz w:val="28"/>
          <w:szCs w:val="28"/>
          <w:lang w:eastAsia="en-US" w:bidi="ar-SA"/>
        </w:rPr>
        <w:t>. 21. С. 91-101.</w:t>
      </w:r>
    </w:p>
    <w:p w:rsidR="0051040C" w:rsidRPr="0051040C" w:rsidRDefault="0051040C" w:rsidP="0051040C">
      <w:pPr>
        <w:tabs>
          <w:tab w:val="left" w:pos="847"/>
          <w:tab w:val="left" w:pos="9072"/>
        </w:tabs>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 xml:space="preserve">68. </w:t>
      </w:r>
      <w:proofErr w:type="spellStart"/>
      <w:r w:rsidRPr="0051040C">
        <w:rPr>
          <w:rFonts w:ascii="Times New Roman" w:eastAsia="Times New Roman" w:hAnsi="Times New Roman" w:cs="Times New Roman"/>
          <w:color w:val="auto"/>
          <w:sz w:val="28"/>
          <w:szCs w:val="28"/>
          <w:lang w:eastAsia="en-US" w:bidi="ar-SA"/>
        </w:rPr>
        <w:t>Христіанінова</w:t>
      </w:r>
      <w:proofErr w:type="spellEnd"/>
      <w:r w:rsidRPr="0051040C">
        <w:rPr>
          <w:rFonts w:ascii="Times New Roman" w:eastAsia="Times New Roman" w:hAnsi="Times New Roman" w:cs="Times New Roman"/>
          <w:color w:val="auto"/>
          <w:sz w:val="28"/>
          <w:szCs w:val="28"/>
          <w:lang w:eastAsia="en-US" w:bidi="ar-SA"/>
        </w:rPr>
        <w:t xml:space="preserve"> Р. О. Просте речення в шкільному курсі української мови. Київ : Рад. </w:t>
      </w:r>
      <w:proofErr w:type="spellStart"/>
      <w:r w:rsidRPr="0051040C">
        <w:rPr>
          <w:rFonts w:ascii="Times New Roman" w:eastAsia="Times New Roman" w:hAnsi="Times New Roman" w:cs="Times New Roman"/>
          <w:color w:val="auto"/>
          <w:sz w:val="28"/>
          <w:szCs w:val="28"/>
          <w:lang w:eastAsia="en-US" w:bidi="ar-SA"/>
        </w:rPr>
        <w:t>шк</w:t>
      </w:r>
      <w:proofErr w:type="spellEnd"/>
      <w:r w:rsidRPr="0051040C">
        <w:rPr>
          <w:rFonts w:ascii="Times New Roman" w:eastAsia="Times New Roman" w:hAnsi="Times New Roman" w:cs="Times New Roman"/>
          <w:color w:val="auto"/>
          <w:sz w:val="28"/>
          <w:szCs w:val="28"/>
          <w:lang w:eastAsia="en-US" w:bidi="ar-SA"/>
        </w:rPr>
        <w:t>., 1991. 158 с.</w:t>
      </w:r>
    </w:p>
    <w:p w:rsidR="0051040C" w:rsidRPr="0051040C" w:rsidRDefault="0051040C" w:rsidP="0051040C">
      <w:pPr>
        <w:tabs>
          <w:tab w:val="left" w:pos="847"/>
          <w:tab w:val="left" w:pos="9072"/>
        </w:tabs>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 xml:space="preserve">69. Чередниченко І. Г. Нариси з загальної стилістики сучасної української мови. Київ : Рад. </w:t>
      </w:r>
      <w:proofErr w:type="spellStart"/>
      <w:r w:rsidRPr="0051040C">
        <w:rPr>
          <w:rFonts w:ascii="Times New Roman" w:eastAsia="Times New Roman" w:hAnsi="Times New Roman" w:cs="Times New Roman"/>
          <w:color w:val="auto"/>
          <w:sz w:val="28"/>
          <w:szCs w:val="28"/>
          <w:lang w:eastAsia="en-US" w:bidi="ar-SA"/>
        </w:rPr>
        <w:t>шк</w:t>
      </w:r>
      <w:proofErr w:type="spellEnd"/>
      <w:r w:rsidRPr="0051040C">
        <w:rPr>
          <w:rFonts w:ascii="Times New Roman" w:eastAsia="Times New Roman" w:hAnsi="Times New Roman" w:cs="Times New Roman"/>
          <w:color w:val="auto"/>
          <w:sz w:val="28"/>
          <w:szCs w:val="28"/>
          <w:lang w:eastAsia="en-US" w:bidi="ar-SA"/>
        </w:rPr>
        <w:t>., 1962. 495 с.</w:t>
      </w:r>
    </w:p>
    <w:p w:rsidR="0051040C" w:rsidRPr="0051040C" w:rsidRDefault="0051040C" w:rsidP="0051040C">
      <w:pPr>
        <w:tabs>
          <w:tab w:val="left" w:pos="847"/>
          <w:tab w:val="left" w:pos="9072"/>
        </w:tabs>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 xml:space="preserve">70. Чирва Г. М. Безособові речення з дієслівно–екзистенціальною предикативною основою. </w:t>
      </w:r>
      <w:r w:rsidRPr="0051040C">
        <w:rPr>
          <w:rFonts w:ascii="Times New Roman" w:eastAsia="Times New Roman" w:hAnsi="Times New Roman" w:cs="Times New Roman"/>
          <w:i/>
          <w:color w:val="auto"/>
          <w:sz w:val="28"/>
          <w:szCs w:val="28"/>
          <w:lang w:eastAsia="en-US" w:bidi="ar-SA"/>
        </w:rPr>
        <w:t>Українське мовознавство</w:t>
      </w:r>
      <w:r w:rsidRPr="0051040C">
        <w:rPr>
          <w:rFonts w:ascii="Times New Roman" w:eastAsia="Times New Roman" w:hAnsi="Times New Roman" w:cs="Times New Roman"/>
          <w:color w:val="auto"/>
          <w:sz w:val="28"/>
          <w:szCs w:val="28"/>
          <w:lang w:eastAsia="en-US" w:bidi="ar-SA"/>
        </w:rPr>
        <w:t>. 1984. №12. С. 77-81.</w:t>
      </w:r>
    </w:p>
    <w:p w:rsidR="0051040C" w:rsidRPr="0051040C" w:rsidRDefault="0051040C" w:rsidP="0051040C">
      <w:pPr>
        <w:tabs>
          <w:tab w:val="left" w:pos="-3119"/>
          <w:tab w:val="left" w:pos="847"/>
        </w:tabs>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 xml:space="preserve">71. </w:t>
      </w:r>
      <w:proofErr w:type="spellStart"/>
      <w:r w:rsidRPr="0051040C">
        <w:rPr>
          <w:rFonts w:ascii="Times New Roman" w:eastAsia="Times New Roman" w:hAnsi="Times New Roman" w:cs="Times New Roman"/>
          <w:color w:val="auto"/>
          <w:sz w:val="28"/>
          <w:szCs w:val="28"/>
          <w:lang w:eastAsia="en-US" w:bidi="ar-SA"/>
        </w:rPr>
        <w:t>Шахматов</w:t>
      </w:r>
      <w:proofErr w:type="spellEnd"/>
      <w:r w:rsidRPr="0051040C">
        <w:rPr>
          <w:rFonts w:ascii="Times New Roman" w:eastAsia="Times New Roman" w:hAnsi="Times New Roman" w:cs="Times New Roman"/>
          <w:color w:val="auto"/>
          <w:sz w:val="28"/>
          <w:szCs w:val="28"/>
          <w:lang w:eastAsia="en-US" w:bidi="ar-SA"/>
        </w:rPr>
        <w:t xml:space="preserve"> А. А. Синтаксис </w:t>
      </w:r>
      <w:proofErr w:type="spellStart"/>
      <w:r w:rsidRPr="0051040C">
        <w:rPr>
          <w:rFonts w:ascii="Times New Roman" w:eastAsia="Times New Roman" w:hAnsi="Times New Roman" w:cs="Times New Roman"/>
          <w:color w:val="auto"/>
          <w:sz w:val="28"/>
          <w:szCs w:val="28"/>
          <w:lang w:eastAsia="en-US" w:bidi="ar-SA"/>
        </w:rPr>
        <w:t>русского</w:t>
      </w:r>
      <w:proofErr w:type="spellEnd"/>
      <w:r w:rsidRPr="0051040C">
        <w:rPr>
          <w:rFonts w:ascii="Times New Roman" w:eastAsia="Times New Roman" w:hAnsi="Times New Roman" w:cs="Times New Roman"/>
          <w:color w:val="auto"/>
          <w:sz w:val="28"/>
          <w:szCs w:val="28"/>
          <w:lang w:eastAsia="en-US" w:bidi="ar-SA"/>
        </w:rPr>
        <w:t xml:space="preserve"> </w:t>
      </w:r>
      <w:proofErr w:type="spellStart"/>
      <w:r w:rsidRPr="0051040C">
        <w:rPr>
          <w:rFonts w:ascii="Times New Roman" w:eastAsia="Times New Roman" w:hAnsi="Times New Roman" w:cs="Times New Roman"/>
          <w:color w:val="auto"/>
          <w:sz w:val="28"/>
          <w:szCs w:val="28"/>
          <w:lang w:eastAsia="en-US" w:bidi="ar-SA"/>
        </w:rPr>
        <w:t>языка</w:t>
      </w:r>
      <w:proofErr w:type="spellEnd"/>
      <w:r w:rsidRPr="0051040C">
        <w:rPr>
          <w:rFonts w:ascii="Times New Roman" w:eastAsia="Times New Roman" w:hAnsi="Times New Roman" w:cs="Times New Roman"/>
          <w:color w:val="auto"/>
          <w:sz w:val="28"/>
          <w:szCs w:val="28"/>
          <w:lang w:eastAsia="en-US" w:bidi="ar-SA"/>
        </w:rPr>
        <w:t xml:space="preserve">. </w:t>
      </w:r>
      <w:proofErr w:type="spellStart"/>
      <w:r w:rsidRPr="0051040C">
        <w:rPr>
          <w:rFonts w:ascii="Times New Roman" w:eastAsia="Times New Roman" w:hAnsi="Times New Roman" w:cs="Times New Roman"/>
          <w:color w:val="auto"/>
          <w:sz w:val="28"/>
          <w:szCs w:val="28"/>
          <w:lang w:eastAsia="en-US" w:bidi="ar-SA"/>
        </w:rPr>
        <w:t>Ленинград</w:t>
      </w:r>
      <w:proofErr w:type="spellEnd"/>
      <w:r w:rsidRPr="0051040C">
        <w:rPr>
          <w:rFonts w:ascii="Times New Roman" w:eastAsia="Times New Roman" w:hAnsi="Times New Roman" w:cs="Times New Roman"/>
          <w:color w:val="auto"/>
          <w:sz w:val="28"/>
          <w:szCs w:val="28"/>
          <w:lang w:eastAsia="en-US" w:bidi="ar-SA"/>
        </w:rPr>
        <w:t xml:space="preserve"> : </w:t>
      </w:r>
      <w:proofErr w:type="spellStart"/>
      <w:r w:rsidRPr="0051040C">
        <w:rPr>
          <w:rFonts w:ascii="Times New Roman" w:eastAsia="Times New Roman" w:hAnsi="Times New Roman" w:cs="Times New Roman"/>
          <w:color w:val="auto"/>
          <w:sz w:val="28"/>
          <w:szCs w:val="28"/>
          <w:lang w:eastAsia="en-US" w:bidi="ar-SA"/>
        </w:rPr>
        <w:t>Учпедгиз</w:t>
      </w:r>
      <w:proofErr w:type="spellEnd"/>
      <w:r w:rsidRPr="0051040C">
        <w:rPr>
          <w:rFonts w:ascii="Times New Roman" w:eastAsia="Times New Roman" w:hAnsi="Times New Roman" w:cs="Times New Roman"/>
          <w:color w:val="auto"/>
          <w:sz w:val="28"/>
          <w:szCs w:val="28"/>
          <w:lang w:eastAsia="en-US" w:bidi="ar-SA"/>
        </w:rPr>
        <w:t>, 1941. 629 с.</w:t>
      </w:r>
    </w:p>
    <w:p w:rsidR="0051040C" w:rsidRPr="0051040C" w:rsidRDefault="0051040C" w:rsidP="0051040C">
      <w:pPr>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 xml:space="preserve">72. Шерех Ю. До  питання про ґенезу й природу називних речень. Харків : Харківське історико-філологічне товариство, 2012. 135 с. </w:t>
      </w:r>
    </w:p>
    <w:p w:rsidR="0051040C" w:rsidRPr="0051040C" w:rsidRDefault="0051040C" w:rsidP="0051040C">
      <w:pPr>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 xml:space="preserve">73. Швець О. В. Типологія номінативних речень в англійській, французькій та українській мовах : </w:t>
      </w:r>
      <w:proofErr w:type="spellStart"/>
      <w:r w:rsidRPr="0051040C">
        <w:rPr>
          <w:rFonts w:ascii="Times New Roman" w:eastAsia="Times New Roman" w:hAnsi="Times New Roman" w:cs="Times New Roman"/>
          <w:color w:val="auto"/>
          <w:sz w:val="28"/>
          <w:szCs w:val="28"/>
          <w:lang w:eastAsia="en-US" w:bidi="ar-SA"/>
        </w:rPr>
        <w:t>дис</w:t>
      </w:r>
      <w:proofErr w:type="spellEnd"/>
      <w:r w:rsidRPr="0051040C">
        <w:rPr>
          <w:rFonts w:ascii="Times New Roman" w:eastAsia="Times New Roman" w:hAnsi="Times New Roman" w:cs="Times New Roman"/>
          <w:color w:val="auto"/>
          <w:sz w:val="28"/>
          <w:szCs w:val="28"/>
          <w:lang w:eastAsia="en-US" w:bidi="ar-SA"/>
        </w:rPr>
        <w:t xml:space="preserve">. … </w:t>
      </w:r>
      <w:proofErr w:type="spellStart"/>
      <w:r w:rsidRPr="0051040C">
        <w:rPr>
          <w:rFonts w:ascii="Times New Roman" w:eastAsia="Times New Roman" w:hAnsi="Times New Roman" w:cs="Times New Roman"/>
          <w:color w:val="auto"/>
          <w:sz w:val="28"/>
          <w:szCs w:val="28"/>
          <w:lang w:eastAsia="en-US" w:bidi="ar-SA"/>
        </w:rPr>
        <w:t>канд</w:t>
      </w:r>
      <w:proofErr w:type="spellEnd"/>
      <w:r w:rsidRPr="0051040C">
        <w:rPr>
          <w:rFonts w:ascii="Times New Roman" w:eastAsia="Times New Roman" w:hAnsi="Times New Roman" w:cs="Times New Roman"/>
          <w:color w:val="auto"/>
          <w:sz w:val="28"/>
          <w:szCs w:val="28"/>
          <w:lang w:eastAsia="en-US" w:bidi="ar-SA"/>
        </w:rPr>
        <w:t xml:space="preserve">. </w:t>
      </w:r>
      <w:proofErr w:type="spellStart"/>
      <w:r w:rsidRPr="0051040C">
        <w:rPr>
          <w:rFonts w:ascii="Times New Roman" w:eastAsia="Times New Roman" w:hAnsi="Times New Roman" w:cs="Times New Roman"/>
          <w:color w:val="auto"/>
          <w:sz w:val="28"/>
          <w:szCs w:val="28"/>
          <w:lang w:eastAsia="en-US" w:bidi="ar-SA"/>
        </w:rPr>
        <w:t>філол</w:t>
      </w:r>
      <w:proofErr w:type="spellEnd"/>
      <w:r w:rsidRPr="0051040C">
        <w:rPr>
          <w:rFonts w:ascii="Times New Roman" w:eastAsia="Times New Roman" w:hAnsi="Times New Roman" w:cs="Times New Roman"/>
          <w:color w:val="auto"/>
          <w:sz w:val="28"/>
          <w:szCs w:val="28"/>
          <w:lang w:eastAsia="en-US" w:bidi="ar-SA"/>
        </w:rPr>
        <w:t>. наук : 10.12.17. Київ, 2016. 221 с.</w:t>
      </w:r>
    </w:p>
    <w:p w:rsidR="0051040C" w:rsidRPr="0051040C" w:rsidRDefault="0051040C" w:rsidP="0051040C">
      <w:pPr>
        <w:tabs>
          <w:tab w:val="left" w:pos="847"/>
          <w:tab w:val="left" w:pos="9072"/>
        </w:tabs>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 xml:space="preserve">74. </w:t>
      </w:r>
      <w:proofErr w:type="spellStart"/>
      <w:r w:rsidRPr="0051040C">
        <w:rPr>
          <w:rFonts w:ascii="Times New Roman" w:eastAsia="Times New Roman" w:hAnsi="Times New Roman" w:cs="Times New Roman"/>
          <w:color w:val="auto"/>
          <w:sz w:val="28"/>
          <w:szCs w:val="28"/>
          <w:lang w:eastAsia="en-US" w:bidi="ar-SA"/>
        </w:rPr>
        <w:t>Шульжук</w:t>
      </w:r>
      <w:proofErr w:type="spellEnd"/>
      <w:r w:rsidRPr="0051040C">
        <w:rPr>
          <w:rFonts w:ascii="Times New Roman" w:eastAsia="Times New Roman" w:hAnsi="Times New Roman" w:cs="Times New Roman"/>
          <w:color w:val="auto"/>
          <w:sz w:val="28"/>
          <w:szCs w:val="28"/>
          <w:lang w:eastAsia="en-US" w:bidi="ar-SA"/>
        </w:rPr>
        <w:t xml:space="preserve"> К. Ф. Синтаксис української мови. Київ : Академія, 2010. 408 с.</w:t>
      </w:r>
    </w:p>
    <w:p w:rsidR="0051040C" w:rsidRPr="0051040C" w:rsidRDefault="0051040C" w:rsidP="0051040C">
      <w:pPr>
        <w:spacing w:after="186" w:line="360" w:lineRule="auto"/>
        <w:ind w:left="-567" w:right="533" w:firstLine="568"/>
        <w:jc w:val="center"/>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Довідкова література</w:t>
      </w:r>
    </w:p>
    <w:p w:rsidR="0051040C" w:rsidRPr="0051040C" w:rsidRDefault="0051040C" w:rsidP="0051040C">
      <w:pPr>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 xml:space="preserve">75. Великий тлумачний словник сучасної української мови / </w:t>
      </w:r>
      <w:proofErr w:type="spellStart"/>
      <w:r w:rsidRPr="0051040C">
        <w:rPr>
          <w:rFonts w:ascii="Times New Roman" w:eastAsia="Times New Roman" w:hAnsi="Times New Roman" w:cs="Times New Roman"/>
          <w:color w:val="auto"/>
          <w:sz w:val="28"/>
          <w:szCs w:val="28"/>
          <w:lang w:eastAsia="en-US" w:bidi="ar-SA"/>
        </w:rPr>
        <w:t>укл</w:t>
      </w:r>
      <w:proofErr w:type="spellEnd"/>
      <w:r w:rsidRPr="0051040C">
        <w:rPr>
          <w:rFonts w:ascii="Times New Roman" w:eastAsia="Times New Roman" w:hAnsi="Times New Roman" w:cs="Times New Roman"/>
          <w:color w:val="auto"/>
          <w:sz w:val="28"/>
          <w:szCs w:val="28"/>
          <w:lang w:eastAsia="en-US" w:bidi="ar-SA"/>
        </w:rPr>
        <w:t>. і гол. ред. В. Т. Бусел. Київ : Перун, 2007. 1736 с.</w:t>
      </w:r>
    </w:p>
    <w:p w:rsidR="0051040C" w:rsidRPr="0051040C" w:rsidRDefault="0051040C" w:rsidP="0051040C">
      <w:pPr>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 xml:space="preserve">76. Ганич Д. І., Олійник І. С. Словник лінгвістичних термінів. Київ : Вища </w:t>
      </w:r>
      <w:proofErr w:type="spellStart"/>
      <w:r w:rsidRPr="0051040C">
        <w:rPr>
          <w:rFonts w:ascii="Times New Roman" w:eastAsia="Times New Roman" w:hAnsi="Times New Roman" w:cs="Times New Roman"/>
          <w:color w:val="auto"/>
          <w:sz w:val="28"/>
          <w:szCs w:val="28"/>
          <w:lang w:eastAsia="en-US" w:bidi="ar-SA"/>
        </w:rPr>
        <w:t>шк</w:t>
      </w:r>
      <w:proofErr w:type="spellEnd"/>
      <w:r w:rsidRPr="0051040C">
        <w:rPr>
          <w:rFonts w:ascii="Times New Roman" w:eastAsia="Times New Roman" w:hAnsi="Times New Roman" w:cs="Times New Roman"/>
          <w:color w:val="auto"/>
          <w:sz w:val="28"/>
          <w:szCs w:val="28"/>
          <w:lang w:eastAsia="en-US" w:bidi="ar-SA"/>
        </w:rPr>
        <w:t>., 1985. 360 с.</w:t>
      </w:r>
    </w:p>
    <w:p w:rsidR="0051040C" w:rsidRPr="0051040C" w:rsidRDefault="0051040C" w:rsidP="0051040C">
      <w:pPr>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77. Словник української мови : в 11 т. Київ : Наук, думка, 1977. Т. 8. 927 с.</w:t>
      </w:r>
    </w:p>
    <w:p w:rsidR="0051040C" w:rsidRPr="0051040C" w:rsidRDefault="0051040C" w:rsidP="0051040C">
      <w:pPr>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 xml:space="preserve">78. Українська мова. Енциклопедія / </w:t>
      </w:r>
      <w:proofErr w:type="spellStart"/>
      <w:r w:rsidRPr="0051040C">
        <w:rPr>
          <w:rFonts w:ascii="Times New Roman" w:eastAsia="Times New Roman" w:hAnsi="Times New Roman" w:cs="Times New Roman"/>
          <w:color w:val="auto"/>
          <w:sz w:val="28"/>
          <w:szCs w:val="28"/>
          <w:lang w:eastAsia="en-US" w:bidi="ar-SA"/>
        </w:rPr>
        <w:t>редкол</w:t>
      </w:r>
      <w:proofErr w:type="spellEnd"/>
      <w:r w:rsidRPr="0051040C">
        <w:rPr>
          <w:rFonts w:ascii="Times New Roman" w:eastAsia="Times New Roman" w:hAnsi="Times New Roman" w:cs="Times New Roman"/>
          <w:color w:val="auto"/>
          <w:sz w:val="28"/>
          <w:szCs w:val="28"/>
          <w:lang w:eastAsia="en-US" w:bidi="ar-SA"/>
        </w:rPr>
        <w:t xml:space="preserve">. </w:t>
      </w:r>
      <w:proofErr w:type="spellStart"/>
      <w:r w:rsidRPr="0051040C">
        <w:rPr>
          <w:rFonts w:ascii="Times New Roman" w:eastAsia="Times New Roman" w:hAnsi="Times New Roman" w:cs="Times New Roman"/>
          <w:color w:val="auto"/>
          <w:sz w:val="28"/>
          <w:szCs w:val="28"/>
          <w:lang w:eastAsia="en-US" w:bidi="ar-SA"/>
        </w:rPr>
        <w:t>Русанівський</w:t>
      </w:r>
      <w:proofErr w:type="spellEnd"/>
      <w:r w:rsidRPr="0051040C">
        <w:rPr>
          <w:rFonts w:ascii="Times New Roman" w:eastAsia="Times New Roman" w:hAnsi="Times New Roman" w:cs="Times New Roman"/>
          <w:color w:val="auto"/>
          <w:sz w:val="28"/>
          <w:szCs w:val="28"/>
          <w:lang w:eastAsia="en-US" w:bidi="ar-SA"/>
        </w:rPr>
        <w:t xml:space="preserve"> В. М., </w:t>
      </w:r>
      <w:proofErr w:type="spellStart"/>
      <w:r w:rsidRPr="0051040C">
        <w:rPr>
          <w:rFonts w:ascii="Times New Roman" w:eastAsia="Times New Roman" w:hAnsi="Times New Roman" w:cs="Times New Roman"/>
          <w:color w:val="auto"/>
          <w:sz w:val="28"/>
          <w:szCs w:val="28"/>
          <w:lang w:eastAsia="en-US" w:bidi="ar-SA"/>
        </w:rPr>
        <w:t>Гораненко</w:t>
      </w:r>
      <w:proofErr w:type="spellEnd"/>
      <w:r w:rsidRPr="0051040C">
        <w:rPr>
          <w:rFonts w:ascii="Times New Roman" w:eastAsia="Times New Roman" w:hAnsi="Times New Roman" w:cs="Times New Roman"/>
          <w:color w:val="auto"/>
          <w:sz w:val="28"/>
          <w:szCs w:val="28"/>
          <w:lang w:val="ru-RU" w:eastAsia="en-US" w:bidi="ar-SA"/>
        </w:rPr>
        <w:t> </w:t>
      </w:r>
      <w:r w:rsidRPr="0051040C">
        <w:rPr>
          <w:rFonts w:ascii="Times New Roman" w:eastAsia="Times New Roman" w:hAnsi="Times New Roman" w:cs="Times New Roman"/>
          <w:color w:val="auto"/>
          <w:sz w:val="28"/>
          <w:szCs w:val="28"/>
          <w:lang w:eastAsia="en-US" w:bidi="ar-SA"/>
        </w:rPr>
        <w:t xml:space="preserve">О. О., </w:t>
      </w:r>
      <w:proofErr w:type="spellStart"/>
      <w:r w:rsidRPr="0051040C">
        <w:rPr>
          <w:rFonts w:ascii="Times New Roman" w:eastAsia="Times New Roman" w:hAnsi="Times New Roman" w:cs="Times New Roman"/>
          <w:color w:val="auto"/>
          <w:sz w:val="28"/>
          <w:szCs w:val="28"/>
          <w:lang w:eastAsia="en-US" w:bidi="ar-SA"/>
        </w:rPr>
        <w:t>Зяблюк</w:t>
      </w:r>
      <w:proofErr w:type="spellEnd"/>
      <w:r w:rsidRPr="0051040C">
        <w:rPr>
          <w:rFonts w:ascii="Times New Roman" w:eastAsia="Times New Roman" w:hAnsi="Times New Roman" w:cs="Times New Roman"/>
          <w:color w:val="auto"/>
          <w:sz w:val="28"/>
          <w:szCs w:val="28"/>
          <w:lang w:eastAsia="en-US" w:bidi="ar-SA"/>
        </w:rPr>
        <w:t xml:space="preserve"> М. П. та ін.  Київ : </w:t>
      </w:r>
      <w:proofErr w:type="spellStart"/>
      <w:r w:rsidRPr="0051040C">
        <w:rPr>
          <w:rFonts w:ascii="Times New Roman" w:eastAsia="Times New Roman" w:hAnsi="Times New Roman" w:cs="Times New Roman"/>
          <w:color w:val="auto"/>
          <w:sz w:val="28"/>
          <w:szCs w:val="28"/>
          <w:lang w:eastAsia="en-US" w:bidi="ar-SA"/>
        </w:rPr>
        <w:t>Укр</w:t>
      </w:r>
      <w:proofErr w:type="spellEnd"/>
      <w:r w:rsidRPr="0051040C">
        <w:rPr>
          <w:rFonts w:ascii="Times New Roman" w:eastAsia="Times New Roman" w:hAnsi="Times New Roman" w:cs="Times New Roman"/>
          <w:color w:val="auto"/>
          <w:sz w:val="28"/>
          <w:szCs w:val="28"/>
          <w:lang w:eastAsia="en-US" w:bidi="ar-SA"/>
        </w:rPr>
        <w:t xml:space="preserve">. </w:t>
      </w:r>
      <w:proofErr w:type="spellStart"/>
      <w:r w:rsidRPr="0051040C">
        <w:rPr>
          <w:rFonts w:ascii="Times New Roman" w:eastAsia="Times New Roman" w:hAnsi="Times New Roman" w:cs="Times New Roman"/>
          <w:color w:val="auto"/>
          <w:sz w:val="28"/>
          <w:szCs w:val="28"/>
          <w:lang w:eastAsia="en-US" w:bidi="ar-SA"/>
        </w:rPr>
        <w:t>енцик</w:t>
      </w:r>
      <w:proofErr w:type="spellEnd"/>
      <w:r w:rsidRPr="0051040C">
        <w:rPr>
          <w:rFonts w:ascii="Times New Roman" w:eastAsia="Times New Roman" w:hAnsi="Times New Roman" w:cs="Times New Roman"/>
          <w:color w:val="auto"/>
          <w:sz w:val="28"/>
          <w:szCs w:val="28"/>
          <w:lang w:eastAsia="en-US" w:bidi="ar-SA"/>
        </w:rPr>
        <w:t>., 2007. 856 с.</w:t>
      </w:r>
    </w:p>
    <w:p w:rsidR="0051040C" w:rsidRPr="0051040C" w:rsidRDefault="0051040C" w:rsidP="0051040C">
      <w:pPr>
        <w:spacing w:line="360" w:lineRule="auto"/>
        <w:ind w:left="-567" w:right="533" w:firstLine="568"/>
        <w:jc w:val="both"/>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79. Яременко В. В., Сліпушко О. М. Новий тлумачний словник української мови. Київ : Аконіт, 2006. 860 с.</w:t>
      </w:r>
    </w:p>
    <w:p w:rsidR="0051040C" w:rsidRPr="0051040C" w:rsidRDefault="0051040C" w:rsidP="0051040C">
      <w:pPr>
        <w:spacing w:after="342" w:line="280" w:lineRule="exact"/>
        <w:ind w:left="-567" w:right="533" w:firstLine="568"/>
        <w:jc w:val="center"/>
        <w:rPr>
          <w:rFonts w:ascii="Times New Roman" w:eastAsia="Times New Roman" w:hAnsi="Times New Roman" w:cs="Times New Roman"/>
          <w:color w:val="auto"/>
          <w:sz w:val="28"/>
          <w:szCs w:val="28"/>
          <w:lang w:eastAsia="en-US" w:bidi="ar-SA"/>
        </w:rPr>
      </w:pPr>
      <w:r w:rsidRPr="0051040C">
        <w:rPr>
          <w:rFonts w:ascii="Times New Roman" w:eastAsia="Times New Roman" w:hAnsi="Times New Roman" w:cs="Times New Roman"/>
          <w:color w:val="auto"/>
          <w:sz w:val="28"/>
          <w:szCs w:val="28"/>
          <w:lang w:eastAsia="en-US" w:bidi="ar-SA"/>
        </w:rPr>
        <w:t>Джерела</w:t>
      </w:r>
    </w:p>
    <w:p w:rsidR="0051040C" w:rsidRPr="0051040C" w:rsidRDefault="0051040C" w:rsidP="0051040C">
      <w:pPr>
        <w:rPr>
          <w:rFonts w:ascii="Times New Roman" w:hAnsi="Times New Roman" w:cs="Times New Roman"/>
          <w:sz w:val="28"/>
          <w:szCs w:val="28"/>
        </w:rPr>
      </w:pPr>
      <w:r w:rsidRPr="0051040C">
        <w:rPr>
          <w:rFonts w:ascii="Times New Roman" w:hAnsi="Times New Roman" w:cs="Times New Roman"/>
          <w:sz w:val="28"/>
          <w:szCs w:val="28"/>
        </w:rPr>
        <w:t>80. Стус В. Час творчості. Зібрання творів у 12 т.  Київ : Факт, 2008. Т. 3.</w:t>
      </w:r>
      <w:r>
        <w:rPr>
          <w:rFonts w:ascii="Times New Roman" w:hAnsi="Times New Roman" w:cs="Times New Roman"/>
          <w:sz w:val="28"/>
          <w:szCs w:val="28"/>
        </w:rPr>
        <w:t xml:space="preserve"> </w:t>
      </w:r>
      <w:r w:rsidRPr="0051040C">
        <w:rPr>
          <w:rFonts w:ascii="Times New Roman" w:hAnsi="Times New Roman" w:cs="Times New Roman"/>
          <w:sz w:val="28"/>
          <w:szCs w:val="28"/>
        </w:rPr>
        <w:t>752 с. </w:t>
      </w:r>
      <w:r w:rsidRPr="0051040C">
        <w:rPr>
          <w:rFonts w:ascii="Times New Roman" w:hAnsi="Times New Roman" w:cs="Times New Roman"/>
          <w:sz w:val="28"/>
          <w:szCs w:val="28"/>
          <w:lang w:val="en-US"/>
        </w:rPr>
        <w:t>URL</w:t>
      </w:r>
      <w:r w:rsidRPr="0051040C">
        <w:rPr>
          <w:rFonts w:ascii="Times New Roman" w:hAnsi="Times New Roman" w:cs="Times New Roman"/>
          <w:sz w:val="28"/>
          <w:szCs w:val="28"/>
        </w:rPr>
        <w:t>: </w:t>
      </w:r>
      <w:proofErr w:type="spellStart"/>
      <w:r w:rsidRPr="0051040C">
        <w:rPr>
          <w:rFonts w:ascii="Times New Roman" w:hAnsi="Times New Roman" w:cs="Times New Roman"/>
          <w:sz w:val="28"/>
          <w:szCs w:val="28"/>
          <w:lang w:val="en-US"/>
        </w:rPr>
        <w:t>litmisto</w:t>
      </w:r>
      <w:proofErr w:type="spellEnd"/>
      <w:r w:rsidRPr="0051040C">
        <w:rPr>
          <w:rFonts w:ascii="Times New Roman" w:hAnsi="Times New Roman" w:cs="Times New Roman"/>
          <w:sz w:val="28"/>
          <w:szCs w:val="28"/>
        </w:rPr>
        <w:t>.</w:t>
      </w:r>
      <w:r w:rsidRPr="0051040C">
        <w:rPr>
          <w:rFonts w:ascii="Times New Roman" w:hAnsi="Times New Roman" w:cs="Times New Roman"/>
          <w:sz w:val="28"/>
          <w:szCs w:val="28"/>
          <w:lang w:val="en-US"/>
        </w:rPr>
        <w:t>org</w:t>
      </w:r>
      <w:r w:rsidRPr="0051040C">
        <w:rPr>
          <w:rFonts w:ascii="Times New Roman" w:hAnsi="Times New Roman" w:cs="Times New Roman"/>
          <w:sz w:val="28"/>
          <w:szCs w:val="28"/>
        </w:rPr>
        <w:t>.</w:t>
      </w:r>
      <w:proofErr w:type="spellStart"/>
      <w:r w:rsidRPr="0051040C">
        <w:rPr>
          <w:rFonts w:ascii="Times New Roman" w:hAnsi="Times New Roman" w:cs="Times New Roman"/>
          <w:sz w:val="28"/>
          <w:szCs w:val="28"/>
          <w:lang w:val="en-US"/>
        </w:rPr>
        <w:t>ua</w:t>
      </w:r>
      <w:proofErr w:type="spellEnd"/>
      <w:r w:rsidRPr="0051040C">
        <w:rPr>
          <w:rFonts w:ascii="Times New Roman" w:hAnsi="Times New Roman" w:cs="Times New Roman"/>
          <w:sz w:val="28"/>
          <w:szCs w:val="28"/>
        </w:rPr>
        <w:t>/?</w:t>
      </w:r>
      <w:r w:rsidRPr="0051040C">
        <w:rPr>
          <w:rFonts w:ascii="Times New Roman" w:hAnsi="Times New Roman" w:cs="Times New Roman"/>
          <w:sz w:val="28"/>
          <w:szCs w:val="28"/>
          <w:lang w:val="en-US"/>
        </w:rPr>
        <w:t>p</w:t>
      </w:r>
      <w:r w:rsidRPr="0051040C">
        <w:rPr>
          <w:rFonts w:ascii="Times New Roman" w:hAnsi="Times New Roman" w:cs="Times New Roman"/>
          <w:sz w:val="28"/>
          <w:szCs w:val="28"/>
        </w:rPr>
        <w:t>=23620.</w:t>
      </w:r>
    </w:p>
    <w:sectPr w:rsidR="0051040C" w:rsidRPr="0051040C">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8763C5"/>
    <w:multiLevelType w:val="multilevel"/>
    <w:tmpl w:val="B0DEC106"/>
    <w:lvl w:ilvl="0">
      <w:start w:val="1"/>
      <w:numFmt w:val="decimal"/>
      <w:lvlText w:val="%1."/>
      <w:lvlJc w:val="left"/>
      <w:pPr>
        <w:ind w:left="450" w:hanging="450"/>
      </w:pPr>
    </w:lvl>
    <w:lvl w:ilvl="1">
      <w:start w:val="3"/>
      <w:numFmt w:val="decimal"/>
      <w:lvlText w:val="%1.%2."/>
      <w:lvlJc w:val="left"/>
      <w:pPr>
        <w:ind w:left="1128" w:hanging="720"/>
      </w:pPr>
    </w:lvl>
    <w:lvl w:ilvl="2">
      <w:start w:val="1"/>
      <w:numFmt w:val="decimal"/>
      <w:lvlText w:val="%1.%2.%3."/>
      <w:lvlJc w:val="left"/>
      <w:pPr>
        <w:ind w:left="1536" w:hanging="720"/>
      </w:pPr>
    </w:lvl>
    <w:lvl w:ilvl="3">
      <w:start w:val="1"/>
      <w:numFmt w:val="decimal"/>
      <w:lvlText w:val="%1.%2.%3.%4."/>
      <w:lvlJc w:val="left"/>
      <w:pPr>
        <w:ind w:left="2304" w:hanging="1080"/>
      </w:pPr>
    </w:lvl>
    <w:lvl w:ilvl="4">
      <w:start w:val="1"/>
      <w:numFmt w:val="decimal"/>
      <w:lvlText w:val="%1.%2.%3.%4.%5."/>
      <w:lvlJc w:val="left"/>
      <w:pPr>
        <w:ind w:left="2712" w:hanging="1080"/>
      </w:pPr>
    </w:lvl>
    <w:lvl w:ilvl="5">
      <w:start w:val="1"/>
      <w:numFmt w:val="decimal"/>
      <w:lvlText w:val="%1.%2.%3.%4.%5.%6."/>
      <w:lvlJc w:val="left"/>
      <w:pPr>
        <w:ind w:left="3480" w:hanging="1440"/>
      </w:pPr>
    </w:lvl>
    <w:lvl w:ilvl="6">
      <w:start w:val="1"/>
      <w:numFmt w:val="decimal"/>
      <w:lvlText w:val="%1.%2.%3.%4.%5.%6.%7."/>
      <w:lvlJc w:val="left"/>
      <w:pPr>
        <w:ind w:left="4248" w:hanging="1800"/>
      </w:pPr>
    </w:lvl>
    <w:lvl w:ilvl="7">
      <w:start w:val="1"/>
      <w:numFmt w:val="decimal"/>
      <w:lvlText w:val="%1.%2.%3.%4.%5.%6.%7.%8."/>
      <w:lvlJc w:val="left"/>
      <w:pPr>
        <w:ind w:left="4656" w:hanging="1800"/>
      </w:pPr>
    </w:lvl>
    <w:lvl w:ilvl="8">
      <w:start w:val="1"/>
      <w:numFmt w:val="decimal"/>
      <w:lvlText w:val="%1.%2.%3.%4.%5.%6.%7.%8.%9."/>
      <w:lvlJc w:val="left"/>
      <w:pPr>
        <w:ind w:left="5424" w:hanging="2160"/>
      </w:pPr>
    </w:lvl>
  </w:abstractNum>
  <w:abstractNum w:abstractNumId="1">
    <w:nsid w:val="5EE25D69"/>
    <w:multiLevelType w:val="hybridMultilevel"/>
    <w:tmpl w:val="240EB484"/>
    <w:lvl w:ilvl="0" w:tplc="35964E32">
      <w:start w:val="4"/>
      <w:numFmt w:val="bullet"/>
      <w:lvlText w:val="–"/>
      <w:lvlJc w:val="left"/>
      <w:pPr>
        <w:ind w:left="360" w:hanging="360"/>
      </w:pPr>
      <w:rPr>
        <w:rFonts w:ascii="Times New Roman" w:eastAsia="Times New Roman" w:hAnsi="Times New Roman" w:cs="Times New Roman" w:hint="default"/>
        <w:b/>
      </w:rPr>
    </w:lvl>
    <w:lvl w:ilvl="1" w:tplc="04220003">
      <w:start w:val="1"/>
      <w:numFmt w:val="bullet"/>
      <w:lvlText w:val="o"/>
      <w:lvlJc w:val="left"/>
      <w:pPr>
        <w:ind w:left="1096" w:hanging="360"/>
      </w:pPr>
      <w:rPr>
        <w:rFonts w:ascii="Courier New" w:hAnsi="Courier New" w:cs="Courier New" w:hint="default"/>
      </w:rPr>
    </w:lvl>
    <w:lvl w:ilvl="2" w:tplc="04220005">
      <w:start w:val="1"/>
      <w:numFmt w:val="bullet"/>
      <w:lvlText w:val=""/>
      <w:lvlJc w:val="left"/>
      <w:pPr>
        <w:ind w:left="1816" w:hanging="360"/>
      </w:pPr>
      <w:rPr>
        <w:rFonts w:ascii="Wingdings" w:hAnsi="Wingdings" w:hint="default"/>
      </w:rPr>
    </w:lvl>
    <w:lvl w:ilvl="3" w:tplc="04220001">
      <w:start w:val="1"/>
      <w:numFmt w:val="bullet"/>
      <w:lvlText w:val=""/>
      <w:lvlJc w:val="left"/>
      <w:pPr>
        <w:ind w:left="2536" w:hanging="360"/>
      </w:pPr>
      <w:rPr>
        <w:rFonts w:ascii="Symbol" w:hAnsi="Symbol" w:hint="default"/>
      </w:rPr>
    </w:lvl>
    <w:lvl w:ilvl="4" w:tplc="04220003">
      <w:start w:val="1"/>
      <w:numFmt w:val="bullet"/>
      <w:lvlText w:val="o"/>
      <w:lvlJc w:val="left"/>
      <w:pPr>
        <w:ind w:left="3256" w:hanging="360"/>
      </w:pPr>
      <w:rPr>
        <w:rFonts w:ascii="Courier New" w:hAnsi="Courier New" w:cs="Courier New" w:hint="default"/>
      </w:rPr>
    </w:lvl>
    <w:lvl w:ilvl="5" w:tplc="04220005">
      <w:start w:val="1"/>
      <w:numFmt w:val="bullet"/>
      <w:lvlText w:val=""/>
      <w:lvlJc w:val="left"/>
      <w:pPr>
        <w:ind w:left="3976" w:hanging="360"/>
      </w:pPr>
      <w:rPr>
        <w:rFonts w:ascii="Wingdings" w:hAnsi="Wingdings" w:hint="default"/>
      </w:rPr>
    </w:lvl>
    <w:lvl w:ilvl="6" w:tplc="04220001">
      <w:start w:val="1"/>
      <w:numFmt w:val="bullet"/>
      <w:lvlText w:val=""/>
      <w:lvlJc w:val="left"/>
      <w:pPr>
        <w:ind w:left="4696" w:hanging="360"/>
      </w:pPr>
      <w:rPr>
        <w:rFonts w:ascii="Symbol" w:hAnsi="Symbol" w:hint="default"/>
      </w:rPr>
    </w:lvl>
    <w:lvl w:ilvl="7" w:tplc="04220003">
      <w:start w:val="1"/>
      <w:numFmt w:val="bullet"/>
      <w:lvlText w:val="o"/>
      <w:lvlJc w:val="left"/>
      <w:pPr>
        <w:ind w:left="5416" w:hanging="360"/>
      </w:pPr>
      <w:rPr>
        <w:rFonts w:ascii="Courier New" w:hAnsi="Courier New" w:cs="Courier New" w:hint="default"/>
      </w:rPr>
    </w:lvl>
    <w:lvl w:ilvl="8" w:tplc="04220005">
      <w:start w:val="1"/>
      <w:numFmt w:val="bullet"/>
      <w:lvlText w:val=""/>
      <w:lvlJc w:val="left"/>
      <w:pPr>
        <w:ind w:left="6136" w:hanging="360"/>
      </w:pPr>
      <w:rPr>
        <w:rFonts w:ascii="Wingdings" w:hAnsi="Wingdings" w:hint="default"/>
      </w:rPr>
    </w:lvl>
  </w:abstractNum>
  <w:abstractNum w:abstractNumId="2">
    <w:nsid w:val="6C10760E"/>
    <w:multiLevelType w:val="multilevel"/>
    <w:tmpl w:val="7C0C7558"/>
    <w:lvl w:ilvl="0">
      <w:start w:val="3"/>
      <w:numFmt w:val="decimal"/>
      <w:lvlText w:val="%1."/>
      <w:lvlJc w:val="left"/>
      <w:pPr>
        <w:ind w:left="450" w:hanging="450"/>
      </w:pPr>
    </w:lvl>
    <w:lvl w:ilvl="1">
      <w:start w:val="2"/>
      <w:numFmt w:val="decimal"/>
      <w:lvlText w:val="%1.%2."/>
      <w:lvlJc w:val="left"/>
      <w:pPr>
        <w:ind w:left="1128" w:hanging="720"/>
      </w:pPr>
    </w:lvl>
    <w:lvl w:ilvl="2">
      <w:start w:val="1"/>
      <w:numFmt w:val="decimal"/>
      <w:lvlText w:val="%1.%2.%3."/>
      <w:lvlJc w:val="left"/>
      <w:pPr>
        <w:ind w:left="1536" w:hanging="720"/>
      </w:pPr>
    </w:lvl>
    <w:lvl w:ilvl="3">
      <w:start w:val="1"/>
      <w:numFmt w:val="decimal"/>
      <w:lvlText w:val="%1.%2.%3.%4."/>
      <w:lvlJc w:val="left"/>
      <w:pPr>
        <w:ind w:left="2304" w:hanging="1080"/>
      </w:pPr>
    </w:lvl>
    <w:lvl w:ilvl="4">
      <w:start w:val="1"/>
      <w:numFmt w:val="decimal"/>
      <w:lvlText w:val="%1.%2.%3.%4.%5."/>
      <w:lvlJc w:val="left"/>
      <w:pPr>
        <w:ind w:left="2712" w:hanging="1080"/>
      </w:pPr>
    </w:lvl>
    <w:lvl w:ilvl="5">
      <w:start w:val="1"/>
      <w:numFmt w:val="decimal"/>
      <w:lvlText w:val="%1.%2.%3.%4.%5.%6."/>
      <w:lvlJc w:val="left"/>
      <w:pPr>
        <w:ind w:left="3480" w:hanging="1440"/>
      </w:pPr>
    </w:lvl>
    <w:lvl w:ilvl="6">
      <w:start w:val="1"/>
      <w:numFmt w:val="decimal"/>
      <w:lvlText w:val="%1.%2.%3.%4.%5.%6.%7."/>
      <w:lvlJc w:val="left"/>
      <w:pPr>
        <w:ind w:left="4248" w:hanging="1800"/>
      </w:pPr>
    </w:lvl>
    <w:lvl w:ilvl="7">
      <w:start w:val="1"/>
      <w:numFmt w:val="decimal"/>
      <w:lvlText w:val="%1.%2.%3.%4.%5.%6.%7.%8."/>
      <w:lvlJc w:val="left"/>
      <w:pPr>
        <w:ind w:left="4656" w:hanging="1800"/>
      </w:pPr>
    </w:lvl>
    <w:lvl w:ilvl="8">
      <w:start w:val="1"/>
      <w:numFmt w:val="decimal"/>
      <w:lvlText w:val="%1.%2.%3.%4.%5.%6.%7.%8.%9."/>
      <w:lvlJc w:val="left"/>
      <w:pPr>
        <w:ind w:left="5424" w:hanging="2160"/>
      </w:pPr>
    </w:lvl>
  </w:abstractNum>
  <w:num w:numId="1">
    <w:abstractNumId w:val="0"/>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3"/>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2A27"/>
    <w:rsid w:val="001D2A27"/>
    <w:rsid w:val="0051040C"/>
    <w:rsid w:val="00CE373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1040C"/>
    <w:pPr>
      <w:widowControl w:val="0"/>
      <w:spacing w:after="0" w:line="240" w:lineRule="auto"/>
    </w:pPr>
    <w:rPr>
      <w:rFonts w:ascii="Arial Unicode MS" w:eastAsia="Arial Unicode MS" w:hAnsi="Arial Unicode MS" w:cs="Arial Unicode MS"/>
      <w:color w:val="000000"/>
      <w:sz w:val="24"/>
      <w:szCs w:val="24"/>
      <w:lang w:eastAsia="uk-UA" w:bidi="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Оглавление 1 Знак"/>
    <w:basedOn w:val="a0"/>
    <w:link w:val="10"/>
    <w:semiHidden/>
    <w:locked/>
    <w:rsid w:val="0051040C"/>
    <w:rPr>
      <w:rFonts w:ascii="Times New Roman" w:eastAsia="Cambria" w:hAnsi="Times New Roman" w:cs="Times New Roman"/>
      <w:sz w:val="28"/>
      <w:szCs w:val="28"/>
    </w:rPr>
  </w:style>
  <w:style w:type="paragraph" w:styleId="10">
    <w:name w:val="toc 1"/>
    <w:basedOn w:val="a"/>
    <w:link w:val="1"/>
    <w:autoRedefine/>
    <w:semiHidden/>
    <w:unhideWhenUsed/>
    <w:rsid w:val="0051040C"/>
    <w:pPr>
      <w:tabs>
        <w:tab w:val="left" w:pos="-2835"/>
        <w:tab w:val="left" w:pos="-2694"/>
      </w:tabs>
      <w:spacing w:line="360" w:lineRule="auto"/>
      <w:ind w:left="-567" w:right="317" w:firstLine="709"/>
      <w:jc w:val="both"/>
    </w:pPr>
    <w:rPr>
      <w:rFonts w:ascii="Times New Roman" w:eastAsia="Cambria" w:hAnsi="Times New Roman" w:cs="Times New Roman"/>
      <w:color w:val="auto"/>
      <w:sz w:val="28"/>
      <w:szCs w:val="28"/>
      <w:lang w:eastAsia="en-US" w:bidi="ar-SA"/>
    </w:rPr>
  </w:style>
  <w:style w:type="character" w:customStyle="1" w:styleId="3">
    <w:name w:val="Основной текст (3)_"/>
    <w:basedOn w:val="a0"/>
    <w:link w:val="30"/>
    <w:locked/>
    <w:rsid w:val="0051040C"/>
    <w:rPr>
      <w:rFonts w:ascii="Times New Roman" w:eastAsia="Times New Roman" w:hAnsi="Times New Roman" w:cs="Times New Roman"/>
      <w:sz w:val="28"/>
      <w:szCs w:val="28"/>
      <w:shd w:val="clear" w:color="auto" w:fill="FFFFFF"/>
    </w:rPr>
  </w:style>
  <w:style w:type="paragraph" w:customStyle="1" w:styleId="30">
    <w:name w:val="Основной текст (3)"/>
    <w:basedOn w:val="a"/>
    <w:link w:val="3"/>
    <w:rsid w:val="0051040C"/>
    <w:pPr>
      <w:shd w:val="clear" w:color="auto" w:fill="FFFFFF"/>
      <w:spacing w:line="480" w:lineRule="exact"/>
      <w:ind w:hanging="300"/>
    </w:pPr>
    <w:rPr>
      <w:rFonts w:ascii="Times New Roman" w:eastAsia="Times New Roman" w:hAnsi="Times New Roman" w:cs="Times New Roman"/>
      <w:color w:val="auto"/>
      <w:sz w:val="28"/>
      <w:szCs w:val="28"/>
      <w:lang w:eastAsia="en-US"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1040C"/>
    <w:pPr>
      <w:widowControl w:val="0"/>
      <w:spacing w:after="0" w:line="240" w:lineRule="auto"/>
    </w:pPr>
    <w:rPr>
      <w:rFonts w:ascii="Arial Unicode MS" w:eastAsia="Arial Unicode MS" w:hAnsi="Arial Unicode MS" w:cs="Arial Unicode MS"/>
      <w:color w:val="000000"/>
      <w:sz w:val="24"/>
      <w:szCs w:val="24"/>
      <w:lang w:eastAsia="uk-UA" w:bidi="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Оглавление 1 Знак"/>
    <w:basedOn w:val="a0"/>
    <w:link w:val="10"/>
    <w:semiHidden/>
    <w:locked/>
    <w:rsid w:val="0051040C"/>
    <w:rPr>
      <w:rFonts w:ascii="Times New Roman" w:eastAsia="Cambria" w:hAnsi="Times New Roman" w:cs="Times New Roman"/>
      <w:sz w:val="28"/>
      <w:szCs w:val="28"/>
    </w:rPr>
  </w:style>
  <w:style w:type="paragraph" w:styleId="10">
    <w:name w:val="toc 1"/>
    <w:basedOn w:val="a"/>
    <w:link w:val="1"/>
    <w:autoRedefine/>
    <w:semiHidden/>
    <w:unhideWhenUsed/>
    <w:rsid w:val="0051040C"/>
    <w:pPr>
      <w:tabs>
        <w:tab w:val="left" w:pos="-2835"/>
        <w:tab w:val="left" w:pos="-2694"/>
      </w:tabs>
      <w:spacing w:line="360" w:lineRule="auto"/>
      <w:ind w:left="-567" w:right="317" w:firstLine="709"/>
      <w:jc w:val="both"/>
    </w:pPr>
    <w:rPr>
      <w:rFonts w:ascii="Times New Roman" w:eastAsia="Cambria" w:hAnsi="Times New Roman" w:cs="Times New Roman"/>
      <w:color w:val="auto"/>
      <w:sz w:val="28"/>
      <w:szCs w:val="28"/>
      <w:lang w:eastAsia="en-US" w:bidi="ar-SA"/>
    </w:rPr>
  </w:style>
  <w:style w:type="character" w:customStyle="1" w:styleId="3">
    <w:name w:val="Основной текст (3)_"/>
    <w:basedOn w:val="a0"/>
    <w:link w:val="30"/>
    <w:locked/>
    <w:rsid w:val="0051040C"/>
    <w:rPr>
      <w:rFonts w:ascii="Times New Roman" w:eastAsia="Times New Roman" w:hAnsi="Times New Roman" w:cs="Times New Roman"/>
      <w:sz w:val="28"/>
      <w:szCs w:val="28"/>
      <w:shd w:val="clear" w:color="auto" w:fill="FFFFFF"/>
    </w:rPr>
  </w:style>
  <w:style w:type="paragraph" w:customStyle="1" w:styleId="30">
    <w:name w:val="Основной текст (3)"/>
    <w:basedOn w:val="a"/>
    <w:link w:val="3"/>
    <w:rsid w:val="0051040C"/>
    <w:pPr>
      <w:shd w:val="clear" w:color="auto" w:fill="FFFFFF"/>
      <w:spacing w:line="480" w:lineRule="exact"/>
      <w:ind w:hanging="300"/>
    </w:pPr>
    <w:rPr>
      <w:rFonts w:ascii="Times New Roman" w:eastAsia="Times New Roman" w:hAnsi="Times New Roman" w:cs="Times New Roman"/>
      <w:color w:val="auto"/>
      <w:sz w:val="28"/>
      <w:szCs w:val="28"/>
      <w:lang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0802892">
      <w:bodyDiv w:val="1"/>
      <w:marLeft w:val="0"/>
      <w:marRight w:val="0"/>
      <w:marTop w:val="0"/>
      <w:marBottom w:val="0"/>
      <w:divBdr>
        <w:top w:val="none" w:sz="0" w:space="0" w:color="auto"/>
        <w:left w:val="none" w:sz="0" w:space="0" w:color="auto"/>
        <w:bottom w:val="none" w:sz="0" w:space="0" w:color="auto"/>
        <w:right w:val="none" w:sz="0" w:space="0" w:color="auto"/>
      </w:divBdr>
    </w:div>
    <w:div w:id="1974557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20</Pages>
  <Words>24532</Words>
  <Characters>13984</Characters>
  <Application>Microsoft Office Word</Application>
  <DocSecurity>0</DocSecurity>
  <Lines>116</Lines>
  <Paragraphs>76</Paragraphs>
  <ScaleCrop>false</ScaleCrop>
  <Company/>
  <LinksUpToDate>false</LinksUpToDate>
  <CharactersWithSpaces>38440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2020-07-22T07:56:00Z</dcterms:created>
  <dcterms:modified xsi:type="dcterms:W3CDTF">2020-07-22T08:02:00Z</dcterms:modified>
</cp:coreProperties>
</file>