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2.xml" ContentType="application/xml"/>
  <Override PartName="/customXml/itemProps1.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itemProps2.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1"/>
        </w:pBdr>
        <w:jc w:val="center"/>
        <w:rPr>
          <w:rFonts w:ascii="Times New Roman" w:hAnsi="Times New Roman" w:cs="Times New Roman"/>
        </w:rPr>
      </w:pPr>
      <w:r>
        <w:rPr>
          <w:rFonts w:cs="Times New Roman" w:ascii="Times New Roman" w:hAnsi="Times New Roman"/>
          <w:sz w:val="28"/>
          <w:szCs w:val="28"/>
        </w:rPr>
        <w:t>ОДЕСЬКИЙ НАЦІОНАЛЬНИЙ УНІВЕРСИТЕТ ІМЕНІ І. І. МЕЧНИКОВА</w:t>
      </w:r>
    </w:p>
    <w:p>
      <w:pPr>
        <w:pStyle w:val="Normal"/>
        <w:jc w:val="center"/>
        <w:rPr>
          <w:rFonts w:ascii="Times New Roman" w:hAnsi="Times New Roman" w:cs="Times New Roman"/>
        </w:rPr>
      </w:pPr>
      <w:r>
        <w:rPr>
          <w:rFonts w:cs="Times New Roman" w:ascii="Times New Roman" w:hAnsi="Times New Roman"/>
          <w:sz w:val="20"/>
          <w:szCs w:val="20"/>
        </w:rPr>
        <w:t>(повне найменування закладу вищої освіти)</w:t>
      </w:r>
    </w:p>
    <w:p>
      <w:pPr>
        <w:pStyle w:val="Normal"/>
        <w:pBdr>
          <w:bottom w:val="single" w:sz="4" w:space="1" w:color="000001"/>
        </w:pBdr>
        <w:tabs>
          <w:tab w:val="center" w:pos="4677" w:leader="none"/>
        </w:tabs>
        <w:rPr>
          <w:rFonts w:ascii="Times New Roman" w:hAnsi="Times New Roman" w:cs="Times New Roman"/>
        </w:rPr>
      </w:pPr>
      <w:r>
        <w:rPr>
          <w:rFonts w:cs="Times New Roman" w:ascii="Times New Roman" w:hAnsi="Times New Roman"/>
          <w:sz w:val="28"/>
          <w:szCs w:val="28"/>
        </w:rPr>
        <w:tab/>
        <w:t>Факультет міжнародних відносин, політології та соціології</w:t>
      </w:r>
    </w:p>
    <w:p>
      <w:pPr>
        <w:pStyle w:val="Normal"/>
        <w:jc w:val="center"/>
        <w:rPr>
          <w:rFonts w:ascii="Times New Roman" w:hAnsi="Times New Roman" w:cs="Times New Roman"/>
        </w:rPr>
      </w:pPr>
      <w:r>
        <w:rPr>
          <w:rFonts w:cs="Times New Roman" w:ascii="Times New Roman" w:hAnsi="Times New Roman"/>
          <w:sz w:val="18"/>
          <w:szCs w:val="18"/>
        </w:rPr>
        <w:t>(повне найменування факультету)</w:t>
      </w:r>
    </w:p>
    <w:p>
      <w:pPr>
        <w:pStyle w:val="Normal"/>
        <w:pBdr>
          <w:bottom w:val="single" w:sz="4" w:space="1" w:color="000001"/>
        </w:pBdr>
        <w:jc w:val="center"/>
        <w:rPr>
          <w:rFonts w:ascii="Times New Roman" w:hAnsi="Times New Roman" w:cs="Times New Roman"/>
        </w:rPr>
      </w:pPr>
      <w:r>
        <w:rPr>
          <w:rFonts w:cs="Times New Roman" w:ascii="Times New Roman" w:hAnsi="Times New Roman"/>
          <w:sz w:val="28"/>
          <w:szCs w:val="28"/>
        </w:rPr>
        <w:t>Кафедра міжнародних відносин</w:t>
      </w:r>
    </w:p>
    <w:p>
      <w:pPr>
        <w:pStyle w:val="Normal"/>
        <w:jc w:val="center"/>
        <w:rPr>
          <w:rFonts w:ascii="Times New Roman" w:hAnsi="Times New Roman" w:cs="Times New Roman"/>
        </w:rPr>
      </w:pPr>
      <w:r>
        <w:rPr>
          <w:rFonts w:cs="Times New Roman" w:ascii="Times New Roman" w:hAnsi="Times New Roman"/>
          <w:sz w:val="18"/>
          <w:szCs w:val="18"/>
        </w:rPr>
        <w:t>(повна назва кафедри)</w:t>
      </w:r>
    </w:p>
    <w:p>
      <w:pPr>
        <w:pStyle w:val="Normal"/>
        <w:rPr>
          <w:rFonts w:ascii="Times New Roman" w:hAnsi="Times New Roman" w:cs="Times New Roman"/>
          <w:b/>
          <w:b/>
          <w:sz w:val="40"/>
          <w:szCs w:val="40"/>
        </w:rPr>
      </w:pPr>
      <w:r>
        <w:rPr>
          <w:rFonts w:cs="Times New Roman" w:ascii="Times New Roman" w:hAnsi="Times New Roman"/>
          <w:b/>
          <w:sz w:val="40"/>
          <w:szCs w:val="40"/>
        </w:rPr>
      </w:r>
    </w:p>
    <w:p>
      <w:pPr>
        <w:pStyle w:val="Normal"/>
        <w:jc w:val="center"/>
        <w:rPr>
          <w:rFonts w:ascii="Times New Roman" w:hAnsi="Times New Roman" w:cs="Times New Roman"/>
        </w:rPr>
      </w:pPr>
      <w:r>
        <w:rPr>
          <w:rFonts w:cs="Times New Roman" w:ascii="Times New Roman" w:hAnsi="Times New Roman"/>
          <w:b/>
          <w:sz w:val="32"/>
          <w:szCs w:val="32"/>
        </w:rPr>
        <w:t>Кваліфікаційна робота</w:t>
      </w:r>
    </w:p>
    <w:p>
      <w:pPr>
        <w:pStyle w:val="Normal"/>
        <w:pBdr>
          <w:bottom w:val="single" w:sz="4" w:space="1" w:color="000001"/>
        </w:pBdr>
        <w:tabs>
          <w:tab w:val="center" w:pos="4819" w:leader="none"/>
          <w:tab w:val="right" w:pos="8505" w:leader="none"/>
        </w:tabs>
        <w:ind w:left="1134" w:right="850" w:hanging="0"/>
        <w:jc w:val="center"/>
        <w:rPr>
          <w:rFonts w:ascii="Times New Roman" w:hAnsi="Times New Roman" w:cs="Times New Roman"/>
        </w:rPr>
      </w:pPr>
      <w:r>
        <w:rPr>
          <w:rFonts w:cs="Times New Roman" w:ascii="Times New Roman" w:hAnsi="Times New Roman"/>
          <w:sz w:val="28"/>
          <w:szCs w:val="28"/>
        </w:rPr>
        <w:t>на здобуття ступеня вищої освіти «магістр»</w:t>
      </w:r>
    </w:p>
    <w:p>
      <w:pPr>
        <w:pStyle w:val="Normal"/>
        <w:tabs>
          <w:tab w:val="right" w:pos="9355" w:leader="none"/>
        </w:tabs>
        <w:jc w:val="center"/>
        <w:rPr>
          <w:rFonts w:ascii="Times New Roman" w:hAnsi="Times New Roman" w:cs="Times New Roman"/>
          <w:b/>
          <w:b/>
          <w:sz w:val="28"/>
          <w:szCs w:val="28"/>
        </w:rPr>
      </w:pPr>
      <w:r>
        <w:rPr>
          <w:rFonts w:cs="Times New Roman" w:ascii="Times New Roman" w:hAnsi="Times New Roman"/>
          <w:b/>
          <w:sz w:val="28"/>
          <w:szCs w:val="28"/>
        </w:rPr>
      </w:r>
    </w:p>
    <w:p>
      <w:pPr>
        <w:pStyle w:val="Normal"/>
        <w:tabs>
          <w:tab w:val="right" w:pos="9355" w:leader="none"/>
        </w:tabs>
        <w:jc w:val="center"/>
        <w:rPr/>
      </w:pPr>
      <w:r>
        <w:rPr>
          <w:rFonts w:cs="Times New Roman" w:ascii="Times New Roman" w:hAnsi="Times New Roman"/>
          <w:b/>
          <w:sz w:val="28"/>
          <w:szCs w:val="28"/>
        </w:rPr>
        <w:t>«</w:t>
      </w:r>
      <w:r>
        <w:rPr>
          <w:rFonts w:cs="Times New Roman" w:ascii="Times New Roman" w:hAnsi="Times New Roman"/>
          <w:b/>
          <w:sz w:val="28"/>
          <w:szCs w:val="28"/>
          <w:lang w:val="uk-UA"/>
        </w:rPr>
        <w:t xml:space="preserve">Роль кордонів у формуванні зовнішньої політики КНР </w:t>
      </w:r>
      <w:r>
        <w:rPr>
          <w:rFonts w:cs="Times New Roman" w:ascii="Times New Roman" w:hAnsi="Times New Roman"/>
          <w:b/>
          <w:sz w:val="28"/>
          <w:szCs w:val="28"/>
        </w:rPr>
        <w:t>»</w:t>
      </w:r>
    </w:p>
    <w:p>
      <w:pPr>
        <w:pStyle w:val="Normal"/>
        <w:tabs>
          <w:tab w:val="right" w:pos="9355" w:leader="none"/>
        </w:tabs>
        <w:jc w:val="center"/>
        <w:rPr>
          <w:rFonts w:ascii="Times New Roman" w:hAnsi="Times New Roman" w:cs="Times New Roman"/>
        </w:rPr>
      </w:pPr>
      <w:r>
        <w:rPr>
          <w:rFonts w:cs="Times New Roman" w:ascii="Times New Roman" w:hAnsi="Times New Roman"/>
          <w:b/>
          <w:sz w:val="28"/>
          <w:szCs w:val="28"/>
        </w:rPr>
        <w:t>(</w:t>
      </w:r>
      <w:r>
        <w:rPr>
          <w:rFonts w:cs="Times New Roman" w:ascii="Times New Roman" w:hAnsi="Times New Roman"/>
          <w:b/>
          <w:sz w:val="20"/>
          <w:szCs w:val="20"/>
        </w:rPr>
        <w:t>тема кваліфікаційної роботи українською мовою)</w:t>
      </w:r>
    </w:p>
    <w:p>
      <w:pPr>
        <w:pStyle w:val="Normal"/>
        <w:tabs>
          <w:tab w:val="right" w:pos="9355" w:leader="none"/>
        </w:tabs>
        <w:jc w:val="center"/>
        <w:rPr/>
      </w:pPr>
      <w:r>
        <w:rPr>
          <w:rFonts w:cs="Times New Roman" w:ascii="Times New Roman" w:hAnsi="Times New Roman"/>
          <w:b/>
          <w:sz w:val="28"/>
          <w:szCs w:val="28"/>
        </w:rPr>
        <w:t>«The role of borders in shaping the foreign policy of the PRC »</w:t>
      </w:r>
    </w:p>
    <w:p>
      <w:pPr>
        <w:pStyle w:val="Normal"/>
        <w:tabs>
          <w:tab w:val="left" w:pos="2445" w:leader="none"/>
        </w:tabs>
        <w:jc w:val="center"/>
        <w:rPr>
          <w:rFonts w:ascii="Times New Roman" w:hAnsi="Times New Roman" w:cs="Times New Roman"/>
        </w:rPr>
      </w:pPr>
      <w:r>
        <w:rPr>
          <w:rFonts w:cs="Times New Roman" w:ascii="Times New Roman" w:hAnsi="Times New Roman"/>
          <w:b/>
          <w:sz w:val="28"/>
          <w:szCs w:val="28"/>
        </w:rPr>
        <w:t xml:space="preserve"> </w:t>
      </w:r>
      <w:r>
        <w:rPr>
          <w:rFonts w:cs="Times New Roman" w:ascii="Times New Roman" w:hAnsi="Times New Roman"/>
          <w:b/>
          <w:sz w:val="28"/>
          <w:szCs w:val="28"/>
        </w:rPr>
        <w:t>(</w:t>
      </w:r>
      <w:r>
        <w:rPr>
          <w:rFonts w:cs="Times New Roman" w:ascii="Times New Roman" w:hAnsi="Times New Roman"/>
          <w:b/>
          <w:sz w:val="20"/>
          <w:szCs w:val="20"/>
        </w:rPr>
        <w:t>тема кваліфікаційної роботи англійською мовою)</w:t>
      </w:r>
    </w:p>
    <w:p>
      <w:pPr>
        <w:pStyle w:val="Normal"/>
        <w:tabs>
          <w:tab w:val="right" w:pos="9355" w:leader="none"/>
        </w:tabs>
        <w:jc w:val="center"/>
        <w:rPr>
          <w:rFonts w:ascii="Times New Roman" w:hAnsi="Times New Roman" w:cs="Times New Roman"/>
        </w:rPr>
      </w:pPr>
      <w:r>
        <w:rPr>
          <w:rFonts w:cs="Times New Roman" w:ascii="Times New Roman" w:hAnsi="Times New Roman"/>
        </w:rPr>
      </w:r>
    </w:p>
    <w:p>
      <w:pPr>
        <w:pStyle w:val="Normal"/>
        <w:jc w:val="right"/>
        <w:rPr>
          <w:rFonts w:ascii="Times New Roman" w:hAnsi="Times New Roman" w:cs="Times New Roman"/>
        </w:rPr>
      </w:pPr>
      <w:r>
        <w:rPr>
          <w:rFonts w:cs="Times New Roman" w:ascii="Times New Roman" w:hAnsi="Times New Roman"/>
          <w:sz w:val="28"/>
          <w:szCs w:val="28"/>
        </w:rPr>
        <w:t xml:space="preserve">                                 </w:t>
      </w:r>
      <w:r>
        <w:rPr>
          <w:rFonts w:cs="Times New Roman" w:ascii="Times New Roman" w:hAnsi="Times New Roman"/>
          <w:sz w:val="28"/>
          <w:szCs w:val="28"/>
        </w:rPr>
        <w:t>Виконав(ла): здобувач(ка) денної форми навчання</w:t>
      </w:r>
    </w:p>
    <w:p>
      <w:pPr>
        <w:pStyle w:val="Normal"/>
        <w:jc w:val="right"/>
        <w:rPr>
          <w:rFonts w:ascii="Times New Roman" w:hAnsi="Times New Roman" w:cs="Times New Roman"/>
        </w:rPr>
      </w:pPr>
      <w:r>
        <w:rPr>
          <w:rFonts w:cs="Times New Roman" w:ascii="Times New Roman" w:hAnsi="Times New Roman"/>
          <w:sz w:val="28"/>
          <w:szCs w:val="28"/>
        </w:rPr>
        <w:t xml:space="preserve">                                 </w:t>
      </w:r>
      <w:r>
        <w:rPr>
          <w:rFonts w:cs="Times New Roman" w:ascii="Times New Roman" w:hAnsi="Times New Roman"/>
          <w:sz w:val="28"/>
          <w:szCs w:val="28"/>
        </w:rPr>
        <w:t xml:space="preserve">спеціальності </w:t>
      </w:r>
      <w:r>
        <w:rPr>
          <w:rFonts w:cs="Times New Roman" w:ascii="Times New Roman" w:hAnsi="Times New Roman"/>
          <w:sz w:val="28"/>
          <w:szCs w:val="28"/>
          <w:u w:val="single"/>
        </w:rPr>
        <w:t>291Міжнародні відносини, суспільні</w:t>
      </w:r>
      <w:r>
        <w:rPr>
          <w:rFonts w:cs="Times New Roman" w:ascii="Times New Roman" w:hAnsi="Times New Roman"/>
          <w:sz w:val="18"/>
          <w:szCs w:val="18"/>
        </w:rPr>
        <w:t>_____</w:t>
      </w:r>
    </w:p>
    <w:p>
      <w:pPr>
        <w:pStyle w:val="Normal"/>
        <w:jc w:val="right"/>
        <w:rPr>
          <w:rFonts w:ascii="Times New Roman" w:hAnsi="Times New Roman" w:cs="Times New Roman"/>
        </w:rPr>
      </w:pPr>
      <w:r>
        <w:rPr>
          <w:rFonts w:cs="Times New Roman" w:ascii="Times New Roman" w:hAnsi="Times New Roman"/>
          <w:sz w:val="28"/>
          <w:szCs w:val="28"/>
        </w:rPr>
        <w:tab/>
        <w:tab/>
        <w:tab/>
        <w:t xml:space="preserve">  </w:t>
      </w:r>
      <w:r>
        <w:rPr>
          <w:rFonts w:cs="Times New Roman" w:ascii="Times New Roman" w:hAnsi="Times New Roman"/>
          <w:sz w:val="28"/>
          <w:szCs w:val="28"/>
          <w:u w:val="single"/>
        </w:rPr>
        <w:t>комунікації та регіональні студії</w:t>
      </w:r>
      <w:r>
        <w:rPr>
          <w:rFonts w:cs="Times New Roman" w:ascii="Times New Roman" w:hAnsi="Times New Roman"/>
          <w:sz w:val="18"/>
          <w:szCs w:val="18"/>
        </w:rPr>
        <w:t>______________________________</w:t>
      </w:r>
    </w:p>
    <w:p>
      <w:pPr>
        <w:pStyle w:val="Normal"/>
        <w:jc w:val="right"/>
        <w:rPr>
          <w:rFonts w:ascii="Times New Roman" w:hAnsi="Times New Roman" w:cs="Times New Roman"/>
        </w:rPr>
      </w:pPr>
      <w:r>
        <w:rPr>
          <w:rFonts w:cs="Times New Roman" w:ascii="Times New Roman" w:hAnsi="Times New Roman"/>
          <w:sz w:val="20"/>
          <w:szCs w:val="20"/>
        </w:rPr>
        <w:t xml:space="preserve">                                                                   </w:t>
      </w:r>
      <w:r>
        <w:rPr>
          <w:rFonts w:cs="Times New Roman" w:ascii="Times New Roman" w:hAnsi="Times New Roman"/>
          <w:sz w:val="20"/>
          <w:szCs w:val="20"/>
        </w:rPr>
        <w:tab/>
        <w:tab/>
        <w:t xml:space="preserve">       (код, назва спеціальності)</w:t>
      </w:r>
    </w:p>
    <w:p>
      <w:pPr>
        <w:pStyle w:val="Normal"/>
        <w:ind w:left="2325" w:hanging="0"/>
        <w:jc w:val="right"/>
        <w:rPr>
          <w:rFonts w:ascii="Times New Roman" w:hAnsi="Times New Roman" w:cs="Times New Roman"/>
        </w:rPr>
      </w:pPr>
      <w:r>
        <w:rPr>
          <w:rFonts w:cs="Times New Roman" w:ascii="Times New Roman" w:hAnsi="Times New Roman"/>
        </w:rPr>
        <w:t xml:space="preserve">Освітня програма </w:t>
      </w:r>
      <w:r>
        <w:rPr>
          <w:rFonts w:cs="Times New Roman" w:ascii="Times New Roman" w:hAnsi="Times New Roman"/>
          <w:u w:val="single"/>
        </w:rPr>
        <w:t>Міжнародні відносини, суспільні комунікації</w:t>
      </w:r>
    </w:p>
    <w:p>
      <w:pPr>
        <w:pStyle w:val="Normal"/>
        <w:ind w:left="2325" w:hanging="0"/>
        <w:jc w:val="right"/>
        <w:rPr>
          <w:rFonts w:ascii="Times New Roman" w:hAnsi="Times New Roman" w:cs="Times New Roman"/>
        </w:rPr>
      </w:pPr>
      <w:r>
        <w:rPr>
          <w:rFonts w:cs="Times New Roman" w:ascii="Times New Roman" w:hAnsi="Times New Roman"/>
          <w:u w:val="single"/>
        </w:rPr>
        <w:t xml:space="preserve"> </w:t>
      </w:r>
      <w:r>
        <w:rPr>
          <w:rFonts w:cs="Times New Roman" w:ascii="Times New Roman" w:hAnsi="Times New Roman"/>
          <w:u w:val="single"/>
        </w:rPr>
        <w:t>та регіональні студії</w:t>
      </w:r>
      <w:r>
        <w:rPr>
          <w:rFonts w:cs="Times New Roman" w:ascii="Times New Roman" w:hAnsi="Times New Roman"/>
          <w:sz w:val="16"/>
          <w:szCs w:val="16"/>
        </w:rPr>
        <w:t>______________________________________________________</w:t>
      </w:r>
    </w:p>
    <w:p>
      <w:pPr>
        <w:pStyle w:val="Normal"/>
        <w:jc w:val="right"/>
        <w:rPr>
          <w:rFonts w:ascii="Times New Roman" w:hAnsi="Times New Roman" w:cs="Times New Roman"/>
        </w:rPr>
      </w:pPr>
      <w:r>
        <w:rPr>
          <w:rFonts w:cs="Times New Roman" w:ascii="Times New Roman" w:hAnsi="Times New Roman"/>
          <w:sz w:val="20"/>
          <w:szCs w:val="20"/>
        </w:rPr>
        <w:t xml:space="preserve">                                </w:t>
      </w:r>
      <w:r>
        <w:rPr>
          <w:rFonts w:cs="Times New Roman" w:ascii="Times New Roman" w:hAnsi="Times New Roman"/>
          <w:sz w:val="20"/>
          <w:szCs w:val="20"/>
        </w:rPr>
        <w:tab/>
        <w:tab/>
        <w:tab/>
        <w:tab/>
        <w:t xml:space="preserve">                            (назва)            </w:t>
      </w:r>
    </w:p>
    <w:p>
      <w:pPr>
        <w:pStyle w:val="Normal"/>
        <w:jc w:val="right"/>
        <w:rPr>
          <w:rFonts w:ascii="Times New Roman" w:hAnsi="Times New Roman" w:cs="Times New Roman"/>
        </w:rPr>
      </w:pPr>
      <w:r>
        <w:rPr>
          <w:rFonts w:cs="Times New Roman" w:ascii="Times New Roman" w:hAnsi="Times New Roman"/>
          <w:sz w:val="28"/>
          <w:szCs w:val="28"/>
        </w:rPr>
        <w:t xml:space="preserve">                                  </w:t>
      </w:r>
      <w:r>
        <w:rPr>
          <w:rFonts w:cs="Times New Roman" w:ascii="Times New Roman" w:hAnsi="Times New Roman"/>
          <w:sz w:val="28"/>
          <w:szCs w:val="28"/>
          <w:lang w:val="uk-UA"/>
        </w:rPr>
        <w:t>_______________</w:t>
      </w:r>
      <w:r>
        <w:rPr>
          <w:rFonts w:cs="Times New Roman" w:ascii="Times New Roman" w:hAnsi="Times New Roman"/>
          <w:sz w:val="28"/>
          <w:szCs w:val="28"/>
          <w:u w:val="single"/>
          <w:lang w:val="uk-UA"/>
        </w:rPr>
        <w:t>Сунь Цянь</w:t>
      </w:r>
      <w:r>
        <w:rPr>
          <w:rFonts w:cs="Times New Roman" w:ascii="Times New Roman" w:hAnsi="Times New Roman"/>
          <w:sz w:val="28"/>
          <w:szCs w:val="28"/>
          <w:lang w:val="uk-UA"/>
        </w:rPr>
        <w:t xml:space="preserve"> _______________________________</w:t>
      </w:r>
    </w:p>
    <w:p>
      <w:pPr>
        <w:pStyle w:val="Normal"/>
        <w:jc w:val="right"/>
        <w:rPr>
          <w:rFonts w:ascii="Times New Roman" w:hAnsi="Times New Roman" w:cs="Times New Roman"/>
        </w:rPr>
      </w:pPr>
      <w:r>
        <w:rPr>
          <w:rFonts w:cs="Times New Roman" w:ascii="Times New Roman" w:hAnsi="Times New Roman"/>
          <w:sz w:val="20"/>
          <w:szCs w:val="20"/>
        </w:rPr>
        <w:t xml:space="preserve">                               </w:t>
      </w:r>
      <w:r>
        <w:rPr>
          <w:rFonts w:cs="Times New Roman" w:ascii="Times New Roman" w:hAnsi="Times New Roman"/>
          <w:sz w:val="20"/>
          <w:szCs w:val="20"/>
        </w:rPr>
        <w:tab/>
        <w:tab/>
        <w:tab/>
        <w:tab/>
        <w:t xml:space="preserve">    (прізвище, ім’я, по-батькові здобувача)</w:t>
      </w:r>
    </w:p>
    <w:p>
      <w:pPr>
        <w:pStyle w:val="Normal"/>
        <w:tabs>
          <w:tab w:val="left" w:pos="5245" w:leader="none"/>
          <w:tab w:val="right" w:pos="9355" w:leader="none"/>
        </w:tabs>
        <w:jc w:val="right"/>
        <w:rPr>
          <w:rFonts w:ascii="Times New Roman" w:hAnsi="Times New Roman" w:cs="Times New Roman"/>
        </w:rPr>
      </w:pPr>
      <w:r>
        <w:rPr>
          <w:rFonts w:cs="Times New Roman" w:ascii="Times New Roman" w:hAnsi="Times New Roman"/>
          <w:sz w:val="28"/>
          <w:szCs w:val="28"/>
        </w:rPr>
        <w:t xml:space="preserve">                                 </w:t>
      </w:r>
      <w:r>
        <w:rPr>
          <w:rFonts w:cs="Times New Roman" w:ascii="Times New Roman" w:hAnsi="Times New Roman"/>
          <w:sz w:val="28"/>
          <w:szCs w:val="28"/>
        </w:rPr>
        <w:t xml:space="preserve">Керівник      </w:t>
      </w:r>
      <w:r>
        <w:rPr>
          <w:rFonts w:cs="Times New Roman" w:ascii="Times New Roman" w:hAnsi="Times New Roman"/>
          <w:sz w:val="28"/>
          <w:szCs w:val="28"/>
          <w:lang w:val="uk-UA"/>
        </w:rPr>
        <w:t>__к. істор. н., доц. Покась М. С. ______________________</w:t>
      </w:r>
      <w:r>
        <w:rPr>
          <w:rFonts w:cs="Times New Roman" w:ascii="Times New Roman" w:hAnsi="Times New Roman"/>
          <w:sz w:val="28"/>
          <w:szCs w:val="28"/>
        </w:rPr>
        <w:t xml:space="preserve">      _________</w:t>
      </w:r>
    </w:p>
    <w:p>
      <w:pPr>
        <w:pStyle w:val="Normal"/>
        <w:tabs>
          <w:tab w:val="left" w:pos="5245" w:leader="none"/>
          <w:tab w:val="right" w:pos="9355" w:leader="none"/>
        </w:tabs>
        <w:ind w:firstLine="2160"/>
        <w:jc w:val="right"/>
        <w:rPr>
          <w:rFonts w:ascii="Times New Roman" w:hAnsi="Times New Roman" w:cs="Times New Roman"/>
        </w:rPr>
      </w:pPr>
      <w:r>
        <w:rPr>
          <w:rFonts w:cs="Times New Roman" w:ascii="Times New Roman" w:hAnsi="Times New Roman"/>
          <w:sz w:val="20"/>
          <w:szCs w:val="20"/>
        </w:rPr>
        <w:t xml:space="preserve">                  </w:t>
      </w:r>
      <w:r>
        <w:rPr>
          <w:rFonts w:cs="Times New Roman" w:ascii="Times New Roman" w:hAnsi="Times New Roman"/>
          <w:sz w:val="20"/>
          <w:szCs w:val="20"/>
        </w:rPr>
        <w:t>(науковий ступінь, вчене звання, прізвище, ініціали)  (підпис)</w:t>
      </w:r>
    </w:p>
    <w:p>
      <w:pPr>
        <w:pStyle w:val="Normal"/>
        <w:tabs>
          <w:tab w:val="left" w:pos="5245" w:leader="none"/>
          <w:tab w:val="right" w:pos="9355" w:leader="none"/>
        </w:tabs>
        <w:jc w:val="right"/>
        <w:rPr/>
      </w:pPr>
      <w:r>
        <w:rPr>
          <w:rFonts w:cs="Times New Roman" w:ascii="Times New Roman" w:hAnsi="Times New Roman"/>
          <w:sz w:val="28"/>
          <w:szCs w:val="28"/>
        </w:rPr>
        <w:t xml:space="preserve">                                 </w:t>
      </w:r>
      <w:r>
        <w:rPr>
          <w:rFonts w:cs="Times New Roman" w:ascii="Times New Roman" w:hAnsi="Times New Roman"/>
          <w:sz w:val="28"/>
          <w:szCs w:val="28"/>
        </w:rPr>
        <w:t xml:space="preserve">Рецензент    </w:t>
      </w:r>
      <w:r>
        <w:rPr>
          <w:rFonts w:cs="Times New Roman" w:ascii="Times New Roman" w:hAnsi="Times New Roman"/>
          <w:sz w:val="28"/>
          <w:szCs w:val="28"/>
          <w:lang w:val="uk-UA"/>
        </w:rPr>
        <w:t xml:space="preserve">___к., політ. н., доц.  </w:t>
      </w:r>
      <w:r>
        <w:rPr>
          <w:rFonts w:cs="Times New Roman" w:ascii="Times New Roman" w:hAnsi="Times New Roman"/>
          <w:sz w:val="28"/>
          <w:szCs w:val="28"/>
          <w:lang w:val="uk-UA"/>
        </w:rPr>
        <w:t>Майстренко Ю. І.</w:t>
      </w:r>
      <w:r>
        <w:rPr>
          <w:rFonts w:cs="Times New Roman" w:ascii="Times New Roman" w:hAnsi="Times New Roman"/>
          <w:sz w:val="28"/>
          <w:szCs w:val="28"/>
          <w:lang w:val="uk-UA"/>
        </w:rPr>
        <w:t xml:space="preserve"> __________________________________</w:t>
      </w:r>
    </w:p>
    <w:p>
      <w:pPr>
        <w:pStyle w:val="Normal"/>
        <w:tabs>
          <w:tab w:val="left" w:pos="5245" w:leader="none"/>
          <w:tab w:val="right" w:pos="9355" w:leader="none"/>
        </w:tabs>
        <w:jc w:val="right"/>
        <w:rPr>
          <w:rFonts w:ascii="Times New Roman" w:hAnsi="Times New Roman" w:cs="Times New Roman"/>
        </w:rPr>
      </w:pPr>
      <w:r>
        <w:rPr>
          <w:rFonts w:cs="Times New Roman" w:ascii="Times New Roman" w:hAnsi="Times New Roman"/>
          <w:sz w:val="20"/>
          <w:szCs w:val="20"/>
        </w:rPr>
        <w:t xml:space="preserve">                                                                                 </w:t>
      </w:r>
      <w:r>
        <w:rPr>
          <w:rFonts w:cs="Times New Roman" w:ascii="Times New Roman" w:hAnsi="Times New Roman"/>
          <w:sz w:val="20"/>
          <w:szCs w:val="20"/>
        </w:rPr>
        <w:t>(науковий ступінь, вчене звання, прізвище, ініціали)</w:t>
      </w:r>
    </w:p>
    <w:p>
      <w:pPr>
        <w:pStyle w:val="Normal"/>
        <w:tabs>
          <w:tab w:val="left" w:pos="5245" w:leader="none"/>
          <w:tab w:val="right" w:pos="9355" w:leader="none"/>
        </w:tabs>
        <w:jc w:val="right"/>
        <w:rPr>
          <w:rFonts w:ascii="Times New Roman" w:hAnsi="Times New Roman" w:cs="Times New Roman"/>
          <w:sz w:val="20"/>
          <w:szCs w:val="20"/>
        </w:rPr>
      </w:pPr>
      <w:r>
        <w:rPr>
          <w:rFonts w:cs="Times New Roman" w:ascii="Times New Roman" w:hAnsi="Times New Roman"/>
          <w:sz w:val="20"/>
          <w:szCs w:val="20"/>
        </w:rPr>
      </w:r>
    </w:p>
    <w:tbl>
      <w:tblPr>
        <w:tblW w:w="9868" w:type="dxa"/>
        <w:jc w:val="left"/>
        <w:tblInd w:w="-11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firstRow="0" w:noVBand="0" w:lastRow="0" w:firstColumn="0" w:lastColumn="0" w:noHBand="0" w:val="0000"/>
      </w:tblPr>
      <w:tblGrid>
        <w:gridCol w:w="5083"/>
        <w:gridCol w:w="4784"/>
      </w:tblGrid>
      <w:tr>
        <w:trPr/>
        <w:tc>
          <w:tcPr>
            <w:tcW w:w="508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rPr>
                <w:rFonts w:ascii="Times New Roman" w:hAnsi="Times New Roman" w:cs="Times New Roman"/>
              </w:rPr>
            </w:pPr>
            <w:bookmarkStart w:id="0" w:name="_gjdgxs"/>
            <w:bookmarkEnd w:id="0"/>
            <w:r>
              <w:rPr>
                <w:rFonts w:cs="Times New Roman" w:ascii="Times New Roman" w:hAnsi="Times New Roman"/>
                <w:sz w:val="28"/>
                <w:szCs w:val="28"/>
              </w:rPr>
              <w:t>Рекомендовано до захисту:</w:t>
            </w:r>
          </w:p>
          <w:p>
            <w:pPr>
              <w:pStyle w:val="Normal"/>
              <w:rPr>
                <w:rFonts w:ascii="Times New Roman" w:hAnsi="Times New Roman" w:cs="Times New Roman"/>
              </w:rPr>
            </w:pPr>
            <w:r>
              <w:rPr>
                <w:rFonts w:cs="Times New Roman" w:ascii="Times New Roman" w:hAnsi="Times New Roman"/>
                <w:sz w:val="28"/>
                <w:szCs w:val="28"/>
              </w:rPr>
              <w:t>Протокол засідання кафедри</w:t>
            </w:r>
          </w:p>
          <w:p>
            <w:pPr>
              <w:pStyle w:val="Normal"/>
              <w:rPr>
                <w:rFonts w:ascii="Times New Roman" w:hAnsi="Times New Roman" w:cs="Times New Roman"/>
              </w:rPr>
            </w:pPr>
            <w:r>
              <w:rPr>
                <w:rFonts w:cs="Times New Roman" w:ascii="Times New Roman" w:hAnsi="Times New Roman"/>
                <w:sz w:val="28"/>
                <w:szCs w:val="28"/>
              </w:rPr>
              <w:t>__________________________</w:t>
            </w:r>
          </w:p>
          <w:p>
            <w:pPr>
              <w:pStyle w:val="Normal"/>
              <w:rPr>
                <w:rFonts w:ascii="Times New Roman" w:hAnsi="Times New Roman" w:cs="Times New Roman"/>
              </w:rPr>
            </w:pPr>
            <w:r>
              <w:rPr>
                <w:rFonts w:cs="Times New Roman" w:ascii="Times New Roman" w:hAnsi="Times New Roman"/>
                <w:sz w:val="28"/>
                <w:szCs w:val="28"/>
              </w:rPr>
              <w:t xml:space="preserve">№ </w:t>
            </w:r>
            <w:r>
              <w:rPr>
                <w:rFonts w:cs="Times New Roman" w:ascii="Times New Roman" w:hAnsi="Times New Roman"/>
                <w:sz w:val="28"/>
                <w:szCs w:val="28"/>
              </w:rPr>
              <w:t xml:space="preserve">___   від ____.____. 20___ р. </w:t>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rPr>
            </w:pPr>
            <w:r>
              <w:rPr>
                <w:rFonts w:cs="Times New Roman" w:ascii="Times New Roman" w:hAnsi="Times New Roman"/>
                <w:sz w:val="28"/>
                <w:szCs w:val="28"/>
              </w:rPr>
              <w:t>Завідувач(ка) кафедри</w:t>
            </w:r>
          </w:p>
          <w:p>
            <w:pPr>
              <w:pStyle w:val="Normal"/>
              <w:tabs>
                <w:tab w:val="left" w:pos="1168" w:leader="none"/>
                <w:tab w:val="left" w:pos="3861" w:leader="none"/>
              </w:tabs>
              <w:rPr>
                <w:rFonts w:ascii="Times New Roman" w:hAnsi="Times New Roman" w:cs="Times New Roman"/>
              </w:rPr>
            </w:pPr>
            <w:r>
              <w:rPr>
                <w:rFonts w:cs="Times New Roman" w:ascii="Times New Roman" w:hAnsi="Times New Roman"/>
                <w:sz w:val="28"/>
                <w:szCs w:val="28"/>
                <w:u w:val="single"/>
              </w:rPr>
              <w:tab/>
            </w:r>
            <w:r>
              <w:rPr>
                <w:rFonts w:cs="Times New Roman" w:ascii="Times New Roman" w:hAnsi="Times New Roman"/>
                <w:sz w:val="28"/>
                <w:szCs w:val="28"/>
              </w:rPr>
              <w:t xml:space="preserve">              _____________</w:t>
            </w:r>
          </w:p>
          <w:p>
            <w:pPr>
              <w:pStyle w:val="Normal"/>
              <w:tabs>
                <w:tab w:val="left" w:pos="284" w:leader="none"/>
                <w:tab w:val="left" w:pos="1767" w:leader="none"/>
              </w:tabs>
              <w:rPr>
                <w:rFonts w:ascii="Times New Roman" w:hAnsi="Times New Roman" w:cs="Times New Roman"/>
              </w:rPr>
            </w:pPr>
            <w:r>
              <w:rPr>
                <w:rFonts w:cs="Times New Roman" w:ascii="Times New Roman" w:hAnsi="Times New Roman"/>
                <w:sz w:val="20"/>
                <w:szCs w:val="20"/>
              </w:rPr>
              <w:t xml:space="preserve">     </w:t>
            </w:r>
            <w:r>
              <w:rPr>
                <w:rFonts w:cs="Times New Roman" w:ascii="Times New Roman" w:hAnsi="Times New Roman"/>
                <w:sz w:val="20"/>
                <w:szCs w:val="20"/>
              </w:rPr>
              <w:t>(підпис)</w:t>
              <w:tab/>
              <w:t xml:space="preserve">            (</w:t>
            </w:r>
            <w:r>
              <w:rPr>
                <w:rFonts w:cs="Times New Roman" w:ascii="Times New Roman" w:hAnsi="Times New Roman"/>
              </w:rPr>
              <w:t>прізвище,ім’я</w:t>
            </w:r>
            <w:r>
              <w:rPr>
                <w:rFonts w:cs="Times New Roman" w:ascii="Times New Roman" w:hAnsi="Times New Roman"/>
                <w:sz w:val="20"/>
                <w:szCs w:val="20"/>
              </w:rPr>
              <w:t>)</w:t>
            </w:r>
          </w:p>
        </w:tc>
        <w:tc>
          <w:tcPr>
            <w:tcW w:w="4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tabs>
                <w:tab w:val="right" w:pos="4462" w:leader="none"/>
              </w:tabs>
              <w:rPr>
                <w:rFonts w:ascii="Times New Roman" w:hAnsi="Times New Roman" w:cs="Times New Roman"/>
              </w:rPr>
            </w:pPr>
            <w:r>
              <w:rPr>
                <w:rFonts w:cs="Times New Roman" w:ascii="Times New Roman" w:hAnsi="Times New Roman"/>
                <w:sz w:val="28"/>
                <w:szCs w:val="28"/>
              </w:rPr>
              <w:t>Захищено на засіданні ЕК № _____</w:t>
            </w:r>
          </w:p>
          <w:p>
            <w:pPr>
              <w:pStyle w:val="Normal"/>
              <w:rPr>
                <w:rFonts w:ascii="Times New Roman" w:hAnsi="Times New Roman" w:cs="Times New Roman"/>
              </w:rPr>
            </w:pPr>
            <w:r>
              <w:rPr>
                <w:rFonts w:cs="Times New Roman" w:ascii="Times New Roman" w:hAnsi="Times New Roman"/>
                <w:sz w:val="28"/>
                <w:szCs w:val="28"/>
              </w:rPr>
              <w:t>протокол № __від ____.____.20___ р.</w:t>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tabs>
                <w:tab w:val="right" w:pos="4462" w:leader="none"/>
              </w:tabs>
              <w:rPr>
                <w:rFonts w:ascii="Times New Roman" w:hAnsi="Times New Roman" w:cs="Times New Roman"/>
              </w:rPr>
            </w:pPr>
            <w:r>
              <w:rPr>
                <w:rFonts w:cs="Times New Roman" w:ascii="Times New Roman" w:hAnsi="Times New Roman"/>
                <w:sz w:val="28"/>
                <w:szCs w:val="28"/>
              </w:rPr>
              <w:t>Оцінка______________/___</w:t>
            </w:r>
            <w:r>
              <w:rPr>
                <w:rFonts w:cs="Times New Roman" w:ascii="Times New Roman" w:hAnsi="Times New Roman"/>
                <w:sz w:val="20"/>
                <w:szCs w:val="20"/>
              </w:rPr>
              <w:tab/>
            </w:r>
            <w:r>
              <w:rPr>
                <w:rFonts w:cs="Times New Roman" w:ascii="Times New Roman" w:hAnsi="Times New Roman"/>
                <w:sz w:val="28"/>
                <w:szCs w:val="28"/>
              </w:rPr>
              <w:t>___/_____</w:t>
            </w:r>
          </w:p>
          <w:p>
            <w:pPr>
              <w:pStyle w:val="Normal"/>
              <w:jc w:val="center"/>
              <w:rPr>
                <w:rFonts w:ascii="Times New Roman" w:hAnsi="Times New Roman" w:cs="Times New Roman"/>
              </w:rPr>
            </w:pPr>
            <w:r>
              <w:rPr>
                <w:rFonts w:cs="Times New Roman" w:ascii="Times New Roman" w:hAnsi="Times New Roman"/>
                <w:sz w:val="20"/>
                <w:szCs w:val="20"/>
              </w:rPr>
              <w:t>(за національною шкалою/шкалою ЕСТS/ бали)</w:t>
            </w:r>
          </w:p>
          <w:p>
            <w:pPr>
              <w:pStyle w:val="Normal"/>
              <w:rPr>
                <w:rFonts w:ascii="Times New Roman" w:hAnsi="Times New Roman" w:cs="Times New Roman"/>
              </w:rPr>
            </w:pPr>
            <w:r>
              <w:rPr>
                <w:rFonts w:cs="Times New Roman" w:ascii="Times New Roman" w:hAnsi="Times New Roman"/>
                <w:sz w:val="28"/>
                <w:szCs w:val="28"/>
              </w:rPr>
              <w:t>Голова ЕК</w:t>
            </w:r>
          </w:p>
          <w:p>
            <w:pPr>
              <w:pStyle w:val="Normal"/>
              <w:rPr>
                <w:rFonts w:ascii="Times New Roman" w:hAnsi="Times New Roman" w:cs="Times New Roman"/>
              </w:rPr>
            </w:pPr>
            <w:r>
              <w:rPr>
                <w:rFonts w:cs="Times New Roman" w:ascii="Times New Roman" w:hAnsi="Times New Roman"/>
                <w:sz w:val="28"/>
                <w:szCs w:val="28"/>
                <w:u w:val="single"/>
              </w:rPr>
              <w:tab/>
            </w:r>
            <w:r>
              <w:rPr>
                <w:rFonts w:cs="Times New Roman" w:ascii="Times New Roman" w:hAnsi="Times New Roman"/>
                <w:sz w:val="28"/>
                <w:szCs w:val="28"/>
              </w:rPr>
              <w:t xml:space="preserve">              _____________</w:t>
            </w:r>
          </w:p>
          <w:p>
            <w:pPr>
              <w:pStyle w:val="Normal"/>
              <w:tabs>
                <w:tab w:val="left" w:pos="454" w:leader="none"/>
                <w:tab w:val="left" w:pos="2155" w:leader="none"/>
              </w:tabs>
              <w:rPr>
                <w:rFonts w:ascii="Times New Roman" w:hAnsi="Times New Roman" w:cs="Times New Roman"/>
              </w:rPr>
            </w:pPr>
            <w:r>
              <w:rPr>
                <w:rFonts w:cs="Times New Roman" w:ascii="Times New Roman" w:hAnsi="Times New Roman"/>
                <w:sz w:val="20"/>
                <w:szCs w:val="20"/>
              </w:rPr>
              <w:t xml:space="preserve"> </w:t>
            </w:r>
            <w:r>
              <w:rPr>
                <w:rFonts w:cs="Times New Roman" w:ascii="Times New Roman" w:hAnsi="Times New Roman"/>
                <w:sz w:val="20"/>
                <w:szCs w:val="20"/>
              </w:rPr>
              <w:t>(підпис)                         (</w:t>
            </w:r>
            <w:r>
              <w:rPr>
                <w:rFonts w:cs="Times New Roman" w:ascii="Times New Roman" w:hAnsi="Times New Roman"/>
              </w:rPr>
              <w:t>прізвище, ім’я</w:t>
            </w:r>
            <w:r>
              <w:rPr>
                <w:rFonts w:cs="Times New Roman" w:ascii="Times New Roman" w:hAnsi="Times New Roman"/>
                <w:sz w:val="20"/>
                <w:szCs w:val="20"/>
              </w:rPr>
              <w:t>)</w:t>
            </w:r>
          </w:p>
        </w:tc>
      </w:tr>
      <w:tr>
        <w:trPr/>
        <w:tc>
          <w:tcPr>
            <w:tcW w:w="508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rPr>
                <w:rFonts w:ascii="Times New Roman" w:hAnsi="Times New Roman" w:cs="Times New Roman"/>
                <w:sz w:val="28"/>
                <w:szCs w:val="28"/>
              </w:rPr>
            </w:pPr>
            <w:r>
              <w:rPr>
                <w:rFonts w:cs="Times New Roman" w:ascii="Times New Roman" w:hAnsi="Times New Roman"/>
                <w:sz w:val="28"/>
                <w:szCs w:val="28"/>
              </w:rPr>
            </w:r>
          </w:p>
        </w:tc>
        <w:tc>
          <w:tcPr>
            <w:tcW w:w="4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rPr>
                <w:rFonts w:ascii="Times New Roman" w:hAnsi="Times New Roman" w:cs="Times New Roman"/>
                <w:sz w:val="28"/>
                <w:szCs w:val="28"/>
              </w:rPr>
            </w:pPr>
            <w:r>
              <w:rPr>
                <w:rFonts w:cs="Times New Roman" w:ascii="Times New Roman" w:hAnsi="Times New Roman"/>
                <w:sz w:val="28"/>
                <w:szCs w:val="28"/>
              </w:rPr>
            </w:r>
          </w:p>
        </w:tc>
      </w:tr>
    </w:tbl>
    <w:p>
      <w:pPr>
        <w:pStyle w:val="Normal"/>
        <w:jc w:val="center"/>
        <w:rPr>
          <w:rFonts w:ascii="Times New Roman" w:hAnsi="Times New Roman" w:cs="Times New Roman"/>
        </w:rPr>
      </w:pPr>
      <w:bookmarkStart w:id="1" w:name="_30j0zll"/>
      <w:bookmarkEnd w:id="1"/>
      <w:r>
        <w:rPr>
          <w:rFonts w:eastAsia="Times New Roman" w:cs="Times New Roman" w:ascii="Times New Roman" w:hAnsi="Times New Roman"/>
          <w:b/>
          <w:color w:val="000000"/>
          <w:sz w:val="28"/>
          <w:szCs w:val="28"/>
        </w:rPr>
        <w:t>Одеса 2024</w:t>
      </w:r>
      <w:r>
        <w:br w:type="page"/>
      </w:r>
    </w:p>
    <w:p>
      <w:pPr>
        <w:pStyle w:val="1"/>
        <w:spacing w:lineRule="auto" w:line="240"/>
        <w:rPr/>
      </w:pPr>
      <w:r>
        <w:rPr>
          <w:rFonts w:eastAsia="Times New Roman" w:cs="Times New Roman" w:ascii="Times New Roman" w:hAnsi="Times New Roman"/>
          <w:sz w:val="28"/>
        </w:rPr>
        <w:t>CONTENT</w:t>
      </w:r>
    </w:p>
    <w:p>
      <w:pPr>
        <w:pStyle w:val="NormalWeb"/>
        <w:spacing w:lineRule="auto" w:line="360"/>
        <w:jc w:val="both"/>
        <w:textAlignment w:val="top"/>
        <w:rPr>
          <w:rFonts w:ascii="Times New Roman" w:hAnsi="Times New Roman"/>
          <w:sz w:val="28"/>
          <w:szCs w:val="28"/>
          <w:lang w:val="ru-RU"/>
        </w:rPr>
      </w:pPr>
      <w:r>
        <w:rPr>
          <w:rFonts w:eastAsia="Times New Roman" w:cs="Times New Roman" w:ascii="Times New Roman" w:hAnsi="Times New Roman"/>
          <w:color w:val="000000"/>
          <w:sz w:val="28"/>
          <w:szCs w:val="28"/>
        </w:rPr>
        <w:t>Introduction.............…………………………</w:t>
      </w:r>
      <w:r>
        <w:rPr>
          <w:rFonts w:eastAsia="Times New Roman" w:cs="Times New Roman" w:ascii="Times New Roman" w:hAnsi="Times New Roman"/>
          <w:color w:val="000000"/>
          <w:sz w:val="28"/>
          <w:szCs w:val="28"/>
          <w:lang w:val="ru-RU"/>
        </w:rPr>
        <w:t>……………………..</w:t>
      </w: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lang w:val="ru-RU"/>
        </w:rPr>
        <w:t>3</w:t>
      </w:r>
    </w:p>
    <w:p>
      <w:pPr>
        <w:pStyle w:val="NormalWeb"/>
        <w:spacing w:lineRule="auto" w:line="360"/>
        <w:jc w:val="both"/>
        <w:textAlignment w:val="top"/>
        <w:rPr>
          <w:rFonts w:ascii="Times New Roman" w:hAnsi="Times New Roman"/>
          <w:sz w:val="28"/>
          <w:szCs w:val="28"/>
          <w:lang w:val="ru-RU"/>
        </w:rPr>
      </w:pPr>
      <w:r>
        <w:rPr>
          <w:rFonts w:eastAsia="Times New Roman" w:cs="Times New Roman" w:ascii="Times New Roman" w:hAnsi="Times New Roman"/>
          <w:color w:val="000000"/>
          <w:sz w:val="28"/>
          <w:szCs w:val="28"/>
        </w:rPr>
        <w:t>The History and Present of Borders…………………</w:t>
      </w:r>
      <w:r>
        <w:rPr>
          <w:rFonts w:eastAsia="Times New Roman" w:cs="Times New Roman" w:ascii="Times New Roman" w:hAnsi="Times New Roman"/>
          <w:color w:val="000000"/>
          <w:sz w:val="28"/>
          <w:szCs w:val="28"/>
          <w:lang w:val="ru-RU"/>
        </w:rPr>
        <w:t>……………………..</w:t>
      </w:r>
      <w:r>
        <w:rPr>
          <w:rFonts w:eastAsia="Times New Roman" w:cs="Times New Roman" w:ascii="Times New Roman" w:hAnsi="Times New Roman"/>
          <w:color w:val="000000"/>
          <w:sz w:val="28"/>
          <w:szCs w:val="28"/>
        </w:rPr>
        <w:t>……..1</w:t>
      </w:r>
      <w:r>
        <w:rPr>
          <w:rFonts w:eastAsia="Times New Roman" w:cs="Times New Roman" w:ascii="Times New Roman" w:hAnsi="Times New Roman"/>
          <w:color w:val="000000"/>
          <w:sz w:val="28"/>
          <w:szCs w:val="28"/>
          <w:lang w:val="ru-RU"/>
        </w:rPr>
        <w:t>4</w:t>
      </w:r>
    </w:p>
    <w:p>
      <w:pPr>
        <w:pStyle w:val="NormalWeb"/>
        <w:spacing w:lineRule="auto" w:line="360"/>
        <w:jc w:val="both"/>
        <w:textAlignment w:val="top"/>
        <w:rPr>
          <w:rFonts w:ascii="Times New Roman" w:hAnsi="Times New Roman"/>
          <w:sz w:val="28"/>
          <w:szCs w:val="28"/>
          <w:lang w:val="ru-RU"/>
        </w:rPr>
      </w:pPr>
      <w:r>
        <w:rPr>
          <w:rFonts w:eastAsia="Times New Roman" w:cs="Times New Roman" w:ascii="Times New Roman" w:hAnsi="Times New Roman"/>
          <w:color w:val="000000"/>
          <w:sz w:val="28"/>
          <w:szCs w:val="28"/>
        </w:rPr>
        <w:t>The Impact of borders on Chinese Foreign Policy …………</w:t>
      </w:r>
      <w:r>
        <w:rPr>
          <w:rFonts w:eastAsia="Times New Roman" w:cs="Times New Roman" w:ascii="Times New Roman" w:hAnsi="Times New Roman"/>
          <w:color w:val="000000"/>
          <w:sz w:val="28"/>
          <w:szCs w:val="28"/>
          <w:lang w:val="ru-RU"/>
        </w:rPr>
        <w:t>……………………</w:t>
      </w: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lang w:val="ru-RU"/>
        </w:rPr>
        <w:t>20</w:t>
      </w:r>
    </w:p>
    <w:p>
      <w:pPr>
        <w:pStyle w:val="NormalWeb"/>
        <w:spacing w:lineRule="auto" w:line="360"/>
        <w:jc w:val="both"/>
        <w:textAlignment w:val="top"/>
        <w:rPr>
          <w:rFonts w:ascii="Times New Roman" w:hAnsi="Times New Roman"/>
          <w:sz w:val="28"/>
          <w:szCs w:val="28"/>
          <w:lang w:val="ru-RU"/>
        </w:rPr>
      </w:pPr>
      <w:r>
        <w:rPr>
          <w:rFonts w:eastAsia="Times New Roman" w:cs="Times New Roman" w:ascii="Times New Roman" w:hAnsi="Times New Roman"/>
          <w:color w:val="000000"/>
          <w:sz w:val="28"/>
          <w:szCs w:val="28"/>
        </w:rPr>
        <w:t>Case study: China-India Border Dispute………</w:t>
      </w:r>
      <w:r>
        <w:rPr>
          <w:rFonts w:eastAsia="Times New Roman" w:cs="Times New Roman" w:ascii="Times New Roman" w:hAnsi="Times New Roman"/>
          <w:color w:val="000000"/>
          <w:sz w:val="28"/>
          <w:szCs w:val="28"/>
          <w:lang w:val="ru-RU"/>
        </w:rPr>
        <w:t>…………………………</w:t>
      </w:r>
      <w:r>
        <w:rPr>
          <w:rFonts w:eastAsia="Times New Roman" w:cs="Times New Roman" w:ascii="Times New Roman" w:hAnsi="Times New Roman"/>
          <w:color w:val="000000"/>
          <w:sz w:val="28"/>
          <w:szCs w:val="28"/>
        </w:rPr>
        <w:t>………...2</w:t>
      </w:r>
      <w:r>
        <w:rPr>
          <w:rFonts w:eastAsia="Times New Roman" w:cs="Times New Roman" w:ascii="Times New Roman" w:hAnsi="Times New Roman"/>
          <w:color w:val="000000"/>
          <w:sz w:val="28"/>
          <w:szCs w:val="28"/>
          <w:lang w:val="ru-RU"/>
        </w:rPr>
        <w:t>6</w:t>
      </w:r>
    </w:p>
    <w:p>
      <w:pPr>
        <w:pStyle w:val="NormalWeb"/>
        <w:spacing w:lineRule="auto" w:line="360"/>
        <w:jc w:val="both"/>
        <w:textAlignment w:val="top"/>
        <w:rPr>
          <w:rFonts w:ascii="Times New Roman" w:hAnsi="Times New Roman"/>
          <w:sz w:val="28"/>
          <w:szCs w:val="28"/>
          <w:lang w:val="ru-RU"/>
        </w:rPr>
      </w:pPr>
      <w:r>
        <w:rPr>
          <w:rFonts w:eastAsia="Times New Roman" w:cs="Times New Roman" w:ascii="Times New Roman" w:hAnsi="Times New Roman"/>
          <w:color w:val="000000"/>
          <w:sz w:val="28"/>
          <w:szCs w:val="28"/>
        </w:rPr>
        <w:t>Case study: South China Sea Dispute……………</w:t>
      </w:r>
      <w:r>
        <w:rPr>
          <w:rFonts w:eastAsia="Times New Roman" w:cs="Times New Roman" w:ascii="Times New Roman" w:hAnsi="Times New Roman"/>
          <w:color w:val="000000"/>
          <w:sz w:val="28"/>
          <w:szCs w:val="28"/>
          <w:lang w:val="ru-RU"/>
        </w:rPr>
        <w:t>……………………..</w:t>
      </w:r>
      <w:r>
        <w:rPr>
          <w:rFonts w:eastAsia="Times New Roman" w:cs="Times New Roman" w:ascii="Times New Roman" w:hAnsi="Times New Roman"/>
          <w:color w:val="000000"/>
          <w:sz w:val="28"/>
          <w:szCs w:val="28"/>
        </w:rPr>
        <w:t>………….</w:t>
      </w:r>
      <w:r>
        <w:rPr>
          <w:rFonts w:eastAsia="Times New Roman" w:cs="Times New Roman" w:ascii="Times New Roman" w:hAnsi="Times New Roman"/>
          <w:color w:val="000000"/>
          <w:sz w:val="28"/>
          <w:szCs w:val="28"/>
          <w:lang w:val="ru-RU"/>
        </w:rPr>
        <w:t>31</w:t>
      </w:r>
    </w:p>
    <w:p>
      <w:pPr>
        <w:pStyle w:val="NormalWeb"/>
        <w:spacing w:lineRule="auto" w:line="360"/>
        <w:jc w:val="both"/>
        <w:textAlignment w:val="top"/>
        <w:rPr>
          <w:rFonts w:ascii="Times New Roman" w:hAnsi="Times New Roman"/>
          <w:sz w:val="28"/>
          <w:szCs w:val="28"/>
          <w:lang w:val="ru-RU"/>
        </w:rPr>
      </w:pPr>
      <w:r>
        <w:rPr>
          <w:rFonts w:eastAsia="Times New Roman" w:cs="Times New Roman" w:ascii="Times New Roman" w:hAnsi="Times New Roman"/>
          <w:color w:val="000000"/>
          <w:sz w:val="28"/>
          <w:szCs w:val="28"/>
        </w:rPr>
        <w:t>The combination of borders and soft power……</w:t>
      </w:r>
      <w:r>
        <w:rPr>
          <w:rFonts w:eastAsia="Times New Roman" w:cs="Times New Roman" w:ascii="Times New Roman" w:hAnsi="Times New Roman"/>
          <w:color w:val="000000"/>
          <w:sz w:val="28"/>
          <w:szCs w:val="28"/>
          <w:lang w:val="ru-RU"/>
        </w:rPr>
        <w:t>……………………..</w:t>
      </w:r>
      <w:r>
        <w:rPr>
          <w:rFonts w:eastAsia="Times New Roman" w:cs="Times New Roman" w:ascii="Times New Roman" w:hAnsi="Times New Roman"/>
          <w:color w:val="000000"/>
          <w:sz w:val="28"/>
          <w:szCs w:val="28"/>
        </w:rPr>
        <w:t>…………...3</w:t>
      </w:r>
      <w:r>
        <w:rPr>
          <w:rFonts w:eastAsia="Times New Roman" w:cs="Times New Roman" w:ascii="Times New Roman" w:hAnsi="Times New Roman"/>
          <w:color w:val="000000"/>
          <w:sz w:val="28"/>
          <w:szCs w:val="28"/>
          <w:lang w:val="ru-RU"/>
        </w:rPr>
        <w:t>7</w:t>
      </w:r>
    </w:p>
    <w:p>
      <w:pPr>
        <w:pStyle w:val="NormalWeb"/>
        <w:spacing w:lineRule="auto" w:line="360"/>
        <w:jc w:val="both"/>
        <w:textAlignment w:val="top"/>
        <w:rPr>
          <w:rFonts w:ascii="Times New Roman" w:hAnsi="Times New Roman"/>
          <w:sz w:val="28"/>
          <w:szCs w:val="28"/>
        </w:rPr>
      </w:pPr>
      <w:r>
        <w:rPr>
          <w:rFonts w:eastAsia="Times New Roman" w:cs="Times New Roman" w:ascii="Times New Roman" w:hAnsi="Times New Roman"/>
          <w:color w:val="000000"/>
          <w:sz w:val="28"/>
          <w:szCs w:val="28"/>
        </w:rPr>
        <w:t>Borders and Foreign Policy from a theoretical perspective ………………………..</w:t>
      </w:r>
      <w:r>
        <w:rPr>
          <w:rFonts w:eastAsia="Times New Roman" w:cs="Times New Roman" w:ascii="Times New Roman" w:hAnsi="Times New Roman"/>
          <w:color w:val="000000"/>
          <w:sz w:val="28"/>
          <w:szCs w:val="28"/>
          <w:lang w:val="ru-RU"/>
        </w:rPr>
        <w:t>4</w:t>
      </w:r>
      <w:r>
        <w:rPr>
          <w:rFonts w:eastAsia="Times New Roman" w:cs="Times New Roman" w:ascii="Times New Roman" w:hAnsi="Times New Roman"/>
          <w:color w:val="000000"/>
          <w:sz w:val="28"/>
          <w:szCs w:val="28"/>
        </w:rPr>
        <w:t>3</w:t>
      </w:r>
    </w:p>
    <w:p>
      <w:pPr>
        <w:pStyle w:val="NormalWeb"/>
        <w:spacing w:lineRule="auto" w:line="360"/>
        <w:jc w:val="both"/>
        <w:textAlignment w:val="top"/>
        <w:rPr>
          <w:rFonts w:ascii="Times New Roman" w:hAnsi="Times New Roman" w:eastAsia="Times New Roman" w:cs="Times New Roman"/>
          <w:color w:val="000000"/>
          <w:sz w:val="28"/>
          <w:szCs w:val="28"/>
          <w:lang w:val="ru-RU"/>
        </w:rPr>
      </w:pPr>
      <w:r>
        <w:rPr>
          <w:rFonts w:eastAsia="Times New Roman" w:cs="Times New Roman" w:ascii="Times New Roman" w:hAnsi="Times New Roman"/>
          <w:color w:val="000000"/>
          <w:sz w:val="28"/>
          <w:szCs w:val="28"/>
        </w:rPr>
        <w:t>Conclusions</w:t>
      </w:r>
      <w:r>
        <w:rPr>
          <w:rFonts w:eastAsia="Times New Roman" w:cs="Times New Roman" w:ascii="Times New Roman" w:hAnsi="Times New Roman"/>
          <w:color w:val="000000"/>
          <w:sz w:val="28"/>
          <w:szCs w:val="28"/>
          <w:lang w:val="ru-RU"/>
        </w:rPr>
        <w:t>…………………………………….</w:t>
      </w:r>
      <w:r>
        <w:rPr>
          <w:rFonts w:eastAsia="Times New Roman" w:cs="Times New Roman" w:ascii="Times New Roman" w:hAnsi="Times New Roman"/>
          <w:color w:val="000000"/>
          <w:sz w:val="28"/>
          <w:szCs w:val="28"/>
        </w:rPr>
        <w:t>…………………………………...49</w:t>
      </w:r>
    </w:p>
    <w:p>
      <w:pPr>
        <w:pStyle w:val="NormalWeb"/>
        <w:spacing w:lineRule="auto" w:line="360"/>
        <w:jc w:val="both"/>
        <w:textAlignment w:val="top"/>
        <w:rPr>
          <w:rFonts w:ascii="Times New Roman" w:hAnsi="Times New Roman"/>
          <w:sz w:val="28"/>
          <w:szCs w:val="28"/>
        </w:rPr>
      </w:pPr>
      <w:r>
        <w:rPr>
          <w:rFonts w:eastAsia="Times New Roman" w:cs="Times New Roman" w:ascii="Times New Roman" w:hAnsi="Times New Roman"/>
          <w:color w:val="000000"/>
          <w:sz w:val="28"/>
          <w:szCs w:val="28"/>
        </w:rPr>
        <w:t>References…………………………………………………………………………54</w:t>
      </w:r>
    </w:p>
    <w:p>
      <w:pPr>
        <w:pStyle w:val="Normal"/>
        <w:rPr>
          <w:rFonts w:eastAsia="Times New Roman" w:cs="Times New Roman"/>
          <w:color w:val="000000"/>
        </w:rPr>
      </w:pPr>
      <w:r>
        <w:rPr>
          <w:rFonts w:eastAsia="Times New Roman" w:cs="Times New Roman"/>
          <w:color w:val="000000"/>
        </w:rPr>
      </w:r>
      <w:r>
        <w:br w:type="page"/>
      </w:r>
    </w:p>
    <w:p>
      <w:pPr>
        <w:pStyle w:val="Normal"/>
        <w:spacing w:lineRule="auto" w:line="360"/>
        <w:jc w:val="center"/>
        <w:rPr>
          <w:rFonts w:ascii="Times New Roman" w:hAnsi="Times New Roman"/>
          <w:sz w:val="28"/>
          <w:szCs w:val="28"/>
        </w:rPr>
      </w:pPr>
      <w:r>
        <w:rPr>
          <w:rFonts w:eastAsia="Times New Roman" w:cs="Times New Roman" w:ascii="Times New Roman" w:hAnsi="Times New Roman"/>
          <w:b/>
          <w:sz w:val="28"/>
          <w:szCs w:val="28"/>
        </w:rPr>
        <w:t xml:space="preserve"> </w:t>
      </w:r>
      <w:r>
        <w:rPr>
          <w:rFonts w:eastAsia="Times New Roman" w:cs="Times New Roman" w:ascii="Times New Roman" w:hAnsi="Times New Roman"/>
          <w:b/>
          <w:sz w:val="28"/>
          <w:szCs w:val="28"/>
        </w:rPr>
        <w:t>INTRODUCTION</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People's Republic of China, as the world's second largest economy and one of the permanent members of the UN Security Council, occupies a pivotal position in international relations (Wang &amp; Hoo, 2019). Its foreign policy not only has a profound impact on the domestic development environment, but also has a broad and far-reaching impact on the global political and economic pattern.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Since the founding of the People's Republic of China, China's foreign policy has undergone a transformation from "one-sided" to an independent diplomacy of peace, and then to an all-dimensional, multi-tiered and multi-dimensional diplomatic layout. China has always adhered to the Five Principles of Peaceful Coexistence and is committed to building a community with a shared future for mankind. China has taken an active part in the reform and development of the global governance system, promoted a more just and equitable international order, and demonstrated its image as a responsible major country.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economic field, China is one of the important engines of global economic growth. Through international cooperation platforms such as the Belt and Road Initiative, China has strengthened connectivity with countries along the routes and promoted trade and investment liberalization and facilitation, injecting new impetus into world economic growth. China has also taken an active part in global economic governance to make the global economic governance system more just and equitable.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political field, China adheres to the path of socialist political development with Chinese characteristics, promotes reform of the global governance system, advocates multilateralism and international cooperation, and opposes unilateralism and hegemonism. China has taken an active part in the affairs of the United Nations and other international organizations, making important contributions to maintaining world peace and security and promoting common development.</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the field of security, China is committed to building an overall national security concept and strengthening national security capacity building. At the same time, China actively participates in international security cooperation and promotes the building of a community with a shared future for mankind with universal security. China has played an active role in maintaining regional and world peace and stability through its participation in international cooperation such as UN peacekeeping operations and combating terrorism. (Wong, 2018)</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also attaches great importance to cultural diplomacy and people-to-people exchanges, and has strengthened cultural exchanges and cooperation with other countries through activities such as cultural years and art festivals to enhance friendship and mutual understanding among its people. These efforts have not only enhanced China's international image and cultural soft power, but also laid a solid popular foundation for promoting the building of a community with a shared future for mankind.</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People's Republic of China is playing an increasingly important role in international relations, and its foreign policy plays an irreplaceable role in maintaining world peace and stability and promoting common development. Going forward, China will continue to uphold the diplomatic vision of peace, development and win-win cooperation, promote the building of a new type of international relations, and make greater contribution to the building of a community with a shared future for mankind.</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This paper aims to explore in depth the central role of border issues in shaping the foreign policy of the People's Republic of China. With the acceleration of globalization and the complexity of the regional security situation, borders are no longer just boundaries in geographical space, but have become sensitive areas where multiple interests such as politics, economy and security meet between countries. China, as the largest developing country in the world and one of the countries with complex land and sea borders, has a direct bearing on national unity, territorial integrity and the stability and development of its external relations.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Specifically, this study focuses on the following aspects: First, it analyzes how the boundary dispute directly touches the diplomatic nerve of China, prompting the government to take corresponding diplomatic strategies and actions to safeguard the core national interests; Second, it examines how border security cooperation has become an important bridge between China and its neighbors to enhance mutual trust and promote regional integration process; Third, to explore how the border issue has become a key issue on China's diplomatic agenda in the multilateral diplomatic arena and influenced China's position and voice in the international community; Fourth, to reveal how the boundary issue indirectly shapes China's international image and diplomatic style by influencing public opinion at home and abroad, especially in sensitive areas such as historical understanding and legal interpretation.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By systematically sorting out the historical context, current challenges and future trends of China's border issue, this study combines the framework of international law and domestic law to deeply analyze the multi-dimensional impact of the border issue on China's foreign policy formulation. By using Internet data resources, such as reports of international organizations, academic papers, official government documents and public media reports, this study strives to present a comprehensive, objective and dynamic research picture, providing new perspectives and insights for understanding the internal logic and external manifestations of China's foreign policy.</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This study not only aims to fill the gap in the existing research on the relationship between border and foreign policy, but also hopes to provide valuable references and suggestions for relevant policy makers through in-depth analysis of the complexity of border issues and their specific impact on China's foreign policy, so as to promote the scientific, forward-looking and effective nature of China's foreign policy.</w:t>
      </w:r>
    </w:p>
    <w:p>
      <w:pPr>
        <w:pStyle w:val="Normal"/>
        <w:spacing w:lineRule="auto" w:line="360"/>
        <w:ind w:firstLine="480"/>
        <w:jc w:val="both"/>
        <w:rPr>
          <w:rFonts w:cs="" w:cstheme="minorBidi"/>
        </w:rPr>
      </w:pPr>
      <w:r>
        <w:rPr>
          <w:rFonts w:eastAsia="Times New Roman" w:cs="" w:ascii="Times New Roman" w:hAnsi="Times New Roman" w:cstheme="minorBidi"/>
          <w:b/>
          <w:bCs/>
          <w:color w:val="000000"/>
          <w:sz w:val="28"/>
          <w:szCs w:val="28"/>
        </w:rPr>
        <w:t>To study</w:t>
      </w:r>
      <w:r>
        <w:rPr>
          <w:rFonts w:eastAsia="Times New Roman" w:cs="" w:ascii="Times New Roman" w:hAnsi="Times New Roman" w:cstheme="minorBidi"/>
          <w:color w:val="000000"/>
          <w:sz w:val="28"/>
          <w:szCs w:val="28"/>
        </w:rPr>
        <w:t xml:space="preserve"> the influence of boundary on foreign policy is not only to deepen and expand the theory of international relations, but also has great strategic significance in reality. From an academic point of view, as a symbol of national sovereignty and territorial integrity, boundary changes and disputes directly touch on the core issues of international relations. Exploring how border issues shape China's foreign policy can shed light on the complex mechanisms of state-to-state interaction and understand the trade-offs of diverse objectives such as security, development and cooperation in foreign policy making. This process not only enriches the international relations theory of border issues, but also promotes the integration of interdisciplinary research, such as the intersection of geography, law, political science and other fields, and provides a multi-dimensional perspective for understanding state behavior.</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practice, the stability of borders is directly related to national security and stability, and is an unavoidable consideration in the formulation of foreign policies. With the deepening of globalization and the deepening of interdependence among countries, border disputes are still an important cause of regional tensions and even conflicts (Brady, 2003). By studying China's diplomatic practice in dealing with the boundary issue, we can sum up the strategies and wisdom to effectively deal with the boundary challenges, and provide useful reference for the international community. The settlement of the boundary question is also an important cornerstone for building a community with a shared future for mankind and promoting regional peace and stability. It will help reduce misunderstanding and misjudgment and enhance mutual trust and cooperation.</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boundary question has a far-reaching and extensive impact on international relations (Fravel, 2007). On the one hand, border disputes may exacerbate regional tensions, hinder the regional integration process, and affect economic cooperation and security mutual trust among neighboring countries. On the other hand, the peaceful settlement or effective management of border disputes can create favorable conditions for regional peace and stability, promote resource sharing, economic development and cultural exchanges, and promote the building of a more harmonious and orderly international order. Therefore, an in-depth study of the relationship between borders and foreign policy is of inestimable value for promoting regional and global stability and development.</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To study the influence of boundary on foreign policy is not only to enrich and improve the theory of international relations, but also to provide a profound insight into the complex relations between countries in the real world (Lanteinge, 2019). Through in-depth analysis of the historical context, legal framework, realistic challenges and countermeasures of the boundary issue, it can provide valuable theoretical support and practical guidance for the diplomatic practice of China and even the world.</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This paper aims to deeply explore the multi-dimensional role of borders in shaping the foreign policy of the People's Republic of China, and reveal the far-reaching impact of border issues on diplomatic strategy through the interwoven analysis of history and reality. The research is divided into three main areas: the history and current situation of borders, the concrete impact of borders on China's foreign policy, and deepening understanding through specific case studies.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This paper reviews the historical evolution of borders in detail, from the formation of ancient Chinese territory to the signing of boundary treaties in modern times, combined with the development of international law and domestic law, discusses the evolution of legal framework of borders and its impact on the legitimacy and stability of Chinese borders. This process not only demonstrates the complexity of China's boundary issues, but also reflects the general challenge of boundary demarcation between states under the international law system (Yi, Hui, Tao &amp; Fangfang, 2022).</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It focuses on the status quo of the border and its direct impact on China's foreign policy. By analyzing specific cases of border disputes between China and neighboring countries in recent years, such as territorial disputes and maritime rights and interests, it reveals how border issues have become a core issue in the diplomatic agenda and directly affect diplomatic decisions and actions. It explores how border security issues have prompted China to strengthen cooperation with its neighbors, maintain regional stability through dialogue, consultation, joint patrols and other means, and promote the establishment and development of regional cooperation mechanisms.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terms of the deep impact of border issues on foreign policy, the study will focus on how border issues play a role in China's multilateral diplomacy, including its positions and strategies in international organizations such as the United Nations and the International Court of Justice. It will also analyze how border issues shape China's international image, and how China has adjusted its diplomatic strategy to balance national sovereignty and international responsibilities and present the image of a responsible major power.</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order to further deepen the understanding, this paper also analyzes in detail the evolution, impact and coping strategies of the boundary issue in a specific geopolitical context through two specific cases -- the China-India boundary dispute and the South China Sea dispute. These cases not only demonstrate the complexity and sensitivity of the boundary issue, but also provide valuable experience and inspiration for China to deal with similar issues.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From a theoretical perspective, this paper will make a comprehensive analysis of the relationship between borders and foreign policy in combination with international relations theories such as realism and constructivism, and put forward a comprehensive analysis framework. This framework aims to reveal the different aspects of the border issue from different theoretical perspectives, and provide theoretical basis and strategic guidance for China to deal with the border issue and formulate foreign policy in the future.</w:t>
      </w:r>
    </w:p>
    <w:p>
      <w:pPr>
        <w:pStyle w:val="Normal"/>
        <w:spacing w:lineRule="auto" w:line="360"/>
        <w:ind w:firstLine="480"/>
        <w:jc w:val="both"/>
        <w:rPr>
          <w:rFonts w:cs="" w:cstheme="minorBidi"/>
        </w:rPr>
      </w:pPr>
      <w:r>
        <w:rPr>
          <w:rFonts w:eastAsia="Times New Roman" w:cs="" w:ascii="Times New Roman" w:hAnsi="Times New Roman" w:cstheme="minorBidi"/>
          <w:b/>
          <w:bCs/>
          <w:color w:val="000000"/>
          <w:sz w:val="28"/>
          <w:szCs w:val="28"/>
        </w:rPr>
        <w:t>The research approach</w:t>
      </w:r>
      <w:r>
        <w:rPr>
          <w:rFonts w:eastAsia="Times New Roman" w:cs="" w:ascii="Times New Roman" w:hAnsi="Times New Roman" w:cstheme="minorBidi"/>
          <w:color w:val="000000"/>
          <w:sz w:val="28"/>
          <w:szCs w:val="28"/>
        </w:rPr>
        <w:t xml:space="preserve"> of this paper is rooted in a deep understanding of the complex interaction between borders and foreign policy, and aims to reveal how border issues shape and influence foreign policy formulation and practice in the People's Republic of China through a multi-dimensional and multi-layered analytical framework.</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This thesis constructs an interdisciplinary theoretical framework, integrating multiple perspectives of international relations theory, international law, geopolitics, and history. Based on mainstream international relations theories such as realism and constructivism, this paper provides an in-depth analysis of the importance of borders as core national interests and security concerns, and how border issues are understood and handled under different theoretical frameworks. This theoretical framework not only provides a solid theoretical basis for the analysis of border disputes, but also provides multiple perspectives for understanding the adjustment and change of China's foreign policy.</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This paper adopts the case study method and selects two typical and representative cases of China-India boundary dispute and South China Sea dispute for in-depth analysis (Yunnan Social sciences, 2021). Through these two cases, this paper elaborates on how the boundary dispute has become a key factor affecting bilateral relations and even regional stability, and how China has dealt with the boundary issue through diplomatic means in the complex international environment (Jianyong, 2017). Case studies not only enrich the empirical basis of the paper, but also enhance the pertinence and persuasiveness of theoretical analysis.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perspective of analysis, this paper focuses on the combination of macro and micro, history and reality. On the one hand, from the macro level, grasp the overall status and role of the boundary question in international relations, and explore how it affects the international pattern and regional order; On the other hand, from the micro level, it will deeply analyze the historical background, current characteristics and solution path of the specific boundary dispute, and reveal the interest game and diplomatic strategy behind it. This paper also focuses on the combination of history and reality, through reviewing the historical evolution of the boundary issue, revealing the historical problems left behind and the realistic conflicts of interests behind it, so as to provide a historical mirror for understanding the current boundary issue.</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paper also explores the relationship between borders and soft power, and how China can use soft power in international cooperation to deal with border issues. Through soft power means such as cultural diplomacy and public diplomacy, China can not only effectively ease the tension caused by border disputes, but also improve its national image and international influence, creating a more favorable external environment for the implementation of foreign policy. This analytical perspective not only expands the research field and depth of boundary issues, but also provides useful reference for China's foreign policy formulation.</w:t>
      </w:r>
    </w:p>
    <w:p>
      <w:pPr>
        <w:pStyle w:val="Normal"/>
        <w:spacing w:lineRule="auto" w:line="360"/>
        <w:ind w:firstLine="480"/>
        <w:jc w:val="both"/>
        <w:rPr>
          <w:rFonts w:cs="" w:cstheme="minorBidi"/>
        </w:rPr>
      </w:pPr>
      <w:r>
        <w:rPr>
          <w:rFonts w:eastAsia="Times New Roman" w:cs="" w:ascii="Times New Roman" w:hAnsi="Times New Roman" w:cstheme="minorBidi"/>
          <w:b/>
          <w:bCs/>
          <w:color w:val="000000"/>
          <w:sz w:val="28"/>
          <w:szCs w:val="28"/>
        </w:rPr>
        <w:t>In exploring</w:t>
      </w:r>
      <w:r>
        <w:rPr>
          <w:rFonts w:eastAsia="Times New Roman" w:cs="" w:ascii="Times New Roman" w:hAnsi="Times New Roman" w:cstheme="minorBidi"/>
          <w:color w:val="000000"/>
          <w:sz w:val="28"/>
          <w:szCs w:val="28"/>
        </w:rPr>
        <w:t xml:space="preserve"> the role of borders in shaping the foreign policy of the People's Republic of China, this paper employs a diverse range of research methods to ensure comprehensiveness and depth of analysis. Specifically, literature analysis, case studies, and data analysis are used.</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Literature analysis is the basis of this paper. Through extensive collection of domestic and foreign academic works, journal articles, policy documents and official statements on the boundary question, foreign policy, international law and other related fields, this paper systematically combs the historical context, legal framework of the boundary question and its impact on international relations and foreign policy. This method helps to construct the theoretical framework of the study and provides a solid theoretical support for the subsequent analysis.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Case study is one of the core methods in this paper. Taking representative China-India boundary dispute and South China Sea dispute as the objects of in-depth analysis, by reviewing the historical background of the disputes in detail, analyzing the positions and actions of the two sides of the disputes, and assessing the impact of the disputes on their respective foreign policies, this paper reveals the concrete manifestation of the boundary issue in complex international relations and its direct impact on foreign policy decisions. Case studies not only enrich the empirical basis of the research, but also enhance the persuasiveness of the conclusions (Shuwei, 2020).</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This paper also uses the method of data analysis. Through the latest statistical data, map information and reports of international organizations obtained from the Internet platform, this paper makes a quantitative analysis of the geographical characteristics, population distribution and resource status of the border disputed areas. These data not only provide background information for case studies, but also help assess the impact of border issues on regional economic and security cooperation, further deepening the understanding of the relationship between borders and foreign policy.</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This paper uses a variety of research methods, including literature analysis, case studies, and data analysis, in order to comprehensively and deeply explore the role of borders in shaping the foreign policy of the People's Republic of China. These methods complement each other and together constitute a diversified system of research methods in this paper, ensuring the scientific and rigorous nature of the research.</w:t>
      </w:r>
    </w:p>
    <w:p>
      <w:pPr>
        <w:pStyle w:val="Normal"/>
        <w:spacing w:lineRule="auto" w:line="360"/>
        <w:ind w:firstLine="480"/>
        <w:jc w:val="both"/>
        <w:rPr>
          <w:rFonts w:cs="" w:cstheme="minorBidi"/>
        </w:rPr>
      </w:pPr>
      <w:r>
        <w:rPr>
          <w:rFonts w:eastAsia="Times New Roman" w:cs="" w:ascii="Times New Roman" w:hAnsi="Times New Roman" w:cstheme="minorBidi"/>
          <w:b/>
          <w:bCs/>
          <w:color w:val="000000"/>
          <w:sz w:val="28"/>
          <w:szCs w:val="28"/>
        </w:rPr>
        <w:t>This paper</w:t>
      </w:r>
      <w:r>
        <w:rPr>
          <w:rFonts w:eastAsia="Times New Roman" w:cs="" w:ascii="Times New Roman" w:hAnsi="Times New Roman" w:cstheme="minorBidi"/>
          <w:color w:val="000000"/>
          <w:sz w:val="28"/>
          <w:szCs w:val="28"/>
        </w:rPr>
        <w:t>, The Role of Border in Shaping the Foreign Policy of the People's Republic of China, is divided into seven main parts, each of which focuses on how border issues have a profound impact on China's foreign policy, and aims to comprehensively analyze the core role of border factors in foreign policy decision-making through theoretical discussion and case analysis.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first part, "Introduction", lays the foundation for the whole paper. By explaining the important status of the People's Republic of China in the international arena and the multi-dimensional consideration of its foreign policy, it clarifies the necessity of studying the border issue in order to understand the direction of China's foreign policy. This part also Outlines the purpose, significance, content, ideas, methods and innovations of the research, which provides a clear framework and guidance for the in-depth analysis of the following chapters.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second part, "The history and Present situation of the border", reviews the evolution of China's border from the historical dimension, and analyzes the multiple factors of its formation. It discusses the role of international law and domestic law in maintaining the legitimacy and stability of borders, and enumerates the typical cases of boundary disputes between China and neighboring countries in recent years, which further highlights the sensitivity and complexity of boundary issues in international relations.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third part, "The impact of border on China's foreign policy", is the core of this paper. It discusses the direct impact of border disputes on China's foreign policy, the promoting role of border security on regional cooperation, the strategic consideration of border issues in multilateral diplomacy, and how border issues shape China's international image and diplomatic strategy through four subsections. These analyses reveal the multi-dimensional impact of border issues on the formulation and implementation of China's foreign policy ( Zihan, 2021).</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fourth and fifth parts, through the two specific cases of "China-India boundary dispute" and "South China Sea Dispute", deeply analyze the specific manifestations and impacts of boundary issues in the relations between specific regions and countries. These cases not only validate the theoretical analysis above, but also provide rich practical materials, demonstrating China's wisdom and strategy in dealing with complex boundary issues.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sixth part, "The Combination of Border and soft Power", innovatively explores the relationship between border issues and soft power construction, and emphasizes the important role of cultural diplomacy in easing border tensions and enhancing mutual understanding. It also analyzes how China uses soft power in international cooperation to deal with border issues, providing new perspectives and ideas for China's diplomatic practice.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last part, "Boundary and Foreign Policy from the theoretical perspective", the relationship between boundary question and foreign policy is discussed in depth from the theory of international relations. By contrasting the perspectives of realism and constructivism, a comprehensive analysis framework is proposed, aiming at a more comprehensive understanding of the role and mechanism of border factors in foreign policy making.</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On the whole, this paper has a rigorous structure, clear logic and rich content, with both theoretical depth and practical breadth, and provides strong support for readers to fully understand the role of borders in shaping the foreign policy of the People's Republic of China. (Fei, 2014).</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b/>
          <w:bCs/>
          <w:color w:val="000000"/>
          <w:sz w:val="28"/>
          <w:szCs w:val="28"/>
        </w:rPr>
        <w:t>In this paper</w:t>
      </w:r>
      <w:r>
        <w:rPr>
          <w:rFonts w:eastAsia="Times New Roman" w:cs="" w:ascii="Times New Roman" w:hAnsi="Times New Roman" w:cstheme="minorBidi"/>
          <w:color w:val="000000"/>
          <w:sz w:val="28"/>
          <w:szCs w:val="28"/>
        </w:rPr>
        <w:t>, when discussing the role of borders in shaping the foreign policy of the People's Republic of China, we strive to achieve dual innovation at the theoretical and empirical levels. Breaking through the limitation of single factor analysis in traditional foreign policy research, this paper places the border issue within the macro framework of complex interaction of international relations, and reveals the multiple roles of borders as the meeting point of national security, geopolitics and economic cooperation, as well as the deep impact on China's foreign policy formulation through multi-dimensional and multi-level analysis (Kejin, 2019).  This shift in perspective not only enriches the theoretical dimension of foreign policy research, but also provides new insights for understanding the internal logic of China's diplomatic strategy.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This paper innovatively introduces the theory of soft power into the analysis of border issues, exploring how China can effectively ease tensions and promote regional peace and stability through soft power means such as cultural diplomacy and international cooperation in the context of border disputes. This innovation not only highlights the unique value of soft power in resolving border disputes, but also provides a strategic choice for China and even other countries to learn from on similar issues.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By combining Internet big data and case studies, this paper makes an in-depth analysis of specific cases such as the China-India border dispute and the South China Sea dispute. Through a combination of quantitative analysis and qualitative research, it shows how the border issue is dynamically shaped in diplomatic practice and how it in turn affects the adjustment and evolution of foreign policy. The application of this empirical research method enhances the scientificity and persuasiveness of the conclusions of this paper, and also provides a wealth of data support and case reference for subsequent research.</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This paper also attempts to construct a comprehensive analysis framework of border and foreign policy, integrating various international relations theories such as realism and constructivism, and providing a comprehensive theoretical tool for understanding the complex role of border issues in foreign policy. The proposal of this framework not only helps to deepen the understanding of the relationship between border and foreign policy, but also opens up a new path for future research in related fields.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the study of the relationship between boundary and foreign policy, this paper has achieved a breakthrough and transcendence of the traditional research model through the efforts of perspective transformation, theoretical innovation, method innovation and framework construction, and contributed new wisdom and strength to the in-depth development of China's foreign policy research ( Tian-Hao, 2019).</w:t>
      </w:r>
    </w:p>
    <w:p>
      <w:pPr>
        <w:pStyle w:val="Normal"/>
        <w:rPr>
          <w:rFonts w:eastAsia="Times New Roman" w:cs="" w:cstheme="minorBidi"/>
          <w:b/>
          <w:b/>
          <w:color w:val="000000"/>
        </w:rPr>
      </w:pPr>
      <w:r>
        <w:rPr>
          <w:rFonts w:eastAsia="Times New Roman" w:cs="" w:cstheme="minorBidi"/>
          <w:b/>
          <w:color w:val="000000"/>
        </w:rPr>
      </w:r>
      <w:r>
        <w:br w:type="page"/>
      </w:r>
    </w:p>
    <w:p>
      <w:pPr>
        <w:pStyle w:val="Normal"/>
        <w:spacing w:lineRule="auto" w:line="360"/>
        <w:ind w:firstLine="480"/>
        <w:jc w:val="center"/>
        <w:rPr>
          <w:rFonts w:ascii="Times New Roman" w:hAnsi="Times New Roman"/>
          <w:b/>
          <w:b/>
          <w:bCs/>
          <w:sz w:val="28"/>
          <w:szCs w:val="28"/>
        </w:rPr>
      </w:pPr>
      <w:r>
        <w:rPr>
          <w:rFonts w:eastAsia="Times New Roman" w:cs="Times New Roman" w:ascii="Times New Roman" w:hAnsi="Times New Roman"/>
          <w:b/>
          <w:bCs/>
          <w:color w:val="000000"/>
          <w:sz w:val="28"/>
          <w:szCs w:val="28"/>
        </w:rPr>
        <w:t>The History and Present of Borders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historical evolution of China's borders is a complex and diverse geopolitical history, whose background is deeply rooted in historical changes, ethnic integration and the interaction of international relations. Since ancient times, as a multi-ethnic country, China's borders have evolved with the change of dynasties, the migration of ethnic groups and the deepening of foreign exchanges.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the early period, such as the Qin and Han Dynasties, China initially laid the basic territorial framework of the Central Plains Dynasty through unification wars and frontier development. During this period, the construction of the Great Wall became an important symbol to defend the northern nomads and define the dividing line between farming and nomadic civilization (Wenfan, 2023). In the Tang and Song dynasties, with the prosperity of the Maritime Silk Road, China's awareness of maritime frontiers gradually increased, and islands in the South China Sea began to be included in the national territory (Ping, 2012).</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the Ming and Qing Dynasties, China's borders were more clearly defined. In particular, the Qing Dynasty delimited the northeast border with Russia through a series of wars and peace negotiations, such as the Treaty of Nerchinsk signed after the Battle of Yakusa. Through the policy of "return to the land" and other policies, it strengthened its rule over the southwest frontier and further consolidated the unity of the multi-ethnic country. However, since the late Qing Dynasty, with the invasion of Western powers, China's border faced unprecedented challenges, and a series of unequal treaties were signed, resulting in the loss of a large amount of territory, and the border issue became the focus of national sovereignty and national dignity.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20th century, especially after the founding of New China, the Chinese government devoted itself to safeguarding national sovereignty and territorial integrity, and gradually solved the boundary issues with neighboring countries through peaceful negotiations, diplomatic mediation and necessary military means. For example, the signing of boundary treaties between China and Myanmar, China and Pakistan (Pakistan) and China and Nepal (Nepal) not only clarified the boundary lines between the two sides, but also laid a solid foundation for the long-term and stable development of bilateral relations.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With the acceleration of globalization and the profound adjustment of international relations, China's boundary issue has also taken on new features. On the one hand, maritime rights and interests have become a new focus of boundary disputes, such as the South China Sea issue; On the other hand, non-traditional security challenges such as cross-border resource exploitation, environmental protection and transnational crimes have become increasingly prominent, requiring China to pay more attention to the comprehensive management of border issues and international cooperation in its foreign policy.</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historical evolution of China's borders has been a complex and long process, with political, economic, cultural and other aspects involved in the background of its formation. At present, China is standing at a new historical starting point. In the face of a more complex and volatile international environment, how to properly handle the boundary question, safeguard national sovereignty and territorial integrity, and promote friendly cooperation with neighboring countries will be an important topic of China's foreign policy.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When discussing the legitimacy and stability of China's borders, existing international and domestic laws form an indispensable cornerstone. International law mainly includes the UN Charter, the Declaration on Principles of International Law and a series of boundary treaties and agreements. These legal documents provide the basic framework for the delimitation of international boundaries and the settlement of disputes. For example, the Declaration on Principles of International Law emphasizes the principles of sovereign equality and territorial integrity of states, requiring them to respect the borders of other states and refrain from aggression or interference. This principle has been repeatedly mentioned in border negotiations between China and neighboring countries, and has become an important basis for safeguarding the legitimacy of China's borders.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case of China, domestic laws such as the Constitution of the People's Republic of China, the Law of the People's Republic of China on the Territorial Sea and the Contiguious Zone, and the Law of the People's Republic of China on the Exclusive Economic Zone and the Continental Shelf clearly stipulate key elements of China's territorial scope, the baseline of its territorial sea, its exclusive economic zone and its continental shelf, providing solid legal support for safeguarding national sovereignty and territorial integrity. In particular, Article 16 of the Constitution clearly states that "the territorial integrity and unity of the People's Republic of China brook no violation or division." This article not only demonstrates the will of the state, but also provides a fundamental basis for China to uphold its stance on borders in the international arena.</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With the acceleration of globalization, the interaction between international law and domestic law is getting closer and closer. China has taken an active part in the formulation and improvement of international law and promoted the building of a more just and equitable international order. China also pays attention to integrating the principles of international law into its domestic legislation and ensuring that its domestic law is in harmony with international law so as to enhance the effectiveness and authority of border management. For example, on the South China Sea issue, China has engaged in dialogue and consultation with relevant countries through diplomatic channels in accordance with the United Nations Convention on the Law of the Sea (UNCLOS) and other international documents, and worked hard to maintain peace, stability and freedom of navigation in the South China Sea.</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has also settled boundary disputes through judicial means, such as using third-party platforms such as the International Court of Justice or arbitration institutions to make rulings in accordance with the principles of international law. Although China has chosen not to accept compulsory arbitration in some cases, this does not prevent it from resolving boundary disputes through diplomatic means such as peaceful negotiations on the basis of respecting international law.</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existing international law and domestic law together constitute the legal guarantee for the legitimacy and stability of China's borders. China is committed to resolving boundary disputes through peaceful negotiation and other diplomatic means on the basis of respecting international law, safeguarding national sovereignty and territorial integrity, and contributing Chinese wisdom and proposals to the building of a community with a shared future for mankind.</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recent years, border disputes between China and neighboring countries have become an important factor affecting regional security and stability. Among them, the boundary dispute between China and India is particularly prominent. The two countries share an undemarcated border of thousands of kilometers in the Himalayas, which has repeatedly triggered military confrontations and diplomatic tensions due to different territorial claims. This dispute not only concerns territorial sovereignty, but also has a profound impact on the strategic mutual trust and regional cooperation between the two countries.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also has disputes with some Southeast Asian countries over the sovereignty of islands and reefs and maritime delimitation in the South China Sea. The islands in the South China Sea have been part of China's territory since ancient times. However, the Philippines, Vietnam, Malaysia and other countries have laid claims to sovereignty over some of them based on their illegal occupation and one-sided claims in different historical periods. The South China Sea disputes not only test the relations between China and ASEAN countries, but also affect the interests and concerns of major countries outside the region, making the issue complicated and international.</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China-Japan relations, the ownership of the Diaoyu Island and its affiliated islets has also been a long-standing boundary dispute. Diaoyu Dao and its affiliated islands have been China's inherent territory since ancient times, over which China has indisputable sovereignty. However, the Japanese side illegally "purchased" the Diaoyu Islands in an attempt to change the status quo through unilateral actions, which seriously violated China's territorial sovereignty and triggered diplomatic waves and civil protests between China and Japan.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addition to the above cases, China also has disputes with the DPRK and the ROK over the allocation of fishery resources and the demarcation of exclusive economic zones in the Yellow Sea, as well as with Russia over the use of trans-boundary water resources in the Heilong River and the Ussuri River. While these border disputes vary in scale and impact, they all pose challenges to bilateral relations, regional stability and international cooperation.</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the face of complex boundary disputes, China has always adhered to peaceful negotiation and diplomatic means to resolve disputes and safeguard national sovereignty and territorial integrity. China has also actively promoted economic cooperation and cultural and people-to-people exchanges with neighboring countries to enhance mutual understanding and trust and create favorable conditions for the final settlement of the boundary question. In the future, with the further development of globalization and regional integration, the boundary disputes between China and its neighboring countries may usher in new opportunities for settlement.</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Boundary plays a vital role in international relations. It is not only the physical boundary of national territorial sovereignty, but also an important stage for interaction, cooperation, conflict and competition among states. Boundary defines the geographical and spatial scope of a country and is the direct embodiment of national sovereignty and jurisdiction. In today's globalized world, despite the increasing economic and cultural exchanges between countries, borders remain an indispensable element in defining national identity and maintaining national security and stability.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boundary issue has often become a sensitive point and a focus of controversy in international relations. Problems left over from history, such as unclear boundary demarcation, resource competition and ethnic conflicts, often lead to tension and confrontation between countries, and even escalate into military conflicts. For example, the boundary disputes between China and India and the disputes over the South China Sea Islands not only test the diplomatic wisdom and tactics of relevant countries, but also have a profound impact on the regional and global security landscape.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Borders also have a profound impact on the formulation and implementation of a country's foreign policy. On the one hand, border disputes urge the country to strengthen national defense and improve the ability to control border areas, so as to ensure national sovereignty and security are not violated. On the other hand, in order to ease border tensions and promote regional peace and stability, countries often need to adopt flexible and diverse diplomatic means, such as boundary negotiations, signing peace agreements, and strengthening military confidence-building mechanisms. These diplomatic efforts not only help to resolve border disputes, but also create favorable conditions for cooperation and development between countries.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Borders also carry important economic functions in international relations. With the deepening of global economic integration, cross-border trade, investment, tourism and other activities are becoming more frequent, and economic cooperation in border areas has become an important engine to promote regional economic development. By establishing cross-border economic cooperation zones and facilitating border trade, countries can effectively promote the optimal allocation of resources, industrial upgrading and personnel exchanges, and inject new impetus into regional prosperity and stability.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international relations, border is not only a geographical concept, but also a comprehensive reflection of political, economic and security dimensions. It is not only a symbol of national sovereignty, but also a stage for interaction and competition among countries. Therefore, when dealing with border issues, countries should uphold the principles of mutual respect and equal consultation, resolve disputes through peaceful means, and jointly safeguard regional and world peace and stability.</w:t>
      </w:r>
    </w:p>
    <w:p>
      <w:pPr>
        <w:pStyle w:val="Normal"/>
        <w:rPr>
          <w:rFonts w:eastAsia="Times New Roman" w:cs="Times New Roman"/>
          <w:b/>
          <w:b/>
        </w:rPr>
      </w:pPr>
      <w:r>
        <w:rPr>
          <w:rFonts w:eastAsia="Times New Roman" w:cs="Times New Roman"/>
          <w:b/>
        </w:rPr>
      </w:r>
      <w:r>
        <w:br w:type="page"/>
      </w:r>
    </w:p>
    <w:p>
      <w:pPr>
        <w:pStyle w:val="Normal"/>
        <w:spacing w:lineRule="auto" w:line="360"/>
        <w:jc w:val="center"/>
        <w:rPr>
          <w:rFonts w:ascii="Times New Roman" w:hAnsi="Times New Roman"/>
          <w:sz w:val="28"/>
          <w:szCs w:val="28"/>
        </w:rPr>
      </w:pPr>
      <w:r>
        <w:rPr>
          <w:rFonts w:eastAsia="Times New Roman" w:cs="Times New Roman" w:ascii="Times New Roman" w:hAnsi="Times New Roman"/>
          <w:b/>
          <w:sz w:val="28"/>
          <w:szCs w:val="28"/>
        </w:rPr>
        <w:t>The impact of boundary on China's foreign policy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As a sensitive and complex issue in international relations, boundary disputes have exerted a profound influence on China's foreign policy. These disputes not only involve core interests such as territorial sovereignty and resource allocation, but also have a direct bearing on China's national security, regional stability and international image. To be specific, boundary disputes have a direct impact on China's foreign policy decisions and actions, reflected in the following aspects: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On the one hand, the boundary dispute has heightened regional tensions and prompted China to take a more cautious and firm diplomatic stance. Take the China-India boundary dispute as an example. For a long time, there have been several disputes between the two sides in the border area, which have not only affected the normal development of bilateral relations, but also triggered military confrontation and diplomatic crisis for many times (Jianyong, 2017). In response to this challenge, the Chinese government has repeatedly emphasized the settlement of the boundary issue through peaceful negotiations, and has demonstrated its strong determination to safeguard national sovereignty and territorial integrity in its diplomatic practice.</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On the other hand, the boundary dispute has also prompted China to strengthen cooperation and dialogue with neighboring countries to seek a peaceful solution. China knows full well that peaceful settlement of boundary disputes through diplomatic channels is the best way to maintain regional peace and stability and promote common development (Zeng-Yong, 2020). Therefore, the Chinese government has actively promoted border negotiations with neighboring countries and strengthened high-level visits and people-to-people exchanges to enhance mutual understanding and trust. China has also actively participated in multilateral diplomatic platforms, advocating the settlement of international disputes through dialogue and consultation to create favorable conditions for the peaceful settlement of boundary issues.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border disputes have also prompted China to strengthen its national defense and military building to deal with potential security threats. China is well aware that a strong national defense force is an important guarantee for safeguarding national security and territorial integrity ( Shenggang, 2022). Therefore, China has continuously increased its investment in national defense and the military, and upgraded the level of military equipment and combat capabilities. China has also strengthened military mutual trust and cooperation with neighboring countries to jointly address regional security challenges and maintain regional peace and stability.</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border dispute has had a profound impact on China's foreign policy. It has prompted China to adopt a more cautious and firm diplomatic stance, strengthen cooperation and dialogue with neighboring countries, as well as strengthen national defense and military building. In the future, as the international situation is constantly changing and regional security challenges are increasing, China will continue to adhere to the foreign policy of peace, cooperation and win-win results, strive to push for a peaceful settlement of the border issue, and make positive contributions to maintaining regional peace and stability and promoting common development.</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As an important part of national security, border security has long been an important driving force for cooperation and exchanges between China and its neighbors. With the deepening of globalization, security challenges such as transnational crimes, terrorism and illegal immigration have become increasingly prominent, and the security and stability of border areas have become the focus of common concern of all countries.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China's relations with its neighbors, border security not only concerns territorial integrity and sovereign dignity, but also serves as a cornerstone for promoting regional peace, stability and prosperity. In the face of common security threats, China has actively established security cooperation mechanisms with its neighbors, and effectively enhanced security prevention and control capabilities in border areas by enhancing intelligence exchange, joint patrols and jointly combating transnational crimes.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For example, China has established joint law enforcement and counter-terrorism cooperation mechanisms with Russia, Kazakhstan and other countries in border areas, deepened security cooperation through regular meetings and joint exercises, and effectively contained the spread of cross-border crimes and terrorist activities. Such cooperation not only maintains peace in the border areas, but also creates a more secure environment for economic cooperation and personnel exchanges between the two sides.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China has also actively participated in regional multilateral security cooperation frameworks, such as the Shanghai Cooperation Organization (SCO), playing an important role in the field of border security (Kapustina, 2021). SCO member states have jointly maintained security and stability in the region by strengthening border control and cooperation in combating the "three forces" (terrorism, separatism and extremism). Such multilateral cooperation mechanisms have not only improved China's border security, but also promoted political mutual trust and friendly relations between China and its neighbors.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Border security cooperation has also promoted the coordinated development of regional economy. On the premise of ensuring security, trade, personnel flow and investment cooperation between China and its neighbors have been carried out smoothly. For example, the Belt and Road Initiative between China and Southeast Asian countries, through measures such as strengthening infrastructure construction and promoting trade facilitation, has not only raised the level of regional economic connectivity, but also injected new vitality into the economic development of border areas.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As an important area of cooperation and exchanges between China and its neighbors, border security is not only related to the core interests of the country, but also a key factor in promoting regional peace, stability and prosperity. By strengthening security cooperation and building multilateral security cooperation mechanisms, China and its neighbors have jointly addressed security challenges and achieved mutually beneficial and win-win development.</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broad arena of multilateral diplomacy, boundary issues are not only the focus of bilateral relations, but also frequently become an important topic of multilateral dialogue and cooperation. As a responsible major country, China has actively participated in various multilateral mechanisms and conducted dialogue on the boundary issue through multilateral diplomatic platforms, with the aim of enhancing understanding, reducing miscalculation and seeking peaceful solutions.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recent years, the Shanghai Cooperation Organization (SCO) has become an important platform for China and its neighbors to engage in multilateral dialogue on border issues. The SCO member states have complicated borders, and through regular summits and ministerial meetings of the SCO Security Council, member states have been able to conduct in-depth exchanges on issues such as border security, utilization of cross-border water resources and combating cross-border crimes, so as to jointly safeguard regional stability and security. These multilateral efforts have not only promoted mutual trust and cooperation among SCO member states, but also provided constructive ideas for resolving border disputes.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United Nations and its subordinate bodies, such as the General Assembly, the Security Council and the International Law Commission, are also important places for China to discuss boundary issues in multilateral diplomacy (Jingyang, 2019). China has taken an active part in the codification and development of international law. By submitting reports and participating in discussions, China has helped the international community to form a more just and reasonable boundary legal order. With regard to the South China Sea disputes, China has worked with ASEAN countries through multilateral diplomatic channels to maintain peace and stability in the South China Sea, and pushed for positive progress in the consultations on the Code of Conduct in the South China Sea, demonstrating the unique value of multilateral diplomacy in resolving complex boundary issues.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Economic cooperation mechanisms such as the Regional Comprehensive Economic Partnership (RCEP) have also provided new ideas for the handling of boundary issues. By strengthening regional economic integration and promoting trade and investment liberalization and facilitation, member states are able to increase interdependence and common interests and create a more favorable external environment for the peaceful settlement of border disputes. China has actively participated in the RCEP negotiations, committed itself to building an open world economy and promoting regional peace and stability through economic cooperation, providing a new path for the settlement of border issues.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the context of multilateral diplomacy, the boundary issue not only concerns national sovereignty and territorial integrity, but also regional and global security and stability. By actively participating in multilateral mechanisms, China has promoted dialogue and cooperation among member states on the boundary question, demonstrating its responsibility and wisdom as a responsible major country. In the future, with the deepening of globalization and regional integration, multilateral diplomacy will play a more prominent role in resolving boundary questions.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As a sensitive issue in international relations, the boundary question has a profound impact on China's international image and diplomatic strategy. The existence of boundary disputes often becomes the focus of the international community, especially when the disputes involve territorial sovereignty, which is more likely to trigger a wide discussion of international public opinion. For example, the long-standing boundary dispute between China and India has not only tested the diplomatic wisdom of the two governments, but also affected the international community's perception of China's peaceful rise. By sticking to the position of resolving the boundary issue through peaceful negotiations, China has shown its image as a responsible major country, but at the same time it is facing pressure from international public opinion for a clearer solution.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stability of the border is directly related to the foundation of trust and cooperation among neighboring countries. China is committed to building a community of shared future with its neighbors, and peace and stability on its borders is an important prerequisite for achieving this goal. By actively participating in boundary negotiations and advancing joint demarcation and erecting monuments, China has worked hard to foster an atmosphere of friendly relations with its neighbors, which not only helps to enhance China's international image, but also lays a solid foundation for cooperation in various fields.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flexibility and wisdom of China's diplomatic strategy in dealing with the boundary issue has also had a positive impact on its international image. In the face of the complex and volatile international situation, China adheres to the concept of "amity, sincerity, mutual benefit and inclusiveness" in its neighborhood diplomacy, advocates properly handling differences through dialogue and consultation, and promotes the building of a new type of international relations featuring mutual respect, fairness, justice and win-win cooperation. This diplomatic strategy has not only won understanding and support from neighboring countries, but also enhanced China's influence and voice in the international arena.</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With the deepening of globalization, boundary issues are no longer limited to the traditional scope of territorial sovereignty, but increasingly involve cross-cutting issues such as maritime rights and interests, resource development and environmental protection. China has taken an active part in the reform and development of the global governance system, promoted the building of a maritime community with a shared future, and advocated the resolution of maritime disputes and challenges through cooperation on the basis of respecting international law and norms. Such an active stance not only showcases China's image as a responsible major country, but also contributes Chinese wisdom and strength to solving global issues.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border issue has a profound impact on China's international image and diplomatic strategy. China will continue to adhere to the foreign policy of peace, cooperation and win-win results, properly handle boundary disputes through dialogue and consultation, and promote the building of a more harmonious and stable surrounding environment and a more just and reasonable international order.</w:t>
      </w:r>
    </w:p>
    <w:p>
      <w:pPr>
        <w:pStyle w:val="Normal"/>
        <w:spacing w:lineRule="auto" w:line="360"/>
        <w:ind w:firstLine="480"/>
        <w:jc w:val="both"/>
        <w:rPr>
          <w:rFonts w:ascii="Times New Roman" w:hAnsi="Times New Roman" w:eastAsia="SimSun-ExtB" w:cs="" w:cstheme="minorBidi"/>
          <w:sz w:val="28"/>
          <w:szCs w:val="28"/>
        </w:rPr>
      </w:pPr>
      <w:r>
        <w:rPr>
          <w:rFonts w:eastAsia="SimSun-ExtB" w:cs="" w:cstheme="minorBidi" w:ascii="Times New Roman" w:hAnsi="Times New Roman"/>
          <w:sz w:val="28"/>
          <w:szCs w:val="28"/>
        </w:rPr>
      </w:r>
    </w:p>
    <w:p>
      <w:pPr>
        <w:pStyle w:val="Normal"/>
        <w:spacing w:lineRule="auto" w:line="360"/>
        <w:jc w:val="both"/>
        <w:rPr>
          <w:rFonts w:ascii="Times New Roman" w:hAnsi="Times New Roman" w:eastAsia="SimSun-ExtB" w:cs="" w:cstheme="minorBidi"/>
          <w:sz w:val="28"/>
          <w:szCs w:val="28"/>
        </w:rPr>
      </w:pPr>
      <w:r>
        <w:rPr>
          <w:rFonts w:eastAsia="SimSun-ExtB" w:cs="" w:cstheme="minorBidi" w:ascii="Times New Roman" w:hAnsi="Times New Roman"/>
          <w:sz w:val="28"/>
          <w:szCs w:val="28"/>
        </w:rPr>
      </w:r>
      <w:r>
        <w:br w:type="page"/>
      </w:r>
    </w:p>
    <w:p>
      <w:pPr>
        <w:pStyle w:val="1"/>
        <w:spacing w:lineRule="auto" w:line="360"/>
        <w:rPr>
          <w:rFonts w:ascii="Times New Roman" w:hAnsi="Times New Roman"/>
          <w:sz w:val="28"/>
        </w:rPr>
      </w:pPr>
      <w:r>
        <w:rPr>
          <w:rFonts w:eastAsia="Times New Roman" w:cs="Times New Roman" w:ascii="Times New Roman" w:hAnsi="Times New Roman"/>
          <w:sz w:val="28"/>
        </w:rPr>
        <w:t>Sino-Indian border dispute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historical background of the boundary dispute between China and India is profound and complex. Its roots can be traced back to the differences in geographical perception and the legacy of colonial rule several centuries ago. Since ancient times, China and India have had a blurred boundary line in and around the southern foothills of the Himalayas, mainly due to the different administrative and cultural influences the two countries have had on the border area in history.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The British colonialists unilaterally demarcated part of the China-India boundary through a series of unequal treaties, such as the 1890 Sino-British Conference Treaty on Tibet and India, which was done without the consent of the Qing government and set the stage for later boundary disputes. Due to the technical constraints at that time, the two countries lacked a precise definition of the actual direction of the boundary, further aggravating the complexity of the issue.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Since the founding of the People's Republic of China, China and India have held many rounds of negotiations on the boundary issue, but progress has been slow due to issues left over from history, conflicting geopolitical interests and different perceptions of the ownership of some territory. In the 1950s, the Indian government unilaterally established local governments in areas south of the McMahon Line, an act that seriously violated China's territorial sovereignty and led to tensions in China-India relations.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1960s, the border situation between China and India deteriorated sharply, with frequent military conflicts between the two sides in the border areas, especially the Sino-Indian border self-defense war in 1962, which brought the boundary dispute to a climax. Although the two sides have since made efforts to ease relations through diplomatic channels, the boundary issue has always been a sensitive point in bilateral relations.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recent years, with the deepening of globalization and profound changes in the international landscape, the cooperation between China and India in the fields of economy, trade, science, technology and people-to-people exchanges has become increasingly close, providing new opportunities for the settlement of the boundary question. However, the boundary question concerns the core national interests. To resolve it, the two sides need to maintain a high degree of political mutual trust and patience, and gradually push forward the settlement of the issue through peaceful negotiation and mutual compromise. The international community should also respect the sovereignty and position of China and India on the boundary question and create favorable conditions for the two sides to peacefully resolve the boundary question.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China-india relations have undergone complex and subtle development and changes against the backdrop of the boundary dispute. Since the 1960s, the China-India boundary dispute has been a sensitive issue in the bilateral relations, especially the McMahon Line and Aksai Chin areas in the eastern and middle sections, which have become the focus of the dispute.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21st century, with the deepening of globalization and the increasing economic strength of the two countries, China-India relations have gradually transcended the single boundary dispute and shown a trend of co-existence of cooperation and competition. The frequent exchange of high-level visits, closer economic and trade exchanges and richer cultural exchanges between the two countries have laid a solid foundation for the all-round development of bilateral relations. However, the boundary dispute remains an unresolved issue that has from time to time impacted bilateral relations.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recent years, military confrontations in the border areas between China and India have occurred from time to time, such as the Galavan Valley clash in 2020, which despite efforts by both sides to bring it under control, still highlights the sensitivity and complexity of the boundary issue. These incidents have prompted the two countries to strengthen communication on border management and establish a crisis management mechanism through diplomatic and military channels to prevent similar conflicts from happening again.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Meanwhile, China and India are also exploring ways to resolve the boundary dispute through dialogue and negotiation. The two sides have maintained communication on multilateral occasions such as the Shanghai Cooperation Organization and BRICS summits, and have set up a special representative mechanism on the boundary question at the bilateral level to resolve differences through peaceful means. Although progress has been slow, the mechanism has provided a platform for direct dialogue between the two countries, helping to enhance understanding and trust.</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economic field, China and India, as important representatives of emerging market countries, have great potential for cooperation. The deepening cooperation between the two countries in trade, investment and infrastructure construction has injected new impetus into the long-term development of bilateral relations. Such economic interdependence and cooperation have provided more favorable conditions for the two sides to resolve boundary disputes through peaceful means.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With the transformation of the global governance system and the changing regional security situation, there is also broad room for cooperation between China and India in addressing non-traditional security threats, climate change and other global challenges. The expansion of these common interests will help promote the all-round development of bilateral relations and create a more favorable external environment for the final settlement of the boundary question.</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boundary dispute between China and India, an issue left over from history, has long exerted a profound influence on the foreign policies of the two countries. With the change of the international situation and the growth of the strength of the two countries, the boundary dispute has not only become a sensitive point in the relations between the two countries, but also prompted the two sides to adjust and change their diplomatic strategies accordingly.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India, for its part, has gradually shifted to a more assertive foreign policy in the face of border disagreements with China, notably by significantly increasing its military deployment along the Line of Actual Control. India has increased border patrols, built military installations and enhanced infrastructure in the border areas to demonstrate its presence and claim to the disputed areas. The Indian government has also actively sought the support and understanding of the international community through diplomatic channels, trying to internationalize the border dispute on a multilateral platform to strengthen its bargaining chips.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on the other hand, insists on resolving the boundary issue through peaceful negotiations and friendly consultations, stressing that the two sides should respect each other's historical facts and territorial sovereignty and refrain from taking actions that may complicate the issue. In foreign policy, China has shown a high degree of strategic determination and diplomatic wisdom. On the one hand, it upholds its core national interests. On the other hand, it actively promotes cooperation with India in various fields and strives to build a more stable China-India relationship. For example, China has enhanced its connectivity with South Asian countries through the Belt and Road Initiative, which includes many projects of common interest to India, with the aim of promoting political mutual trust through economic cooperation and creating favorable conditions for the settlement of the boundary question.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With the deepening of globalization and informationization, the diplomatic strategies of China and India in border disputes have also paid more attention to public opinion guidance and public diplomacy. Both countries have strengthened external publicity through media, think tanks, academia and other channels to elaborate their respective positions and win public understanding and support at home and abroad. This competition for "soft power" has also, to a certain extent, affected the image and standing of the two countries on the international stage.</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China-India boundary dispute not only tests the diplomatic wisdom of the two countries, but also promotes the constant adjustment and change in the foreign policies of the two sides. In the face of the complex and volatile international situation, China and India should continue to uphold the spirit of peace, friendship and cooperation and seek a proper settlement of the boundary question through dialogue and consultation so as to lay a solid foundation for the long-term development of bilateral relations.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In recent years, China and India have shown a positive attitude of seeking a peaceful settlement of the boundary question through high-level visits, diplomatic channels of communication and the establishment of border control mechanisms.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One possible path to a peaceful solution is to strengthen military confidence-building measures in the border areas. The two sides can further upgrade and improve the existing border meeting mechanism and increase joint patrols and military exchanges in border areas to reduce the risk of miscalculation and conflict. Through technical means, such as satellite remote sensing monitoring and drone patrols, the two sides should enhance their monitoring capabilities in the border areas to ensure transparent actions by both sides and create favorable conditions for the peaceful settlement of the border issue.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Deepening economic cooperation is also an important way to promote the peaceful settlement of the boundary question. As the world's two most populous countries, China and India are highly complementary economically and have huge potential for cooperation. The two sides may explore cross-border infrastructure construction, resource development and utilization, tourism cooperation and other projects in the border areas, so as to promote personnel exchanges and enhance people-to-people friendship through economic cooperation and lay a solid public support for the final settlement of the boundary question.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It is also indispensable to explore the legal channels. China and India should continue to seek a reasonable solution to the boundary question through negotiation and consultation within the framework of international law. The two sides may draw on successful international cases, such as settling disputes through the International Court of Justice or arbitration bodies, or jointly working out a legally binding boundary agreement to define the direction of the boundary line and provide legal guarantee for the peaceful settlement of the boundary question.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China and India are important members of the international community. The settlement of the boundary question not only concerns the interests of the two countries, but also bears on regional and world peace and stability. The international community should uphold an objective and just position, encourage the two sides to settle disputes through peaceful negotiations and avoid interference and provocation by external forces.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This process will not only promote the all-round development of China-India relations, but also contribute to peace and stability in the region and the world at large.</w:t>
      </w:r>
    </w:p>
    <w:p>
      <w:pPr>
        <w:pStyle w:val="Normal"/>
        <w:spacing w:lineRule="auto" w:line="360"/>
        <w:ind w:firstLine="480"/>
        <w:jc w:val="both"/>
        <w:rPr>
          <w:rFonts w:ascii="Times New Roman" w:hAnsi="Times New Roman" w:eastAsia="SimSun-ExtB" w:cs="" w:cstheme="minorBidi"/>
          <w:sz w:val="28"/>
          <w:szCs w:val="28"/>
        </w:rPr>
      </w:pPr>
      <w:r>
        <w:rPr>
          <w:rFonts w:eastAsia="SimSun-ExtB" w:cs="" w:cstheme="minorBidi" w:ascii="Times New Roman" w:hAnsi="Times New Roman"/>
          <w:sz w:val="28"/>
          <w:szCs w:val="28"/>
        </w:rPr>
      </w:r>
      <w:r>
        <w:br w:type="page"/>
      </w:r>
    </w:p>
    <w:p>
      <w:pPr>
        <w:pStyle w:val="1"/>
        <w:spacing w:lineRule="auto" w:line="360"/>
        <w:rPr>
          <w:rFonts w:ascii="Times New Roman" w:hAnsi="Times New Roman"/>
          <w:sz w:val="28"/>
        </w:rPr>
      </w:pPr>
      <w:r>
        <w:rPr>
          <w:rFonts w:eastAsia="Times New Roman" w:cs="Times New Roman" w:ascii="Times New Roman" w:hAnsi="Times New Roman"/>
          <w:sz w:val="28"/>
        </w:rPr>
        <w:t>The South China Sea Dispute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South China Sea dispute, as one of the hot spots in the international political field, has a profound historical origin and a complicated and changeable current situation. The South China Sea, located in the southern part of China, is home to numerous islands, reefs, shoals and waters. It has been an integral part of China's territory since ancient times. However, since the second half of the 20th century, with the prominence of the value of Marine resources and the development of the international law of the sea, the claims of neighboring countries and non-regional forces on the rights and interests of the South China Sea have gradually heated up, resulting in constant disputes.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historical context, the South China Sea Islands and their adjacent waters have been traditional fishing grounds and key maritime transportation routes for Chinese fishermen since ancient times. Successive Chinese governments have exercised effective jurisdiction over, developed and utilized the South China Sea Islands and their adjacent waters. However, since the end of World War II, some countries around the South China Sea have taken advantage of changes in the international situation to unilaterally claim sovereignty over some islands and reefs in the South China Sea, and strengthened their claims through military occupation and legislative confirmation, thus forming the current pattern of disputes.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At present, the current situation of the South China Sea disputes is characterized by multiple claims and fierce competition. In addition to China, the Philippines, Vietnam, Malaysia, Brunei and Taiwan have all laid claim to some islands, reefs and waters in the South China Sea. The parties have direct conflicts of interest in the development of oil and gas resources, fishing activities and scientific research in the disputed waters, and maritime confrontations and ship collisions have occurred from time to time, heightening tensions in the region.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At the international level, the disputes in the South China Sea have also drawn wide attention from the international community. In the name of "freedom of navigation" and "regional stability", the United States, Japan and other countries outside the region have frequently intervened in the South China Sea affairs by sending warships and aircraft to conduct "freedom of navigation" operations in the South China Sea, trying to destabilize the situation in the South China Sea and check China's influence in the South China Sea. The United Nations and other international organizations have also played a certain role in the South China Sea issue, trying to provide a legal framework and guiding principles for the peaceful settlement of the South China Sea disputes by formulating relevant resolutions and rules.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It is worth noting that in recent years, the Chinese government has shown great patience and restraint on the South China Sea issue, sticking to peaceful means such as dialogue and consultation to resolve disputes, while strengthening rights protection, law enforcement and infrastructure construction in the South China Sea, making positive contributions to peace and stability in the region. In the future, with the changes in the international situation and the joint efforts of countries in the region, the South China Sea disputes are expected to be properly resolved through peaceful means.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disputes in the South China Sea, as a concentrated manifestation of the complex geopolitics between China and its neighboring countries, have posed multiple challenges to China's foreign policy and international relations. The South China Sea issue has aggravated regional tensions and directly affected the mutual trust and cooperation between China and ASEAN countries. As the disputes continue to escalate, countries have increased their military presence and frequency of activities in the South China Sea, which not only heightens the risk of regional arms race, but also limits the deepening and development of regional security cooperation mechanisms.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disputes in the South China Sea have become the focus of international public opinion and dealt a certain blow to China's international image. Some Western countries have used the South China Sea issue to accuse and put pressure on China, trying to internationalize and multilateralize the South China Sea issue and interfere with the efforts of China and ASEAN countries to settle disputes through bilateral negotiations. This has, to a certain extent, limited China's autonomy and right to speak on the South China Sea issue and made it more difficult for China to safeguard its own interests in the international arena.</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disputes in the South China Sea have posed real challenges to the protection and development of China's maritime rights and interests. The South China Sea is an important strategic passage and energy transport route for China, and its rich fishery resources and seabed mineral resources are of great significance to China's economic development. However, due to the existence of disputes, China's normal maritime activities in the South China Sea have been limited to some extent, and the development and utilization of Marine resources are also facing many obstacles. This not only affects the development of China's Marine economy, but also poses a challenge to the implementation of China's maritime strategy.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South China Sea disputes have also had a complex impact on China's diplomatic relations with neighboring countries. On the one hand, the South China Sea disputes have intensified diplomatic frictions and contradictions between China and some countries, making bilateral relations strained. On the other hand, the South China Sea dispute has prompted China to strengthen communication and cooperation with some countries to jointly safeguard regional peace and stability. This complicated diplomatic situation requires China to adhere to principles and safeguard interests in its foreign policy, while also responding flexibly and seeking win-win results.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the face of the challenges posed by the South China Sea disputes, China's foreign policy has shown a high degree of stability and flexibility. China adheres to the principle of resolving disputes through dialogue and consultation, actively promotes closer strategic partnership with ASEAN countries, and strengthens cooperation and coordination on the South China Sea issue. China has also strengthened its military presence and maritime law enforcement forces in the South China Sea to safeguard national sovereignty and maritime rights and interests. These measures have not only helped ease tensions in the South China Sea, but also injected positive energy into regional peace and stability.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China's strategic arrangement in the South China Sea aims to safeguard China's sovereignty, security and development interests while promoting regional peace, stability and prosperity. Specifically, through a series of foreign policies and practical actions, China has demonstrated its strategic considerations and policy implementation on the South China Sea issue.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adheres to the basic principle of "sovereignty belongs to China, shelving disputes and pursuing joint development", which is the core principle in handling the South China Sea issue. China has stressed that the South China Sea Islands have been part of China's territory since ancient times and that China has indisputable sovereignty over them and their adjacent waters. On this basis, China stands ready to peacefully resolve relevant disputes through negotiation and consultation with countries directly concerned on the basis of respecting historical facts and in accordance with international law.</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has actively promoted regional cooperation in the South China Sea and is committed to building a community with a shared future in the South China Sea. China has advocated and promoted the establishment of the China-Asean Maritime Cooperation Fund, supported practical cooperation in maritime joint search and rescue, disaster prevention and reduction, scientific research and environmental protection, and promoted mutual understanding and trust among countries in the region. China has also taken an active part in the building of multilateral mechanisms in the South China Sea, such as the consultation on the Code of Conduct in the South China Sea (COC), with the aim of enhancing mutual trust and cooperation among regional countries through rule-making and mechanism building.</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field of military security, China has adhered to a national defense policy that is defensive in nature, strengthened its military preparedness in the South China Sea, and enhanced its maritime rights protection and law enforcement capabilities. Chinese naval vessels regularly conduct patrols in the South China Sea, effectively safeguarding national sovereignty and maritime rights and interests. China has also focused on maritime security cooperation with neighboring countries to jointly address non-traditional maritime security threats, such as piracy and terrorism.</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has also been actively engaged in communication and dialogue with neighboring countries in the South China Sea through diplomatic channels to enhance mutual understanding and trust. Chinese diplomats frequently visit neighboring countries in the South China Sea to expound on China's position and proposition on the South China Sea issue, listen to each other's concerns and seek ways to resolve disputes through peaceful means.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China's strategy and policies in the South China Sea reflect its firm determination to safeguard national sovereignty, security and development interests, and also demonstrate its positive posture to promote regional peace, stability and prosperity. China will continue to uphold the diplomatic concept of peace, cooperation and win-win results, and work with neighboring countries in the South China Sea to jointly safeguard peace, stability, prosperity and development of the region.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As the focus of regional and global attention, the South China Sea dispute has received complex and volatile international reactions, which has profoundly affected China's foreign policy layout. The United States and other Western countries have paid great attention to this issue and tried to intervene and balance China's influence in the South China Sea by means of diplomatic statements, military exercises and strengthening regional alliances. This has increased the internationalization and complexity of the South China Sea issue to a certain extent, prompting China to take a more proactive stance in diplomacy. Emphasizing its firm position of safeguarding national sovereignty and maritime rights and interests.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Association of Southeast Asian Nations (ASEAN), as a regional organization, has taken a cautious approach to the South China Sea issue, seeking to facilitate the peaceful settlement of differences between the disputing parties through multilateral dialogue mechanisms such as negotiations on a Code of Conduct in the South China Sea. China has actively participated in and promoted this process, presenting itself as a responsible major country, while sticking to the "dual-track approach", which calls for negotiations between parties directly concerned to resolve disputes and joint efforts by regional countries to maintain peace and stability in the South China Sea, so as to balance the concerns of all parties and maintain regional stability.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Non-governmental organizations, think tanks and media in the international community have also paid extensive attention to the South China Sea disputes, and their reports and comments often take different positions and perspectives. Some voices stress the importance of international law and freedom of navigation, and call for disputes to be resolved through international law. While others are concerned about China's construction activities in the South China Sea and their possible impact on regional security patterns. These public opinion environments have prompted China to pay more attention to transparency and the basis of international law in its diplomatic strategy, and to elaborate its position and propositions on the South China Sea issue to the world through the release of white papers and the holding of international seminars.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South China Sea disputes have also triggered in-depth discussions in the international community on issues such as the law of the sea, resource development and environmental protection. China has taken an active part in the formulation of relevant international rules, advocated the concept of building a maritime community with a shared future, and stressed that on the basis of respecting the sovereignty and maritime rights and interests of all countries, sustainable development and utilization of Marine resources should be achieved through cooperation, and joint efforts should be made to address Marine environmental challenges. Such a move has not only allayed the concerns of some in the international community, but also won China more understanding and support in the South China Sea and global maritime governance.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diverse and profound international reactions to the South China Sea disputes have prompted China to adhere to principles and safeguard its national interests in its foreign policy, while focusing on ways and means to promote the settlement of disputes through dialogue and consultation. At the same time, China has actively participated in international maritime governance and presented itself as a responsible major country.</w:t>
      </w:r>
    </w:p>
    <w:p>
      <w:pPr>
        <w:pStyle w:val="1"/>
        <w:spacing w:lineRule="auto" w:line="360"/>
        <w:rPr/>
      </w:pPr>
      <w:r>
        <w:rPr>
          <w:rFonts w:eastAsia="Times New Roman" w:cs="Times New Roman" w:ascii="Times New Roman" w:hAnsi="Times New Roman"/>
          <w:sz w:val="28"/>
        </w:rPr>
        <w:t>The combination of borders and soft Power</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Soft power, first proposed by American scholar Joseph Nye, refers to a country's ability to influence the will of other countries and promote international cooperation and recognition through non-coercive means such as attractiveness, charisma, culture, values and foreign policy. Soft power mainly includes cultural attraction, political values, foreign policy, and the ability to shape the international agenda.</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international relations, the importance of soft power has become increasingly prominent. As globalization deepens and countries become more interdependent, traditional military, economic and other hard power means often seem inadequate in solving complex international issues. Soft power, with its unique non-confrontational, long-term and permeable nature, has become a new focus of competition and cooperation among countries. The dissemination of a country's culture and values through culture, education, science and technology, media and other channels will enhance the international community's understanding and recognition of a country and contribute to the building of a more harmonious and stable international environment.</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To be specific, soft power exerts a far-reaching impact on international relations in the following aspects: First, it improves a country's image, enhances the positive perception of the international community, and wins more international support and friendship for a country; Second, it promotes international cooperation by reducing exchange costs and promoting the formation and development of multilateral cooperation mechanisms through shared values and cultural background; Third, to influence the setting of the international agenda, use the international voice, guide international public opinion, and promote the formulation of international issues and rules in line with national interests; Fourth, to safeguard national security and effectively respond to external threats and challenges through non-military means, such as diplomatic mediation and economic sanctions.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recent years, China has attached great importance to the building of soft power, actively promoted Chinese culture to the world, and strengthened cultural exchanges and cooperation with other countries. The widespread establishment of Confucius Institutes around the world is an important symbol of China's soft power enhancement. Through international cooperation platforms such as the Belt and Road Initiative, China has also strengthened connectivity with countries along the routes, promoted common economic prosperity and cultural exchanges and mutual learning, and further enhanced China's international influence and appeal.</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Soft power, as an important component of a country's overall strength, plays an irreplaceable role in international relations. China will continue to strengthen its soft power, participate in global governance and international cooperation with a more open and inclusive attitude, and contribute Chinese wisdom and strength to the building of a community with a shared future for mankind.</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As one of the core issues in China's foreign policy, the complexity and sensitivity of the boundary issue have a profound impact on the construction and display of China's soft power. Soft power, as a country's ability to attract and influence other countries through non-coercive means such as culture, values and foreign policy, is particularly important in the context of globalization. Border disputes are not only directly related to territorial sovereignty and national security, but also indirectly shape China's international image and diplomatic discourse power.</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existence of boundary disputes often becomes the focus of international public opinion and affects the international community's cognition and evaluation of China. In disputed areas such as the South China Sea and the China-India border, China has sought to enhance international recognition of its handling of border issues by strengthening its declaration of the basis of international law, promoting multilateral dialogue and cooperation, and presenting itself as a responsible major country. These initiatives have helped to enhance China's soft power, especially in international rule-making and international voice building.</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 proper settlement of the border issue can significantly enhance China's international credibility and influence. For example, China has actively promoted boundary negotiations and delimitation with neighboring countries and resolved issues left over from history through peaceful negotiations, demonstrating China's diplomatic wisdom and peaceful will. This model of resolving disputes through diplomatic channels has not only promoted regional stability and peace, but also won China wide praise from the international community and enhanced its soft power in the international arena.</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handling of border issues also involves deep-seated factors such as culture and ethnicity, whose impact on soft power cannot be ignored. By strengthening cultural exchanges and promoting ethnic harmony, China strives to build cultural identity and friendly atmosphere in border areas. For example, in the border areas between China and Vietnam, the two countries have held cultural festivals, art exhibitions and other activities to deepen mutual understanding and friendship between the people, which has laid a good public support foundation for the settlement of the border issue. This practice of cultural diplomacy has not only enhanced China's cultural soft power, but also promoted regional peace and development.</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With the deepening of globalization, international cooperation and the participation of multilateral mechanisms are increasingly needed to deal with border issues. China actively participates in the United Nations, ASEAN and other international organizations and multilateral mechanisms, and promotes the establishment of a more just and reasonable international order and boundary governance system. Such an open and inclusive diplomatic posture has not only enhanced China's international standing and influence, but also provided strong support for China to play a greater role in global governance.</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boundary question not only has a direct bearing on China's territorial sovereignty and national security, but also has a profound impact on China's soft power building and demonstration. By strengthening the basis of international law, promoting peaceful negotiations, promoting cultural exchanges and ethnic harmony, and actively participating in international cooperation and multilateral mechanisms, China strives to enhance its soft power and build a more harmonious and stable international environment in the process of resolving the boundary question.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Cultural diplomacy, as an important manifestation of a country's soft power, plays an indispensable role in dealing with border issues. It promotes mutual understanding and respect between countries through various non-traditional diplomatic means such as cultural exchanges, educational cooperation and art display, and provides a unique platform and ideas for the peaceful settlement of boundary disputes.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disputed border areas, cultural diplomacy can effectively ease tensions and promote friendship among the people. For example, China and its neighbors jointly hold cultural festivals and art exhibitions near the border, which not only showcase the rich and colorful cultural heritage of the two sides, but also deepen the emotional ties between the people and create a positive atmosphere for dialogue at the official level. Such a "cultural people" approach helps reduce misunderstanding and prejudice, and lays a social foundation for the settlement of border issues.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Cultural diplomacy has also promoted cooperation in the field of education and built a bridge of communication for the younger generation. By sending students to each other and establishing joint educational institutions, young students can experience different cultures firsthand in their study and life, cultivate cross-cultural communication skills, and become a positive force for promoting peace and cooperation in border areas in the future. This kind of long-term and far-reaching influence is incomparable to mere political or economic means.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It is worth noting that with the rapid development of Internet technology, the boundaries of cultural diplomacy are also widening. Emerging media, such as online cultural products and online education platforms, have greatly lowered the threshold for cultural exchanges and expanded their coverage. By producing documentaries that reflect the customs and customs of the border areas and developing online tourism experience programs, China has shown the world the true face and humanistic charm of the border areas, which has enhanced the international community's understanding and recognition of China.</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However, cultural diplomacy also faces challenges when it comes to border issues. How to realize the effective communication and exchange of culture and avoid cultural conflicts and misunderstandings on the basis of respecting the cultural differences of different countries is the problem that cultural diplomacy needs to solve. The results of cultural diplomacy are often difficult to achieve immediately, and require long-term accumulation and continuous investment.</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Cultural diplomacy plays a unique and important role in border issues. It promotes cultural exchanges and cooperation, enhances mutual understanding and respect between countries, and provides strong support for the peaceful settlement of border disputes. In its future development, China should continue to strengthen cultural diplomacy, innovate ways of cultural exchange, deepen cultural cooperation with neighboring countries, and contribute to building harmonious neighboring relations and maintaining regional peace and stability.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dealing with the border issue, China has skillfully integrated soft power into the framework of international cooperation, demonstrating a diplomatic strategy that is both principled and flexible. Through multilateral mechanisms and platforms, such as the Shanghai Cooperation Organization and ASEAN summits, China has actively promoted the establishment of regional security cooperation mechanisms and resolved border disputes through dialogue and consultation, demonstrating its positive role in maintaining regional peace and stability.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advocates and practices the concept of "amity, sincerity, mutual benefit and inclusiveness" in its neighborhood diplomacy, and has strengthened ties and mutual trust with its neighbors through various channels such as economic assistance, infrastructure construction and people-to-people exchanges. For example, under the Belt and Road Initiative, China has jointly advanced a number of cross-border cooperation projects with many of its neighbors, which not only promotes regional economic integration, but also creates more favorable conditions for the settlement of border issues. These measures have effectively boosted China's international influence and appeal, and laid a solid foundation for the peaceful settlement of border disputes.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attaches great importance to the use of cultural soft power to enhance people-to-people friendship and mutual understanding with neighboring countries through cultural exchanges and educational cooperation. China actively promotes the education of Chinese as an international language, and has set up Confucius Institutes and classrooms in many countries to let more foreigners learn about Chinese culture and eliminate misunderstandings and prejudices. China has also held various cultural festivals, such as "Happy Spring Festival" and "Feel China", which have promoted dialogue and mutual learning among different civilizations and created a favorable cultural atmosphere for the peaceful settlement of the border question.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China has also taken an active part in the formulation of international rules and promoted the building of a more just and equitable international order. On the boundary question, China is committed to resolving disputes through peaceful negotiations and consultations within the framework of the UN Charter and the basic principles of international law. China has advocated and promoted the formulation and improvement of a series of international legal instruments, such as the Declaration on the Conduct of Parties in the South China Sea (DOC), which has provided an important legal guarantee for regional peace and stability. China has also taken an active part in international peacekeeping operations and humanitarian relief, demonstrating its image as a responsible major country and further enhancing its soft power in the international community.</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In international cooperation, China has made full use of its soft power to address the border question. Through economic assistance, cultural exchanges, rule-making and other means, it has not only effectively safekept its own core interests, but also made positive contributions to regional peace, stability and development. In the future, with the deepening of globalization and the profound adjustment of the international landscape, China will continue to uphold the concept of win-win cooperation, strengthen cooperation and exchanges with the international community, and contribute more wisdom and strength to the building of a community with a shared future for mankind.</w:t>
      </w:r>
    </w:p>
    <w:p>
      <w:pPr>
        <w:pStyle w:val="Normal"/>
        <w:rPr>
          <w:rFonts w:eastAsia="Times New Roman" w:cs="" w:cstheme="minorBidi"/>
          <w:b/>
          <w:b/>
          <w:color w:val="000000"/>
        </w:rPr>
      </w:pPr>
      <w:r>
        <w:rPr>
          <w:rFonts w:eastAsia="Times New Roman" w:cs="" w:cstheme="minorBidi"/>
          <w:b/>
          <w:color w:val="000000"/>
        </w:rPr>
      </w:r>
      <w:r>
        <w:br w:type="page"/>
      </w:r>
    </w:p>
    <w:p>
      <w:pPr>
        <w:pStyle w:val="Normal"/>
        <w:spacing w:lineRule="auto" w:line="360"/>
        <w:ind w:firstLine="480"/>
        <w:jc w:val="center"/>
        <w:rPr>
          <w:rFonts w:ascii="Times New Roman" w:hAnsi="Times New Roman"/>
          <w:sz w:val="28"/>
          <w:szCs w:val="28"/>
        </w:rPr>
      </w:pPr>
      <w:r>
        <w:rPr>
          <w:rFonts w:eastAsia="Times New Roman" w:cs="Times New Roman" w:ascii="Times New Roman" w:hAnsi="Times New Roman"/>
          <w:b/>
          <w:sz w:val="28"/>
          <w:szCs w:val="28"/>
        </w:rPr>
        <w:t>Boundary and Foreign Policy from a theoretical perspective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International relations theory is an important analytical tool for understanding the interaction, conflict and cooperation among states, which has a profound impact on the formulation and implementation of foreign policies. The main theoretical schools include realism, liberalism, constructivism, etc. Each theory analyzes international political phenomena from its own unique perspective and provides a diversified theoretical basis for foreign policy.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Realism emphasizes power competition and security considerations among states. It holds that the international system is in an anarchic state and states seek to maximize power to ensure their own security. From a realist perspective, foreign policy tends to focus on strengthening military power, building military alliances, and safeguarding national interests through balance-of-power strategies. For example, the "containment" strategy in the history of the United States and the establishment of NATO during the Cold War are typical manifestations of the realist foreign policy.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liberal theory advocates international cooperation and interdependence, and believes that with the deepening of globalization, the economic ties between countries have become increasingly close, and common interests have become the main driving force to promote international cooperation. According to liberalism, foreign policy should focus on promoting free trade, strengthening international institution building, and resolving disputes through dialogue and negotiation. The establishment of the European Union and its deep cooperation in the economic and political fields is a practical example of the liberal concept of international cooperation.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Constructivist theory emphasizes the important role of ideas, culture and identity in international relations. It holds that the behavior of nations is not only driven by material forces, but also deeply influenced by shared concepts, norms and cultural perceptions. Constructivism holds that the formulation and implementation of foreign policy is a process of social construction, in which countries shape each other's identities and perceptions of their interests through interactive learning and shared meaning. For example, the establishment and widespread acceptance of the Five Principles of Peaceful Coexistence is a successful case of China and other countries building a common diplomatic concept through interaction.</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These international relations theories not only provide a theoretical basis for the formulation of foreign policies, but also influence the behavior patterns and strategic choices of countries in the international arena. With the further development of globalization and the complex and changeable international situation, it is increasingly necessary to make a comprehensive use of multiple theoretical perspectives in the formulation of foreign policies, so as to have a more comprehensive and in-depth understanding of the nature and laws of international relations, so as to formulate diplomatic strategies that are more in line with national interests and the requirements of The Times.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Realism theory occupies an important position in the field of international relations. Its core views emphasize that states are the main actors in international relations, national interests are the fundamental driving force of international politics, and power distribution is the decisive factor in the structure of the international system. Under this theoretical framework, the border issue is not only related to territorial integrity and national sovereignty, but also a direct manifestation of national power and security interests.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From the perspective of realism, the boundary is regarded as the embodiment of the boundary of state power and the first line of defense to safeguard national sovereignty and security. By clarifying and consolidating borders, the state aims to prevent the encroachment of local resources by external forces and the compression of strategic space. For example, when demarcating borders with neighboring countries, China has always adhered to the "Five Principles of Peaceful Coexistence" and emphasized resolving issues left over from history through negotiation and consultation, which reflects both respect for international law and realism's pursuit of putting national interests first.</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Border disputes are often seen by realist theorists as an extension of power struggles. In an international system with limited resources and a complex security environment, any movement in the border area can trigger tension and confrontation between countries. Therefore, when dealing with border disputes, China not only pays attention to bilateral negotiations, but also actively participates in multilateral mechanisms to jointly safeguard regional stability and peace by enhancing mutual trust and cooperation with neighboring countries. This strategy aims to reduce the potential threat to national security posed by border disputes through diplomatic efforts, while projecting its image as a responsible major country.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Realism also emphasizes the importance of a balance of power among nations to maintain international order. On the boundary question, China is committed to building a fair and reasonable international order and opposes hegemonism and power politics in any form. By actively participating in the formulation of international rules and promoting the establishment of a more just and reasonable boundary dispute settlement mechanism, China has not only safeguarded its legitimate rights and interests, but also made positive contributions to world peace and development.</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Realist theory provides a powerful analytical tool for understanding border issues and their guidance for foreign policy. Under this theoretical framework, China's foreign policy on the boundary issue has shown the characteristics of adhering to principles and being flexible and pragmatic, which has not only safeguarded national sovereignty and security interests, but also promoted the harmony and development of international relations.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Constructivism international relations theory emphasizes the process of social construction, and believes that borders between countries are not only the dividing line in geographical space, but also the product of the interactive construction of national identities, interests and ideas. From the perspective of constructivism, the relationship between border issues and foreign policy deeply reflects the logic of such social construction.</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Constructivism believes that boundary definition and disputes are often influenced by norms and discursions widely existing in the international community. For example, in the South China Sea dispute, parties differ on the legal status of the "nine-dash line", which is not only rooted in the interpretation of the provisions of international law, but also in the complex interaction of regional history, culture and international political pattern. Different countries have repeatedly reaffirmed or challenged their territorial claims through multiple channels, such as diplomatic statements, international forums and international organizations, and these discourse practices have shaped the social reality of boundary disputes.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Constructivism emphasizes the constructivism of national identities and interests. As one of the core issues of foreign policy, border question is directly related to the cognition and definition of national identity. In the China-India boundary dispute, the two countries have shaped and strengthened their national identities and territorial interests through historical narratives, diplomatic negotiations and military deployments. The process of constructing such identities and interests has not only influenced the attitudes and positions of the two countries on the boundary issue, but also profoundly shaped the direction of their foreign policies.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Constructivism is concerned with the diffusion and change of international norms and identities. With the acceleration of globalization, cross-border cooperation and exchanges have become more frequent, and countries have more common interests in border management, resource exploitation and environmental protection. This has prompted countries to pay more attention to seeking peaceful solutions through consultation and dialogue, confidence-building mechanisms and international cooperation when solving border issues. This trend not only helps to ease the tension caused by boundary disputes, but also provides new ideas and paths for the adjustment and innovation of foreign policies between countries.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From the perspective of constructivism, the relationship between border issue and foreign policy presents a dynamic, interactive and constructive feature. Borders are not only the boundaries of geographical space, but also the meeting points of national identities, interests and ideas. Through in-depth analysis of the constructivism dimension of the border issue, this paper can more comprehensively understand the formation and evolution of inter-state foreign policies, and provide useful references for building more harmonious and stable international relations.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exploring a comprehensive analytical framework for borders and foreign policy, multiple perspectives are needed to fully understand their complex interactions. The realist theory emphasizes the centrality of national interests and security considerations in border issues, and believes that borders, as the first line of defense of national security, are directly related to the survival and development of a country. From this perspective, border disputes are often seen as a zero-sum game in which countries maintain border security through diplomatic means or military preparations to ensure territorial integrity is not violated. For example, in the China-India boundary dispute, both sides have strengthened border infrastructure construction and military deployment, reflecting the realism's high concern about border security.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Constructivism, on the other hand, focuses on the role of ideas, identities and cultural factors in the construction of border issues. It believes that borders are not only geographical boundaries, but also the embodiment of national identity, historical memory and shared values. Through diplomatic dialogue, cultural exchanges and people-to-people exchanges, countries can rebuild border perceptions, promote mutual understanding and trust, and thus ease border tensions. Amid the South China Sea disputes, China has actively promoted the "21st Century Maritime Silk Road" initiative with ASEAN countries, which aims to build a regional order in the South China Sea based on common interests through economic cooperation and cultural exchanges, reflecting the interaction between borders and foreign policy from a constructivist perspective.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comprehensive analytical framework should balance the security concerns of realism with the cooperation potential of constructivism, and view the border as a dynamic and changing border of security and cooperation. On the one hand, it should recognize that border security is the cornerstone of a country's foreign policy and that border stability needs to be ensured through legal, military and diplomatic means; On the other hand, attention should be paid to the role of cultural, economic and social factors in border issues, and border relations based on mutual understanding and respect should be built through strengthening regional cooperation and promoting cultural and people-to-people exchanges.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concrete practice, China's foreign policy has demonstrated the wisdom of such comprehensive analysis. In the face of boundary disputes, China not only upholds its principled position and upholds national sovereignty and territorial integrity, but also actively promotes peaceful dialogue and cooperation with its neighbors to seek mutually beneficial solutions. China also attaches importance to bringing into play the role of international law and multilateral mechanisms, resolving border disputes through international judicial procedures or regional cooperation mechanisms, and presenting itself as a responsible major country.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 comprehensive analytical framework for border and foreign policy should integrate realistic security concerns with constructivism's potential for cooperation, provide a comprehensive and dynamic perspective on border issues, and provide theoretical basis and practical guidance for the formulation of effective foreign policy.</w:t>
      </w:r>
    </w:p>
    <w:p>
      <w:pPr>
        <w:pStyle w:val="Normal"/>
        <w:rPr>
          <w:rFonts w:eastAsia="Times New Roman" w:cs="Times New Roman"/>
          <w:b/>
          <w:b/>
        </w:rPr>
      </w:pPr>
      <w:r>
        <w:rPr>
          <w:rFonts w:eastAsia="Times New Roman" w:cs="Times New Roman"/>
          <w:b/>
        </w:rPr>
      </w:r>
      <w:r>
        <w:br w:type="page"/>
      </w:r>
    </w:p>
    <w:p>
      <w:pPr>
        <w:pStyle w:val="Normal"/>
        <w:spacing w:lineRule="auto" w:line="360"/>
        <w:jc w:val="center"/>
        <w:rPr>
          <w:rFonts w:ascii="Times New Roman" w:hAnsi="Times New Roman"/>
          <w:sz w:val="28"/>
          <w:szCs w:val="28"/>
        </w:rPr>
      </w:pPr>
      <w:r>
        <w:rPr>
          <w:rFonts w:eastAsia="Times New Roman" w:cs="Times New Roman" w:ascii="Times New Roman" w:hAnsi="Times New Roman"/>
          <w:b/>
          <w:sz w:val="28"/>
          <w:szCs w:val="28"/>
        </w:rPr>
        <w:t>Conclusions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Through an in-depth study of the role of borders in shaping the foreign policy of the People's Republic of China, this paper reveals the profound impact of border issues on China's foreign policy decisions and actions as a non-negligible element in international relations. Starting from the history and current situation of the boundary, the paper reviews the historical evolution of China's boundary and the current legal framework, and clarifies the complexity and sensitivity of boundary disputes in international relations.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Through case studies, especially the China-India boundary dispute and the South China Sea dispute, this paper finds that the boundary dispute not only directly shapes the direction of China's foreign policy, but also encourages China to adopt more flexible diplomatic strategies to cope with the complex and changeable international situation. The historical entanglement of the boundary dispute between China and India has prompted the two countries to engage in many dialogues and consultations at the diplomatic level, and strive to resolve the dispute through peaceful means. In this process, China has demonstrated its firm position of safeguarding national sovereignty and territorial integrity, and also demonstrated its willingness and efforts to resolve the dispute through diplomatic means.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South China Sea disputes further highlight the complexity and transnational nature of boundary issues in the context of globalization. On the South China Sea issue, China adheres to a "dual-track approach", which means that countries directly concerned will work together with regional countries to maintain peace and stability through negotiation and consultation. This diplomatic strategy not only demonstrates China's respect for and compliance with international law, but also demonstrates China's image as a responsible major country. The South China Sea disputes have also prompted China to strengthen cooperation with neighboring countries, promote regional integration, and create favorable conditions for the peaceful settlement of disputes.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paper also explores the combination of border and soft power, pointing out the important role of soft power means such as cultural diplomacy and economic aid in dealing with border issues in the era of globalization. Through cultural exchanges and economic cooperation, China has enhanced mutual understanding and trust with neighboring countries, laying a solid public opinion foundation for a peaceful settlement of the border issue.</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main conclusion of this paper is that the border question plays a crucial role in shaping the foreign policy of the People's Republic of China ( Min, 2022). It not only directly affects China's foreign policy decisions and actions, but also indirectly affects China's national interests and international standing through a complex network of international relations. Therefore, in its future diplomatic practice, China should continue to adhere to the diplomatic concept of peace, cooperation and win-win results, and actively use diplomatic, legal, economic, cultural and other means to properly resolve border issues, safeguard national sovereignty and territorial integrity, and promote the building of a community with a shared future for mankind ( Sihai, 2022).</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Although this paper tries to explore the role of borders in shaping the foreign policy of the People's Republic of China comprehensively and deeply, there are still some inadequacies and limitations that need to be improved and perfected in future research.</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There are limitations in the timeliness of data collection and update. Border issues involve complex political, historical and legal factors, and their dynamics are often rapid and unpredictable. While efforts have been made to collect the most recent cases of border disputes and foreign policy responses, due to the limited time window available, some data may not fully reflect the latest developments. Future research should establish a more real-time data monitoring mechanism to ensure the timeliness and accuracy of the analysis results.</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breadth and depth of case studies need to be expanded. In this paper, the Sino-Indian boundary dispute and the South China Sea dispute are selected as typical cases for in-depth analysis. Although they are representative, they fail to comprehensively cover all the border issues facing China. Different border regions may exert differentiated influences on foreign policy due to their unique geographical, historical and cultural backgrounds (Wei, 2019). Therefore, future studies should further broaden the scope of cases and increase the comparative analysis of different border regions to reveal the complex relationship between borders and foreign policies in a more comprehensive way ( Li, 2019).</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The integration and application of the theoretical framework are still insufficient. Although this paper tries to analyze the relationship between border and foreign policy from the theoretical perspectives of realism and constructivism, the integration and complementarity of various theoretical perspectives are not fully reflected in the actual analysis. Future studies should further explore how to build a more comprehensive analytical framework and integrate different theoretical perspectives to better understand the complex mechanism of boundary issues in foreign policy making.</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Research on the interaction between soft power and border issues is still weak. Although the potential role of soft power in dealing with border issues is mentioned in this paper, specific case studies and strategic suggestions are limited. Future studies can further explore the specific application of soft power in border dispute settlement, international image building and international cooperation, and provide more theoretical support and practical guidance for China's diplomatic practice.</w:t>
      </w:r>
    </w:p>
    <w:p>
      <w:pPr>
        <w:pStyle w:val="Normal"/>
        <w:spacing w:lineRule="auto" w:line="360"/>
        <w:ind w:firstLine="480"/>
        <w:jc w:val="both"/>
        <w:rPr>
          <w:rFonts w:ascii="Times New Roman" w:hAnsi="Times New Roman"/>
          <w:sz w:val="28"/>
          <w:szCs w:val="28"/>
        </w:rPr>
      </w:pPr>
      <w:r>
        <w:rPr>
          <w:rFonts w:eastAsia="Times New Roman" w:cs="" w:ascii="Times New Roman" w:hAnsi="Times New Roman" w:cstheme="minorBidi"/>
          <w:color w:val="000000"/>
          <w:sz w:val="28"/>
          <w:szCs w:val="28"/>
        </w:rPr>
        <w:t>The application of interdisciplinary research methods needs to be strengthened. Boundary issues involve many disciplines such as political science, international relations, history and law, and it is difficult to fully grasp its complexity from the research perspective of a single discipline (Fang, 2021). Future studies should encourage interdisciplinary cooperation, comprehensively apply a variety of research methods, and reveal the internal connection and dynamic changes between borders and foreign policies with a broader vision and deeper insight.</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In the field of future border and foreign policy research, several potential directions and areas are worthy of further exploration. With the acceleration of globalization and the rapid development of Internet technology, non-traditional security threats have become increasingly prominent, such as the boundary issues in cyberspace, information security and other fields have become a new research hotspot. How to define the boundaries of cyberspace, protect national sovereignty in cyberspace, and formulate and implement foreign policies in cyberspace will be important topics for future research. Combining advanced technologies such as big data and artificial intelligence to analyze the dynamic changes of cyber boundaries and their impact on international relations will provide more accurate decision-making basis for policy makers.</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Phenomena such as rising sea level and frequent extreme weather events caused by global climate change pose new challenges to the territorial boundaries and maritime rights and interests of coastal states. Future research needs to focus on how climate change alters geographic boundaries and how such changes affect countries' foreign policy and strategic choices. For example, the melting of ice sheets in Antarctica could spark new territorial disputes, while the existential crisis in low-lying island nations could prompt more concerted international action on climate change.</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As the international landscape becomes more multipolar, border interactions between emerging powers and traditional powers are becoming more complex. Especially for emerging powers like China, the border security concerns and geopolitical competition triggered by its rapid rise have provided rich fodder for foreign policy studies. Future studies should focus on how emerging powers balance their own development with the interest demands of neighboring countries, resolve border disputes through diplomatic means, and maintain regional peace and stability.</w:t>
      </w:r>
    </w:p>
    <w:p>
      <w:pPr>
        <w:pStyle w:val="Normal"/>
        <w:spacing w:lineRule="auto" w:line="360"/>
        <w:ind w:firstLine="480"/>
        <w:jc w:val="both"/>
        <w:rPr>
          <w:rFonts w:cs="" w:cstheme="minorBidi"/>
        </w:rPr>
      </w:pPr>
      <w:r>
        <w:rPr>
          <w:rFonts w:eastAsia="Times New Roman" w:cs="" w:ascii="Times New Roman" w:hAnsi="Times New Roman" w:cstheme="minorBidi"/>
          <w:color w:val="000000"/>
          <w:sz w:val="28"/>
          <w:szCs w:val="28"/>
        </w:rPr>
        <w:t>With the deepening of globalization, transnational cooperation has become an important way to solve boundary issues. Future studies could further explore the effectiveness, challenges and improvement directions of cross-border cooperation mechanisms, such as cross-border water resources management, environmental protection, disaster response and other cooperation cases. Attention should also be paid to the role and impact of non-State actors (e.g., transnational corporations, non-governmental organizations, etc.) in border issues in the context of globalization, and how they interact with national foreign policies.</w:t>
      </w:r>
    </w:p>
    <w:p>
      <w:pPr>
        <w:pStyle w:val="Normal"/>
        <w:spacing w:lineRule="auto" w:line="360"/>
        <w:ind w:firstLine="480"/>
        <w:jc w:val="both"/>
        <w:rPr/>
      </w:pPr>
      <w:r>
        <w:rPr>
          <w:rFonts w:eastAsia="Times New Roman" w:cs="" w:ascii="Times New Roman" w:hAnsi="Times New Roman" w:cstheme="minorBidi"/>
          <w:color w:val="000000"/>
          <w:sz w:val="28"/>
          <w:szCs w:val="28"/>
        </w:rPr>
        <w:t>As an emerging trend in the field of diplomacy, digital diplomacy provides a new perspective for the study of border issues. The dissemination of information, shaping of public opinion and diplomatic interaction on digital platforms have had a profound impact on perceptions, attitudes and ways of resolving border issues. Future studies should strengthen the theoretical and practical exploration of digital diplomacy, analyze its mechanism of action, effectiveness assessment and potential risks on border issues, and provide support for the formulation of foreign policies that better meet the needs of The Times.</w:t>
      </w:r>
    </w:p>
    <w:p>
      <w:pPr>
        <w:pStyle w:val="Normal"/>
        <w:spacing w:lineRule="auto" w:line="360"/>
        <w:ind w:firstLine="480"/>
        <w:jc w:val="both"/>
        <w:rPr>
          <w:rFonts w:ascii="Times New Roman" w:hAnsi="Times New Roman" w:eastAsia="Times New Roman" w:cs="" w:cstheme="minorBidi"/>
          <w:color w:val="000000"/>
          <w:sz w:val="28"/>
          <w:szCs w:val="28"/>
        </w:rPr>
      </w:pPr>
      <w:r>
        <w:rPr>
          <w:rFonts w:eastAsia="Times New Roman" w:cs="" w:cstheme="minorBidi" w:ascii="Times New Roman" w:hAnsi="Times New Roman"/>
          <w:color w:val="000000"/>
          <w:sz w:val="28"/>
          <w:szCs w:val="28"/>
        </w:rPr>
      </w:r>
    </w:p>
    <w:p>
      <w:pPr>
        <w:pStyle w:val="Normal"/>
        <w:spacing w:lineRule="auto" w:line="360"/>
        <w:ind w:firstLine="480"/>
        <w:jc w:val="both"/>
        <w:rPr>
          <w:rFonts w:ascii="Times New Roman" w:hAnsi="Times New Roman" w:eastAsia="Times New Roman" w:cs="" w:cstheme="minorBidi"/>
          <w:color w:val="000000"/>
          <w:sz w:val="28"/>
          <w:szCs w:val="28"/>
        </w:rPr>
      </w:pPr>
      <w:r>
        <w:rPr>
          <w:rFonts w:eastAsia="Times New Roman" w:cs="" w:cstheme="minorBidi" w:ascii="Times New Roman" w:hAnsi="Times New Roman"/>
          <w:color w:val="000000"/>
          <w:sz w:val="28"/>
          <w:szCs w:val="28"/>
        </w:rPr>
        <w:drawing>
          <wp:anchor behindDoc="0" distT="0" distB="0" distL="114300" distR="114300" simplePos="0" locked="0" layoutInCell="1" allowOverlap="1" relativeHeight="2">
            <wp:simplePos x="0" y="0"/>
            <wp:positionH relativeFrom="column">
              <wp:posOffset>4094480</wp:posOffset>
            </wp:positionH>
            <wp:positionV relativeFrom="paragraph">
              <wp:posOffset>26670</wp:posOffset>
            </wp:positionV>
            <wp:extent cx="1004570" cy="401955"/>
            <wp:effectExtent l="0" t="0" r="0" b="0"/>
            <wp:wrapNone/>
            <wp:docPr id="1" name="image1.png" descr="微信图片_20241203193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微信图片_20241203193942"/>
                    <pic:cNvPicPr>
                      <a:picLocks noChangeAspect="1" noChangeArrowheads="1"/>
                    </pic:cNvPicPr>
                  </pic:nvPicPr>
                  <pic:blipFill>
                    <a:blip r:embed="rId2"/>
                    <a:stretch>
                      <a:fillRect/>
                    </a:stretch>
                  </pic:blipFill>
                  <pic:spPr bwMode="auto">
                    <a:xfrm>
                      <a:off x="0" y="0"/>
                      <a:ext cx="1004570" cy="401955"/>
                    </a:xfrm>
                    <a:prstGeom prst="rect">
                      <a:avLst/>
                    </a:prstGeom>
                  </pic:spPr>
                </pic:pic>
              </a:graphicData>
            </a:graphic>
          </wp:anchor>
        </w:drawing>
      </w:r>
    </w:p>
    <w:p>
      <w:pPr>
        <w:pStyle w:val="Normal"/>
        <w:spacing w:lineRule="auto" w:line="360"/>
        <w:jc w:val="both"/>
        <w:rPr>
          <w:rFonts w:ascii="Times New Roman" w:hAnsi="Times New Roman" w:eastAsia="SimSun-ExtB" w:cs="" w:cstheme="minorBidi"/>
          <w:sz w:val="28"/>
          <w:szCs w:val="28"/>
        </w:rPr>
      </w:pPr>
      <w:r>
        <w:rPr>
          <w:rFonts w:eastAsia="SimSun-ExtB" w:cs="" w:cstheme="minorBidi" w:ascii="Times New Roman" w:hAnsi="Times New Roman"/>
          <w:sz w:val="28"/>
          <w:szCs w:val="28"/>
        </w:rPr>
      </w:r>
      <w:r>
        <w:br w:type="page"/>
      </w:r>
    </w:p>
    <w:p>
      <w:pPr>
        <w:pStyle w:val="1"/>
        <w:spacing w:lineRule="auto" w:line="360"/>
        <w:rPr/>
      </w:pPr>
      <w:r>
        <w:rPr>
          <w:rFonts w:eastAsia="Times New Roman" w:cs="Times New Roman" w:ascii="Times New Roman" w:hAnsi="Times New Roman"/>
          <w:sz w:val="28"/>
        </w:rPr>
        <w:t>REFERENCES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Bin H. (2021).  Let Party building become the "driving force" of border education development. </w:t>
      </w:r>
      <w:r>
        <w:rPr>
          <w:rFonts w:eastAsia="Times New Roman" w:cs="" w:ascii="Times New Roman" w:hAnsi="Times New Roman" w:cstheme="minorBidi"/>
          <w:i/>
          <w:iCs/>
          <w:color w:val="000000"/>
          <w:sz w:val="28"/>
          <w:szCs w:val="28"/>
        </w:rPr>
        <w:t xml:space="preserve">Guangxi Education. </w:t>
      </w:r>
      <w:r>
        <w:rPr>
          <w:rFonts w:eastAsia="Times New Roman" w:cs="" w:ascii="Times New Roman" w:hAnsi="Times New Roman" w:cstheme="minorBidi"/>
          <w:color w:val="000000"/>
          <w:sz w:val="28"/>
          <w:szCs w:val="28"/>
        </w:rPr>
        <w:t>Retrieved from http://lib.cqvip.com/Qikan/Article/Detail?id=7105239425</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Brady A. M. (2003). </w:t>
      </w:r>
      <w:r>
        <w:rPr>
          <w:rFonts w:eastAsia="Times New Roman" w:cs="" w:ascii="Times New Roman" w:hAnsi="Times New Roman" w:cstheme="minorBidi"/>
          <w:i/>
          <w:iCs/>
          <w:color w:val="000000"/>
          <w:sz w:val="28"/>
          <w:szCs w:val="28"/>
        </w:rPr>
        <w:t>Making the foreign serve China: Managing foreigners in the People's Republic</w:t>
      </w:r>
      <w:r>
        <w:rPr>
          <w:rFonts w:eastAsia="Times New Roman" w:cs="" w:ascii="Times New Roman" w:hAnsi="Times New Roman" w:cstheme="minorBidi"/>
          <w:color w:val="000000"/>
          <w:sz w:val="28"/>
          <w:szCs w:val="28"/>
        </w:rPr>
        <w:t>. Retrieved from https://books.google.com.ua/books hl=en&amp;lr=&amp;id=ZiZ7f0AZJXYC&amp;oi=fnd&amp;pg=PR9&amp;dq=The+Role+of+Borders+in+Shaping+the+Foreign+Pol+icy+of+the+Peo%27s+Republic+of+China&amp;ots=WUubp ZKCm&amp;sig=r O5Kw_ZR8vzoMKWU7RZoOkdg&amp;redir_esc=y#v=onepage&amp;q&amp;f=false</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Early winter plum. Research on China's border development and opening up from the perspective of frontier governance. (2021, September 1). </w:t>
      </w:r>
      <w:r>
        <w:rPr>
          <w:rFonts w:eastAsia="Times New Roman" w:cs="" w:ascii="Times New Roman" w:hAnsi="Times New Roman" w:cstheme="minorBidi"/>
          <w:i/>
          <w:iCs/>
          <w:color w:val="000000"/>
          <w:sz w:val="28"/>
          <w:szCs w:val="28"/>
        </w:rPr>
        <w:t xml:space="preserve">Yunnan Social Sciences. </w:t>
      </w:r>
      <w:r>
        <w:rPr>
          <w:rFonts w:eastAsia="Times New Roman" w:cs="" w:ascii="Times New Roman" w:hAnsi="Times New Roman" w:cstheme="minorBidi"/>
          <w:color w:val="000000"/>
          <w:sz w:val="28"/>
          <w:szCs w:val="28"/>
        </w:rPr>
        <w:t>Retrieved from https://kns.cnki.net/kcms2/article/abstract?v=j6HAoO1nZAwhwo1QHr4Vss_TeMi5772tuFMsCWUYLrXx25oxg6Lcc0VDqN9exQ0jyYvxk0i-ik IUHzNvk4oyfyfWLV_v81B8rQpiqceAqXLyG7vc2iVf8_ToTSAD-SsRaJm6K1xw5S8yl1wRhppSTw==&amp;uniplatform=NZKPT&amp;language=CHS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Fang Z. (2021). Study on the impact of opening to the outside world on the economic growth of China's border areas. C</w:t>
      </w:r>
      <w:r>
        <w:rPr>
          <w:rFonts w:eastAsia="Times New Roman" w:cs="" w:ascii="Times New Roman" w:hAnsi="Times New Roman" w:cstheme="minorBidi"/>
          <w:i/>
          <w:iCs/>
          <w:color w:val="000000"/>
          <w:sz w:val="28"/>
          <w:szCs w:val="28"/>
        </w:rPr>
        <w:t xml:space="preserve">hina Collective Economy. </w:t>
      </w:r>
      <w:r>
        <w:rPr>
          <w:rFonts w:eastAsia="Times New Roman" w:cs="" w:ascii="Times New Roman" w:hAnsi="Times New Roman" w:cstheme="minorBidi"/>
          <w:color w:val="000000"/>
          <w:sz w:val="28"/>
          <w:szCs w:val="28"/>
        </w:rPr>
        <w:t>Retrieved from http://lib.cqvip.com/Qikan/Article/Detail?id=7105339594</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Fravel M. T. (2007). Securing borders: China's doctrine and force structure for frontier defense. </w:t>
      </w:r>
      <w:r>
        <w:rPr>
          <w:rFonts w:eastAsia="Times New Roman" w:cs="" w:ascii="Times New Roman" w:hAnsi="Times New Roman" w:cstheme="minorBidi"/>
          <w:i/>
          <w:iCs/>
          <w:color w:val="000000"/>
          <w:sz w:val="28"/>
          <w:szCs w:val="28"/>
        </w:rPr>
        <w:t xml:space="preserve">Journal of Strategic Studies. </w:t>
      </w:r>
      <w:r>
        <w:rPr>
          <w:rFonts w:eastAsia="Times New Roman" w:cs="" w:ascii="Times New Roman" w:hAnsi="Times New Roman" w:cstheme="minorBidi"/>
          <w:color w:val="000000"/>
          <w:sz w:val="28"/>
          <w:szCs w:val="28"/>
        </w:rPr>
        <w:t xml:space="preserve">Retrieved from </w:t>
      </w:r>
      <w:hyperlink r:id="rId3">
        <w:r>
          <w:rPr>
            <w:rStyle w:val="Style11"/>
            <w:rFonts w:eastAsia="Times New Roman" w:cs="" w:ascii="Times New Roman" w:hAnsi="Times New Roman" w:cstheme="minorBidi"/>
            <w:color w:val="000000"/>
            <w:sz w:val="28"/>
            <w:szCs w:val="28"/>
          </w:rPr>
          <w:t>https://www.tandfonline.com/doi/abs/10.1080/01402390701431790</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Chen T. H. (2019, February 9). Identification and boundary of administrative agreements. </w:t>
      </w:r>
      <w:r>
        <w:rPr>
          <w:rFonts w:eastAsia="Times New Roman" w:cs="" w:ascii="Times New Roman" w:hAnsi="Times New Roman" w:cstheme="minorBidi"/>
          <w:i/>
          <w:iCs/>
          <w:color w:val="000000"/>
          <w:sz w:val="28"/>
          <w:szCs w:val="28"/>
        </w:rPr>
        <w:t xml:space="preserve">Chinese Law. </w:t>
      </w:r>
      <w:r>
        <w:rPr>
          <w:rFonts w:eastAsia="Times New Roman" w:cs="" w:ascii="Times New Roman" w:hAnsi="Times New Roman" w:cstheme="minorBidi"/>
          <w:color w:val="000000"/>
          <w:sz w:val="28"/>
          <w:szCs w:val="28"/>
        </w:rPr>
        <w:t xml:space="preserve">Retrieved from </w:t>
      </w:r>
      <w:hyperlink r:id="rId4">
        <w:r>
          <w:rPr>
            <w:rStyle w:val="Style11"/>
            <w:rFonts w:eastAsia="Times New Roman" w:cs="" w:ascii="Times New Roman" w:hAnsi="Times New Roman" w:cstheme="minorBidi"/>
            <w:color w:val="000000"/>
            <w:sz w:val="28"/>
            <w:szCs w:val="28"/>
          </w:rPr>
          <w:t>https://kns.cnki.net/kcms2/article/abstractv=j6HAoO1nZAzXOAHdlZfw010KpE2ZqENnqyg7rAAb5pNnu3JpUzR0NhgOY0pdae6l2ire61i-8NWtruFfQx1lhvz6Vjs0xRvvVtZv13WCdiMAuEXOymp0KTv9nfKMBQgetPPYA_mFCVHQBZqBD7Fmw==&amp;uniplatform=NZKPT&amp;language=CHS</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Cheng Y., Liu H. S. T., Zhang F. (2022 October 28). Progress and prospect of research on China's border areas from the perspective of human geography. </w:t>
      </w:r>
      <w:r>
        <w:rPr>
          <w:rFonts w:eastAsia="Times New Roman" w:cs="" w:ascii="Times New Roman" w:hAnsi="Times New Roman" w:cstheme="minorBidi"/>
          <w:i/>
          <w:iCs/>
          <w:color w:val="000000"/>
          <w:sz w:val="28"/>
          <w:szCs w:val="28"/>
        </w:rPr>
        <w:t>Progress in Geography. </w:t>
      </w:r>
      <w:r>
        <w:rPr>
          <w:rFonts w:eastAsia="Times New Roman" w:cs="" w:ascii="Times New Roman" w:hAnsi="Times New Roman" w:cstheme="minorBidi"/>
          <w:color w:val="000000"/>
          <w:sz w:val="28"/>
          <w:szCs w:val="28"/>
        </w:rPr>
        <w:t xml:space="preserve">Retrieved from </w:t>
      </w:r>
      <w:hyperlink r:id="rId5">
        <w:r>
          <w:rPr>
            <w:rStyle w:val="Style11"/>
            <w:rFonts w:eastAsia="Times New Roman" w:cs="" w:ascii="Times New Roman" w:hAnsi="Times New Roman" w:cstheme="minorBidi"/>
            <w:color w:val="000000"/>
            <w:sz w:val="28"/>
            <w:szCs w:val="28"/>
          </w:rPr>
          <w:t>https://kns.cnki.net/kcms2/article/abstract?v=j6HAoO1nZAzRQwYJ1TEKPu5L8WOLcyQZ-7XoEIb0DIL2vPN-BEmvx1FPkwqlrYsvXXC9Y_IskZ72lrCP1DWdH3Z7u_mPZyqU6qFh5JqeX7EYm5QXHdOIlHmmymg1r_9uoPHIFkEzHLSi-9BsoIXObg==&amp;uniplatform=NZKPT&amp;language=CHS</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Jianyong F. ( 2017, December 4). Borderland Cognition and Borderland Practice in the narrative of "Modernization" -- Multiple images of borderland development movement during the Nationalist Government. </w:t>
      </w:r>
      <w:r>
        <w:rPr>
          <w:rFonts w:eastAsia="Times New Roman" w:cs="" w:ascii="Times New Roman" w:hAnsi="Times New Roman" w:cstheme="minorBidi"/>
          <w:i/>
          <w:iCs/>
          <w:color w:val="000000"/>
          <w:sz w:val="28"/>
          <w:szCs w:val="28"/>
        </w:rPr>
        <w:t>Journal of Humanities</w:t>
      </w:r>
      <w:r>
        <w:rPr>
          <w:rFonts w:eastAsia="Times New Roman" w:cs="" w:ascii="Times New Roman" w:hAnsi="Times New Roman" w:cstheme="minorBidi"/>
          <w:color w:val="000000"/>
          <w:sz w:val="28"/>
          <w:szCs w:val="28"/>
        </w:rPr>
        <w:t>, Retrieved from https://kns.cnki.net/kcms2/article/abstract?v=j6HAoO1nZAypeWQzrpmAaiDL2Wqqzg9WHyCBtpWzVi99snSBune5TwUntg1Yqdlykxwao9O1Qy Oc3RoNuoPKhkn6oWbSpJjoE38Tabgbqc1rudMIuvjeJcPpX1n7SNTOm3kqOK1JugLbRXTsIdGJTg==&amp;uniplatform=NZKPT&amp;language=CHS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Jianyong F. ( 2017, December 25). </w:t>
      </w:r>
      <w:r>
        <w:rPr>
          <w:rFonts w:eastAsia="Times New Roman" w:cs="" w:ascii="Times New Roman" w:hAnsi="Times New Roman" w:cstheme="minorBidi"/>
          <w:i/>
          <w:iCs/>
          <w:color w:val="000000"/>
          <w:sz w:val="28"/>
          <w:szCs w:val="28"/>
        </w:rPr>
        <w:t>The development path and Significance of Chinese frontier Culture. Research on Chinese Frontier History and Geography. </w:t>
      </w:r>
      <w:r>
        <w:rPr>
          <w:rFonts w:eastAsia="Times New Roman" w:cs="" w:ascii="Times New Roman" w:hAnsi="Times New Roman" w:cstheme="minorBidi"/>
          <w:color w:val="000000"/>
          <w:sz w:val="28"/>
          <w:szCs w:val="28"/>
        </w:rPr>
        <w:t>Retrieved from </w:t>
      </w:r>
      <w:hyperlink r:id="rId6">
        <w:r>
          <w:rPr>
            <w:rStyle w:val="Style11"/>
            <w:rFonts w:eastAsia="Times New Roman" w:cs="" w:ascii="Times New Roman" w:hAnsi="Times New Roman" w:cstheme="minorBidi"/>
            <w:color w:val="000000"/>
            <w:sz w:val="28"/>
            <w:szCs w:val="28"/>
          </w:rPr>
          <w:t>https://kns.cnki.net/kcms2/articleabstractv=j6HAoO1nZAzW8HJKdXO8zKLffvab_fKNk1tKZ1A053tiSPveUg6LmqkjRG7LMXKR6uAUUjmt_aHk87huvuLRVW2yc7b6SeyGJosmSNgzbfT1NtOf77ZNuN7Wk0pGaMVCoz29WzdNza5IolrF6jlig==&amp;uniplatform=NZKPT&amp;language=CHS</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Jingyan Z. (2019, June 30). The impact of cultural distance on bilateral goods trade between China and major developing countries. </w:t>
      </w:r>
      <w:r>
        <w:rPr>
          <w:rFonts w:eastAsia="Times New Roman" w:cs="" w:ascii="Times New Roman" w:hAnsi="Times New Roman" w:cstheme="minorBidi"/>
          <w:i/>
          <w:iCs/>
          <w:color w:val="000000"/>
          <w:sz w:val="28"/>
          <w:szCs w:val="28"/>
        </w:rPr>
        <w:t>Beijing Foreign Studies University</w:t>
      </w:r>
      <w:r>
        <w:rPr>
          <w:rFonts w:eastAsia="Times New Roman" w:cs="" w:ascii="Times New Roman" w:hAnsi="Times New Roman" w:cstheme="minorBidi"/>
          <w:color w:val="000000"/>
          <w:sz w:val="28"/>
          <w:szCs w:val="28"/>
        </w:rPr>
        <w:t>, Retrieved from https://kns.cnki.net/kcms2/article/abstract?v=j6HAoO1nZAw8REtU9mpI1DyEagr70KGXTuxvekv3NFDOCfUadtwgVZaAutXCkNxpUwH_BHLXVN XPvj6F8853FsdZEpdXcvA246N8IeBdonHgAb1LI5naY2VxvEd8rvt-jcNhvpj9ozvuhwnZLGWnsg==&amp;uniplatform=NZKPT&amp;language=CHS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Jun X. (2019) On the effectiveness of political communication in China's land frontier governance. </w:t>
      </w:r>
      <w:r>
        <w:rPr>
          <w:rFonts w:eastAsia="Times New Roman" w:cs="" w:ascii="Times New Roman" w:hAnsi="Times New Roman" w:cstheme="minorBidi"/>
          <w:i/>
          <w:iCs/>
          <w:color w:val="000000"/>
          <w:sz w:val="28"/>
          <w:szCs w:val="28"/>
        </w:rPr>
        <w:t xml:space="preserve">Journal of Yunnan Administration University. </w:t>
      </w:r>
      <w:r>
        <w:rPr>
          <w:rFonts w:eastAsia="Times New Roman" w:cs="" w:ascii="Times New Roman" w:hAnsi="Times New Roman" w:cstheme="minorBidi"/>
          <w:color w:val="000000"/>
          <w:sz w:val="28"/>
          <w:szCs w:val="28"/>
        </w:rPr>
        <w:t>Retrieved from http://lib.cqvip.com/Qikan/Article/Detail?id=7001991811</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19. Kapustina A. (2021. May 1). Study on influencing factors of Sino-Russian Border trade. </w:t>
      </w:r>
      <w:r>
        <w:rPr>
          <w:rFonts w:eastAsia="Times New Roman" w:cs="" w:ascii="Times New Roman" w:hAnsi="Times New Roman" w:cstheme="minorBidi"/>
          <w:i/>
          <w:iCs/>
          <w:color w:val="000000"/>
          <w:sz w:val="28"/>
          <w:szCs w:val="28"/>
        </w:rPr>
        <w:t>Liaoning University. </w:t>
      </w:r>
      <w:r>
        <w:rPr>
          <w:rFonts w:eastAsia="Times New Roman" w:cs="" w:ascii="Times New Roman" w:hAnsi="Times New Roman" w:cstheme="minorBidi"/>
          <w:color w:val="000000"/>
          <w:sz w:val="28"/>
          <w:szCs w:val="28"/>
        </w:rPr>
        <w:t>Retrieved from https://kns.cnki.net/kcms2/article/abstract?v=j6HAoO1nZAxLUDbRi5jBMOwrMRncbjhHJZtYHIOpcRg11huJNovsxZzG0nkMzajJBMVR9Wf8rAw3VG7y0CVyRtILRIYRIGFf4WpjJ12J4iQCk_PJEAGF6Y5sEbacUBv-nAYwuw3O1-5Uxr5dvbh7A==&amp;uniplatform=NZKPT&amp;language=CHS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Lanteigne M. (2019). </w:t>
      </w:r>
      <w:r>
        <w:rPr>
          <w:rFonts w:eastAsia="Times New Roman" w:cs="" w:ascii="Times New Roman" w:hAnsi="Times New Roman" w:cstheme="minorBidi"/>
          <w:i/>
          <w:iCs/>
          <w:color w:val="000000"/>
          <w:sz w:val="28"/>
          <w:szCs w:val="28"/>
        </w:rPr>
        <w:t xml:space="preserve">Chinese foreign policy: an introduction. </w:t>
      </w:r>
      <w:r>
        <w:rPr>
          <w:rFonts w:eastAsia="Times New Roman" w:cs="" w:ascii="Times New Roman" w:hAnsi="Times New Roman" w:cstheme="minorBidi"/>
          <w:color w:val="000000"/>
          <w:sz w:val="28"/>
          <w:szCs w:val="28"/>
        </w:rPr>
        <w:t>Retrieved from </w:t>
      </w:r>
      <w:hyperlink r:id="rId7">
        <w:r>
          <w:rPr>
            <w:rStyle w:val="Style11"/>
            <w:rFonts w:eastAsia="Times New Roman" w:cs="" w:ascii="Times New Roman" w:hAnsi="Times New Roman" w:cstheme="minorBidi"/>
            <w:color w:val="000000"/>
            <w:sz w:val="28"/>
            <w:szCs w:val="28"/>
          </w:rPr>
          <w:t>https://www.taylorfrancis.com/books/mono/10.4324/9780429437908/chinese-foreign-policy-marc-lanteigne</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Leilei L. (2019) The boundary and direction of political structural reform. </w:t>
      </w:r>
      <w:r>
        <w:rPr>
          <w:rFonts w:eastAsia="Times New Roman" w:cs="" w:ascii="Times New Roman" w:hAnsi="Times New Roman" w:cstheme="minorBidi"/>
          <w:i/>
          <w:iCs/>
          <w:color w:val="000000"/>
          <w:sz w:val="28"/>
          <w:szCs w:val="28"/>
        </w:rPr>
        <w:t>Management Review</w:t>
      </w:r>
      <w:r>
        <w:rPr>
          <w:rFonts w:eastAsia="Times New Roman" w:cs="" w:ascii="Times New Roman" w:hAnsi="Times New Roman" w:cstheme="minorBidi"/>
          <w:color w:val="000000"/>
          <w:sz w:val="28"/>
          <w:szCs w:val="28"/>
        </w:rPr>
        <w:t>. Retrieved from http://lib.cqvip.com/Qikan/Article/Detail?id=7002441604</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Li Z. (2019) On the role of Home diplomacy in the construction of open world economy. </w:t>
      </w:r>
      <w:r>
        <w:rPr>
          <w:rFonts w:eastAsia="Times New Roman" w:cs="" w:ascii="Times New Roman" w:hAnsi="Times New Roman" w:cstheme="minorBidi"/>
          <w:i/>
          <w:iCs/>
          <w:color w:val="000000"/>
          <w:sz w:val="28"/>
          <w:szCs w:val="28"/>
        </w:rPr>
        <w:t>The Chinese Market</w:t>
      </w:r>
      <w:r>
        <w:rPr>
          <w:rFonts w:eastAsia="Times New Roman" w:cs="" w:ascii="Times New Roman" w:hAnsi="Times New Roman" w:cstheme="minorBidi"/>
          <w:color w:val="000000"/>
          <w:sz w:val="28"/>
          <w:szCs w:val="28"/>
        </w:rPr>
        <w:t>. Retrieved from http://lib.cqvip.com/Qikan/Article/Detail?id=7000969675</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Min X. (2022, August 15). Major-country diplomacy with Chinese characteristics from the perspective of identity. </w:t>
      </w:r>
      <w:r>
        <w:rPr>
          <w:rFonts w:eastAsia="Times New Roman" w:cs="" w:ascii="Times New Roman" w:hAnsi="Times New Roman" w:cstheme="minorBidi"/>
          <w:i/>
          <w:iCs/>
          <w:color w:val="000000"/>
          <w:sz w:val="28"/>
          <w:szCs w:val="28"/>
        </w:rPr>
        <w:t>Journal of Hubei Open Vocational College. </w:t>
      </w:r>
      <w:r>
        <w:rPr>
          <w:rFonts w:eastAsia="Times New Roman" w:cs="" w:ascii="Times New Roman" w:hAnsi="Times New Roman" w:cstheme="minorBidi"/>
          <w:color w:val="000000"/>
          <w:sz w:val="28"/>
          <w:szCs w:val="28"/>
        </w:rPr>
        <w:t>Retrieved from https://kns.cnki.net/kcms2/article/abstract?v=j6HAoO1nZAzDAaYD4rd7bm2JMqdE-thTRIUXqqxSF6yeokN_E_8dsViwEuGm3AXfjpPjFpuPPJ CDtkfZGdwJT9-bcSSGFVaqk3JlCeuUyVwNZ1GC7ll-EKoWoQc9ARWpa_g7kC4UFJi3_wX7zqWtXg==&amp;uniplatform=NZKPT&amp;language=CHS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Rong C. (2019) Strive to open up new prospects for major-country diplomacy with Chinese characteristics. </w:t>
      </w:r>
      <w:r>
        <w:rPr>
          <w:rFonts w:eastAsia="Times New Roman" w:cs="" w:ascii="Times New Roman" w:hAnsi="Times New Roman" w:cstheme="minorBidi"/>
          <w:i/>
          <w:iCs/>
          <w:color w:val="000000"/>
          <w:sz w:val="28"/>
          <w:szCs w:val="28"/>
        </w:rPr>
        <w:t xml:space="preserve">Party Building. </w:t>
      </w:r>
      <w:r>
        <w:rPr>
          <w:rFonts w:eastAsia="Times New Roman" w:cs="" w:ascii="Times New Roman" w:hAnsi="Times New Roman" w:cstheme="minorBidi"/>
          <w:color w:val="000000"/>
          <w:sz w:val="28"/>
          <w:szCs w:val="28"/>
        </w:rPr>
        <w:t>Retrieved from </w:t>
      </w:r>
      <w:hyperlink r:id="rId8">
        <w:r>
          <w:rPr>
            <w:rStyle w:val="Style11"/>
            <w:rFonts w:eastAsia="Times New Roman" w:cs="" w:ascii="Times New Roman" w:hAnsi="Times New Roman" w:cstheme="minorBidi"/>
            <w:color w:val="000000"/>
            <w:sz w:val="28"/>
            <w:szCs w:val="28"/>
          </w:rPr>
          <w:t>http://lib.cqvip.com/Qikan/Article/Detail id=68747474504849574849484952</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Shangyi Z., Mingyuan D. A Preliminary study on the cartographic expression of the influence of national boundaries on cross-border ethnic cultures -- A case study of China and its landside neighbors. </w:t>
      </w:r>
      <w:r>
        <w:rPr>
          <w:rFonts w:eastAsia="Times New Roman" w:cs="" w:ascii="Times New Roman" w:hAnsi="Times New Roman" w:cstheme="minorBidi"/>
          <w:i/>
          <w:iCs/>
          <w:color w:val="000000"/>
          <w:sz w:val="28"/>
          <w:szCs w:val="28"/>
        </w:rPr>
        <w:t>World Geographical Studies</w:t>
      </w:r>
      <w:r>
        <w:rPr>
          <w:rFonts w:eastAsia="Times New Roman" w:cs="" w:ascii="Times New Roman" w:hAnsi="Times New Roman" w:cstheme="minorBidi"/>
          <w:color w:val="000000"/>
          <w:sz w:val="28"/>
          <w:szCs w:val="28"/>
        </w:rPr>
        <w:t>, Retrieved from http://lib.cqvip.com/Qikan/Article/Detail?id=83746874504849574850484851</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Shenggang Y. (2022, June 2). Research on Safeguarding national interests in New China's Party Diplomacy -- from the perspective of dealing with the mutual relationship between ideology and national interests. </w:t>
      </w:r>
      <w:r>
        <w:rPr>
          <w:rFonts w:eastAsia="Times New Roman" w:cs="" w:ascii="Times New Roman" w:hAnsi="Times New Roman" w:cstheme="minorBidi"/>
          <w:i/>
          <w:iCs/>
          <w:color w:val="000000"/>
          <w:sz w:val="28"/>
          <w:szCs w:val="28"/>
        </w:rPr>
        <w:t>China Foreign Affairs University. </w:t>
      </w:r>
      <w:r>
        <w:rPr>
          <w:rFonts w:eastAsia="Times New Roman" w:cs="" w:ascii="Times New Roman" w:hAnsi="Times New Roman" w:cstheme="minorBidi"/>
          <w:color w:val="000000"/>
          <w:sz w:val="28"/>
          <w:szCs w:val="28"/>
        </w:rPr>
        <w:t>Retrieved from https://kns.cnki.net/kcms2/article/abstractv=j6HAoO1nZAwfIFkeWCc2SuoNiCoF071cPFPBLiIOSWCCJoxgHAPEocPcDI-LL87QuA7p87_wUP77E9nX2cny1ZnT6OBnsVG6696mhm_fZSjpVOtQD7HP6LPCPnT1Q9AQYoIeZ4q2BdD6WIn7jYIRZQ==&amp;uniplatform=NZKPT&amp;language=CHS</w:t>
      </w:r>
    </w:p>
    <w:p>
      <w:pPr>
        <w:pStyle w:val="Normal"/>
        <w:spacing w:lineRule="auto" w:line="360"/>
        <w:ind w:left="567" w:hanging="567"/>
        <w:jc w:val="both"/>
        <w:rPr>
          <w:rFonts w:ascii="Times New Roman" w:hAnsi="Times New Roman"/>
          <w:sz w:val="28"/>
          <w:szCs w:val="28"/>
        </w:rPr>
      </w:pPr>
      <w:r>
        <w:rPr>
          <w:rFonts w:eastAsia="Times New Roman" w:cs="" w:ascii="Times New Roman" w:hAnsi="Times New Roman" w:cstheme="minorBidi"/>
          <w:color w:val="000000"/>
          <w:sz w:val="28"/>
          <w:szCs w:val="28"/>
        </w:rPr>
        <w:t xml:space="preserve">22 Sihai. Y. (2022, May 25). On the boundary of the legislative power of provincial government regulations. </w:t>
      </w:r>
      <w:r>
        <w:rPr>
          <w:rFonts w:eastAsia="Times New Roman" w:cs="" w:ascii="Times New Roman" w:hAnsi="Times New Roman" w:cstheme="minorBidi"/>
          <w:i/>
          <w:iCs/>
          <w:color w:val="000000"/>
          <w:sz w:val="28"/>
          <w:szCs w:val="28"/>
        </w:rPr>
        <w:t xml:space="preserve">East China University of Political Science and Law. </w:t>
      </w:r>
      <w:r>
        <w:rPr>
          <w:rFonts w:eastAsia="Times New Roman" w:cs="" w:ascii="Times New Roman" w:hAnsi="Times New Roman" w:cstheme="minorBidi"/>
          <w:color w:val="000000"/>
          <w:sz w:val="28"/>
          <w:szCs w:val="28"/>
        </w:rPr>
        <w:t>Retrieved from</w:t>
      </w:r>
    </w:p>
    <w:p>
      <w:pPr>
        <w:pStyle w:val="Normal"/>
        <w:spacing w:lineRule="auto" w:line="360"/>
        <w:ind w:left="567" w:hanging="567"/>
        <w:jc w:val="both"/>
        <w:rPr>
          <w:rFonts w:ascii="Times New Roman" w:hAnsi="Times New Roman"/>
          <w:sz w:val="28"/>
          <w:szCs w:val="28"/>
        </w:rPr>
      </w:pPr>
      <w:r>
        <w:rPr>
          <w:rFonts w:eastAsia="Times New Roman" w:cs="" w:ascii="Times New Roman" w:hAnsi="Times New Roman" w:cstheme="minorBidi"/>
          <w:color w:val="000000"/>
          <w:sz w:val="28"/>
          <w:szCs w:val="28"/>
        </w:rPr>
        <w:t>https://kns.cnki.net/kcms2/article/abstract?v=j6HAoO1nZAy9ICP3xnwGhNVD6iqbzqBZTgEkGDJDpigxwya5CNnkOGgFlwIikkACRsKKS-x7p8 lMtkAVz6Agz9OAKi_r_0XontLszW1TxQGiSjH8jjUFtFkyXFGA_xggpPQALVB8rNVzmGjz6_1_Ng==&amp;uniplatform=NZKPT&amp;language=CHS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9 Shuwei C. ( 2020, June 10). The impact of cultural distance on bilateral trade between China and countries along the Belt and Road Initiative.</w:t>
      </w:r>
      <w:r>
        <w:rPr>
          <w:rFonts w:eastAsia="Times New Roman" w:cs="" w:ascii="Times New Roman" w:hAnsi="Times New Roman" w:cstheme="minorBidi"/>
          <w:i/>
          <w:iCs/>
          <w:color w:val="000000"/>
          <w:sz w:val="28"/>
          <w:szCs w:val="28"/>
        </w:rPr>
        <w:t>Beijing Foreign Studies University</w:t>
      </w:r>
      <w:r>
        <w:rPr>
          <w:rFonts w:eastAsia="Times New Roman" w:cs="" w:ascii="Times New Roman" w:hAnsi="Times New Roman" w:cstheme="minorBidi"/>
          <w:color w:val="000000"/>
          <w:sz w:val="28"/>
          <w:szCs w:val="28"/>
        </w:rPr>
        <w:t>. Retrieved from </w:t>
      </w:r>
      <w:hyperlink r:id="rId9">
        <w:r>
          <w:rPr>
            <w:rStyle w:val="Style11"/>
            <w:rFonts w:eastAsia="Times New Roman" w:cs="" w:ascii="Times New Roman" w:hAnsi="Times New Roman" w:cstheme="minorBidi"/>
            <w:color w:val="000000"/>
            <w:sz w:val="28"/>
            <w:szCs w:val="28"/>
          </w:rPr>
          <w:t>https://</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hyperlink r:id="rId10">
        <w:r>
          <w:rPr>
            <w:rStyle w:val="Style11"/>
            <w:rFonts w:eastAsia="Times New Roman" w:cs="" w:ascii="Times New Roman" w:hAnsi="Times New Roman" w:cstheme="minorBidi"/>
            <w:color w:val="000000"/>
            <w:sz w:val="28"/>
            <w:szCs w:val="28"/>
          </w:rPr>
          <w:t>kns.cnki.net/kcms2/article/abstract</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v=j6HAoO1nZAwCvDtZSHyzTy9iE9GL_vjzpiEtI6DPfa8T4sDojuBns7bptnfly_nlIUkzLv3VeScBhUwPDMiPs6QL_4GHwG4vKbKkko9fH3BjWOHv6x_CMrAG6aH6KSygTjE3a8nNuUeg4YVMA==&amp;uniplatform=NZKPT&amp;language=CHS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Wang J., Hoo T.B. ( 2019). Periphery Diplomacy: Moving to the Center of China's Foreign Policy. </w:t>
      </w:r>
      <w:r>
        <w:rPr>
          <w:rFonts w:eastAsia="Times New Roman" w:cs="" w:ascii="Times New Roman" w:hAnsi="Times New Roman" w:cstheme="minorBidi"/>
          <w:i/>
          <w:iCs/>
          <w:color w:val="000000"/>
          <w:sz w:val="28"/>
          <w:szCs w:val="28"/>
        </w:rPr>
        <w:t xml:space="preserve">World Scientific. </w:t>
      </w:r>
      <w:r>
        <w:rPr>
          <w:rFonts w:eastAsia="Times New Roman" w:cs="" w:ascii="Times New Roman" w:hAnsi="Times New Roman" w:cstheme="minorBidi"/>
          <w:color w:val="000000"/>
          <w:sz w:val="28"/>
          <w:szCs w:val="28"/>
        </w:rPr>
        <w:t xml:space="preserve">Retrieved from </w:t>
      </w:r>
      <w:hyperlink r:id="rId11">
        <w:r>
          <w:rPr>
            <w:rStyle w:val="Style11"/>
            <w:rFonts w:eastAsia="Times New Roman" w:cs="" w:ascii="Times New Roman" w:hAnsi="Times New Roman" w:cstheme="minorBidi"/>
            <w:color w:val="000000"/>
            <w:sz w:val="28"/>
            <w:szCs w:val="28"/>
          </w:rPr>
          <w:t>https://www.worldscientific.com/doi/abs/10.1142/9789813141797_0001</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Wei F. (2019). China's Foreign policy in Foreign economy. </w:t>
      </w:r>
      <w:r>
        <w:rPr>
          <w:rFonts w:eastAsia="Times New Roman" w:cs="" w:ascii="Times New Roman" w:hAnsi="Times New Roman" w:cstheme="minorBidi"/>
          <w:i/>
          <w:iCs/>
          <w:color w:val="000000"/>
          <w:sz w:val="28"/>
          <w:szCs w:val="28"/>
        </w:rPr>
        <w:t>Cooperative Economics and Technology. </w:t>
      </w:r>
      <w:r>
        <w:rPr>
          <w:rFonts w:eastAsia="Times New Roman" w:cs="" w:ascii="Times New Roman" w:hAnsi="Times New Roman" w:cstheme="minorBidi"/>
          <w:color w:val="000000"/>
          <w:sz w:val="28"/>
          <w:szCs w:val="28"/>
        </w:rPr>
        <w:t>Retrieved from http://lib.cqvip.com/Qikan/Article/Detail?id=7002057713</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Wenfan Z. (2023, May 1). A study on the influence of bilateral political relations on the location choice of China's OFDI. </w:t>
      </w:r>
      <w:r>
        <w:rPr>
          <w:rFonts w:eastAsia="Times New Roman" w:cs="" w:ascii="Times New Roman" w:hAnsi="Times New Roman" w:cstheme="minorBidi"/>
          <w:i/>
          <w:iCs/>
          <w:color w:val="000000"/>
          <w:sz w:val="28"/>
          <w:szCs w:val="28"/>
        </w:rPr>
        <w:t xml:space="preserve">Jilin University. </w:t>
      </w:r>
      <w:r>
        <w:rPr>
          <w:rFonts w:eastAsia="Times New Roman" w:cs="" w:ascii="Times New Roman" w:hAnsi="Times New Roman" w:cstheme="minorBidi"/>
          <w:color w:val="000000"/>
          <w:sz w:val="28"/>
          <w:szCs w:val="28"/>
        </w:rPr>
        <w:t>Retrieved from https://kns.cnki.net/kcms2/article/abstract?v=j6HAoO1nZAwkCSvKKFrTctcueDh0QVEfInl7vbq8wngm0luXPVZjsw_a_lTZJf4HPQhDtDj__V SGXucU3dDrfFiEm5jZKTKMN1Pb7dNHst9jKmZF6En-k1GBC6Wk3Ik-zZog9sbVU-G8KtyQzW4Jeg==&amp;uniplatform=NZKPT&amp;language=CHS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Wenjun Z. (2018). Study on the role of ethnic cultural exchange in Lincang Border area from the perspective of "One Belt and One Road". </w:t>
      </w:r>
      <w:r>
        <w:rPr>
          <w:rFonts w:eastAsia="Times New Roman" w:cs="" w:ascii="Times New Roman" w:hAnsi="Times New Roman" w:cstheme="minorBidi"/>
          <w:i/>
          <w:iCs/>
          <w:color w:val="000000"/>
          <w:sz w:val="28"/>
          <w:szCs w:val="28"/>
        </w:rPr>
        <w:t>China Nationalities Expo. </w:t>
      </w:r>
      <w:r>
        <w:rPr>
          <w:rFonts w:eastAsia="Times New Roman" w:cs="" w:ascii="Times New Roman" w:hAnsi="Times New Roman" w:cstheme="minorBidi"/>
          <w:color w:val="000000"/>
          <w:sz w:val="28"/>
          <w:szCs w:val="28"/>
        </w:rPr>
        <w:t>Retrieved from http://lib.cqvip.com/Qikan/Article/Detail?id=675002443</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Wong A. (2018). More than peripheral: How provinces influence China's foreign policy.  </w:t>
      </w:r>
      <w:r>
        <w:rPr>
          <w:rFonts w:eastAsia="Times New Roman" w:cs="" w:ascii="Times New Roman" w:hAnsi="Times New Roman" w:cstheme="minorBidi"/>
          <w:i/>
          <w:iCs/>
          <w:color w:val="000000"/>
          <w:sz w:val="28"/>
          <w:szCs w:val="28"/>
        </w:rPr>
        <w:t xml:space="preserve">The China Quarterly. </w:t>
      </w:r>
      <w:r>
        <w:rPr>
          <w:rFonts w:eastAsia="Times New Roman" w:cs="" w:ascii="Times New Roman" w:hAnsi="Times New Roman" w:cstheme="minorBidi"/>
          <w:color w:val="000000"/>
          <w:sz w:val="28"/>
          <w:szCs w:val="28"/>
        </w:rPr>
        <w:t>Retrieved from</w:t>
      </w:r>
    </w:p>
    <w:p>
      <w:pPr>
        <w:pStyle w:val="Normal"/>
        <w:spacing w:lineRule="auto" w:line="360"/>
        <w:ind w:left="567" w:hanging="567"/>
        <w:jc w:val="both"/>
        <w:rPr>
          <w:rFonts w:ascii="Times New Roman" w:hAnsi="Times New Roman"/>
          <w:sz w:val="28"/>
          <w:szCs w:val="28"/>
        </w:rPr>
      </w:pPr>
      <w:r>
        <w:rPr>
          <w:rFonts w:eastAsia="Times New Roman" w:cs="" w:ascii="Times New Roman" w:hAnsi="Times New Roman" w:cstheme="minorBidi"/>
          <w:color w:val="000000"/>
          <w:sz w:val="28"/>
          <w:szCs w:val="28"/>
        </w:rPr>
        <w:t>https://www.cambridge.org/core/journals/china-quarterly/article/more-than-peripheral-how-provinces-influence-chinas-fore ign-policy/4B023EB4C1BC8D2BC6BB51DB5DD8855B</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Xiaonan L., Yingzai Xiaona L., (2022) On Social governance in frontier minority areas from the perspective of state governance. </w:t>
      </w:r>
      <w:r>
        <w:rPr>
          <w:rFonts w:eastAsia="Times New Roman" w:cs="" w:ascii="Times New Roman" w:hAnsi="Times New Roman" w:cstheme="minorBidi"/>
          <w:i/>
          <w:iCs/>
          <w:color w:val="000000"/>
          <w:sz w:val="28"/>
          <w:szCs w:val="28"/>
        </w:rPr>
        <w:t>Industry and Technology Forum. </w:t>
      </w:r>
      <w:r>
        <w:rPr>
          <w:rFonts w:eastAsia="Times New Roman" w:cs="" w:ascii="Times New Roman" w:hAnsi="Times New Roman" w:cstheme="minorBidi"/>
          <w:color w:val="000000"/>
          <w:sz w:val="28"/>
          <w:szCs w:val="28"/>
        </w:rPr>
        <w:t>Retrieved from </w:t>
      </w:r>
      <w:hyperlink r:id="rId12">
        <w:r>
          <w:rPr>
            <w:rStyle w:val="Style11"/>
            <w:rFonts w:eastAsia="Times New Roman" w:cs="" w:ascii="Times New Roman" w:hAnsi="Times New Roman" w:cstheme="minorBidi"/>
            <w:color w:val="000000"/>
            <w:sz w:val="28"/>
            <w:szCs w:val="28"/>
          </w:rPr>
          <w:t>http://lib.cqvip.com/Qikan/Article/Detail?id=7106361230</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Xi X.,  Guoxin S. (2019).  Relationship governance and Protection of China's Overseas interests along the Belt and Road. </w:t>
      </w:r>
      <w:r>
        <w:rPr>
          <w:rFonts w:eastAsia="Times New Roman" w:cs="" w:ascii="Times New Roman" w:hAnsi="Times New Roman" w:cstheme="minorBidi"/>
          <w:i/>
          <w:iCs/>
          <w:color w:val="000000"/>
          <w:sz w:val="28"/>
          <w:szCs w:val="28"/>
        </w:rPr>
        <w:t xml:space="preserve">Exploration. </w:t>
      </w:r>
      <w:r>
        <w:rPr>
          <w:rFonts w:eastAsia="Times New Roman" w:cs="" w:ascii="Times New Roman" w:hAnsi="Times New Roman" w:cstheme="minorBidi"/>
          <w:color w:val="000000"/>
          <w:sz w:val="28"/>
          <w:szCs w:val="28"/>
        </w:rPr>
        <w:t>Retrieved from http://lib.cqvip.com/Qikan/Article/Detail?id=7001122106</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Yan-Ping L. ( 2012, December 30). Analysis of border effect of state intervention in market. </w:t>
      </w:r>
      <w:r>
        <w:rPr>
          <w:rFonts w:eastAsia="Times New Roman" w:cs="" w:ascii="Times New Roman" w:hAnsi="Times New Roman" w:cstheme="minorBidi"/>
          <w:i/>
          <w:iCs/>
          <w:color w:val="000000"/>
          <w:sz w:val="28"/>
          <w:szCs w:val="28"/>
        </w:rPr>
        <w:t xml:space="preserve">Business Times. </w:t>
      </w:r>
      <w:r>
        <w:rPr>
          <w:rFonts w:eastAsia="Times New Roman" w:cs="" w:ascii="Times New Roman" w:hAnsi="Times New Roman" w:cstheme="minorBidi"/>
          <w:color w:val="000000"/>
          <w:sz w:val="28"/>
          <w:szCs w:val="28"/>
        </w:rPr>
        <w:t xml:space="preserve">Retrieved from </w:t>
      </w:r>
      <w:hyperlink r:id="rId13">
        <w:r>
          <w:rPr>
            <w:rStyle w:val="Style11"/>
            <w:rFonts w:eastAsia="Times New Roman" w:cs="" w:ascii="Times New Roman" w:hAnsi="Times New Roman" w:cstheme="minorBidi"/>
            <w:color w:val="000000"/>
            <w:sz w:val="28"/>
            <w:szCs w:val="28"/>
          </w:rPr>
          <w:t>https://kns.cnki.net/kcms2/article/abstract?v=j6HAoO1nZAyPKDt8qUx6K0GhVyy1R5nniF9oOl4Y8ViHjfQMN3DUnD2-sX1rDPzMg5r7Q5z4tU</w:t>
        </w:r>
      </w:hyperlink>
      <w:r>
        <w:rPr>
          <w:rFonts w:eastAsia="Times New Roman" w:cs="" w:ascii="Times New Roman" w:hAnsi="Times New Roman" w:cstheme="minorBidi"/>
          <w:color w:val="000000"/>
          <w:sz w:val="28"/>
          <w:szCs w:val="28"/>
        </w:rPr>
        <w:t xml:space="preserve"> VMH345Ua1jcrTdTZv0oIiB85Ct4TObR0oQisMXlqEOZmP36nwE_Ns-TKdJh0DOItU=&amp;uniplatform=NZKPT&amp;language=CHS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Yi X.,  Haoyue Z., (2021). Study and reflection on legal boundary in urban and rural planning administrative act. </w:t>
      </w:r>
      <w:r>
        <w:rPr>
          <w:rFonts w:eastAsia="Times New Roman" w:cs="" w:ascii="Times New Roman" w:hAnsi="Times New Roman" w:cstheme="minorBidi"/>
          <w:i/>
          <w:iCs/>
          <w:color w:val="000000"/>
          <w:sz w:val="28"/>
          <w:szCs w:val="28"/>
        </w:rPr>
        <w:t>Scenic Spots.</w:t>
      </w:r>
      <w:r>
        <w:rPr>
          <w:rFonts w:eastAsia="Times New Roman" w:cs="" w:ascii="Times New Roman" w:hAnsi="Times New Roman" w:cstheme="minorBidi"/>
          <w:color w:val="000000"/>
          <w:sz w:val="28"/>
          <w:szCs w:val="28"/>
        </w:rPr>
        <w:t xml:space="preserve"> Retrieved from http://lib.cqvip.com/Qikan/Article/Detail?id=1000002913589</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Ying W. (2019). The impact of clash of civilizations under Institutional boundaries on bilateral trade of countries along the Belt and Road. </w:t>
      </w:r>
      <w:r>
        <w:rPr>
          <w:rFonts w:eastAsia="Times New Roman" w:cs="" w:ascii="Times New Roman" w:hAnsi="Times New Roman" w:cstheme="minorBidi"/>
          <w:i/>
          <w:iCs/>
          <w:color w:val="000000"/>
          <w:sz w:val="28"/>
          <w:szCs w:val="28"/>
        </w:rPr>
        <w:t xml:space="preserve">Contemporary Finance and Economics. </w:t>
      </w:r>
      <w:r>
        <w:rPr>
          <w:rFonts w:eastAsia="Times New Roman" w:cs="" w:ascii="Times New Roman" w:hAnsi="Times New Roman" w:cstheme="minorBidi"/>
          <w:color w:val="000000"/>
          <w:sz w:val="28"/>
          <w:szCs w:val="28"/>
        </w:rPr>
        <w:t>Retrieved from  http://lib.cqvip.com/Qikan/Article/Detail?id=7002100710</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Yiping C.(2019). China's Development Strategy in the New Era and the role of Overseas Chinese. </w:t>
      </w:r>
      <w:r>
        <w:rPr>
          <w:rFonts w:eastAsia="Times New Roman" w:cs="" w:ascii="Times New Roman" w:hAnsi="Times New Roman" w:cstheme="minorBidi"/>
          <w:i/>
          <w:iCs/>
          <w:color w:val="000000"/>
          <w:sz w:val="28"/>
          <w:szCs w:val="28"/>
        </w:rPr>
        <w:t xml:space="preserve">Baiguiqiao Journal. </w:t>
      </w:r>
      <w:r>
        <w:rPr>
          <w:rFonts w:eastAsia="Times New Roman" w:cs="" w:ascii="Times New Roman" w:hAnsi="Times New Roman" w:cstheme="minorBidi"/>
          <w:color w:val="000000"/>
          <w:sz w:val="28"/>
          <w:szCs w:val="28"/>
        </w:rPr>
        <w:t xml:space="preserve">Retrieved from </w:t>
      </w:r>
      <w:hyperlink r:id="rId14">
        <w:r>
          <w:rPr>
            <w:rStyle w:val="Style11"/>
            <w:rFonts w:eastAsia="Times New Roman" w:cs="" w:ascii="Times New Roman" w:hAnsi="Times New Roman" w:cstheme="minorBidi"/>
            <w:color w:val="000000"/>
            <w:sz w:val="28"/>
            <w:szCs w:val="28"/>
          </w:rPr>
          <w:t>http://lib.cqvip.com/Qikan/Article/Detail?id=7002253774</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Yufei M. (2019) The oneness of frontier and frontier governance under the national vision. </w:t>
      </w:r>
      <w:r>
        <w:rPr>
          <w:rFonts w:eastAsia="Times New Roman" w:cs="" w:ascii="Times New Roman" w:hAnsi="Times New Roman" w:cstheme="minorBidi"/>
          <w:i/>
          <w:iCs/>
          <w:color w:val="000000"/>
          <w:sz w:val="28"/>
          <w:szCs w:val="28"/>
        </w:rPr>
        <w:t xml:space="preserve">Journal of Yunnan Administration University. </w:t>
      </w:r>
      <w:r>
        <w:rPr>
          <w:rFonts w:eastAsia="Times New Roman" w:cs="" w:ascii="Times New Roman" w:hAnsi="Times New Roman" w:cstheme="minorBidi"/>
          <w:color w:val="000000"/>
          <w:sz w:val="28"/>
          <w:szCs w:val="28"/>
        </w:rPr>
        <w:t xml:space="preserve">Retrieved from </w:t>
      </w:r>
      <w:hyperlink r:id="rId15">
        <w:r>
          <w:rPr>
            <w:rStyle w:val="Style11"/>
            <w:rFonts w:eastAsia="Times New Roman" w:cs="" w:ascii="Times New Roman" w:hAnsi="Times New Roman" w:cstheme="minorBidi"/>
            <w:color w:val="000000"/>
            <w:sz w:val="28"/>
            <w:szCs w:val="28"/>
          </w:rPr>
          <w:t>http://lib.cqvip.com/Qikan/Article/Detail?id=7001346735</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Yuxiao W., Xiaorui S. (2019) </w:t>
      </w:r>
      <w:r>
        <w:rPr>
          <w:rFonts w:ascii="Times New Roman" w:hAnsi="Times New Roman" w:cs="" w:eastAsia="Times New Roman" w:cstheme="minorBidi"/>
          <w:color w:val="000000"/>
          <w:sz w:val="28"/>
          <w:szCs w:val="28"/>
        </w:rPr>
        <w:t>论习近平新时代中国特色社会主义思想的格局境界</w:t>
      </w:r>
      <w:r>
        <w:rPr>
          <w:rFonts w:ascii="Times New Roman" w:hAnsi="Times New Roman" w:cs="" w:eastAsia="Times New Roman" w:cstheme="minorBidi"/>
          <w:color w:val="000000"/>
          <w:sz w:val="28"/>
          <w:szCs w:val="28"/>
          <w:lang w:val="uk-UA"/>
        </w:rPr>
        <w:t xml:space="preserve"> </w:t>
      </w:r>
      <w:r>
        <w:rPr>
          <w:rFonts w:eastAsia="Times New Roman" w:cs="" w:ascii="Times New Roman" w:hAnsi="Times New Roman" w:cstheme="minorBidi"/>
          <w:color w:val="000000"/>
          <w:sz w:val="28"/>
          <w:szCs w:val="28"/>
          <w:lang w:val="uk-UA"/>
        </w:rPr>
        <w:t xml:space="preserve">( Щодо думки Сі Цзиньпіна про соціалізм з китайською специфікою у новій епосі). </w:t>
      </w:r>
      <w:r>
        <w:rPr>
          <w:rFonts w:eastAsia="Times New Roman" w:cs="" w:ascii="Times New Roman" w:hAnsi="Times New Roman" w:cstheme="minorBidi"/>
          <w:i/>
          <w:iCs/>
          <w:color w:val="000000"/>
          <w:sz w:val="28"/>
          <w:szCs w:val="28"/>
        </w:rPr>
        <w:t>Century Bridge</w:t>
      </w:r>
      <w:r>
        <w:rPr>
          <w:rFonts w:eastAsia="Times New Roman" w:cs="" w:ascii="Times New Roman" w:hAnsi="Times New Roman" w:cstheme="minorBidi"/>
          <w:i/>
          <w:iCs/>
          <w:color w:val="000000"/>
          <w:sz w:val="28"/>
          <w:szCs w:val="28"/>
          <w:lang w:val="uk-UA"/>
        </w:rPr>
        <w:t xml:space="preserve">. </w:t>
      </w:r>
      <w:r>
        <w:rPr>
          <w:rFonts w:eastAsia="Times New Roman" w:cs="" w:ascii="Times New Roman" w:hAnsi="Times New Roman" w:cstheme="minorBidi"/>
          <w:color w:val="000000"/>
          <w:sz w:val="28"/>
          <w:szCs w:val="28"/>
        </w:rPr>
        <w:t xml:space="preserve">Retrieved from </w:t>
      </w:r>
      <w:hyperlink r:id="rId16">
        <w:r>
          <w:rPr>
            <w:rStyle w:val="Style11"/>
            <w:rFonts w:eastAsia="Times New Roman" w:cs="" w:ascii="Times New Roman" w:hAnsi="Times New Roman" w:cstheme="minorBidi"/>
            <w:color w:val="000000"/>
            <w:sz w:val="28"/>
            <w:szCs w:val="28"/>
          </w:rPr>
          <w:t>http://lib.cqvip.com/Qikan/Article/Detail?id=7001651488</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Zeng-Yong Z. (2020, June 6). Research on the governance capacity building of China's border county-level government. </w:t>
      </w:r>
      <w:r>
        <w:rPr>
          <w:rFonts w:eastAsia="Times New Roman" w:cs="" w:ascii="Times New Roman" w:hAnsi="Times New Roman" w:cstheme="minorBidi"/>
          <w:i/>
          <w:iCs/>
          <w:color w:val="000000"/>
          <w:sz w:val="28"/>
          <w:szCs w:val="28"/>
        </w:rPr>
        <w:t xml:space="preserve">Yunnan University. </w:t>
      </w:r>
      <w:r>
        <w:rPr>
          <w:rFonts w:eastAsia="Times New Roman" w:cs="" w:ascii="Times New Roman" w:hAnsi="Times New Roman" w:cstheme="minorBidi"/>
          <w:color w:val="000000"/>
          <w:sz w:val="28"/>
          <w:szCs w:val="28"/>
        </w:rPr>
        <w:t>Retrieved from https://kns.cnki.net/kcms2/article/abstract?v=j6HAoO1nZAwdO3bnbSz7RSeEy7wtumsS37BMBS4gaDTOS-aDLyI1VhS9dhUyhBdh1DNqruXcXe nBCPCECcNvO9L7ua8PY3loGtRAKt-IyqgSKJgtWptVbr8M2UEP5BIJXMtrNsO4U1DWaANpI807Qw==&amp;uniplatform=NZKPT&amp;language=CHS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Zengchuo S.,  Kun Z.,  Dao Q., Jun S. (2018). Spatial and temporal changes of marginal characteristics of China's export growth to countries along the "Belt and Road". </w:t>
      </w:r>
      <w:r>
        <w:rPr>
          <w:rFonts w:eastAsia="Times New Roman" w:cs="" w:ascii="Times New Roman" w:hAnsi="Times New Roman" w:cstheme="minorBidi"/>
          <w:i/>
          <w:iCs/>
          <w:color w:val="000000"/>
          <w:sz w:val="28"/>
          <w:szCs w:val="28"/>
        </w:rPr>
        <w:t xml:space="preserve">Scientia Geographica Sinica. </w:t>
      </w:r>
      <w:r>
        <w:rPr>
          <w:rFonts w:eastAsia="Times New Roman" w:cs="" w:ascii="Times New Roman" w:hAnsi="Times New Roman" w:cstheme="minorBidi"/>
          <w:color w:val="000000"/>
          <w:sz w:val="28"/>
          <w:szCs w:val="28"/>
        </w:rPr>
        <w:t xml:space="preserve">Retrieved from </w:t>
      </w:r>
      <w:hyperlink r:id="rId17">
        <w:r>
          <w:rPr>
            <w:rStyle w:val="Style11"/>
            <w:rFonts w:eastAsia="Times New Roman" w:cs="" w:ascii="Times New Roman" w:hAnsi="Times New Roman" w:cstheme="minorBidi"/>
            <w:color w:val="000000"/>
            <w:sz w:val="28"/>
            <w:szCs w:val="28"/>
          </w:rPr>
          <w:t>http://lib.cqvip.com/Qikan/Article/Detail?id=6100043700</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Zhao K. (2019, December 20).  China's Border Development and Surrounding Political Economy: A case study of Hulunbuir Border Development in Inner Mongolia and its opening to Mongolia and Russia. </w:t>
      </w:r>
      <w:r>
        <w:rPr>
          <w:rFonts w:eastAsia="Times New Roman" w:cs="" w:ascii="Times New Roman" w:hAnsi="Times New Roman" w:cstheme="minorBidi"/>
          <w:i/>
          <w:iCs/>
          <w:color w:val="000000"/>
          <w:sz w:val="28"/>
          <w:szCs w:val="28"/>
        </w:rPr>
        <w:t>Contemporary Asia Pacific.  </w:t>
      </w:r>
      <w:r>
        <w:rPr>
          <w:rFonts w:eastAsia="Times New Roman" w:cs="" w:ascii="Times New Roman" w:hAnsi="Times New Roman" w:cstheme="minorBidi"/>
          <w:color w:val="000000"/>
          <w:sz w:val="28"/>
          <w:szCs w:val="28"/>
        </w:rPr>
        <w:t>Retrieved from </w:t>
      </w:r>
      <w:hyperlink r:id="rId18">
        <w:r>
          <w:rPr>
            <w:rStyle w:val="Style11"/>
            <w:rFonts w:eastAsia="Times New Roman" w:cs="" w:ascii="Times New Roman" w:hAnsi="Times New Roman" w:cstheme="minorBidi"/>
            <w:color w:val="000000"/>
            <w:sz w:val="28"/>
            <w:szCs w:val="28"/>
          </w:rPr>
          <w:t>https://kns.cnki.net/kcms2/article/abstract</w:t>
        </w:r>
      </w:hyperlink>
      <w:r>
        <w:rPr>
          <w:rFonts w:eastAsia="Times New Roman" w:cs="" w:ascii="Times New Roman" w:hAnsi="Times New Roman" w:cstheme="minorBidi"/>
          <w:color w:val="000000"/>
          <w:sz w:val="28"/>
          <w:szCs w:val="28"/>
        </w:rPr>
        <w:t>v=j6HAoO1nZAyMhhZu2WETa_nLZBHJ1Vtf5hVRHi_JVmg2uR9XMKJmb4dDzV9i6sSsdWujFMKL5u rqHV4KekhQglPc2ixkrbMa_pekURLm4fvQXqIHNbnTIEGTZm4VhKpwzRwkjD9lX7zBjdijz7LxzQ==&amp;uniplatform=NZKPT&amp;language=CHS</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Zheng L., Fangyu R. (2019). CAI Hongbo. Study on the impact of Chinese immigration on China's foreign trade in countries and regions along the Belt and Road Initiative. </w:t>
      </w:r>
      <w:r>
        <w:rPr>
          <w:rFonts w:eastAsia="Times New Roman" w:cs="" w:ascii="Times New Roman" w:hAnsi="Times New Roman" w:cstheme="minorBidi"/>
          <w:i/>
          <w:iCs/>
          <w:color w:val="000000"/>
          <w:sz w:val="28"/>
          <w:szCs w:val="28"/>
        </w:rPr>
        <w:t xml:space="preserve">Economic Vertical &amp; Horizontal. </w:t>
      </w:r>
      <w:r>
        <w:rPr>
          <w:rFonts w:eastAsia="Times New Roman" w:cs="" w:ascii="Times New Roman" w:hAnsi="Times New Roman" w:cstheme="minorBidi"/>
          <w:color w:val="000000"/>
          <w:sz w:val="28"/>
          <w:szCs w:val="28"/>
        </w:rPr>
        <w:t>Retrieved from http://lib.cqvip.com/Qikan/Article/Detail id=74749072504849574852484949</w:t>
      </w:r>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 </w:t>
      </w:r>
      <w:r>
        <w:rPr>
          <w:rFonts w:eastAsia="Times New Roman" w:cs="" w:ascii="Times New Roman" w:hAnsi="Times New Roman" w:cstheme="minorBidi"/>
          <w:color w:val="000000"/>
          <w:sz w:val="28"/>
          <w:szCs w:val="28"/>
        </w:rPr>
        <w:t xml:space="preserve">Zhu F. </w:t>
      </w:r>
      <w:r>
        <w:rPr>
          <w:rFonts w:eastAsia="Times New Roman" w:cs="" w:ascii="Times New Roman" w:hAnsi="Times New Roman" w:cstheme="minorBidi"/>
          <w:color w:val="000000"/>
          <w:sz w:val="28"/>
          <w:szCs w:val="28"/>
          <w:lang w:val="uk-UA"/>
        </w:rPr>
        <w:t xml:space="preserve">( 2014, </w:t>
      </w:r>
      <w:r>
        <w:rPr>
          <w:rFonts w:eastAsia="Times New Roman" w:cs="" w:ascii="Times New Roman" w:hAnsi="Times New Roman" w:cstheme="minorBidi"/>
          <w:color w:val="000000"/>
          <w:sz w:val="28"/>
          <w:szCs w:val="28"/>
        </w:rPr>
        <w:t>April 4). A theoretical study on the limits of government power. </w:t>
      </w:r>
      <w:r>
        <w:rPr>
          <w:rFonts w:eastAsia="Times New Roman" w:cs="" w:ascii="Times New Roman" w:hAnsi="Times New Roman" w:cstheme="minorBidi"/>
          <w:i/>
          <w:iCs/>
          <w:color w:val="000000"/>
          <w:sz w:val="28"/>
          <w:szCs w:val="28"/>
        </w:rPr>
        <w:t>Shanghai Normal University. Retrieved from</w:t>
      </w:r>
      <w:r>
        <w:rPr>
          <w:rFonts w:eastAsia="Times New Roman" w:cs="" w:ascii="Times New Roman" w:hAnsi="Times New Roman" w:cstheme="minorBidi"/>
          <w:color w:val="000000"/>
          <w:sz w:val="28"/>
          <w:szCs w:val="28"/>
        </w:rPr>
        <w:t xml:space="preserve"> </w:t>
      </w:r>
      <w:hyperlink r:id="rId19">
        <w:r>
          <w:rPr>
            <w:rStyle w:val="Style11"/>
            <w:rFonts w:eastAsia="Times New Roman" w:cs="" w:ascii="Times New Roman" w:hAnsi="Times New Roman" w:cstheme="minorBidi"/>
            <w:color w:val="000000"/>
            <w:sz w:val="28"/>
            <w:szCs w:val="28"/>
          </w:rPr>
          <w:t>https://kns.cnki.net/kcms2/article/abstract?v=j6HAoO1nZAxKTze-iSosMjcuRADkwffb0Fy5kEr53WgGoeVK5dsIg4849irDNVNnsLylpmud4Ni4IcCBMHyXdopd9NwmUxh4dpadOzy0jDuaTLVl1I7dTkeVDpylvGuvT52Dz2quKyRnIbh10Si3g==&amp;uniplatform=NZKPT&amp;language=CHS</w:t>
        </w:r>
      </w:hyperlink>
    </w:p>
    <w:p>
      <w:pPr>
        <w:pStyle w:val="Normal"/>
        <w:spacing w:lineRule="auto" w:line="360"/>
        <w:ind w:left="567" w:hanging="567"/>
        <w:jc w:val="both"/>
        <w:rPr/>
      </w:pPr>
      <w:r>
        <w:rPr>
          <w:rFonts w:eastAsia="Times New Roman" w:cs="" w:ascii="Times New Roman" w:hAnsi="Times New Roman" w:cstheme="minorBidi"/>
          <w:color w:val="000000"/>
          <w:sz w:val="28"/>
          <w:szCs w:val="28"/>
        </w:rPr>
        <w:t xml:space="preserve">Zihan X. </w:t>
      </w:r>
      <w:r>
        <w:rPr>
          <w:rFonts w:eastAsia="Times New Roman" w:cs="" w:ascii="Times New Roman" w:hAnsi="Times New Roman" w:cstheme="minorBidi"/>
          <w:color w:val="000000"/>
          <w:sz w:val="28"/>
          <w:szCs w:val="28"/>
          <w:lang w:val="uk-UA"/>
        </w:rPr>
        <w:t xml:space="preserve">(2021, </w:t>
      </w:r>
      <w:r>
        <w:rPr>
          <w:rFonts w:eastAsia="Times New Roman" w:cs="" w:ascii="Times New Roman" w:hAnsi="Times New Roman" w:cstheme="minorBidi"/>
          <w:color w:val="000000"/>
          <w:sz w:val="28"/>
          <w:szCs w:val="28"/>
        </w:rPr>
        <w:t xml:space="preserve">August 25). </w:t>
      </w:r>
      <w:r>
        <w:rPr>
          <w:rFonts w:ascii="Times New Roman" w:hAnsi="Times New Roman" w:cs="" w:eastAsia="Times New Roman" w:cstheme="minorBidi"/>
          <w:color w:val="000000"/>
          <w:sz w:val="28"/>
          <w:szCs w:val="28"/>
        </w:rPr>
        <w:t xml:space="preserve">新中国成立以来周边外交的历史进程与未来展望 </w:t>
      </w:r>
      <w:r>
        <w:rPr>
          <w:rFonts w:eastAsia="Times New Roman" w:cs="" w:ascii="Times New Roman" w:hAnsi="Times New Roman" w:cstheme="minorBidi"/>
          <w:color w:val="000000"/>
          <w:sz w:val="28"/>
          <w:szCs w:val="28"/>
        </w:rPr>
        <w:t>(</w:t>
      </w:r>
      <w:r>
        <w:rPr>
          <w:rFonts w:eastAsia="Times New Roman" w:cs="" w:ascii="Times New Roman" w:hAnsi="Times New Roman" w:cstheme="minorBidi"/>
          <w:color w:val="000000"/>
          <w:sz w:val="28"/>
          <w:szCs w:val="28"/>
          <w:lang w:val="uk-UA"/>
        </w:rPr>
        <w:t>Історичний процес та майбутні перспективи сусідської дипломатії з моменту створення Нового Китаю). </w:t>
      </w:r>
      <w:r>
        <w:rPr>
          <w:rFonts w:eastAsia="Times New Roman" w:cs="" w:ascii="Times New Roman" w:hAnsi="Times New Roman" w:cstheme="minorBidi"/>
          <w:i/>
          <w:iCs/>
          <w:color w:val="000000"/>
          <w:sz w:val="28"/>
          <w:szCs w:val="28"/>
        </w:rPr>
        <w:t>Public Relations World. </w:t>
      </w:r>
      <w:r>
        <w:rPr>
          <w:rFonts w:eastAsia="Times New Roman" w:cs="" w:ascii="Times New Roman" w:hAnsi="Times New Roman" w:cstheme="minorBidi"/>
          <w:color w:val="000000"/>
          <w:sz w:val="28"/>
          <w:szCs w:val="28"/>
        </w:rPr>
        <w:t>Retrieved from https://kns.cnki.net/kcms2/article/abstract?v=j6HAoO1nZAxvQJZM-pdfapniDIZqwgfm-AUzImFKJJfvEWM6Q1GEVfrjqUR2IG8UQpH9Q2QmuB 3wnpt9MWp8P4le-iS5343Oz8AiOSSYA1Wqb1DZdonje_C4eZ-1Jo7joDifbmFfzcsfoCyFwNDShQ==&amp;uniplatform=NZKPT&amp;language=CHS</w:t>
      </w:r>
    </w:p>
    <w:p>
      <w:pPr>
        <w:pStyle w:val="Normal"/>
        <w:spacing w:lineRule="auto" w:line="360"/>
        <w:jc w:val="both"/>
        <w:rPr/>
      </w:pPr>
      <w:r>
        <w:rPr/>
      </w:r>
    </w:p>
    <w:sectPr>
      <w:headerReference w:type="default" r:id="rId20"/>
      <w:type w:val="nextPage"/>
      <w:pgSz w:w="11906" w:h="16838"/>
      <w:pgMar w:left="1134" w:right="1134" w:header="0" w:top="1134" w:footer="0" w:bottom="1134" w:gutter="0"/>
      <w:pgNumType w:fmt="decimal"/>
      <w:formProt w:val="false"/>
      <w:titlePg/>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等线">
    <w:charset w:val="cc"/>
    <w:family w:val="roman"/>
    <w:pitch w:val="variable"/>
  </w:font>
  <w:font w:name="SimSun">
    <w:charset w:val="cc"/>
    <w:family w:val="roman"/>
    <w:pitch w:val="variable"/>
  </w:font>
  <w:font w:name="SimHei">
    <w:charset w:val="cc"/>
    <w:family w:val="roman"/>
    <w:pitch w:val="variable"/>
  </w:font>
  <w:font w:name="等线 Light">
    <w:charset w:val="cc"/>
    <w:family w:val="roman"/>
    <w:pitch w:val="variable"/>
  </w:font>
  <w:font w:name="Times New Roman">
    <w:charset w:val="cc"/>
    <w:family w:val="roman"/>
    <w:pitch w:val="variable"/>
  </w:font>
  <w:font w:name="Liberation Sans">
    <w:altName w:val="Arial"/>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994648342"/>
    </w:sdtPr>
    <w:sdtContent>
      <w:p>
        <w:pPr>
          <w:pStyle w:val="Style21"/>
          <w:jc w:val="right"/>
          <w:rPr/>
        </w:pPr>
        <w:r>
          <w:rPr/>
          <w:fldChar w:fldCharType="begin"/>
        </w:r>
        <w:r>
          <w:rPr/>
          <w:instrText> PAGE </w:instrText>
        </w:r>
        <w:r>
          <w:rPr/>
          <w:fldChar w:fldCharType="separate"/>
        </w:r>
        <w:r>
          <w:rPr/>
          <w:t>62</w:t>
        </w:r>
        <w:r>
          <w:rPr/>
          <w:fldChar w:fldCharType="end"/>
        </w:r>
      </w:p>
    </w:sdtContent>
  </w:sdt>
  <w:p>
    <w:pPr>
      <w:pStyle w:val="Style21"/>
      <w:rPr/>
    </w:pPr>
    <w:r>
      <w:rPr/>
    </w:r>
  </w:p>
</w:hdr>
</file>

<file path=word/settings.xml><?xml version="1.0" encoding="utf-8"?>
<w:settings xmlns:w="http://schemas.openxmlformats.org/wordprocessingml/2006/main">
  <w:zoom w:percent="100"/>
  <w:defaultTabStop w:val="420"/>
  <w:compat>
    <w:doNotExpandShiftReturn/>
  </w:compat>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等线" w:hAnsi="等线" w:eastAsia="等线" w:cs="" w:asciiTheme="minorHAnsi" w:cstheme="minorBidi" w:eastAsiaTheme="minorEastAsia" w:hAnsiTheme="minorHAnsi"/>
        <w:lang w:val="ru-RU" w:eastAsia="zh-CN" w:bidi="hi-IN"/>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jc w:val="left"/>
    </w:pPr>
    <w:rPr>
      <w:rFonts w:ascii="SimSun" w:hAnsi="SimSun" w:eastAsia="SimSun" w:cs="SimSun"/>
      <w:color w:val="00000A"/>
      <w:kern w:val="0"/>
      <w:sz w:val="24"/>
      <w:szCs w:val="24"/>
      <w:lang w:val="en-US" w:eastAsia="zh-CN" w:bidi="ar-SA"/>
    </w:rPr>
  </w:style>
  <w:style w:type="paragraph" w:styleId="1">
    <w:name w:val="Heading 1"/>
    <w:basedOn w:val="Normal"/>
    <w:link w:val="10"/>
    <w:uiPriority w:val="9"/>
    <w:qFormat/>
    <w:pPr>
      <w:keepNext w:val="true"/>
      <w:keepLines/>
      <w:spacing w:lineRule="auto" w:line="276" w:before="480" w:after="0"/>
      <w:jc w:val="center"/>
      <w:outlineLvl w:val="0"/>
    </w:pPr>
    <w:rPr>
      <w:rFonts w:ascii="SimHei" w:hAnsi="SimHei" w:eastAsia="SimHei" w:cs="" w:cstheme="majorBidi"/>
      <w:b/>
      <w:bCs/>
      <w:color w:val="000000"/>
      <w:sz w:val="32"/>
      <w:szCs w:val="28"/>
    </w:rPr>
  </w:style>
  <w:style w:type="paragraph" w:styleId="2">
    <w:name w:val="Heading 2"/>
    <w:basedOn w:val="Normal"/>
    <w:uiPriority w:val="9"/>
    <w:unhideWhenUsed/>
    <w:qFormat/>
    <w:pPr>
      <w:keepNext w:val="true"/>
      <w:keepLines/>
      <w:spacing w:lineRule="auto" w:line="415" w:before="260" w:after="260"/>
      <w:outlineLvl w:val="1"/>
    </w:pPr>
    <w:rPr>
      <w:rFonts w:ascii="等线 Light" w:hAnsi="等线 Light" w:eastAsia="等线 Light" w:cs="" w:asciiTheme="majorHAnsi" w:cstheme="majorBidi" w:eastAsiaTheme="majorEastAsia" w:hAnsiTheme="majorHAnsi"/>
      <w:b/>
      <w:bCs/>
      <w:sz w:val="32"/>
      <w:szCs w:val="32"/>
    </w:rPr>
  </w:style>
  <w:style w:type="paragraph" w:styleId="3">
    <w:name w:val="Heading 3"/>
    <w:basedOn w:val="Normal"/>
    <w:link w:val="30"/>
    <w:uiPriority w:val="9"/>
    <w:unhideWhenUsed/>
    <w:qFormat/>
    <w:pPr>
      <w:keepNext w:val="true"/>
      <w:keepLines/>
      <w:spacing w:lineRule="auto" w:line="415" w:before="260" w:after="260"/>
      <w:outlineLvl w:val="2"/>
    </w:pPr>
    <w:rPr>
      <w:b/>
      <w:bCs/>
      <w:sz w:val="32"/>
      <w:szCs w:val="32"/>
    </w:rPr>
  </w:style>
  <w:style w:type="character" w:styleId="DefaultParagraphFont" w:default="1">
    <w:name w:val="Default Paragraph Font"/>
    <w:uiPriority w:val="1"/>
    <w:semiHidden/>
    <w:unhideWhenUsed/>
    <w:qFormat/>
    <w:rPr/>
  </w:style>
  <w:style w:type="character" w:styleId="Style11" w:customStyle="1">
    <w:name w:val="Интернет-ссылка"/>
    <w:basedOn w:val="DefaultParagraphFont"/>
    <w:uiPriority w:val="99"/>
    <w:unhideWhenUsed/>
    <w:rPr>
      <w:color w:val="0563C1" w:themeColor="hyperlink"/>
      <w:u w:val="single"/>
    </w:rPr>
  </w:style>
  <w:style w:type="character" w:styleId="11" w:customStyle="1">
    <w:name w:val="Заголовок 1 Знак"/>
    <w:basedOn w:val="DefaultParagraphFont"/>
    <w:link w:val="1"/>
    <w:uiPriority w:val="9"/>
    <w:qFormat/>
    <w:rPr>
      <w:rFonts w:ascii="SimHei" w:hAnsi="SimHei" w:eastAsia="SimHei" w:cs="" w:cstheme="majorBidi"/>
      <w:b/>
      <w:bCs/>
      <w:color w:val="000000"/>
      <w:kern w:val="0"/>
      <w:sz w:val="32"/>
      <w:szCs w:val="28"/>
    </w:rPr>
  </w:style>
  <w:style w:type="character" w:styleId="31" w:customStyle="1">
    <w:name w:val="Заголовок 3 Знак"/>
    <w:basedOn w:val="DefaultParagraphFont"/>
    <w:link w:val="3"/>
    <w:uiPriority w:val="9"/>
    <w:qFormat/>
    <w:rPr>
      <w:rFonts w:ascii="等线 Light" w:hAnsi="等线 Light" w:eastAsia="等线 Light" w:cs="" w:asciiTheme="majorHAnsi" w:cstheme="majorBidi" w:eastAsiaTheme="majorEastAsia" w:hAnsiTheme="majorHAnsi"/>
      <w:b/>
      <w:bCs/>
      <w:kern w:val="0"/>
      <w:sz w:val="32"/>
      <w:szCs w:val="32"/>
    </w:rPr>
  </w:style>
  <w:style w:type="character" w:styleId="32" w:customStyle="1">
    <w:name w:val="标题 3 字符"/>
    <w:basedOn w:val="DefaultParagraphFont"/>
    <w:uiPriority w:val="9"/>
    <w:qFormat/>
    <w:rPr>
      <w:rFonts w:ascii="SimSun" w:hAnsi="SimSun" w:eastAsia="SimSun" w:cs="SimSun"/>
      <w:b/>
      <w:bCs/>
      <w:kern w:val="0"/>
      <w:sz w:val="32"/>
      <w:szCs w:val="32"/>
    </w:rPr>
  </w:style>
  <w:style w:type="character" w:styleId="12" w:customStyle="1">
    <w:name w:val="Неразрешенное упоминание1"/>
    <w:basedOn w:val="DefaultParagraphFont"/>
    <w:uiPriority w:val="99"/>
    <w:semiHidden/>
    <w:unhideWhenUsed/>
    <w:qFormat/>
    <w:rPr>
      <w:color w:val="605E5C"/>
      <w:shd w:fill="E1DFDD" w:val="clear"/>
    </w:rPr>
  </w:style>
  <w:style w:type="character" w:styleId="Style12" w:customStyle="1">
    <w:name w:val="Посещённая гиперссылка"/>
    <w:rPr>
      <w:color w:val="800000"/>
      <w:u w:val="single"/>
    </w:rPr>
  </w:style>
  <w:style w:type="character" w:styleId="ListLabel1" w:customStyle="1">
    <w:name w:val="ListLabel 1"/>
    <w:qFormat/>
    <w:rPr>
      <w:rFonts w:ascii="Times New Roman" w:hAnsi="Times New Roman" w:eastAsia="Times New Roman" w:cs="" w:cstheme="minorBidi"/>
      <w:color w:val="000000"/>
      <w:sz w:val="28"/>
      <w:szCs w:val="28"/>
    </w:rPr>
  </w:style>
  <w:style w:type="character" w:styleId="ListLabel2" w:customStyle="1">
    <w:name w:val="ListLabel 2"/>
    <w:qFormat/>
    <w:rPr>
      <w:rFonts w:ascii="Times New Roman" w:hAnsi="Times New Roman" w:eastAsia="Times New Roman" w:cs="" w:cstheme="minorBidi"/>
      <w:color w:val="000000"/>
      <w:sz w:val="28"/>
      <w:szCs w:val="28"/>
    </w:rPr>
  </w:style>
  <w:style w:type="character" w:styleId="Style13" w:customStyle="1">
    <w:name w:val="Верхний колонтитул Знак"/>
    <w:basedOn w:val="DefaultParagraphFont"/>
    <w:link w:val="aa"/>
    <w:uiPriority w:val="99"/>
    <w:qFormat/>
    <w:rsid w:val="00d65a2c"/>
    <w:rPr>
      <w:rFonts w:ascii="SimSun" w:hAnsi="SimSun" w:eastAsia="SimSun" w:cs="SimSun"/>
      <w:color w:val="00000A"/>
      <w:sz w:val="18"/>
      <w:szCs w:val="24"/>
      <w:lang w:val="en-US" w:bidi="ar-SA"/>
    </w:rPr>
  </w:style>
  <w:style w:type="character" w:styleId="ListLabel3">
    <w:name w:val="ListLabel 3"/>
    <w:qFormat/>
    <w:rPr>
      <w:rFonts w:ascii="Times New Roman" w:hAnsi="Times New Roman" w:eastAsia="Times New Roman" w:cs="" w:cstheme="minorBidi"/>
      <w:color w:val="000000"/>
      <w:sz w:val="28"/>
      <w:szCs w:val="28"/>
    </w:rPr>
  </w:style>
  <w:style w:type="character" w:styleId="ListLabel4">
    <w:name w:val="ListLabel 4"/>
    <w:qFormat/>
    <w:rPr>
      <w:rFonts w:ascii="Times New Roman" w:hAnsi="Times New Roman" w:eastAsia="Times New Roman" w:cs="" w:cstheme="minorBidi"/>
      <w:color w:val="000000"/>
      <w:sz w:val="28"/>
      <w:szCs w:val="28"/>
    </w:rPr>
  </w:style>
  <w:style w:type="character" w:styleId="ListLabel5">
    <w:name w:val="ListLabel 5"/>
    <w:qFormat/>
    <w:rPr>
      <w:rFonts w:ascii="Times New Roman" w:hAnsi="Times New Roman" w:eastAsia="Times New Roman" w:cs="" w:cstheme="minorBidi"/>
      <w:color w:val="000000"/>
      <w:sz w:val="28"/>
      <w:szCs w:val="28"/>
    </w:rPr>
  </w:style>
  <w:style w:type="character" w:styleId="ListLabel6">
    <w:name w:val="ListLabel 6"/>
    <w:qFormat/>
    <w:rPr>
      <w:rFonts w:ascii="Times New Roman" w:hAnsi="Times New Roman" w:eastAsia="Times New Roman" w:cs="" w:cstheme="minorBidi"/>
      <w:color w:val="000000"/>
      <w:sz w:val="28"/>
      <w:szCs w:val="28"/>
    </w:rPr>
  </w:style>
  <w:style w:type="paragraph" w:styleId="Style14">
    <w:name w:val="Заголовок"/>
    <w:basedOn w:val="Normal"/>
    <w:next w:val="Style15"/>
    <w:qFormat/>
    <w:pPr>
      <w:keepNext w:val="true"/>
      <w:spacing w:before="240" w:after="120"/>
    </w:pPr>
    <w:rPr>
      <w:rFonts w:ascii="Liberation Sans" w:hAnsi="Liberation Sans" w:eastAsia="Microsoft YaHei" w:cs="Arial"/>
      <w:sz w:val="28"/>
      <w:szCs w:val="28"/>
    </w:rPr>
  </w:style>
  <w:style w:type="paragraph" w:styleId="Style15">
    <w:name w:val="Body Text"/>
    <w:basedOn w:val="Normal"/>
    <w:pPr>
      <w:spacing w:lineRule="auto" w:line="276" w:before="0" w:after="140"/>
    </w:pPr>
    <w:rPr/>
  </w:style>
  <w:style w:type="paragraph" w:styleId="Style16">
    <w:name w:val="List"/>
    <w:basedOn w:val="Style15"/>
    <w:pPr/>
    <w:rPr>
      <w:rFonts w:cs="Arial"/>
    </w:rPr>
  </w:style>
  <w:style w:type="paragraph" w:styleId="Style17">
    <w:name w:val="Caption"/>
    <w:basedOn w:val="Normal"/>
    <w:qFormat/>
    <w:pPr>
      <w:suppressLineNumbers/>
      <w:spacing w:before="120" w:after="120"/>
    </w:pPr>
    <w:rPr>
      <w:rFonts w:cs="Arial"/>
      <w:i/>
      <w:iCs/>
      <w:sz w:val="24"/>
      <w:szCs w:val="24"/>
    </w:rPr>
  </w:style>
  <w:style w:type="paragraph" w:styleId="Style18">
    <w:name w:val="Указатель"/>
    <w:basedOn w:val="Normal"/>
    <w:qFormat/>
    <w:pPr>
      <w:suppressLineNumbers/>
    </w:pPr>
    <w:rPr>
      <w:rFonts w:cs="Arial"/>
    </w:rPr>
  </w:style>
  <w:style w:type="paragraph" w:styleId="Style19">
    <w:name w:val="Title"/>
    <w:basedOn w:val="Normal"/>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Arial"/>
      <w:i/>
      <w:iCs/>
    </w:rPr>
  </w:style>
  <w:style w:type="paragraph" w:styleId="Indexheading">
    <w:name w:val="index heading"/>
    <w:basedOn w:val="Normal"/>
    <w:qFormat/>
    <w:pPr>
      <w:suppressLineNumbers/>
    </w:pPr>
    <w:rPr>
      <w:rFonts w:cs="Arial"/>
    </w:rPr>
  </w:style>
  <w:style w:type="paragraph" w:styleId="Style20">
    <w:name w:val="Footer"/>
    <w:basedOn w:val="Normal"/>
    <w:uiPriority w:val="99"/>
    <w:unhideWhenUsed/>
    <w:pPr>
      <w:tabs>
        <w:tab w:val="center" w:pos="4153" w:leader="none"/>
        <w:tab w:val="right" w:pos="8306" w:leader="none"/>
      </w:tabs>
      <w:snapToGrid w:val="false"/>
    </w:pPr>
    <w:rPr>
      <w:sz w:val="18"/>
    </w:rPr>
  </w:style>
  <w:style w:type="paragraph" w:styleId="Style21">
    <w:name w:val="Header"/>
    <w:basedOn w:val="Normal"/>
    <w:link w:val="ab"/>
    <w:uiPriority w:val="99"/>
    <w:unhideWhenUsed/>
    <w:pPr>
      <w:tabs>
        <w:tab w:val="center" w:pos="4153" w:leader="none"/>
        <w:tab w:val="right" w:pos="8306" w:leader="none"/>
      </w:tabs>
      <w:snapToGrid w:val="false"/>
      <w:jc w:val="both"/>
    </w:pPr>
    <w:rPr>
      <w:sz w:val="18"/>
    </w:rPr>
  </w:style>
  <w:style w:type="paragraph" w:styleId="NormalWeb">
    <w:name w:val="Normal (Web)"/>
    <w:basedOn w:val="Normal"/>
    <w:qFormat/>
    <w:pPr/>
    <w:rPr/>
  </w:style>
  <w:style w:type="paragraph" w:styleId="Style22" w:customStyle="1">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www.tandfonline.com/doi/abs/10.1080/01402390701431790" TargetMode="External"/><Relationship Id="rId4" Type="http://schemas.openxmlformats.org/officeDocument/2006/relationships/hyperlink" Target="https://kns.cnki.net/kcms2/article/abstractv=j6HAoO1nZAzXOAHdlZfw010KpE2ZqENnqyg7rAAb5pNnu3JpUzR0NhgOY0pdae6l2ire61i-8NWtruFfQx1lhvz6Vjs0xRvvVtZv13WCdiMAuEXOymp0KTv9nfKMBQgetPPYA_mFCVHQBZqBD7Fmw==&amp;uniplatform=NZKPT&amp;language=CHS" TargetMode="External"/><Relationship Id="rId5" Type="http://schemas.openxmlformats.org/officeDocument/2006/relationships/hyperlink" Target="https://kns.cnki.net/kcms2/article/abstract?v=j6HAoO1nZAzRQwYJ1TEKPu5L8WOLcyQZ-7XoEIb0DIL2vPN-BEmvx1FPkwqlrYsvXXC9Y_IskZ72lrCP1DWdH3Z7u_mPZyqU6qFh5JqeX7EYm5QXHdOIlHmmymg1r_9uoPHIFkEzHLSi-9BsoIXObg==&amp;uniplatform=NZKPT&amp;language=CHS" TargetMode="External"/><Relationship Id="rId6" Type="http://schemas.openxmlformats.org/officeDocument/2006/relationships/hyperlink" Target="https://kns.cnki.net/kcms2/articleabstractv=j6HAoO1nZAzW8HJKdXO8zKLffvab_fKNk1tKZ1A053tiSPveUg6LmqkjRG7LMXKR6uAUUjmt_aHk87huvuLRVW2yc7b6SeyGJosmSNgzbfT1NtOf77ZNuN7Wk0pGaMVCoz29WzdNza5IolrF6jlig==&amp;uniplatform=NZKPT&amp;language=CHS" TargetMode="External"/><Relationship Id="rId7" Type="http://schemas.openxmlformats.org/officeDocument/2006/relationships/hyperlink" Target="https://www.taylorfrancis.com/books/mono/10.4324/9780429437908/chinese-foreign-policy-marc-lanteigne" TargetMode="External"/><Relationship Id="rId8" Type="http://schemas.openxmlformats.org/officeDocument/2006/relationships/hyperlink" Target="http://lib.cqvip.com/Qikan/Article/Detail?id=68747474504849574849484952" TargetMode="External"/><Relationship Id="rId9" Type="http://schemas.openxmlformats.org/officeDocument/2006/relationships/hyperlink" Target="https://kns.cnki.net/kcms2/article/abstract" TargetMode="External"/><Relationship Id="rId10" Type="http://schemas.openxmlformats.org/officeDocument/2006/relationships/hyperlink" Target="https://kns.cnki.net/kcms2/article/abstract" TargetMode="External"/><Relationship Id="rId11" Type="http://schemas.openxmlformats.org/officeDocument/2006/relationships/hyperlink" Target="https://www.worldscientific.com/doi/abs/10.1142/9789813141797_0001" TargetMode="External"/><Relationship Id="rId12" Type="http://schemas.openxmlformats.org/officeDocument/2006/relationships/hyperlink" Target="http://lib.cqvip.com/Qikan/Article/Detail?id=7106361230" TargetMode="External"/><Relationship Id="rId13" Type="http://schemas.openxmlformats.org/officeDocument/2006/relationships/hyperlink" Target="https://kns.cnki.net/kcms2/article/abstract?v=j6HAoO1nZAyPKDt8qUx6K0GhVyy1R5nniF9oOl4Y8ViHjfQMN3DUnD2-sX1rDPzMg5r7Q5z4tU" TargetMode="External"/><Relationship Id="rId14" Type="http://schemas.openxmlformats.org/officeDocument/2006/relationships/hyperlink" Target="http://lib.cqvip.com/Qikan/Article/Detail?id=7002253774" TargetMode="External"/><Relationship Id="rId15" Type="http://schemas.openxmlformats.org/officeDocument/2006/relationships/hyperlink" Target="http://lib.cqvip.com/Qikan/Article/Detail?id=7001346735" TargetMode="External"/><Relationship Id="rId16" Type="http://schemas.openxmlformats.org/officeDocument/2006/relationships/hyperlink" Target="http://lib.cqvip.com/Qikan/Article/Detail?id=7001651488" TargetMode="External"/><Relationship Id="rId17" Type="http://schemas.openxmlformats.org/officeDocument/2006/relationships/hyperlink" Target="http://lib.cqvip.com/Qikan/Article/Detail?id=6100043700" TargetMode="External"/><Relationship Id="rId18" Type="http://schemas.openxmlformats.org/officeDocument/2006/relationships/hyperlink" Target="https://kns.cnki.net/kcms2/article/abstract" TargetMode="External"/><Relationship Id="rId19" Type="http://schemas.openxmlformats.org/officeDocument/2006/relationships/hyperlink" Target="https://kns.cnki.net/kcms2/article/abstract?v=j6HAoO1nZAxKTze-iSosMjcuRADkwffb0Fy5kEr53WgGoeVK5dsIg4849irDNVNnsLylpmud4Ni4IcCBMHyXdopd9NwmUxh4dpadOzy0jDuaTLVl1I7dTkeVDpylvGuvT52Dz2quKyRnIbh10Si3g==&amp;uniplatform=NZKPT&amp;language=CHS" TargetMode="External"/><Relationship Id="rId20" Type="http://schemas.openxmlformats.org/officeDocument/2006/relationships/header" Target="header1.xml"/><Relationship Id="rId21" Type="http://schemas.openxmlformats.org/officeDocument/2006/relationships/fontTable" Target="fontTable.xml"/><Relationship Id="rId22" Type="http://schemas.openxmlformats.org/officeDocument/2006/relationships/settings" Target="settings.xml"/><Relationship Id="rId23" Type="http://schemas.openxmlformats.org/officeDocument/2006/relationships/theme" Target="theme/theme1.xml"/><Relationship Id="rId24" Type="http://schemas.openxmlformats.org/officeDocument/2006/relationships/customXml" Target="../customXml/item1.xml"/><Relationship Id="rId25" Type="http://schemas.openxmlformats.org/officeDocument/2006/relationships/customXml" Target="../customXml/item2.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A7C27BE1-7421-45CD-A8FE-40AEB5A4E3E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17</TotalTime>
  <Application>LibreOffice/6.0.2.1$Windows_x86 LibreOffice_project/f7f06a8f319e4b62f9bc5095aa112a65d2f3ac89</Application>
  <Pages>62</Pages>
  <Words>17430</Words>
  <Characters>108428</Characters>
  <CharactersWithSpaces>126144</CharactersWithSpaces>
  <Paragraphs>291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2024-11-27T11:41:00Z</dcterms:created>
  <dc:creator>T182337</dc:creator>
  <dc:description/>
  <dc:language>ru-RU</dc:language>
  <cp:lastModifiedBy/>
  <dcterms:modified xsi:type="dcterms:W3CDTF">2024-12-05T15:59:12Z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ICV">
    <vt:lpwstr>8099C6FC43E747C3A66FCE011F0273C9_12</vt:lpwstr>
  </property>
  <property fmtid="{D5CDD505-2E9C-101B-9397-08002B2CF9AE}" pid="6" name="KSOProductBuildVer">
    <vt:lpwstr>2052-12.1.0.18276</vt:lpwstr>
  </property>
  <property fmtid="{D5CDD505-2E9C-101B-9397-08002B2CF9AE}" pid="7" name="LinksUpToDate">
    <vt:bool>0</vt:bool>
  </property>
  <property fmtid="{D5CDD505-2E9C-101B-9397-08002B2CF9AE}" pid="8" name="ScaleCrop">
    <vt:bool>0</vt:bool>
  </property>
  <property fmtid="{D5CDD505-2E9C-101B-9397-08002B2CF9AE}" pid="9" name="ShareDoc">
    <vt:bool>0</vt:bool>
  </property>
</Properties>
</file>