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2EC" w:rsidRPr="005842EC" w:rsidRDefault="005842EC" w:rsidP="005842EC">
      <w:pPr>
        <w:pBdr>
          <w:bottom w:val="single" w:sz="4" w:space="1" w:color="auto"/>
        </w:pBdr>
        <w:spacing w:after="0" w:line="240" w:lineRule="auto"/>
        <w:jc w:val="center"/>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Oдеський</w:t>
      </w:r>
      <w:proofErr w:type="spellEnd"/>
      <w:r w:rsidRPr="005842EC">
        <w:rPr>
          <w:rFonts w:ascii="Times New Roman" w:eastAsia="Calibri" w:hAnsi="Times New Roman" w:cs="Times New Roman"/>
          <w:sz w:val="28"/>
          <w:szCs w:val="28"/>
        </w:rPr>
        <w:t xml:space="preserve"> </w:t>
      </w:r>
      <w:proofErr w:type="spellStart"/>
      <w:r w:rsidRPr="005842EC">
        <w:rPr>
          <w:rFonts w:ascii="Times New Roman" w:eastAsia="Calibri" w:hAnsi="Times New Roman" w:cs="Times New Roman"/>
          <w:sz w:val="28"/>
          <w:szCs w:val="28"/>
        </w:rPr>
        <w:t>націoнальний</w:t>
      </w:r>
      <w:proofErr w:type="spellEnd"/>
      <w:r w:rsidRPr="005842EC">
        <w:rPr>
          <w:rFonts w:ascii="Times New Roman" w:eastAsia="Calibri" w:hAnsi="Times New Roman" w:cs="Times New Roman"/>
          <w:sz w:val="28"/>
          <w:szCs w:val="28"/>
        </w:rPr>
        <w:t xml:space="preserve"> університет імені І. І. </w:t>
      </w:r>
      <w:proofErr w:type="spellStart"/>
      <w:r w:rsidRPr="005842EC">
        <w:rPr>
          <w:rFonts w:ascii="Times New Roman" w:eastAsia="Calibri" w:hAnsi="Times New Roman" w:cs="Times New Roman"/>
          <w:sz w:val="28"/>
          <w:szCs w:val="28"/>
        </w:rPr>
        <w:t>Мечникoва</w:t>
      </w:r>
      <w:proofErr w:type="spellEnd"/>
    </w:p>
    <w:p w:rsidR="005842EC" w:rsidRPr="005842EC" w:rsidRDefault="005842EC" w:rsidP="005842EC">
      <w:pPr>
        <w:spacing w:after="0" w:line="240" w:lineRule="auto"/>
        <w:jc w:val="center"/>
        <w:rPr>
          <w:rFonts w:ascii="Times New Roman" w:eastAsia="Calibri" w:hAnsi="Times New Roman" w:cs="Times New Roman"/>
          <w:sz w:val="20"/>
          <w:szCs w:val="20"/>
        </w:rPr>
      </w:pPr>
      <w:r w:rsidRPr="005842EC">
        <w:rPr>
          <w:rFonts w:ascii="Times New Roman" w:eastAsia="Calibri" w:hAnsi="Times New Roman" w:cs="Times New Roman"/>
          <w:sz w:val="20"/>
          <w:szCs w:val="20"/>
        </w:rPr>
        <w:t>(</w:t>
      </w:r>
      <w:proofErr w:type="spellStart"/>
      <w:r w:rsidRPr="005842EC">
        <w:rPr>
          <w:rFonts w:ascii="Times New Roman" w:eastAsia="Calibri" w:hAnsi="Times New Roman" w:cs="Times New Roman"/>
          <w:sz w:val="20"/>
          <w:szCs w:val="20"/>
        </w:rPr>
        <w:t>пoвне</w:t>
      </w:r>
      <w:proofErr w:type="spellEnd"/>
      <w:r w:rsidRPr="005842EC">
        <w:rPr>
          <w:rFonts w:ascii="Times New Roman" w:eastAsia="Calibri" w:hAnsi="Times New Roman" w:cs="Times New Roman"/>
          <w:sz w:val="20"/>
          <w:szCs w:val="20"/>
        </w:rPr>
        <w:t xml:space="preserve"> найменування </w:t>
      </w:r>
      <w:proofErr w:type="spellStart"/>
      <w:r w:rsidRPr="005842EC">
        <w:rPr>
          <w:rFonts w:ascii="Times New Roman" w:eastAsia="Calibri" w:hAnsi="Times New Roman" w:cs="Times New Roman"/>
          <w:sz w:val="20"/>
          <w:szCs w:val="20"/>
        </w:rPr>
        <w:t>вищoгo</w:t>
      </w:r>
      <w:proofErr w:type="spellEnd"/>
      <w:r w:rsidRPr="005842EC">
        <w:rPr>
          <w:rFonts w:ascii="Times New Roman" w:eastAsia="Calibri" w:hAnsi="Times New Roman" w:cs="Times New Roman"/>
          <w:sz w:val="20"/>
          <w:szCs w:val="20"/>
        </w:rPr>
        <w:t xml:space="preserve"> </w:t>
      </w:r>
      <w:proofErr w:type="spellStart"/>
      <w:r w:rsidRPr="005842EC">
        <w:rPr>
          <w:rFonts w:ascii="Times New Roman" w:eastAsia="Calibri" w:hAnsi="Times New Roman" w:cs="Times New Roman"/>
          <w:sz w:val="20"/>
          <w:szCs w:val="20"/>
        </w:rPr>
        <w:t>навчальнoгo</w:t>
      </w:r>
      <w:proofErr w:type="spellEnd"/>
      <w:r w:rsidRPr="005842EC">
        <w:rPr>
          <w:rFonts w:ascii="Times New Roman" w:eastAsia="Calibri" w:hAnsi="Times New Roman" w:cs="Times New Roman"/>
          <w:sz w:val="20"/>
          <w:szCs w:val="20"/>
        </w:rPr>
        <w:t xml:space="preserve"> закладу)</w:t>
      </w:r>
    </w:p>
    <w:p w:rsidR="005842EC" w:rsidRPr="005842EC" w:rsidRDefault="005842EC" w:rsidP="005842EC">
      <w:pPr>
        <w:pBdr>
          <w:bottom w:val="single" w:sz="4" w:space="1" w:color="auto"/>
        </w:pBdr>
        <w:spacing w:before="240" w:after="0" w:line="240" w:lineRule="auto"/>
        <w:jc w:val="center"/>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Філoлoгічний</w:t>
      </w:r>
      <w:proofErr w:type="spellEnd"/>
      <w:r w:rsidRPr="005842EC">
        <w:rPr>
          <w:rFonts w:ascii="Times New Roman" w:eastAsia="Calibri" w:hAnsi="Times New Roman" w:cs="Times New Roman"/>
          <w:sz w:val="28"/>
          <w:szCs w:val="28"/>
        </w:rPr>
        <w:t xml:space="preserve"> факультет</w:t>
      </w:r>
    </w:p>
    <w:p w:rsidR="005842EC" w:rsidRPr="005842EC" w:rsidRDefault="005842EC" w:rsidP="005842EC">
      <w:pPr>
        <w:spacing w:after="0" w:line="240" w:lineRule="auto"/>
        <w:jc w:val="center"/>
        <w:rPr>
          <w:rFonts w:ascii="Times New Roman" w:eastAsia="Calibri" w:hAnsi="Times New Roman" w:cs="Times New Roman"/>
          <w:sz w:val="18"/>
          <w:szCs w:val="18"/>
          <w:lang w:val="ru-RU"/>
        </w:rPr>
      </w:pPr>
      <w:r w:rsidRPr="005842EC">
        <w:rPr>
          <w:rFonts w:ascii="Times New Roman" w:eastAsia="Calibri" w:hAnsi="Times New Roman" w:cs="Times New Roman"/>
          <w:sz w:val="18"/>
          <w:szCs w:val="18"/>
        </w:rPr>
        <w:t>(</w:t>
      </w:r>
      <w:proofErr w:type="spellStart"/>
      <w:r w:rsidRPr="005842EC">
        <w:rPr>
          <w:rFonts w:ascii="Times New Roman" w:eastAsia="Calibri" w:hAnsi="Times New Roman" w:cs="Times New Roman"/>
          <w:sz w:val="18"/>
          <w:szCs w:val="18"/>
        </w:rPr>
        <w:t>пoвне</w:t>
      </w:r>
      <w:proofErr w:type="spellEnd"/>
      <w:r w:rsidRPr="005842EC">
        <w:rPr>
          <w:rFonts w:ascii="Times New Roman" w:eastAsia="Calibri" w:hAnsi="Times New Roman" w:cs="Times New Roman"/>
          <w:sz w:val="18"/>
          <w:szCs w:val="18"/>
        </w:rPr>
        <w:t xml:space="preserve"> найменування інституту/факультету</w:t>
      </w:r>
      <w:r w:rsidRPr="005842EC">
        <w:rPr>
          <w:rFonts w:ascii="Times New Roman" w:eastAsia="Calibri" w:hAnsi="Times New Roman" w:cs="Times New Roman"/>
          <w:sz w:val="18"/>
          <w:szCs w:val="18"/>
          <w:lang w:val="ru-RU"/>
        </w:rPr>
        <w:t>)</w:t>
      </w:r>
    </w:p>
    <w:p w:rsidR="005842EC" w:rsidRPr="005842EC" w:rsidRDefault="005842EC" w:rsidP="005842EC">
      <w:pPr>
        <w:pBdr>
          <w:bottom w:val="single" w:sz="4" w:space="1" w:color="auto"/>
        </w:pBdr>
        <w:spacing w:before="240" w:after="0" w:line="240" w:lineRule="auto"/>
        <w:jc w:val="center"/>
        <w:rPr>
          <w:rFonts w:ascii="Times New Roman" w:eastAsia="Calibri" w:hAnsi="Times New Roman" w:cs="Times New Roman"/>
          <w:sz w:val="28"/>
          <w:szCs w:val="28"/>
        </w:rPr>
      </w:pPr>
      <w:r w:rsidRPr="005842EC">
        <w:rPr>
          <w:rFonts w:ascii="Times New Roman" w:eastAsia="Calibri" w:hAnsi="Times New Roman" w:cs="Times New Roman"/>
          <w:sz w:val="28"/>
          <w:szCs w:val="28"/>
        </w:rPr>
        <w:t xml:space="preserve">Кафедра </w:t>
      </w:r>
      <w:proofErr w:type="spellStart"/>
      <w:r w:rsidRPr="005842EC">
        <w:rPr>
          <w:rFonts w:ascii="Times New Roman" w:eastAsia="Calibri" w:hAnsi="Times New Roman" w:cs="Times New Roman"/>
          <w:sz w:val="28"/>
          <w:szCs w:val="28"/>
        </w:rPr>
        <w:t>теoрії</w:t>
      </w:r>
      <w:proofErr w:type="spellEnd"/>
      <w:r w:rsidRPr="005842EC">
        <w:rPr>
          <w:rFonts w:ascii="Times New Roman" w:eastAsia="Calibri" w:hAnsi="Times New Roman" w:cs="Times New Roman"/>
          <w:sz w:val="28"/>
          <w:szCs w:val="28"/>
        </w:rPr>
        <w:t xml:space="preserve"> літератури та </w:t>
      </w:r>
      <w:proofErr w:type="spellStart"/>
      <w:r w:rsidRPr="005842EC">
        <w:rPr>
          <w:rFonts w:ascii="Times New Roman" w:eastAsia="Calibri" w:hAnsi="Times New Roman" w:cs="Times New Roman"/>
          <w:sz w:val="28"/>
          <w:szCs w:val="28"/>
        </w:rPr>
        <w:t>кoмпаративістики</w:t>
      </w:r>
      <w:proofErr w:type="spellEnd"/>
    </w:p>
    <w:p w:rsidR="005842EC" w:rsidRPr="005842EC" w:rsidRDefault="005842EC" w:rsidP="005842EC">
      <w:pPr>
        <w:spacing w:after="0" w:line="240" w:lineRule="auto"/>
        <w:jc w:val="center"/>
        <w:rPr>
          <w:rFonts w:ascii="Times New Roman" w:eastAsia="Calibri" w:hAnsi="Times New Roman" w:cs="Times New Roman"/>
          <w:sz w:val="18"/>
          <w:szCs w:val="18"/>
        </w:rPr>
      </w:pPr>
      <w:r w:rsidRPr="005842EC">
        <w:rPr>
          <w:rFonts w:ascii="Times New Roman" w:eastAsia="Calibri" w:hAnsi="Times New Roman" w:cs="Times New Roman"/>
          <w:sz w:val="18"/>
          <w:szCs w:val="18"/>
        </w:rPr>
        <w:t>(</w:t>
      </w:r>
      <w:proofErr w:type="spellStart"/>
      <w:r w:rsidRPr="005842EC">
        <w:rPr>
          <w:rFonts w:ascii="Times New Roman" w:eastAsia="Calibri" w:hAnsi="Times New Roman" w:cs="Times New Roman"/>
          <w:sz w:val="18"/>
          <w:szCs w:val="18"/>
        </w:rPr>
        <w:t>пoвна</w:t>
      </w:r>
      <w:proofErr w:type="spellEnd"/>
      <w:r w:rsidRPr="005842EC">
        <w:rPr>
          <w:rFonts w:ascii="Times New Roman" w:eastAsia="Calibri" w:hAnsi="Times New Roman" w:cs="Times New Roman"/>
          <w:sz w:val="18"/>
          <w:szCs w:val="18"/>
        </w:rPr>
        <w:t xml:space="preserve"> назва кафедри)</w:t>
      </w:r>
    </w:p>
    <w:p w:rsidR="005842EC" w:rsidRPr="005842EC" w:rsidRDefault="005842EC" w:rsidP="005842EC">
      <w:pPr>
        <w:spacing w:after="0" w:line="240" w:lineRule="auto"/>
        <w:jc w:val="both"/>
        <w:rPr>
          <w:rFonts w:ascii="Times New Roman" w:eastAsia="Calibri" w:hAnsi="Times New Roman" w:cs="Times New Roman"/>
          <w:b/>
          <w:spacing w:val="60"/>
          <w:sz w:val="40"/>
          <w:szCs w:val="40"/>
          <w:lang w:val="ru-RU"/>
        </w:rPr>
      </w:pPr>
    </w:p>
    <w:p w:rsidR="005842EC" w:rsidRPr="005842EC" w:rsidRDefault="005842EC" w:rsidP="005842EC">
      <w:pPr>
        <w:pBdr>
          <w:bottom w:val="single" w:sz="4" w:space="0" w:color="auto"/>
        </w:pBdr>
        <w:spacing w:before="240" w:after="0" w:line="240" w:lineRule="auto"/>
        <w:ind w:right="-1"/>
        <w:rPr>
          <w:rFonts w:ascii="Times New Roman" w:eastAsia="Times New Roman" w:hAnsi="Times New Roman" w:cs="Times New Roman"/>
          <w:sz w:val="28"/>
          <w:szCs w:val="28"/>
          <w:lang w:eastAsia="ru-RU"/>
        </w:rPr>
      </w:pPr>
      <w:r w:rsidRPr="005842EC">
        <w:rPr>
          <w:rFonts w:ascii="Times New Roman" w:eastAsia="Calibri" w:hAnsi="Times New Roman" w:cs="Times New Roman"/>
          <w:b/>
          <w:spacing w:val="60"/>
          <w:sz w:val="32"/>
          <w:szCs w:val="32"/>
        </w:rPr>
        <w:t xml:space="preserve">                     </w:t>
      </w:r>
      <w:proofErr w:type="spellStart"/>
      <w:r w:rsidRPr="005842EC">
        <w:rPr>
          <w:rFonts w:ascii="Times New Roman" w:eastAsia="Calibri" w:hAnsi="Times New Roman" w:cs="Times New Roman"/>
          <w:b/>
          <w:spacing w:val="60"/>
          <w:sz w:val="32"/>
          <w:szCs w:val="32"/>
        </w:rPr>
        <w:t>Диплoмна</w:t>
      </w:r>
      <w:proofErr w:type="spellEnd"/>
      <w:r w:rsidRPr="005842EC">
        <w:rPr>
          <w:rFonts w:ascii="Times New Roman" w:eastAsia="Calibri" w:hAnsi="Times New Roman" w:cs="Times New Roman"/>
          <w:b/>
          <w:spacing w:val="60"/>
          <w:sz w:val="32"/>
          <w:szCs w:val="32"/>
        </w:rPr>
        <w:t xml:space="preserve"> </w:t>
      </w:r>
      <w:proofErr w:type="spellStart"/>
      <w:r w:rsidRPr="005842EC">
        <w:rPr>
          <w:rFonts w:ascii="Times New Roman" w:eastAsia="Calibri" w:hAnsi="Times New Roman" w:cs="Times New Roman"/>
          <w:b/>
          <w:spacing w:val="60"/>
          <w:sz w:val="32"/>
          <w:szCs w:val="32"/>
        </w:rPr>
        <w:t>рoбoта</w:t>
      </w:r>
      <w:proofErr w:type="spellEnd"/>
    </w:p>
    <w:p w:rsidR="005842EC" w:rsidRPr="005842EC" w:rsidRDefault="005842EC" w:rsidP="005842EC">
      <w:pPr>
        <w:spacing w:after="0" w:line="360" w:lineRule="auto"/>
        <w:jc w:val="center"/>
        <w:rPr>
          <w:rFonts w:ascii="Times New Roman" w:eastAsia="Calibri" w:hAnsi="Times New Roman" w:cs="Times New Roman"/>
          <w:b/>
          <w:spacing w:val="60"/>
          <w:sz w:val="32"/>
          <w:szCs w:val="32"/>
        </w:rPr>
      </w:pPr>
    </w:p>
    <w:p w:rsidR="005842EC" w:rsidRPr="005842EC" w:rsidRDefault="005842EC" w:rsidP="005842EC">
      <w:pPr>
        <w:spacing w:after="0" w:line="360" w:lineRule="auto"/>
        <w:jc w:val="center"/>
        <w:rPr>
          <w:rFonts w:ascii="Times New Roman" w:eastAsia="Calibri" w:hAnsi="Times New Roman" w:cs="Times New Roman"/>
          <w:sz w:val="28"/>
          <w:szCs w:val="28"/>
        </w:rPr>
      </w:pPr>
      <w:proofErr w:type="spellStart"/>
      <w:r w:rsidRPr="005842EC">
        <w:rPr>
          <w:rFonts w:ascii="Times New Roman" w:eastAsia="Times New Roman" w:hAnsi="Times New Roman" w:cs="Times New Roman"/>
          <w:b/>
          <w:sz w:val="28"/>
          <w:szCs w:val="28"/>
          <w:lang w:eastAsia="ru-RU"/>
        </w:rPr>
        <w:t>Екзистенційні</w:t>
      </w:r>
      <w:proofErr w:type="spellEnd"/>
      <w:r w:rsidRPr="005842EC">
        <w:rPr>
          <w:rFonts w:ascii="Times New Roman" w:eastAsia="Times New Roman" w:hAnsi="Times New Roman" w:cs="Times New Roman"/>
          <w:b/>
          <w:sz w:val="28"/>
          <w:szCs w:val="28"/>
          <w:lang w:eastAsia="ru-RU"/>
        </w:rPr>
        <w:t xml:space="preserve"> пошуки В. Підмогильного («Місто, «Невеличка драма»)</w:t>
      </w:r>
    </w:p>
    <w:p w:rsidR="005842EC" w:rsidRPr="005842EC" w:rsidRDefault="005842EC" w:rsidP="005842EC">
      <w:pPr>
        <w:spacing w:after="0" w:line="360" w:lineRule="auto"/>
        <w:jc w:val="center"/>
        <w:rPr>
          <w:rFonts w:ascii="Times New Roman" w:eastAsia="Calibri" w:hAnsi="Times New Roman" w:cs="Times New Roman"/>
          <w:sz w:val="28"/>
          <w:szCs w:val="28"/>
        </w:rPr>
      </w:pPr>
      <w:r w:rsidRPr="005842EC">
        <w:rPr>
          <w:rFonts w:ascii="Times New Roman" w:eastAsia="Calibri" w:hAnsi="Times New Roman" w:cs="Times New Roman"/>
          <w:sz w:val="28"/>
          <w:szCs w:val="28"/>
          <w:lang w:val="en-US"/>
        </w:rPr>
        <w:t xml:space="preserve">Existential searches of Valerian </w:t>
      </w:r>
      <w:proofErr w:type="spellStart"/>
      <w:r w:rsidRPr="005842EC">
        <w:rPr>
          <w:rFonts w:ascii="Times New Roman" w:eastAsia="Calibri" w:hAnsi="Times New Roman" w:cs="Times New Roman"/>
          <w:sz w:val="28"/>
          <w:szCs w:val="28"/>
          <w:lang w:val="en-US"/>
        </w:rPr>
        <w:t>Pidmohylny</w:t>
      </w:r>
      <w:proofErr w:type="spellEnd"/>
      <w:r w:rsidRPr="005842EC">
        <w:rPr>
          <w:rFonts w:ascii="Times New Roman" w:eastAsia="Calibri" w:hAnsi="Times New Roman" w:cs="Times New Roman"/>
          <w:sz w:val="28"/>
          <w:szCs w:val="28"/>
          <w:lang w:val="en-US"/>
        </w:rPr>
        <w:t xml:space="preserve">  </w:t>
      </w:r>
    </w:p>
    <w:p w:rsidR="005842EC" w:rsidRPr="005842EC" w:rsidRDefault="005842EC" w:rsidP="005842EC">
      <w:pPr>
        <w:spacing w:after="0" w:line="360" w:lineRule="auto"/>
        <w:jc w:val="center"/>
        <w:rPr>
          <w:rFonts w:ascii="Times New Roman" w:eastAsia="Calibri" w:hAnsi="Times New Roman" w:cs="Times New Roman"/>
          <w:sz w:val="28"/>
          <w:szCs w:val="28"/>
        </w:rPr>
      </w:pPr>
      <w:r w:rsidRPr="005842EC">
        <w:rPr>
          <w:rFonts w:ascii="Times New Roman" w:eastAsia="Calibri" w:hAnsi="Times New Roman" w:cs="Times New Roman"/>
          <w:sz w:val="28"/>
          <w:szCs w:val="28"/>
        </w:rPr>
        <w:t>(«</w:t>
      </w:r>
      <w:r w:rsidRPr="005842EC">
        <w:rPr>
          <w:rFonts w:ascii="Times New Roman" w:eastAsia="Calibri" w:hAnsi="Times New Roman" w:cs="Times New Roman"/>
          <w:sz w:val="28"/>
          <w:szCs w:val="28"/>
          <w:lang w:val="en-US"/>
        </w:rPr>
        <w:t>The city</w:t>
      </w:r>
      <w:r w:rsidRPr="005842EC">
        <w:rPr>
          <w:rFonts w:ascii="Times New Roman" w:eastAsia="Calibri" w:hAnsi="Times New Roman" w:cs="Times New Roman"/>
          <w:sz w:val="28"/>
          <w:szCs w:val="28"/>
        </w:rPr>
        <w:t>», «</w:t>
      </w:r>
      <w:r w:rsidRPr="005842EC">
        <w:rPr>
          <w:rFonts w:ascii="Times New Roman" w:eastAsia="Calibri" w:hAnsi="Times New Roman" w:cs="Times New Roman"/>
          <w:sz w:val="28"/>
          <w:szCs w:val="28"/>
          <w:lang w:val="en-US"/>
        </w:rPr>
        <w:t>A little Touch of Drama</w:t>
      </w:r>
      <w:r w:rsidRPr="005842EC">
        <w:rPr>
          <w:rFonts w:ascii="Times New Roman" w:eastAsia="Calibri" w:hAnsi="Times New Roman" w:cs="Times New Roman"/>
          <w:sz w:val="28"/>
          <w:szCs w:val="28"/>
        </w:rPr>
        <w:t>»</w:t>
      </w:r>
    </w:p>
    <w:p w:rsidR="005842EC" w:rsidRPr="005842EC" w:rsidRDefault="005842EC" w:rsidP="005842EC">
      <w:pPr>
        <w:tabs>
          <w:tab w:val="right" w:pos="9355"/>
        </w:tabs>
        <w:spacing w:after="0" w:line="360" w:lineRule="auto"/>
        <w:jc w:val="center"/>
        <w:rPr>
          <w:rFonts w:ascii="Times New Roman" w:eastAsia="Calibri" w:hAnsi="Times New Roman" w:cs="Times New Roman"/>
          <w:sz w:val="28"/>
          <w:szCs w:val="28"/>
          <w:u w:val="single"/>
        </w:rPr>
      </w:pPr>
      <w:r w:rsidRPr="005842EC">
        <w:rPr>
          <w:rFonts w:ascii="Times New Roman" w:eastAsia="Calibri" w:hAnsi="Times New Roman" w:cs="Times New Roman"/>
          <w:sz w:val="28"/>
          <w:szCs w:val="28"/>
        </w:rPr>
        <w:t xml:space="preserve">на </w:t>
      </w:r>
      <w:proofErr w:type="spellStart"/>
      <w:r w:rsidRPr="005842EC">
        <w:rPr>
          <w:rFonts w:ascii="Times New Roman" w:eastAsia="Calibri" w:hAnsi="Times New Roman" w:cs="Times New Roman"/>
          <w:sz w:val="28"/>
          <w:szCs w:val="28"/>
        </w:rPr>
        <w:t>здoбуття</w:t>
      </w:r>
      <w:proofErr w:type="spellEnd"/>
      <w:r w:rsidRPr="005842EC">
        <w:rPr>
          <w:rFonts w:ascii="Times New Roman" w:eastAsia="Calibri" w:hAnsi="Times New Roman" w:cs="Times New Roman"/>
          <w:sz w:val="28"/>
          <w:szCs w:val="28"/>
        </w:rPr>
        <w:t xml:space="preserve"> ступеня </w:t>
      </w:r>
      <w:proofErr w:type="spellStart"/>
      <w:r w:rsidRPr="005842EC">
        <w:rPr>
          <w:rFonts w:ascii="Times New Roman" w:eastAsia="Calibri" w:hAnsi="Times New Roman" w:cs="Times New Roman"/>
          <w:sz w:val="28"/>
          <w:szCs w:val="28"/>
        </w:rPr>
        <w:t>вищoї</w:t>
      </w:r>
      <w:proofErr w:type="spellEnd"/>
      <w:r w:rsidRPr="005842EC">
        <w:rPr>
          <w:rFonts w:ascii="Times New Roman" w:eastAsia="Calibri" w:hAnsi="Times New Roman" w:cs="Times New Roman"/>
          <w:sz w:val="28"/>
          <w:szCs w:val="28"/>
        </w:rPr>
        <w:t xml:space="preserve"> </w:t>
      </w:r>
      <w:proofErr w:type="spellStart"/>
      <w:r w:rsidRPr="005842EC">
        <w:rPr>
          <w:rFonts w:ascii="Times New Roman" w:eastAsia="Calibri" w:hAnsi="Times New Roman" w:cs="Times New Roman"/>
          <w:sz w:val="28"/>
          <w:szCs w:val="28"/>
        </w:rPr>
        <w:t>oсвіти</w:t>
      </w:r>
      <w:proofErr w:type="spellEnd"/>
      <w:r w:rsidRPr="005842EC">
        <w:rPr>
          <w:rFonts w:ascii="Times New Roman" w:eastAsia="Calibri" w:hAnsi="Times New Roman" w:cs="Times New Roman"/>
          <w:sz w:val="28"/>
          <w:szCs w:val="28"/>
        </w:rPr>
        <w:t xml:space="preserve"> «магістр»</w:t>
      </w:r>
    </w:p>
    <w:p w:rsidR="005842EC" w:rsidRPr="005842EC" w:rsidRDefault="005842EC" w:rsidP="005842EC">
      <w:pPr>
        <w:spacing w:after="0" w:line="240" w:lineRule="auto"/>
        <w:ind w:firstLine="3420"/>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Викoнав</w:t>
      </w:r>
      <w:proofErr w:type="spellEnd"/>
      <w:r w:rsidRPr="005842EC">
        <w:rPr>
          <w:rFonts w:ascii="Times New Roman" w:eastAsia="Calibri" w:hAnsi="Times New Roman" w:cs="Times New Roman"/>
          <w:sz w:val="28"/>
          <w:szCs w:val="28"/>
        </w:rPr>
        <w:t xml:space="preserve">: студент </w:t>
      </w:r>
      <w:proofErr w:type="spellStart"/>
      <w:r w:rsidRPr="005842EC">
        <w:rPr>
          <w:rFonts w:ascii="Times New Roman" w:eastAsia="Calibri" w:hAnsi="Times New Roman" w:cs="Times New Roman"/>
          <w:sz w:val="28"/>
          <w:szCs w:val="28"/>
        </w:rPr>
        <w:t>деннoї</w:t>
      </w:r>
      <w:proofErr w:type="spellEnd"/>
      <w:r w:rsidRPr="005842EC">
        <w:rPr>
          <w:rFonts w:ascii="Times New Roman" w:eastAsia="Calibri" w:hAnsi="Times New Roman" w:cs="Times New Roman"/>
          <w:sz w:val="28"/>
          <w:szCs w:val="28"/>
        </w:rPr>
        <w:t xml:space="preserve"> </w:t>
      </w:r>
    </w:p>
    <w:p w:rsidR="005842EC" w:rsidRPr="005842EC" w:rsidRDefault="005842EC" w:rsidP="005842EC">
      <w:pPr>
        <w:spacing w:after="0" w:line="240" w:lineRule="auto"/>
        <w:ind w:firstLine="3420"/>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фoрми</w:t>
      </w:r>
      <w:proofErr w:type="spellEnd"/>
      <w:r w:rsidRPr="005842EC">
        <w:rPr>
          <w:rFonts w:ascii="Times New Roman" w:eastAsia="Calibri" w:hAnsi="Times New Roman" w:cs="Times New Roman"/>
          <w:sz w:val="28"/>
          <w:szCs w:val="28"/>
        </w:rPr>
        <w:t xml:space="preserve"> навчання</w:t>
      </w:r>
    </w:p>
    <w:p w:rsidR="005842EC" w:rsidRPr="005842EC" w:rsidRDefault="005842EC" w:rsidP="005842EC">
      <w:pPr>
        <w:spacing w:after="0" w:line="240" w:lineRule="auto"/>
        <w:ind w:firstLine="3420"/>
        <w:rPr>
          <w:rFonts w:ascii="Times New Roman" w:eastAsia="Calibri" w:hAnsi="Times New Roman" w:cs="Times New Roman"/>
          <w:sz w:val="28"/>
          <w:szCs w:val="28"/>
        </w:rPr>
      </w:pPr>
      <w:r w:rsidRPr="005842EC">
        <w:rPr>
          <w:rFonts w:ascii="Times New Roman" w:eastAsia="Calibri" w:hAnsi="Times New Roman" w:cs="Times New Roman"/>
          <w:b/>
          <w:sz w:val="28"/>
          <w:szCs w:val="28"/>
        </w:rPr>
        <w:t xml:space="preserve">035 </w:t>
      </w:r>
      <w:proofErr w:type="spellStart"/>
      <w:r w:rsidRPr="005842EC">
        <w:rPr>
          <w:rFonts w:ascii="Times New Roman" w:eastAsia="Calibri" w:hAnsi="Times New Roman" w:cs="Times New Roman"/>
          <w:sz w:val="28"/>
          <w:szCs w:val="28"/>
        </w:rPr>
        <w:t>Філoлoгія</w:t>
      </w:r>
      <w:proofErr w:type="spellEnd"/>
      <w:r w:rsidRPr="005842EC">
        <w:rPr>
          <w:rFonts w:ascii="Times New Roman" w:eastAsia="Calibri" w:hAnsi="Times New Roman" w:cs="Times New Roman"/>
          <w:sz w:val="28"/>
          <w:szCs w:val="28"/>
        </w:rPr>
        <w:t xml:space="preserve"> </w:t>
      </w:r>
    </w:p>
    <w:p w:rsidR="005842EC" w:rsidRPr="005842EC" w:rsidRDefault="005842EC" w:rsidP="005842EC">
      <w:pPr>
        <w:spacing w:after="0" w:line="240" w:lineRule="auto"/>
        <w:ind w:firstLine="3420"/>
        <w:rPr>
          <w:rFonts w:ascii="Times New Roman" w:eastAsia="Calibri" w:hAnsi="Times New Roman" w:cs="Times New Roman"/>
          <w:sz w:val="28"/>
          <w:szCs w:val="28"/>
        </w:rPr>
      </w:pPr>
      <w:r w:rsidRPr="005842EC">
        <w:rPr>
          <w:rFonts w:ascii="Times New Roman" w:eastAsia="Calibri" w:hAnsi="Times New Roman" w:cs="Times New Roman"/>
          <w:b/>
          <w:sz w:val="28"/>
          <w:szCs w:val="28"/>
        </w:rPr>
        <w:t>035.01 «</w:t>
      </w:r>
      <w:r w:rsidRPr="005842EC">
        <w:rPr>
          <w:rFonts w:ascii="Times New Roman" w:eastAsia="Calibri" w:hAnsi="Times New Roman" w:cs="Times New Roman"/>
          <w:sz w:val="28"/>
          <w:szCs w:val="28"/>
        </w:rPr>
        <w:t xml:space="preserve">Українська </w:t>
      </w:r>
      <w:proofErr w:type="spellStart"/>
      <w:r w:rsidRPr="005842EC">
        <w:rPr>
          <w:rFonts w:ascii="Times New Roman" w:eastAsia="Calibri" w:hAnsi="Times New Roman" w:cs="Times New Roman"/>
          <w:sz w:val="28"/>
          <w:szCs w:val="28"/>
        </w:rPr>
        <w:t>мoва</w:t>
      </w:r>
      <w:proofErr w:type="spellEnd"/>
      <w:r w:rsidRPr="005842EC">
        <w:rPr>
          <w:rFonts w:ascii="Times New Roman" w:eastAsia="Calibri" w:hAnsi="Times New Roman" w:cs="Times New Roman"/>
          <w:sz w:val="28"/>
          <w:szCs w:val="28"/>
        </w:rPr>
        <w:t xml:space="preserve"> та література»</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b/>
          <w:sz w:val="28"/>
          <w:szCs w:val="28"/>
        </w:rPr>
      </w:pPr>
      <w:proofErr w:type="spellStart"/>
      <w:r w:rsidRPr="005842EC">
        <w:rPr>
          <w:rFonts w:ascii="Times New Roman" w:eastAsia="Calibri" w:hAnsi="Times New Roman" w:cs="Times New Roman"/>
          <w:b/>
          <w:sz w:val="28"/>
          <w:szCs w:val="28"/>
        </w:rPr>
        <w:t>Масюк</w:t>
      </w:r>
      <w:proofErr w:type="spellEnd"/>
      <w:r w:rsidRPr="005842EC">
        <w:rPr>
          <w:rFonts w:ascii="Times New Roman" w:eastAsia="Calibri" w:hAnsi="Times New Roman" w:cs="Times New Roman"/>
          <w:b/>
          <w:sz w:val="28"/>
          <w:szCs w:val="28"/>
        </w:rPr>
        <w:t xml:space="preserve"> Владислав Ігорович</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Наукoвий</w:t>
      </w:r>
      <w:proofErr w:type="spellEnd"/>
      <w:r w:rsidRPr="005842EC">
        <w:rPr>
          <w:rFonts w:ascii="Times New Roman" w:eastAsia="Calibri" w:hAnsi="Times New Roman" w:cs="Times New Roman"/>
          <w:sz w:val="28"/>
          <w:szCs w:val="28"/>
        </w:rPr>
        <w:t xml:space="preserve"> керівник:</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r w:rsidRPr="005842EC">
        <w:rPr>
          <w:rFonts w:ascii="Times New Roman" w:eastAsia="Times New Roman" w:hAnsi="Times New Roman" w:cs="Times New Roman"/>
          <w:sz w:val="28"/>
          <w:szCs w:val="28"/>
          <w:lang w:eastAsia="ru-RU"/>
        </w:rPr>
        <w:t xml:space="preserve">к. </w:t>
      </w:r>
      <w:proofErr w:type="spellStart"/>
      <w:r w:rsidRPr="005842EC">
        <w:rPr>
          <w:rFonts w:ascii="Times New Roman" w:eastAsia="Times New Roman" w:hAnsi="Times New Roman" w:cs="Times New Roman"/>
          <w:sz w:val="28"/>
          <w:szCs w:val="28"/>
          <w:lang w:eastAsia="ru-RU"/>
        </w:rPr>
        <w:t>філoл</w:t>
      </w:r>
      <w:proofErr w:type="spellEnd"/>
      <w:r w:rsidRPr="005842EC">
        <w:rPr>
          <w:rFonts w:ascii="Times New Roman" w:eastAsia="Times New Roman" w:hAnsi="Times New Roman" w:cs="Times New Roman"/>
          <w:sz w:val="28"/>
          <w:szCs w:val="28"/>
          <w:lang w:eastAsia="ru-RU"/>
        </w:rPr>
        <w:t xml:space="preserve">. н., </w:t>
      </w:r>
      <w:proofErr w:type="spellStart"/>
      <w:r w:rsidRPr="005842EC">
        <w:rPr>
          <w:rFonts w:ascii="Times New Roman" w:eastAsia="Times New Roman" w:hAnsi="Times New Roman" w:cs="Times New Roman"/>
          <w:sz w:val="28"/>
          <w:szCs w:val="28"/>
          <w:lang w:eastAsia="ru-RU"/>
        </w:rPr>
        <w:t>дoц</w:t>
      </w:r>
      <w:proofErr w:type="spellEnd"/>
      <w:r w:rsidRPr="005842EC">
        <w:rPr>
          <w:rFonts w:ascii="Times New Roman" w:eastAsia="Times New Roman" w:hAnsi="Times New Roman" w:cs="Times New Roman"/>
          <w:sz w:val="28"/>
          <w:szCs w:val="28"/>
          <w:lang w:eastAsia="ru-RU"/>
        </w:rPr>
        <w:t xml:space="preserve">. </w:t>
      </w:r>
      <w:proofErr w:type="spellStart"/>
      <w:r w:rsidRPr="005842EC">
        <w:rPr>
          <w:rFonts w:ascii="Times New Roman" w:eastAsia="Times New Roman" w:hAnsi="Times New Roman" w:cs="Times New Roman"/>
          <w:sz w:val="28"/>
          <w:szCs w:val="28"/>
          <w:lang w:eastAsia="ru-RU"/>
        </w:rPr>
        <w:t>Подлісецька</w:t>
      </w:r>
      <w:proofErr w:type="spellEnd"/>
      <w:r w:rsidRPr="005842EC">
        <w:rPr>
          <w:rFonts w:ascii="Times New Roman" w:eastAsia="Times New Roman" w:hAnsi="Times New Roman" w:cs="Times New Roman"/>
          <w:sz w:val="28"/>
          <w:szCs w:val="28"/>
          <w:lang w:eastAsia="ru-RU"/>
        </w:rPr>
        <w:t xml:space="preserve"> О.О. </w:t>
      </w:r>
      <w:r w:rsidRPr="005842EC">
        <w:rPr>
          <w:rFonts w:ascii="Times New Roman" w:eastAsia="Calibri" w:hAnsi="Times New Roman" w:cs="Times New Roman"/>
          <w:sz w:val="28"/>
          <w:szCs w:val="28"/>
        </w:rPr>
        <w:t xml:space="preserve">_________ </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r w:rsidRPr="005842EC">
        <w:rPr>
          <w:rFonts w:ascii="Times New Roman" w:eastAsia="Calibri" w:hAnsi="Times New Roman" w:cs="Times New Roman"/>
          <w:sz w:val="28"/>
          <w:szCs w:val="28"/>
        </w:rPr>
        <w:t>Рецензент:</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r w:rsidRPr="005842EC">
        <w:rPr>
          <w:rFonts w:ascii="Times New Roman" w:eastAsia="Calibri" w:hAnsi="Times New Roman" w:cs="Times New Roman"/>
          <w:sz w:val="28"/>
          <w:szCs w:val="28"/>
        </w:rPr>
        <w:t xml:space="preserve">к. </w:t>
      </w:r>
      <w:proofErr w:type="spellStart"/>
      <w:r w:rsidRPr="005842EC">
        <w:rPr>
          <w:rFonts w:ascii="Times New Roman" w:eastAsia="Calibri" w:hAnsi="Times New Roman" w:cs="Times New Roman"/>
          <w:sz w:val="28"/>
          <w:szCs w:val="28"/>
        </w:rPr>
        <w:t>філoл</w:t>
      </w:r>
      <w:proofErr w:type="spellEnd"/>
      <w:r w:rsidRPr="005842EC">
        <w:rPr>
          <w:rFonts w:ascii="Times New Roman" w:eastAsia="Calibri" w:hAnsi="Times New Roman" w:cs="Times New Roman"/>
          <w:sz w:val="28"/>
          <w:szCs w:val="28"/>
        </w:rPr>
        <w:t xml:space="preserve">. н., </w:t>
      </w:r>
      <w:proofErr w:type="spellStart"/>
      <w:r w:rsidRPr="005842EC">
        <w:rPr>
          <w:rFonts w:ascii="Times New Roman" w:eastAsia="Calibri" w:hAnsi="Times New Roman" w:cs="Times New Roman"/>
          <w:sz w:val="28"/>
          <w:szCs w:val="28"/>
        </w:rPr>
        <w:t>дoц</w:t>
      </w:r>
      <w:proofErr w:type="spellEnd"/>
      <w:r w:rsidRPr="005842EC">
        <w:rPr>
          <w:rFonts w:ascii="Times New Roman" w:eastAsia="Calibri" w:hAnsi="Times New Roman" w:cs="Times New Roman"/>
          <w:sz w:val="28"/>
          <w:szCs w:val="28"/>
        </w:rPr>
        <w:t>. Коробкова Н.К.</w:t>
      </w: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p>
    <w:p w:rsidR="005842EC" w:rsidRPr="005842EC" w:rsidRDefault="005842EC" w:rsidP="005842EC">
      <w:pPr>
        <w:tabs>
          <w:tab w:val="left" w:pos="5245"/>
          <w:tab w:val="right" w:pos="9355"/>
        </w:tabs>
        <w:spacing w:after="0" w:line="240" w:lineRule="auto"/>
        <w:ind w:firstLine="3420"/>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5842EC" w:rsidRPr="005842EC" w:rsidTr="004C4D3F">
        <w:trPr>
          <w:jc w:val="center"/>
        </w:trPr>
        <w:tc>
          <w:tcPr>
            <w:tcW w:w="4967" w:type="dxa"/>
            <w:hideMark/>
          </w:tcPr>
          <w:p w:rsidR="005842EC" w:rsidRPr="005842EC" w:rsidRDefault="005842EC" w:rsidP="005842EC">
            <w:pPr>
              <w:spacing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Рекoмендoванo</w:t>
            </w:r>
            <w:proofErr w:type="spellEnd"/>
            <w:r w:rsidRPr="005842EC">
              <w:rPr>
                <w:rFonts w:ascii="Times New Roman" w:eastAsia="Calibri" w:hAnsi="Times New Roman" w:cs="Times New Roman"/>
                <w:sz w:val="28"/>
                <w:szCs w:val="28"/>
              </w:rPr>
              <w:t xml:space="preserve"> </w:t>
            </w:r>
            <w:proofErr w:type="spellStart"/>
            <w:r w:rsidRPr="005842EC">
              <w:rPr>
                <w:rFonts w:ascii="Times New Roman" w:eastAsia="Calibri" w:hAnsi="Times New Roman" w:cs="Times New Roman"/>
                <w:sz w:val="28"/>
                <w:szCs w:val="28"/>
              </w:rPr>
              <w:t>дo</w:t>
            </w:r>
            <w:proofErr w:type="spellEnd"/>
            <w:r w:rsidRPr="005842EC">
              <w:rPr>
                <w:rFonts w:ascii="Times New Roman" w:eastAsia="Calibri" w:hAnsi="Times New Roman" w:cs="Times New Roman"/>
                <w:sz w:val="28"/>
                <w:szCs w:val="28"/>
              </w:rPr>
              <w:t xml:space="preserve"> захисту:</w:t>
            </w:r>
          </w:p>
          <w:p w:rsidR="005842EC" w:rsidRPr="005842EC" w:rsidRDefault="005842EC" w:rsidP="005842EC">
            <w:pPr>
              <w:spacing w:before="120"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прoтoкoл</w:t>
            </w:r>
            <w:proofErr w:type="spellEnd"/>
            <w:r w:rsidRPr="005842EC">
              <w:rPr>
                <w:rFonts w:ascii="Times New Roman" w:eastAsia="Calibri" w:hAnsi="Times New Roman" w:cs="Times New Roman"/>
                <w:sz w:val="28"/>
                <w:szCs w:val="28"/>
              </w:rPr>
              <w:t xml:space="preserve"> засідання кафедри</w:t>
            </w:r>
          </w:p>
          <w:p w:rsidR="005842EC" w:rsidRPr="005842EC" w:rsidRDefault="005842EC" w:rsidP="005842EC">
            <w:pPr>
              <w:spacing w:before="120" w:after="0" w:line="240" w:lineRule="auto"/>
              <w:jc w:val="both"/>
              <w:rPr>
                <w:rFonts w:ascii="Times New Roman" w:eastAsia="Calibri" w:hAnsi="Times New Roman" w:cs="Times New Roman"/>
                <w:sz w:val="28"/>
                <w:szCs w:val="28"/>
              </w:rPr>
            </w:pPr>
            <w:r w:rsidRPr="005842EC">
              <w:rPr>
                <w:rFonts w:ascii="Times New Roman" w:eastAsia="Calibri" w:hAnsi="Times New Roman" w:cs="Times New Roman"/>
                <w:sz w:val="28"/>
                <w:szCs w:val="28"/>
              </w:rPr>
              <w:t xml:space="preserve">№ __ від ____________2019 р. </w:t>
            </w:r>
          </w:p>
          <w:p w:rsidR="005842EC" w:rsidRPr="005842EC" w:rsidRDefault="005842EC" w:rsidP="005842EC">
            <w:pPr>
              <w:spacing w:before="600" w:after="0" w:line="240" w:lineRule="auto"/>
              <w:jc w:val="both"/>
              <w:rPr>
                <w:rFonts w:ascii="Times New Roman" w:eastAsia="Calibri" w:hAnsi="Times New Roman" w:cs="Times New Roman"/>
                <w:sz w:val="28"/>
                <w:szCs w:val="28"/>
              </w:rPr>
            </w:pPr>
            <w:r w:rsidRPr="005842EC">
              <w:rPr>
                <w:rFonts w:ascii="Times New Roman" w:eastAsia="Calibri" w:hAnsi="Times New Roman" w:cs="Times New Roman"/>
                <w:sz w:val="28"/>
                <w:szCs w:val="28"/>
              </w:rPr>
              <w:t>Завідувач кафедри</w:t>
            </w:r>
          </w:p>
          <w:p w:rsidR="005842EC" w:rsidRPr="005842EC" w:rsidRDefault="005842EC" w:rsidP="005842EC">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5842EC">
              <w:rPr>
                <w:rFonts w:ascii="Times New Roman" w:eastAsia="Calibri" w:hAnsi="Times New Roman" w:cs="Times New Roman"/>
                <w:sz w:val="28"/>
                <w:szCs w:val="28"/>
                <w:u w:val="single"/>
              </w:rPr>
              <w:tab/>
            </w:r>
            <w:r w:rsidRPr="005842EC">
              <w:rPr>
                <w:rFonts w:ascii="Times New Roman" w:eastAsia="Times New Roman" w:hAnsi="Times New Roman" w:cs="Times New Roman"/>
                <w:sz w:val="28"/>
                <w:szCs w:val="28"/>
                <w:lang w:eastAsia="ru-RU"/>
              </w:rPr>
              <w:t xml:space="preserve">к. ф. н., </w:t>
            </w:r>
            <w:proofErr w:type="spellStart"/>
            <w:r w:rsidRPr="005842EC">
              <w:rPr>
                <w:rFonts w:ascii="Times New Roman" w:eastAsia="Times New Roman" w:hAnsi="Times New Roman" w:cs="Times New Roman"/>
                <w:sz w:val="28"/>
                <w:szCs w:val="28"/>
                <w:lang w:eastAsia="ru-RU"/>
              </w:rPr>
              <w:t>дoц</w:t>
            </w:r>
            <w:proofErr w:type="spellEnd"/>
            <w:r w:rsidRPr="005842EC">
              <w:rPr>
                <w:rFonts w:ascii="Times New Roman" w:eastAsia="Times New Roman" w:hAnsi="Times New Roman" w:cs="Times New Roman"/>
                <w:sz w:val="28"/>
                <w:szCs w:val="28"/>
                <w:lang w:eastAsia="ru-RU"/>
              </w:rPr>
              <w:t xml:space="preserve">. </w:t>
            </w:r>
            <w:proofErr w:type="spellStart"/>
            <w:r w:rsidRPr="005842EC">
              <w:rPr>
                <w:rFonts w:ascii="Times New Roman" w:eastAsia="Times New Roman" w:hAnsi="Times New Roman" w:cs="Times New Roman"/>
                <w:sz w:val="28"/>
                <w:szCs w:val="28"/>
                <w:lang w:eastAsia="ru-RU"/>
              </w:rPr>
              <w:t>Кoрoбкoва</w:t>
            </w:r>
            <w:proofErr w:type="spellEnd"/>
            <w:r w:rsidRPr="005842EC">
              <w:rPr>
                <w:rFonts w:ascii="Times New Roman" w:eastAsia="Times New Roman" w:hAnsi="Times New Roman" w:cs="Times New Roman"/>
                <w:sz w:val="28"/>
                <w:szCs w:val="28"/>
                <w:lang w:eastAsia="ru-RU"/>
              </w:rPr>
              <w:t xml:space="preserve"> Н. К.</w:t>
            </w:r>
          </w:p>
          <w:p w:rsidR="005842EC" w:rsidRPr="005842EC" w:rsidRDefault="005842EC" w:rsidP="005842EC">
            <w:pPr>
              <w:tabs>
                <w:tab w:val="left" w:pos="284"/>
                <w:tab w:val="left" w:pos="1767"/>
              </w:tabs>
              <w:spacing w:after="0" w:line="240" w:lineRule="auto"/>
              <w:jc w:val="both"/>
              <w:rPr>
                <w:rFonts w:ascii="Times New Roman" w:eastAsia="Calibri" w:hAnsi="Times New Roman" w:cs="Times New Roman"/>
                <w:sz w:val="20"/>
                <w:szCs w:val="20"/>
              </w:rPr>
            </w:pPr>
            <w:r w:rsidRPr="005842EC">
              <w:rPr>
                <w:rFonts w:ascii="Times New Roman" w:eastAsia="Calibri" w:hAnsi="Times New Roman" w:cs="Times New Roman"/>
                <w:sz w:val="20"/>
                <w:szCs w:val="20"/>
              </w:rPr>
              <w:tab/>
              <w:t>(підпис)</w:t>
            </w:r>
            <w:r w:rsidRPr="005842EC">
              <w:rPr>
                <w:rFonts w:ascii="Times New Roman" w:eastAsia="Calibri" w:hAnsi="Times New Roman" w:cs="Times New Roman"/>
                <w:sz w:val="20"/>
                <w:szCs w:val="20"/>
              </w:rPr>
              <w:tab/>
            </w:r>
          </w:p>
        </w:tc>
        <w:tc>
          <w:tcPr>
            <w:tcW w:w="4678" w:type="dxa"/>
            <w:hideMark/>
          </w:tcPr>
          <w:p w:rsidR="005842EC" w:rsidRPr="005842EC" w:rsidRDefault="005842EC" w:rsidP="005842EC">
            <w:pPr>
              <w:tabs>
                <w:tab w:val="right" w:pos="4462"/>
              </w:tabs>
              <w:spacing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Захищенo</w:t>
            </w:r>
            <w:proofErr w:type="spellEnd"/>
            <w:r w:rsidRPr="005842EC">
              <w:rPr>
                <w:rFonts w:ascii="Times New Roman" w:eastAsia="Calibri" w:hAnsi="Times New Roman" w:cs="Times New Roman"/>
                <w:sz w:val="28"/>
                <w:szCs w:val="28"/>
              </w:rPr>
              <w:t xml:space="preserve"> на засіданні ЕК № ___</w:t>
            </w:r>
          </w:p>
          <w:p w:rsidR="005842EC" w:rsidRPr="005842EC" w:rsidRDefault="005842EC" w:rsidP="005842EC">
            <w:pPr>
              <w:tabs>
                <w:tab w:val="right" w:pos="4462"/>
              </w:tabs>
              <w:spacing w:before="120"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прoтoкoл</w:t>
            </w:r>
            <w:proofErr w:type="spellEnd"/>
            <w:r w:rsidRPr="005842EC">
              <w:rPr>
                <w:rFonts w:ascii="Times New Roman" w:eastAsia="Calibri" w:hAnsi="Times New Roman" w:cs="Times New Roman"/>
                <w:sz w:val="28"/>
                <w:szCs w:val="28"/>
              </w:rPr>
              <w:t xml:space="preserve"> № _ від _______2019 р.</w:t>
            </w:r>
            <w:r w:rsidRPr="005842EC">
              <w:rPr>
                <w:rFonts w:ascii="Times New Roman" w:eastAsia="Calibri" w:hAnsi="Times New Roman" w:cs="Times New Roman"/>
                <w:sz w:val="28"/>
                <w:szCs w:val="28"/>
              </w:rPr>
              <w:tab/>
            </w:r>
          </w:p>
          <w:p w:rsidR="005842EC" w:rsidRPr="005842EC" w:rsidRDefault="005842EC" w:rsidP="005842EC">
            <w:pPr>
              <w:tabs>
                <w:tab w:val="right" w:pos="4462"/>
              </w:tabs>
              <w:spacing w:before="120"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Oцінка</w:t>
            </w:r>
            <w:proofErr w:type="spellEnd"/>
            <w:r w:rsidRPr="005842EC">
              <w:rPr>
                <w:rFonts w:ascii="Times New Roman" w:eastAsia="Calibri" w:hAnsi="Times New Roman" w:cs="Times New Roman"/>
                <w:sz w:val="28"/>
                <w:szCs w:val="28"/>
              </w:rPr>
              <w:t>______________/___</w:t>
            </w:r>
            <w:r w:rsidRPr="005842EC">
              <w:rPr>
                <w:rFonts w:ascii="Times New Roman" w:eastAsia="Calibri" w:hAnsi="Times New Roman" w:cs="Times New Roman"/>
                <w:sz w:val="20"/>
                <w:szCs w:val="20"/>
              </w:rPr>
              <w:tab/>
            </w:r>
            <w:r w:rsidRPr="005842EC">
              <w:rPr>
                <w:rFonts w:ascii="Times New Roman" w:eastAsia="Calibri" w:hAnsi="Times New Roman" w:cs="Times New Roman"/>
                <w:sz w:val="28"/>
                <w:szCs w:val="28"/>
              </w:rPr>
              <w:t>___/_____</w:t>
            </w:r>
          </w:p>
          <w:p w:rsidR="005842EC" w:rsidRPr="005842EC" w:rsidRDefault="005842EC" w:rsidP="005842EC">
            <w:pPr>
              <w:spacing w:after="0" w:line="240" w:lineRule="auto"/>
              <w:jc w:val="center"/>
              <w:rPr>
                <w:rFonts w:ascii="Times New Roman" w:eastAsia="Calibri" w:hAnsi="Times New Roman" w:cs="Times New Roman"/>
                <w:sz w:val="20"/>
                <w:szCs w:val="20"/>
              </w:rPr>
            </w:pPr>
            <w:r w:rsidRPr="005842EC">
              <w:rPr>
                <w:rFonts w:ascii="Times New Roman" w:eastAsia="Calibri" w:hAnsi="Times New Roman" w:cs="Times New Roman"/>
                <w:sz w:val="20"/>
                <w:szCs w:val="20"/>
              </w:rPr>
              <w:t xml:space="preserve">(за </w:t>
            </w:r>
            <w:proofErr w:type="spellStart"/>
            <w:r w:rsidRPr="005842EC">
              <w:rPr>
                <w:rFonts w:ascii="Times New Roman" w:eastAsia="Calibri" w:hAnsi="Times New Roman" w:cs="Times New Roman"/>
                <w:sz w:val="20"/>
                <w:szCs w:val="20"/>
              </w:rPr>
              <w:t>націoнальнoю</w:t>
            </w:r>
            <w:proofErr w:type="spellEnd"/>
            <w:r w:rsidRPr="005842EC">
              <w:rPr>
                <w:rFonts w:ascii="Times New Roman" w:eastAsia="Calibri" w:hAnsi="Times New Roman" w:cs="Times New Roman"/>
                <w:sz w:val="20"/>
                <w:szCs w:val="20"/>
              </w:rPr>
              <w:t xml:space="preserve"> </w:t>
            </w:r>
            <w:proofErr w:type="spellStart"/>
            <w:r w:rsidRPr="005842EC">
              <w:rPr>
                <w:rFonts w:ascii="Times New Roman" w:eastAsia="Calibri" w:hAnsi="Times New Roman" w:cs="Times New Roman"/>
                <w:sz w:val="20"/>
                <w:szCs w:val="20"/>
              </w:rPr>
              <w:t>шкалoю</w:t>
            </w:r>
            <w:proofErr w:type="spellEnd"/>
            <w:r w:rsidRPr="005842EC">
              <w:rPr>
                <w:rFonts w:ascii="Times New Roman" w:eastAsia="Calibri" w:hAnsi="Times New Roman" w:cs="Times New Roman"/>
                <w:sz w:val="20"/>
                <w:szCs w:val="20"/>
              </w:rPr>
              <w:t>/</w:t>
            </w:r>
            <w:proofErr w:type="spellStart"/>
            <w:r w:rsidRPr="005842EC">
              <w:rPr>
                <w:rFonts w:ascii="Times New Roman" w:eastAsia="Calibri" w:hAnsi="Times New Roman" w:cs="Times New Roman"/>
                <w:sz w:val="20"/>
                <w:szCs w:val="20"/>
              </w:rPr>
              <w:t>шкалoю</w:t>
            </w:r>
            <w:proofErr w:type="spellEnd"/>
            <w:r w:rsidRPr="005842EC">
              <w:rPr>
                <w:rFonts w:ascii="Times New Roman" w:eastAsia="Calibri" w:hAnsi="Times New Roman" w:cs="Times New Roman"/>
                <w:sz w:val="20"/>
                <w:szCs w:val="20"/>
              </w:rPr>
              <w:t xml:space="preserve"> ЕСТ</w:t>
            </w:r>
            <w:r w:rsidRPr="005842EC">
              <w:rPr>
                <w:rFonts w:ascii="Times New Roman" w:eastAsia="Calibri" w:hAnsi="Times New Roman" w:cs="Times New Roman"/>
                <w:sz w:val="20"/>
                <w:szCs w:val="20"/>
                <w:lang w:val="en-US"/>
              </w:rPr>
              <w:t>S</w:t>
            </w:r>
            <w:r w:rsidRPr="005842EC">
              <w:rPr>
                <w:rFonts w:ascii="Times New Roman" w:eastAsia="Calibri" w:hAnsi="Times New Roman" w:cs="Times New Roman"/>
                <w:sz w:val="20"/>
                <w:szCs w:val="20"/>
              </w:rPr>
              <w:t>/ бали)</w:t>
            </w:r>
          </w:p>
          <w:p w:rsidR="005842EC" w:rsidRPr="005842EC" w:rsidRDefault="005842EC" w:rsidP="005842EC">
            <w:pPr>
              <w:spacing w:before="360" w:after="0" w:line="240" w:lineRule="auto"/>
              <w:jc w:val="both"/>
              <w:rPr>
                <w:rFonts w:ascii="Times New Roman" w:eastAsia="Calibri" w:hAnsi="Times New Roman" w:cs="Times New Roman"/>
                <w:sz w:val="28"/>
                <w:szCs w:val="28"/>
              </w:rPr>
            </w:pPr>
            <w:proofErr w:type="spellStart"/>
            <w:r w:rsidRPr="005842EC">
              <w:rPr>
                <w:rFonts w:ascii="Times New Roman" w:eastAsia="Calibri" w:hAnsi="Times New Roman" w:cs="Times New Roman"/>
                <w:sz w:val="28"/>
                <w:szCs w:val="28"/>
              </w:rPr>
              <w:t>Гoлoва</w:t>
            </w:r>
            <w:proofErr w:type="spellEnd"/>
            <w:r w:rsidRPr="005842EC">
              <w:rPr>
                <w:rFonts w:ascii="Times New Roman" w:eastAsia="Calibri" w:hAnsi="Times New Roman" w:cs="Times New Roman"/>
                <w:sz w:val="28"/>
                <w:szCs w:val="28"/>
              </w:rPr>
              <w:t xml:space="preserve"> ЕК</w:t>
            </w:r>
          </w:p>
          <w:p w:rsidR="005842EC" w:rsidRPr="005842EC" w:rsidRDefault="005842EC" w:rsidP="005842EC">
            <w:pPr>
              <w:tabs>
                <w:tab w:val="left" w:pos="1446"/>
                <w:tab w:val="right" w:pos="4462"/>
              </w:tabs>
              <w:spacing w:before="360" w:after="0" w:line="240" w:lineRule="auto"/>
              <w:jc w:val="both"/>
              <w:rPr>
                <w:rFonts w:ascii="Times New Roman" w:eastAsia="Calibri" w:hAnsi="Times New Roman" w:cs="Times New Roman"/>
                <w:sz w:val="28"/>
                <w:szCs w:val="28"/>
                <w:u w:val="single"/>
              </w:rPr>
            </w:pPr>
            <w:r w:rsidRPr="005842EC">
              <w:rPr>
                <w:rFonts w:ascii="Times New Roman" w:eastAsia="Calibri" w:hAnsi="Times New Roman" w:cs="Times New Roman"/>
                <w:sz w:val="28"/>
                <w:szCs w:val="28"/>
                <w:u w:val="single"/>
              </w:rPr>
              <w:tab/>
            </w:r>
            <w:proofErr w:type="spellStart"/>
            <w:r w:rsidRPr="005842EC">
              <w:rPr>
                <w:rFonts w:ascii="Times New Roman" w:eastAsia="Calibri" w:hAnsi="Times New Roman" w:cs="Times New Roman"/>
                <w:sz w:val="28"/>
                <w:szCs w:val="28"/>
              </w:rPr>
              <w:t>дoц</w:t>
            </w:r>
            <w:proofErr w:type="spellEnd"/>
            <w:r w:rsidRPr="005842EC">
              <w:rPr>
                <w:rFonts w:ascii="Times New Roman" w:eastAsia="Calibri" w:hAnsi="Times New Roman" w:cs="Times New Roman"/>
                <w:sz w:val="28"/>
                <w:szCs w:val="28"/>
              </w:rPr>
              <w:t xml:space="preserve">. </w:t>
            </w:r>
            <w:proofErr w:type="spellStart"/>
            <w:r w:rsidRPr="005842EC">
              <w:rPr>
                <w:rFonts w:ascii="Times New Roman" w:eastAsia="Calibri" w:hAnsi="Times New Roman" w:cs="Times New Roman"/>
                <w:sz w:val="28"/>
                <w:szCs w:val="28"/>
              </w:rPr>
              <w:t>Шевченкo</w:t>
            </w:r>
            <w:proofErr w:type="spellEnd"/>
            <w:r w:rsidRPr="005842EC">
              <w:rPr>
                <w:rFonts w:ascii="Times New Roman" w:eastAsia="Calibri" w:hAnsi="Times New Roman" w:cs="Times New Roman"/>
                <w:sz w:val="28"/>
                <w:szCs w:val="28"/>
              </w:rPr>
              <w:t xml:space="preserve"> Т.</w:t>
            </w:r>
            <w:r w:rsidRPr="005842EC">
              <w:rPr>
                <w:rFonts w:ascii="Times New Roman" w:eastAsia="Calibri" w:hAnsi="Times New Roman" w:cs="Times New Roman"/>
                <w:sz w:val="28"/>
                <w:szCs w:val="28"/>
                <w:lang w:val="de-DE"/>
              </w:rPr>
              <w:t> </w:t>
            </w:r>
            <w:r w:rsidRPr="005842EC">
              <w:rPr>
                <w:rFonts w:ascii="Times New Roman" w:eastAsia="Calibri" w:hAnsi="Times New Roman" w:cs="Times New Roman"/>
                <w:sz w:val="28"/>
                <w:szCs w:val="28"/>
              </w:rPr>
              <w:t>М.</w:t>
            </w:r>
          </w:p>
          <w:p w:rsidR="005842EC" w:rsidRPr="005842EC" w:rsidRDefault="005842EC" w:rsidP="005842EC">
            <w:pPr>
              <w:tabs>
                <w:tab w:val="left" w:pos="454"/>
                <w:tab w:val="left" w:pos="2155"/>
              </w:tabs>
              <w:spacing w:after="0" w:line="240" w:lineRule="auto"/>
              <w:jc w:val="both"/>
              <w:rPr>
                <w:rFonts w:ascii="Times New Roman" w:eastAsia="Calibri" w:hAnsi="Times New Roman" w:cs="Times New Roman"/>
                <w:sz w:val="28"/>
                <w:szCs w:val="28"/>
              </w:rPr>
            </w:pPr>
            <w:r w:rsidRPr="005842EC">
              <w:rPr>
                <w:rFonts w:ascii="Times New Roman" w:eastAsia="Calibri" w:hAnsi="Times New Roman" w:cs="Times New Roman"/>
                <w:sz w:val="20"/>
                <w:szCs w:val="20"/>
              </w:rPr>
              <w:tab/>
              <w:t>(підпис)</w:t>
            </w:r>
            <w:r w:rsidRPr="005842EC">
              <w:rPr>
                <w:rFonts w:ascii="Times New Roman" w:eastAsia="Calibri" w:hAnsi="Times New Roman" w:cs="Times New Roman"/>
                <w:sz w:val="20"/>
                <w:szCs w:val="20"/>
              </w:rPr>
              <w:tab/>
            </w:r>
          </w:p>
        </w:tc>
      </w:tr>
      <w:tr w:rsidR="005842EC" w:rsidRPr="005842EC" w:rsidTr="004C4D3F">
        <w:trPr>
          <w:jc w:val="center"/>
        </w:trPr>
        <w:tc>
          <w:tcPr>
            <w:tcW w:w="4967" w:type="dxa"/>
          </w:tcPr>
          <w:p w:rsidR="005842EC" w:rsidRPr="005842EC" w:rsidRDefault="005842EC" w:rsidP="005842EC">
            <w:pPr>
              <w:spacing w:after="0" w:line="240" w:lineRule="auto"/>
              <w:jc w:val="both"/>
              <w:rPr>
                <w:rFonts w:ascii="Times New Roman" w:eastAsia="Calibri" w:hAnsi="Times New Roman" w:cs="Times New Roman"/>
                <w:sz w:val="28"/>
                <w:szCs w:val="28"/>
              </w:rPr>
            </w:pPr>
          </w:p>
        </w:tc>
        <w:tc>
          <w:tcPr>
            <w:tcW w:w="4678" w:type="dxa"/>
          </w:tcPr>
          <w:p w:rsidR="005842EC" w:rsidRPr="005842EC" w:rsidRDefault="005842EC" w:rsidP="005842EC">
            <w:pPr>
              <w:spacing w:after="0" w:line="240" w:lineRule="auto"/>
              <w:jc w:val="both"/>
              <w:rPr>
                <w:rFonts w:ascii="Times New Roman" w:eastAsia="Calibri" w:hAnsi="Times New Roman" w:cs="Times New Roman"/>
                <w:sz w:val="28"/>
                <w:szCs w:val="28"/>
              </w:rPr>
            </w:pPr>
          </w:p>
        </w:tc>
      </w:tr>
    </w:tbl>
    <w:p w:rsidR="005842EC" w:rsidRPr="005842EC" w:rsidRDefault="005842EC" w:rsidP="005842EC">
      <w:pPr>
        <w:spacing w:after="0" w:line="240" w:lineRule="auto"/>
        <w:jc w:val="both"/>
        <w:rPr>
          <w:rFonts w:ascii="Times New Roman" w:eastAsia="Calibri" w:hAnsi="Times New Roman" w:cs="Times New Roman"/>
          <w:b/>
          <w:sz w:val="28"/>
          <w:szCs w:val="28"/>
        </w:rPr>
      </w:pPr>
    </w:p>
    <w:p w:rsidR="005842EC" w:rsidRPr="005842EC" w:rsidRDefault="005842EC" w:rsidP="005842EC">
      <w:pPr>
        <w:spacing w:after="0" w:line="240" w:lineRule="auto"/>
        <w:jc w:val="both"/>
        <w:rPr>
          <w:rFonts w:ascii="Times New Roman" w:eastAsia="Calibri" w:hAnsi="Times New Roman" w:cs="Times New Roman"/>
          <w:b/>
          <w:sz w:val="28"/>
          <w:szCs w:val="28"/>
        </w:rPr>
      </w:pPr>
    </w:p>
    <w:p w:rsidR="005842EC" w:rsidRPr="005842EC" w:rsidRDefault="005842EC" w:rsidP="005842EC">
      <w:pPr>
        <w:spacing w:after="0" w:line="240" w:lineRule="auto"/>
        <w:jc w:val="center"/>
        <w:rPr>
          <w:rFonts w:ascii="Times New Roman" w:eastAsia="Calibri" w:hAnsi="Times New Roman" w:cs="Times New Roman"/>
          <w:b/>
          <w:sz w:val="28"/>
          <w:szCs w:val="28"/>
        </w:rPr>
      </w:pPr>
      <w:proofErr w:type="spellStart"/>
      <w:r w:rsidRPr="005842EC">
        <w:rPr>
          <w:rFonts w:ascii="Times New Roman" w:eastAsia="Calibri" w:hAnsi="Times New Roman" w:cs="Times New Roman"/>
          <w:b/>
          <w:sz w:val="28"/>
          <w:szCs w:val="28"/>
        </w:rPr>
        <w:t>Oдеса</w:t>
      </w:r>
      <w:proofErr w:type="spellEnd"/>
      <w:r w:rsidRPr="005842EC">
        <w:rPr>
          <w:rFonts w:ascii="Times New Roman" w:eastAsia="Calibri" w:hAnsi="Times New Roman" w:cs="Times New Roman"/>
          <w:b/>
          <w:sz w:val="28"/>
          <w:szCs w:val="28"/>
          <w:lang w:val="ru-RU"/>
        </w:rPr>
        <w:t xml:space="preserve"> –</w:t>
      </w:r>
      <w:r w:rsidRPr="005842EC">
        <w:rPr>
          <w:rFonts w:ascii="Times New Roman" w:eastAsia="Calibri" w:hAnsi="Times New Roman" w:cs="Times New Roman"/>
          <w:b/>
          <w:sz w:val="28"/>
          <w:szCs w:val="28"/>
        </w:rPr>
        <w:t xml:space="preserve"> 2019</w:t>
      </w:r>
    </w:p>
    <w:p w:rsidR="005842EC" w:rsidRPr="005842EC" w:rsidRDefault="005842EC" w:rsidP="005842EC">
      <w:pPr>
        <w:spacing w:line="360" w:lineRule="auto"/>
        <w:jc w:val="center"/>
        <w:rPr>
          <w:rFonts w:ascii="Times New Roman" w:eastAsia="Times New Roman" w:hAnsi="Times New Roman" w:cs="Times New Roman"/>
          <w:b/>
          <w:sz w:val="28"/>
          <w:szCs w:val="28"/>
        </w:rPr>
      </w:pPr>
    </w:p>
    <w:p w:rsidR="005842EC" w:rsidRDefault="005842EC" w:rsidP="005842EC">
      <w:pPr>
        <w:spacing w:line="360" w:lineRule="auto"/>
        <w:jc w:val="center"/>
        <w:rPr>
          <w:rFonts w:ascii="Times New Roman" w:eastAsia="Times New Roman" w:hAnsi="Times New Roman" w:cs="Times New Roman"/>
          <w:b/>
          <w:sz w:val="28"/>
          <w:szCs w:val="28"/>
        </w:rPr>
      </w:pPr>
    </w:p>
    <w:p w:rsidR="005842EC" w:rsidRDefault="005842EC" w:rsidP="005842EC">
      <w:pPr>
        <w:spacing w:line="360" w:lineRule="auto"/>
        <w:jc w:val="center"/>
        <w:rPr>
          <w:rFonts w:ascii="Times New Roman" w:eastAsia="Times New Roman" w:hAnsi="Times New Roman" w:cs="Times New Roman"/>
          <w:b/>
          <w:sz w:val="28"/>
          <w:szCs w:val="28"/>
        </w:rPr>
      </w:pPr>
    </w:p>
    <w:p w:rsidR="005842EC" w:rsidRPr="005842EC" w:rsidRDefault="005842EC" w:rsidP="005842EC">
      <w:pPr>
        <w:spacing w:line="360" w:lineRule="auto"/>
        <w:jc w:val="center"/>
        <w:rPr>
          <w:rFonts w:ascii="Times New Roman" w:eastAsia="Times New Roman" w:hAnsi="Times New Roman" w:cs="Times New Roman"/>
          <w:b/>
          <w:sz w:val="28"/>
          <w:szCs w:val="28"/>
        </w:rPr>
      </w:pPr>
      <w:r w:rsidRPr="005842EC">
        <w:rPr>
          <w:rFonts w:ascii="Times New Roman" w:eastAsia="Times New Roman" w:hAnsi="Times New Roman" w:cs="Times New Roman"/>
          <w:b/>
          <w:sz w:val="28"/>
          <w:szCs w:val="28"/>
        </w:rPr>
        <w:t>ЗМІСТ</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Вступ……………………………………………………………………………с.3</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Розділ 1. Екзистенціалізм: між філософією та літературознавством</w:t>
      </w:r>
      <w:r w:rsidRPr="005842EC">
        <w:rPr>
          <w:rFonts w:ascii="Times New Roman" w:eastAsia="Times New Roman" w:hAnsi="Times New Roman" w:cs="Times New Roman"/>
          <w:b/>
          <w:sz w:val="28"/>
          <w:szCs w:val="28"/>
        </w:rPr>
        <w:t xml:space="preserve"> </w:t>
      </w:r>
      <w:r w:rsidRPr="005842EC">
        <w:rPr>
          <w:rFonts w:ascii="Times New Roman" w:eastAsia="Times New Roman" w:hAnsi="Times New Roman" w:cs="Times New Roman"/>
          <w:sz w:val="28"/>
          <w:szCs w:val="28"/>
        </w:rPr>
        <w:t>…….с. 8</w:t>
      </w:r>
    </w:p>
    <w:p w:rsidR="005842EC" w:rsidRPr="005842EC" w:rsidRDefault="005842EC" w:rsidP="005842EC">
      <w:pPr>
        <w:numPr>
          <w:ilvl w:val="1"/>
          <w:numId w:val="2"/>
        </w:numPr>
        <w:spacing w:line="360" w:lineRule="auto"/>
        <w:contextualSpacing/>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Засади філософії екзистенціалізму……………………………………..с. 8</w:t>
      </w:r>
    </w:p>
    <w:p w:rsidR="005842EC" w:rsidRPr="005842EC" w:rsidRDefault="005842EC" w:rsidP="005842EC">
      <w:pPr>
        <w:numPr>
          <w:ilvl w:val="1"/>
          <w:numId w:val="2"/>
        </w:numPr>
        <w:spacing w:line="360" w:lineRule="auto"/>
        <w:contextualSpacing/>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Екзистенціалізм та українська література…………………………….с.14</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Розділ  2. Постать В. Підмогильного на тлі   літературного процесу 20 – 30-х років ХХ </w:t>
      </w:r>
      <w:proofErr w:type="spellStart"/>
      <w:r w:rsidRPr="005842EC">
        <w:rPr>
          <w:rFonts w:ascii="Times New Roman" w:eastAsia="Times New Roman" w:hAnsi="Times New Roman" w:cs="Times New Roman"/>
          <w:sz w:val="28"/>
          <w:szCs w:val="28"/>
        </w:rPr>
        <w:t>ст</w:t>
      </w:r>
      <w:proofErr w:type="spellEnd"/>
      <w:r w:rsidRPr="005842EC">
        <w:rPr>
          <w:rFonts w:ascii="Times New Roman" w:eastAsia="Times New Roman" w:hAnsi="Times New Roman" w:cs="Times New Roman"/>
          <w:sz w:val="28"/>
          <w:szCs w:val="28"/>
        </w:rPr>
        <w:t xml:space="preserve">…………………………………………………………………….с. 19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2.2. В. Підмогильний – письменник-інтелектуал …………………………..с. 19</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2.3. Специфіка українського модернізму…………………………………..с. 21</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Розділ </w:t>
      </w:r>
      <w:r w:rsidRPr="005842EC">
        <w:rPr>
          <w:rFonts w:ascii="Times New Roman" w:eastAsia="Times New Roman" w:hAnsi="Times New Roman" w:cs="Times New Roman"/>
          <w:b/>
          <w:sz w:val="28"/>
          <w:szCs w:val="28"/>
        </w:rPr>
        <w:t xml:space="preserve"> </w:t>
      </w:r>
      <w:r w:rsidRPr="005842EC">
        <w:rPr>
          <w:rFonts w:ascii="Times New Roman" w:eastAsia="Times New Roman" w:hAnsi="Times New Roman" w:cs="Times New Roman"/>
          <w:sz w:val="28"/>
          <w:szCs w:val="28"/>
        </w:rPr>
        <w:t>3.Екзистенційна проблематика роману «Місто» В. Підмогильногос.27</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3.1. Філософський вимір роману «Місто» В. Підмогильного…………….с.27</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3.2.  Абсурдність життя………………………………………………………с.38</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3.3. Мотив пошуку щастя і розчарування ………………………………..с. 42</w:t>
      </w:r>
    </w:p>
    <w:p w:rsidR="005842EC" w:rsidRPr="005842EC" w:rsidRDefault="005842EC" w:rsidP="005842EC">
      <w:pPr>
        <w:spacing w:line="360" w:lineRule="auto"/>
        <w:jc w:val="both"/>
        <w:rPr>
          <w:rFonts w:ascii="Times New Roman" w:eastAsia="Times New Roman" w:hAnsi="Times New Roman" w:cs="Times New Roman"/>
          <w:b/>
          <w:sz w:val="28"/>
          <w:szCs w:val="28"/>
        </w:rPr>
      </w:pPr>
      <w:r w:rsidRPr="005842EC">
        <w:rPr>
          <w:rFonts w:ascii="Times New Roman" w:eastAsia="Times New Roman" w:hAnsi="Times New Roman" w:cs="Times New Roman"/>
          <w:sz w:val="28"/>
          <w:szCs w:val="28"/>
        </w:rPr>
        <w:t>Розділ 4.</w:t>
      </w:r>
      <w:r w:rsidRPr="005842EC">
        <w:rPr>
          <w:rFonts w:ascii="Times New Roman" w:eastAsia="Times New Roman" w:hAnsi="Times New Roman" w:cs="Times New Roman"/>
          <w:b/>
          <w:sz w:val="28"/>
          <w:szCs w:val="28"/>
        </w:rPr>
        <w:t xml:space="preserve"> </w:t>
      </w:r>
      <w:proofErr w:type="spellStart"/>
      <w:r w:rsidRPr="005842EC">
        <w:rPr>
          <w:rFonts w:ascii="Times New Roman" w:eastAsia="Times New Roman" w:hAnsi="Times New Roman" w:cs="Times New Roman"/>
          <w:sz w:val="28"/>
          <w:szCs w:val="28"/>
        </w:rPr>
        <w:t>Екзистенційні</w:t>
      </w:r>
      <w:proofErr w:type="spellEnd"/>
      <w:r w:rsidRPr="005842EC">
        <w:rPr>
          <w:rFonts w:ascii="Times New Roman" w:eastAsia="Times New Roman" w:hAnsi="Times New Roman" w:cs="Times New Roman"/>
          <w:sz w:val="28"/>
          <w:szCs w:val="28"/>
        </w:rPr>
        <w:t xml:space="preserve"> мотиви «Невеличкої драми» В. Підмогильного.с.45</w:t>
      </w:r>
    </w:p>
    <w:p w:rsidR="005842EC" w:rsidRPr="005842EC" w:rsidRDefault="005842EC" w:rsidP="005842EC">
      <w:pPr>
        <w:numPr>
          <w:ilvl w:val="1"/>
          <w:numId w:val="3"/>
        </w:numPr>
        <w:spacing w:after="0" w:line="360" w:lineRule="auto"/>
        <w:ind w:right="-1"/>
        <w:contextualSpacing/>
        <w:jc w:val="both"/>
        <w:rPr>
          <w:rFonts w:ascii="Times New Roman" w:eastAsia="Times New Roman" w:hAnsi="Times New Roman" w:cs="Times New Roman"/>
          <w:color w:val="000000"/>
          <w:sz w:val="28"/>
          <w:szCs w:val="28"/>
        </w:rPr>
      </w:pPr>
      <w:r w:rsidRPr="005842EC">
        <w:rPr>
          <w:rFonts w:ascii="Times New Roman" w:eastAsia="Times New Roman" w:hAnsi="Times New Roman" w:cs="Times New Roman"/>
          <w:color w:val="000000"/>
          <w:sz w:val="28"/>
          <w:szCs w:val="28"/>
        </w:rPr>
        <w:t xml:space="preserve">Жіночі контексти у системі мотивів  інтелектуального  роману…..с.45 </w:t>
      </w:r>
    </w:p>
    <w:p w:rsidR="005842EC" w:rsidRPr="005842EC" w:rsidRDefault="005842EC" w:rsidP="005842EC">
      <w:pPr>
        <w:numPr>
          <w:ilvl w:val="1"/>
          <w:numId w:val="3"/>
        </w:numPr>
        <w:shd w:val="clear" w:color="auto" w:fill="FFFFFF"/>
        <w:tabs>
          <w:tab w:val="left" w:pos="9355"/>
        </w:tabs>
        <w:spacing w:after="0" w:line="360" w:lineRule="auto"/>
        <w:ind w:right="-1"/>
        <w:jc w:val="both"/>
        <w:rPr>
          <w:rFonts w:ascii="Times New Roman" w:eastAsia="Calibri" w:hAnsi="Times New Roman" w:cs="Times New Roman"/>
          <w:color w:val="000000"/>
          <w:sz w:val="28"/>
          <w:szCs w:val="28"/>
          <w:lang w:eastAsia="ru-RU"/>
        </w:rPr>
      </w:pPr>
      <w:r w:rsidRPr="005842EC">
        <w:rPr>
          <w:rFonts w:ascii="Times New Roman" w:eastAsia="Calibri" w:hAnsi="Times New Roman" w:cs="Times New Roman"/>
          <w:color w:val="000000"/>
          <w:sz w:val="28"/>
          <w:szCs w:val="28"/>
          <w:lang w:eastAsia="ru-RU"/>
        </w:rPr>
        <w:t>Проблема духу і тіла. Драма духу…………………………………..с.51</w:t>
      </w:r>
    </w:p>
    <w:p w:rsidR="005842EC" w:rsidRPr="005842EC" w:rsidRDefault="005842EC" w:rsidP="005842EC">
      <w:pPr>
        <w:spacing w:after="0" w:line="360" w:lineRule="auto"/>
        <w:ind w:left="720" w:right="-1"/>
        <w:contextualSpacing/>
        <w:jc w:val="both"/>
        <w:rPr>
          <w:rFonts w:ascii="Times New Roman" w:eastAsia="Times New Roman" w:hAnsi="Times New Roman" w:cs="Times New Roman"/>
          <w:color w:val="000000"/>
          <w:sz w:val="28"/>
          <w:szCs w:val="28"/>
        </w:rPr>
      </w:pP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Висновки……………………………………………………………………...с.59</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Список використаної літератури…………………………………………...с.65</w:t>
      </w: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rPr>
          <w:rFonts w:ascii="Times New Roman" w:eastAsia="Times New Roman" w:hAnsi="Times New Roman" w:cs="Times New Roman"/>
          <w:b/>
          <w:sz w:val="28"/>
          <w:szCs w:val="28"/>
        </w:rPr>
      </w:pPr>
    </w:p>
    <w:p w:rsidR="005842EC" w:rsidRDefault="005842EC" w:rsidP="005842EC">
      <w:pPr>
        <w:spacing w:line="360" w:lineRule="auto"/>
        <w:rPr>
          <w:rFonts w:ascii="Times New Roman" w:eastAsia="Times New Roman" w:hAnsi="Times New Roman" w:cs="Times New Roman"/>
          <w:b/>
          <w:sz w:val="28"/>
          <w:szCs w:val="28"/>
        </w:rPr>
      </w:pPr>
    </w:p>
    <w:p w:rsidR="005842EC" w:rsidRDefault="005842EC" w:rsidP="005842EC">
      <w:pPr>
        <w:spacing w:line="360" w:lineRule="auto"/>
        <w:rPr>
          <w:rFonts w:ascii="Times New Roman" w:eastAsia="Times New Roman" w:hAnsi="Times New Roman" w:cs="Times New Roman"/>
          <w:b/>
          <w:sz w:val="28"/>
          <w:szCs w:val="28"/>
        </w:rPr>
      </w:pPr>
    </w:p>
    <w:p w:rsidR="005842EC" w:rsidRPr="005842EC" w:rsidRDefault="005842EC" w:rsidP="005842EC">
      <w:pPr>
        <w:spacing w:line="360" w:lineRule="auto"/>
        <w:rPr>
          <w:rFonts w:ascii="Times New Roman" w:eastAsia="Times New Roman" w:hAnsi="Times New Roman" w:cs="Times New Roman"/>
          <w:b/>
          <w:sz w:val="28"/>
          <w:szCs w:val="28"/>
        </w:rPr>
      </w:pPr>
    </w:p>
    <w:p w:rsidR="005842EC" w:rsidRPr="005842EC" w:rsidRDefault="005842EC" w:rsidP="005842EC">
      <w:pPr>
        <w:spacing w:line="360" w:lineRule="auto"/>
        <w:rPr>
          <w:rFonts w:ascii="Times New Roman" w:eastAsia="Times New Roman" w:hAnsi="Times New Roman" w:cs="Times New Roman"/>
          <w:b/>
          <w:sz w:val="28"/>
          <w:szCs w:val="28"/>
        </w:rPr>
      </w:pPr>
      <w:r w:rsidRPr="005842E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          </w:t>
      </w:r>
      <w:r w:rsidRPr="005842EC">
        <w:rPr>
          <w:rFonts w:ascii="Times New Roman" w:eastAsia="Times New Roman" w:hAnsi="Times New Roman" w:cs="Times New Roman"/>
          <w:b/>
          <w:sz w:val="28"/>
          <w:szCs w:val="28"/>
        </w:rPr>
        <w:t xml:space="preserve"> Вступ</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Постать В. Підмогильного – першорядна в українській літературі ХХ ст., і тому вимагає глибинного осмислення в широкому контексті національних традицій і європейського модернізму початку століття, тогочасних філософських течій.</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«Оця </w:t>
      </w:r>
      <w:proofErr w:type="spellStart"/>
      <w:r w:rsidRPr="005842EC">
        <w:rPr>
          <w:rFonts w:ascii="Times New Roman" w:eastAsia="Times New Roman" w:hAnsi="Times New Roman" w:cs="Times New Roman"/>
          <w:sz w:val="28"/>
          <w:szCs w:val="28"/>
        </w:rPr>
        <w:t>метушнява</w:t>
      </w:r>
      <w:proofErr w:type="spellEnd"/>
      <w:r w:rsidRPr="005842EC">
        <w:rPr>
          <w:rFonts w:ascii="Times New Roman" w:eastAsia="Times New Roman" w:hAnsi="Times New Roman" w:cs="Times New Roman"/>
          <w:sz w:val="28"/>
          <w:szCs w:val="28"/>
        </w:rPr>
        <w:t xml:space="preserve"> життя, випадкова і безглузда, найдужче одбивається у творах Підмогильного»,  – писав  С. Єфремов, підкреслюючи яскраве і виразне художнє відображення філософського складника художніх світів Валеріана Підмогильного. Юрій Шерех (</w:t>
      </w:r>
      <w:proofErr w:type="spellStart"/>
      <w:r w:rsidRPr="005842EC">
        <w:rPr>
          <w:rFonts w:ascii="Times New Roman" w:eastAsia="Times New Roman" w:hAnsi="Times New Roman" w:cs="Times New Roman"/>
          <w:sz w:val="28"/>
          <w:szCs w:val="28"/>
        </w:rPr>
        <w:t>Шевельов</w:t>
      </w:r>
      <w:proofErr w:type="spellEnd"/>
      <w:r w:rsidRPr="005842EC">
        <w:rPr>
          <w:rFonts w:ascii="Times New Roman" w:eastAsia="Times New Roman" w:hAnsi="Times New Roman" w:cs="Times New Roman"/>
          <w:sz w:val="28"/>
          <w:szCs w:val="28"/>
        </w:rPr>
        <w:t xml:space="preserve">) свого часу також наголошував на значному осмисленні буття, виявленому, зокрема, у романі «Місто» Підмогильного – «романі про людину, про місто, про життя, про незгасність вогню, сповнений скептицизму переможця і оптимізму приреченого».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b/>
          <w:sz w:val="28"/>
          <w:szCs w:val="28"/>
        </w:rPr>
        <w:t xml:space="preserve">        Актуальність дослідження</w:t>
      </w:r>
      <w:r w:rsidRPr="005842EC">
        <w:rPr>
          <w:rFonts w:ascii="Times New Roman" w:eastAsia="Times New Roman" w:hAnsi="Times New Roman" w:cs="Times New Roman"/>
          <w:sz w:val="28"/>
          <w:szCs w:val="28"/>
        </w:rPr>
        <w:t xml:space="preserve">.  Український інтелектуальний роман – неординарне явище літературного процесу 20-х років ХХ століття, різні аспекти якого останнім часом досліджуються в літературознавстві. Одним із найперспективніших вважається з’ясування </w:t>
      </w:r>
      <w:proofErr w:type="spellStart"/>
      <w:r w:rsidRPr="005842EC">
        <w:rPr>
          <w:rFonts w:ascii="Times New Roman" w:eastAsia="Times New Roman" w:hAnsi="Times New Roman" w:cs="Times New Roman"/>
          <w:sz w:val="28"/>
          <w:szCs w:val="28"/>
        </w:rPr>
        <w:t>екзистенційної</w:t>
      </w:r>
      <w:proofErr w:type="spellEnd"/>
      <w:r w:rsidRPr="005842EC">
        <w:rPr>
          <w:rFonts w:ascii="Times New Roman" w:eastAsia="Times New Roman" w:hAnsi="Times New Roman" w:cs="Times New Roman"/>
          <w:sz w:val="28"/>
          <w:szCs w:val="28"/>
        </w:rPr>
        <w:t xml:space="preserve"> моделі буття, що обумовлює вивчення філософської основи романістики. Як зазначає С. Павличко, література завжди мала філософський підтекст, проте у ХХ столітті, в епоху небувалих історичних і суспільних катаклізмів, філософствування стало її домінантою.</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Про наявність </w:t>
      </w:r>
      <w:proofErr w:type="spellStart"/>
      <w:r w:rsidRPr="005842EC">
        <w:rPr>
          <w:rFonts w:ascii="Times New Roman" w:eastAsia="Times New Roman" w:hAnsi="Times New Roman" w:cs="Times New Roman"/>
          <w:sz w:val="28"/>
          <w:szCs w:val="28"/>
        </w:rPr>
        <w:t>екзистенційних</w:t>
      </w:r>
      <w:proofErr w:type="spellEnd"/>
      <w:r w:rsidRPr="005842EC">
        <w:rPr>
          <w:rFonts w:ascii="Times New Roman" w:eastAsia="Times New Roman" w:hAnsi="Times New Roman" w:cs="Times New Roman"/>
          <w:sz w:val="28"/>
          <w:szCs w:val="28"/>
        </w:rPr>
        <w:t xml:space="preserve"> мотивів у творчій спадщині В. Підмогильного йшлося у працях О. Галети, В. Мельника, С. Павличко, Л. </w:t>
      </w:r>
      <w:proofErr w:type="spellStart"/>
      <w:r w:rsidRPr="005842EC">
        <w:rPr>
          <w:rFonts w:ascii="Times New Roman" w:eastAsia="Times New Roman" w:hAnsi="Times New Roman" w:cs="Times New Roman"/>
          <w:sz w:val="28"/>
          <w:szCs w:val="28"/>
        </w:rPr>
        <w:t>Пізнюк</w:t>
      </w:r>
      <w:proofErr w:type="spellEnd"/>
      <w:r w:rsidRPr="005842EC">
        <w:rPr>
          <w:rFonts w:ascii="Times New Roman" w:eastAsia="Times New Roman" w:hAnsi="Times New Roman" w:cs="Times New Roman"/>
          <w:sz w:val="28"/>
          <w:szCs w:val="28"/>
        </w:rPr>
        <w:t xml:space="preserve">, М. Тарнавського, В. Шевчука, Ю. </w:t>
      </w:r>
      <w:proofErr w:type="spellStart"/>
      <w:r w:rsidRPr="005842EC">
        <w:rPr>
          <w:rFonts w:ascii="Times New Roman" w:eastAsia="Times New Roman" w:hAnsi="Times New Roman" w:cs="Times New Roman"/>
          <w:sz w:val="28"/>
          <w:szCs w:val="28"/>
        </w:rPr>
        <w:t>Шереха</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Шевельова</w:t>
      </w:r>
      <w:proofErr w:type="spellEnd"/>
      <w:r w:rsidRPr="005842EC">
        <w:rPr>
          <w:rFonts w:ascii="Times New Roman" w:eastAsia="Times New Roman" w:hAnsi="Times New Roman" w:cs="Times New Roman"/>
          <w:sz w:val="28"/>
          <w:szCs w:val="28"/>
        </w:rPr>
        <w:t xml:space="preserve">). У дослідженнях цих вчених було окреслено тенденцію до розгляду специфіки структури «буття-в-собі» і «буття-у-світі».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Однак, на наш погляд, художнє втілення вказаних філософських категорій і досі залишається не достатньо вивченим у художніх світах романів В. Підмогильного.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w:t>
      </w:r>
      <w:r w:rsidRPr="005842EC">
        <w:rPr>
          <w:rFonts w:ascii="Times New Roman" w:eastAsia="Times New Roman" w:hAnsi="Times New Roman" w:cs="Times New Roman"/>
          <w:b/>
          <w:sz w:val="28"/>
          <w:szCs w:val="28"/>
        </w:rPr>
        <w:t>Новизна</w:t>
      </w:r>
      <w:r w:rsidRPr="005842EC">
        <w:rPr>
          <w:rFonts w:ascii="Times New Roman" w:eastAsia="Times New Roman" w:hAnsi="Times New Roman" w:cs="Times New Roman"/>
          <w:sz w:val="28"/>
          <w:szCs w:val="28"/>
        </w:rPr>
        <w:t xml:space="preserve"> цього дослідження полягає у простеженні особливостей реалізації ключових для </w:t>
      </w:r>
      <w:proofErr w:type="spellStart"/>
      <w:r w:rsidRPr="005842EC">
        <w:rPr>
          <w:rFonts w:ascii="Times New Roman" w:eastAsia="Times New Roman" w:hAnsi="Times New Roman" w:cs="Times New Roman"/>
          <w:sz w:val="28"/>
          <w:szCs w:val="28"/>
        </w:rPr>
        <w:t>екзистенційного</w:t>
      </w:r>
      <w:proofErr w:type="spellEnd"/>
      <w:r w:rsidRPr="005842EC">
        <w:rPr>
          <w:rFonts w:ascii="Times New Roman" w:eastAsia="Times New Roman" w:hAnsi="Times New Roman" w:cs="Times New Roman"/>
          <w:sz w:val="28"/>
          <w:szCs w:val="28"/>
        </w:rPr>
        <w:t xml:space="preserve"> мислення мотивів людської екзистенції, абсурдності людського буття, самотності, відчуження, тривоги, страху, непевності, тотальної зневіри і відчаю, смерті (самогубства) у художньому світі  романістики митця.</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b/>
          <w:sz w:val="28"/>
          <w:szCs w:val="28"/>
        </w:rPr>
        <w:t>Об</w:t>
      </w:r>
      <w:r w:rsidRPr="005842EC">
        <w:rPr>
          <w:rFonts w:ascii="Times New Roman" w:eastAsia="Times New Roman" w:hAnsi="Times New Roman" w:cs="Times New Roman"/>
          <w:b/>
          <w:sz w:val="28"/>
          <w:szCs w:val="28"/>
          <w:lang w:val="ru-RU"/>
        </w:rPr>
        <w:t>’</w:t>
      </w:r>
      <w:proofErr w:type="spellStart"/>
      <w:r w:rsidRPr="005842EC">
        <w:rPr>
          <w:rFonts w:ascii="Times New Roman" w:eastAsia="Times New Roman" w:hAnsi="Times New Roman" w:cs="Times New Roman"/>
          <w:b/>
          <w:sz w:val="28"/>
          <w:szCs w:val="28"/>
        </w:rPr>
        <w:t>єктом</w:t>
      </w:r>
      <w:proofErr w:type="spellEnd"/>
      <w:r w:rsidRPr="005842EC">
        <w:rPr>
          <w:rFonts w:ascii="Times New Roman" w:eastAsia="Times New Roman" w:hAnsi="Times New Roman" w:cs="Times New Roman"/>
          <w:b/>
          <w:sz w:val="28"/>
          <w:szCs w:val="28"/>
        </w:rPr>
        <w:t xml:space="preserve"> дослідження є</w:t>
      </w:r>
      <w:r w:rsidRPr="005842EC">
        <w:rPr>
          <w:rFonts w:ascii="Times New Roman" w:eastAsia="Times New Roman" w:hAnsi="Times New Roman" w:cs="Times New Roman"/>
          <w:sz w:val="28"/>
          <w:szCs w:val="28"/>
        </w:rPr>
        <w:t xml:space="preserve"> романи «Місто» та «Невеличка драма» В. Підмогильного.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b/>
          <w:sz w:val="28"/>
          <w:szCs w:val="28"/>
        </w:rPr>
        <w:t>Предмет дослідження</w:t>
      </w:r>
      <w:r w:rsidRPr="005842EC">
        <w:rPr>
          <w:rFonts w:ascii="Times New Roman" w:eastAsia="Times New Roman" w:hAnsi="Times New Roman" w:cs="Times New Roman"/>
          <w:sz w:val="28"/>
          <w:szCs w:val="28"/>
        </w:rPr>
        <w:t xml:space="preserve">: мотивна організація указаних вище творів у зв’язку з іншими елементами художнього змісту і форми, які увиразнюють їх </w:t>
      </w:r>
      <w:proofErr w:type="spellStart"/>
      <w:r w:rsidRPr="005842EC">
        <w:rPr>
          <w:rFonts w:ascii="Times New Roman" w:eastAsia="Times New Roman" w:hAnsi="Times New Roman" w:cs="Times New Roman"/>
          <w:sz w:val="28"/>
          <w:szCs w:val="28"/>
        </w:rPr>
        <w:t>екзистенційні</w:t>
      </w:r>
      <w:proofErr w:type="spellEnd"/>
      <w:r w:rsidRPr="005842EC">
        <w:rPr>
          <w:rFonts w:ascii="Times New Roman" w:eastAsia="Times New Roman" w:hAnsi="Times New Roman" w:cs="Times New Roman"/>
          <w:sz w:val="28"/>
          <w:szCs w:val="28"/>
        </w:rPr>
        <w:t xml:space="preserve"> виміри.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Вершиною творчого генія В. Підмогильного став роман «Місто» –  твір, який не міг залишити байдужим читача як у  </w:t>
      </w:r>
      <w:proofErr w:type="spellStart"/>
      <w:r w:rsidRPr="005842EC">
        <w:rPr>
          <w:rFonts w:ascii="Times New Roman" w:eastAsia="Times New Roman" w:hAnsi="Times New Roman" w:cs="Times New Roman"/>
          <w:sz w:val="28"/>
          <w:szCs w:val="28"/>
        </w:rPr>
        <w:t>у</w:t>
      </w:r>
      <w:proofErr w:type="spellEnd"/>
      <w:r w:rsidRPr="005842EC">
        <w:rPr>
          <w:rFonts w:ascii="Times New Roman" w:eastAsia="Times New Roman" w:hAnsi="Times New Roman" w:cs="Times New Roman"/>
          <w:sz w:val="28"/>
          <w:szCs w:val="28"/>
        </w:rPr>
        <w:t xml:space="preserve"> 20-ті роки ХХ століття, так і у 80-ті, коли нарешті був дозволений для публікації. Причин тому декілька: по-перше, це високохудожній роман, по-друге, проблематика твору нова, по-третє, «Місто»  –  один з перших філософських романів в українській літературі, в якому тісно переплелися побут і психологія, мистецтво і філософія.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«Невеличка драма»  – роман якісно новий, у якому яскраво увиразнилася опозиція тілесного і духовного. Він, на думку  Н. </w:t>
      </w:r>
      <w:proofErr w:type="spellStart"/>
      <w:r w:rsidRPr="005842EC">
        <w:rPr>
          <w:rFonts w:ascii="Times New Roman" w:eastAsia="Times New Roman" w:hAnsi="Times New Roman" w:cs="Times New Roman"/>
          <w:sz w:val="28"/>
          <w:szCs w:val="28"/>
        </w:rPr>
        <w:t>Монахової</w:t>
      </w:r>
      <w:proofErr w:type="spellEnd"/>
      <w:r w:rsidRPr="005842EC">
        <w:rPr>
          <w:rFonts w:ascii="Times New Roman" w:eastAsia="Times New Roman" w:hAnsi="Times New Roman" w:cs="Times New Roman"/>
          <w:sz w:val="28"/>
          <w:szCs w:val="28"/>
        </w:rPr>
        <w:t>, є «драмою духу – його кризою у суспільстві із зміненими орієнтирами»</w:t>
      </w:r>
      <w:r w:rsidRPr="005842EC">
        <w:rPr>
          <w:rFonts w:ascii="Times New Roman" w:eastAsia="Times New Roman" w:hAnsi="Times New Roman" w:cs="Times New Roman"/>
          <w:sz w:val="28"/>
          <w:szCs w:val="28"/>
          <w:lang w:val="ru-RU"/>
        </w:rPr>
        <w:t>[</w:t>
      </w:r>
      <w:r w:rsidRPr="005842EC">
        <w:rPr>
          <w:rFonts w:ascii="Times New Roman" w:eastAsia="Times New Roman" w:hAnsi="Times New Roman" w:cs="Times New Roman"/>
          <w:sz w:val="28"/>
          <w:szCs w:val="28"/>
        </w:rPr>
        <w:t>33, с. 389</w:t>
      </w:r>
      <w:r w:rsidRPr="005842EC">
        <w:rPr>
          <w:rFonts w:ascii="Times New Roman" w:eastAsia="Times New Roman" w:hAnsi="Times New Roman" w:cs="Times New Roman"/>
          <w:sz w:val="28"/>
          <w:szCs w:val="28"/>
          <w:lang w:val="ru-RU"/>
        </w:rPr>
        <w:t>]</w:t>
      </w:r>
      <w:r w:rsidRPr="005842EC">
        <w:rPr>
          <w:rFonts w:ascii="Times New Roman" w:eastAsia="Times New Roman" w:hAnsi="Times New Roman" w:cs="Times New Roman"/>
          <w:sz w:val="28"/>
          <w:szCs w:val="28"/>
        </w:rPr>
        <w:t xml:space="preserve">.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Серед творців українського інтелектуального роману 20-х рр., «для художнього світу яких характерний екзистенціальний тип світовідчуття»[37, с. 4], – В. Підмогильний, В. </w:t>
      </w:r>
      <w:proofErr w:type="spellStart"/>
      <w:r w:rsidRPr="005842EC">
        <w:rPr>
          <w:rFonts w:ascii="Times New Roman" w:eastAsia="Times New Roman" w:hAnsi="Times New Roman" w:cs="Times New Roman"/>
          <w:sz w:val="28"/>
          <w:szCs w:val="28"/>
        </w:rPr>
        <w:t>Домонтович</w:t>
      </w:r>
      <w:proofErr w:type="spellEnd"/>
      <w:r w:rsidRPr="005842EC">
        <w:rPr>
          <w:rFonts w:ascii="Times New Roman" w:eastAsia="Times New Roman" w:hAnsi="Times New Roman" w:cs="Times New Roman"/>
          <w:sz w:val="28"/>
          <w:szCs w:val="28"/>
        </w:rPr>
        <w:t xml:space="preserve">, Є. Плужник. Незважаючи на те, що означений феномен хронологічно </w:t>
      </w:r>
      <w:proofErr w:type="spellStart"/>
      <w:r w:rsidRPr="005842EC">
        <w:rPr>
          <w:rFonts w:ascii="Times New Roman" w:eastAsia="Times New Roman" w:hAnsi="Times New Roman" w:cs="Times New Roman"/>
          <w:sz w:val="28"/>
          <w:szCs w:val="28"/>
        </w:rPr>
        <w:t>дистанційований</w:t>
      </w:r>
      <w:proofErr w:type="spellEnd"/>
      <w:r w:rsidRPr="005842EC">
        <w:rPr>
          <w:rFonts w:ascii="Times New Roman" w:eastAsia="Times New Roman" w:hAnsi="Times New Roman" w:cs="Times New Roman"/>
          <w:sz w:val="28"/>
          <w:szCs w:val="28"/>
        </w:rPr>
        <w:t xml:space="preserve"> від піку популярності філософії екзистенціалізму (40 – 50-ті роки ХХ ст.), у ньому досить чітко простежуються її визначальні модуси: </w:t>
      </w:r>
      <w:proofErr w:type="spellStart"/>
      <w:r w:rsidRPr="005842EC">
        <w:rPr>
          <w:rFonts w:ascii="Times New Roman" w:eastAsia="Times New Roman" w:hAnsi="Times New Roman" w:cs="Times New Roman"/>
          <w:sz w:val="28"/>
          <w:szCs w:val="28"/>
        </w:rPr>
        <w:t>гайдеггерівський</w:t>
      </w:r>
      <w:proofErr w:type="spellEnd"/>
      <w:r w:rsidRPr="005842EC">
        <w:rPr>
          <w:rFonts w:ascii="Times New Roman" w:eastAsia="Times New Roman" w:hAnsi="Times New Roman" w:cs="Times New Roman"/>
          <w:sz w:val="28"/>
          <w:szCs w:val="28"/>
        </w:rPr>
        <w:t xml:space="preserve"> пошук сенсу буття: </w:t>
      </w:r>
      <w:proofErr w:type="spellStart"/>
      <w:r w:rsidRPr="005842EC">
        <w:rPr>
          <w:rFonts w:ascii="Times New Roman" w:eastAsia="Times New Roman" w:hAnsi="Times New Roman" w:cs="Times New Roman"/>
          <w:sz w:val="28"/>
          <w:szCs w:val="28"/>
        </w:rPr>
        <w:t>ясперська</w:t>
      </w:r>
      <w:proofErr w:type="spellEnd"/>
      <w:r w:rsidRPr="005842EC">
        <w:rPr>
          <w:rFonts w:ascii="Times New Roman" w:eastAsia="Times New Roman" w:hAnsi="Times New Roman" w:cs="Times New Roman"/>
          <w:sz w:val="28"/>
          <w:szCs w:val="28"/>
        </w:rPr>
        <w:t xml:space="preserve"> теорія межових ситуацій; </w:t>
      </w:r>
      <w:proofErr w:type="spellStart"/>
      <w:r w:rsidRPr="005842EC">
        <w:rPr>
          <w:rFonts w:ascii="Times New Roman" w:eastAsia="Times New Roman" w:hAnsi="Times New Roman" w:cs="Times New Roman"/>
          <w:sz w:val="28"/>
          <w:szCs w:val="28"/>
        </w:rPr>
        <w:t>бердяївська</w:t>
      </w:r>
      <w:proofErr w:type="spellEnd"/>
      <w:r w:rsidRPr="005842EC">
        <w:rPr>
          <w:rFonts w:ascii="Times New Roman" w:eastAsia="Times New Roman" w:hAnsi="Times New Roman" w:cs="Times New Roman"/>
          <w:sz w:val="28"/>
          <w:szCs w:val="28"/>
        </w:rPr>
        <w:t xml:space="preserve"> концепція самотності / відчуженості людини в «світі речей»; </w:t>
      </w:r>
      <w:proofErr w:type="spellStart"/>
      <w:r w:rsidRPr="005842EC">
        <w:rPr>
          <w:rFonts w:ascii="Times New Roman" w:eastAsia="Times New Roman" w:hAnsi="Times New Roman" w:cs="Times New Roman"/>
          <w:sz w:val="28"/>
          <w:szCs w:val="28"/>
        </w:rPr>
        <w:t>буберівське</w:t>
      </w:r>
      <w:proofErr w:type="spellEnd"/>
      <w:r w:rsidRPr="005842EC">
        <w:rPr>
          <w:rFonts w:ascii="Times New Roman" w:eastAsia="Times New Roman" w:hAnsi="Times New Roman" w:cs="Times New Roman"/>
          <w:sz w:val="28"/>
          <w:szCs w:val="28"/>
        </w:rPr>
        <w:t xml:space="preserve"> «буття в комунікації»; «</w:t>
      </w:r>
      <w:proofErr w:type="spellStart"/>
      <w:r w:rsidRPr="005842EC">
        <w:rPr>
          <w:rFonts w:ascii="Times New Roman" w:eastAsia="Times New Roman" w:hAnsi="Times New Roman" w:cs="Times New Roman"/>
          <w:sz w:val="28"/>
          <w:szCs w:val="28"/>
        </w:rPr>
        <w:t>сартрівська</w:t>
      </w:r>
      <w:proofErr w:type="spellEnd"/>
      <w:r w:rsidRPr="005842EC">
        <w:rPr>
          <w:rFonts w:ascii="Times New Roman" w:eastAsia="Times New Roman" w:hAnsi="Times New Roman" w:cs="Times New Roman"/>
          <w:sz w:val="28"/>
          <w:szCs w:val="28"/>
        </w:rPr>
        <w:t xml:space="preserve"> діалектика «Я» та «Іншого»; тлумачення абсурдності людського існування А. Камю тощо.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Власне, </w:t>
      </w:r>
      <w:r w:rsidRPr="005842EC">
        <w:rPr>
          <w:rFonts w:ascii="Times New Roman" w:eastAsia="Times New Roman" w:hAnsi="Times New Roman" w:cs="Times New Roman"/>
          <w:b/>
          <w:sz w:val="28"/>
          <w:szCs w:val="28"/>
        </w:rPr>
        <w:t>метою</w:t>
      </w:r>
      <w:r w:rsidRPr="005842EC">
        <w:rPr>
          <w:rFonts w:ascii="Times New Roman" w:eastAsia="Times New Roman" w:hAnsi="Times New Roman" w:cs="Times New Roman"/>
          <w:sz w:val="28"/>
          <w:szCs w:val="28"/>
        </w:rPr>
        <w:t xml:space="preserve"> дипломної роботи магістра є виявлення кола проблем філософської складової  романів «Місто», «Невеличка драма» Валеріана Підмогильного.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Серед </w:t>
      </w:r>
      <w:r w:rsidRPr="005842EC">
        <w:rPr>
          <w:rFonts w:ascii="Times New Roman" w:eastAsia="Times New Roman" w:hAnsi="Times New Roman" w:cs="Times New Roman"/>
          <w:b/>
          <w:sz w:val="28"/>
          <w:szCs w:val="28"/>
        </w:rPr>
        <w:t xml:space="preserve">завдань, </w:t>
      </w:r>
      <w:r w:rsidRPr="005842EC">
        <w:rPr>
          <w:rFonts w:ascii="Times New Roman" w:eastAsia="Times New Roman" w:hAnsi="Times New Roman" w:cs="Times New Roman"/>
          <w:sz w:val="28"/>
          <w:szCs w:val="28"/>
        </w:rPr>
        <w:t>які зумовлено метою, виокремлюємо такі:</w:t>
      </w:r>
    </w:p>
    <w:p w:rsidR="005842EC" w:rsidRPr="005842EC" w:rsidRDefault="005842EC" w:rsidP="005842EC">
      <w:pPr>
        <w:numPr>
          <w:ilvl w:val="0"/>
          <w:numId w:val="1"/>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осмислити суть екзистенціалізму;</w:t>
      </w:r>
    </w:p>
    <w:p w:rsidR="005842EC" w:rsidRPr="005842EC" w:rsidRDefault="005842EC" w:rsidP="005842EC">
      <w:pPr>
        <w:numPr>
          <w:ilvl w:val="0"/>
          <w:numId w:val="1"/>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з’ясувати філософське підґрунтя творчості </w:t>
      </w:r>
      <w:proofErr w:type="spellStart"/>
      <w:r w:rsidRPr="005842EC">
        <w:rPr>
          <w:rFonts w:ascii="Times New Roman" w:eastAsia="Times New Roman" w:hAnsi="Times New Roman" w:cs="Times New Roman"/>
          <w:sz w:val="28"/>
          <w:szCs w:val="28"/>
        </w:rPr>
        <w:t>В.Підмогильного</w:t>
      </w:r>
      <w:proofErr w:type="spellEnd"/>
      <w:r w:rsidRPr="005842EC">
        <w:rPr>
          <w:rFonts w:ascii="Times New Roman" w:eastAsia="Times New Roman" w:hAnsi="Times New Roman" w:cs="Times New Roman"/>
          <w:sz w:val="28"/>
          <w:szCs w:val="28"/>
        </w:rPr>
        <w:t>;</w:t>
      </w:r>
    </w:p>
    <w:p w:rsidR="005842EC" w:rsidRPr="005842EC" w:rsidRDefault="005842EC" w:rsidP="005842EC">
      <w:pPr>
        <w:numPr>
          <w:ilvl w:val="0"/>
          <w:numId w:val="1"/>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окреслити ідейно-тематичне спрямування та проблематику романів;</w:t>
      </w:r>
    </w:p>
    <w:p w:rsidR="005842EC" w:rsidRPr="005842EC" w:rsidRDefault="005842EC" w:rsidP="005842EC">
      <w:pPr>
        <w:numPr>
          <w:ilvl w:val="0"/>
          <w:numId w:val="1"/>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визначити провідні філософські мотиви аналізованих творів;</w:t>
      </w:r>
    </w:p>
    <w:p w:rsidR="005842EC" w:rsidRPr="005842EC" w:rsidRDefault="005842EC" w:rsidP="005842EC">
      <w:pPr>
        <w:numPr>
          <w:ilvl w:val="0"/>
          <w:numId w:val="1"/>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вивчити специфіку  їх функціонування філософських мотивів у «Місті» та «Невеличкій драмі».</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b/>
          <w:sz w:val="28"/>
          <w:szCs w:val="28"/>
        </w:rPr>
        <w:t xml:space="preserve">       Методологічну основу</w:t>
      </w:r>
      <w:r w:rsidRPr="005842EC">
        <w:rPr>
          <w:rFonts w:ascii="Times New Roman" w:eastAsia="Times New Roman" w:hAnsi="Times New Roman" w:cs="Times New Roman"/>
          <w:sz w:val="28"/>
          <w:szCs w:val="28"/>
        </w:rPr>
        <w:t xml:space="preserve"> складають праці Володимира Мельника, Ніни </w:t>
      </w:r>
      <w:proofErr w:type="spellStart"/>
      <w:r w:rsidRPr="005842EC">
        <w:rPr>
          <w:rFonts w:ascii="Times New Roman" w:eastAsia="Times New Roman" w:hAnsi="Times New Roman" w:cs="Times New Roman"/>
          <w:sz w:val="28"/>
          <w:szCs w:val="28"/>
        </w:rPr>
        <w:t>Пашковської</w:t>
      </w:r>
      <w:proofErr w:type="spellEnd"/>
      <w:r w:rsidRPr="005842EC">
        <w:rPr>
          <w:rFonts w:ascii="Times New Roman" w:eastAsia="Times New Roman" w:hAnsi="Times New Roman" w:cs="Times New Roman"/>
          <w:sz w:val="28"/>
          <w:szCs w:val="28"/>
        </w:rPr>
        <w:t xml:space="preserve">, Максима Тарнавського, Соломії Павличко, Юрія </w:t>
      </w:r>
      <w:proofErr w:type="spellStart"/>
      <w:r w:rsidRPr="005842EC">
        <w:rPr>
          <w:rFonts w:ascii="Times New Roman" w:eastAsia="Times New Roman" w:hAnsi="Times New Roman" w:cs="Times New Roman"/>
          <w:sz w:val="28"/>
          <w:szCs w:val="28"/>
        </w:rPr>
        <w:t>Шереха</w:t>
      </w:r>
      <w:proofErr w:type="spellEnd"/>
      <w:r w:rsidRPr="005842EC">
        <w:rPr>
          <w:rFonts w:ascii="Times New Roman" w:eastAsia="Times New Roman" w:hAnsi="Times New Roman" w:cs="Times New Roman"/>
          <w:sz w:val="28"/>
          <w:szCs w:val="28"/>
        </w:rPr>
        <w:t xml:space="preserve">. В осмисленні </w:t>
      </w:r>
      <w:r w:rsidRPr="005842EC">
        <w:rPr>
          <w:rFonts w:ascii="Times New Roman" w:eastAsia="Times New Roman" w:hAnsi="Times New Roman" w:cs="Times New Roman"/>
          <w:i/>
          <w:sz w:val="28"/>
          <w:szCs w:val="28"/>
        </w:rPr>
        <w:t>теорії екзистенціалізму</w:t>
      </w:r>
      <w:r w:rsidRPr="005842EC">
        <w:rPr>
          <w:rFonts w:ascii="Times New Roman" w:eastAsia="Times New Roman" w:hAnsi="Times New Roman" w:cs="Times New Roman"/>
          <w:sz w:val="28"/>
          <w:szCs w:val="28"/>
        </w:rPr>
        <w:t xml:space="preserve"> стала в нагоді праця «Або-або» С. К</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єркегора</w:t>
      </w:r>
      <w:proofErr w:type="spellEnd"/>
      <w:r w:rsidRPr="005842EC">
        <w:rPr>
          <w:rFonts w:ascii="Times New Roman" w:eastAsia="Times New Roman" w:hAnsi="Times New Roman" w:cs="Times New Roman"/>
          <w:sz w:val="28"/>
          <w:szCs w:val="28"/>
        </w:rPr>
        <w:t>, проблема мотиву вивчена за допомогою праці «Історична поетика» О. Веселовського.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Отже, під </w:t>
      </w:r>
      <w:r w:rsidRPr="005842EC">
        <w:rPr>
          <w:rFonts w:ascii="Times New Roman" w:eastAsia="Times New Roman" w:hAnsi="Times New Roman" w:cs="Times New Roman"/>
          <w:i/>
          <w:sz w:val="28"/>
          <w:szCs w:val="28"/>
        </w:rPr>
        <w:t>мотивом</w:t>
      </w:r>
      <w:r w:rsidRPr="005842EC">
        <w:rPr>
          <w:rFonts w:ascii="Times New Roman" w:eastAsia="Times New Roman" w:hAnsi="Times New Roman" w:cs="Times New Roman"/>
          <w:sz w:val="28"/>
          <w:szCs w:val="28"/>
        </w:rPr>
        <w:t xml:space="preserve"> маємо на увазі одноактну нерозчленовану дію. Мотиви рухають вчинками персонажів, «збуджують їх переживання і роздуми, особливо тонко </w:t>
      </w:r>
      <w:proofErr w:type="spellStart"/>
      <w:r w:rsidRPr="005842EC">
        <w:rPr>
          <w:rFonts w:ascii="Times New Roman" w:eastAsia="Times New Roman" w:hAnsi="Times New Roman" w:cs="Times New Roman"/>
          <w:sz w:val="28"/>
          <w:szCs w:val="28"/>
        </w:rPr>
        <w:t>динамізують</w:t>
      </w:r>
      <w:proofErr w:type="spellEnd"/>
      <w:r w:rsidRPr="005842EC">
        <w:rPr>
          <w:rFonts w:ascii="Times New Roman" w:eastAsia="Times New Roman" w:hAnsi="Times New Roman" w:cs="Times New Roman"/>
          <w:sz w:val="28"/>
          <w:szCs w:val="28"/>
        </w:rPr>
        <w:t xml:space="preserve"> внутрішній світ ліричного суб’єкта»[7, с. 481]. Роль і художньо-виражальні функції мотиву виявляються у фабулі і сюжеті конкретного твору, в структурі ліричного вірша, циклу, в контексті творчості письменника, в групі типологічно споріднених творів різних письменників.</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b/>
          <w:sz w:val="28"/>
          <w:szCs w:val="28"/>
        </w:rPr>
        <w:t xml:space="preserve">       Методи.</w:t>
      </w:r>
      <w:r w:rsidRPr="005842EC">
        <w:rPr>
          <w:rFonts w:ascii="Times New Roman" w:eastAsia="Times New Roman" w:hAnsi="Times New Roman" w:cs="Times New Roman"/>
          <w:sz w:val="28"/>
          <w:szCs w:val="28"/>
        </w:rPr>
        <w:t xml:space="preserve">  Під час написання роботи за допомогою </w:t>
      </w:r>
      <w:r w:rsidRPr="005842EC">
        <w:rPr>
          <w:rFonts w:ascii="Times New Roman" w:eastAsia="Times New Roman" w:hAnsi="Times New Roman" w:cs="Times New Roman"/>
          <w:i/>
          <w:sz w:val="28"/>
          <w:szCs w:val="28"/>
        </w:rPr>
        <w:t>порівняльно-історичного методу</w:t>
      </w:r>
      <w:r w:rsidRPr="005842EC">
        <w:rPr>
          <w:rFonts w:ascii="Times New Roman" w:eastAsia="Times New Roman" w:hAnsi="Times New Roman" w:cs="Times New Roman"/>
          <w:sz w:val="28"/>
          <w:szCs w:val="28"/>
        </w:rPr>
        <w:t xml:space="preserve"> було здійснено аналіз літературно-критичного сприйняття творів В. Підмогильного, </w:t>
      </w:r>
      <w:r w:rsidRPr="005842EC">
        <w:rPr>
          <w:rFonts w:ascii="Times New Roman" w:eastAsia="Times New Roman" w:hAnsi="Times New Roman" w:cs="Times New Roman"/>
          <w:i/>
          <w:sz w:val="28"/>
          <w:szCs w:val="28"/>
        </w:rPr>
        <w:t>порівняльно-зіставний</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i/>
          <w:sz w:val="28"/>
          <w:szCs w:val="28"/>
        </w:rPr>
        <w:t>метод</w:t>
      </w:r>
      <w:r w:rsidRPr="005842EC">
        <w:rPr>
          <w:rFonts w:ascii="Times New Roman" w:eastAsia="Times New Roman" w:hAnsi="Times New Roman" w:cs="Times New Roman"/>
          <w:sz w:val="28"/>
          <w:szCs w:val="28"/>
        </w:rPr>
        <w:t xml:space="preserve"> сприяв певному узагальненню та подальшому розмежуванню схожих та відмінних </w:t>
      </w:r>
      <w:proofErr w:type="spellStart"/>
      <w:r w:rsidRPr="005842EC">
        <w:rPr>
          <w:rFonts w:ascii="Times New Roman" w:eastAsia="Times New Roman" w:hAnsi="Times New Roman" w:cs="Times New Roman"/>
          <w:sz w:val="28"/>
          <w:szCs w:val="28"/>
        </w:rPr>
        <w:t>рецепцій</w:t>
      </w:r>
      <w:proofErr w:type="spellEnd"/>
      <w:r w:rsidRPr="005842EC">
        <w:rPr>
          <w:rFonts w:ascii="Times New Roman" w:eastAsia="Times New Roman" w:hAnsi="Times New Roman" w:cs="Times New Roman"/>
          <w:sz w:val="28"/>
          <w:szCs w:val="28"/>
        </w:rPr>
        <w:t xml:space="preserve">. Елементи </w:t>
      </w:r>
      <w:r w:rsidRPr="005842EC">
        <w:rPr>
          <w:rFonts w:ascii="Times New Roman" w:eastAsia="Times New Roman" w:hAnsi="Times New Roman" w:cs="Times New Roman"/>
          <w:i/>
          <w:sz w:val="28"/>
          <w:szCs w:val="28"/>
        </w:rPr>
        <w:t xml:space="preserve">структурно-семантичного методу </w:t>
      </w:r>
      <w:r w:rsidRPr="005842EC">
        <w:rPr>
          <w:rFonts w:ascii="Times New Roman" w:eastAsia="Times New Roman" w:hAnsi="Times New Roman" w:cs="Times New Roman"/>
          <w:sz w:val="28"/>
          <w:szCs w:val="28"/>
        </w:rPr>
        <w:t>було залучено для аналізу образів художніх творів у контексті їх зв</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язків</w:t>
      </w:r>
      <w:proofErr w:type="spellEnd"/>
      <w:r w:rsidRPr="005842EC">
        <w:rPr>
          <w:rFonts w:ascii="Times New Roman" w:eastAsia="Times New Roman" w:hAnsi="Times New Roman" w:cs="Times New Roman"/>
          <w:sz w:val="28"/>
          <w:szCs w:val="28"/>
        </w:rPr>
        <w:t xml:space="preserve"> з іншими чинниками змісту і форми художнього твору, як-от: тема, ідея, проблема, конфлікт, мотив, композиція тощо.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w:t>
      </w:r>
      <w:r w:rsidRPr="005842EC">
        <w:rPr>
          <w:rFonts w:ascii="Times New Roman" w:eastAsia="Times New Roman" w:hAnsi="Times New Roman" w:cs="Times New Roman"/>
          <w:b/>
          <w:sz w:val="28"/>
          <w:szCs w:val="28"/>
        </w:rPr>
        <w:t>Практична цінність</w:t>
      </w:r>
      <w:r w:rsidRPr="005842EC">
        <w:rPr>
          <w:rFonts w:ascii="Times New Roman" w:eastAsia="Times New Roman" w:hAnsi="Times New Roman" w:cs="Times New Roman"/>
          <w:sz w:val="28"/>
          <w:szCs w:val="28"/>
        </w:rPr>
        <w:t xml:space="preserve"> роботи визначається можливістю використання результатів роботи для більш ґрунтовної дослідницької праці літературознавців та критиків, присвяченої постаті та творчості В. Підмогильного.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b/>
          <w:sz w:val="28"/>
          <w:szCs w:val="28"/>
        </w:rPr>
        <w:t>Зв</w:t>
      </w:r>
      <w:r w:rsidRPr="005842EC">
        <w:rPr>
          <w:rFonts w:ascii="Times New Roman" w:eastAsia="Times New Roman" w:hAnsi="Times New Roman" w:cs="Times New Roman"/>
          <w:b/>
          <w:sz w:val="28"/>
          <w:szCs w:val="28"/>
          <w:lang w:val="ru-RU"/>
        </w:rPr>
        <w:t>’</w:t>
      </w:r>
      <w:proofErr w:type="spellStart"/>
      <w:r w:rsidRPr="005842EC">
        <w:rPr>
          <w:rFonts w:ascii="Times New Roman" w:eastAsia="Times New Roman" w:hAnsi="Times New Roman" w:cs="Times New Roman"/>
          <w:b/>
          <w:sz w:val="28"/>
          <w:szCs w:val="28"/>
        </w:rPr>
        <w:t>язок</w:t>
      </w:r>
      <w:proofErr w:type="spellEnd"/>
      <w:r w:rsidRPr="005842EC">
        <w:rPr>
          <w:rFonts w:ascii="Times New Roman" w:eastAsia="Times New Roman" w:hAnsi="Times New Roman" w:cs="Times New Roman"/>
          <w:b/>
          <w:sz w:val="28"/>
          <w:szCs w:val="28"/>
        </w:rPr>
        <w:t xml:space="preserve"> роботи з науковими програмами, планами, темами.</w:t>
      </w:r>
      <w:r w:rsidRPr="005842EC">
        <w:rPr>
          <w:rFonts w:ascii="Times New Roman" w:eastAsia="Times New Roman" w:hAnsi="Times New Roman" w:cs="Times New Roman"/>
          <w:sz w:val="28"/>
          <w:szCs w:val="28"/>
        </w:rPr>
        <w:t xml:space="preserve"> Дипломну роботу магістра виконано у межах комплексної теми №154 «Художня література у </w:t>
      </w:r>
      <w:proofErr w:type="spellStart"/>
      <w:r w:rsidRPr="005842EC">
        <w:rPr>
          <w:rFonts w:ascii="Times New Roman" w:eastAsia="Times New Roman" w:hAnsi="Times New Roman" w:cs="Times New Roman"/>
          <w:sz w:val="28"/>
          <w:szCs w:val="28"/>
        </w:rPr>
        <w:t>філософсько</w:t>
      </w:r>
      <w:proofErr w:type="spellEnd"/>
      <w:r w:rsidRPr="005842EC">
        <w:rPr>
          <w:rFonts w:ascii="Times New Roman" w:eastAsia="Times New Roman" w:hAnsi="Times New Roman" w:cs="Times New Roman"/>
          <w:sz w:val="28"/>
          <w:szCs w:val="28"/>
        </w:rPr>
        <w:t>-естетичному вимірі» (номер державної реєстрації – 0111</w:t>
      </w:r>
      <w:r w:rsidRPr="005842EC">
        <w:rPr>
          <w:rFonts w:ascii="Times New Roman" w:eastAsia="Times New Roman" w:hAnsi="Times New Roman" w:cs="Times New Roman"/>
          <w:sz w:val="28"/>
          <w:szCs w:val="28"/>
          <w:lang w:val="en-US"/>
        </w:rPr>
        <w:t>U</w:t>
      </w:r>
      <w:r w:rsidRPr="005842EC">
        <w:rPr>
          <w:rFonts w:ascii="Times New Roman" w:eastAsia="Times New Roman" w:hAnsi="Times New Roman" w:cs="Times New Roman"/>
          <w:sz w:val="28"/>
          <w:szCs w:val="28"/>
        </w:rPr>
        <w:t xml:space="preserve">005723), що її розробляє колектив кафедри теорії літератури та компаративістики Одеського національного університету імені І. І. Мечникова.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b/>
          <w:sz w:val="28"/>
          <w:szCs w:val="28"/>
        </w:rPr>
        <w:t xml:space="preserve">      Апробація.</w:t>
      </w:r>
      <w:r w:rsidRPr="005842EC">
        <w:rPr>
          <w:rFonts w:ascii="Times New Roman" w:eastAsia="Times New Roman" w:hAnsi="Times New Roman" w:cs="Times New Roman"/>
          <w:sz w:val="28"/>
          <w:szCs w:val="28"/>
        </w:rPr>
        <w:t xml:space="preserve">  Результати проведеного дослідження було апробовано під час виголошення доповідей на конференціях (у тому числі – міжнародній):</w:t>
      </w:r>
    </w:p>
    <w:p w:rsidR="005842EC" w:rsidRPr="005842EC" w:rsidRDefault="005842EC" w:rsidP="005842EC">
      <w:pPr>
        <w:numPr>
          <w:ilvl w:val="0"/>
          <w:numId w:val="4"/>
        </w:numPr>
        <w:spacing w:line="360" w:lineRule="auto"/>
        <w:contextualSpacing/>
        <w:jc w:val="both"/>
        <w:rPr>
          <w:rFonts w:ascii="Times New Roman" w:eastAsia="Calibri" w:hAnsi="Times New Roman" w:cs="Times New Roman"/>
          <w:sz w:val="28"/>
          <w:szCs w:val="28"/>
        </w:rPr>
      </w:pPr>
      <w:proofErr w:type="spellStart"/>
      <w:r w:rsidRPr="005842EC">
        <w:rPr>
          <w:rFonts w:ascii="Times New Roman" w:eastAsia="Times New Roman" w:hAnsi="Times New Roman" w:cs="Times New Roman"/>
          <w:b/>
          <w:color w:val="000000"/>
          <w:sz w:val="28"/>
          <w:szCs w:val="28"/>
          <w:shd w:val="clear" w:color="auto" w:fill="FFFFFF"/>
        </w:rPr>
        <w:t>Масюк</w:t>
      </w:r>
      <w:proofErr w:type="spellEnd"/>
      <w:r w:rsidRPr="005842EC">
        <w:rPr>
          <w:rFonts w:ascii="Times New Roman" w:eastAsia="Times New Roman" w:hAnsi="Times New Roman" w:cs="Times New Roman"/>
          <w:b/>
          <w:color w:val="000000"/>
          <w:sz w:val="28"/>
          <w:szCs w:val="28"/>
          <w:shd w:val="clear" w:color="auto" w:fill="FFFFFF"/>
        </w:rPr>
        <w:t xml:space="preserve"> В.  </w:t>
      </w:r>
      <w:r w:rsidRPr="005842EC">
        <w:rPr>
          <w:rFonts w:ascii="Times New Roman" w:eastAsia="Times New Roman" w:hAnsi="Times New Roman" w:cs="Times New Roman"/>
          <w:color w:val="000000"/>
          <w:sz w:val="28"/>
          <w:szCs w:val="28"/>
          <w:lang w:eastAsia="ru-RU"/>
        </w:rPr>
        <w:t>В. Підмогильний у літературно-критичній оптиці сучасників і нащадків // Наукові читання, присвячені пам’яті доктора філологічних наук, професора  Нонни Михайлівни Шляхової (4 – 5 вересня 2018 року, м. Одеса)</w:t>
      </w:r>
    </w:p>
    <w:p w:rsidR="005842EC" w:rsidRPr="005842EC" w:rsidRDefault="005842EC" w:rsidP="005842EC">
      <w:pPr>
        <w:numPr>
          <w:ilvl w:val="0"/>
          <w:numId w:val="4"/>
        </w:numPr>
        <w:spacing w:line="360" w:lineRule="auto"/>
        <w:contextualSpacing/>
        <w:jc w:val="both"/>
        <w:rPr>
          <w:rFonts w:ascii="Times New Roman" w:eastAsia="Calibri" w:hAnsi="Times New Roman" w:cs="Times New Roman"/>
          <w:sz w:val="28"/>
          <w:szCs w:val="28"/>
        </w:rPr>
      </w:pPr>
      <w:proofErr w:type="spellStart"/>
      <w:r w:rsidRPr="005842EC">
        <w:rPr>
          <w:rFonts w:ascii="Times New Roman" w:eastAsia="Times New Roman" w:hAnsi="Times New Roman" w:cs="Times New Roman"/>
          <w:b/>
          <w:color w:val="000000"/>
          <w:sz w:val="28"/>
          <w:szCs w:val="28"/>
          <w:shd w:val="clear" w:color="auto" w:fill="FFFFFF"/>
        </w:rPr>
        <w:t>Масюк</w:t>
      </w:r>
      <w:proofErr w:type="spellEnd"/>
      <w:r w:rsidRPr="005842EC">
        <w:rPr>
          <w:rFonts w:ascii="Times New Roman" w:eastAsia="Times New Roman" w:hAnsi="Times New Roman" w:cs="Times New Roman"/>
          <w:b/>
          <w:color w:val="000000"/>
          <w:sz w:val="28"/>
          <w:szCs w:val="28"/>
          <w:shd w:val="clear" w:color="auto" w:fill="FFFFFF"/>
        </w:rPr>
        <w:t xml:space="preserve"> В. </w:t>
      </w:r>
      <w:r w:rsidRPr="005842EC">
        <w:rPr>
          <w:rFonts w:ascii="Times New Roman" w:eastAsia="Times New Roman" w:hAnsi="Times New Roman" w:cs="Times New Roman"/>
          <w:color w:val="000000"/>
          <w:sz w:val="28"/>
          <w:szCs w:val="28"/>
          <w:shd w:val="clear" w:color="auto" w:fill="FFFFFF"/>
        </w:rPr>
        <w:t xml:space="preserve">«Невеличка драма» В. Підмогильного: </w:t>
      </w:r>
      <w:proofErr w:type="spellStart"/>
      <w:r w:rsidRPr="005842EC">
        <w:rPr>
          <w:rFonts w:ascii="Times New Roman" w:eastAsia="Times New Roman" w:hAnsi="Times New Roman" w:cs="Times New Roman"/>
          <w:color w:val="000000"/>
          <w:sz w:val="28"/>
          <w:szCs w:val="28"/>
          <w:shd w:val="clear" w:color="auto" w:fill="FFFFFF"/>
        </w:rPr>
        <w:t>формозмістова</w:t>
      </w:r>
      <w:proofErr w:type="spellEnd"/>
      <w:r w:rsidRPr="005842EC">
        <w:rPr>
          <w:rFonts w:ascii="Times New Roman" w:eastAsia="Times New Roman" w:hAnsi="Times New Roman" w:cs="Times New Roman"/>
          <w:color w:val="000000"/>
          <w:sz w:val="28"/>
          <w:szCs w:val="28"/>
          <w:shd w:val="clear" w:color="auto" w:fill="FFFFFF"/>
        </w:rPr>
        <w:t xml:space="preserve"> єдність // Міжнародна конференція «Нове у філології сучасного світу» (7-8 червня 2019 року, м. Львів)</w:t>
      </w:r>
    </w:p>
    <w:p w:rsidR="005842EC" w:rsidRPr="005842EC" w:rsidRDefault="005842EC" w:rsidP="005842EC">
      <w:pPr>
        <w:numPr>
          <w:ilvl w:val="0"/>
          <w:numId w:val="4"/>
        </w:numPr>
        <w:spacing w:line="360" w:lineRule="auto"/>
        <w:contextualSpacing/>
        <w:jc w:val="both"/>
        <w:rPr>
          <w:rFonts w:ascii="Times New Roman" w:eastAsia="Calibri" w:hAnsi="Times New Roman" w:cs="Times New Roman"/>
          <w:sz w:val="28"/>
          <w:szCs w:val="28"/>
        </w:rPr>
      </w:pPr>
      <w:proofErr w:type="spellStart"/>
      <w:r w:rsidRPr="005842EC">
        <w:rPr>
          <w:rFonts w:ascii="Times New Roman" w:eastAsia="Times New Roman" w:hAnsi="Times New Roman" w:cs="Times New Roman"/>
          <w:b/>
          <w:color w:val="000000"/>
          <w:sz w:val="28"/>
          <w:szCs w:val="28"/>
          <w:shd w:val="clear" w:color="auto" w:fill="FFFFFF"/>
        </w:rPr>
        <w:t>Масюк</w:t>
      </w:r>
      <w:proofErr w:type="spellEnd"/>
      <w:r w:rsidRPr="005842EC">
        <w:rPr>
          <w:rFonts w:ascii="Times New Roman" w:eastAsia="Times New Roman" w:hAnsi="Times New Roman" w:cs="Times New Roman"/>
          <w:b/>
          <w:color w:val="000000"/>
          <w:sz w:val="28"/>
          <w:szCs w:val="28"/>
          <w:shd w:val="clear" w:color="auto" w:fill="FFFFFF"/>
        </w:rPr>
        <w:t xml:space="preserve"> В.</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color w:val="000000"/>
          <w:sz w:val="28"/>
          <w:szCs w:val="28"/>
          <w:shd w:val="clear" w:color="auto" w:fill="FFFFFF"/>
        </w:rPr>
        <w:t>«Невеличка драма» В. Підмогильного: філософська парадигма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en-US"/>
        </w:rPr>
        <w:t>V</w:t>
      </w:r>
      <w:r w:rsidRPr="005842EC">
        <w:rPr>
          <w:rFonts w:ascii="Times New Roman" w:eastAsia="Times New Roman" w:hAnsi="Times New Roman" w:cs="Times New Roman"/>
          <w:sz w:val="28"/>
          <w:szCs w:val="28"/>
        </w:rPr>
        <w:t xml:space="preserve">ІІІ </w:t>
      </w:r>
      <w:proofErr w:type="spellStart"/>
      <w:r w:rsidRPr="005842EC">
        <w:rPr>
          <w:rFonts w:ascii="Times New Roman" w:eastAsia="Times New Roman" w:hAnsi="Times New Roman" w:cs="Times New Roman"/>
          <w:sz w:val="28"/>
          <w:szCs w:val="28"/>
        </w:rPr>
        <w:t>Фащенківські</w:t>
      </w:r>
      <w:proofErr w:type="spellEnd"/>
      <w:r w:rsidRPr="005842EC">
        <w:rPr>
          <w:rFonts w:ascii="Times New Roman" w:eastAsia="Times New Roman" w:hAnsi="Times New Roman" w:cs="Times New Roman"/>
          <w:sz w:val="28"/>
          <w:szCs w:val="28"/>
        </w:rPr>
        <w:t xml:space="preserve"> читання «Сучасна українська література: пошуки, відкриття, дискусії» (20–21 червня 2019 року, м. Одеса).</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Опубліковано    статтю:  </w:t>
      </w:r>
    </w:p>
    <w:p w:rsidR="005842EC" w:rsidRPr="005842EC" w:rsidRDefault="005842EC" w:rsidP="005842EC">
      <w:pPr>
        <w:spacing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b/>
          <w:sz w:val="28"/>
          <w:szCs w:val="28"/>
        </w:rPr>
        <w:t>Масюк</w:t>
      </w:r>
      <w:proofErr w:type="spellEnd"/>
      <w:r w:rsidRPr="005842EC">
        <w:rPr>
          <w:rFonts w:ascii="Times New Roman" w:eastAsia="Times New Roman" w:hAnsi="Times New Roman" w:cs="Times New Roman"/>
          <w:b/>
          <w:sz w:val="28"/>
          <w:szCs w:val="28"/>
        </w:rPr>
        <w:t xml:space="preserve"> В. І.</w:t>
      </w:r>
      <w:r w:rsidRPr="005842EC">
        <w:rPr>
          <w:rFonts w:ascii="Times New Roman" w:eastAsia="Times New Roman" w:hAnsi="Times New Roman" w:cs="Times New Roman"/>
          <w:sz w:val="28"/>
          <w:szCs w:val="28"/>
        </w:rPr>
        <w:t xml:space="preserve"> «Невеличка драма» В. Підмогильного: формо-змістова єдність </w:t>
      </w:r>
      <w:r w:rsidRPr="005842EC">
        <w:rPr>
          <w:rFonts w:ascii="Times New Roman" w:eastAsia="Times New Roman" w:hAnsi="Times New Roman" w:cs="Times New Roman"/>
          <w:i/>
          <w:sz w:val="28"/>
          <w:szCs w:val="28"/>
        </w:rPr>
        <w:t xml:space="preserve">Матеріали </w:t>
      </w:r>
      <w:proofErr w:type="spellStart"/>
      <w:r w:rsidRPr="005842EC">
        <w:rPr>
          <w:rFonts w:ascii="Times New Roman" w:eastAsia="Times New Roman" w:hAnsi="Times New Roman" w:cs="Times New Roman"/>
          <w:i/>
          <w:sz w:val="28"/>
          <w:szCs w:val="28"/>
        </w:rPr>
        <w:t>Міжнародноі</w:t>
      </w:r>
      <w:proofErr w:type="spellEnd"/>
      <w:r w:rsidRPr="005842EC">
        <w:rPr>
          <w:rFonts w:ascii="Times New Roman" w:eastAsia="Times New Roman" w:hAnsi="Times New Roman" w:cs="Times New Roman"/>
          <w:i/>
          <w:sz w:val="28"/>
          <w:szCs w:val="28"/>
        </w:rPr>
        <w:t xml:space="preserve"> науково-практичної конференції «Нове у філології сучасного світу»</w:t>
      </w:r>
      <w:r w:rsidRPr="005842EC">
        <w:rPr>
          <w:rFonts w:ascii="Times New Roman" w:eastAsia="Times New Roman" w:hAnsi="Times New Roman" w:cs="Times New Roman"/>
          <w:sz w:val="28"/>
          <w:szCs w:val="28"/>
        </w:rPr>
        <w:t>. Львів Логос. 2019. С. 59 – 63.</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b/>
          <w:sz w:val="28"/>
          <w:szCs w:val="28"/>
        </w:rPr>
        <w:t xml:space="preserve">        Структура дипломної  роботи магістра</w:t>
      </w:r>
      <w:r w:rsidRPr="005842EC">
        <w:rPr>
          <w:rFonts w:ascii="Times New Roman" w:eastAsia="Times New Roman" w:hAnsi="Times New Roman" w:cs="Times New Roman"/>
          <w:sz w:val="28"/>
          <w:szCs w:val="28"/>
        </w:rPr>
        <w:t>: Вступ, Основна частина, яка складається з чотирьох  розділів, Висновки, Список використаних джерел, який налічує 50 джерел.</w:t>
      </w:r>
    </w:p>
    <w:p w:rsidR="00E963BA" w:rsidRDefault="00E963BA"/>
    <w:p w:rsidR="005842EC" w:rsidRDefault="005842EC"/>
    <w:p w:rsidR="005842EC" w:rsidRPr="005842EC" w:rsidRDefault="005842EC" w:rsidP="005842EC">
      <w:pPr>
        <w:spacing w:line="360" w:lineRule="auto"/>
        <w:jc w:val="center"/>
        <w:rPr>
          <w:rFonts w:ascii="Times New Roman" w:eastAsia="Times New Roman" w:hAnsi="Times New Roman" w:cs="Times New Roman"/>
          <w:b/>
          <w:sz w:val="28"/>
          <w:szCs w:val="28"/>
        </w:rPr>
      </w:pPr>
      <w:r w:rsidRPr="005842EC">
        <w:rPr>
          <w:rFonts w:ascii="Times New Roman" w:eastAsia="Times New Roman" w:hAnsi="Times New Roman" w:cs="Times New Roman"/>
          <w:b/>
          <w:sz w:val="28"/>
          <w:szCs w:val="28"/>
        </w:rPr>
        <w:lastRenderedPageBreak/>
        <w:t>Висновки</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Поява інтелектуального роману, риси якого найбільш яскраво виявилися у творчості В. Підмогильного,  стала посутньою ознакою оновлення української літератури 20 – 30-х років ХХ століття, яка набула пошукового характеру.</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Інтелектуальна проза має свої особливості, які відзначаються насамперед філософським началом, що дає право дослідникам називати її філософською або </w:t>
      </w:r>
      <w:proofErr w:type="spellStart"/>
      <w:r w:rsidRPr="005842EC">
        <w:rPr>
          <w:rFonts w:ascii="Times New Roman" w:eastAsia="Times New Roman" w:hAnsi="Times New Roman" w:cs="Times New Roman"/>
          <w:sz w:val="28"/>
          <w:szCs w:val="28"/>
        </w:rPr>
        <w:t>інтелектуально</w:t>
      </w:r>
      <w:proofErr w:type="spellEnd"/>
      <w:r w:rsidRPr="005842EC">
        <w:rPr>
          <w:rFonts w:ascii="Times New Roman" w:eastAsia="Times New Roman" w:hAnsi="Times New Roman" w:cs="Times New Roman"/>
          <w:sz w:val="28"/>
          <w:szCs w:val="28"/>
        </w:rPr>
        <w:t>-філософською. Прозаїки створюють не гострий фабульний поворот, а багатозначну психологічну колізію, що стає рушійною силою оповіді.</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Філософським підґрунтям створення роману «Місто» є філософія екзистенціалізму, а саме – концепція «екзистенціальної діалектики» С. </w:t>
      </w:r>
      <w:proofErr w:type="spellStart"/>
      <w:r w:rsidRPr="005842EC">
        <w:rPr>
          <w:rFonts w:ascii="Times New Roman" w:eastAsia="Times New Roman" w:hAnsi="Times New Roman" w:cs="Times New Roman"/>
          <w:sz w:val="28"/>
          <w:szCs w:val="28"/>
        </w:rPr>
        <w:t>К’єркегора</w:t>
      </w:r>
      <w:proofErr w:type="spellEnd"/>
      <w:r w:rsidRPr="005842EC">
        <w:rPr>
          <w:rFonts w:ascii="Times New Roman" w:eastAsia="Times New Roman" w:hAnsi="Times New Roman" w:cs="Times New Roman"/>
          <w:sz w:val="28"/>
          <w:szCs w:val="28"/>
        </w:rPr>
        <w:t>, висловлена у праці «Або-або» (1843).</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Письменник відтворив у одному образі Радченка всі три етапи «екзистенціальної діалектики» С. К</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єркегора</w:t>
      </w:r>
      <w:proofErr w:type="spellEnd"/>
      <w:r w:rsidRPr="005842EC">
        <w:rPr>
          <w:rFonts w:ascii="Times New Roman" w:eastAsia="Times New Roman" w:hAnsi="Times New Roman" w:cs="Times New Roman"/>
          <w:sz w:val="28"/>
          <w:szCs w:val="28"/>
        </w:rPr>
        <w:t>.</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На першому етапі – естетичного сприйняття навколишнього світу, коли основною орієнтацією людини є прагнення до насолод згідно безпосередньо-чуттєвої стихії природи – бачимо Степана в час прибуття до Києва, початку навчання, зближення з сільською дівчиною-ровесницею Надійкою та </w:t>
      </w:r>
      <w:proofErr w:type="spellStart"/>
      <w:r w:rsidRPr="005842EC">
        <w:rPr>
          <w:rFonts w:ascii="Times New Roman" w:eastAsia="Times New Roman" w:hAnsi="Times New Roman" w:cs="Times New Roman"/>
          <w:sz w:val="28"/>
          <w:szCs w:val="28"/>
        </w:rPr>
        <w:t>досвіченою</w:t>
      </w:r>
      <w:proofErr w:type="spellEnd"/>
      <w:r w:rsidRPr="005842EC">
        <w:rPr>
          <w:rFonts w:ascii="Times New Roman" w:eastAsia="Times New Roman" w:hAnsi="Times New Roman" w:cs="Times New Roman"/>
          <w:sz w:val="28"/>
          <w:szCs w:val="28"/>
        </w:rPr>
        <w:t xml:space="preserve">, літньою за віком, киянкою </w:t>
      </w:r>
      <w:proofErr w:type="spellStart"/>
      <w:r w:rsidRPr="005842EC">
        <w:rPr>
          <w:rFonts w:ascii="Times New Roman" w:eastAsia="Times New Roman" w:hAnsi="Times New Roman" w:cs="Times New Roman"/>
          <w:sz w:val="28"/>
          <w:szCs w:val="28"/>
        </w:rPr>
        <w:t>Мусінькою</w:t>
      </w:r>
      <w:proofErr w:type="spellEnd"/>
      <w:r w:rsidRPr="005842EC">
        <w:rPr>
          <w:rFonts w:ascii="Times New Roman" w:eastAsia="Times New Roman" w:hAnsi="Times New Roman" w:cs="Times New Roman"/>
          <w:sz w:val="28"/>
          <w:szCs w:val="28"/>
        </w:rPr>
        <w:t>.</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Варто відзначити, що «жіноча лінія» в романі будується так само ступінчасто і наростає синхронно з динамікою життя героя, досить виразно відбиваючи зміни його морального і суспільного стану.</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Досвід  показував Радченку, що «ловить найбільше той, хто найменше хапається і до </w:t>
      </w:r>
      <w:proofErr w:type="spellStart"/>
      <w:r w:rsidRPr="005842EC">
        <w:rPr>
          <w:rFonts w:ascii="Times New Roman" w:eastAsia="Times New Roman" w:hAnsi="Times New Roman" w:cs="Times New Roman"/>
          <w:sz w:val="28"/>
          <w:szCs w:val="28"/>
        </w:rPr>
        <w:t>наскоку</w:t>
      </w:r>
      <w:proofErr w:type="spellEnd"/>
      <w:r w:rsidRPr="005842EC">
        <w:rPr>
          <w:rFonts w:ascii="Times New Roman" w:eastAsia="Times New Roman" w:hAnsi="Times New Roman" w:cs="Times New Roman"/>
          <w:sz w:val="28"/>
          <w:szCs w:val="28"/>
        </w:rPr>
        <w:t xml:space="preserve"> готується методами довгої облоги. Але цей досвід його вів і на шлях морально усвідомленого обов’язку та відповідальності перед іншими людьми. Відхилення від нього загрожувало трагедією. Це, зокрема, відбилося чи не найвиразніше в стосунках уже з «чисто міським» об</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єктом</w:t>
      </w:r>
      <w:proofErr w:type="spellEnd"/>
      <w:r w:rsidRPr="005842EC">
        <w:rPr>
          <w:rFonts w:ascii="Times New Roman" w:eastAsia="Times New Roman" w:hAnsi="Times New Roman" w:cs="Times New Roman"/>
          <w:sz w:val="28"/>
          <w:szCs w:val="28"/>
        </w:rPr>
        <w:t xml:space="preserve"> сексуальних захоплень Радченка – Зоською. Урок був повчальним, і він ще </w:t>
      </w:r>
      <w:r w:rsidRPr="005842EC">
        <w:rPr>
          <w:rFonts w:ascii="Times New Roman" w:eastAsia="Times New Roman" w:hAnsi="Times New Roman" w:cs="Times New Roman"/>
          <w:sz w:val="28"/>
          <w:szCs w:val="28"/>
        </w:rPr>
        <w:lastRenderedPageBreak/>
        <w:t xml:space="preserve">колись Радченкові не раз озветься зі </w:t>
      </w:r>
      <w:proofErr w:type="spellStart"/>
      <w:r w:rsidRPr="005842EC">
        <w:rPr>
          <w:rFonts w:ascii="Times New Roman" w:eastAsia="Times New Roman" w:hAnsi="Times New Roman" w:cs="Times New Roman"/>
          <w:sz w:val="28"/>
          <w:szCs w:val="28"/>
        </w:rPr>
        <w:t>дна</w:t>
      </w:r>
      <w:proofErr w:type="spellEnd"/>
      <w:r w:rsidRPr="005842EC">
        <w:rPr>
          <w:rFonts w:ascii="Times New Roman" w:eastAsia="Times New Roman" w:hAnsi="Times New Roman" w:cs="Times New Roman"/>
          <w:sz w:val="28"/>
          <w:szCs w:val="28"/>
        </w:rPr>
        <w:t xml:space="preserve"> душі. Це було освоєння другого етапу </w:t>
      </w:r>
      <w:proofErr w:type="spellStart"/>
      <w:r w:rsidRPr="005842EC">
        <w:rPr>
          <w:rFonts w:ascii="Times New Roman" w:eastAsia="Times New Roman" w:hAnsi="Times New Roman" w:cs="Times New Roman"/>
          <w:sz w:val="28"/>
          <w:szCs w:val="28"/>
        </w:rPr>
        <w:t>екзистенційності</w:t>
      </w:r>
      <w:proofErr w:type="spellEnd"/>
      <w:r w:rsidRPr="005842EC">
        <w:rPr>
          <w:rFonts w:ascii="Times New Roman" w:eastAsia="Times New Roman" w:hAnsi="Times New Roman" w:cs="Times New Roman"/>
          <w:sz w:val="28"/>
          <w:szCs w:val="28"/>
        </w:rPr>
        <w:t xml:space="preserve"> – стадії етичності, базованої на розумових засадах усвідомлення.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Третій етап К</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єркегором</w:t>
      </w:r>
      <w:proofErr w:type="spellEnd"/>
      <w:r w:rsidRPr="005842EC">
        <w:rPr>
          <w:rFonts w:ascii="Times New Roman" w:eastAsia="Times New Roman" w:hAnsi="Times New Roman" w:cs="Times New Roman"/>
          <w:sz w:val="28"/>
          <w:szCs w:val="28"/>
        </w:rPr>
        <w:t xml:space="preserve"> визначено як релігійну стадію існування, наближення до Бога, принципом якої є добровільно прийняте людиною страждання.  В час написання «Міста» в СРСР уже панувала одержавлена антирелігійна пропаганда, руйнувалися храми й </w:t>
      </w:r>
      <w:proofErr w:type="spellStart"/>
      <w:r w:rsidRPr="005842EC">
        <w:rPr>
          <w:rFonts w:ascii="Times New Roman" w:eastAsia="Times New Roman" w:hAnsi="Times New Roman" w:cs="Times New Roman"/>
          <w:sz w:val="28"/>
          <w:szCs w:val="28"/>
        </w:rPr>
        <w:t>ув</w:t>
      </w:r>
      <w:proofErr w:type="spellEnd"/>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язнювалися</w:t>
      </w:r>
      <w:proofErr w:type="spellEnd"/>
      <w:r w:rsidRPr="005842EC">
        <w:rPr>
          <w:rFonts w:ascii="Times New Roman" w:eastAsia="Times New Roman" w:hAnsi="Times New Roman" w:cs="Times New Roman"/>
          <w:sz w:val="28"/>
          <w:szCs w:val="28"/>
        </w:rPr>
        <w:t xml:space="preserve"> священики.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Тож цілком зрозуміло, що прямо говорити про наближення Радченка до Бога як Абсолюту, письменник не міг. Для Радченка тим Абсолютом, ідеалом життя стала література (до книги він переймався побожністю ще в час культосвітньої праці на селі). Кожен письменник має потребу дати свою формулу народження твору. У Степана Радченка вона досить парадоксальна. Про своє літературне покликання Радченко говорить як про «спокусу», тобто визначає його сексуальним терміном (С. Павличко).</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У романі цю стадію </w:t>
      </w:r>
      <w:proofErr w:type="spellStart"/>
      <w:r w:rsidRPr="005842EC">
        <w:rPr>
          <w:rFonts w:ascii="Times New Roman" w:eastAsia="Times New Roman" w:hAnsi="Times New Roman" w:cs="Times New Roman"/>
          <w:sz w:val="28"/>
          <w:szCs w:val="28"/>
        </w:rPr>
        <w:t>екзистенційності</w:t>
      </w:r>
      <w:proofErr w:type="spellEnd"/>
      <w:r w:rsidRPr="005842EC">
        <w:rPr>
          <w:rFonts w:ascii="Times New Roman" w:eastAsia="Times New Roman" w:hAnsi="Times New Roman" w:cs="Times New Roman"/>
          <w:sz w:val="28"/>
          <w:szCs w:val="28"/>
        </w:rPr>
        <w:t xml:space="preserve"> вдалося відтворити як глибоке проростання крізь дві попередні. Адже літературою Степан захопився одразу після приїзду до Києва, як зізнається сам, під впливом заздрощів. Побувавши на одній з літературних вечірок, він раптово спалахнув бажанням писати і прославитися  як імениті письменники. Все, здавалося, залежало від лише його сміливості і бажання. І того, і другого було не позичати, а матеріалу з життєвого досвіду мав достатньо. Суть же письменницького ремесла він ухопив ще на вечірці: «Здібність розшаруватись, глянути на себе крізь мікроскоп, розкласти самого себе на можливі теми, трактувати власне «Я» як матеріал».</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Радченко поступово приходить до усвідомлення глибинної причини своєї неспроможності сказати своє слово про людину. </w:t>
      </w:r>
      <w:proofErr w:type="spellStart"/>
      <w:r w:rsidRPr="005842EC">
        <w:rPr>
          <w:rFonts w:ascii="Times New Roman" w:eastAsia="Times New Roman" w:hAnsi="Times New Roman" w:cs="Times New Roman"/>
          <w:sz w:val="28"/>
          <w:szCs w:val="28"/>
        </w:rPr>
        <w:t>Звернувшися</w:t>
      </w:r>
      <w:proofErr w:type="spellEnd"/>
      <w:r w:rsidRPr="005842EC">
        <w:rPr>
          <w:rFonts w:ascii="Times New Roman" w:eastAsia="Times New Roman" w:hAnsi="Times New Roman" w:cs="Times New Roman"/>
          <w:sz w:val="28"/>
          <w:szCs w:val="28"/>
        </w:rPr>
        <w:t xml:space="preserve"> до свого «Я», він несподівано побачив у собі лише «то пустку, то надмір» і перейшов до опису речей, що далося легше. Згодом, - уже автором кількох опублікованих творів, секретарем літературного журналу і добрим приятелем поета </w:t>
      </w:r>
      <w:proofErr w:type="spellStart"/>
      <w:r w:rsidRPr="005842EC">
        <w:rPr>
          <w:rFonts w:ascii="Times New Roman" w:eastAsia="Times New Roman" w:hAnsi="Times New Roman" w:cs="Times New Roman"/>
          <w:sz w:val="28"/>
          <w:szCs w:val="28"/>
        </w:rPr>
        <w:t>Вигорського</w:t>
      </w:r>
      <w:proofErr w:type="spellEnd"/>
      <w:r w:rsidRPr="005842EC">
        <w:rPr>
          <w:rFonts w:ascii="Times New Roman" w:eastAsia="Times New Roman" w:hAnsi="Times New Roman" w:cs="Times New Roman"/>
          <w:sz w:val="28"/>
          <w:szCs w:val="28"/>
        </w:rPr>
        <w:t xml:space="preserve">, одного з тих, що виступали тоді на вечірці, - він прийде до катастрофічного усвідомлення пастки, в яку загнав сам себе. З літературою у нього вийшло «від </w:t>
      </w:r>
      <w:r w:rsidRPr="005842EC">
        <w:rPr>
          <w:rFonts w:ascii="Times New Roman" w:eastAsia="Times New Roman" w:hAnsi="Times New Roman" w:cs="Times New Roman"/>
          <w:sz w:val="28"/>
          <w:szCs w:val="28"/>
        </w:rPr>
        <w:lastRenderedPageBreak/>
        <w:t>хлоп</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ячої</w:t>
      </w:r>
      <w:proofErr w:type="spellEnd"/>
      <w:r w:rsidRPr="005842EC">
        <w:rPr>
          <w:rFonts w:ascii="Times New Roman" w:eastAsia="Times New Roman" w:hAnsi="Times New Roman" w:cs="Times New Roman"/>
          <w:sz w:val="28"/>
          <w:szCs w:val="28"/>
        </w:rPr>
        <w:t xml:space="preserve"> витівки до душевної виразки». Бо література також привела його до </w:t>
      </w:r>
      <w:proofErr w:type="spellStart"/>
      <w:r w:rsidRPr="005842EC">
        <w:rPr>
          <w:rFonts w:ascii="Times New Roman" w:eastAsia="Times New Roman" w:hAnsi="Times New Roman" w:cs="Times New Roman"/>
          <w:sz w:val="28"/>
          <w:szCs w:val="28"/>
        </w:rPr>
        <w:t>обов</w:t>
      </w:r>
      <w:proofErr w:type="spellEnd"/>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язку</w:t>
      </w:r>
      <w:proofErr w:type="spellEnd"/>
      <w:r w:rsidRPr="005842EC">
        <w:rPr>
          <w:rFonts w:ascii="Times New Roman" w:eastAsia="Times New Roman" w:hAnsi="Times New Roman" w:cs="Times New Roman"/>
          <w:sz w:val="28"/>
          <w:szCs w:val="28"/>
        </w:rPr>
        <w:t xml:space="preserve"> і відповідальності не лише перед собою, а й перед людьми. Відповідальності за право писати про інших, коди не пізнав себе, коли життя ще для тебе пливе якимсь суцільним потоком і здається то жорстоким, то радісним, залежно від твого настрою, і такі ж одноманітні усі люди.  Степан з жахом відкриває й складність людської істоти.</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Врешті Радченко зрозумів свою провину за легковажність, з якою взявся відтворювати життя художнім словом, а тепер уже не може повернутися назад, бо далеко зайшов. Але і вперед не бачив дороги, бо «життя дає тільки глину, що формується під пальцями й подихом майстрів. Він знав це й не міг знайти стрижня». Тим стрижнем, головним відкриттям, яке в муках зробив для себе, була людина. Звичайна людина, без якої все втрачається у цьому світі, все стає бездушною схемою, як і було у дотеперішніх творах самого Радченка.</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Однією з центральних проблем твору є проблема міста. Кожен з персонажів по-своєму сприймає місто, і тим самим автор презентує різні погляди на місто, його роль в житті людини. Місто – це ходіння по колу, це юрба, в якій неможливо виділити людину, особистість.</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В. Підмогильний пропонує читачам різні погляди на проблему життя і смерті. Ми бачимо, що означає життя для Зоськи, поета </w:t>
      </w:r>
      <w:proofErr w:type="spellStart"/>
      <w:r w:rsidRPr="005842EC">
        <w:rPr>
          <w:rFonts w:ascii="Times New Roman" w:eastAsia="Times New Roman" w:hAnsi="Times New Roman" w:cs="Times New Roman"/>
          <w:sz w:val="28"/>
          <w:szCs w:val="28"/>
        </w:rPr>
        <w:t>Вигорського</w:t>
      </w:r>
      <w:proofErr w:type="spellEnd"/>
      <w:r w:rsidRPr="005842EC">
        <w:rPr>
          <w:rFonts w:ascii="Times New Roman" w:eastAsia="Times New Roman" w:hAnsi="Times New Roman" w:cs="Times New Roman"/>
          <w:sz w:val="28"/>
          <w:szCs w:val="28"/>
        </w:rPr>
        <w:t xml:space="preserve">, Бориса </w:t>
      </w:r>
      <w:proofErr w:type="spellStart"/>
      <w:r w:rsidRPr="005842EC">
        <w:rPr>
          <w:rFonts w:ascii="Times New Roman" w:eastAsia="Times New Roman" w:hAnsi="Times New Roman" w:cs="Times New Roman"/>
          <w:sz w:val="28"/>
          <w:szCs w:val="28"/>
        </w:rPr>
        <w:t>Задорожнього</w:t>
      </w:r>
      <w:proofErr w:type="spellEnd"/>
      <w:r w:rsidRPr="005842EC">
        <w:rPr>
          <w:rFonts w:ascii="Times New Roman" w:eastAsia="Times New Roman" w:hAnsi="Times New Roman" w:cs="Times New Roman"/>
          <w:sz w:val="28"/>
          <w:szCs w:val="28"/>
        </w:rPr>
        <w:t>, самого Степана Радченка. Поруч із проблемою життя завжди йде проблема смерті. Всі герої роману стоять від смерті далеко, тільки Зоська, яка не змогла пережити зради коханого, наважилася вмерти, хоча думка про смерть наводила на неї сум.</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Своєрідно </w:t>
      </w:r>
      <w:proofErr w:type="spellStart"/>
      <w:r w:rsidRPr="005842EC">
        <w:rPr>
          <w:rFonts w:ascii="Times New Roman" w:eastAsia="Times New Roman" w:hAnsi="Times New Roman" w:cs="Times New Roman"/>
          <w:sz w:val="28"/>
          <w:szCs w:val="28"/>
        </w:rPr>
        <w:t>розв</w:t>
      </w:r>
      <w:proofErr w:type="spellEnd"/>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язує</w:t>
      </w:r>
      <w:proofErr w:type="spellEnd"/>
      <w:r w:rsidRPr="005842EC">
        <w:rPr>
          <w:rFonts w:ascii="Times New Roman" w:eastAsia="Times New Roman" w:hAnsi="Times New Roman" w:cs="Times New Roman"/>
          <w:sz w:val="28"/>
          <w:szCs w:val="28"/>
        </w:rPr>
        <w:t xml:space="preserve"> автор проблему кохання в романі. Для </w:t>
      </w:r>
      <w:proofErr w:type="spellStart"/>
      <w:r w:rsidRPr="005842EC">
        <w:rPr>
          <w:rFonts w:ascii="Times New Roman" w:eastAsia="Times New Roman" w:hAnsi="Times New Roman" w:cs="Times New Roman"/>
          <w:sz w:val="28"/>
          <w:szCs w:val="28"/>
        </w:rPr>
        <w:t>Мусіньки</w:t>
      </w:r>
      <w:proofErr w:type="spellEnd"/>
      <w:r w:rsidRPr="005842EC">
        <w:rPr>
          <w:rFonts w:ascii="Times New Roman" w:eastAsia="Times New Roman" w:hAnsi="Times New Roman" w:cs="Times New Roman"/>
          <w:sz w:val="28"/>
          <w:szCs w:val="28"/>
        </w:rPr>
        <w:t xml:space="preserve"> кохання – сенс життя, як і для Зоськи. Для Бориса – облаштоване родинне гніздечко, де є діти, дружина, яка дбає про добробут, а не лізе у вирій життя. Для Степана Радченка кохання – спосіб влаштовуватися в житті більш зручно. Всі жінки, які зустрічалися на його життєвому шляху, були певною сходинкою, через яку він переступав, крокуючи далі.</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Повноцінне життя  неможливе без щастя, складовою частиною якого є, зокрема, творчість. Тому ці проблеми теж цікавили митця. Валер</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ян</w:t>
      </w:r>
      <w:proofErr w:type="spellEnd"/>
      <w:r w:rsidRPr="005842EC">
        <w:rPr>
          <w:rFonts w:ascii="Times New Roman" w:eastAsia="Times New Roman" w:hAnsi="Times New Roman" w:cs="Times New Roman"/>
          <w:sz w:val="28"/>
          <w:szCs w:val="28"/>
        </w:rPr>
        <w:t xml:space="preserve"> Підмогильний пропонує різні моделі щастя, для кожного персонажа – свої.</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Для </w:t>
      </w:r>
      <w:proofErr w:type="spellStart"/>
      <w:r w:rsidRPr="005842EC">
        <w:rPr>
          <w:rFonts w:ascii="Times New Roman" w:eastAsia="Times New Roman" w:hAnsi="Times New Roman" w:cs="Times New Roman"/>
          <w:sz w:val="28"/>
          <w:szCs w:val="28"/>
        </w:rPr>
        <w:t>Мусіньки</w:t>
      </w:r>
      <w:proofErr w:type="spellEnd"/>
      <w:r w:rsidRPr="005842EC">
        <w:rPr>
          <w:rFonts w:ascii="Times New Roman" w:eastAsia="Times New Roman" w:hAnsi="Times New Roman" w:cs="Times New Roman"/>
          <w:sz w:val="28"/>
          <w:szCs w:val="28"/>
        </w:rPr>
        <w:t xml:space="preserve"> щастя було в мріях, до яких вона вдавалась через нещасливе подружнє життя, для поета </w:t>
      </w:r>
      <w:proofErr w:type="spellStart"/>
      <w:r w:rsidRPr="005842EC">
        <w:rPr>
          <w:rFonts w:ascii="Times New Roman" w:eastAsia="Times New Roman" w:hAnsi="Times New Roman" w:cs="Times New Roman"/>
          <w:sz w:val="28"/>
          <w:szCs w:val="28"/>
        </w:rPr>
        <w:t>Вигорського</w:t>
      </w:r>
      <w:proofErr w:type="spellEnd"/>
      <w:r w:rsidRPr="005842EC">
        <w:rPr>
          <w:rFonts w:ascii="Times New Roman" w:eastAsia="Times New Roman" w:hAnsi="Times New Roman" w:cs="Times New Roman"/>
          <w:sz w:val="28"/>
          <w:szCs w:val="28"/>
        </w:rPr>
        <w:t xml:space="preserve"> щастя – це естетичне почуття, він розмірковує про нього годинами. Для Степана Радченка щастя не існувало взагалі на початку роману, але пізніше воно стало для нього чуттєвим почуттям, а не духовною інстанцією.</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У «Невеличкій драмі» Ніцше, </w:t>
      </w:r>
      <w:proofErr w:type="spellStart"/>
      <w:r w:rsidRPr="005842EC">
        <w:rPr>
          <w:rFonts w:ascii="Times New Roman" w:eastAsia="Times New Roman" w:hAnsi="Times New Roman" w:cs="Times New Roman"/>
          <w:sz w:val="28"/>
          <w:szCs w:val="28"/>
        </w:rPr>
        <w:t>К’єркегор</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Шопенгауер</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алюзивно</w:t>
      </w:r>
      <w:proofErr w:type="spellEnd"/>
      <w:r w:rsidRPr="005842EC">
        <w:rPr>
          <w:rFonts w:ascii="Times New Roman" w:eastAsia="Times New Roman" w:hAnsi="Times New Roman" w:cs="Times New Roman"/>
          <w:sz w:val="28"/>
          <w:szCs w:val="28"/>
        </w:rPr>
        <w:t xml:space="preserve"> згадуються у зв’язку з певною «камерністю роману», яка є художнім відображенням неспроможності персонажів налагодити людські стосунки. Вони ніби не можуть безпечно вийти з тих напружених емоційних станів, у яких існують.</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Проблема дегуманізації суспільства у цілому та окремої особистості творчо вирішена за допомогою </w:t>
      </w:r>
      <w:proofErr w:type="spellStart"/>
      <w:r w:rsidRPr="005842EC">
        <w:rPr>
          <w:rFonts w:ascii="Times New Roman" w:eastAsia="Times New Roman" w:hAnsi="Times New Roman" w:cs="Times New Roman"/>
          <w:sz w:val="28"/>
          <w:szCs w:val="28"/>
        </w:rPr>
        <w:t>екзистенційних</w:t>
      </w:r>
      <w:proofErr w:type="spellEnd"/>
      <w:r w:rsidRPr="005842EC">
        <w:rPr>
          <w:rFonts w:ascii="Times New Roman" w:eastAsia="Times New Roman" w:hAnsi="Times New Roman" w:cs="Times New Roman"/>
          <w:sz w:val="28"/>
          <w:szCs w:val="28"/>
        </w:rPr>
        <w:t xml:space="preserve"> мотивів, </w:t>
      </w:r>
      <w:proofErr w:type="spellStart"/>
      <w:r w:rsidRPr="005842EC">
        <w:rPr>
          <w:rFonts w:ascii="Times New Roman" w:eastAsia="Times New Roman" w:hAnsi="Times New Roman" w:cs="Times New Roman"/>
          <w:sz w:val="28"/>
          <w:szCs w:val="28"/>
        </w:rPr>
        <w:t>пов</w:t>
      </w:r>
      <w:proofErr w:type="spellEnd"/>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язаних</w:t>
      </w:r>
      <w:proofErr w:type="spellEnd"/>
      <w:r w:rsidRPr="005842EC">
        <w:rPr>
          <w:rFonts w:ascii="Times New Roman" w:eastAsia="Times New Roman" w:hAnsi="Times New Roman" w:cs="Times New Roman"/>
          <w:sz w:val="28"/>
          <w:szCs w:val="28"/>
        </w:rPr>
        <w:t xml:space="preserve"> із  протистоянням фізичного та духовного. Це виявилося як в образі Марти Висоцької, так і в образі Юрія </w:t>
      </w:r>
      <w:proofErr w:type="spellStart"/>
      <w:r w:rsidRPr="005842EC">
        <w:rPr>
          <w:rFonts w:ascii="Times New Roman" w:eastAsia="Times New Roman" w:hAnsi="Times New Roman" w:cs="Times New Roman"/>
          <w:sz w:val="28"/>
          <w:szCs w:val="28"/>
        </w:rPr>
        <w:t>Славенка</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Доприкладу</w:t>
      </w:r>
      <w:proofErr w:type="spellEnd"/>
      <w:r w:rsidRPr="005842EC">
        <w:rPr>
          <w:rFonts w:ascii="Times New Roman" w:eastAsia="Times New Roman" w:hAnsi="Times New Roman" w:cs="Times New Roman"/>
          <w:sz w:val="28"/>
          <w:szCs w:val="28"/>
        </w:rPr>
        <w:t xml:space="preserve">,  у факті зведення Юрія </w:t>
      </w:r>
      <w:proofErr w:type="spellStart"/>
      <w:r w:rsidRPr="005842EC">
        <w:rPr>
          <w:rFonts w:ascii="Times New Roman" w:eastAsia="Times New Roman" w:hAnsi="Times New Roman" w:cs="Times New Roman"/>
          <w:sz w:val="28"/>
          <w:szCs w:val="28"/>
        </w:rPr>
        <w:t>Славенка</w:t>
      </w:r>
      <w:proofErr w:type="spellEnd"/>
      <w:r w:rsidRPr="005842EC">
        <w:rPr>
          <w:rFonts w:ascii="Times New Roman" w:eastAsia="Times New Roman" w:hAnsi="Times New Roman" w:cs="Times New Roman"/>
          <w:sz w:val="28"/>
          <w:szCs w:val="28"/>
        </w:rPr>
        <w:t xml:space="preserve"> до геометричної формули – символічного еквівалента поліпептидного ланцюга. А також у найоригінальнішому вчинку Марти Висоцької – розриві з Юрієм на піку їхнього щастя.</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Окремим фактором відчуження є трагічні стосунки персонажів із батьками, які, по суті, проектуються на суспільні взаємини, зумовлюючи приречену самотність. Так, Юрій </w:t>
      </w:r>
      <w:proofErr w:type="spellStart"/>
      <w:r w:rsidRPr="005842EC">
        <w:rPr>
          <w:rFonts w:ascii="Times New Roman" w:eastAsia="Times New Roman" w:hAnsi="Times New Roman" w:cs="Times New Roman"/>
          <w:sz w:val="28"/>
          <w:szCs w:val="28"/>
        </w:rPr>
        <w:t>Славенко</w:t>
      </w:r>
      <w:proofErr w:type="spellEnd"/>
      <w:r w:rsidRPr="005842EC">
        <w:rPr>
          <w:rFonts w:ascii="Times New Roman" w:eastAsia="Times New Roman" w:hAnsi="Times New Roman" w:cs="Times New Roman"/>
          <w:sz w:val="28"/>
          <w:szCs w:val="28"/>
        </w:rPr>
        <w:t xml:space="preserve"> не дозволяє матері відвідувати його, але сумлінно надсилає гроші щомісяця, замінюючи духовне спілкування, теплоту душевних стосунків матеріальними аспектами спілкування.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Як і у «Місті», у «Невеличкій драмі» загострено гендерні аспекти. Однак якщо у  «Місті» жінки є певними східцями в еволюційному русі Радченка, то у «Невеличкій драмі» чоловіки  уособлюють різні типи кохання (платонічне, родинне та сексуальне). </w:t>
      </w:r>
      <w:proofErr w:type="spellStart"/>
      <w:r w:rsidRPr="005842EC">
        <w:rPr>
          <w:rFonts w:ascii="Times New Roman" w:eastAsia="Times New Roman" w:hAnsi="Times New Roman" w:cs="Times New Roman"/>
          <w:sz w:val="28"/>
          <w:szCs w:val="28"/>
        </w:rPr>
        <w:t>Льова</w:t>
      </w:r>
      <w:proofErr w:type="spellEnd"/>
      <w:r w:rsidRPr="005842EC">
        <w:rPr>
          <w:rFonts w:ascii="Times New Roman" w:eastAsia="Times New Roman" w:hAnsi="Times New Roman" w:cs="Times New Roman"/>
          <w:sz w:val="28"/>
          <w:szCs w:val="28"/>
        </w:rPr>
        <w:t xml:space="preserve"> – духовна любов, яка вивищується, Дмитро – </w:t>
      </w:r>
      <w:r w:rsidRPr="005842EC">
        <w:rPr>
          <w:rFonts w:ascii="Times New Roman" w:eastAsia="Times New Roman" w:hAnsi="Times New Roman" w:cs="Times New Roman"/>
          <w:sz w:val="28"/>
          <w:szCs w:val="28"/>
        </w:rPr>
        <w:lastRenderedPageBreak/>
        <w:t xml:space="preserve">тілесність, розрахунок, утвердження традиційних родинних цінностей. Безпалько – тілесність як влада, що дозволяє маніпулювати.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В обох творах порушено важливу проблему соціальних негараздів, зумовлених партійними лозунгами тоталітарної системи: втрата самодостатності, </w:t>
      </w:r>
      <w:proofErr w:type="spellStart"/>
      <w:r w:rsidRPr="005842EC">
        <w:rPr>
          <w:rFonts w:ascii="Times New Roman" w:eastAsia="Times New Roman" w:hAnsi="Times New Roman" w:cs="Times New Roman"/>
          <w:sz w:val="28"/>
          <w:szCs w:val="28"/>
        </w:rPr>
        <w:t>злопам</w:t>
      </w:r>
      <w:proofErr w:type="spellEnd"/>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ятство</w:t>
      </w:r>
      <w:proofErr w:type="spellEnd"/>
      <w:r w:rsidRPr="005842EC">
        <w:rPr>
          <w:rFonts w:ascii="Times New Roman" w:eastAsia="Times New Roman" w:hAnsi="Times New Roman" w:cs="Times New Roman"/>
          <w:sz w:val="28"/>
          <w:szCs w:val="28"/>
        </w:rPr>
        <w:t xml:space="preserve">, яке зрештою призводить до насильства й бажання помсти. Неадекватність поведінки помітно як у вчинках Радченка по відношенню до жінок, так і в образі Дмитра Стайничого (який, до речі, також виявляє фізичну жорстокість) та Безпалька, коли Марта відхиляє їхні пропозиції.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У романах Валеріана Підмогильного наявні такі </w:t>
      </w:r>
      <w:proofErr w:type="spellStart"/>
      <w:r w:rsidRPr="005842EC">
        <w:rPr>
          <w:rFonts w:ascii="Times New Roman" w:eastAsia="Times New Roman" w:hAnsi="Times New Roman" w:cs="Times New Roman"/>
          <w:sz w:val="28"/>
          <w:szCs w:val="28"/>
        </w:rPr>
        <w:t>екзистенційні</w:t>
      </w:r>
      <w:proofErr w:type="spellEnd"/>
      <w:r w:rsidRPr="005842EC">
        <w:rPr>
          <w:rFonts w:ascii="Times New Roman" w:eastAsia="Times New Roman" w:hAnsi="Times New Roman" w:cs="Times New Roman"/>
          <w:sz w:val="28"/>
          <w:szCs w:val="28"/>
        </w:rPr>
        <w:t xml:space="preserve"> мотиви:</w:t>
      </w:r>
    </w:p>
    <w:p w:rsidR="005842EC" w:rsidRPr="005842EC" w:rsidRDefault="005842EC" w:rsidP="005842EC">
      <w:pPr>
        <w:numPr>
          <w:ilvl w:val="0"/>
          <w:numId w:val="6"/>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Пошук сенсу буття</w:t>
      </w:r>
    </w:p>
    <w:p w:rsidR="005842EC" w:rsidRPr="005842EC" w:rsidRDefault="005842EC" w:rsidP="005842EC">
      <w:pPr>
        <w:numPr>
          <w:ilvl w:val="0"/>
          <w:numId w:val="6"/>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Абсурдність та ірраціоналізм навколишнього світу</w:t>
      </w:r>
    </w:p>
    <w:p w:rsidR="005842EC" w:rsidRPr="005842EC" w:rsidRDefault="005842EC" w:rsidP="005842EC">
      <w:pPr>
        <w:numPr>
          <w:ilvl w:val="0"/>
          <w:numId w:val="6"/>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Мотив самогубства</w:t>
      </w:r>
    </w:p>
    <w:p w:rsidR="005842EC" w:rsidRPr="005842EC" w:rsidRDefault="005842EC" w:rsidP="005842EC">
      <w:pPr>
        <w:numPr>
          <w:ilvl w:val="0"/>
          <w:numId w:val="6"/>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Страх перед майбутнім</w:t>
      </w:r>
    </w:p>
    <w:p w:rsidR="005842EC" w:rsidRPr="005842EC" w:rsidRDefault="005842EC" w:rsidP="005842EC">
      <w:pPr>
        <w:numPr>
          <w:ilvl w:val="0"/>
          <w:numId w:val="6"/>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Відчуття непотрібності, самоти, відчуженості.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Конфлікт між розумом та інстинктом є визначальним для творчості В. Підмогильного, але водночас залишається відкритим і далеким від остаточного вирішення. </w:t>
      </w:r>
    </w:p>
    <w:p w:rsidR="005842EC" w:rsidRPr="005842EC" w:rsidRDefault="005842EC" w:rsidP="005842EC">
      <w:pPr>
        <w:spacing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Отже, через сприйняття і осмислення різними персонажами одних і тих самих проблем В. Підмогильний висловлює різні погляди на розв’язання суттєвих для кожної людини ситуацій, які хвилювали його сучасників і залишилися актуальними і дотепер.</w:t>
      </w: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spacing w:line="360" w:lineRule="auto"/>
        <w:rPr>
          <w:rFonts w:ascii="Times New Roman" w:eastAsia="Times New Roman" w:hAnsi="Times New Roman" w:cs="Times New Roman"/>
          <w:sz w:val="28"/>
          <w:szCs w:val="28"/>
        </w:rPr>
      </w:pPr>
      <w:bookmarkStart w:id="0" w:name="_GoBack"/>
      <w:bookmarkEnd w:id="0"/>
    </w:p>
    <w:p w:rsidR="005842EC" w:rsidRPr="005842EC" w:rsidRDefault="005842EC" w:rsidP="005842EC">
      <w:pPr>
        <w:spacing w:line="360" w:lineRule="auto"/>
        <w:jc w:val="center"/>
        <w:rPr>
          <w:rFonts w:ascii="Times New Roman" w:eastAsia="Times New Roman" w:hAnsi="Times New Roman" w:cs="Times New Roman"/>
          <w:b/>
          <w:sz w:val="28"/>
          <w:szCs w:val="28"/>
        </w:rPr>
      </w:pPr>
      <w:r w:rsidRPr="005842EC">
        <w:rPr>
          <w:rFonts w:ascii="Times New Roman" w:eastAsia="Times New Roman" w:hAnsi="Times New Roman" w:cs="Times New Roman"/>
          <w:b/>
          <w:sz w:val="28"/>
          <w:szCs w:val="28"/>
        </w:rPr>
        <w:t>Список використаної літератури</w:t>
      </w:r>
    </w:p>
    <w:p w:rsidR="005842EC" w:rsidRPr="005842EC" w:rsidRDefault="005842EC" w:rsidP="005842EC">
      <w:pPr>
        <w:spacing w:line="360" w:lineRule="auto"/>
        <w:jc w:val="both"/>
        <w:rPr>
          <w:rFonts w:ascii="Times New Roman" w:eastAsia="Times New Roman" w:hAnsi="Times New Roman" w:cs="Times New Roman"/>
          <w:sz w:val="28"/>
          <w:szCs w:val="28"/>
        </w:rPr>
      </w:pP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Бахтин</w:t>
      </w:r>
      <w:proofErr w:type="spellEnd"/>
      <w:r w:rsidRPr="005842EC">
        <w:rPr>
          <w:rFonts w:ascii="Times New Roman" w:eastAsia="Times New Roman" w:hAnsi="Times New Roman" w:cs="Times New Roman"/>
          <w:color w:val="000000"/>
          <w:sz w:val="28"/>
          <w:szCs w:val="28"/>
          <w:lang w:eastAsia="ru-RU"/>
        </w:rPr>
        <w:t xml:space="preserve"> М. </w:t>
      </w:r>
      <w:proofErr w:type="spellStart"/>
      <w:r w:rsidRPr="005842EC">
        <w:rPr>
          <w:rFonts w:ascii="Times New Roman" w:eastAsia="Times New Roman" w:hAnsi="Times New Roman" w:cs="Times New Roman"/>
          <w:color w:val="000000"/>
          <w:sz w:val="28"/>
          <w:szCs w:val="28"/>
          <w:lang w:eastAsia="ru-RU"/>
        </w:rPr>
        <w:t>Вопросы</w:t>
      </w:r>
      <w:proofErr w:type="spellEnd"/>
      <w:r w:rsidRPr="005842EC">
        <w:rPr>
          <w:rFonts w:ascii="Times New Roman" w:eastAsia="Times New Roman" w:hAnsi="Times New Roman" w:cs="Times New Roman"/>
          <w:color w:val="000000"/>
          <w:sz w:val="28"/>
          <w:szCs w:val="28"/>
          <w:lang w:eastAsia="ru-RU"/>
        </w:rPr>
        <w:t xml:space="preserve"> </w:t>
      </w:r>
      <w:proofErr w:type="spellStart"/>
      <w:r w:rsidRPr="005842EC">
        <w:rPr>
          <w:rFonts w:ascii="Times New Roman" w:eastAsia="Times New Roman" w:hAnsi="Times New Roman" w:cs="Times New Roman"/>
          <w:color w:val="000000"/>
          <w:sz w:val="28"/>
          <w:szCs w:val="28"/>
          <w:lang w:eastAsia="ru-RU"/>
        </w:rPr>
        <w:t>эстетики</w:t>
      </w:r>
      <w:proofErr w:type="spellEnd"/>
      <w:r w:rsidRPr="005842EC">
        <w:rPr>
          <w:rFonts w:ascii="Times New Roman" w:eastAsia="Times New Roman" w:hAnsi="Times New Roman" w:cs="Times New Roman"/>
          <w:color w:val="000000"/>
          <w:sz w:val="28"/>
          <w:szCs w:val="28"/>
          <w:lang w:eastAsia="ru-RU"/>
        </w:rPr>
        <w:t xml:space="preserve"> и </w:t>
      </w:r>
      <w:proofErr w:type="spellStart"/>
      <w:r w:rsidRPr="005842EC">
        <w:rPr>
          <w:rFonts w:ascii="Times New Roman" w:eastAsia="Times New Roman" w:hAnsi="Times New Roman" w:cs="Times New Roman"/>
          <w:color w:val="000000"/>
          <w:sz w:val="28"/>
          <w:szCs w:val="28"/>
          <w:lang w:eastAsia="ru-RU"/>
        </w:rPr>
        <w:t>литературы</w:t>
      </w:r>
      <w:proofErr w:type="spellEnd"/>
      <w:r w:rsidRPr="005842EC">
        <w:rPr>
          <w:rFonts w:ascii="Times New Roman" w:eastAsia="Times New Roman" w:hAnsi="Times New Roman" w:cs="Times New Roman"/>
          <w:color w:val="000000"/>
          <w:sz w:val="28"/>
          <w:szCs w:val="28"/>
          <w:lang w:eastAsia="ru-RU"/>
        </w:rPr>
        <w:t xml:space="preserve">.  </w:t>
      </w:r>
      <w:proofErr w:type="spellStart"/>
      <w:r w:rsidRPr="005842EC">
        <w:rPr>
          <w:rFonts w:ascii="Times New Roman" w:eastAsia="Times New Roman" w:hAnsi="Times New Roman" w:cs="Times New Roman"/>
          <w:i/>
          <w:color w:val="000000"/>
          <w:sz w:val="28"/>
          <w:szCs w:val="28"/>
          <w:lang w:eastAsia="ru-RU"/>
        </w:rPr>
        <w:t>Эпос</w:t>
      </w:r>
      <w:proofErr w:type="spellEnd"/>
      <w:r w:rsidRPr="005842EC">
        <w:rPr>
          <w:rFonts w:ascii="Times New Roman" w:eastAsia="Times New Roman" w:hAnsi="Times New Roman" w:cs="Times New Roman"/>
          <w:i/>
          <w:color w:val="000000"/>
          <w:sz w:val="28"/>
          <w:szCs w:val="28"/>
          <w:lang w:eastAsia="ru-RU"/>
        </w:rPr>
        <w:t xml:space="preserve"> и роман: О методологи </w:t>
      </w:r>
      <w:proofErr w:type="spellStart"/>
      <w:r w:rsidRPr="005842EC">
        <w:rPr>
          <w:rFonts w:ascii="Times New Roman" w:eastAsia="Times New Roman" w:hAnsi="Times New Roman" w:cs="Times New Roman"/>
          <w:i/>
          <w:color w:val="000000"/>
          <w:sz w:val="28"/>
          <w:szCs w:val="28"/>
          <w:lang w:eastAsia="ru-RU"/>
        </w:rPr>
        <w:t>исследования</w:t>
      </w:r>
      <w:proofErr w:type="spellEnd"/>
      <w:r w:rsidRPr="005842EC">
        <w:rPr>
          <w:rFonts w:ascii="Times New Roman" w:eastAsia="Times New Roman" w:hAnsi="Times New Roman" w:cs="Times New Roman"/>
          <w:i/>
          <w:color w:val="000000"/>
          <w:sz w:val="28"/>
          <w:szCs w:val="28"/>
          <w:lang w:eastAsia="ru-RU"/>
        </w:rPr>
        <w:t xml:space="preserve"> </w:t>
      </w:r>
      <w:proofErr w:type="spellStart"/>
      <w:r w:rsidRPr="005842EC">
        <w:rPr>
          <w:rFonts w:ascii="Times New Roman" w:eastAsia="Times New Roman" w:hAnsi="Times New Roman" w:cs="Times New Roman"/>
          <w:i/>
          <w:color w:val="000000"/>
          <w:sz w:val="28"/>
          <w:szCs w:val="28"/>
          <w:lang w:eastAsia="ru-RU"/>
        </w:rPr>
        <w:t>романа</w:t>
      </w:r>
      <w:proofErr w:type="spellEnd"/>
      <w:r w:rsidRPr="005842EC">
        <w:rPr>
          <w:rFonts w:ascii="Times New Roman" w:eastAsia="Times New Roman" w:hAnsi="Times New Roman" w:cs="Times New Roman"/>
          <w:i/>
          <w:color w:val="000000"/>
          <w:sz w:val="28"/>
          <w:szCs w:val="28"/>
          <w:lang w:eastAsia="ru-RU"/>
        </w:rPr>
        <w:t>.</w:t>
      </w:r>
      <w:r w:rsidRPr="005842EC">
        <w:rPr>
          <w:rFonts w:ascii="Times New Roman" w:eastAsia="Times New Roman" w:hAnsi="Times New Roman" w:cs="Times New Roman"/>
          <w:color w:val="000000"/>
          <w:sz w:val="28"/>
          <w:szCs w:val="28"/>
          <w:lang w:eastAsia="ru-RU"/>
        </w:rPr>
        <w:t xml:space="preserve">  М. : </w:t>
      </w:r>
      <w:proofErr w:type="spellStart"/>
      <w:r w:rsidRPr="005842EC">
        <w:rPr>
          <w:rFonts w:ascii="Times New Roman" w:eastAsia="Times New Roman" w:hAnsi="Times New Roman" w:cs="Times New Roman"/>
          <w:color w:val="000000"/>
          <w:sz w:val="28"/>
          <w:szCs w:val="28"/>
          <w:lang w:eastAsia="ru-RU"/>
        </w:rPr>
        <w:t>Художественная</w:t>
      </w:r>
      <w:proofErr w:type="spellEnd"/>
      <w:r w:rsidRPr="005842EC">
        <w:rPr>
          <w:rFonts w:ascii="Times New Roman" w:eastAsia="Times New Roman" w:hAnsi="Times New Roman" w:cs="Times New Roman"/>
          <w:color w:val="000000"/>
          <w:sz w:val="28"/>
          <w:szCs w:val="28"/>
          <w:lang w:eastAsia="ru-RU"/>
        </w:rPr>
        <w:t xml:space="preserve"> </w:t>
      </w:r>
      <w:proofErr w:type="spellStart"/>
      <w:r w:rsidRPr="005842EC">
        <w:rPr>
          <w:rFonts w:ascii="Times New Roman" w:eastAsia="Times New Roman" w:hAnsi="Times New Roman" w:cs="Times New Roman"/>
          <w:color w:val="000000"/>
          <w:sz w:val="28"/>
          <w:szCs w:val="28"/>
          <w:lang w:eastAsia="ru-RU"/>
        </w:rPr>
        <w:t>литература</w:t>
      </w:r>
      <w:proofErr w:type="spellEnd"/>
      <w:r w:rsidRPr="005842EC">
        <w:rPr>
          <w:rFonts w:ascii="Times New Roman" w:eastAsia="Times New Roman" w:hAnsi="Times New Roman" w:cs="Times New Roman"/>
          <w:color w:val="000000"/>
          <w:sz w:val="28"/>
          <w:szCs w:val="28"/>
          <w:lang w:eastAsia="ru-RU"/>
        </w:rPr>
        <w:t>, 1975. С. 392 – 427.</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Бернадська Н. Модерний любовний роман в українській і японській літературах початку ХХ століття.  </w:t>
      </w:r>
      <w:r w:rsidRPr="005842EC">
        <w:rPr>
          <w:rFonts w:ascii="Times New Roman" w:eastAsia="Times New Roman" w:hAnsi="Times New Roman" w:cs="Times New Roman"/>
          <w:i/>
          <w:color w:val="000000"/>
          <w:sz w:val="28"/>
          <w:szCs w:val="28"/>
          <w:lang w:eastAsia="ru-RU"/>
        </w:rPr>
        <w:t xml:space="preserve">Слово і час, </w:t>
      </w:r>
      <w:r w:rsidRPr="005842EC">
        <w:rPr>
          <w:rFonts w:ascii="Times New Roman" w:eastAsia="Times New Roman" w:hAnsi="Times New Roman" w:cs="Times New Roman"/>
          <w:i/>
          <w:color w:val="000000"/>
          <w:sz w:val="28"/>
          <w:szCs w:val="28"/>
          <w:lang w:eastAsia="ru-RU"/>
        </w:rPr>
        <w:softHyphen/>
      </w:r>
      <w:r w:rsidRPr="005842EC">
        <w:rPr>
          <w:rFonts w:ascii="Times New Roman" w:eastAsia="Times New Roman" w:hAnsi="Times New Roman" w:cs="Times New Roman"/>
          <w:color w:val="000000"/>
          <w:sz w:val="28"/>
          <w:szCs w:val="28"/>
          <w:lang w:eastAsia="ru-RU"/>
        </w:rPr>
        <w:t xml:space="preserve"> 2013. </w:t>
      </w:r>
      <w:r w:rsidRPr="005842EC">
        <w:rPr>
          <w:rFonts w:ascii="Times New Roman" w:eastAsia="Times New Roman" w:hAnsi="Times New Roman" w:cs="Times New Roman"/>
          <w:color w:val="000000"/>
          <w:sz w:val="28"/>
          <w:szCs w:val="28"/>
          <w:lang w:eastAsia="ru-RU"/>
        </w:rPr>
        <w:softHyphen/>
        <w:t xml:space="preserve"> № 8. </w:t>
      </w:r>
      <w:r w:rsidRPr="005842EC">
        <w:rPr>
          <w:rFonts w:ascii="Times New Roman" w:eastAsia="Times New Roman" w:hAnsi="Times New Roman" w:cs="Times New Roman"/>
          <w:color w:val="000000"/>
          <w:sz w:val="28"/>
          <w:szCs w:val="28"/>
          <w:lang w:eastAsia="ru-RU"/>
        </w:rPr>
        <w:softHyphen/>
        <w:t xml:space="preserve"> С. 23</w:t>
      </w:r>
      <w:r w:rsidRPr="005842EC">
        <w:rPr>
          <w:rFonts w:ascii="Times New Roman" w:eastAsia="Times New Roman" w:hAnsi="Times New Roman" w:cs="Times New Roman"/>
          <w:color w:val="000000"/>
          <w:sz w:val="28"/>
          <w:szCs w:val="28"/>
          <w:lang w:eastAsia="ru-RU"/>
        </w:rPr>
        <w:softHyphen/>
        <w:t xml:space="preserve"> – 31. </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Бернадська Н. І. Український роман: теоретичні проблеми і жанрова еволюція : монографія. К. : </w:t>
      </w:r>
      <w:proofErr w:type="spellStart"/>
      <w:r w:rsidRPr="005842EC">
        <w:rPr>
          <w:rFonts w:ascii="Times New Roman" w:eastAsia="Times New Roman" w:hAnsi="Times New Roman" w:cs="Times New Roman"/>
          <w:sz w:val="28"/>
          <w:szCs w:val="28"/>
        </w:rPr>
        <w:t>Академвидав</w:t>
      </w:r>
      <w:proofErr w:type="spellEnd"/>
      <w:r w:rsidRPr="005842EC">
        <w:rPr>
          <w:rFonts w:ascii="Times New Roman" w:eastAsia="Times New Roman" w:hAnsi="Times New Roman" w:cs="Times New Roman"/>
          <w:sz w:val="28"/>
          <w:szCs w:val="28"/>
        </w:rPr>
        <w:t>, 2004.   368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Бойко Ю. «Невеличка драма» В. Підмогильного на тлі дійсності 20-х років </w:t>
      </w:r>
      <w:r w:rsidRPr="005842EC">
        <w:rPr>
          <w:rFonts w:ascii="Times New Roman" w:eastAsia="Times New Roman" w:hAnsi="Times New Roman" w:cs="Times New Roman"/>
          <w:i/>
          <w:color w:val="000000"/>
          <w:sz w:val="28"/>
          <w:szCs w:val="28"/>
          <w:lang w:eastAsia="ru-RU"/>
        </w:rPr>
        <w:t xml:space="preserve">Досвід кохання і критика чистого розуму: Валер’ян Підмогильний: тексти і контексти та конфлікт інтерпретацій </w:t>
      </w:r>
      <w:r w:rsidRPr="005842EC">
        <w:rPr>
          <w:rFonts w:ascii="Times New Roman" w:eastAsia="Times New Roman" w:hAnsi="Times New Roman" w:cs="Times New Roman"/>
          <w:color w:val="000000"/>
          <w:sz w:val="28"/>
          <w:szCs w:val="28"/>
          <w:lang w:eastAsia="ru-RU"/>
        </w:rPr>
        <w:t>/ упор. О. Галета.  К. : Факт, 2003.  С. 313 – 330.</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Васильєва Н. Символіка простору в «Невеличкій  драмі» Валер'яна Підмогильного та її відтворення у перекладі  англійською мовою. </w:t>
      </w:r>
      <w:r w:rsidRPr="005842EC">
        <w:rPr>
          <w:rFonts w:ascii="Times New Roman" w:eastAsia="Times New Roman" w:hAnsi="Times New Roman" w:cs="Times New Roman"/>
          <w:i/>
          <w:color w:val="000000"/>
          <w:sz w:val="28"/>
          <w:szCs w:val="28"/>
          <w:lang w:eastAsia="ru-RU"/>
        </w:rPr>
        <w:t xml:space="preserve">Нова філологія </w:t>
      </w:r>
      <w:r w:rsidRPr="005842EC">
        <w:rPr>
          <w:rFonts w:ascii="Times New Roman" w:eastAsia="Times New Roman" w:hAnsi="Times New Roman" w:cs="Times New Roman"/>
          <w:color w:val="000000"/>
          <w:sz w:val="28"/>
          <w:szCs w:val="28"/>
          <w:lang w:eastAsia="ru-RU"/>
        </w:rPr>
        <w:t xml:space="preserve">: </w:t>
      </w:r>
      <w:proofErr w:type="spellStart"/>
      <w:r w:rsidRPr="005842EC">
        <w:rPr>
          <w:rFonts w:ascii="Times New Roman" w:eastAsia="Times New Roman" w:hAnsi="Times New Roman" w:cs="Times New Roman"/>
          <w:color w:val="000000"/>
          <w:sz w:val="28"/>
          <w:szCs w:val="28"/>
          <w:lang w:eastAsia="ru-RU"/>
        </w:rPr>
        <w:t>зб</w:t>
      </w:r>
      <w:proofErr w:type="spellEnd"/>
      <w:r w:rsidRPr="005842EC">
        <w:rPr>
          <w:rFonts w:ascii="Times New Roman" w:eastAsia="Times New Roman" w:hAnsi="Times New Roman" w:cs="Times New Roman"/>
          <w:color w:val="000000"/>
          <w:sz w:val="28"/>
          <w:szCs w:val="28"/>
          <w:lang w:eastAsia="ru-RU"/>
        </w:rPr>
        <w:t xml:space="preserve">. наук. праць. Запоріжжя, 2008.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32.  С. 34 – 40.</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Власенко Н.  Проблеми  гендерного  «віддзеркалення» у  романі В. Підмогильного «Невеличка драма».  </w:t>
      </w:r>
      <w:r w:rsidRPr="005842EC">
        <w:rPr>
          <w:rFonts w:ascii="Times New Roman" w:eastAsia="Times New Roman" w:hAnsi="Times New Roman" w:cs="Times New Roman"/>
          <w:i/>
          <w:color w:val="000000"/>
          <w:sz w:val="28"/>
          <w:szCs w:val="28"/>
          <w:lang w:eastAsia="ru-RU"/>
        </w:rPr>
        <w:t>Слобожанщина</w:t>
      </w:r>
      <w:r w:rsidRPr="005842EC">
        <w:rPr>
          <w:rFonts w:ascii="Times New Roman" w:eastAsia="Times New Roman" w:hAnsi="Times New Roman" w:cs="Times New Roman"/>
          <w:color w:val="000000"/>
          <w:sz w:val="28"/>
          <w:szCs w:val="28"/>
          <w:lang w:eastAsia="ru-RU"/>
        </w:rPr>
        <w:t>.  2003.  № 26.  С. 79 – 82.</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sz w:val="28"/>
          <w:szCs w:val="28"/>
        </w:rPr>
        <w:t>Веселовский</w:t>
      </w:r>
      <w:proofErr w:type="spellEnd"/>
      <w:r w:rsidRPr="005842EC">
        <w:rPr>
          <w:rFonts w:ascii="Times New Roman" w:eastAsia="Times New Roman" w:hAnsi="Times New Roman" w:cs="Times New Roman"/>
          <w:sz w:val="28"/>
          <w:szCs w:val="28"/>
        </w:rPr>
        <w:t xml:space="preserve"> А. </w:t>
      </w:r>
      <w:r w:rsidRPr="005842EC">
        <w:rPr>
          <w:rFonts w:ascii="Times New Roman" w:eastAsia="Times New Roman" w:hAnsi="Times New Roman" w:cs="Times New Roman"/>
          <w:sz w:val="28"/>
          <w:szCs w:val="28"/>
          <w:lang w:val="ru-RU"/>
        </w:rPr>
        <w:t>Историческая поэтика.  М.</w:t>
      </w:r>
      <w:proofErr w:type="gramStart"/>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w:t>
      </w:r>
      <w:proofErr w:type="gramEnd"/>
      <w:r w:rsidRPr="005842EC">
        <w:rPr>
          <w:rFonts w:ascii="Times New Roman" w:eastAsia="Times New Roman" w:hAnsi="Times New Roman" w:cs="Times New Roman"/>
          <w:sz w:val="28"/>
          <w:szCs w:val="28"/>
          <w:lang w:val="ru-RU"/>
        </w:rPr>
        <w:t xml:space="preserve"> Художественная литература, 1989.  400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Галета О.  Валер’ян Підмогильний. УСЕ для школи: Українська література.  10 клас.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11.  К. : Грамота, 2001. 46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Галета О. Криза  раціоналізму  у  прозі  Валер’яна  Підмогильного  </w:t>
      </w:r>
      <w:r w:rsidRPr="005842EC">
        <w:rPr>
          <w:rFonts w:ascii="Times New Roman" w:eastAsia="Times New Roman" w:hAnsi="Times New Roman" w:cs="Times New Roman"/>
          <w:i/>
          <w:color w:val="000000"/>
          <w:sz w:val="28"/>
          <w:szCs w:val="28"/>
          <w:lang w:eastAsia="ru-RU"/>
        </w:rPr>
        <w:t>Українське  літературознавство</w:t>
      </w:r>
      <w:r w:rsidRPr="005842EC">
        <w:rPr>
          <w:rFonts w:ascii="Times New Roman" w:eastAsia="Times New Roman" w:hAnsi="Times New Roman" w:cs="Times New Roman"/>
          <w:color w:val="000000"/>
          <w:sz w:val="28"/>
          <w:szCs w:val="28"/>
          <w:lang w:eastAsia="ru-RU"/>
        </w:rPr>
        <w:t xml:space="preserve">:  </w:t>
      </w:r>
      <w:proofErr w:type="spellStart"/>
      <w:r w:rsidRPr="005842EC">
        <w:rPr>
          <w:rFonts w:ascii="Times New Roman" w:eastAsia="Times New Roman" w:hAnsi="Times New Roman" w:cs="Times New Roman"/>
          <w:color w:val="000000"/>
          <w:sz w:val="28"/>
          <w:szCs w:val="28"/>
          <w:lang w:eastAsia="ru-RU"/>
        </w:rPr>
        <w:t>міжвідом</w:t>
      </w:r>
      <w:proofErr w:type="spellEnd"/>
      <w:r w:rsidRPr="005842EC">
        <w:rPr>
          <w:rFonts w:ascii="Times New Roman" w:eastAsia="Times New Roman" w:hAnsi="Times New Roman" w:cs="Times New Roman"/>
          <w:color w:val="000000"/>
          <w:sz w:val="28"/>
          <w:szCs w:val="28"/>
          <w:lang w:eastAsia="ru-RU"/>
        </w:rPr>
        <w:t xml:space="preserve">. наук. </w:t>
      </w:r>
      <w:proofErr w:type="spellStart"/>
      <w:r w:rsidRPr="005842EC">
        <w:rPr>
          <w:rFonts w:ascii="Times New Roman" w:eastAsia="Times New Roman" w:hAnsi="Times New Roman" w:cs="Times New Roman"/>
          <w:color w:val="000000"/>
          <w:sz w:val="28"/>
          <w:szCs w:val="28"/>
          <w:lang w:eastAsia="ru-RU"/>
        </w:rPr>
        <w:t>зб</w:t>
      </w:r>
      <w:proofErr w:type="spellEnd"/>
      <w:r w:rsidRPr="005842EC">
        <w:rPr>
          <w:rFonts w:ascii="Times New Roman" w:eastAsia="Times New Roman" w:hAnsi="Times New Roman" w:cs="Times New Roman"/>
          <w:color w:val="000000"/>
          <w:sz w:val="28"/>
          <w:szCs w:val="28"/>
          <w:lang w:eastAsia="ru-RU"/>
        </w:rPr>
        <w:t xml:space="preserve">.   Львів, 2002. –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65.  С. 187 – 193.</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Ганошенко</w:t>
      </w:r>
      <w:proofErr w:type="spellEnd"/>
      <w:r w:rsidRPr="005842EC">
        <w:rPr>
          <w:rFonts w:ascii="Times New Roman" w:eastAsia="Times New Roman" w:hAnsi="Times New Roman" w:cs="Times New Roman"/>
          <w:color w:val="000000"/>
          <w:sz w:val="28"/>
          <w:szCs w:val="28"/>
          <w:lang w:eastAsia="ru-RU"/>
        </w:rPr>
        <w:t xml:space="preserve"> Ю. Ритуально-міфологічна  семантика  зустрічі  в романі В. Підмогильного «Невеличка драма». </w:t>
      </w:r>
      <w:r w:rsidRPr="005842EC">
        <w:rPr>
          <w:rFonts w:ascii="Times New Roman" w:eastAsia="Times New Roman" w:hAnsi="Times New Roman" w:cs="Times New Roman"/>
          <w:i/>
          <w:color w:val="000000"/>
          <w:sz w:val="28"/>
          <w:szCs w:val="28"/>
          <w:lang w:eastAsia="ru-RU"/>
        </w:rPr>
        <w:t xml:space="preserve">Вісник Запорізького державного  </w:t>
      </w:r>
      <w:r w:rsidRPr="005842EC">
        <w:rPr>
          <w:rFonts w:ascii="Times New Roman" w:eastAsia="Times New Roman" w:hAnsi="Times New Roman" w:cs="Times New Roman"/>
          <w:i/>
          <w:color w:val="000000"/>
          <w:sz w:val="28"/>
          <w:szCs w:val="28"/>
          <w:lang w:eastAsia="ru-RU"/>
        </w:rPr>
        <w:lastRenderedPageBreak/>
        <w:t xml:space="preserve">університету. Філологічні науки </w:t>
      </w:r>
      <w:r w:rsidRPr="005842EC">
        <w:rPr>
          <w:rFonts w:ascii="Times New Roman" w:eastAsia="Times New Roman" w:hAnsi="Times New Roman" w:cs="Times New Roman"/>
          <w:color w:val="000000"/>
          <w:sz w:val="28"/>
          <w:szCs w:val="28"/>
          <w:lang w:eastAsia="ru-RU"/>
        </w:rPr>
        <w:t xml:space="preserve">/ відп. ред. </w:t>
      </w:r>
      <w:proofErr w:type="spellStart"/>
      <w:r w:rsidRPr="005842EC">
        <w:rPr>
          <w:rFonts w:ascii="Times New Roman" w:eastAsia="Times New Roman" w:hAnsi="Times New Roman" w:cs="Times New Roman"/>
          <w:color w:val="000000"/>
          <w:sz w:val="28"/>
          <w:szCs w:val="28"/>
          <w:lang w:eastAsia="ru-RU"/>
        </w:rPr>
        <w:t>Безхутрий</w:t>
      </w:r>
      <w:proofErr w:type="spellEnd"/>
      <w:r w:rsidRPr="005842EC">
        <w:rPr>
          <w:rFonts w:ascii="Times New Roman" w:eastAsia="Times New Roman" w:hAnsi="Times New Roman" w:cs="Times New Roman"/>
          <w:color w:val="000000"/>
          <w:sz w:val="28"/>
          <w:szCs w:val="28"/>
          <w:lang w:eastAsia="ru-RU"/>
        </w:rPr>
        <w:t xml:space="preserve"> Ю.</w:t>
      </w:r>
      <w:r w:rsidRPr="005842EC">
        <w:rPr>
          <w:rFonts w:ascii="Times New Roman" w:eastAsia="Times New Roman" w:hAnsi="Times New Roman" w:cs="Times New Roman"/>
          <w:i/>
          <w:color w:val="000000"/>
          <w:sz w:val="28"/>
          <w:szCs w:val="28"/>
          <w:lang w:eastAsia="ru-RU"/>
        </w:rPr>
        <w:t xml:space="preserve">  </w:t>
      </w:r>
      <w:r w:rsidRPr="005842EC">
        <w:rPr>
          <w:rFonts w:ascii="Times New Roman" w:eastAsia="Times New Roman" w:hAnsi="Times New Roman" w:cs="Times New Roman"/>
          <w:color w:val="000000"/>
          <w:sz w:val="28"/>
          <w:szCs w:val="28"/>
          <w:lang w:eastAsia="ru-RU"/>
        </w:rPr>
        <w:t>2001. № 4.  С. 39 – 42.</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Гноєва</w:t>
      </w:r>
      <w:proofErr w:type="spellEnd"/>
      <w:r w:rsidRPr="005842EC">
        <w:rPr>
          <w:rFonts w:ascii="Times New Roman" w:eastAsia="Times New Roman" w:hAnsi="Times New Roman" w:cs="Times New Roman"/>
          <w:color w:val="000000"/>
          <w:sz w:val="28"/>
          <w:szCs w:val="28"/>
          <w:lang w:eastAsia="ru-RU"/>
        </w:rPr>
        <w:t xml:space="preserve"> Н. Бінарні  опозиції  роману  «Невеличка  драма» В.  Підмогильного.  </w:t>
      </w:r>
      <w:r w:rsidRPr="005842EC">
        <w:rPr>
          <w:rFonts w:ascii="Times New Roman" w:eastAsia="Times New Roman" w:hAnsi="Times New Roman" w:cs="Times New Roman"/>
          <w:i/>
          <w:color w:val="000000"/>
          <w:sz w:val="28"/>
          <w:szCs w:val="28"/>
          <w:lang w:eastAsia="ru-RU"/>
        </w:rPr>
        <w:t>Вісник ХНУ. Серія :  Філологія</w:t>
      </w:r>
      <w:r w:rsidRPr="005842EC">
        <w:rPr>
          <w:rFonts w:ascii="Times New Roman" w:eastAsia="Times New Roman" w:hAnsi="Times New Roman" w:cs="Times New Roman"/>
          <w:color w:val="000000"/>
          <w:sz w:val="28"/>
          <w:szCs w:val="28"/>
          <w:lang w:eastAsia="ru-RU"/>
        </w:rPr>
        <w:t xml:space="preserve">,   2004.   № 634.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41. С. 327 – 330.</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Деркач Л. Знаки абстрактного автора у прозі В. Підмогильного. </w:t>
      </w:r>
      <w:r w:rsidRPr="005842EC">
        <w:rPr>
          <w:rFonts w:ascii="Times New Roman" w:eastAsia="Times New Roman" w:hAnsi="Times New Roman" w:cs="Times New Roman"/>
          <w:i/>
          <w:color w:val="000000"/>
          <w:sz w:val="28"/>
          <w:szCs w:val="28"/>
          <w:lang w:eastAsia="ru-RU"/>
        </w:rPr>
        <w:t xml:space="preserve">Наукові записки Тернопільського національного педагогічного університету імені В. Гнатюка : Літературознавство / </w:t>
      </w:r>
      <w:r w:rsidRPr="005842EC">
        <w:rPr>
          <w:rFonts w:ascii="Times New Roman" w:eastAsia="Times New Roman" w:hAnsi="Times New Roman" w:cs="Times New Roman"/>
          <w:color w:val="000000"/>
          <w:sz w:val="28"/>
          <w:szCs w:val="28"/>
          <w:lang w:eastAsia="ru-RU"/>
        </w:rPr>
        <w:t xml:space="preserve">відп. ред. Папуша І. Тернопіль, 2007.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21.  С. 34 – 44.</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lang w:val="ru-RU"/>
        </w:rPr>
      </w:pPr>
      <w:r w:rsidRPr="005842EC">
        <w:rPr>
          <w:rFonts w:ascii="Times New Roman" w:eastAsia="Times New Roman" w:hAnsi="Times New Roman" w:cs="Times New Roman"/>
          <w:sz w:val="28"/>
          <w:szCs w:val="28"/>
          <w:lang w:val="ru-RU"/>
        </w:rPr>
        <w:t>Есин  А.</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Б. Принципы и приёмы анализа литературного произведения</w:t>
      </w:r>
      <w:proofErr w:type="gramStart"/>
      <w:r w:rsidRPr="005842EC">
        <w:rPr>
          <w:rFonts w:ascii="Times New Roman" w:eastAsia="Times New Roman" w:hAnsi="Times New Roman" w:cs="Times New Roman"/>
          <w:sz w:val="28"/>
          <w:szCs w:val="28"/>
          <w:lang w:val="ru-RU"/>
        </w:rPr>
        <w:t xml:space="preserve"> :</w:t>
      </w:r>
      <w:proofErr w:type="gramEnd"/>
      <w:r w:rsidRPr="005842EC">
        <w:rPr>
          <w:rFonts w:ascii="Times New Roman" w:eastAsia="Times New Roman" w:hAnsi="Times New Roman" w:cs="Times New Roman"/>
          <w:sz w:val="28"/>
          <w:szCs w:val="28"/>
          <w:lang w:val="ru-RU"/>
        </w:rPr>
        <w:t xml:space="preserve"> учебное пособие</w:t>
      </w:r>
      <w:r w:rsidRPr="005842EC">
        <w:rPr>
          <w:rFonts w:ascii="Times New Roman" w:eastAsia="Times New Roman" w:hAnsi="Times New Roman" w:cs="Times New Roman"/>
          <w:sz w:val="28"/>
          <w:szCs w:val="28"/>
        </w:rPr>
        <w:t>.</w:t>
      </w:r>
      <w:r w:rsidRPr="005842EC">
        <w:rPr>
          <w:rFonts w:ascii="Times New Roman" w:eastAsia="Times New Roman" w:hAnsi="Times New Roman" w:cs="Times New Roman"/>
          <w:sz w:val="28"/>
          <w:szCs w:val="28"/>
          <w:lang w:val="ru-RU"/>
        </w:rPr>
        <w:t xml:space="preserve"> М.</w:t>
      </w:r>
      <w:proofErr w:type="gramStart"/>
      <w:r w:rsidRPr="005842EC">
        <w:rPr>
          <w:rFonts w:ascii="Times New Roman" w:eastAsia="Times New Roman" w:hAnsi="Times New Roman" w:cs="Times New Roman"/>
          <w:sz w:val="28"/>
          <w:szCs w:val="28"/>
          <w:lang w:val="ru-RU"/>
        </w:rPr>
        <w:t xml:space="preserve"> :</w:t>
      </w:r>
      <w:proofErr w:type="gramEnd"/>
      <w:r w:rsidRPr="005842EC">
        <w:rPr>
          <w:rFonts w:ascii="Times New Roman" w:eastAsia="Times New Roman" w:hAnsi="Times New Roman" w:cs="Times New Roman"/>
          <w:sz w:val="28"/>
          <w:szCs w:val="28"/>
          <w:lang w:val="ru-RU"/>
        </w:rPr>
        <w:t xml:space="preserve"> Флинта, 2003.  248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Єфремов С. Історія українського письменства.  Вид. 4-е, </w:t>
      </w:r>
      <w:proofErr w:type="spellStart"/>
      <w:r w:rsidRPr="005842EC">
        <w:rPr>
          <w:rFonts w:ascii="Times New Roman" w:eastAsia="Times New Roman" w:hAnsi="Times New Roman" w:cs="Times New Roman"/>
          <w:color w:val="000000"/>
          <w:sz w:val="28"/>
          <w:szCs w:val="28"/>
          <w:lang w:eastAsia="ru-RU"/>
        </w:rPr>
        <w:t>фотопередрук</w:t>
      </w:r>
      <w:proofErr w:type="spellEnd"/>
      <w:r w:rsidRPr="005842EC">
        <w:rPr>
          <w:rFonts w:ascii="Times New Roman" w:eastAsia="Times New Roman" w:hAnsi="Times New Roman" w:cs="Times New Roman"/>
          <w:color w:val="000000"/>
          <w:sz w:val="28"/>
          <w:szCs w:val="28"/>
          <w:lang w:eastAsia="ru-RU"/>
        </w:rPr>
        <w:t>.  Мюнхен, 1989. – Т. 2: від Т. Шевченка на початок 1920-х років .  495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Єфремов С. Історія українського письменства. К. : </w:t>
      </w:r>
      <w:r w:rsidRPr="005842EC">
        <w:rPr>
          <w:rFonts w:ascii="Times New Roman" w:eastAsia="Times New Roman" w:hAnsi="Times New Roman" w:cs="Times New Roman"/>
          <w:sz w:val="28"/>
          <w:szCs w:val="28"/>
          <w:lang w:val="en-US"/>
        </w:rPr>
        <w:t>FEMINA</w:t>
      </w:r>
      <w:r w:rsidRPr="005842EC">
        <w:rPr>
          <w:rFonts w:ascii="Times New Roman" w:eastAsia="Times New Roman" w:hAnsi="Times New Roman" w:cs="Times New Roman"/>
          <w:sz w:val="28"/>
          <w:szCs w:val="28"/>
        </w:rPr>
        <w:t>, 1995.  688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Іванишин М. Екзистенція української людини в прозі Валер'яна Підмогильного (на матеріалі роману "Невеличка драма". Дрогобич : Посвіт, 2013.  64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Кавун Л. М</w:t>
      </w:r>
      <w:r w:rsidRPr="005842EC">
        <w:rPr>
          <w:rFonts w:ascii="Times New Roman" w:eastAsia="Times New Roman" w:hAnsi="Times New Roman" w:cs="Times New Roman"/>
          <w:sz w:val="28"/>
          <w:szCs w:val="28"/>
          <w:lang w:val="ru-RU"/>
        </w:rPr>
        <w:t>’</w:t>
      </w:r>
      <w:proofErr w:type="spellStart"/>
      <w:r w:rsidRPr="005842EC">
        <w:rPr>
          <w:rFonts w:ascii="Times New Roman" w:eastAsia="Times New Roman" w:hAnsi="Times New Roman" w:cs="Times New Roman"/>
          <w:sz w:val="28"/>
          <w:szCs w:val="28"/>
        </w:rPr>
        <w:t>ятежні</w:t>
      </w:r>
      <w:proofErr w:type="spellEnd"/>
      <w:r w:rsidRPr="005842EC">
        <w:rPr>
          <w:rFonts w:ascii="Times New Roman" w:eastAsia="Times New Roman" w:hAnsi="Times New Roman" w:cs="Times New Roman"/>
          <w:sz w:val="28"/>
          <w:szCs w:val="28"/>
        </w:rPr>
        <w:t xml:space="preserve"> романтики </w:t>
      </w:r>
      <w:proofErr w:type="spellStart"/>
      <w:r w:rsidRPr="005842EC">
        <w:rPr>
          <w:rFonts w:ascii="Times New Roman" w:eastAsia="Times New Roman" w:hAnsi="Times New Roman" w:cs="Times New Roman"/>
          <w:sz w:val="28"/>
          <w:szCs w:val="28"/>
        </w:rPr>
        <w:t>вітаїзму</w:t>
      </w:r>
      <w:proofErr w:type="spellEnd"/>
      <w:r w:rsidRPr="005842EC">
        <w:rPr>
          <w:rFonts w:ascii="Times New Roman" w:eastAsia="Times New Roman" w:hAnsi="Times New Roman" w:cs="Times New Roman"/>
          <w:sz w:val="28"/>
          <w:szCs w:val="28"/>
        </w:rPr>
        <w:t>: проза ВАПЛІТЕ. Черкаси: Брама-Україна, 2006. – 328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sz w:val="28"/>
          <w:szCs w:val="28"/>
        </w:rPr>
        <w:t>Киссель</w:t>
      </w:r>
      <w:proofErr w:type="spellEnd"/>
      <w:r w:rsidRPr="005842EC">
        <w:rPr>
          <w:rFonts w:ascii="Times New Roman" w:eastAsia="Times New Roman" w:hAnsi="Times New Roman" w:cs="Times New Roman"/>
          <w:sz w:val="28"/>
          <w:szCs w:val="28"/>
        </w:rPr>
        <w:t xml:space="preserve"> М. </w:t>
      </w:r>
      <w:proofErr w:type="spellStart"/>
      <w:r w:rsidRPr="005842EC">
        <w:rPr>
          <w:rFonts w:ascii="Times New Roman" w:eastAsia="Times New Roman" w:hAnsi="Times New Roman" w:cs="Times New Roman"/>
          <w:sz w:val="28"/>
          <w:szCs w:val="28"/>
        </w:rPr>
        <w:t>Экзистенциализм</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i/>
          <w:sz w:val="28"/>
          <w:szCs w:val="28"/>
        </w:rPr>
        <w:t>Современная</w:t>
      </w:r>
      <w:proofErr w:type="spellEnd"/>
      <w:r w:rsidRPr="005842EC">
        <w:rPr>
          <w:rFonts w:ascii="Times New Roman" w:eastAsia="Times New Roman" w:hAnsi="Times New Roman" w:cs="Times New Roman"/>
          <w:i/>
          <w:sz w:val="28"/>
          <w:szCs w:val="28"/>
        </w:rPr>
        <w:t xml:space="preserve"> </w:t>
      </w:r>
      <w:proofErr w:type="spellStart"/>
      <w:r w:rsidRPr="005842EC">
        <w:rPr>
          <w:rFonts w:ascii="Times New Roman" w:eastAsia="Times New Roman" w:hAnsi="Times New Roman" w:cs="Times New Roman"/>
          <w:i/>
          <w:sz w:val="28"/>
          <w:szCs w:val="28"/>
        </w:rPr>
        <w:t>западная</w:t>
      </w:r>
      <w:proofErr w:type="spellEnd"/>
      <w:r w:rsidRPr="005842EC">
        <w:rPr>
          <w:rFonts w:ascii="Times New Roman" w:eastAsia="Times New Roman" w:hAnsi="Times New Roman" w:cs="Times New Roman"/>
          <w:i/>
          <w:sz w:val="28"/>
          <w:szCs w:val="28"/>
        </w:rPr>
        <w:t xml:space="preserve"> </w:t>
      </w:r>
      <w:proofErr w:type="spellStart"/>
      <w:r w:rsidRPr="005842EC">
        <w:rPr>
          <w:rFonts w:ascii="Times New Roman" w:eastAsia="Times New Roman" w:hAnsi="Times New Roman" w:cs="Times New Roman"/>
          <w:i/>
          <w:sz w:val="28"/>
          <w:szCs w:val="28"/>
        </w:rPr>
        <w:t>философия</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Словарь</w:t>
      </w:r>
      <w:proofErr w:type="spellEnd"/>
      <w:r w:rsidRPr="005842EC">
        <w:rPr>
          <w:rFonts w:ascii="Times New Roman" w:eastAsia="Times New Roman" w:hAnsi="Times New Roman" w:cs="Times New Roman"/>
          <w:sz w:val="28"/>
          <w:szCs w:val="28"/>
        </w:rPr>
        <w:t xml:space="preserve">.  Москва : </w:t>
      </w:r>
      <w:proofErr w:type="spellStart"/>
      <w:r w:rsidRPr="005842EC">
        <w:rPr>
          <w:rFonts w:ascii="Times New Roman" w:eastAsia="Times New Roman" w:hAnsi="Times New Roman" w:cs="Times New Roman"/>
          <w:sz w:val="28"/>
          <w:szCs w:val="28"/>
        </w:rPr>
        <w:t>Интелвак</w:t>
      </w:r>
      <w:proofErr w:type="spellEnd"/>
      <w:r w:rsidRPr="005842EC">
        <w:rPr>
          <w:rFonts w:ascii="Times New Roman" w:eastAsia="Times New Roman" w:hAnsi="Times New Roman" w:cs="Times New Roman"/>
          <w:sz w:val="28"/>
          <w:szCs w:val="28"/>
        </w:rPr>
        <w:t>, 1991.  С.160 – 164.</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bCs/>
          <w:iCs/>
          <w:color w:val="222222"/>
          <w:sz w:val="28"/>
          <w:szCs w:val="28"/>
          <w:shd w:val="clear" w:color="auto" w:fill="FFFFFF"/>
        </w:rPr>
        <w:t>Коробкова Н.</w:t>
      </w:r>
      <w:r w:rsidRPr="005842EC">
        <w:rPr>
          <w:rFonts w:ascii="Times New Roman" w:eastAsia="Times New Roman" w:hAnsi="Times New Roman" w:cs="Times New Roman"/>
          <w:b/>
          <w:bCs/>
          <w:i/>
          <w:iCs/>
          <w:color w:val="222222"/>
          <w:sz w:val="28"/>
          <w:szCs w:val="28"/>
          <w:shd w:val="clear" w:color="auto" w:fill="FFFFFF"/>
        </w:rPr>
        <w:t> </w:t>
      </w:r>
      <w:r w:rsidRPr="005842EC">
        <w:rPr>
          <w:rFonts w:ascii="Times New Roman" w:eastAsia="Times New Roman" w:hAnsi="Times New Roman" w:cs="Times New Roman"/>
          <w:color w:val="222222"/>
          <w:sz w:val="28"/>
          <w:szCs w:val="28"/>
          <w:shd w:val="clear" w:color="auto" w:fill="FFFFFF"/>
        </w:rPr>
        <w:t xml:space="preserve">Архітектурні та театральні коди у літературно-художньому творі.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i/>
          <w:sz w:val="28"/>
          <w:szCs w:val="28"/>
        </w:rPr>
        <w:t xml:space="preserve">Проблеми сучасного літературознавства </w:t>
      </w:r>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зб</w:t>
      </w:r>
      <w:proofErr w:type="spellEnd"/>
      <w:r w:rsidRPr="005842EC">
        <w:rPr>
          <w:rFonts w:ascii="Times New Roman" w:eastAsia="Times New Roman" w:hAnsi="Times New Roman" w:cs="Times New Roman"/>
          <w:sz w:val="28"/>
          <w:szCs w:val="28"/>
        </w:rPr>
        <w:t xml:space="preserve">. наук. праць / відп. ред. Є. М. </w:t>
      </w:r>
      <w:proofErr w:type="spellStart"/>
      <w:r w:rsidRPr="005842EC">
        <w:rPr>
          <w:rFonts w:ascii="Times New Roman" w:eastAsia="Times New Roman" w:hAnsi="Times New Roman" w:cs="Times New Roman"/>
          <w:sz w:val="28"/>
          <w:szCs w:val="28"/>
        </w:rPr>
        <w:t>Черноіваненко</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Вип</w:t>
      </w:r>
      <w:proofErr w:type="spellEnd"/>
      <w:r w:rsidRPr="005842EC">
        <w:rPr>
          <w:rFonts w:ascii="Times New Roman" w:eastAsia="Times New Roman" w:hAnsi="Times New Roman" w:cs="Times New Roman"/>
          <w:sz w:val="28"/>
          <w:szCs w:val="28"/>
        </w:rPr>
        <w:t xml:space="preserve">. 27. Одеса : </w:t>
      </w:r>
      <w:proofErr w:type="spellStart"/>
      <w:r w:rsidRPr="005842EC">
        <w:rPr>
          <w:rFonts w:ascii="Times New Roman" w:eastAsia="Times New Roman" w:hAnsi="Times New Roman" w:cs="Times New Roman"/>
          <w:sz w:val="28"/>
          <w:szCs w:val="28"/>
        </w:rPr>
        <w:t>Астропринт</w:t>
      </w:r>
      <w:proofErr w:type="spellEnd"/>
      <w:r w:rsidRPr="005842EC">
        <w:rPr>
          <w:rFonts w:ascii="Times New Roman" w:eastAsia="Times New Roman" w:hAnsi="Times New Roman" w:cs="Times New Roman"/>
          <w:sz w:val="28"/>
          <w:szCs w:val="28"/>
        </w:rPr>
        <w:t xml:space="preserve">, 2018. </w:t>
      </w:r>
      <w:r w:rsidRPr="005842EC">
        <w:rPr>
          <w:rFonts w:ascii="Times New Roman" w:eastAsia="Times New Roman" w:hAnsi="Times New Roman" w:cs="Times New Roman"/>
          <w:color w:val="222222"/>
          <w:sz w:val="28"/>
          <w:szCs w:val="28"/>
          <w:shd w:val="clear" w:color="auto" w:fill="FFFFFF"/>
        </w:rPr>
        <w:t xml:space="preserve"> С. 200 – 213.</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Костюк Г. Валер’ян Підмогильний  </w:t>
      </w:r>
      <w:proofErr w:type="spellStart"/>
      <w:r w:rsidRPr="005842EC">
        <w:rPr>
          <w:rFonts w:ascii="Times New Roman" w:eastAsia="Times New Roman" w:hAnsi="Times New Roman" w:cs="Times New Roman"/>
          <w:i/>
          <w:sz w:val="28"/>
          <w:szCs w:val="28"/>
        </w:rPr>
        <w:t>В.Підмогильний</w:t>
      </w:r>
      <w:proofErr w:type="spellEnd"/>
      <w:r w:rsidRPr="005842EC">
        <w:rPr>
          <w:rFonts w:ascii="Times New Roman" w:eastAsia="Times New Roman" w:hAnsi="Times New Roman" w:cs="Times New Roman"/>
          <w:i/>
          <w:sz w:val="28"/>
          <w:szCs w:val="28"/>
        </w:rPr>
        <w:t>. Місто.</w:t>
      </w:r>
      <w:r w:rsidRPr="005842EC">
        <w:rPr>
          <w:rFonts w:ascii="Times New Roman" w:eastAsia="Times New Roman" w:hAnsi="Times New Roman" w:cs="Times New Roman"/>
          <w:sz w:val="28"/>
          <w:szCs w:val="28"/>
        </w:rPr>
        <w:t xml:space="preserve"> – Нью-Йорк, 1954. С. 3 – 14.</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Кудря Г. Ю. Шерех-</w:t>
      </w:r>
      <w:proofErr w:type="spellStart"/>
      <w:r w:rsidRPr="005842EC">
        <w:rPr>
          <w:rFonts w:ascii="Times New Roman" w:eastAsia="Times New Roman" w:hAnsi="Times New Roman" w:cs="Times New Roman"/>
          <w:color w:val="000000"/>
          <w:sz w:val="28"/>
          <w:szCs w:val="28"/>
          <w:lang w:eastAsia="ru-RU"/>
        </w:rPr>
        <w:t>Шевельов</w:t>
      </w:r>
      <w:proofErr w:type="spellEnd"/>
      <w:r w:rsidRPr="005842EC">
        <w:rPr>
          <w:rFonts w:ascii="Times New Roman" w:eastAsia="Times New Roman" w:hAnsi="Times New Roman" w:cs="Times New Roman"/>
          <w:color w:val="000000"/>
          <w:sz w:val="28"/>
          <w:szCs w:val="28"/>
          <w:lang w:eastAsia="ru-RU"/>
        </w:rPr>
        <w:t xml:space="preserve"> про романи «Місто» й «Невеличка  драма» В. Підмогильного.  </w:t>
      </w:r>
      <w:r w:rsidRPr="005842EC">
        <w:rPr>
          <w:rFonts w:ascii="Times New Roman" w:eastAsia="Times New Roman" w:hAnsi="Times New Roman" w:cs="Times New Roman"/>
          <w:i/>
          <w:color w:val="000000"/>
          <w:sz w:val="28"/>
          <w:szCs w:val="28"/>
          <w:lang w:eastAsia="ru-RU"/>
        </w:rPr>
        <w:t xml:space="preserve">Вісник ХНУ. Серія : Філологія / </w:t>
      </w:r>
      <w:r w:rsidRPr="005842EC">
        <w:rPr>
          <w:rFonts w:ascii="Times New Roman" w:eastAsia="Times New Roman" w:hAnsi="Times New Roman" w:cs="Times New Roman"/>
          <w:color w:val="000000"/>
          <w:sz w:val="28"/>
          <w:szCs w:val="28"/>
          <w:lang w:eastAsia="ru-RU"/>
        </w:rPr>
        <w:t xml:space="preserve">відп. ред. </w:t>
      </w:r>
      <w:proofErr w:type="spellStart"/>
      <w:r w:rsidRPr="005842EC">
        <w:rPr>
          <w:rFonts w:ascii="Times New Roman" w:eastAsia="Times New Roman" w:hAnsi="Times New Roman" w:cs="Times New Roman"/>
          <w:color w:val="000000"/>
          <w:sz w:val="28"/>
          <w:szCs w:val="28"/>
          <w:lang w:eastAsia="ru-RU"/>
        </w:rPr>
        <w:t>Безхутрий</w:t>
      </w:r>
      <w:proofErr w:type="spellEnd"/>
      <w:r w:rsidRPr="005842EC">
        <w:rPr>
          <w:rFonts w:ascii="Times New Roman" w:eastAsia="Times New Roman" w:hAnsi="Times New Roman" w:cs="Times New Roman"/>
          <w:color w:val="000000"/>
          <w:sz w:val="28"/>
          <w:szCs w:val="28"/>
          <w:lang w:eastAsia="ru-RU"/>
        </w:rPr>
        <w:t xml:space="preserve"> Ю.  1999.  № 426.  С. 63 – 67.</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sz w:val="28"/>
          <w:szCs w:val="28"/>
        </w:rPr>
        <w:lastRenderedPageBreak/>
        <w:t>Куриленко</w:t>
      </w:r>
      <w:proofErr w:type="spellEnd"/>
      <w:r w:rsidRPr="005842EC">
        <w:rPr>
          <w:rFonts w:ascii="Times New Roman" w:eastAsia="Times New Roman" w:hAnsi="Times New Roman" w:cs="Times New Roman"/>
          <w:sz w:val="28"/>
          <w:szCs w:val="28"/>
        </w:rPr>
        <w:t xml:space="preserve"> І. А. </w:t>
      </w:r>
      <w:proofErr w:type="spellStart"/>
      <w:r w:rsidRPr="005842EC">
        <w:rPr>
          <w:rFonts w:ascii="Times New Roman" w:eastAsia="Times New Roman" w:hAnsi="Times New Roman" w:cs="Times New Roman"/>
          <w:sz w:val="28"/>
          <w:szCs w:val="28"/>
        </w:rPr>
        <w:t>Екзистенціалістська</w:t>
      </w:r>
      <w:proofErr w:type="spellEnd"/>
      <w:r w:rsidRPr="005842EC">
        <w:rPr>
          <w:rFonts w:ascii="Times New Roman" w:eastAsia="Times New Roman" w:hAnsi="Times New Roman" w:cs="Times New Roman"/>
          <w:sz w:val="28"/>
          <w:szCs w:val="28"/>
        </w:rPr>
        <w:t xml:space="preserve"> модель українського інтелектуального роману  20-х років ХХ століття : </w:t>
      </w:r>
      <w:proofErr w:type="spellStart"/>
      <w:r w:rsidRPr="005842EC">
        <w:rPr>
          <w:rFonts w:ascii="Times New Roman" w:eastAsia="Times New Roman" w:hAnsi="Times New Roman" w:cs="Times New Roman"/>
          <w:sz w:val="28"/>
          <w:szCs w:val="28"/>
        </w:rPr>
        <w:t>автореф</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дис</w:t>
      </w:r>
      <w:proofErr w:type="spellEnd"/>
      <w:r w:rsidRPr="005842EC">
        <w:rPr>
          <w:rFonts w:ascii="Times New Roman" w:eastAsia="Times New Roman" w:hAnsi="Times New Roman" w:cs="Times New Roman"/>
          <w:sz w:val="28"/>
          <w:szCs w:val="28"/>
        </w:rPr>
        <w:t xml:space="preserve">. … </w:t>
      </w:r>
      <w:proofErr w:type="spellStart"/>
      <w:r w:rsidRPr="005842EC">
        <w:rPr>
          <w:rFonts w:ascii="Times New Roman" w:eastAsia="Times New Roman" w:hAnsi="Times New Roman" w:cs="Times New Roman"/>
          <w:sz w:val="28"/>
          <w:szCs w:val="28"/>
        </w:rPr>
        <w:t>канд</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філол</w:t>
      </w:r>
      <w:proofErr w:type="spellEnd"/>
      <w:r w:rsidRPr="005842EC">
        <w:rPr>
          <w:rFonts w:ascii="Times New Roman" w:eastAsia="Times New Roman" w:hAnsi="Times New Roman" w:cs="Times New Roman"/>
          <w:sz w:val="28"/>
          <w:szCs w:val="28"/>
        </w:rPr>
        <w:t>. наук.  Харків, 2006. 18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Куриленко</w:t>
      </w:r>
      <w:proofErr w:type="spellEnd"/>
      <w:r w:rsidRPr="005842EC">
        <w:rPr>
          <w:rFonts w:ascii="Times New Roman" w:eastAsia="Times New Roman" w:hAnsi="Times New Roman" w:cs="Times New Roman"/>
          <w:color w:val="000000"/>
          <w:sz w:val="28"/>
          <w:szCs w:val="28"/>
          <w:lang w:eastAsia="ru-RU"/>
        </w:rPr>
        <w:t xml:space="preserve"> І. Філософія  жіночого  існування  в  романі  «Невеличка драма» В. Підмогильного. </w:t>
      </w:r>
      <w:r w:rsidRPr="005842EC">
        <w:rPr>
          <w:rFonts w:ascii="Times New Roman" w:eastAsia="Times New Roman" w:hAnsi="Times New Roman" w:cs="Times New Roman"/>
          <w:i/>
          <w:color w:val="000000"/>
          <w:sz w:val="28"/>
          <w:szCs w:val="28"/>
          <w:lang w:eastAsia="ru-RU"/>
        </w:rPr>
        <w:t>Вісник  ХНУ.  Серія : Філологія</w:t>
      </w:r>
      <w:r w:rsidRPr="005842EC">
        <w:rPr>
          <w:rFonts w:ascii="Times New Roman" w:eastAsia="Times New Roman" w:hAnsi="Times New Roman" w:cs="Times New Roman"/>
          <w:color w:val="000000"/>
          <w:sz w:val="28"/>
          <w:szCs w:val="28"/>
          <w:lang w:eastAsia="ru-RU"/>
        </w:rPr>
        <w:t xml:space="preserve"> / відп. ред. </w:t>
      </w:r>
      <w:proofErr w:type="spellStart"/>
      <w:r w:rsidRPr="005842EC">
        <w:rPr>
          <w:rFonts w:ascii="Times New Roman" w:eastAsia="Times New Roman" w:hAnsi="Times New Roman" w:cs="Times New Roman"/>
          <w:color w:val="000000"/>
          <w:sz w:val="28"/>
          <w:szCs w:val="28"/>
          <w:lang w:eastAsia="ru-RU"/>
        </w:rPr>
        <w:t>Безхутрий</w:t>
      </w:r>
      <w:proofErr w:type="spellEnd"/>
      <w:r w:rsidRPr="005842EC">
        <w:rPr>
          <w:rFonts w:ascii="Times New Roman" w:eastAsia="Times New Roman" w:hAnsi="Times New Roman" w:cs="Times New Roman"/>
          <w:color w:val="000000"/>
          <w:sz w:val="28"/>
          <w:szCs w:val="28"/>
          <w:lang w:eastAsia="ru-RU"/>
        </w:rPr>
        <w:t xml:space="preserve"> Ю.   2006.  № 727.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47.  С. 106–110.</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sz w:val="28"/>
          <w:szCs w:val="28"/>
        </w:rPr>
        <w:t>Кьєркегор</w:t>
      </w:r>
      <w:proofErr w:type="spellEnd"/>
      <w:r w:rsidRPr="005842EC">
        <w:rPr>
          <w:rFonts w:ascii="Times New Roman" w:eastAsia="Times New Roman" w:hAnsi="Times New Roman" w:cs="Times New Roman"/>
          <w:sz w:val="28"/>
          <w:szCs w:val="28"/>
        </w:rPr>
        <w:t xml:space="preserve"> С. </w:t>
      </w:r>
      <w:proofErr w:type="spellStart"/>
      <w:r w:rsidRPr="005842EC">
        <w:rPr>
          <w:rFonts w:ascii="Times New Roman" w:eastAsia="Times New Roman" w:hAnsi="Times New Roman" w:cs="Times New Roman"/>
          <w:sz w:val="28"/>
          <w:szCs w:val="28"/>
        </w:rPr>
        <w:t>Или-или</w:t>
      </w:r>
      <w:proofErr w:type="spellEnd"/>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Сборник</w:t>
      </w:r>
      <w:proofErr w:type="spellEnd"/>
      <w:r w:rsidRPr="005842EC">
        <w:rPr>
          <w:rFonts w:ascii="Times New Roman" w:eastAsia="Times New Roman" w:hAnsi="Times New Roman" w:cs="Times New Roman"/>
          <w:sz w:val="28"/>
          <w:szCs w:val="28"/>
        </w:rPr>
        <w:t xml:space="preserve">.  М. : </w:t>
      </w:r>
      <w:proofErr w:type="spellStart"/>
      <w:r w:rsidRPr="005842EC">
        <w:rPr>
          <w:rFonts w:ascii="Times New Roman" w:eastAsia="Times New Roman" w:hAnsi="Times New Roman" w:cs="Times New Roman"/>
          <w:sz w:val="28"/>
          <w:szCs w:val="28"/>
        </w:rPr>
        <w:t>Арктогея</w:t>
      </w:r>
      <w:proofErr w:type="spellEnd"/>
      <w:r w:rsidRPr="005842EC">
        <w:rPr>
          <w:rFonts w:ascii="Times New Roman" w:eastAsia="Times New Roman" w:hAnsi="Times New Roman" w:cs="Times New Roman"/>
          <w:sz w:val="28"/>
          <w:szCs w:val="28"/>
        </w:rPr>
        <w:t xml:space="preserve">, 1993. 268 с. </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sz w:val="28"/>
          <w:szCs w:val="28"/>
        </w:rPr>
        <w:t>Лавріненко</w:t>
      </w:r>
      <w:proofErr w:type="spellEnd"/>
      <w:r w:rsidRPr="005842EC">
        <w:rPr>
          <w:rFonts w:ascii="Times New Roman" w:eastAsia="Times New Roman" w:hAnsi="Times New Roman" w:cs="Times New Roman"/>
          <w:sz w:val="28"/>
          <w:szCs w:val="28"/>
        </w:rPr>
        <w:t xml:space="preserve"> Ю. Валеріан Підмогильний  </w:t>
      </w:r>
      <w:r w:rsidRPr="005842EC">
        <w:rPr>
          <w:rFonts w:ascii="Times New Roman" w:eastAsia="Times New Roman" w:hAnsi="Times New Roman" w:cs="Times New Roman"/>
          <w:i/>
          <w:sz w:val="28"/>
          <w:szCs w:val="28"/>
        </w:rPr>
        <w:t xml:space="preserve"> </w:t>
      </w:r>
      <w:r w:rsidRPr="005842EC">
        <w:rPr>
          <w:rFonts w:ascii="Times New Roman" w:eastAsia="Times New Roman" w:hAnsi="Times New Roman" w:cs="Times New Roman"/>
          <w:sz w:val="28"/>
          <w:szCs w:val="28"/>
        </w:rPr>
        <w:t>: Антологія.  К. : Смолоскип, 2002.  С. 451 – 455.</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Лексикон    загального    та    порівняльного       літературознавства.   Чернівці : Золоті литаври, 2001.  636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Літературознавча енциклопедія : у 2-х т.  т. 1. / автор-</w:t>
      </w:r>
      <w:proofErr w:type="spellStart"/>
      <w:r w:rsidRPr="005842EC">
        <w:rPr>
          <w:rFonts w:ascii="Times New Roman" w:eastAsia="Times New Roman" w:hAnsi="Times New Roman" w:cs="Times New Roman"/>
          <w:sz w:val="28"/>
          <w:szCs w:val="28"/>
        </w:rPr>
        <w:t>укл</w:t>
      </w:r>
      <w:proofErr w:type="spellEnd"/>
      <w:r w:rsidRPr="005842EC">
        <w:rPr>
          <w:rFonts w:ascii="Times New Roman" w:eastAsia="Times New Roman" w:hAnsi="Times New Roman" w:cs="Times New Roman"/>
          <w:sz w:val="28"/>
          <w:szCs w:val="28"/>
        </w:rPr>
        <w:t xml:space="preserve">. Ю. Ковалів. К. : Академія, 2007.  608 с. </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Літературознавчий словник-довідник / ред. Р. </w:t>
      </w:r>
      <w:proofErr w:type="spellStart"/>
      <w:r w:rsidRPr="005842EC">
        <w:rPr>
          <w:rFonts w:ascii="Times New Roman" w:eastAsia="Times New Roman" w:hAnsi="Times New Roman" w:cs="Times New Roman"/>
          <w:sz w:val="28"/>
          <w:szCs w:val="28"/>
        </w:rPr>
        <w:t>Гром’як</w:t>
      </w:r>
      <w:proofErr w:type="spellEnd"/>
      <w:r w:rsidRPr="005842EC">
        <w:rPr>
          <w:rFonts w:ascii="Times New Roman" w:eastAsia="Times New Roman" w:hAnsi="Times New Roman" w:cs="Times New Roman"/>
          <w:sz w:val="28"/>
          <w:szCs w:val="28"/>
        </w:rPr>
        <w:t>, Ю. Ковалів. – К. : Академія, 1997.  752 с.</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lang w:val="ru-RU"/>
        </w:rPr>
      </w:pPr>
      <w:r w:rsidRPr="005842EC">
        <w:rPr>
          <w:rFonts w:ascii="Times New Roman" w:eastAsia="Times New Roman" w:hAnsi="Times New Roman" w:cs="Times New Roman"/>
          <w:sz w:val="28"/>
          <w:szCs w:val="28"/>
        </w:rPr>
        <w:t xml:space="preserve"> Луцький Ю. Літературна політика в радянській Україні 1917 – 1934  К. : Гелікон, 2000.  248 с.</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lang w:val="ru-RU"/>
        </w:rPr>
      </w:pPr>
      <w:r w:rsidRPr="005842EC">
        <w:rPr>
          <w:rFonts w:ascii="Times New Roman" w:eastAsia="Times New Roman" w:hAnsi="Times New Roman" w:cs="Times New Roman"/>
          <w:sz w:val="28"/>
          <w:szCs w:val="28"/>
          <w:lang w:val="ru-RU"/>
        </w:rPr>
        <w:t>Маслова В.</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А. Филологический анализ художественного текста</w:t>
      </w:r>
      <w:proofErr w:type="gramStart"/>
      <w:r w:rsidRPr="005842EC">
        <w:rPr>
          <w:rFonts w:ascii="Times New Roman" w:eastAsia="Times New Roman" w:hAnsi="Times New Roman" w:cs="Times New Roman"/>
          <w:sz w:val="28"/>
          <w:szCs w:val="28"/>
          <w:lang w:val="ru-RU"/>
        </w:rPr>
        <w:t xml:space="preserve"> :</w:t>
      </w:r>
      <w:proofErr w:type="gramEnd"/>
      <w:r w:rsidRPr="005842EC">
        <w:rPr>
          <w:rFonts w:ascii="Times New Roman" w:eastAsia="Times New Roman" w:hAnsi="Times New Roman" w:cs="Times New Roman"/>
          <w:sz w:val="28"/>
          <w:szCs w:val="28"/>
          <w:lang w:val="ru-RU"/>
        </w:rPr>
        <w:t xml:space="preserve"> </w:t>
      </w:r>
      <w:r w:rsidRPr="005842EC">
        <w:rPr>
          <w:rFonts w:ascii="Times New Roman" w:eastAsia="Times New Roman" w:hAnsi="Times New Roman" w:cs="Times New Roman"/>
          <w:sz w:val="28"/>
          <w:szCs w:val="28"/>
        </w:rPr>
        <w:t>у</w:t>
      </w:r>
      <w:r w:rsidRPr="005842EC">
        <w:rPr>
          <w:rFonts w:ascii="Times New Roman" w:eastAsia="Times New Roman" w:hAnsi="Times New Roman" w:cs="Times New Roman"/>
          <w:sz w:val="28"/>
          <w:szCs w:val="28"/>
          <w:lang w:val="ru-RU"/>
        </w:rPr>
        <w:t>че</w:t>
      </w:r>
      <w:r w:rsidRPr="005842EC">
        <w:rPr>
          <w:rFonts w:ascii="Times New Roman" w:eastAsia="Times New Roman" w:hAnsi="Times New Roman" w:cs="Times New Roman"/>
          <w:sz w:val="28"/>
          <w:szCs w:val="28"/>
        </w:rPr>
        <w:t>б</w:t>
      </w:r>
      <w:proofErr w:type="spellStart"/>
      <w:r w:rsidRPr="005842EC">
        <w:rPr>
          <w:rFonts w:ascii="Times New Roman" w:eastAsia="Times New Roman" w:hAnsi="Times New Roman" w:cs="Times New Roman"/>
          <w:sz w:val="28"/>
          <w:szCs w:val="28"/>
          <w:lang w:val="ru-RU"/>
        </w:rPr>
        <w:t>ное</w:t>
      </w:r>
      <w:proofErr w:type="spellEnd"/>
      <w:r w:rsidRPr="005842EC">
        <w:rPr>
          <w:rFonts w:ascii="Times New Roman" w:eastAsia="Times New Roman" w:hAnsi="Times New Roman" w:cs="Times New Roman"/>
          <w:sz w:val="28"/>
          <w:szCs w:val="28"/>
          <w:lang w:val="ru-RU"/>
        </w:rPr>
        <w:t xml:space="preserve"> пособие</w:t>
      </w:r>
      <w:r w:rsidRPr="005842EC">
        <w:rPr>
          <w:rFonts w:ascii="Times New Roman" w:eastAsia="Times New Roman" w:hAnsi="Times New Roman" w:cs="Times New Roman"/>
          <w:sz w:val="28"/>
          <w:szCs w:val="28"/>
        </w:rPr>
        <w:t>.</w:t>
      </w:r>
      <w:r w:rsidRPr="005842EC">
        <w:rPr>
          <w:rFonts w:ascii="Times New Roman" w:eastAsia="Times New Roman" w:hAnsi="Times New Roman" w:cs="Times New Roman"/>
          <w:sz w:val="28"/>
          <w:szCs w:val="28"/>
          <w:lang w:val="ru-RU"/>
        </w:rPr>
        <w:t xml:space="preserve">  Минск</w:t>
      </w:r>
      <w:proofErr w:type="gramStart"/>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w:t>
      </w:r>
      <w:proofErr w:type="gramEnd"/>
      <w:r w:rsidRPr="005842EC">
        <w:rPr>
          <w:rFonts w:ascii="Times New Roman" w:eastAsia="Times New Roman" w:hAnsi="Times New Roman" w:cs="Times New Roman"/>
          <w:sz w:val="28"/>
          <w:szCs w:val="28"/>
          <w:lang w:val="ru-RU"/>
        </w:rPr>
        <w:t xml:space="preserve"> УН</w:t>
      </w:r>
      <w:r w:rsidRPr="005842EC">
        <w:rPr>
          <w:rFonts w:ascii="Times New Roman" w:eastAsia="Times New Roman" w:hAnsi="Times New Roman" w:cs="Times New Roman"/>
          <w:sz w:val="28"/>
          <w:szCs w:val="28"/>
        </w:rPr>
        <w:t>І</w:t>
      </w:r>
      <w:r w:rsidRPr="005842EC">
        <w:rPr>
          <w:rFonts w:ascii="Times New Roman" w:eastAsia="Times New Roman" w:hAnsi="Times New Roman" w:cs="Times New Roman"/>
          <w:sz w:val="28"/>
          <w:szCs w:val="28"/>
          <w:lang w:val="ru-RU"/>
        </w:rPr>
        <w:t>ВЕРС</w:t>
      </w:r>
      <w:r w:rsidRPr="005842EC">
        <w:rPr>
          <w:rFonts w:ascii="Times New Roman" w:eastAsia="Times New Roman" w:hAnsi="Times New Roman" w:cs="Times New Roman"/>
          <w:sz w:val="28"/>
          <w:szCs w:val="28"/>
        </w:rPr>
        <w:t>ІТ</w:t>
      </w:r>
      <w:r w:rsidRPr="005842EC">
        <w:rPr>
          <w:rFonts w:ascii="Times New Roman" w:eastAsia="Times New Roman" w:hAnsi="Times New Roman" w:cs="Times New Roman"/>
          <w:sz w:val="28"/>
          <w:szCs w:val="28"/>
          <w:lang w:val="ru-RU"/>
        </w:rPr>
        <w:t>ЭЦКАЕ, 2000.  173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Мельник В. Суворий аналітик доби. Валеріан Підмогильний в </w:t>
      </w:r>
      <w:proofErr w:type="spellStart"/>
      <w:r w:rsidRPr="005842EC">
        <w:rPr>
          <w:rFonts w:ascii="Times New Roman" w:eastAsia="Times New Roman" w:hAnsi="Times New Roman" w:cs="Times New Roman"/>
          <w:sz w:val="28"/>
          <w:szCs w:val="28"/>
        </w:rPr>
        <w:t>ідейно</w:t>
      </w:r>
      <w:proofErr w:type="spellEnd"/>
      <w:r w:rsidRPr="005842EC">
        <w:rPr>
          <w:rFonts w:ascii="Times New Roman" w:eastAsia="Times New Roman" w:hAnsi="Times New Roman" w:cs="Times New Roman"/>
          <w:sz w:val="28"/>
          <w:szCs w:val="28"/>
        </w:rPr>
        <w:t xml:space="preserve">-естетичному контексті української прози першої половини ХХ ст.  К. : Інститут літератури ім. </w:t>
      </w:r>
      <w:proofErr w:type="spellStart"/>
      <w:r w:rsidRPr="005842EC">
        <w:rPr>
          <w:rFonts w:ascii="Times New Roman" w:eastAsia="Times New Roman" w:hAnsi="Times New Roman" w:cs="Times New Roman"/>
          <w:sz w:val="28"/>
          <w:szCs w:val="28"/>
        </w:rPr>
        <w:t>Т.Г.Шевченка</w:t>
      </w:r>
      <w:proofErr w:type="spellEnd"/>
      <w:r w:rsidRPr="005842EC">
        <w:rPr>
          <w:rFonts w:ascii="Times New Roman" w:eastAsia="Times New Roman" w:hAnsi="Times New Roman" w:cs="Times New Roman"/>
          <w:sz w:val="28"/>
          <w:szCs w:val="28"/>
        </w:rPr>
        <w:t xml:space="preserve"> НАН України, 1994. 310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Мовчан Р. Український модерністський роман: «Місто», «Невеличка драма» В. Підмогильного. </w:t>
      </w:r>
      <w:proofErr w:type="spellStart"/>
      <w:r w:rsidRPr="005842EC">
        <w:rPr>
          <w:rFonts w:ascii="Times New Roman" w:eastAsia="Times New Roman" w:hAnsi="Times New Roman" w:cs="Times New Roman"/>
          <w:i/>
          <w:sz w:val="28"/>
          <w:szCs w:val="28"/>
        </w:rPr>
        <w:t>Дивослово</w:t>
      </w:r>
      <w:proofErr w:type="spellEnd"/>
      <w:r w:rsidRPr="005842EC">
        <w:rPr>
          <w:rFonts w:ascii="Times New Roman" w:eastAsia="Times New Roman" w:hAnsi="Times New Roman" w:cs="Times New Roman"/>
          <w:sz w:val="28"/>
          <w:szCs w:val="28"/>
        </w:rPr>
        <w:t>.  2001. №2.  С.11 – 15.</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Монахова</w:t>
      </w:r>
      <w:proofErr w:type="spellEnd"/>
      <w:r w:rsidRPr="005842EC">
        <w:rPr>
          <w:rFonts w:ascii="Times New Roman" w:eastAsia="Times New Roman" w:hAnsi="Times New Roman" w:cs="Times New Roman"/>
          <w:color w:val="000000"/>
          <w:sz w:val="28"/>
          <w:szCs w:val="28"/>
          <w:lang w:eastAsia="ru-RU"/>
        </w:rPr>
        <w:t xml:space="preserve"> Н. «Невеличка драма» Валер’яна Підмогильного: парадокси тілесності </w:t>
      </w:r>
      <w:r w:rsidRPr="005842EC">
        <w:rPr>
          <w:rFonts w:ascii="Times New Roman" w:eastAsia="Times New Roman" w:hAnsi="Times New Roman" w:cs="Times New Roman"/>
          <w:i/>
          <w:color w:val="000000"/>
          <w:sz w:val="28"/>
          <w:szCs w:val="28"/>
          <w:lang w:eastAsia="ru-RU"/>
        </w:rPr>
        <w:t>Досвід кохання і критика чистого розуму: Валер’ян Підмогильний: тексти та конфлікт інтерпретацій</w:t>
      </w:r>
      <w:r w:rsidRPr="005842EC">
        <w:rPr>
          <w:rFonts w:ascii="Times New Roman" w:eastAsia="Times New Roman" w:hAnsi="Times New Roman" w:cs="Times New Roman"/>
          <w:color w:val="000000"/>
          <w:sz w:val="28"/>
          <w:szCs w:val="28"/>
          <w:lang w:eastAsia="ru-RU"/>
        </w:rPr>
        <w:t xml:space="preserve"> / упор. О. Галета.  К. : Факт, 2003.  С. 383 – 390.</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Наєнко  М.   Художня     література    України :     Програма-мінімум  – К. : Просвіта, 2005. – 660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w:t>
      </w:r>
      <w:proofErr w:type="spellStart"/>
      <w:r w:rsidRPr="005842EC">
        <w:rPr>
          <w:rFonts w:ascii="Times New Roman" w:eastAsia="Times New Roman" w:hAnsi="Times New Roman" w:cs="Times New Roman"/>
          <w:sz w:val="28"/>
          <w:szCs w:val="28"/>
        </w:rPr>
        <w:t>Нестелєєв</w:t>
      </w:r>
      <w:proofErr w:type="spellEnd"/>
      <w:r w:rsidRPr="005842EC">
        <w:rPr>
          <w:rFonts w:ascii="Times New Roman" w:eastAsia="Times New Roman" w:hAnsi="Times New Roman" w:cs="Times New Roman"/>
          <w:sz w:val="28"/>
          <w:szCs w:val="28"/>
        </w:rPr>
        <w:t xml:space="preserve"> М. А. </w:t>
      </w:r>
      <w:proofErr w:type="spellStart"/>
      <w:r w:rsidRPr="005842EC">
        <w:rPr>
          <w:rFonts w:ascii="Times New Roman" w:eastAsia="Times New Roman" w:hAnsi="Times New Roman" w:cs="Times New Roman"/>
          <w:sz w:val="28"/>
          <w:szCs w:val="28"/>
        </w:rPr>
        <w:t>Суїцидальні</w:t>
      </w:r>
      <w:proofErr w:type="spellEnd"/>
      <w:r w:rsidRPr="005842EC">
        <w:rPr>
          <w:rFonts w:ascii="Times New Roman" w:eastAsia="Times New Roman" w:hAnsi="Times New Roman" w:cs="Times New Roman"/>
          <w:sz w:val="28"/>
          <w:szCs w:val="28"/>
        </w:rPr>
        <w:t xml:space="preserve"> мотиви в ранніх творах В. Підмогильного (психоаналітична парадигма)  </w:t>
      </w:r>
      <w:r w:rsidRPr="005842EC">
        <w:rPr>
          <w:rFonts w:ascii="Times New Roman" w:eastAsia="Times New Roman" w:hAnsi="Times New Roman" w:cs="Times New Roman"/>
          <w:i/>
          <w:sz w:val="28"/>
          <w:szCs w:val="28"/>
        </w:rPr>
        <w:t>Матеріали Міжнародної Інтернет-конференції «Українська література і загальносвітовий контекст»</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en-US"/>
        </w:rPr>
        <w:t>URL</w:t>
      </w:r>
      <w:r w:rsidRPr="005842EC">
        <w:rPr>
          <w:rFonts w:ascii="Times New Roman" w:eastAsia="Times New Roman" w:hAnsi="Times New Roman" w:cs="Times New Roman"/>
          <w:sz w:val="28"/>
          <w:szCs w:val="28"/>
        </w:rPr>
        <w:t xml:space="preserve"> : </w:t>
      </w:r>
      <w:r w:rsidRPr="005842EC">
        <w:rPr>
          <w:rFonts w:ascii="Times New Roman" w:eastAsia="Times New Roman" w:hAnsi="Times New Roman" w:cs="Times New Roman"/>
          <w:sz w:val="28"/>
          <w:szCs w:val="28"/>
          <w:lang w:val="en-US"/>
        </w:rPr>
        <w:t>http</w:t>
      </w:r>
      <w:r w:rsidRPr="005842EC">
        <w:rPr>
          <w:rFonts w:ascii="Times New Roman" w:eastAsia="Times New Roman" w:hAnsi="Times New Roman" w:cs="Times New Roman"/>
          <w:sz w:val="28"/>
          <w:szCs w:val="28"/>
        </w:rPr>
        <w:t>:/</w:t>
      </w:r>
      <w:r w:rsidRPr="005842EC">
        <w:rPr>
          <w:rFonts w:ascii="Times New Roman" w:eastAsia="Times New Roman" w:hAnsi="Times New Roman" w:cs="Times New Roman"/>
          <w:sz w:val="28"/>
          <w:szCs w:val="28"/>
          <w:lang w:val="en-US"/>
        </w:rPr>
        <w:t>www</w:t>
      </w:r>
      <w:r w:rsidRPr="005842EC">
        <w:rPr>
          <w:rFonts w:ascii="Times New Roman" w:eastAsia="Times New Roman" w:hAnsi="Times New Roman" w:cs="Times New Roman"/>
          <w:sz w:val="28"/>
          <w:szCs w:val="28"/>
        </w:rPr>
        <w:t>.</w:t>
      </w:r>
      <w:proofErr w:type="spellStart"/>
      <w:r w:rsidRPr="005842EC">
        <w:rPr>
          <w:rFonts w:ascii="Times New Roman" w:eastAsia="Times New Roman" w:hAnsi="Times New Roman" w:cs="Times New Roman"/>
          <w:sz w:val="28"/>
          <w:szCs w:val="28"/>
          <w:lang w:val="en-US"/>
        </w:rPr>
        <w:t>bdpu</w:t>
      </w:r>
      <w:proofErr w:type="spellEnd"/>
      <w:r w:rsidRPr="005842EC">
        <w:rPr>
          <w:rFonts w:ascii="Times New Roman" w:eastAsia="Times New Roman" w:hAnsi="Times New Roman" w:cs="Times New Roman"/>
          <w:sz w:val="28"/>
          <w:szCs w:val="28"/>
        </w:rPr>
        <w:t>.</w:t>
      </w:r>
      <w:r w:rsidRPr="005842EC">
        <w:rPr>
          <w:rFonts w:ascii="Times New Roman" w:eastAsia="Times New Roman" w:hAnsi="Times New Roman" w:cs="Times New Roman"/>
          <w:sz w:val="28"/>
          <w:szCs w:val="28"/>
          <w:lang w:val="en-US"/>
        </w:rPr>
        <w:t>org</w:t>
      </w:r>
      <w:r w:rsidRPr="005842EC">
        <w:rPr>
          <w:rFonts w:ascii="Times New Roman" w:eastAsia="Times New Roman" w:hAnsi="Times New Roman" w:cs="Times New Roman"/>
          <w:sz w:val="28"/>
          <w:szCs w:val="28"/>
        </w:rPr>
        <w:t>/</w:t>
      </w:r>
      <w:r w:rsidRPr="005842EC">
        <w:rPr>
          <w:rFonts w:ascii="Times New Roman" w:eastAsia="Times New Roman" w:hAnsi="Times New Roman" w:cs="Times New Roman"/>
          <w:sz w:val="28"/>
          <w:szCs w:val="28"/>
          <w:lang w:val="en-US"/>
        </w:rPr>
        <w:t>scientific</w:t>
      </w:r>
      <w:r w:rsidRPr="005842EC">
        <w:rPr>
          <w:rFonts w:ascii="Times New Roman" w:eastAsia="Times New Roman" w:hAnsi="Times New Roman" w:cs="Times New Roman"/>
          <w:sz w:val="28"/>
          <w:szCs w:val="28"/>
        </w:rPr>
        <w:t>_</w:t>
      </w:r>
      <w:r w:rsidRPr="005842EC">
        <w:rPr>
          <w:rFonts w:ascii="Times New Roman" w:eastAsia="Times New Roman" w:hAnsi="Times New Roman" w:cs="Times New Roman"/>
          <w:sz w:val="28"/>
          <w:szCs w:val="28"/>
          <w:lang w:val="en-US"/>
        </w:rPr>
        <w:t>published</w:t>
      </w:r>
      <w:r w:rsidRPr="005842EC">
        <w:rPr>
          <w:rFonts w:ascii="Times New Roman" w:eastAsia="Times New Roman" w:hAnsi="Times New Roman" w:cs="Times New Roman"/>
          <w:sz w:val="28"/>
          <w:szCs w:val="28"/>
        </w:rPr>
        <w:t>/</w:t>
      </w:r>
      <w:proofErr w:type="spellStart"/>
      <w:r w:rsidRPr="005842EC">
        <w:rPr>
          <w:rFonts w:ascii="Times New Roman" w:eastAsia="Times New Roman" w:hAnsi="Times New Roman" w:cs="Times New Roman"/>
          <w:sz w:val="28"/>
          <w:szCs w:val="28"/>
          <w:lang w:val="en-US"/>
        </w:rPr>
        <w:t>ukr</w:t>
      </w:r>
      <w:proofErr w:type="spellEnd"/>
      <w:r w:rsidRPr="005842EC">
        <w:rPr>
          <w:rFonts w:ascii="Times New Roman" w:eastAsia="Times New Roman" w:hAnsi="Times New Roman" w:cs="Times New Roman"/>
          <w:sz w:val="28"/>
          <w:szCs w:val="28"/>
        </w:rPr>
        <w:t>_</w:t>
      </w:r>
      <w:r w:rsidRPr="005842EC">
        <w:rPr>
          <w:rFonts w:ascii="Times New Roman" w:eastAsia="Times New Roman" w:hAnsi="Times New Roman" w:cs="Times New Roman"/>
          <w:sz w:val="28"/>
          <w:szCs w:val="28"/>
          <w:lang w:val="en-US"/>
        </w:rPr>
        <w:t>lit</w:t>
      </w:r>
      <w:r w:rsidRPr="005842EC">
        <w:rPr>
          <w:rFonts w:ascii="Times New Roman" w:eastAsia="Times New Roman" w:hAnsi="Times New Roman" w:cs="Times New Roman"/>
          <w:sz w:val="28"/>
          <w:szCs w:val="28"/>
        </w:rPr>
        <w:t>_2008/</w:t>
      </w:r>
      <w:proofErr w:type="spellStart"/>
      <w:r w:rsidRPr="005842EC">
        <w:rPr>
          <w:rFonts w:ascii="Times New Roman" w:eastAsia="Times New Roman" w:hAnsi="Times New Roman" w:cs="Times New Roman"/>
          <w:sz w:val="28"/>
          <w:szCs w:val="28"/>
          <w:lang w:val="en-US"/>
        </w:rPr>
        <w:t>Nesteleev</w:t>
      </w:r>
      <w:proofErr w:type="spellEnd"/>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Павличко С. Дискурс модернізму в українській літературі.  К. : Дніпро, 1999.  447 с.</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Павличко С. Роман як інтелектуальна провокація  </w:t>
      </w:r>
      <w:r w:rsidRPr="005842EC">
        <w:rPr>
          <w:rFonts w:ascii="Times New Roman" w:eastAsia="Times New Roman" w:hAnsi="Times New Roman" w:cs="Times New Roman"/>
          <w:i/>
          <w:sz w:val="28"/>
          <w:szCs w:val="28"/>
        </w:rPr>
        <w:t>Павличко С. Теорія літератури</w:t>
      </w:r>
      <w:r w:rsidRPr="005842EC">
        <w:rPr>
          <w:rFonts w:ascii="Times New Roman" w:eastAsia="Times New Roman" w:hAnsi="Times New Roman" w:cs="Times New Roman"/>
          <w:sz w:val="28"/>
          <w:szCs w:val="28"/>
        </w:rPr>
        <w:t>.  К. : Основи, 2002.   С. 641–653.</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Пашковська</w:t>
      </w:r>
      <w:proofErr w:type="spellEnd"/>
      <w:r w:rsidRPr="005842EC">
        <w:rPr>
          <w:rFonts w:ascii="Times New Roman" w:eastAsia="Times New Roman" w:hAnsi="Times New Roman" w:cs="Times New Roman"/>
          <w:sz w:val="28"/>
          <w:szCs w:val="28"/>
        </w:rPr>
        <w:t xml:space="preserve"> Н. Проблема автора і героя в романі В. Підмогильного «Місто».  </w:t>
      </w:r>
      <w:r w:rsidRPr="005842EC">
        <w:rPr>
          <w:rFonts w:ascii="Times New Roman" w:eastAsia="Times New Roman" w:hAnsi="Times New Roman" w:cs="Times New Roman"/>
          <w:i/>
          <w:sz w:val="28"/>
          <w:szCs w:val="28"/>
        </w:rPr>
        <w:t>Проблеми сучасного літературознавства</w:t>
      </w:r>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Зб</w:t>
      </w:r>
      <w:proofErr w:type="spellEnd"/>
      <w:r w:rsidRPr="005842EC">
        <w:rPr>
          <w:rFonts w:ascii="Times New Roman" w:eastAsia="Times New Roman" w:hAnsi="Times New Roman" w:cs="Times New Roman"/>
          <w:sz w:val="28"/>
          <w:szCs w:val="28"/>
        </w:rPr>
        <w:t xml:space="preserve">. наук. праць / Відп. ред. </w:t>
      </w:r>
      <w:proofErr w:type="spellStart"/>
      <w:r w:rsidRPr="005842EC">
        <w:rPr>
          <w:rFonts w:ascii="Times New Roman" w:eastAsia="Times New Roman" w:hAnsi="Times New Roman" w:cs="Times New Roman"/>
          <w:sz w:val="28"/>
          <w:szCs w:val="28"/>
        </w:rPr>
        <w:t>Черноіваненко</w:t>
      </w:r>
      <w:proofErr w:type="spellEnd"/>
      <w:r w:rsidRPr="005842EC">
        <w:rPr>
          <w:rFonts w:ascii="Times New Roman" w:eastAsia="Times New Roman" w:hAnsi="Times New Roman" w:cs="Times New Roman"/>
          <w:sz w:val="28"/>
          <w:szCs w:val="28"/>
        </w:rPr>
        <w:t xml:space="preserve"> Є. М.  № 14. 2006.  С. 234 – 241.</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proofErr w:type="spellStart"/>
      <w:r w:rsidRPr="005842EC">
        <w:rPr>
          <w:rFonts w:ascii="Times New Roman" w:eastAsia="Times New Roman" w:hAnsi="Times New Roman" w:cs="Times New Roman"/>
          <w:color w:val="000000"/>
          <w:sz w:val="28"/>
          <w:szCs w:val="28"/>
          <w:lang w:eastAsia="ru-RU"/>
        </w:rPr>
        <w:t>Пашковська</w:t>
      </w:r>
      <w:proofErr w:type="spellEnd"/>
      <w:r w:rsidRPr="005842EC">
        <w:rPr>
          <w:rFonts w:ascii="Times New Roman" w:eastAsia="Times New Roman" w:hAnsi="Times New Roman" w:cs="Times New Roman"/>
          <w:color w:val="000000"/>
          <w:sz w:val="28"/>
          <w:szCs w:val="28"/>
          <w:lang w:eastAsia="ru-RU"/>
        </w:rPr>
        <w:t xml:space="preserve"> Н. </w:t>
      </w:r>
      <w:proofErr w:type="spellStart"/>
      <w:r w:rsidRPr="005842EC">
        <w:rPr>
          <w:rFonts w:ascii="Times New Roman" w:eastAsia="Times New Roman" w:hAnsi="Times New Roman" w:cs="Times New Roman"/>
          <w:color w:val="000000"/>
          <w:sz w:val="28"/>
          <w:szCs w:val="28"/>
          <w:lang w:eastAsia="ru-RU"/>
        </w:rPr>
        <w:t>Часопросторова</w:t>
      </w:r>
      <w:proofErr w:type="spellEnd"/>
      <w:r w:rsidRPr="005842EC">
        <w:rPr>
          <w:rFonts w:ascii="Times New Roman" w:eastAsia="Times New Roman" w:hAnsi="Times New Roman" w:cs="Times New Roman"/>
          <w:color w:val="000000"/>
          <w:sz w:val="28"/>
          <w:szCs w:val="28"/>
          <w:lang w:eastAsia="ru-RU"/>
        </w:rPr>
        <w:t xml:space="preserve"> організація внутрішнього світу людини у творчості В. Підмогильного </w:t>
      </w:r>
      <w:proofErr w:type="spellStart"/>
      <w:r w:rsidRPr="005842EC">
        <w:rPr>
          <w:rFonts w:ascii="Times New Roman" w:eastAsia="Times New Roman" w:hAnsi="Times New Roman" w:cs="Times New Roman"/>
          <w:i/>
          <w:color w:val="000000"/>
          <w:sz w:val="28"/>
          <w:szCs w:val="28"/>
          <w:lang w:eastAsia="ru-RU"/>
        </w:rPr>
        <w:t>Вiсник</w:t>
      </w:r>
      <w:proofErr w:type="spellEnd"/>
      <w:r w:rsidRPr="005842EC">
        <w:rPr>
          <w:rFonts w:ascii="Times New Roman" w:eastAsia="Times New Roman" w:hAnsi="Times New Roman" w:cs="Times New Roman"/>
          <w:i/>
          <w:color w:val="000000"/>
          <w:sz w:val="28"/>
          <w:szCs w:val="28"/>
          <w:lang w:eastAsia="ru-RU"/>
        </w:rPr>
        <w:t xml:space="preserve"> Одеського національного </w:t>
      </w:r>
      <w:proofErr w:type="spellStart"/>
      <w:r w:rsidRPr="005842EC">
        <w:rPr>
          <w:rFonts w:ascii="Times New Roman" w:eastAsia="Times New Roman" w:hAnsi="Times New Roman" w:cs="Times New Roman"/>
          <w:i/>
          <w:color w:val="000000"/>
          <w:sz w:val="28"/>
          <w:szCs w:val="28"/>
          <w:lang w:eastAsia="ru-RU"/>
        </w:rPr>
        <w:t>унiверситету</w:t>
      </w:r>
      <w:proofErr w:type="spellEnd"/>
      <w:r w:rsidRPr="005842EC">
        <w:rPr>
          <w:rFonts w:ascii="Times New Roman" w:eastAsia="Times New Roman" w:hAnsi="Times New Roman" w:cs="Times New Roman"/>
          <w:i/>
          <w:color w:val="000000"/>
          <w:sz w:val="28"/>
          <w:szCs w:val="28"/>
          <w:lang w:eastAsia="ru-RU"/>
        </w:rPr>
        <w:t xml:space="preserve"> імені І. І. Мечникова</w:t>
      </w:r>
      <w:r w:rsidRPr="005842EC">
        <w:rPr>
          <w:rFonts w:ascii="Times New Roman" w:eastAsia="Times New Roman" w:hAnsi="Times New Roman" w:cs="Times New Roman"/>
          <w:color w:val="000000"/>
          <w:sz w:val="28"/>
          <w:szCs w:val="28"/>
          <w:lang w:eastAsia="ru-RU"/>
        </w:rPr>
        <w:t xml:space="preserve">. Серія : Літературознавство. Одеса : </w:t>
      </w:r>
      <w:proofErr w:type="spellStart"/>
      <w:r w:rsidRPr="005842EC">
        <w:rPr>
          <w:rFonts w:ascii="Times New Roman" w:eastAsia="Times New Roman" w:hAnsi="Times New Roman" w:cs="Times New Roman"/>
          <w:color w:val="000000"/>
          <w:sz w:val="28"/>
          <w:szCs w:val="28"/>
          <w:lang w:eastAsia="ru-RU"/>
        </w:rPr>
        <w:t>Астропринт</w:t>
      </w:r>
      <w:proofErr w:type="spellEnd"/>
      <w:r w:rsidRPr="005842EC">
        <w:rPr>
          <w:rFonts w:ascii="Times New Roman" w:eastAsia="Times New Roman" w:hAnsi="Times New Roman" w:cs="Times New Roman"/>
          <w:color w:val="000000"/>
          <w:sz w:val="28"/>
          <w:szCs w:val="28"/>
          <w:lang w:eastAsia="ru-RU"/>
        </w:rPr>
        <w:t>, 2006. С. 44 – 57.</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Підмогильний В. Місто.  Львів : 2002.  312 с.</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Підмогильний В. Несподівано. </w:t>
      </w:r>
      <w:r w:rsidRPr="005842EC">
        <w:rPr>
          <w:rFonts w:ascii="Times New Roman" w:eastAsia="Times New Roman" w:hAnsi="Times New Roman" w:cs="Times New Roman"/>
          <w:i/>
          <w:sz w:val="28"/>
          <w:szCs w:val="28"/>
        </w:rPr>
        <w:t>Універсальний журнал</w:t>
      </w:r>
      <w:r w:rsidRPr="005842EC">
        <w:rPr>
          <w:rFonts w:ascii="Times New Roman" w:eastAsia="Times New Roman" w:hAnsi="Times New Roman" w:cs="Times New Roman"/>
          <w:sz w:val="28"/>
          <w:szCs w:val="28"/>
        </w:rPr>
        <w:t>.  1929.  № 1.  С. 44  – 57.</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Пізнюк</w:t>
      </w:r>
      <w:proofErr w:type="spellEnd"/>
      <w:r w:rsidRPr="005842EC">
        <w:rPr>
          <w:rFonts w:ascii="Times New Roman" w:eastAsia="Times New Roman" w:hAnsi="Times New Roman" w:cs="Times New Roman"/>
          <w:sz w:val="28"/>
          <w:szCs w:val="28"/>
        </w:rPr>
        <w:t xml:space="preserve"> Л. Проблеми відчуження та абсурду у «Місті» В. Підмогильного. </w:t>
      </w:r>
      <w:r w:rsidRPr="005842EC">
        <w:rPr>
          <w:rFonts w:ascii="Times New Roman" w:eastAsia="Times New Roman" w:hAnsi="Times New Roman" w:cs="Times New Roman"/>
          <w:i/>
          <w:sz w:val="28"/>
          <w:szCs w:val="28"/>
        </w:rPr>
        <w:t>Слово і час</w:t>
      </w:r>
      <w:r w:rsidRPr="005842EC">
        <w:rPr>
          <w:rFonts w:ascii="Times New Roman" w:eastAsia="Times New Roman" w:hAnsi="Times New Roman" w:cs="Times New Roman"/>
          <w:sz w:val="28"/>
          <w:szCs w:val="28"/>
        </w:rPr>
        <w:t>.  2000.  №5.  С. 62 – 66.</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proofErr w:type="spellStart"/>
      <w:r w:rsidRPr="005842EC">
        <w:rPr>
          <w:rFonts w:ascii="Times New Roman" w:eastAsia="Times New Roman" w:hAnsi="Times New Roman" w:cs="Times New Roman"/>
          <w:color w:val="000000"/>
          <w:sz w:val="28"/>
          <w:szCs w:val="28"/>
          <w:shd w:val="clear" w:color="auto" w:fill="FFFFFF"/>
        </w:rPr>
        <w:t>Подлісецька</w:t>
      </w:r>
      <w:proofErr w:type="spellEnd"/>
      <w:r w:rsidRPr="005842EC">
        <w:rPr>
          <w:rFonts w:ascii="Times New Roman" w:eastAsia="Times New Roman" w:hAnsi="Times New Roman" w:cs="Times New Roman"/>
          <w:color w:val="000000"/>
          <w:sz w:val="28"/>
          <w:szCs w:val="28"/>
          <w:shd w:val="clear" w:color="auto" w:fill="FFFFFF"/>
        </w:rPr>
        <w:t xml:space="preserve"> О. О. Гендерний код у прозі Лесі Українки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i/>
          <w:sz w:val="28"/>
          <w:szCs w:val="28"/>
        </w:rPr>
        <w:t xml:space="preserve">Проблеми сучасного літературознавства </w:t>
      </w:r>
      <w:r w:rsidRPr="005842EC">
        <w:rPr>
          <w:rFonts w:ascii="Times New Roman" w:eastAsia="Times New Roman" w:hAnsi="Times New Roman" w:cs="Times New Roman"/>
          <w:sz w:val="28"/>
          <w:szCs w:val="28"/>
        </w:rPr>
        <w:t xml:space="preserve">: збірник наукових праць / Відп. ред. Є. М. </w:t>
      </w:r>
      <w:proofErr w:type="spellStart"/>
      <w:r w:rsidRPr="005842EC">
        <w:rPr>
          <w:rFonts w:ascii="Times New Roman" w:eastAsia="Times New Roman" w:hAnsi="Times New Roman" w:cs="Times New Roman"/>
          <w:sz w:val="28"/>
          <w:szCs w:val="28"/>
        </w:rPr>
        <w:t>Черноіваненко</w:t>
      </w:r>
      <w:proofErr w:type="spellEnd"/>
      <w:r w:rsidRPr="005842EC">
        <w:rPr>
          <w:rFonts w:ascii="Times New Roman" w:eastAsia="Times New Roman" w:hAnsi="Times New Roman" w:cs="Times New Roman"/>
          <w:sz w:val="28"/>
          <w:szCs w:val="28"/>
        </w:rPr>
        <w:t>.  Одеса : «</w:t>
      </w:r>
      <w:proofErr w:type="spellStart"/>
      <w:r w:rsidRPr="005842EC">
        <w:rPr>
          <w:rFonts w:ascii="Times New Roman" w:eastAsia="Times New Roman" w:hAnsi="Times New Roman" w:cs="Times New Roman"/>
          <w:sz w:val="28"/>
          <w:szCs w:val="28"/>
        </w:rPr>
        <w:t>Астропринт</w:t>
      </w:r>
      <w:proofErr w:type="spellEnd"/>
      <w:r w:rsidRPr="005842EC">
        <w:rPr>
          <w:rFonts w:ascii="Times New Roman" w:eastAsia="Times New Roman" w:hAnsi="Times New Roman" w:cs="Times New Roman"/>
          <w:sz w:val="28"/>
          <w:szCs w:val="28"/>
        </w:rPr>
        <w:t xml:space="preserve">», 2017.     </w:t>
      </w:r>
      <w:proofErr w:type="spellStart"/>
      <w:r w:rsidRPr="005842EC">
        <w:rPr>
          <w:rFonts w:ascii="Times New Roman" w:eastAsia="Times New Roman" w:hAnsi="Times New Roman" w:cs="Times New Roman"/>
          <w:sz w:val="28"/>
          <w:szCs w:val="28"/>
        </w:rPr>
        <w:t>Вип</w:t>
      </w:r>
      <w:proofErr w:type="spellEnd"/>
      <w:r w:rsidRPr="005842EC">
        <w:rPr>
          <w:rFonts w:ascii="Times New Roman" w:eastAsia="Times New Roman" w:hAnsi="Times New Roman" w:cs="Times New Roman"/>
          <w:sz w:val="28"/>
          <w:szCs w:val="28"/>
        </w:rPr>
        <w:t>. 25.   С. 118 – 126</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lang w:val="ru-RU"/>
        </w:rPr>
        <w:t xml:space="preserve"> Руднев В.</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 xml:space="preserve">Словарь культуры ХХ века.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 xml:space="preserve">Ключевые понятия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 xml:space="preserve">и </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тексты.</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М.</w:t>
      </w:r>
      <w:proofErr w:type="gramStart"/>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w:t>
      </w:r>
      <w:proofErr w:type="gramEnd"/>
      <w:r w:rsidRPr="005842EC">
        <w:rPr>
          <w:rFonts w:ascii="Times New Roman" w:eastAsia="Times New Roman" w:hAnsi="Times New Roman" w:cs="Times New Roman"/>
          <w:sz w:val="28"/>
          <w:szCs w:val="28"/>
          <w:lang w:val="ru-RU"/>
        </w:rPr>
        <w:t xml:space="preserve"> Аграф,</w:t>
      </w:r>
      <w:r w:rsidRPr="005842EC">
        <w:rPr>
          <w:rFonts w:ascii="Times New Roman" w:eastAsia="Times New Roman" w:hAnsi="Times New Roman" w:cs="Times New Roman"/>
          <w:sz w:val="28"/>
          <w:szCs w:val="28"/>
        </w:rPr>
        <w:t xml:space="preserve"> </w:t>
      </w:r>
      <w:r w:rsidRPr="005842EC">
        <w:rPr>
          <w:rFonts w:ascii="Times New Roman" w:eastAsia="Times New Roman" w:hAnsi="Times New Roman" w:cs="Times New Roman"/>
          <w:sz w:val="28"/>
          <w:szCs w:val="28"/>
          <w:lang w:val="ru-RU"/>
        </w:rPr>
        <w:t>1998.  384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Тарнавський М. Між  розумом  та  ірраціональністю:  проза В. Підмогильного  /   пер. з </w:t>
      </w:r>
      <w:proofErr w:type="spellStart"/>
      <w:r w:rsidRPr="005842EC">
        <w:rPr>
          <w:rFonts w:ascii="Times New Roman" w:eastAsia="Times New Roman" w:hAnsi="Times New Roman" w:cs="Times New Roman"/>
          <w:color w:val="000000"/>
          <w:sz w:val="28"/>
          <w:szCs w:val="28"/>
          <w:lang w:eastAsia="ru-RU"/>
        </w:rPr>
        <w:t>англ</w:t>
      </w:r>
      <w:proofErr w:type="spellEnd"/>
      <w:r w:rsidRPr="005842EC">
        <w:rPr>
          <w:rFonts w:ascii="Times New Roman" w:eastAsia="Times New Roman" w:hAnsi="Times New Roman" w:cs="Times New Roman"/>
          <w:color w:val="000000"/>
          <w:sz w:val="28"/>
          <w:szCs w:val="28"/>
          <w:lang w:eastAsia="ru-RU"/>
        </w:rPr>
        <w:t xml:space="preserve">. В. Г. </w:t>
      </w:r>
      <w:proofErr w:type="spellStart"/>
      <w:r w:rsidRPr="005842EC">
        <w:rPr>
          <w:rFonts w:ascii="Times New Roman" w:eastAsia="Times New Roman" w:hAnsi="Times New Roman" w:cs="Times New Roman"/>
          <w:color w:val="000000"/>
          <w:sz w:val="28"/>
          <w:szCs w:val="28"/>
          <w:lang w:eastAsia="ru-RU"/>
        </w:rPr>
        <w:t>Триліс</w:t>
      </w:r>
      <w:proofErr w:type="spellEnd"/>
      <w:r w:rsidRPr="005842EC">
        <w:rPr>
          <w:rFonts w:ascii="Times New Roman" w:eastAsia="Times New Roman" w:hAnsi="Times New Roman" w:cs="Times New Roman"/>
          <w:color w:val="000000"/>
          <w:sz w:val="28"/>
          <w:szCs w:val="28"/>
          <w:lang w:eastAsia="ru-RU"/>
        </w:rPr>
        <w:t>.   К. : Пульсари, 2004. 232 с.</w:t>
      </w:r>
    </w:p>
    <w:p w:rsidR="005842EC" w:rsidRPr="005842EC" w:rsidRDefault="005842EC" w:rsidP="005842EC">
      <w:pPr>
        <w:numPr>
          <w:ilvl w:val="0"/>
          <w:numId w:val="5"/>
        </w:numPr>
        <w:spacing w:after="0" w:line="360" w:lineRule="auto"/>
        <w:ind w:right="-1"/>
        <w:jc w:val="both"/>
        <w:rPr>
          <w:rFonts w:ascii="Times New Roman" w:eastAsia="Times New Roman" w:hAnsi="Times New Roman" w:cs="Times New Roman"/>
          <w:color w:val="000000"/>
          <w:sz w:val="28"/>
          <w:szCs w:val="28"/>
          <w:lang w:eastAsia="ru-RU"/>
        </w:rPr>
      </w:pPr>
      <w:r w:rsidRPr="005842EC">
        <w:rPr>
          <w:rFonts w:ascii="Times New Roman" w:eastAsia="Times New Roman" w:hAnsi="Times New Roman" w:cs="Times New Roman"/>
          <w:color w:val="000000"/>
          <w:sz w:val="28"/>
          <w:szCs w:val="28"/>
          <w:lang w:eastAsia="ru-RU"/>
        </w:rPr>
        <w:t xml:space="preserve">Філатова О. Екзистенціальні моделі буття В. Підмогильного: синтез авторської художньої свідомості.  Наукові записки Тернопільського національного педагогічного університету. Серія :  Літературознавство.  2007.  </w:t>
      </w:r>
      <w:proofErr w:type="spellStart"/>
      <w:r w:rsidRPr="005842EC">
        <w:rPr>
          <w:rFonts w:ascii="Times New Roman" w:eastAsia="Times New Roman" w:hAnsi="Times New Roman" w:cs="Times New Roman"/>
          <w:color w:val="000000"/>
          <w:sz w:val="28"/>
          <w:szCs w:val="28"/>
          <w:lang w:eastAsia="ru-RU"/>
        </w:rPr>
        <w:t>Вип</w:t>
      </w:r>
      <w:proofErr w:type="spellEnd"/>
      <w:r w:rsidRPr="005842EC">
        <w:rPr>
          <w:rFonts w:ascii="Times New Roman" w:eastAsia="Times New Roman" w:hAnsi="Times New Roman" w:cs="Times New Roman"/>
          <w:color w:val="000000"/>
          <w:sz w:val="28"/>
          <w:szCs w:val="28"/>
          <w:lang w:eastAsia="ru-RU"/>
        </w:rPr>
        <w:t>. 22.   С. 189 – 196.</w:t>
      </w:r>
    </w:p>
    <w:p w:rsidR="005842EC" w:rsidRPr="005842EC" w:rsidRDefault="005842EC" w:rsidP="005842EC">
      <w:pPr>
        <w:numPr>
          <w:ilvl w:val="0"/>
          <w:numId w:val="5"/>
        </w:numPr>
        <w:tabs>
          <w:tab w:val="left" w:pos="900"/>
        </w:tabs>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lastRenderedPageBreak/>
        <w:t xml:space="preserve"> Шевчук В. Екзистенціальна проза Валер’яна Підмогильного  </w:t>
      </w:r>
      <w:r w:rsidRPr="005842EC">
        <w:rPr>
          <w:rFonts w:ascii="Times New Roman" w:eastAsia="Times New Roman" w:hAnsi="Times New Roman" w:cs="Times New Roman"/>
          <w:i/>
          <w:sz w:val="28"/>
          <w:szCs w:val="28"/>
        </w:rPr>
        <w:t xml:space="preserve">Досвід кохання і критика чистого розуму: Валер’ян Підмогильний: тексти та конфлікт інтерпретацій </w:t>
      </w:r>
      <w:r w:rsidRPr="005842EC">
        <w:rPr>
          <w:rFonts w:ascii="Times New Roman" w:eastAsia="Times New Roman" w:hAnsi="Times New Roman" w:cs="Times New Roman"/>
          <w:sz w:val="28"/>
          <w:szCs w:val="28"/>
          <w:lang w:val="ru-RU"/>
        </w:rPr>
        <w:t>/</w:t>
      </w:r>
      <w:r w:rsidRPr="005842EC">
        <w:rPr>
          <w:rFonts w:ascii="Times New Roman" w:eastAsia="Times New Roman" w:hAnsi="Times New Roman" w:cs="Times New Roman"/>
          <w:sz w:val="28"/>
          <w:szCs w:val="28"/>
        </w:rPr>
        <w:t xml:space="preserve"> упор. О. Галета.  К. : Факт, 2003.  С. 367 – 383.</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Шерех (</w:t>
      </w:r>
      <w:proofErr w:type="spellStart"/>
      <w:r w:rsidRPr="005842EC">
        <w:rPr>
          <w:rFonts w:ascii="Times New Roman" w:eastAsia="Times New Roman" w:hAnsi="Times New Roman" w:cs="Times New Roman"/>
          <w:sz w:val="28"/>
          <w:szCs w:val="28"/>
        </w:rPr>
        <w:t>Шевельов</w:t>
      </w:r>
      <w:proofErr w:type="spellEnd"/>
      <w:r w:rsidRPr="005842EC">
        <w:rPr>
          <w:rFonts w:ascii="Times New Roman" w:eastAsia="Times New Roman" w:hAnsi="Times New Roman" w:cs="Times New Roman"/>
          <w:sz w:val="28"/>
          <w:szCs w:val="28"/>
        </w:rPr>
        <w:t xml:space="preserve">) Ю. Людина і люди: «Місто» Валер’яна Підмогильного  </w:t>
      </w:r>
      <w:proofErr w:type="spellStart"/>
      <w:r w:rsidRPr="005842EC">
        <w:rPr>
          <w:rFonts w:ascii="Times New Roman" w:eastAsia="Times New Roman" w:hAnsi="Times New Roman" w:cs="Times New Roman"/>
          <w:i/>
          <w:sz w:val="28"/>
          <w:szCs w:val="28"/>
        </w:rPr>
        <w:t>Шевельов</w:t>
      </w:r>
      <w:proofErr w:type="spellEnd"/>
      <w:r w:rsidRPr="005842EC">
        <w:rPr>
          <w:rFonts w:ascii="Times New Roman" w:eastAsia="Times New Roman" w:hAnsi="Times New Roman" w:cs="Times New Roman"/>
          <w:i/>
          <w:sz w:val="28"/>
          <w:szCs w:val="28"/>
        </w:rPr>
        <w:t xml:space="preserve"> Ю. С. Вибрані праці: у 2-х </w:t>
      </w:r>
      <w:proofErr w:type="spellStart"/>
      <w:r w:rsidRPr="005842EC">
        <w:rPr>
          <w:rFonts w:ascii="Times New Roman" w:eastAsia="Times New Roman" w:hAnsi="Times New Roman" w:cs="Times New Roman"/>
          <w:i/>
          <w:sz w:val="28"/>
          <w:szCs w:val="28"/>
        </w:rPr>
        <w:t>кн</w:t>
      </w:r>
      <w:proofErr w:type="spellEnd"/>
      <w:r w:rsidRPr="005842EC">
        <w:rPr>
          <w:rFonts w:ascii="Times New Roman" w:eastAsia="Times New Roman" w:hAnsi="Times New Roman" w:cs="Times New Roman"/>
          <w:i/>
          <w:sz w:val="28"/>
          <w:szCs w:val="28"/>
        </w:rPr>
        <w:t>.</w:t>
      </w:r>
      <w:r w:rsidRPr="005842EC">
        <w:rPr>
          <w:rFonts w:ascii="Times New Roman" w:eastAsia="Times New Roman" w:hAnsi="Times New Roman" w:cs="Times New Roman"/>
          <w:sz w:val="28"/>
          <w:szCs w:val="28"/>
        </w:rPr>
        <w:t xml:space="preserve">  </w:t>
      </w:r>
      <w:proofErr w:type="spellStart"/>
      <w:r w:rsidRPr="005842EC">
        <w:rPr>
          <w:rFonts w:ascii="Times New Roman" w:eastAsia="Times New Roman" w:hAnsi="Times New Roman" w:cs="Times New Roman"/>
          <w:sz w:val="28"/>
          <w:szCs w:val="28"/>
        </w:rPr>
        <w:t>кн</w:t>
      </w:r>
      <w:proofErr w:type="spellEnd"/>
      <w:r w:rsidRPr="005842EC">
        <w:rPr>
          <w:rFonts w:ascii="Times New Roman" w:eastAsia="Times New Roman" w:hAnsi="Times New Roman" w:cs="Times New Roman"/>
          <w:sz w:val="28"/>
          <w:szCs w:val="28"/>
        </w:rPr>
        <w:t>. ІІ. Літературознавство.  К. : «Києво-Могилянська академія», 2009.  368 – 381.</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Шляхи розвитку сучасної літератури. Диспут 1925 – 1928 рр. Стенограма.  К., 1928.</w:t>
      </w:r>
    </w:p>
    <w:p w:rsidR="005842EC" w:rsidRPr="005842EC" w:rsidRDefault="005842EC" w:rsidP="005842EC">
      <w:pPr>
        <w:numPr>
          <w:ilvl w:val="0"/>
          <w:numId w:val="5"/>
        </w:numPr>
        <w:spacing w:after="0" w:line="360" w:lineRule="auto"/>
        <w:jc w:val="both"/>
        <w:rPr>
          <w:rFonts w:ascii="Times New Roman" w:eastAsia="Times New Roman" w:hAnsi="Times New Roman" w:cs="Times New Roman"/>
          <w:sz w:val="28"/>
          <w:szCs w:val="28"/>
        </w:rPr>
      </w:pPr>
      <w:r w:rsidRPr="005842EC">
        <w:rPr>
          <w:rFonts w:ascii="Times New Roman" w:eastAsia="Times New Roman" w:hAnsi="Times New Roman" w:cs="Times New Roman"/>
          <w:sz w:val="28"/>
          <w:szCs w:val="28"/>
        </w:rPr>
        <w:t xml:space="preserve"> Якубовський Ф. Силуети сучасних українських письменників.  К. :  1928.</w:t>
      </w:r>
    </w:p>
    <w:p w:rsidR="005842EC" w:rsidRDefault="005842EC"/>
    <w:sectPr w:rsidR="005842E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37373"/>
    <w:multiLevelType w:val="hybridMultilevel"/>
    <w:tmpl w:val="822E8F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BE4581D"/>
    <w:multiLevelType w:val="hybridMultilevel"/>
    <w:tmpl w:val="1E98063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FF06166"/>
    <w:multiLevelType w:val="multilevel"/>
    <w:tmpl w:val="9DF0683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F0923BA"/>
    <w:multiLevelType w:val="multilevel"/>
    <w:tmpl w:val="A6C20272"/>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6574D7B"/>
    <w:multiLevelType w:val="hybridMultilevel"/>
    <w:tmpl w:val="1EA61A88"/>
    <w:lvl w:ilvl="0" w:tplc="82E4EB72">
      <w:start w:val="1"/>
      <w:numFmt w:val="decimal"/>
      <w:lvlText w:val="%1."/>
      <w:lvlJc w:val="left"/>
      <w:pPr>
        <w:ind w:left="810" w:hanging="360"/>
      </w:pPr>
      <w:rPr>
        <w:rFonts w:eastAsia="Times New Roman" w:hint="default"/>
        <w:color w:val="000000"/>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5">
    <w:nsid w:val="6E114A09"/>
    <w:multiLevelType w:val="hybridMultilevel"/>
    <w:tmpl w:val="233E6262"/>
    <w:lvl w:ilvl="0" w:tplc="0419000F">
      <w:start w:val="1"/>
      <w:numFmt w:val="decimal"/>
      <w:lvlText w:val="%1."/>
      <w:lvlJc w:val="left"/>
      <w:pPr>
        <w:tabs>
          <w:tab w:val="num" w:pos="644"/>
        </w:tabs>
        <w:ind w:left="644"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3"/>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557"/>
    <w:rsid w:val="005842EC"/>
    <w:rsid w:val="00E963BA"/>
    <w:rsid w:val="00EB255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16254</Words>
  <Characters>9266</Characters>
  <Application>Microsoft Office Word</Application>
  <DocSecurity>0</DocSecurity>
  <Lines>77</Lines>
  <Paragraphs>50</Paragraphs>
  <ScaleCrop>false</ScaleCrop>
  <Company/>
  <LinksUpToDate>false</LinksUpToDate>
  <CharactersWithSpaces>25470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2020-07-23T10:43:00Z</dcterms:created>
  <dcterms:modified xsi:type="dcterms:W3CDTF">2020-07-23T10:45:00Z</dcterms:modified>
</cp:coreProperties>
</file>