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20EB" w:rsidRPr="00F512C8" w:rsidRDefault="00CB20EB" w:rsidP="00CB20EB">
      <w:pPr>
        <w:spacing w:after="0" w:line="360" w:lineRule="auto"/>
        <w:jc w:val="both"/>
        <w:rPr>
          <w:rFonts w:ascii="Times New Roman" w:hAnsi="Times New Roman"/>
          <w:caps/>
          <w:color w:val="000000"/>
          <w:sz w:val="28"/>
          <w:szCs w:val="28"/>
          <w:lang w:eastAsia="ru-RU"/>
        </w:rPr>
      </w:pPr>
      <w:r>
        <w:rPr>
          <w:rFonts w:ascii="Calibri" w:hAnsi="Calibri"/>
          <w:noProof/>
          <w:lang w:eastAsia="ru-RU"/>
        </w:rPr>
        <mc:AlternateContent>
          <mc:Choice Requires="wps">
            <w:drawing>
              <wp:anchor distT="0" distB="0" distL="114300" distR="114300" simplePos="0" relativeHeight="251659264" behindDoc="0" locked="0" layoutInCell="1" allowOverlap="1" wp14:anchorId="493EC744" wp14:editId="086F66EE">
                <wp:simplePos x="0" y="0"/>
                <wp:positionH relativeFrom="column">
                  <wp:posOffset>5790565</wp:posOffset>
                </wp:positionH>
                <wp:positionV relativeFrom="paragraph">
                  <wp:posOffset>-342900</wp:posOffset>
                </wp:positionV>
                <wp:extent cx="279400" cy="165100"/>
                <wp:effectExtent l="0" t="0" r="6350" b="6350"/>
                <wp:wrapNone/>
                <wp:docPr id="28" name="Прямоугольник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 cy="165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1A9EC6" id="Прямоугольник 28" o:spid="_x0000_s1026" style="position:absolute;margin-left:455.95pt;margin-top:-27pt;width:22pt;height:1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" stroked="f"/>
            </w:pict>
          </mc:Fallback>
        </mc:AlternateContent>
      </w:r>
      <w:r w:rsidRPr="00467A72">
        <w:rPr>
          <w:rFonts w:ascii="Times New Roman" w:hAnsi="Times New Roman"/>
          <w:caps/>
          <w:color w:val="000000"/>
          <w:sz w:val="28"/>
          <w:szCs w:val="28"/>
          <w:lang w:val="uk-UA" w:eastAsia="ru-RU"/>
        </w:rPr>
        <w:t>Одеський національний університет імені І. І. Мечникова</w:t>
      </w:r>
    </w:p>
    <w:p w:rsidR="00CB20EB" w:rsidRPr="00467A72" w:rsidRDefault="00CB20EB" w:rsidP="00CB20EB">
      <w:pPr>
        <w:spacing w:after="0" w:line="360" w:lineRule="auto"/>
        <w:ind w:firstLine="709"/>
        <w:jc w:val="center"/>
        <w:rPr>
          <w:rFonts w:ascii="Times New Roman" w:hAnsi="Times New Roman"/>
          <w:color w:val="000000"/>
          <w:sz w:val="28"/>
          <w:szCs w:val="28"/>
          <w:lang w:val="uk-UA" w:eastAsia="ru-RU"/>
        </w:rPr>
      </w:pPr>
      <w:r w:rsidRPr="00467A72">
        <w:rPr>
          <w:rFonts w:ascii="Times New Roman" w:hAnsi="Times New Roman"/>
          <w:color w:val="000000"/>
          <w:sz w:val="28"/>
          <w:szCs w:val="28"/>
          <w:lang w:val="uk-UA" w:eastAsia="ru-RU"/>
        </w:rPr>
        <w:t>Геолого-географічний факультет</w:t>
      </w:r>
    </w:p>
    <w:p w:rsidR="00CB20EB" w:rsidRPr="00467A72" w:rsidRDefault="00CB20EB" w:rsidP="00CB20EB">
      <w:pPr>
        <w:spacing w:after="0" w:line="360" w:lineRule="auto"/>
        <w:ind w:firstLine="709"/>
        <w:jc w:val="center"/>
        <w:rPr>
          <w:rFonts w:ascii="Times New Roman" w:hAnsi="Times New Roman"/>
          <w:color w:val="000000"/>
          <w:sz w:val="28"/>
          <w:szCs w:val="28"/>
          <w:lang w:val="uk-UA" w:eastAsia="ru-RU"/>
        </w:rPr>
      </w:pPr>
      <w:r w:rsidRPr="00467A72">
        <w:rPr>
          <w:rFonts w:ascii="Times New Roman" w:hAnsi="Times New Roman"/>
          <w:color w:val="000000"/>
          <w:sz w:val="28"/>
          <w:szCs w:val="28"/>
          <w:lang w:val="uk-UA" w:eastAsia="ru-RU"/>
        </w:rPr>
        <w:t>Кафедра економічної та соціальної географії і туризму</w:t>
      </w:r>
    </w:p>
    <w:p w:rsidR="00CB20EB" w:rsidRPr="00467A72" w:rsidRDefault="00CB20EB" w:rsidP="00CB20EB">
      <w:pPr>
        <w:spacing w:after="0" w:line="360" w:lineRule="auto"/>
        <w:ind w:firstLine="709"/>
        <w:rPr>
          <w:rFonts w:ascii="Times New Roman" w:hAnsi="Times New Roman"/>
          <w:color w:val="000000"/>
          <w:sz w:val="24"/>
          <w:szCs w:val="24"/>
          <w:lang w:val="uk-UA" w:eastAsia="ru-RU"/>
        </w:rPr>
      </w:pPr>
    </w:p>
    <w:p w:rsidR="00CB20EB" w:rsidRPr="00467A72" w:rsidRDefault="00CB20EB" w:rsidP="00CB20EB">
      <w:pPr>
        <w:spacing w:after="0" w:line="360" w:lineRule="auto"/>
        <w:ind w:firstLine="709"/>
        <w:rPr>
          <w:rFonts w:ascii="Times New Roman" w:hAnsi="Times New Roman"/>
          <w:color w:val="000000"/>
          <w:sz w:val="24"/>
          <w:szCs w:val="24"/>
          <w:lang w:val="uk-UA" w:eastAsia="ru-RU"/>
        </w:rPr>
      </w:pPr>
    </w:p>
    <w:p w:rsidR="00CB20EB" w:rsidRPr="00467A72" w:rsidRDefault="00CB20EB" w:rsidP="00CB20EB">
      <w:pPr>
        <w:spacing w:after="0" w:line="360" w:lineRule="auto"/>
        <w:ind w:firstLine="709"/>
        <w:rPr>
          <w:rFonts w:ascii="Times New Roman" w:hAnsi="Times New Roman"/>
          <w:color w:val="000000"/>
          <w:sz w:val="24"/>
          <w:szCs w:val="24"/>
          <w:lang w:val="uk-UA" w:eastAsia="ru-RU"/>
        </w:rPr>
      </w:pPr>
    </w:p>
    <w:p w:rsidR="00CB20EB" w:rsidRPr="00467A72" w:rsidRDefault="00CB20EB" w:rsidP="00CB20EB">
      <w:pPr>
        <w:spacing w:after="0" w:line="240" w:lineRule="auto"/>
        <w:ind w:firstLine="709"/>
        <w:jc w:val="center"/>
        <w:rPr>
          <w:rFonts w:ascii="Times New Roman" w:hAnsi="Times New Roman"/>
          <w:b/>
          <w:bCs/>
          <w:color w:val="000000"/>
          <w:sz w:val="36"/>
          <w:szCs w:val="36"/>
          <w:lang w:val="uk-UA" w:eastAsia="ru-RU"/>
        </w:rPr>
      </w:pPr>
      <w:r w:rsidRPr="00467A72">
        <w:rPr>
          <w:rFonts w:ascii="Times New Roman" w:hAnsi="Times New Roman"/>
          <w:b/>
          <w:bCs/>
          <w:color w:val="000000"/>
          <w:sz w:val="36"/>
          <w:szCs w:val="36"/>
          <w:lang w:val="uk-UA" w:eastAsia="ru-RU"/>
        </w:rPr>
        <w:t>Кваліфікаційна робота</w:t>
      </w:r>
    </w:p>
    <w:p w:rsidR="00CB20EB" w:rsidRPr="00467A72" w:rsidRDefault="00CB20EB" w:rsidP="00CB20EB">
      <w:pPr>
        <w:spacing w:after="0" w:line="240" w:lineRule="auto"/>
        <w:ind w:firstLine="709"/>
        <w:jc w:val="center"/>
        <w:rPr>
          <w:rFonts w:ascii="Times New Roman" w:hAnsi="Times New Roman"/>
          <w:b/>
          <w:bCs/>
          <w:color w:val="000000"/>
          <w:sz w:val="36"/>
          <w:szCs w:val="36"/>
          <w:lang w:val="uk-UA" w:eastAsia="ru-RU"/>
        </w:rPr>
      </w:pPr>
    </w:p>
    <w:p w:rsidR="00CB20EB" w:rsidRDefault="00CB20EB" w:rsidP="00CB20EB">
      <w:pPr>
        <w:spacing w:after="0" w:line="240" w:lineRule="auto"/>
        <w:ind w:firstLine="709"/>
        <w:jc w:val="center"/>
        <w:rPr>
          <w:rFonts w:ascii="Times New Roman" w:hAnsi="Times New Roman"/>
          <w:color w:val="000000"/>
          <w:sz w:val="28"/>
          <w:szCs w:val="28"/>
          <w:lang w:val="uk-UA" w:eastAsia="ru-RU"/>
        </w:rPr>
      </w:pPr>
      <w:r w:rsidRPr="00467A72">
        <w:rPr>
          <w:rFonts w:ascii="Times New Roman" w:hAnsi="Times New Roman"/>
          <w:color w:val="000000"/>
          <w:sz w:val="28"/>
          <w:szCs w:val="28"/>
          <w:lang w:val="uk-UA" w:eastAsia="ru-RU"/>
        </w:rPr>
        <w:t>на здобуття ступеня вищої освіти «бакалавр»</w:t>
      </w:r>
    </w:p>
    <w:p w:rsidR="00CB20EB" w:rsidRPr="00467A72" w:rsidRDefault="00CB20EB" w:rsidP="00CB20EB">
      <w:pPr>
        <w:spacing w:after="0" w:line="240" w:lineRule="auto"/>
        <w:ind w:firstLine="709"/>
        <w:jc w:val="center"/>
        <w:rPr>
          <w:rFonts w:ascii="Times New Roman" w:hAnsi="Times New Roman"/>
          <w:color w:val="000000"/>
          <w:sz w:val="28"/>
          <w:szCs w:val="28"/>
          <w:lang w:val="uk-UA" w:eastAsia="ru-RU"/>
        </w:rPr>
      </w:pPr>
    </w:p>
    <w:p w:rsidR="00CB20EB" w:rsidRPr="00467A72" w:rsidRDefault="00CB20EB" w:rsidP="00CB20EB">
      <w:pPr>
        <w:spacing w:after="0" w:line="240" w:lineRule="auto"/>
        <w:ind w:firstLine="709"/>
        <w:jc w:val="center"/>
        <w:rPr>
          <w:rFonts w:ascii="Times New Roman" w:hAnsi="Times New Roman"/>
          <w:color w:val="000000"/>
          <w:sz w:val="28"/>
          <w:szCs w:val="28"/>
          <w:lang w:val="uk-UA" w:eastAsia="ru-RU"/>
        </w:rPr>
      </w:pPr>
    </w:p>
    <w:p w:rsidR="00CB20EB" w:rsidRPr="00467A72" w:rsidRDefault="00CB20EB" w:rsidP="00CB20EB">
      <w:pPr>
        <w:spacing w:after="0" w:line="240" w:lineRule="auto"/>
        <w:ind w:firstLine="709"/>
        <w:jc w:val="center"/>
        <w:rPr>
          <w:rFonts w:ascii="Times New Roman" w:hAnsi="Times New Roman"/>
          <w:color w:val="000000"/>
          <w:sz w:val="28"/>
          <w:szCs w:val="28"/>
          <w:lang w:val="uk-UA" w:eastAsia="ru-RU"/>
        </w:rPr>
      </w:pPr>
    </w:p>
    <w:p w:rsidR="00CB20EB" w:rsidRDefault="00CB20EB" w:rsidP="00CB20EB">
      <w:pPr>
        <w:spacing w:after="0" w:line="240" w:lineRule="auto"/>
        <w:ind w:firstLine="709"/>
        <w:jc w:val="center"/>
        <w:rPr>
          <w:rFonts w:ascii="Times New Roman" w:hAnsi="Times New Roman"/>
          <w:b/>
          <w:color w:val="000000"/>
          <w:sz w:val="32"/>
          <w:szCs w:val="32"/>
          <w:lang w:val="uk-UA" w:eastAsia="ru-RU"/>
        </w:rPr>
      </w:pPr>
      <w:r w:rsidRPr="00467A72">
        <w:rPr>
          <w:rFonts w:ascii="Times New Roman" w:hAnsi="Times New Roman"/>
          <w:b/>
          <w:color w:val="000000"/>
          <w:sz w:val="32"/>
          <w:szCs w:val="32"/>
          <w:lang w:val="uk-UA" w:eastAsia="ru-RU"/>
        </w:rPr>
        <w:t>«</w:t>
      </w:r>
      <w:r w:rsidRPr="00467A72">
        <w:rPr>
          <w:rFonts w:ascii="Times New Roman" w:hAnsi="Times New Roman"/>
          <w:b/>
          <w:color w:val="000000"/>
          <w:sz w:val="32"/>
          <w:szCs w:val="32"/>
          <w:lang w:val="uk-UA"/>
        </w:rPr>
        <w:t>Туристична інфраструктура Балтійських країн</w:t>
      </w:r>
      <w:r w:rsidRPr="00467A72">
        <w:rPr>
          <w:rFonts w:ascii="Times New Roman" w:hAnsi="Times New Roman"/>
          <w:b/>
          <w:color w:val="000000"/>
          <w:sz w:val="32"/>
          <w:szCs w:val="32"/>
          <w:lang w:val="uk-UA" w:eastAsia="ru-RU"/>
        </w:rPr>
        <w:t>»</w:t>
      </w:r>
    </w:p>
    <w:p w:rsidR="00CB20EB" w:rsidRPr="00467A72" w:rsidRDefault="00CB20EB" w:rsidP="00CB20EB">
      <w:pPr>
        <w:spacing w:after="0" w:line="240" w:lineRule="auto"/>
        <w:ind w:firstLine="709"/>
        <w:jc w:val="center"/>
        <w:rPr>
          <w:rFonts w:ascii="Times New Roman" w:hAnsi="Times New Roman"/>
          <w:b/>
          <w:color w:val="000000"/>
          <w:sz w:val="32"/>
          <w:szCs w:val="32"/>
          <w:lang w:val="uk-UA" w:eastAsia="ru-RU"/>
        </w:rPr>
      </w:pPr>
    </w:p>
    <w:p w:rsidR="00CB20EB" w:rsidRPr="00467A72" w:rsidRDefault="00CB20EB" w:rsidP="00CB20EB">
      <w:pPr>
        <w:spacing w:after="0" w:line="360" w:lineRule="auto"/>
        <w:ind w:firstLine="709"/>
        <w:jc w:val="center"/>
        <w:rPr>
          <w:rFonts w:ascii="Times New Roman" w:hAnsi="Times New Roman"/>
          <w:b/>
          <w:bCs/>
          <w:color w:val="000000"/>
          <w:sz w:val="32"/>
          <w:szCs w:val="32"/>
          <w:lang w:val="uk-UA" w:eastAsia="ru-RU"/>
        </w:rPr>
      </w:pPr>
      <w:r w:rsidRPr="00467A72">
        <w:rPr>
          <w:rFonts w:ascii="Times New Roman" w:hAnsi="Times New Roman"/>
          <w:b/>
          <w:bCs/>
          <w:color w:val="000000"/>
          <w:sz w:val="32"/>
          <w:szCs w:val="32"/>
          <w:lang w:val="uk-UA" w:eastAsia="ru-RU"/>
        </w:rPr>
        <w:t>«</w:t>
      </w:r>
      <w:proofErr w:type="spellStart"/>
      <w:r w:rsidRPr="00467A72">
        <w:rPr>
          <w:rFonts w:ascii="Times New Roman" w:hAnsi="Times New Roman"/>
          <w:b/>
          <w:color w:val="000000"/>
          <w:sz w:val="32"/>
          <w:szCs w:val="32"/>
          <w:lang w:val="uk-UA"/>
        </w:rPr>
        <w:t>Tourist</w:t>
      </w:r>
      <w:proofErr w:type="spellEnd"/>
      <w:r w:rsidRPr="00467A72">
        <w:rPr>
          <w:rFonts w:ascii="Times New Roman" w:hAnsi="Times New Roman"/>
          <w:b/>
          <w:color w:val="000000"/>
          <w:sz w:val="32"/>
          <w:szCs w:val="32"/>
          <w:lang w:val="uk-UA"/>
        </w:rPr>
        <w:t xml:space="preserve"> </w:t>
      </w:r>
      <w:proofErr w:type="spellStart"/>
      <w:r w:rsidRPr="00467A72">
        <w:rPr>
          <w:rFonts w:ascii="Times New Roman" w:hAnsi="Times New Roman"/>
          <w:b/>
          <w:color w:val="000000"/>
          <w:sz w:val="32"/>
          <w:szCs w:val="32"/>
          <w:lang w:val="uk-UA"/>
        </w:rPr>
        <w:t>infrastructure</w:t>
      </w:r>
      <w:proofErr w:type="spellEnd"/>
      <w:r w:rsidRPr="00467A72">
        <w:rPr>
          <w:rFonts w:ascii="Times New Roman" w:hAnsi="Times New Roman"/>
          <w:b/>
          <w:color w:val="000000"/>
          <w:sz w:val="32"/>
          <w:szCs w:val="32"/>
          <w:lang w:val="uk-UA"/>
        </w:rPr>
        <w:t xml:space="preserve"> </w:t>
      </w:r>
      <w:proofErr w:type="spellStart"/>
      <w:r w:rsidRPr="00467A72">
        <w:rPr>
          <w:rFonts w:ascii="Times New Roman" w:hAnsi="Times New Roman"/>
          <w:b/>
          <w:color w:val="000000"/>
          <w:sz w:val="32"/>
          <w:szCs w:val="32"/>
          <w:lang w:val="uk-UA"/>
        </w:rPr>
        <w:t>of</w:t>
      </w:r>
      <w:proofErr w:type="spellEnd"/>
      <w:r w:rsidRPr="00467A72">
        <w:rPr>
          <w:rFonts w:ascii="Times New Roman" w:hAnsi="Times New Roman"/>
          <w:b/>
          <w:color w:val="000000"/>
          <w:sz w:val="32"/>
          <w:szCs w:val="32"/>
          <w:lang w:val="uk-UA"/>
        </w:rPr>
        <w:t xml:space="preserve"> </w:t>
      </w:r>
      <w:proofErr w:type="spellStart"/>
      <w:r w:rsidRPr="00467A72">
        <w:rPr>
          <w:rFonts w:ascii="Times New Roman" w:hAnsi="Times New Roman"/>
          <w:b/>
          <w:color w:val="000000"/>
          <w:sz w:val="32"/>
          <w:szCs w:val="32"/>
          <w:lang w:val="uk-UA"/>
        </w:rPr>
        <w:t>the</w:t>
      </w:r>
      <w:proofErr w:type="spellEnd"/>
      <w:r w:rsidRPr="00467A72">
        <w:rPr>
          <w:rFonts w:ascii="Times New Roman" w:hAnsi="Times New Roman"/>
          <w:b/>
          <w:color w:val="000000"/>
          <w:sz w:val="32"/>
          <w:szCs w:val="32"/>
          <w:lang w:val="uk-UA"/>
        </w:rPr>
        <w:t xml:space="preserve"> </w:t>
      </w:r>
      <w:proofErr w:type="spellStart"/>
      <w:r w:rsidRPr="00467A72">
        <w:rPr>
          <w:rFonts w:ascii="Times New Roman" w:hAnsi="Times New Roman"/>
          <w:b/>
          <w:color w:val="000000"/>
          <w:sz w:val="32"/>
          <w:szCs w:val="32"/>
          <w:lang w:val="uk-UA"/>
        </w:rPr>
        <w:t>Baltic</w:t>
      </w:r>
      <w:proofErr w:type="spellEnd"/>
      <w:r w:rsidRPr="00467A72">
        <w:rPr>
          <w:rFonts w:ascii="Times New Roman" w:hAnsi="Times New Roman"/>
          <w:b/>
          <w:color w:val="000000"/>
          <w:sz w:val="32"/>
          <w:szCs w:val="32"/>
          <w:lang w:val="uk-UA"/>
        </w:rPr>
        <w:t xml:space="preserve"> </w:t>
      </w:r>
      <w:proofErr w:type="spellStart"/>
      <w:r w:rsidRPr="00467A72">
        <w:rPr>
          <w:rFonts w:ascii="Times New Roman" w:hAnsi="Times New Roman"/>
          <w:b/>
          <w:color w:val="000000"/>
          <w:sz w:val="32"/>
          <w:szCs w:val="32"/>
          <w:lang w:val="uk-UA"/>
        </w:rPr>
        <w:t>countries</w:t>
      </w:r>
      <w:proofErr w:type="spellEnd"/>
      <w:r w:rsidRPr="00467A72">
        <w:rPr>
          <w:rFonts w:ascii="Times New Roman" w:hAnsi="Times New Roman"/>
          <w:b/>
          <w:bCs/>
          <w:color w:val="000000"/>
          <w:sz w:val="32"/>
          <w:szCs w:val="32"/>
          <w:lang w:val="uk-UA" w:eastAsia="ru-RU"/>
        </w:rPr>
        <w:t>»</w:t>
      </w:r>
    </w:p>
    <w:p w:rsidR="00CB20EB" w:rsidRPr="00467A72" w:rsidRDefault="00CB20EB" w:rsidP="00CB20EB">
      <w:pPr>
        <w:spacing w:after="0" w:line="360" w:lineRule="auto"/>
        <w:ind w:firstLine="709"/>
        <w:jc w:val="center"/>
        <w:rPr>
          <w:rFonts w:ascii="Times New Roman" w:hAnsi="Times New Roman"/>
          <w:b/>
          <w:bCs/>
          <w:color w:val="000000"/>
          <w:sz w:val="32"/>
          <w:szCs w:val="32"/>
          <w:lang w:val="uk-UA" w:eastAsia="ru-RU"/>
        </w:rPr>
      </w:pPr>
    </w:p>
    <w:p w:rsidR="00CB20EB" w:rsidRPr="00467A72" w:rsidRDefault="00CB20EB" w:rsidP="00CB20EB">
      <w:pPr>
        <w:spacing w:after="0" w:line="360" w:lineRule="auto"/>
        <w:ind w:firstLine="709"/>
        <w:jc w:val="center"/>
        <w:rPr>
          <w:rFonts w:ascii="Times New Roman" w:hAnsi="Times New Roman"/>
          <w:b/>
          <w:bCs/>
          <w:color w:val="000000"/>
          <w:sz w:val="28"/>
          <w:szCs w:val="28"/>
          <w:lang w:val="uk-UA" w:eastAsia="ru-RU"/>
        </w:rPr>
      </w:pPr>
    </w:p>
    <w:p w:rsidR="00CB20EB" w:rsidRPr="00467A72" w:rsidRDefault="00CB20EB" w:rsidP="00CB20EB">
      <w:pPr>
        <w:tabs>
          <w:tab w:val="left" w:pos="5040"/>
          <w:tab w:val="left" w:pos="6030"/>
        </w:tabs>
        <w:spacing w:after="0" w:line="240" w:lineRule="auto"/>
        <w:ind w:left="4248"/>
        <w:rPr>
          <w:rFonts w:ascii="Times New Roman" w:hAnsi="Times New Roman"/>
          <w:color w:val="000000"/>
          <w:sz w:val="28"/>
          <w:szCs w:val="28"/>
          <w:lang w:val="uk-UA" w:eastAsia="ru-RU"/>
        </w:rPr>
      </w:pPr>
      <w:r w:rsidRPr="00467A72">
        <w:rPr>
          <w:rFonts w:ascii="Times New Roman" w:hAnsi="Times New Roman"/>
          <w:color w:val="000000"/>
          <w:sz w:val="28"/>
          <w:szCs w:val="28"/>
          <w:lang w:val="uk-UA" w:eastAsia="ru-RU"/>
        </w:rPr>
        <w:t>Виконала: здобувачка 4 к.</w:t>
      </w:r>
    </w:p>
    <w:p w:rsidR="00CB20EB" w:rsidRPr="00467A72" w:rsidRDefault="00CB20EB" w:rsidP="00CB20EB">
      <w:pPr>
        <w:tabs>
          <w:tab w:val="left" w:pos="5040"/>
          <w:tab w:val="left" w:pos="6030"/>
        </w:tabs>
        <w:spacing w:after="0" w:line="240" w:lineRule="auto"/>
        <w:ind w:left="4248"/>
        <w:rPr>
          <w:rFonts w:ascii="Times New Roman" w:hAnsi="Times New Roman"/>
          <w:color w:val="000000"/>
          <w:sz w:val="28"/>
          <w:szCs w:val="28"/>
          <w:lang w:val="uk-UA" w:eastAsia="ru-RU"/>
        </w:rPr>
      </w:pPr>
      <w:r w:rsidRPr="00467A72">
        <w:rPr>
          <w:rFonts w:ascii="Times New Roman" w:hAnsi="Times New Roman"/>
          <w:color w:val="000000"/>
          <w:sz w:val="28"/>
          <w:szCs w:val="28"/>
          <w:lang w:val="uk-UA" w:eastAsia="ru-RU"/>
        </w:rPr>
        <w:t>очної форми навчання</w:t>
      </w:r>
    </w:p>
    <w:p w:rsidR="00CB20EB" w:rsidRPr="00467A72" w:rsidRDefault="00CB20EB" w:rsidP="00CB20EB">
      <w:pPr>
        <w:tabs>
          <w:tab w:val="left" w:pos="5040"/>
          <w:tab w:val="left" w:pos="6030"/>
        </w:tabs>
        <w:spacing w:after="0" w:line="240" w:lineRule="auto"/>
        <w:ind w:left="4248"/>
        <w:rPr>
          <w:rFonts w:ascii="Times New Roman" w:hAnsi="Times New Roman"/>
          <w:color w:val="000000"/>
          <w:sz w:val="28"/>
          <w:szCs w:val="28"/>
          <w:lang w:val="uk-UA" w:eastAsia="ru-RU"/>
        </w:rPr>
      </w:pPr>
      <w:r w:rsidRPr="00467A72">
        <w:rPr>
          <w:rFonts w:ascii="Times New Roman" w:hAnsi="Times New Roman"/>
          <w:color w:val="000000"/>
          <w:sz w:val="28"/>
          <w:szCs w:val="28"/>
          <w:lang w:val="uk-UA" w:eastAsia="ru-RU"/>
        </w:rPr>
        <w:t>спеціальності 242 Туризм</w:t>
      </w:r>
    </w:p>
    <w:p w:rsidR="00CB20EB" w:rsidRPr="00467A72" w:rsidRDefault="00CB20EB" w:rsidP="00CB20EB">
      <w:pPr>
        <w:tabs>
          <w:tab w:val="left" w:pos="4678"/>
          <w:tab w:val="left" w:pos="4820"/>
          <w:tab w:val="left" w:pos="4962"/>
        </w:tabs>
        <w:spacing w:after="0" w:line="240" w:lineRule="auto"/>
        <w:ind w:left="4248"/>
        <w:jc w:val="both"/>
        <w:rPr>
          <w:rFonts w:ascii="Times New Roman" w:hAnsi="Times New Roman"/>
          <w:b/>
          <w:color w:val="000000"/>
          <w:sz w:val="28"/>
          <w:szCs w:val="28"/>
          <w:lang w:val="uk-UA" w:eastAsia="ru-RU"/>
        </w:rPr>
      </w:pPr>
      <w:proofErr w:type="spellStart"/>
      <w:r w:rsidRPr="00467A72">
        <w:rPr>
          <w:rFonts w:ascii="Times New Roman" w:hAnsi="Times New Roman"/>
          <w:b/>
          <w:color w:val="000000"/>
          <w:sz w:val="28"/>
          <w:szCs w:val="28"/>
          <w:lang w:val="uk-UA" w:eastAsia="ru-RU"/>
        </w:rPr>
        <w:t>Шулікова</w:t>
      </w:r>
      <w:proofErr w:type="spellEnd"/>
      <w:r w:rsidRPr="00467A72">
        <w:rPr>
          <w:rFonts w:ascii="Times New Roman" w:hAnsi="Times New Roman"/>
          <w:b/>
          <w:color w:val="000000"/>
          <w:sz w:val="28"/>
          <w:szCs w:val="28"/>
          <w:lang w:val="uk-UA" w:eastAsia="ru-RU"/>
        </w:rPr>
        <w:t xml:space="preserve"> Анна Олександрівна</w:t>
      </w:r>
    </w:p>
    <w:p w:rsidR="00CB20EB" w:rsidRPr="00467A72" w:rsidRDefault="00CB20EB" w:rsidP="00CB20EB">
      <w:pPr>
        <w:tabs>
          <w:tab w:val="left" w:pos="5040"/>
          <w:tab w:val="left" w:pos="6030"/>
        </w:tabs>
        <w:spacing w:after="0" w:line="240" w:lineRule="auto"/>
        <w:ind w:left="4248" w:firstLine="709"/>
        <w:rPr>
          <w:rFonts w:ascii="Times New Roman" w:hAnsi="Times New Roman"/>
          <w:color w:val="000000"/>
          <w:sz w:val="28"/>
          <w:szCs w:val="28"/>
          <w:u w:val="single"/>
          <w:lang w:val="uk-UA" w:eastAsia="ru-RU"/>
        </w:rPr>
      </w:pPr>
    </w:p>
    <w:p w:rsidR="00CB20EB" w:rsidRPr="00467A72" w:rsidRDefault="00CB20EB" w:rsidP="00CB20EB">
      <w:pPr>
        <w:tabs>
          <w:tab w:val="left" w:pos="4820"/>
          <w:tab w:val="left" w:pos="6030"/>
        </w:tabs>
        <w:spacing w:after="0" w:line="240" w:lineRule="auto"/>
        <w:ind w:left="4248"/>
        <w:rPr>
          <w:rFonts w:ascii="Times New Roman" w:hAnsi="Times New Roman"/>
          <w:color w:val="000000"/>
          <w:sz w:val="28"/>
          <w:szCs w:val="28"/>
          <w:lang w:val="uk-UA" w:eastAsia="ru-RU"/>
        </w:rPr>
      </w:pPr>
      <w:r w:rsidRPr="00467A72">
        <w:rPr>
          <w:rFonts w:ascii="Times New Roman" w:hAnsi="Times New Roman"/>
          <w:color w:val="000000"/>
          <w:sz w:val="28"/>
          <w:szCs w:val="28"/>
          <w:lang w:val="uk-UA" w:eastAsia="ru-RU"/>
        </w:rPr>
        <w:t xml:space="preserve">Керівник: </w:t>
      </w:r>
      <w:proofErr w:type="spellStart"/>
      <w:r w:rsidRPr="00467A72">
        <w:rPr>
          <w:rFonts w:ascii="Times New Roman" w:hAnsi="Times New Roman"/>
          <w:color w:val="000000"/>
          <w:sz w:val="28"/>
          <w:szCs w:val="28"/>
          <w:lang w:val="uk-UA" w:eastAsia="ru-RU"/>
        </w:rPr>
        <w:t>к.г.н</w:t>
      </w:r>
      <w:proofErr w:type="spellEnd"/>
      <w:r w:rsidRPr="00467A72">
        <w:rPr>
          <w:rFonts w:ascii="Times New Roman" w:hAnsi="Times New Roman"/>
          <w:color w:val="000000"/>
          <w:sz w:val="28"/>
          <w:szCs w:val="28"/>
          <w:lang w:val="uk-UA" w:eastAsia="ru-RU"/>
        </w:rPr>
        <w:t xml:space="preserve">.,  доц. </w:t>
      </w:r>
      <w:proofErr w:type="spellStart"/>
      <w:r w:rsidRPr="00467A72">
        <w:rPr>
          <w:rFonts w:ascii="Times New Roman" w:hAnsi="Times New Roman"/>
          <w:color w:val="000000"/>
          <w:sz w:val="28"/>
          <w:szCs w:val="28"/>
          <w:lang w:val="uk-UA" w:eastAsia="ru-RU"/>
        </w:rPr>
        <w:t>Шашеро</w:t>
      </w:r>
      <w:proofErr w:type="spellEnd"/>
      <w:r w:rsidRPr="00467A72">
        <w:rPr>
          <w:rFonts w:ascii="Times New Roman" w:hAnsi="Times New Roman"/>
          <w:color w:val="000000"/>
          <w:sz w:val="28"/>
          <w:szCs w:val="28"/>
          <w:lang w:val="uk-UA" w:eastAsia="ru-RU"/>
        </w:rPr>
        <w:t xml:space="preserve"> А.М. </w:t>
      </w:r>
      <w:r>
        <w:rPr>
          <w:rFonts w:ascii="Times New Roman" w:hAnsi="Times New Roman"/>
          <w:color w:val="000000"/>
          <w:sz w:val="28"/>
          <w:szCs w:val="28"/>
          <w:lang w:val="uk-UA" w:eastAsia="ru-RU"/>
        </w:rPr>
        <w:t>_____</w:t>
      </w:r>
    </w:p>
    <w:p w:rsidR="00CB20EB" w:rsidRPr="00467A72" w:rsidRDefault="00CB20EB" w:rsidP="00CB20EB">
      <w:pPr>
        <w:tabs>
          <w:tab w:val="left" w:pos="4820"/>
          <w:tab w:val="left" w:pos="6480"/>
        </w:tabs>
        <w:spacing w:after="0" w:line="360" w:lineRule="auto"/>
        <w:ind w:left="4248"/>
        <w:rPr>
          <w:rFonts w:ascii="Times New Roman" w:hAnsi="Times New Roman"/>
          <w:color w:val="000000"/>
          <w:sz w:val="28"/>
          <w:szCs w:val="28"/>
          <w:lang w:val="uk-UA" w:eastAsia="ru-RU"/>
        </w:rPr>
      </w:pPr>
      <w:r w:rsidRPr="00467A72">
        <w:rPr>
          <w:rFonts w:ascii="Times New Roman" w:hAnsi="Times New Roman"/>
          <w:color w:val="000000"/>
          <w:sz w:val="28"/>
          <w:szCs w:val="28"/>
          <w:lang w:val="uk-UA" w:eastAsia="ru-RU"/>
        </w:rPr>
        <w:t xml:space="preserve">Рецензент: </w:t>
      </w:r>
      <w:proofErr w:type="spellStart"/>
      <w:r w:rsidRPr="00467A72">
        <w:rPr>
          <w:rFonts w:ascii="Times New Roman" w:hAnsi="Times New Roman"/>
          <w:color w:val="000000"/>
          <w:sz w:val="28"/>
          <w:szCs w:val="28"/>
          <w:lang w:val="uk-UA"/>
        </w:rPr>
        <w:t>Шпорт</w:t>
      </w:r>
      <w:proofErr w:type="spellEnd"/>
      <w:r w:rsidRPr="00467A72">
        <w:rPr>
          <w:rFonts w:ascii="Times New Roman" w:hAnsi="Times New Roman"/>
          <w:color w:val="000000"/>
          <w:sz w:val="28"/>
          <w:szCs w:val="28"/>
          <w:lang w:val="uk-UA"/>
        </w:rPr>
        <w:t xml:space="preserve"> В.О.</w:t>
      </w:r>
    </w:p>
    <w:p w:rsidR="00CB20EB" w:rsidRPr="00467A72" w:rsidRDefault="00CB20EB" w:rsidP="00CB20EB">
      <w:pPr>
        <w:tabs>
          <w:tab w:val="left" w:pos="6480"/>
        </w:tabs>
        <w:spacing w:after="0" w:line="360" w:lineRule="auto"/>
        <w:ind w:firstLine="709"/>
        <w:rPr>
          <w:rFonts w:ascii="Times New Roman" w:hAnsi="Times New Roman"/>
          <w:color w:val="000000"/>
          <w:sz w:val="28"/>
          <w:szCs w:val="28"/>
          <w:lang w:val="uk-UA" w:eastAsia="ru-RU"/>
        </w:rPr>
      </w:pPr>
    </w:p>
    <w:p w:rsidR="00CB20EB" w:rsidRPr="00467A72" w:rsidRDefault="00CB20EB" w:rsidP="00CB20EB">
      <w:pPr>
        <w:tabs>
          <w:tab w:val="left" w:pos="6480"/>
        </w:tabs>
        <w:spacing w:after="0" w:line="360" w:lineRule="auto"/>
        <w:ind w:firstLine="709"/>
        <w:rPr>
          <w:rFonts w:ascii="Times New Roman" w:hAnsi="Times New Roman"/>
          <w:color w:val="000000"/>
          <w:sz w:val="28"/>
          <w:szCs w:val="28"/>
          <w:lang w:val="uk-UA" w:eastAsia="ru-RU"/>
        </w:rPr>
      </w:pPr>
    </w:p>
    <w:p w:rsidR="00CB20EB" w:rsidRPr="00467A72" w:rsidRDefault="00CB20EB" w:rsidP="00CB20EB">
      <w:pPr>
        <w:tabs>
          <w:tab w:val="left" w:pos="285"/>
          <w:tab w:val="center" w:pos="4677"/>
        </w:tabs>
        <w:spacing w:after="0" w:line="240" w:lineRule="auto"/>
        <w:rPr>
          <w:rFonts w:ascii="Times New Roman" w:hAnsi="Times New Roman"/>
          <w:color w:val="000000"/>
          <w:sz w:val="28"/>
          <w:szCs w:val="28"/>
          <w:lang w:val="uk-UA" w:eastAsia="ru-RU"/>
        </w:rPr>
      </w:pPr>
      <w:r w:rsidRPr="00467A72">
        <w:rPr>
          <w:rFonts w:ascii="Times New Roman" w:hAnsi="Times New Roman"/>
          <w:color w:val="000000"/>
          <w:sz w:val="28"/>
          <w:szCs w:val="28"/>
          <w:lang w:val="uk-UA" w:eastAsia="ru-RU"/>
        </w:rPr>
        <w:t>Рекомендовано до захисту:</w:t>
      </w:r>
      <w:r w:rsidRPr="00467A72">
        <w:rPr>
          <w:rFonts w:ascii="Times New Roman" w:hAnsi="Times New Roman"/>
          <w:color w:val="000000"/>
          <w:sz w:val="28"/>
          <w:szCs w:val="28"/>
          <w:lang w:val="uk-UA" w:eastAsia="ru-RU"/>
        </w:rPr>
        <w:tab/>
        <w:t xml:space="preserve">                   Захищено на засіданні ЕК №__</w:t>
      </w:r>
    </w:p>
    <w:p w:rsidR="00CB20EB" w:rsidRPr="00467A72" w:rsidRDefault="00CB20EB" w:rsidP="00CB20EB">
      <w:pPr>
        <w:tabs>
          <w:tab w:val="left" w:pos="285"/>
          <w:tab w:val="left" w:pos="4065"/>
        </w:tabs>
        <w:spacing w:after="0" w:line="240" w:lineRule="auto"/>
        <w:rPr>
          <w:rFonts w:ascii="Times New Roman" w:hAnsi="Times New Roman"/>
          <w:color w:val="000000"/>
          <w:sz w:val="28"/>
          <w:szCs w:val="28"/>
          <w:lang w:val="uk-UA" w:eastAsia="ru-RU"/>
        </w:rPr>
      </w:pPr>
      <w:r w:rsidRPr="00467A72">
        <w:rPr>
          <w:rFonts w:ascii="Times New Roman" w:hAnsi="Times New Roman"/>
          <w:color w:val="000000"/>
          <w:sz w:val="28"/>
          <w:szCs w:val="28"/>
          <w:lang w:val="uk-UA" w:eastAsia="ru-RU"/>
        </w:rPr>
        <w:t>Протокол засідання кафедри</w:t>
      </w:r>
      <w:r w:rsidRPr="00467A72">
        <w:rPr>
          <w:rFonts w:ascii="Times New Roman" w:hAnsi="Times New Roman"/>
          <w:color w:val="000000"/>
          <w:sz w:val="28"/>
          <w:szCs w:val="28"/>
          <w:lang w:val="uk-UA" w:eastAsia="ru-RU"/>
        </w:rPr>
        <w:tab/>
        <w:t xml:space="preserve">        протокол № __ від «__» ________ р.</w:t>
      </w:r>
    </w:p>
    <w:p w:rsidR="00CB20EB" w:rsidRPr="00467A72" w:rsidRDefault="00CB20EB" w:rsidP="00CB20EB">
      <w:pPr>
        <w:tabs>
          <w:tab w:val="left" w:pos="285"/>
          <w:tab w:val="left" w:pos="4065"/>
        </w:tabs>
        <w:spacing w:after="0" w:line="240" w:lineRule="auto"/>
        <w:rPr>
          <w:rFonts w:ascii="Times New Roman" w:hAnsi="Times New Roman"/>
          <w:color w:val="000000"/>
          <w:sz w:val="28"/>
          <w:szCs w:val="28"/>
          <w:lang w:val="uk-UA" w:eastAsia="ru-RU"/>
        </w:rPr>
      </w:pPr>
      <w:r w:rsidRPr="00467A72">
        <w:rPr>
          <w:rFonts w:ascii="Times New Roman" w:hAnsi="Times New Roman"/>
          <w:color w:val="000000"/>
          <w:sz w:val="28"/>
          <w:szCs w:val="28"/>
          <w:lang w:val="uk-UA" w:eastAsia="ru-RU"/>
        </w:rPr>
        <w:t>№ ___ від «__» _________р.</w:t>
      </w:r>
      <w:r w:rsidRPr="00467A72">
        <w:rPr>
          <w:rFonts w:ascii="Times New Roman" w:hAnsi="Times New Roman"/>
          <w:color w:val="000000"/>
          <w:sz w:val="28"/>
          <w:szCs w:val="28"/>
          <w:lang w:val="uk-UA" w:eastAsia="ru-RU"/>
        </w:rPr>
        <w:tab/>
        <w:t xml:space="preserve">        Оцінка _____/__________/_________</w:t>
      </w:r>
    </w:p>
    <w:p w:rsidR="00CB20EB" w:rsidRPr="00467A72" w:rsidRDefault="00CB20EB" w:rsidP="00CB20EB">
      <w:pPr>
        <w:tabs>
          <w:tab w:val="left" w:pos="285"/>
          <w:tab w:val="left" w:pos="4065"/>
        </w:tabs>
        <w:spacing w:after="0" w:line="240" w:lineRule="auto"/>
        <w:rPr>
          <w:rFonts w:ascii="Times New Roman" w:hAnsi="Times New Roman"/>
          <w:color w:val="000000"/>
          <w:sz w:val="28"/>
          <w:szCs w:val="28"/>
          <w:lang w:val="uk-UA" w:eastAsia="ru-RU"/>
        </w:rPr>
      </w:pPr>
      <w:r w:rsidRPr="00467A72">
        <w:rPr>
          <w:rFonts w:ascii="Times New Roman" w:hAnsi="Times New Roman"/>
          <w:color w:val="000000"/>
          <w:sz w:val="28"/>
          <w:szCs w:val="28"/>
          <w:lang w:val="uk-UA" w:eastAsia="ru-RU"/>
        </w:rPr>
        <w:t xml:space="preserve">Завідувач кафедри                                   </w:t>
      </w:r>
      <w:r w:rsidRPr="00467A72">
        <w:rPr>
          <w:rFonts w:ascii="Times New Roman" w:hAnsi="Times New Roman"/>
          <w:color w:val="000000"/>
          <w:sz w:val="20"/>
          <w:szCs w:val="20"/>
          <w:lang w:val="uk-UA" w:eastAsia="ru-RU"/>
        </w:rPr>
        <w:t>(за національною шкалою, за шкалою ECTS, бал)</w:t>
      </w:r>
    </w:p>
    <w:p w:rsidR="00CB20EB" w:rsidRPr="00467A72" w:rsidRDefault="00CB20EB" w:rsidP="00CB20EB">
      <w:pPr>
        <w:tabs>
          <w:tab w:val="left" w:pos="285"/>
        </w:tabs>
        <w:spacing w:after="0" w:line="240" w:lineRule="auto"/>
        <w:rPr>
          <w:rFonts w:ascii="Times New Roman" w:hAnsi="Times New Roman"/>
          <w:color w:val="000000"/>
          <w:sz w:val="28"/>
          <w:szCs w:val="28"/>
          <w:u w:val="single"/>
          <w:lang w:val="uk-UA" w:eastAsia="ru-RU"/>
        </w:rPr>
      </w:pPr>
      <w:r w:rsidRPr="00467A72">
        <w:rPr>
          <w:rFonts w:ascii="Times New Roman" w:hAnsi="Times New Roman"/>
          <w:color w:val="000000"/>
          <w:sz w:val="28"/>
          <w:szCs w:val="28"/>
          <w:u w:val="single"/>
          <w:lang w:val="uk-UA" w:eastAsia="ru-RU"/>
        </w:rPr>
        <w:t xml:space="preserve">              проф. Віталій СИЧ            </w:t>
      </w:r>
      <w:r w:rsidRPr="00467A72">
        <w:rPr>
          <w:rFonts w:ascii="Times New Roman" w:hAnsi="Times New Roman"/>
          <w:color w:val="000000"/>
          <w:sz w:val="28"/>
          <w:szCs w:val="28"/>
          <w:lang w:val="uk-UA" w:eastAsia="ru-RU"/>
        </w:rPr>
        <w:t xml:space="preserve">       Голова ЕК</w:t>
      </w:r>
    </w:p>
    <w:p w:rsidR="00CB20EB" w:rsidRPr="00467A72" w:rsidRDefault="00CB20EB" w:rsidP="00CB20EB">
      <w:pPr>
        <w:tabs>
          <w:tab w:val="left" w:pos="285"/>
          <w:tab w:val="left" w:pos="4095"/>
        </w:tabs>
        <w:spacing w:after="0" w:line="240" w:lineRule="auto"/>
        <w:rPr>
          <w:rFonts w:ascii="Times New Roman" w:hAnsi="Times New Roman"/>
          <w:color w:val="000000"/>
          <w:sz w:val="28"/>
          <w:szCs w:val="28"/>
          <w:lang w:val="uk-UA" w:eastAsia="ru-RU"/>
        </w:rPr>
      </w:pPr>
      <w:bookmarkStart w:id="0" w:name="_Hlk114939539"/>
      <w:r w:rsidRPr="00467A72">
        <w:rPr>
          <w:rFonts w:ascii="Times New Roman" w:hAnsi="Times New Roman"/>
          <w:color w:val="000000"/>
          <w:sz w:val="20"/>
          <w:szCs w:val="20"/>
          <w:lang w:val="uk-UA" w:eastAsia="ru-RU"/>
        </w:rPr>
        <w:t xml:space="preserve"> (підпис)       (прізвище, ініціали)</w:t>
      </w:r>
      <w:bookmarkEnd w:id="0"/>
      <w:r>
        <w:rPr>
          <w:rFonts w:ascii="Times New Roman" w:hAnsi="Times New Roman"/>
          <w:color w:val="000000"/>
          <w:sz w:val="20"/>
          <w:szCs w:val="20"/>
          <w:lang w:val="uk-UA" w:eastAsia="ru-RU"/>
        </w:rPr>
        <w:tab/>
        <w:t xml:space="preserve">         </w:t>
      </w:r>
      <w:r w:rsidRPr="00467A72">
        <w:rPr>
          <w:rFonts w:ascii="Times New Roman" w:hAnsi="Times New Roman"/>
          <w:color w:val="000000"/>
          <w:sz w:val="28"/>
          <w:szCs w:val="28"/>
          <w:u w:val="single"/>
          <w:lang w:val="uk-UA" w:eastAsia="ru-RU"/>
        </w:rPr>
        <w:t xml:space="preserve">      </w:t>
      </w:r>
      <w:r>
        <w:rPr>
          <w:rFonts w:ascii="Times New Roman" w:hAnsi="Times New Roman"/>
          <w:color w:val="000000"/>
          <w:sz w:val="28"/>
          <w:szCs w:val="28"/>
          <w:u w:val="single"/>
          <w:lang w:val="uk-UA" w:eastAsia="ru-RU"/>
        </w:rPr>
        <w:t xml:space="preserve">             доц. Катерина КОЛОМІЄЦЬ </w:t>
      </w:r>
      <w:r w:rsidRPr="00467A72">
        <w:rPr>
          <w:rFonts w:ascii="Times New Roman" w:hAnsi="Times New Roman"/>
          <w:color w:val="000000"/>
          <w:sz w:val="28"/>
          <w:szCs w:val="28"/>
          <w:lang w:val="uk-UA" w:eastAsia="ru-RU"/>
        </w:rPr>
        <w:t xml:space="preserve">          </w:t>
      </w:r>
    </w:p>
    <w:p w:rsidR="00CB20EB" w:rsidRPr="00467A72" w:rsidRDefault="00CB20EB" w:rsidP="00CB20EB">
      <w:pPr>
        <w:spacing w:after="0" w:line="240" w:lineRule="auto"/>
        <w:rPr>
          <w:rFonts w:ascii="Times New Roman" w:hAnsi="Times New Roman"/>
          <w:color w:val="000000"/>
          <w:sz w:val="20"/>
          <w:szCs w:val="20"/>
          <w:lang w:val="uk-UA" w:eastAsia="ru-RU"/>
        </w:rPr>
      </w:pPr>
      <w:r w:rsidRPr="00467A72">
        <w:rPr>
          <w:rFonts w:ascii="Times New Roman" w:hAnsi="Times New Roman"/>
          <w:color w:val="000000"/>
          <w:sz w:val="20"/>
          <w:szCs w:val="20"/>
          <w:lang w:val="uk-UA" w:eastAsia="ru-RU"/>
        </w:rPr>
        <w:t xml:space="preserve">                                                                                                  (підпис)       (прізвище, ініціали)                            </w:t>
      </w:r>
    </w:p>
    <w:p w:rsidR="00CB20EB" w:rsidRPr="00467A72" w:rsidRDefault="00CB20EB" w:rsidP="00CB20EB">
      <w:pPr>
        <w:spacing w:after="0" w:line="360" w:lineRule="auto"/>
        <w:jc w:val="center"/>
        <w:rPr>
          <w:rFonts w:ascii="Times New Roman" w:hAnsi="Times New Roman"/>
          <w:color w:val="000000"/>
          <w:sz w:val="20"/>
          <w:szCs w:val="20"/>
          <w:lang w:val="uk-UA" w:eastAsia="ru-RU"/>
        </w:rPr>
      </w:pPr>
      <w:r w:rsidRPr="00467A72">
        <w:rPr>
          <w:rFonts w:ascii="Times New Roman" w:hAnsi="Times New Roman"/>
          <w:color w:val="000000"/>
          <w:sz w:val="20"/>
          <w:szCs w:val="20"/>
          <w:lang w:val="uk-UA" w:eastAsia="ru-RU"/>
        </w:rPr>
        <w:t xml:space="preserve">  </w:t>
      </w:r>
    </w:p>
    <w:p w:rsidR="00CB20EB" w:rsidRPr="00467A72" w:rsidRDefault="00CB20EB" w:rsidP="00CB20EB">
      <w:pPr>
        <w:spacing w:after="0" w:line="360" w:lineRule="auto"/>
        <w:ind w:firstLine="709"/>
        <w:jc w:val="center"/>
        <w:rPr>
          <w:rFonts w:ascii="Times New Roman" w:hAnsi="Times New Roman"/>
          <w:color w:val="000000"/>
          <w:sz w:val="20"/>
          <w:szCs w:val="20"/>
          <w:lang w:val="uk-UA" w:eastAsia="ru-RU"/>
        </w:rPr>
      </w:pPr>
    </w:p>
    <w:p w:rsidR="00CB20EB" w:rsidRPr="00467A72" w:rsidRDefault="00CB20EB" w:rsidP="00CB20EB">
      <w:pPr>
        <w:spacing w:after="0" w:line="360" w:lineRule="auto"/>
        <w:ind w:firstLine="709"/>
        <w:jc w:val="center"/>
        <w:rPr>
          <w:rFonts w:ascii="Times New Roman" w:hAnsi="Times New Roman"/>
          <w:b/>
          <w:color w:val="000000"/>
          <w:sz w:val="28"/>
          <w:szCs w:val="28"/>
          <w:lang w:val="uk-UA" w:eastAsia="ru-RU"/>
        </w:rPr>
      </w:pPr>
      <w:r w:rsidRPr="00467A72">
        <w:rPr>
          <w:rFonts w:ascii="Times New Roman" w:hAnsi="Times New Roman"/>
          <w:b/>
          <w:color w:val="000000"/>
          <w:sz w:val="28"/>
          <w:szCs w:val="28"/>
          <w:lang w:val="uk-UA" w:eastAsia="ru-RU"/>
        </w:rPr>
        <w:t>Одеса 2025</w:t>
      </w:r>
    </w:p>
    <w:p w:rsidR="00CB20EB" w:rsidRDefault="00CB20EB" w:rsidP="00CB20EB">
      <w:pPr>
        <w:spacing w:after="0" w:line="360" w:lineRule="auto"/>
        <w:ind w:firstLine="709"/>
        <w:jc w:val="center"/>
        <w:rPr>
          <w:rFonts w:ascii="Times New Roman" w:hAnsi="Times New Roman"/>
          <w:b/>
          <w:color w:val="000000"/>
          <w:sz w:val="28"/>
          <w:szCs w:val="28"/>
          <w:lang w:val="uk-UA" w:eastAsia="ru-RU"/>
        </w:rPr>
      </w:pPr>
    </w:p>
    <w:p w:rsidR="00CB20EB" w:rsidRPr="00467A72" w:rsidRDefault="00CB20EB" w:rsidP="00CB20EB">
      <w:pPr>
        <w:spacing w:after="0" w:line="360" w:lineRule="auto"/>
        <w:ind w:firstLine="709"/>
        <w:jc w:val="center"/>
        <w:rPr>
          <w:rFonts w:ascii="Times New Roman" w:hAnsi="Times New Roman"/>
          <w:b/>
          <w:color w:val="000000"/>
          <w:sz w:val="28"/>
          <w:szCs w:val="28"/>
          <w:lang w:val="uk-UA" w:eastAsia="ru-RU"/>
        </w:rPr>
      </w:pPr>
      <w:r w:rsidRPr="00467A72">
        <w:rPr>
          <w:rFonts w:ascii="Times New Roman" w:hAnsi="Times New Roman"/>
          <w:b/>
          <w:color w:val="000000"/>
          <w:sz w:val="28"/>
          <w:szCs w:val="28"/>
          <w:lang w:val="uk-UA" w:eastAsia="ru-RU"/>
        </w:rPr>
        <w:lastRenderedPageBreak/>
        <w:t>ЗМІСТ</w:t>
      </w:r>
    </w:p>
    <w:tbl>
      <w:tblPr>
        <w:tblpPr w:leftFromText="180" w:rightFromText="180" w:vertAnchor="page" w:horzAnchor="margin" w:tblpY="1891"/>
        <w:tblW w:w="0" w:type="auto"/>
        <w:tblLook w:val="0000" w:firstRow="0" w:lastRow="0" w:firstColumn="0" w:lastColumn="0" w:noHBand="0" w:noVBand="0"/>
      </w:tblPr>
      <w:tblGrid>
        <w:gridCol w:w="514"/>
        <w:gridCol w:w="566"/>
        <w:gridCol w:w="68"/>
        <w:gridCol w:w="7246"/>
        <w:gridCol w:w="961"/>
      </w:tblGrid>
      <w:tr w:rsidR="00CB20EB" w:rsidRPr="00215970" w:rsidTr="00531ED5">
        <w:tc>
          <w:tcPr>
            <w:tcW w:w="537" w:type="dxa"/>
          </w:tcPr>
          <w:p w:rsidR="00CB20EB" w:rsidRPr="00467A72" w:rsidRDefault="00CB20EB" w:rsidP="00531ED5">
            <w:pPr>
              <w:spacing w:after="0" w:line="240" w:lineRule="auto"/>
              <w:jc w:val="both"/>
              <w:rPr>
                <w:rFonts w:ascii="Times New Roman" w:hAnsi="Times New Roman"/>
                <w:color w:val="000000"/>
                <w:sz w:val="28"/>
                <w:szCs w:val="28"/>
                <w:lang w:val="uk-UA" w:eastAsia="ru-RU"/>
              </w:rPr>
            </w:pPr>
          </w:p>
        </w:tc>
        <w:tc>
          <w:tcPr>
            <w:tcW w:w="7961" w:type="dxa"/>
            <w:gridSpan w:val="3"/>
          </w:tcPr>
          <w:p w:rsidR="00CB20EB" w:rsidRPr="00467A72" w:rsidRDefault="00CB20EB" w:rsidP="00531ED5">
            <w:pPr>
              <w:spacing w:after="0" w:line="240" w:lineRule="auto"/>
              <w:jc w:val="both"/>
              <w:rPr>
                <w:rFonts w:ascii="Times New Roman" w:hAnsi="Times New Roman"/>
                <w:color w:val="000000"/>
                <w:sz w:val="28"/>
                <w:szCs w:val="28"/>
                <w:lang w:val="uk-UA" w:eastAsia="ru-RU"/>
              </w:rPr>
            </w:pPr>
          </w:p>
        </w:tc>
        <w:tc>
          <w:tcPr>
            <w:tcW w:w="967" w:type="dxa"/>
          </w:tcPr>
          <w:p w:rsidR="00CB20EB" w:rsidRPr="00467A72" w:rsidRDefault="00CB20EB" w:rsidP="00531ED5">
            <w:pPr>
              <w:spacing w:after="0" w:line="240" w:lineRule="auto"/>
              <w:jc w:val="right"/>
              <w:rPr>
                <w:rFonts w:ascii="Times New Roman" w:hAnsi="Times New Roman"/>
                <w:bCs/>
                <w:color w:val="000000"/>
                <w:sz w:val="28"/>
                <w:szCs w:val="28"/>
                <w:lang w:val="uk-UA" w:eastAsia="ru-RU"/>
              </w:rPr>
            </w:pPr>
            <w:proofErr w:type="spellStart"/>
            <w:r w:rsidRPr="00467A72">
              <w:rPr>
                <w:rFonts w:ascii="Times New Roman" w:hAnsi="Times New Roman"/>
                <w:bCs/>
                <w:color w:val="000000"/>
                <w:sz w:val="28"/>
                <w:szCs w:val="28"/>
                <w:lang w:val="uk-UA" w:eastAsia="ru-RU"/>
              </w:rPr>
              <w:t>Cтор</w:t>
            </w:r>
            <w:proofErr w:type="spellEnd"/>
            <w:r w:rsidRPr="00467A72">
              <w:rPr>
                <w:rFonts w:ascii="Times New Roman" w:hAnsi="Times New Roman"/>
                <w:bCs/>
                <w:color w:val="000000"/>
                <w:sz w:val="28"/>
                <w:szCs w:val="28"/>
                <w:lang w:val="uk-UA" w:eastAsia="ru-RU"/>
              </w:rPr>
              <w:t>.</w:t>
            </w:r>
          </w:p>
        </w:tc>
      </w:tr>
      <w:tr w:rsidR="00CB20EB" w:rsidRPr="00215970" w:rsidTr="00531ED5">
        <w:tc>
          <w:tcPr>
            <w:tcW w:w="537" w:type="dxa"/>
          </w:tcPr>
          <w:p w:rsidR="00CB20EB" w:rsidRPr="00467A72" w:rsidRDefault="00CB20EB" w:rsidP="00531ED5">
            <w:pPr>
              <w:spacing w:after="0" w:line="240" w:lineRule="auto"/>
              <w:jc w:val="both"/>
              <w:rPr>
                <w:rFonts w:ascii="Times New Roman" w:hAnsi="Times New Roman"/>
                <w:b/>
                <w:color w:val="000000"/>
                <w:sz w:val="28"/>
                <w:szCs w:val="28"/>
                <w:lang w:val="uk-UA" w:eastAsia="ru-RU"/>
              </w:rPr>
            </w:pPr>
          </w:p>
        </w:tc>
        <w:tc>
          <w:tcPr>
            <w:tcW w:w="7961" w:type="dxa"/>
            <w:gridSpan w:val="3"/>
          </w:tcPr>
          <w:p w:rsidR="00CB20EB" w:rsidRPr="00467A72" w:rsidRDefault="00CB20EB" w:rsidP="00531ED5">
            <w:pPr>
              <w:spacing w:after="0" w:line="240" w:lineRule="auto"/>
              <w:jc w:val="both"/>
              <w:rPr>
                <w:rFonts w:ascii="Times New Roman" w:hAnsi="Times New Roman"/>
                <w:b/>
                <w:bCs/>
                <w:color w:val="000000"/>
                <w:sz w:val="28"/>
                <w:szCs w:val="28"/>
                <w:lang w:val="uk-UA" w:eastAsia="ru-RU"/>
              </w:rPr>
            </w:pPr>
            <w:r w:rsidRPr="00467A72">
              <w:rPr>
                <w:rFonts w:ascii="Times New Roman" w:hAnsi="Times New Roman"/>
                <w:b/>
                <w:bCs/>
                <w:color w:val="000000"/>
                <w:sz w:val="28"/>
                <w:szCs w:val="28"/>
                <w:lang w:val="uk-UA" w:eastAsia="ru-RU"/>
              </w:rPr>
              <w:t xml:space="preserve">ВСТУП </w:t>
            </w:r>
            <w:r w:rsidRPr="00467A72">
              <w:rPr>
                <w:rFonts w:ascii="Times New Roman" w:hAnsi="Times New Roman"/>
                <w:color w:val="000000"/>
                <w:sz w:val="28"/>
                <w:szCs w:val="28"/>
                <w:lang w:val="uk-UA" w:eastAsia="ru-RU"/>
              </w:rPr>
              <w:t>……………………………………………………………..</w:t>
            </w:r>
          </w:p>
        </w:tc>
        <w:tc>
          <w:tcPr>
            <w:tcW w:w="967" w:type="dxa"/>
          </w:tcPr>
          <w:p w:rsidR="00CB20EB" w:rsidRPr="00467A72" w:rsidRDefault="00CB20EB" w:rsidP="00531ED5">
            <w:pPr>
              <w:spacing w:after="0" w:line="240" w:lineRule="auto"/>
              <w:jc w:val="center"/>
              <w:rPr>
                <w:rFonts w:ascii="Times New Roman" w:hAnsi="Times New Roman"/>
                <w:color w:val="000000"/>
                <w:sz w:val="28"/>
                <w:szCs w:val="28"/>
                <w:lang w:val="uk-UA" w:eastAsia="ru-RU"/>
              </w:rPr>
            </w:pPr>
            <w:r w:rsidRPr="00467A72">
              <w:rPr>
                <w:rFonts w:ascii="Times New Roman" w:hAnsi="Times New Roman"/>
                <w:color w:val="000000"/>
                <w:sz w:val="28"/>
                <w:szCs w:val="28"/>
                <w:lang w:val="uk-UA" w:eastAsia="ru-RU"/>
              </w:rPr>
              <w:t>3</w:t>
            </w:r>
          </w:p>
        </w:tc>
      </w:tr>
      <w:tr w:rsidR="00CB20EB" w:rsidRPr="00215970" w:rsidTr="00531ED5">
        <w:trPr>
          <w:trHeight w:val="505"/>
        </w:trPr>
        <w:tc>
          <w:tcPr>
            <w:tcW w:w="8498" w:type="dxa"/>
            <w:gridSpan w:val="4"/>
          </w:tcPr>
          <w:p w:rsidR="00CB20EB" w:rsidRPr="00467A72" w:rsidRDefault="00CB20EB" w:rsidP="00531ED5">
            <w:pPr>
              <w:spacing w:after="0" w:line="240" w:lineRule="auto"/>
              <w:rPr>
                <w:rFonts w:ascii="Times New Roman" w:hAnsi="Times New Roman"/>
                <w:b/>
                <w:color w:val="000000"/>
                <w:sz w:val="28"/>
                <w:szCs w:val="28"/>
                <w:lang w:val="uk-UA" w:eastAsia="ru-RU"/>
              </w:rPr>
            </w:pPr>
            <w:r>
              <w:rPr>
                <w:rFonts w:ascii="Times New Roman" w:hAnsi="Times New Roman"/>
                <w:b/>
                <w:color w:val="000000"/>
                <w:sz w:val="28"/>
                <w:szCs w:val="28"/>
                <w:lang w:val="uk-UA" w:eastAsia="ru-RU"/>
              </w:rPr>
              <w:t xml:space="preserve">РОЗДІЛ </w:t>
            </w:r>
            <w:r w:rsidRPr="00467A72">
              <w:rPr>
                <w:rFonts w:ascii="Times New Roman" w:hAnsi="Times New Roman"/>
                <w:b/>
                <w:color w:val="000000"/>
                <w:sz w:val="28"/>
                <w:szCs w:val="28"/>
                <w:lang w:val="uk-UA" w:eastAsia="ru-RU"/>
              </w:rPr>
              <w:t>1</w:t>
            </w:r>
            <w:r>
              <w:rPr>
                <w:rFonts w:ascii="Times New Roman" w:hAnsi="Times New Roman"/>
                <w:b/>
                <w:color w:val="000000"/>
                <w:sz w:val="28"/>
                <w:szCs w:val="28"/>
                <w:lang w:val="uk-UA" w:eastAsia="ru-RU"/>
              </w:rPr>
              <w:t xml:space="preserve">. </w:t>
            </w:r>
            <w:r w:rsidRPr="00467A72">
              <w:rPr>
                <w:rFonts w:ascii="Times New Roman" w:hAnsi="Times New Roman"/>
                <w:b/>
                <w:color w:val="000000"/>
                <w:sz w:val="28"/>
                <w:szCs w:val="28"/>
                <w:lang w:val="uk-UA" w:eastAsia="ru-RU"/>
              </w:rPr>
              <w:t xml:space="preserve">ТЕОРЕТИЧНІ ПІДХОДИ ВИВЧЕННЯ ІНФРАСТРУКТУРИ В ТУРИСТИЧНІЙ ГАЛУЗІ </w:t>
            </w:r>
            <w:r w:rsidRPr="00467A72">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p>
        </w:tc>
        <w:tc>
          <w:tcPr>
            <w:tcW w:w="967" w:type="dxa"/>
          </w:tcPr>
          <w:p w:rsidR="00CB20EB" w:rsidRPr="00467A72" w:rsidRDefault="00CB20EB" w:rsidP="00531ED5">
            <w:pPr>
              <w:spacing w:after="0" w:line="240" w:lineRule="auto"/>
              <w:jc w:val="center"/>
              <w:rPr>
                <w:rFonts w:ascii="Times New Roman" w:hAnsi="Times New Roman"/>
                <w:color w:val="000000"/>
                <w:sz w:val="28"/>
                <w:szCs w:val="28"/>
                <w:lang w:val="uk-UA" w:eastAsia="ru-RU"/>
              </w:rPr>
            </w:pPr>
            <w:r w:rsidRPr="00467A72">
              <w:rPr>
                <w:rFonts w:ascii="Times New Roman" w:hAnsi="Times New Roman"/>
                <w:color w:val="000000"/>
                <w:sz w:val="28"/>
                <w:szCs w:val="28"/>
                <w:lang w:val="uk-UA" w:eastAsia="ru-RU"/>
              </w:rPr>
              <w:t>6</w:t>
            </w:r>
          </w:p>
        </w:tc>
      </w:tr>
      <w:tr w:rsidR="00CB20EB" w:rsidRPr="00215970" w:rsidTr="00531ED5">
        <w:trPr>
          <w:trHeight w:val="505"/>
        </w:trPr>
        <w:tc>
          <w:tcPr>
            <w:tcW w:w="537" w:type="dxa"/>
          </w:tcPr>
          <w:p w:rsidR="00CB20EB" w:rsidRPr="00467A72" w:rsidRDefault="00CB20EB" w:rsidP="00531ED5">
            <w:pPr>
              <w:spacing w:after="0" w:line="240" w:lineRule="auto"/>
              <w:jc w:val="center"/>
              <w:rPr>
                <w:rFonts w:ascii="Times New Roman" w:hAnsi="Times New Roman"/>
                <w:b/>
                <w:color w:val="000000"/>
                <w:sz w:val="28"/>
                <w:szCs w:val="28"/>
                <w:lang w:val="uk-UA" w:eastAsia="ru-RU"/>
              </w:rPr>
            </w:pPr>
          </w:p>
        </w:tc>
        <w:tc>
          <w:tcPr>
            <w:tcW w:w="638" w:type="dxa"/>
            <w:gridSpan w:val="2"/>
          </w:tcPr>
          <w:p w:rsidR="00CB20EB" w:rsidRPr="00467A72" w:rsidRDefault="00CB20EB" w:rsidP="00531ED5">
            <w:pPr>
              <w:spacing w:after="0" w:line="240" w:lineRule="auto"/>
              <w:rPr>
                <w:rFonts w:ascii="Times New Roman" w:hAnsi="Times New Roman"/>
                <w:bCs/>
                <w:color w:val="000000"/>
                <w:sz w:val="28"/>
                <w:szCs w:val="28"/>
                <w:lang w:val="uk-UA" w:eastAsia="ru-RU"/>
              </w:rPr>
            </w:pPr>
            <w:r w:rsidRPr="00467A72">
              <w:rPr>
                <w:rFonts w:ascii="Times New Roman" w:hAnsi="Times New Roman"/>
                <w:bCs/>
                <w:color w:val="000000"/>
                <w:sz w:val="28"/>
                <w:szCs w:val="28"/>
                <w:lang w:val="uk-UA" w:eastAsia="ru-RU"/>
              </w:rPr>
              <w:t>1.1</w:t>
            </w:r>
          </w:p>
        </w:tc>
        <w:tc>
          <w:tcPr>
            <w:tcW w:w="7323" w:type="dxa"/>
          </w:tcPr>
          <w:p w:rsidR="00CB20EB" w:rsidRPr="00467A72" w:rsidRDefault="00CB20EB" w:rsidP="00531ED5">
            <w:pPr>
              <w:spacing w:after="0" w:line="240" w:lineRule="auto"/>
              <w:rPr>
                <w:rFonts w:ascii="Times New Roman" w:hAnsi="Times New Roman"/>
                <w:bCs/>
                <w:color w:val="000000"/>
                <w:sz w:val="28"/>
                <w:szCs w:val="28"/>
                <w:lang w:val="uk-UA" w:eastAsia="ru-RU"/>
              </w:rPr>
            </w:pPr>
            <w:r w:rsidRPr="00467A72">
              <w:rPr>
                <w:rFonts w:ascii="Times New Roman" w:hAnsi="Times New Roman"/>
                <w:bCs/>
                <w:color w:val="000000"/>
                <w:sz w:val="28"/>
                <w:szCs w:val="28"/>
                <w:lang w:val="uk-UA" w:eastAsia="ru-RU"/>
              </w:rPr>
              <w:t>Сутність поняття «інфраструктура» та її види</w:t>
            </w:r>
            <w:r>
              <w:rPr>
                <w:rFonts w:ascii="Times New Roman" w:hAnsi="Times New Roman"/>
                <w:bCs/>
                <w:color w:val="000000"/>
                <w:sz w:val="28"/>
                <w:szCs w:val="28"/>
                <w:lang w:val="uk-UA" w:eastAsia="ru-RU"/>
              </w:rPr>
              <w:t xml:space="preserve"> …………….</w:t>
            </w:r>
          </w:p>
        </w:tc>
        <w:tc>
          <w:tcPr>
            <w:tcW w:w="967" w:type="dxa"/>
          </w:tcPr>
          <w:p w:rsidR="00CB20EB" w:rsidRPr="00467A72" w:rsidRDefault="00CB20EB" w:rsidP="00531ED5">
            <w:pPr>
              <w:spacing w:after="0" w:line="240" w:lineRule="auto"/>
              <w:jc w:val="center"/>
              <w:rPr>
                <w:rFonts w:ascii="Times New Roman" w:hAnsi="Times New Roman"/>
                <w:color w:val="000000"/>
                <w:sz w:val="28"/>
                <w:szCs w:val="28"/>
                <w:lang w:val="uk-UA" w:eastAsia="ru-RU"/>
              </w:rPr>
            </w:pPr>
            <w:r w:rsidRPr="00467A72">
              <w:rPr>
                <w:rFonts w:ascii="Times New Roman" w:hAnsi="Times New Roman"/>
                <w:color w:val="000000"/>
                <w:sz w:val="28"/>
                <w:szCs w:val="28"/>
                <w:lang w:val="uk-UA" w:eastAsia="ru-RU"/>
              </w:rPr>
              <w:t>6</w:t>
            </w:r>
          </w:p>
        </w:tc>
      </w:tr>
      <w:tr w:rsidR="00CB20EB" w:rsidRPr="00215970" w:rsidTr="00531ED5">
        <w:trPr>
          <w:trHeight w:val="505"/>
        </w:trPr>
        <w:tc>
          <w:tcPr>
            <w:tcW w:w="537" w:type="dxa"/>
          </w:tcPr>
          <w:p w:rsidR="00CB20EB" w:rsidRPr="00467A72" w:rsidRDefault="00CB20EB" w:rsidP="00531ED5">
            <w:pPr>
              <w:spacing w:after="0" w:line="240" w:lineRule="auto"/>
              <w:jc w:val="center"/>
              <w:rPr>
                <w:rFonts w:ascii="Times New Roman" w:hAnsi="Times New Roman"/>
                <w:b/>
                <w:color w:val="000000"/>
                <w:sz w:val="28"/>
                <w:szCs w:val="28"/>
                <w:lang w:val="uk-UA" w:eastAsia="ru-RU"/>
              </w:rPr>
            </w:pPr>
          </w:p>
        </w:tc>
        <w:tc>
          <w:tcPr>
            <w:tcW w:w="638" w:type="dxa"/>
            <w:gridSpan w:val="2"/>
          </w:tcPr>
          <w:p w:rsidR="00CB20EB" w:rsidRPr="00467A72" w:rsidRDefault="00CB20EB" w:rsidP="00531ED5">
            <w:pPr>
              <w:spacing w:after="0" w:line="240" w:lineRule="auto"/>
              <w:rPr>
                <w:rFonts w:ascii="Times New Roman" w:hAnsi="Times New Roman"/>
                <w:bCs/>
                <w:color w:val="000000"/>
                <w:sz w:val="28"/>
                <w:szCs w:val="28"/>
                <w:lang w:val="uk-UA" w:eastAsia="ru-RU"/>
              </w:rPr>
            </w:pPr>
            <w:r w:rsidRPr="00467A72">
              <w:rPr>
                <w:rFonts w:ascii="Times New Roman" w:hAnsi="Times New Roman"/>
                <w:bCs/>
                <w:color w:val="000000"/>
                <w:sz w:val="28"/>
                <w:szCs w:val="28"/>
                <w:lang w:val="uk-UA" w:eastAsia="ru-RU"/>
              </w:rPr>
              <w:t>1.2</w:t>
            </w:r>
          </w:p>
        </w:tc>
        <w:tc>
          <w:tcPr>
            <w:tcW w:w="7323" w:type="dxa"/>
          </w:tcPr>
          <w:p w:rsidR="00CB20EB" w:rsidRPr="00467A72" w:rsidRDefault="00CB20EB" w:rsidP="00531ED5">
            <w:pPr>
              <w:spacing w:after="0" w:line="240" w:lineRule="auto"/>
              <w:rPr>
                <w:rFonts w:ascii="Times New Roman" w:hAnsi="Times New Roman"/>
                <w:bCs/>
                <w:color w:val="000000"/>
                <w:sz w:val="28"/>
                <w:szCs w:val="28"/>
                <w:lang w:val="uk-UA" w:eastAsia="ru-RU"/>
              </w:rPr>
            </w:pPr>
            <w:r w:rsidRPr="00215970">
              <w:rPr>
                <w:rFonts w:ascii="Times New Roman" w:hAnsi="Times New Roman"/>
                <w:color w:val="000000"/>
                <w:sz w:val="28"/>
                <w:szCs w:val="28"/>
                <w:lang w:val="uk-UA"/>
              </w:rPr>
              <w:t xml:space="preserve"> Складові та функції інфраструктури туризму</w:t>
            </w:r>
            <w:r>
              <w:rPr>
                <w:rFonts w:ascii="Times New Roman" w:hAnsi="Times New Roman"/>
                <w:color w:val="000000"/>
                <w:sz w:val="28"/>
                <w:szCs w:val="28"/>
                <w:lang w:val="uk-UA"/>
              </w:rPr>
              <w:t xml:space="preserve"> …………….</w:t>
            </w:r>
          </w:p>
        </w:tc>
        <w:tc>
          <w:tcPr>
            <w:tcW w:w="967" w:type="dxa"/>
          </w:tcPr>
          <w:p w:rsidR="00CB20EB" w:rsidRPr="00467A72" w:rsidRDefault="00CB20EB" w:rsidP="00531ED5">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8</w:t>
            </w:r>
          </w:p>
        </w:tc>
      </w:tr>
      <w:tr w:rsidR="00CB20EB" w:rsidRPr="00215970" w:rsidTr="00531ED5">
        <w:trPr>
          <w:trHeight w:val="505"/>
        </w:trPr>
        <w:tc>
          <w:tcPr>
            <w:tcW w:w="537" w:type="dxa"/>
          </w:tcPr>
          <w:p w:rsidR="00CB20EB" w:rsidRPr="00467A72" w:rsidRDefault="00CB20EB" w:rsidP="00531ED5">
            <w:pPr>
              <w:spacing w:after="0" w:line="240" w:lineRule="auto"/>
              <w:jc w:val="center"/>
              <w:rPr>
                <w:rFonts w:ascii="Times New Roman" w:hAnsi="Times New Roman"/>
                <w:b/>
                <w:color w:val="000000"/>
                <w:sz w:val="28"/>
                <w:szCs w:val="28"/>
                <w:lang w:val="uk-UA" w:eastAsia="ru-RU"/>
              </w:rPr>
            </w:pPr>
          </w:p>
        </w:tc>
        <w:tc>
          <w:tcPr>
            <w:tcW w:w="638" w:type="dxa"/>
            <w:gridSpan w:val="2"/>
          </w:tcPr>
          <w:p w:rsidR="00CB20EB" w:rsidRPr="00467A72" w:rsidRDefault="00CB20EB" w:rsidP="00531ED5">
            <w:pPr>
              <w:spacing w:after="0" w:line="240" w:lineRule="auto"/>
              <w:rPr>
                <w:rFonts w:ascii="Times New Roman" w:hAnsi="Times New Roman"/>
                <w:bCs/>
                <w:color w:val="000000"/>
                <w:sz w:val="28"/>
                <w:szCs w:val="28"/>
                <w:lang w:val="uk-UA" w:eastAsia="ru-RU"/>
              </w:rPr>
            </w:pPr>
            <w:r w:rsidRPr="00467A72">
              <w:rPr>
                <w:rFonts w:ascii="Times New Roman" w:hAnsi="Times New Roman"/>
                <w:bCs/>
                <w:color w:val="000000"/>
                <w:sz w:val="28"/>
                <w:szCs w:val="28"/>
                <w:lang w:val="uk-UA" w:eastAsia="ru-RU"/>
              </w:rPr>
              <w:t>1.3</w:t>
            </w:r>
          </w:p>
        </w:tc>
        <w:tc>
          <w:tcPr>
            <w:tcW w:w="7323" w:type="dxa"/>
          </w:tcPr>
          <w:p w:rsidR="00CB20EB" w:rsidRPr="00215970" w:rsidRDefault="00CB20EB" w:rsidP="00531ED5">
            <w:pPr>
              <w:spacing w:after="0" w:line="240" w:lineRule="auto"/>
              <w:rPr>
                <w:rFonts w:ascii="Times New Roman" w:hAnsi="Times New Roman"/>
                <w:color w:val="000000"/>
                <w:sz w:val="28"/>
                <w:szCs w:val="28"/>
                <w:lang w:val="uk-UA"/>
              </w:rPr>
            </w:pPr>
            <w:r w:rsidRPr="00215970">
              <w:rPr>
                <w:rFonts w:ascii="Times New Roman" w:hAnsi="Times New Roman"/>
                <w:color w:val="000000"/>
                <w:sz w:val="28"/>
                <w:szCs w:val="28"/>
                <w:lang w:val="uk-UA"/>
              </w:rPr>
              <w:t>Характерні ознаки інфраструктури туризму</w:t>
            </w:r>
            <w:r>
              <w:rPr>
                <w:rFonts w:ascii="Times New Roman" w:hAnsi="Times New Roman"/>
                <w:color w:val="000000"/>
                <w:sz w:val="28"/>
                <w:szCs w:val="28"/>
                <w:lang w:val="uk-UA"/>
              </w:rPr>
              <w:t xml:space="preserve"> ………………</w:t>
            </w:r>
          </w:p>
        </w:tc>
        <w:tc>
          <w:tcPr>
            <w:tcW w:w="967" w:type="dxa"/>
          </w:tcPr>
          <w:p w:rsidR="00CB20EB" w:rsidRPr="00467A72" w:rsidRDefault="00CB20EB" w:rsidP="00531ED5">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12</w:t>
            </w:r>
          </w:p>
        </w:tc>
      </w:tr>
      <w:tr w:rsidR="00CB20EB" w:rsidRPr="00215970" w:rsidTr="00531ED5">
        <w:tc>
          <w:tcPr>
            <w:tcW w:w="8498" w:type="dxa"/>
            <w:gridSpan w:val="4"/>
          </w:tcPr>
          <w:p w:rsidR="00CB20EB" w:rsidRPr="00467A72" w:rsidRDefault="00CB20EB" w:rsidP="00531ED5">
            <w:pPr>
              <w:spacing w:after="0" w:line="240" w:lineRule="auto"/>
              <w:rPr>
                <w:rFonts w:ascii="Times New Roman" w:hAnsi="Times New Roman"/>
                <w:color w:val="000000"/>
                <w:sz w:val="28"/>
                <w:szCs w:val="28"/>
                <w:lang w:val="uk-UA" w:eastAsia="ru-RU"/>
              </w:rPr>
            </w:pPr>
            <w:r>
              <w:rPr>
                <w:rFonts w:ascii="Times New Roman" w:hAnsi="Times New Roman"/>
                <w:b/>
                <w:color w:val="000000"/>
                <w:sz w:val="28"/>
                <w:szCs w:val="28"/>
                <w:lang w:val="uk-UA" w:eastAsia="ru-RU"/>
              </w:rPr>
              <w:t xml:space="preserve">РОЗДІЛ </w:t>
            </w:r>
            <w:r w:rsidRPr="00467A72">
              <w:rPr>
                <w:rFonts w:ascii="Times New Roman" w:hAnsi="Times New Roman"/>
                <w:b/>
                <w:color w:val="000000"/>
                <w:sz w:val="28"/>
                <w:szCs w:val="28"/>
                <w:lang w:val="uk-UA" w:eastAsia="ru-RU"/>
              </w:rPr>
              <w:t>2</w:t>
            </w:r>
            <w:r>
              <w:rPr>
                <w:rFonts w:ascii="Times New Roman" w:hAnsi="Times New Roman"/>
                <w:b/>
                <w:color w:val="000000"/>
                <w:sz w:val="28"/>
                <w:szCs w:val="28"/>
                <w:lang w:val="uk-UA" w:eastAsia="ru-RU"/>
              </w:rPr>
              <w:t xml:space="preserve">. </w:t>
            </w:r>
            <w:r w:rsidRPr="00467A72">
              <w:rPr>
                <w:rFonts w:ascii="Times New Roman" w:hAnsi="Times New Roman"/>
                <w:b/>
                <w:bCs/>
                <w:color w:val="000000"/>
                <w:sz w:val="28"/>
                <w:szCs w:val="28"/>
                <w:lang w:val="uk-UA" w:eastAsia="ru-RU"/>
              </w:rPr>
              <w:t>ІСТОРІЯ ФОРМУВАННЯ БАЛТІЙСЬКОГО ТУРИСТИЧНОГО РЕГІОНУ ТА ОРГАНІЗАЦІЯ ТУРИСТИЧНОЇ ДІЯЛЬНОСТІ В КРАЇНАХ БАЛТІЇ</w:t>
            </w:r>
            <w:r>
              <w:rPr>
                <w:rFonts w:ascii="Times New Roman" w:hAnsi="Times New Roman"/>
                <w:b/>
                <w:bCs/>
                <w:color w:val="000000"/>
                <w:sz w:val="28"/>
                <w:szCs w:val="28"/>
                <w:lang w:val="uk-UA" w:eastAsia="ru-RU"/>
              </w:rPr>
              <w:t xml:space="preserve"> </w:t>
            </w:r>
            <w:r w:rsidRPr="00200330">
              <w:rPr>
                <w:rFonts w:ascii="Times New Roman" w:hAnsi="Times New Roman"/>
                <w:bCs/>
                <w:color w:val="000000"/>
                <w:sz w:val="28"/>
                <w:szCs w:val="28"/>
                <w:lang w:val="uk-UA" w:eastAsia="ru-RU"/>
              </w:rPr>
              <w:t>…………</w:t>
            </w:r>
          </w:p>
        </w:tc>
        <w:tc>
          <w:tcPr>
            <w:tcW w:w="967" w:type="dxa"/>
          </w:tcPr>
          <w:p w:rsidR="00CB20EB" w:rsidRDefault="00CB20EB" w:rsidP="00531ED5">
            <w:pPr>
              <w:spacing w:after="0" w:line="240" w:lineRule="auto"/>
              <w:jc w:val="center"/>
              <w:rPr>
                <w:rFonts w:ascii="Times New Roman" w:hAnsi="Times New Roman"/>
                <w:color w:val="000000"/>
                <w:sz w:val="28"/>
                <w:szCs w:val="28"/>
                <w:lang w:val="uk-UA" w:eastAsia="ru-RU"/>
              </w:rPr>
            </w:pPr>
          </w:p>
          <w:p w:rsidR="00CB20EB" w:rsidRDefault="00CB20EB" w:rsidP="00531ED5">
            <w:pPr>
              <w:spacing w:after="0" w:line="240" w:lineRule="auto"/>
              <w:jc w:val="center"/>
              <w:rPr>
                <w:rFonts w:ascii="Times New Roman" w:hAnsi="Times New Roman"/>
                <w:color w:val="000000"/>
                <w:sz w:val="28"/>
                <w:szCs w:val="28"/>
                <w:lang w:val="uk-UA" w:eastAsia="ru-RU"/>
              </w:rPr>
            </w:pPr>
          </w:p>
          <w:p w:rsidR="00CB20EB" w:rsidRPr="00467A72" w:rsidRDefault="00CB20EB" w:rsidP="00531ED5">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15</w:t>
            </w:r>
          </w:p>
        </w:tc>
      </w:tr>
      <w:tr w:rsidR="00CB20EB" w:rsidRPr="00215970" w:rsidTr="00531ED5">
        <w:tc>
          <w:tcPr>
            <w:tcW w:w="537" w:type="dxa"/>
          </w:tcPr>
          <w:p w:rsidR="00CB20EB" w:rsidRPr="00467A72" w:rsidRDefault="00CB20EB" w:rsidP="00531ED5">
            <w:pPr>
              <w:spacing w:after="0" w:line="240" w:lineRule="auto"/>
              <w:jc w:val="center"/>
              <w:rPr>
                <w:rFonts w:ascii="Times New Roman" w:hAnsi="Times New Roman"/>
                <w:b/>
                <w:color w:val="000000"/>
                <w:sz w:val="28"/>
                <w:szCs w:val="28"/>
                <w:lang w:val="uk-UA" w:eastAsia="ru-RU"/>
              </w:rPr>
            </w:pPr>
          </w:p>
        </w:tc>
        <w:tc>
          <w:tcPr>
            <w:tcW w:w="638" w:type="dxa"/>
            <w:gridSpan w:val="2"/>
          </w:tcPr>
          <w:p w:rsidR="00CB20EB" w:rsidRPr="00467A72" w:rsidRDefault="00CB20EB" w:rsidP="00531ED5">
            <w:pPr>
              <w:spacing w:after="0" w:line="240" w:lineRule="auto"/>
              <w:rPr>
                <w:rFonts w:ascii="Times New Roman" w:hAnsi="Times New Roman"/>
                <w:bCs/>
                <w:color w:val="000000"/>
                <w:sz w:val="28"/>
                <w:szCs w:val="28"/>
                <w:lang w:val="uk-UA" w:eastAsia="ru-RU"/>
              </w:rPr>
            </w:pPr>
            <w:r w:rsidRPr="00467A72">
              <w:rPr>
                <w:rFonts w:ascii="Times New Roman" w:hAnsi="Times New Roman"/>
                <w:bCs/>
                <w:color w:val="000000"/>
                <w:sz w:val="28"/>
                <w:szCs w:val="28"/>
                <w:lang w:val="uk-UA" w:eastAsia="ru-RU"/>
              </w:rPr>
              <w:t>2.1</w:t>
            </w:r>
          </w:p>
        </w:tc>
        <w:tc>
          <w:tcPr>
            <w:tcW w:w="7323" w:type="dxa"/>
          </w:tcPr>
          <w:p w:rsidR="00CB20EB" w:rsidRPr="00467A72" w:rsidRDefault="00CB20EB" w:rsidP="00531ED5">
            <w:pPr>
              <w:spacing w:after="0" w:line="240" w:lineRule="auto"/>
              <w:rPr>
                <w:rFonts w:ascii="Times New Roman" w:hAnsi="Times New Roman"/>
                <w:bCs/>
                <w:color w:val="000000"/>
                <w:sz w:val="28"/>
                <w:szCs w:val="28"/>
                <w:lang w:val="uk-UA" w:eastAsia="ru-RU"/>
              </w:rPr>
            </w:pPr>
            <w:r w:rsidRPr="00467A72">
              <w:rPr>
                <w:rFonts w:ascii="Times New Roman" w:hAnsi="Times New Roman"/>
                <w:bCs/>
                <w:color w:val="000000"/>
                <w:sz w:val="28"/>
                <w:szCs w:val="28"/>
                <w:lang w:val="uk-UA" w:eastAsia="ru-RU"/>
              </w:rPr>
              <w:t>Загальна економіко-географічна характеристика регіону</w:t>
            </w:r>
            <w:r>
              <w:rPr>
                <w:rFonts w:ascii="Times New Roman" w:hAnsi="Times New Roman"/>
                <w:bCs/>
                <w:color w:val="000000"/>
                <w:sz w:val="28"/>
                <w:szCs w:val="28"/>
                <w:lang w:val="uk-UA" w:eastAsia="ru-RU"/>
              </w:rPr>
              <w:t xml:space="preserve"> ..</w:t>
            </w:r>
          </w:p>
        </w:tc>
        <w:tc>
          <w:tcPr>
            <w:tcW w:w="967" w:type="dxa"/>
          </w:tcPr>
          <w:p w:rsidR="00CB20EB" w:rsidRPr="00467A72" w:rsidRDefault="00CB20EB" w:rsidP="00531ED5">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15</w:t>
            </w:r>
          </w:p>
        </w:tc>
      </w:tr>
      <w:tr w:rsidR="00CB20EB" w:rsidRPr="00215970" w:rsidTr="00531ED5">
        <w:tc>
          <w:tcPr>
            <w:tcW w:w="537" w:type="dxa"/>
          </w:tcPr>
          <w:p w:rsidR="00CB20EB" w:rsidRPr="00467A72" w:rsidRDefault="00CB20EB" w:rsidP="00531ED5">
            <w:pPr>
              <w:spacing w:after="0" w:line="240" w:lineRule="auto"/>
              <w:jc w:val="center"/>
              <w:rPr>
                <w:rFonts w:ascii="Times New Roman" w:hAnsi="Times New Roman"/>
                <w:b/>
                <w:color w:val="000000"/>
                <w:sz w:val="28"/>
                <w:szCs w:val="28"/>
                <w:lang w:val="uk-UA" w:eastAsia="ru-RU"/>
              </w:rPr>
            </w:pPr>
          </w:p>
        </w:tc>
        <w:tc>
          <w:tcPr>
            <w:tcW w:w="638" w:type="dxa"/>
            <w:gridSpan w:val="2"/>
          </w:tcPr>
          <w:p w:rsidR="00CB20EB" w:rsidRPr="00467A72" w:rsidRDefault="00CB20EB" w:rsidP="00531ED5">
            <w:pPr>
              <w:spacing w:after="0" w:line="240" w:lineRule="auto"/>
              <w:rPr>
                <w:rFonts w:ascii="Times New Roman" w:hAnsi="Times New Roman"/>
                <w:bCs/>
                <w:color w:val="000000"/>
                <w:sz w:val="28"/>
                <w:szCs w:val="28"/>
                <w:lang w:val="uk-UA" w:eastAsia="ru-RU"/>
              </w:rPr>
            </w:pPr>
            <w:r w:rsidRPr="00467A72">
              <w:rPr>
                <w:rFonts w:ascii="Times New Roman" w:hAnsi="Times New Roman"/>
                <w:bCs/>
                <w:color w:val="000000"/>
                <w:sz w:val="28"/>
                <w:szCs w:val="28"/>
                <w:lang w:val="uk-UA" w:eastAsia="ru-RU"/>
              </w:rPr>
              <w:t>2.2</w:t>
            </w:r>
          </w:p>
        </w:tc>
        <w:tc>
          <w:tcPr>
            <w:tcW w:w="7323" w:type="dxa"/>
          </w:tcPr>
          <w:p w:rsidR="00CB20EB" w:rsidRPr="00467A72" w:rsidRDefault="00CB20EB" w:rsidP="00531ED5">
            <w:pPr>
              <w:spacing w:after="0" w:line="240" w:lineRule="auto"/>
              <w:rPr>
                <w:rFonts w:ascii="Times New Roman" w:hAnsi="Times New Roman"/>
                <w:bCs/>
                <w:color w:val="000000"/>
                <w:sz w:val="28"/>
                <w:szCs w:val="28"/>
                <w:lang w:val="uk-UA" w:eastAsia="ru-RU"/>
              </w:rPr>
            </w:pPr>
            <w:r w:rsidRPr="00467A72">
              <w:rPr>
                <w:rFonts w:ascii="Times New Roman" w:hAnsi="Times New Roman"/>
                <w:color w:val="000000"/>
                <w:sz w:val="28"/>
                <w:szCs w:val="28"/>
                <w:lang w:val="uk-UA" w:eastAsia="uk-UA"/>
              </w:rPr>
              <w:t>Оцінка природно-ресурсного та рекреаційного потенціалу країн Балтії</w:t>
            </w:r>
            <w:r>
              <w:rPr>
                <w:rFonts w:ascii="Times New Roman" w:hAnsi="Times New Roman"/>
                <w:color w:val="000000"/>
                <w:sz w:val="28"/>
                <w:szCs w:val="28"/>
                <w:lang w:val="uk-UA" w:eastAsia="uk-UA"/>
              </w:rPr>
              <w:t xml:space="preserve"> …………………………………………………</w:t>
            </w:r>
          </w:p>
        </w:tc>
        <w:tc>
          <w:tcPr>
            <w:tcW w:w="967" w:type="dxa"/>
          </w:tcPr>
          <w:p w:rsidR="00CB20EB" w:rsidRDefault="00CB20EB" w:rsidP="00531ED5">
            <w:pPr>
              <w:spacing w:after="0" w:line="240" w:lineRule="auto"/>
              <w:jc w:val="center"/>
              <w:rPr>
                <w:rFonts w:ascii="Times New Roman" w:hAnsi="Times New Roman"/>
                <w:color w:val="000000"/>
                <w:sz w:val="28"/>
                <w:szCs w:val="28"/>
                <w:lang w:val="uk-UA" w:eastAsia="ru-RU"/>
              </w:rPr>
            </w:pPr>
          </w:p>
          <w:p w:rsidR="00CB20EB" w:rsidRPr="00467A72" w:rsidRDefault="00CB20EB" w:rsidP="00531ED5">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20</w:t>
            </w:r>
          </w:p>
        </w:tc>
      </w:tr>
      <w:tr w:rsidR="00CB20EB" w:rsidRPr="00215970" w:rsidTr="00531ED5">
        <w:tc>
          <w:tcPr>
            <w:tcW w:w="537" w:type="dxa"/>
          </w:tcPr>
          <w:p w:rsidR="00CB20EB" w:rsidRPr="00467A72" w:rsidRDefault="00CB20EB" w:rsidP="00531ED5">
            <w:pPr>
              <w:spacing w:after="0" w:line="240" w:lineRule="auto"/>
              <w:jc w:val="center"/>
              <w:rPr>
                <w:rFonts w:ascii="Times New Roman" w:hAnsi="Times New Roman"/>
                <w:b/>
                <w:color w:val="000000"/>
                <w:sz w:val="28"/>
                <w:szCs w:val="28"/>
                <w:lang w:val="uk-UA" w:eastAsia="ru-RU"/>
              </w:rPr>
            </w:pPr>
          </w:p>
        </w:tc>
        <w:tc>
          <w:tcPr>
            <w:tcW w:w="638" w:type="dxa"/>
            <w:gridSpan w:val="2"/>
          </w:tcPr>
          <w:p w:rsidR="00CB20EB" w:rsidRPr="00467A72" w:rsidRDefault="00CB20EB" w:rsidP="00531ED5">
            <w:pPr>
              <w:spacing w:after="0" w:line="240" w:lineRule="auto"/>
              <w:rPr>
                <w:rFonts w:ascii="Times New Roman" w:hAnsi="Times New Roman"/>
                <w:bCs/>
                <w:color w:val="000000"/>
                <w:sz w:val="28"/>
                <w:szCs w:val="28"/>
                <w:lang w:val="uk-UA" w:eastAsia="ru-RU"/>
              </w:rPr>
            </w:pPr>
          </w:p>
        </w:tc>
        <w:tc>
          <w:tcPr>
            <w:tcW w:w="7323" w:type="dxa"/>
          </w:tcPr>
          <w:p w:rsidR="00CB20EB" w:rsidRPr="00467A72" w:rsidRDefault="00CB20EB" w:rsidP="00531ED5">
            <w:pPr>
              <w:spacing w:after="0" w:line="240" w:lineRule="auto"/>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 xml:space="preserve">2.2.1 </w:t>
            </w:r>
            <w:r w:rsidRPr="00467A72">
              <w:rPr>
                <w:rFonts w:ascii="Times New Roman" w:hAnsi="Times New Roman"/>
                <w:bCs/>
                <w:color w:val="000000"/>
                <w:sz w:val="28"/>
                <w:szCs w:val="28"/>
                <w:lang w:val="uk-UA" w:eastAsia="ru-RU"/>
              </w:rPr>
              <w:t>Латвійська Республіка</w:t>
            </w:r>
            <w:r>
              <w:rPr>
                <w:rFonts w:ascii="Times New Roman" w:hAnsi="Times New Roman"/>
                <w:bCs/>
                <w:color w:val="000000"/>
                <w:sz w:val="28"/>
                <w:szCs w:val="28"/>
                <w:lang w:val="uk-UA" w:eastAsia="ru-RU"/>
              </w:rPr>
              <w:t xml:space="preserve"> ………………………………..</w:t>
            </w:r>
          </w:p>
        </w:tc>
        <w:tc>
          <w:tcPr>
            <w:tcW w:w="967" w:type="dxa"/>
          </w:tcPr>
          <w:p w:rsidR="00CB20EB" w:rsidRPr="00467A72" w:rsidRDefault="00CB20EB" w:rsidP="00531ED5">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20</w:t>
            </w:r>
          </w:p>
        </w:tc>
      </w:tr>
      <w:tr w:rsidR="00CB20EB" w:rsidRPr="00215970" w:rsidTr="00531ED5">
        <w:tc>
          <w:tcPr>
            <w:tcW w:w="537" w:type="dxa"/>
          </w:tcPr>
          <w:p w:rsidR="00CB20EB" w:rsidRPr="00467A72" w:rsidRDefault="00CB20EB" w:rsidP="00531ED5">
            <w:pPr>
              <w:spacing w:after="0" w:line="240" w:lineRule="auto"/>
              <w:jc w:val="center"/>
              <w:rPr>
                <w:rFonts w:ascii="Times New Roman" w:hAnsi="Times New Roman"/>
                <w:b/>
                <w:color w:val="000000"/>
                <w:sz w:val="28"/>
                <w:szCs w:val="28"/>
                <w:lang w:val="uk-UA" w:eastAsia="ru-RU"/>
              </w:rPr>
            </w:pPr>
          </w:p>
        </w:tc>
        <w:tc>
          <w:tcPr>
            <w:tcW w:w="638" w:type="dxa"/>
            <w:gridSpan w:val="2"/>
          </w:tcPr>
          <w:p w:rsidR="00CB20EB" w:rsidRPr="00467A72" w:rsidRDefault="00CB20EB" w:rsidP="00531ED5">
            <w:pPr>
              <w:spacing w:after="0" w:line="240" w:lineRule="auto"/>
              <w:rPr>
                <w:rFonts w:ascii="Times New Roman" w:hAnsi="Times New Roman"/>
                <w:bCs/>
                <w:color w:val="000000"/>
                <w:sz w:val="28"/>
                <w:szCs w:val="28"/>
                <w:lang w:val="uk-UA" w:eastAsia="ru-RU"/>
              </w:rPr>
            </w:pPr>
          </w:p>
        </w:tc>
        <w:tc>
          <w:tcPr>
            <w:tcW w:w="7323" w:type="dxa"/>
          </w:tcPr>
          <w:p w:rsidR="00CB20EB" w:rsidRPr="00467A72" w:rsidRDefault="00CB20EB" w:rsidP="00531ED5">
            <w:pPr>
              <w:spacing w:after="0" w:line="240" w:lineRule="auto"/>
              <w:rPr>
                <w:rFonts w:ascii="Times New Roman" w:hAnsi="Times New Roman"/>
                <w:bCs/>
                <w:color w:val="000000"/>
                <w:sz w:val="28"/>
                <w:szCs w:val="28"/>
                <w:lang w:val="uk-UA" w:eastAsia="ru-RU"/>
              </w:rPr>
            </w:pPr>
            <w:r w:rsidRPr="00467A72">
              <w:rPr>
                <w:rFonts w:ascii="Times New Roman" w:hAnsi="Times New Roman"/>
                <w:bCs/>
                <w:color w:val="000000"/>
                <w:sz w:val="28"/>
                <w:szCs w:val="28"/>
                <w:lang w:val="uk-UA" w:eastAsia="ru-RU"/>
              </w:rPr>
              <w:t>2.2.2 Литовська республіка</w:t>
            </w:r>
            <w:r>
              <w:rPr>
                <w:rFonts w:ascii="Times New Roman" w:hAnsi="Times New Roman"/>
                <w:bCs/>
                <w:color w:val="000000"/>
                <w:sz w:val="28"/>
                <w:szCs w:val="28"/>
                <w:lang w:val="uk-UA" w:eastAsia="ru-RU"/>
              </w:rPr>
              <w:t xml:space="preserve"> ………………………………….</w:t>
            </w:r>
          </w:p>
        </w:tc>
        <w:tc>
          <w:tcPr>
            <w:tcW w:w="967" w:type="dxa"/>
          </w:tcPr>
          <w:p w:rsidR="00CB20EB" w:rsidRPr="00467A72" w:rsidRDefault="00CB20EB" w:rsidP="00531ED5">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28</w:t>
            </w:r>
          </w:p>
        </w:tc>
      </w:tr>
      <w:tr w:rsidR="00CB20EB" w:rsidRPr="00215970" w:rsidTr="00531ED5">
        <w:tc>
          <w:tcPr>
            <w:tcW w:w="537" w:type="dxa"/>
          </w:tcPr>
          <w:p w:rsidR="00CB20EB" w:rsidRPr="00467A72" w:rsidRDefault="00CB20EB" w:rsidP="00531ED5">
            <w:pPr>
              <w:spacing w:after="0" w:line="240" w:lineRule="auto"/>
              <w:jc w:val="center"/>
              <w:rPr>
                <w:rFonts w:ascii="Times New Roman" w:hAnsi="Times New Roman"/>
                <w:b/>
                <w:color w:val="000000"/>
                <w:sz w:val="28"/>
                <w:szCs w:val="28"/>
                <w:lang w:val="uk-UA" w:eastAsia="ru-RU"/>
              </w:rPr>
            </w:pPr>
          </w:p>
        </w:tc>
        <w:tc>
          <w:tcPr>
            <w:tcW w:w="638" w:type="dxa"/>
            <w:gridSpan w:val="2"/>
          </w:tcPr>
          <w:p w:rsidR="00CB20EB" w:rsidRPr="00467A72" w:rsidRDefault="00CB20EB" w:rsidP="00531ED5">
            <w:pPr>
              <w:spacing w:after="0" w:line="240" w:lineRule="auto"/>
              <w:rPr>
                <w:rFonts w:ascii="Times New Roman" w:hAnsi="Times New Roman"/>
                <w:bCs/>
                <w:color w:val="000000"/>
                <w:sz w:val="28"/>
                <w:szCs w:val="28"/>
                <w:lang w:val="uk-UA" w:eastAsia="ru-RU"/>
              </w:rPr>
            </w:pPr>
          </w:p>
        </w:tc>
        <w:tc>
          <w:tcPr>
            <w:tcW w:w="7323" w:type="dxa"/>
          </w:tcPr>
          <w:p w:rsidR="00CB20EB" w:rsidRPr="00467A72" w:rsidRDefault="00CB20EB" w:rsidP="00531ED5">
            <w:pPr>
              <w:spacing w:after="0" w:line="240" w:lineRule="auto"/>
              <w:rPr>
                <w:rFonts w:ascii="Times New Roman" w:hAnsi="Times New Roman"/>
                <w:bCs/>
                <w:color w:val="000000"/>
                <w:sz w:val="28"/>
                <w:szCs w:val="28"/>
                <w:lang w:val="uk-UA" w:eastAsia="ru-RU"/>
              </w:rPr>
            </w:pPr>
            <w:r w:rsidRPr="00467A72">
              <w:rPr>
                <w:rFonts w:ascii="Times New Roman" w:hAnsi="Times New Roman"/>
                <w:bCs/>
                <w:color w:val="000000"/>
                <w:sz w:val="28"/>
                <w:szCs w:val="28"/>
                <w:lang w:val="uk-UA" w:eastAsia="ru-RU"/>
              </w:rPr>
              <w:t xml:space="preserve">2.2.3 </w:t>
            </w:r>
            <w:r>
              <w:rPr>
                <w:rFonts w:ascii="Times New Roman" w:hAnsi="Times New Roman"/>
                <w:bCs/>
                <w:color w:val="000000"/>
                <w:sz w:val="28"/>
                <w:szCs w:val="28"/>
                <w:lang w:val="uk-UA" w:eastAsia="ru-RU"/>
              </w:rPr>
              <w:t>Республіка Естонія …………………………………….</w:t>
            </w:r>
          </w:p>
        </w:tc>
        <w:tc>
          <w:tcPr>
            <w:tcW w:w="967" w:type="dxa"/>
          </w:tcPr>
          <w:p w:rsidR="00CB20EB" w:rsidRPr="00467A72" w:rsidRDefault="00CB20EB" w:rsidP="00531ED5">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36</w:t>
            </w:r>
          </w:p>
        </w:tc>
      </w:tr>
      <w:tr w:rsidR="00CB20EB" w:rsidRPr="00215970" w:rsidTr="00531ED5">
        <w:trPr>
          <w:trHeight w:val="680"/>
        </w:trPr>
        <w:tc>
          <w:tcPr>
            <w:tcW w:w="8498" w:type="dxa"/>
            <w:gridSpan w:val="4"/>
          </w:tcPr>
          <w:p w:rsidR="00CB20EB" w:rsidRPr="00467A72" w:rsidRDefault="00CB20EB" w:rsidP="00531ED5">
            <w:pPr>
              <w:tabs>
                <w:tab w:val="left" w:pos="4170"/>
              </w:tabs>
              <w:spacing w:after="0" w:line="240" w:lineRule="auto"/>
              <w:rPr>
                <w:rFonts w:ascii="Times New Roman" w:hAnsi="Times New Roman"/>
                <w:bCs/>
                <w:color w:val="000000"/>
                <w:sz w:val="28"/>
                <w:szCs w:val="28"/>
                <w:lang w:val="uk-UA" w:eastAsia="ru-RU"/>
              </w:rPr>
            </w:pPr>
            <w:r>
              <w:rPr>
                <w:rFonts w:ascii="Times New Roman" w:hAnsi="Times New Roman"/>
                <w:b/>
                <w:color w:val="000000"/>
                <w:sz w:val="28"/>
                <w:szCs w:val="28"/>
                <w:lang w:val="uk-UA" w:eastAsia="ru-RU"/>
              </w:rPr>
              <w:t xml:space="preserve">РОЗДІЛ </w:t>
            </w:r>
            <w:r w:rsidRPr="00467A72">
              <w:rPr>
                <w:rFonts w:ascii="Times New Roman" w:hAnsi="Times New Roman"/>
                <w:b/>
                <w:color w:val="000000"/>
                <w:sz w:val="28"/>
                <w:szCs w:val="28"/>
                <w:lang w:val="uk-UA" w:eastAsia="ru-RU"/>
              </w:rPr>
              <w:t>3</w:t>
            </w:r>
            <w:r>
              <w:rPr>
                <w:rFonts w:ascii="Times New Roman" w:hAnsi="Times New Roman"/>
                <w:b/>
                <w:color w:val="000000"/>
                <w:sz w:val="28"/>
                <w:szCs w:val="28"/>
                <w:lang w:val="uk-UA" w:eastAsia="ru-RU"/>
              </w:rPr>
              <w:t xml:space="preserve">. </w:t>
            </w:r>
            <w:r w:rsidRPr="00467A72">
              <w:rPr>
                <w:rFonts w:ascii="Times New Roman" w:hAnsi="Times New Roman"/>
                <w:b/>
                <w:color w:val="000000"/>
                <w:sz w:val="28"/>
                <w:szCs w:val="28"/>
                <w:lang w:val="uk-UA" w:eastAsia="uk-UA"/>
              </w:rPr>
              <w:t xml:space="preserve">АНАЛІЗ СУЧАСНОГО СТАНУ ТА ПЕРСПЕКТИВИ РОЗВИТКУ ТУРИЗМУ В КРАЇНАХ </w:t>
            </w:r>
            <w:r>
              <w:rPr>
                <w:rFonts w:ascii="Times New Roman" w:hAnsi="Times New Roman"/>
                <w:b/>
                <w:color w:val="000000"/>
                <w:sz w:val="28"/>
                <w:szCs w:val="28"/>
                <w:lang w:val="uk-UA" w:eastAsia="uk-UA"/>
              </w:rPr>
              <w:t>Б</w:t>
            </w:r>
            <w:r w:rsidRPr="00467A72">
              <w:rPr>
                <w:rFonts w:ascii="Times New Roman" w:hAnsi="Times New Roman"/>
                <w:b/>
                <w:color w:val="000000"/>
                <w:sz w:val="28"/>
                <w:szCs w:val="28"/>
                <w:lang w:val="uk-UA" w:eastAsia="uk-UA"/>
              </w:rPr>
              <w:t>АЛТІЇ</w:t>
            </w:r>
          </w:p>
        </w:tc>
        <w:tc>
          <w:tcPr>
            <w:tcW w:w="967" w:type="dxa"/>
          </w:tcPr>
          <w:p w:rsidR="00CB20EB" w:rsidRDefault="00CB20EB" w:rsidP="00531ED5">
            <w:pPr>
              <w:spacing w:after="0" w:line="240" w:lineRule="auto"/>
              <w:jc w:val="center"/>
              <w:rPr>
                <w:rFonts w:ascii="Times New Roman" w:hAnsi="Times New Roman"/>
                <w:bCs/>
                <w:color w:val="000000"/>
                <w:sz w:val="28"/>
                <w:szCs w:val="28"/>
                <w:lang w:val="uk-UA" w:eastAsia="ru-RU"/>
              </w:rPr>
            </w:pPr>
          </w:p>
          <w:p w:rsidR="00CB20EB" w:rsidRPr="00467A72" w:rsidRDefault="00CB20EB" w:rsidP="00531ED5">
            <w:pPr>
              <w:spacing w:after="0" w:line="240" w:lineRule="auto"/>
              <w:jc w:val="center"/>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43</w:t>
            </w:r>
          </w:p>
        </w:tc>
      </w:tr>
      <w:tr w:rsidR="00CB20EB" w:rsidRPr="00215970" w:rsidTr="00531ED5">
        <w:trPr>
          <w:trHeight w:val="640"/>
        </w:trPr>
        <w:tc>
          <w:tcPr>
            <w:tcW w:w="537" w:type="dxa"/>
            <w:vMerge w:val="restart"/>
          </w:tcPr>
          <w:p w:rsidR="00CB20EB" w:rsidRPr="00467A72" w:rsidRDefault="00CB20EB" w:rsidP="00531ED5">
            <w:pPr>
              <w:spacing w:after="0" w:line="240" w:lineRule="auto"/>
              <w:jc w:val="center"/>
              <w:rPr>
                <w:rFonts w:ascii="Times New Roman" w:hAnsi="Times New Roman"/>
                <w:b/>
                <w:color w:val="000000"/>
                <w:sz w:val="28"/>
                <w:szCs w:val="28"/>
                <w:lang w:val="uk-UA" w:eastAsia="ru-RU"/>
              </w:rPr>
            </w:pPr>
          </w:p>
        </w:tc>
        <w:tc>
          <w:tcPr>
            <w:tcW w:w="566" w:type="dxa"/>
          </w:tcPr>
          <w:p w:rsidR="00CB20EB" w:rsidRPr="00467A72" w:rsidRDefault="00CB20EB" w:rsidP="00531ED5">
            <w:pPr>
              <w:spacing w:after="0" w:line="240" w:lineRule="auto"/>
              <w:rPr>
                <w:rFonts w:ascii="Times New Roman" w:hAnsi="Times New Roman"/>
                <w:bCs/>
                <w:color w:val="000000"/>
                <w:sz w:val="28"/>
                <w:szCs w:val="28"/>
                <w:lang w:val="uk-UA" w:eastAsia="ru-RU"/>
              </w:rPr>
            </w:pPr>
            <w:r w:rsidRPr="00467A72">
              <w:rPr>
                <w:rFonts w:ascii="Times New Roman" w:hAnsi="Times New Roman"/>
                <w:bCs/>
                <w:color w:val="000000"/>
                <w:sz w:val="28"/>
                <w:szCs w:val="28"/>
                <w:lang w:val="uk-UA" w:eastAsia="ru-RU"/>
              </w:rPr>
              <w:t>3.1</w:t>
            </w:r>
          </w:p>
        </w:tc>
        <w:tc>
          <w:tcPr>
            <w:tcW w:w="7395" w:type="dxa"/>
            <w:gridSpan w:val="2"/>
          </w:tcPr>
          <w:p w:rsidR="00CB20EB" w:rsidRPr="00467A72" w:rsidRDefault="00CB20EB" w:rsidP="00531ED5">
            <w:pPr>
              <w:spacing w:after="0" w:line="240" w:lineRule="auto"/>
              <w:rPr>
                <w:rFonts w:ascii="Times New Roman" w:hAnsi="Times New Roman"/>
                <w:bCs/>
                <w:color w:val="000000"/>
                <w:sz w:val="28"/>
                <w:szCs w:val="28"/>
                <w:lang w:val="uk-UA" w:eastAsia="ru-RU"/>
              </w:rPr>
            </w:pPr>
            <w:r w:rsidRPr="00E97275">
              <w:rPr>
                <w:rFonts w:ascii="Times New Roman" w:hAnsi="Times New Roman"/>
                <w:bCs/>
                <w:color w:val="000000"/>
                <w:sz w:val="28"/>
                <w:szCs w:val="28"/>
                <w:lang w:val="uk-UA" w:eastAsia="ru-RU"/>
              </w:rPr>
              <w:t>Вплив євроінтеграційних процесів на розвиток туристичного ринку країн Балтії</w:t>
            </w:r>
            <w:r>
              <w:rPr>
                <w:rFonts w:ascii="Times New Roman" w:hAnsi="Times New Roman"/>
                <w:bCs/>
                <w:color w:val="000000"/>
                <w:sz w:val="28"/>
                <w:szCs w:val="28"/>
                <w:lang w:val="uk-UA" w:eastAsia="ru-RU"/>
              </w:rPr>
              <w:t xml:space="preserve"> ……………………………</w:t>
            </w:r>
          </w:p>
        </w:tc>
        <w:tc>
          <w:tcPr>
            <w:tcW w:w="967" w:type="dxa"/>
          </w:tcPr>
          <w:p w:rsidR="00CB20EB" w:rsidRDefault="00CB20EB" w:rsidP="00531ED5">
            <w:pPr>
              <w:spacing w:after="0" w:line="240" w:lineRule="auto"/>
              <w:jc w:val="center"/>
              <w:rPr>
                <w:rFonts w:ascii="Times New Roman" w:hAnsi="Times New Roman"/>
                <w:bCs/>
                <w:color w:val="000000"/>
                <w:sz w:val="28"/>
                <w:szCs w:val="28"/>
                <w:lang w:val="uk-UA" w:eastAsia="ru-RU"/>
              </w:rPr>
            </w:pPr>
          </w:p>
          <w:p w:rsidR="00CB20EB" w:rsidRPr="00467A72" w:rsidRDefault="00CB20EB" w:rsidP="00531ED5">
            <w:pPr>
              <w:spacing w:after="0" w:line="240" w:lineRule="auto"/>
              <w:jc w:val="center"/>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43</w:t>
            </w:r>
          </w:p>
        </w:tc>
      </w:tr>
      <w:tr w:rsidR="00CB20EB" w:rsidRPr="00215970" w:rsidTr="00531ED5">
        <w:trPr>
          <w:trHeight w:val="487"/>
        </w:trPr>
        <w:tc>
          <w:tcPr>
            <w:tcW w:w="537" w:type="dxa"/>
            <w:vMerge/>
          </w:tcPr>
          <w:p w:rsidR="00CB20EB" w:rsidRPr="00467A72" w:rsidRDefault="00CB20EB" w:rsidP="00531ED5">
            <w:pPr>
              <w:spacing w:after="0" w:line="240" w:lineRule="auto"/>
              <w:jc w:val="center"/>
              <w:rPr>
                <w:rFonts w:ascii="Times New Roman" w:hAnsi="Times New Roman"/>
                <w:b/>
                <w:color w:val="000000"/>
                <w:sz w:val="28"/>
                <w:szCs w:val="28"/>
                <w:lang w:val="uk-UA" w:eastAsia="ru-RU"/>
              </w:rPr>
            </w:pPr>
          </w:p>
        </w:tc>
        <w:tc>
          <w:tcPr>
            <w:tcW w:w="566" w:type="dxa"/>
          </w:tcPr>
          <w:p w:rsidR="00CB20EB" w:rsidRPr="00467A72" w:rsidRDefault="00CB20EB" w:rsidP="00531ED5">
            <w:pPr>
              <w:spacing w:after="0" w:line="240" w:lineRule="auto"/>
              <w:rPr>
                <w:rFonts w:ascii="Times New Roman" w:hAnsi="Times New Roman"/>
                <w:bCs/>
                <w:color w:val="000000"/>
                <w:sz w:val="28"/>
                <w:szCs w:val="28"/>
                <w:lang w:val="uk-UA" w:eastAsia="ru-RU"/>
              </w:rPr>
            </w:pPr>
            <w:r w:rsidRPr="00467A72">
              <w:rPr>
                <w:rFonts w:ascii="Times New Roman" w:hAnsi="Times New Roman"/>
                <w:bCs/>
                <w:color w:val="000000"/>
                <w:sz w:val="28"/>
                <w:szCs w:val="28"/>
                <w:lang w:val="uk-UA" w:eastAsia="ru-RU"/>
              </w:rPr>
              <w:t>3.2</w:t>
            </w:r>
          </w:p>
        </w:tc>
        <w:tc>
          <w:tcPr>
            <w:tcW w:w="7395" w:type="dxa"/>
            <w:gridSpan w:val="2"/>
          </w:tcPr>
          <w:p w:rsidR="00CB20EB" w:rsidRPr="00467A72" w:rsidRDefault="00CB20EB" w:rsidP="00531ED5">
            <w:pPr>
              <w:spacing w:after="0" w:line="240" w:lineRule="auto"/>
              <w:rPr>
                <w:rFonts w:ascii="Times New Roman" w:hAnsi="Times New Roman"/>
                <w:bCs/>
                <w:color w:val="000000"/>
                <w:sz w:val="28"/>
                <w:szCs w:val="28"/>
                <w:lang w:val="uk-UA" w:eastAsia="ru-RU"/>
              </w:rPr>
            </w:pPr>
            <w:r w:rsidRPr="000940F6">
              <w:rPr>
                <w:rFonts w:ascii="Times New Roman" w:hAnsi="Times New Roman"/>
                <w:bCs/>
                <w:color w:val="000000"/>
                <w:sz w:val="28"/>
                <w:szCs w:val="28"/>
                <w:lang w:val="uk-UA" w:eastAsia="ru-RU"/>
              </w:rPr>
              <w:t>Характеристика туристичних потоків.. ………</w:t>
            </w:r>
            <w:r>
              <w:rPr>
                <w:rFonts w:ascii="Times New Roman" w:hAnsi="Times New Roman"/>
                <w:bCs/>
                <w:color w:val="000000"/>
                <w:sz w:val="28"/>
                <w:szCs w:val="28"/>
                <w:lang w:val="uk-UA" w:eastAsia="ru-RU"/>
              </w:rPr>
              <w:t>…………….</w:t>
            </w:r>
          </w:p>
        </w:tc>
        <w:tc>
          <w:tcPr>
            <w:tcW w:w="967" w:type="dxa"/>
          </w:tcPr>
          <w:p w:rsidR="00CB20EB" w:rsidRPr="00467A72" w:rsidRDefault="00CB20EB" w:rsidP="00531ED5">
            <w:pPr>
              <w:spacing w:after="0" w:line="240" w:lineRule="auto"/>
              <w:jc w:val="center"/>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48</w:t>
            </w:r>
          </w:p>
        </w:tc>
      </w:tr>
      <w:tr w:rsidR="00CB20EB" w:rsidRPr="00215970" w:rsidTr="00531ED5">
        <w:trPr>
          <w:trHeight w:val="423"/>
        </w:trPr>
        <w:tc>
          <w:tcPr>
            <w:tcW w:w="537" w:type="dxa"/>
          </w:tcPr>
          <w:p w:rsidR="00CB20EB" w:rsidRPr="00467A72" w:rsidRDefault="00CB20EB" w:rsidP="00531ED5">
            <w:pPr>
              <w:spacing w:after="0" w:line="240" w:lineRule="auto"/>
              <w:jc w:val="center"/>
              <w:rPr>
                <w:rFonts w:ascii="Times New Roman" w:hAnsi="Times New Roman"/>
                <w:b/>
                <w:color w:val="000000"/>
                <w:sz w:val="28"/>
                <w:szCs w:val="28"/>
                <w:lang w:val="uk-UA" w:eastAsia="ru-RU"/>
              </w:rPr>
            </w:pPr>
          </w:p>
        </w:tc>
        <w:tc>
          <w:tcPr>
            <w:tcW w:w="566" w:type="dxa"/>
          </w:tcPr>
          <w:p w:rsidR="00CB20EB" w:rsidRPr="00467A72" w:rsidRDefault="00CB20EB" w:rsidP="00531ED5">
            <w:pPr>
              <w:spacing w:after="0" w:line="240" w:lineRule="auto"/>
              <w:rPr>
                <w:rFonts w:ascii="Times New Roman" w:hAnsi="Times New Roman"/>
                <w:bCs/>
                <w:color w:val="000000"/>
                <w:sz w:val="28"/>
                <w:szCs w:val="28"/>
                <w:lang w:val="uk-UA" w:eastAsia="ru-RU"/>
              </w:rPr>
            </w:pPr>
          </w:p>
        </w:tc>
        <w:tc>
          <w:tcPr>
            <w:tcW w:w="7395" w:type="dxa"/>
            <w:gridSpan w:val="2"/>
          </w:tcPr>
          <w:p w:rsidR="00CB20EB" w:rsidRPr="000940F6" w:rsidRDefault="00CB20EB" w:rsidP="00531ED5">
            <w:pPr>
              <w:spacing w:after="0" w:line="240" w:lineRule="auto"/>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3.2.1 Литва …………………………………………………….</w:t>
            </w:r>
          </w:p>
        </w:tc>
        <w:tc>
          <w:tcPr>
            <w:tcW w:w="967" w:type="dxa"/>
          </w:tcPr>
          <w:p w:rsidR="00CB20EB" w:rsidRPr="00467A72" w:rsidRDefault="00CB20EB" w:rsidP="00531ED5">
            <w:pPr>
              <w:spacing w:after="0" w:line="240" w:lineRule="auto"/>
              <w:jc w:val="center"/>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48</w:t>
            </w:r>
          </w:p>
        </w:tc>
      </w:tr>
      <w:tr w:rsidR="00CB20EB" w:rsidRPr="00215970" w:rsidTr="00531ED5">
        <w:trPr>
          <w:trHeight w:val="429"/>
        </w:trPr>
        <w:tc>
          <w:tcPr>
            <w:tcW w:w="537" w:type="dxa"/>
          </w:tcPr>
          <w:p w:rsidR="00CB20EB" w:rsidRPr="00467A72" w:rsidRDefault="00CB20EB" w:rsidP="00531ED5">
            <w:pPr>
              <w:spacing w:after="0" w:line="240" w:lineRule="auto"/>
              <w:jc w:val="center"/>
              <w:rPr>
                <w:rFonts w:ascii="Times New Roman" w:hAnsi="Times New Roman"/>
                <w:b/>
                <w:color w:val="000000"/>
                <w:sz w:val="28"/>
                <w:szCs w:val="28"/>
                <w:lang w:val="uk-UA" w:eastAsia="ru-RU"/>
              </w:rPr>
            </w:pPr>
          </w:p>
        </w:tc>
        <w:tc>
          <w:tcPr>
            <w:tcW w:w="566" w:type="dxa"/>
          </w:tcPr>
          <w:p w:rsidR="00CB20EB" w:rsidRPr="00467A72" w:rsidRDefault="00CB20EB" w:rsidP="00531ED5">
            <w:pPr>
              <w:spacing w:after="0" w:line="240" w:lineRule="auto"/>
              <w:rPr>
                <w:rFonts w:ascii="Times New Roman" w:hAnsi="Times New Roman"/>
                <w:bCs/>
                <w:color w:val="000000"/>
                <w:sz w:val="28"/>
                <w:szCs w:val="28"/>
                <w:lang w:val="uk-UA" w:eastAsia="ru-RU"/>
              </w:rPr>
            </w:pPr>
          </w:p>
        </w:tc>
        <w:tc>
          <w:tcPr>
            <w:tcW w:w="7395" w:type="dxa"/>
            <w:gridSpan w:val="2"/>
          </w:tcPr>
          <w:p w:rsidR="00CB20EB" w:rsidRPr="000940F6" w:rsidRDefault="00CB20EB" w:rsidP="00531ED5">
            <w:pPr>
              <w:spacing w:after="0" w:line="240" w:lineRule="auto"/>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3.2.2 Естонія ………………………………………………...</w:t>
            </w:r>
          </w:p>
        </w:tc>
        <w:tc>
          <w:tcPr>
            <w:tcW w:w="967" w:type="dxa"/>
          </w:tcPr>
          <w:p w:rsidR="00CB20EB" w:rsidRPr="00467A72" w:rsidRDefault="00CB20EB" w:rsidP="00531ED5">
            <w:pPr>
              <w:spacing w:after="0" w:line="240" w:lineRule="auto"/>
              <w:jc w:val="center"/>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52</w:t>
            </w:r>
          </w:p>
        </w:tc>
      </w:tr>
      <w:tr w:rsidR="00CB20EB" w:rsidRPr="00215970" w:rsidTr="00531ED5">
        <w:trPr>
          <w:trHeight w:val="421"/>
        </w:trPr>
        <w:tc>
          <w:tcPr>
            <w:tcW w:w="537" w:type="dxa"/>
          </w:tcPr>
          <w:p w:rsidR="00CB20EB" w:rsidRPr="00467A72" w:rsidRDefault="00CB20EB" w:rsidP="00531ED5">
            <w:pPr>
              <w:spacing w:after="0" w:line="240" w:lineRule="auto"/>
              <w:jc w:val="center"/>
              <w:rPr>
                <w:rFonts w:ascii="Times New Roman" w:hAnsi="Times New Roman"/>
                <w:b/>
                <w:color w:val="000000"/>
                <w:sz w:val="28"/>
                <w:szCs w:val="28"/>
                <w:lang w:val="uk-UA" w:eastAsia="ru-RU"/>
              </w:rPr>
            </w:pPr>
          </w:p>
        </w:tc>
        <w:tc>
          <w:tcPr>
            <w:tcW w:w="566" w:type="dxa"/>
          </w:tcPr>
          <w:p w:rsidR="00CB20EB" w:rsidRPr="00467A72" w:rsidRDefault="00CB20EB" w:rsidP="00531ED5">
            <w:pPr>
              <w:spacing w:after="0" w:line="240" w:lineRule="auto"/>
              <w:rPr>
                <w:rFonts w:ascii="Times New Roman" w:hAnsi="Times New Roman"/>
                <w:bCs/>
                <w:color w:val="000000"/>
                <w:sz w:val="28"/>
                <w:szCs w:val="28"/>
                <w:lang w:val="uk-UA" w:eastAsia="ru-RU"/>
              </w:rPr>
            </w:pPr>
          </w:p>
        </w:tc>
        <w:tc>
          <w:tcPr>
            <w:tcW w:w="7395" w:type="dxa"/>
            <w:gridSpan w:val="2"/>
          </w:tcPr>
          <w:p w:rsidR="00CB20EB" w:rsidRPr="000940F6" w:rsidRDefault="00CB20EB" w:rsidP="00531ED5">
            <w:pPr>
              <w:spacing w:after="0" w:line="240" w:lineRule="auto"/>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3.2.3 Латвія ………………………………………………….</w:t>
            </w:r>
          </w:p>
        </w:tc>
        <w:tc>
          <w:tcPr>
            <w:tcW w:w="967" w:type="dxa"/>
          </w:tcPr>
          <w:p w:rsidR="00CB20EB" w:rsidRPr="00467A72" w:rsidRDefault="00CB20EB" w:rsidP="00531ED5">
            <w:pPr>
              <w:spacing w:after="0" w:line="240" w:lineRule="auto"/>
              <w:jc w:val="center"/>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58</w:t>
            </w:r>
          </w:p>
        </w:tc>
      </w:tr>
      <w:tr w:rsidR="00CB20EB" w:rsidRPr="00215970" w:rsidTr="00531ED5">
        <w:trPr>
          <w:trHeight w:val="335"/>
        </w:trPr>
        <w:tc>
          <w:tcPr>
            <w:tcW w:w="537" w:type="dxa"/>
          </w:tcPr>
          <w:p w:rsidR="00CB20EB" w:rsidRPr="00467A72" w:rsidRDefault="00CB20EB" w:rsidP="00531ED5">
            <w:pPr>
              <w:spacing w:after="0" w:line="240" w:lineRule="auto"/>
              <w:jc w:val="center"/>
              <w:rPr>
                <w:rFonts w:ascii="Times New Roman" w:hAnsi="Times New Roman"/>
                <w:b/>
                <w:color w:val="000000"/>
                <w:sz w:val="28"/>
                <w:szCs w:val="28"/>
                <w:lang w:val="uk-UA" w:eastAsia="ru-RU"/>
              </w:rPr>
            </w:pPr>
          </w:p>
        </w:tc>
        <w:tc>
          <w:tcPr>
            <w:tcW w:w="7961" w:type="dxa"/>
            <w:gridSpan w:val="3"/>
          </w:tcPr>
          <w:p w:rsidR="00CB20EB" w:rsidRPr="00467A72" w:rsidRDefault="00CB20EB" w:rsidP="00531ED5">
            <w:pPr>
              <w:spacing w:after="0" w:line="240" w:lineRule="auto"/>
              <w:rPr>
                <w:rFonts w:ascii="Times New Roman" w:hAnsi="Times New Roman"/>
                <w:b/>
                <w:color w:val="000000"/>
                <w:sz w:val="28"/>
                <w:szCs w:val="28"/>
                <w:lang w:val="uk-UA" w:eastAsia="ru-RU"/>
              </w:rPr>
            </w:pPr>
            <w:r w:rsidRPr="00467A72">
              <w:rPr>
                <w:rFonts w:ascii="Times New Roman" w:hAnsi="Times New Roman"/>
                <w:b/>
                <w:bCs/>
                <w:color w:val="000000"/>
                <w:sz w:val="28"/>
                <w:szCs w:val="28"/>
                <w:lang w:val="uk-UA" w:eastAsia="ru-RU"/>
              </w:rPr>
              <w:t xml:space="preserve">ВИСНОВКИ </w:t>
            </w:r>
            <w:r w:rsidRPr="00467A72">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p>
        </w:tc>
        <w:tc>
          <w:tcPr>
            <w:tcW w:w="967" w:type="dxa"/>
          </w:tcPr>
          <w:p w:rsidR="00CB20EB" w:rsidRPr="00467A72" w:rsidRDefault="00CB20EB" w:rsidP="00531ED5">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63</w:t>
            </w:r>
          </w:p>
        </w:tc>
      </w:tr>
      <w:tr w:rsidR="00CB20EB" w:rsidRPr="00215970" w:rsidTr="00531ED5">
        <w:tc>
          <w:tcPr>
            <w:tcW w:w="537" w:type="dxa"/>
          </w:tcPr>
          <w:p w:rsidR="00CB20EB" w:rsidRPr="00467A72" w:rsidRDefault="00CB20EB" w:rsidP="00531ED5">
            <w:pPr>
              <w:spacing w:after="0" w:line="240" w:lineRule="auto"/>
              <w:jc w:val="center"/>
              <w:rPr>
                <w:rFonts w:ascii="Times New Roman" w:hAnsi="Times New Roman"/>
                <w:b/>
                <w:color w:val="000000"/>
                <w:sz w:val="28"/>
                <w:szCs w:val="28"/>
                <w:lang w:val="uk-UA" w:eastAsia="ru-RU"/>
              </w:rPr>
            </w:pPr>
          </w:p>
        </w:tc>
        <w:tc>
          <w:tcPr>
            <w:tcW w:w="7961" w:type="dxa"/>
            <w:gridSpan w:val="3"/>
          </w:tcPr>
          <w:p w:rsidR="00CB20EB" w:rsidRPr="00467A72" w:rsidRDefault="00CB20EB" w:rsidP="00531ED5">
            <w:pPr>
              <w:spacing w:after="0" w:line="240" w:lineRule="auto"/>
              <w:rPr>
                <w:rFonts w:ascii="Times New Roman" w:hAnsi="Times New Roman"/>
                <w:b/>
                <w:bCs/>
                <w:color w:val="000000"/>
                <w:sz w:val="28"/>
                <w:szCs w:val="28"/>
                <w:lang w:val="uk-UA" w:eastAsia="ru-RU"/>
              </w:rPr>
            </w:pPr>
            <w:r w:rsidRPr="00467A72">
              <w:rPr>
                <w:rFonts w:ascii="Times New Roman" w:hAnsi="Times New Roman"/>
                <w:b/>
                <w:bCs/>
                <w:color w:val="000000"/>
                <w:sz w:val="28"/>
                <w:szCs w:val="28"/>
                <w:lang w:val="uk-UA" w:eastAsia="ru-RU"/>
              </w:rPr>
              <w:t xml:space="preserve">СПИСОК ВИКОРИСТАНИХ ДЖЕРЕЛ </w:t>
            </w:r>
            <w:r w:rsidRPr="00467A72">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p>
        </w:tc>
        <w:tc>
          <w:tcPr>
            <w:tcW w:w="967" w:type="dxa"/>
          </w:tcPr>
          <w:p w:rsidR="00CB20EB" w:rsidRPr="00467A72" w:rsidRDefault="00CB20EB" w:rsidP="00531ED5">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65</w:t>
            </w:r>
          </w:p>
        </w:tc>
      </w:tr>
    </w:tbl>
    <w:p w:rsidR="00CB20EB" w:rsidRPr="00467A72" w:rsidRDefault="00CB20EB" w:rsidP="00CB20EB">
      <w:pPr>
        <w:spacing w:after="0" w:line="240" w:lineRule="auto"/>
        <w:ind w:firstLine="709"/>
        <w:jc w:val="center"/>
        <w:rPr>
          <w:rFonts w:ascii="Times New Roman" w:hAnsi="Times New Roman"/>
          <w:b/>
          <w:color w:val="000000"/>
          <w:sz w:val="28"/>
          <w:szCs w:val="28"/>
          <w:lang w:val="uk-UA" w:eastAsia="ru-RU"/>
        </w:rPr>
      </w:pPr>
    </w:p>
    <w:p w:rsidR="00CB20EB" w:rsidRDefault="00CB20EB" w:rsidP="00CB20EB">
      <w:pPr>
        <w:spacing w:after="0" w:line="360" w:lineRule="auto"/>
        <w:ind w:firstLine="709"/>
        <w:jc w:val="center"/>
        <w:rPr>
          <w:rFonts w:ascii="Times New Roman" w:hAnsi="Times New Roman"/>
          <w:b/>
          <w:bCs/>
          <w:color w:val="000000"/>
          <w:sz w:val="28"/>
          <w:szCs w:val="28"/>
          <w:lang w:val="uk-UA" w:eastAsia="ru-RU"/>
        </w:rPr>
      </w:pPr>
    </w:p>
    <w:p w:rsidR="00CB20EB" w:rsidRDefault="00CB20EB" w:rsidP="00CB20EB">
      <w:pPr>
        <w:spacing w:after="0" w:line="360" w:lineRule="auto"/>
        <w:ind w:firstLine="709"/>
        <w:jc w:val="center"/>
        <w:rPr>
          <w:rFonts w:ascii="Times New Roman" w:hAnsi="Times New Roman"/>
          <w:b/>
          <w:bCs/>
          <w:color w:val="000000"/>
          <w:sz w:val="28"/>
          <w:szCs w:val="28"/>
          <w:lang w:val="uk-UA" w:eastAsia="ru-RU"/>
        </w:rPr>
      </w:pPr>
    </w:p>
    <w:p w:rsidR="00CB20EB" w:rsidRDefault="00CB20EB" w:rsidP="00CB20EB">
      <w:pPr>
        <w:spacing w:after="0" w:line="360" w:lineRule="auto"/>
        <w:ind w:firstLine="709"/>
        <w:jc w:val="center"/>
        <w:rPr>
          <w:rFonts w:ascii="Times New Roman" w:hAnsi="Times New Roman"/>
          <w:b/>
          <w:bCs/>
          <w:color w:val="000000"/>
          <w:sz w:val="28"/>
          <w:szCs w:val="28"/>
          <w:lang w:val="uk-UA" w:eastAsia="ru-RU"/>
        </w:rPr>
      </w:pPr>
    </w:p>
    <w:p w:rsidR="00CB20EB" w:rsidRDefault="00CB20EB" w:rsidP="00CB20EB">
      <w:pPr>
        <w:spacing w:after="0" w:line="360" w:lineRule="auto"/>
        <w:ind w:firstLine="709"/>
        <w:jc w:val="center"/>
        <w:rPr>
          <w:rFonts w:ascii="Times New Roman" w:hAnsi="Times New Roman"/>
          <w:b/>
          <w:bCs/>
          <w:color w:val="000000"/>
          <w:sz w:val="28"/>
          <w:szCs w:val="28"/>
          <w:lang w:val="uk-UA" w:eastAsia="ru-RU"/>
        </w:rPr>
      </w:pPr>
    </w:p>
    <w:p w:rsidR="00CB20EB" w:rsidRDefault="00CB20EB" w:rsidP="00CB20EB">
      <w:pPr>
        <w:spacing w:after="0" w:line="360" w:lineRule="auto"/>
        <w:ind w:firstLine="709"/>
        <w:jc w:val="center"/>
        <w:rPr>
          <w:rFonts w:ascii="Times New Roman" w:hAnsi="Times New Roman"/>
          <w:b/>
          <w:bCs/>
          <w:color w:val="000000"/>
          <w:sz w:val="28"/>
          <w:szCs w:val="28"/>
          <w:lang w:val="uk-UA" w:eastAsia="ru-RU"/>
        </w:rPr>
      </w:pPr>
    </w:p>
    <w:p w:rsidR="00CB20EB" w:rsidRDefault="00CB20EB" w:rsidP="00CB20EB">
      <w:pPr>
        <w:spacing w:after="0" w:line="360" w:lineRule="auto"/>
        <w:ind w:firstLine="709"/>
        <w:jc w:val="center"/>
        <w:rPr>
          <w:rFonts w:ascii="Times New Roman" w:hAnsi="Times New Roman"/>
          <w:b/>
          <w:bCs/>
          <w:color w:val="000000"/>
          <w:sz w:val="28"/>
          <w:szCs w:val="28"/>
          <w:lang w:val="uk-UA" w:eastAsia="ru-RU"/>
        </w:rPr>
      </w:pPr>
    </w:p>
    <w:p w:rsidR="00CB20EB" w:rsidRDefault="00CB20EB" w:rsidP="00CB20EB">
      <w:pPr>
        <w:spacing w:after="0" w:line="360" w:lineRule="auto"/>
        <w:ind w:firstLine="709"/>
        <w:jc w:val="center"/>
        <w:rPr>
          <w:rFonts w:ascii="Times New Roman" w:hAnsi="Times New Roman"/>
          <w:b/>
          <w:bCs/>
          <w:color w:val="000000"/>
          <w:sz w:val="28"/>
          <w:szCs w:val="28"/>
          <w:lang w:val="uk-UA" w:eastAsia="ru-RU"/>
        </w:rPr>
      </w:pPr>
    </w:p>
    <w:p w:rsidR="00CB20EB" w:rsidRDefault="00CB20EB" w:rsidP="00CB20EB">
      <w:pPr>
        <w:spacing w:after="0" w:line="360" w:lineRule="auto"/>
        <w:ind w:firstLine="709"/>
        <w:jc w:val="center"/>
        <w:rPr>
          <w:rFonts w:ascii="Times New Roman" w:hAnsi="Times New Roman"/>
          <w:b/>
          <w:bCs/>
          <w:color w:val="000000"/>
          <w:sz w:val="28"/>
          <w:szCs w:val="28"/>
          <w:lang w:val="uk-UA" w:eastAsia="ru-RU"/>
        </w:rPr>
      </w:pPr>
    </w:p>
    <w:p w:rsidR="00CB20EB" w:rsidRDefault="00CB20EB" w:rsidP="00CB20EB">
      <w:pPr>
        <w:spacing w:after="0" w:line="360" w:lineRule="auto"/>
        <w:ind w:firstLine="709"/>
        <w:jc w:val="center"/>
        <w:rPr>
          <w:rFonts w:ascii="Times New Roman" w:hAnsi="Times New Roman"/>
          <w:b/>
          <w:bCs/>
          <w:color w:val="000000"/>
          <w:sz w:val="28"/>
          <w:szCs w:val="28"/>
          <w:lang w:val="uk-UA" w:eastAsia="ru-RU"/>
        </w:rPr>
      </w:pPr>
    </w:p>
    <w:p w:rsidR="00CB20EB" w:rsidRDefault="00CB20EB" w:rsidP="00CB20EB">
      <w:pPr>
        <w:spacing w:after="0" w:line="360" w:lineRule="auto"/>
        <w:ind w:firstLine="709"/>
        <w:jc w:val="center"/>
        <w:rPr>
          <w:rFonts w:ascii="Times New Roman" w:hAnsi="Times New Roman"/>
          <w:b/>
          <w:bCs/>
          <w:color w:val="000000"/>
          <w:sz w:val="28"/>
          <w:szCs w:val="28"/>
          <w:lang w:val="uk-UA" w:eastAsia="ru-RU"/>
        </w:rPr>
      </w:pPr>
      <w:r w:rsidRPr="00467A72">
        <w:rPr>
          <w:rFonts w:ascii="Times New Roman" w:hAnsi="Times New Roman"/>
          <w:b/>
          <w:bCs/>
          <w:color w:val="000000"/>
          <w:sz w:val="28"/>
          <w:szCs w:val="28"/>
          <w:lang w:val="uk-UA" w:eastAsia="ru-RU"/>
        </w:rPr>
        <w:t>В</w:t>
      </w:r>
      <w:r>
        <w:rPr>
          <w:rFonts w:ascii="Times New Roman" w:hAnsi="Times New Roman"/>
          <w:b/>
          <w:bCs/>
          <w:color w:val="000000"/>
          <w:sz w:val="28"/>
          <w:szCs w:val="28"/>
          <w:lang w:val="uk-UA" w:eastAsia="ru-RU"/>
        </w:rPr>
        <w:t xml:space="preserve"> </w:t>
      </w:r>
      <w:r w:rsidRPr="00467A72">
        <w:rPr>
          <w:rFonts w:ascii="Times New Roman" w:hAnsi="Times New Roman"/>
          <w:b/>
          <w:bCs/>
          <w:color w:val="000000"/>
          <w:sz w:val="28"/>
          <w:szCs w:val="28"/>
          <w:lang w:val="uk-UA" w:eastAsia="ru-RU"/>
        </w:rPr>
        <w:t>С</w:t>
      </w:r>
      <w:r>
        <w:rPr>
          <w:rFonts w:ascii="Times New Roman" w:hAnsi="Times New Roman"/>
          <w:b/>
          <w:bCs/>
          <w:color w:val="000000"/>
          <w:sz w:val="28"/>
          <w:szCs w:val="28"/>
          <w:lang w:val="uk-UA" w:eastAsia="ru-RU"/>
        </w:rPr>
        <w:t xml:space="preserve"> </w:t>
      </w:r>
      <w:r w:rsidRPr="00467A72">
        <w:rPr>
          <w:rFonts w:ascii="Times New Roman" w:hAnsi="Times New Roman"/>
          <w:b/>
          <w:bCs/>
          <w:color w:val="000000"/>
          <w:sz w:val="28"/>
          <w:szCs w:val="28"/>
          <w:lang w:val="uk-UA" w:eastAsia="ru-RU"/>
        </w:rPr>
        <w:t>Т</w:t>
      </w:r>
      <w:r>
        <w:rPr>
          <w:rFonts w:ascii="Times New Roman" w:hAnsi="Times New Roman"/>
          <w:b/>
          <w:bCs/>
          <w:color w:val="000000"/>
          <w:sz w:val="28"/>
          <w:szCs w:val="28"/>
          <w:lang w:val="uk-UA" w:eastAsia="ru-RU"/>
        </w:rPr>
        <w:t xml:space="preserve"> </w:t>
      </w:r>
      <w:r w:rsidRPr="00467A72">
        <w:rPr>
          <w:rFonts w:ascii="Times New Roman" w:hAnsi="Times New Roman"/>
          <w:b/>
          <w:bCs/>
          <w:color w:val="000000"/>
          <w:sz w:val="28"/>
          <w:szCs w:val="28"/>
          <w:lang w:val="uk-UA" w:eastAsia="ru-RU"/>
        </w:rPr>
        <w:t>У</w:t>
      </w:r>
      <w:r>
        <w:rPr>
          <w:rFonts w:ascii="Times New Roman" w:hAnsi="Times New Roman"/>
          <w:b/>
          <w:bCs/>
          <w:color w:val="000000"/>
          <w:sz w:val="28"/>
          <w:szCs w:val="28"/>
          <w:lang w:val="uk-UA" w:eastAsia="ru-RU"/>
        </w:rPr>
        <w:t xml:space="preserve"> </w:t>
      </w:r>
      <w:r w:rsidRPr="00467A72">
        <w:rPr>
          <w:rFonts w:ascii="Times New Roman" w:hAnsi="Times New Roman"/>
          <w:b/>
          <w:bCs/>
          <w:color w:val="000000"/>
          <w:sz w:val="28"/>
          <w:szCs w:val="28"/>
          <w:lang w:val="uk-UA" w:eastAsia="ru-RU"/>
        </w:rPr>
        <w:t>П</w:t>
      </w:r>
    </w:p>
    <w:p w:rsidR="00CB20EB" w:rsidRDefault="00CB20EB" w:rsidP="00CB20EB">
      <w:pPr>
        <w:spacing w:after="0" w:line="360" w:lineRule="auto"/>
        <w:ind w:firstLine="709"/>
        <w:jc w:val="center"/>
        <w:rPr>
          <w:rFonts w:ascii="Times New Roman" w:hAnsi="Times New Roman"/>
          <w:b/>
          <w:bCs/>
          <w:color w:val="000000"/>
          <w:sz w:val="28"/>
          <w:szCs w:val="28"/>
          <w:lang w:val="uk-UA" w:eastAsia="ru-RU"/>
        </w:rPr>
      </w:pPr>
    </w:p>
    <w:p w:rsidR="00CB20EB" w:rsidRDefault="00CB20EB" w:rsidP="00CB20EB">
      <w:pPr>
        <w:spacing w:after="0" w:line="360" w:lineRule="auto"/>
        <w:ind w:firstLine="709"/>
        <w:jc w:val="center"/>
        <w:rPr>
          <w:rFonts w:ascii="Times New Roman" w:hAnsi="Times New Roman"/>
          <w:b/>
          <w:bCs/>
          <w:color w:val="000000"/>
          <w:sz w:val="28"/>
          <w:szCs w:val="28"/>
          <w:lang w:val="uk-UA" w:eastAsia="ru-RU"/>
        </w:rPr>
      </w:pPr>
    </w:p>
    <w:p w:rsidR="00CB20EB" w:rsidRPr="005E50DA" w:rsidRDefault="00CB20EB" w:rsidP="00CB20EB">
      <w:pPr>
        <w:spacing w:after="0" w:line="360" w:lineRule="auto"/>
        <w:ind w:firstLine="709"/>
        <w:jc w:val="both"/>
        <w:rPr>
          <w:rFonts w:ascii="Times New Roman" w:hAnsi="Times New Roman" w:cs="Times New Roman"/>
          <w:sz w:val="28"/>
          <w:szCs w:val="28"/>
          <w:lang w:val="uk-UA"/>
        </w:rPr>
      </w:pPr>
      <w:r w:rsidRPr="005E50DA">
        <w:rPr>
          <w:rFonts w:ascii="Times New Roman" w:hAnsi="Times New Roman" w:cs="Times New Roman"/>
          <w:sz w:val="28"/>
          <w:szCs w:val="28"/>
          <w:lang w:val="uk-UA"/>
        </w:rPr>
        <w:t xml:space="preserve">У багатьох країнах </w:t>
      </w:r>
      <w:r>
        <w:rPr>
          <w:rFonts w:ascii="Times New Roman" w:hAnsi="Times New Roman" w:cs="Times New Roman"/>
          <w:sz w:val="28"/>
          <w:szCs w:val="28"/>
          <w:lang w:val="uk-UA"/>
        </w:rPr>
        <w:t>світу міжнародний туризм визначає найбільш прибутковий сектор</w:t>
      </w:r>
      <w:r w:rsidRPr="005E50DA">
        <w:rPr>
          <w:rFonts w:ascii="Times New Roman" w:hAnsi="Times New Roman" w:cs="Times New Roman"/>
          <w:sz w:val="28"/>
          <w:szCs w:val="28"/>
          <w:lang w:val="uk-UA"/>
        </w:rPr>
        <w:t xml:space="preserve"> економіки та робить значний внесок у національні бюджети. Сектор подорожей та туризму сприяє інвестиційним проектам, спрямованим на розвиток транспортної, </w:t>
      </w:r>
      <w:proofErr w:type="spellStart"/>
      <w:r w:rsidRPr="005E50DA">
        <w:rPr>
          <w:rFonts w:ascii="Times New Roman" w:hAnsi="Times New Roman" w:cs="Times New Roman"/>
          <w:sz w:val="28"/>
          <w:szCs w:val="28"/>
          <w:lang w:val="uk-UA"/>
        </w:rPr>
        <w:t>готельно</w:t>
      </w:r>
      <w:proofErr w:type="spellEnd"/>
      <w:r w:rsidRPr="005E50DA">
        <w:rPr>
          <w:rFonts w:ascii="Times New Roman" w:hAnsi="Times New Roman" w:cs="Times New Roman"/>
          <w:sz w:val="28"/>
          <w:szCs w:val="28"/>
          <w:lang w:val="uk-UA"/>
        </w:rPr>
        <w:t xml:space="preserve">-ресторанної та туристичної інфраструктури (включаючи морські порти, історичні пам'ятки, реставрацію музеїв та розвиток </w:t>
      </w:r>
      <w:r>
        <w:rPr>
          <w:rFonts w:ascii="Times New Roman" w:hAnsi="Times New Roman" w:cs="Times New Roman"/>
          <w:sz w:val="28"/>
          <w:szCs w:val="28"/>
          <w:lang w:val="uk-UA"/>
        </w:rPr>
        <w:t>зон природоохоронних територій</w:t>
      </w:r>
      <w:r w:rsidRPr="005E50DA">
        <w:rPr>
          <w:rFonts w:ascii="Times New Roman" w:hAnsi="Times New Roman" w:cs="Times New Roman"/>
          <w:sz w:val="28"/>
          <w:szCs w:val="28"/>
          <w:lang w:val="uk-UA"/>
        </w:rPr>
        <w:t>), а також на покращення якості послуг, що надаються місцевими жителями.</w:t>
      </w:r>
    </w:p>
    <w:p w:rsidR="00CB20EB" w:rsidRPr="005E50DA" w:rsidRDefault="00CB20EB" w:rsidP="00CB20EB">
      <w:pPr>
        <w:spacing w:after="0" w:line="360" w:lineRule="auto"/>
        <w:ind w:firstLine="709"/>
        <w:jc w:val="both"/>
        <w:rPr>
          <w:rFonts w:ascii="Times New Roman" w:hAnsi="Times New Roman" w:cs="Times New Roman"/>
          <w:sz w:val="28"/>
          <w:szCs w:val="28"/>
          <w:lang w:val="uk-UA"/>
        </w:rPr>
      </w:pPr>
      <w:r w:rsidRPr="005E50DA">
        <w:rPr>
          <w:rFonts w:ascii="Times New Roman" w:hAnsi="Times New Roman" w:cs="Times New Roman"/>
          <w:sz w:val="28"/>
          <w:szCs w:val="28"/>
          <w:lang w:val="uk-UA"/>
        </w:rPr>
        <w:t xml:space="preserve">Європа вже давно є найпопулярнішим та </w:t>
      </w:r>
      <w:proofErr w:type="spellStart"/>
      <w:r w:rsidRPr="005E50DA">
        <w:rPr>
          <w:rFonts w:ascii="Times New Roman" w:hAnsi="Times New Roman" w:cs="Times New Roman"/>
          <w:sz w:val="28"/>
          <w:szCs w:val="28"/>
          <w:lang w:val="uk-UA"/>
        </w:rPr>
        <w:t>найвідвідуванішим</w:t>
      </w:r>
      <w:proofErr w:type="spellEnd"/>
      <w:r w:rsidRPr="005E50DA">
        <w:rPr>
          <w:rFonts w:ascii="Times New Roman" w:hAnsi="Times New Roman" w:cs="Times New Roman"/>
          <w:sz w:val="28"/>
          <w:szCs w:val="28"/>
          <w:lang w:val="uk-UA"/>
        </w:rPr>
        <w:t xml:space="preserve"> регіоном світу, на який припадає понад половина всіх міжнародних туристичних </w:t>
      </w:r>
      <w:proofErr w:type="spellStart"/>
      <w:r w:rsidRPr="005E50DA">
        <w:rPr>
          <w:rFonts w:ascii="Times New Roman" w:hAnsi="Times New Roman" w:cs="Times New Roman"/>
          <w:sz w:val="28"/>
          <w:szCs w:val="28"/>
          <w:lang w:val="uk-UA"/>
        </w:rPr>
        <w:t>прибуттів</w:t>
      </w:r>
      <w:proofErr w:type="spellEnd"/>
      <w:r w:rsidRPr="005E50DA">
        <w:rPr>
          <w:rFonts w:ascii="Times New Roman" w:hAnsi="Times New Roman" w:cs="Times New Roman"/>
          <w:sz w:val="28"/>
          <w:szCs w:val="28"/>
          <w:lang w:val="uk-UA"/>
        </w:rPr>
        <w:t>. Завдяки різноманітним природно-географічним умовам історичної та культурної спадщини європейського континенту, представлені майже всі види туризму, які є популярними напрямками для міжнародних туристів.</w:t>
      </w:r>
    </w:p>
    <w:p w:rsidR="00CB20EB" w:rsidRPr="005E50DA" w:rsidRDefault="00CB20EB" w:rsidP="00CB20EB">
      <w:pPr>
        <w:spacing w:after="0" w:line="360" w:lineRule="auto"/>
        <w:ind w:firstLine="709"/>
        <w:jc w:val="both"/>
        <w:rPr>
          <w:rFonts w:ascii="Times New Roman" w:hAnsi="Times New Roman" w:cs="Times New Roman"/>
          <w:sz w:val="28"/>
          <w:szCs w:val="28"/>
          <w:lang w:val="uk-UA"/>
        </w:rPr>
      </w:pPr>
      <w:r w:rsidRPr="005E50DA">
        <w:rPr>
          <w:rFonts w:ascii="Times New Roman" w:hAnsi="Times New Roman" w:cs="Times New Roman"/>
          <w:sz w:val="28"/>
          <w:szCs w:val="28"/>
          <w:lang w:val="uk-UA"/>
        </w:rPr>
        <w:t xml:space="preserve">У багатьох європейських країнах внутрішній та міжнародний туризм </w:t>
      </w:r>
      <w:r>
        <w:rPr>
          <w:rFonts w:ascii="Times New Roman" w:hAnsi="Times New Roman" w:cs="Times New Roman"/>
          <w:sz w:val="28"/>
          <w:szCs w:val="28"/>
          <w:lang w:val="uk-UA"/>
        </w:rPr>
        <w:t xml:space="preserve">є важливими факторами соціального та </w:t>
      </w:r>
      <w:r w:rsidRPr="005E50DA">
        <w:rPr>
          <w:rFonts w:ascii="Times New Roman" w:hAnsi="Times New Roman" w:cs="Times New Roman"/>
          <w:sz w:val="28"/>
          <w:szCs w:val="28"/>
          <w:lang w:val="uk-UA"/>
        </w:rPr>
        <w:t>економічного розвитку кожної території.</w:t>
      </w:r>
    </w:p>
    <w:p w:rsidR="00CB20EB" w:rsidRPr="005E50DA" w:rsidRDefault="00CB20EB" w:rsidP="00CB20EB">
      <w:pPr>
        <w:spacing w:after="0" w:line="360" w:lineRule="auto"/>
        <w:ind w:firstLine="709"/>
        <w:jc w:val="both"/>
        <w:rPr>
          <w:rFonts w:ascii="Times New Roman" w:hAnsi="Times New Roman" w:cs="Times New Roman"/>
          <w:sz w:val="28"/>
          <w:szCs w:val="28"/>
          <w:lang w:val="uk-UA"/>
        </w:rPr>
      </w:pPr>
      <w:r w:rsidRPr="005E50DA">
        <w:rPr>
          <w:rFonts w:ascii="Times New Roman" w:hAnsi="Times New Roman" w:cs="Times New Roman"/>
          <w:sz w:val="28"/>
          <w:szCs w:val="28"/>
          <w:lang w:val="uk-UA"/>
        </w:rPr>
        <w:t>Щодо Балтійських окраїн (</w:t>
      </w:r>
      <w:r>
        <w:rPr>
          <w:rFonts w:ascii="Times New Roman" w:hAnsi="Times New Roman" w:cs="Times New Roman"/>
          <w:sz w:val="28"/>
          <w:szCs w:val="28"/>
          <w:lang w:val="uk-UA"/>
        </w:rPr>
        <w:t xml:space="preserve">це </w:t>
      </w:r>
      <w:r w:rsidRPr="005E50DA">
        <w:rPr>
          <w:rFonts w:ascii="Times New Roman" w:hAnsi="Times New Roman" w:cs="Times New Roman"/>
          <w:sz w:val="28"/>
          <w:szCs w:val="28"/>
          <w:lang w:val="uk-UA"/>
        </w:rPr>
        <w:t>Е</w:t>
      </w:r>
      <w:r>
        <w:rPr>
          <w:rFonts w:ascii="Times New Roman" w:hAnsi="Times New Roman" w:cs="Times New Roman"/>
          <w:sz w:val="28"/>
          <w:szCs w:val="28"/>
          <w:lang w:val="uk-UA"/>
        </w:rPr>
        <w:t>стонія, Латвія і</w:t>
      </w:r>
      <w:r w:rsidRPr="005E50DA">
        <w:rPr>
          <w:rFonts w:ascii="Times New Roman" w:hAnsi="Times New Roman" w:cs="Times New Roman"/>
          <w:sz w:val="28"/>
          <w:szCs w:val="28"/>
          <w:lang w:val="uk-UA"/>
        </w:rPr>
        <w:t xml:space="preserve"> Литва), то після їх вступу до ЄС внутрішній туризм став важливим фактором економічного розвитку цих країн.</w:t>
      </w:r>
    </w:p>
    <w:p w:rsidR="00CB20EB" w:rsidRDefault="00CB20EB" w:rsidP="00CB20EB">
      <w:pPr>
        <w:spacing w:after="0" w:line="360" w:lineRule="auto"/>
        <w:ind w:firstLine="709"/>
        <w:jc w:val="both"/>
        <w:rPr>
          <w:rFonts w:ascii="Times New Roman" w:hAnsi="Times New Roman" w:cs="Times New Roman"/>
          <w:sz w:val="28"/>
          <w:szCs w:val="28"/>
          <w:lang w:val="uk-UA"/>
        </w:rPr>
      </w:pPr>
      <w:r w:rsidRPr="005E50DA">
        <w:rPr>
          <w:rFonts w:ascii="Times New Roman" w:hAnsi="Times New Roman" w:cs="Times New Roman"/>
          <w:sz w:val="28"/>
          <w:szCs w:val="28"/>
          <w:lang w:val="uk-UA"/>
        </w:rPr>
        <w:t xml:space="preserve">Розвиток міжнародного туризму в пострадянських європейських країнах значно нижчий, ніж у Західній Європі. Однак туристичний сектор Балтійських країн є ефективним і тому перспективним. Це підтверджує зростаючий інтерес іноземних туристів, а також стабільне зростання їхньої кількості протягом останніх 20-30 років. </w:t>
      </w:r>
      <w:r w:rsidRPr="008A6E45">
        <w:rPr>
          <w:rFonts w:ascii="Times New Roman" w:hAnsi="Times New Roman" w:cs="Times New Roman"/>
          <w:i/>
          <w:sz w:val="28"/>
          <w:szCs w:val="28"/>
          <w:lang w:val="uk-UA"/>
        </w:rPr>
        <w:t>Актуальними</w:t>
      </w:r>
      <w:r>
        <w:rPr>
          <w:rFonts w:ascii="Times New Roman" w:hAnsi="Times New Roman" w:cs="Times New Roman"/>
          <w:sz w:val="28"/>
          <w:szCs w:val="28"/>
          <w:lang w:val="uk-UA"/>
        </w:rPr>
        <w:t xml:space="preserve"> сьогодні стають питання, які оцінюють та аналізують ефективне використання туристичного потенціалу, продаж туристичного продукту та формування міжнародного туризму.</w:t>
      </w:r>
    </w:p>
    <w:p w:rsidR="00CB20EB" w:rsidRPr="005E50DA" w:rsidRDefault="00CB20EB" w:rsidP="00CB20EB">
      <w:pPr>
        <w:spacing w:after="0" w:line="360" w:lineRule="auto"/>
        <w:ind w:firstLine="709"/>
        <w:jc w:val="both"/>
        <w:rPr>
          <w:rFonts w:ascii="Times New Roman" w:hAnsi="Times New Roman" w:cs="Times New Roman"/>
          <w:sz w:val="28"/>
          <w:szCs w:val="28"/>
          <w:lang w:val="uk-UA"/>
        </w:rPr>
      </w:pPr>
      <w:r w:rsidRPr="005E50DA">
        <w:rPr>
          <w:rFonts w:ascii="Times New Roman" w:hAnsi="Times New Roman" w:cs="Times New Roman"/>
          <w:sz w:val="28"/>
          <w:szCs w:val="28"/>
          <w:lang w:val="uk-UA"/>
        </w:rPr>
        <w:lastRenderedPageBreak/>
        <w:t xml:space="preserve"> Держави Балтії (Естонія, Латвія та Литва) належать до Європейського туристичного регіону. Завдяки своєму географічному розташуванню, природним умовам та історії ці країни володіють значними природними ресурсами, потенціалом розвитку туризму та можливістю створення туристичних маршрутів.</w:t>
      </w:r>
    </w:p>
    <w:p w:rsidR="00CB20EB" w:rsidRPr="005E50DA" w:rsidRDefault="00CB20EB" w:rsidP="00CB20EB">
      <w:pPr>
        <w:spacing w:after="0" w:line="360" w:lineRule="auto"/>
        <w:ind w:firstLine="709"/>
        <w:jc w:val="both"/>
        <w:rPr>
          <w:rFonts w:ascii="Times New Roman" w:hAnsi="Times New Roman" w:cs="Times New Roman"/>
          <w:sz w:val="28"/>
          <w:szCs w:val="28"/>
          <w:lang w:val="uk-UA"/>
        </w:rPr>
      </w:pPr>
      <w:r w:rsidRPr="005E50DA">
        <w:rPr>
          <w:rFonts w:ascii="Times New Roman" w:hAnsi="Times New Roman" w:cs="Times New Roman"/>
          <w:sz w:val="28"/>
          <w:szCs w:val="28"/>
          <w:lang w:val="uk-UA"/>
        </w:rPr>
        <w:t>Слід також зазначити, що країни Балтії, незважаючи на свої відмінності, часто мають спільний регіональний туристичний бренд та формують регіональний туристичний бренд.</w:t>
      </w:r>
    </w:p>
    <w:p w:rsidR="00CB20EB" w:rsidRPr="005E50DA" w:rsidRDefault="00CB20EB" w:rsidP="00CB20EB">
      <w:pPr>
        <w:spacing w:after="0" w:line="360" w:lineRule="auto"/>
        <w:ind w:firstLine="709"/>
        <w:jc w:val="both"/>
        <w:rPr>
          <w:rFonts w:ascii="Times New Roman" w:hAnsi="Times New Roman" w:cs="Times New Roman"/>
          <w:sz w:val="28"/>
          <w:szCs w:val="28"/>
          <w:lang w:val="uk-UA"/>
        </w:rPr>
      </w:pPr>
      <w:r w:rsidRPr="005E50DA">
        <w:rPr>
          <w:rFonts w:ascii="Times New Roman" w:hAnsi="Times New Roman" w:cs="Times New Roman"/>
          <w:sz w:val="28"/>
          <w:szCs w:val="28"/>
          <w:lang w:val="uk-UA"/>
        </w:rPr>
        <w:t>Аналіз досвіду користувачів ЕС, ефективності туризму та розробка механізмів створення та закріплення позитивного туристичного іміджу є важливими.</w:t>
      </w:r>
    </w:p>
    <w:p w:rsidR="00CB20EB" w:rsidRPr="005E50DA" w:rsidRDefault="00CB20EB" w:rsidP="00CB20EB">
      <w:pPr>
        <w:spacing w:after="0" w:line="360" w:lineRule="auto"/>
        <w:ind w:firstLine="709"/>
        <w:jc w:val="both"/>
        <w:rPr>
          <w:rFonts w:ascii="Times New Roman" w:hAnsi="Times New Roman" w:cs="Times New Roman"/>
          <w:sz w:val="28"/>
          <w:szCs w:val="28"/>
          <w:lang w:val="uk-UA"/>
        </w:rPr>
      </w:pPr>
      <w:r w:rsidRPr="005E50DA">
        <w:rPr>
          <w:rFonts w:ascii="Times New Roman" w:hAnsi="Times New Roman" w:cs="Times New Roman"/>
          <w:sz w:val="28"/>
          <w:szCs w:val="28"/>
          <w:lang w:val="uk-UA"/>
        </w:rPr>
        <w:t>Враховуючи останні події на світовому ринку, ми досліджуємо тенденції розвит</w:t>
      </w:r>
      <w:r>
        <w:rPr>
          <w:rFonts w:ascii="Times New Roman" w:hAnsi="Times New Roman" w:cs="Times New Roman"/>
          <w:sz w:val="28"/>
          <w:szCs w:val="28"/>
          <w:lang w:val="uk-UA"/>
        </w:rPr>
        <w:t>ку міжнародного туризму в Балтій</w:t>
      </w:r>
      <w:r w:rsidRPr="005E50DA">
        <w:rPr>
          <w:rFonts w:ascii="Times New Roman" w:hAnsi="Times New Roman" w:cs="Times New Roman"/>
          <w:sz w:val="28"/>
          <w:szCs w:val="28"/>
          <w:lang w:val="uk-UA"/>
        </w:rPr>
        <w:t>ському регіоні. Однією з причин, чому цей регіон, як туристичний напрямок, не користується популярністю серед українців, є брак інформації про рекреаційні зони та потенційні ресурси, місця та туристичні продукти. Отже, результати дослідження можуть бути використані для стимулювання потоку українських туристів до країн Балтії.</w:t>
      </w:r>
    </w:p>
    <w:p w:rsidR="00CB20EB" w:rsidRPr="005E50DA" w:rsidRDefault="00CB20EB" w:rsidP="00CB20EB">
      <w:pPr>
        <w:spacing w:after="0" w:line="360" w:lineRule="auto"/>
        <w:ind w:firstLine="709"/>
        <w:jc w:val="both"/>
        <w:rPr>
          <w:rFonts w:ascii="Times New Roman" w:hAnsi="Times New Roman" w:cs="Times New Roman"/>
          <w:sz w:val="28"/>
          <w:szCs w:val="28"/>
          <w:lang w:val="uk-UA"/>
        </w:rPr>
      </w:pPr>
      <w:r w:rsidRPr="008A6E45">
        <w:rPr>
          <w:rFonts w:ascii="Times New Roman" w:hAnsi="Times New Roman" w:cs="Times New Roman"/>
          <w:i/>
          <w:sz w:val="28"/>
          <w:szCs w:val="28"/>
          <w:lang w:val="uk-UA"/>
        </w:rPr>
        <w:t>Об*</w:t>
      </w:r>
      <w:proofErr w:type="spellStart"/>
      <w:r w:rsidRPr="008A6E45">
        <w:rPr>
          <w:rFonts w:ascii="Times New Roman" w:hAnsi="Times New Roman" w:cs="Times New Roman"/>
          <w:i/>
          <w:sz w:val="28"/>
          <w:szCs w:val="28"/>
          <w:lang w:val="uk-UA"/>
        </w:rPr>
        <w:t>єкт</w:t>
      </w:r>
      <w:proofErr w:type="spellEnd"/>
      <w:r w:rsidRPr="008A6E45">
        <w:rPr>
          <w:rFonts w:ascii="Times New Roman" w:hAnsi="Times New Roman" w:cs="Times New Roman"/>
          <w:i/>
          <w:sz w:val="28"/>
          <w:szCs w:val="28"/>
          <w:lang w:val="uk-UA"/>
        </w:rPr>
        <w:t xml:space="preserve"> дослідження</w:t>
      </w:r>
      <w:r>
        <w:rPr>
          <w:rFonts w:ascii="Times New Roman" w:hAnsi="Times New Roman" w:cs="Times New Roman"/>
          <w:sz w:val="28"/>
          <w:szCs w:val="28"/>
          <w:lang w:val="uk-UA"/>
        </w:rPr>
        <w:t xml:space="preserve"> -</w:t>
      </w:r>
      <w:r w:rsidRPr="005E50DA">
        <w:rPr>
          <w:rFonts w:ascii="Times New Roman" w:hAnsi="Times New Roman" w:cs="Times New Roman"/>
          <w:sz w:val="28"/>
          <w:szCs w:val="28"/>
          <w:lang w:val="uk-UA"/>
        </w:rPr>
        <w:t xml:space="preserve"> зосереджено на туристичній інфра</w:t>
      </w:r>
      <w:r>
        <w:rPr>
          <w:rFonts w:ascii="Times New Roman" w:hAnsi="Times New Roman" w:cs="Times New Roman"/>
          <w:sz w:val="28"/>
          <w:szCs w:val="28"/>
          <w:lang w:val="uk-UA"/>
        </w:rPr>
        <w:t>структурі країн Балтії (Естонія,</w:t>
      </w:r>
      <w:r w:rsidRPr="005E50DA">
        <w:rPr>
          <w:rFonts w:ascii="Times New Roman" w:hAnsi="Times New Roman" w:cs="Times New Roman"/>
          <w:sz w:val="28"/>
          <w:szCs w:val="28"/>
          <w:lang w:val="uk-UA"/>
        </w:rPr>
        <w:t xml:space="preserve"> Латвія, Литва).</w:t>
      </w:r>
    </w:p>
    <w:p w:rsidR="00CB20EB" w:rsidRDefault="00CB20EB" w:rsidP="00CB20EB">
      <w:pPr>
        <w:spacing w:after="0" w:line="360" w:lineRule="auto"/>
        <w:ind w:firstLine="709"/>
        <w:jc w:val="both"/>
        <w:rPr>
          <w:rFonts w:ascii="Times New Roman" w:hAnsi="Times New Roman" w:cs="Times New Roman"/>
          <w:sz w:val="28"/>
          <w:szCs w:val="28"/>
          <w:lang w:val="uk-UA"/>
        </w:rPr>
      </w:pPr>
      <w:r w:rsidRPr="008A6E45">
        <w:rPr>
          <w:rFonts w:ascii="Times New Roman" w:hAnsi="Times New Roman" w:cs="Times New Roman"/>
          <w:i/>
          <w:sz w:val="28"/>
          <w:szCs w:val="28"/>
          <w:lang w:val="uk-UA"/>
        </w:rPr>
        <w:t>Предмет дослідження</w:t>
      </w:r>
      <w:r>
        <w:rPr>
          <w:rFonts w:ascii="Times New Roman" w:hAnsi="Times New Roman" w:cs="Times New Roman"/>
          <w:sz w:val="28"/>
          <w:szCs w:val="28"/>
          <w:lang w:val="uk-UA"/>
        </w:rPr>
        <w:t xml:space="preserve"> - а</w:t>
      </w:r>
      <w:r w:rsidRPr="005E50DA">
        <w:rPr>
          <w:rFonts w:ascii="Times New Roman" w:hAnsi="Times New Roman" w:cs="Times New Roman"/>
          <w:sz w:val="28"/>
          <w:szCs w:val="28"/>
          <w:lang w:val="uk-UA"/>
        </w:rPr>
        <w:t>наліз сучасних умов, ресурсів та соціально-економічних тенденцій розвитку туризму в країнах Балтії</w:t>
      </w:r>
      <w:r>
        <w:rPr>
          <w:rFonts w:ascii="Times New Roman" w:hAnsi="Times New Roman" w:cs="Times New Roman"/>
          <w:sz w:val="28"/>
          <w:szCs w:val="28"/>
          <w:lang w:val="uk-UA"/>
        </w:rPr>
        <w:t>, що</w:t>
      </w:r>
      <w:r w:rsidRPr="005E50DA">
        <w:rPr>
          <w:rFonts w:ascii="Times New Roman" w:hAnsi="Times New Roman" w:cs="Times New Roman"/>
          <w:sz w:val="28"/>
          <w:szCs w:val="28"/>
          <w:lang w:val="uk-UA"/>
        </w:rPr>
        <w:t xml:space="preserve"> є надзвичайно важливим. </w:t>
      </w:r>
    </w:p>
    <w:p w:rsidR="00CB20EB" w:rsidRDefault="00CB20EB" w:rsidP="00CB20EB">
      <w:pPr>
        <w:spacing w:after="0" w:line="360" w:lineRule="auto"/>
        <w:ind w:firstLine="709"/>
        <w:jc w:val="both"/>
        <w:rPr>
          <w:rFonts w:ascii="Times New Roman" w:eastAsia="Calibri" w:hAnsi="Times New Roman" w:cs="Times New Roman"/>
          <w:caps/>
          <w:color w:val="000000"/>
          <w:sz w:val="28"/>
          <w:szCs w:val="28"/>
          <w:lang w:val="uk-UA" w:eastAsia="ru-RU"/>
        </w:rPr>
      </w:pPr>
      <w:r w:rsidRPr="005158CB">
        <w:rPr>
          <w:rFonts w:ascii="Times New Roman" w:hAnsi="Times New Roman" w:cs="Times New Roman"/>
          <w:i/>
          <w:sz w:val="28"/>
          <w:szCs w:val="28"/>
          <w:lang w:val="uk-UA"/>
        </w:rPr>
        <w:t>Мета дослідження</w:t>
      </w:r>
      <w:r>
        <w:rPr>
          <w:rFonts w:ascii="Times New Roman" w:hAnsi="Times New Roman" w:cs="Times New Roman"/>
          <w:sz w:val="28"/>
          <w:szCs w:val="28"/>
          <w:lang w:val="uk-UA"/>
        </w:rPr>
        <w:t xml:space="preserve"> – оцінити </w:t>
      </w:r>
      <w:r w:rsidRPr="005E50DA">
        <w:rPr>
          <w:rFonts w:ascii="Times New Roman" w:hAnsi="Times New Roman" w:cs="Times New Roman"/>
          <w:sz w:val="28"/>
          <w:szCs w:val="28"/>
          <w:lang w:val="uk-UA"/>
        </w:rPr>
        <w:t>географічний та культурно-історичний розвиток туризму, аналізувати сучасний стан та визначити напрямки розвитку туризм</w:t>
      </w:r>
      <w:r>
        <w:rPr>
          <w:rFonts w:ascii="Times New Roman" w:hAnsi="Times New Roman" w:cs="Times New Roman"/>
          <w:sz w:val="28"/>
          <w:szCs w:val="28"/>
          <w:lang w:val="uk-UA"/>
        </w:rPr>
        <w:t>у в країнах Балтії з урахуванням тенденцій.</w:t>
      </w:r>
    </w:p>
    <w:p w:rsidR="00CB20EB" w:rsidRPr="007509F9" w:rsidRDefault="00CB20EB" w:rsidP="00CB20EB">
      <w:pPr>
        <w:spacing w:after="0" w:line="360" w:lineRule="auto"/>
        <w:ind w:firstLine="709"/>
        <w:jc w:val="both"/>
        <w:rPr>
          <w:rFonts w:ascii="Times New Roman" w:eastAsia="Calibri" w:hAnsi="Times New Roman" w:cs="Times New Roman"/>
          <w:color w:val="000000"/>
          <w:sz w:val="28"/>
          <w:szCs w:val="28"/>
          <w:lang w:val="uk-UA" w:eastAsia="ru-RU"/>
        </w:rPr>
      </w:pPr>
      <w:r>
        <w:rPr>
          <w:rFonts w:ascii="Times New Roman" w:eastAsia="Calibri" w:hAnsi="Times New Roman" w:cs="Times New Roman"/>
          <w:color w:val="000000"/>
          <w:sz w:val="28"/>
          <w:szCs w:val="28"/>
          <w:lang w:val="uk-UA" w:eastAsia="ru-RU"/>
        </w:rPr>
        <w:t>І</w:t>
      </w:r>
      <w:r w:rsidRPr="007509F9">
        <w:rPr>
          <w:rFonts w:ascii="Times New Roman" w:eastAsia="Calibri" w:hAnsi="Times New Roman" w:cs="Times New Roman"/>
          <w:color w:val="000000"/>
          <w:sz w:val="28"/>
          <w:szCs w:val="28"/>
          <w:lang w:val="uk-UA" w:eastAsia="ru-RU"/>
        </w:rPr>
        <w:t xml:space="preserve">нформаційну </w:t>
      </w:r>
      <w:r>
        <w:rPr>
          <w:rFonts w:ascii="Times New Roman" w:eastAsia="Calibri" w:hAnsi="Times New Roman" w:cs="Times New Roman"/>
          <w:color w:val="000000"/>
          <w:sz w:val="28"/>
          <w:szCs w:val="28"/>
          <w:lang w:val="uk-UA" w:eastAsia="ru-RU"/>
        </w:rPr>
        <w:t xml:space="preserve">та методичну </w:t>
      </w:r>
      <w:r w:rsidRPr="007509F9">
        <w:rPr>
          <w:rFonts w:ascii="Times New Roman" w:eastAsia="Calibri" w:hAnsi="Times New Roman" w:cs="Times New Roman"/>
          <w:color w:val="000000"/>
          <w:sz w:val="28"/>
          <w:szCs w:val="28"/>
          <w:lang w:val="uk-UA" w:eastAsia="ru-RU"/>
        </w:rPr>
        <w:t>базу до</w:t>
      </w:r>
      <w:r>
        <w:rPr>
          <w:rFonts w:ascii="Times New Roman" w:eastAsia="Calibri" w:hAnsi="Times New Roman" w:cs="Times New Roman"/>
          <w:color w:val="000000"/>
          <w:sz w:val="28"/>
          <w:szCs w:val="28"/>
          <w:lang w:val="uk-UA" w:eastAsia="ru-RU"/>
        </w:rPr>
        <w:t xml:space="preserve">слідження складають роботи </w:t>
      </w:r>
      <w:r w:rsidRPr="007509F9">
        <w:rPr>
          <w:rFonts w:ascii="Times New Roman" w:eastAsia="Calibri" w:hAnsi="Times New Roman" w:cs="Times New Roman"/>
          <w:color w:val="000000"/>
          <w:sz w:val="28"/>
          <w:szCs w:val="28"/>
          <w:lang w:val="uk-UA" w:eastAsia="ru-RU"/>
        </w:rPr>
        <w:t xml:space="preserve">О.М. Кравець, М.П. </w:t>
      </w:r>
      <w:proofErr w:type="spellStart"/>
      <w:r w:rsidRPr="007509F9">
        <w:rPr>
          <w:rFonts w:ascii="Times New Roman" w:eastAsia="Calibri" w:hAnsi="Times New Roman" w:cs="Times New Roman"/>
          <w:color w:val="000000"/>
          <w:sz w:val="28"/>
          <w:szCs w:val="28"/>
          <w:lang w:val="uk-UA" w:eastAsia="ru-RU"/>
        </w:rPr>
        <w:t>Мальська</w:t>
      </w:r>
      <w:proofErr w:type="spellEnd"/>
      <w:r w:rsidRPr="007509F9">
        <w:rPr>
          <w:rFonts w:ascii="Times New Roman" w:eastAsia="Calibri" w:hAnsi="Times New Roman" w:cs="Times New Roman"/>
          <w:color w:val="000000"/>
          <w:sz w:val="28"/>
          <w:szCs w:val="28"/>
          <w:lang w:val="uk-UA" w:eastAsia="ru-RU"/>
        </w:rPr>
        <w:t xml:space="preserve">, П.О. </w:t>
      </w:r>
      <w:proofErr w:type="spellStart"/>
      <w:r w:rsidRPr="007509F9">
        <w:rPr>
          <w:rFonts w:ascii="Times New Roman" w:eastAsia="Calibri" w:hAnsi="Times New Roman" w:cs="Times New Roman"/>
          <w:color w:val="000000"/>
          <w:sz w:val="28"/>
          <w:szCs w:val="28"/>
          <w:lang w:val="uk-UA" w:eastAsia="ru-RU"/>
        </w:rPr>
        <w:t>Масляк</w:t>
      </w:r>
      <w:proofErr w:type="spellEnd"/>
      <w:r w:rsidRPr="007509F9">
        <w:rPr>
          <w:rFonts w:ascii="Times New Roman" w:eastAsia="Calibri" w:hAnsi="Times New Roman" w:cs="Times New Roman"/>
          <w:color w:val="000000"/>
          <w:sz w:val="28"/>
          <w:szCs w:val="28"/>
          <w:lang w:val="uk-UA" w:eastAsia="ru-RU"/>
        </w:rPr>
        <w:t xml:space="preserve">, О.О. </w:t>
      </w:r>
      <w:proofErr w:type="spellStart"/>
      <w:r w:rsidRPr="007509F9">
        <w:rPr>
          <w:rFonts w:ascii="Times New Roman" w:eastAsia="Calibri" w:hAnsi="Times New Roman" w:cs="Times New Roman"/>
          <w:color w:val="000000"/>
          <w:sz w:val="28"/>
          <w:szCs w:val="28"/>
          <w:lang w:val="uk-UA" w:eastAsia="ru-RU"/>
        </w:rPr>
        <w:t>Любіцева</w:t>
      </w:r>
      <w:proofErr w:type="spellEnd"/>
      <w:r w:rsidRPr="007509F9">
        <w:rPr>
          <w:rFonts w:ascii="Times New Roman" w:eastAsia="Calibri" w:hAnsi="Times New Roman" w:cs="Times New Roman"/>
          <w:color w:val="000000"/>
          <w:sz w:val="28"/>
          <w:szCs w:val="28"/>
          <w:lang w:val="uk-UA" w:eastAsia="ru-RU"/>
        </w:rPr>
        <w:t xml:space="preserve">, І. В. </w:t>
      </w:r>
      <w:proofErr w:type="spellStart"/>
      <w:r w:rsidRPr="007509F9">
        <w:rPr>
          <w:rFonts w:ascii="Times New Roman" w:eastAsia="Calibri" w:hAnsi="Times New Roman" w:cs="Times New Roman"/>
          <w:color w:val="000000"/>
          <w:sz w:val="28"/>
          <w:szCs w:val="28"/>
          <w:lang w:val="uk-UA" w:eastAsia="ru-RU"/>
        </w:rPr>
        <w:t>Смаль</w:t>
      </w:r>
      <w:proofErr w:type="spellEnd"/>
      <w:r w:rsidRPr="007509F9">
        <w:rPr>
          <w:rFonts w:ascii="Times New Roman" w:eastAsia="Calibri" w:hAnsi="Times New Roman" w:cs="Times New Roman"/>
          <w:color w:val="000000"/>
          <w:sz w:val="28"/>
          <w:szCs w:val="28"/>
          <w:lang w:val="uk-UA" w:eastAsia="ru-RU"/>
        </w:rPr>
        <w:t xml:space="preserve">, В. І. </w:t>
      </w:r>
      <w:proofErr w:type="spellStart"/>
      <w:r w:rsidRPr="007509F9">
        <w:rPr>
          <w:rFonts w:ascii="Times New Roman" w:eastAsia="Calibri" w:hAnsi="Times New Roman" w:cs="Times New Roman"/>
          <w:color w:val="000000"/>
          <w:sz w:val="28"/>
          <w:szCs w:val="28"/>
          <w:lang w:val="uk-UA" w:eastAsia="ru-RU"/>
        </w:rPr>
        <w:t>Стафійчук</w:t>
      </w:r>
      <w:proofErr w:type="spellEnd"/>
      <w:r w:rsidRPr="007509F9">
        <w:rPr>
          <w:rFonts w:ascii="Times New Roman" w:eastAsia="Calibri" w:hAnsi="Times New Roman" w:cs="Times New Roman"/>
          <w:color w:val="000000"/>
          <w:sz w:val="28"/>
          <w:szCs w:val="28"/>
          <w:lang w:val="uk-UA" w:eastAsia="ru-RU"/>
        </w:rPr>
        <w:t>.</w:t>
      </w:r>
    </w:p>
    <w:p w:rsidR="00CB20EB" w:rsidRPr="007509F9" w:rsidRDefault="00CB20EB" w:rsidP="00CB20EB">
      <w:pPr>
        <w:spacing w:after="0" w:line="360" w:lineRule="auto"/>
        <w:ind w:firstLine="709"/>
        <w:jc w:val="both"/>
        <w:rPr>
          <w:rFonts w:ascii="Times New Roman" w:eastAsia="Calibri" w:hAnsi="Times New Roman" w:cs="Times New Roman"/>
          <w:color w:val="000000"/>
          <w:sz w:val="28"/>
          <w:szCs w:val="28"/>
          <w:lang w:val="uk-UA" w:eastAsia="ru-RU"/>
        </w:rPr>
      </w:pPr>
      <w:r w:rsidRPr="007509F9">
        <w:rPr>
          <w:rFonts w:ascii="Times New Roman" w:eastAsia="Calibri" w:hAnsi="Times New Roman" w:cs="Times New Roman"/>
          <w:color w:val="000000"/>
          <w:sz w:val="28"/>
          <w:szCs w:val="28"/>
          <w:lang w:val="uk-UA" w:eastAsia="ru-RU"/>
        </w:rPr>
        <w:t xml:space="preserve"> У кваліфі</w:t>
      </w:r>
      <w:r>
        <w:rPr>
          <w:rFonts w:ascii="Times New Roman" w:eastAsia="Calibri" w:hAnsi="Times New Roman" w:cs="Times New Roman"/>
          <w:color w:val="000000"/>
          <w:sz w:val="28"/>
          <w:szCs w:val="28"/>
          <w:lang w:val="uk-UA" w:eastAsia="ru-RU"/>
        </w:rPr>
        <w:t>каційній роботі використані такі</w:t>
      </w:r>
      <w:r w:rsidRPr="007509F9">
        <w:rPr>
          <w:rFonts w:ascii="Times New Roman" w:eastAsia="Calibri" w:hAnsi="Times New Roman" w:cs="Times New Roman"/>
          <w:color w:val="000000"/>
          <w:sz w:val="28"/>
          <w:szCs w:val="28"/>
          <w:lang w:val="uk-UA" w:eastAsia="ru-RU"/>
        </w:rPr>
        <w:t xml:space="preserve"> методи</w:t>
      </w:r>
      <w:r>
        <w:rPr>
          <w:rFonts w:ascii="Times New Roman" w:eastAsia="Calibri" w:hAnsi="Times New Roman" w:cs="Times New Roman"/>
          <w:color w:val="000000"/>
          <w:sz w:val="28"/>
          <w:szCs w:val="28"/>
          <w:lang w:val="uk-UA" w:eastAsia="ru-RU"/>
        </w:rPr>
        <w:t xml:space="preserve">: </w:t>
      </w:r>
      <w:r w:rsidRPr="007509F9">
        <w:rPr>
          <w:rFonts w:ascii="Times New Roman" w:eastAsia="Calibri" w:hAnsi="Times New Roman" w:cs="Times New Roman"/>
          <w:color w:val="000000"/>
          <w:sz w:val="28"/>
          <w:szCs w:val="28"/>
          <w:lang w:val="uk-UA" w:eastAsia="ru-RU"/>
        </w:rPr>
        <w:t>аналіз, синтез, порівняння, а також статистичний та картографічний.</w:t>
      </w:r>
    </w:p>
    <w:p w:rsidR="00CB20EB" w:rsidRPr="007509F9" w:rsidRDefault="00CB20EB" w:rsidP="00CB20EB">
      <w:pPr>
        <w:spacing w:after="0" w:line="360" w:lineRule="auto"/>
        <w:ind w:firstLine="709"/>
        <w:jc w:val="both"/>
        <w:rPr>
          <w:rFonts w:ascii="Times New Roman" w:eastAsia="Calibri" w:hAnsi="Times New Roman" w:cs="Times New Roman"/>
          <w:color w:val="000000"/>
          <w:sz w:val="28"/>
          <w:szCs w:val="28"/>
          <w:lang w:val="uk-UA" w:eastAsia="ru-RU"/>
        </w:rPr>
      </w:pPr>
      <w:r w:rsidRPr="007509F9">
        <w:rPr>
          <w:rFonts w:ascii="Times New Roman" w:eastAsia="Calibri" w:hAnsi="Times New Roman" w:cs="Times New Roman"/>
          <w:color w:val="000000"/>
          <w:sz w:val="28"/>
          <w:szCs w:val="28"/>
          <w:lang w:val="uk-UA" w:eastAsia="ru-RU"/>
        </w:rPr>
        <w:lastRenderedPageBreak/>
        <w:t>Кваліфікаційна робота складається зі вступу, трьох розділів, які в свою чергу поділяються на підрозділи, висновку та списку використаних джерел. За результатами досліджень побудовані таблиці та діаграми.</w:t>
      </w:r>
    </w:p>
    <w:p w:rsidR="00CB20EB" w:rsidRPr="007509F9" w:rsidRDefault="00CB20EB" w:rsidP="00CB20EB">
      <w:pPr>
        <w:spacing w:after="0" w:line="360" w:lineRule="auto"/>
        <w:ind w:firstLine="709"/>
        <w:jc w:val="both"/>
        <w:rPr>
          <w:rFonts w:ascii="Times New Roman" w:eastAsia="Calibri" w:hAnsi="Times New Roman" w:cs="Times New Roman"/>
          <w:color w:val="000000"/>
          <w:sz w:val="28"/>
          <w:szCs w:val="28"/>
          <w:lang w:val="uk-UA" w:eastAsia="ru-RU"/>
        </w:rPr>
      </w:pPr>
      <w:r w:rsidRPr="007509F9">
        <w:rPr>
          <w:rFonts w:ascii="Times New Roman" w:eastAsia="Calibri" w:hAnsi="Times New Roman" w:cs="Times New Roman"/>
          <w:color w:val="000000"/>
          <w:sz w:val="28"/>
          <w:szCs w:val="28"/>
          <w:lang w:val="uk-UA" w:eastAsia="ru-RU"/>
        </w:rPr>
        <w:t>Повний обсяг аркушів: 68, кількість таблиць: 4, рисунків: 24, кількість використаних джерел: 38.</w:t>
      </w:r>
    </w:p>
    <w:p w:rsidR="00CB20EB" w:rsidRPr="007509F9" w:rsidRDefault="00CB20EB" w:rsidP="00CB20EB">
      <w:pPr>
        <w:rPr>
          <w:rFonts w:ascii="Calibri" w:eastAsia="Calibri" w:hAnsi="Calibri" w:cs="Times New Roman"/>
          <w:color w:val="000000"/>
          <w:lang w:val="uk-UA"/>
        </w:rPr>
      </w:pPr>
    </w:p>
    <w:p w:rsidR="00CB20EB" w:rsidRPr="007509F9" w:rsidRDefault="00CB20EB" w:rsidP="00CB20EB">
      <w:pPr>
        <w:rPr>
          <w:rFonts w:ascii="Calibri" w:eastAsia="Calibri" w:hAnsi="Calibri" w:cs="Times New Roman"/>
          <w:color w:val="000000"/>
          <w:lang w:val="uk-UA"/>
        </w:rPr>
      </w:pPr>
    </w:p>
    <w:p w:rsidR="00875066" w:rsidRDefault="0087506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Default="00E74F46">
      <w:pPr>
        <w:rPr>
          <w:lang w:val="uk-UA"/>
        </w:rPr>
      </w:pPr>
    </w:p>
    <w:p w:rsidR="00E74F46" w:rsidRPr="007509F9" w:rsidRDefault="00E74F46" w:rsidP="00E74F46">
      <w:pPr>
        <w:spacing w:after="0" w:line="360" w:lineRule="auto"/>
        <w:jc w:val="center"/>
        <w:rPr>
          <w:rFonts w:ascii="Calibri" w:eastAsia="Calibri" w:hAnsi="Calibri" w:cs="Times New Roman"/>
          <w:lang w:val="uk-UA"/>
        </w:rPr>
      </w:pPr>
      <w:r w:rsidRPr="007509F9">
        <w:rPr>
          <w:rFonts w:ascii="Times New Roman" w:eastAsia="Calibri" w:hAnsi="Times New Roman" w:cs="Times New Roman"/>
          <w:b/>
          <w:color w:val="000000"/>
          <w:sz w:val="28"/>
          <w:szCs w:val="28"/>
          <w:lang w:val="uk-UA"/>
        </w:rPr>
        <w:lastRenderedPageBreak/>
        <w:t>ВИСНОВКИ</w:t>
      </w:r>
      <w:r w:rsidRPr="007509F9">
        <w:rPr>
          <w:rFonts w:ascii="Calibri" w:eastAsia="Calibri" w:hAnsi="Calibri" w:cs="Times New Roman"/>
        </w:rPr>
        <w:t xml:space="preserve"> </w:t>
      </w:r>
    </w:p>
    <w:p w:rsidR="00E74F46" w:rsidRPr="007509F9" w:rsidRDefault="00E74F46" w:rsidP="00E74F46">
      <w:pPr>
        <w:spacing w:after="0" w:line="360" w:lineRule="auto"/>
        <w:jc w:val="center"/>
        <w:rPr>
          <w:rFonts w:ascii="Calibri" w:eastAsia="Calibri" w:hAnsi="Calibri" w:cs="Times New Roman"/>
          <w:lang w:val="uk-UA"/>
        </w:rPr>
      </w:pPr>
    </w:p>
    <w:p w:rsidR="00E74F46" w:rsidRPr="007509F9" w:rsidRDefault="00E74F46" w:rsidP="00E74F46">
      <w:pPr>
        <w:spacing w:after="0" w:line="360" w:lineRule="auto"/>
        <w:jc w:val="both"/>
        <w:rPr>
          <w:rFonts w:ascii="Times New Roman" w:eastAsia="Calibri" w:hAnsi="Times New Roman" w:cs="Times New Roman"/>
          <w:color w:val="000000"/>
          <w:sz w:val="28"/>
          <w:szCs w:val="28"/>
          <w:lang w:val="uk-UA"/>
        </w:rPr>
      </w:pPr>
      <w:r w:rsidRPr="007509F9">
        <w:rPr>
          <w:rFonts w:ascii="Times New Roman" w:eastAsia="Calibri" w:hAnsi="Times New Roman" w:cs="Times New Roman"/>
          <w:color w:val="000000"/>
          <w:sz w:val="28"/>
          <w:szCs w:val="28"/>
          <w:lang w:val="uk-UA"/>
        </w:rPr>
        <w:t>В результаті проведеного дослідження можна зробити наступні висновки.</w:t>
      </w:r>
    </w:p>
    <w:p w:rsidR="00E74F46" w:rsidRPr="00653728" w:rsidRDefault="00E74F46" w:rsidP="00E74F46">
      <w:pPr>
        <w:spacing w:after="0" w:line="360" w:lineRule="auto"/>
        <w:jc w:val="both"/>
        <w:rPr>
          <w:rFonts w:ascii="Times New Roman" w:eastAsia="Calibri" w:hAnsi="Times New Roman" w:cs="Times New Roman"/>
          <w:color w:val="000000"/>
          <w:sz w:val="28"/>
          <w:szCs w:val="28"/>
          <w:lang w:val="uk-UA"/>
        </w:rPr>
      </w:pPr>
      <w:r w:rsidRPr="00653728">
        <w:rPr>
          <w:rFonts w:ascii="Times New Roman" w:eastAsia="Calibri" w:hAnsi="Times New Roman" w:cs="Times New Roman"/>
          <w:color w:val="000000"/>
          <w:sz w:val="28"/>
          <w:szCs w:val="28"/>
          <w:lang w:val="uk-UA"/>
        </w:rPr>
        <w:t>1. Європейські туристи займають перші місця у прибуттях до країни Балтії. Понад 90% іноземних туристів подорожують до найближчого туристичного пункту призначення, зокрема до Латвії (97% - це поширене явище), Естонії (93%) та Литви (90%). Можемо навести список країн, з яких приїжджає найбільша кількість іноземних туристів - для Естонії  - це скандинавські країни та Німеччина, а для Латвії та Литви - сусідні країни та Німеччина.</w:t>
      </w:r>
    </w:p>
    <w:p w:rsidR="00E74F46" w:rsidRPr="00653728" w:rsidRDefault="00E74F46" w:rsidP="00E74F46">
      <w:pPr>
        <w:spacing w:after="0" w:line="360" w:lineRule="auto"/>
        <w:jc w:val="both"/>
        <w:rPr>
          <w:rFonts w:ascii="Times New Roman" w:eastAsia="Calibri" w:hAnsi="Times New Roman" w:cs="Times New Roman"/>
          <w:color w:val="000000"/>
          <w:sz w:val="28"/>
          <w:szCs w:val="28"/>
          <w:lang w:val="uk-UA"/>
        </w:rPr>
      </w:pPr>
      <w:r w:rsidRPr="00653728">
        <w:rPr>
          <w:rFonts w:ascii="Times New Roman" w:eastAsia="Calibri" w:hAnsi="Times New Roman" w:cs="Times New Roman"/>
          <w:color w:val="000000"/>
          <w:sz w:val="28"/>
          <w:szCs w:val="28"/>
          <w:lang w:val="uk-UA"/>
        </w:rPr>
        <w:t xml:space="preserve">2. Литва є найбільш відвідуваною країною в </w:t>
      </w:r>
      <w:proofErr w:type="spellStart"/>
      <w:r w:rsidRPr="00653728">
        <w:rPr>
          <w:rFonts w:ascii="Times New Roman" w:eastAsia="Calibri" w:hAnsi="Times New Roman" w:cs="Times New Roman"/>
          <w:color w:val="000000"/>
          <w:sz w:val="28"/>
          <w:szCs w:val="28"/>
          <w:lang w:val="uk-UA"/>
        </w:rPr>
        <w:t>субрегіоні</w:t>
      </w:r>
      <w:proofErr w:type="spellEnd"/>
      <w:r w:rsidRPr="00653728">
        <w:rPr>
          <w:rFonts w:ascii="Times New Roman" w:eastAsia="Calibri" w:hAnsi="Times New Roman" w:cs="Times New Roman"/>
          <w:color w:val="000000"/>
          <w:sz w:val="28"/>
          <w:szCs w:val="28"/>
          <w:lang w:val="uk-UA"/>
        </w:rPr>
        <w:t xml:space="preserve"> за загальною кількістю туристів (у 2023 році на неї припадало 51% від загальної кількості туристів у країнах Балтії). Латвія поки що не змогла відновити навіть половину  в’їзних туристів, яких мала до пандемії у 2019 році</w:t>
      </w:r>
    </w:p>
    <w:p w:rsidR="00E74F46" w:rsidRPr="00653728" w:rsidRDefault="00E74F46" w:rsidP="00E74F46">
      <w:pPr>
        <w:spacing w:after="0" w:line="360" w:lineRule="auto"/>
        <w:jc w:val="both"/>
        <w:rPr>
          <w:rFonts w:ascii="Times New Roman" w:eastAsia="Calibri" w:hAnsi="Times New Roman" w:cs="Times New Roman"/>
          <w:color w:val="000000"/>
          <w:sz w:val="28"/>
          <w:szCs w:val="28"/>
          <w:lang w:val="uk-UA"/>
        </w:rPr>
      </w:pPr>
      <w:r w:rsidRPr="00653728">
        <w:rPr>
          <w:rFonts w:ascii="Times New Roman" w:eastAsia="Calibri" w:hAnsi="Times New Roman" w:cs="Times New Roman"/>
          <w:color w:val="000000"/>
          <w:sz w:val="28"/>
          <w:szCs w:val="28"/>
          <w:lang w:val="uk-UA"/>
        </w:rPr>
        <w:t xml:space="preserve">3. Для всіх трьох країн </w:t>
      </w:r>
      <w:proofErr w:type="spellStart"/>
      <w:r w:rsidRPr="00653728">
        <w:rPr>
          <w:rFonts w:ascii="Times New Roman" w:eastAsia="Calibri" w:hAnsi="Times New Roman" w:cs="Times New Roman"/>
          <w:color w:val="000000"/>
          <w:sz w:val="28"/>
          <w:szCs w:val="28"/>
          <w:lang w:val="uk-UA"/>
        </w:rPr>
        <w:t>субрегіону</w:t>
      </w:r>
      <w:proofErr w:type="spellEnd"/>
      <w:r w:rsidRPr="00653728">
        <w:rPr>
          <w:rFonts w:ascii="Times New Roman" w:eastAsia="Calibri" w:hAnsi="Times New Roman" w:cs="Times New Roman"/>
          <w:color w:val="000000"/>
          <w:sz w:val="28"/>
          <w:szCs w:val="28"/>
          <w:lang w:val="uk-UA"/>
        </w:rPr>
        <w:t xml:space="preserve"> внутрішні туристи значно переважають в туристичних потоках. Найбільша частка  внутрішнього туризму у 2023 році була в Латвії 72%, а найменша в Естонії 51%.</w:t>
      </w:r>
    </w:p>
    <w:p w:rsidR="00E74F46" w:rsidRPr="00653728" w:rsidRDefault="00E74F46" w:rsidP="00E74F46">
      <w:pPr>
        <w:spacing w:after="0" w:line="360" w:lineRule="auto"/>
        <w:jc w:val="both"/>
        <w:rPr>
          <w:rFonts w:ascii="Times New Roman" w:eastAsia="Calibri" w:hAnsi="Times New Roman" w:cs="Times New Roman"/>
          <w:color w:val="000000"/>
          <w:sz w:val="28"/>
          <w:szCs w:val="28"/>
          <w:lang w:val="uk-UA"/>
        </w:rPr>
      </w:pPr>
      <w:r w:rsidRPr="00653728">
        <w:rPr>
          <w:rFonts w:ascii="Times New Roman" w:eastAsia="Calibri" w:hAnsi="Times New Roman" w:cs="Times New Roman"/>
          <w:color w:val="000000"/>
          <w:sz w:val="28"/>
          <w:szCs w:val="28"/>
          <w:lang w:val="uk-UA"/>
        </w:rPr>
        <w:t xml:space="preserve">4. Туристичні пропозиції, які представлені в усіх трьох країнах Балтії: відпочинковий, медичний та оздоровчий туризм; пляжний туризм; культурний та приватний туризм; ексклюзивний туризм; екологічний туризм; </w:t>
      </w:r>
      <w:proofErr w:type="spellStart"/>
      <w:r w:rsidRPr="00653728">
        <w:rPr>
          <w:rFonts w:ascii="Times New Roman" w:eastAsia="Calibri" w:hAnsi="Times New Roman" w:cs="Times New Roman"/>
          <w:color w:val="000000"/>
          <w:sz w:val="28"/>
          <w:szCs w:val="28"/>
          <w:lang w:val="uk-UA"/>
        </w:rPr>
        <w:t>подієвий</w:t>
      </w:r>
      <w:proofErr w:type="spellEnd"/>
      <w:r w:rsidRPr="00653728">
        <w:rPr>
          <w:rFonts w:ascii="Times New Roman" w:eastAsia="Calibri" w:hAnsi="Times New Roman" w:cs="Times New Roman"/>
          <w:color w:val="000000"/>
          <w:sz w:val="28"/>
          <w:szCs w:val="28"/>
          <w:lang w:val="uk-UA"/>
        </w:rPr>
        <w:t xml:space="preserve"> туризм; активний спортивний туризм; сільський туризм; пригодницький (екстремальний) туризм; гастрономічний туризм; та діловий туризм.</w:t>
      </w:r>
    </w:p>
    <w:p w:rsidR="00E74F46" w:rsidRPr="00653728" w:rsidRDefault="00E74F46" w:rsidP="00E74F46">
      <w:pPr>
        <w:spacing w:after="0" w:line="360" w:lineRule="auto"/>
        <w:jc w:val="both"/>
        <w:rPr>
          <w:rFonts w:ascii="Times New Roman" w:eastAsia="Calibri" w:hAnsi="Times New Roman" w:cs="Times New Roman"/>
          <w:color w:val="000000"/>
          <w:sz w:val="28"/>
          <w:szCs w:val="28"/>
          <w:lang w:val="uk-UA"/>
        </w:rPr>
      </w:pPr>
      <w:r w:rsidRPr="00653728">
        <w:rPr>
          <w:rFonts w:ascii="Times New Roman" w:eastAsia="Calibri" w:hAnsi="Times New Roman" w:cs="Times New Roman"/>
          <w:color w:val="000000"/>
          <w:sz w:val="28"/>
          <w:szCs w:val="28"/>
          <w:lang w:val="uk-UA"/>
        </w:rPr>
        <w:t>5. Таким чином, можна звернутися до туристичного центру, щоб включити: різні вигідні туристичні курорти; політичну ситуацію в місті; вступ до ЄС, що зумовило зменшення збільшення кількості туристів, які бажають компенсувати європейські втрати в туристичних потоках з пострадянських країн; можливість збереження структурної, інституційної та фінансової підтримки з боку ЄС; інтенсивне використання інформаційних технологій в організації туризму. Державна підтримка секторів та країн Балтії.</w:t>
      </w:r>
    </w:p>
    <w:p w:rsidR="00E74F46" w:rsidRPr="00653728" w:rsidRDefault="00E74F46" w:rsidP="00E74F46">
      <w:pPr>
        <w:spacing w:after="0" w:line="360" w:lineRule="auto"/>
        <w:jc w:val="both"/>
        <w:rPr>
          <w:rFonts w:ascii="Times New Roman" w:eastAsia="Calibri" w:hAnsi="Times New Roman" w:cs="Times New Roman"/>
          <w:color w:val="000000"/>
          <w:sz w:val="28"/>
          <w:szCs w:val="28"/>
          <w:lang w:val="uk-UA"/>
        </w:rPr>
      </w:pPr>
      <w:r w:rsidRPr="00653728">
        <w:rPr>
          <w:rFonts w:ascii="Times New Roman" w:eastAsia="Calibri" w:hAnsi="Times New Roman" w:cs="Times New Roman"/>
          <w:color w:val="000000"/>
          <w:sz w:val="28"/>
          <w:szCs w:val="28"/>
          <w:lang w:val="uk-UA"/>
        </w:rPr>
        <w:t xml:space="preserve">6. Можемо </w:t>
      </w:r>
      <w:proofErr w:type="spellStart"/>
      <w:r w:rsidRPr="00653728">
        <w:rPr>
          <w:rFonts w:ascii="Times New Roman" w:eastAsia="Calibri" w:hAnsi="Times New Roman" w:cs="Times New Roman"/>
          <w:color w:val="000000"/>
          <w:sz w:val="28"/>
          <w:szCs w:val="28"/>
          <w:lang w:val="uk-UA"/>
        </w:rPr>
        <w:t>виделіти</w:t>
      </w:r>
      <w:proofErr w:type="spellEnd"/>
      <w:r w:rsidRPr="00653728">
        <w:rPr>
          <w:rFonts w:ascii="Times New Roman" w:eastAsia="Calibri" w:hAnsi="Times New Roman" w:cs="Times New Roman"/>
          <w:color w:val="000000"/>
          <w:sz w:val="28"/>
          <w:szCs w:val="28"/>
          <w:lang w:val="uk-UA"/>
        </w:rPr>
        <w:t xml:space="preserve"> такі </w:t>
      </w:r>
      <w:proofErr w:type="spellStart"/>
      <w:r w:rsidRPr="00653728">
        <w:rPr>
          <w:rFonts w:ascii="Times New Roman" w:eastAsia="Calibri" w:hAnsi="Times New Roman" w:cs="Times New Roman"/>
          <w:color w:val="000000"/>
          <w:sz w:val="28"/>
          <w:szCs w:val="28"/>
          <w:lang w:val="uk-UA"/>
        </w:rPr>
        <w:t>чинникі</w:t>
      </w:r>
      <w:proofErr w:type="spellEnd"/>
      <w:r w:rsidRPr="00653728">
        <w:rPr>
          <w:rFonts w:ascii="Times New Roman" w:eastAsia="Calibri" w:hAnsi="Times New Roman" w:cs="Times New Roman"/>
          <w:color w:val="000000"/>
          <w:sz w:val="28"/>
          <w:szCs w:val="28"/>
          <w:lang w:val="uk-UA"/>
        </w:rPr>
        <w:t xml:space="preserve"> негативного впливання на туризм Балтійських країн: значний вплив пандемії COVID-19 на світовий туризм, </w:t>
      </w:r>
      <w:r w:rsidRPr="00653728">
        <w:rPr>
          <w:rFonts w:ascii="Times New Roman" w:eastAsia="Calibri" w:hAnsi="Times New Roman" w:cs="Times New Roman"/>
          <w:color w:val="000000"/>
          <w:sz w:val="28"/>
          <w:szCs w:val="28"/>
          <w:lang w:val="uk-UA"/>
        </w:rPr>
        <w:lastRenderedPageBreak/>
        <w:t xml:space="preserve">пандемія </w:t>
      </w:r>
      <w:proofErr w:type="spellStart"/>
      <w:r w:rsidRPr="00653728">
        <w:rPr>
          <w:rFonts w:ascii="Times New Roman" w:eastAsia="Calibri" w:hAnsi="Times New Roman" w:cs="Times New Roman"/>
          <w:color w:val="000000"/>
          <w:sz w:val="28"/>
          <w:szCs w:val="28"/>
          <w:lang w:val="uk-UA"/>
        </w:rPr>
        <w:t>коронавірусу</w:t>
      </w:r>
      <w:proofErr w:type="spellEnd"/>
      <w:r w:rsidRPr="00653728">
        <w:rPr>
          <w:rFonts w:ascii="Times New Roman" w:eastAsia="Calibri" w:hAnsi="Times New Roman" w:cs="Times New Roman"/>
          <w:color w:val="000000"/>
          <w:sz w:val="28"/>
          <w:szCs w:val="28"/>
          <w:lang w:val="uk-UA"/>
        </w:rPr>
        <w:t xml:space="preserve"> на загальні туристичні потоки; економіка та політика пов'язані з Європою та світом. Близькість кордонів з Росією та Білоруссю призвела до штучних міграційних криз, спричинених Росією та Білоруссю на кордонах країн Балтії, і агресивна політика Росії щодо них є ілюстрацією цієї агресивної політики.</w:t>
      </w:r>
    </w:p>
    <w:p w:rsidR="00E74F46" w:rsidRPr="00653728" w:rsidRDefault="00E74F46" w:rsidP="00E74F46">
      <w:pPr>
        <w:spacing w:after="0" w:line="360" w:lineRule="auto"/>
        <w:jc w:val="both"/>
        <w:rPr>
          <w:rFonts w:ascii="Times New Roman" w:eastAsia="Calibri" w:hAnsi="Times New Roman" w:cs="Times New Roman"/>
          <w:color w:val="000000"/>
          <w:sz w:val="28"/>
          <w:szCs w:val="28"/>
          <w:lang w:val="uk-UA"/>
        </w:rPr>
      </w:pPr>
      <w:r w:rsidRPr="00653728">
        <w:rPr>
          <w:rFonts w:ascii="Times New Roman" w:eastAsia="Calibri" w:hAnsi="Times New Roman" w:cs="Times New Roman"/>
          <w:color w:val="000000"/>
          <w:sz w:val="28"/>
          <w:szCs w:val="28"/>
          <w:lang w:val="uk-UA"/>
        </w:rPr>
        <w:t>7. Як показало проведене дослідження, протягом 2020-2023 рр. відбувається поступове відновлення туризму. Ці країни мають добру туристичну інфраструктуру, але жодна з них не досягла рівня пандемії.</w:t>
      </w:r>
    </w:p>
    <w:p w:rsidR="00E74F46" w:rsidRPr="00653728" w:rsidRDefault="00E74F46" w:rsidP="00E74F46">
      <w:pPr>
        <w:spacing w:after="0" w:line="360" w:lineRule="auto"/>
        <w:jc w:val="both"/>
        <w:rPr>
          <w:rFonts w:ascii="Times New Roman" w:eastAsia="Calibri" w:hAnsi="Times New Roman" w:cs="Times New Roman"/>
          <w:color w:val="000000"/>
          <w:sz w:val="28"/>
          <w:szCs w:val="28"/>
          <w:lang w:val="uk-UA"/>
        </w:rPr>
      </w:pPr>
      <w:r w:rsidRPr="00653728">
        <w:rPr>
          <w:rFonts w:ascii="Times New Roman" w:eastAsia="Calibri" w:hAnsi="Times New Roman" w:cs="Times New Roman"/>
          <w:color w:val="000000"/>
          <w:sz w:val="28"/>
          <w:szCs w:val="28"/>
          <w:lang w:val="uk-UA"/>
        </w:rPr>
        <w:t>8. Найбільш помітною тенденцією останніх років є пріоритет, що надається регіональному туризму в межах країн. Можна подорожувати з ночівлею, для активного туризму, відвідувати національні парки та заповідні території. Туристичний пакет забезпечується туристичним канатним маршрутом.</w:t>
      </w:r>
    </w:p>
    <w:p w:rsidR="00E74F46" w:rsidRPr="00653728" w:rsidRDefault="00E74F46" w:rsidP="00E74F46">
      <w:pPr>
        <w:spacing w:after="0" w:line="360" w:lineRule="auto"/>
        <w:jc w:val="both"/>
        <w:rPr>
          <w:rFonts w:ascii="Times New Roman" w:eastAsia="Calibri" w:hAnsi="Times New Roman" w:cs="Times New Roman"/>
          <w:color w:val="000000"/>
          <w:sz w:val="28"/>
          <w:szCs w:val="28"/>
          <w:lang w:val="uk-UA"/>
        </w:rPr>
      </w:pPr>
      <w:r w:rsidRPr="00653728">
        <w:rPr>
          <w:rFonts w:ascii="Times New Roman" w:eastAsia="Calibri" w:hAnsi="Times New Roman" w:cs="Times New Roman"/>
          <w:color w:val="000000"/>
          <w:sz w:val="28"/>
          <w:szCs w:val="28"/>
          <w:lang w:val="uk-UA"/>
        </w:rPr>
        <w:t xml:space="preserve">Ключ до вашої активності – бути активним. </w:t>
      </w:r>
      <w:proofErr w:type="spellStart"/>
      <w:r w:rsidRPr="00653728">
        <w:rPr>
          <w:rFonts w:ascii="Times New Roman" w:eastAsia="Calibri" w:hAnsi="Times New Roman" w:cs="Times New Roman"/>
          <w:color w:val="000000"/>
          <w:sz w:val="28"/>
          <w:szCs w:val="28"/>
          <w:lang w:val="uk-UA"/>
        </w:rPr>
        <w:t>Екотуризм</w:t>
      </w:r>
      <w:proofErr w:type="spellEnd"/>
      <w:r w:rsidRPr="00653728">
        <w:rPr>
          <w:rFonts w:ascii="Times New Roman" w:eastAsia="Calibri" w:hAnsi="Times New Roman" w:cs="Times New Roman"/>
          <w:color w:val="000000"/>
          <w:sz w:val="28"/>
          <w:szCs w:val="28"/>
          <w:lang w:val="uk-UA"/>
        </w:rPr>
        <w:t xml:space="preserve"> – це чудове місце призначення. Країни Балтії мають усі ресурси, передумови та можливості, а види туризму ще більш конкурентоспроможні.</w:t>
      </w:r>
    </w:p>
    <w:p w:rsidR="00E74F46" w:rsidRPr="00653728" w:rsidRDefault="00E74F46" w:rsidP="00E74F46">
      <w:pPr>
        <w:spacing w:after="0" w:line="360" w:lineRule="auto"/>
        <w:jc w:val="both"/>
        <w:rPr>
          <w:rFonts w:ascii="Times New Roman" w:eastAsia="Calibri" w:hAnsi="Times New Roman" w:cs="Times New Roman"/>
          <w:color w:val="000000"/>
          <w:sz w:val="28"/>
          <w:szCs w:val="28"/>
          <w:lang w:val="uk-UA"/>
        </w:rPr>
      </w:pPr>
    </w:p>
    <w:p w:rsidR="00E74F46" w:rsidRPr="007509F9" w:rsidRDefault="00E74F46" w:rsidP="00E74F46">
      <w:pPr>
        <w:spacing w:after="0" w:line="360" w:lineRule="auto"/>
        <w:jc w:val="both"/>
        <w:rPr>
          <w:rFonts w:ascii="Times New Roman" w:eastAsia="Calibri" w:hAnsi="Times New Roman" w:cs="Times New Roman"/>
          <w:b/>
          <w:color w:val="000000"/>
          <w:sz w:val="28"/>
          <w:szCs w:val="28"/>
          <w:lang w:val="uk-UA"/>
        </w:rPr>
      </w:pPr>
    </w:p>
    <w:p w:rsidR="00E74F46" w:rsidRPr="007509F9" w:rsidRDefault="00E74F46" w:rsidP="00E74F46">
      <w:pPr>
        <w:spacing w:after="0" w:line="360" w:lineRule="auto"/>
        <w:jc w:val="both"/>
        <w:rPr>
          <w:rFonts w:ascii="Times New Roman" w:eastAsia="Calibri" w:hAnsi="Times New Roman" w:cs="Times New Roman"/>
          <w:b/>
          <w:color w:val="000000"/>
          <w:sz w:val="28"/>
          <w:szCs w:val="28"/>
          <w:lang w:val="uk-UA"/>
        </w:rPr>
      </w:pPr>
    </w:p>
    <w:p w:rsidR="00E74F46" w:rsidRPr="007509F9" w:rsidRDefault="00E74F46" w:rsidP="00E74F46">
      <w:pPr>
        <w:spacing w:after="0" w:line="360" w:lineRule="auto"/>
        <w:jc w:val="both"/>
        <w:rPr>
          <w:rFonts w:ascii="Times New Roman" w:eastAsia="Calibri" w:hAnsi="Times New Roman" w:cs="Times New Roman"/>
          <w:b/>
          <w:color w:val="000000"/>
          <w:sz w:val="28"/>
          <w:szCs w:val="28"/>
          <w:lang w:val="uk-UA"/>
        </w:rPr>
      </w:pPr>
    </w:p>
    <w:p w:rsidR="00E74F46" w:rsidRPr="00CB20EB" w:rsidRDefault="00E74F46">
      <w:pPr>
        <w:rPr>
          <w:lang w:val="uk-UA"/>
        </w:rPr>
      </w:pPr>
      <w:bookmarkStart w:id="1" w:name="_GoBack"/>
      <w:bookmarkEnd w:id="1"/>
    </w:p>
    <w:sectPr w:rsidR="00E74F46" w:rsidRPr="00CB20E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20EB"/>
    <w:rsid w:val="00875066"/>
    <w:rsid w:val="00CB20EB"/>
    <w:rsid w:val="00E74F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2D5F2F-F3B9-421B-A988-B6C42AB4B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20EB"/>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1337</Words>
  <Characters>7624</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2025-10-09T11:27:00Z</dcterms:created>
  <dcterms:modified xsi:type="dcterms:W3CDTF">2025-10-09T11:28:00Z</dcterms:modified>
</cp:coreProperties>
</file>