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5112" w:rsidRPr="003314F2" w:rsidRDefault="00385112">
      <w:pPr>
        <w:pBdr>
          <w:bottom w:val="single" w:sz="4" w:space="1" w:color="auto"/>
        </w:pBdr>
        <w:jc w:val="right"/>
        <w:rPr>
          <w:rFonts w:ascii="Times New Roman" w:hAnsi="Times New Roman" w:cs="Times New Roman"/>
          <w:sz w:val="28"/>
          <w:szCs w:val="28"/>
        </w:rPr>
      </w:pPr>
    </w:p>
    <w:p w:rsidR="00385112" w:rsidRPr="003314F2" w:rsidRDefault="002748ED">
      <w:pPr>
        <w:pBdr>
          <w:bottom w:val="single" w:sz="4" w:space="1" w:color="auto"/>
        </w:pBdr>
        <w:jc w:val="center"/>
        <w:rPr>
          <w:rFonts w:ascii="Times New Roman" w:hAnsi="Times New Roman" w:cs="Times New Roman"/>
          <w:sz w:val="28"/>
          <w:szCs w:val="28"/>
        </w:rPr>
      </w:pPr>
      <w:r w:rsidRPr="003314F2">
        <w:rPr>
          <w:rFonts w:ascii="Times New Roman" w:hAnsi="Times New Roman" w:cs="Times New Roman"/>
          <w:sz w:val="28"/>
          <w:szCs w:val="28"/>
        </w:rPr>
        <w:t>Одеський національний університет імені І. І. Мечникова</w:t>
      </w:r>
    </w:p>
    <w:p w:rsidR="00385112" w:rsidRPr="003314F2" w:rsidRDefault="002748ED">
      <w:pPr>
        <w:jc w:val="center"/>
        <w:rPr>
          <w:rFonts w:ascii="Times New Roman" w:hAnsi="Times New Roman" w:cs="Times New Roman"/>
          <w:sz w:val="20"/>
          <w:szCs w:val="20"/>
        </w:rPr>
      </w:pPr>
      <w:r w:rsidRPr="003314F2">
        <w:rPr>
          <w:rFonts w:ascii="Times New Roman" w:hAnsi="Times New Roman" w:cs="Times New Roman"/>
          <w:sz w:val="20"/>
          <w:szCs w:val="20"/>
        </w:rPr>
        <w:t>(повне найменування закладу вищої освіти)</w:t>
      </w:r>
    </w:p>
    <w:p w:rsidR="00385112" w:rsidRPr="003314F2" w:rsidRDefault="002748ED">
      <w:pPr>
        <w:pBdr>
          <w:bottom w:val="single" w:sz="4" w:space="1" w:color="auto"/>
        </w:pBdr>
        <w:tabs>
          <w:tab w:val="center" w:pos="4677"/>
        </w:tabs>
        <w:spacing w:before="240"/>
        <w:rPr>
          <w:rFonts w:ascii="Times New Roman" w:hAnsi="Times New Roman" w:cs="Times New Roman"/>
          <w:sz w:val="28"/>
          <w:szCs w:val="28"/>
          <w:lang w:val="uk-UA"/>
        </w:rPr>
      </w:pPr>
      <w:r w:rsidRPr="003314F2">
        <w:rPr>
          <w:rFonts w:ascii="Times New Roman" w:hAnsi="Times New Roman" w:cs="Times New Roman"/>
          <w:sz w:val="28"/>
          <w:szCs w:val="28"/>
        </w:rPr>
        <w:tab/>
        <w:t xml:space="preserve">Факультет </w:t>
      </w:r>
      <w:r w:rsidRPr="003314F2">
        <w:rPr>
          <w:rFonts w:ascii="Times New Roman" w:hAnsi="Times New Roman" w:cs="Times New Roman"/>
          <w:sz w:val="28"/>
          <w:szCs w:val="28"/>
          <w:lang w:val="uk-UA"/>
        </w:rPr>
        <w:t>історії і філософії</w:t>
      </w:r>
    </w:p>
    <w:p w:rsidR="00385112" w:rsidRPr="003314F2" w:rsidRDefault="002748ED">
      <w:pPr>
        <w:jc w:val="center"/>
        <w:rPr>
          <w:rFonts w:ascii="Times New Roman" w:hAnsi="Times New Roman" w:cs="Times New Roman"/>
          <w:sz w:val="20"/>
          <w:szCs w:val="20"/>
        </w:rPr>
      </w:pPr>
      <w:r w:rsidRPr="003314F2">
        <w:rPr>
          <w:rFonts w:ascii="Times New Roman" w:hAnsi="Times New Roman" w:cs="Times New Roman"/>
          <w:sz w:val="20"/>
          <w:szCs w:val="20"/>
        </w:rPr>
        <w:t>(повне найменування факультету)</w:t>
      </w:r>
    </w:p>
    <w:p w:rsidR="00385112" w:rsidRPr="003314F2" w:rsidRDefault="002748ED">
      <w:pPr>
        <w:pBdr>
          <w:bottom w:val="single" w:sz="4" w:space="1" w:color="auto"/>
        </w:pBdr>
        <w:spacing w:before="240"/>
        <w:jc w:val="center"/>
        <w:rPr>
          <w:rFonts w:ascii="Times New Roman" w:hAnsi="Times New Roman" w:cs="Times New Roman"/>
          <w:sz w:val="28"/>
          <w:szCs w:val="28"/>
          <w:lang w:val="uk-UA"/>
        </w:rPr>
      </w:pPr>
      <w:r w:rsidRPr="003314F2">
        <w:rPr>
          <w:rFonts w:ascii="Times New Roman" w:hAnsi="Times New Roman" w:cs="Times New Roman"/>
          <w:sz w:val="28"/>
          <w:szCs w:val="28"/>
        </w:rPr>
        <w:t xml:space="preserve">Кафедра </w:t>
      </w:r>
      <w:r w:rsidRPr="003314F2">
        <w:rPr>
          <w:rFonts w:ascii="Times New Roman" w:hAnsi="Times New Roman" w:cs="Times New Roman"/>
          <w:sz w:val="28"/>
          <w:szCs w:val="28"/>
          <w:lang w:val="uk-UA"/>
        </w:rPr>
        <w:t>Культурології</w:t>
      </w:r>
    </w:p>
    <w:p w:rsidR="00385112" w:rsidRPr="003314F2" w:rsidRDefault="002748ED">
      <w:pPr>
        <w:jc w:val="center"/>
        <w:rPr>
          <w:rFonts w:ascii="Times New Roman" w:hAnsi="Times New Roman" w:cs="Times New Roman"/>
          <w:sz w:val="20"/>
          <w:szCs w:val="20"/>
        </w:rPr>
      </w:pPr>
      <w:r w:rsidRPr="003314F2">
        <w:rPr>
          <w:rFonts w:ascii="Times New Roman" w:hAnsi="Times New Roman" w:cs="Times New Roman"/>
          <w:sz w:val="20"/>
          <w:szCs w:val="20"/>
        </w:rPr>
        <w:t>(повна назва кафедри)</w:t>
      </w:r>
    </w:p>
    <w:p w:rsidR="00385112" w:rsidRPr="003314F2" w:rsidRDefault="002748ED" w:rsidP="003314F2">
      <w:pPr>
        <w:jc w:val="center"/>
        <w:rPr>
          <w:rFonts w:ascii="Times New Roman" w:hAnsi="Times New Roman" w:cs="Times New Roman"/>
          <w:b/>
          <w:spacing w:val="60"/>
          <w:sz w:val="28"/>
          <w:szCs w:val="28"/>
        </w:rPr>
      </w:pPr>
      <w:r w:rsidRPr="003314F2">
        <w:rPr>
          <w:rFonts w:ascii="Times New Roman" w:hAnsi="Times New Roman" w:cs="Times New Roman"/>
          <w:b/>
          <w:spacing w:val="60"/>
          <w:sz w:val="28"/>
          <w:szCs w:val="28"/>
        </w:rPr>
        <w:t>Кваліфікаційна робота</w:t>
      </w:r>
    </w:p>
    <w:p w:rsidR="00385112" w:rsidRPr="003314F2" w:rsidRDefault="002748ED">
      <w:pPr>
        <w:pBdr>
          <w:bottom w:val="single" w:sz="4" w:space="1" w:color="auto"/>
        </w:pBdr>
        <w:tabs>
          <w:tab w:val="center" w:pos="4819"/>
          <w:tab w:val="right" w:pos="8505"/>
        </w:tabs>
        <w:spacing w:before="240"/>
        <w:ind w:left="1134" w:right="850"/>
        <w:jc w:val="center"/>
        <w:rPr>
          <w:rFonts w:ascii="Times New Roman" w:hAnsi="Times New Roman" w:cs="Times New Roman"/>
          <w:sz w:val="28"/>
          <w:szCs w:val="28"/>
        </w:rPr>
      </w:pPr>
      <w:r w:rsidRPr="003314F2">
        <w:rPr>
          <w:rFonts w:ascii="Times New Roman" w:hAnsi="Times New Roman" w:cs="Times New Roman"/>
          <w:sz w:val="28"/>
          <w:szCs w:val="28"/>
        </w:rPr>
        <w:t>на здобуття ступеня вищої освіти «</w:t>
      </w:r>
      <w:r w:rsidRPr="003314F2">
        <w:rPr>
          <w:rFonts w:ascii="Times New Roman" w:hAnsi="Times New Roman" w:cs="Times New Roman"/>
          <w:sz w:val="28"/>
          <w:szCs w:val="28"/>
          <w:lang w:val="uk-UA"/>
        </w:rPr>
        <w:t>бакалавр</w:t>
      </w:r>
      <w:r w:rsidRPr="003314F2">
        <w:rPr>
          <w:rFonts w:ascii="Times New Roman" w:hAnsi="Times New Roman" w:cs="Times New Roman"/>
          <w:sz w:val="28"/>
          <w:szCs w:val="28"/>
        </w:rPr>
        <w:t>»</w:t>
      </w:r>
    </w:p>
    <w:p w:rsidR="00385112" w:rsidRPr="003314F2" w:rsidRDefault="002748ED" w:rsidP="003314F2">
      <w:pPr>
        <w:tabs>
          <w:tab w:val="right" w:pos="9355"/>
        </w:tabs>
        <w:jc w:val="center"/>
        <w:rPr>
          <w:rFonts w:ascii="Times New Roman" w:hAnsi="Times New Roman" w:cs="Times New Roman"/>
          <w:b/>
          <w:sz w:val="28"/>
          <w:szCs w:val="28"/>
          <w:lang w:val="uk-UA"/>
        </w:rPr>
      </w:pPr>
      <w:r w:rsidRPr="003314F2">
        <w:rPr>
          <w:rFonts w:ascii="Times New Roman" w:hAnsi="Times New Roman" w:cs="Times New Roman"/>
          <w:sz w:val="28"/>
          <w:szCs w:val="28"/>
          <w:lang w:val="uk-UA"/>
        </w:rPr>
        <w:t>на тему</w:t>
      </w:r>
      <w:r w:rsidRPr="003314F2">
        <w:rPr>
          <w:rFonts w:ascii="Times New Roman" w:hAnsi="Times New Roman" w:cs="Times New Roman"/>
          <w:b/>
          <w:sz w:val="28"/>
          <w:szCs w:val="28"/>
          <w:lang w:val="uk-UA"/>
        </w:rPr>
        <w:t xml:space="preserve">: </w:t>
      </w:r>
      <w:r w:rsidRPr="003314F2">
        <w:rPr>
          <w:rFonts w:ascii="Times New Roman" w:hAnsi="Times New Roman" w:cs="Times New Roman"/>
          <w:b/>
          <w:sz w:val="28"/>
          <w:szCs w:val="28"/>
        </w:rPr>
        <w:t xml:space="preserve">«Антропологія дитинства: художні практики і </w:t>
      </w:r>
      <w:r w:rsidR="003314F2">
        <w:rPr>
          <w:rFonts w:ascii="Times New Roman" w:hAnsi="Times New Roman" w:cs="Times New Roman"/>
          <w:b/>
          <w:sz w:val="28"/>
          <w:szCs w:val="28"/>
          <w:lang w:val="uk-UA"/>
        </w:rPr>
        <w:t xml:space="preserve">                   </w:t>
      </w:r>
      <w:r w:rsidRPr="003314F2">
        <w:rPr>
          <w:rFonts w:ascii="Times New Roman" w:hAnsi="Times New Roman" w:cs="Times New Roman"/>
          <w:b/>
          <w:sz w:val="28"/>
          <w:szCs w:val="28"/>
        </w:rPr>
        <w:t>формування естетичного досвіду дитини»</w:t>
      </w:r>
    </w:p>
    <w:p w:rsidR="00385112" w:rsidRPr="003314F2" w:rsidRDefault="002748ED">
      <w:pPr>
        <w:tabs>
          <w:tab w:val="right" w:pos="9355"/>
        </w:tabs>
        <w:jc w:val="center"/>
        <w:rPr>
          <w:rFonts w:ascii="Times New Roman" w:hAnsi="Times New Roman" w:cs="Times New Roman"/>
          <w:b/>
          <w:sz w:val="20"/>
          <w:szCs w:val="20"/>
        </w:rPr>
      </w:pPr>
      <w:r w:rsidRPr="003314F2">
        <w:rPr>
          <w:rFonts w:ascii="Times New Roman" w:hAnsi="Times New Roman" w:cs="Times New Roman"/>
          <w:b/>
          <w:sz w:val="20"/>
          <w:szCs w:val="20"/>
        </w:rPr>
        <w:t>(тема кваліфікаційної роботи українською мовою)</w:t>
      </w:r>
    </w:p>
    <w:p w:rsidR="00385112" w:rsidRPr="003314F2" w:rsidRDefault="002748ED">
      <w:pPr>
        <w:tabs>
          <w:tab w:val="right" w:pos="9355"/>
        </w:tabs>
        <w:jc w:val="center"/>
        <w:rPr>
          <w:rFonts w:ascii="Times New Roman" w:hAnsi="Times New Roman" w:cs="Times New Roman"/>
          <w:b/>
          <w:sz w:val="28"/>
          <w:szCs w:val="28"/>
          <w:lang w:val="en-US"/>
        </w:rPr>
      </w:pPr>
      <w:r w:rsidRPr="003314F2">
        <w:rPr>
          <w:rFonts w:ascii="Times New Roman" w:hAnsi="Times New Roman" w:cs="Times New Roman"/>
          <w:b/>
          <w:sz w:val="28"/>
          <w:szCs w:val="28"/>
          <w:lang w:val="en-US"/>
        </w:rPr>
        <w:t>«Аnthropology of childhood: artistic practices and the formation of the child's aesthetic experience»</w:t>
      </w:r>
    </w:p>
    <w:p w:rsidR="00385112" w:rsidRDefault="002748ED">
      <w:pPr>
        <w:tabs>
          <w:tab w:val="left" w:pos="2445"/>
        </w:tabs>
        <w:jc w:val="center"/>
        <w:rPr>
          <w:rFonts w:ascii="Times New Roman" w:hAnsi="Times New Roman" w:cs="Times New Roman"/>
          <w:b/>
          <w:lang w:val="uk-UA"/>
        </w:rPr>
      </w:pPr>
      <w:r w:rsidRPr="003314F2">
        <w:rPr>
          <w:rFonts w:ascii="Times New Roman" w:hAnsi="Times New Roman" w:cs="Times New Roman"/>
          <w:b/>
          <w:lang w:val="en-US"/>
        </w:rPr>
        <w:t xml:space="preserve"> </w:t>
      </w:r>
      <w:r w:rsidRPr="003314F2">
        <w:rPr>
          <w:rFonts w:ascii="Times New Roman" w:hAnsi="Times New Roman" w:cs="Times New Roman"/>
          <w:b/>
        </w:rPr>
        <w:t>(тема кваліфікаційної роботи англійською мовою)</w:t>
      </w:r>
    </w:p>
    <w:p w:rsidR="003314F2" w:rsidRPr="003314F2" w:rsidRDefault="003314F2">
      <w:pPr>
        <w:tabs>
          <w:tab w:val="left" w:pos="2445"/>
        </w:tabs>
        <w:jc w:val="center"/>
        <w:rPr>
          <w:rFonts w:ascii="Times New Roman" w:hAnsi="Times New Roman" w:cs="Times New Roman"/>
          <w:lang w:val="uk-UA"/>
        </w:rPr>
      </w:pPr>
    </w:p>
    <w:p w:rsidR="00385112" w:rsidRPr="003314F2" w:rsidRDefault="002748ED">
      <w:pPr>
        <w:rPr>
          <w:rFonts w:ascii="Times New Roman" w:hAnsi="Times New Roman" w:cs="Times New Roman"/>
          <w:sz w:val="28"/>
          <w:szCs w:val="28"/>
          <w:lang w:val="uk-UA"/>
        </w:rPr>
      </w:pPr>
      <w:r w:rsidRPr="003314F2">
        <w:rPr>
          <w:rFonts w:ascii="Times New Roman" w:hAnsi="Times New Roman" w:cs="Times New Roman"/>
          <w:sz w:val="28"/>
          <w:szCs w:val="28"/>
          <w:lang w:val="uk-UA"/>
        </w:rPr>
        <w:t xml:space="preserve">            </w:t>
      </w:r>
      <w:r w:rsidR="003314F2">
        <w:rPr>
          <w:rFonts w:ascii="Times New Roman" w:hAnsi="Times New Roman" w:cs="Times New Roman"/>
          <w:sz w:val="28"/>
          <w:szCs w:val="28"/>
          <w:lang w:val="uk-UA"/>
        </w:rPr>
        <w:t xml:space="preserve">                             </w:t>
      </w:r>
      <w:r w:rsidRPr="003314F2">
        <w:rPr>
          <w:rFonts w:ascii="Times New Roman" w:hAnsi="Times New Roman" w:cs="Times New Roman"/>
          <w:sz w:val="28"/>
          <w:szCs w:val="28"/>
          <w:lang w:val="uk-UA"/>
        </w:rPr>
        <w:t xml:space="preserve"> </w:t>
      </w:r>
      <w:r w:rsidRPr="003314F2">
        <w:rPr>
          <w:rFonts w:ascii="Times New Roman" w:hAnsi="Times New Roman" w:cs="Times New Roman"/>
          <w:sz w:val="28"/>
          <w:szCs w:val="28"/>
        </w:rPr>
        <w:t>Виконала: здобува</w:t>
      </w:r>
      <w:r w:rsidRPr="003314F2">
        <w:rPr>
          <w:rFonts w:ascii="Times New Roman" w:hAnsi="Times New Roman" w:cs="Times New Roman"/>
          <w:sz w:val="28"/>
          <w:szCs w:val="28"/>
          <w:lang w:val="uk-UA"/>
        </w:rPr>
        <w:t>ч</w:t>
      </w:r>
      <w:r w:rsidRPr="003314F2">
        <w:rPr>
          <w:rFonts w:ascii="Times New Roman" w:hAnsi="Times New Roman" w:cs="Times New Roman"/>
          <w:sz w:val="28"/>
          <w:szCs w:val="28"/>
        </w:rPr>
        <w:t>ка заочної форми навчання</w:t>
      </w:r>
    </w:p>
    <w:p w:rsidR="00385112" w:rsidRPr="003314F2" w:rsidRDefault="002748ED">
      <w:pPr>
        <w:rPr>
          <w:rFonts w:ascii="Times New Roman" w:hAnsi="Times New Roman" w:cs="Times New Roman"/>
          <w:sz w:val="28"/>
          <w:szCs w:val="28"/>
          <w:lang w:val="uk-UA"/>
        </w:rPr>
      </w:pPr>
      <w:r w:rsidRPr="003314F2">
        <w:rPr>
          <w:rFonts w:ascii="Times New Roman" w:hAnsi="Times New Roman" w:cs="Times New Roman"/>
          <w:sz w:val="28"/>
          <w:szCs w:val="28"/>
          <w:lang w:val="uk-UA"/>
        </w:rPr>
        <w:t xml:space="preserve">             </w:t>
      </w:r>
      <w:r w:rsidR="003314F2">
        <w:rPr>
          <w:rFonts w:ascii="Times New Roman" w:hAnsi="Times New Roman" w:cs="Times New Roman"/>
          <w:sz w:val="28"/>
          <w:szCs w:val="28"/>
          <w:lang w:val="uk-UA"/>
        </w:rPr>
        <w:t xml:space="preserve">                               </w:t>
      </w:r>
      <w:r w:rsidRPr="003314F2">
        <w:rPr>
          <w:rFonts w:ascii="Times New Roman" w:hAnsi="Times New Roman" w:cs="Times New Roman"/>
          <w:sz w:val="28"/>
          <w:szCs w:val="28"/>
          <w:lang w:val="uk-UA"/>
        </w:rPr>
        <w:t xml:space="preserve"> </w:t>
      </w:r>
      <w:r w:rsidRPr="003314F2">
        <w:rPr>
          <w:rFonts w:ascii="Times New Roman" w:hAnsi="Times New Roman" w:cs="Times New Roman"/>
          <w:sz w:val="28"/>
          <w:szCs w:val="28"/>
        </w:rPr>
        <w:t xml:space="preserve">спеціальності </w:t>
      </w:r>
      <w:r w:rsidRPr="003314F2">
        <w:rPr>
          <w:rFonts w:ascii="Times New Roman" w:hAnsi="Times New Roman" w:cs="Times New Roman"/>
          <w:sz w:val="28"/>
          <w:szCs w:val="28"/>
          <w:lang w:val="uk-UA"/>
        </w:rPr>
        <w:t>034 Культурологія</w:t>
      </w:r>
    </w:p>
    <w:p w:rsidR="00385112" w:rsidRPr="003314F2" w:rsidRDefault="002748ED">
      <w:pPr>
        <w:rPr>
          <w:rFonts w:ascii="Times New Roman" w:hAnsi="Times New Roman" w:cs="Times New Roman"/>
          <w:sz w:val="28"/>
          <w:szCs w:val="28"/>
          <w:lang w:val="uk-UA"/>
        </w:rPr>
      </w:pPr>
      <w:r w:rsidRPr="003314F2">
        <w:rPr>
          <w:rFonts w:ascii="Times New Roman" w:hAnsi="Times New Roman" w:cs="Times New Roman"/>
          <w:sz w:val="28"/>
          <w:szCs w:val="28"/>
          <w:lang w:val="uk-UA"/>
        </w:rPr>
        <w:t xml:space="preserve">             </w:t>
      </w:r>
      <w:r w:rsidR="003314F2">
        <w:rPr>
          <w:rFonts w:ascii="Times New Roman" w:hAnsi="Times New Roman" w:cs="Times New Roman"/>
          <w:sz w:val="28"/>
          <w:szCs w:val="28"/>
          <w:lang w:val="uk-UA"/>
        </w:rPr>
        <w:t xml:space="preserve">                               </w:t>
      </w:r>
      <w:r w:rsidRPr="003314F2">
        <w:rPr>
          <w:rFonts w:ascii="Times New Roman" w:hAnsi="Times New Roman" w:cs="Times New Roman"/>
          <w:sz w:val="28"/>
          <w:szCs w:val="28"/>
          <w:lang w:val="uk-UA"/>
        </w:rPr>
        <w:t xml:space="preserve"> Бугаєнко Світлана Олександрівна</w:t>
      </w:r>
      <w:r w:rsidRPr="003314F2">
        <w:rPr>
          <w:rFonts w:ascii="Times New Roman" w:hAnsi="Times New Roman" w:cs="Times New Roman"/>
          <w:sz w:val="28"/>
          <w:szCs w:val="28"/>
        </w:rPr>
        <w:t xml:space="preserve">                                                                       </w:t>
      </w:r>
    </w:p>
    <w:p w:rsidR="00385112" w:rsidRPr="003314F2" w:rsidRDefault="002748ED">
      <w:pPr>
        <w:rPr>
          <w:rFonts w:ascii="Times New Roman" w:hAnsi="Times New Roman" w:cs="Times New Roman"/>
          <w:sz w:val="28"/>
          <w:szCs w:val="28"/>
          <w:lang w:val="uk-UA"/>
        </w:rPr>
      </w:pPr>
      <w:r w:rsidRPr="003314F2">
        <w:rPr>
          <w:rFonts w:ascii="Times New Roman" w:hAnsi="Times New Roman" w:cs="Times New Roman"/>
          <w:sz w:val="28"/>
          <w:szCs w:val="28"/>
        </w:rPr>
        <w:t xml:space="preserve">                </w:t>
      </w:r>
      <w:r w:rsidR="003314F2">
        <w:rPr>
          <w:rFonts w:ascii="Times New Roman" w:hAnsi="Times New Roman" w:cs="Times New Roman"/>
          <w:sz w:val="28"/>
          <w:szCs w:val="28"/>
          <w:lang w:val="uk-UA"/>
        </w:rPr>
        <w:t xml:space="preserve">                        </w:t>
      </w:r>
      <w:r w:rsidRPr="003314F2">
        <w:rPr>
          <w:rFonts w:ascii="Times New Roman" w:hAnsi="Times New Roman" w:cs="Times New Roman"/>
          <w:sz w:val="28"/>
          <w:szCs w:val="28"/>
          <w:lang w:val="uk-UA"/>
        </w:rPr>
        <w:t xml:space="preserve"> </w:t>
      </w:r>
      <w:r w:rsidR="003314F2">
        <w:rPr>
          <w:rFonts w:ascii="Times New Roman" w:hAnsi="Times New Roman" w:cs="Times New Roman"/>
          <w:sz w:val="28"/>
          <w:szCs w:val="28"/>
        </w:rPr>
        <w:t>Керівник</w:t>
      </w:r>
      <w:r w:rsidRPr="003314F2">
        <w:rPr>
          <w:rFonts w:ascii="Times New Roman" w:hAnsi="Times New Roman" w:cs="Times New Roman"/>
          <w:sz w:val="28"/>
          <w:szCs w:val="28"/>
        </w:rPr>
        <w:t xml:space="preserve">  </w:t>
      </w:r>
      <w:r w:rsidRPr="003314F2">
        <w:rPr>
          <w:rStyle w:val="normaltextrun"/>
          <w:rFonts w:ascii="Times New Roman" w:hAnsi="Times New Roman" w:cs="Times New Roman"/>
          <w:color w:val="000000"/>
          <w:sz w:val="28"/>
          <w:szCs w:val="28"/>
          <w:shd w:val="clear" w:color="auto" w:fill="FFFFFF"/>
          <w:lang w:val="uk-UA"/>
        </w:rPr>
        <w:t>д. філос.  н, доц. Готинян-Журавльова В.В.</w:t>
      </w:r>
      <w:r w:rsidR="003314F2">
        <w:rPr>
          <w:rFonts w:ascii="Times New Roman" w:hAnsi="Times New Roman" w:cs="Times New Roman"/>
          <w:sz w:val="28"/>
          <w:szCs w:val="28"/>
          <w:lang w:val="uk-UA"/>
        </w:rPr>
        <w:t xml:space="preserve"> </w:t>
      </w:r>
    </w:p>
    <w:p w:rsidR="00385112" w:rsidRPr="003314F2" w:rsidRDefault="002748ED">
      <w:pPr>
        <w:tabs>
          <w:tab w:val="left" w:pos="5245"/>
          <w:tab w:val="right" w:pos="9355"/>
        </w:tabs>
        <w:spacing w:before="120"/>
        <w:rPr>
          <w:rFonts w:ascii="Times New Roman" w:hAnsi="Times New Roman" w:cs="Times New Roman"/>
          <w:sz w:val="28"/>
          <w:szCs w:val="28"/>
          <w:lang w:val="uk-UA"/>
        </w:rPr>
      </w:pPr>
      <w:r w:rsidRPr="003314F2">
        <w:rPr>
          <w:rFonts w:ascii="Times New Roman" w:hAnsi="Times New Roman" w:cs="Times New Roman"/>
          <w:sz w:val="28"/>
          <w:szCs w:val="28"/>
          <w:lang w:val="uk-UA"/>
        </w:rPr>
        <w:t xml:space="preserve">             </w:t>
      </w:r>
      <w:r w:rsidR="003314F2">
        <w:rPr>
          <w:rFonts w:ascii="Times New Roman" w:hAnsi="Times New Roman" w:cs="Times New Roman"/>
          <w:sz w:val="28"/>
          <w:szCs w:val="28"/>
          <w:lang w:val="uk-UA"/>
        </w:rPr>
        <w:t xml:space="preserve">                          </w:t>
      </w:r>
      <w:r w:rsidRPr="003314F2">
        <w:rPr>
          <w:rFonts w:ascii="Times New Roman" w:hAnsi="Times New Roman" w:cs="Times New Roman"/>
          <w:sz w:val="28"/>
          <w:szCs w:val="28"/>
          <w:lang w:val="uk-UA"/>
        </w:rPr>
        <w:t xml:space="preserve"> </w:t>
      </w:r>
      <w:r w:rsidR="003314F2">
        <w:rPr>
          <w:rFonts w:ascii="Times New Roman" w:hAnsi="Times New Roman" w:cs="Times New Roman"/>
          <w:sz w:val="28"/>
          <w:szCs w:val="28"/>
          <w:lang w:val="uk-UA"/>
        </w:rPr>
        <w:t xml:space="preserve"> </w:t>
      </w:r>
      <w:r w:rsidRPr="003314F2">
        <w:rPr>
          <w:rFonts w:ascii="Times New Roman" w:hAnsi="Times New Roman" w:cs="Times New Roman"/>
          <w:sz w:val="28"/>
          <w:szCs w:val="28"/>
          <w:lang w:val="uk-UA"/>
        </w:rPr>
        <w:t xml:space="preserve">Рецензент    </w:t>
      </w:r>
      <w:r w:rsidRPr="003314F2">
        <w:rPr>
          <w:rStyle w:val="normaltextrun"/>
          <w:rFonts w:ascii="Times New Roman" w:hAnsi="Times New Roman" w:cs="Times New Roman"/>
          <w:color w:val="000000"/>
          <w:sz w:val="28"/>
          <w:szCs w:val="28"/>
          <w:shd w:val="clear" w:color="auto" w:fill="FFFFFF"/>
        </w:rPr>
        <w:t>к. філос. н, доц</w:t>
      </w:r>
      <w:r w:rsidRPr="003314F2">
        <w:rPr>
          <w:rStyle w:val="normaltextrun"/>
          <w:rFonts w:ascii="Times New Roman" w:hAnsi="Times New Roman" w:cs="Times New Roman"/>
          <w:color w:val="000000"/>
          <w:sz w:val="28"/>
          <w:szCs w:val="28"/>
          <w:shd w:val="clear" w:color="auto" w:fill="FFFFFF"/>
          <w:lang w:val="uk-UA"/>
        </w:rPr>
        <w:t>.</w:t>
      </w:r>
      <w:r w:rsidRPr="003314F2">
        <w:rPr>
          <w:rStyle w:val="normaltextrun"/>
          <w:rFonts w:ascii="Times New Roman" w:hAnsi="Times New Roman" w:cs="Times New Roman"/>
          <w:color w:val="000000"/>
          <w:sz w:val="28"/>
          <w:szCs w:val="28"/>
          <w:shd w:val="clear" w:color="auto" w:fill="FFFFFF"/>
        </w:rPr>
        <w:t xml:space="preserve"> С</w:t>
      </w:r>
      <w:r w:rsidR="003314F2">
        <w:rPr>
          <w:rStyle w:val="normaltextrun"/>
          <w:rFonts w:ascii="Times New Roman" w:hAnsi="Times New Roman" w:cs="Times New Roman"/>
          <w:color w:val="000000"/>
          <w:sz w:val="28"/>
          <w:szCs w:val="28"/>
          <w:shd w:val="clear" w:color="auto" w:fill="FFFFFF"/>
          <w:lang w:val="uk-UA"/>
        </w:rPr>
        <w:t xml:space="preserve">умченко </w:t>
      </w:r>
      <w:r w:rsidRPr="003314F2">
        <w:rPr>
          <w:rStyle w:val="normaltextrun"/>
          <w:rFonts w:ascii="Times New Roman" w:hAnsi="Times New Roman" w:cs="Times New Roman"/>
          <w:color w:val="000000"/>
          <w:sz w:val="28"/>
          <w:szCs w:val="28"/>
          <w:shd w:val="clear" w:color="auto" w:fill="FFFFFF"/>
          <w:lang w:val="uk-UA"/>
        </w:rPr>
        <w:t xml:space="preserve">І.В. </w:t>
      </w:r>
    </w:p>
    <w:p w:rsidR="00385112" w:rsidRPr="003314F2" w:rsidRDefault="00385112">
      <w:pPr>
        <w:tabs>
          <w:tab w:val="left" w:pos="5245"/>
          <w:tab w:val="right" w:pos="9355"/>
        </w:tabs>
        <w:spacing w:before="120"/>
        <w:rPr>
          <w:rFonts w:ascii="Times New Roman" w:hAnsi="Times New Roman" w:cs="Times New Roman"/>
          <w:sz w:val="28"/>
          <w:szCs w:val="28"/>
          <w:lang w:val="uk-UA"/>
        </w:rPr>
      </w:pPr>
    </w:p>
    <w:tbl>
      <w:tblPr>
        <w:tblpPr w:leftFromText="180" w:rightFromText="180" w:vertAnchor="text" w:horzAnchor="margin" w:tblpY="22"/>
        <w:tblW w:w="5155" w:type="pct"/>
        <w:tblLook w:val="04A0"/>
      </w:tblPr>
      <w:tblGrid>
        <w:gridCol w:w="5082"/>
        <w:gridCol w:w="4786"/>
      </w:tblGrid>
      <w:tr w:rsidR="00385112" w:rsidRPr="003314F2">
        <w:tc>
          <w:tcPr>
            <w:tcW w:w="5082" w:type="dxa"/>
          </w:tcPr>
          <w:p w:rsidR="00385112" w:rsidRPr="003314F2" w:rsidRDefault="002748ED" w:rsidP="003314F2">
            <w:pPr>
              <w:spacing w:line="276" w:lineRule="auto"/>
              <w:rPr>
                <w:rFonts w:ascii="Times New Roman" w:hAnsi="Times New Roman" w:cs="Times New Roman"/>
                <w:sz w:val="28"/>
                <w:szCs w:val="28"/>
              </w:rPr>
            </w:pPr>
            <w:r w:rsidRPr="003314F2">
              <w:rPr>
                <w:rFonts w:ascii="Times New Roman" w:hAnsi="Times New Roman" w:cs="Times New Roman"/>
                <w:sz w:val="28"/>
                <w:szCs w:val="28"/>
              </w:rPr>
              <w:t>Рекомендовано до захисту:</w:t>
            </w:r>
          </w:p>
          <w:p w:rsidR="00385112" w:rsidRPr="003314F2" w:rsidRDefault="002748ED" w:rsidP="003314F2">
            <w:pPr>
              <w:spacing w:before="120" w:line="276" w:lineRule="auto"/>
              <w:rPr>
                <w:rFonts w:ascii="Times New Roman" w:hAnsi="Times New Roman" w:cs="Times New Roman"/>
                <w:sz w:val="28"/>
                <w:szCs w:val="28"/>
              </w:rPr>
            </w:pPr>
            <w:r w:rsidRPr="003314F2">
              <w:rPr>
                <w:rFonts w:ascii="Times New Roman" w:hAnsi="Times New Roman" w:cs="Times New Roman"/>
                <w:sz w:val="28"/>
                <w:szCs w:val="28"/>
              </w:rPr>
              <w:t>Протокол засідання кафедри</w:t>
            </w:r>
          </w:p>
          <w:p w:rsidR="00385112" w:rsidRPr="003314F2" w:rsidRDefault="002748ED" w:rsidP="003314F2">
            <w:pPr>
              <w:spacing w:before="120" w:line="276" w:lineRule="auto"/>
              <w:rPr>
                <w:rFonts w:ascii="Times New Roman" w:hAnsi="Times New Roman" w:cs="Times New Roman"/>
                <w:sz w:val="28"/>
                <w:szCs w:val="28"/>
                <w:lang w:val="uk-UA"/>
              </w:rPr>
            </w:pPr>
            <w:r w:rsidRPr="003314F2">
              <w:rPr>
                <w:rFonts w:ascii="Times New Roman" w:hAnsi="Times New Roman" w:cs="Times New Roman"/>
                <w:sz w:val="28"/>
                <w:szCs w:val="28"/>
              </w:rPr>
              <w:t xml:space="preserve">№ ___   від ____.____. 20___ р. </w:t>
            </w:r>
          </w:p>
          <w:p w:rsidR="00385112" w:rsidRPr="003314F2" w:rsidRDefault="002748ED" w:rsidP="003314F2">
            <w:pPr>
              <w:spacing w:before="120" w:line="276" w:lineRule="auto"/>
              <w:rPr>
                <w:rFonts w:ascii="Times New Roman" w:hAnsi="Times New Roman" w:cs="Times New Roman"/>
                <w:sz w:val="28"/>
                <w:szCs w:val="28"/>
              </w:rPr>
            </w:pPr>
            <w:r w:rsidRPr="003314F2">
              <w:rPr>
                <w:rFonts w:ascii="Times New Roman" w:hAnsi="Times New Roman" w:cs="Times New Roman"/>
                <w:sz w:val="28"/>
                <w:szCs w:val="28"/>
              </w:rPr>
              <w:t>Завідувач(ка) кафедри</w:t>
            </w:r>
          </w:p>
          <w:p w:rsidR="00385112" w:rsidRPr="003314F2" w:rsidRDefault="002748ED" w:rsidP="003314F2">
            <w:pPr>
              <w:spacing w:before="600" w:line="276" w:lineRule="auto"/>
              <w:rPr>
                <w:rFonts w:ascii="Times New Roman" w:hAnsi="Times New Roman" w:cs="Times New Roman"/>
                <w:sz w:val="28"/>
                <w:szCs w:val="28"/>
                <w:lang w:val="uk-UA"/>
              </w:rPr>
            </w:pPr>
            <w:r w:rsidRPr="003314F2">
              <w:rPr>
                <w:rFonts w:ascii="Times New Roman" w:hAnsi="Times New Roman" w:cs="Times New Roman"/>
                <w:sz w:val="28"/>
                <w:szCs w:val="28"/>
                <w:u w:val="single"/>
              </w:rPr>
              <w:tab/>
            </w:r>
            <w:r w:rsidRPr="003314F2">
              <w:rPr>
                <w:rFonts w:ascii="Times New Roman" w:hAnsi="Times New Roman" w:cs="Times New Roman"/>
                <w:sz w:val="28"/>
                <w:szCs w:val="28"/>
              </w:rPr>
              <w:t xml:space="preserve">            _____________</w:t>
            </w:r>
          </w:p>
          <w:p w:rsidR="00385112" w:rsidRPr="003314F2" w:rsidRDefault="002748ED" w:rsidP="003314F2">
            <w:pPr>
              <w:tabs>
                <w:tab w:val="left" w:pos="284"/>
                <w:tab w:val="left" w:pos="1767"/>
              </w:tabs>
              <w:spacing w:line="276" w:lineRule="auto"/>
              <w:rPr>
                <w:rFonts w:ascii="Times New Roman" w:hAnsi="Times New Roman" w:cs="Times New Roman"/>
                <w:sz w:val="28"/>
                <w:szCs w:val="28"/>
              </w:rPr>
            </w:pPr>
            <w:r w:rsidRPr="003314F2">
              <w:rPr>
                <w:rFonts w:ascii="Times New Roman" w:hAnsi="Times New Roman" w:cs="Times New Roman"/>
              </w:rPr>
              <w:t>(підпис)</w:t>
            </w:r>
            <w:r w:rsidRPr="003314F2">
              <w:rPr>
                <w:rFonts w:ascii="Times New Roman" w:hAnsi="Times New Roman" w:cs="Times New Roman"/>
                <w:sz w:val="28"/>
                <w:szCs w:val="28"/>
              </w:rPr>
              <w:tab/>
              <w:t xml:space="preserve">     </w:t>
            </w:r>
            <w:r w:rsidRPr="003314F2">
              <w:rPr>
                <w:rFonts w:ascii="Times New Roman" w:hAnsi="Times New Roman" w:cs="Times New Roman"/>
              </w:rPr>
              <w:t xml:space="preserve"> (прізвище,ім’я)</w:t>
            </w:r>
          </w:p>
        </w:tc>
        <w:tc>
          <w:tcPr>
            <w:tcW w:w="4786" w:type="dxa"/>
          </w:tcPr>
          <w:p w:rsidR="00385112" w:rsidRPr="003314F2" w:rsidRDefault="002748ED" w:rsidP="003314F2">
            <w:pPr>
              <w:tabs>
                <w:tab w:val="right" w:pos="4462"/>
              </w:tabs>
              <w:spacing w:line="276" w:lineRule="auto"/>
              <w:rPr>
                <w:rFonts w:ascii="Times New Roman" w:hAnsi="Times New Roman" w:cs="Times New Roman"/>
                <w:sz w:val="28"/>
                <w:szCs w:val="28"/>
              </w:rPr>
            </w:pPr>
            <w:r w:rsidRPr="003314F2">
              <w:rPr>
                <w:rFonts w:ascii="Times New Roman" w:hAnsi="Times New Roman" w:cs="Times New Roman"/>
                <w:sz w:val="28"/>
                <w:szCs w:val="28"/>
              </w:rPr>
              <w:t>Захищено на засіданні ЕК № _____</w:t>
            </w:r>
          </w:p>
          <w:p w:rsidR="00385112" w:rsidRPr="003314F2" w:rsidRDefault="002748ED" w:rsidP="003314F2">
            <w:pPr>
              <w:spacing w:before="120" w:line="276" w:lineRule="auto"/>
              <w:rPr>
                <w:rFonts w:ascii="Times New Roman" w:hAnsi="Times New Roman" w:cs="Times New Roman"/>
                <w:sz w:val="28"/>
                <w:szCs w:val="28"/>
              </w:rPr>
            </w:pPr>
            <w:r w:rsidRPr="003314F2">
              <w:rPr>
                <w:rFonts w:ascii="Times New Roman" w:hAnsi="Times New Roman" w:cs="Times New Roman"/>
                <w:sz w:val="28"/>
                <w:szCs w:val="28"/>
              </w:rPr>
              <w:t xml:space="preserve">протокол № __від ____.____.20___ р. </w:t>
            </w:r>
          </w:p>
          <w:p w:rsidR="00385112" w:rsidRPr="003314F2" w:rsidRDefault="002748ED" w:rsidP="003314F2">
            <w:pPr>
              <w:tabs>
                <w:tab w:val="right" w:pos="4462"/>
              </w:tabs>
              <w:spacing w:before="120" w:line="276" w:lineRule="auto"/>
              <w:rPr>
                <w:rFonts w:ascii="Times New Roman" w:hAnsi="Times New Roman" w:cs="Times New Roman"/>
                <w:sz w:val="28"/>
                <w:szCs w:val="28"/>
              </w:rPr>
            </w:pPr>
            <w:r w:rsidRPr="003314F2">
              <w:rPr>
                <w:rFonts w:ascii="Times New Roman" w:hAnsi="Times New Roman" w:cs="Times New Roman"/>
                <w:sz w:val="28"/>
                <w:szCs w:val="28"/>
              </w:rPr>
              <w:t>Оцінка______________/___</w:t>
            </w:r>
            <w:r w:rsidRPr="003314F2">
              <w:rPr>
                <w:rFonts w:ascii="Times New Roman" w:hAnsi="Times New Roman" w:cs="Times New Roman"/>
                <w:sz w:val="28"/>
                <w:szCs w:val="28"/>
              </w:rPr>
              <w:tab/>
              <w:t>___/_____</w:t>
            </w:r>
          </w:p>
          <w:p w:rsidR="003314F2" w:rsidRDefault="002748ED" w:rsidP="003314F2">
            <w:pPr>
              <w:spacing w:line="276" w:lineRule="auto"/>
              <w:jc w:val="center"/>
              <w:rPr>
                <w:rFonts w:ascii="Times New Roman" w:hAnsi="Times New Roman" w:cs="Times New Roman"/>
                <w:sz w:val="20"/>
                <w:szCs w:val="20"/>
                <w:lang w:val="uk-UA"/>
              </w:rPr>
            </w:pPr>
            <w:r w:rsidRPr="003314F2">
              <w:rPr>
                <w:rFonts w:ascii="Times New Roman" w:hAnsi="Times New Roman" w:cs="Times New Roman"/>
                <w:sz w:val="20"/>
                <w:szCs w:val="20"/>
              </w:rPr>
              <w:t>(за національною шкалою/шкалою ЕСТ</w:t>
            </w:r>
            <w:r w:rsidRPr="003314F2">
              <w:rPr>
                <w:rFonts w:ascii="Times New Roman" w:hAnsi="Times New Roman" w:cs="Times New Roman"/>
                <w:sz w:val="20"/>
                <w:szCs w:val="20"/>
                <w:lang w:val="en-US"/>
              </w:rPr>
              <w:t>S</w:t>
            </w:r>
            <w:r w:rsidRPr="003314F2">
              <w:rPr>
                <w:rFonts w:ascii="Times New Roman" w:hAnsi="Times New Roman" w:cs="Times New Roman"/>
                <w:sz w:val="20"/>
                <w:szCs w:val="20"/>
              </w:rPr>
              <w:t>/ бали)</w:t>
            </w:r>
          </w:p>
          <w:p w:rsidR="00385112" w:rsidRPr="003314F2" w:rsidRDefault="002748ED" w:rsidP="003314F2">
            <w:pPr>
              <w:spacing w:line="276" w:lineRule="auto"/>
              <w:jc w:val="center"/>
              <w:rPr>
                <w:rFonts w:ascii="Times New Roman" w:hAnsi="Times New Roman" w:cs="Times New Roman"/>
                <w:sz w:val="20"/>
                <w:szCs w:val="20"/>
              </w:rPr>
            </w:pPr>
            <w:r w:rsidRPr="003314F2">
              <w:rPr>
                <w:rFonts w:ascii="Times New Roman" w:hAnsi="Times New Roman" w:cs="Times New Roman"/>
                <w:sz w:val="28"/>
                <w:szCs w:val="28"/>
              </w:rPr>
              <w:t>Голова ЕК</w:t>
            </w:r>
          </w:p>
          <w:p w:rsidR="00385112" w:rsidRPr="003314F2" w:rsidRDefault="002748ED" w:rsidP="003314F2">
            <w:pPr>
              <w:tabs>
                <w:tab w:val="left" w:pos="1168"/>
                <w:tab w:val="left" w:pos="3861"/>
              </w:tabs>
              <w:spacing w:before="360" w:line="276" w:lineRule="auto"/>
              <w:rPr>
                <w:rFonts w:ascii="Times New Roman" w:hAnsi="Times New Roman" w:cs="Times New Roman"/>
                <w:sz w:val="28"/>
                <w:szCs w:val="28"/>
                <w:u w:val="single"/>
              </w:rPr>
            </w:pPr>
            <w:r w:rsidRPr="003314F2">
              <w:rPr>
                <w:rFonts w:ascii="Times New Roman" w:hAnsi="Times New Roman" w:cs="Times New Roman"/>
                <w:sz w:val="28"/>
                <w:szCs w:val="28"/>
                <w:u w:val="single"/>
              </w:rPr>
              <w:tab/>
            </w:r>
            <w:r w:rsidRPr="003314F2">
              <w:rPr>
                <w:rFonts w:ascii="Times New Roman" w:hAnsi="Times New Roman" w:cs="Times New Roman"/>
                <w:sz w:val="28"/>
                <w:szCs w:val="28"/>
              </w:rPr>
              <w:t xml:space="preserve">            _____________</w:t>
            </w:r>
          </w:p>
          <w:p w:rsidR="00385112" w:rsidRPr="003314F2" w:rsidRDefault="002748ED" w:rsidP="003314F2">
            <w:pPr>
              <w:tabs>
                <w:tab w:val="left" w:pos="454"/>
                <w:tab w:val="left" w:pos="2155"/>
              </w:tabs>
              <w:spacing w:line="276" w:lineRule="auto"/>
              <w:rPr>
                <w:rFonts w:ascii="Times New Roman" w:hAnsi="Times New Roman" w:cs="Times New Roman"/>
                <w:lang w:val="uk-UA"/>
              </w:rPr>
            </w:pPr>
            <w:r w:rsidRPr="003314F2">
              <w:rPr>
                <w:rFonts w:ascii="Times New Roman" w:hAnsi="Times New Roman" w:cs="Times New Roman"/>
              </w:rPr>
              <w:t xml:space="preserve">     (підпис)                       (прізвище, ім’я)</w:t>
            </w:r>
          </w:p>
        </w:tc>
      </w:tr>
      <w:tr w:rsidR="00385112" w:rsidRPr="003314F2">
        <w:tc>
          <w:tcPr>
            <w:tcW w:w="5082" w:type="dxa"/>
          </w:tcPr>
          <w:p w:rsidR="00385112" w:rsidRPr="003314F2" w:rsidRDefault="00385112">
            <w:pPr>
              <w:rPr>
                <w:rFonts w:ascii="Times New Roman" w:hAnsi="Times New Roman" w:cs="Times New Roman"/>
                <w:sz w:val="28"/>
                <w:szCs w:val="28"/>
                <w:lang w:val="uk-UA"/>
              </w:rPr>
            </w:pPr>
          </w:p>
        </w:tc>
        <w:tc>
          <w:tcPr>
            <w:tcW w:w="4786" w:type="dxa"/>
          </w:tcPr>
          <w:p w:rsidR="00385112" w:rsidRPr="003314F2" w:rsidRDefault="00385112">
            <w:pPr>
              <w:rPr>
                <w:rFonts w:ascii="Times New Roman" w:hAnsi="Times New Roman" w:cs="Times New Roman"/>
                <w:sz w:val="28"/>
                <w:szCs w:val="28"/>
              </w:rPr>
            </w:pPr>
          </w:p>
        </w:tc>
      </w:tr>
    </w:tbl>
    <w:p w:rsidR="00385112" w:rsidRPr="003314F2" w:rsidRDefault="00930E60" w:rsidP="00930E60">
      <w:pP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2748ED" w:rsidRPr="003314F2">
        <w:rPr>
          <w:rFonts w:ascii="Times New Roman" w:hAnsi="Times New Roman" w:cs="Times New Roman"/>
          <w:b/>
          <w:sz w:val="28"/>
          <w:szCs w:val="28"/>
        </w:rPr>
        <w:t>Одеса20</w:t>
      </w:r>
      <w:r w:rsidR="002748ED" w:rsidRPr="003314F2">
        <w:rPr>
          <w:rFonts w:ascii="Times New Roman" w:hAnsi="Times New Roman" w:cs="Times New Roman"/>
          <w:b/>
          <w:sz w:val="28"/>
          <w:szCs w:val="28"/>
          <w:lang w:val="uk-UA"/>
        </w:rPr>
        <w:t>25</w:t>
      </w:r>
    </w:p>
    <w:p w:rsidR="00385112" w:rsidRDefault="00385112">
      <w:pPr>
        <w:rPr>
          <w:rFonts w:ascii="Times New Roman" w:hAnsi="Times New Roman" w:cs="Times New Roman"/>
          <w:sz w:val="28"/>
          <w:szCs w:val="28"/>
          <w:lang w:val="uk-UA"/>
        </w:rPr>
      </w:pPr>
    </w:p>
    <w:p w:rsidR="00385112" w:rsidRDefault="002748ED">
      <w:pP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p>
    <w:p w:rsidR="00385112" w:rsidRDefault="00385112">
      <w:pPr>
        <w:rPr>
          <w:rFonts w:ascii="Times New Roman" w:hAnsi="Times New Roman" w:cs="Times New Roman"/>
          <w:b/>
          <w:sz w:val="28"/>
          <w:szCs w:val="28"/>
          <w:lang w:val="uk-UA"/>
        </w:rPr>
      </w:pPr>
    </w:p>
    <w:p w:rsidR="00385112" w:rsidRDefault="00385112">
      <w:pPr>
        <w:rPr>
          <w:rFonts w:ascii="Times New Roman" w:hAnsi="Times New Roman" w:cs="Times New Roman"/>
          <w:b/>
          <w:sz w:val="28"/>
          <w:szCs w:val="28"/>
          <w:lang w:val="uk-UA"/>
        </w:rPr>
      </w:pPr>
    </w:p>
    <w:p w:rsidR="00385112" w:rsidRDefault="00385112">
      <w:pPr>
        <w:rPr>
          <w:rFonts w:ascii="Times New Roman" w:hAnsi="Times New Roman" w:cs="Times New Roman"/>
          <w:b/>
          <w:sz w:val="28"/>
          <w:szCs w:val="28"/>
          <w:lang w:val="uk-UA"/>
        </w:rPr>
      </w:pPr>
    </w:p>
    <w:p w:rsidR="00385112" w:rsidRDefault="002748ED">
      <w:pP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930E60">
        <w:rPr>
          <w:rFonts w:ascii="Times New Roman" w:hAnsi="Times New Roman" w:cs="Times New Roman"/>
          <w:b/>
          <w:sz w:val="28"/>
          <w:szCs w:val="28"/>
          <w:lang w:val="uk-UA"/>
        </w:rPr>
        <w:t xml:space="preserve">                          </w:t>
      </w:r>
      <w:r>
        <w:rPr>
          <w:rFonts w:ascii="Times New Roman" w:hAnsi="Times New Roman" w:cs="Times New Roman"/>
          <w:b/>
          <w:sz w:val="28"/>
          <w:szCs w:val="28"/>
          <w:lang w:val="uk-UA"/>
        </w:rPr>
        <w:t xml:space="preserve">     ЗМІСТ</w:t>
      </w:r>
    </w:p>
    <w:p w:rsidR="00385112" w:rsidRDefault="002748ED">
      <w:pPr>
        <w:rPr>
          <w:rFonts w:ascii="Times New Roman" w:hAnsi="Times New Roman" w:cs="Times New Roman"/>
          <w:b/>
          <w:sz w:val="28"/>
          <w:szCs w:val="28"/>
          <w:highlight w:val="yellow"/>
          <w:lang w:val="uk-UA"/>
        </w:rPr>
      </w:pPr>
      <w:r>
        <w:rPr>
          <w:rFonts w:ascii="Times New Roman" w:hAnsi="Times New Roman" w:cs="Times New Roman"/>
          <w:b/>
          <w:sz w:val="28"/>
          <w:szCs w:val="28"/>
          <w:lang w:val="uk-UA"/>
        </w:rPr>
        <w:t>ВСТУП</w:t>
      </w:r>
      <w:r>
        <w:rPr>
          <w:rFonts w:ascii="Times New Roman" w:hAnsi="Times New Roman" w:cs="Times New Roman"/>
          <w:b/>
          <w:sz w:val="28"/>
          <w:szCs w:val="28"/>
          <w:highlight w:val="yellow"/>
          <w:lang w:val="uk-UA"/>
        </w:rPr>
        <w:t>...........................................................................</w:t>
      </w:r>
      <w:r w:rsidR="00F03F64">
        <w:rPr>
          <w:rFonts w:ascii="Times New Roman" w:hAnsi="Times New Roman" w:cs="Times New Roman"/>
          <w:b/>
          <w:sz w:val="28"/>
          <w:szCs w:val="28"/>
          <w:highlight w:val="yellow"/>
          <w:lang w:val="uk-UA"/>
        </w:rPr>
        <w:t>............................ 3</w:t>
      </w:r>
    </w:p>
    <w:p w:rsidR="00385112" w:rsidRDefault="002748ED">
      <w:pPr>
        <w:rPr>
          <w:rFonts w:ascii="Times New Roman" w:hAnsi="Times New Roman" w:cs="Times New Roman"/>
          <w:b/>
          <w:sz w:val="28"/>
          <w:szCs w:val="28"/>
          <w:lang w:val="uk-UA"/>
        </w:rPr>
      </w:pPr>
      <w:r>
        <w:rPr>
          <w:rFonts w:ascii="Times New Roman" w:hAnsi="Times New Roman" w:cs="Times New Roman"/>
          <w:b/>
          <w:sz w:val="28"/>
          <w:szCs w:val="28"/>
          <w:lang w:val="uk-UA"/>
        </w:rPr>
        <w:t>РОЗДІЛ 1 Теоретичні основи антропології дитинства та художніх практик…………………………………………………………….....................5</w:t>
      </w:r>
    </w:p>
    <w:p w:rsidR="00385112" w:rsidRDefault="002748ED">
      <w:pPr>
        <w:rPr>
          <w:rFonts w:ascii="Times New Roman" w:hAnsi="Times New Roman" w:cs="Times New Roman"/>
          <w:sz w:val="28"/>
          <w:szCs w:val="28"/>
          <w:lang w:val="uk-UA"/>
        </w:rPr>
      </w:pPr>
      <w:r>
        <w:rPr>
          <w:rFonts w:ascii="Times New Roman" w:hAnsi="Times New Roman" w:cs="Times New Roman"/>
          <w:sz w:val="28"/>
          <w:szCs w:val="28"/>
          <w:lang w:val="uk-UA"/>
        </w:rPr>
        <w:t>1.1. Поняття антропології дитинства: підходи та концепції………………………............................................................................5</w:t>
      </w:r>
    </w:p>
    <w:p w:rsidR="00385112" w:rsidRDefault="002748ED">
      <w:pPr>
        <w:rPr>
          <w:rFonts w:ascii="Times New Roman" w:hAnsi="Times New Roman" w:cs="Times New Roman"/>
          <w:sz w:val="28"/>
          <w:szCs w:val="28"/>
          <w:lang w:val="uk-UA"/>
        </w:rPr>
      </w:pPr>
      <w:r>
        <w:rPr>
          <w:rFonts w:ascii="Times New Roman" w:hAnsi="Times New Roman" w:cs="Times New Roman"/>
          <w:sz w:val="28"/>
          <w:szCs w:val="28"/>
          <w:lang w:val="uk-UA"/>
        </w:rPr>
        <w:t>1.2. Роль художніх практик у розвитку дитини…………………………………………………………………………...16</w:t>
      </w:r>
    </w:p>
    <w:p w:rsidR="00385112" w:rsidRDefault="002748ED">
      <w:pPr>
        <w:rPr>
          <w:rFonts w:ascii="Times New Roman" w:hAnsi="Times New Roman" w:cs="Times New Roman"/>
          <w:sz w:val="28"/>
          <w:szCs w:val="28"/>
          <w:lang w:val="uk-UA"/>
        </w:rPr>
      </w:pPr>
      <w:r>
        <w:rPr>
          <w:rFonts w:ascii="Times New Roman" w:hAnsi="Times New Roman" w:cs="Times New Roman"/>
          <w:sz w:val="28"/>
          <w:szCs w:val="28"/>
          <w:lang w:val="uk-UA"/>
        </w:rPr>
        <w:t>1.3. Вплив різних видів художніх практик на естетичний розвиток дитини…………………………………………………..……………………….19</w:t>
      </w:r>
    </w:p>
    <w:p w:rsidR="00385112" w:rsidRDefault="002748ED">
      <w:pPr>
        <w:rPr>
          <w:rFonts w:ascii="Times New Roman" w:hAnsi="Times New Roman" w:cs="Times New Roman"/>
          <w:b/>
          <w:sz w:val="28"/>
          <w:szCs w:val="28"/>
          <w:lang w:val="uk-UA"/>
        </w:rPr>
      </w:pPr>
      <w:r>
        <w:rPr>
          <w:rFonts w:ascii="Times New Roman" w:hAnsi="Times New Roman" w:cs="Times New Roman"/>
          <w:b/>
          <w:sz w:val="28"/>
          <w:szCs w:val="28"/>
          <w:lang w:val="uk-UA"/>
        </w:rPr>
        <w:t>РОЗДІЛ 2 Аналіз художніх практик і естетичного досвіду в дитинстві………………………………………………………………………..23</w:t>
      </w:r>
    </w:p>
    <w:p w:rsidR="00385112" w:rsidRDefault="002748ED">
      <w:pPr>
        <w:rPr>
          <w:rFonts w:ascii="Times New Roman" w:hAnsi="Times New Roman" w:cs="Times New Roman"/>
          <w:sz w:val="28"/>
          <w:szCs w:val="28"/>
          <w:lang w:val="uk-UA"/>
        </w:rPr>
      </w:pPr>
      <w:r>
        <w:rPr>
          <w:rFonts w:ascii="Times New Roman" w:hAnsi="Times New Roman" w:cs="Times New Roman"/>
          <w:sz w:val="28"/>
          <w:szCs w:val="28"/>
          <w:lang w:val="uk-UA"/>
        </w:rPr>
        <w:t>2.1. Механіхми дослідження сучасних художніх практик для дітей…………………………...............................................................................23</w:t>
      </w:r>
    </w:p>
    <w:p w:rsidR="00385112" w:rsidRDefault="002748ED">
      <w:pPr>
        <w:rPr>
          <w:rFonts w:ascii="Times New Roman" w:hAnsi="Times New Roman" w:cs="Times New Roman"/>
          <w:sz w:val="28"/>
          <w:szCs w:val="28"/>
          <w:lang w:val="uk-UA"/>
        </w:rPr>
      </w:pPr>
      <w:r>
        <w:rPr>
          <w:rFonts w:ascii="Times New Roman" w:hAnsi="Times New Roman" w:cs="Times New Roman"/>
          <w:sz w:val="28"/>
          <w:szCs w:val="28"/>
          <w:lang w:val="uk-UA"/>
        </w:rPr>
        <w:t>2.2. Вплив естетичного досвіду на розвиток особистості дитини……………………………………………………………………………28</w:t>
      </w:r>
    </w:p>
    <w:p w:rsidR="00385112" w:rsidRDefault="002748ED">
      <w:pPr>
        <w:rPr>
          <w:rFonts w:ascii="Times New Roman" w:hAnsi="Times New Roman" w:cs="Times New Roman"/>
          <w:sz w:val="28"/>
          <w:szCs w:val="28"/>
          <w:lang w:val="uk-UA"/>
        </w:rPr>
      </w:pPr>
      <w:r>
        <w:rPr>
          <w:rFonts w:ascii="Times New Roman" w:hAnsi="Times New Roman" w:cs="Times New Roman"/>
          <w:sz w:val="28"/>
          <w:szCs w:val="28"/>
          <w:lang w:val="uk-UA"/>
        </w:rPr>
        <w:t>2.3. Антропологічний аналіз дитячих художніх проєктів та їх значення для формування естетичної свідомості………………………………………………………………………...36</w:t>
      </w:r>
    </w:p>
    <w:p w:rsidR="00385112" w:rsidRDefault="002748ED">
      <w:pPr>
        <w:rPr>
          <w:rFonts w:ascii="Times New Roman" w:hAnsi="Times New Roman" w:cs="Times New Roman"/>
          <w:b/>
          <w:sz w:val="28"/>
          <w:szCs w:val="28"/>
          <w:lang w:val="uk-UA"/>
        </w:rPr>
      </w:pPr>
      <w:r>
        <w:rPr>
          <w:rFonts w:ascii="Times New Roman" w:hAnsi="Times New Roman" w:cs="Times New Roman"/>
          <w:b/>
          <w:sz w:val="28"/>
          <w:szCs w:val="28"/>
          <w:lang w:val="uk-UA"/>
        </w:rPr>
        <w:t>ВИСНОВКИ…………………………………………………………………….41</w:t>
      </w:r>
    </w:p>
    <w:p w:rsidR="00385112" w:rsidRDefault="002748ED">
      <w:pP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ДЖЕРЕЛ………………………………………………………………………...43</w:t>
      </w:r>
    </w:p>
    <w:p w:rsidR="00385112" w:rsidRDefault="002748ED">
      <w:pPr>
        <w:rPr>
          <w:rFonts w:ascii="Times New Roman" w:hAnsi="Times New Roman" w:cs="Times New Roman"/>
          <w:b/>
          <w:sz w:val="28"/>
          <w:szCs w:val="28"/>
          <w:lang w:val="uk-UA"/>
        </w:rPr>
      </w:pPr>
      <w:r>
        <w:rPr>
          <w:rFonts w:ascii="Times New Roman" w:hAnsi="Times New Roman" w:cs="Times New Roman"/>
          <w:b/>
          <w:sz w:val="28"/>
          <w:szCs w:val="28"/>
          <w:lang w:val="uk-UA"/>
        </w:rPr>
        <w:t>ДОДАТКИ……………………………………………………………………….47</w:t>
      </w: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930E60" w:rsidRDefault="00930E60" w:rsidP="00930E60">
      <w:pP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2748ED">
        <w:rPr>
          <w:rFonts w:ascii="Times New Roman" w:hAnsi="Times New Roman" w:cs="Times New Roman"/>
          <w:b/>
          <w:sz w:val="28"/>
          <w:szCs w:val="28"/>
          <w:lang w:val="uk-UA"/>
        </w:rPr>
        <w:t>ВСТУП</w:t>
      </w:r>
    </w:p>
    <w:p w:rsidR="00385112" w:rsidRPr="00930E60" w:rsidRDefault="00930E60" w:rsidP="00930E60">
      <w:pP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2748ED">
        <w:rPr>
          <w:rFonts w:ascii="Times New Roman" w:hAnsi="Times New Roman" w:cs="Times New Roman"/>
          <w:sz w:val="28"/>
          <w:szCs w:val="28"/>
          <w:lang w:val="uk-UA"/>
        </w:rPr>
        <w:t xml:space="preserve">Антропологія дитинства як міждисциплінарна галузь дослідження відкриває нові можливості для розуміння формування особистості дитини в соціокультурному контексті. </w:t>
      </w:r>
      <w:r w:rsidR="002748ED">
        <w:rPr>
          <w:rFonts w:ascii="Times New Roman" w:hAnsi="Times New Roman" w:cs="Times New Roman"/>
          <w:b/>
          <w:sz w:val="28"/>
          <w:szCs w:val="28"/>
          <w:lang w:val="uk-UA"/>
        </w:rPr>
        <w:t>Актуальність дослідження</w:t>
      </w:r>
      <w:r w:rsidR="002748ED">
        <w:rPr>
          <w:rFonts w:ascii="Times New Roman" w:hAnsi="Times New Roman" w:cs="Times New Roman"/>
          <w:sz w:val="28"/>
          <w:szCs w:val="28"/>
          <w:lang w:val="uk-UA"/>
        </w:rPr>
        <w:t xml:space="preserve"> зумовлена ​​сучасними викликами, що постають перед системою освіти та вихованням, зокрема забезпеченістю розвитку творчого потенціалу, формування естетичної свідомості та культурної ідентичності у дітей. </w:t>
      </w:r>
      <w:r w:rsidR="002748ED">
        <w:rPr>
          <w:rFonts w:ascii="Times New Roman" w:hAnsi="Times New Roman" w:cs="Times New Roman"/>
          <w:sz w:val="28"/>
          <w:szCs w:val="28"/>
        </w:rPr>
        <w:t>Участь дітей у художніх практиках є одним із ключових аспектів їхньої соціалізації та естетичного розвитку, що впливає на здатність до самовираження, співпраці та критичного мислення. Водночас, антропологічний підхід до вивчення дитинства дозволяє сформувати мистецькі практики як важливий інструмент передачі культурної спадщини та формування ціннісних орієнтирів.</w:t>
      </w:r>
    </w:p>
    <w:p w:rsidR="00385112" w:rsidRDefault="002748ED">
      <w:pPr>
        <w:ind w:firstLine="360"/>
        <w:jc w:val="both"/>
        <w:rPr>
          <w:rFonts w:ascii="Times New Roman" w:hAnsi="Times New Roman" w:cs="Times New Roman"/>
          <w:sz w:val="28"/>
          <w:szCs w:val="28"/>
          <w:lang w:val="uk-UA"/>
        </w:rPr>
      </w:pPr>
      <w:r>
        <w:rPr>
          <w:rFonts w:ascii="Times New Roman" w:hAnsi="Times New Roman" w:cs="Times New Roman"/>
          <w:b/>
          <w:sz w:val="28"/>
          <w:szCs w:val="28"/>
        </w:rPr>
        <w:t>Об'єктом дослідження</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є художні практики, спрямовані на розвиток дітей у соціокультурному контексті. </w:t>
      </w:r>
    </w:p>
    <w:p w:rsidR="00385112" w:rsidRDefault="002748ED">
      <w:pPr>
        <w:ind w:firstLine="360"/>
        <w:jc w:val="both"/>
        <w:rPr>
          <w:rFonts w:ascii="Times New Roman" w:hAnsi="Times New Roman" w:cs="Times New Roman"/>
          <w:sz w:val="28"/>
          <w:szCs w:val="28"/>
        </w:rPr>
      </w:pPr>
      <w:r>
        <w:rPr>
          <w:rFonts w:ascii="Times New Roman" w:hAnsi="Times New Roman" w:cs="Times New Roman"/>
          <w:b/>
          <w:sz w:val="28"/>
          <w:szCs w:val="28"/>
        </w:rPr>
        <w:t>Предметом дослідження</w:t>
      </w:r>
      <w:r>
        <w:rPr>
          <w:rFonts w:ascii="Times New Roman" w:hAnsi="Times New Roman" w:cs="Times New Roman"/>
          <w:sz w:val="28"/>
          <w:szCs w:val="28"/>
          <w:lang w:val="uk-UA"/>
        </w:rPr>
        <w:t xml:space="preserve">- </w:t>
      </w:r>
      <w:r>
        <w:rPr>
          <w:rFonts w:ascii="Times New Roman" w:hAnsi="Times New Roman" w:cs="Times New Roman"/>
          <w:sz w:val="28"/>
          <w:szCs w:val="28"/>
        </w:rPr>
        <w:t>виступають особливості формування естетичного досвіду дитини через участь у творчих проектах, а також їх вплив на становлення емоційної, когнітивної та соціальної сфери.</w:t>
      </w:r>
    </w:p>
    <w:p w:rsidR="00385112" w:rsidRDefault="002748ED">
      <w:pPr>
        <w:ind w:firstLine="360"/>
        <w:jc w:val="both"/>
        <w:rPr>
          <w:rFonts w:ascii="Times New Roman" w:hAnsi="Times New Roman" w:cs="Times New Roman"/>
          <w:sz w:val="28"/>
          <w:szCs w:val="28"/>
          <w:lang w:val="uk-UA"/>
        </w:rPr>
      </w:pPr>
      <w:r>
        <w:rPr>
          <w:rFonts w:ascii="Times New Roman" w:hAnsi="Times New Roman" w:cs="Times New Roman"/>
          <w:b/>
          <w:sz w:val="28"/>
          <w:szCs w:val="28"/>
          <w:lang w:val="uk-UA"/>
        </w:rPr>
        <w:t>Метою дослідження</w:t>
      </w:r>
      <w:r>
        <w:rPr>
          <w:rFonts w:ascii="Times New Roman" w:hAnsi="Times New Roman" w:cs="Times New Roman"/>
          <w:sz w:val="28"/>
          <w:szCs w:val="28"/>
          <w:lang w:val="uk-UA"/>
        </w:rPr>
        <w:t xml:space="preserve">- є виявлення ролі художніх практик у формуванні естетичного досвіду дітей та їх значення для гармонійного розвитку особистості в контексті антропології дитинства. </w:t>
      </w:r>
    </w:p>
    <w:p w:rsidR="00385112" w:rsidRDefault="002748ED">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Для досяг</w:t>
      </w:r>
      <w:r>
        <w:rPr>
          <w:rFonts w:ascii="Times New Roman" w:hAnsi="Times New Roman" w:cs="Times New Roman"/>
          <w:sz w:val="28"/>
          <w:szCs w:val="28"/>
          <w:lang w:val="en-US"/>
        </w:rPr>
        <w:t>a</w:t>
      </w:r>
      <w:r>
        <w:rPr>
          <w:rFonts w:ascii="Times New Roman" w:hAnsi="Times New Roman" w:cs="Times New Roman"/>
          <w:sz w:val="28"/>
          <w:szCs w:val="28"/>
          <w:lang w:val="uk-UA"/>
        </w:rPr>
        <w:t>нення мет</w:t>
      </w:r>
      <w:r>
        <w:rPr>
          <w:rFonts w:ascii="Times New Roman" w:hAnsi="Times New Roman" w:cs="Times New Roman"/>
          <w:sz w:val="28"/>
          <w:szCs w:val="28"/>
          <w:lang w:val="en-US"/>
        </w:rPr>
        <w:t>m</w:t>
      </w:r>
      <w:r>
        <w:rPr>
          <w:rFonts w:ascii="Times New Roman" w:hAnsi="Times New Roman" w:cs="Times New Roman"/>
          <w:sz w:val="28"/>
          <w:szCs w:val="28"/>
          <w:lang w:val="uk-UA"/>
        </w:rPr>
        <w:t xml:space="preserve">и, сформовано ряд наступних </w:t>
      </w:r>
      <w:r>
        <w:rPr>
          <w:rFonts w:ascii="Times New Roman" w:hAnsi="Times New Roman" w:cs="Times New Roman"/>
          <w:b/>
          <w:bCs/>
          <w:sz w:val="28"/>
          <w:szCs w:val="28"/>
          <w:lang w:val="uk-UA"/>
        </w:rPr>
        <w:t>завдань</w:t>
      </w:r>
      <w:r>
        <w:rPr>
          <w:rFonts w:ascii="Times New Roman" w:hAnsi="Times New Roman" w:cs="Times New Roman"/>
          <w:sz w:val="28"/>
          <w:szCs w:val="28"/>
          <w:lang w:val="uk-UA"/>
        </w:rPr>
        <w:t>:</w:t>
      </w:r>
    </w:p>
    <w:p w:rsidR="00385112" w:rsidRDefault="002748ED">
      <w:pPr>
        <w:jc w:val="both"/>
        <w:rPr>
          <w:rFonts w:ascii="Times New Roman" w:hAnsi="Times New Roman" w:cs="Times New Roman"/>
          <w:sz w:val="28"/>
          <w:szCs w:val="28"/>
          <w:lang w:val="uk-UA"/>
        </w:rPr>
      </w:pPr>
      <w:r>
        <w:rPr>
          <w:rFonts w:ascii="Times New Roman" w:hAnsi="Times New Roman" w:cs="Times New Roman"/>
          <w:sz w:val="28"/>
          <w:szCs w:val="28"/>
          <w:lang w:val="uk-UA"/>
        </w:rPr>
        <w:t>- дослідити поняття антропології дитинства: підходи та концепції;</w:t>
      </w:r>
    </w:p>
    <w:p w:rsidR="00385112" w:rsidRDefault="002748ED">
      <w:pPr>
        <w:jc w:val="both"/>
        <w:rPr>
          <w:rFonts w:ascii="Times New Roman" w:hAnsi="Times New Roman" w:cs="Times New Roman"/>
          <w:sz w:val="28"/>
          <w:szCs w:val="28"/>
          <w:lang w:val="uk-UA"/>
        </w:rPr>
      </w:pPr>
      <w:r>
        <w:rPr>
          <w:rFonts w:ascii="Times New Roman" w:hAnsi="Times New Roman" w:cs="Times New Roman"/>
          <w:sz w:val="28"/>
          <w:szCs w:val="28"/>
          <w:lang w:val="uk-UA"/>
        </w:rPr>
        <w:t>- визначити роль художніх практик у розвитку дитини;</w:t>
      </w:r>
    </w:p>
    <w:p w:rsidR="00385112" w:rsidRDefault="002748ED">
      <w:pPr>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формування естетичного досвіду в контексті дитячого розвитку;</w:t>
      </w:r>
    </w:p>
    <w:p w:rsidR="00385112" w:rsidRDefault="002748ED">
      <w:pPr>
        <w:jc w:val="both"/>
        <w:rPr>
          <w:rFonts w:ascii="Times New Roman" w:hAnsi="Times New Roman" w:cs="Times New Roman"/>
          <w:sz w:val="28"/>
          <w:szCs w:val="28"/>
          <w:lang w:val="uk-UA"/>
        </w:rPr>
      </w:pPr>
      <w:r>
        <w:rPr>
          <w:rFonts w:ascii="Times New Roman" w:hAnsi="Times New Roman" w:cs="Times New Roman"/>
          <w:sz w:val="28"/>
          <w:szCs w:val="28"/>
          <w:lang w:val="uk-UA"/>
        </w:rPr>
        <w:t>- сформувати дослідження сучасних художніх практик для дітей;</w:t>
      </w:r>
    </w:p>
    <w:p w:rsidR="00385112" w:rsidRDefault="002748ED">
      <w:pPr>
        <w:jc w:val="both"/>
        <w:rPr>
          <w:rFonts w:ascii="Times New Roman" w:hAnsi="Times New Roman" w:cs="Times New Roman"/>
          <w:sz w:val="28"/>
          <w:szCs w:val="28"/>
          <w:lang w:val="uk-UA"/>
        </w:rPr>
      </w:pPr>
      <w:r>
        <w:rPr>
          <w:rFonts w:ascii="Times New Roman" w:hAnsi="Times New Roman" w:cs="Times New Roman"/>
          <w:sz w:val="28"/>
          <w:szCs w:val="28"/>
          <w:lang w:val="uk-UA"/>
        </w:rPr>
        <w:t>- здійснити вплив естетичного досвіду на розвиток особистості дитини;</w:t>
      </w:r>
    </w:p>
    <w:p w:rsidR="00385112" w:rsidRDefault="002748ED">
      <w:pPr>
        <w:jc w:val="both"/>
        <w:rPr>
          <w:rFonts w:ascii="Times New Roman" w:hAnsi="Times New Roman" w:cs="Times New Roman"/>
          <w:sz w:val="28"/>
          <w:szCs w:val="28"/>
          <w:lang w:val="uk-UA"/>
        </w:rPr>
      </w:pPr>
      <w:r>
        <w:rPr>
          <w:rFonts w:ascii="Times New Roman" w:hAnsi="Times New Roman" w:cs="Times New Roman"/>
          <w:sz w:val="28"/>
          <w:szCs w:val="28"/>
          <w:lang w:val="uk-UA"/>
        </w:rPr>
        <w:t>- розробити антропологічний аналіз дитячих художніх проєктів та їх значення для формування естетичної свідомості.</w:t>
      </w:r>
    </w:p>
    <w:p w:rsidR="00385112" w:rsidRDefault="00385112">
      <w:pPr>
        <w:ind w:firstLine="360"/>
        <w:jc w:val="both"/>
        <w:rPr>
          <w:rFonts w:ascii="Times New Roman" w:hAnsi="Times New Roman" w:cs="Times New Roman"/>
          <w:sz w:val="28"/>
          <w:szCs w:val="28"/>
          <w:lang w:val="uk-UA"/>
        </w:rPr>
      </w:pPr>
    </w:p>
    <w:p w:rsidR="00385112" w:rsidRDefault="002748ED">
      <w:pPr>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Для досяг</w:t>
      </w:r>
      <w:r>
        <w:rPr>
          <w:rFonts w:ascii="Times New Roman" w:hAnsi="Times New Roman" w:cs="Times New Roman"/>
          <w:sz w:val="28"/>
          <w:szCs w:val="28"/>
          <w:lang w:val="en-US"/>
        </w:rPr>
        <w:t>a</w:t>
      </w:r>
      <w:r>
        <w:rPr>
          <w:rFonts w:ascii="Times New Roman" w:hAnsi="Times New Roman" w:cs="Times New Roman"/>
          <w:sz w:val="28"/>
          <w:szCs w:val="28"/>
          <w:lang w:val="uk-UA"/>
        </w:rPr>
        <w:t>нення мет</w:t>
      </w:r>
      <w:r>
        <w:rPr>
          <w:rFonts w:ascii="Times New Roman" w:hAnsi="Times New Roman" w:cs="Times New Roman"/>
          <w:sz w:val="28"/>
          <w:szCs w:val="28"/>
          <w:lang w:val="en-US"/>
        </w:rPr>
        <w:t>m</w:t>
      </w:r>
      <w:r>
        <w:rPr>
          <w:rFonts w:ascii="Times New Roman" w:hAnsi="Times New Roman" w:cs="Times New Roman"/>
          <w:sz w:val="28"/>
          <w:szCs w:val="28"/>
          <w:lang w:val="uk-UA"/>
        </w:rPr>
        <w:t>и та завдань дип</w:t>
      </w:r>
      <w:r>
        <w:rPr>
          <w:rFonts w:ascii="Times New Roman" w:hAnsi="Times New Roman" w:cs="Times New Roman"/>
          <w:sz w:val="28"/>
          <w:szCs w:val="28"/>
          <w:lang w:val="en-US"/>
        </w:rPr>
        <w:t>n</w:t>
      </w:r>
      <w:r>
        <w:rPr>
          <w:rFonts w:ascii="Times New Roman" w:hAnsi="Times New Roman" w:cs="Times New Roman"/>
          <w:sz w:val="28"/>
          <w:szCs w:val="28"/>
          <w:lang w:val="uk-UA"/>
        </w:rPr>
        <w:t xml:space="preserve">ломної роботи нами було використано комплекс </w:t>
      </w:r>
      <w:r>
        <w:rPr>
          <w:rFonts w:ascii="Times New Roman" w:hAnsi="Times New Roman" w:cs="Times New Roman"/>
          <w:b/>
          <w:sz w:val="28"/>
          <w:szCs w:val="28"/>
          <w:lang w:val="uk-UA"/>
        </w:rPr>
        <w:t>методів дослідження</w:t>
      </w:r>
      <w:r>
        <w:rPr>
          <w:rFonts w:ascii="Times New Roman" w:hAnsi="Times New Roman" w:cs="Times New Roman"/>
          <w:sz w:val="28"/>
          <w:szCs w:val="28"/>
          <w:lang w:val="uk-UA"/>
        </w:rPr>
        <w:t>, зокрема:</w:t>
      </w:r>
    </w:p>
    <w:p w:rsidR="00385112" w:rsidRDefault="002748ED">
      <w:pPr>
        <w:numPr>
          <w:ilvl w:val="0"/>
          <w:numId w:val="1"/>
        </w:numPr>
        <w:jc w:val="both"/>
        <w:rPr>
          <w:rFonts w:ascii="Times New Roman" w:hAnsi="Times New Roman" w:cs="Times New Roman"/>
          <w:sz w:val="28"/>
          <w:szCs w:val="28"/>
          <w:lang w:val="uk-UA"/>
        </w:rPr>
      </w:pPr>
      <w:r>
        <w:rPr>
          <w:rFonts w:ascii="Times New Roman" w:hAnsi="Times New Roman" w:cs="Times New Roman"/>
          <w:bCs/>
          <w:sz w:val="28"/>
          <w:szCs w:val="28"/>
          <w:lang w:val="uk-UA"/>
        </w:rPr>
        <w:lastRenderedPageBreak/>
        <w:t>теоретичн</w:t>
      </w:r>
      <w:r>
        <w:rPr>
          <w:rFonts w:ascii="Times New Roman" w:hAnsi="Times New Roman" w:cs="Times New Roman"/>
          <w:bCs/>
          <w:sz w:val="28"/>
          <w:szCs w:val="28"/>
          <w:lang w:val="en-US"/>
        </w:rPr>
        <w:t>i</w:t>
      </w:r>
      <w:r>
        <w:rPr>
          <w:rFonts w:ascii="Times New Roman" w:hAnsi="Times New Roman" w:cs="Times New Roman"/>
          <w:bCs/>
          <w:sz w:val="28"/>
          <w:szCs w:val="28"/>
          <w:lang w:val="uk-UA"/>
        </w:rPr>
        <w:t xml:space="preserve">    методи</w:t>
      </w:r>
      <w:r>
        <w:rPr>
          <w:rFonts w:ascii="Times New Roman" w:hAnsi="Times New Roman" w:cs="Times New Roman"/>
          <w:sz w:val="28"/>
          <w:szCs w:val="28"/>
          <w:lang w:val="uk-UA"/>
        </w:rPr>
        <w:t xml:space="preserve"> (анал</w:t>
      </w:r>
      <w:r>
        <w:rPr>
          <w:rFonts w:ascii="Times New Roman" w:hAnsi="Times New Roman" w:cs="Times New Roman"/>
          <w:sz w:val="28"/>
          <w:szCs w:val="28"/>
          <w:lang w:val="en-US"/>
        </w:rPr>
        <w:t>i</w:t>
      </w:r>
      <w:r>
        <w:rPr>
          <w:rFonts w:ascii="Times New Roman" w:hAnsi="Times New Roman" w:cs="Times New Roman"/>
          <w:sz w:val="28"/>
          <w:szCs w:val="28"/>
          <w:lang w:val="uk-UA"/>
        </w:rPr>
        <w:t>з, синтез, узагальнення), що забезпечили вивчення наукової літератури з антропології, педагогіки та психології;</w:t>
      </w:r>
    </w:p>
    <w:p w:rsidR="00385112" w:rsidRDefault="002748ED">
      <w:pPr>
        <w:numPr>
          <w:ilvl w:val="0"/>
          <w:numId w:val="1"/>
        </w:numPr>
        <w:jc w:val="both"/>
        <w:rPr>
          <w:rFonts w:ascii="Times New Roman" w:hAnsi="Times New Roman" w:cs="Times New Roman"/>
          <w:sz w:val="28"/>
          <w:szCs w:val="28"/>
          <w:lang w:val="uk-UA"/>
        </w:rPr>
      </w:pPr>
      <w:r>
        <w:rPr>
          <w:rFonts w:ascii="Times New Roman" w:hAnsi="Times New Roman" w:cs="Times New Roman"/>
          <w:bCs/>
          <w:sz w:val="28"/>
          <w:szCs w:val="28"/>
          <w:lang w:val="uk-UA"/>
        </w:rPr>
        <w:t>емпіричні методи</w:t>
      </w:r>
      <w:r>
        <w:rPr>
          <w:rFonts w:ascii="Times New Roman" w:hAnsi="Times New Roman" w:cs="Times New Roman"/>
          <w:sz w:val="28"/>
          <w:szCs w:val="28"/>
          <w:lang w:val="uk-UA"/>
        </w:rPr>
        <w:t xml:space="preserve"> (спостереження, інтерв'ювання, анкетування), які дозволили дослідити практичний досвід участі дітей у художніх проєктах;</w:t>
      </w:r>
    </w:p>
    <w:p w:rsidR="00385112" w:rsidRDefault="002748ED">
      <w:pPr>
        <w:numPr>
          <w:ilvl w:val="0"/>
          <w:numId w:val="1"/>
        </w:numPr>
        <w:jc w:val="both"/>
        <w:rPr>
          <w:rFonts w:ascii="Times New Roman" w:hAnsi="Times New Roman" w:cs="Times New Roman"/>
          <w:sz w:val="28"/>
          <w:szCs w:val="28"/>
        </w:rPr>
      </w:pPr>
      <w:r>
        <w:rPr>
          <w:rFonts w:ascii="Times New Roman" w:hAnsi="Times New Roman" w:cs="Times New Roman"/>
          <w:bCs/>
          <w:sz w:val="28"/>
          <w:szCs w:val="28"/>
        </w:rPr>
        <w:t>порівнянно-історичний метод</w:t>
      </w:r>
      <w:r>
        <w:rPr>
          <w:rFonts w:ascii="Times New Roman" w:hAnsi="Times New Roman" w:cs="Times New Roman"/>
          <w:sz w:val="28"/>
          <w:szCs w:val="28"/>
        </w:rPr>
        <w:t xml:space="preserve"> , що сприяв аналізу трансформацій художніх практик у різних культурах.</w:t>
      </w:r>
    </w:p>
    <w:p w:rsidR="00385112" w:rsidRDefault="002748ED">
      <w:pPr>
        <w:ind w:firstLine="360"/>
        <w:jc w:val="both"/>
        <w:rPr>
          <w:rFonts w:ascii="Times New Roman" w:hAnsi="Times New Roman" w:cs="Times New Roman"/>
          <w:sz w:val="28"/>
          <w:szCs w:val="28"/>
          <w:lang w:val="uk-UA"/>
        </w:rPr>
      </w:pPr>
      <w:r>
        <w:rPr>
          <w:rFonts w:ascii="Times New Roman" w:hAnsi="Times New Roman" w:cs="Times New Roman"/>
          <w:b/>
          <w:sz w:val="28"/>
          <w:szCs w:val="28"/>
        </w:rPr>
        <w:t>П</w:t>
      </w:r>
      <w:r>
        <w:rPr>
          <w:rFonts w:ascii="Times New Roman" w:hAnsi="Times New Roman" w:cs="Times New Roman"/>
          <w:b/>
          <w:sz w:val="28"/>
          <w:szCs w:val="28"/>
          <w:lang w:val="uk-UA"/>
        </w:rPr>
        <w:t>ар</w:t>
      </w:r>
      <w:r>
        <w:rPr>
          <w:rFonts w:ascii="Times New Roman" w:hAnsi="Times New Roman" w:cs="Times New Roman"/>
          <w:b/>
          <w:sz w:val="28"/>
          <w:szCs w:val="28"/>
        </w:rPr>
        <w:t>ктичне значе</w:t>
      </w:r>
      <w:r>
        <w:rPr>
          <w:rFonts w:ascii="Times New Roman" w:hAnsi="Times New Roman" w:cs="Times New Roman"/>
          <w:b/>
          <w:sz w:val="28"/>
          <w:szCs w:val="28"/>
          <w:lang w:val="uk-UA"/>
        </w:rPr>
        <w:t>н</w:t>
      </w:r>
      <w:r>
        <w:rPr>
          <w:rFonts w:ascii="Times New Roman" w:hAnsi="Times New Roman" w:cs="Times New Roman"/>
          <w:b/>
          <w:sz w:val="28"/>
          <w:szCs w:val="28"/>
        </w:rPr>
        <w:t>ння</w:t>
      </w:r>
      <w:r>
        <w:rPr>
          <w:rFonts w:ascii="Times New Roman" w:hAnsi="Times New Roman" w:cs="Times New Roman"/>
          <w:sz w:val="28"/>
          <w:szCs w:val="28"/>
        </w:rPr>
        <w:t xml:space="preserve"> отриманих результатів </w:t>
      </w:r>
      <w:r>
        <w:rPr>
          <w:rFonts w:ascii="Times New Roman" w:hAnsi="Times New Roman" w:cs="Times New Roman"/>
          <w:sz w:val="28"/>
          <w:szCs w:val="28"/>
          <w:lang w:val="uk-UA"/>
        </w:rPr>
        <w:t>зосереджене у</w:t>
      </w:r>
      <w:r>
        <w:rPr>
          <w:rFonts w:ascii="Times New Roman" w:hAnsi="Times New Roman" w:cs="Times New Roman"/>
          <w:sz w:val="28"/>
          <w:szCs w:val="28"/>
        </w:rPr>
        <w:t xml:space="preserve"> застосуванн</w:t>
      </w:r>
      <w:r>
        <w:rPr>
          <w:rFonts w:ascii="Times New Roman" w:hAnsi="Times New Roman" w:cs="Times New Roman"/>
          <w:sz w:val="28"/>
          <w:szCs w:val="28"/>
          <w:lang w:val="uk-UA"/>
        </w:rPr>
        <w:t>і</w:t>
      </w:r>
      <w:r>
        <w:rPr>
          <w:rFonts w:ascii="Times New Roman" w:hAnsi="Times New Roman" w:cs="Times New Roman"/>
          <w:sz w:val="28"/>
          <w:szCs w:val="28"/>
        </w:rPr>
        <w:t>освітніх програм, спрямованих на розвиток естетичної свідомості дітей.</w:t>
      </w:r>
    </w:p>
    <w:p w:rsidR="00385112" w:rsidRDefault="002748ED">
      <w:pPr>
        <w:ind w:firstLine="360"/>
        <w:jc w:val="both"/>
        <w:rPr>
          <w:rFonts w:ascii="Times New Roman" w:hAnsi="Times New Roman" w:cs="Times New Roman"/>
          <w:sz w:val="28"/>
          <w:szCs w:val="28"/>
        </w:rPr>
      </w:pPr>
      <w:r>
        <w:rPr>
          <w:rFonts w:ascii="Times New Roman" w:hAnsi="Times New Roman" w:cs="Times New Roman"/>
          <w:b/>
          <w:sz w:val="28"/>
          <w:szCs w:val="28"/>
        </w:rPr>
        <w:t>Результати дослідження</w:t>
      </w:r>
      <w:r>
        <w:rPr>
          <w:rFonts w:ascii="Times New Roman" w:hAnsi="Times New Roman" w:cs="Times New Roman"/>
          <w:sz w:val="28"/>
          <w:szCs w:val="28"/>
          <w:lang w:val="uk-UA"/>
        </w:rPr>
        <w:t>– спрямовані щодо</w:t>
      </w:r>
      <w:r>
        <w:rPr>
          <w:rFonts w:ascii="Times New Roman" w:hAnsi="Times New Roman" w:cs="Times New Roman"/>
          <w:sz w:val="28"/>
          <w:szCs w:val="28"/>
        </w:rPr>
        <w:t xml:space="preserve"> використан</w:t>
      </w:r>
      <w:r>
        <w:rPr>
          <w:rFonts w:ascii="Times New Roman" w:hAnsi="Times New Roman" w:cs="Times New Roman"/>
          <w:sz w:val="28"/>
          <w:szCs w:val="28"/>
          <w:lang w:val="uk-UA"/>
        </w:rPr>
        <w:t xml:space="preserve">нязосереджених алгоритмів </w:t>
      </w:r>
      <w:r>
        <w:rPr>
          <w:rFonts w:ascii="Times New Roman" w:hAnsi="Times New Roman" w:cs="Times New Roman"/>
          <w:sz w:val="28"/>
          <w:szCs w:val="28"/>
        </w:rPr>
        <w:t>педагогами, психологами та культурологами для створення ефективних методик залучення дітей до творчої діяльності, а також для розробки міжпоколіннєвих програм, які сприяють передачі культурної спадщини.</w:t>
      </w:r>
    </w:p>
    <w:p w:rsidR="00385112" w:rsidRDefault="002748ED">
      <w:pPr>
        <w:ind w:firstLine="360"/>
        <w:jc w:val="both"/>
        <w:rPr>
          <w:rFonts w:ascii="Times New Roman" w:hAnsi="Times New Roman" w:cs="Times New Roman"/>
          <w:sz w:val="28"/>
          <w:szCs w:val="28"/>
          <w:lang w:val="uk-UA"/>
        </w:rPr>
      </w:pPr>
      <w:r>
        <w:rPr>
          <w:rFonts w:ascii="Times New Roman" w:hAnsi="Times New Roman" w:cs="Times New Roman"/>
          <w:b/>
          <w:sz w:val="28"/>
          <w:szCs w:val="28"/>
          <w:lang w:val="uk-UA"/>
        </w:rPr>
        <w:t>Особистий внесок здобувача</w:t>
      </w:r>
      <w:r>
        <w:rPr>
          <w:rFonts w:ascii="Times New Roman" w:hAnsi="Times New Roman" w:cs="Times New Roman"/>
          <w:sz w:val="28"/>
          <w:szCs w:val="28"/>
          <w:lang w:val="uk-UA"/>
        </w:rPr>
        <w:t xml:space="preserve"> виник у систематизації теоретичних підходів до розуміння художніх практик у дитинстві, розробці авторської методики оцінювання естетичного досвіду дітей, а також у проведених емпіричних дослідженнях, які дозволили виявити ключові фактори, що впливають на формумування естетичної свідомост</w:t>
      </w:r>
      <w:r>
        <w:rPr>
          <w:rFonts w:ascii="Times New Roman" w:hAnsi="Times New Roman" w:cs="Times New Roman"/>
          <w:sz w:val="28"/>
          <w:szCs w:val="28"/>
          <w:lang w:val="en-US"/>
        </w:rPr>
        <w:t>i</w:t>
      </w:r>
      <w:r>
        <w:rPr>
          <w:rFonts w:ascii="Times New Roman" w:hAnsi="Times New Roman" w:cs="Times New Roman"/>
          <w:sz w:val="28"/>
          <w:szCs w:val="28"/>
          <w:lang w:val="uk-UA"/>
        </w:rPr>
        <w:t>.</w:t>
      </w:r>
    </w:p>
    <w:p w:rsidR="00385112" w:rsidRDefault="002748ED">
      <w:pPr>
        <w:ind w:firstLine="360"/>
        <w:jc w:val="both"/>
        <w:rPr>
          <w:rFonts w:ascii="Times New Roman" w:hAnsi="Times New Roman" w:cs="Times New Roman"/>
          <w:sz w:val="28"/>
          <w:szCs w:val="28"/>
        </w:rPr>
      </w:pPr>
      <w:r>
        <w:rPr>
          <w:rFonts w:ascii="Times New Roman" w:hAnsi="Times New Roman" w:cs="Times New Roman"/>
          <w:b/>
          <w:sz w:val="28"/>
          <w:szCs w:val="28"/>
        </w:rPr>
        <w:t>Апробація результатів дослідження</w:t>
      </w:r>
      <w:r>
        <w:rPr>
          <w:rFonts w:ascii="Times New Roman" w:hAnsi="Times New Roman" w:cs="Times New Roman"/>
          <w:sz w:val="28"/>
          <w:szCs w:val="28"/>
        </w:rPr>
        <w:t xml:space="preserve"> проводилася через участь у наукових конференціях, публікаці</w:t>
      </w:r>
      <w:r>
        <w:rPr>
          <w:rFonts w:ascii="Times New Roman" w:hAnsi="Times New Roman" w:cs="Times New Roman"/>
          <w:sz w:val="28"/>
          <w:szCs w:val="28"/>
          <w:lang w:val="uk-UA"/>
        </w:rPr>
        <w:t>ї</w:t>
      </w:r>
      <w:r>
        <w:rPr>
          <w:rFonts w:ascii="Times New Roman" w:hAnsi="Times New Roman" w:cs="Times New Roman"/>
          <w:sz w:val="28"/>
          <w:szCs w:val="28"/>
        </w:rPr>
        <w:t xml:space="preserve"> статей у фахових виданнях, а також під час проведення практичних занять із дітьми в рамках освітніх і культурних проектів. Отримані результати підтвердили значущість художніх практик як важливого повного розвитку дитини, їхню роль у формуванні естетичних смаків та культурної ідентичності.</w:t>
      </w:r>
    </w:p>
    <w:p w:rsidR="00385112" w:rsidRDefault="002748ED">
      <w:pPr>
        <w:ind w:firstLine="360"/>
        <w:jc w:val="both"/>
        <w:rPr>
          <w:rFonts w:ascii="Times New Roman" w:hAnsi="Times New Roman" w:cs="Times New Roman"/>
          <w:sz w:val="28"/>
          <w:szCs w:val="28"/>
          <w:lang w:val="uk-UA"/>
        </w:rPr>
      </w:pPr>
      <w:r>
        <w:rPr>
          <w:rFonts w:ascii="Times New Roman" w:hAnsi="Times New Roman" w:cs="Times New Roman"/>
          <w:b/>
          <w:bCs/>
          <w:sz w:val="28"/>
          <w:szCs w:val="28"/>
        </w:rPr>
        <w:t>Обсяг і структура кваліфікаційної роботи</w:t>
      </w:r>
      <w:r>
        <w:rPr>
          <w:rFonts w:ascii="Times New Roman" w:hAnsi="Times New Roman" w:cs="Times New Roman"/>
          <w:b/>
          <w:sz w:val="28"/>
          <w:szCs w:val="28"/>
        </w:rPr>
        <w:t xml:space="preserve">. </w:t>
      </w:r>
      <w:r>
        <w:rPr>
          <w:rFonts w:ascii="Times New Roman" w:hAnsi="Times New Roman" w:cs="Times New Roman"/>
          <w:sz w:val="28"/>
          <w:szCs w:val="28"/>
        </w:rPr>
        <w:t xml:space="preserve">Кваліфікаційна робота сформована зі вступу, </w:t>
      </w:r>
      <w:r>
        <w:rPr>
          <w:rFonts w:ascii="Times New Roman" w:hAnsi="Times New Roman" w:cs="Times New Roman"/>
          <w:sz w:val="28"/>
          <w:szCs w:val="28"/>
          <w:lang w:val="uk-UA"/>
        </w:rPr>
        <w:t>двох</w:t>
      </w:r>
      <w:r>
        <w:rPr>
          <w:rFonts w:ascii="Times New Roman" w:hAnsi="Times New Roman" w:cs="Times New Roman"/>
          <w:sz w:val="28"/>
          <w:szCs w:val="28"/>
        </w:rPr>
        <w:t xml:space="preserve"> розділів, висновку</w:t>
      </w:r>
      <w:r>
        <w:rPr>
          <w:rFonts w:ascii="Times New Roman" w:hAnsi="Times New Roman" w:cs="Times New Roman"/>
          <w:sz w:val="28"/>
          <w:szCs w:val="28"/>
          <w:lang w:val="uk-UA"/>
        </w:rPr>
        <w:t xml:space="preserve">, </w:t>
      </w:r>
      <w:r>
        <w:rPr>
          <w:rFonts w:ascii="Times New Roman" w:hAnsi="Times New Roman" w:cs="Times New Roman"/>
          <w:sz w:val="28"/>
          <w:szCs w:val="28"/>
        </w:rPr>
        <w:t>списку використаних джерел</w:t>
      </w:r>
      <w:r>
        <w:rPr>
          <w:rFonts w:ascii="Times New Roman" w:hAnsi="Times New Roman" w:cs="Times New Roman"/>
          <w:sz w:val="28"/>
          <w:szCs w:val="28"/>
          <w:lang w:val="uk-UA"/>
        </w:rPr>
        <w:t xml:space="preserve"> -40</w:t>
      </w:r>
      <w:r>
        <w:rPr>
          <w:rFonts w:ascii="Times New Roman" w:hAnsi="Times New Roman" w:cs="Times New Roman"/>
          <w:sz w:val="28"/>
          <w:szCs w:val="28"/>
        </w:rPr>
        <w:t xml:space="preserve"> позицій</w:t>
      </w:r>
      <w:r>
        <w:rPr>
          <w:rFonts w:ascii="Times New Roman" w:hAnsi="Times New Roman" w:cs="Times New Roman"/>
          <w:sz w:val="28"/>
          <w:szCs w:val="28"/>
          <w:lang w:val="uk-UA"/>
        </w:rPr>
        <w:t>, додатків</w:t>
      </w:r>
      <w:r>
        <w:rPr>
          <w:rFonts w:ascii="Times New Roman" w:hAnsi="Times New Roman" w:cs="Times New Roman"/>
          <w:sz w:val="28"/>
          <w:szCs w:val="28"/>
        </w:rPr>
        <w:t xml:space="preserve">. Загальний обсяг роботи складає </w:t>
      </w:r>
      <w:r>
        <w:rPr>
          <w:rFonts w:ascii="Times New Roman" w:hAnsi="Times New Roman" w:cs="Times New Roman"/>
          <w:sz w:val="28"/>
          <w:szCs w:val="28"/>
          <w:lang w:val="uk-UA"/>
        </w:rPr>
        <w:t>55</w:t>
      </w:r>
      <w:r>
        <w:rPr>
          <w:rFonts w:ascii="Times New Roman" w:hAnsi="Times New Roman" w:cs="Times New Roman"/>
          <w:sz w:val="28"/>
          <w:szCs w:val="28"/>
        </w:rPr>
        <w:t xml:space="preserve"> сторінок та </w:t>
      </w:r>
      <w:r>
        <w:rPr>
          <w:rFonts w:ascii="Times New Roman" w:hAnsi="Times New Roman" w:cs="Times New Roman"/>
          <w:sz w:val="28"/>
          <w:szCs w:val="28"/>
          <w:lang w:val="uk-UA"/>
        </w:rPr>
        <w:t>враховує19</w:t>
      </w:r>
      <w:r>
        <w:rPr>
          <w:rFonts w:ascii="Times New Roman" w:hAnsi="Times New Roman" w:cs="Times New Roman"/>
          <w:sz w:val="28"/>
          <w:szCs w:val="28"/>
        </w:rPr>
        <w:t xml:space="preserve"> таблиць</w:t>
      </w:r>
      <w:r>
        <w:rPr>
          <w:rFonts w:ascii="Times New Roman" w:hAnsi="Times New Roman" w:cs="Times New Roman"/>
          <w:sz w:val="28"/>
          <w:szCs w:val="28"/>
          <w:lang w:val="uk-UA"/>
        </w:rPr>
        <w:t>, 6 додатків.</w:t>
      </w:r>
    </w:p>
    <w:p w:rsidR="00385112" w:rsidRDefault="00385112">
      <w:pPr>
        <w:rPr>
          <w:rFonts w:ascii="Times New Roman" w:hAnsi="Times New Roman" w:cs="Times New Roman"/>
          <w:b/>
          <w:sz w:val="28"/>
          <w:szCs w:val="28"/>
          <w:lang w:val="uk-UA"/>
        </w:rPr>
      </w:pPr>
    </w:p>
    <w:p w:rsidR="00385112" w:rsidRDefault="002748ED">
      <w:pPr>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1</w:t>
      </w:r>
    </w:p>
    <w:p w:rsidR="00385112" w:rsidRDefault="002748ED">
      <w:pPr>
        <w:jc w:val="center"/>
        <w:rPr>
          <w:rFonts w:ascii="Times New Roman" w:hAnsi="Times New Roman" w:cs="Times New Roman"/>
          <w:b/>
          <w:sz w:val="28"/>
          <w:szCs w:val="28"/>
          <w:lang w:val="uk-UA"/>
        </w:rPr>
      </w:pPr>
      <w:r>
        <w:rPr>
          <w:rFonts w:ascii="Times New Roman" w:hAnsi="Times New Roman" w:cs="Times New Roman"/>
          <w:b/>
          <w:sz w:val="28"/>
          <w:szCs w:val="28"/>
          <w:lang w:val="uk-UA"/>
        </w:rPr>
        <w:t>ТЕОРЕТИЧНІ ОСНОВИ АНТРОПОЛОГІЇ ДИТИНСТВА ТА ХУДОЖНІХ ПРАКТИК</w:t>
      </w:r>
    </w:p>
    <w:p w:rsidR="00385112" w:rsidRDefault="00385112">
      <w:pPr>
        <w:jc w:val="both"/>
        <w:rPr>
          <w:rFonts w:ascii="Times New Roman" w:hAnsi="Times New Roman" w:cs="Times New Roman"/>
          <w:sz w:val="28"/>
          <w:szCs w:val="28"/>
          <w:lang w:val="uk-UA"/>
        </w:rPr>
      </w:pPr>
    </w:p>
    <w:p w:rsidR="00385112" w:rsidRDefault="002748ED">
      <w:pPr>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1.1. Поняття антропології дитинства: підходи та концепції</w:t>
      </w:r>
    </w:p>
    <w:p w:rsidR="00385112" w:rsidRDefault="00385112">
      <w:pPr>
        <w:jc w:val="both"/>
        <w:rPr>
          <w:rFonts w:ascii="Times New Roman" w:hAnsi="Times New Roman" w:cs="Times New Roman"/>
          <w:sz w:val="28"/>
          <w:szCs w:val="28"/>
          <w:lang w:val="uk-UA"/>
        </w:rPr>
      </w:pP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Антропологія дитинства - це міждисциплінарна галузь знань, яка вивчає дитинство як соціокультурний феномен, враховуючи історичний, етнографічний, психологічний та освітній контексти. Досліджуваний напрямокчітко зосереджений</w:t>
      </w:r>
      <w:r>
        <w:rPr>
          <w:rFonts w:ascii="Times New Roman" w:hAnsi="Times New Roman" w:cs="Times New Roman"/>
          <w:sz w:val="28"/>
          <w:szCs w:val="28"/>
        </w:rPr>
        <w:t xml:space="preserve"> на дослідженні дітей, їх розвитку, взаємодії з оточуванням і культурних уявлень про дитинство в різних суспільствах. У сучасному науковому дискурсі антропологія дитинства стає популярним інструментом для розуміння ролі дітей у суспільстві, їх впливу на культурні трансформації та адаптацію до соціальних змін</w:t>
      </w:r>
      <w:r w:rsidR="00E46C02">
        <w:rPr>
          <w:rFonts w:ascii="Times New Roman" w:hAnsi="Times New Roman" w:cs="Times New Roman"/>
          <w:sz w:val="28"/>
          <w:szCs w:val="28"/>
        </w:rPr>
        <w:t xml:space="preserve"> </w:t>
      </w:r>
      <w:r>
        <w:rPr>
          <w:rFonts w:ascii="Times New Roman" w:hAnsi="Times New Roman" w:cs="Times New Roman"/>
          <w:sz w:val="28"/>
          <w:szCs w:val="28"/>
        </w:rPr>
        <w:t>[2, с.6].</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Одним із ключових аспектівантропології дитинства є усвідомлення того, що дитинство не є універсальною категорією. Це означає, що дитинство формується під впливом різноманітних соціальних, економічних та культурних факторів, які варіюються у залежності від конкретного суспільства. Дитинство не є статичним </w:t>
      </w:r>
      <w:r>
        <w:rPr>
          <w:rFonts w:ascii="Times New Roman" w:hAnsi="Times New Roman" w:cs="Times New Roman"/>
          <w:sz w:val="28"/>
          <w:szCs w:val="28"/>
          <w:lang w:val="uk-UA"/>
        </w:rPr>
        <w:t>та</w:t>
      </w:r>
      <w:r>
        <w:rPr>
          <w:rFonts w:ascii="Times New Roman" w:hAnsi="Times New Roman" w:cs="Times New Roman"/>
          <w:sz w:val="28"/>
          <w:szCs w:val="28"/>
        </w:rPr>
        <w:t xml:space="preserve"> однаковим для всіх культур, а </w:t>
      </w:r>
      <w:r>
        <w:rPr>
          <w:rFonts w:ascii="Times New Roman" w:hAnsi="Times New Roman" w:cs="Times New Roman"/>
          <w:sz w:val="28"/>
          <w:szCs w:val="28"/>
          <w:lang w:val="uk-UA"/>
        </w:rPr>
        <w:t>поста</w:t>
      </w:r>
      <w:r>
        <w:rPr>
          <w:rFonts w:ascii="Times New Roman" w:hAnsi="Times New Roman" w:cs="Times New Roman"/>
          <w:sz w:val="28"/>
          <w:szCs w:val="28"/>
        </w:rPr>
        <w:t>є динамічним</w:t>
      </w:r>
      <w:r>
        <w:rPr>
          <w:rFonts w:ascii="Times New Roman" w:hAnsi="Times New Roman" w:cs="Times New Roman"/>
          <w:sz w:val="28"/>
          <w:szCs w:val="28"/>
          <w:lang w:val="uk-UA"/>
        </w:rPr>
        <w:t>,</w:t>
      </w:r>
      <w:r>
        <w:rPr>
          <w:rFonts w:ascii="Times New Roman" w:hAnsi="Times New Roman" w:cs="Times New Roman"/>
          <w:sz w:val="28"/>
          <w:szCs w:val="28"/>
        </w:rPr>
        <w:t xml:space="preserve">соціальним конструктом, що змінюється в часі і просторі, відображаючи унікальні особливості кожної культури. Вивчення </w:t>
      </w:r>
      <w:r>
        <w:rPr>
          <w:rFonts w:ascii="Times New Roman" w:hAnsi="Times New Roman" w:cs="Times New Roman"/>
          <w:sz w:val="28"/>
          <w:szCs w:val="28"/>
          <w:lang w:val="uk-UA"/>
        </w:rPr>
        <w:t>зазначених</w:t>
      </w:r>
      <w:r>
        <w:rPr>
          <w:rFonts w:ascii="Times New Roman" w:hAnsi="Times New Roman" w:cs="Times New Roman"/>
          <w:sz w:val="28"/>
          <w:szCs w:val="28"/>
        </w:rPr>
        <w:t xml:space="preserve"> відмінностей дозволяє краще зрозуміти, як різне суспільство використовує роль дітей, їхні права, обов’язки та місце в суспільстві.</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У різних суспільствах термінологічне поняття дитинства змістовно відрізняється та функціонально регламентується порівняно з іншими діаспорами існування, а саме: у традиційних суспільствах, де переважають аграрні та рибальські громади, дитинство постає коротким періодом, який передує вступу в трудову діяльність. </w:t>
      </w:r>
      <w:r>
        <w:rPr>
          <w:rFonts w:ascii="Times New Roman" w:hAnsi="Times New Roman" w:cs="Times New Roman"/>
          <w:sz w:val="28"/>
          <w:szCs w:val="28"/>
        </w:rPr>
        <w:t xml:space="preserve">У </w:t>
      </w:r>
      <w:r>
        <w:rPr>
          <w:rFonts w:ascii="Times New Roman" w:hAnsi="Times New Roman" w:cs="Times New Roman"/>
          <w:sz w:val="28"/>
          <w:szCs w:val="28"/>
          <w:lang w:val="uk-UA"/>
        </w:rPr>
        <w:t>зазначених</w:t>
      </w:r>
      <w:r>
        <w:rPr>
          <w:rFonts w:ascii="Times New Roman" w:hAnsi="Times New Roman" w:cs="Times New Roman"/>
          <w:sz w:val="28"/>
          <w:szCs w:val="28"/>
        </w:rPr>
        <w:t xml:space="preserve"> суспільствах </w:t>
      </w:r>
      <w:r>
        <w:rPr>
          <w:rFonts w:ascii="Times New Roman" w:hAnsi="Times New Roman" w:cs="Times New Roman"/>
          <w:sz w:val="28"/>
          <w:szCs w:val="28"/>
          <w:lang w:val="uk-UA"/>
        </w:rPr>
        <w:t>дітей</w:t>
      </w:r>
      <w:r>
        <w:rPr>
          <w:rFonts w:ascii="Times New Roman" w:hAnsi="Times New Roman" w:cs="Times New Roman"/>
          <w:sz w:val="28"/>
          <w:szCs w:val="28"/>
        </w:rPr>
        <w:t xml:space="preserve"> залучают</w:t>
      </w:r>
      <w:r>
        <w:rPr>
          <w:rFonts w:ascii="Times New Roman" w:hAnsi="Times New Roman" w:cs="Times New Roman"/>
          <w:sz w:val="28"/>
          <w:szCs w:val="28"/>
          <w:lang w:val="uk-UA"/>
        </w:rPr>
        <w:t>ь</w:t>
      </w:r>
      <w:r>
        <w:rPr>
          <w:rFonts w:ascii="Times New Roman" w:hAnsi="Times New Roman" w:cs="Times New Roman"/>
          <w:sz w:val="28"/>
          <w:szCs w:val="28"/>
        </w:rPr>
        <w:t xml:space="preserve"> до роботи з раннього віку, і їх соціальний статус </w:t>
      </w:r>
      <w:r>
        <w:rPr>
          <w:rFonts w:ascii="Times New Roman" w:hAnsi="Times New Roman" w:cs="Times New Roman"/>
          <w:sz w:val="28"/>
          <w:szCs w:val="28"/>
          <w:lang w:val="uk-UA"/>
        </w:rPr>
        <w:t>поста</w:t>
      </w:r>
      <w:r>
        <w:rPr>
          <w:rFonts w:ascii="Times New Roman" w:hAnsi="Times New Roman" w:cs="Times New Roman"/>
          <w:sz w:val="28"/>
          <w:szCs w:val="28"/>
        </w:rPr>
        <w:t>є здатністю працювати і допомагати в господарстві. Вони не отриму</w:t>
      </w:r>
      <w:r>
        <w:rPr>
          <w:rFonts w:ascii="Times New Roman" w:hAnsi="Times New Roman" w:cs="Times New Roman"/>
          <w:sz w:val="28"/>
          <w:szCs w:val="28"/>
          <w:lang w:val="uk-UA"/>
        </w:rPr>
        <w:t>ють</w:t>
      </w:r>
      <w:r>
        <w:rPr>
          <w:rFonts w:ascii="Times New Roman" w:hAnsi="Times New Roman" w:cs="Times New Roman"/>
          <w:sz w:val="28"/>
          <w:szCs w:val="28"/>
        </w:rPr>
        <w:t xml:space="preserve"> формальну освіту, а їхнє виховання зводиться до навчання практични</w:t>
      </w:r>
      <w:r>
        <w:rPr>
          <w:rFonts w:ascii="Times New Roman" w:hAnsi="Times New Roman" w:cs="Times New Roman"/>
          <w:sz w:val="28"/>
          <w:szCs w:val="28"/>
          <w:lang w:val="uk-UA"/>
        </w:rPr>
        <w:t>х</w:t>
      </w:r>
      <w:r>
        <w:rPr>
          <w:rFonts w:ascii="Times New Roman" w:hAnsi="Times New Roman" w:cs="Times New Roman"/>
          <w:sz w:val="28"/>
          <w:szCs w:val="28"/>
        </w:rPr>
        <w:t xml:space="preserve"> нави</w:t>
      </w:r>
      <w:r>
        <w:rPr>
          <w:rFonts w:ascii="Times New Roman" w:hAnsi="Times New Roman" w:cs="Times New Roman"/>
          <w:sz w:val="28"/>
          <w:szCs w:val="28"/>
          <w:lang w:val="uk-UA"/>
        </w:rPr>
        <w:t>ків</w:t>
      </w:r>
      <w:r>
        <w:rPr>
          <w:rFonts w:ascii="Times New Roman" w:hAnsi="Times New Roman" w:cs="Times New Roman"/>
          <w:sz w:val="28"/>
          <w:szCs w:val="28"/>
        </w:rPr>
        <w:t xml:space="preserve"> і </w:t>
      </w:r>
      <w:r>
        <w:rPr>
          <w:rFonts w:ascii="Times New Roman" w:hAnsi="Times New Roman" w:cs="Times New Roman"/>
          <w:sz w:val="28"/>
          <w:szCs w:val="28"/>
        </w:rPr>
        <w:lastRenderedPageBreak/>
        <w:t>моральни</w:t>
      </w:r>
      <w:r>
        <w:rPr>
          <w:rFonts w:ascii="Times New Roman" w:hAnsi="Times New Roman" w:cs="Times New Roman"/>
          <w:sz w:val="28"/>
          <w:szCs w:val="28"/>
          <w:lang w:val="uk-UA"/>
        </w:rPr>
        <w:t>х</w:t>
      </w:r>
      <w:r>
        <w:rPr>
          <w:rFonts w:ascii="Times New Roman" w:hAnsi="Times New Roman" w:cs="Times New Roman"/>
          <w:sz w:val="28"/>
          <w:szCs w:val="28"/>
        </w:rPr>
        <w:t xml:space="preserve"> норм через участь у повній діяльності дорослих. Таким чином, дитинство в </w:t>
      </w:r>
      <w:r>
        <w:rPr>
          <w:rFonts w:ascii="Times New Roman" w:hAnsi="Times New Roman" w:cs="Times New Roman"/>
          <w:sz w:val="28"/>
          <w:szCs w:val="28"/>
          <w:lang w:val="uk-UA"/>
        </w:rPr>
        <w:t>зазначених</w:t>
      </w:r>
      <w:r>
        <w:rPr>
          <w:rFonts w:ascii="Times New Roman" w:hAnsi="Times New Roman" w:cs="Times New Roman"/>
          <w:sz w:val="28"/>
          <w:szCs w:val="28"/>
        </w:rPr>
        <w:t xml:space="preserve"> культурах є періодом підготовки до дорослого життя, а не окремим етапом, який потребує спеціалізованої освіти чи виховання [11, с.19].</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 xml:space="preserve">Наоснові </w:t>
      </w:r>
      <w:r>
        <w:rPr>
          <w:rFonts w:ascii="Times New Roman" w:hAnsi="Times New Roman" w:cs="Times New Roman"/>
          <w:sz w:val="28"/>
          <w:szCs w:val="28"/>
          <w:lang w:val="uk-UA"/>
        </w:rPr>
        <w:t>зазначеного</w:t>
      </w:r>
      <w:r>
        <w:rPr>
          <w:rFonts w:ascii="Times New Roman" w:hAnsi="Times New Roman" w:cs="Times New Roman"/>
          <w:sz w:val="28"/>
          <w:szCs w:val="28"/>
        </w:rPr>
        <w:t>, сучасне у урбанізованих суспільствах дитинство розглядається як тривалий і важливий етап життя, який потребує спеціалізованого виховання та освіти. В умовах індустріалізації, урбанізації та глобалізації роль дітей у суспільстві змінилася: вони більше не є головними трудовими ресурсами, а їхнє дитинство продовжується через систему освіти, дозвілля, соціалізацію в рамках культурних та освітніх інститутів. Вони мають право на освіту, захист і дозвіл, а їхнє виховання включає не тільки передачу знань, а й формування особистісних якостей, емоційної інтелектуальності, соціальн</w:t>
      </w:r>
      <w:r>
        <w:rPr>
          <w:rFonts w:ascii="Times New Roman" w:hAnsi="Times New Roman" w:cs="Times New Roman"/>
          <w:sz w:val="28"/>
          <w:szCs w:val="28"/>
          <w:lang w:val="uk-UA"/>
        </w:rPr>
        <w:t>их</w:t>
      </w:r>
      <w:r>
        <w:rPr>
          <w:rFonts w:ascii="Times New Roman" w:hAnsi="Times New Roman" w:cs="Times New Roman"/>
          <w:sz w:val="28"/>
          <w:szCs w:val="28"/>
        </w:rPr>
        <w:t xml:space="preserve"> нави</w:t>
      </w:r>
      <w:r>
        <w:rPr>
          <w:rFonts w:ascii="Times New Roman" w:hAnsi="Times New Roman" w:cs="Times New Roman"/>
          <w:sz w:val="28"/>
          <w:szCs w:val="28"/>
          <w:lang w:val="uk-UA"/>
        </w:rPr>
        <w:t>ків</w:t>
      </w:r>
      <w:r>
        <w:rPr>
          <w:rFonts w:ascii="Times New Roman" w:hAnsi="Times New Roman" w:cs="Times New Roman"/>
          <w:sz w:val="28"/>
          <w:szCs w:val="28"/>
        </w:rPr>
        <w:t xml:space="preserve"> та здатності адаптуватися до швидко зміненого світу.</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Зосереджені </w:t>
      </w:r>
      <w:r>
        <w:rPr>
          <w:rFonts w:ascii="Times New Roman" w:hAnsi="Times New Roman" w:cs="Times New Roman"/>
          <w:sz w:val="28"/>
          <w:szCs w:val="28"/>
        </w:rPr>
        <w:t xml:space="preserve">відмінності в розумінні дитинства, зокрема між традиційними і сучасними суспільствами, </w:t>
      </w:r>
      <w:r>
        <w:rPr>
          <w:rFonts w:ascii="Times New Roman" w:hAnsi="Times New Roman" w:cs="Times New Roman"/>
          <w:sz w:val="28"/>
          <w:szCs w:val="28"/>
          <w:lang w:val="uk-UA"/>
        </w:rPr>
        <w:t>формують</w:t>
      </w:r>
      <w:r>
        <w:rPr>
          <w:rFonts w:ascii="Times New Roman" w:hAnsi="Times New Roman" w:cs="Times New Roman"/>
          <w:sz w:val="28"/>
          <w:szCs w:val="28"/>
        </w:rPr>
        <w:t xml:space="preserve"> дослідження дитинства особливо актуальним для крос-культурних порівнянь. Аналіз того, як різні культури ставляться до дітей, вважає, що соціальні, економічні та культурні чинники починаються з розвитку інститутів дитинства. У окремих порівняннях </w:t>
      </w:r>
      <w:r>
        <w:rPr>
          <w:rFonts w:ascii="Times New Roman" w:hAnsi="Times New Roman" w:cs="Times New Roman"/>
          <w:sz w:val="28"/>
          <w:szCs w:val="28"/>
          <w:lang w:val="uk-UA"/>
        </w:rPr>
        <w:t>визначено</w:t>
      </w:r>
      <w:r>
        <w:rPr>
          <w:rFonts w:ascii="Times New Roman" w:hAnsi="Times New Roman" w:cs="Times New Roman"/>
          <w:sz w:val="28"/>
          <w:szCs w:val="28"/>
        </w:rPr>
        <w:t xml:space="preserve">, як різні суспільства формують своє розуміння дитинства через соціальні практики, правові норми, економічні умови та культурні традиції. Наприклад, в одних культурах дитинство </w:t>
      </w:r>
      <w:r>
        <w:rPr>
          <w:rFonts w:ascii="Times New Roman" w:hAnsi="Times New Roman" w:cs="Times New Roman"/>
          <w:sz w:val="28"/>
          <w:szCs w:val="28"/>
          <w:lang w:val="uk-UA"/>
        </w:rPr>
        <w:t xml:space="preserve">постає </w:t>
      </w:r>
      <w:r>
        <w:rPr>
          <w:rFonts w:ascii="Times New Roman" w:hAnsi="Times New Roman" w:cs="Times New Roman"/>
          <w:sz w:val="28"/>
          <w:szCs w:val="28"/>
        </w:rPr>
        <w:t>сприйнят</w:t>
      </w:r>
      <w:r>
        <w:rPr>
          <w:rFonts w:ascii="Times New Roman" w:hAnsi="Times New Roman" w:cs="Times New Roman"/>
          <w:sz w:val="28"/>
          <w:szCs w:val="28"/>
          <w:lang w:val="uk-UA"/>
        </w:rPr>
        <w:t>им</w:t>
      </w:r>
      <w:r>
        <w:rPr>
          <w:rFonts w:ascii="Times New Roman" w:hAnsi="Times New Roman" w:cs="Times New Roman"/>
          <w:sz w:val="28"/>
          <w:szCs w:val="28"/>
        </w:rPr>
        <w:t xml:space="preserve"> як час безтурботності і гри, а в інших </w:t>
      </w:r>
      <w:r>
        <w:rPr>
          <w:rFonts w:ascii="Times New Roman" w:hAnsi="Times New Roman" w:cs="Times New Roman"/>
          <w:sz w:val="28"/>
          <w:szCs w:val="28"/>
          <w:lang w:val="uk-UA"/>
        </w:rPr>
        <w:t>-</w:t>
      </w:r>
      <w:r>
        <w:rPr>
          <w:rFonts w:ascii="Times New Roman" w:hAnsi="Times New Roman" w:cs="Times New Roman"/>
          <w:sz w:val="28"/>
          <w:szCs w:val="28"/>
        </w:rPr>
        <w:t xml:space="preserve"> як період інтенсивної праці та відповідальності [5, с.37].</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Таким чином, антропологія дитинства показує, що дитинство не є універсальним і сталим феноменом. Воно формується і змінюється під впливом багатьох факторів і має різні прояви в залежності від соціального контексту. </w:t>
      </w:r>
      <w:r>
        <w:rPr>
          <w:rFonts w:ascii="Times New Roman" w:hAnsi="Times New Roman" w:cs="Times New Roman"/>
          <w:sz w:val="28"/>
          <w:szCs w:val="28"/>
          <w:lang w:val="uk-UA"/>
        </w:rPr>
        <w:t>Зазначені</w:t>
      </w:r>
      <w:r>
        <w:rPr>
          <w:rFonts w:ascii="Times New Roman" w:hAnsi="Times New Roman" w:cs="Times New Roman"/>
          <w:sz w:val="28"/>
          <w:szCs w:val="28"/>
        </w:rPr>
        <w:t xml:space="preserve"> культурні та соціальні відмінності створюють дитинство складним і багатогранним об’єктом для дослідження, що відкриває нові перспективи для розуміння не тільки самого дитинства, але й розвитку суспільства в цілому.</w:t>
      </w:r>
    </w:p>
    <w:p w:rsidR="00385112" w:rsidRPr="00F03F64"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Антропологія дитинства також сприяє розробці інклюзивних освітніх і соціальних політик, орієнтованих на потреби дітей. </w:t>
      </w:r>
      <w:r>
        <w:rPr>
          <w:rFonts w:ascii="Times New Roman" w:hAnsi="Times New Roman" w:cs="Times New Roman"/>
          <w:sz w:val="28"/>
          <w:szCs w:val="28"/>
        </w:rPr>
        <w:t xml:space="preserve">Вона остаточно розуміє, як культурні норми, цінності та традиції впливають на виховання, навчання і соціалізацію дітей. Крім того, </w:t>
      </w:r>
      <w:r>
        <w:rPr>
          <w:rFonts w:ascii="Times New Roman" w:hAnsi="Times New Roman" w:cs="Times New Roman"/>
          <w:sz w:val="28"/>
          <w:szCs w:val="28"/>
          <w:lang w:val="uk-UA"/>
        </w:rPr>
        <w:t>зосереджена</w:t>
      </w:r>
      <w:r>
        <w:rPr>
          <w:rFonts w:ascii="Times New Roman" w:hAnsi="Times New Roman" w:cs="Times New Roman"/>
          <w:sz w:val="28"/>
          <w:szCs w:val="28"/>
        </w:rPr>
        <w:t xml:space="preserve"> галузь знань дозволяє розглянути дитинство не лише як підготовчий етап до дорослого життя, але і як самодостатній період із власною цінністю</w:t>
      </w:r>
      <w:r>
        <w:rPr>
          <w:rFonts w:ascii="Times New Roman" w:hAnsi="Times New Roman" w:cs="Times New Roman"/>
          <w:sz w:val="28"/>
          <w:szCs w:val="28"/>
          <w:lang w:val="uk-UA"/>
        </w:rPr>
        <w:t xml:space="preserve"> </w:t>
      </w:r>
      <w:r w:rsidRPr="00F03F64">
        <w:rPr>
          <w:rFonts w:ascii="Times New Roman" w:hAnsi="Times New Roman" w:cs="Times New Roman"/>
          <w:sz w:val="28"/>
          <w:szCs w:val="28"/>
          <w:lang w:val="uk-UA"/>
        </w:rPr>
        <w:t>[16, с.5].</w:t>
      </w:r>
    </w:p>
    <w:p w:rsidR="00385112" w:rsidRDefault="002748ED">
      <w:pPr>
        <w:ind w:firstLine="708"/>
        <w:jc w:val="both"/>
        <w:rPr>
          <w:rFonts w:ascii="Times New Roman" w:hAnsi="Times New Roman" w:cs="Times New Roman"/>
          <w:sz w:val="28"/>
          <w:szCs w:val="28"/>
          <w:lang w:val="uk-UA"/>
        </w:rPr>
      </w:pPr>
      <w:r w:rsidRPr="00F03F64">
        <w:rPr>
          <w:rFonts w:ascii="Times New Roman" w:hAnsi="Times New Roman" w:cs="Times New Roman"/>
          <w:sz w:val="28"/>
          <w:szCs w:val="28"/>
          <w:lang w:val="uk-UA"/>
        </w:rPr>
        <w:t xml:space="preserve">Українські дослідники </w:t>
      </w:r>
      <w:r>
        <w:rPr>
          <w:rFonts w:ascii="Times New Roman" w:hAnsi="Times New Roman" w:cs="Times New Roman"/>
          <w:sz w:val="28"/>
          <w:szCs w:val="28"/>
          <w:lang w:val="uk-UA"/>
        </w:rPr>
        <w:t>здійснюютьфеноменальний</w:t>
      </w:r>
      <w:r w:rsidRPr="00F03F64">
        <w:rPr>
          <w:rFonts w:ascii="Times New Roman" w:hAnsi="Times New Roman" w:cs="Times New Roman"/>
          <w:sz w:val="28"/>
          <w:szCs w:val="28"/>
          <w:lang w:val="uk-UA"/>
        </w:rPr>
        <w:t xml:space="preserve"> внесок у розвиток антропології дитинства, розглядаючи </w:t>
      </w:r>
      <w:r>
        <w:rPr>
          <w:rFonts w:ascii="Times New Roman" w:hAnsi="Times New Roman" w:cs="Times New Roman"/>
          <w:sz w:val="28"/>
          <w:szCs w:val="28"/>
          <w:lang w:val="uk-UA"/>
        </w:rPr>
        <w:t>зосереджений</w:t>
      </w:r>
      <w:r w:rsidRPr="00F03F64">
        <w:rPr>
          <w:rFonts w:ascii="Times New Roman" w:hAnsi="Times New Roman" w:cs="Times New Roman"/>
          <w:sz w:val="28"/>
          <w:szCs w:val="28"/>
          <w:lang w:val="uk-UA"/>
        </w:rPr>
        <w:t xml:space="preserve"> феномен із різних наукових перспектив</w:t>
      </w:r>
      <w:r>
        <w:rPr>
          <w:rFonts w:ascii="Times New Roman" w:hAnsi="Times New Roman" w:cs="Times New Roman"/>
          <w:sz w:val="28"/>
          <w:szCs w:val="28"/>
          <w:lang w:val="uk-UA"/>
        </w:rPr>
        <w:t xml:space="preserve"> та концепцій узагальнення</w:t>
      </w:r>
      <w:r w:rsidRPr="00F03F6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Зазначені </w:t>
      </w:r>
      <w:r w:rsidRPr="00F03F64">
        <w:rPr>
          <w:rFonts w:ascii="Times New Roman" w:hAnsi="Times New Roman" w:cs="Times New Roman"/>
          <w:sz w:val="28"/>
          <w:szCs w:val="28"/>
          <w:lang w:val="uk-UA"/>
        </w:rPr>
        <w:t xml:space="preserve">дослідження демонструють, що дитинство </w:t>
      </w:r>
      <w:r>
        <w:rPr>
          <w:rFonts w:ascii="Times New Roman" w:hAnsi="Times New Roman" w:cs="Times New Roman"/>
          <w:sz w:val="28"/>
          <w:szCs w:val="28"/>
          <w:lang w:val="uk-UA"/>
        </w:rPr>
        <w:t>поста</w:t>
      </w:r>
      <w:r w:rsidRPr="00F03F64">
        <w:rPr>
          <w:rFonts w:ascii="Times New Roman" w:hAnsi="Times New Roman" w:cs="Times New Roman"/>
          <w:sz w:val="28"/>
          <w:szCs w:val="28"/>
          <w:lang w:val="uk-UA"/>
        </w:rPr>
        <w:t xml:space="preserve">є багатогранним явищем, яке відображає культурні, соціальні, економічні та психологічні особливості суспільства. </w:t>
      </w:r>
      <w:r>
        <w:rPr>
          <w:rFonts w:ascii="Times New Roman" w:hAnsi="Times New Roman" w:cs="Times New Roman"/>
          <w:sz w:val="28"/>
          <w:szCs w:val="28"/>
          <w:lang w:val="uk-UA"/>
        </w:rPr>
        <w:t>Завдяки цьому підходу ми можемо краще</w:t>
      </w:r>
      <w:r w:rsidRPr="00F03F64">
        <w:rPr>
          <w:rFonts w:ascii="Times New Roman" w:hAnsi="Times New Roman" w:cs="Times New Roman"/>
          <w:sz w:val="28"/>
          <w:szCs w:val="28"/>
          <w:lang w:val="uk-UA"/>
        </w:rPr>
        <w:t xml:space="preserve"> зрозуміти процеси формування особистості, соціалізації та адаптації дітей до сучасного світу.</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Олена Бондаренко акцентує увагу на культурному вимірі дитинства, вивчаючи, як різні культурні елементи, зокрема фольклор, казки та народні традиції, формують дитячу свідомість. Вона зазначає, що перелічені елементи культури є потужними інструментами соціалізації, через які діти засвоюють базові цінності, моральні норми та соціальні ролі. </w:t>
      </w:r>
      <w:r>
        <w:rPr>
          <w:rFonts w:ascii="Times New Roman" w:hAnsi="Times New Roman" w:cs="Times New Roman"/>
          <w:sz w:val="28"/>
          <w:szCs w:val="28"/>
        </w:rPr>
        <w:t xml:space="preserve">Фольклор і народні казки грають важливу роль у формуванні уявлень про світ, після чого через них передаються культурні традиції, історії, символи, які закріплюють уявлення про те, що є добрим, а що </w:t>
      </w:r>
      <w:r>
        <w:rPr>
          <w:rFonts w:ascii="Times New Roman" w:hAnsi="Times New Roman" w:cs="Times New Roman"/>
          <w:sz w:val="28"/>
          <w:szCs w:val="28"/>
          <w:lang w:val="uk-UA"/>
        </w:rPr>
        <w:t>-</w:t>
      </w:r>
      <w:r>
        <w:rPr>
          <w:rFonts w:ascii="Times New Roman" w:hAnsi="Times New Roman" w:cs="Times New Roman"/>
          <w:sz w:val="28"/>
          <w:szCs w:val="28"/>
        </w:rPr>
        <w:t xml:space="preserve"> поганим.</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Особливу увагу Олена Бондаренко приділяє тому, як через казкові образи діти засвоюють соціальні ролі та норми поведінки. Казки, які є частиною фольклорної спадщини, часто складають символічні образи, які допомагають дітям усвідомити, як слід діяти в різних ситуаціях. Наприклад, образи добрих героїв і злих у народних казках не тільки вчать дітей розрізняти добро і зло, але й формують уявлення про справедливість, чесність, усміхненість, а також наслідки неправильних вчинків. Казки, таким чином, є своїм рідним моральними уроками, що позбавляють дітей через фантастичні історії усвідомлювати реальні соціальні норми та етичні принципи. Діти, слухаючи </w:t>
      </w:r>
      <w:r>
        <w:rPr>
          <w:rFonts w:ascii="Times New Roman" w:hAnsi="Times New Roman" w:cs="Times New Roman"/>
          <w:sz w:val="28"/>
          <w:szCs w:val="28"/>
          <w:lang w:val="uk-UA"/>
        </w:rPr>
        <w:t>чи</w:t>
      </w:r>
      <w:r>
        <w:rPr>
          <w:rFonts w:ascii="Times New Roman" w:hAnsi="Times New Roman" w:cs="Times New Roman"/>
          <w:sz w:val="28"/>
          <w:szCs w:val="28"/>
        </w:rPr>
        <w:t xml:space="preserve"> читаючи казки, починають розуміти, що в </w:t>
      </w:r>
      <w:r>
        <w:rPr>
          <w:rFonts w:ascii="Times New Roman" w:hAnsi="Times New Roman" w:cs="Times New Roman"/>
          <w:sz w:val="28"/>
          <w:szCs w:val="28"/>
        </w:rPr>
        <w:lastRenderedPageBreak/>
        <w:t xml:space="preserve">реальному світі не завжди все так однозначно, як у казковому. Вони вчаться ставити під сумнів очевидні речі, аналізувати вчинки персонажів і розуміти їх мотив. </w:t>
      </w:r>
      <w:r>
        <w:rPr>
          <w:rFonts w:ascii="Times New Roman" w:hAnsi="Times New Roman" w:cs="Times New Roman"/>
          <w:sz w:val="28"/>
          <w:szCs w:val="28"/>
          <w:lang w:val="uk-UA"/>
        </w:rPr>
        <w:t xml:space="preserve">Дана спрямованість </w:t>
      </w:r>
      <w:r>
        <w:rPr>
          <w:rFonts w:ascii="Times New Roman" w:hAnsi="Times New Roman" w:cs="Times New Roman"/>
          <w:sz w:val="28"/>
          <w:szCs w:val="28"/>
        </w:rPr>
        <w:t xml:space="preserve">формує вміння критично оцінювати ситуацію та приймати самостійні рішення. Таким чином, через фольклорні твори діти не тільки засвоюють моральні норми, але й розвивають здатність до самостійного </w:t>
      </w:r>
      <w:r>
        <w:rPr>
          <w:rFonts w:ascii="Times New Roman" w:hAnsi="Times New Roman" w:cs="Times New Roman"/>
          <w:sz w:val="28"/>
          <w:szCs w:val="28"/>
          <w:lang w:val="uk-UA"/>
        </w:rPr>
        <w:t>аналізуоточуючого</w:t>
      </w:r>
      <w:r>
        <w:rPr>
          <w:rFonts w:ascii="Times New Roman" w:hAnsi="Times New Roman" w:cs="Times New Roman"/>
          <w:sz w:val="28"/>
          <w:szCs w:val="28"/>
        </w:rPr>
        <w:t xml:space="preserve"> та взаємодії з ним [21, с.9].</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Олена Бондаренко підкреслює, що культурні елементи, такі як фольклор і народні традиції, мають глибокий вплив на формування дитячої свідомості. </w:t>
      </w:r>
      <w:r>
        <w:rPr>
          <w:rFonts w:ascii="Times New Roman" w:hAnsi="Times New Roman" w:cs="Times New Roman"/>
          <w:sz w:val="28"/>
          <w:szCs w:val="28"/>
        </w:rPr>
        <w:t>Вони не тільки передають цінності та моральні норми, а й сприяють розвитку уяви, творчого та критичного мислення, що є великою складністю всебічного розвитку дитини.</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 xml:space="preserve">Василь Грищенко наголошує на важливості сімейного виховання як одного з основних факторів у процесі соціалізації дітей. Сім'я є </w:t>
      </w:r>
      <w:r>
        <w:rPr>
          <w:rFonts w:ascii="Times New Roman" w:hAnsi="Times New Roman" w:cs="Times New Roman"/>
          <w:sz w:val="28"/>
          <w:szCs w:val="28"/>
          <w:lang w:val="uk-UA"/>
        </w:rPr>
        <w:t>тим</w:t>
      </w:r>
      <w:r>
        <w:rPr>
          <w:rFonts w:ascii="Times New Roman" w:hAnsi="Times New Roman" w:cs="Times New Roman"/>
          <w:sz w:val="28"/>
          <w:szCs w:val="28"/>
        </w:rPr>
        <w:t xml:space="preserve"> соціальним середовищем, в якому дитина </w:t>
      </w:r>
      <w:r>
        <w:rPr>
          <w:rFonts w:ascii="Times New Roman" w:hAnsi="Times New Roman" w:cs="Times New Roman"/>
          <w:sz w:val="28"/>
          <w:szCs w:val="28"/>
          <w:lang w:val="uk-UA"/>
        </w:rPr>
        <w:t xml:space="preserve">вперше </w:t>
      </w:r>
      <w:r>
        <w:rPr>
          <w:rFonts w:ascii="Times New Roman" w:hAnsi="Times New Roman" w:cs="Times New Roman"/>
          <w:sz w:val="28"/>
          <w:szCs w:val="28"/>
        </w:rPr>
        <w:t>отримує перші уявлення про світ, про соціальні норми, цінності та ролі. За словами Грищенка, сімейне виховання не тільки формує особистісні якості дитини, а й забезпечує передачу культурних та моральних традицій, що є основою для її подальшої інтеграції в суспільство. Виховання в родині є основою для формування соціальних нави</w:t>
      </w:r>
      <w:r>
        <w:rPr>
          <w:rFonts w:ascii="Times New Roman" w:hAnsi="Times New Roman" w:cs="Times New Roman"/>
          <w:sz w:val="28"/>
          <w:szCs w:val="28"/>
          <w:lang w:val="uk-UA"/>
        </w:rPr>
        <w:t>ків</w:t>
      </w:r>
      <w:r>
        <w:rPr>
          <w:rFonts w:ascii="Times New Roman" w:hAnsi="Times New Roman" w:cs="Times New Roman"/>
          <w:sz w:val="28"/>
          <w:szCs w:val="28"/>
        </w:rPr>
        <w:t>, таких як</w:t>
      </w:r>
      <w:r>
        <w:rPr>
          <w:rFonts w:ascii="Times New Roman" w:hAnsi="Times New Roman" w:cs="Times New Roman"/>
          <w:sz w:val="28"/>
          <w:szCs w:val="28"/>
          <w:lang w:val="uk-UA"/>
        </w:rPr>
        <w:t>:</w:t>
      </w:r>
      <w:r>
        <w:rPr>
          <w:rFonts w:ascii="Times New Roman" w:hAnsi="Times New Roman" w:cs="Times New Roman"/>
          <w:sz w:val="28"/>
          <w:szCs w:val="28"/>
        </w:rPr>
        <w:t xml:space="preserve"> здатність до співпраці, взаємодії з іншими людьми, а також формування етичних норм і стандартів поведінки.</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Грищенко також акцентує увагу на тому, що локальні традиції в різних регіонах України мають значний вплив на формування цінностей та моделей поведінки у дітей. Кожен регіон України має свої культурні особливості, які починають характер виховання дітей та впливають на їх соціалізацію. </w:t>
      </w:r>
      <w:r>
        <w:rPr>
          <w:rFonts w:ascii="Times New Roman" w:hAnsi="Times New Roman" w:cs="Times New Roman"/>
          <w:sz w:val="28"/>
          <w:szCs w:val="28"/>
          <w:lang w:val="uk-UA"/>
        </w:rPr>
        <w:t>В</w:t>
      </w:r>
      <w:r>
        <w:rPr>
          <w:rFonts w:ascii="Times New Roman" w:hAnsi="Times New Roman" w:cs="Times New Roman"/>
          <w:sz w:val="28"/>
          <w:szCs w:val="28"/>
        </w:rPr>
        <w:t xml:space="preserve"> західних регіонах України, де історично сильна релігійна традиція, важливу роль у вихованні дітей </w:t>
      </w:r>
      <w:r>
        <w:rPr>
          <w:rFonts w:ascii="Times New Roman" w:hAnsi="Times New Roman" w:cs="Times New Roman"/>
          <w:sz w:val="28"/>
          <w:szCs w:val="28"/>
          <w:lang w:val="uk-UA"/>
        </w:rPr>
        <w:t>відіграє</w:t>
      </w:r>
      <w:r>
        <w:rPr>
          <w:rFonts w:ascii="Times New Roman" w:hAnsi="Times New Roman" w:cs="Times New Roman"/>
          <w:sz w:val="28"/>
          <w:szCs w:val="28"/>
        </w:rPr>
        <w:t xml:space="preserve"> релігійне виховання. Тут, як правило, родини приділяють велику увагу моральним і духовним цінностям, які передаються через релігійні практики, обряди та традиції [4, с.11]. Виховання в </w:t>
      </w:r>
      <w:r>
        <w:rPr>
          <w:rFonts w:ascii="Times New Roman" w:hAnsi="Times New Roman" w:cs="Times New Roman"/>
          <w:sz w:val="28"/>
          <w:szCs w:val="28"/>
          <w:lang w:val="uk-UA"/>
        </w:rPr>
        <w:t xml:space="preserve">даному </w:t>
      </w:r>
      <w:r>
        <w:rPr>
          <w:rFonts w:ascii="Times New Roman" w:hAnsi="Times New Roman" w:cs="Times New Roman"/>
          <w:sz w:val="28"/>
          <w:szCs w:val="28"/>
        </w:rPr>
        <w:t xml:space="preserve">контексті </w:t>
      </w:r>
      <w:r>
        <w:rPr>
          <w:rFonts w:ascii="Times New Roman" w:hAnsi="Times New Roman" w:cs="Times New Roman"/>
          <w:sz w:val="28"/>
          <w:szCs w:val="28"/>
          <w:lang w:val="uk-UA"/>
        </w:rPr>
        <w:t>вагомо</w:t>
      </w:r>
      <w:r>
        <w:rPr>
          <w:rFonts w:ascii="Times New Roman" w:hAnsi="Times New Roman" w:cs="Times New Roman"/>
          <w:sz w:val="28"/>
          <w:szCs w:val="28"/>
        </w:rPr>
        <w:t xml:space="preserve"> акцентує увагу на</w:t>
      </w:r>
      <w:r>
        <w:rPr>
          <w:rFonts w:ascii="Times New Roman" w:hAnsi="Times New Roman" w:cs="Times New Roman"/>
          <w:sz w:val="28"/>
          <w:szCs w:val="28"/>
          <w:lang w:val="uk-UA"/>
        </w:rPr>
        <w:t>:</w:t>
      </w:r>
      <w:r w:rsidR="00E46C0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впевненості, </w:t>
      </w:r>
      <w:r>
        <w:rPr>
          <w:rFonts w:ascii="Times New Roman" w:hAnsi="Times New Roman" w:cs="Times New Roman"/>
          <w:sz w:val="28"/>
          <w:szCs w:val="28"/>
        </w:rPr>
        <w:t xml:space="preserve">чесності, </w:t>
      </w:r>
      <w:r>
        <w:rPr>
          <w:rFonts w:ascii="Times New Roman" w:hAnsi="Times New Roman" w:cs="Times New Roman"/>
          <w:sz w:val="28"/>
          <w:szCs w:val="28"/>
          <w:lang w:val="uk-UA"/>
        </w:rPr>
        <w:t xml:space="preserve">допомозі, гуманізмі та взаємодоповненні. Діти, які виховуються в таких умовах, </w:t>
      </w:r>
      <w:r>
        <w:rPr>
          <w:rFonts w:ascii="Times New Roman" w:hAnsi="Times New Roman" w:cs="Times New Roman"/>
          <w:sz w:val="28"/>
          <w:szCs w:val="28"/>
          <w:lang w:val="uk-UA"/>
        </w:rPr>
        <w:lastRenderedPageBreak/>
        <w:t>здебільшого мають глибоке почуття моральної відповідальності, а також розуміння важливості духовних аспектів життя.</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У східних регіонах України, де історично більше уваги приділя</w:t>
      </w:r>
      <w:r>
        <w:rPr>
          <w:rFonts w:ascii="Times New Roman" w:hAnsi="Times New Roman" w:cs="Times New Roman"/>
          <w:sz w:val="28"/>
          <w:szCs w:val="28"/>
          <w:lang w:val="uk-UA"/>
        </w:rPr>
        <w:t>ється</w:t>
      </w:r>
      <w:r>
        <w:rPr>
          <w:rFonts w:ascii="Times New Roman" w:hAnsi="Times New Roman" w:cs="Times New Roman"/>
          <w:sz w:val="28"/>
          <w:szCs w:val="28"/>
        </w:rPr>
        <w:t xml:space="preserve"> трудовому вихованню, акцент </w:t>
      </w:r>
      <w:r>
        <w:rPr>
          <w:rFonts w:ascii="Times New Roman" w:hAnsi="Times New Roman" w:cs="Times New Roman"/>
          <w:sz w:val="28"/>
          <w:szCs w:val="28"/>
          <w:lang w:val="uk-UA"/>
        </w:rPr>
        <w:t>зосереджений на</w:t>
      </w:r>
      <w:r>
        <w:rPr>
          <w:rFonts w:ascii="Times New Roman" w:hAnsi="Times New Roman" w:cs="Times New Roman"/>
          <w:sz w:val="28"/>
          <w:szCs w:val="28"/>
        </w:rPr>
        <w:t xml:space="preserve"> формуванні трудових нави</w:t>
      </w:r>
      <w:r>
        <w:rPr>
          <w:rFonts w:ascii="Times New Roman" w:hAnsi="Times New Roman" w:cs="Times New Roman"/>
          <w:sz w:val="28"/>
          <w:szCs w:val="28"/>
          <w:lang w:val="uk-UA"/>
        </w:rPr>
        <w:t>ків</w:t>
      </w:r>
      <w:r>
        <w:rPr>
          <w:rFonts w:ascii="Times New Roman" w:hAnsi="Times New Roman" w:cs="Times New Roman"/>
          <w:sz w:val="28"/>
          <w:szCs w:val="28"/>
        </w:rPr>
        <w:t xml:space="preserve"> та практичній підготовці дітей до дорослого життя. </w:t>
      </w:r>
      <w:r>
        <w:rPr>
          <w:rFonts w:ascii="Times New Roman" w:hAnsi="Times New Roman" w:cs="Times New Roman"/>
          <w:sz w:val="28"/>
          <w:szCs w:val="28"/>
          <w:lang w:val="uk-UA"/>
        </w:rPr>
        <w:t xml:space="preserve">На зазначеній території </w:t>
      </w:r>
      <w:r>
        <w:rPr>
          <w:rFonts w:ascii="Times New Roman" w:hAnsi="Times New Roman" w:cs="Times New Roman"/>
          <w:sz w:val="28"/>
          <w:szCs w:val="28"/>
        </w:rPr>
        <w:t xml:space="preserve">сім'ї навчають дітей працювати з малих років, залучаючи їх до різноманітної трудової діяльності, що сприяє розвитку відповідальності, самостійності та працелюбності. Трудова етика в </w:t>
      </w:r>
      <w:r>
        <w:rPr>
          <w:rFonts w:ascii="Times New Roman" w:hAnsi="Times New Roman" w:cs="Times New Roman"/>
          <w:sz w:val="28"/>
          <w:szCs w:val="28"/>
          <w:lang w:val="uk-UA"/>
        </w:rPr>
        <w:t>зазначених</w:t>
      </w:r>
      <w:r>
        <w:rPr>
          <w:rFonts w:ascii="Times New Roman" w:hAnsi="Times New Roman" w:cs="Times New Roman"/>
          <w:sz w:val="28"/>
          <w:szCs w:val="28"/>
        </w:rPr>
        <w:t xml:space="preserve"> регіонах </w:t>
      </w:r>
      <w:r>
        <w:rPr>
          <w:rFonts w:ascii="Times New Roman" w:hAnsi="Times New Roman" w:cs="Times New Roman"/>
          <w:sz w:val="28"/>
          <w:szCs w:val="28"/>
          <w:lang w:val="uk-UA"/>
        </w:rPr>
        <w:t>поста</w:t>
      </w:r>
      <w:r>
        <w:rPr>
          <w:rFonts w:ascii="Times New Roman" w:hAnsi="Times New Roman" w:cs="Times New Roman"/>
          <w:sz w:val="28"/>
          <w:szCs w:val="28"/>
        </w:rPr>
        <w:t xml:space="preserve">є </w:t>
      </w:r>
      <w:r>
        <w:rPr>
          <w:rFonts w:ascii="Times New Roman" w:hAnsi="Times New Roman" w:cs="Times New Roman"/>
          <w:sz w:val="28"/>
          <w:szCs w:val="28"/>
          <w:lang w:val="uk-UA"/>
        </w:rPr>
        <w:t xml:space="preserve">вагомим </w:t>
      </w:r>
      <w:r>
        <w:rPr>
          <w:rFonts w:ascii="Times New Roman" w:hAnsi="Times New Roman" w:cs="Times New Roman"/>
          <w:sz w:val="28"/>
          <w:szCs w:val="28"/>
        </w:rPr>
        <w:t xml:space="preserve">елементом виховання, і діти вчаться не лише виконувати роботу, але й цінувати важливість праці для благополуччя родини та суспільства. </w:t>
      </w:r>
      <w:r>
        <w:rPr>
          <w:rFonts w:ascii="Times New Roman" w:hAnsi="Times New Roman" w:cs="Times New Roman"/>
          <w:sz w:val="28"/>
          <w:szCs w:val="28"/>
          <w:lang w:val="uk-UA"/>
        </w:rPr>
        <w:t xml:space="preserve">Зазначений </w:t>
      </w:r>
      <w:r>
        <w:rPr>
          <w:rFonts w:ascii="Times New Roman" w:hAnsi="Times New Roman" w:cs="Times New Roman"/>
          <w:sz w:val="28"/>
          <w:szCs w:val="28"/>
        </w:rPr>
        <w:t xml:space="preserve">підхід </w:t>
      </w:r>
      <w:r>
        <w:rPr>
          <w:rFonts w:ascii="Times New Roman" w:hAnsi="Times New Roman" w:cs="Times New Roman"/>
          <w:sz w:val="28"/>
          <w:szCs w:val="28"/>
          <w:lang w:val="uk-UA"/>
        </w:rPr>
        <w:t>що</w:t>
      </w:r>
      <w:r>
        <w:rPr>
          <w:rFonts w:ascii="Times New Roman" w:hAnsi="Times New Roman" w:cs="Times New Roman"/>
          <w:sz w:val="28"/>
          <w:szCs w:val="28"/>
        </w:rPr>
        <w:t>до виховання допом</w:t>
      </w:r>
      <w:r>
        <w:rPr>
          <w:rFonts w:ascii="Times New Roman" w:hAnsi="Times New Roman" w:cs="Times New Roman"/>
          <w:sz w:val="28"/>
          <w:szCs w:val="28"/>
          <w:lang w:val="uk-UA"/>
        </w:rPr>
        <w:t>агає</w:t>
      </w:r>
      <w:r>
        <w:rPr>
          <w:rFonts w:ascii="Times New Roman" w:hAnsi="Times New Roman" w:cs="Times New Roman"/>
          <w:sz w:val="28"/>
          <w:szCs w:val="28"/>
        </w:rPr>
        <w:t xml:space="preserve"> формуванню практичних нави</w:t>
      </w:r>
      <w:r>
        <w:rPr>
          <w:rFonts w:ascii="Times New Roman" w:hAnsi="Times New Roman" w:cs="Times New Roman"/>
          <w:sz w:val="28"/>
          <w:szCs w:val="28"/>
          <w:lang w:val="uk-UA"/>
        </w:rPr>
        <w:t>ків</w:t>
      </w:r>
      <w:r>
        <w:rPr>
          <w:rFonts w:ascii="Times New Roman" w:hAnsi="Times New Roman" w:cs="Times New Roman"/>
          <w:sz w:val="28"/>
          <w:szCs w:val="28"/>
        </w:rPr>
        <w:t xml:space="preserve"> і вмінн</w:t>
      </w:r>
      <w:r>
        <w:rPr>
          <w:rFonts w:ascii="Times New Roman" w:hAnsi="Times New Roman" w:cs="Times New Roman"/>
          <w:sz w:val="28"/>
          <w:szCs w:val="28"/>
          <w:lang w:val="uk-UA"/>
        </w:rPr>
        <w:t>ю</w:t>
      </w:r>
      <w:r>
        <w:rPr>
          <w:rFonts w:ascii="Times New Roman" w:hAnsi="Times New Roman" w:cs="Times New Roman"/>
          <w:sz w:val="28"/>
          <w:szCs w:val="28"/>
        </w:rPr>
        <w:t xml:space="preserve"> долати труднощі, що є необхідними для успішної соціалізації в умовах трудового життя.</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rPr>
        <w:t>Таким чином, за словами Василя Грищенка, локальні традиції в різних регіонах України мають значний вплив на формування соціального нав</w:t>
      </w:r>
      <w:r>
        <w:rPr>
          <w:rFonts w:ascii="Times New Roman" w:hAnsi="Times New Roman" w:cs="Times New Roman"/>
          <w:sz w:val="28"/>
          <w:szCs w:val="28"/>
          <w:lang w:val="uk-UA"/>
        </w:rPr>
        <w:t>иків</w:t>
      </w:r>
      <w:r>
        <w:rPr>
          <w:rFonts w:ascii="Times New Roman" w:hAnsi="Times New Roman" w:cs="Times New Roman"/>
          <w:sz w:val="28"/>
          <w:szCs w:val="28"/>
        </w:rPr>
        <w:t>, цінностей і моделей поведінки у дітей. Релігійне виховання в західних регіонах та трудова підготовка в східних регіонах є випадками складної соціалізації, які відкриваються не лише особистісні якості дитини, а й її здатність інтегруватися в суспільство, виконуючи соціальні ролі, відповідно до регіональних традицій та норм [7].</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Марія Коваленко досліджує важливу роль традиційних ігор та забав у розвитку комунікативних і соціальних нави</w:t>
      </w:r>
      <w:r>
        <w:rPr>
          <w:rFonts w:ascii="Times New Roman" w:hAnsi="Times New Roman" w:cs="Times New Roman"/>
          <w:sz w:val="28"/>
          <w:szCs w:val="28"/>
          <w:lang w:val="uk-UA"/>
        </w:rPr>
        <w:t>ків</w:t>
      </w:r>
      <w:r>
        <w:rPr>
          <w:rFonts w:ascii="Times New Roman" w:hAnsi="Times New Roman" w:cs="Times New Roman"/>
          <w:sz w:val="28"/>
          <w:szCs w:val="28"/>
        </w:rPr>
        <w:t xml:space="preserve"> у дітей. Вона підкреслює, що ігри, такі як «</w:t>
      </w:r>
      <w:r>
        <w:rPr>
          <w:rFonts w:ascii="Times New Roman" w:hAnsi="Times New Roman" w:cs="Times New Roman"/>
          <w:sz w:val="28"/>
          <w:szCs w:val="28"/>
          <w:lang w:val="uk-UA"/>
        </w:rPr>
        <w:t>пі</w:t>
      </w:r>
      <w:r>
        <w:rPr>
          <w:rFonts w:ascii="Times New Roman" w:hAnsi="Times New Roman" w:cs="Times New Roman"/>
          <w:sz w:val="28"/>
          <w:szCs w:val="28"/>
        </w:rPr>
        <w:t xml:space="preserve">жмурки» </w:t>
      </w:r>
      <w:r>
        <w:rPr>
          <w:rFonts w:ascii="Times New Roman" w:hAnsi="Times New Roman" w:cs="Times New Roman"/>
          <w:sz w:val="28"/>
          <w:szCs w:val="28"/>
          <w:lang w:val="uk-UA"/>
        </w:rPr>
        <w:t>та</w:t>
      </w:r>
      <w:r>
        <w:rPr>
          <w:rFonts w:ascii="Times New Roman" w:hAnsi="Times New Roman" w:cs="Times New Roman"/>
          <w:sz w:val="28"/>
          <w:szCs w:val="28"/>
        </w:rPr>
        <w:t xml:space="preserve"> «вовк і вівці», не тільки є джерелом розваги, але й мають значний освітній та соціалізаційний потенціал. Під час </w:t>
      </w:r>
      <w:r>
        <w:rPr>
          <w:rFonts w:ascii="Times New Roman" w:hAnsi="Times New Roman" w:cs="Times New Roman"/>
          <w:sz w:val="28"/>
          <w:szCs w:val="28"/>
          <w:lang w:val="uk-UA"/>
        </w:rPr>
        <w:t>зазначених</w:t>
      </w:r>
      <w:r>
        <w:rPr>
          <w:rFonts w:ascii="Times New Roman" w:hAnsi="Times New Roman" w:cs="Times New Roman"/>
          <w:sz w:val="28"/>
          <w:szCs w:val="28"/>
        </w:rPr>
        <w:t xml:space="preserve"> ігор діти не лише вчаться взаємодіяти один з одним, а й засвоюють важливі соціальні норми, такі як</w:t>
      </w:r>
      <w:r>
        <w:rPr>
          <w:rFonts w:ascii="Times New Roman" w:hAnsi="Times New Roman" w:cs="Times New Roman"/>
          <w:sz w:val="28"/>
          <w:szCs w:val="28"/>
          <w:lang w:val="uk-UA"/>
        </w:rPr>
        <w:t>:</w:t>
      </w:r>
      <w:r>
        <w:rPr>
          <w:rFonts w:ascii="Times New Roman" w:hAnsi="Times New Roman" w:cs="Times New Roman"/>
          <w:sz w:val="28"/>
          <w:szCs w:val="28"/>
        </w:rPr>
        <w:t xml:space="preserve"> правила співпраці, змагальності та лідерства. Ігри формують у дітей здатність до співпраці, вміння працювати в команді, а також сприяють розвитку критичного мислення та стратегії. Крім того, вони допомагають дітям навчитися керувати </w:t>
      </w:r>
      <w:r>
        <w:rPr>
          <w:rFonts w:ascii="Times New Roman" w:hAnsi="Times New Roman" w:cs="Times New Roman"/>
          <w:sz w:val="28"/>
          <w:szCs w:val="28"/>
          <w:lang w:val="uk-UA"/>
        </w:rPr>
        <w:t>власними</w:t>
      </w:r>
      <w:r>
        <w:rPr>
          <w:rFonts w:ascii="Times New Roman" w:hAnsi="Times New Roman" w:cs="Times New Roman"/>
          <w:sz w:val="28"/>
          <w:szCs w:val="28"/>
        </w:rPr>
        <w:t xml:space="preserve"> емоціями, долати труднощі та розвивати лідерські якості, що є важливими для їхнього подальшого соціального розвитку.</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lastRenderedPageBreak/>
        <w:t>Ігор Левченко вивчає дитинство як соціально</w:t>
      </w:r>
      <w:r>
        <w:rPr>
          <w:rFonts w:ascii="Times New Roman" w:hAnsi="Times New Roman" w:cs="Times New Roman"/>
          <w:sz w:val="28"/>
          <w:szCs w:val="28"/>
          <w:lang w:val="uk-UA"/>
        </w:rPr>
        <w:t>-</w:t>
      </w:r>
      <w:r>
        <w:rPr>
          <w:rFonts w:ascii="Times New Roman" w:hAnsi="Times New Roman" w:cs="Times New Roman"/>
          <w:sz w:val="28"/>
          <w:szCs w:val="28"/>
        </w:rPr>
        <w:t>сконструйоване явище, яке змінюється залежно від історичного контексту. Він аналізує, як соціальні, економічні та політичні зміни вплив</w:t>
      </w:r>
      <w:r>
        <w:rPr>
          <w:rFonts w:ascii="Times New Roman" w:hAnsi="Times New Roman" w:cs="Times New Roman"/>
          <w:sz w:val="28"/>
          <w:szCs w:val="28"/>
          <w:lang w:val="uk-UA"/>
        </w:rPr>
        <w:t>ають</w:t>
      </w:r>
      <w:r>
        <w:rPr>
          <w:rFonts w:ascii="Times New Roman" w:hAnsi="Times New Roman" w:cs="Times New Roman"/>
          <w:sz w:val="28"/>
          <w:szCs w:val="28"/>
        </w:rPr>
        <w:t xml:space="preserve"> на сприйняття дитинства в різні епохи</w:t>
      </w:r>
      <w:r>
        <w:rPr>
          <w:rFonts w:ascii="Times New Roman" w:hAnsi="Times New Roman" w:cs="Times New Roman"/>
          <w:sz w:val="28"/>
          <w:szCs w:val="28"/>
          <w:lang w:val="uk-UA"/>
        </w:rPr>
        <w:t>дослідження</w:t>
      </w:r>
      <w:r>
        <w:rPr>
          <w:rFonts w:ascii="Times New Roman" w:hAnsi="Times New Roman" w:cs="Times New Roman"/>
          <w:sz w:val="28"/>
          <w:szCs w:val="28"/>
        </w:rPr>
        <w:t xml:space="preserve">. Наприклад, під час індустріалізації дитяча праця </w:t>
      </w:r>
      <w:r>
        <w:rPr>
          <w:rFonts w:ascii="Times New Roman" w:hAnsi="Times New Roman" w:cs="Times New Roman"/>
          <w:sz w:val="28"/>
          <w:szCs w:val="28"/>
          <w:lang w:val="uk-UA"/>
        </w:rPr>
        <w:t xml:space="preserve">постає </w:t>
      </w:r>
      <w:r>
        <w:rPr>
          <w:rFonts w:ascii="Times New Roman" w:hAnsi="Times New Roman" w:cs="Times New Roman"/>
          <w:sz w:val="28"/>
          <w:szCs w:val="28"/>
        </w:rPr>
        <w:t xml:space="preserve">поширеною практикою, і діти </w:t>
      </w:r>
      <w:r>
        <w:rPr>
          <w:rFonts w:ascii="Times New Roman" w:hAnsi="Times New Roman" w:cs="Times New Roman"/>
          <w:sz w:val="28"/>
          <w:szCs w:val="28"/>
          <w:lang w:val="uk-UA"/>
        </w:rPr>
        <w:t>залучаються</w:t>
      </w:r>
      <w:r>
        <w:rPr>
          <w:rFonts w:ascii="Times New Roman" w:hAnsi="Times New Roman" w:cs="Times New Roman"/>
          <w:sz w:val="28"/>
          <w:szCs w:val="28"/>
        </w:rPr>
        <w:t xml:space="preserve"> до роботи в промисловості. </w:t>
      </w:r>
      <w:r>
        <w:rPr>
          <w:rFonts w:ascii="Times New Roman" w:hAnsi="Times New Roman" w:cs="Times New Roman"/>
          <w:sz w:val="28"/>
          <w:szCs w:val="28"/>
          <w:lang w:val="uk-UA"/>
        </w:rPr>
        <w:t xml:space="preserve">Проте, </w:t>
      </w:r>
      <w:r>
        <w:rPr>
          <w:rFonts w:ascii="Times New Roman" w:hAnsi="Times New Roman" w:cs="Times New Roman"/>
          <w:sz w:val="28"/>
          <w:szCs w:val="28"/>
        </w:rPr>
        <w:t>у сучасних урбанізованих суспільствах акцент зміщується на освіту та розвиток дітей, їхній захист від експлуатації та надання можливості для здобуття спеціалізованих знань і нави</w:t>
      </w:r>
      <w:r>
        <w:rPr>
          <w:rFonts w:ascii="Times New Roman" w:hAnsi="Times New Roman" w:cs="Times New Roman"/>
          <w:sz w:val="28"/>
          <w:szCs w:val="28"/>
          <w:lang w:val="uk-UA"/>
        </w:rPr>
        <w:t>ків</w:t>
      </w:r>
      <w:r>
        <w:rPr>
          <w:rFonts w:ascii="Times New Roman" w:hAnsi="Times New Roman" w:cs="Times New Roman"/>
          <w:sz w:val="28"/>
          <w:szCs w:val="28"/>
        </w:rPr>
        <w:t xml:space="preserve">. Левченко </w:t>
      </w:r>
      <w:r>
        <w:rPr>
          <w:rFonts w:ascii="Times New Roman" w:hAnsi="Times New Roman" w:cs="Times New Roman"/>
          <w:sz w:val="28"/>
          <w:szCs w:val="28"/>
          <w:lang w:val="uk-UA"/>
        </w:rPr>
        <w:t>говорить</w:t>
      </w:r>
      <w:r>
        <w:rPr>
          <w:rFonts w:ascii="Times New Roman" w:hAnsi="Times New Roman" w:cs="Times New Roman"/>
          <w:sz w:val="28"/>
          <w:szCs w:val="28"/>
        </w:rPr>
        <w:t>, що дитинство є не лише біологічним, а й соціальним конструктом, який формується під впливом історичних змін, що визначають соціальні ролі дітей у суспільстві.</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Світлана Мельник досліджує психологічні аспекти дитинства, зокрема вплив травматичних подій, таких як</w:t>
      </w:r>
      <w:r>
        <w:rPr>
          <w:rFonts w:ascii="Times New Roman" w:hAnsi="Times New Roman" w:cs="Times New Roman"/>
          <w:sz w:val="28"/>
          <w:szCs w:val="28"/>
          <w:lang w:val="uk-UA"/>
        </w:rPr>
        <w:t>:</w:t>
      </w:r>
      <w:r>
        <w:rPr>
          <w:rFonts w:ascii="Times New Roman" w:hAnsi="Times New Roman" w:cs="Times New Roman"/>
          <w:sz w:val="28"/>
          <w:szCs w:val="28"/>
        </w:rPr>
        <w:t xml:space="preserve"> війна </w:t>
      </w:r>
      <w:r>
        <w:rPr>
          <w:rFonts w:ascii="Times New Roman" w:hAnsi="Times New Roman" w:cs="Times New Roman"/>
          <w:sz w:val="28"/>
          <w:szCs w:val="28"/>
          <w:lang w:val="uk-UA"/>
        </w:rPr>
        <w:t>та</w:t>
      </w:r>
      <w:r>
        <w:rPr>
          <w:rFonts w:ascii="Times New Roman" w:hAnsi="Times New Roman" w:cs="Times New Roman"/>
          <w:sz w:val="28"/>
          <w:szCs w:val="28"/>
        </w:rPr>
        <w:t xml:space="preserve"> міграція, на психоемоційний стан дітей. Вона підкреслює, що діти є особливо вразливими до соціальних потрясінь, </w:t>
      </w:r>
      <w:r>
        <w:rPr>
          <w:rFonts w:ascii="Times New Roman" w:hAnsi="Times New Roman" w:cs="Times New Roman"/>
          <w:sz w:val="28"/>
          <w:szCs w:val="28"/>
          <w:lang w:val="uk-UA"/>
        </w:rPr>
        <w:t>проте</w:t>
      </w:r>
      <w:r>
        <w:rPr>
          <w:rFonts w:ascii="Times New Roman" w:hAnsi="Times New Roman" w:cs="Times New Roman"/>
          <w:sz w:val="28"/>
          <w:szCs w:val="28"/>
        </w:rPr>
        <w:t xml:space="preserve"> здатні до адаптації за умови належної психологічної підтримки. Мельник акцентує увагу на тому, що у дітей є висока здатність до відновлення після травмуючих подій, але для цього необхідно створ</w:t>
      </w:r>
      <w:r>
        <w:rPr>
          <w:rFonts w:ascii="Times New Roman" w:hAnsi="Times New Roman" w:cs="Times New Roman"/>
          <w:sz w:val="28"/>
          <w:szCs w:val="28"/>
          <w:lang w:val="uk-UA"/>
        </w:rPr>
        <w:t xml:space="preserve">ювати </w:t>
      </w:r>
      <w:r>
        <w:rPr>
          <w:rFonts w:ascii="Times New Roman" w:hAnsi="Times New Roman" w:cs="Times New Roman"/>
          <w:sz w:val="28"/>
          <w:szCs w:val="28"/>
        </w:rPr>
        <w:t xml:space="preserve">сприятливе середовище, яке включає підтримку з боку дорослих, стабільність і безпеку. Психологічна допомога дітям, які пережили травму, </w:t>
      </w:r>
      <w:r>
        <w:rPr>
          <w:rFonts w:ascii="Times New Roman" w:hAnsi="Times New Roman" w:cs="Times New Roman"/>
          <w:sz w:val="28"/>
          <w:szCs w:val="28"/>
          <w:lang w:val="uk-UA"/>
        </w:rPr>
        <w:t xml:space="preserve">враховує </w:t>
      </w:r>
      <w:r>
        <w:rPr>
          <w:rFonts w:ascii="Times New Roman" w:hAnsi="Times New Roman" w:cs="Times New Roman"/>
          <w:sz w:val="28"/>
          <w:szCs w:val="28"/>
        </w:rPr>
        <w:t xml:space="preserve">індивідуальний підхід, оскільки кожна дитина переживає стрес і травму по-різному [19, с.21]. </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 xml:space="preserve">Оксана Довженко </w:t>
      </w:r>
      <w:r>
        <w:rPr>
          <w:rFonts w:ascii="Times New Roman" w:hAnsi="Times New Roman" w:cs="Times New Roman"/>
          <w:sz w:val="28"/>
          <w:szCs w:val="28"/>
          <w:lang w:val="uk-UA"/>
        </w:rPr>
        <w:t xml:space="preserve">аспектно </w:t>
      </w:r>
      <w:r>
        <w:rPr>
          <w:rFonts w:ascii="Times New Roman" w:hAnsi="Times New Roman" w:cs="Times New Roman"/>
          <w:sz w:val="28"/>
          <w:szCs w:val="28"/>
        </w:rPr>
        <w:t>аналізує, як міграційні процеси впливають на дітей, зокрема на їхню адаптацію до нових культурних умов. Вона підкреслює, що адаптація дітей до нових культурних реалій є складним і багатогранним процесом, який включає не тільки вивчення нової мови, а й інтеграцію до соціуму, засвоєння нових норм і цінностей. Довженко зазначає, що збереження рідної мови та культури є важливим аспектом інтеграції, оскільки це допомагає дітям зберігати свою ідентичність і підтримувати зв'язок з батьківщиною. Вона також підкреслює важливість підтримки з боку сім'ї та громади в процесі адаптації, оскільки соціальна підтримка є ключовою для успішної інтеграції дітей у новому середовищі.</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lastRenderedPageBreak/>
        <w:t>Наталія Сидоренко досліджує взаємозв'язок між дитячою творчістю та культурним середовищем. Вона акцентує увагу на тому, що мистецька діяльність сприяє розвитку креативності, самовиражен</w:t>
      </w:r>
      <w:r>
        <w:rPr>
          <w:rFonts w:ascii="Times New Roman" w:hAnsi="Times New Roman" w:cs="Times New Roman"/>
          <w:sz w:val="28"/>
          <w:szCs w:val="28"/>
          <w:lang w:val="uk-UA"/>
        </w:rPr>
        <w:t>ню</w:t>
      </w:r>
      <w:r>
        <w:rPr>
          <w:rFonts w:ascii="Times New Roman" w:hAnsi="Times New Roman" w:cs="Times New Roman"/>
          <w:sz w:val="28"/>
          <w:szCs w:val="28"/>
        </w:rPr>
        <w:t xml:space="preserve"> та емоційної зрілості дітей. Сидоренко зазначає, що творчі заняття дозволяють дітям не лише виражати свої почуття та думки, а й розвивати навики критичного мислення </w:t>
      </w:r>
      <w:r>
        <w:rPr>
          <w:rFonts w:ascii="Times New Roman" w:hAnsi="Times New Roman" w:cs="Times New Roman"/>
          <w:sz w:val="28"/>
          <w:szCs w:val="28"/>
          <w:lang w:val="uk-UA"/>
        </w:rPr>
        <w:t>щодо</w:t>
      </w:r>
      <w:r>
        <w:rPr>
          <w:rFonts w:ascii="Times New Roman" w:hAnsi="Times New Roman" w:cs="Times New Roman"/>
          <w:sz w:val="28"/>
          <w:szCs w:val="28"/>
        </w:rPr>
        <w:t xml:space="preserve"> розв'язання проблем. Культурне середовище, в якому перебуває дитина, має величезний вплив на її творчий потенціал. Діти, якізнають мистецтво, музика, театр, </w:t>
      </w:r>
      <w:r>
        <w:rPr>
          <w:rFonts w:ascii="Times New Roman" w:hAnsi="Times New Roman" w:cs="Times New Roman"/>
          <w:sz w:val="28"/>
          <w:szCs w:val="28"/>
          <w:lang w:val="uk-UA"/>
        </w:rPr>
        <w:t>розвивають власне бачення</w:t>
      </w:r>
      <w:r>
        <w:rPr>
          <w:rFonts w:ascii="Times New Roman" w:hAnsi="Times New Roman" w:cs="Times New Roman"/>
          <w:sz w:val="28"/>
          <w:szCs w:val="28"/>
        </w:rPr>
        <w:t xml:space="preserve"> про світ, а також з</w:t>
      </w:r>
      <w:r>
        <w:rPr>
          <w:rFonts w:ascii="Times New Roman" w:hAnsi="Times New Roman" w:cs="Times New Roman"/>
          <w:sz w:val="28"/>
          <w:szCs w:val="28"/>
          <w:lang w:val="uk-UA"/>
        </w:rPr>
        <w:t>находять</w:t>
      </w:r>
      <w:r>
        <w:rPr>
          <w:rFonts w:ascii="Times New Roman" w:hAnsi="Times New Roman" w:cs="Times New Roman"/>
          <w:sz w:val="28"/>
          <w:szCs w:val="28"/>
        </w:rPr>
        <w:t xml:space="preserve"> нові способи самовираження.</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 xml:space="preserve">Андрій Зубенко вивчає вплив гендерних стереотипів на виховання хлопчиків і дівчаток. Зубенко акцентує увагу на тому, що гендерні стереотипи </w:t>
      </w:r>
      <w:r>
        <w:rPr>
          <w:rFonts w:ascii="Times New Roman" w:hAnsi="Times New Roman" w:cs="Times New Roman"/>
          <w:sz w:val="28"/>
          <w:szCs w:val="28"/>
          <w:lang w:val="uk-UA"/>
        </w:rPr>
        <w:t>потенційно впливають</w:t>
      </w:r>
      <w:r>
        <w:rPr>
          <w:rFonts w:ascii="Times New Roman" w:hAnsi="Times New Roman" w:cs="Times New Roman"/>
          <w:sz w:val="28"/>
          <w:szCs w:val="28"/>
        </w:rPr>
        <w:t xml:space="preserve"> на вибір професій, хобі та навіть на соціальні ролі, які діти приймають у дорослому житті.. </w:t>
      </w:r>
      <w:r>
        <w:rPr>
          <w:rFonts w:ascii="Times New Roman" w:hAnsi="Times New Roman" w:cs="Times New Roman"/>
          <w:sz w:val="28"/>
          <w:szCs w:val="28"/>
          <w:lang w:val="uk-UA"/>
        </w:rPr>
        <w:t xml:space="preserve">Дана специфіка </w:t>
      </w:r>
      <w:r>
        <w:rPr>
          <w:rFonts w:ascii="Times New Roman" w:hAnsi="Times New Roman" w:cs="Times New Roman"/>
          <w:sz w:val="28"/>
          <w:szCs w:val="28"/>
        </w:rPr>
        <w:t xml:space="preserve"> дозволяє дітям розвивати свої індивідуальні здібності та досягати успіху в будь-якій сфері, яка їх цікавить [6, с.201].</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Ірина Шевченко аналізує вплив цифрових технологій на дитинство, зокрема на зміну поведінкових моделей і способів мислення дітей. Вона демонструє, як позитивні та негативні аспекти використання гаджетів і цифрових платформ. Вона підкреслює важливість балансу між використанням цифрових технологій та іншими формами діяльності, такими як</w:t>
      </w:r>
      <w:r>
        <w:rPr>
          <w:rFonts w:ascii="Times New Roman" w:hAnsi="Times New Roman" w:cs="Times New Roman"/>
          <w:sz w:val="28"/>
          <w:szCs w:val="28"/>
          <w:lang w:val="uk-UA"/>
        </w:rPr>
        <w:t>:</w:t>
      </w:r>
      <w:r>
        <w:rPr>
          <w:rFonts w:ascii="Times New Roman" w:hAnsi="Times New Roman" w:cs="Times New Roman"/>
          <w:sz w:val="28"/>
          <w:szCs w:val="28"/>
        </w:rPr>
        <w:t xml:space="preserve"> фізичні ігри, спілкування з однолітками та навчання через традиційні методи.</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Валентина Соловей вивчає образи дітей у літературі, підкреслюючи їхню роль у формуванні уявлень про дитинство. Вона зазначає, що літературні образи дітей є важливими для розуміння соціальних і культурних норм, які існували в різні епохи. Література часто відображає погляди суспільства на дитинство, на роль дітей у сім'ї та суспільстві. Тарас Мельничук аналізує вплив економічних факторів, таких як</w:t>
      </w:r>
      <w:r>
        <w:rPr>
          <w:rFonts w:ascii="Times New Roman" w:hAnsi="Times New Roman" w:cs="Times New Roman"/>
          <w:sz w:val="28"/>
          <w:szCs w:val="28"/>
          <w:lang w:val="uk-UA"/>
        </w:rPr>
        <w:t>:</w:t>
      </w:r>
      <w:r>
        <w:rPr>
          <w:rFonts w:ascii="Times New Roman" w:hAnsi="Times New Roman" w:cs="Times New Roman"/>
          <w:sz w:val="28"/>
          <w:szCs w:val="28"/>
        </w:rPr>
        <w:t xml:space="preserve"> бідність, на умови життя дітей. Він вказує на те, що економічна нестабільність суттєво вплива</w:t>
      </w:r>
      <w:r>
        <w:rPr>
          <w:rFonts w:ascii="Times New Roman" w:hAnsi="Times New Roman" w:cs="Times New Roman"/>
          <w:sz w:val="28"/>
          <w:szCs w:val="28"/>
          <w:lang w:val="uk-UA"/>
        </w:rPr>
        <w:t>є</w:t>
      </w:r>
      <w:r>
        <w:rPr>
          <w:rFonts w:ascii="Times New Roman" w:hAnsi="Times New Roman" w:cs="Times New Roman"/>
          <w:sz w:val="28"/>
          <w:szCs w:val="28"/>
        </w:rPr>
        <w:t xml:space="preserve"> на доступ дітей до освіти, медичних послуг та культурних ресурсів. Володимир Яремчук підкреслює важливість екологічного виховання, яке </w:t>
      </w:r>
      <w:r>
        <w:rPr>
          <w:rFonts w:ascii="Times New Roman" w:hAnsi="Times New Roman" w:cs="Times New Roman"/>
          <w:sz w:val="28"/>
          <w:szCs w:val="28"/>
        </w:rPr>
        <w:lastRenderedPageBreak/>
        <w:t>формує у дітей відповідне ставлення до природи, охорони навколишнього середовища та сталого розвитку.</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Катерина Левицька досл</w:t>
      </w:r>
      <w:r>
        <w:rPr>
          <w:rFonts w:ascii="Times New Roman" w:hAnsi="Times New Roman" w:cs="Times New Roman"/>
          <w:sz w:val="28"/>
          <w:szCs w:val="28"/>
          <w:lang w:val="en-US"/>
        </w:rPr>
        <w:t>i</w:t>
      </w:r>
      <w:r>
        <w:rPr>
          <w:rFonts w:ascii="Times New Roman" w:hAnsi="Times New Roman" w:cs="Times New Roman"/>
          <w:sz w:val="28"/>
          <w:szCs w:val="28"/>
        </w:rPr>
        <w:t>джує інклюзивні моделі навчання, спрямо3вані на інтегр#ацію дітей з особ</w:t>
      </w:r>
      <w:r>
        <w:rPr>
          <w:rFonts w:ascii="Times New Roman" w:hAnsi="Times New Roman" w:cs="Times New Roman"/>
          <w:sz w:val="28"/>
          <w:szCs w:val="28"/>
          <w:lang w:val="en-US"/>
        </w:rPr>
        <w:t>o</w:t>
      </w:r>
      <w:r>
        <w:rPr>
          <w:rFonts w:ascii="Times New Roman" w:hAnsi="Times New Roman" w:cs="Times New Roman"/>
          <w:sz w:val="28"/>
          <w:szCs w:val="28"/>
        </w:rPr>
        <w:t>лив#ими потр</w:t>
      </w:r>
      <w:r>
        <w:rPr>
          <w:rFonts w:ascii="Times New Roman" w:hAnsi="Times New Roman" w:cs="Times New Roman"/>
          <w:sz w:val="28"/>
          <w:szCs w:val="28"/>
          <w:lang w:val="en-US"/>
        </w:rPr>
        <w:t>e</w:t>
      </w:r>
      <w:r>
        <w:rPr>
          <w:rFonts w:ascii="Times New Roman" w:hAnsi="Times New Roman" w:cs="Times New Roman"/>
          <w:sz w:val="28"/>
          <w:szCs w:val="28"/>
        </w:rPr>
        <w:t>ебами. Вон</w:t>
      </w:r>
      <w:r>
        <w:rPr>
          <w:rFonts w:ascii="Times New Roman" w:hAnsi="Times New Roman" w:cs="Times New Roman"/>
          <w:sz w:val="28"/>
          <w:szCs w:val="28"/>
          <w:lang w:val="en-US"/>
        </w:rPr>
        <w:t>a</w:t>
      </w:r>
      <w:r>
        <w:rPr>
          <w:rFonts w:ascii="Times New Roman" w:hAnsi="Times New Roman" w:cs="Times New Roman"/>
          <w:sz w:val="28"/>
          <w:szCs w:val="28"/>
        </w:rPr>
        <w:t xml:space="preserve">а вказує на важливість створення умов для рівних можливостей у навчанні та розвитку для всіх дітей, незалежно від їх фізичних чи психологічних особливостей. Олена Радченко акцентує увагу на впливових медіа, аналізуючи, як реклама та мультимедійний контент формують споживчі </w:t>
      </w:r>
      <w:r>
        <w:rPr>
          <w:rFonts w:ascii="Times New Roman" w:hAnsi="Times New Roman" w:cs="Times New Roman"/>
          <w:sz w:val="28"/>
          <w:szCs w:val="28"/>
          <w:lang w:val="uk-UA"/>
        </w:rPr>
        <w:t xml:space="preserve">навики </w:t>
      </w:r>
      <w:r>
        <w:rPr>
          <w:rFonts w:ascii="Times New Roman" w:hAnsi="Times New Roman" w:cs="Times New Roman"/>
          <w:sz w:val="28"/>
          <w:szCs w:val="28"/>
        </w:rPr>
        <w:t xml:space="preserve">дітей. Вона вказує на важливість критичного мислення у дітей, яке допомагає їм </w:t>
      </w:r>
      <w:r>
        <w:rPr>
          <w:rFonts w:ascii="Times New Roman" w:hAnsi="Times New Roman" w:cs="Times New Roman"/>
          <w:sz w:val="28"/>
          <w:szCs w:val="28"/>
          <w:lang w:val="uk-UA"/>
        </w:rPr>
        <w:t xml:space="preserve">змістовно </w:t>
      </w:r>
      <w:r>
        <w:rPr>
          <w:rFonts w:ascii="Times New Roman" w:hAnsi="Times New Roman" w:cs="Times New Roman"/>
          <w:sz w:val="28"/>
          <w:szCs w:val="28"/>
        </w:rPr>
        <w:t>ставитися до медіа та реклами, а також розуміти їх вплив на їхні бажання та поведінку [27, с.97].</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українські дослідники пропонують багатогранний підхід до вивчення дитинства, враховуючи його культурні, соціальні, економічні та психологічні аспекти. Їхні роботи сприяють розробці ефективних освітніх, соціальних і культурних політик, орієнтованих на потреби дітей у сучасному суспільстві.</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Отже, а</w:t>
      </w:r>
      <w:r>
        <w:rPr>
          <w:rFonts w:ascii="Times New Roman" w:hAnsi="Times New Roman" w:cs="Times New Roman"/>
          <w:sz w:val="28"/>
          <w:szCs w:val="28"/>
        </w:rPr>
        <w:t>нтропологія дитинства є міждисциплінарним напрямком, який охоплює аналіз дитинства як соціального, культурного, історичного та психологічного феномену. У сучасній науці сформувалися різноманітні підходи до вивчення дитинства, що дозволя</w:t>
      </w:r>
      <w:r>
        <w:rPr>
          <w:rFonts w:ascii="Times New Roman" w:hAnsi="Times New Roman" w:cs="Times New Roman"/>
          <w:sz w:val="28"/>
          <w:szCs w:val="28"/>
          <w:lang w:val="uk-UA"/>
        </w:rPr>
        <w:t>ють</w:t>
      </w:r>
      <w:r>
        <w:rPr>
          <w:rFonts w:ascii="Times New Roman" w:hAnsi="Times New Roman" w:cs="Times New Roman"/>
          <w:sz w:val="28"/>
          <w:szCs w:val="28"/>
        </w:rPr>
        <w:t xml:space="preserve"> розглянути </w:t>
      </w:r>
      <w:r>
        <w:rPr>
          <w:rFonts w:ascii="Times New Roman" w:hAnsi="Times New Roman" w:cs="Times New Roman"/>
          <w:sz w:val="28"/>
          <w:szCs w:val="28"/>
          <w:lang w:val="uk-UA"/>
        </w:rPr>
        <w:t>зазначений</w:t>
      </w:r>
      <w:r>
        <w:rPr>
          <w:rFonts w:ascii="Times New Roman" w:hAnsi="Times New Roman" w:cs="Times New Roman"/>
          <w:sz w:val="28"/>
          <w:szCs w:val="28"/>
        </w:rPr>
        <w:t xml:space="preserve"> період життя людини як багатогранний і динамічний об’єкт дослідження. Основними підходами в антропології дитинства є культурологічний, соціологічний, історичний, психологічний та інклюзивний, кожен із яких має свої специфічні особливості й перспективи аналізу.</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 xml:space="preserve">Культурологічний підхід фокусується на впливі культурних норм, традицій і цінностей на формування дитячої свідомості. У межах </w:t>
      </w:r>
      <w:r>
        <w:rPr>
          <w:rFonts w:ascii="Times New Roman" w:hAnsi="Times New Roman" w:cs="Times New Roman"/>
          <w:sz w:val="28"/>
          <w:szCs w:val="28"/>
          <w:lang w:val="uk-UA"/>
        </w:rPr>
        <w:t xml:space="preserve">зазначеного </w:t>
      </w:r>
      <w:r>
        <w:rPr>
          <w:rFonts w:ascii="Times New Roman" w:hAnsi="Times New Roman" w:cs="Times New Roman"/>
          <w:sz w:val="28"/>
          <w:szCs w:val="28"/>
        </w:rPr>
        <w:t xml:space="preserve">підходу дитинство розглядається як продукт конкретної культури, в якому відображаються її специфічні особливості. Наприклад, у різних культурах існують унікальні традиції виховання, які формують моделі поведінки дітей. Дослідники, такі як Олена Бондаренко, звертають увагу на роль фольклору, </w:t>
      </w:r>
      <w:r>
        <w:rPr>
          <w:rFonts w:ascii="Times New Roman" w:hAnsi="Times New Roman" w:cs="Times New Roman"/>
          <w:sz w:val="28"/>
          <w:szCs w:val="28"/>
        </w:rPr>
        <w:lastRenderedPageBreak/>
        <w:t>казок та народних звичаїв, які слугують не лише особливим способом передачі знань, а й способом соціалізації дітей у межах певної культури.</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Соціологічний підхід наголошує на дитинстві як етапові соціалізації, під час якого діти засвоюють норми, правила та цінності суспільства. У даному контексті важливу роль відіграє сім'я, яка є першою соціальною інституцією, з якою зустрічається дитина. </w:t>
      </w:r>
      <w:r>
        <w:rPr>
          <w:rFonts w:ascii="Times New Roman" w:hAnsi="Times New Roman" w:cs="Times New Roman"/>
          <w:sz w:val="28"/>
          <w:szCs w:val="28"/>
        </w:rPr>
        <w:t>Василь Грищенко, аналізує регіональні особливості сімейного виховання в Україні, показуючи, як локальні традиції впливають на формування соціальних нави</w:t>
      </w:r>
      <w:r>
        <w:rPr>
          <w:rFonts w:ascii="Times New Roman" w:hAnsi="Times New Roman" w:cs="Times New Roman"/>
          <w:sz w:val="28"/>
          <w:szCs w:val="28"/>
          <w:lang w:val="uk-UA"/>
        </w:rPr>
        <w:t>ків</w:t>
      </w:r>
      <w:r>
        <w:rPr>
          <w:rFonts w:ascii="Times New Roman" w:hAnsi="Times New Roman" w:cs="Times New Roman"/>
          <w:sz w:val="28"/>
          <w:szCs w:val="28"/>
        </w:rPr>
        <w:t xml:space="preserve"> і моделей поведінки [22, с.12].</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Історичний підхід дозволяє дослідити еволюцію сприйняття дитинства в різні історичні періоди. </w:t>
      </w:r>
      <w:r>
        <w:rPr>
          <w:rFonts w:ascii="Times New Roman" w:hAnsi="Times New Roman" w:cs="Times New Roman"/>
          <w:sz w:val="28"/>
          <w:szCs w:val="28"/>
        </w:rPr>
        <w:t xml:space="preserve">У </w:t>
      </w:r>
      <w:r>
        <w:rPr>
          <w:rFonts w:ascii="Times New Roman" w:hAnsi="Times New Roman" w:cs="Times New Roman"/>
          <w:sz w:val="28"/>
          <w:szCs w:val="28"/>
          <w:lang w:val="uk-UA"/>
        </w:rPr>
        <w:t>досліджуваному</w:t>
      </w:r>
      <w:r>
        <w:rPr>
          <w:rFonts w:ascii="Times New Roman" w:hAnsi="Times New Roman" w:cs="Times New Roman"/>
          <w:sz w:val="28"/>
          <w:szCs w:val="28"/>
        </w:rPr>
        <w:t xml:space="preserve"> контексті дитинство розглядається як соціально сконструйований феномен, який змінюється залежно від економічних, політичних і культурних умов. Ігор Левченко вивчає, як індустріалізація, війна та урбанізація вплинули на дитячий досвід, зазначаючи, що в епоху дитинство мало іншої ролі та значення в суспільстві.</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Психологічний підхід зосереджується на дослідженні внутрішнього світу дитини, її емоційного та когнітивного розвитку. </w:t>
      </w:r>
      <w:r>
        <w:rPr>
          <w:rFonts w:ascii="Times New Roman" w:hAnsi="Times New Roman" w:cs="Times New Roman"/>
          <w:sz w:val="28"/>
          <w:szCs w:val="28"/>
        </w:rPr>
        <w:t xml:space="preserve">Світлана Мельник аналізує вплив травматичних подій, як війна </w:t>
      </w:r>
      <w:r>
        <w:rPr>
          <w:rFonts w:ascii="Times New Roman" w:hAnsi="Times New Roman" w:cs="Times New Roman"/>
          <w:sz w:val="28"/>
          <w:szCs w:val="28"/>
          <w:lang w:val="uk-UA"/>
        </w:rPr>
        <w:t xml:space="preserve">та </w:t>
      </w:r>
      <w:r>
        <w:rPr>
          <w:rFonts w:ascii="Times New Roman" w:hAnsi="Times New Roman" w:cs="Times New Roman"/>
          <w:sz w:val="28"/>
          <w:szCs w:val="28"/>
        </w:rPr>
        <w:t xml:space="preserve">міграція, на психоемоційний стан дітей. </w:t>
      </w:r>
    </w:p>
    <w:p w:rsidR="00385112" w:rsidRPr="003314F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Інклюзивний підхід акцентує увагу на забезпеченні рівних можливостей для дітей із високими потребами. У </w:t>
      </w:r>
      <w:r>
        <w:rPr>
          <w:rFonts w:ascii="Times New Roman" w:hAnsi="Times New Roman" w:cs="Times New Roman"/>
          <w:sz w:val="28"/>
          <w:szCs w:val="28"/>
          <w:lang w:val="uk-UA"/>
        </w:rPr>
        <w:t>зосередженому</w:t>
      </w:r>
      <w:r>
        <w:rPr>
          <w:rFonts w:ascii="Times New Roman" w:hAnsi="Times New Roman" w:cs="Times New Roman"/>
          <w:sz w:val="28"/>
          <w:szCs w:val="28"/>
        </w:rPr>
        <w:t xml:space="preserve"> контексті. ЇЇ роботи демонструють, що інклюзивна освіта не лише сприяє розвитку дітей з особливими потребами, а й змінює ставлення суспільства до них, формуючи толерантність і емпатію</w:t>
      </w:r>
      <w:r>
        <w:rPr>
          <w:rFonts w:ascii="Times New Roman" w:hAnsi="Times New Roman" w:cs="Times New Roman"/>
          <w:sz w:val="28"/>
          <w:szCs w:val="28"/>
          <w:lang w:val="uk-UA"/>
        </w:rPr>
        <w:t xml:space="preserve"> </w:t>
      </w:r>
      <w:r w:rsidRPr="003314F2">
        <w:rPr>
          <w:rFonts w:ascii="Times New Roman" w:hAnsi="Times New Roman" w:cs="Times New Roman"/>
          <w:sz w:val="28"/>
          <w:szCs w:val="28"/>
          <w:lang w:val="uk-UA"/>
        </w:rPr>
        <w:t>[10, с.11].</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Сучасні дослідження також зосереджуються на нових викликах, таких як вплив цифрових технологій, урбанізація та глобалізація. Ірина Шевченко аналізує, як соціальні мережі, гаджети та інтернет змінюють поведінку дитини та спосіб мислення. </w:t>
      </w:r>
      <w:r>
        <w:rPr>
          <w:rFonts w:ascii="Times New Roman" w:hAnsi="Times New Roman" w:cs="Times New Roman"/>
          <w:sz w:val="28"/>
          <w:szCs w:val="28"/>
        </w:rPr>
        <w:t>Водночас Дмитро Соколов досліджує адаптацію дітей до міського середовища, акцентуючи увагу на впливі урбанізації на дитячий досвід.</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Таким чином, </w:t>
      </w:r>
      <w:r>
        <w:rPr>
          <w:rFonts w:ascii="Times New Roman" w:hAnsi="Times New Roman" w:cs="Times New Roman"/>
          <w:sz w:val="28"/>
          <w:szCs w:val="28"/>
        </w:rPr>
        <w:t xml:space="preserve"> різноманіття підходів до антропології дитинства свідчить про складність і багатогранність </w:t>
      </w:r>
      <w:r>
        <w:rPr>
          <w:rFonts w:ascii="Times New Roman" w:hAnsi="Times New Roman" w:cs="Times New Roman"/>
          <w:sz w:val="28"/>
          <w:szCs w:val="28"/>
          <w:lang w:val="uk-UA"/>
        </w:rPr>
        <w:t xml:space="preserve">досліджуваного </w:t>
      </w:r>
      <w:r>
        <w:rPr>
          <w:rFonts w:ascii="Times New Roman" w:hAnsi="Times New Roman" w:cs="Times New Roman"/>
          <w:sz w:val="28"/>
          <w:szCs w:val="28"/>
        </w:rPr>
        <w:t>феномену. Поєднання культурологічного, соціологічного, історичного, психологічного та інклюзивного підходів дозволяє створити уявлення про дитинство як про важливий етап у житті людини та ключовий об’єкт комплексу міждисциплінарних досліджень. Це, своєю чергою, завдяки розробці ефективних освітніх, соціальних і культурних політик, орієнтованих на потреби дітей у сучасному суспільстві [7]</w:t>
      </w:r>
      <w:r>
        <w:rPr>
          <w:rFonts w:ascii="Times New Roman" w:hAnsi="Times New Roman" w:cs="Times New Roman"/>
          <w:sz w:val="28"/>
          <w:szCs w:val="28"/>
          <w:lang w:val="uk-UA"/>
        </w:rPr>
        <w:t>.</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Концепції антропології дитинства розглядають дитинство не лише як біологічний етап розвитку, а й як соціальне, культурне та історичне явище, яке є специфічними умовами, нормами та цінностями, що існують у суспільстві. </w:t>
      </w:r>
      <w:r>
        <w:rPr>
          <w:rFonts w:ascii="Times New Roman" w:hAnsi="Times New Roman" w:cs="Times New Roman"/>
          <w:sz w:val="28"/>
          <w:szCs w:val="28"/>
        </w:rPr>
        <w:t>Антропологи дитинства досліджують, як різні культури та соціальні системи формують уявлення про дитинство, роль дітей у суспільстві та їхні права. Вони акцентують увагу на тому, як дитинство є конструкці</w:t>
      </w:r>
      <w:r>
        <w:rPr>
          <w:rFonts w:ascii="Times New Roman" w:hAnsi="Times New Roman" w:cs="Times New Roman"/>
          <w:sz w:val="28"/>
          <w:szCs w:val="28"/>
          <w:lang w:val="uk-UA"/>
        </w:rPr>
        <w:t>єю</w:t>
      </w:r>
      <w:r>
        <w:rPr>
          <w:rFonts w:ascii="Times New Roman" w:hAnsi="Times New Roman" w:cs="Times New Roman"/>
          <w:sz w:val="28"/>
          <w:szCs w:val="28"/>
        </w:rPr>
        <w:t xml:space="preserve">, яка змінюється залежно від часу, місця та соціальних ресурсів. Так, у різних культурах та історичних періодах дитинство </w:t>
      </w:r>
      <w:r>
        <w:rPr>
          <w:rFonts w:ascii="Times New Roman" w:hAnsi="Times New Roman" w:cs="Times New Roman"/>
          <w:sz w:val="28"/>
          <w:szCs w:val="28"/>
          <w:lang w:val="uk-UA"/>
        </w:rPr>
        <w:t>трактується</w:t>
      </w:r>
      <w:r>
        <w:rPr>
          <w:rFonts w:ascii="Times New Roman" w:hAnsi="Times New Roman" w:cs="Times New Roman"/>
          <w:sz w:val="28"/>
          <w:szCs w:val="28"/>
        </w:rPr>
        <w:t xml:space="preserve"> по-різному: від сприйняття дітей як повноцінних членів суспільства, здатних до праці і відповідальності, до їхнього захисту як беззахисних істот, що потребують турботи та опіки.</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Одна з ключових концепцій антропології дитинства виникає в тому, що дитинство є соціальним конструктом, що залежить від економічних, політичних та культурних змін. Наприклад, у період індустріалізації, коли діти часто працюють на фабриках, дитинство розглядалося як час для навчання та праці, тоді як в умовах сучасного постіндустріального суспільства акцент ставитися на освіту, розвиток особистості та захист прав дітей. Антропологи дитинства також звертаються такою увагою до взаємозв'язку між дитинством та іншими соціальними категоріями, як стать, клас [23, с.29], етнічність та національність, що набувають специфічного дитячого досвіду в різних соціальних контекстах. </w:t>
      </w:r>
      <w:r>
        <w:rPr>
          <w:rFonts w:ascii="Times New Roman" w:hAnsi="Times New Roman" w:cs="Times New Roman"/>
          <w:sz w:val="28"/>
          <w:szCs w:val="28"/>
          <w:lang w:val="uk-UA"/>
        </w:rPr>
        <w:t xml:space="preserve">Зазначені </w:t>
      </w:r>
      <w:r>
        <w:rPr>
          <w:rFonts w:ascii="Times New Roman" w:hAnsi="Times New Roman" w:cs="Times New Roman"/>
          <w:sz w:val="28"/>
          <w:szCs w:val="28"/>
        </w:rPr>
        <w:t xml:space="preserve">концепції </w:t>
      </w:r>
      <w:r>
        <w:rPr>
          <w:rFonts w:ascii="Times New Roman" w:hAnsi="Times New Roman" w:cs="Times New Roman"/>
          <w:sz w:val="28"/>
          <w:szCs w:val="28"/>
          <w:lang w:val="uk-UA"/>
        </w:rPr>
        <w:t xml:space="preserve">усвідомлюють </w:t>
      </w:r>
      <w:r>
        <w:rPr>
          <w:rFonts w:ascii="Times New Roman" w:hAnsi="Times New Roman" w:cs="Times New Roman"/>
          <w:sz w:val="28"/>
          <w:szCs w:val="28"/>
        </w:rPr>
        <w:t>глиб</w:t>
      </w:r>
      <w:r>
        <w:rPr>
          <w:rFonts w:ascii="Times New Roman" w:hAnsi="Times New Roman" w:cs="Times New Roman"/>
          <w:sz w:val="28"/>
          <w:szCs w:val="28"/>
          <w:lang w:val="uk-UA"/>
        </w:rPr>
        <w:t>окерозуміння щодо</w:t>
      </w:r>
      <w:r>
        <w:rPr>
          <w:rFonts w:ascii="Times New Roman" w:hAnsi="Times New Roman" w:cs="Times New Roman"/>
          <w:sz w:val="28"/>
          <w:szCs w:val="28"/>
        </w:rPr>
        <w:t xml:space="preserve"> соціальн</w:t>
      </w:r>
      <w:r>
        <w:rPr>
          <w:rFonts w:ascii="Times New Roman" w:hAnsi="Times New Roman" w:cs="Times New Roman"/>
          <w:sz w:val="28"/>
          <w:szCs w:val="28"/>
          <w:lang w:val="uk-UA"/>
        </w:rPr>
        <w:t>ої</w:t>
      </w:r>
      <w:r>
        <w:rPr>
          <w:rFonts w:ascii="Times New Roman" w:hAnsi="Times New Roman" w:cs="Times New Roman"/>
          <w:sz w:val="28"/>
          <w:szCs w:val="28"/>
        </w:rPr>
        <w:t xml:space="preserve"> структури та культурн</w:t>
      </w:r>
      <w:r>
        <w:rPr>
          <w:rFonts w:ascii="Times New Roman" w:hAnsi="Times New Roman" w:cs="Times New Roman"/>
          <w:sz w:val="28"/>
          <w:szCs w:val="28"/>
          <w:lang w:val="uk-UA"/>
        </w:rPr>
        <w:t xml:space="preserve">их </w:t>
      </w:r>
      <w:r>
        <w:rPr>
          <w:rFonts w:ascii="Times New Roman" w:hAnsi="Times New Roman" w:cs="Times New Roman"/>
          <w:sz w:val="28"/>
          <w:szCs w:val="28"/>
        </w:rPr>
        <w:lastRenderedPageBreak/>
        <w:t>норм</w:t>
      </w:r>
      <w:r>
        <w:rPr>
          <w:rFonts w:ascii="Times New Roman" w:hAnsi="Times New Roman" w:cs="Times New Roman"/>
          <w:sz w:val="28"/>
          <w:szCs w:val="28"/>
          <w:lang w:val="uk-UA"/>
        </w:rPr>
        <w:t xml:space="preserve">, які </w:t>
      </w:r>
      <w:r>
        <w:rPr>
          <w:rFonts w:ascii="Times New Roman" w:hAnsi="Times New Roman" w:cs="Times New Roman"/>
          <w:sz w:val="28"/>
          <w:szCs w:val="28"/>
        </w:rPr>
        <w:t>формують досвід дитинства і як діти взаємодіють із суспільством</w:t>
      </w:r>
      <w:r>
        <w:rPr>
          <w:rFonts w:ascii="Times New Roman" w:hAnsi="Times New Roman" w:cs="Times New Roman"/>
          <w:sz w:val="28"/>
          <w:szCs w:val="28"/>
          <w:lang w:val="uk-UA"/>
        </w:rPr>
        <w:t xml:space="preserve"> (табл. 1.1)</w:t>
      </w:r>
      <w:r>
        <w:rPr>
          <w:rFonts w:ascii="Times New Roman" w:hAnsi="Times New Roman" w:cs="Times New Roman"/>
          <w:sz w:val="28"/>
          <w:szCs w:val="28"/>
        </w:rPr>
        <w:t>.</w:t>
      </w:r>
    </w:p>
    <w:p w:rsidR="00385112" w:rsidRDefault="002748ED">
      <w:pPr>
        <w:ind w:firstLine="708"/>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1.1</w:t>
      </w:r>
    </w:p>
    <w:p w:rsidR="00385112" w:rsidRDefault="002748ED">
      <w:pPr>
        <w:jc w:val="center"/>
        <w:rPr>
          <w:rFonts w:ascii="Times New Roman" w:hAnsi="Times New Roman" w:cs="Times New Roman"/>
          <w:b/>
          <w:bCs/>
          <w:sz w:val="28"/>
          <w:szCs w:val="28"/>
          <w:lang w:val="uk-UA"/>
        </w:rPr>
      </w:pPr>
      <w:r>
        <w:rPr>
          <w:rFonts w:ascii="Times New Roman" w:hAnsi="Times New Roman" w:cs="Times New Roman"/>
          <w:b/>
          <w:bCs/>
          <w:sz w:val="28"/>
          <w:szCs w:val="28"/>
        </w:rPr>
        <w:t>Аналіз концепцій антропології дитинства</w:t>
      </w:r>
    </w:p>
    <w:tbl>
      <w:tblPr>
        <w:tblStyle w:val="a9"/>
        <w:tblW w:w="0" w:type="auto"/>
        <w:tblLook w:val="04A0"/>
      </w:tblPr>
      <w:tblGrid>
        <w:gridCol w:w="2392"/>
        <w:gridCol w:w="2393"/>
        <w:gridCol w:w="2393"/>
        <w:gridCol w:w="2393"/>
      </w:tblGrid>
      <w:tr w:rsidR="00385112">
        <w:tc>
          <w:tcPr>
            <w:tcW w:w="2392"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Концепція</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Основні характеристики</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Ключові аспекти</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Відомі дослідники</w:t>
            </w:r>
          </w:p>
        </w:tc>
      </w:tr>
      <w:tr w:rsidR="00385112">
        <w:tc>
          <w:tcPr>
            <w:tcW w:w="2392"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Культурологічний підхід</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Вивчає вплив культури, традицій, фольклору на формування дитячої свідомості</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Казки, обряди, традиційні ігри</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Олена Бондаренко, Наталія Сидоренко</w:t>
            </w:r>
          </w:p>
        </w:tc>
      </w:tr>
      <w:tr w:rsidR="00385112">
        <w:tc>
          <w:tcPr>
            <w:tcW w:w="2392"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Соціологічний підхід</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Розглядає дитинство як етап соціалізації, вплив родини та суспільства</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Соціальні ролі, цінності, регіональні особливості виховання</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Василь Грищенко, Андрій Зубенко</w:t>
            </w:r>
          </w:p>
        </w:tc>
      </w:tr>
      <w:tr w:rsidR="00385112">
        <w:tc>
          <w:tcPr>
            <w:tcW w:w="2392"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Етнографічний підхід</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Досліджує локальні традиції, обряди та ігри, які формують соціальні навички</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Традиційні ігри, етнічна спадщина</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Марія Коваленко</w:t>
            </w:r>
          </w:p>
        </w:tc>
      </w:tr>
      <w:tr w:rsidR="00385112">
        <w:tc>
          <w:tcPr>
            <w:tcW w:w="2392"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Історичний підхід</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Аналізує зміни уявлень про дитинство в різні історичні епохи</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Моделі виховання, вплив соціально-економічних умов</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Людмила Ткаченко</w:t>
            </w:r>
          </w:p>
        </w:tc>
      </w:tr>
      <w:tr w:rsidR="00385112">
        <w:tc>
          <w:tcPr>
            <w:tcW w:w="2392"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Психологічний підхід</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Досліджує вплив емоційних і когнітивних факторів на розвиток особистості</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Травматичний досвід, психоемоційний стан</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Світлана Мельник</w:t>
            </w:r>
          </w:p>
        </w:tc>
      </w:tr>
      <w:tr w:rsidR="00385112">
        <w:tc>
          <w:tcPr>
            <w:tcW w:w="2392"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Цифровий підхід</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Вивчає вплив цифрових технологій на дитинство</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Гаджети, соціальні мережі, мультимедійний контент</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Ірина Шевченко</w:t>
            </w:r>
          </w:p>
        </w:tc>
      </w:tr>
      <w:tr w:rsidR="00385112">
        <w:tc>
          <w:tcPr>
            <w:tcW w:w="2392"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Гендерний підхід</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Аналізує вплив гендерних стереотипів на виховання дітей</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Гендерні ролі, стереотипи</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Андрій Зубенко</w:t>
            </w:r>
          </w:p>
        </w:tc>
      </w:tr>
      <w:tr w:rsidR="00385112">
        <w:tc>
          <w:tcPr>
            <w:tcW w:w="2392"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Екологічний підхід</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Підкреслює важливість екологічного виховання</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Екологічна свідомість, вплив довкілля</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Володимир Яремчук</w:t>
            </w:r>
          </w:p>
        </w:tc>
      </w:tr>
      <w:tr w:rsidR="00385112">
        <w:tc>
          <w:tcPr>
            <w:tcW w:w="2392"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Освітній підхід</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Аналізує інноваційні підходи до навчання та виховання</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Роль освіти, інтеграція інновацій</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Олександр Кравченко</w:t>
            </w:r>
          </w:p>
        </w:tc>
      </w:tr>
      <w:tr w:rsidR="00385112">
        <w:tc>
          <w:tcPr>
            <w:tcW w:w="2392"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Економічний підхід</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Вивчає вплив економічних факторів на дитинство</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Бідність, нерівність, доступ до ресурсів</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Тарас Мельничук</w:t>
            </w:r>
          </w:p>
        </w:tc>
      </w:tr>
      <w:tr w:rsidR="00385112">
        <w:tc>
          <w:tcPr>
            <w:tcW w:w="2392"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Міграційний підхід</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 xml:space="preserve">Досліджує адаптацію дітей до нових культурних </w:t>
            </w:r>
            <w:r>
              <w:rPr>
                <w:rFonts w:ascii="Times New Roman" w:hAnsi="Times New Roman" w:cs="Times New Roman"/>
                <w:bCs/>
                <w:sz w:val="24"/>
                <w:szCs w:val="24"/>
              </w:rPr>
              <w:lastRenderedPageBreak/>
              <w:t>умов</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Міграція, соціальна інтеграція</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Оксана Довженко</w:t>
            </w:r>
          </w:p>
        </w:tc>
      </w:tr>
      <w:tr w:rsidR="00385112">
        <w:tc>
          <w:tcPr>
            <w:tcW w:w="2392"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Медіа-підхід</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Вивчає вплив медіа-контенту на формування дитячих цінностей</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Реклама, мультимедійний контент</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Олена Радченко</w:t>
            </w:r>
          </w:p>
        </w:tc>
      </w:tr>
      <w:tr w:rsidR="00385112">
        <w:tc>
          <w:tcPr>
            <w:tcW w:w="2392"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Екологічний підхід</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Досліджує взаємозв'язок між дитинством та природним середовищем</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Вплив природи, екологічне виховання</w:t>
            </w:r>
          </w:p>
        </w:tc>
        <w:tc>
          <w:tcPr>
            <w:tcW w:w="2393"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Володимир Яремчук</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t>Джерело: розроблено студентом на основі опрацьованого матеріалу</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Таким чином, антропологія дитинства є важливою науковою галуззю, що дозволяє зрозуміти багатовимірність дитячого досвіду в різних культурах і соціальних умовах. </w:t>
      </w:r>
      <w:r>
        <w:rPr>
          <w:rFonts w:ascii="Times New Roman" w:hAnsi="Times New Roman" w:cs="Times New Roman"/>
          <w:sz w:val="28"/>
          <w:szCs w:val="28"/>
        </w:rPr>
        <w:t>Вона сприяє розробці ефективних політик і практик, орієнтованих на дітей, та розширює уявлення про дитинство як складний і динамічний феномен.</w:t>
      </w:r>
    </w:p>
    <w:p w:rsidR="00385112" w:rsidRDefault="00385112">
      <w:pPr>
        <w:ind w:firstLine="708"/>
        <w:jc w:val="both"/>
        <w:rPr>
          <w:rFonts w:ascii="Times New Roman" w:hAnsi="Times New Roman" w:cs="Times New Roman"/>
          <w:sz w:val="28"/>
          <w:szCs w:val="28"/>
          <w:lang w:val="uk-UA"/>
        </w:rPr>
      </w:pPr>
    </w:p>
    <w:p w:rsidR="00385112" w:rsidRDefault="002748ED">
      <w:pPr>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1.2. Роль художніх практик у розвитку дитини</w:t>
      </w:r>
    </w:p>
    <w:p w:rsidR="00385112" w:rsidRDefault="00385112">
      <w:pPr>
        <w:jc w:val="both"/>
        <w:rPr>
          <w:rFonts w:ascii="Times New Roman" w:hAnsi="Times New Roman" w:cs="Times New Roman"/>
          <w:sz w:val="28"/>
          <w:szCs w:val="28"/>
          <w:lang w:val="uk-UA"/>
        </w:rPr>
      </w:pP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 xml:space="preserve">Роль художніх практик у розвитку дитини є надзвичайно важливою, після чого вони сприяють не лише естетичному, але й емоційному, соціальному та когнітивному розвитку. Діти раннього віку активно взаємодіють із навколишнім світом через творчі практики, що включають малювання, музику, танець, театр, ліплення та інші форми мистецтва. </w:t>
      </w:r>
      <w:r>
        <w:rPr>
          <w:rFonts w:ascii="Times New Roman" w:hAnsi="Times New Roman" w:cs="Times New Roman"/>
          <w:sz w:val="28"/>
          <w:szCs w:val="28"/>
          <w:lang w:val="uk-UA"/>
        </w:rPr>
        <w:t xml:space="preserve">Зазначені </w:t>
      </w:r>
      <w:r>
        <w:rPr>
          <w:rFonts w:ascii="Times New Roman" w:hAnsi="Times New Roman" w:cs="Times New Roman"/>
          <w:sz w:val="28"/>
          <w:szCs w:val="28"/>
        </w:rPr>
        <w:t>практики дозволяють дітям виражати свої емоції, розвивати почуття, креативність, а також формувати соціальні навики, такі я</w:t>
      </w:r>
      <w:r>
        <w:rPr>
          <w:rFonts w:ascii="Times New Roman" w:hAnsi="Times New Roman" w:cs="Times New Roman"/>
          <w:sz w:val="28"/>
          <w:szCs w:val="28"/>
          <w:lang w:val="uk-UA"/>
        </w:rPr>
        <w:t>к:</w:t>
      </w:r>
      <w:r>
        <w:rPr>
          <w:rFonts w:ascii="Times New Roman" w:hAnsi="Times New Roman" w:cs="Times New Roman"/>
          <w:sz w:val="28"/>
          <w:szCs w:val="28"/>
        </w:rPr>
        <w:t xml:space="preserve"> співпраця, комунікація та здатність до самовираження [28, с.11].</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 xml:space="preserve">По-перше, художні практики сприяють розвитку емоційної інтелектуальності. Через мистецтво діти навчаються розпізнавати та виражати свої почуття, що є частиною аспекту психічного розвитку. Наприклад, малювання </w:t>
      </w:r>
      <w:r>
        <w:rPr>
          <w:rFonts w:ascii="Times New Roman" w:hAnsi="Times New Roman" w:cs="Times New Roman"/>
          <w:sz w:val="28"/>
          <w:szCs w:val="28"/>
          <w:lang w:val="uk-UA"/>
        </w:rPr>
        <w:t>та</w:t>
      </w:r>
      <w:r>
        <w:rPr>
          <w:rFonts w:ascii="Times New Roman" w:hAnsi="Times New Roman" w:cs="Times New Roman"/>
          <w:sz w:val="28"/>
          <w:szCs w:val="28"/>
        </w:rPr>
        <w:t xml:space="preserve"> ліплення дозволяє дітям виразити своє переживання та думки, що </w:t>
      </w:r>
      <w:r>
        <w:rPr>
          <w:rFonts w:ascii="Times New Roman" w:hAnsi="Times New Roman" w:cs="Times New Roman"/>
          <w:sz w:val="28"/>
          <w:szCs w:val="28"/>
          <w:lang w:val="uk-UA"/>
        </w:rPr>
        <w:t>постає</w:t>
      </w:r>
      <w:r>
        <w:rPr>
          <w:rFonts w:ascii="Times New Roman" w:hAnsi="Times New Roman" w:cs="Times New Roman"/>
          <w:sz w:val="28"/>
          <w:szCs w:val="28"/>
        </w:rPr>
        <w:t xml:space="preserve"> особливо корисним для тих, хто ще не здат</w:t>
      </w:r>
      <w:r>
        <w:rPr>
          <w:rFonts w:ascii="Times New Roman" w:hAnsi="Times New Roman" w:cs="Times New Roman"/>
          <w:sz w:val="28"/>
          <w:szCs w:val="28"/>
          <w:lang w:val="uk-UA"/>
        </w:rPr>
        <w:t>ний</w:t>
      </w:r>
      <w:r>
        <w:rPr>
          <w:rFonts w:ascii="Times New Roman" w:hAnsi="Times New Roman" w:cs="Times New Roman"/>
          <w:sz w:val="28"/>
          <w:szCs w:val="28"/>
        </w:rPr>
        <w:t xml:space="preserve"> повністю вира</w:t>
      </w:r>
      <w:r>
        <w:rPr>
          <w:rFonts w:ascii="Times New Roman" w:hAnsi="Times New Roman" w:cs="Times New Roman"/>
          <w:sz w:val="28"/>
          <w:szCs w:val="28"/>
          <w:lang w:val="uk-UA"/>
        </w:rPr>
        <w:t>жати</w:t>
      </w:r>
      <w:r>
        <w:rPr>
          <w:rFonts w:ascii="Times New Roman" w:hAnsi="Times New Roman" w:cs="Times New Roman"/>
          <w:sz w:val="28"/>
          <w:szCs w:val="28"/>
        </w:rPr>
        <w:t xml:space="preserve"> себе через слово. Участь у театральних </w:t>
      </w:r>
      <w:r>
        <w:rPr>
          <w:rFonts w:ascii="Times New Roman" w:hAnsi="Times New Roman" w:cs="Times New Roman"/>
          <w:sz w:val="28"/>
          <w:szCs w:val="28"/>
          <w:lang w:val="uk-UA"/>
        </w:rPr>
        <w:t>та</w:t>
      </w:r>
      <w:r>
        <w:rPr>
          <w:rFonts w:ascii="Times New Roman" w:hAnsi="Times New Roman" w:cs="Times New Roman"/>
          <w:sz w:val="28"/>
          <w:szCs w:val="28"/>
        </w:rPr>
        <w:t xml:space="preserve"> музичних постановках </w:t>
      </w:r>
      <w:r>
        <w:rPr>
          <w:rFonts w:ascii="Times New Roman" w:hAnsi="Times New Roman" w:cs="Times New Roman"/>
          <w:sz w:val="28"/>
          <w:szCs w:val="28"/>
          <w:lang w:val="uk-UA"/>
        </w:rPr>
        <w:t xml:space="preserve">надає </w:t>
      </w:r>
      <w:r>
        <w:rPr>
          <w:rFonts w:ascii="Times New Roman" w:hAnsi="Times New Roman" w:cs="Times New Roman"/>
          <w:sz w:val="28"/>
          <w:szCs w:val="28"/>
        </w:rPr>
        <w:t xml:space="preserve">дітям переживати різні емоційні стани, вчити їх </w:t>
      </w:r>
      <w:r>
        <w:rPr>
          <w:rFonts w:ascii="Times New Roman" w:hAnsi="Times New Roman" w:cs="Times New Roman"/>
          <w:sz w:val="28"/>
          <w:szCs w:val="28"/>
        </w:rPr>
        <w:lastRenderedPageBreak/>
        <w:t>розуміти та контролювати свої емоції, а також співпереживати з іншими людьми.</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По-друге, художні практики сприяють розвитку когнітивних здібностей дитини. Дослідження показують, що поняття мистецт</w:t>
      </w:r>
      <w:r>
        <w:rPr>
          <w:rFonts w:ascii="Times New Roman" w:hAnsi="Times New Roman" w:cs="Times New Roman"/>
          <w:sz w:val="28"/>
          <w:szCs w:val="28"/>
          <w:lang w:val="uk-UA"/>
        </w:rPr>
        <w:t>ва</w:t>
      </w:r>
      <w:r>
        <w:rPr>
          <w:rFonts w:ascii="Times New Roman" w:hAnsi="Times New Roman" w:cs="Times New Roman"/>
          <w:sz w:val="28"/>
          <w:szCs w:val="28"/>
        </w:rPr>
        <w:t xml:space="preserve"> стимулю</w:t>
      </w:r>
      <w:r>
        <w:rPr>
          <w:rFonts w:ascii="Times New Roman" w:hAnsi="Times New Roman" w:cs="Times New Roman"/>
          <w:sz w:val="28"/>
          <w:szCs w:val="28"/>
          <w:lang w:val="uk-UA"/>
        </w:rPr>
        <w:t>є</w:t>
      </w:r>
      <w:r>
        <w:rPr>
          <w:rFonts w:ascii="Times New Roman" w:hAnsi="Times New Roman" w:cs="Times New Roman"/>
          <w:sz w:val="28"/>
          <w:szCs w:val="28"/>
        </w:rPr>
        <w:t xml:space="preserve"> розвиток мозку, покращу</w:t>
      </w:r>
      <w:r>
        <w:rPr>
          <w:rFonts w:ascii="Times New Roman" w:hAnsi="Times New Roman" w:cs="Times New Roman"/>
          <w:sz w:val="28"/>
          <w:szCs w:val="28"/>
          <w:lang w:val="uk-UA"/>
        </w:rPr>
        <w:t>є</w:t>
      </w:r>
      <w:r>
        <w:rPr>
          <w:rFonts w:ascii="Times New Roman" w:hAnsi="Times New Roman" w:cs="Times New Roman"/>
          <w:sz w:val="28"/>
          <w:szCs w:val="28"/>
        </w:rPr>
        <w:t xml:space="preserve"> пам'ять, увагу, здатність до аналізу та критичного мислення. Наприклад, навчання музики розвиває слухову пам'ять, увагу до деталей, а також здатність до синхронізації рухів і слуху. Мистецтво вчить дітей аналізувати композицію, кольори, форми, що стимулюють розвиток логічного мислення і просторової уяви. Малювання, у свою чергу, розвиває дрібну моторику, а також здатність до візуального сприйняття та інтерпретації навколишнього світу [34, с.199].</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По-третє, художні практики є дорослими для соціального розвитку нави</w:t>
      </w:r>
      <w:r>
        <w:rPr>
          <w:rFonts w:ascii="Times New Roman" w:hAnsi="Times New Roman" w:cs="Times New Roman"/>
          <w:sz w:val="28"/>
          <w:szCs w:val="28"/>
          <w:lang w:val="uk-UA"/>
        </w:rPr>
        <w:t>ків</w:t>
      </w:r>
      <w:r>
        <w:rPr>
          <w:rFonts w:ascii="Times New Roman" w:hAnsi="Times New Roman" w:cs="Times New Roman"/>
          <w:sz w:val="28"/>
          <w:szCs w:val="28"/>
        </w:rPr>
        <w:t xml:space="preserve">. Через колективну діяльність, </w:t>
      </w:r>
      <w:r>
        <w:rPr>
          <w:rFonts w:ascii="Times New Roman" w:hAnsi="Times New Roman" w:cs="Times New Roman"/>
          <w:sz w:val="28"/>
          <w:szCs w:val="28"/>
          <w:lang w:val="uk-UA"/>
        </w:rPr>
        <w:t>зокрема</w:t>
      </w:r>
      <w:r>
        <w:rPr>
          <w:rFonts w:ascii="Times New Roman" w:hAnsi="Times New Roman" w:cs="Times New Roman"/>
          <w:sz w:val="28"/>
          <w:szCs w:val="28"/>
        </w:rPr>
        <w:t xml:space="preserve"> групові музичні виступи, театральні постановки </w:t>
      </w:r>
      <w:r>
        <w:rPr>
          <w:rFonts w:ascii="Times New Roman" w:hAnsi="Times New Roman" w:cs="Times New Roman"/>
          <w:sz w:val="28"/>
          <w:szCs w:val="28"/>
          <w:lang w:val="uk-UA"/>
        </w:rPr>
        <w:t>та</w:t>
      </w:r>
      <w:r>
        <w:rPr>
          <w:rFonts w:ascii="Times New Roman" w:hAnsi="Times New Roman" w:cs="Times New Roman"/>
          <w:sz w:val="28"/>
          <w:szCs w:val="28"/>
        </w:rPr>
        <w:t xml:space="preserve"> спільне малювання, діти навчаються працювати в команді, поширю</w:t>
      </w:r>
      <w:r>
        <w:rPr>
          <w:rFonts w:ascii="Times New Roman" w:hAnsi="Times New Roman" w:cs="Times New Roman"/>
          <w:sz w:val="28"/>
          <w:szCs w:val="28"/>
          <w:lang w:val="uk-UA"/>
        </w:rPr>
        <w:t>ють особистісні</w:t>
      </w:r>
      <w:r>
        <w:rPr>
          <w:rFonts w:ascii="Times New Roman" w:hAnsi="Times New Roman" w:cs="Times New Roman"/>
          <w:sz w:val="28"/>
          <w:szCs w:val="28"/>
        </w:rPr>
        <w:t xml:space="preserve"> іде</w:t>
      </w:r>
      <w:r>
        <w:rPr>
          <w:rFonts w:ascii="Times New Roman" w:hAnsi="Times New Roman" w:cs="Times New Roman"/>
          <w:sz w:val="28"/>
          <w:szCs w:val="28"/>
          <w:lang w:val="uk-UA"/>
        </w:rPr>
        <w:t>ї</w:t>
      </w:r>
      <w:r>
        <w:rPr>
          <w:rFonts w:ascii="Times New Roman" w:hAnsi="Times New Roman" w:cs="Times New Roman"/>
          <w:sz w:val="28"/>
          <w:szCs w:val="28"/>
        </w:rPr>
        <w:t>, взаємоді</w:t>
      </w:r>
      <w:r>
        <w:rPr>
          <w:rFonts w:ascii="Times New Roman" w:hAnsi="Times New Roman" w:cs="Times New Roman"/>
          <w:sz w:val="28"/>
          <w:szCs w:val="28"/>
          <w:lang w:val="uk-UA"/>
        </w:rPr>
        <w:t>ють</w:t>
      </w:r>
      <w:r>
        <w:rPr>
          <w:rFonts w:ascii="Times New Roman" w:hAnsi="Times New Roman" w:cs="Times New Roman"/>
          <w:sz w:val="28"/>
          <w:szCs w:val="28"/>
        </w:rPr>
        <w:t xml:space="preserve"> з іншими людьми. Вони вчаться розуміти точку зору інших, долати конфлікти та знаходити компроміси. Творчі поняття вимагають співпраці, що розвиває навики комунікації, слухання та взаємоповаги. Крім того, участь у художніх практиках допом</w:t>
      </w:r>
      <w:r>
        <w:rPr>
          <w:rFonts w:ascii="Times New Roman" w:hAnsi="Times New Roman" w:cs="Times New Roman"/>
          <w:sz w:val="28"/>
          <w:szCs w:val="28"/>
          <w:lang w:val="uk-UA"/>
        </w:rPr>
        <w:t>агає</w:t>
      </w:r>
      <w:r>
        <w:rPr>
          <w:rFonts w:ascii="Times New Roman" w:hAnsi="Times New Roman" w:cs="Times New Roman"/>
          <w:sz w:val="28"/>
          <w:szCs w:val="28"/>
        </w:rPr>
        <w:t xml:space="preserve"> дітям формувати впевненість у собі, </w:t>
      </w:r>
      <w:r>
        <w:rPr>
          <w:rFonts w:ascii="Times New Roman" w:hAnsi="Times New Roman" w:cs="Times New Roman"/>
          <w:sz w:val="28"/>
          <w:szCs w:val="28"/>
          <w:lang w:val="uk-UA"/>
        </w:rPr>
        <w:t>залишаючи можливістьдемонстраціївласних</w:t>
      </w:r>
      <w:r>
        <w:rPr>
          <w:rFonts w:ascii="Times New Roman" w:hAnsi="Times New Roman" w:cs="Times New Roman"/>
          <w:sz w:val="28"/>
          <w:szCs w:val="28"/>
        </w:rPr>
        <w:t xml:space="preserve"> досягне</w:t>
      </w:r>
      <w:r>
        <w:rPr>
          <w:rFonts w:ascii="Times New Roman" w:hAnsi="Times New Roman" w:cs="Times New Roman"/>
          <w:sz w:val="28"/>
          <w:szCs w:val="28"/>
          <w:lang w:val="uk-UA"/>
        </w:rPr>
        <w:t>нь</w:t>
      </w:r>
      <w:r>
        <w:rPr>
          <w:rFonts w:ascii="Times New Roman" w:hAnsi="Times New Roman" w:cs="Times New Roman"/>
          <w:sz w:val="28"/>
          <w:szCs w:val="28"/>
        </w:rPr>
        <w:t>, отриман</w:t>
      </w:r>
      <w:r>
        <w:rPr>
          <w:rFonts w:ascii="Times New Roman" w:hAnsi="Times New Roman" w:cs="Times New Roman"/>
          <w:sz w:val="28"/>
          <w:szCs w:val="28"/>
          <w:lang w:val="uk-UA"/>
        </w:rPr>
        <w:t>их</w:t>
      </w:r>
      <w:r>
        <w:rPr>
          <w:rFonts w:ascii="Times New Roman" w:hAnsi="Times New Roman" w:cs="Times New Roman"/>
          <w:sz w:val="28"/>
          <w:szCs w:val="28"/>
        </w:rPr>
        <w:t xml:space="preserve"> від однолітків та дорослих.</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Не менш</w:t>
      </w:r>
      <w:r>
        <w:rPr>
          <w:rFonts w:ascii="Times New Roman" w:hAnsi="Times New Roman" w:cs="Times New Roman"/>
          <w:sz w:val="28"/>
          <w:szCs w:val="28"/>
        </w:rPr>
        <w:t xml:space="preserve"> важливою функцією художніх практик є розвиток культурної компетентності. Через мистецтво діти знайомляться з іншими культурами, традиціями та історією, що сприяє формуванню </w:t>
      </w:r>
      <w:r>
        <w:rPr>
          <w:rFonts w:ascii="Times New Roman" w:hAnsi="Times New Roman" w:cs="Times New Roman"/>
          <w:sz w:val="28"/>
          <w:szCs w:val="28"/>
          <w:lang w:val="uk-UA"/>
        </w:rPr>
        <w:t xml:space="preserve">алгоритмів </w:t>
      </w:r>
      <w:r>
        <w:rPr>
          <w:rFonts w:ascii="Times New Roman" w:hAnsi="Times New Roman" w:cs="Times New Roman"/>
          <w:sz w:val="28"/>
          <w:szCs w:val="28"/>
        </w:rPr>
        <w:t xml:space="preserve">пов’язаних </w:t>
      </w:r>
      <w:r>
        <w:rPr>
          <w:rFonts w:ascii="Times New Roman" w:hAnsi="Times New Roman" w:cs="Times New Roman"/>
          <w:sz w:val="28"/>
          <w:szCs w:val="28"/>
          <w:lang w:val="uk-UA"/>
        </w:rPr>
        <w:t xml:space="preserve">з </w:t>
      </w:r>
      <w:r>
        <w:rPr>
          <w:rFonts w:ascii="Times New Roman" w:hAnsi="Times New Roman" w:cs="Times New Roman"/>
          <w:sz w:val="28"/>
          <w:szCs w:val="28"/>
        </w:rPr>
        <w:t>різноманіт</w:t>
      </w:r>
      <w:r>
        <w:rPr>
          <w:rFonts w:ascii="Times New Roman" w:hAnsi="Times New Roman" w:cs="Times New Roman"/>
          <w:sz w:val="28"/>
          <w:szCs w:val="28"/>
          <w:lang w:val="uk-UA"/>
        </w:rPr>
        <w:t>ністю бачення та світогляду</w:t>
      </w:r>
      <w:r>
        <w:rPr>
          <w:rFonts w:ascii="Times New Roman" w:hAnsi="Times New Roman" w:cs="Times New Roman"/>
          <w:sz w:val="28"/>
          <w:szCs w:val="28"/>
        </w:rPr>
        <w:t xml:space="preserve">. </w:t>
      </w:r>
      <w:r>
        <w:rPr>
          <w:rFonts w:ascii="Times New Roman" w:hAnsi="Times New Roman" w:cs="Times New Roman"/>
          <w:sz w:val="28"/>
          <w:szCs w:val="28"/>
          <w:lang w:val="uk-UA"/>
        </w:rPr>
        <w:t>Термінологічна аргументність</w:t>
      </w:r>
      <w:r>
        <w:rPr>
          <w:rFonts w:ascii="Times New Roman" w:hAnsi="Times New Roman" w:cs="Times New Roman"/>
          <w:sz w:val="28"/>
          <w:szCs w:val="28"/>
        </w:rPr>
        <w:t>допомага</w:t>
      </w:r>
      <w:r>
        <w:rPr>
          <w:rFonts w:ascii="Times New Roman" w:hAnsi="Times New Roman" w:cs="Times New Roman"/>
          <w:sz w:val="28"/>
          <w:szCs w:val="28"/>
          <w:lang w:val="uk-UA"/>
        </w:rPr>
        <w:t>є</w:t>
      </w:r>
      <w:r>
        <w:rPr>
          <w:rFonts w:ascii="Times New Roman" w:hAnsi="Times New Roman" w:cs="Times New Roman"/>
          <w:sz w:val="28"/>
          <w:szCs w:val="28"/>
        </w:rPr>
        <w:t xml:space="preserve"> розвивати відкритість до нових ідей, творчий підхід до вирішення проблеми та здатність до адаптації в різних культурних середовищах. Наприклад, вивчення народних танців, пісень чи ремесел дає дітям краще зрозуміти свою національну ідентичність, а також оцінити культурну спадщину інших народів.</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rPr>
        <w:lastRenderedPageBreak/>
        <w:t>Таким чином, роль художніх практик у розвитку дитини багатогранновключає емоційний, когнітивний, соціальний та культурний аспекти. Вони сприяють формуванню у дітей не лише естетичних смаків,але й важливих життєвих нави</w:t>
      </w:r>
      <w:r>
        <w:rPr>
          <w:rFonts w:ascii="Times New Roman" w:hAnsi="Times New Roman" w:cs="Times New Roman"/>
          <w:sz w:val="28"/>
          <w:szCs w:val="28"/>
          <w:lang w:val="uk-UA"/>
        </w:rPr>
        <w:t>ків</w:t>
      </w:r>
      <w:r>
        <w:rPr>
          <w:rFonts w:ascii="Times New Roman" w:hAnsi="Times New Roman" w:cs="Times New Roman"/>
          <w:sz w:val="28"/>
          <w:szCs w:val="28"/>
        </w:rPr>
        <w:t>, таких як</w:t>
      </w:r>
      <w:r>
        <w:rPr>
          <w:rFonts w:ascii="Times New Roman" w:hAnsi="Times New Roman" w:cs="Times New Roman"/>
          <w:sz w:val="28"/>
          <w:szCs w:val="28"/>
          <w:lang w:val="uk-UA"/>
        </w:rPr>
        <w:t>:</w:t>
      </w:r>
      <w:r>
        <w:rPr>
          <w:rFonts w:ascii="Times New Roman" w:hAnsi="Times New Roman" w:cs="Times New Roman"/>
          <w:sz w:val="28"/>
          <w:szCs w:val="28"/>
        </w:rPr>
        <w:t xml:space="preserve"> співпраця, комунікація, критичне мислення та самовираження [27, с.82]. Тому художні практики повинні бути невід'ємною частиною навчального процесу та повсюдного життя дітей, адже вони створюють умови для всебічного розвитку особистості</w:t>
      </w:r>
      <w:r>
        <w:rPr>
          <w:rFonts w:ascii="Times New Roman" w:hAnsi="Times New Roman" w:cs="Times New Roman"/>
          <w:sz w:val="28"/>
          <w:szCs w:val="28"/>
          <w:lang w:val="uk-UA"/>
        </w:rPr>
        <w:t xml:space="preserve"> (табл. 1.2)</w:t>
      </w:r>
      <w:r>
        <w:rPr>
          <w:rFonts w:ascii="Times New Roman" w:hAnsi="Times New Roman" w:cs="Times New Roman"/>
          <w:sz w:val="28"/>
          <w:szCs w:val="28"/>
        </w:rPr>
        <w:t>.</w:t>
      </w:r>
    </w:p>
    <w:p w:rsidR="00385112" w:rsidRDefault="00385112">
      <w:pPr>
        <w:ind w:firstLine="708"/>
        <w:jc w:val="right"/>
        <w:rPr>
          <w:rFonts w:ascii="Times New Roman" w:hAnsi="Times New Roman" w:cs="Times New Roman"/>
          <w:b/>
          <w:sz w:val="28"/>
          <w:szCs w:val="28"/>
          <w:lang w:val="uk-UA"/>
        </w:rPr>
      </w:pPr>
    </w:p>
    <w:p w:rsidR="00385112" w:rsidRDefault="002748ED">
      <w:pPr>
        <w:ind w:firstLine="708"/>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1.2</w:t>
      </w:r>
    </w:p>
    <w:p w:rsidR="00385112" w:rsidRDefault="002748ED">
      <w:pPr>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Роль художніх практик у розвитку дитини</w:t>
      </w:r>
    </w:p>
    <w:tbl>
      <w:tblPr>
        <w:tblStyle w:val="a9"/>
        <w:tblW w:w="0" w:type="auto"/>
        <w:tblLook w:val="04A0"/>
      </w:tblPr>
      <w:tblGrid>
        <w:gridCol w:w="2392"/>
        <w:gridCol w:w="2393"/>
        <w:gridCol w:w="2393"/>
        <w:gridCol w:w="2393"/>
      </w:tblGrid>
      <w:tr w:rsidR="00385112">
        <w:tc>
          <w:tcPr>
            <w:tcW w:w="2392" w:type="dxa"/>
          </w:tcPr>
          <w:p w:rsidR="00385112" w:rsidRDefault="002748E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Аспект розвитку</w:t>
            </w:r>
          </w:p>
        </w:tc>
        <w:tc>
          <w:tcPr>
            <w:tcW w:w="2393" w:type="dxa"/>
          </w:tcPr>
          <w:p w:rsidR="00385112" w:rsidRDefault="002748E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Роль художніх практик</w:t>
            </w:r>
          </w:p>
        </w:tc>
        <w:tc>
          <w:tcPr>
            <w:tcW w:w="2393" w:type="dxa"/>
          </w:tcPr>
          <w:p w:rsidR="00385112" w:rsidRDefault="002748E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Приклади художніх практик</w:t>
            </w:r>
          </w:p>
        </w:tc>
        <w:tc>
          <w:tcPr>
            <w:tcW w:w="2393" w:type="dxa"/>
          </w:tcPr>
          <w:p w:rsidR="00385112" w:rsidRDefault="002748E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Вплив на дитину</w:t>
            </w:r>
          </w:p>
        </w:tc>
      </w:tr>
      <w:tr w:rsidR="00385112">
        <w:tc>
          <w:tcPr>
            <w:tcW w:w="2392"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Емоційний розвиток</w:t>
            </w:r>
          </w:p>
        </w:tc>
        <w:tc>
          <w:tcPr>
            <w:tcW w:w="2393"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Мистецтво заробити дітей виражати та розпізнавати свої емоції, а також розвивати емоційну інтелектуальність.</w:t>
            </w:r>
          </w:p>
        </w:tc>
        <w:tc>
          <w:tcPr>
            <w:tcW w:w="2393"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Малювання, ліплення, театр, музика.</w:t>
            </w:r>
          </w:p>
        </w:tc>
        <w:tc>
          <w:tcPr>
            <w:tcW w:w="2393"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Покращення здатності виражати емоції, розпізнавати емоції інших, розвиток самоконтролю та співпереживання.</w:t>
            </w:r>
          </w:p>
        </w:tc>
      </w:tr>
      <w:tr w:rsidR="00385112">
        <w:tc>
          <w:tcPr>
            <w:tcW w:w="2392"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Когнітивний розвиток</w:t>
            </w:r>
          </w:p>
        </w:tc>
        <w:tc>
          <w:tcPr>
            <w:tcW w:w="2393"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Художні практики стимулюють розвиток логічного мислення, пам'яті, уваги, а також просторової уяви та критичного мислення.</w:t>
            </w:r>
          </w:p>
        </w:tc>
        <w:tc>
          <w:tcPr>
            <w:tcW w:w="2393"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Вивчення музики, малювання, створення творчих проектів, вивчення образотворчого мистецтва.</w:t>
            </w:r>
          </w:p>
        </w:tc>
        <w:tc>
          <w:tcPr>
            <w:tcW w:w="2393"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Покращення пам'яті, уваги, , розвитку логічного мислення та творчого підходу до вирішення проблеми.</w:t>
            </w:r>
          </w:p>
        </w:tc>
      </w:tr>
      <w:tr w:rsidR="00385112">
        <w:tc>
          <w:tcPr>
            <w:tcW w:w="2392"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Соціальний розвиток</w:t>
            </w:r>
          </w:p>
        </w:tc>
        <w:tc>
          <w:tcPr>
            <w:tcW w:w="2393"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Пон</w:t>
            </w:r>
            <w:r>
              <w:rPr>
                <w:rFonts w:ascii="Times New Roman" w:hAnsi="Times New Roman" w:cs="Times New Roman"/>
                <w:sz w:val="24"/>
                <w:szCs w:val="24"/>
                <w:lang w:val="en-US"/>
              </w:rPr>
              <w:t>n</w:t>
            </w:r>
            <w:r>
              <w:rPr>
                <w:rFonts w:ascii="Times New Roman" w:hAnsi="Times New Roman" w:cs="Times New Roman"/>
                <w:sz w:val="24"/>
                <w:szCs w:val="24"/>
              </w:rPr>
              <w:t>яття мистецтвом сприяють ро3звитку кому</w:t>
            </w:r>
            <w:r>
              <w:rPr>
                <w:rFonts w:ascii="Times New Roman" w:hAnsi="Times New Roman" w:cs="Times New Roman"/>
                <w:sz w:val="24"/>
                <w:szCs w:val="24"/>
                <w:lang w:val="en-US"/>
              </w:rPr>
              <w:t>nn</w:t>
            </w:r>
            <w:r>
              <w:rPr>
                <w:rFonts w:ascii="Times New Roman" w:hAnsi="Times New Roman" w:cs="Times New Roman"/>
                <w:sz w:val="24"/>
                <w:szCs w:val="24"/>
              </w:rPr>
              <w:t>нікативних навичок, співпраці, взаємоповаги та лідерства.</w:t>
            </w:r>
          </w:p>
        </w:tc>
        <w:tc>
          <w:tcPr>
            <w:tcW w:w="2393"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Театральні постановки, групові музичні виступи, колективне малювання, спільні творчі проекти.</w:t>
            </w:r>
          </w:p>
        </w:tc>
        <w:tc>
          <w:tcPr>
            <w:tcW w:w="2393"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Розвиток навичок співпраці, здатність до вирішення конфліктів, покращення комунікаційних навичок, формування впевненості в собі.</w:t>
            </w:r>
          </w:p>
        </w:tc>
      </w:tr>
      <w:tr w:rsidR="00385112">
        <w:tc>
          <w:tcPr>
            <w:tcW w:w="2392"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Культурний розвиток</w:t>
            </w:r>
          </w:p>
        </w:tc>
        <w:tc>
          <w:tcPr>
            <w:tcW w:w="2393"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Художні практики допомагають дітям знайомитися з іншими культурами, традиціями, що сприяють формуванню культурної компетентності та поваги до </w:t>
            </w:r>
            <w:r>
              <w:rPr>
                <w:rFonts w:ascii="Times New Roman" w:hAnsi="Times New Roman" w:cs="Times New Roman"/>
                <w:sz w:val="24"/>
                <w:szCs w:val="24"/>
              </w:rPr>
              <w:lastRenderedPageBreak/>
              <w:t>різноманітності.</w:t>
            </w:r>
          </w:p>
        </w:tc>
        <w:tc>
          <w:tcPr>
            <w:tcW w:w="2393"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Вивчення народних танців, пісень, ремесел, знайомство з мистецтвом різних культур.</w:t>
            </w:r>
          </w:p>
        </w:tc>
        <w:tc>
          <w:tcPr>
            <w:tcW w:w="2393"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Розвиток відкритості до нових ідей, формування поваги до збереження різноманітних культур, національної ідентичності, розвитку креативності та </w:t>
            </w:r>
            <w:r>
              <w:rPr>
                <w:rFonts w:ascii="Times New Roman" w:hAnsi="Times New Roman" w:cs="Times New Roman"/>
                <w:sz w:val="24"/>
                <w:szCs w:val="24"/>
              </w:rPr>
              <w:lastRenderedPageBreak/>
              <w:t>адаптивності.</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lastRenderedPageBreak/>
        <w:t>Джерело: розроблено студентом на основі опрацьованого матеріалу</w:t>
      </w:r>
    </w:p>
    <w:p w:rsidR="00385112" w:rsidRDefault="00385112">
      <w:pPr>
        <w:ind w:firstLine="708"/>
        <w:jc w:val="both"/>
        <w:rPr>
          <w:rFonts w:ascii="Times New Roman" w:hAnsi="Times New Roman" w:cs="Times New Roman"/>
          <w:sz w:val="28"/>
          <w:szCs w:val="28"/>
          <w:lang w:val="uk-UA"/>
        </w:rPr>
      </w:pP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Таким чином, р</w:t>
      </w:r>
      <w:r>
        <w:rPr>
          <w:rFonts w:ascii="Times New Roman" w:hAnsi="Times New Roman" w:cs="Times New Roman"/>
          <w:sz w:val="28"/>
          <w:szCs w:val="28"/>
        </w:rPr>
        <w:t>оль художніх практик у розвитку дитини є на</w:t>
      </w:r>
      <w:r>
        <w:rPr>
          <w:rFonts w:ascii="Times New Roman" w:hAnsi="Times New Roman" w:cs="Times New Roman"/>
          <w:sz w:val="28"/>
          <w:szCs w:val="28"/>
          <w:lang w:val="en-US"/>
        </w:rPr>
        <w:t>aa</w:t>
      </w:r>
      <w:r>
        <w:rPr>
          <w:rFonts w:ascii="Times New Roman" w:hAnsi="Times New Roman" w:cs="Times New Roman"/>
          <w:sz w:val="28"/>
          <w:szCs w:val="28"/>
        </w:rPr>
        <w:t>дзвичайно важли#вим, оскільки мистецтво сприяє всебічному формуванню особистості. Художні практики, такі як</w:t>
      </w:r>
      <w:r>
        <w:rPr>
          <w:rFonts w:ascii="Times New Roman" w:hAnsi="Times New Roman" w:cs="Times New Roman"/>
          <w:sz w:val="28"/>
          <w:szCs w:val="28"/>
          <w:lang w:val="uk-UA"/>
        </w:rPr>
        <w:t>:</w:t>
      </w:r>
      <w:r>
        <w:rPr>
          <w:rFonts w:ascii="Times New Roman" w:hAnsi="Times New Roman" w:cs="Times New Roman"/>
          <w:sz w:val="28"/>
          <w:szCs w:val="28"/>
        </w:rPr>
        <w:t xml:space="preserve"> ма</w:t>
      </w:r>
      <w:r>
        <w:rPr>
          <w:rFonts w:ascii="Times New Roman" w:hAnsi="Times New Roman" w:cs="Times New Roman"/>
          <w:sz w:val="28"/>
          <w:szCs w:val="28"/>
          <w:lang w:val="en-US"/>
        </w:rPr>
        <w:t>a</w:t>
      </w:r>
      <w:r>
        <w:rPr>
          <w:rFonts w:ascii="Times New Roman" w:hAnsi="Times New Roman" w:cs="Times New Roman"/>
          <w:sz w:val="28"/>
          <w:szCs w:val="28"/>
        </w:rPr>
        <w:t>люва</w:t>
      </w:r>
      <w:r>
        <w:rPr>
          <w:rFonts w:ascii="Times New Roman" w:hAnsi="Times New Roman" w:cs="Times New Roman"/>
          <w:sz w:val="28"/>
          <w:szCs w:val="28"/>
          <w:lang w:val="en-US"/>
        </w:rPr>
        <w:t>a</w:t>
      </w:r>
      <w:r>
        <w:rPr>
          <w:rFonts w:ascii="Times New Roman" w:hAnsi="Times New Roman" w:cs="Times New Roman"/>
          <w:sz w:val="28"/>
          <w:szCs w:val="28"/>
        </w:rPr>
        <w:t>ння, музика, теа</w:t>
      </w:r>
      <w:r>
        <w:rPr>
          <w:rFonts w:ascii="Times New Roman" w:hAnsi="Times New Roman" w:cs="Times New Roman"/>
          <w:sz w:val="28"/>
          <w:szCs w:val="28"/>
          <w:lang w:val="en-US"/>
        </w:rPr>
        <w:t>a</w:t>
      </w:r>
      <w:r>
        <w:rPr>
          <w:rFonts w:ascii="Times New Roman" w:hAnsi="Times New Roman" w:cs="Times New Roman"/>
          <w:sz w:val="28"/>
          <w:szCs w:val="28"/>
        </w:rPr>
        <w:t>тр, ліплення та інші творчі заняття, мають зн#ачний вплив]] на емоційний, когнітивний, соціальний та культурний розвиток дітей. Завдяки такій практиці діти вчаться взаємодіяти з іншими, співпрацювати, розвивати комунікаційні навики та вміння працювати в команді [15, с.21].</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того, художні практики сприяють розвитку культурної компетентності, допомагаючи дітям пізнавати різноманітні культурні традиції та формувати повагу до інших народів і їхніх звичаїв. </w:t>
      </w:r>
      <w:r>
        <w:rPr>
          <w:rFonts w:ascii="Times New Roman" w:hAnsi="Times New Roman" w:cs="Times New Roman"/>
          <w:sz w:val="28"/>
          <w:szCs w:val="28"/>
        </w:rPr>
        <w:t xml:space="preserve">Вони також виконують важливу роль у формуванні естетичного смаку, що є компонентом загальної освіти. У результаті художні практики не тільки розвивають творчі можливості дитини, а й сприяють її соціалізації. </w:t>
      </w:r>
    </w:p>
    <w:p w:rsidR="00385112" w:rsidRDefault="00385112">
      <w:pPr>
        <w:jc w:val="both"/>
        <w:rPr>
          <w:rFonts w:ascii="Times New Roman" w:hAnsi="Times New Roman" w:cs="Times New Roman"/>
          <w:b/>
          <w:sz w:val="28"/>
          <w:szCs w:val="28"/>
          <w:lang w:val="uk-UA"/>
        </w:rPr>
      </w:pPr>
    </w:p>
    <w:p w:rsidR="00385112" w:rsidRDefault="002748ED" w:rsidP="00E46C02">
      <w:pPr>
        <w:ind w:firstLine="708"/>
        <w:jc w:val="center"/>
        <w:rPr>
          <w:rFonts w:ascii="Times New Roman" w:hAnsi="Times New Roman" w:cs="Times New Roman"/>
          <w:sz w:val="28"/>
          <w:szCs w:val="28"/>
        </w:rPr>
      </w:pPr>
      <w:r>
        <w:rPr>
          <w:rFonts w:ascii="Times New Roman" w:hAnsi="Times New Roman" w:cs="Times New Roman"/>
          <w:b/>
          <w:sz w:val="28"/>
          <w:szCs w:val="28"/>
          <w:lang w:val="uk-UA"/>
        </w:rPr>
        <w:t>1.3. Формування естетичного досвіду в контексті дитячого розвитку</w:t>
      </w:r>
    </w:p>
    <w:p w:rsidR="00385112" w:rsidRDefault="00385112">
      <w:pPr>
        <w:jc w:val="both"/>
        <w:rPr>
          <w:rFonts w:ascii="Times New Roman" w:hAnsi="Times New Roman" w:cs="Times New Roman"/>
          <w:sz w:val="28"/>
          <w:szCs w:val="28"/>
          <w:lang w:val="uk-UA"/>
        </w:rPr>
      </w:pP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Естетичний досвід є єдиним з ключових складових розвитку дитини, що формує її здатність сприймати, оцінювати та взаємодіяти з навколишнім світом через призму краси та художніх виразів. Виховання естетичного досвіду в контексті дитячого розвитку набуває особливого значення в антропології дитинства, оскільки це дозволяє глибше усвідомити, як дитина взаємодіє з культурними та соціальними факторами, що впливають на її розвиток. Антропологія дитинства зосереджується на дослідженні того, як діти сприймають світ, як формуються їх цінності, уява про себе та інших, а також як різні аспекти культури, зокрема мистецтво, сприяють досліджуваному процесові [9, с.13].</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З точки зору антропології дитинства, естетичний досвід дитини </w:t>
      </w:r>
      <w:r>
        <w:rPr>
          <w:rFonts w:ascii="Times New Roman" w:hAnsi="Times New Roman" w:cs="Times New Roman"/>
          <w:sz w:val="28"/>
          <w:szCs w:val="28"/>
          <w:lang w:val="uk-UA"/>
        </w:rPr>
        <w:t>розглядають</w:t>
      </w:r>
      <w:r>
        <w:rPr>
          <w:rFonts w:ascii="Times New Roman" w:hAnsi="Times New Roman" w:cs="Times New Roman"/>
          <w:sz w:val="28"/>
          <w:szCs w:val="28"/>
        </w:rPr>
        <w:t xml:space="preserve"> не лише як індивідуальний процес, а й як частину ширшого соціокультурного контексту. Художні практики, такі як малювання, музика, танець, театр, є не тільки засобами </w:t>
      </w:r>
      <w:r>
        <w:rPr>
          <w:rFonts w:ascii="Times New Roman" w:hAnsi="Times New Roman" w:cs="Times New Roman"/>
          <w:sz w:val="28"/>
          <w:szCs w:val="28"/>
          <w:lang w:val="uk-UA"/>
        </w:rPr>
        <w:t>самопізнання</w:t>
      </w:r>
      <w:r>
        <w:rPr>
          <w:rFonts w:ascii="Times New Roman" w:hAnsi="Times New Roman" w:cs="Times New Roman"/>
          <w:sz w:val="28"/>
          <w:szCs w:val="28"/>
        </w:rPr>
        <w:t>, але й канал</w:t>
      </w:r>
      <w:r>
        <w:rPr>
          <w:rFonts w:ascii="Times New Roman" w:hAnsi="Times New Roman" w:cs="Times New Roman"/>
          <w:sz w:val="28"/>
          <w:szCs w:val="28"/>
          <w:lang w:val="uk-UA"/>
        </w:rPr>
        <w:t>ом</w:t>
      </w:r>
      <w:r>
        <w:rPr>
          <w:rFonts w:ascii="Times New Roman" w:hAnsi="Times New Roman" w:cs="Times New Roman"/>
          <w:sz w:val="28"/>
          <w:szCs w:val="28"/>
        </w:rPr>
        <w:t xml:space="preserve"> для передачі культурних кодів та соціальних норм. Діти, через взаємодію з мистецтвом, вибирають у себе різноманітні естетичні, моральні та культурні цінності. Формування естетичного досвіду відбувається через взаємодію дитини з навколишнім світом, зокрема з культурними та природними явищами. Важливим аспектом </w:t>
      </w:r>
      <w:r>
        <w:rPr>
          <w:rFonts w:ascii="Times New Roman" w:hAnsi="Times New Roman" w:cs="Times New Roman"/>
          <w:sz w:val="28"/>
          <w:szCs w:val="28"/>
          <w:lang w:val="uk-UA"/>
        </w:rPr>
        <w:t>досліджуваного</w:t>
      </w:r>
      <w:r>
        <w:rPr>
          <w:rFonts w:ascii="Times New Roman" w:hAnsi="Times New Roman" w:cs="Times New Roman"/>
          <w:sz w:val="28"/>
          <w:szCs w:val="28"/>
        </w:rPr>
        <w:t xml:space="preserve"> процесу є те, що дитина не лише сприймає естетичні об’єкти, але й активно їх створює, що сприяє розвитку її творчих здібностей, проявів та когнітивних нави</w:t>
      </w:r>
      <w:r>
        <w:rPr>
          <w:rFonts w:ascii="Times New Roman" w:hAnsi="Times New Roman" w:cs="Times New Roman"/>
          <w:sz w:val="28"/>
          <w:szCs w:val="28"/>
          <w:lang w:val="uk-UA"/>
        </w:rPr>
        <w:t>ків</w:t>
      </w:r>
      <w:r>
        <w:rPr>
          <w:rFonts w:ascii="Times New Roman" w:hAnsi="Times New Roman" w:cs="Times New Roman"/>
          <w:sz w:val="28"/>
          <w:szCs w:val="28"/>
        </w:rPr>
        <w:t xml:space="preserve">. Дитячий естетичний досвід є важливою частиною її соціалізації, оскільки через мистецтво дитина </w:t>
      </w:r>
      <w:r>
        <w:rPr>
          <w:rFonts w:ascii="Times New Roman" w:hAnsi="Times New Roman" w:cs="Times New Roman"/>
          <w:sz w:val="28"/>
          <w:szCs w:val="28"/>
          <w:lang w:val="uk-UA"/>
        </w:rPr>
        <w:t>навчається</w:t>
      </w:r>
      <w:r>
        <w:rPr>
          <w:rFonts w:ascii="Times New Roman" w:hAnsi="Times New Roman" w:cs="Times New Roman"/>
          <w:sz w:val="28"/>
          <w:szCs w:val="28"/>
        </w:rPr>
        <w:t xml:space="preserve"> взаємодіяти з іншими людьми, висловлювати свої почуття та емоції, а також розуміти й оцінювати емоційний стан інших [21, с.3].</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 xml:space="preserve">Процес формування естетичного досвіду у дітей не </w:t>
      </w:r>
      <w:r>
        <w:rPr>
          <w:rFonts w:ascii="Times New Roman" w:hAnsi="Times New Roman" w:cs="Times New Roman"/>
          <w:sz w:val="28"/>
          <w:szCs w:val="28"/>
          <w:lang w:val="uk-UA"/>
        </w:rPr>
        <w:t>поста</w:t>
      </w:r>
      <w:r>
        <w:rPr>
          <w:rFonts w:ascii="Times New Roman" w:hAnsi="Times New Roman" w:cs="Times New Roman"/>
          <w:sz w:val="28"/>
          <w:szCs w:val="28"/>
        </w:rPr>
        <w:t xml:space="preserve">є одним </w:t>
      </w:r>
      <w:r>
        <w:rPr>
          <w:rFonts w:ascii="Times New Roman" w:hAnsi="Times New Roman" w:cs="Times New Roman"/>
          <w:sz w:val="28"/>
          <w:szCs w:val="28"/>
          <w:lang w:val="uk-UA"/>
        </w:rPr>
        <w:t>спектром</w:t>
      </w:r>
      <w:r>
        <w:rPr>
          <w:rFonts w:ascii="Times New Roman" w:hAnsi="Times New Roman" w:cs="Times New Roman"/>
          <w:sz w:val="28"/>
          <w:szCs w:val="28"/>
        </w:rPr>
        <w:t xml:space="preserve">, а відбувається </w:t>
      </w:r>
      <w:r>
        <w:rPr>
          <w:rFonts w:ascii="Times New Roman" w:hAnsi="Times New Roman" w:cs="Times New Roman"/>
          <w:sz w:val="28"/>
          <w:szCs w:val="28"/>
          <w:lang w:val="uk-UA"/>
        </w:rPr>
        <w:t>здебільшого</w:t>
      </w:r>
      <w:r>
        <w:rPr>
          <w:rFonts w:ascii="Times New Roman" w:hAnsi="Times New Roman" w:cs="Times New Roman"/>
          <w:sz w:val="28"/>
          <w:szCs w:val="28"/>
        </w:rPr>
        <w:t xml:space="preserve"> через систематичне залучення до різних видів художньої діяльності. Мистецькі практики не лише спостеріга</w:t>
      </w:r>
      <w:r>
        <w:rPr>
          <w:rFonts w:ascii="Times New Roman" w:hAnsi="Times New Roman" w:cs="Times New Roman"/>
          <w:sz w:val="28"/>
          <w:szCs w:val="28"/>
          <w:lang w:val="uk-UA"/>
        </w:rPr>
        <w:t>ють</w:t>
      </w:r>
      <w:r>
        <w:rPr>
          <w:rFonts w:ascii="Times New Roman" w:hAnsi="Times New Roman" w:cs="Times New Roman"/>
          <w:sz w:val="28"/>
          <w:szCs w:val="28"/>
        </w:rPr>
        <w:t xml:space="preserve"> за красою навколишнього світу, але й її </w:t>
      </w:r>
      <w:r>
        <w:rPr>
          <w:rFonts w:ascii="Times New Roman" w:hAnsi="Times New Roman" w:cs="Times New Roman"/>
          <w:sz w:val="28"/>
          <w:szCs w:val="28"/>
          <w:lang w:val="uk-UA"/>
        </w:rPr>
        <w:t xml:space="preserve">функціонально та релевантно </w:t>
      </w:r>
      <w:r>
        <w:rPr>
          <w:rFonts w:ascii="Times New Roman" w:hAnsi="Times New Roman" w:cs="Times New Roman"/>
          <w:sz w:val="28"/>
          <w:szCs w:val="28"/>
        </w:rPr>
        <w:t>створю</w:t>
      </w:r>
      <w:r>
        <w:rPr>
          <w:rFonts w:ascii="Times New Roman" w:hAnsi="Times New Roman" w:cs="Times New Roman"/>
          <w:sz w:val="28"/>
          <w:szCs w:val="28"/>
          <w:lang w:val="uk-UA"/>
        </w:rPr>
        <w:t>ють її</w:t>
      </w:r>
      <w:r>
        <w:rPr>
          <w:rFonts w:ascii="Times New Roman" w:hAnsi="Times New Roman" w:cs="Times New Roman"/>
          <w:sz w:val="28"/>
          <w:szCs w:val="28"/>
        </w:rPr>
        <w:t xml:space="preserve">. </w:t>
      </w:r>
      <w:r>
        <w:rPr>
          <w:rFonts w:ascii="Times New Roman" w:hAnsi="Times New Roman" w:cs="Times New Roman"/>
          <w:sz w:val="28"/>
          <w:szCs w:val="28"/>
          <w:lang w:val="uk-UA"/>
        </w:rPr>
        <w:t>Дана специфіка на</w:t>
      </w:r>
      <w:r>
        <w:rPr>
          <w:rFonts w:ascii="Times New Roman" w:hAnsi="Times New Roman" w:cs="Times New Roman"/>
          <w:sz w:val="28"/>
          <w:szCs w:val="28"/>
        </w:rPr>
        <w:t>дає можливість розвивати творчі здібності, покращу</w:t>
      </w:r>
      <w:r>
        <w:rPr>
          <w:rFonts w:ascii="Times New Roman" w:hAnsi="Times New Roman" w:cs="Times New Roman"/>
          <w:sz w:val="28"/>
          <w:szCs w:val="28"/>
          <w:lang w:val="uk-UA"/>
        </w:rPr>
        <w:t>є</w:t>
      </w:r>
      <w:r>
        <w:rPr>
          <w:rFonts w:ascii="Times New Roman" w:hAnsi="Times New Roman" w:cs="Times New Roman"/>
          <w:sz w:val="28"/>
          <w:szCs w:val="28"/>
        </w:rPr>
        <w:t xml:space="preserve"> дрібну моторику, а також впливає на когнітивний розвиток. Наприклад, заняття малюванням </w:t>
      </w:r>
      <w:r>
        <w:rPr>
          <w:rFonts w:ascii="Times New Roman" w:hAnsi="Times New Roman" w:cs="Times New Roman"/>
          <w:sz w:val="28"/>
          <w:szCs w:val="28"/>
          <w:lang w:val="uk-UA"/>
        </w:rPr>
        <w:t>та</w:t>
      </w:r>
      <w:r>
        <w:rPr>
          <w:rFonts w:ascii="Times New Roman" w:hAnsi="Times New Roman" w:cs="Times New Roman"/>
          <w:sz w:val="28"/>
          <w:szCs w:val="28"/>
        </w:rPr>
        <w:t xml:space="preserve"> ліпленням допомагають розвивати дитячий простір уявлення, точність, увагу до деталей, а також вміння працювати з матеріалами. Музика, у свою чергу, сприя</w:t>
      </w:r>
      <w:r>
        <w:rPr>
          <w:rFonts w:ascii="Times New Roman" w:hAnsi="Times New Roman" w:cs="Times New Roman"/>
          <w:sz w:val="28"/>
          <w:szCs w:val="28"/>
          <w:lang w:val="uk-UA"/>
        </w:rPr>
        <w:t>є</w:t>
      </w:r>
      <w:r>
        <w:rPr>
          <w:rFonts w:ascii="Times New Roman" w:hAnsi="Times New Roman" w:cs="Times New Roman"/>
          <w:sz w:val="28"/>
          <w:szCs w:val="28"/>
        </w:rPr>
        <w:t xml:space="preserve"> розвитку слухового сприйняття, ритмічної координації та ​​чутливості</w:t>
      </w:r>
      <w:r>
        <w:rPr>
          <w:rFonts w:ascii="Times New Roman" w:hAnsi="Times New Roman" w:cs="Times New Roman"/>
          <w:sz w:val="28"/>
          <w:szCs w:val="28"/>
          <w:lang w:val="uk-UA"/>
        </w:rPr>
        <w:t xml:space="preserve"> почутого</w:t>
      </w:r>
      <w:r>
        <w:rPr>
          <w:rFonts w:ascii="Times New Roman" w:hAnsi="Times New Roman" w:cs="Times New Roman"/>
          <w:sz w:val="28"/>
          <w:szCs w:val="28"/>
        </w:rPr>
        <w:t xml:space="preserve"> [34, с. 131].</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Крім того, </w:t>
      </w:r>
      <w:r>
        <w:rPr>
          <w:rFonts w:ascii="Times New Roman" w:hAnsi="Times New Roman" w:cs="Times New Roman"/>
          <w:sz w:val="28"/>
          <w:szCs w:val="28"/>
          <w:lang w:val="uk-UA"/>
        </w:rPr>
        <w:t>ес</w:t>
      </w:r>
      <w:r>
        <w:rPr>
          <w:rFonts w:ascii="Times New Roman" w:hAnsi="Times New Roman" w:cs="Times New Roman"/>
          <w:sz w:val="28"/>
          <w:szCs w:val="28"/>
        </w:rPr>
        <w:t>тетич</w:t>
      </w:r>
      <w:r>
        <w:rPr>
          <w:rFonts w:ascii="Times New Roman" w:hAnsi="Times New Roman" w:cs="Times New Roman"/>
          <w:sz w:val="28"/>
          <w:szCs w:val="28"/>
          <w:lang w:val="uk-UA"/>
        </w:rPr>
        <w:t>№</w:t>
      </w:r>
      <w:r>
        <w:rPr>
          <w:rFonts w:ascii="Times New Roman" w:hAnsi="Times New Roman" w:cs="Times New Roman"/>
          <w:sz w:val="28"/>
          <w:szCs w:val="28"/>
        </w:rPr>
        <w:t>ний досвід є не</w:t>
      </w:r>
      <w:r>
        <w:rPr>
          <w:rFonts w:ascii="Times New Roman" w:hAnsi="Times New Roman" w:cs="Times New Roman"/>
          <w:sz w:val="28"/>
          <w:szCs w:val="28"/>
          <w:lang w:val="en-US"/>
        </w:rPr>
        <w:t>e</w:t>
      </w:r>
      <w:r>
        <w:rPr>
          <w:rFonts w:ascii="Times New Roman" w:hAnsi="Times New Roman" w:cs="Times New Roman"/>
          <w:sz w:val="28"/>
          <w:szCs w:val="28"/>
        </w:rPr>
        <w:t>від'ємною част</w:t>
      </w:r>
      <w:r>
        <w:rPr>
          <w:rFonts w:ascii="Times New Roman" w:hAnsi="Times New Roman" w:cs="Times New Roman"/>
          <w:sz w:val="28"/>
          <w:szCs w:val="28"/>
          <w:lang w:val="en-US"/>
        </w:rPr>
        <w:t>n</w:t>
      </w:r>
      <w:r>
        <w:rPr>
          <w:rFonts w:ascii="Times New Roman" w:hAnsi="Times New Roman" w:cs="Times New Roman"/>
          <w:sz w:val="28"/>
          <w:szCs w:val="28"/>
        </w:rPr>
        <w:t xml:space="preserve">иною соціалізації дитини. Через художні практики дитина вчиться взаємодіяти з іншими, розуміти різноманітні культурні контексти та соціальні ролі. Це також дозволяє дитині знайти власний шлях у виражені емоції та почуттів, </w:t>
      </w:r>
      <w:r>
        <w:rPr>
          <w:rFonts w:ascii="Times New Roman" w:hAnsi="Times New Roman" w:cs="Times New Roman"/>
          <w:sz w:val="28"/>
          <w:szCs w:val="28"/>
          <w:lang w:val="uk-UA"/>
        </w:rPr>
        <w:t>та</w:t>
      </w:r>
      <w:r>
        <w:rPr>
          <w:rFonts w:ascii="Times New Roman" w:hAnsi="Times New Roman" w:cs="Times New Roman"/>
          <w:sz w:val="28"/>
          <w:szCs w:val="28"/>
        </w:rPr>
        <w:t xml:space="preserve"> розви</w:t>
      </w:r>
      <w:r>
        <w:rPr>
          <w:rFonts w:ascii="Times New Roman" w:hAnsi="Times New Roman" w:cs="Times New Roman"/>
          <w:sz w:val="28"/>
          <w:szCs w:val="28"/>
          <w:lang w:val="uk-UA"/>
        </w:rPr>
        <w:t>ватипотенціал</w:t>
      </w:r>
      <w:r>
        <w:rPr>
          <w:rFonts w:ascii="Times New Roman" w:hAnsi="Times New Roman" w:cs="Times New Roman"/>
          <w:sz w:val="28"/>
          <w:szCs w:val="28"/>
        </w:rPr>
        <w:t xml:space="preserve"> до емпатії. Наприклад, у театральних виставах діти </w:t>
      </w:r>
      <w:r>
        <w:rPr>
          <w:rFonts w:ascii="Times New Roman" w:hAnsi="Times New Roman" w:cs="Times New Roman"/>
          <w:sz w:val="28"/>
          <w:szCs w:val="28"/>
        </w:rPr>
        <w:lastRenderedPageBreak/>
        <w:t>вчаться співпереживати героям, розуміти їхні мотиви та дії, що сприя</w:t>
      </w:r>
      <w:r>
        <w:rPr>
          <w:rFonts w:ascii="Times New Roman" w:hAnsi="Times New Roman" w:cs="Times New Roman"/>
          <w:sz w:val="28"/>
          <w:szCs w:val="28"/>
          <w:lang w:val="uk-UA"/>
        </w:rPr>
        <w:t>ють</w:t>
      </w:r>
      <w:r>
        <w:rPr>
          <w:rFonts w:ascii="Times New Roman" w:hAnsi="Times New Roman" w:cs="Times New Roman"/>
          <w:sz w:val="28"/>
          <w:szCs w:val="28"/>
        </w:rPr>
        <w:t xml:space="preserve"> розвитку емоційної інтелектуальності</w:t>
      </w:r>
      <w:r>
        <w:rPr>
          <w:rFonts w:ascii="Times New Roman" w:hAnsi="Times New Roman" w:cs="Times New Roman"/>
          <w:sz w:val="28"/>
          <w:szCs w:val="28"/>
          <w:lang w:val="uk-UA"/>
        </w:rPr>
        <w:t xml:space="preserve"> (табл. 1.3).</w:t>
      </w:r>
    </w:p>
    <w:p w:rsidR="00385112" w:rsidRDefault="00385112">
      <w:pPr>
        <w:ind w:firstLine="708"/>
        <w:jc w:val="both"/>
        <w:rPr>
          <w:rFonts w:ascii="Times New Roman" w:hAnsi="Times New Roman" w:cs="Times New Roman"/>
          <w:sz w:val="28"/>
          <w:szCs w:val="28"/>
          <w:lang w:val="uk-UA"/>
        </w:rPr>
      </w:pPr>
    </w:p>
    <w:p w:rsidR="00385112" w:rsidRDefault="002748ED">
      <w:pPr>
        <w:ind w:firstLine="708"/>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1.3</w:t>
      </w:r>
    </w:p>
    <w:p w:rsidR="00385112" w:rsidRDefault="002748ED">
      <w:pPr>
        <w:jc w:val="center"/>
        <w:rPr>
          <w:rFonts w:ascii="Times New Roman" w:hAnsi="Times New Roman" w:cs="Times New Roman"/>
          <w:b/>
          <w:bCs/>
          <w:sz w:val="28"/>
          <w:szCs w:val="28"/>
          <w:lang w:val="uk-UA"/>
        </w:rPr>
      </w:pPr>
      <w:r>
        <w:rPr>
          <w:rFonts w:ascii="Times New Roman" w:hAnsi="Times New Roman" w:cs="Times New Roman"/>
          <w:b/>
          <w:bCs/>
          <w:sz w:val="28"/>
          <w:szCs w:val="28"/>
        </w:rPr>
        <w:t>Роль художніх практик у розвитку естетичного досвід</w:t>
      </w:r>
      <w:r>
        <w:rPr>
          <w:rFonts w:ascii="Times New Roman" w:hAnsi="Times New Roman" w:cs="Times New Roman"/>
          <w:b/>
          <w:bCs/>
          <w:sz w:val="28"/>
          <w:szCs w:val="28"/>
          <w:lang w:val="uk-UA"/>
        </w:rPr>
        <w:t>і</w:t>
      </w:r>
      <w:r>
        <w:rPr>
          <w:rFonts w:ascii="Times New Roman" w:hAnsi="Times New Roman" w:cs="Times New Roman"/>
          <w:b/>
          <w:bCs/>
          <w:sz w:val="28"/>
          <w:szCs w:val="28"/>
        </w:rPr>
        <w:t xml:space="preserve"> дитини</w:t>
      </w:r>
    </w:p>
    <w:tbl>
      <w:tblPr>
        <w:tblStyle w:val="a9"/>
        <w:tblW w:w="0" w:type="auto"/>
        <w:tblLook w:val="04A0"/>
      </w:tblPr>
      <w:tblGrid>
        <w:gridCol w:w="2392"/>
        <w:gridCol w:w="2393"/>
        <w:gridCol w:w="2393"/>
        <w:gridCol w:w="2393"/>
      </w:tblGrid>
      <w:tr w:rsidR="00385112">
        <w:tc>
          <w:tcPr>
            <w:tcW w:w="2392" w:type="dxa"/>
            <w:vAlign w:val="center"/>
          </w:tcPr>
          <w:p w:rsidR="00385112" w:rsidRDefault="002748ED">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Вид художньої діяльності</w:t>
            </w:r>
          </w:p>
        </w:tc>
        <w:tc>
          <w:tcPr>
            <w:tcW w:w="2393" w:type="dxa"/>
            <w:vAlign w:val="center"/>
          </w:tcPr>
          <w:p w:rsidR="00385112" w:rsidRDefault="002748ED">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Розвиток когнітивних здібностей</w:t>
            </w:r>
          </w:p>
        </w:tc>
        <w:tc>
          <w:tcPr>
            <w:tcW w:w="2393" w:type="dxa"/>
            <w:vAlign w:val="center"/>
          </w:tcPr>
          <w:p w:rsidR="00385112" w:rsidRDefault="002748ED">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Розвиток емоційної чутливості</w:t>
            </w:r>
          </w:p>
        </w:tc>
        <w:tc>
          <w:tcPr>
            <w:tcW w:w="2393" w:type="dxa"/>
            <w:vAlign w:val="center"/>
          </w:tcPr>
          <w:p w:rsidR="00385112" w:rsidRDefault="002748ED">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Розвиток соціальних навичок</w:t>
            </w:r>
          </w:p>
        </w:tc>
      </w:tr>
      <w:tr w:rsidR="00385112">
        <w:tc>
          <w:tcPr>
            <w:tcW w:w="2392"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Малювання</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Просторова уява, увага до деталей</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Вираження емоцій через образи</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Спільна робота в групах, обговорення творчих процесів</w:t>
            </w:r>
          </w:p>
        </w:tc>
      </w:tr>
      <w:tr w:rsidR="00385112">
        <w:tc>
          <w:tcPr>
            <w:tcW w:w="2392"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Музика</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Ритмічна координація, слухова пам'ять</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Розуміння емоцій через музику</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Спільне виконання, взаємодія в групах</w:t>
            </w:r>
          </w:p>
        </w:tc>
      </w:tr>
      <w:tr w:rsidR="00385112">
        <w:tc>
          <w:tcPr>
            <w:tcW w:w="2392"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Танці</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Рухова координація, фізичне сприйняття</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Емоційне вираження через рух</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Взаємодія з іншими учасниками, групова діяльність</w:t>
            </w:r>
          </w:p>
        </w:tc>
      </w:tr>
      <w:tr w:rsidR="00385112">
        <w:tc>
          <w:tcPr>
            <w:tcW w:w="2392"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Театр</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Розуміння персонажів, розвиток сюжетів</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Розвиток емпатії, співпереживання</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Спільна робота, командний дух</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t>Джерело: розроблено студентом на основі опрацьованого матеріалу</w:t>
      </w:r>
    </w:p>
    <w:p w:rsidR="00385112" w:rsidRDefault="00385112">
      <w:pPr>
        <w:rPr>
          <w:rFonts w:ascii="Times New Roman" w:hAnsi="Times New Roman" w:cs="Times New Roman"/>
          <w:bCs/>
          <w:sz w:val="24"/>
          <w:szCs w:val="24"/>
          <w:lang w:val="uk-UA"/>
        </w:rPr>
      </w:pPr>
    </w:p>
    <w:p w:rsidR="00385112" w:rsidRDefault="002748ED">
      <w:pPr>
        <w:ind w:firstLine="708"/>
        <w:jc w:val="both"/>
        <w:rPr>
          <w:rFonts w:ascii="Times New Roman" w:hAnsi="Times New Roman" w:cs="Times New Roman"/>
          <w:bCs/>
          <w:sz w:val="28"/>
          <w:szCs w:val="28"/>
        </w:rPr>
      </w:pPr>
      <w:r>
        <w:rPr>
          <w:rFonts w:ascii="Times New Roman" w:hAnsi="Times New Roman" w:cs="Times New Roman"/>
          <w:bCs/>
          <w:sz w:val="28"/>
          <w:szCs w:val="28"/>
        </w:rPr>
        <w:t>Вплив естетичного досвіду на когнітивний розвиток дитини також є значним. Художні практики розвивають увагу, пам'ять та логічне мислення, після чого вони вимагають від дитини не лише емоційного, а й інтелектуального залучення до процесу творчості. Дитина вчиться аналізувати, порівнювати, знаходити рішення та створювати нові образи, що сприяють розвитку її критичного мислення [4, с.5]. Більш того, естетичний досвід допом</w:t>
      </w:r>
      <w:r>
        <w:rPr>
          <w:rFonts w:ascii="Times New Roman" w:hAnsi="Times New Roman" w:cs="Times New Roman"/>
          <w:bCs/>
          <w:sz w:val="28"/>
          <w:szCs w:val="28"/>
          <w:lang w:val="uk-UA"/>
        </w:rPr>
        <w:t xml:space="preserve">агає </w:t>
      </w:r>
      <w:r>
        <w:rPr>
          <w:rFonts w:ascii="Times New Roman" w:hAnsi="Times New Roman" w:cs="Times New Roman"/>
          <w:bCs/>
          <w:sz w:val="28"/>
          <w:szCs w:val="28"/>
        </w:rPr>
        <w:t>розвивати дрібну моторику та координацію рухів, що має важливе значення для загального розвитку дитини</w:t>
      </w:r>
      <w:r>
        <w:rPr>
          <w:rFonts w:ascii="Times New Roman" w:hAnsi="Times New Roman" w:cs="Times New Roman"/>
          <w:bCs/>
          <w:sz w:val="28"/>
          <w:szCs w:val="28"/>
          <w:lang w:val="uk-UA"/>
        </w:rPr>
        <w:t xml:space="preserve"> (табл. 1.4)</w:t>
      </w:r>
      <w:r>
        <w:rPr>
          <w:rFonts w:ascii="Times New Roman" w:hAnsi="Times New Roman" w:cs="Times New Roman"/>
          <w:bCs/>
          <w:sz w:val="28"/>
          <w:szCs w:val="28"/>
        </w:rPr>
        <w:t>.</w:t>
      </w:r>
    </w:p>
    <w:p w:rsidR="00385112" w:rsidRDefault="00385112">
      <w:pPr>
        <w:ind w:firstLine="708"/>
        <w:jc w:val="both"/>
        <w:rPr>
          <w:rFonts w:ascii="Times New Roman" w:hAnsi="Times New Roman" w:cs="Times New Roman"/>
          <w:bCs/>
          <w:sz w:val="28"/>
          <w:szCs w:val="28"/>
          <w:lang w:val="uk-UA"/>
        </w:rPr>
      </w:pPr>
    </w:p>
    <w:p w:rsidR="00385112" w:rsidRDefault="002748ED">
      <w:pPr>
        <w:jc w:val="right"/>
        <w:rPr>
          <w:rFonts w:ascii="Times New Roman" w:hAnsi="Times New Roman" w:cs="Times New Roman"/>
          <w:b/>
          <w:bCs/>
          <w:sz w:val="28"/>
          <w:szCs w:val="28"/>
          <w:lang w:val="uk-UA"/>
        </w:rPr>
      </w:pPr>
      <w:r>
        <w:rPr>
          <w:rFonts w:ascii="Times New Roman" w:hAnsi="Times New Roman" w:cs="Times New Roman"/>
          <w:b/>
          <w:bCs/>
          <w:sz w:val="28"/>
          <w:szCs w:val="28"/>
        </w:rPr>
        <w:t xml:space="preserve">Таблиця </w:t>
      </w:r>
      <w:r>
        <w:rPr>
          <w:rFonts w:ascii="Times New Roman" w:hAnsi="Times New Roman" w:cs="Times New Roman"/>
          <w:b/>
          <w:bCs/>
          <w:sz w:val="28"/>
          <w:szCs w:val="28"/>
          <w:lang w:val="uk-UA"/>
        </w:rPr>
        <w:t>1.4</w:t>
      </w:r>
    </w:p>
    <w:p w:rsidR="00385112" w:rsidRDefault="002748ED">
      <w:pPr>
        <w:jc w:val="center"/>
        <w:rPr>
          <w:rFonts w:ascii="Times New Roman" w:hAnsi="Times New Roman" w:cs="Times New Roman"/>
          <w:b/>
          <w:bCs/>
          <w:sz w:val="28"/>
          <w:szCs w:val="28"/>
          <w:lang w:val="uk-UA"/>
        </w:rPr>
      </w:pPr>
      <w:r>
        <w:rPr>
          <w:rFonts w:ascii="Times New Roman" w:hAnsi="Times New Roman" w:cs="Times New Roman"/>
          <w:b/>
          <w:bCs/>
          <w:sz w:val="28"/>
          <w:szCs w:val="28"/>
        </w:rPr>
        <w:t>Вплив естетичного досвіду на розвиток особистості дитини</w:t>
      </w:r>
    </w:p>
    <w:tbl>
      <w:tblPr>
        <w:tblStyle w:val="a9"/>
        <w:tblW w:w="0" w:type="auto"/>
        <w:tblLook w:val="04A0"/>
      </w:tblPr>
      <w:tblGrid>
        <w:gridCol w:w="4785"/>
        <w:gridCol w:w="4786"/>
      </w:tblGrid>
      <w:tr w:rsidR="00385112">
        <w:tc>
          <w:tcPr>
            <w:tcW w:w="4785" w:type="dxa"/>
          </w:tcPr>
          <w:p w:rsidR="00385112" w:rsidRDefault="002748E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Аспект розвитку</w:t>
            </w:r>
          </w:p>
        </w:tc>
        <w:tc>
          <w:tcPr>
            <w:tcW w:w="4786" w:type="dxa"/>
          </w:tcPr>
          <w:p w:rsidR="00385112" w:rsidRDefault="002748E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Вплив естетичного досвіду</w:t>
            </w:r>
          </w:p>
        </w:tc>
      </w:tr>
      <w:tr w:rsidR="00385112">
        <w:tc>
          <w:tcPr>
            <w:tcW w:w="4785"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Творчі можливості</w:t>
            </w:r>
          </w:p>
        </w:tc>
        <w:tc>
          <w:tcPr>
            <w:tcW w:w="4786"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Естетичний досвід стимулює розвиток уяви та креативності, сприяє формуванню здатності до самовираження. Діти, </w:t>
            </w:r>
            <w:r>
              <w:rPr>
                <w:rFonts w:ascii="Times New Roman" w:hAnsi="Times New Roman" w:cs="Times New Roman"/>
                <w:sz w:val="24"/>
                <w:szCs w:val="24"/>
                <w:lang w:val="uk-UA"/>
              </w:rPr>
              <w:t xml:space="preserve">схильні </w:t>
            </w:r>
            <w:r>
              <w:rPr>
                <w:rFonts w:ascii="Times New Roman" w:hAnsi="Times New Roman" w:cs="Times New Roman"/>
                <w:sz w:val="24"/>
                <w:szCs w:val="24"/>
              </w:rPr>
              <w:t xml:space="preserve">до художніх практик, мають можливість експериментувати з відмінними матеріалами та формами, що сприяє </w:t>
            </w:r>
            <w:r>
              <w:rPr>
                <w:rFonts w:ascii="Times New Roman" w:hAnsi="Times New Roman" w:cs="Times New Roman"/>
                <w:sz w:val="24"/>
                <w:szCs w:val="24"/>
              </w:rPr>
              <w:lastRenderedPageBreak/>
              <w:t>розвитку їх творчих здібностей і вміння мислити нестандартно. Через творчі процеси діти вчаться не тільки створювати, але й оцінювати свою роботу, яка допомагає їм формувати впевненість у своїх силах та відкритість до нових ідей.</w:t>
            </w:r>
          </w:p>
        </w:tc>
      </w:tr>
      <w:tr w:rsidR="00385112">
        <w:tc>
          <w:tcPr>
            <w:tcW w:w="4785"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Емоційна інтелектуальність</w:t>
            </w:r>
          </w:p>
        </w:tc>
        <w:tc>
          <w:tcPr>
            <w:tcW w:w="4786"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Художні практики не дозволяють дітям спостерігати за емоціями, виражати їх через творчість, а також розвивати емпатію. Мистецтво є потужним інструментом для вивчення та осмислення емоцій, більшість дітей можуть виявляти свої почуття через малюнки, музику чи театр, що разом з ними краще розуміти емоційний стан інших. Це сприяє розвитку емоційної інтелектуальності, яка є важливою для соціальної адаптації та міжособистісних стосунків.</w:t>
            </w:r>
          </w:p>
        </w:tc>
      </w:tr>
      <w:tr w:rsidR="00385112">
        <w:tc>
          <w:tcPr>
            <w:tcW w:w="4785"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Соціальні навички</w:t>
            </w:r>
          </w:p>
        </w:tc>
        <w:tc>
          <w:tcPr>
            <w:tcW w:w="4786"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Участь у художніх практиках, таких як групові поняття з мистецтва, театральні вистави чи музичні ансамблі, розвиває соціальні навички, зокрема здатність до співпраці, комунікації та розуміння соціальної ролі. Діти навчаються працювати в команді, ділитися ідеями, слухати інших та висловлювати свої думки. Це сприяє розвитку соціальних зв'язків, а також додатково формувати позитивні стосунки з однолітками та дорослими.</w:t>
            </w:r>
          </w:p>
        </w:tc>
      </w:tr>
      <w:tr w:rsidR="00385112">
        <w:tc>
          <w:tcPr>
            <w:tcW w:w="4785"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Когнітивний розвиток</w:t>
            </w:r>
          </w:p>
        </w:tc>
        <w:tc>
          <w:tcPr>
            <w:tcW w:w="4786"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Художні практики мають значний вплив на когнітивний розвиток дитини, зокрема на розвиток уваги, пам'яті та логічного мислення. Вони стимулюють зосередженість на деталях, розвиток аналітичних здібностей, а також покращують здатність до вирішення проблеми. Наприклад, під час створення малюнків чи виконання музичних композицій діти повинні організовувати свої думки, планувати дії та передбачати результат, що розвиває їх логічне мислення та здатність до концентрації.</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t>Джерело: розроблено студентом на основі опрацьованого матеріалу</w:t>
      </w:r>
    </w:p>
    <w:p w:rsidR="00385112" w:rsidRDefault="00385112">
      <w:pPr>
        <w:ind w:firstLine="708"/>
        <w:jc w:val="both"/>
        <w:rPr>
          <w:rFonts w:ascii="Times New Roman" w:hAnsi="Times New Roman" w:cs="Times New Roman"/>
          <w:bCs/>
          <w:sz w:val="28"/>
          <w:szCs w:val="28"/>
          <w:lang w:val="uk-UA"/>
        </w:rPr>
      </w:pP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bCs/>
          <w:sz w:val="28"/>
          <w:szCs w:val="28"/>
          <w:lang w:val="uk-UA"/>
        </w:rPr>
        <w:t>Отже,</w:t>
      </w:r>
      <w:r>
        <w:rPr>
          <w:rFonts w:ascii="Times New Roman" w:hAnsi="Times New Roman" w:cs="Times New Roman"/>
          <w:sz w:val="28"/>
          <w:szCs w:val="28"/>
          <w:lang w:val="uk-UA"/>
        </w:rPr>
        <w:t>ф</w:t>
      </w:r>
      <w:r>
        <w:rPr>
          <w:rFonts w:ascii="Times New Roman" w:hAnsi="Times New Roman" w:cs="Times New Roman"/>
          <w:sz w:val="28"/>
          <w:szCs w:val="28"/>
        </w:rPr>
        <w:t xml:space="preserve">ормування естетичного досвіду в контексті дитячого розвитку є аспектом, що сприяє загальному розвитку дитини. </w:t>
      </w: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2748ED">
      <w:pPr>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2</w:t>
      </w:r>
    </w:p>
    <w:p w:rsidR="00385112" w:rsidRDefault="002748ED">
      <w:pPr>
        <w:jc w:val="center"/>
        <w:rPr>
          <w:rFonts w:ascii="Times New Roman" w:hAnsi="Times New Roman" w:cs="Times New Roman"/>
          <w:b/>
          <w:sz w:val="28"/>
          <w:szCs w:val="28"/>
          <w:lang w:val="uk-UA"/>
        </w:rPr>
      </w:pPr>
      <w:r>
        <w:rPr>
          <w:rFonts w:ascii="Times New Roman" w:hAnsi="Times New Roman" w:cs="Times New Roman"/>
          <w:b/>
          <w:sz w:val="28"/>
          <w:szCs w:val="28"/>
          <w:lang w:val="uk-UA"/>
        </w:rPr>
        <w:t>АНАЛІЗ ХУДОЖНІХ ПРАКТИК І ЕСТЕТИЧНОГО ДОСВІДУ В ДИТИНСТВІ</w:t>
      </w:r>
    </w:p>
    <w:p w:rsidR="00385112" w:rsidRDefault="00385112">
      <w:pPr>
        <w:jc w:val="both"/>
        <w:rPr>
          <w:rFonts w:ascii="Times New Roman" w:hAnsi="Times New Roman" w:cs="Times New Roman"/>
          <w:sz w:val="28"/>
          <w:szCs w:val="28"/>
          <w:lang w:val="uk-UA"/>
        </w:rPr>
      </w:pPr>
    </w:p>
    <w:p w:rsidR="00385112" w:rsidRDefault="002748ED">
      <w:pPr>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2.1. Дослідження сучасних художніх практик для дітей</w:t>
      </w:r>
    </w:p>
    <w:p w:rsidR="00385112" w:rsidRDefault="00385112">
      <w:pPr>
        <w:jc w:val="both"/>
        <w:rPr>
          <w:rFonts w:ascii="Times New Roman" w:hAnsi="Times New Roman" w:cs="Times New Roman"/>
          <w:sz w:val="28"/>
          <w:szCs w:val="28"/>
          <w:lang w:val="uk-UA"/>
        </w:rPr>
      </w:pP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Сучасні художні практики для дітей займають важливе місце в розвитку особистості, оскільки вони не тільки сприяють емоційному та інтелектуальному розвитку, а й формують соціальні та культурні орієнтири, що сприяють інтеграції дитини в суспільство [16, с.14]. У контексті антропології дитинства досліджувані практики розглядаються як важливий </w:t>
      </w:r>
      <w:r>
        <w:rPr>
          <w:rFonts w:ascii="Times New Roman" w:hAnsi="Times New Roman" w:cs="Times New Roman"/>
          <w:sz w:val="28"/>
          <w:szCs w:val="28"/>
          <w:lang w:val="uk-UA"/>
        </w:rPr>
        <w:lastRenderedPageBreak/>
        <w:t>елемент соціалізації, самовірування та пізнання світу. Сучасні художні практики для дітей охоплюють різноманітні форми діяльності, що сприяють розвитку когнітивних, емоційних, соціальних і творчих здібностей, а також є основою для формування дитячої свідомості, соціальних ролей і культурних норм. Вивчення досліджуваних практик дозволяє розкрити, як саме мистецтво стає інструментом для розвитку індивідуальних якостей дитини, зокрема її здатності до самопізнання, комунікації та адаптації до змінюваного світу [12, с.83].</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 xml:space="preserve">Одним із основних аспектів є розуміння того, що дитинство не є універсальним, а формується в межах </w:t>
      </w:r>
      <w:r>
        <w:rPr>
          <w:rFonts w:ascii="Times New Roman" w:hAnsi="Times New Roman" w:cs="Times New Roman"/>
          <w:sz w:val="28"/>
          <w:szCs w:val="28"/>
          <w:lang w:val="uk-UA"/>
        </w:rPr>
        <w:t>чітких,</w:t>
      </w:r>
      <w:r>
        <w:rPr>
          <w:rFonts w:ascii="Times New Roman" w:hAnsi="Times New Roman" w:cs="Times New Roman"/>
          <w:sz w:val="28"/>
          <w:szCs w:val="28"/>
        </w:rPr>
        <w:t xml:space="preserve">соціальних, культурних та економічних умов. Художні практики для дітей змінюються залежно від </w:t>
      </w:r>
      <w:r>
        <w:rPr>
          <w:rFonts w:ascii="Times New Roman" w:hAnsi="Times New Roman" w:cs="Times New Roman"/>
          <w:sz w:val="28"/>
          <w:szCs w:val="28"/>
          <w:lang w:val="uk-UA"/>
        </w:rPr>
        <w:t xml:space="preserve">зазначених </w:t>
      </w:r>
      <w:r>
        <w:rPr>
          <w:rFonts w:ascii="Times New Roman" w:hAnsi="Times New Roman" w:cs="Times New Roman"/>
          <w:sz w:val="28"/>
          <w:szCs w:val="28"/>
        </w:rPr>
        <w:t xml:space="preserve">умов, що пов'язані з впливом глобалізації, технологічних інновацій і соціальних трансформацій [8, с.6]. У </w:t>
      </w:r>
      <w:r>
        <w:rPr>
          <w:rFonts w:ascii="Times New Roman" w:hAnsi="Times New Roman" w:cs="Times New Roman"/>
          <w:sz w:val="28"/>
          <w:szCs w:val="28"/>
          <w:lang w:val="uk-UA"/>
        </w:rPr>
        <w:t>досліджуваному</w:t>
      </w:r>
      <w:r>
        <w:rPr>
          <w:rFonts w:ascii="Times New Roman" w:hAnsi="Times New Roman" w:cs="Times New Roman"/>
          <w:sz w:val="28"/>
          <w:szCs w:val="28"/>
        </w:rPr>
        <w:t xml:space="preserve"> контексті антропологія дитинства </w:t>
      </w:r>
      <w:r>
        <w:rPr>
          <w:rFonts w:ascii="Times New Roman" w:hAnsi="Times New Roman" w:cs="Times New Roman"/>
          <w:sz w:val="28"/>
          <w:szCs w:val="28"/>
          <w:lang w:val="uk-UA"/>
        </w:rPr>
        <w:t>чітко регламентується</w:t>
      </w:r>
      <w:r>
        <w:rPr>
          <w:rFonts w:ascii="Times New Roman" w:hAnsi="Times New Roman" w:cs="Times New Roman"/>
          <w:sz w:val="28"/>
          <w:szCs w:val="28"/>
        </w:rPr>
        <w:t>, як сучасні художні практики</w:t>
      </w:r>
      <w:r>
        <w:rPr>
          <w:rFonts w:ascii="Times New Roman" w:hAnsi="Times New Roman" w:cs="Times New Roman"/>
          <w:sz w:val="28"/>
          <w:szCs w:val="28"/>
          <w:lang w:val="uk-UA"/>
        </w:rPr>
        <w:t>, котрі</w:t>
      </w:r>
      <w:r>
        <w:rPr>
          <w:rFonts w:ascii="Times New Roman" w:hAnsi="Times New Roman" w:cs="Times New Roman"/>
          <w:sz w:val="28"/>
          <w:szCs w:val="28"/>
        </w:rPr>
        <w:t xml:space="preserve"> допомагають дітям адаптуватися до нових реалій і збереження культурної ідентичності, а також як ці практики сприяють розвитку інклюзивних і демократичних освітніх підходів. Художня діяльність для дітей не обмежується лише такими формами, як малювання, музика, танець, театр, а включає також новітні методи, зокрема цифрове мистецтво, інтерактивні інсталяції та відео-арт, </w:t>
      </w:r>
      <w:r>
        <w:rPr>
          <w:rFonts w:ascii="Times New Roman" w:hAnsi="Times New Roman" w:cs="Times New Roman"/>
          <w:sz w:val="28"/>
          <w:szCs w:val="28"/>
          <w:lang w:val="uk-UA"/>
        </w:rPr>
        <w:t xml:space="preserve">що </w:t>
      </w:r>
      <w:r>
        <w:rPr>
          <w:rFonts w:ascii="Times New Roman" w:hAnsi="Times New Roman" w:cs="Times New Roman"/>
          <w:sz w:val="28"/>
          <w:szCs w:val="28"/>
        </w:rPr>
        <w:t>відкривають нові можливості для самовірування та комунікації.</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Одним із важливих аспектів сучасних художніх практик є їх здатність стимулювати творчу можливість дітей. </w:t>
      </w:r>
      <w:r>
        <w:rPr>
          <w:rFonts w:ascii="Times New Roman" w:hAnsi="Times New Roman" w:cs="Times New Roman"/>
          <w:sz w:val="28"/>
          <w:szCs w:val="28"/>
        </w:rPr>
        <w:t xml:space="preserve">Малювання, живопис, скульптура та інші форми візуального мистецтва розвивають уяву, креативність і здатність до самовираження. </w:t>
      </w:r>
      <w:r>
        <w:rPr>
          <w:rFonts w:ascii="Times New Roman" w:hAnsi="Times New Roman" w:cs="Times New Roman"/>
          <w:sz w:val="28"/>
          <w:szCs w:val="28"/>
          <w:lang w:val="uk-UA"/>
        </w:rPr>
        <w:t>Перелічені</w:t>
      </w:r>
      <w:r>
        <w:rPr>
          <w:rFonts w:ascii="Times New Roman" w:hAnsi="Times New Roman" w:cs="Times New Roman"/>
          <w:sz w:val="28"/>
          <w:szCs w:val="28"/>
        </w:rPr>
        <w:t xml:space="preserve"> практики дозволяють дітям втілювати свої ідеї в </w:t>
      </w:r>
      <w:r>
        <w:rPr>
          <w:rFonts w:ascii="Times New Roman" w:hAnsi="Times New Roman" w:cs="Times New Roman"/>
          <w:sz w:val="28"/>
          <w:szCs w:val="28"/>
          <w:lang w:val="uk-UA"/>
        </w:rPr>
        <w:t>чіткі</w:t>
      </w:r>
      <w:r>
        <w:rPr>
          <w:rFonts w:ascii="Times New Roman" w:hAnsi="Times New Roman" w:cs="Times New Roman"/>
          <w:sz w:val="28"/>
          <w:szCs w:val="28"/>
        </w:rPr>
        <w:t xml:space="preserve"> образи, що сприя</w:t>
      </w:r>
      <w:r>
        <w:rPr>
          <w:rFonts w:ascii="Times New Roman" w:hAnsi="Times New Roman" w:cs="Times New Roman"/>
          <w:sz w:val="28"/>
          <w:szCs w:val="28"/>
          <w:lang w:val="uk-UA"/>
        </w:rPr>
        <w:t>ють</w:t>
      </w:r>
      <w:r>
        <w:rPr>
          <w:rFonts w:ascii="Times New Roman" w:hAnsi="Times New Roman" w:cs="Times New Roman"/>
          <w:sz w:val="28"/>
          <w:szCs w:val="28"/>
        </w:rPr>
        <w:t xml:space="preserve"> розвитку не лише емоційної, а й когнітивної сфери. Творчі практики не дозволяють дітям поглиб</w:t>
      </w:r>
      <w:r>
        <w:rPr>
          <w:rFonts w:ascii="Times New Roman" w:hAnsi="Times New Roman" w:cs="Times New Roman"/>
          <w:sz w:val="28"/>
          <w:szCs w:val="28"/>
          <w:lang w:val="uk-UA"/>
        </w:rPr>
        <w:t>лювати</w:t>
      </w:r>
      <w:r>
        <w:rPr>
          <w:rFonts w:ascii="Times New Roman" w:hAnsi="Times New Roman" w:cs="Times New Roman"/>
          <w:sz w:val="28"/>
          <w:szCs w:val="28"/>
        </w:rPr>
        <w:t xml:space="preserve"> власне розуміння світу, після чого вони дають можливість візуалізувати абстрактні ідеї та переживання, що у своїй ситуації розвиває критичне мислення та уявлення [16, с.18].</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lastRenderedPageBreak/>
        <w:t>Музика та танець, як важлив</w:t>
      </w:r>
      <w:r>
        <w:rPr>
          <w:rFonts w:ascii="Times New Roman" w:hAnsi="Times New Roman" w:cs="Times New Roman"/>
          <w:sz w:val="28"/>
          <w:szCs w:val="28"/>
          <w:lang w:val="uk-UA"/>
        </w:rPr>
        <w:t>і</w:t>
      </w:r>
      <w:r>
        <w:rPr>
          <w:rFonts w:ascii="Times New Roman" w:hAnsi="Times New Roman" w:cs="Times New Roman"/>
          <w:sz w:val="28"/>
          <w:szCs w:val="28"/>
        </w:rPr>
        <w:t xml:space="preserve"> складові художніх практик, є основою для розвитку емоційної інтелектуальності. Поняття музики допомагають дітям розвивати слух, ритмічне відчуття, здатність до співпраці та емоційного самовираження. Танці, у свою чергу, сприяють розвитку рухової координації, емоційної чутливості та соціальн</w:t>
      </w:r>
      <w:r>
        <w:rPr>
          <w:rFonts w:ascii="Times New Roman" w:hAnsi="Times New Roman" w:cs="Times New Roman"/>
          <w:sz w:val="28"/>
          <w:szCs w:val="28"/>
          <w:lang w:val="uk-UA"/>
        </w:rPr>
        <w:t>их</w:t>
      </w:r>
      <w:r>
        <w:rPr>
          <w:rFonts w:ascii="Times New Roman" w:hAnsi="Times New Roman" w:cs="Times New Roman"/>
          <w:sz w:val="28"/>
          <w:szCs w:val="28"/>
        </w:rPr>
        <w:t xml:space="preserve"> нави</w:t>
      </w:r>
      <w:r>
        <w:rPr>
          <w:rFonts w:ascii="Times New Roman" w:hAnsi="Times New Roman" w:cs="Times New Roman"/>
          <w:sz w:val="28"/>
          <w:szCs w:val="28"/>
          <w:lang w:val="uk-UA"/>
        </w:rPr>
        <w:t>ків</w:t>
      </w:r>
      <w:r>
        <w:rPr>
          <w:rFonts w:ascii="Times New Roman" w:hAnsi="Times New Roman" w:cs="Times New Roman"/>
          <w:sz w:val="28"/>
          <w:szCs w:val="28"/>
        </w:rPr>
        <w:t>, хоча вони часто вимагають взаємодії з іншими учасниками. Музика та танець створюють простір для емоційної розрядки, що є виробництвом для психічного здоров'я дітей [11, с.21].</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Театральна діяльність, зокрема ляльковий театр, є ще важливою складовою сучасних художніх практик для дітей. Вона дає можливість дітям втілювати соціальні ролі, осмислювати життєві ситуації через гру та розвивати емпатію. Через театральні вистави діти вчаться співпереживати персонажам, розуміти їхні мотиви та вчинки, що сприя</w:t>
      </w:r>
      <w:r>
        <w:rPr>
          <w:rFonts w:ascii="Times New Roman" w:hAnsi="Times New Roman" w:cs="Times New Roman"/>
          <w:sz w:val="28"/>
          <w:szCs w:val="28"/>
          <w:lang w:val="uk-UA"/>
        </w:rPr>
        <w:t>ють</w:t>
      </w:r>
      <w:r>
        <w:rPr>
          <w:rFonts w:ascii="Times New Roman" w:hAnsi="Times New Roman" w:cs="Times New Roman"/>
          <w:sz w:val="28"/>
          <w:szCs w:val="28"/>
        </w:rPr>
        <w:t xml:space="preserve"> розвитку моральних цінностей. Театр також допомагає дітям у формуванні впевненості в собі, після чого </w:t>
      </w:r>
      <w:r>
        <w:rPr>
          <w:rFonts w:ascii="Times New Roman" w:hAnsi="Times New Roman" w:cs="Times New Roman"/>
          <w:sz w:val="28"/>
          <w:szCs w:val="28"/>
          <w:lang w:val="uk-UA"/>
        </w:rPr>
        <w:t>на</w:t>
      </w:r>
      <w:r>
        <w:rPr>
          <w:rFonts w:ascii="Times New Roman" w:hAnsi="Times New Roman" w:cs="Times New Roman"/>
          <w:sz w:val="28"/>
          <w:szCs w:val="28"/>
        </w:rPr>
        <w:t>дає можливість виступати перед аудиторією та працювати в групах.</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Цифрові технології стали важливою частиною сучасних художніх практик для дітей. Цифрове мистецтво, анімація, відео-арт та інші форми інтерактивного мистецтва відкривають нові можливості для самовірування. Вони не дозволять дітям експериментувати з широкими медіа, поєднувати традиційні та новітні техніки, що стимулюють розвиток технічних нави</w:t>
      </w:r>
      <w:r>
        <w:rPr>
          <w:rFonts w:ascii="Times New Roman" w:hAnsi="Times New Roman" w:cs="Times New Roman"/>
          <w:sz w:val="28"/>
          <w:szCs w:val="28"/>
          <w:lang w:val="uk-UA"/>
        </w:rPr>
        <w:t>ків</w:t>
      </w:r>
      <w:r>
        <w:rPr>
          <w:rFonts w:ascii="Times New Roman" w:hAnsi="Times New Roman" w:cs="Times New Roman"/>
          <w:sz w:val="28"/>
          <w:szCs w:val="28"/>
        </w:rPr>
        <w:t xml:space="preserve">, креативного мислення та інноваційних підходів [9, с.19]. </w:t>
      </w:r>
      <w:r>
        <w:rPr>
          <w:rFonts w:ascii="Times New Roman" w:hAnsi="Times New Roman" w:cs="Times New Roman"/>
          <w:sz w:val="28"/>
          <w:szCs w:val="28"/>
          <w:lang w:val="uk-UA"/>
        </w:rPr>
        <w:t>Н</w:t>
      </w:r>
      <w:r>
        <w:rPr>
          <w:rFonts w:ascii="Times New Roman" w:hAnsi="Times New Roman" w:cs="Times New Roman"/>
          <w:sz w:val="28"/>
          <w:szCs w:val="28"/>
        </w:rPr>
        <w:t>езалежно від того, цифрові практики сприяють розвитку комунікаційних нави</w:t>
      </w:r>
      <w:r>
        <w:rPr>
          <w:rFonts w:ascii="Times New Roman" w:hAnsi="Times New Roman" w:cs="Times New Roman"/>
          <w:sz w:val="28"/>
          <w:szCs w:val="28"/>
          <w:lang w:val="uk-UA"/>
        </w:rPr>
        <w:t>ків</w:t>
      </w:r>
      <w:r>
        <w:rPr>
          <w:rFonts w:ascii="Times New Roman" w:hAnsi="Times New Roman" w:cs="Times New Roman"/>
          <w:sz w:val="28"/>
          <w:szCs w:val="28"/>
        </w:rPr>
        <w:t>, втратили можливість дітей взаємодіяти з іншими учасниками через інтернет-платформи, створюючи спільні проекти та обмінюючи досвідом</w:t>
      </w:r>
      <w:r>
        <w:rPr>
          <w:rFonts w:ascii="Times New Roman" w:hAnsi="Times New Roman" w:cs="Times New Roman"/>
          <w:sz w:val="28"/>
          <w:szCs w:val="28"/>
          <w:lang w:val="uk-UA"/>
        </w:rPr>
        <w:t xml:space="preserve"> (табл. 2.1)</w:t>
      </w:r>
      <w:r>
        <w:rPr>
          <w:rFonts w:ascii="Times New Roman" w:hAnsi="Times New Roman" w:cs="Times New Roman"/>
          <w:sz w:val="28"/>
          <w:szCs w:val="28"/>
        </w:rPr>
        <w:t>.</w:t>
      </w:r>
    </w:p>
    <w:p w:rsidR="00385112" w:rsidRDefault="00385112">
      <w:pPr>
        <w:jc w:val="right"/>
        <w:rPr>
          <w:rFonts w:ascii="Times New Roman" w:hAnsi="Times New Roman" w:cs="Times New Roman"/>
          <w:b/>
          <w:bCs/>
          <w:sz w:val="28"/>
          <w:szCs w:val="28"/>
        </w:rPr>
      </w:pPr>
    </w:p>
    <w:p w:rsidR="00385112" w:rsidRDefault="002748ED">
      <w:pPr>
        <w:jc w:val="right"/>
        <w:rPr>
          <w:rFonts w:ascii="Times New Roman" w:hAnsi="Times New Roman" w:cs="Times New Roman"/>
          <w:b/>
          <w:bCs/>
          <w:sz w:val="28"/>
          <w:szCs w:val="28"/>
          <w:lang w:val="uk-UA"/>
        </w:rPr>
      </w:pPr>
      <w:r>
        <w:rPr>
          <w:rFonts w:ascii="Times New Roman" w:hAnsi="Times New Roman" w:cs="Times New Roman"/>
          <w:b/>
          <w:bCs/>
          <w:sz w:val="28"/>
          <w:szCs w:val="28"/>
        </w:rPr>
        <w:t xml:space="preserve">Таблиця </w:t>
      </w:r>
      <w:r>
        <w:rPr>
          <w:rFonts w:ascii="Times New Roman" w:hAnsi="Times New Roman" w:cs="Times New Roman"/>
          <w:b/>
          <w:bCs/>
          <w:sz w:val="28"/>
          <w:szCs w:val="28"/>
          <w:lang w:val="uk-UA"/>
        </w:rPr>
        <w:t>2.1</w:t>
      </w:r>
    </w:p>
    <w:p w:rsidR="00385112" w:rsidRDefault="002748ED">
      <w:pPr>
        <w:jc w:val="center"/>
        <w:rPr>
          <w:rFonts w:ascii="Times New Roman" w:hAnsi="Times New Roman" w:cs="Times New Roman"/>
          <w:b/>
          <w:bCs/>
          <w:sz w:val="28"/>
          <w:szCs w:val="28"/>
          <w:lang w:val="uk-UA"/>
        </w:rPr>
      </w:pPr>
      <w:r>
        <w:rPr>
          <w:rFonts w:ascii="Times New Roman" w:hAnsi="Times New Roman" w:cs="Times New Roman"/>
          <w:b/>
          <w:bCs/>
          <w:sz w:val="28"/>
          <w:szCs w:val="28"/>
        </w:rPr>
        <w:t>Вплив різних видів художніх практик на розвиток дитини</w:t>
      </w:r>
    </w:p>
    <w:tbl>
      <w:tblPr>
        <w:tblStyle w:val="a9"/>
        <w:tblW w:w="0" w:type="auto"/>
        <w:tblLook w:val="04A0"/>
      </w:tblPr>
      <w:tblGrid>
        <w:gridCol w:w="3190"/>
        <w:gridCol w:w="3190"/>
        <w:gridCol w:w="3191"/>
      </w:tblGrid>
      <w:tr w:rsidR="00385112">
        <w:tc>
          <w:tcPr>
            <w:tcW w:w="3190" w:type="dxa"/>
            <w:vAlign w:val="center"/>
          </w:tcPr>
          <w:p w:rsidR="00385112" w:rsidRDefault="002748E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Вид художньої практики</w:t>
            </w:r>
          </w:p>
        </w:tc>
        <w:tc>
          <w:tcPr>
            <w:tcW w:w="3190" w:type="dxa"/>
            <w:vAlign w:val="center"/>
          </w:tcPr>
          <w:p w:rsidR="00385112" w:rsidRDefault="002748E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Аспекти розвитку дитини</w:t>
            </w:r>
          </w:p>
        </w:tc>
        <w:tc>
          <w:tcPr>
            <w:tcW w:w="3191" w:type="dxa"/>
            <w:vAlign w:val="center"/>
          </w:tcPr>
          <w:p w:rsidR="00385112" w:rsidRDefault="002748E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Вплив на розвиток</w:t>
            </w:r>
          </w:p>
        </w:tc>
      </w:tr>
      <w:tr w:rsidR="00385112">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b/>
                <w:bCs/>
                <w:sz w:val="24"/>
                <w:szCs w:val="24"/>
              </w:rPr>
              <w:t>Малювання та живопис</w:t>
            </w:r>
          </w:p>
        </w:tc>
        <w:tc>
          <w:tcPr>
            <w:tcW w:w="3190" w:type="dxa"/>
            <w:vAlign w:val="center"/>
          </w:tcPr>
          <w:p w:rsidR="00385112" w:rsidRDefault="002748ED">
            <w:pPr>
              <w:spacing w:line="240" w:lineRule="auto"/>
              <w:jc w:val="both"/>
              <w:rPr>
                <w:rFonts w:ascii="Times New Roman" w:hAnsi="Times New Roman" w:cs="Times New Roman"/>
                <w:sz w:val="24"/>
                <w:szCs w:val="24"/>
                <w:lang w:val="uk-UA"/>
              </w:rPr>
            </w:pPr>
            <w:r>
              <w:rPr>
                <w:rFonts w:ascii="Times New Roman" w:hAnsi="Times New Roman" w:cs="Times New Roman"/>
                <w:sz w:val="24"/>
                <w:szCs w:val="24"/>
              </w:rPr>
              <w:t>Творчі можливості, уява, креативність</w:t>
            </w:r>
            <w:r>
              <w:rPr>
                <w:rFonts w:ascii="Times New Roman" w:hAnsi="Times New Roman" w:cs="Times New Roman"/>
                <w:sz w:val="24"/>
                <w:szCs w:val="24"/>
                <w:lang w:val="uk-UA"/>
              </w:rPr>
              <w:t>.</w:t>
            </w:r>
          </w:p>
        </w:tc>
        <w:tc>
          <w:tcPr>
            <w:tcW w:w="3191" w:type="dxa"/>
            <w:vAlign w:val="center"/>
          </w:tcPr>
          <w:p w:rsidR="00385112" w:rsidRDefault="002748ED">
            <w:pPr>
              <w:spacing w:line="240" w:lineRule="auto"/>
              <w:jc w:val="both"/>
              <w:rPr>
                <w:rFonts w:ascii="Times New Roman" w:hAnsi="Times New Roman" w:cs="Times New Roman"/>
                <w:sz w:val="24"/>
                <w:szCs w:val="24"/>
                <w:lang w:val="uk-UA"/>
              </w:rPr>
            </w:pPr>
            <w:r>
              <w:rPr>
                <w:rFonts w:ascii="Times New Roman" w:hAnsi="Times New Roman" w:cs="Times New Roman"/>
                <w:sz w:val="24"/>
                <w:szCs w:val="24"/>
              </w:rPr>
              <w:t>Розвиток дрібної моторики, самовірування, формування образного мислення</w:t>
            </w:r>
            <w:r>
              <w:rPr>
                <w:rFonts w:ascii="Times New Roman" w:hAnsi="Times New Roman" w:cs="Times New Roman"/>
                <w:sz w:val="24"/>
                <w:szCs w:val="24"/>
                <w:lang w:val="uk-UA"/>
              </w:rPr>
              <w:t>.</w:t>
            </w:r>
          </w:p>
        </w:tc>
      </w:tr>
      <w:tr w:rsidR="00385112">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Музика та танець</w:t>
            </w:r>
          </w:p>
        </w:tc>
        <w:tc>
          <w:tcPr>
            <w:tcW w:w="3190" w:type="dxa"/>
            <w:vAlign w:val="center"/>
          </w:tcPr>
          <w:p w:rsidR="00385112" w:rsidRDefault="002748ED">
            <w:pPr>
              <w:spacing w:line="240" w:lineRule="auto"/>
              <w:jc w:val="both"/>
              <w:rPr>
                <w:rFonts w:ascii="Times New Roman" w:hAnsi="Times New Roman" w:cs="Times New Roman"/>
                <w:sz w:val="24"/>
                <w:szCs w:val="24"/>
                <w:lang w:val="uk-UA"/>
              </w:rPr>
            </w:pPr>
            <w:r>
              <w:rPr>
                <w:rFonts w:ascii="Times New Roman" w:hAnsi="Times New Roman" w:cs="Times New Roman"/>
                <w:sz w:val="24"/>
                <w:szCs w:val="24"/>
              </w:rPr>
              <w:t>Емоційна інтелектуальність, соціальні навички</w:t>
            </w:r>
            <w:r>
              <w:rPr>
                <w:rFonts w:ascii="Times New Roman" w:hAnsi="Times New Roman" w:cs="Times New Roman"/>
                <w:sz w:val="24"/>
                <w:szCs w:val="24"/>
                <w:lang w:val="uk-UA"/>
              </w:rPr>
              <w:t>.</w:t>
            </w:r>
          </w:p>
        </w:tc>
        <w:tc>
          <w:tcPr>
            <w:tcW w:w="3191" w:type="dxa"/>
            <w:vAlign w:val="center"/>
          </w:tcPr>
          <w:p w:rsidR="00385112" w:rsidRDefault="002748ED">
            <w:pPr>
              <w:spacing w:line="240" w:lineRule="auto"/>
              <w:jc w:val="both"/>
              <w:rPr>
                <w:rFonts w:ascii="Times New Roman" w:hAnsi="Times New Roman" w:cs="Times New Roman"/>
                <w:sz w:val="24"/>
                <w:szCs w:val="24"/>
                <w:lang w:val="uk-UA"/>
              </w:rPr>
            </w:pPr>
            <w:r>
              <w:rPr>
                <w:rFonts w:ascii="Times New Roman" w:hAnsi="Times New Roman" w:cs="Times New Roman"/>
                <w:sz w:val="24"/>
                <w:szCs w:val="24"/>
              </w:rPr>
              <w:t>Розвиток слуху, ритмічної координації, емоційного самовираження</w:t>
            </w:r>
            <w:r>
              <w:rPr>
                <w:rFonts w:ascii="Times New Roman" w:hAnsi="Times New Roman" w:cs="Times New Roman"/>
                <w:sz w:val="24"/>
                <w:szCs w:val="24"/>
                <w:lang w:val="uk-UA"/>
              </w:rPr>
              <w:t>.</w:t>
            </w:r>
          </w:p>
        </w:tc>
      </w:tr>
      <w:tr w:rsidR="00385112">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b/>
                <w:bCs/>
                <w:sz w:val="24"/>
                <w:szCs w:val="24"/>
              </w:rPr>
              <w:t>Театр та ляльковий театр</w:t>
            </w:r>
          </w:p>
        </w:tc>
        <w:tc>
          <w:tcPr>
            <w:tcW w:w="3190" w:type="dxa"/>
            <w:vAlign w:val="center"/>
          </w:tcPr>
          <w:p w:rsidR="00385112" w:rsidRDefault="002748ED">
            <w:pPr>
              <w:spacing w:line="240" w:lineRule="auto"/>
              <w:jc w:val="both"/>
              <w:rPr>
                <w:rFonts w:ascii="Times New Roman" w:hAnsi="Times New Roman" w:cs="Times New Roman"/>
                <w:sz w:val="24"/>
                <w:szCs w:val="24"/>
                <w:lang w:val="uk-UA"/>
              </w:rPr>
            </w:pPr>
            <w:r>
              <w:rPr>
                <w:rFonts w:ascii="Times New Roman" w:hAnsi="Times New Roman" w:cs="Times New Roman"/>
                <w:sz w:val="24"/>
                <w:szCs w:val="24"/>
              </w:rPr>
              <w:t>Емпатія, соціальні ролі, моральні цінності</w:t>
            </w:r>
            <w:r>
              <w:rPr>
                <w:rFonts w:ascii="Times New Roman" w:hAnsi="Times New Roman" w:cs="Times New Roman"/>
                <w:sz w:val="24"/>
                <w:szCs w:val="24"/>
                <w:lang w:val="uk-UA"/>
              </w:rPr>
              <w:t>.</w:t>
            </w:r>
          </w:p>
        </w:tc>
        <w:tc>
          <w:tcPr>
            <w:tcW w:w="3191" w:type="dxa"/>
            <w:vAlign w:val="center"/>
          </w:tcPr>
          <w:p w:rsidR="00385112" w:rsidRDefault="002748ED">
            <w:pPr>
              <w:spacing w:line="240" w:lineRule="auto"/>
              <w:jc w:val="both"/>
              <w:rPr>
                <w:rFonts w:ascii="Times New Roman" w:hAnsi="Times New Roman" w:cs="Times New Roman"/>
                <w:sz w:val="24"/>
                <w:szCs w:val="24"/>
                <w:lang w:val="uk-UA"/>
              </w:rPr>
            </w:pPr>
            <w:r>
              <w:rPr>
                <w:rFonts w:ascii="Times New Roman" w:hAnsi="Times New Roman" w:cs="Times New Roman"/>
                <w:sz w:val="24"/>
                <w:szCs w:val="24"/>
              </w:rPr>
              <w:t>Розвиток співпереживання, розуміння соціальних норм, формування впевненості</w:t>
            </w:r>
            <w:r>
              <w:rPr>
                <w:rFonts w:ascii="Times New Roman" w:hAnsi="Times New Roman" w:cs="Times New Roman"/>
                <w:sz w:val="24"/>
                <w:szCs w:val="24"/>
                <w:lang w:val="uk-UA"/>
              </w:rPr>
              <w:t>.</w:t>
            </w:r>
          </w:p>
        </w:tc>
      </w:tr>
      <w:tr w:rsidR="00385112">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b/>
                <w:bCs/>
                <w:sz w:val="24"/>
                <w:szCs w:val="24"/>
              </w:rPr>
              <w:t>Цифрове мистецтво</w:t>
            </w:r>
          </w:p>
        </w:tc>
        <w:tc>
          <w:tcPr>
            <w:tcW w:w="3190" w:type="dxa"/>
            <w:vAlign w:val="center"/>
          </w:tcPr>
          <w:p w:rsidR="00385112" w:rsidRDefault="002748ED">
            <w:pPr>
              <w:spacing w:line="240" w:lineRule="auto"/>
              <w:jc w:val="both"/>
              <w:rPr>
                <w:rFonts w:ascii="Times New Roman" w:hAnsi="Times New Roman" w:cs="Times New Roman"/>
                <w:sz w:val="24"/>
                <w:szCs w:val="24"/>
                <w:lang w:val="uk-UA"/>
              </w:rPr>
            </w:pPr>
            <w:r>
              <w:rPr>
                <w:rFonts w:ascii="Times New Roman" w:hAnsi="Times New Roman" w:cs="Times New Roman"/>
                <w:sz w:val="24"/>
                <w:szCs w:val="24"/>
              </w:rPr>
              <w:t>Технічні навички, креативність, інноваційне мислення</w:t>
            </w:r>
            <w:r>
              <w:rPr>
                <w:rFonts w:ascii="Times New Roman" w:hAnsi="Times New Roman" w:cs="Times New Roman"/>
                <w:sz w:val="24"/>
                <w:szCs w:val="24"/>
                <w:lang w:val="uk-UA"/>
              </w:rPr>
              <w:t>.</w:t>
            </w:r>
          </w:p>
        </w:tc>
        <w:tc>
          <w:tcPr>
            <w:tcW w:w="3191" w:type="dxa"/>
            <w:vAlign w:val="center"/>
          </w:tcPr>
          <w:p w:rsidR="00385112" w:rsidRDefault="002748ED">
            <w:pPr>
              <w:spacing w:line="240" w:lineRule="auto"/>
              <w:jc w:val="both"/>
              <w:rPr>
                <w:rFonts w:ascii="Times New Roman" w:hAnsi="Times New Roman" w:cs="Times New Roman"/>
                <w:sz w:val="24"/>
                <w:szCs w:val="24"/>
                <w:lang w:val="uk-UA"/>
              </w:rPr>
            </w:pPr>
            <w:r>
              <w:rPr>
                <w:rFonts w:ascii="Times New Roman" w:hAnsi="Times New Roman" w:cs="Times New Roman"/>
                <w:sz w:val="24"/>
                <w:szCs w:val="24"/>
              </w:rPr>
              <w:t>Розвиток цифрової грамотності, комунікаційних навичок, самовірування</w:t>
            </w:r>
            <w:r>
              <w:rPr>
                <w:rFonts w:ascii="Times New Roman" w:hAnsi="Times New Roman" w:cs="Times New Roman"/>
                <w:sz w:val="24"/>
                <w:szCs w:val="24"/>
                <w:lang w:val="uk-UA"/>
              </w:rPr>
              <w:t>.</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t>Джерело: розроблено студентом на основі опрацьованого матеріалу</w:t>
      </w:r>
    </w:p>
    <w:p w:rsidR="00385112" w:rsidRDefault="00385112">
      <w:pPr>
        <w:jc w:val="right"/>
        <w:rPr>
          <w:rFonts w:ascii="Times New Roman" w:hAnsi="Times New Roman" w:cs="Times New Roman"/>
          <w:b/>
          <w:bCs/>
          <w:sz w:val="28"/>
          <w:szCs w:val="28"/>
          <w:lang w:val="uk-UA"/>
        </w:rPr>
      </w:pPr>
    </w:p>
    <w:p w:rsidR="00385112" w:rsidRDefault="002748ED">
      <w:pPr>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Таблиця 2.2</w:t>
      </w:r>
    </w:p>
    <w:p w:rsidR="00385112" w:rsidRDefault="002748ED">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Вплив художніх практик на різні аспекти розвитку дитини</w:t>
      </w:r>
    </w:p>
    <w:tbl>
      <w:tblPr>
        <w:tblStyle w:val="a9"/>
        <w:tblW w:w="0" w:type="auto"/>
        <w:tblLook w:val="04A0"/>
      </w:tblPr>
      <w:tblGrid>
        <w:gridCol w:w="4785"/>
        <w:gridCol w:w="4786"/>
      </w:tblGrid>
      <w:tr w:rsidR="00385112">
        <w:tc>
          <w:tcPr>
            <w:tcW w:w="4785" w:type="dxa"/>
          </w:tcPr>
          <w:p w:rsidR="00385112" w:rsidRDefault="002748E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Аспект розвитку</w:t>
            </w:r>
          </w:p>
        </w:tc>
        <w:tc>
          <w:tcPr>
            <w:tcW w:w="4786" w:type="dxa"/>
          </w:tcPr>
          <w:p w:rsidR="00385112" w:rsidRDefault="002748E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Вплив художніх практик</w:t>
            </w:r>
          </w:p>
        </w:tc>
      </w:tr>
      <w:tr w:rsidR="00385112">
        <w:tc>
          <w:tcPr>
            <w:tcW w:w="4785"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Когнітивний розвиток</w:t>
            </w:r>
          </w:p>
        </w:tc>
        <w:tc>
          <w:tcPr>
            <w:tcW w:w="4786"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Художні практики, такі як малювання, музика, театр та танець, стимулюють увагу, пам'ять та логічне мислення. Наприклад, при малюванні дитина вчиться важливо спостерігати за об'єктами, розвиваючи свою увагу та зорову пам'ять. Вивчення музичних інструментів або театральних понять допомагають розвивати логічне мислення через організацію звуків, ритмів та сценічних дій. Театральні вистави, де дитина повинна запам'ятовувати роль і репліки, покращувати пам'ять та пізнавальну гнучкість.</w:t>
            </w:r>
          </w:p>
        </w:tc>
      </w:tr>
      <w:tr w:rsidR="00385112">
        <w:tc>
          <w:tcPr>
            <w:tcW w:w="4785"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Емоційний розвиток</w:t>
            </w:r>
          </w:p>
        </w:tc>
        <w:tc>
          <w:tcPr>
            <w:tcW w:w="4786"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Художні практики сприяють розвитку душевної інтелектуальності, самовираженню та співпереживанню. Наприклад, музика може допомогти дитині виражати свої емоції через інструменти або спів, а театральні практики дозволяють дитині вживатися в роль, переживаючи емоції персонажів. Участь у групових танцях чи музичних ансамблях дозволяє дитині краще розуміти та виражати свої емоції, а також навчитися співпереживати емоції інших учасників.</w:t>
            </w:r>
          </w:p>
        </w:tc>
      </w:tr>
      <w:tr w:rsidR="00385112">
        <w:tc>
          <w:tcPr>
            <w:tcW w:w="4785"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Соціальний розвиток</w:t>
            </w:r>
          </w:p>
        </w:tc>
        <w:tc>
          <w:tcPr>
            <w:tcW w:w="4786"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Художні практики сприяють розвитку комунікаційних навичок, взаємодії в групах та розуміння соціальних ролей. Наприклад, театральні вистави вимагають взаємодії з іншими акторами, що дозволяє дітям навчатися співпраці, слухати інших і працювати в команді. Групові танці, де важлива синхронізація рухів, також сприяють розвитку соціальних навичок. Колективні творчі проекти, такі як </w:t>
            </w:r>
            <w:r>
              <w:rPr>
                <w:rFonts w:ascii="Times New Roman" w:hAnsi="Times New Roman" w:cs="Times New Roman"/>
                <w:sz w:val="24"/>
                <w:szCs w:val="24"/>
              </w:rPr>
              <w:lastRenderedPageBreak/>
              <w:t>створення спільного малюнка або музичного твору, допомагають дітям розуміти важливість співпраці та колективної роботи для досягнення спільної мети.</w:t>
            </w:r>
          </w:p>
        </w:tc>
      </w:tr>
      <w:tr w:rsidR="00385112">
        <w:tc>
          <w:tcPr>
            <w:tcW w:w="4785"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Творчий розвиток</w:t>
            </w:r>
          </w:p>
        </w:tc>
        <w:tc>
          <w:tcPr>
            <w:tcW w:w="4786"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Художні практики стимулюють розвиток креативності, здатності до інноваційного мислення та самовираження. Малювання, скульптура, цифрове мистецтво, анімація та музика дозволяють дітям виражати себе через різні медіа, що розвиває їхні творчі здібності. Наприклад, створення малюнків або ліплення рослини дитини виявляють свою уяву та інтерпретують навколишній світ, а цифрові технології та анімація відкривають нові можливості для створення нестандартних образів та сюжетів. Музика та танець не дозволяє дітям створювати власні композиції, розвиваючи інноваційне мислення та творчий підхід до вирішення завдань.</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t>Джерело: розроблено студентом на основі опрацьованого матеріалу</w:t>
      </w:r>
    </w:p>
    <w:p w:rsidR="00385112" w:rsidRDefault="00385112">
      <w:pPr>
        <w:jc w:val="right"/>
        <w:rPr>
          <w:rFonts w:ascii="Times New Roman" w:hAnsi="Times New Roman" w:cs="Times New Roman"/>
          <w:b/>
          <w:bCs/>
          <w:sz w:val="28"/>
          <w:szCs w:val="28"/>
        </w:rPr>
      </w:pPr>
    </w:p>
    <w:p w:rsidR="00385112" w:rsidRDefault="002748ED">
      <w:pPr>
        <w:jc w:val="right"/>
        <w:rPr>
          <w:rFonts w:ascii="Times New Roman" w:hAnsi="Times New Roman" w:cs="Times New Roman"/>
          <w:b/>
          <w:bCs/>
          <w:sz w:val="28"/>
          <w:szCs w:val="28"/>
          <w:lang w:val="uk-UA"/>
        </w:rPr>
      </w:pPr>
      <w:r>
        <w:rPr>
          <w:rFonts w:ascii="Times New Roman" w:hAnsi="Times New Roman" w:cs="Times New Roman"/>
          <w:b/>
          <w:bCs/>
          <w:sz w:val="28"/>
          <w:szCs w:val="28"/>
        </w:rPr>
        <w:t xml:space="preserve">Таблиця </w:t>
      </w:r>
      <w:r>
        <w:rPr>
          <w:rFonts w:ascii="Times New Roman" w:hAnsi="Times New Roman" w:cs="Times New Roman"/>
          <w:b/>
          <w:bCs/>
          <w:sz w:val="28"/>
          <w:szCs w:val="28"/>
          <w:lang w:val="uk-UA"/>
        </w:rPr>
        <w:t>2.3</w:t>
      </w:r>
    </w:p>
    <w:p w:rsidR="00385112" w:rsidRDefault="002748ED">
      <w:pPr>
        <w:jc w:val="center"/>
        <w:rPr>
          <w:rFonts w:ascii="Times New Roman" w:hAnsi="Times New Roman" w:cs="Times New Roman"/>
          <w:b/>
          <w:bCs/>
          <w:sz w:val="28"/>
          <w:szCs w:val="28"/>
          <w:lang w:val="uk-UA"/>
        </w:rPr>
      </w:pPr>
      <w:r>
        <w:rPr>
          <w:rFonts w:ascii="Times New Roman" w:hAnsi="Times New Roman" w:cs="Times New Roman"/>
          <w:b/>
          <w:bCs/>
          <w:sz w:val="28"/>
          <w:szCs w:val="28"/>
        </w:rPr>
        <w:t>Різноманітність художніх практик та їх застосування в освіті</w:t>
      </w:r>
    </w:p>
    <w:tbl>
      <w:tblPr>
        <w:tblStyle w:val="a9"/>
        <w:tblW w:w="0" w:type="auto"/>
        <w:tblLook w:val="04A0"/>
      </w:tblPr>
      <w:tblGrid>
        <w:gridCol w:w="3190"/>
        <w:gridCol w:w="3190"/>
        <w:gridCol w:w="3191"/>
      </w:tblGrid>
      <w:tr w:rsidR="00385112">
        <w:tc>
          <w:tcPr>
            <w:tcW w:w="3190" w:type="dxa"/>
          </w:tcPr>
          <w:p w:rsidR="00385112" w:rsidRDefault="002748E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Тип художньої практики</w:t>
            </w:r>
          </w:p>
        </w:tc>
        <w:tc>
          <w:tcPr>
            <w:tcW w:w="3190" w:type="dxa"/>
          </w:tcPr>
          <w:p w:rsidR="00385112" w:rsidRDefault="002748E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Застосування в освітньому процесі</w:t>
            </w:r>
          </w:p>
        </w:tc>
        <w:tc>
          <w:tcPr>
            <w:tcW w:w="3191" w:type="dxa"/>
          </w:tcPr>
          <w:p w:rsidR="00385112" w:rsidRDefault="002748E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Результат для дитини</w:t>
            </w:r>
          </w:p>
        </w:tc>
      </w:tr>
      <w:tr w:rsidR="00385112">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Малювання та живопис</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Використання в дитячих садках, школах, студіях для розвитку художніх навичок, створення малюнків.</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Розвиток творчих здібностей, підвищення концентрації та уваги, здатність до самовираження через кольори та форми. Малювання дітей краще розуміти навколишній світ, розвивати уяву та увагу до деталей. Крім того, живопис вчить дітей терпінню та самоконтролю через процес створення.</w:t>
            </w:r>
          </w:p>
        </w:tc>
      </w:tr>
      <w:tr w:rsidR="00385112">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Музика та танець</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Поняття музикою та танцями в школах, музичних коледжах, на уроках фізкультури, в хореографічних студіях.</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Розвиток ритмічного відчуття, покращення моторики, співпраця в групі, емоційна виразність через музику та танець. Діти вчаться слухати та відчувати ритм, що сприяє розвитку слухової пам'яті та координації рухів. Танці також сприяють розвитку комунікаційних навичок, </w:t>
            </w:r>
            <w:r>
              <w:rPr>
                <w:rFonts w:ascii="Times New Roman" w:hAnsi="Times New Roman" w:cs="Times New Roman"/>
                <w:sz w:val="24"/>
                <w:szCs w:val="24"/>
              </w:rPr>
              <w:lastRenderedPageBreak/>
              <w:t>покращують соціальну взаємодію та допомагають у виражених емоціях через рухи.</w:t>
            </w:r>
          </w:p>
        </w:tc>
      </w:tr>
      <w:tr w:rsidR="00385112">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Театр та ляльковий театр</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Театральні студії, шкільні вистави, інтерактивні програми, участь у лялькових виставах.</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Розвиток соціального навичок, підвищення впевненості в собі, моральних цінностей, здатності до імпровізації та вираженню емоцій через персонажів. Діти вчаться розуміти соціальні ролі, працювати в команді, відчувати співпереживання іншої ролі в гру. Ляльковий театр розвиває уяву, допомагає дітям краще усвідомлювати власне та почуття переживання.</w:t>
            </w:r>
          </w:p>
        </w:tc>
      </w:tr>
      <w:tr w:rsidR="00385112">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Цифрове мистецтво</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Використовується в школах та позашкільних закладах для створення цифрових проектів, анімації, дизайну.</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Розвиток цифрових компетенцій, креативного мислення, самовираження через новітні технології. Цифрове мистецтво дозволяє дітям експериментувати з великими формами вираженості, такими як графічний дизайн, анімація, 3D-моделювання. Це допомагає дітям розвивати навички роботи з комп’ютерними програмами, а також стимулює інноваційне мислення та креативність у вирішенні завдань.</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t>Джерело: розроблено студентом на основі опрацьованого матеріалу</w:t>
      </w:r>
    </w:p>
    <w:p w:rsidR="00385112" w:rsidRDefault="00385112">
      <w:pPr>
        <w:ind w:firstLine="708"/>
        <w:jc w:val="both"/>
        <w:rPr>
          <w:rFonts w:ascii="Times New Roman" w:hAnsi="Times New Roman" w:cs="Times New Roman"/>
          <w:sz w:val="28"/>
          <w:szCs w:val="28"/>
          <w:lang w:val="uk-UA"/>
        </w:rPr>
      </w:pP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Таким чином, с</w:t>
      </w:r>
      <w:r>
        <w:rPr>
          <w:rFonts w:ascii="Times New Roman" w:hAnsi="Times New Roman" w:cs="Times New Roman"/>
          <w:sz w:val="28"/>
          <w:szCs w:val="28"/>
        </w:rPr>
        <w:t>учасні художні практики для дітей, що досліджуються через призму антропології дитинства, мають величе</w:t>
      </w:r>
      <w:r>
        <w:rPr>
          <w:rFonts w:ascii="Times New Roman" w:hAnsi="Times New Roman" w:cs="Times New Roman"/>
          <w:sz w:val="28"/>
          <w:szCs w:val="28"/>
          <w:lang w:val="en-US"/>
        </w:rPr>
        <w:t>ee</w:t>
      </w:r>
      <w:r w:rsidR="00E46C02">
        <w:rPr>
          <w:rFonts w:ascii="Times New Roman" w:hAnsi="Times New Roman" w:cs="Times New Roman"/>
          <w:sz w:val="28"/>
          <w:szCs w:val="28"/>
        </w:rPr>
        <w:t>зне значе</w:t>
      </w:r>
      <w:r>
        <w:rPr>
          <w:rFonts w:ascii="Times New Roman" w:hAnsi="Times New Roman" w:cs="Times New Roman"/>
          <w:sz w:val="28"/>
          <w:szCs w:val="28"/>
        </w:rPr>
        <w:t>ння для форм</w:t>
      </w:r>
      <w:r>
        <w:rPr>
          <w:rFonts w:ascii="Times New Roman" w:hAnsi="Times New Roman" w:cs="Times New Roman"/>
          <w:sz w:val="28"/>
          <w:szCs w:val="28"/>
          <w:lang w:val="en-US"/>
        </w:rPr>
        <w:t>e</w:t>
      </w:r>
      <w:r>
        <w:rPr>
          <w:rFonts w:ascii="Times New Roman" w:hAnsi="Times New Roman" w:cs="Times New Roman"/>
          <w:sz w:val="28"/>
          <w:szCs w:val="28"/>
        </w:rPr>
        <w:t>ування всебічно розвива</w:t>
      </w:r>
      <w:r>
        <w:rPr>
          <w:rFonts w:ascii="Times New Roman" w:hAnsi="Times New Roman" w:cs="Times New Roman"/>
          <w:sz w:val="28"/>
          <w:szCs w:val="28"/>
          <w:lang w:val="uk-UA"/>
        </w:rPr>
        <w:t>ючої</w:t>
      </w:r>
      <w:r>
        <w:rPr>
          <w:rFonts w:ascii="Times New Roman" w:hAnsi="Times New Roman" w:cs="Times New Roman"/>
          <w:sz w:val="28"/>
          <w:szCs w:val="28"/>
        </w:rPr>
        <w:t xml:space="preserve"> особистості. Вони сприяють розвитку емоційної чутливості, соціальн</w:t>
      </w:r>
      <w:r>
        <w:rPr>
          <w:rFonts w:ascii="Times New Roman" w:hAnsi="Times New Roman" w:cs="Times New Roman"/>
          <w:sz w:val="28"/>
          <w:szCs w:val="28"/>
          <w:lang w:val="uk-UA"/>
        </w:rPr>
        <w:t>их</w:t>
      </w:r>
      <w:r>
        <w:rPr>
          <w:rFonts w:ascii="Times New Roman" w:hAnsi="Times New Roman" w:cs="Times New Roman"/>
          <w:sz w:val="28"/>
          <w:szCs w:val="28"/>
        </w:rPr>
        <w:t xml:space="preserve"> нави</w:t>
      </w:r>
      <w:r>
        <w:rPr>
          <w:rFonts w:ascii="Times New Roman" w:hAnsi="Times New Roman" w:cs="Times New Roman"/>
          <w:sz w:val="28"/>
          <w:szCs w:val="28"/>
          <w:lang w:val="uk-UA"/>
        </w:rPr>
        <w:t>ків</w:t>
      </w:r>
      <w:r>
        <w:rPr>
          <w:rFonts w:ascii="Times New Roman" w:hAnsi="Times New Roman" w:cs="Times New Roman"/>
          <w:sz w:val="28"/>
          <w:szCs w:val="28"/>
        </w:rPr>
        <w:t>, творчих здібностей і критичного мислення. Залучення дітей до різноманітних художніх практик дозволяє їм краще розуміти себе, інших людей і навколишній світ, а також адаптуватися до змінених умов сучасного суспільства.</w:t>
      </w:r>
    </w:p>
    <w:p w:rsidR="00385112" w:rsidRDefault="00385112">
      <w:pPr>
        <w:jc w:val="both"/>
        <w:rPr>
          <w:rFonts w:ascii="Times New Roman" w:hAnsi="Times New Roman" w:cs="Times New Roman"/>
          <w:sz w:val="28"/>
          <w:szCs w:val="28"/>
          <w:lang w:val="uk-UA"/>
        </w:rPr>
      </w:pPr>
    </w:p>
    <w:p w:rsidR="00385112" w:rsidRDefault="002748ED">
      <w:pPr>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2.2. Вплив естетичного досвіду на розвиток особистості дитини</w:t>
      </w:r>
    </w:p>
    <w:p w:rsidR="00385112" w:rsidRDefault="00385112">
      <w:pPr>
        <w:jc w:val="both"/>
        <w:rPr>
          <w:rFonts w:ascii="Times New Roman" w:hAnsi="Times New Roman" w:cs="Times New Roman"/>
          <w:sz w:val="28"/>
          <w:szCs w:val="28"/>
          <w:lang w:val="uk-UA"/>
        </w:rPr>
      </w:pP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Естетичний досвід відіграє важливу роль у становленні особистості дитини, адже він позитивно впливає на розвиток її емоційного світу, мислення та творчих здібностей. Взаємодія з мистецтвом, природою, культурними явищами дитини не лише пізнавати навколишній світ, але й розвивати здатність до емоційного сприйняття, творчого самовираження та глибшого осмислення реальності. </w:t>
      </w:r>
      <w:r>
        <w:rPr>
          <w:rFonts w:ascii="Times New Roman" w:hAnsi="Times New Roman" w:cs="Times New Roman"/>
          <w:sz w:val="28"/>
          <w:szCs w:val="28"/>
        </w:rPr>
        <w:t>Завдяки естетичному досвіду дитина вчиться розрізняти красу, гармонію та виражати власне почуття через різноманітні форми мистецтва, що сприяє її загальному розвитку [24, с.16].</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 xml:space="preserve">Естетичні переживання мають </w:t>
      </w:r>
      <w:r>
        <w:rPr>
          <w:rFonts w:ascii="Times New Roman" w:hAnsi="Times New Roman" w:cs="Times New Roman"/>
          <w:sz w:val="28"/>
          <w:szCs w:val="28"/>
          <w:lang w:val="uk-UA"/>
        </w:rPr>
        <w:t>потенційний</w:t>
      </w:r>
      <w:r>
        <w:rPr>
          <w:rFonts w:ascii="Times New Roman" w:hAnsi="Times New Roman" w:cs="Times New Roman"/>
          <w:sz w:val="28"/>
          <w:szCs w:val="28"/>
        </w:rPr>
        <w:t xml:space="preserve"> вплив на формування особистісних якостей дитини, таких як</w:t>
      </w:r>
      <w:r>
        <w:rPr>
          <w:rFonts w:ascii="Times New Roman" w:hAnsi="Times New Roman" w:cs="Times New Roman"/>
          <w:sz w:val="28"/>
          <w:szCs w:val="28"/>
          <w:lang w:val="uk-UA"/>
        </w:rPr>
        <w:t>:</w:t>
      </w:r>
      <w:r>
        <w:rPr>
          <w:rFonts w:ascii="Times New Roman" w:hAnsi="Times New Roman" w:cs="Times New Roman"/>
          <w:sz w:val="28"/>
          <w:szCs w:val="28"/>
        </w:rPr>
        <w:t xml:space="preserve"> чутливість, співпереживання, здатність до самовираження та творчого мислення. Спілкування з мистецтвом, </w:t>
      </w:r>
      <w:r>
        <w:rPr>
          <w:rFonts w:ascii="Times New Roman" w:hAnsi="Times New Roman" w:cs="Times New Roman"/>
          <w:sz w:val="28"/>
          <w:szCs w:val="28"/>
          <w:lang w:val="uk-UA"/>
        </w:rPr>
        <w:t>зокрема:</w:t>
      </w:r>
      <w:r>
        <w:rPr>
          <w:rFonts w:ascii="Times New Roman" w:hAnsi="Times New Roman" w:cs="Times New Roman"/>
          <w:sz w:val="28"/>
          <w:szCs w:val="28"/>
        </w:rPr>
        <w:t xml:space="preserve"> музика, живопис, література чи танець, допо</w:t>
      </w:r>
      <w:r>
        <w:rPr>
          <w:rFonts w:ascii="Times New Roman" w:hAnsi="Times New Roman" w:cs="Times New Roman"/>
          <w:sz w:val="28"/>
          <w:szCs w:val="28"/>
          <w:lang w:val="uk-UA"/>
        </w:rPr>
        <w:t>магають</w:t>
      </w:r>
      <w:r>
        <w:rPr>
          <w:rFonts w:ascii="Times New Roman" w:hAnsi="Times New Roman" w:cs="Times New Roman"/>
          <w:sz w:val="28"/>
          <w:szCs w:val="28"/>
        </w:rPr>
        <w:t xml:space="preserve"> розвивати емоційну інтелектуальність і </w:t>
      </w:r>
      <w:r>
        <w:rPr>
          <w:rFonts w:ascii="Times New Roman" w:hAnsi="Times New Roman" w:cs="Times New Roman"/>
          <w:sz w:val="28"/>
          <w:szCs w:val="28"/>
          <w:lang w:val="uk-UA"/>
        </w:rPr>
        <w:t>формують</w:t>
      </w:r>
      <w:r>
        <w:rPr>
          <w:rFonts w:ascii="Times New Roman" w:hAnsi="Times New Roman" w:cs="Times New Roman"/>
          <w:sz w:val="28"/>
          <w:szCs w:val="28"/>
        </w:rPr>
        <w:t xml:space="preserve"> естетичні погляди, які згодом стають основою для моральних і соціальних орієнтирів. Враховуючи важливість </w:t>
      </w:r>
      <w:r>
        <w:rPr>
          <w:rFonts w:ascii="Times New Roman" w:hAnsi="Times New Roman" w:cs="Times New Roman"/>
          <w:sz w:val="28"/>
          <w:szCs w:val="28"/>
          <w:lang w:val="uk-UA"/>
        </w:rPr>
        <w:t xml:space="preserve">досліджуваного </w:t>
      </w:r>
      <w:r>
        <w:rPr>
          <w:rFonts w:ascii="Times New Roman" w:hAnsi="Times New Roman" w:cs="Times New Roman"/>
          <w:sz w:val="28"/>
          <w:szCs w:val="28"/>
        </w:rPr>
        <w:t>аспекту, естетичний досвід виступає не лише як інструмент пізнання, а й як важлива складова процесу соціалізації та особистісного зростання дитини.</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Естетичний досвід щодо розвитку емоційної сфери дитини, без взаємодії з мистецтвом, природою та культурними об'єктами постає різноманітною емоційною реакцією. Наприклад, музика, живопис, танець чи літературні твори сприяють розвитку емоційної чутливості, уміння співпереживати, а також формуванню емоційної самосвідомості [27, с.73].</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У ранньому дитинстві почуття сприймання є основним способом взаємодії з навколишнім світом. Діти, які мають доступ до естетичних явищ, таких як</w:t>
      </w:r>
      <w:r>
        <w:rPr>
          <w:rFonts w:ascii="Times New Roman" w:hAnsi="Times New Roman" w:cs="Times New Roman"/>
          <w:sz w:val="28"/>
          <w:szCs w:val="28"/>
          <w:lang w:val="uk-UA"/>
        </w:rPr>
        <w:t>:</w:t>
      </w:r>
      <w:r>
        <w:rPr>
          <w:rFonts w:ascii="Times New Roman" w:hAnsi="Times New Roman" w:cs="Times New Roman"/>
          <w:sz w:val="28"/>
          <w:szCs w:val="28"/>
        </w:rPr>
        <w:t xml:space="preserve"> музика </w:t>
      </w:r>
      <w:r>
        <w:rPr>
          <w:rFonts w:ascii="Times New Roman" w:hAnsi="Times New Roman" w:cs="Times New Roman"/>
          <w:sz w:val="28"/>
          <w:szCs w:val="28"/>
          <w:lang w:val="uk-UA"/>
        </w:rPr>
        <w:t>та</w:t>
      </w:r>
      <w:r>
        <w:rPr>
          <w:rFonts w:ascii="Times New Roman" w:hAnsi="Times New Roman" w:cs="Times New Roman"/>
          <w:sz w:val="28"/>
          <w:szCs w:val="28"/>
        </w:rPr>
        <w:t xml:space="preserve"> живопис, </w:t>
      </w:r>
      <w:r>
        <w:rPr>
          <w:rFonts w:ascii="Times New Roman" w:hAnsi="Times New Roman" w:cs="Times New Roman"/>
          <w:sz w:val="28"/>
          <w:szCs w:val="28"/>
          <w:lang w:val="uk-UA"/>
        </w:rPr>
        <w:t>відчувають</w:t>
      </w:r>
      <w:r>
        <w:rPr>
          <w:rFonts w:ascii="Times New Roman" w:hAnsi="Times New Roman" w:cs="Times New Roman"/>
          <w:sz w:val="28"/>
          <w:szCs w:val="28"/>
        </w:rPr>
        <w:t xml:space="preserve"> радість, сум, захоплення, що дозволяє їм не тільки розвивати емоційну чутливість [32, с.34], а й розширювати межі своїх переживань. </w:t>
      </w:r>
      <w:r>
        <w:rPr>
          <w:rFonts w:ascii="Times New Roman" w:hAnsi="Times New Roman" w:cs="Times New Roman"/>
          <w:sz w:val="28"/>
          <w:szCs w:val="28"/>
          <w:lang w:val="uk-UA"/>
        </w:rPr>
        <w:t>Е</w:t>
      </w:r>
      <w:r>
        <w:rPr>
          <w:rFonts w:ascii="Times New Roman" w:hAnsi="Times New Roman" w:cs="Times New Roman"/>
          <w:sz w:val="28"/>
          <w:szCs w:val="28"/>
        </w:rPr>
        <w:t xml:space="preserve">моційний досвід </w:t>
      </w:r>
      <w:r>
        <w:rPr>
          <w:rFonts w:ascii="Times New Roman" w:hAnsi="Times New Roman" w:cs="Times New Roman"/>
          <w:sz w:val="28"/>
          <w:szCs w:val="28"/>
          <w:lang w:val="uk-UA"/>
        </w:rPr>
        <w:t>поста</w:t>
      </w:r>
      <w:r>
        <w:rPr>
          <w:rFonts w:ascii="Times New Roman" w:hAnsi="Times New Roman" w:cs="Times New Roman"/>
          <w:sz w:val="28"/>
          <w:szCs w:val="28"/>
        </w:rPr>
        <w:t xml:space="preserve">є початковим етапом у формуванні </w:t>
      </w:r>
      <w:r>
        <w:rPr>
          <w:rFonts w:ascii="Times New Roman" w:hAnsi="Times New Roman" w:cs="Times New Roman"/>
          <w:sz w:val="28"/>
          <w:szCs w:val="28"/>
          <w:lang w:val="uk-UA"/>
        </w:rPr>
        <w:t>досліджуваної</w:t>
      </w:r>
      <w:r>
        <w:rPr>
          <w:rFonts w:ascii="Times New Roman" w:hAnsi="Times New Roman" w:cs="Times New Roman"/>
          <w:sz w:val="28"/>
          <w:szCs w:val="28"/>
        </w:rPr>
        <w:t xml:space="preserve"> емоційної зрілості дитини, що є </w:t>
      </w:r>
      <w:r>
        <w:rPr>
          <w:rFonts w:ascii="Times New Roman" w:hAnsi="Times New Roman" w:cs="Times New Roman"/>
          <w:sz w:val="28"/>
          <w:szCs w:val="28"/>
        </w:rPr>
        <w:lastRenderedPageBreak/>
        <w:t>необхідн</w:t>
      </w:r>
      <w:r>
        <w:rPr>
          <w:rFonts w:ascii="Times New Roman" w:hAnsi="Times New Roman" w:cs="Times New Roman"/>
          <w:sz w:val="28"/>
          <w:szCs w:val="28"/>
          <w:lang w:val="uk-UA"/>
        </w:rPr>
        <w:t>ою</w:t>
      </w:r>
      <w:r>
        <w:rPr>
          <w:rFonts w:ascii="Times New Roman" w:hAnsi="Times New Roman" w:cs="Times New Roman"/>
          <w:sz w:val="28"/>
          <w:szCs w:val="28"/>
        </w:rPr>
        <w:t xml:space="preserve"> умов</w:t>
      </w:r>
      <w:r>
        <w:rPr>
          <w:rFonts w:ascii="Times New Roman" w:hAnsi="Times New Roman" w:cs="Times New Roman"/>
          <w:sz w:val="28"/>
          <w:szCs w:val="28"/>
          <w:lang w:val="uk-UA"/>
        </w:rPr>
        <w:t>ою</w:t>
      </w:r>
      <w:r>
        <w:rPr>
          <w:rFonts w:ascii="Times New Roman" w:hAnsi="Times New Roman" w:cs="Times New Roman"/>
          <w:sz w:val="28"/>
          <w:szCs w:val="28"/>
        </w:rPr>
        <w:t xml:space="preserve"> для її подальшого соціального і психологічного розвитку</w:t>
      </w:r>
      <w:r>
        <w:rPr>
          <w:rFonts w:ascii="Times New Roman" w:hAnsi="Times New Roman" w:cs="Times New Roman"/>
          <w:sz w:val="28"/>
          <w:szCs w:val="28"/>
          <w:lang w:val="uk-UA"/>
        </w:rPr>
        <w:t xml:space="preserve"> (табл. 2.4)</w:t>
      </w:r>
      <w:r>
        <w:rPr>
          <w:rFonts w:ascii="Times New Roman" w:hAnsi="Times New Roman" w:cs="Times New Roman"/>
          <w:sz w:val="28"/>
          <w:szCs w:val="28"/>
        </w:rPr>
        <w:t>.</w:t>
      </w:r>
    </w:p>
    <w:p w:rsidR="00385112" w:rsidRDefault="00385112">
      <w:pPr>
        <w:ind w:firstLine="708"/>
        <w:jc w:val="both"/>
        <w:rPr>
          <w:rFonts w:ascii="Times New Roman" w:hAnsi="Times New Roman" w:cs="Times New Roman"/>
          <w:sz w:val="28"/>
          <w:szCs w:val="28"/>
          <w:lang w:val="uk-UA"/>
        </w:rPr>
      </w:pPr>
    </w:p>
    <w:p w:rsidR="00385112" w:rsidRDefault="002748ED">
      <w:pPr>
        <w:ind w:firstLine="708"/>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Таблиця 2.4</w:t>
      </w:r>
    </w:p>
    <w:p w:rsidR="00385112" w:rsidRDefault="002748ED">
      <w:pPr>
        <w:ind w:firstLine="708"/>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rPr>
        <w:t>Емоційний розвиток через естетичний досвід</w:t>
      </w:r>
    </w:p>
    <w:tbl>
      <w:tblPr>
        <w:tblStyle w:val="a9"/>
        <w:tblW w:w="0" w:type="auto"/>
        <w:tblLook w:val="04A0"/>
      </w:tblPr>
      <w:tblGrid>
        <w:gridCol w:w="3190"/>
        <w:gridCol w:w="3190"/>
        <w:gridCol w:w="3191"/>
      </w:tblGrid>
      <w:tr w:rsidR="00385112">
        <w:tc>
          <w:tcPr>
            <w:tcW w:w="3190" w:type="dxa"/>
            <w:vAlign w:val="center"/>
          </w:tcPr>
          <w:p w:rsidR="00385112" w:rsidRDefault="002748ED">
            <w:pPr>
              <w:spacing w:line="24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Аспект</w:t>
            </w:r>
          </w:p>
        </w:tc>
        <w:tc>
          <w:tcPr>
            <w:tcW w:w="3190" w:type="dxa"/>
            <w:vAlign w:val="center"/>
          </w:tcPr>
          <w:p w:rsidR="00385112" w:rsidRDefault="002748ED">
            <w:pPr>
              <w:spacing w:line="24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Аналіз впливу</w:t>
            </w:r>
          </w:p>
        </w:tc>
        <w:tc>
          <w:tcPr>
            <w:tcW w:w="3191" w:type="dxa"/>
            <w:vAlign w:val="center"/>
          </w:tcPr>
          <w:p w:rsidR="00385112" w:rsidRDefault="002748ED">
            <w:pPr>
              <w:spacing w:line="240" w:lineRule="auto"/>
              <w:jc w:val="both"/>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Приклади реалізації</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Розвиток емпатії</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Взаємодія з мистецтвом (музика, живопис, література) розвиток емоційних реакцій, що сприяють розумінню почуттів інших людей.</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Прослуховуючи класичну музику, наприклад, симфонію Бетховена, діти відчувають емоційні нюанси радості чи смутку.</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Емоційна регуляція</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Естетичний досвід розвивати дітей справлятися зі стресом і негативними емоціями, розвиваючи здатність до самозаспокоєння.</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Малювання під час тривожного стану зниж</w:t>
            </w:r>
            <w:r>
              <w:rPr>
                <w:rFonts w:ascii="Times New Roman" w:eastAsia="Times New Roman" w:hAnsi="Times New Roman" w:cs="Times New Roman"/>
                <w:sz w:val="24"/>
                <w:szCs w:val="24"/>
                <w:lang w:val="uk-UA"/>
              </w:rPr>
              <w:t>ує</w:t>
            </w:r>
            <w:r>
              <w:rPr>
                <w:rFonts w:ascii="Times New Roman" w:eastAsia="Times New Roman" w:hAnsi="Times New Roman" w:cs="Times New Roman"/>
                <w:sz w:val="24"/>
                <w:szCs w:val="24"/>
              </w:rPr>
              <w:t xml:space="preserve"> рів</w:t>
            </w:r>
            <w:r>
              <w:rPr>
                <w:rFonts w:ascii="Times New Roman" w:eastAsia="Times New Roman" w:hAnsi="Times New Roman" w:cs="Times New Roman"/>
                <w:sz w:val="24"/>
                <w:szCs w:val="24"/>
                <w:lang w:val="uk-UA"/>
              </w:rPr>
              <w:t>ень</w:t>
            </w:r>
            <w:r>
              <w:rPr>
                <w:rFonts w:ascii="Times New Roman" w:eastAsia="Times New Roman" w:hAnsi="Times New Roman" w:cs="Times New Roman"/>
                <w:sz w:val="24"/>
                <w:szCs w:val="24"/>
              </w:rPr>
              <w:t xml:space="preserve"> стресу.</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Поглиблення емоційної чутливості</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Діти вчаться розпізнавати тонкі почуття відтінки через аналіз художніх творів.</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Обговорення літературних персонажів, вирішили зрозуміти складність людських почуттів.</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Формування душевного словника</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Естетичний досвід збагачує дитячий словниковий запас для вірування власних почуттів.</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Вивчення емоцій через кольори в мистецтві (червоний – пристрасть, синій – спокійно) дозволяє дітям краще описати свої емоції.</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t>Джерело: розроблено студентом на основі опрацьованого матеріалу</w:t>
      </w:r>
    </w:p>
    <w:p w:rsidR="00385112" w:rsidRDefault="00385112">
      <w:pPr>
        <w:ind w:firstLine="708"/>
        <w:jc w:val="both"/>
        <w:rPr>
          <w:rFonts w:ascii="Times New Roman" w:hAnsi="Times New Roman" w:cs="Times New Roman"/>
          <w:sz w:val="28"/>
          <w:szCs w:val="28"/>
          <w:lang w:val="uk-UA"/>
        </w:rPr>
      </w:pP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Естетичний досвід також має значний вплив на когнітивний розвиток дитини, оскільки взаємодія з мистецтвом стимулює інтелектуальну активність, сприяє розвитку уяви, творчого мислення та здатності до абстрактного мислення. У сприйнятті процесу естетичних явищ дитина починає аналізувати, порівнювати, виділяти змістовні риси і знаходить зв’язки між всіма елементами, що розвиває її логічне мислення [31].</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Наприклад, діти, які активно залучені до творчих занять, таких як</w:t>
      </w:r>
      <w:r>
        <w:rPr>
          <w:rFonts w:ascii="Times New Roman" w:hAnsi="Times New Roman" w:cs="Times New Roman"/>
          <w:sz w:val="28"/>
          <w:szCs w:val="28"/>
          <w:lang w:val="uk-UA"/>
        </w:rPr>
        <w:t>:</w:t>
      </w:r>
      <w:r>
        <w:rPr>
          <w:rFonts w:ascii="Times New Roman" w:hAnsi="Times New Roman" w:cs="Times New Roman"/>
          <w:sz w:val="28"/>
          <w:szCs w:val="28"/>
        </w:rPr>
        <w:t xml:space="preserve"> малювання чи ліплення, розвивають простір мислення, здатність до побудови образів та проявів. Взаємодія з музикою, у свій час, полегшення розвитку слухової пам'яті, уваги та здатності до аналізу звукових образів. Творчі заняття дитини не можуть лише осягати естетичні цінності, але й розвив</w:t>
      </w:r>
      <w:r>
        <w:rPr>
          <w:rFonts w:ascii="Times New Roman" w:hAnsi="Times New Roman" w:cs="Times New Roman"/>
          <w:sz w:val="28"/>
          <w:szCs w:val="28"/>
          <w:lang w:val="uk-UA"/>
        </w:rPr>
        <w:t>ають</w:t>
      </w:r>
      <w:r>
        <w:rPr>
          <w:rFonts w:ascii="Times New Roman" w:hAnsi="Times New Roman" w:cs="Times New Roman"/>
          <w:sz w:val="28"/>
          <w:szCs w:val="28"/>
        </w:rPr>
        <w:t xml:space="preserve"> </w:t>
      </w:r>
      <w:r>
        <w:rPr>
          <w:rFonts w:ascii="Times New Roman" w:hAnsi="Times New Roman" w:cs="Times New Roman"/>
          <w:sz w:val="28"/>
          <w:szCs w:val="28"/>
        </w:rPr>
        <w:lastRenderedPageBreak/>
        <w:t>свою здатність до вирішення завдань, які вимагають творчості та інтелектуальної гнучкості</w:t>
      </w:r>
      <w:r>
        <w:rPr>
          <w:rFonts w:ascii="Times New Roman" w:hAnsi="Times New Roman" w:cs="Times New Roman"/>
          <w:sz w:val="28"/>
          <w:szCs w:val="28"/>
          <w:lang w:val="uk-UA"/>
        </w:rPr>
        <w:t xml:space="preserve"> (табл. 2.5)</w:t>
      </w:r>
      <w:r>
        <w:rPr>
          <w:rFonts w:ascii="Times New Roman" w:hAnsi="Times New Roman" w:cs="Times New Roman"/>
          <w:sz w:val="28"/>
          <w:szCs w:val="28"/>
        </w:rPr>
        <w:t>.</w:t>
      </w:r>
    </w:p>
    <w:p w:rsidR="00385112" w:rsidRDefault="00385112">
      <w:pPr>
        <w:ind w:firstLine="708"/>
        <w:jc w:val="both"/>
        <w:rPr>
          <w:rFonts w:ascii="Times New Roman" w:hAnsi="Times New Roman" w:cs="Times New Roman"/>
          <w:sz w:val="28"/>
          <w:szCs w:val="28"/>
          <w:lang w:val="uk-UA"/>
        </w:rPr>
      </w:pPr>
    </w:p>
    <w:p w:rsidR="00385112" w:rsidRDefault="002748ED">
      <w:pPr>
        <w:ind w:firstLine="708"/>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2.5</w:t>
      </w:r>
    </w:p>
    <w:p w:rsidR="00385112" w:rsidRDefault="002748ED">
      <w:pPr>
        <w:ind w:firstLine="708"/>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rPr>
        <w:t>Розвиток когнітивних здібностей через естетичний досвід</w:t>
      </w:r>
    </w:p>
    <w:tbl>
      <w:tblPr>
        <w:tblStyle w:val="a9"/>
        <w:tblW w:w="0" w:type="auto"/>
        <w:tblLook w:val="04A0"/>
      </w:tblPr>
      <w:tblGrid>
        <w:gridCol w:w="3190"/>
        <w:gridCol w:w="3190"/>
        <w:gridCol w:w="3191"/>
      </w:tblGrid>
      <w:tr w:rsidR="00385112">
        <w:tc>
          <w:tcPr>
            <w:tcW w:w="3190" w:type="dxa"/>
            <w:vAlign w:val="center"/>
          </w:tcPr>
          <w:p w:rsidR="00385112" w:rsidRDefault="002748ED">
            <w:pPr>
              <w:spacing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Аспект</w:t>
            </w:r>
          </w:p>
        </w:tc>
        <w:tc>
          <w:tcPr>
            <w:tcW w:w="3190" w:type="dxa"/>
            <w:vAlign w:val="center"/>
          </w:tcPr>
          <w:p w:rsidR="00385112" w:rsidRDefault="002748ED">
            <w:pPr>
              <w:spacing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Аналіз впливу</w:t>
            </w:r>
          </w:p>
        </w:tc>
        <w:tc>
          <w:tcPr>
            <w:tcW w:w="3191" w:type="dxa"/>
            <w:vAlign w:val="center"/>
          </w:tcPr>
          <w:p w:rsidR="00385112" w:rsidRDefault="002748ED">
            <w:pPr>
              <w:spacing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Приклади реалізації</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Покращення уваги</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Робота з деталями в мистецтві розвиває концентрацію та здатність до важливого спостереження.</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Аналіз картин, наприклад, "Зоряної ночі" Ван Гога, вимагає зосередженості на деталях.</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Розвиток критичного мислення</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Естетичний досвід спонукає до аналізу, оцінки та формування власної думки.</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Обговорення фільмів чи вистава, наприклад, творів Тарантіно, стимулює роздуми про мотиви персонажів і загальну ідею твору.</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Збагачення уяви</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Мистецтво стимулює уяву, створюючи нові образи і зв'язки між поняттями.</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Створення власних історій на основі ілюстрацій з книжок.</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Покращення пам'яті</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Вивчення віршів, пісень чи танцювальних рухів покращує як тривалість, так і довготривалу пам’ять.</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Вивчення віршів Шевченка чи рухів у народних танцях.</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t>Джерело: розроблено студентом на основі опрацьованого матеріалу</w:t>
      </w:r>
    </w:p>
    <w:p w:rsidR="00385112" w:rsidRDefault="00385112">
      <w:pPr>
        <w:ind w:firstLine="708"/>
        <w:jc w:val="both"/>
        <w:rPr>
          <w:rFonts w:ascii="Times New Roman" w:hAnsi="Times New Roman" w:cs="Times New Roman"/>
          <w:sz w:val="28"/>
          <w:szCs w:val="28"/>
          <w:lang w:val="uk-UA"/>
        </w:rPr>
      </w:pP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Естетичний досвід має важливе значення для соціалізації дитини, взаємодія з мистецтвом і культурою сприяє формуванню соціальних норм і цінностей. Діти, які активно сприймають естетичні явища, краще розуміють соціальний контекст, взаємодіють з іншими людьми, виражають свої емоції та почуття в соціальних ситуаціях. </w:t>
      </w:r>
      <w:r>
        <w:rPr>
          <w:rFonts w:ascii="Times New Roman" w:hAnsi="Times New Roman" w:cs="Times New Roman"/>
          <w:sz w:val="28"/>
          <w:szCs w:val="28"/>
        </w:rPr>
        <w:t>Естетичний досвід також формує у дитини здатність до співпереживання, що є основою для розвитку емоційної та соціальної компетентності [29, с.378].</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У </w:t>
      </w:r>
      <w:r>
        <w:rPr>
          <w:rFonts w:ascii="Times New Roman" w:hAnsi="Times New Roman" w:cs="Times New Roman"/>
          <w:sz w:val="28"/>
          <w:szCs w:val="28"/>
          <w:lang w:val="uk-UA"/>
        </w:rPr>
        <w:t>досліджуваному</w:t>
      </w:r>
      <w:r>
        <w:rPr>
          <w:rFonts w:ascii="Times New Roman" w:hAnsi="Times New Roman" w:cs="Times New Roman"/>
          <w:sz w:val="28"/>
          <w:szCs w:val="28"/>
        </w:rPr>
        <w:t xml:space="preserve"> контексті важливою </w:t>
      </w:r>
      <w:r>
        <w:rPr>
          <w:rFonts w:ascii="Times New Roman" w:hAnsi="Times New Roman" w:cs="Times New Roman"/>
          <w:sz w:val="28"/>
          <w:szCs w:val="28"/>
          <w:lang w:val="uk-UA"/>
        </w:rPr>
        <w:t>поста</w:t>
      </w:r>
      <w:r>
        <w:rPr>
          <w:rFonts w:ascii="Times New Roman" w:hAnsi="Times New Roman" w:cs="Times New Roman"/>
          <w:sz w:val="28"/>
          <w:szCs w:val="28"/>
        </w:rPr>
        <w:t>є роль естетичного виховання в колективних формах діяльності, таких як</w:t>
      </w:r>
      <w:r>
        <w:rPr>
          <w:rFonts w:ascii="Times New Roman" w:hAnsi="Times New Roman" w:cs="Times New Roman"/>
          <w:sz w:val="28"/>
          <w:szCs w:val="28"/>
          <w:lang w:val="uk-UA"/>
        </w:rPr>
        <w:t>:</w:t>
      </w:r>
      <w:r>
        <w:rPr>
          <w:rFonts w:ascii="Times New Roman" w:hAnsi="Times New Roman" w:cs="Times New Roman"/>
          <w:sz w:val="28"/>
          <w:szCs w:val="28"/>
        </w:rPr>
        <w:t xml:space="preserve"> театральні постановки, музичні виступи, художні вистави. Участь у таких заходах дозволяє дитині не лише розвивати свої індивідуальні здібності, а й навчатися співпрацювати з іншими, працювати в команді, отримувати інтереси інших людей</w:t>
      </w:r>
      <w:r>
        <w:rPr>
          <w:rFonts w:ascii="Times New Roman" w:hAnsi="Times New Roman" w:cs="Times New Roman"/>
          <w:sz w:val="28"/>
          <w:szCs w:val="28"/>
          <w:lang w:val="uk-UA"/>
        </w:rPr>
        <w:t xml:space="preserve"> (табл. 2.6)</w:t>
      </w:r>
      <w:r>
        <w:rPr>
          <w:rFonts w:ascii="Times New Roman" w:hAnsi="Times New Roman" w:cs="Times New Roman"/>
          <w:sz w:val="28"/>
          <w:szCs w:val="28"/>
        </w:rPr>
        <w:t>.</w:t>
      </w:r>
    </w:p>
    <w:p w:rsidR="00385112" w:rsidRDefault="00385112">
      <w:pPr>
        <w:ind w:firstLine="708"/>
        <w:jc w:val="right"/>
        <w:rPr>
          <w:rFonts w:ascii="Times New Roman" w:hAnsi="Times New Roman" w:cs="Times New Roman"/>
          <w:b/>
          <w:sz w:val="28"/>
          <w:szCs w:val="28"/>
          <w:lang w:val="uk-UA"/>
        </w:rPr>
      </w:pPr>
    </w:p>
    <w:p w:rsidR="00385112" w:rsidRDefault="002748ED">
      <w:pPr>
        <w:ind w:firstLine="708"/>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2.6</w:t>
      </w:r>
    </w:p>
    <w:p w:rsidR="00385112" w:rsidRDefault="002748ED">
      <w:pPr>
        <w:ind w:firstLine="708"/>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rPr>
        <w:t>Соціальний розвиток через естетичний досвід</w:t>
      </w:r>
    </w:p>
    <w:tbl>
      <w:tblPr>
        <w:tblStyle w:val="a9"/>
        <w:tblW w:w="0" w:type="auto"/>
        <w:tblLook w:val="04A0"/>
      </w:tblPr>
      <w:tblGrid>
        <w:gridCol w:w="3190"/>
        <w:gridCol w:w="3190"/>
        <w:gridCol w:w="3191"/>
      </w:tblGrid>
      <w:tr w:rsidR="00385112">
        <w:tc>
          <w:tcPr>
            <w:tcW w:w="3190" w:type="dxa"/>
            <w:vAlign w:val="center"/>
          </w:tcPr>
          <w:p w:rsidR="00385112" w:rsidRDefault="002748ED">
            <w:pPr>
              <w:spacing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Аспект</w:t>
            </w:r>
          </w:p>
        </w:tc>
        <w:tc>
          <w:tcPr>
            <w:tcW w:w="3190" w:type="dxa"/>
            <w:vAlign w:val="center"/>
          </w:tcPr>
          <w:p w:rsidR="00385112" w:rsidRDefault="002748ED">
            <w:pPr>
              <w:spacing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Аналіз впливу</w:t>
            </w:r>
          </w:p>
        </w:tc>
        <w:tc>
          <w:tcPr>
            <w:tcW w:w="3191" w:type="dxa"/>
            <w:vAlign w:val="center"/>
          </w:tcPr>
          <w:p w:rsidR="00385112" w:rsidRDefault="002748ED">
            <w:pPr>
              <w:spacing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Приклади реалізації</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Розвиток комунікації</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Спільна творчість проти розвитку навичок спілкування і співпраці.</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Участь у театральних гуртках, де діти вчаться слухати і взаємодіяти.</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Формування толерантності</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Естетичний досвід знайомити дітей з культурними традиціями інших народів, розвиваючи повагу до різноманітності.</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Вивчення музики різних культур, наприклад, африканських ритмів чи індійських мелодій.</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Розвиток лідерських якостей</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Участь у творчих проектах дозволяє дітям розвивати ініціативність і відповідальність.</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Організація шкільної вистави, де діти займаються розподілом ролей і організацією процесу.</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Покращення соціальних зв'язків</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Естетичні заходи створюють умови для формування дружніх стосунків.</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Спільне відвідування концертів чи виставок з однолітками.</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t>Джерело: розроблено студентом на основі опрацьованого матеріалу</w:t>
      </w:r>
    </w:p>
    <w:p w:rsidR="00385112" w:rsidRDefault="00385112">
      <w:pPr>
        <w:ind w:firstLine="708"/>
        <w:jc w:val="both"/>
        <w:rPr>
          <w:rFonts w:ascii="Times New Roman" w:hAnsi="Times New Roman" w:cs="Times New Roman"/>
          <w:sz w:val="28"/>
          <w:szCs w:val="28"/>
        </w:rPr>
      </w:pP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Одним із найбільш значущих аспектів естетичного досвіду є його роль у розвитку творчих здібностей дитини. Естетична діяльність стимулює явність, ініціативність, здатність до самовираження. Через малювання, музику, танець, літературну творчість дитина отримує можливість виражати свої почуття, думки та переживання [28, с.12].</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Поняття мистецтва допомагають розвивати у дитини індивідуальний стиль, відчуття краси, гармонії, пропорцій, що стає основою для розвитку її творчого потенціалу. У </w:t>
      </w:r>
      <w:r>
        <w:rPr>
          <w:rFonts w:ascii="Times New Roman" w:hAnsi="Times New Roman" w:cs="Times New Roman"/>
          <w:sz w:val="28"/>
          <w:szCs w:val="28"/>
          <w:lang w:val="uk-UA"/>
        </w:rPr>
        <w:t xml:space="preserve">досліджуваному </w:t>
      </w:r>
      <w:r>
        <w:rPr>
          <w:rFonts w:ascii="Times New Roman" w:hAnsi="Times New Roman" w:cs="Times New Roman"/>
          <w:sz w:val="28"/>
          <w:szCs w:val="28"/>
        </w:rPr>
        <w:t>процесі важливу роль відіграють педагогічні методи, які запобігають створенню сприятливого середовища для розвитку творчих здібностей, стимулювання дитини до експериментів, самовираження та пошуку нових форм творчості</w:t>
      </w:r>
      <w:r>
        <w:rPr>
          <w:rFonts w:ascii="Times New Roman" w:hAnsi="Times New Roman" w:cs="Times New Roman"/>
          <w:sz w:val="28"/>
          <w:szCs w:val="28"/>
          <w:lang w:val="uk-UA"/>
        </w:rPr>
        <w:t xml:space="preserve"> (табл. 2.7)</w:t>
      </w:r>
      <w:r>
        <w:rPr>
          <w:rFonts w:ascii="Times New Roman" w:hAnsi="Times New Roman" w:cs="Times New Roman"/>
          <w:sz w:val="28"/>
          <w:szCs w:val="28"/>
        </w:rPr>
        <w:t>.</w:t>
      </w:r>
    </w:p>
    <w:p w:rsidR="00385112" w:rsidRDefault="00385112">
      <w:pPr>
        <w:ind w:firstLine="708"/>
        <w:jc w:val="right"/>
        <w:rPr>
          <w:rFonts w:ascii="Times New Roman" w:hAnsi="Times New Roman" w:cs="Times New Roman"/>
          <w:b/>
          <w:sz w:val="28"/>
          <w:szCs w:val="28"/>
          <w:lang w:val="uk-UA"/>
        </w:rPr>
      </w:pPr>
    </w:p>
    <w:p w:rsidR="00385112" w:rsidRDefault="002748ED">
      <w:pPr>
        <w:ind w:firstLine="708"/>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2.7</w:t>
      </w:r>
    </w:p>
    <w:p w:rsidR="00385112" w:rsidRDefault="002748ED">
      <w:pPr>
        <w:ind w:firstLine="708"/>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rPr>
        <w:t>Розвиток творчих здібностей через естетичний досвід</w:t>
      </w:r>
    </w:p>
    <w:tbl>
      <w:tblPr>
        <w:tblStyle w:val="a9"/>
        <w:tblW w:w="0" w:type="auto"/>
        <w:tblLook w:val="04A0"/>
      </w:tblPr>
      <w:tblGrid>
        <w:gridCol w:w="3190"/>
        <w:gridCol w:w="3190"/>
        <w:gridCol w:w="3191"/>
      </w:tblGrid>
      <w:tr w:rsidR="00385112">
        <w:tc>
          <w:tcPr>
            <w:tcW w:w="3190" w:type="dxa"/>
            <w:vAlign w:val="center"/>
          </w:tcPr>
          <w:p w:rsidR="00385112" w:rsidRDefault="002748ED">
            <w:pPr>
              <w:spacing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Аспект</w:t>
            </w:r>
          </w:p>
        </w:tc>
        <w:tc>
          <w:tcPr>
            <w:tcW w:w="3190" w:type="dxa"/>
            <w:vAlign w:val="center"/>
          </w:tcPr>
          <w:p w:rsidR="00385112" w:rsidRDefault="002748ED">
            <w:pPr>
              <w:spacing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Аналіз впливу</w:t>
            </w:r>
          </w:p>
        </w:tc>
        <w:tc>
          <w:tcPr>
            <w:tcW w:w="3191" w:type="dxa"/>
            <w:vAlign w:val="center"/>
          </w:tcPr>
          <w:p w:rsidR="00385112" w:rsidRDefault="002748ED">
            <w:pPr>
              <w:spacing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Приклади реалізації</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Формування креативності</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Естетичний досвід стимулює нестандартне мислення та пошук нових </w:t>
            </w:r>
            <w:r>
              <w:rPr>
                <w:rFonts w:ascii="Times New Roman" w:eastAsia="Times New Roman" w:hAnsi="Times New Roman" w:cs="Times New Roman"/>
                <w:sz w:val="24"/>
                <w:szCs w:val="24"/>
              </w:rPr>
              <w:lastRenderedPageBreak/>
              <w:t>рішень.</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Розробка власних казок чи коміксів на основі художніх творів.</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lastRenderedPageBreak/>
              <w:t>Розвиток художніх навичок</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Практика у мистецтві вдосконалює технічні можливості та естетичне чуття.</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Малювання, ліплення чи створення музичних композицій.</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Розвиток інноваційного мислення</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Взаємодія з мистецтвом розширює межі мислення, дозволяючи дітям створювати унікальні ідеї.</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Створення нових інтерпретацій відомих картин чи літературних творів.</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Розвиток впевненості у собі</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Творчі досягнення зміцнюють впевненість дитини у власних силах.</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Участь у художніх конкурсах чи виступах перед аудиторією.</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t>Джерело: розроблено студентом на основі опрацьованого матеріалу</w:t>
      </w:r>
    </w:p>
    <w:p w:rsidR="00385112" w:rsidRDefault="00385112">
      <w:pPr>
        <w:ind w:firstLine="708"/>
        <w:jc w:val="both"/>
        <w:rPr>
          <w:rFonts w:ascii="Times New Roman" w:hAnsi="Times New Roman" w:cs="Times New Roman"/>
          <w:sz w:val="28"/>
          <w:szCs w:val="28"/>
        </w:rPr>
      </w:pP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 xml:space="preserve">Естетичний досвід впливає на формування естетичних поглядів дитини, її ставлення до прекрасного і </w:t>
      </w:r>
      <w:r>
        <w:rPr>
          <w:rFonts w:ascii="Times New Roman" w:hAnsi="Times New Roman" w:cs="Times New Roman"/>
          <w:sz w:val="28"/>
          <w:szCs w:val="28"/>
          <w:lang w:val="uk-UA"/>
        </w:rPr>
        <w:t>негативного</w:t>
      </w:r>
      <w:r>
        <w:rPr>
          <w:rFonts w:ascii="Times New Roman" w:hAnsi="Times New Roman" w:cs="Times New Roman"/>
          <w:sz w:val="28"/>
          <w:szCs w:val="28"/>
        </w:rPr>
        <w:t xml:space="preserve">, до мистецтва і природи. Через естетичні переживання дитина починає усвідомлювати, що є естетично цінним, а що </w:t>
      </w:r>
      <w:r>
        <w:rPr>
          <w:rFonts w:ascii="Times New Roman" w:hAnsi="Times New Roman" w:cs="Times New Roman"/>
          <w:sz w:val="28"/>
          <w:szCs w:val="28"/>
          <w:lang w:val="uk-UA"/>
        </w:rPr>
        <w:t>-</w:t>
      </w:r>
      <w:r>
        <w:rPr>
          <w:rFonts w:ascii="Times New Roman" w:hAnsi="Times New Roman" w:cs="Times New Roman"/>
          <w:sz w:val="28"/>
          <w:szCs w:val="28"/>
        </w:rPr>
        <w:t xml:space="preserve"> ні, що відповідає її проявам про красу та гармонію[31].</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Особливо важливо, щоб естетичний досвід дитини формувався в контексті культурних і моральних цінностей, оскільки через мистецтво дитина здатна не тільки </w:t>
      </w:r>
      <w:r>
        <w:rPr>
          <w:rFonts w:ascii="Times New Roman" w:hAnsi="Times New Roman" w:cs="Times New Roman"/>
          <w:sz w:val="28"/>
          <w:szCs w:val="28"/>
          <w:lang w:val="uk-UA"/>
        </w:rPr>
        <w:t>д</w:t>
      </w:r>
      <w:r>
        <w:rPr>
          <w:rFonts w:ascii="Times New Roman" w:hAnsi="Times New Roman" w:cs="Times New Roman"/>
          <w:sz w:val="28"/>
          <w:szCs w:val="28"/>
        </w:rPr>
        <w:t>осягати естетичні ідеали, але й формувати свою систему моральних орієнтирів. Важливим є також вплив естетичного досвіду на здатність до самовірування і самопізнання, що є основою для розвитку особистісної ідентичності</w:t>
      </w:r>
      <w:r>
        <w:rPr>
          <w:rFonts w:ascii="Times New Roman" w:hAnsi="Times New Roman" w:cs="Times New Roman"/>
          <w:sz w:val="28"/>
          <w:szCs w:val="28"/>
          <w:lang w:val="uk-UA"/>
        </w:rPr>
        <w:t xml:space="preserve"> (табл. 2.8)</w:t>
      </w:r>
      <w:r>
        <w:rPr>
          <w:rFonts w:ascii="Times New Roman" w:hAnsi="Times New Roman" w:cs="Times New Roman"/>
          <w:sz w:val="28"/>
          <w:szCs w:val="28"/>
        </w:rPr>
        <w:t>.</w:t>
      </w:r>
    </w:p>
    <w:p w:rsidR="00385112" w:rsidRDefault="00385112">
      <w:pPr>
        <w:ind w:firstLine="708"/>
        <w:jc w:val="right"/>
        <w:rPr>
          <w:rFonts w:ascii="Times New Roman" w:hAnsi="Times New Roman" w:cs="Times New Roman"/>
          <w:b/>
          <w:sz w:val="28"/>
          <w:szCs w:val="28"/>
          <w:lang w:val="uk-UA"/>
        </w:rPr>
      </w:pPr>
    </w:p>
    <w:p w:rsidR="00385112" w:rsidRDefault="002748ED">
      <w:pPr>
        <w:ind w:firstLine="708"/>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2.8</w:t>
      </w:r>
    </w:p>
    <w:p w:rsidR="00385112" w:rsidRDefault="002748ED">
      <w:pPr>
        <w:ind w:firstLine="708"/>
        <w:jc w:val="center"/>
        <w:rPr>
          <w:rFonts w:ascii="Times New Roman" w:eastAsia="Times New Roman" w:hAnsi="Times New Roman" w:cs="Times New Roman"/>
          <w:b/>
          <w:bCs/>
          <w:sz w:val="28"/>
          <w:szCs w:val="28"/>
          <w:lang w:val="uk-UA"/>
        </w:rPr>
      </w:pPr>
      <w:r>
        <w:rPr>
          <w:rFonts w:ascii="Times New Roman" w:eastAsia="Times New Roman" w:hAnsi="Times New Roman" w:cs="Times New Roman"/>
          <w:b/>
          <w:bCs/>
          <w:sz w:val="28"/>
          <w:szCs w:val="28"/>
        </w:rPr>
        <w:t>Формування естетичних поглядів та цінностей</w:t>
      </w:r>
    </w:p>
    <w:tbl>
      <w:tblPr>
        <w:tblStyle w:val="a9"/>
        <w:tblW w:w="0" w:type="auto"/>
        <w:tblLook w:val="04A0"/>
      </w:tblPr>
      <w:tblGrid>
        <w:gridCol w:w="3190"/>
        <w:gridCol w:w="3190"/>
        <w:gridCol w:w="3191"/>
      </w:tblGrid>
      <w:tr w:rsidR="00385112">
        <w:tc>
          <w:tcPr>
            <w:tcW w:w="3190" w:type="dxa"/>
            <w:vAlign w:val="center"/>
          </w:tcPr>
          <w:p w:rsidR="00385112" w:rsidRDefault="002748ED">
            <w:pPr>
              <w:spacing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Аспект</w:t>
            </w:r>
          </w:p>
        </w:tc>
        <w:tc>
          <w:tcPr>
            <w:tcW w:w="3190" w:type="dxa"/>
            <w:vAlign w:val="center"/>
          </w:tcPr>
          <w:p w:rsidR="00385112" w:rsidRDefault="002748ED">
            <w:pPr>
              <w:spacing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Аналіз впливу</w:t>
            </w:r>
          </w:p>
        </w:tc>
        <w:tc>
          <w:tcPr>
            <w:tcW w:w="3191" w:type="dxa"/>
            <w:vAlign w:val="center"/>
          </w:tcPr>
          <w:p w:rsidR="00385112" w:rsidRDefault="002748ED">
            <w:pPr>
              <w:spacing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Приклади реалізації</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Розвиток смаку</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Діти навчаються розрізняти естетичні якості, формуючи власне уподобання.</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Вивчення стилів живопису (бароко, імпресіонізм) для формування розуміння краси.</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Формування цінностей</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Естетика розвитку моральних орієнтирів через красу і гармонію.</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rPr>
              <w:t>Знаємство з творами, що ілюструють теми добра, справедливості і співчуття</w:t>
            </w:r>
            <w:r>
              <w:rPr>
                <w:rFonts w:ascii="Times New Roman" w:eastAsia="Times New Roman" w:hAnsi="Times New Roman" w:cs="Times New Roman"/>
                <w:sz w:val="24"/>
                <w:szCs w:val="24"/>
                <w:lang w:val="uk-UA"/>
              </w:rPr>
              <w:t>.</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Культурна самобутність</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Естетичний досвід допомогти дітям усвідомити власну культурну ідентичність.</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Вивчення національного мистецтва, наприклад, українських народних танців чи орнаментів.</w:t>
            </w:r>
          </w:p>
        </w:tc>
      </w:tr>
      <w:tr w:rsidR="00385112">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Естетичний ідеал</w:t>
            </w:r>
          </w:p>
        </w:tc>
        <w:tc>
          <w:tcPr>
            <w:tcW w:w="3190"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Через мистецтво формується виявлення про ідеали краси і гармонії.</w:t>
            </w:r>
          </w:p>
        </w:tc>
        <w:tc>
          <w:tcPr>
            <w:tcW w:w="3191" w:type="dxa"/>
            <w:vAlign w:val="center"/>
          </w:tcPr>
          <w:p w:rsidR="00385112" w:rsidRDefault="002748ED">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Аналіз образів античної скульптури чи літературних персонажів як втілення </w:t>
            </w:r>
            <w:r>
              <w:rPr>
                <w:rFonts w:ascii="Times New Roman" w:eastAsia="Times New Roman" w:hAnsi="Times New Roman" w:cs="Times New Roman"/>
                <w:sz w:val="24"/>
                <w:szCs w:val="24"/>
              </w:rPr>
              <w:lastRenderedPageBreak/>
              <w:t>ідеалів.</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lastRenderedPageBreak/>
        <w:t>Джерело: розроблено студентом на основі опрацьованого матеріалу</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 xml:space="preserve">Важливим фактором, який впливає на розвиток особистості дитини, є роль дорослих </w:t>
      </w:r>
      <w:r>
        <w:rPr>
          <w:rFonts w:ascii="Times New Roman" w:hAnsi="Times New Roman" w:cs="Times New Roman"/>
          <w:sz w:val="28"/>
          <w:szCs w:val="28"/>
          <w:lang w:val="uk-UA"/>
        </w:rPr>
        <w:t xml:space="preserve">- </w:t>
      </w:r>
      <w:r>
        <w:rPr>
          <w:rFonts w:ascii="Times New Roman" w:hAnsi="Times New Roman" w:cs="Times New Roman"/>
          <w:sz w:val="28"/>
          <w:szCs w:val="28"/>
        </w:rPr>
        <w:t>батьків, педагогів, наставників. Саме вони створюють умови для взаємодії дитини з естетичними цінностями, забезпечують доступ до культурних надбань, підтримують інтерес до мистецтва, стимулюють творчість [28, с.7].</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Педагоги та батьки повинні бути важливими до естетичних потреб дитини, допомагати їй осмислювати та переживати естетичні явища, сприяти розвитку її творчих здібностей. Також важливо, щоб дорослі надавали дитині можливість для самовираження, створюючи середовище, в якому дитина може вільно і творчо діяти</w:t>
      </w:r>
      <w:r>
        <w:rPr>
          <w:rFonts w:ascii="Times New Roman" w:hAnsi="Times New Roman" w:cs="Times New Roman"/>
          <w:sz w:val="28"/>
          <w:szCs w:val="28"/>
          <w:lang w:val="uk-UA"/>
        </w:rPr>
        <w:t xml:space="preserve"> (табл. 2.9)</w:t>
      </w:r>
      <w:r>
        <w:rPr>
          <w:rFonts w:ascii="Times New Roman" w:hAnsi="Times New Roman" w:cs="Times New Roman"/>
          <w:sz w:val="28"/>
          <w:szCs w:val="28"/>
        </w:rPr>
        <w:t>.</w:t>
      </w:r>
    </w:p>
    <w:p w:rsidR="00385112" w:rsidRDefault="00385112">
      <w:pPr>
        <w:ind w:firstLine="708"/>
        <w:jc w:val="both"/>
        <w:rPr>
          <w:rFonts w:ascii="Times New Roman" w:hAnsi="Times New Roman" w:cs="Times New Roman"/>
          <w:sz w:val="28"/>
          <w:szCs w:val="28"/>
          <w:lang w:val="uk-UA"/>
        </w:rPr>
      </w:pPr>
    </w:p>
    <w:p w:rsidR="00385112" w:rsidRDefault="002748ED">
      <w:pPr>
        <w:ind w:firstLine="708"/>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2.9</w:t>
      </w:r>
    </w:p>
    <w:p w:rsidR="00385112" w:rsidRDefault="002748ED">
      <w:pPr>
        <w:ind w:firstLine="708"/>
        <w:jc w:val="center"/>
        <w:rPr>
          <w:rFonts w:ascii="Times New Roman" w:eastAsia="Times New Roman" w:hAnsi="Times New Roman" w:cs="Times New Roman"/>
          <w:b/>
          <w:bCs/>
          <w:sz w:val="27"/>
          <w:szCs w:val="27"/>
          <w:lang w:val="uk-UA"/>
        </w:rPr>
      </w:pPr>
      <w:r>
        <w:rPr>
          <w:rFonts w:ascii="Times New Roman" w:eastAsia="Times New Roman" w:hAnsi="Times New Roman" w:cs="Times New Roman"/>
          <w:b/>
          <w:bCs/>
          <w:sz w:val="27"/>
          <w:szCs w:val="27"/>
        </w:rPr>
        <w:t>Роль дорослих у формуванні естетичного досвіду</w:t>
      </w:r>
    </w:p>
    <w:tbl>
      <w:tblPr>
        <w:tblStyle w:val="a9"/>
        <w:tblW w:w="0" w:type="auto"/>
        <w:tblLook w:val="04A0"/>
      </w:tblPr>
      <w:tblGrid>
        <w:gridCol w:w="3190"/>
        <w:gridCol w:w="3190"/>
        <w:gridCol w:w="3191"/>
      </w:tblGrid>
      <w:tr w:rsidR="00385112">
        <w:tc>
          <w:tcPr>
            <w:tcW w:w="3190" w:type="dxa"/>
          </w:tcPr>
          <w:p w:rsidR="00385112" w:rsidRDefault="002748E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Аспект</w:t>
            </w:r>
          </w:p>
        </w:tc>
        <w:tc>
          <w:tcPr>
            <w:tcW w:w="3190" w:type="dxa"/>
          </w:tcPr>
          <w:p w:rsidR="00385112" w:rsidRDefault="002748E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Аналіз впливу</w:t>
            </w:r>
          </w:p>
        </w:tc>
        <w:tc>
          <w:tcPr>
            <w:tcW w:w="3191" w:type="dxa"/>
          </w:tcPr>
          <w:p w:rsidR="00385112" w:rsidRDefault="002748E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Приклади реалізації</w:t>
            </w:r>
          </w:p>
        </w:tc>
      </w:tr>
      <w:tr w:rsidR="00385112">
        <w:tc>
          <w:tcPr>
            <w:tcW w:w="3190" w:type="dxa"/>
          </w:tcPr>
          <w:p w:rsidR="00385112" w:rsidRDefault="002748ED">
            <w:pPr>
              <w:spacing w:line="240" w:lineRule="auto"/>
              <w:jc w:val="both"/>
              <w:rPr>
                <w:rFonts w:ascii="Times New Roman" w:hAnsi="Times New Roman" w:cs="Times New Roman"/>
                <w:b/>
                <w:sz w:val="24"/>
                <w:szCs w:val="24"/>
              </w:rPr>
            </w:pPr>
            <w:r>
              <w:rPr>
                <w:rFonts w:ascii="Times New Roman" w:hAnsi="Times New Roman" w:cs="Times New Roman"/>
                <w:b/>
                <w:sz w:val="24"/>
                <w:szCs w:val="24"/>
              </w:rPr>
              <w:t>Створення умов для розвитку</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Дорослі мають забезпечити доступ дитини до різноманітних форм мистецтва.</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Організація екскурсій в музеї, театри, участь у художніх гуртках.</w:t>
            </w:r>
          </w:p>
        </w:tc>
      </w:tr>
      <w:tr w:rsidR="00385112">
        <w:tc>
          <w:tcPr>
            <w:tcW w:w="3190" w:type="dxa"/>
          </w:tcPr>
          <w:p w:rsidR="00385112" w:rsidRDefault="002748ED">
            <w:pPr>
              <w:spacing w:line="240" w:lineRule="auto"/>
              <w:jc w:val="both"/>
              <w:rPr>
                <w:rFonts w:ascii="Times New Roman" w:hAnsi="Times New Roman" w:cs="Times New Roman"/>
                <w:b/>
                <w:sz w:val="24"/>
                <w:szCs w:val="24"/>
              </w:rPr>
            </w:pPr>
            <w:r>
              <w:rPr>
                <w:rFonts w:ascii="Times New Roman" w:hAnsi="Times New Roman" w:cs="Times New Roman"/>
                <w:b/>
                <w:sz w:val="24"/>
                <w:szCs w:val="24"/>
              </w:rPr>
              <w:t>підтримка творчості</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Заохочення до творчої діяльності сприяє розвитку естетичного досвіду.</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Похвала за малюнки, виступи чи інші творчі досягнення дитини.</w:t>
            </w:r>
          </w:p>
        </w:tc>
      </w:tr>
      <w:tr w:rsidR="00385112">
        <w:tc>
          <w:tcPr>
            <w:tcW w:w="3190" w:type="dxa"/>
          </w:tcPr>
          <w:p w:rsidR="00385112" w:rsidRDefault="002748ED">
            <w:pPr>
              <w:spacing w:line="240" w:lineRule="auto"/>
              <w:jc w:val="both"/>
              <w:rPr>
                <w:rFonts w:ascii="Times New Roman" w:hAnsi="Times New Roman" w:cs="Times New Roman"/>
                <w:b/>
                <w:sz w:val="24"/>
                <w:szCs w:val="24"/>
              </w:rPr>
            </w:pPr>
            <w:r>
              <w:rPr>
                <w:rFonts w:ascii="Times New Roman" w:hAnsi="Times New Roman" w:cs="Times New Roman"/>
                <w:b/>
                <w:sz w:val="24"/>
                <w:szCs w:val="24"/>
              </w:rPr>
              <w:t>Формування естетичних стандартів</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Дорослі є прикладом для дослідження в питаннях естетики.</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Вибір якісної музики, літератури чи фільмів для перегляду разом із дітьми.</w:t>
            </w:r>
          </w:p>
        </w:tc>
      </w:tr>
      <w:tr w:rsidR="00385112">
        <w:tc>
          <w:tcPr>
            <w:tcW w:w="3190" w:type="dxa"/>
          </w:tcPr>
          <w:p w:rsidR="00385112" w:rsidRDefault="002748ED">
            <w:pPr>
              <w:spacing w:line="240" w:lineRule="auto"/>
              <w:jc w:val="both"/>
              <w:rPr>
                <w:rFonts w:ascii="Times New Roman" w:hAnsi="Times New Roman" w:cs="Times New Roman"/>
                <w:b/>
                <w:sz w:val="24"/>
                <w:szCs w:val="24"/>
              </w:rPr>
            </w:pPr>
            <w:r>
              <w:rPr>
                <w:rFonts w:ascii="Times New Roman" w:hAnsi="Times New Roman" w:cs="Times New Roman"/>
                <w:b/>
                <w:sz w:val="24"/>
                <w:szCs w:val="24"/>
              </w:rPr>
              <w:t>Розвиток самостійності</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Дор</w:t>
            </w:r>
            <w:r>
              <w:rPr>
                <w:rFonts w:ascii="Times New Roman" w:hAnsi="Times New Roman" w:cs="Times New Roman"/>
                <w:sz w:val="24"/>
                <w:szCs w:val="24"/>
                <w:lang w:val="en-US"/>
              </w:rPr>
              <w:t>o</w:t>
            </w:r>
            <w:r>
              <w:rPr>
                <w:rFonts w:ascii="Times New Roman" w:hAnsi="Times New Roman" w:cs="Times New Roman"/>
                <w:sz w:val="24"/>
                <w:szCs w:val="24"/>
              </w:rPr>
              <w:t>ослі ма</w:t>
            </w:r>
            <w:r>
              <w:rPr>
                <w:rFonts w:ascii="Times New Roman" w:hAnsi="Times New Roman" w:cs="Times New Roman"/>
                <w:sz w:val="24"/>
                <w:szCs w:val="24"/>
                <w:lang w:val="en-US"/>
              </w:rPr>
              <w:t>n</w:t>
            </w:r>
            <w:r>
              <w:rPr>
                <w:rFonts w:ascii="Times New Roman" w:hAnsi="Times New Roman" w:cs="Times New Roman"/>
                <w:sz w:val="24"/>
                <w:szCs w:val="24"/>
              </w:rPr>
              <w:t>ють доп</w:t>
            </w:r>
            <w:r>
              <w:rPr>
                <w:rFonts w:ascii="Times New Roman" w:hAnsi="Times New Roman" w:cs="Times New Roman"/>
                <w:sz w:val="24"/>
                <w:szCs w:val="24"/>
                <w:lang w:val="en-US"/>
              </w:rPr>
              <w:t>n</w:t>
            </w:r>
            <w:r>
              <w:rPr>
                <w:rFonts w:ascii="Times New Roman" w:hAnsi="Times New Roman" w:cs="Times New Roman"/>
                <w:sz w:val="24"/>
                <w:szCs w:val="24"/>
              </w:rPr>
              <w:t>омогти дитині сфо#рмувати власні естетичні упод3обання.</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Дозволяти дітям самостійно вибирати книги чи музичні твори, які їй подібні.</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t>Джерело: розроблено студентом на основі опрацьованого матеріалу</w:t>
      </w:r>
    </w:p>
    <w:p w:rsidR="00385112" w:rsidRDefault="00385112">
      <w:pPr>
        <w:ind w:firstLine="708"/>
        <w:jc w:val="both"/>
        <w:rPr>
          <w:rFonts w:ascii="Times New Roman" w:hAnsi="Times New Roman" w:cs="Times New Roman"/>
          <w:sz w:val="28"/>
          <w:szCs w:val="28"/>
        </w:rPr>
      </w:pP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Маргарет Мід, видатна антрополог</w:t>
      </w:r>
      <w:r>
        <w:rPr>
          <w:rFonts w:ascii="Times New Roman" w:hAnsi="Times New Roman" w:cs="Times New Roman"/>
          <w:sz w:val="28"/>
          <w:szCs w:val="28"/>
          <w:lang w:val="uk-UA"/>
        </w:rPr>
        <w:t>и</w:t>
      </w:r>
      <w:r>
        <w:rPr>
          <w:rFonts w:ascii="Times New Roman" w:hAnsi="Times New Roman" w:cs="Times New Roman"/>
          <w:sz w:val="28"/>
          <w:szCs w:val="28"/>
        </w:rPr>
        <w:t xml:space="preserve">ня, підкреслювала важливість культурного контексту у формуванні особистості дитини. Вона розглядала естетичний досвід як невід'ємний елемент соціалізації, що сприяє гармонійному розвитку дитини. На думку Мід, естетика в житті дитини є не лише джерелом задоволення, а й потужним інструментом для формування цінностей, емоційної чутливості та соціальних орієнтирів. Вона </w:t>
      </w:r>
      <w:r>
        <w:rPr>
          <w:rFonts w:ascii="Times New Roman" w:hAnsi="Times New Roman" w:cs="Times New Roman"/>
          <w:sz w:val="28"/>
          <w:szCs w:val="28"/>
        </w:rPr>
        <w:lastRenderedPageBreak/>
        <w:t>стверджувала, що взаємодія з мистецтвом допомагає дітям краще розуміти себе та інших, відкриваючи багатство людських емоцій і досвіду [5, с.20].</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Особливу увагу Маргарет Мід приділяла ролі мистецтва у створенні зв'язку між поколіннями. Естетичний досвід, на її думку, є механізмом передачі культурної спадщини, що дозволяє дітям засвоювати моральні ідеали та соціальні норми. Завдяки участі у творчих процесах діти зберігають можливість не лише сприймати, а й активно створювати нові форми вираженості, що стимулює їхню уяву та творчість. Такий підхід готовий їм не лише адаптуватися до існуючих умов, а й формувати власний унікальний світогляд.</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 xml:space="preserve">Таким чином, з точки зору Маргарет Мід, естетичний досвід є ключовим чинником у розвитку особистості дитини. Він сприяє не лише емоційному та когнітивному зростанню, а й формуванню соціальних зв'язків та етичних переконань. У сучасному світі де діти </w:t>
      </w:r>
      <w:r>
        <w:rPr>
          <w:rFonts w:ascii="Times New Roman" w:hAnsi="Times New Roman" w:cs="Times New Roman"/>
          <w:sz w:val="28"/>
          <w:szCs w:val="28"/>
          <w:lang w:val="uk-UA"/>
        </w:rPr>
        <w:t>зустрічаються</w:t>
      </w:r>
      <w:r>
        <w:rPr>
          <w:rFonts w:ascii="Times New Roman" w:hAnsi="Times New Roman" w:cs="Times New Roman"/>
          <w:sz w:val="28"/>
          <w:szCs w:val="28"/>
        </w:rPr>
        <w:t xml:space="preserve"> з безліччю викликів, естетичний досвід залишається засобом для забезпечення їхнього гармонійного розвитку та інтеграції в суспільство</w:t>
      </w:r>
      <w:r>
        <w:rPr>
          <w:rFonts w:ascii="Times New Roman" w:hAnsi="Times New Roman" w:cs="Times New Roman"/>
          <w:sz w:val="28"/>
          <w:szCs w:val="28"/>
          <w:lang w:val="uk-UA"/>
        </w:rPr>
        <w:t xml:space="preserve"> (табл. 2.10)</w:t>
      </w:r>
      <w:r>
        <w:rPr>
          <w:rFonts w:ascii="Times New Roman" w:hAnsi="Times New Roman" w:cs="Times New Roman"/>
          <w:sz w:val="28"/>
          <w:szCs w:val="28"/>
        </w:rPr>
        <w:t>.</w:t>
      </w:r>
    </w:p>
    <w:p w:rsidR="00385112" w:rsidRDefault="00385112">
      <w:pPr>
        <w:jc w:val="right"/>
        <w:rPr>
          <w:rFonts w:ascii="Times New Roman" w:hAnsi="Times New Roman" w:cs="Times New Roman"/>
          <w:b/>
          <w:sz w:val="28"/>
          <w:szCs w:val="28"/>
          <w:lang w:val="uk-UA"/>
        </w:rPr>
      </w:pPr>
    </w:p>
    <w:p w:rsidR="00385112" w:rsidRDefault="002748ED">
      <w:pPr>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2.10</w:t>
      </w:r>
    </w:p>
    <w:p w:rsidR="00385112" w:rsidRDefault="002748ED">
      <w:pPr>
        <w:jc w:val="center"/>
        <w:rPr>
          <w:rFonts w:ascii="Times New Roman" w:hAnsi="Times New Roman" w:cs="Times New Roman"/>
          <w:b/>
          <w:sz w:val="28"/>
          <w:szCs w:val="28"/>
          <w:lang w:val="uk-UA"/>
        </w:rPr>
      </w:pPr>
      <w:r>
        <w:rPr>
          <w:rFonts w:ascii="Times New Roman" w:hAnsi="Times New Roman" w:cs="Times New Roman"/>
          <w:b/>
          <w:sz w:val="28"/>
          <w:szCs w:val="28"/>
        </w:rPr>
        <w:t>Вплив естетичного досвіду на розвиток особистості дитини з точки зору Маргарет Мід</w:t>
      </w:r>
    </w:p>
    <w:tbl>
      <w:tblPr>
        <w:tblStyle w:val="a9"/>
        <w:tblW w:w="0" w:type="auto"/>
        <w:tblLook w:val="04A0"/>
      </w:tblPr>
      <w:tblGrid>
        <w:gridCol w:w="3190"/>
        <w:gridCol w:w="3190"/>
        <w:gridCol w:w="3191"/>
      </w:tblGrid>
      <w:tr w:rsidR="00385112">
        <w:tc>
          <w:tcPr>
            <w:tcW w:w="3190" w:type="dxa"/>
          </w:tcPr>
          <w:p w:rsidR="00385112" w:rsidRDefault="002748E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Аспект</w:t>
            </w:r>
          </w:p>
        </w:tc>
        <w:tc>
          <w:tcPr>
            <w:tcW w:w="3190" w:type="dxa"/>
          </w:tcPr>
          <w:p w:rsidR="00385112" w:rsidRDefault="002748E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Погляди Маргарет Мід</w:t>
            </w:r>
          </w:p>
        </w:tc>
        <w:tc>
          <w:tcPr>
            <w:tcW w:w="3191" w:type="dxa"/>
          </w:tcPr>
          <w:p w:rsidR="00385112" w:rsidRDefault="002748ED">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Приклади реалізації</w:t>
            </w:r>
          </w:p>
        </w:tc>
      </w:tr>
      <w:tr w:rsidR="00385112">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Естетичний досвід як культурний феномен</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Маргарет Мід розглядала естетичний досвід як елемент культури, що передається від покоління до покоління. Він формує у дітей розуміння краси та гармонії відповідно до культурних норм.</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У різних культурах діти через традиції, мистецтво та обряди засвоюють уявлення про естетику: наприклад, японська чайна церемонія чи українські народні пісні.</w:t>
            </w:r>
          </w:p>
        </w:tc>
      </w:tr>
      <w:tr w:rsidR="00385112">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Формування естетичних цінностей</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За Мід, естетичні цінності формуються в процесі соціалізації, коли дитина взаємодіє з оточуванням і засвоює критерії краси, прийняті в суспільстві.</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У сім'ях, де цінуються мистецтво і творчість, діти частіше виявляють інтерес до музики, малювання чи театру. Наприклад, відвідування музеїв із батьками розвиває естетичні смаки.</w:t>
            </w:r>
          </w:p>
        </w:tc>
      </w:tr>
      <w:tr w:rsidR="00385112">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Емоційний вплив мистецтва</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Мід підкреслювала </w:t>
            </w:r>
            <w:r>
              <w:rPr>
                <w:rFonts w:ascii="Times New Roman" w:hAnsi="Times New Roman" w:cs="Times New Roman"/>
                <w:sz w:val="24"/>
                <w:szCs w:val="24"/>
              </w:rPr>
              <w:lastRenderedPageBreak/>
              <w:t>важливість емоційної складової естетичного досвіду. Взаємодія з мистецтвом допомагають дітям розвивати емпатію, розуміння себе та інших.</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Перегляд драматичних </w:t>
            </w:r>
            <w:r>
              <w:rPr>
                <w:rFonts w:ascii="Times New Roman" w:hAnsi="Times New Roman" w:cs="Times New Roman"/>
                <w:sz w:val="24"/>
                <w:szCs w:val="24"/>
              </w:rPr>
              <w:lastRenderedPageBreak/>
              <w:t>вистав або читання, що відображає різні літературні стани, ускладнення здатності до співпереживання.</w:t>
            </w:r>
          </w:p>
        </w:tc>
      </w:tr>
      <w:tr w:rsidR="00385112">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Творчість як інструмент самовираження</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Естетичний досвід стимулює творчу активність, яка, на думку Мід, є важливою для розвитку особистості дитини. Через творчість дитина виражає свої почуття та ідеї.</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Наприклад, малювання дітей висловлювати емоції, які вона не може передати словами, а танці можуть відчути гармонію руху і музики.</w:t>
            </w:r>
          </w:p>
        </w:tc>
      </w:tr>
      <w:tr w:rsidR="00385112">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Роль дорослих у передачі естетичного досвіду</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Мід наголошувала, що дорослі співці мають ключову роль у формуванні естетичного світогляду дитини, створюючи умови для знайомства з мистецтвом.</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Учителі й батьки, які організовують відвідування виставок, музичних концертів чи проведення творчих занять, сприяють розвитку естетичного досвіду дітей.</w:t>
            </w:r>
          </w:p>
        </w:tc>
      </w:tr>
      <w:tr w:rsidR="00385112">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Культурна варіативність естетичного досвіду</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На думку Мід, естетичний досвід варіюється залежно від культурного контексту. Це дозволяє дітям унікальність і різноманітність світу.</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У різних культурах формується естетичний досвід через національне мистецтво: наприклад, знайомство з індійськими танцями чи африканськими ритмами розширює світогляд дитини.</w:t>
            </w:r>
          </w:p>
        </w:tc>
      </w:tr>
      <w:tr w:rsidR="00385112">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Вплив естетичного досвіду на моральний розвиток</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Естетичні переживання сприяють формуванню моральних цінностей, після краси і гармонії є основою багатьох етичних принципів.</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Наприклад, через знайомство з творами, які висвітлюють теми добра і зла, діти засвоюють важливість чесності, співчуття та справедливості.</w:t>
            </w:r>
          </w:p>
        </w:tc>
      </w:tr>
      <w:tr w:rsidR="00385112">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Естетичний досвід і соціальні навички</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Взаємодія з мистецтвом сприяння розвитку комунікативних навичок і вміння працювати в команді, що важливо для соціалізації дитини.</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Участь у театральних постановках чи хорових ансамблях допомагає дітям навчатися співпраці, розвиває почуття відповідальності та взаємоповаги.</w:t>
            </w:r>
          </w:p>
        </w:tc>
      </w:tr>
      <w:tr w:rsidR="00385112">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Динаміка розвитку естетичних вподобань</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Мід зазначила, що естетичні вподобання дитини змінюються з віком, залежно від її досвіду та впливу навколишнього середовища.</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Наприклад, діти віддають перевагу яскравим кольорам і простим формам, тоді як підлітки починають цікавитися складнішими художніми творами, такими як класична музика чи література.</w:t>
            </w:r>
          </w:p>
        </w:tc>
      </w:tr>
      <w:tr w:rsidR="00385112">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Естетичний досвід як засіб подолання стресу</w:t>
            </w:r>
          </w:p>
        </w:tc>
        <w:tc>
          <w:tcPr>
            <w:tcW w:w="3190"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Мід вважала, що мистецтво може бути терапевтичним засобом, який допоможе </w:t>
            </w:r>
            <w:r>
              <w:rPr>
                <w:rFonts w:ascii="Times New Roman" w:hAnsi="Times New Roman" w:cs="Times New Roman"/>
                <w:sz w:val="24"/>
                <w:szCs w:val="24"/>
              </w:rPr>
              <w:lastRenderedPageBreak/>
              <w:t>дітям справлятися з негативними емоціями та стресом.</w:t>
            </w:r>
          </w:p>
        </w:tc>
        <w:tc>
          <w:tcPr>
            <w:tcW w:w="3191" w:type="dxa"/>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Слухання музики чи малювання під час стресових ситуацій </w:t>
            </w:r>
            <w:r>
              <w:rPr>
                <w:rFonts w:ascii="Times New Roman" w:hAnsi="Times New Roman" w:cs="Times New Roman"/>
                <w:sz w:val="24"/>
                <w:szCs w:val="24"/>
              </w:rPr>
              <w:lastRenderedPageBreak/>
              <w:t>ускладненням заспокоєння та покращенням емоційного стану дитини.</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lastRenderedPageBreak/>
        <w:t>Джерело: розроблено студентом на основі опрацьованого матеріалу</w:t>
      </w:r>
    </w:p>
    <w:p w:rsidR="00385112" w:rsidRDefault="002748ED">
      <w:pPr>
        <w:ind w:firstLine="708"/>
        <w:jc w:val="both"/>
        <w:rPr>
          <w:rFonts w:ascii="Times New Roman" w:hAnsi="Times New Roman" w:cs="Times New Roman"/>
          <w:b/>
          <w:sz w:val="28"/>
          <w:szCs w:val="28"/>
          <w:lang w:val="uk-UA"/>
        </w:rPr>
      </w:pPr>
      <w:r>
        <w:rPr>
          <w:rFonts w:ascii="Times New Roman" w:hAnsi="Times New Roman" w:cs="Times New Roman"/>
          <w:sz w:val="28"/>
          <w:szCs w:val="28"/>
          <w:lang w:val="uk-UA"/>
        </w:rPr>
        <w:t>Таким чином, в</w:t>
      </w:r>
      <w:r>
        <w:rPr>
          <w:rFonts w:ascii="Times New Roman" w:hAnsi="Times New Roman" w:cs="Times New Roman"/>
          <w:sz w:val="28"/>
          <w:szCs w:val="28"/>
        </w:rPr>
        <w:t>плив естетичного досвіду на розвиток особистості дитини є аспектом її загального розвитку. Естетичний досвід сприяння розвитку емоційної чутливості, когнітивних здібностей, творчого потенціалу, соціальних і моральних орієнтирів. Завдяки естетичному досвіду дитина вчиться відчувати і розуміти світ через призму краси та гармонії, що формує її особистісну ідентичність і сприяє її загальному розвитку як гармонійної та творчої особистості.</w:t>
      </w:r>
    </w:p>
    <w:p w:rsidR="00385112" w:rsidRDefault="00385112">
      <w:pPr>
        <w:ind w:firstLine="708"/>
        <w:jc w:val="both"/>
        <w:rPr>
          <w:rFonts w:ascii="Times New Roman" w:hAnsi="Times New Roman" w:cs="Times New Roman"/>
          <w:b/>
          <w:sz w:val="28"/>
          <w:szCs w:val="28"/>
          <w:lang w:val="uk-UA"/>
        </w:rPr>
      </w:pPr>
    </w:p>
    <w:p w:rsidR="00385112" w:rsidRDefault="002748ED">
      <w:pPr>
        <w:ind w:firstLine="708"/>
        <w:jc w:val="center"/>
        <w:rPr>
          <w:rFonts w:ascii="Times New Roman" w:hAnsi="Times New Roman" w:cs="Times New Roman"/>
          <w:b/>
          <w:sz w:val="28"/>
          <w:szCs w:val="28"/>
          <w:lang w:val="uk-UA"/>
        </w:rPr>
      </w:pPr>
      <w:r>
        <w:rPr>
          <w:rFonts w:ascii="Times New Roman" w:hAnsi="Times New Roman" w:cs="Times New Roman"/>
          <w:b/>
          <w:sz w:val="28"/>
          <w:szCs w:val="28"/>
          <w:lang w:val="uk-UA"/>
        </w:rPr>
        <w:t>2.3. Антропологічний аналіз дитячих художніх проєктів та їх значення для формування естетичної свідомості</w:t>
      </w:r>
    </w:p>
    <w:p w:rsidR="00385112" w:rsidRDefault="00385112">
      <w:pPr>
        <w:jc w:val="both"/>
        <w:rPr>
          <w:rFonts w:ascii="Times New Roman" w:hAnsi="Times New Roman" w:cs="Times New Roman"/>
          <w:sz w:val="28"/>
          <w:szCs w:val="28"/>
          <w:lang w:val="uk-UA"/>
        </w:rPr>
      </w:pP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Художні проекти, створені дітьми, мають унікальну антропологічну цінність, після чого вони відображають культурні, соціальні та індивідуальні особливості розвитку дитини. </w:t>
      </w:r>
      <w:r>
        <w:rPr>
          <w:rFonts w:ascii="Times New Roman" w:hAnsi="Times New Roman" w:cs="Times New Roman"/>
          <w:sz w:val="28"/>
          <w:szCs w:val="28"/>
        </w:rPr>
        <w:t>У процесі участі в таких проектах діти не лише засвоюють основи естетики, але й формують глиб</w:t>
      </w:r>
      <w:r>
        <w:rPr>
          <w:rFonts w:ascii="Times New Roman" w:hAnsi="Times New Roman" w:cs="Times New Roman"/>
          <w:sz w:val="28"/>
          <w:szCs w:val="28"/>
          <w:lang w:val="uk-UA"/>
        </w:rPr>
        <w:t xml:space="preserve">оке </w:t>
      </w:r>
      <w:r>
        <w:rPr>
          <w:rFonts w:ascii="Times New Roman" w:hAnsi="Times New Roman" w:cs="Times New Roman"/>
          <w:sz w:val="28"/>
          <w:szCs w:val="28"/>
        </w:rPr>
        <w:t xml:space="preserve">розуміння світу через призму творчості. Антропологічний підхід дозволяє розглядати дитячі художні проєкти як власний інструмент, який розкриває їхню внутрішню </w:t>
      </w:r>
      <w:r>
        <w:rPr>
          <w:rFonts w:ascii="Times New Roman" w:hAnsi="Times New Roman" w:cs="Times New Roman"/>
          <w:sz w:val="28"/>
          <w:szCs w:val="28"/>
          <w:lang w:val="uk-UA"/>
        </w:rPr>
        <w:t>змістовність</w:t>
      </w:r>
      <w:r>
        <w:rPr>
          <w:rFonts w:ascii="Times New Roman" w:hAnsi="Times New Roman" w:cs="Times New Roman"/>
          <w:sz w:val="28"/>
          <w:szCs w:val="28"/>
        </w:rPr>
        <w:t>, додатково усвідоми</w:t>
      </w:r>
      <w:r>
        <w:rPr>
          <w:rFonts w:ascii="Times New Roman" w:hAnsi="Times New Roman" w:cs="Times New Roman"/>
          <w:sz w:val="28"/>
          <w:szCs w:val="28"/>
          <w:lang w:val="uk-UA"/>
        </w:rPr>
        <w:t>вши</w:t>
      </w:r>
      <w:r>
        <w:rPr>
          <w:rFonts w:ascii="Times New Roman" w:hAnsi="Times New Roman" w:cs="Times New Roman"/>
          <w:sz w:val="28"/>
          <w:szCs w:val="28"/>
        </w:rPr>
        <w:t xml:space="preserve"> власну ідентичність і покращ</w:t>
      </w:r>
      <w:r>
        <w:rPr>
          <w:rFonts w:ascii="Times New Roman" w:hAnsi="Times New Roman" w:cs="Times New Roman"/>
          <w:sz w:val="28"/>
          <w:szCs w:val="28"/>
          <w:lang w:val="uk-UA"/>
        </w:rPr>
        <w:t>ують</w:t>
      </w:r>
      <w:r>
        <w:rPr>
          <w:rFonts w:ascii="Times New Roman" w:hAnsi="Times New Roman" w:cs="Times New Roman"/>
          <w:sz w:val="28"/>
          <w:szCs w:val="28"/>
        </w:rPr>
        <w:t xml:space="preserve"> формування естетичної свідомості [11, с.15].</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Дитячі художні проекти є своїм рідним «дзеркалом» суспільства, яке демонструє, як культурні цінності та традиції впливають на світосприйняття молодого покоління. </w:t>
      </w:r>
      <w:r>
        <w:rPr>
          <w:rFonts w:ascii="Times New Roman" w:hAnsi="Times New Roman" w:cs="Times New Roman"/>
          <w:sz w:val="28"/>
          <w:szCs w:val="28"/>
        </w:rPr>
        <w:t xml:space="preserve">Через малюнки, скульптури, театральні </w:t>
      </w:r>
      <w:r>
        <w:rPr>
          <w:rFonts w:ascii="Times New Roman" w:hAnsi="Times New Roman" w:cs="Times New Roman"/>
          <w:sz w:val="28"/>
          <w:szCs w:val="28"/>
          <w:lang w:val="uk-UA"/>
        </w:rPr>
        <w:t>вистави</w:t>
      </w:r>
      <w:r>
        <w:rPr>
          <w:rFonts w:ascii="Times New Roman" w:hAnsi="Times New Roman" w:cs="Times New Roman"/>
          <w:sz w:val="28"/>
          <w:szCs w:val="28"/>
        </w:rPr>
        <w:t xml:space="preserve"> та інші форми творчості діти висловлюють своє почуття, переживання і бачення світу. </w:t>
      </w:r>
      <w:r>
        <w:rPr>
          <w:rFonts w:ascii="Times New Roman" w:hAnsi="Times New Roman" w:cs="Times New Roman"/>
          <w:sz w:val="28"/>
          <w:szCs w:val="28"/>
          <w:lang w:val="uk-UA"/>
        </w:rPr>
        <w:t xml:space="preserve">Даний </w:t>
      </w:r>
      <w:r>
        <w:rPr>
          <w:rFonts w:ascii="Times New Roman" w:hAnsi="Times New Roman" w:cs="Times New Roman"/>
          <w:sz w:val="28"/>
          <w:szCs w:val="28"/>
        </w:rPr>
        <w:t>процес є не лише естетичним, а й соціальним феноменом, який допом</w:t>
      </w:r>
      <w:r>
        <w:rPr>
          <w:rFonts w:ascii="Times New Roman" w:hAnsi="Times New Roman" w:cs="Times New Roman"/>
          <w:sz w:val="28"/>
          <w:szCs w:val="28"/>
          <w:lang w:val="uk-UA"/>
        </w:rPr>
        <w:t>агає</w:t>
      </w:r>
      <w:r>
        <w:rPr>
          <w:rFonts w:ascii="Times New Roman" w:hAnsi="Times New Roman" w:cs="Times New Roman"/>
          <w:sz w:val="28"/>
          <w:szCs w:val="28"/>
        </w:rPr>
        <w:t xml:space="preserve"> дитині встанов</w:t>
      </w:r>
      <w:r>
        <w:rPr>
          <w:rFonts w:ascii="Times New Roman" w:hAnsi="Times New Roman" w:cs="Times New Roman"/>
          <w:sz w:val="28"/>
          <w:szCs w:val="28"/>
          <w:lang w:val="uk-UA"/>
        </w:rPr>
        <w:t>лювати</w:t>
      </w:r>
      <w:r>
        <w:rPr>
          <w:rFonts w:ascii="Times New Roman" w:hAnsi="Times New Roman" w:cs="Times New Roman"/>
          <w:sz w:val="28"/>
          <w:szCs w:val="28"/>
        </w:rPr>
        <w:t xml:space="preserve"> зв’язок із суспільством і ста</w:t>
      </w:r>
      <w:r>
        <w:rPr>
          <w:rFonts w:ascii="Times New Roman" w:hAnsi="Times New Roman" w:cs="Times New Roman"/>
          <w:sz w:val="28"/>
          <w:szCs w:val="28"/>
          <w:lang w:val="uk-UA"/>
        </w:rPr>
        <w:t>є</w:t>
      </w:r>
      <w:r>
        <w:rPr>
          <w:rFonts w:ascii="Times New Roman" w:hAnsi="Times New Roman" w:cs="Times New Roman"/>
          <w:sz w:val="28"/>
          <w:szCs w:val="28"/>
        </w:rPr>
        <w:t xml:space="preserve"> його активним учасником [19, с.6].</w:t>
      </w:r>
    </w:p>
    <w:p w:rsidR="00385112" w:rsidRDefault="002748ED">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Значення дитячих художніх проєктів для формування естетичної свідомості відбувається у розвитку потенціалу щодо сприйняття краси, </w:t>
      </w:r>
      <w:r>
        <w:rPr>
          <w:rFonts w:ascii="Times New Roman" w:hAnsi="Times New Roman" w:cs="Times New Roman"/>
          <w:sz w:val="28"/>
          <w:szCs w:val="28"/>
          <w:lang w:val="uk-UA"/>
        </w:rPr>
        <w:lastRenderedPageBreak/>
        <w:t>гармонії та емоційного змісту мистецтва.</w:t>
      </w:r>
      <w:r>
        <w:rPr>
          <w:rFonts w:ascii="Times New Roman" w:hAnsi="Times New Roman" w:cs="Times New Roman"/>
          <w:sz w:val="28"/>
          <w:szCs w:val="28"/>
        </w:rPr>
        <w:t>. Крім того, такі проекти допомагають розвивати уяву дитини, що є кількість для її подальшого інтелектуального та емоційного зростання [24, с.29].</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Антропологічний аналіз дитячих художніх проєктів також дозволяє, як через творчість дітей засвоюють культурні коди, традиції та символіку. Дана спрямованість </w:t>
      </w:r>
      <w:r>
        <w:rPr>
          <w:rFonts w:ascii="Times New Roman" w:hAnsi="Times New Roman" w:cs="Times New Roman"/>
          <w:sz w:val="28"/>
          <w:szCs w:val="28"/>
        </w:rPr>
        <w:t xml:space="preserve">є етапом соціалізації, </w:t>
      </w:r>
      <w:r>
        <w:rPr>
          <w:rFonts w:ascii="Times New Roman" w:hAnsi="Times New Roman" w:cs="Times New Roman"/>
          <w:sz w:val="28"/>
          <w:szCs w:val="28"/>
          <w:lang w:val="uk-UA"/>
        </w:rPr>
        <w:t>яка для</w:t>
      </w:r>
      <w:r>
        <w:rPr>
          <w:rFonts w:ascii="Times New Roman" w:hAnsi="Times New Roman" w:cs="Times New Roman"/>
          <w:sz w:val="28"/>
          <w:szCs w:val="28"/>
        </w:rPr>
        <w:t xml:space="preserve"> дитини знайш</w:t>
      </w:r>
      <w:r>
        <w:rPr>
          <w:rFonts w:ascii="Times New Roman" w:hAnsi="Times New Roman" w:cs="Times New Roman"/>
          <w:sz w:val="28"/>
          <w:szCs w:val="28"/>
          <w:lang w:val="uk-UA"/>
        </w:rPr>
        <w:t>ла</w:t>
      </w:r>
      <w:r>
        <w:rPr>
          <w:rFonts w:ascii="Times New Roman" w:hAnsi="Times New Roman" w:cs="Times New Roman"/>
          <w:sz w:val="28"/>
          <w:szCs w:val="28"/>
        </w:rPr>
        <w:t xml:space="preserve"> місце у світі. З</w:t>
      </w:r>
      <w:r>
        <w:rPr>
          <w:rFonts w:ascii="Times New Roman" w:hAnsi="Times New Roman" w:cs="Times New Roman"/>
          <w:sz w:val="28"/>
          <w:szCs w:val="28"/>
          <w:lang w:val="uk-UA"/>
        </w:rPr>
        <w:t>зосередженої</w:t>
      </w:r>
      <w:r>
        <w:rPr>
          <w:rFonts w:ascii="Times New Roman" w:hAnsi="Times New Roman" w:cs="Times New Roman"/>
          <w:sz w:val="28"/>
          <w:szCs w:val="28"/>
        </w:rPr>
        <w:t xml:space="preserve"> точки зору, художні проекти є не лише інструментом естетичного виховання, а й способом передачі культурної спадщини, яка забезпечує зв’язок між поколіннями</w:t>
      </w:r>
      <w:r>
        <w:rPr>
          <w:rFonts w:ascii="Times New Roman" w:hAnsi="Times New Roman" w:cs="Times New Roman"/>
          <w:sz w:val="28"/>
          <w:szCs w:val="28"/>
          <w:lang w:val="uk-UA"/>
        </w:rPr>
        <w:t xml:space="preserve"> (табл. 2.11)</w:t>
      </w:r>
      <w:r>
        <w:rPr>
          <w:rFonts w:ascii="Times New Roman" w:hAnsi="Times New Roman" w:cs="Times New Roman"/>
          <w:sz w:val="28"/>
          <w:szCs w:val="28"/>
        </w:rPr>
        <w:t>.</w:t>
      </w:r>
    </w:p>
    <w:p w:rsidR="00385112" w:rsidRDefault="00385112">
      <w:pPr>
        <w:ind w:firstLine="708"/>
        <w:jc w:val="both"/>
        <w:rPr>
          <w:rFonts w:ascii="Times New Roman" w:hAnsi="Times New Roman" w:cs="Times New Roman"/>
          <w:sz w:val="28"/>
          <w:szCs w:val="28"/>
          <w:lang w:val="uk-UA"/>
        </w:rPr>
      </w:pPr>
    </w:p>
    <w:p w:rsidR="00385112" w:rsidRDefault="002748ED">
      <w:pPr>
        <w:ind w:firstLine="708"/>
        <w:jc w:val="right"/>
        <w:rPr>
          <w:rFonts w:ascii="Times New Roman" w:hAnsi="Times New Roman" w:cs="Times New Roman"/>
          <w:b/>
          <w:sz w:val="28"/>
          <w:szCs w:val="28"/>
          <w:lang w:val="uk-UA"/>
        </w:rPr>
      </w:pPr>
      <w:r>
        <w:rPr>
          <w:rFonts w:ascii="Times New Roman" w:hAnsi="Times New Roman" w:cs="Times New Roman"/>
          <w:b/>
          <w:sz w:val="28"/>
          <w:szCs w:val="28"/>
          <w:lang w:val="uk-UA"/>
        </w:rPr>
        <w:t>Таблиця 2.11</w:t>
      </w:r>
    </w:p>
    <w:p w:rsidR="00385112" w:rsidRDefault="002748ED">
      <w:pPr>
        <w:jc w:val="center"/>
        <w:rPr>
          <w:rFonts w:ascii="Times New Roman" w:hAnsi="Times New Roman" w:cs="Times New Roman"/>
          <w:b/>
          <w:bCs/>
          <w:sz w:val="28"/>
          <w:szCs w:val="28"/>
          <w:lang w:val="uk-UA"/>
        </w:rPr>
      </w:pPr>
      <w:r>
        <w:rPr>
          <w:rFonts w:ascii="Times New Roman" w:hAnsi="Times New Roman" w:cs="Times New Roman"/>
          <w:b/>
          <w:bCs/>
          <w:sz w:val="28"/>
          <w:szCs w:val="28"/>
        </w:rPr>
        <w:t>Етапи формування естетичної свідомості через дитячі художні проєкти</w:t>
      </w:r>
    </w:p>
    <w:tbl>
      <w:tblPr>
        <w:tblStyle w:val="a9"/>
        <w:tblW w:w="0" w:type="auto"/>
        <w:tblLook w:val="04A0"/>
      </w:tblPr>
      <w:tblGrid>
        <w:gridCol w:w="2392"/>
        <w:gridCol w:w="2393"/>
        <w:gridCol w:w="2393"/>
        <w:gridCol w:w="2393"/>
      </w:tblGrid>
      <w:tr w:rsidR="00385112">
        <w:tc>
          <w:tcPr>
            <w:tcW w:w="2392" w:type="dxa"/>
            <w:vAlign w:val="center"/>
          </w:tcPr>
          <w:p w:rsidR="00385112" w:rsidRDefault="002748ED">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Етап</w:t>
            </w:r>
          </w:p>
        </w:tc>
        <w:tc>
          <w:tcPr>
            <w:tcW w:w="2393" w:type="dxa"/>
            <w:vAlign w:val="center"/>
          </w:tcPr>
          <w:p w:rsidR="00385112" w:rsidRDefault="002748ED">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Характеристика</w:t>
            </w:r>
          </w:p>
        </w:tc>
        <w:tc>
          <w:tcPr>
            <w:tcW w:w="2393" w:type="dxa"/>
            <w:vAlign w:val="center"/>
          </w:tcPr>
          <w:p w:rsidR="00385112" w:rsidRDefault="002748ED">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Приклади</w:t>
            </w:r>
          </w:p>
        </w:tc>
        <w:tc>
          <w:tcPr>
            <w:tcW w:w="2393" w:type="dxa"/>
            <w:vAlign w:val="center"/>
          </w:tcPr>
          <w:p w:rsidR="00385112" w:rsidRDefault="002748ED">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Результати</w:t>
            </w:r>
          </w:p>
        </w:tc>
      </w:tr>
      <w:tr w:rsidR="00385112">
        <w:tc>
          <w:tcPr>
            <w:tcW w:w="2392"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Початковий</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Ознайомлення з основами естетики через спостереження за творами мистецтва</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Малювання простих форм, знайомство з картинами</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Розвиток базових уявлень про красу, гармонію та пропорції</w:t>
            </w:r>
          </w:p>
        </w:tc>
      </w:tr>
      <w:tr w:rsidR="00385112">
        <w:tc>
          <w:tcPr>
            <w:tcW w:w="2392"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Творчий</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Активна участь у художніх проектах, експериментування з формами та матеріалами</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Ліплення, створення картин, театральні вистави</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Формування здатності до самовираження, розвиток уяви</w:t>
            </w:r>
          </w:p>
        </w:tc>
      </w:tr>
      <w:tr w:rsidR="00385112">
        <w:tc>
          <w:tcPr>
            <w:tcW w:w="2392"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Критичний</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Аналіз власних робіт та робіт інших учасників, обговорення естетичних аспектів</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Оцінювання проєктів, участі у виставках</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Розвиток критичного мислення, здатності до рефлексії</w:t>
            </w:r>
          </w:p>
        </w:tc>
      </w:tr>
      <w:tr w:rsidR="00385112">
        <w:tc>
          <w:tcPr>
            <w:tcW w:w="2392"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Соціокультурний</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Інтеграція творчих навичок у повсюдне життя, використання мистецтва для вирішення соціальних питань</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Благодійні виставки, групові проекти</w:t>
            </w:r>
          </w:p>
        </w:tc>
        <w:tc>
          <w:tcPr>
            <w:tcW w:w="2393"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Розуміння соціального значення мистецтва, формування естетичних цінностей</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t>Джерело: розроблено студентом на основі опрацьованого матеріалу</w:t>
      </w:r>
    </w:p>
    <w:p w:rsidR="00385112" w:rsidRDefault="00385112">
      <w:pPr>
        <w:jc w:val="right"/>
        <w:rPr>
          <w:rFonts w:ascii="Times New Roman" w:hAnsi="Times New Roman" w:cs="Times New Roman"/>
          <w:b/>
          <w:bCs/>
          <w:sz w:val="28"/>
          <w:szCs w:val="28"/>
          <w:lang w:val="uk-UA"/>
        </w:rPr>
      </w:pPr>
    </w:p>
    <w:p w:rsidR="00385112" w:rsidRDefault="002748ED">
      <w:pPr>
        <w:jc w:val="right"/>
        <w:rPr>
          <w:rFonts w:ascii="Times New Roman" w:hAnsi="Times New Roman" w:cs="Times New Roman"/>
          <w:sz w:val="28"/>
          <w:szCs w:val="28"/>
          <w:lang w:val="uk-UA"/>
        </w:rPr>
      </w:pPr>
      <w:r>
        <w:rPr>
          <w:rFonts w:ascii="Times New Roman" w:hAnsi="Times New Roman" w:cs="Times New Roman"/>
          <w:b/>
          <w:bCs/>
          <w:sz w:val="28"/>
          <w:szCs w:val="28"/>
          <w:lang w:val="uk-UA"/>
        </w:rPr>
        <w:t>Таблиця 2.12</w:t>
      </w:r>
    </w:p>
    <w:p w:rsidR="00385112" w:rsidRDefault="002748ED">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Соціальні функції дитячих художніх проєктів</w:t>
      </w:r>
    </w:p>
    <w:tbl>
      <w:tblPr>
        <w:tblStyle w:val="a9"/>
        <w:tblW w:w="0" w:type="auto"/>
        <w:tblLook w:val="04A0"/>
      </w:tblPr>
      <w:tblGrid>
        <w:gridCol w:w="3190"/>
        <w:gridCol w:w="3190"/>
        <w:gridCol w:w="3191"/>
      </w:tblGrid>
      <w:tr w:rsidR="00385112">
        <w:tc>
          <w:tcPr>
            <w:tcW w:w="3190" w:type="dxa"/>
            <w:vAlign w:val="center"/>
          </w:tcPr>
          <w:p w:rsidR="00385112" w:rsidRDefault="002748E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Функція</w:t>
            </w:r>
          </w:p>
        </w:tc>
        <w:tc>
          <w:tcPr>
            <w:tcW w:w="3190" w:type="dxa"/>
            <w:vAlign w:val="center"/>
          </w:tcPr>
          <w:p w:rsidR="00385112" w:rsidRDefault="002748ED">
            <w:pPr>
              <w:spacing w:line="240" w:lineRule="auto"/>
              <w:jc w:val="both"/>
              <w:rPr>
                <w:rFonts w:ascii="Times New Roman" w:hAnsi="Times New Roman" w:cs="Times New Roman"/>
                <w:b/>
                <w:bCs/>
                <w:sz w:val="24"/>
                <w:szCs w:val="24"/>
                <w:lang w:val="uk-UA"/>
              </w:rPr>
            </w:pPr>
            <w:r>
              <w:rPr>
                <w:rFonts w:ascii="Times New Roman" w:hAnsi="Times New Roman" w:cs="Times New Roman"/>
                <w:b/>
                <w:bCs/>
                <w:sz w:val="24"/>
                <w:szCs w:val="24"/>
                <w:lang w:val="uk-UA"/>
              </w:rPr>
              <w:t>Характеристика</w:t>
            </w:r>
          </w:p>
        </w:tc>
        <w:tc>
          <w:tcPr>
            <w:tcW w:w="3191" w:type="dxa"/>
            <w:vAlign w:val="center"/>
          </w:tcPr>
          <w:p w:rsidR="00385112" w:rsidRDefault="002748E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Приклади</w:t>
            </w:r>
          </w:p>
        </w:tc>
      </w:tr>
      <w:tr w:rsidR="00385112">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Освітня</w:t>
            </w:r>
          </w:p>
        </w:tc>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Формування естетичних знань, розвиток навичок </w:t>
            </w:r>
            <w:r>
              <w:rPr>
                <w:rFonts w:ascii="Times New Roman" w:hAnsi="Times New Roman" w:cs="Times New Roman"/>
                <w:sz w:val="24"/>
                <w:szCs w:val="24"/>
              </w:rPr>
              <w:lastRenderedPageBreak/>
              <w:t>аналізу та створення мистецьких творів</w:t>
            </w:r>
          </w:p>
        </w:tc>
        <w:tc>
          <w:tcPr>
            <w:tcW w:w="3191"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Уроки малювання, екскурсії до музеїв</w:t>
            </w:r>
          </w:p>
        </w:tc>
      </w:tr>
      <w:tr w:rsidR="00385112">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Соціалізуюча</w:t>
            </w:r>
          </w:p>
        </w:tc>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Сприяння інтеграції дитини в суспільство через участь у колективних творчих проектах</w:t>
            </w:r>
          </w:p>
        </w:tc>
        <w:tc>
          <w:tcPr>
            <w:tcW w:w="3191"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Театральні вистави, групові арт-проєкти</w:t>
            </w:r>
          </w:p>
        </w:tc>
      </w:tr>
      <w:tr w:rsidR="00385112">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Терапевтична</w:t>
            </w:r>
          </w:p>
        </w:tc>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Використання творчості для поняття стресу та емоційного напруження</w:t>
            </w:r>
          </w:p>
        </w:tc>
        <w:tc>
          <w:tcPr>
            <w:tcW w:w="3191"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Арт-терапія</w:t>
            </w:r>
          </w:p>
        </w:tc>
      </w:tr>
      <w:tr w:rsidR="00385112">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Комунікативна</w:t>
            </w:r>
          </w:p>
        </w:tc>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Створення умов для обміну думками, почуттями та ідеями через мистецтво</w:t>
            </w:r>
          </w:p>
        </w:tc>
        <w:tc>
          <w:tcPr>
            <w:tcW w:w="3191"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Дискусії, обговорення творів мистецтва</w:t>
            </w:r>
          </w:p>
        </w:tc>
      </w:tr>
      <w:tr w:rsidR="00385112">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Культурно-історична</w:t>
            </w:r>
          </w:p>
        </w:tc>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Передача культурної спадщини та традицій через творчість</w:t>
            </w:r>
          </w:p>
        </w:tc>
        <w:tc>
          <w:tcPr>
            <w:tcW w:w="3191"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Вивчення народного мистецтва</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t>Джерело: розроблено студентом на основі опрацьованого матеріалу</w:t>
      </w:r>
    </w:p>
    <w:p w:rsidR="00385112" w:rsidRDefault="00385112">
      <w:pPr>
        <w:jc w:val="right"/>
        <w:rPr>
          <w:rFonts w:ascii="Times New Roman" w:hAnsi="Times New Roman" w:cs="Times New Roman"/>
          <w:b/>
          <w:bCs/>
          <w:sz w:val="28"/>
          <w:szCs w:val="28"/>
          <w:lang w:val="uk-UA"/>
        </w:rPr>
      </w:pPr>
    </w:p>
    <w:p w:rsidR="00385112" w:rsidRDefault="002748ED">
      <w:pPr>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Таблиця 2.13</w:t>
      </w:r>
    </w:p>
    <w:p w:rsidR="00385112" w:rsidRDefault="002748ED">
      <w:pPr>
        <w:jc w:val="center"/>
        <w:rPr>
          <w:rFonts w:ascii="Times New Roman" w:hAnsi="Times New Roman" w:cs="Times New Roman"/>
          <w:b/>
          <w:bCs/>
          <w:sz w:val="28"/>
          <w:szCs w:val="28"/>
          <w:lang w:val="uk-UA"/>
        </w:rPr>
      </w:pPr>
      <w:r>
        <w:rPr>
          <w:rFonts w:ascii="Times New Roman" w:hAnsi="Times New Roman" w:cs="Times New Roman"/>
          <w:b/>
          <w:bCs/>
          <w:sz w:val="28"/>
          <w:szCs w:val="28"/>
        </w:rPr>
        <w:t>Роль творчих проєктів у формуванні естетичних цінностей</w:t>
      </w:r>
    </w:p>
    <w:tbl>
      <w:tblPr>
        <w:tblStyle w:val="a9"/>
        <w:tblW w:w="0" w:type="auto"/>
        <w:tblLook w:val="04A0"/>
      </w:tblPr>
      <w:tblGrid>
        <w:gridCol w:w="3190"/>
        <w:gridCol w:w="3190"/>
        <w:gridCol w:w="3191"/>
      </w:tblGrid>
      <w:tr w:rsidR="00385112">
        <w:tc>
          <w:tcPr>
            <w:tcW w:w="3190" w:type="dxa"/>
            <w:vAlign w:val="center"/>
          </w:tcPr>
          <w:p w:rsidR="00385112" w:rsidRDefault="002748E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Аспект</w:t>
            </w:r>
          </w:p>
        </w:tc>
        <w:tc>
          <w:tcPr>
            <w:tcW w:w="3190" w:type="dxa"/>
            <w:vAlign w:val="center"/>
          </w:tcPr>
          <w:p w:rsidR="00385112" w:rsidRDefault="002748E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Характеристика</w:t>
            </w:r>
          </w:p>
        </w:tc>
        <w:tc>
          <w:tcPr>
            <w:tcW w:w="3191" w:type="dxa"/>
            <w:vAlign w:val="center"/>
          </w:tcPr>
          <w:p w:rsidR="00385112" w:rsidRDefault="002748ED">
            <w:pPr>
              <w:spacing w:line="240" w:lineRule="auto"/>
              <w:jc w:val="both"/>
              <w:rPr>
                <w:rFonts w:ascii="Times New Roman" w:hAnsi="Times New Roman" w:cs="Times New Roman"/>
                <w:b/>
                <w:bCs/>
                <w:sz w:val="24"/>
                <w:szCs w:val="24"/>
              </w:rPr>
            </w:pPr>
            <w:r>
              <w:rPr>
                <w:rFonts w:ascii="Times New Roman" w:hAnsi="Times New Roman" w:cs="Times New Roman"/>
                <w:b/>
                <w:bCs/>
                <w:sz w:val="24"/>
                <w:szCs w:val="24"/>
              </w:rPr>
              <w:t>Приклад діяльності</w:t>
            </w:r>
          </w:p>
        </w:tc>
      </w:tr>
      <w:tr w:rsidR="00385112">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Розвиток емоційної чутливості</w:t>
            </w:r>
          </w:p>
        </w:tc>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Уміння розпізнавати та виражати емоції через творчість</w:t>
            </w:r>
          </w:p>
        </w:tc>
        <w:tc>
          <w:tcPr>
            <w:tcW w:w="3191"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Малювання картин, створення музичних творів</w:t>
            </w:r>
          </w:p>
        </w:tc>
      </w:tr>
      <w:tr w:rsidR="00385112">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Формування моральних орієнтирів</w:t>
            </w:r>
          </w:p>
        </w:tc>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Усвідомлення етичних аспектів мистецтва</w:t>
            </w:r>
          </w:p>
        </w:tc>
        <w:tc>
          <w:tcPr>
            <w:tcW w:w="3191"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Створення соціально значущих творів</w:t>
            </w:r>
          </w:p>
        </w:tc>
      </w:tr>
      <w:tr w:rsidR="00385112">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Естетична рефлексія</w:t>
            </w:r>
          </w:p>
        </w:tc>
        <w:tc>
          <w:tcPr>
            <w:tcW w:w="3190"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Аналіз мистецьких творів, обговорення естетичних категорій</w:t>
            </w:r>
          </w:p>
        </w:tc>
        <w:tc>
          <w:tcPr>
            <w:tcW w:w="3191" w:type="dxa"/>
            <w:vAlign w:val="center"/>
          </w:tcPr>
          <w:p w:rsidR="00385112" w:rsidRDefault="002748ED">
            <w:pPr>
              <w:spacing w:line="240" w:lineRule="auto"/>
              <w:jc w:val="both"/>
              <w:rPr>
                <w:rFonts w:ascii="Times New Roman" w:hAnsi="Times New Roman" w:cs="Times New Roman"/>
                <w:sz w:val="24"/>
                <w:szCs w:val="24"/>
              </w:rPr>
            </w:pPr>
            <w:r>
              <w:rPr>
                <w:rFonts w:ascii="Times New Roman" w:hAnsi="Times New Roman" w:cs="Times New Roman"/>
                <w:sz w:val="24"/>
                <w:szCs w:val="24"/>
              </w:rPr>
              <w:t>Дискусії про твори мистецтва</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t>Джерело: розроблено студентом на основі опрацьованого матеріалу</w:t>
      </w:r>
    </w:p>
    <w:p w:rsidR="00385112" w:rsidRDefault="00385112">
      <w:pPr>
        <w:ind w:firstLine="708"/>
        <w:jc w:val="both"/>
        <w:rPr>
          <w:rFonts w:ascii="Times New Roman" w:hAnsi="Times New Roman" w:cs="Times New Roman"/>
          <w:bCs/>
          <w:sz w:val="28"/>
          <w:szCs w:val="28"/>
          <w:lang w:val="uk-UA"/>
        </w:rPr>
      </w:pPr>
    </w:p>
    <w:p w:rsidR="00385112" w:rsidRDefault="002748ED">
      <w:pPr>
        <w:ind w:firstLine="708"/>
        <w:jc w:val="both"/>
        <w:rPr>
          <w:rFonts w:ascii="Times New Roman" w:hAnsi="Times New Roman" w:cs="Times New Roman"/>
          <w:bCs/>
          <w:sz w:val="28"/>
          <w:szCs w:val="28"/>
        </w:rPr>
      </w:pPr>
      <w:r>
        <w:rPr>
          <w:rFonts w:ascii="Times New Roman" w:hAnsi="Times New Roman" w:cs="Times New Roman"/>
          <w:bCs/>
          <w:sz w:val="28"/>
          <w:szCs w:val="28"/>
          <w:lang w:val="uk-UA"/>
        </w:rPr>
        <w:t xml:space="preserve">З точки зору Маргарет Мід, дитячі художні проекти є ключовим інструментом, через який діти засвоюють базові принципи соціалізації, естетичні норми, моральні та культурні цінності. </w:t>
      </w:r>
      <w:r>
        <w:rPr>
          <w:rFonts w:ascii="Times New Roman" w:hAnsi="Times New Roman" w:cs="Times New Roman"/>
          <w:bCs/>
          <w:sz w:val="28"/>
          <w:szCs w:val="28"/>
        </w:rPr>
        <w:t>Вона вважала, що творчість дозволяє дітям не лише розвивати власну індивідуальність, а й відчути себе частиною вищого соціального та культурного контексту. Художня діяльність, на думку Мід, створює простір, де дитина експеримент</w:t>
      </w:r>
      <w:r>
        <w:rPr>
          <w:rFonts w:ascii="Times New Roman" w:hAnsi="Times New Roman" w:cs="Times New Roman"/>
          <w:bCs/>
          <w:sz w:val="28"/>
          <w:szCs w:val="28"/>
          <w:lang w:val="uk-UA"/>
        </w:rPr>
        <w:t>ує</w:t>
      </w:r>
      <w:r>
        <w:rPr>
          <w:rFonts w:ascii="Times New Roman" w:hAnsi="Times New Roman" w:cs="Times New Roman"/>
          <w:bCs/>
          <w:sz w:val="28"/>
          <w:szCs w:val="28"/>
        </w:rPr>
        <w:t xml:space="preserve"> з образами, символами та емоціями, що є метою для формування її особистості та розуміння культурної ідентичності [28, с.14].</w:t>
      </w:r>
    </w:p>
    <w:p w:rsidR="00385112" w:rsidRDefault="002748ED">
      <w:pPr>
        <w:ind w:firstLine="708"/>
        <w:jc w:val="both"/>
        <w:rPr>
          <w:rFonts w:ascii="Times New Roman" w:hAnsi="Times New Roman" w:cs="Times New Roman"/>
          <w:bCs/>
          <w:sz w:val="28"/>
          <w:szCs w:val="28"/>
        </w:rPr>
      </w:pPr>
      <w:r>
        <w:rPr>
          <w:rFonts w:ascii="Times New Roman" w:hAnsi="Times New Roman" w:cs="Times New Roman"/>
          <w:bCs/>
          <w:sz w:val="28"/>
          <w:szCs w:val="28"/>
          <w:lang w:val="uk-UA"/>
        </w:rPr>
        <w:t xml:space="preserve">Мід наголошувала, що дитячі художні проекти сприяють розвитку емпатії та здатності до співпереживання, після чого через мистецтво діти вчаться виражати свої почуття та розуміти емоції інших. Це є першим етапом </w:t>
      </w:r>
      <w:r>
        <w:rPr>
          <w:rFonts w:ascii="Times New Roman" w:hAnsi="Times New Roman" w:cs="Times New Roman"/>
          <w:bCs/>
          <w:sz w:val="28"/>
          <w:szCs w:val="28"/>
          <w:lang w:val="uk-UA"/>
        </w:rPr>
        <w:lastRenderedPageBreak/>
        <w:t xml:space="preserve">соціалізації, оскільки саме через мистецтво дитина починає усвідомлювати, як її дії впливають на оточення, і вчиться співіснувати в гармонії з іншими. </w:t>
      </w:r>
      <w:r>
        <w:rPr>
          <w:rFonts w:ascii="Times New Roman" w:hAnsi="Times New Roman" w:cs="Times New Roman"/>
          <w:bCs/>
          <w:sz w:val="28"/>
          <w:szCs w:val="28"/>
        </w:rPr>
        <w:t>Художня діяльність також сприяє формуванню моральних цінностей, таких як доброта, справедливість і повага до інших, після чого вона часто пов'язана з темами, що мають етичне значення [15, с.7].</w:t>
      </w:r>
    </w:p>
    <w:p w:rsidR="00385112" w:rsidRDefault="002748ED">
      <w:pPr>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Особливу увагу Мід приділяла значенню міжпоколіннєвого обміну через мистецтво. Вона вважала, що художні проекти є не лише способом творчого самовірування, але й механічним механізмом передачі культурної спадщини. Через творчість діти знайомляться з традиціями, символами та цінностями, які є основою їх культурної ідентичності. </w:t>
      </w:r>
      <w:r>
        <w:rPr>
          <w:rFonts w:ascii="Times New Roman" w:hAnsi="Times New Roman" w:cs="Times New Roman"/>
          <w:bCs/>
          <w:sz w:val="28"/>
          <w:szCs w:val="28"/>
          <w:lang w:val="uk-UA"/>
        </w:rPr>
        <w:t>Зосереджений</w:t>
      </w:r>
      <w:r>
        <w:rPr>
          <w:rFonts w:ascii="Times New Roman" w:hAnsi="Times New Roman" w:cs="Times New Roman"/>
          <w:bCs/>
          <w:sz w:val="28"/>
          <w:szCs w:val="28"/>
        </w:rPr>
        <w:t xml:space="preserve"> процес охорони зв'язку між поколіннями, забезпечу</w:t>
      </w:r>
      <w:r>
        <w:rPr>
          <w:rFonts w:ascii="Times New Roman" w:hAnsi="Times New Roman" w:cs="Times New Roman"/>
          <w:bCs/>
          <w:sz w:val="28"/>
          <w:szCs w:val="28"/>
          <w:lang w:val="uk-UA"/>
        </w:rPr>
        <w:t>єцілісність</w:t>
      </w:r>
      <w:r>
        <w:rPr>
          <w:rFonts w:ascii="Times New Roman" w:hAnsi="Times New Roman" w:cs="Times New Roman"/>
          <w:bCs/>
          <w:sz w:val="28"/>
          <w:szCs w:val="28"/>
        </w:rPr>
        <w:t>культурного розвитку. Таким чином, дитячі художні проекти стають власним «мостом», що закінчується минулим, сучасним і майбутнім.</w:t>
      </w:r>
    </w:p>
    <w:p w:rsidR="00385112" w:rsidRDefault="002748ED">
      <w:pPr>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Мід також підкреслювала, що участь у художніх проектах сприяє формуванню у дітей відчуття відповідальності за збереження культурної спадщини. Вона вважала, що через творчість діти вчаться цінувати красу та гармонію, а також розуміти значення мистецтва як важливого елемента суспільного життя. </w:t>
      </w:r>
      <w:r>
        <w:rPr>
          <w:rFonts w:ascii="Times New Roman" w:hAnsi="Times New Roman" w:cs="Times New Roman"/>
          <w:bCs/>
          <w:sz w:val="28"/>
          <w:szCs w:val="28"/>
          <w:lang w:val="uk-UA"/>
        </w:rPr>
        <w:t xml:space="preserve">Досліджуваний </w:t>
      </w:r>
      <w:r>
        <w:rPr>
          <w:rFonts w:ascii="Times New Roman" w:hAnsi="Times New Roman" w:cs="Times New Roman"/>
          <w:bCs/>
          <w:sz w:val="28"/>
          <w:szCs w:val="28"/>
        </w:rPr>
        <w:t>підхід дозволяє не лише формувати естетичну свідомість, а й розвивати соціальну активність, критичне мислення та здатність до співпраці</w:t>
      </w:r>
      <w:r>
        <w:rPr>
          <w:rFonts w:ascii="Times New Roman" w:hAnsi="Times New Roman" w:cs="Times New Roman"/>
          <w:bCs/>
          <w:sz w:val="28"/>
          <w:szCs w:val="28"/>
          <w:lang w:val="uk-UA"/>
        </w:rPr>
        <w:t xml:space="preserve"> (табл. 2.14)</w:t>
      </w:r>
      <w:r>
        <w:rPr>
          <w:rFonts w:ascii="Times New Roman" w:hAnsi="Times New Roman" w:cs="Times New Roman"/>
          <w:bCs/>
          <w:sz w:val="28"/>
          <w:szCs w:val="28"/>
        </w:rPr>
        <w:t>.</w:t>
      </w:r>
    </w:p>
    <w:p w:rsidR="00385112" w:rsidRDefault="00385112">
      <w:pPr>
        <w:ind w:firstLine="708"/>
        <w:jc w:val="both"/>
        <w:rPr>
          <w:rFonts w:ascii="Times New Roman" w:hAnsi="Times New Roman" w:cs="Times New Roman"/>
          <w:bCs/>
          <w:sz w:val="28"/>
          <w:szCs w:val="28"/>
          <w:lang w:val="uk-UA"/>
        </w:rPr>
      </w:pPr>
    </w:p>
    <w:p w:rsidR="00385112" w:rsidRDefault="002748ED">
      <w:pPr>
        <w:ind w:firstLine="708"/>
        <w:jc w:val="right"/>
        <w:rPr>
          <w:rFonts w:ascii="Times New Roman" w:hAnsi="Times New Roman" w:cs="Times New Roman"/>
          <w:b/>
          <w:bCs/>
          <w:sz w:val="28"/>
          <w:szCs w:val="28"/>
          <w:lang w:val="uk-UA"/>
        </w:rPr>
      </w:pPr>
      <w:r>
        <w:rPr>
          <w:rFonts w:ascii="Times New Roman" w:hAnsi="Times New Roman" w:cs="Times New Roman"/>
          <w:b/>
          <w:bCs/>
          <w:sz w:val="28"/>
          <w:szCs w:val="28"/>
          <w:lang w:val="uk-UA"/>
        </w:rPr>
        <w:t>Таблиця 2.14</w:t>
      </w:r>
    </w:p>
    <w:p w:rsidR="00385112" w:rsidRDefault="002748ED">
      <w:pPr>
        <w:jc w:val="center"/>
        <w:rPr>
          <w:rFonts w:ascii="Times New Roman" w:hAnsi="Times New Roman" w:cs="Times New Roman"/>
          <w:b/>
          <w:bCs/>
          <w:sz w:val="28"/>
          <w:szCs w:val="28"/>
          <w:lang w:val="uk-UA"/>
        </w:rPr>
      </w:pPr>
      <w:r>
        <w:rPr>
          <w:rFonts w:ascii="Times New Roman" w:hAnsi="Times New Roman" w:cs="Times New Roman"/>
          <w:b/>
          <w:bCs/>
          <w:sz w:val="28"/>
          <w:szCs w:val="28"/>
        </w:rPr>
        <w:t>Роль дитячих художніх проєктів у соціалізації (з</w:t>
      </w:r>
      <w:r>
        <w:rPr>
          <w:rFonts w:ascii="Times New Roman" w:hAnsi="Times New Roman" w:cs="Times New Roman"/>
          <w:b/>
          <w:bCs/>
          <w:sz w:val="28"/>
          <w:szCs w:val="28"/>
          <w:lang w:val="uk-UA"/>
        </w:rPr>
        <w:t xml:space="preserve"> точки зору</w:t>
      </w:r>
      <w:r>
        <w:rPr>
          <w:rFonts w:ascii="Times New Roman" w:hAnsi="Times New Roman" w:cs="Times New Roman"/>
          <w:b/>
          <w:bCs/>
          <w:sz w:val="28"/>
          <w:szCs w:val="28"/>
        </w:rPr>
        <w:t xml:space="preserve"> Маргарет Мід)</w:t>
      </w:r>
    </w:p>
    <w:tbl>
      <w:tblPr>
        <w:tblStyle w:val="a9"/>
        <w:tblW w:w="0" w:type="auto"/>
        <w:tblLook w:val="04A0"/>
      </w:tblPr>
      <w:tblGrid>
        <w:gridCol w:w="3190"/>
        <w:gridCol w:w="3190"/>
        <w:gridCol w:w="3191"/>
      </w:tblGrid>
      <w:tr w:rsidR="00385112">
        <w:tc>
          <w:tcPr>
            <w:tcW w:w="3190" w:type="dxa"/>
            <w:vAlign w:val="center"/>
          </w:tcPr>
          <w:p w:rsidR="00385112" w:rsidRDefault="002748ED">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Аспект соціалізації</w:t>
            </w:r>
          </w:p>
        </w:tc>
        <w:tc>
          <w:tcPr>
            <w:tcW w:w="3190" w:type="dxa"/>
            <w:vAlign w:val="center"/>
          </w:tcPr>
          <w:p w:rsidR="00385112" w:rsidRDefault="002748ED">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Роль художніх проєктів</w:t>
            </w:r>
          </w:p>
        </w:tc>
        <w:tc>
          <w:tcPr>
            <w:tcW w:w="3191" w:type="dxa"/>
            <w:vAlign w:val="center"/>
          </w:tcPr>
          <w:p w:rsidR="00385112" w:rsidRDefault="002748ED">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Приклади</w:t>
            </w:r>
          </w:p>
        </w:tc>
      </w:tr>
      <w:tr w:rsidR="00385112">
        <w:tc>
          <w:tcPr>
            <w:tcW w:w="3190"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Формування емоційної чутливості</w:t>
            </w:r>
          </w:p>
        </w:tc>
        <w:tc>
          <w:tcPr>
            <w:tcW w:w="3190"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Діти вчаться розпізнавати та виражати своє почуття через творчість</w:t>
            </w:r>
          </w:p>
        </w:tc>
        <w:tc>
          <w:tcPr>
            <w:tcW w:w="3191"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Малювання душевних сцен, створення музичних творів</w:t>
            </w:r>
          </w:p>
        </w:tc>
      </w:tr>
      <w:tr w:rsidR="00385112">
        <w:tc>
          <w:tcPr>
            <w:tcW w:w="3190"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Розвиток емпатії</w:t>
            </w:r>
          </w:p>
        </w:tc>
        <w:tc>
          <w:tcPr>
            <w:tcW w:w="3190"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Художня діяльність зрозуміти емоції інших через взаємодію в колективних проектах</w:t>
            </w:r>
          </w:p>
        </w:tc>
        <w:tc>
          <w:tcPr>
            <w:tcW w:w="3191"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Театральні постановки, групове створення арт-проектів</w:t>
            </w:r>
          </w:p>
        </w:tc>
      </w:tr>
      <w:tr w:rsidR="00385112">
        <w:tc>
          <w:tcPr>
            <w:tcW w:w="3190"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Засвоєння соціальних норм</w:t>
            </w:r>
          </w:p>
        </w:tc>
        <w:tc>
          <w:tcPr>
            <w:tcW w:w="3190"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Через творчість діти дізнаються про правила співіснування в суспільстві</w:t>
            </w:r>
          </w:p>
        </w:tc>
        <w:tc>
          <w:tcPr>
            <w:tcW w:w="3191"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Обговорення етичних тем у мистецьких творах</w:t>
            </w:r>
          </w:p>
        </w:tc>
      </w:tr>
      <w:tr w:rsidR="00385112">
        <w:tc>
          <w:tcPr>
            <w:tcW w:w="3190"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Інтеграція у суспільство</w:t>
            </w:r>
          </w:p>
        </w:tc>
        <w:tc>
          <w:tcPr>
            <w:tcW w:w="3190"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Художні проекти сприяють формуванню відчуття приналежності до спільноти</w:t>
            </w:r>
          </w:p>
        </w:tc>
        <w:tc>
          <w:tcPr>
            <w:tcW w:w="3191"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Участь у виставках, конкурсах, фестивалях</w:t>
            </w:r>
          </w:p>
        </w:tc>
      </w:tr>
    </w:tbl>
    <w:p w:rsidR="00385112" w:rsidRDefault="002748ED">
      <w:pPr>
        <w:rPr>
          <w:rFonts w:ascii="Times New Roman" w:hAnsi="Times New Roman" w:cs="Times New Roman"/>
          <w:bCs/>
          <w:sz w:val="24"/>
          <w:szCs w:val="24"/>
          <w:lang w:val="uk-UA"/>
        </w:rPr>
      </w:pPr>
      <w:r>
        <w:rPr>
          <w:rFonts w:ascii="Times New Roman" w:hAnsi="Times New Roman" w:cs="Times New Roman"/>
          <w:bCs/>
          <w:sz w:val="24"/>
          <w:szCs w:val="24"/>
          <w:lang w:val="uk-UA"/>
        </w:rPr>
        <w:t>Джерело: розроблено студентом на основі опрацьованого матеріалу</w:t>
      </w:r>
    </w:p>
    <w:p w:rsidR="00385112" w:rsidRDefault="00385112">
      <w:pPr>
        <w:jc w:val="right"/>
        <w:rPr>
          <w:rFonts w:ascii="Times New Roman" w:hAnsi="Times New Roman" w:cs="Times New Roman"/>
          <w:b/>
          <w:bCs/>
          <w:sz w:val="28"/>
          <w:szCs w:val="28"/>
        </w:rPr>
      </w:pPr>
    </w:p>
    <w:p w:rsidR="00385112" w:rsidRDefault="00385112">
      <w:pPr>
        <w:jc w:val="both"/>
        <w:rPr>
          <w:rFonts w:ascii="Times New Roman" w:hAnsi="Times New Roman" w:cs="Times New Roman"/>
          <w:b/>
          <w:bCs/>
          <w:sz w:val="28"/>
          <w:szCs w:val="28"/>
        </w:rPr>
      </w:pPr>
    </w:p>
    <w:p w:rsidR="00385112" w:rsidRDefault="00385112">
      <w:pPr>
        <w:jc w:val="both"/>
        <w:rPr>
          <w:rFonts w:ascii="Times New Roman" w:hAnsi="Times New Roman" w:cs="Times New Roman"/>
          <w:b/>
          <w:bCs/>
          <w:sz w:val="28"/>
          <w:szCs w:val="28"/>
        </w:rPr>
      </w:pPr>
    </w:p>
    <w:p w:rsidR="00385112" w:rsidRDefault="00385112">
      <w:pPr>
        <w:jc w:val="both"/>
        <w:rPr>
          <w:rFonts w:ascii="Times New Roman" w:hAnsi="Times New Roman" w:cs="Times New Roman"/>
          <w:b/>
          <w:bCs/>
          <w:sz w:val="28"/>
          <w:szCs w:val="28"/>
        </w:rPr>
      </w:pPr>
    </w:p>
    <w:p w:rsidR="00385112" w:rsidRDefault="002748ED">
      <w:pPr>
        <w:jc w:val="right"/>
        <w:rPr>
          <w:rFonts w:ascii="Times New Roman" w:hAnsi="Times New Roman" w:cs="Times New Roman"/>
          <w:b/>
          <w:bCs/>
          <w:sz w:val="28"/>
          <w:szCs w:val="28"/>
          <w:lang w:val="uk-UA"/>
        </w:rPr>
      </w:pPr>
      <w:r>
        <w:rPr>
          <w:rFonts w:ascii="Times New Roman" w:hAnsi="Times New Roman" w:cs="Times New Roman"/>
          <w:b/>
          <w:bCs/>
          <w:sz w:val="28"/>
          <w:szCs w:val="28"/>
        </w:rPr>
        <w:t>Таблиця 2.</w:t>
      </w:r>
      <w:r>
        <w:rPr>
          <w:rFonts w:ascii="Times New Roman" w:hAnsi="Times New Roman" w:cs="Times New Roman"/>
          <w:b/>
          <w:bCs/>
          <w:sz w:val="28"/>
          <w:szCs w:val="28"/>
          <w:lang w:val="uk-UA"/>
        </w:rPr>
        <w:t>15</w:t>
      </w:r>
    </w:p>
    <w:p w:rsidR="00385112" w:rsidRDefault="002748ED">
      <w:pPr>
        <w:jc w:val="center"/>
        <w:rPr>
          <w:rFonts w:ascii="Times New Roman" w:hAnsi="Times New Roman" w:cs="Times New Roman"/>
          <w:b/>
          <w:bCs/>
          <w:sz w:val="27"/>
          <w:szCs w:val="27"/>
          <w:lang w:val="uk-UA"/>
        </w:rPr>
      </w:pPr>
      <w:r>
        <w:rPr>
          <w:rFonts w:ascii="Times New Roman" w:hAnsi="Times New Roman" w:cs="Times New Roman"/>
          <w:b/>
          <w:bCs/>
          <w:sz w:val="27"/>
          <w:szCs w:val="27"/>
        </w:rPr>
        <w:t>Формування культурної ідентичності через дитячі художні проєкти (з</w:t>
      </w:r>
      <w:r>
        <w:rPr>
          <w:rFonts w:ascii="Times New Roman" w:hAnsi="Times New Roman" w:cs="Times New Roman"/>
          <w:b/>
          <w:bCs/>
          <w:sz w:val="27"/>
          <w:szCs w:val="27"/>
          <w:lang w:val="uk-UA"/>
        </w:rPr>
        <w:t>гідно точки зору</w:t>
      </w:r>
      <w:r>
        <w:rPr>
          <w:rFonts w:ascii="Times New Roman" w:hAnsi="Times New Roman" w:cs="Times New Roman"/>
          <w:b/>
          <w:bCs/>
          <w:sz w:val="27"/>
          <w:szCs w:val="27"/>
        </w:rPr>
        <w:t xml:space="preserve"> Маргарет Мід)</w:t>
      </w:r>
    </w:p>
    <w:tbl>
      <w:tblPr>
        <w:tblStyle w:val="a9"/>
        <w:tblW w:w="0" w:type="auto"/>
        <w:tblLook w:val="04A0"/>
      </w:tblPr>
      <w:tblGrid>
        <w:gridCol w:w="3190"/>
        <w:gridCol w:w="3190"/>
        <w:gridCol w:w="3191"/>
      </w:tblGrid>
      <w:tr w:rsidR="00385112">
        <w:tc>
          <w:tcPr>
            <w:tcW w:w="3190" w:type="dxa"/>
            <w:vAlign w:val="center"/>
          </w:tcPr>
          <w:p w:rsidR="00385112" w:rsidRDefault="002748ED">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Аспект культурної ідентичності</w:t>
            </w:r>
          </w:p>
        </w:tc>
        <w:tc>
          <w:tcPr>
            <w:tcW w:w="3190" w:type="dxa"/>
            <w:vAlign w:val="center"/>
          </w:tcPr>
          <w:p w:rsidR="00385112" w:rsidRDefault="002748ED">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Роль художніх проєктів</w:t>
            </w:r>
          </w:p>
        </w:tc>
        <w:tc>
          <w:tcPr>
            <w:tcW w:w="3191" w:type="dxa"/>
            <w:vAlign w:val="center"/>
          </w:tcPr>
          <w:p w:rsidR="00385112" w:rsidRDefault="002748ED">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Приклади</w:t>
            </w:r>
          </w:p>
        </w:tc>
      </w:tr>
      <w:tr w:rsidR="00385112">
        <w:tc>
          <w:tcPr>
            <w:tcW w:w="3190"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Передача культурної спадщини</w:t>
            </w:r>
          </w:p>
        </w:tc>
        <w:tc>
          <w:tcPr>
            <w:tcW w:w="3190"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Діти засвоюють традиції та символіку через створення творів, що базуються на національній культурі</w:t>
            </w:r>
          </w:p>
        </w:tc>
        <w:tc>
          <w:tcPr>
            <w:tcW w:w="3191"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Малювання національних орнаментів, вивчення фольклору</w:t>
            </w:r>
          </w:p>
        </w:tc>
      </w:tr>
      <w:tr w:rsidR="00385112">
        <w:tc>
          <w:tcPr>
            <w:tcW w:w="3190"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Розуміння історичних цінностей</w:t>
            </w:r>
          </w:p>
        </w:tc>
        <w:tc>
          <w:tcPr>
            <w:tcW w:w="3190"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Художні проєкти допомагають усвідомити значення історичних подій через творчість</w:t>
            </w:r>
          </w:p>
        </w:tc>
        <w:tc>
          <w:tcPr>
            <w:tcW w:w="3191"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Створення картин, присвячених історичним темам</w:t>
            </w:r>
          </w:p>
        </w:tc>
      </w:tr>
      <w:tr w:rsidR="00385112">
        <w:tc>
          <w:tcPr>
            <w:tcW w:w="3190"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Розвиток національної ідентичності</w:t>
            </w:r>
          </w:p>
        </w:tc>
        <w:tc>
          <w:tcPr>
            <w:tcW w:w="3190"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Творчість покращує форму відчуття гордості за свою культуру</w:t>
            </w:r>
          </w:p>
        </w:tc>
        <w:tc>
          <w:tcPr>
            <w:tcW w:w="3191"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Участь у проектах, що популяризують національне мистецтво</w:t>
            </w:r>
          </w:p>
        </w:tc>
      </w:tr>
      <w:tr w:rsidR="00385112">
        <w:tc>
          <w:tcPr>
            <w:tcW w:w="3190"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Міжпоколінневий обмін</w:t>
            </w:r>
          </w:p>
        </w:tc>
        <w:tc>
          <w:tcPr>
            <w:tcW w:w="3190"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Художня діяльність забезпечує зв'язок між поколіннями через передачу знань та досвіду</w:t>
            </w:r>
          </w:p>
        </w:tc>
        <w:tc>
          <w:tcPr>
            <w:tcW w:w="3191" w:type="dxa"/>
            <w:vAlign w:val="center"/>
          </w:tcPr>
          <w:p w:rsidR="00385112" w:rsidRDefault="002748E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Спільні творчі проекти дітей та дорослих</w:t>
            </w:r>
          </w:p>
        </w:tc>
      </w:tr>
    </w:tbl>
    <w:p w:rsidR="00E46C02" w:rsidRDefault="002748ED" w:rsidP="00E46C02">
      <w:pPr>
        <w:rPr>
          <w:rFonts w:ascii="Times New Roman" w:hAnsi="Times New Roman" w:cs="Times New Roman"/>
          <w:bCs/>
          <w:sz w:val="28"/>
          <w:szCs w:val="28"/>
        </w:rPr>
      </w:pPr>
      <w:r>
        <w:rPr>
          <w:rFonts w:ascii="Times New Roman" w:hAnsi="Times New Roman" w:cs="Times New Roman"/>
          <w:bCs/>
          <w:lang w:val="uk-UA"/>
        </w:rPr>
        <w:t>Джерело: розроблено студентом на основі опрацьованого матеріалу</w:t>
      </w:r>
    </w:p>
    <w:p w:rsidR="00385112" w:rsidRDefault="002748ED">
      <w:pPr>
        <w:ind w:firstLine="708"/>
        <w:jc w:val="both"/>
        <w:rPr>
          <w:rFonts w:ascii="Times New Roman" w:hAnsi="Times New Roman" w:cs="Times New Roman"/>
          <w:bCs/>
          <w:sz w:val="28"/>
          <w:szCs w:val="28"/>
        </w:rPr>
      </w:pPr>
      <w:r>
        <w:rPr>
          <w:rFonts w:ascii="Times New Roman" w:hAnsi="Times New Roman" w:cs="Times New Roman"/>
          <w:bCs/>
          <w:sz w:val="28"/>
          <w:szCs w:val="28"/>
        </w:rPr>
        <w:t>Погляд Маргарет Мід на дитячі художні проєкти розкриває їхню багатогранну роль у процесах соціалізації та формування культурної ідентичності. Через творчість діти засвоюють естетичні, моральні та соціальні норми, розвивають здатність до емпатії та співпереживання, а також формують глибше розуміння свого зв'язку з культурним контекстом. Міжпоколіннєвий обмін через мистецтво сприяє збереженню культурної спадщини, забезпечуючи її тяглість і розвиток. Дитячі художні проекти є професійним інструментом виховання гармонійної, естетично свідомої та соціально активної особистості, яка здатна цінувати красу та робити внесок у розвиток суспільства.</w:t>
      </w:r>
    </w:p>
    <w:p w:rsidR="00385112" w:rsidRDefault="002748ED">
      <w:pPr>
        <w:ind w:firstLine="708"/>
        <w:jc w:val="both"/>
        <w:rPr>
          <w:rFonts w:ascii="Times New Roman" w:hAnsi="Times New Roman" w:cs="Times New Roman"/>
          <w:b/>
          <w:sz w:val="28"/>
          <w:szCs w:val="28"/>
          <w:lang w:val="uk-UA"/>
        </w:rPr>
      </w:pPr>
      <w:r>
        <w:rPr>
          <w:rFonts w:ascii="Times New Roman" w:hAnsi="Times New Roman" w:cs="Times New Roman"/>
          <w:sz w:val="28"/>
          <w:szCs w:val="28"/>
        </w:rPr>
        <w:lastRenderedPageBreak/>
        <w:t>. Вони сприяють емоційному, когнітивному, соціальному та творчому розвитку дитини, забезпечуючи гармонійне поєднання індивідуального самовираження та соціальної інтеграції. З точки зору Маргарет Мід, такі проекти є ключовим механізмом соціалізації, який допоможе дітям засвоювати культурні цінності та створювати власну ідентичність. У сучасному світі художні проекти залишаються місцем інструменту естетичного виховання, що формує гармонійну, свідому та творчу особистість.</w:t>
      </w:r>
    </w:p>
    <w:p w:rsidR="00385112" w:rsidRDefault="002748ED">
      <w:pPr>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p>
    <w:p w:rsidR="00385112" w:rsidRDefault="00385112">
      <w:pPr>
        <w:jc w:val="both"/>
        <w:rPr>
          <w:rFonts w:ascii="Times New Roman" w:hAnsi="Times New Roman" w:cs="Times New Roman"/>
          <w:sz w:val="28"/>
          <w:szCs w:val="28"/>
          <w:lang w:val="uk-UA"/>
        </w:rPr>
      </w:pP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Антропологія дитинства є міждисциплінарною галуззю, яка досліджує дитинство як соціокультурний феномен, акцентуючи увагу на унікальності дитячого досвіду в різних культурах. </w:t>
      </w:r>
      <w:r>
        <w:rPr>
          <w:rFonts w:ascii="Times New Roman" w:hAnsi="Times New Roman" w:cs="Times New Roman"/>
          <w:sz w:val="28"/>
          <w:szCs w:val="28"/>
        </w:rPr>
        <w:t>Основними підходами є біологічний, соціокультурний та психологічний, кожен з яких висвітлює різні аспекти формування дитини. Біологічний підхід наголошує на природних етапах розвитку, тоді як соціокультурний підкреслює роль середовища та традицій у формуванні особистості. Концепції антропології дитинства вказують, що дитинство не лише підготовчий етап до дорослого життя, а й період активного засвоєння цінностей, норми та формування ідентичності.</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Художні практики виступають інструментом соціалізації, емоційного та когнітивного розвитку дитини. Вони не зможуть дітям виражати свої почуття, розвивати уяву та творчість, а також формувати здатність до критичного мислення. Завдяки участі в художніх проектах діти вчаться взаємодіяти з однолітками, розвивають комунікативні навики та здатність до співпереживання. Художні практики також сприяють інтеграції дитини в культурний контекст, забезпечуючи передачу знань про традиції та символіку.</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Естетичний досвід є ключовим компонентом розвитку дитини, який формує її здатність сприймати, оцінювати та створювати красу.</w:t>
      </w:r>
      <w:r>
        <w:rPr>
          <w:rFonts w:ascii="Times New Roman" w:hAnsi="Times New Roman" w:cs="Times New Roman"/>
          <w:sz w:val="28"/>
          <w:szCs w:val="28"/>
          <w:lang w:val="uk-UA"/>
        </w:rPr>
        <w:t>Досліджуваний</w:t>
      </w:r>
      <w:r>
        <w:rPr>
          <w:rFonts w:ascii="Times New Roman" w:hAnsi="Times New Roman" w:cs="Times New Roman"/>
          <w:sz w:val="28"/>
          <w:szCs w:val="28"/>
        </w:rPr>
        <w:t xml:space="preserve"> процес включає емоційне залучення, розвиток сенсорних здібностей та когнітивного мислення. Участь у художніх </w:t>
      </w:r>
      <w:r>
        <w:rPr>
          <w:rFonts w:ascii="Times New Roman" w:hAnsi="Times New Roman" w:cs="Times New Roman"/>
          <w:sz w:val="28"/>
          <w:szCs w:val="28"/>
        </w:rPr>
        <w:lastRenderedPageBreak/>
        <w:t>практиках полегшення формування естетичних смаків, критичного ставлення до мистецтва та розуміння етичних аспектів творчості. Естетичний досвід також допом</w:t>
      </w:r>
      <w:r>
        <w:rPr>
          <w:rFonts w:ascii="Times New Roman" w:hAnsi="Times New Roman" w:cs="Times New Roman"/>
          <w:sz w:val="28"/>
          <w:szCs w:val="28"/>
          <w:lang w:val="uk-UA"/>
        </w:rPr>
        <w:t>агає</w:t>
      </w:r>
      <w:r>
        <w:rPr>
          <w:rFonts w:ascii="Times New Roman" w:hAnsi="Times New Roman" w:cs="Times New Roman"/>
          <w:sz w:val="28"/>
          <w:szCs w:val="28"/>
        </w:rPr>
        <w:t xml:space="preserve"> дітям розвивати здатність до саморефлексії та глибшого розуміння світу навколо них.</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 xml:space="preserve">Сучасні художні практики для дітей включають різноманітні форми мистецтва: живопис, театр, музика, танці та цифрові медіа. Вони базуються на інтерактивності, інклюзивності та індивідуальному підході до розвитку дитини. Важливим аспектом </w:t>
      </w:r>
      <w:r>
        <w:rPr>
          <w:rFonts w:ascii="Times New Roman" w:hAnsi="Times New Roman" w:cs="Times New Roman"/>
          <w:sz w:val="28"/>
          <w:szCs w:val="28"/>
          <w:lang w:val="uk-UA"/>
        </w:rPr>
        <w:t>поста</w:t>
      </w:r>
      <w:r>
        <w:rPr>
          <w:rFonts w:ascii="Times New Roman" w:hAnsi="Times New Roman" w:cs="Times New Roman"/>
          <w:sz w:val="28"/>
          <w:szCs w:val="28"/>
        </w:rPr>
        <w:t xml:space="preserve">є залучення дітей до творчого процесу, що стимулює їхню самостійність та ініціативність. </w:t>
      </w:r>
      <w:r>
        <w:rPr>
          <w:rFonts w:ascii="Times New Roman" w:hAnsi="Times New Roman" w:cs="Times New Roman"/>
          <w:sz w:val="28"/>
          <w:szCs w:val="28"/>
          <w:lang w:val="uk-UA"/>
        </w:rPr>
        <w:t>Зосереджені</w:t>
      </w:r>
      <w:r>
        <w:rPr>
          <w:rFonts w:ascii="Times New Roman" w:hAnsi="Times New Roman" w:cs="Times New Roman"/>
          <w:sz w:val="28"/>
          <w:szCs w:val="28"/>
        </w:rPr>
        <w:t xml:space="preserve"> практики також враховують вікові та культурні особливості, створюючи умови для гармонійного розвитку дитини та її інтеграції в суспільство.</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Естетичний досвід впливає на всі аспекти розвитку дитини: емоційний, когнітивний, соціальний та моральний. Він сприяє формуванню емпатії, здатності до співпереживання та розуміння інших. Когнітивний вплив проявляється у розвитку уяви, критичного мислення та здатності до аналізу. Соціальний аспект включає інтеграцію дитини в групові творчі процеси, що формує навики співпраці та відповідальності. Моральний вплив проявляється у формуванні таких ціннісних орієнтацій, як повага до інших, толерантність та відчуття справедливості.</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Дитячі художні проєкти є елементом соціалізації та формування культурної ідентичності. Вони сприяють передачі культурної спадщини, формуванню естетичних смаків та розумінню ролі мистецтва в житті суспільства. Антропологічний аналіз таких проєктів вказує на їхню роль у збереженні традицій та забезпечення міжпоколіннєвого зв’язку. Художні проекти також стимулюють розвиток творчих здібностей, сприяючи формуванню гармонійної, культурно-свідомої особистості.</w:t>
      </w:r>
    </w:p>
    <w:p w:rsidR="00385112" w:rsidRDefault="002748ED">
      <w:pPr>
        <w:ind w:firstLine="708"/>
        <w:jc w:val="both"/>
        <w:rPr>
          <w:rFonts w:ascii="Times New Roman" w:hAnsi="Times New Roman" w:cs="Times New Roman"/>
          <w:sz w:val="28"/>
          <w:szCs w:val="28"/>
        </w:rPr>
      </w:pPr>
      <w:r>
        <w:rPr>
          <w:rFonts w:ascii="Times New Roman" w:hAnsi="Times New Roman" w:cs="Times New Roman"/>
          <w:sz w:val="28"/>
          <w:szCs w:val="28"/>
        </w:rPr>
        <w:t xml:space="preserve">Антропологія дитинства та художні практики є взаємопов'язаними аспектами, які починають розвиток дитини в соціальному, емоційному та культурному контекстах. Формування естетичного досвіду через художню діяльність є ключовим фактором гармонійного розвитку особистості. Участь у сучасних художніх практиках дозволяє дітям розвивати творчі здібності, </w:t>
      </w:r>
      <w:r>
        <w:rPr>
          <w:rFonts w:ascii="Times New Roman" w:hAnsi="Times New Roman" w:cs="Times New Roman"/>
          <w:sz w:val="28"/>
          <w:szCs w:val="28"/>
        </w:rPr>
        <w:lastRenderedPageBreak/>
        <w:t>критичне мислення та здатність до співпереживання. Антропологічний підхід до аналізу дитячих художніх проектів підкреслює їх роль у збереженні культурної спадщини та формуванні естетичної свідомості. Таким чином, мистецтво стає не лише інструментом виховання, а й засобом інтеграції дитини у ширший соціокультурний контекст.</w:t>
      </w: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385112">
      <w:pPr>
        <w:jc w:val="center"/>
        <w:rPr>
          <w:rFonts w:ascii="Times New Roman" w:hAnsi="Times New Roman" w:cs="Times New Roman"/>
          <w:b/>
          <w:sz w:val="28"/>
          <w:szCs w:val="28"/>
          <w:lang w:val="uk-UA"/>
        </w:rPr>
      </w:pPr>
    </w:p>
    <w:p w:rsidR="00385112" w:rsidRDefault="002748ED">
      <w:pPr>
        <w:jc w:val="center"/>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p>
    <w:p w:rsidR="00385112" w:rsidRDefault="00385112">
      <w:pPr>
        <w:jc w:val="both"/>
        <w:rPr>
          <w:rFonts w:ascii="Times New Roman" w:hAnsi="Times New Roman" w:cs="Times New Roman"/>
          <w:sz w:val="28"/>
          <w:szCs w:val="28"/>
          <w:lang w:val="uk-UA"/>
        </w:rPr>
      </w:pPr>
    </w:p>
    <w:p w:rsidR="00385112" w:rsidRPr="00472C9B" w:rsidRDefault="00E46C02">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lang w:val="uk-UA"/>
        </w:rPr>
        <w:t>Аліксійчук О.</w:t>
      </w:r>
      <w:r w:rsidR="002748ED" w:rsidRPr="00472C9B">
        <w:rPr>
          <w:rFonts w:ascii="Times New Roman" w:hAnsi="Times New Roman" w:cs="Times New Roman"/>
          <w:sz w:val="28"/>
          <w:szCs w:val="28"/>
          <w:lang w:val="uk-UA"/>
        </w:rPr>
        <w:t xml:space="preserve"> </w:t>
      </w:r>
      <w:r w:rsidR="00B31EFA" w:rsidRPr="00472C9B">
        <w:rPr>
          <w:rFonts w:ascii="Times New Roman" w:hAnsi="Times New Roman" w:cs="Times New Roman"/>
          <w:sz w:val="28"/>
          <w:szCs w:val="28"/>
          <w:lang w:val="uk-UA"/>
        </w:rPr>
        <w:t xml:space="preserve">С. </w:t>
      </w:r>
      <w:r w:rsidR="002748ED" w:rsidRPr="00472C9B">
        <w:rPr>
          <w:rFonts w:ascii="Times New Roman" w:hAnsi="Times New Roman" w:cs="Times New Roman"/>
          <w:sz w:val="28"/>
          <w:szCs w:val="28"/>
          <w:lang w:val="uk-UA"/>
        </w:rPr>
        <w:t>Морально-естетичне виховання молодших шко</w:t>
      </w:r>
      <w:r w:rsidR="00B31EFA" w:rsidRPr="00472C9B">
        <w:rPr>
          <w:rFonts w:ascii="Times New Roman" w:hAnsi="Times New Roman" w:cs="Times New Roman"/>
          <w:sz w:val="28"/>
          <w:szCs w:val="28"/>
          <w:lang w:val="uk-UA"/>
        </w:rPr>
        <w:t>лярів засобами народної музики: а</w:t>
      </w:r>
      <w:r w:rsidR="002748ED" w:rsidRPr="00472C9B">
        <w:rPr>
          <w:rFonts w:ascii="Times New Roman" w:hAnsi="Times New Roman" w:cs="Times New Roman"/>
          <w:sz w:val="28"/>
          <w:szCs w:val="28"/>
          <w:lang w:val="uk-UA"/>
        </w:rPr>
        <w:t>втореферат дис. … ка</w:t>
      </w:r>
      <w:r w:rsidR="0027307E" w:rsidRPr="00472C9B">
        <w:rPr>
          <w:rFonts w:ascii="Times New Roman" w:hAnsi="Times New Roman" w:cs="Times New Roman"/>
          <w:sz w:val="28"/>
          <w:szCs w:val="28"/>
          <w:lang w:val="uk-UA"/>
        </w:rPr>
        <w:t xml:space="preserve">нд. пед. наук: 13.00.07. Київ, </w:t>
      </w:r>
      <w:r w:rsidR="002748ED" w:rsidRPr="00472C9B">
        <w:rPr>
          <w:rFonts w:ascii="Times New Roman" w:hAnsi="Times New Roman" w:cs="Times New Roman"/>
          <w:sz w:val="28"/>
          <w:szCs w:val="28"/>
          <w:lang w:val="uk-UA"/>
        </w:rPr>
        <w:t>КПУ, 2000. 20 с.</w:t>
      </w:r>
    </w:p>
    <w:p w:rsidR="00385112" w:rsidRPr="00472C9B" w:rsidRDefault="00E46C02">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lang w:val="uk-UA"/>
        </w:rPr>
        <w:t>Бабаніна І.</w:t>
      </w:r>
      <w:r w:rsidR="002748ED" w:rsidRPr="00472C9B">
        <w:rPr>
          <w:rFonts w:ascii="Times New Roman" w:hAnsi="Times New Roman" w:cs="Times New Roman"/>
          <w:sz w:val="28"/>
          <w:szCs w:val="28"/>
          <w:lang w:val="uk-UA"/>
        </w:rPr>
        <w:t xml:space="preserve"> Естетичне виховання молодших школярів. Початкове навчання та виховання. 2008. №27. С. 2-15.</w:t>
      </w:r>
    </w:p>
    <w:p w:rsidR="00385112" w:rsidRPr="00472C9B" w:rsidRDefault="002748ED">
      <w:pPr>
        <w:pStyle w:val="aa"/>
        <w:numPr>
          <w:ilvl w:val="0"/>
          <w:numId w:val="2"/>
        </w:numPr>
        <w:jc w:val="both"/>
        <w:rPr>
          <w:rFonts w:ascii="Times New Roman" w:hAnsi="Times New Roman" w:cs="Times New Roman"/>
          <w:sz w:val="28"/>
          <w:szCs w:val="28"/>
        </w:rPr>
      </w:pPr>
      <w:r w:rsidRPr="00472C9B">
        <w:rPr>
          <w:rFonts w:ascii="Times New Roman" w:hAnsi="Times New Roman" w:cs="Times New Roman"/>
          <w:sz w:val="28"/>
          <w:szCs w:val="28"/>
          <w:lang w:val="uk-UA"/>
        </w:rPr>
        <w:t xml:space="preserve"> Базовий </w:t>
      </w:r>
      <w:r w:rsidRPr="00472C9B">
        <w:rPr>
          <w:rFonts w:ascii="Times New Roman" w:hAnsi="Times New Roman" w:cs="Times New Roman"/>
          <w:sz w:val="28"/>
          <w:szCs w:val="28"/>
        </w:rPr>
        <w:t>компонент дошкільної освіти в Україні. Дошкільне виховання. 2012. №7. С. 3-23.</w:t>
      </w:r>
    </w:p>
    <w:p w:rsidR="00385112" w:rsidRPr="00472C9B" w:rsidRDefault="00E46C02">
      <w:pPr>
        <w:pStyle w:val="aa"/>
        <w:numPr>
          <w:ilvl w:val="0"/>
          <w:numId w:val="2"/>
        </w:numPr>
        <w:jc w:val="both"/>
        <w:rPr>
          <w:rFonts w:ascii="Times New Roman" w:hAnsi="Times New Roman" w:cs="Times New Roman"/>
          <w:sz w:val="28"/>
          <w:szCs w:val="28"/>
        </w:rPr>
      </w:pPr>
      <w:r w:rsidRPr="00472C9B">
        <w:rPr>
          <w:rFonts w:ascii="Times New Roman" w:hAnsi="Times New Roman" w:cs="Times New Roman"/>
          <w:sz w:val="28"/>
          <w:szCs w:val="28"/>
        </w:rPr>
        <w:t>Баталіна Г.</w:t>
      </w:r>
      <w:r w:rsidR="00CF1F19" w:rsidRPr="00472C9B">
        <w:rPr>
          <w:rFonts w:ascii="Times New Roman" w:hAnsi="Times New Roman" w:cs="Times New Roman"/>
          <w:sz w:val="28"/>
          <w:szCs w:val="28"/>
        </w:rPr>
        <w:t xml:space="preserve"> Я.</w:t>
      </w:r>
      <w:r w:rsidR="002748ED" w:rsidRPr="00472C9B">
        <w:rPr>
          <w:rFonts w:ascii="Times New Roman" w:hAnsi="Times New Roman" w:cs="Times New Roman"/>
          <w:sz w:val="28"/>
          <w:szCs w:val="28"/>
        </w:rPr>
        <w:t xml:space="preserve"> Система естетичного виховання старшокла</w:t>
      </w:r>
      <w:r w:rsidR="0027307E" w:rsidRPr="00472C9B">
        <w:rPr>
          <w:rFonts w:ascii="Times New Roman" w:hAnsi="Times New Roman" w:cs="Times New Roman"/>
          <w:sz w:val="28"/>
          <w:szCs w:val="28"/>
        </w:rPr>
        <w:t>сників у загальноосвітній школі:  а</w:t>
      </w:r>
      <w:r w:rsidR="002748ED" w:rsidRPr="00472C9B">
        <w:rPr>
          <w:rFonts w:ascii="Times New Roman" w:hAnsi="Times New Roman" w:cs="Times New Roman"/>
          <w:sz w:val="28"/>
          <w:szCs w:val="28"/>
        </w:rPr>
        <w:t>втореферат дис. … канд</w:t>
      </w:r>
      <w:r w:rsidR="00B31EFA" w:rsidRPr="00472C9B">
        <w:rPr>
          <w:rFonts w:ascii="Times New Roman" w:hAnsi="Times New Roman" w:cs="Times New Roman"/>
          <w:sz w:val="28"/>
          <w:szCs w:val="28"/>
        </w:rPr>
        <w:t>. пед. наук: 13.00.07. Луганськ</w:t>
      </w:r>
      <w:r w:rsidR="002748ED" w:rsidRPr="00472C9B">
        <w:rPr>
          <w:rFonts w:ascii="Times New Roman" w:hAnsi="Times New Roman" w:cs="Times New Roman"/>
          <w:sz w:val="28"/>
          <w:szCs w:val="28"/>
        </w:rPr>
        <w:t>: Східноукраїнський нац. ун-т ім. В. Даля, 2005. 20 с.</w:t>
      </w:r>
    </w:p>
    <w:p w:rsidR="00385112" w:rsidRPr="00472C9B" w:rsidRDefault="00E46C02">
      <w:pPr>
        <w:pStyle w:val="aa"/>
        <w:numPr>
          <w:ilvl w:val="0"/>
          <w:numId w:val="2"/>
        </w:numPr>
        <w:jc w:val="both"/>
        <w:rPr>
          <w:rFonts w:ascii="Times New Roman" w:hAnsi="Times New Roman" w:cs="Times New Roman"/>
          <w:sz w:val="28"/>
          <w:szCs w:val="28"/>
        </w:rPr>
      </w:pPr>
      <w:r w:rsidRPr="00472C9B">
        <w:rPr>
          <w:rFonts w:ascii="Times New Roman" w:hAnsi="Times New Roman" w:cs="Times New Roman"/>
          <w:sz w:val="28"/>
          <w:szCs w:val="28"/>
        </w:rPr>
        <w:t>Бітаєва В.</w:t>
      </w:r>
      <w:r w:rsidR="00CF1F19" w:rsidRPr="00472C9B">
        <w:rPr>
          <w:rFonts w:ascii="Times New Roman" w:hAnsi="Times New Roman" w:cs="Times New Roman"/>
          <w:sz w:val="28"/>
          <w:szCs w:val="28"/>
        </w:rPr>
        <w:t xml:space="preserve"> А.</w:t>
      </w:r>
      <w:r w:rsidR="002748ED" w:rsidRPr="00472C9B">
        <w:rPr>
          <w:rFonts w:ascii="Times New Roman" w:hAnsi="Times New Roman" w:cs="Times New Roman"/>
          <w:sz w:val="28"/>
          <w:szCs w:val="28"/>
        </w:rPr>
        <w:t xml:space="preserve"> Естетичне </w:t>
      </w:r>
      <w:r w:rsidR="0027307E" w:rsidRPr="00472C9B">
        <w:rPr>
          <w:rFonts w:ascii="Times New Roman" w:hAnsi="Times New Roman" w:cs="Times New Roman"/>
          <w:sz w:val="28"/>
          <w:szCs w:val="28"/>
        </w:rPr>
        <w:t>виховання і гуманізація особи: а</w:t>
      </w:r>
      <w:r w:rsidR="002748ED" w:rsidRPr="00472C9B">
        <w:rPr>
          <w:rFonts w:ascii="Times New Roman" w:hAnsi="Times New Roman" w:cs="Times New Roman"/>
          <w:sz w:val="28"/>
          <w:szCs w:val="28"/>
        </w:rPr>
        <w:t>втореферат дис. … канд. пед. наук: 13.00.01. Луганськ : Східноукраїнський нац. ун-т ім. В. Даля, 2004. 37 с.</w:t>
      </w:r>
    </w:p>
    <w:p w:rsidR="00385112" w:rsidRPr="00472C9B" w:rsidRDefault="00E46C02">
      <w:pPr>
        <w:pStyle w:val="aa"/>
        <w:numPr>
          <w:ilvl w:val="0"/>
          <w:numId w:val="2"/>
        </w:numPr>
        <w:jc w:val="both"/>
        <w:rPr>
          <w:rFonts w:ascii="Times New Roman" w:hAnsi="Times New Roman" w:cs="Times New Roman"/>
          <w:sz w:val="28"/>
          <w:szCs w:val="28"/>
        </w:rPr>
      </w:pPr>
      <w:r w:rsidRPr="00472C9B">
        <w:rPr>
          <w:rFonts w:ascii="Times New Roman" w:hAnsi="Times New Roman" w:cs="Times New Roman"/>
          <w:sz w:val="28"/>
          <w:szCs w:val="28"/>
        </w:rPr>
        <w:t xml:space="preserve"> Бойцун І.</w:t>
      </w:r>
      <w:r w:rsidR="002748ED" w:rsidRPr="00472C9B">
        <w:rPr>
          <w:rFonts w:ascii="Times New Roman" w:hAnsi="Times New Roman" w:cs="Times New Roman"/>
          <w:sz w:val="28"/>
          <w:szCs w:val="28"/>
        </w:rPr>
        <w:t>, Негодяєва С. Дитяча література : навч. посіб. для студ. вищ. навч. закл. Луганськ : ДЗ «Луган. нац. ун-т ім. Тараса Шевченка», 2013. 319 с.</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lang w:val="uk-UA"/>
        </w:rPr>
        <w:lastRenderedPageBreak/>
        <w:t>Брандес В.</w:t>
      </w:r>
      <w:r w:rsidR="006F58EA" w:rsidRPr="00472C9B">
        <w:rPr>
          <w:rFonts w:ascii="Times New Roman" w:hAnsi="Times New Roman" w:cs="Times New Roman"/>
          <w:sz w:val="28"/>
          <w:szCs w:val="28"/>
          <w:lang w:val="uk-UA"/>
        </w:rPr>
        <w:t xml:space="preserve"> М.</w:t>
      </w:r>
      <w:r w:rsidRPr="00472C9B">
        <w:rPr>
          <w:rFonts w:ascii="Times New Roman" w:hAnsi="Times New Roman" w:cs="Times New Roman"/>
          <w:sz w:val="28"/>
          <w:szCs w:val="28"/>
          <w:lang w:val="uk-UA"/>
        </w:rPr>
        <w:t xml:space="preserve">, Вознюк О. В., Заброцький М. М. Казка як важливий чинник розвитку людства </w:t>
      </w:r>
      <w:r w:rsidRPr="00472C9B">
        <w:rPr>
          <w:rFonts w:ascii="Times New Roman" w:hAnsi="Times New Roman" w:cs="Times New Roman"/>
          <w:sz w:val="28"/>
          <w:szCs w:val="28"/>
        </w:rPr>
        <w:t>URL</w:t>
      </w:r>
      <w:r w:rsidRPr="00472C9B">
        <w:rPr>
          <w:rFonts w:ascii="Times New Roman" w:hAnsi="Times New Roman" w:cs="Times New Roman"/>
          <w:sz w:val="28"/>
          <w:szCs w:val="28"/>
          <w:lang w:val="uk-UA"/>
        </w:rPr>
        <w:t xml:space="preserve"> : </w:t>
      </w:r>
      <w:hyperlink r:id="rId8" w:tgtFrame="_new" w:history="1">
        <w:r w:rsidRPr="00472C9B">
          <w:rPr>
            <w:rStyle w:val="a7"/>
            <w:rFonts w:ascii="Times New Roman" w:hAnsi="Times New Roman" w:cs="Times New Roman"/>
            <w:sz w:val="28"/>
            <w:szCs w:val="28"/>
          </w:rPr>
          <w:t>http</w:t>
        </w:r>
        <w:r w:rsidRPr="00472C9B">
          <w:rPr>
            <w:rStyle w:val="a7"/>
            <w:rFonts w:ascii="Times New Roman" w:hAnsi="Times New Roman" w:cs="Times New Roman"/>
            <w:sz w:val="28"/>
            <w:szCs w:val="28"/>
            <w:lang w:val="uk-UA"/>
          </w:rPr>
          <w:t xml:space="preserve"> ://</w:t>
        </w:r>
        <w:r w:rsidRPr="00472C9B">
          <w:rPr>
            <w:rStyle w:val="a7"/>
            <w:rFonts w:ascii="Times New Roman" w:hAnsi="Times New Roman" w:cs="Times New Roman"/>
            <w:sz w:val="28"/>
            <w:szCs w:val="28"/>
          </w:rPr>
          <w:t>studentam</w:t>
        </w:r>
        <w:r w:rsidRPr="00472C9B">
          <w:rPr>
            <w:rStyle w:val="a7"/>
            <w:rFonts w:ascii="Times New Roman" w:hAnsi="Times New Roman" w:cs="Times New Roman"/>
            <w:sz w:val="28"/>
            <w:szCs w:val="28"/>
            <w:lang w:val="uk-UA"/>
          </w:rPr>
          <w:t xml:space="preserve"> .</w:t>
        </w:r>
        <w:r w:rsidRPr="00472C9B">
          <w:rPr>
            <w:rStyle w:val="a7"/>
            <w:rFonts w:ascii="Times New Roman" w:hAnsi="Times New Roman" w:cs="Times New Roman"/>
            <w:sz w:val="28"/>
            <w:szCs w:val="28"/>
          </w:rPr>
          <w:t>net</w:t>
        </w:r>
        <w:r w:rsidRPr="00472C9B">
          <w:rPr>
            <w:rStyle w:val="a7"/>
            <w:rFonts w:ascii="Times New Roman" w:hAnsi="Times New Roman" w:cs="Times New Roman"/>
            <w:sz w:val="28"/>
            <w:szCs w:val="28"/>
            <w:lang w:val="uk-UA"/>
          </w:rPr>
          <w:t xml:space="preserve"> .</w:t>
        </w:r>
        <w:r w:rsidRPr="00472C9B">
          <w:rPr>
            <w:rStyle w:val="a7"/>
            <w:rFonts w:ascii="Times New Roman" w:hAnsi="Times New Roman" w:cs="Times New Roman"/>
            <w:sz w:val="28"/>
            <w:szCs w:val="28"/>
          </w:rPr>
          <w:t>ua</w:t>
        </w:r>
        <w:r w:rsidRPr="00472C9B">
          <w:rPr>
            <w:rStyle w:val="a7"/>
            <w:rFonts w:ascii="Times New Roman" w:hAnsi="Times New Roman" w:cs="Times New Roman"/>
            <w:sz w:val="28"/>
            <w:szCs w:val="28"/>
            <w:lang w:val="uk-UA"/>
          </w:rPr>
          <w:t xml:space="preserve"> /</w:t>
        </w:r>
        <w:r w:rsidRPr="00472C9B">
          <w:rPr>
            <w:rStyle w:val="a7"/>
            <w:rFonts w:ascii="Times New Roman" w:hAnsi="Times New Roman" w:cs="Times New Roman"/>
            <w:sz w:val="28"/>
            <w:szCs w:val="28"/>
          </w:rPr>
          <w:t>content</w:t>
        </w:r>
        <w:r w:rsidRPr="00472C9B">
          <w:rPr>
            <w:rStyle w:val="a7"/>
            <w:rFonts w:ascii="Times New Roman" w:hAnsi="Times New Roman" w:cs="Times New Roman"/>
            <w:sz w:val="28"/>
            <w:szCs w:val="28"/>
            <w:lang w:val="uk-UA"/>
          </w:rPr>
          <w:t xml:space="preserve"> /</w:t>
        </w:r>
        <w:r w:rsidRPr="00472C9B">
          <w:rPr>
            <w:rStyle w:val="a7"/>
            <w:rFonts w:ascii="Times New Roman" w:hAnsi="Times New Roman" w:cs="Times New Roman"/>
            <w:sz w:val="28"/>
            <w:szCs w:val="28"/>
          </w:rPr>
          <w:t>view</w:t>
        </w:r>
        <w:r w:rsidRPr="00472C9B">
          <w:rPr>
            <w:rStyle w:val="a7"/>
            <w:rFonts w:ascii="Times New Roman" w:hAnsi="Times New Roman" w:cs="Times New Roman"/>
            <w:sz w:val="28"/>
            <w:szCs w:val="28"/>
            <w:lang w:val="uk-UA"/>
          </w:rPr>
          <w:t xml:space="preserve"> /8251 /97/</w:t>
        </w:r>
      </w:hyperlink>
      <w:r w:rsidRPr="00472C9B">
        <w:rPr>
          <w:rFonts w:ascii="Times New Roman" w:hAnsi="Times New Roman" w:cs="Times New Roman"/>
          <w:sz w:val="28"/>
          <w:szCs w:val="28"/>
          <w:lang w:val="uk-UA"/>
        </w:rPr>
        <w:t xml:space="preserve"> (дата звернення: 24.08.2024).</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rPr>
        <w:t>Буров А. Про природу об'єктивності краси.</w:t>
      </w:r>
      <w:r w:rsidR="000E3A7D" w:rsidRPr="00472C9B">
        <w:rPr>
          <w:rFonts w:ascii="Times New Roman" w:hAnsi="Times New Roman" w:cs="Times New Roman"/>
          <w:sz w:val="28"/>
          <w:szCs w:val="28"/>
        </w:rPr>
        <w:t xml:space="preserve"> // Питання літератури, 1969. </w:t>
      </w:r>
      <w:r w:rsidRPr="00472C9B">
        <w:rPr>
          <w:rFonts w:ascii="Times New Roman" w:hAnsi="Times New Roman" w:cs="Times New Roman"/>
          <w:sz w:val="28"/>
          <w:szCs w:val="28"/>
        </w:rPr>
        <w:t>№3.</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rPr>
        <w:t>Василенко В., Задонськ</w:t>
      </w:r>
      <w:r w:rsidR="00152EE2" w:rsidRPr="00472C9B">
        <w:rPr>
          <w:rFonts w:ascii="Times New Roman" w:hAnsi="Times New Roman" w:cs="Times New Roman"/>
          <w:sz w:val="28"/>
          <w:szCs w:val="28"/>
        </w:rPr>
        <w:t>ий Д. Закувала зозуленька</w:t>
      </w:r>
      <w:r w:rsidR="00152EE2" w:rsidRPr="00472C9B">
        <w:rPr>
          <w:rFonts w:ascii="Times New Roman" w:hAnsi="Times New Roman" w:cs="Times New Roman"/>
          <w:sz w:val="28"/>
          <w:szCs w:val="28"/>
          <w:lang w:val="uk-UA"/>
        </w:rPr>
        <w:t xml:space="preserve"> </w:t>
      </w:r>
      <w:r w:rsidRPr="00472C9B">
        <w:rPr>
          <w:rFonts w:ascii="Times New Roman" w:hAnsi="Times New Roman" w:cs="Times New Roman"/>
          <w:sz w:val="28"/>
          <w:szCs w:val="28"/>
        </w:rPr>
        <w:t>// Веселка, 1998.</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rPr>
        <w:t>Василенко В., Задонський Д., Міщенко Л. І., Погрібний</w:t>
      </w:r>
      <w:r w:rsidR="00C30689" w:rsidRPr="00472C9B">
        <w:rPr>
          <w:rFonts w:ascii="Times New Roman" w:hAnsi="Times New Roman" w:cs="Times New Roman"/>
          <w:sz w:val="28"/>
          <w:szCs w:val="28"/>
        </w:rPr>
        <w:t xml:space="preserve"> А. Г. Калинова сопілка</w:t>
      </w:r>
      <w:r w:rsidR="00C30689" w:rsidRPr="00472C9B">
        <w:rPr>
          <w:rFonts w:ascii="Times New Roman" w:hAnsi="Times New Roman" w:cs="Times New Roman"/>
          <w:sz w:val="28"/>
          <w:szCs w:val="28"/>
          <w:lang w:val="uk-UA"/>
        </w:rPr>
        <w:t xml:space="preserve"> </w:t>
      </w:r>
      <w:r w:rsidRPr="00472C9B">
        <w:rPr>
          <w:rFonts w:ascii="Times New Roman" w:hAnsi="Times New Roman" w:cs="Times New Roman"/>
          <w:sz w:val="28"/>
          <w:szCs w:val="28"/>
        </w:rPr>
        <w:t>// Веселка, 1998.</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rPr>
        <w:t>Варзацька Л., Шевченко Л. М. Уроки мислення серед природи: методика і практика. Початкова школа. 2011. №5. С. 11-25.</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rPr>
        <w:t xml:space="preserve"> Ващенко Г. Виховний ідеал. Полтава: Полтав. вісник, 1994. 191 с.</w:t>
      </w:r>
    </w:p>
    <w:p w:rsidR="00385112" w:rsidRPr="00472C9B" w:rsidRDefault="002748ED">
      <w:pPr>
        <w:pStyle w:val="aa"/>
        <w:numPr>
          <w:ilvl w:val="0"/>
          <w:numId w:val="2"/>
        </w:numPr>
        <w:jc w:val="both"/>
        <w:rPr>
          <w:rFonts w:ascii="Times New Roman" w:hAnsi="Times New Roman" w:cs="Times New Roman"/>
          <w:sz w:val="28"/>
          <w:szCs w:val="28"/>
          <w:lang w:val="uk-UA"/>
        </w:rPr>
      </w:pPr>
      <w:bookmarkStart w:id="0" w:name="_GoBack"/>
      <w:r w:rsidRPr="00472C9B">
        <w:rPr>
          <w:rFonts w:ascii="Times New Roman" w:hAnsi="Times New Roman" w:cs="Times New Roman"/>
          <w:sz w:val="28"/>
          <w:szCs w:val="28"/>
          <w:lang w:val="uk-UA"/>
        </w:rPr>
        <w:t xml:space="preserve"> Вільсон Р. Екологічна освіта в нерозривному зв'язку із загальним вихованням дітей ранньо</w:t>
      </w:r>
      <w:r w:rsidR="00152EE2" w:rsidRPr="00472C9B">
        <w:rPr>
          <w:rFonts w:ascii="Times New Roman" w:hAnsi="Times New Roman" w:cs="Times New Roman"/>
          <w:sz w:val="28"/>
          <w:szCs w:val="28"/>
          <w:lang w:val="uk-UA"/>
        </w:rPr>
        <w:t xml:space="preserve">го віку // Граючи, Навчаємося.  Вип.1. 1999. </w:t>
      </w:r>
    </w:p>
    <w:bookmarkEnd w:id="0"/>
    <w:p w:rsidR="00385112" w:rsidRPr="00472C9B" w:rsidRDefault="00152EE2">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rPr>
        <w:t>Волкова Н. Педагогіка</w:t>
      </w:r>
      <w:r w:rsidRPr="00472C9B">
        <w:rPr>
          <w:rFonts w:ascii="Times New Roman" w:hAnsi="Times New Roman" w:cs="Times New Roman"/>
          <w:sz w:val="28"/>
          <w:szCs w:val="28"/>
          <w:lang w:val="uk-UA"/>
        </w:rPr>
        <w:t xml:space="preserve"> </w:t>
      </w:r>
      <w:r w:rsidR="002748ED" w:rsidRPr="00472C9B">
        <w:rPr>
          <w:rFonts w:ascii="Times New Roman" w:hAnsi="Times New Roman" w:cs="Times New Roman"/>
          <w:sz w:val="28"/>
          <w:szCs w:val="28"/>
        </w:rPr>
        <w:t>// Академія, 2001.</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rPr>
        <w:t xml:space="preserve"> Грицай М. Українська </w:t>
      </w:r>
      <w:r w:rsidR="00152EE2" w:rsidRPr="00472C9B">
        <w:rPr>
          <w:rFonts w:ascii="Times New Roman" w:hAnsi="Times New Roman" w:cs="Times New Roman"/>
          <w:sz w:val="28"/>
          <w:szCs w:val="28"/>
        </w:rPr>
        <w:t xml:space="preserve">народнопоетична творчість. </w:t>
      </w:r>
      <w:r w:rsidRPr="00472C9B">
        <w:rPr>
          <w:rFonts w:ascii="Times New Roman" w:hAnsi="Times New Roman" w:cs="Times New Roman"/>
          <w:sz w:val="28"/>
          <w:szCs w:val="28"/>
        </w:rPr>
        <w:t>// Вища школа, 1983.</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rPr>
        <w:t xml:space="preserve">  Дейч О. Фольклор у вихованні культури поведінки молодши</w:t>
      </w:r>
      <w:r w:rsidR="00AF3EC2" w:rsidRPr="00472C9B">
        <w:rPr>
          <w:rFonts w:ascii="Times New Roman" w:hAnsi="Times New Roman" w:cs="Times New Roman"/>
          <w:sz w:val="28"/>
          <w:szCs w:val="28"/>
        </w:rPr>
        <w:t>х школярів. Початкова школа. 2000.</w:t>
      </w:r>
      <w:r w:rsidRPr="00472C9B">
        <w:rPr>
          <w:rFonts w:ascii="Times New Roman" w:hAnsi="Times New Roman" w:cs="Times New Roman"/>
          <w:sz w:val="28"/>
          <w:szCs w:val="28"/>
        </w:rPr>
        <w:t xml:space="preserve"> №2.</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rPr>
        <w:t xml:space="preserve"> </w:t>
      </w:r>
      <w:r w:rsidR="00E750F6" w:rsidRPr="00472C9B">
        <w:rPr>
          <w:rFonts w:ascii="Times New Roman" w:hAnsi="Times New Roman" w:cs="Times New Roman"/>
          <w:sz w:val="28"/>
          <w:szCs w:val="28"/>
        </w:rPr>
        <w:t xml:space="preserve">Масенко Ж. </w:t>
      </w:r>
      <w:r w:rsidRPr="00472C9B">
        <w:rPr>
          <w:rFonts w:ascii="Times New Roman" w:hAnsi="Times New Roman" w:cs="Times New Roman"/>
          <w:sz w:val="28"/>
          <w:szCs w:val="28"/>
        </w:rPr>
        <w:t>Золотий ключик духовності. Визначення рівнів естетичного сприймання</w:t>
      </w:r>
      <w:r w:rsidR="00E750F6" w:rsidRPr="00472C9B">
        <w:rPr>
          <w:rFonts w:ascii="Times New Roman" w:hAnsi="Times New Roman" w:cs="Times New Roman"/>
          <w:sz w:val="28"/>
          <w:szCs w:val="28"/>
        </w:rPr>
        <w:t xml:space="preserve">. </w:t>
      </w:r>
      <w:r w:rsidRPr="00472C9B">
        <w:rPr>
          <w:rFonts w:ascii="Times New Roman" w:hAnsi="Times New Roman" w:cs="Times New Roman"/>
          <w:i/>
          <w:sz w:val="28"/>
          <w:szCs w:val="28"/>
        </w:rPr>
        <w:t>По</w:t>
      </w:r>
      <w:r w:rsidR="001A31C6" w:rsidRPr="00472C9B">
        <w:rPr>
          <w:rFonts w:ascii="Times New Roman" w:hAnsi="Times New Roman" w:cs="Times New Roman"/>
          <w:i/>
          <w:sz w:val="28"/>
          <w:szCs w:val="28"/>
        </w:rPr>
        <w:t>чаткова освіта</w:t>
      </w:r>
      <w:r w:rsidR="00E750F6" w:rsidRPr="00472C9B">
        <w:rPr>
          <w:rFonts w:ascii="Times New Roman" w:hAnsi="Times New Roman" w:cs="Times New Roman"/>
          <w:sz w:val="28"/>
          <w:szCs w:val="28"/>
        </w:rPr>
        <w:t xml:space="preserve"> Ки</w:t>
      </w:r>
      <w:r w:rsidR="00E750F6" w:rsidRPr="00472C9B">
        <w:rPr>
          <w:rFonts w:ascii="Times New Roman" w:hAnsi="Times New Roman" w:cs="Times New Roman"/>
          <w:sz w:val="28"/>
          <w:szCs w:val="28"/>
          <w:lang w:val="uk-UA"/>
        </w:rPr>
        <w:t>їв,</w:t>
      </w:r>
      <w:r w:rsidR="001A31C6" w:rsidRPr="00472C9B">
        <w:rPr>
          <w:rFonts w:ascii="Times New Roman" w:hAnsi="Times New Roman" w:cs="Times New Roman"/>
          <w:sz w:val="28"/>
          <w:szCs w:val="28"/>
        </w:rPr>
        <w:t xml:space="preserve"> 2003. №3. </w:t>
      </w:r>
      <w:r w:rsidRPr="00472C9B">
        <w:rPr>
          <w:rFonts w:ascii="Times New Roman" w:hAnsi="Times New Roman" w:cs="Times New Roman"/>
          <w:sz w:val="28"/>
          <w:szCs w:val="28"/>
        </w:rPr>
        <w:t>С. 10-11.</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rPr>
        <w:t xml:space="preserve"> Загальні питання естетичного виховання в школі під редакцією В. Н. Шацької. К. // Просвіта. 2000. №4.</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rPr>
        <w:t xml:space="preserve"> Лановик М. Українська усна нар</w:t>
      </w:r>
      <w:r w:rsidR="003F2359" w:rsidRPr="00472C9B">
        <w:rPr>
          <w:rFonts w:ascii="Times New Roman" w:hAnsi="Times New Roman" w:cs="Times New Roman"/>
          <w:sz w:val="28"/>
          <w:szCs w:val="28"/>
        </w:rPr>
        <w:t>одна творчість: Підручник. // Знання</w:t>
      </w:r>
      <w:r w:rsidR="003F2359" w:rsidRPr="00472C9B">
        <w:rPr>
          <w:rFonts w:ascii="Times New Roman" w:hAnsi="Times New Roman" w:cs="Times New Roman"/>
          <w:sz w:val="28"/>
          <w:szCs w:val="28"/>
          <w:lang w:val="uk-UA"/>
        </w:rPr>
        <w:t>.</w:t>
      </w:r>
      <w:r w:rsidRPr="00472C9B">
        <w:rPr>
          <w:rFonts w:ascii="Times New Roman" w:hAnsi="Times New Roman" w:cs="Times New Roman"/>
          <w:sz w:val="28"/>
          <w:szCs w:val="28"/>
        </w:rPr>
        <w:t xml:space="preserve"> Прес, 2001.</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lang w:val="uk-UA"/>
        </w:rPr>
        <w:t xml:space="preserve">  Лемківський М., Микитюк О. М. Істо</w:t>
      </w:r>
      <w:r w:rsidR="00751B13" w:rsidRPr="00472C9B">
        <w:rPr>
          <w:rFonts w:ascii="Times New Roman" w:hAnsi="Times New Roman" w:cs="Times New Roman"/>
          <w:sz w:val="28"/>
          <w:szCs w:val="28"/>
          <w:lang w:val="uk-UA"/>
        </w:rPr>
        <w:t>рія педагогіки. Харків. 2002.</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lang w:val="uk-UA"/>
        </w:rPr>
        <w:t xml:space="preserve">  Мангова І. Організація фольклорно-пошукової робо</w:t>
      </w:r>
      <w:r w:rsidR="003F2359" w:rsidRPr="00472C9B">
        <w:rPr>
          <w:rFonts w:ascii="Times New Roman" w:hAnsi="Times New Roman" w:cs="Times New Roman"/>
          <w:sz w:val="28"/>
          <w:szCs w:val="28"/>
          <w:lang w:val="uk-UA"/>
        </w:rPr>
        <w:t xml:space="preserve">ти  // Початкова школа. 1996. </w:t>
      </w:r>
      <w:r w:rsidRPr="00472C9B">
        <w:rPr>
          <w:rFonts w:ascii="Times New Roman" w:hAnsi="Times New Roman" w:cs="Times New Roman"/>
          <w:sz w:val="28"/>
          <w:szCs w:val="28"/>
          <w:lang w:val="uk-UA"/>
        </w:rPr>
        <w:t>№6.</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lang w:val="uk-UA"/>
        </w:rPr>
        <w:t xml:space="preserve">  Орел Л. З народної педагогіки</w:t>
      </w:r>
      <w:r w:rsidR="00EF18D4" w:rsidRPr="00472C9B">
        <w:rPr>
          <w:rFonts w:ascii="Times New Roman" w:hAnsi="Times New Roman" w:cs="Times New Roman"/>
          <w:sz w:val="28"/>
          <w:szCs w:val="28"/>
          <w:lang w:val="uk-UA"/>
        </w:rPr>
        <w:t xml:space="preserve"> </w:t>
      </w:r>
      <w:r w:rsidRPr="00472C9B">
        <w:rPr>
          <w:rFonts w:ascii="Times New Roman" w:hAnsi="Times New Roman" w:cs="Times New Roman"/>
          <w:sz w:val="28"/>
          <w:szCs w:val="28"/>
          <w:lang w:val="uk-UA"/>
        </w:rPr>
        <w:t>// Поч</w:t>
      </w:r>
      <w:r w:rsidR="00EF18D4" w:rsidRPr="00472C9B">
        <w:rPr>
          <w:rFonts w:ascii="Times New Roman" w:hAnsi="Times New Roman" w:cs="Times New Roman"/>
          <w:sz w:val="28"/>
          <w:szCs w:val="28"/>
        </w:rPr>
        <w:t xml:space="preserve">аткова школа. 2001. </w:t>
      </w:r>
      <w:r w:rsidRPr="00472C9B">
        <w:rPr>
          <w:rFonts w:ascii="Times New Roman" w:hAnsi="Times New Roman" w:cs="Times New Roman"/>
          <w:sz w:val="28"/>
          <w:szCs w:val="28"/>
        </w:rPr>
        <w:t xml:space="preserve"> №5.</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rPr>
        <w:t xml:space="preserve"> Отич О. Українська народно-пісенна</w:t>
      </w:r>
      <w:r w:rsidR="00EF18D4" w:rsidRPr="00472C9B">
        <w:rPr>
          <w:rFonts w:ascii="Times New Roman" w:hAnsi="Times New Roman" w:cs="Times New Roman"/>
          <w:sz w:val="28"/>
          <w:szCs w:val="28"/>
        </w:rPr>
        <w:t xml:space="preserve"> творчість</w:t>
      </w:r>
      <w:r w:rsidR="00EF18D4" w:rsidRPr="00472C9B">
        <w:rPr>
          <w:rFonts w:ascii="Times New Roman" w:hAnsi="Times New Roman" w:cs="Times New Roman"/>
          <w:sz w:val="28"/>
          <w:szCs w:val="28"/>
          <w:lang w:val="uk-UA"/>
        </w:rPr>
        <w:t xml:space="preserve"> </w:t>
      </w:r>
      <w:r w:rsidR="00EF18D4" w:rsidRPr="00472C9B">
        <w:rPr>
          <w:rFonts w:ascii="Times New Roman" w:hAnsi="Times New Roman" w:cs="Times New Roman"/>
          <w:sz w:val="28"/>
          <w:szCs w:val="28"/>
        </w:rPr>
        <w:t xml:space="preserve">// Початкова школа. </w:t>
      </w:r>
      <w:r w:rsidRPr="00472C9B">
        <w:rPr>
          <w:rFonts w:ascii="Times New Roman" w:hAnsi="Times New Roman" w:cs="Times New Roman"/>
          <w:sz w:val="28"/>
          <w:szCs w:val="28"/>
        </w:rPr>
        <w:t>2000. №5.</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rPr>
        <w:lastRenderedPageBreak/>
        <w:t xml:space="preserve">  Палій В., Щербина В. ф. Діалектика духовно – </w:t>
      </w:r>
      <w:r w:rsidR="00FE04C6" w:rsidRPr="00472C9B">
        <w:rPr>
          <w:rFonts w:ascii="Times New Roman" w:hAnsi="Times New Roman" w:cs="Times New Roman"/>
          <w:sz w:val="28"/>
          <w:szCs w:val="28"/>
        </w:rPr>
        <w:t>практичного освоєння природи. Львів. 1980</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rPr>
        <w:t xml:space="preserve">  Сухом</w:t>
      </w:r>
      <w:r w:rsidR="00A9553F" w:rsidRPr="00472C9B">
        <w:rPr>
          <w:rFonts w:ascii="Times New Roman" w:hAnsi="Times New Roman" w:cs="Times New Roman"/>
          <w:sz w:val="28"/>
          <w:szCs w:val="28"/>
        </w:rPr>
        <w:t>линський В. Сто порад учителеві</w:t>
      </w:r>
      <w:r w:rsidR="00A9553F" w:rsidRPr="00472C9B">
        <w:rPr>
          <w:rFonts w:ascii="Times New Roman" w:hAnsi="Times New Roman" w:cs="Times New Roman"/>
          <w:sz w:val="28"/>
          <w:szCs w:val="28"/>
          <w:lang w:val="uk-UA"/>
        </w:rPr>
        <w:t xml:space="preserve"> //</w:t>
      </w:r>
      <w:r w:rsidRPr="00472C9B">
        <w:rPr>
          <w:rFonts w:ascii="Times New Roman" w:hAnsi="Times New Roman" w:cs="Times New Roman"/>
          <w:sz w:val="28"/>
          <w:szCs w:val="28"/>
        </w:rPr>
        <w:t xml:space="preserve"> </w:t>
      </w:r>
      <w:r w:rsidRPr="00472C9B">
        <w:rPr>
          <w:rFonts w:ascii="Times New Roman" w:hAnsi="Times New Roman" w:cs="Times New Roman"/>
          <w:sz w:val="28"/>
          <w:szCs w:val="28"/>
          <w:lang w:val="uk-UA"/>
        </w:rPr>
        <w:t>Ш</w:t>
      </w:r>
      <w:r w:rsidRPr="00472C9B">
        <w:rPr>
          <w:rFonts w:ascii="Times New Roman" w:hAnsi="Times New Roman" w:cs="Times New Roman"/>
          <w:sz w:val="28"/>
          <w:szCs w:val="28"/>
        </w:rPr>
        <w:t>кола. 1998. 303 с.</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sz w:val="28"/>
          <w:szCs w:val="28"/>
        </w:rPr>
        <w:t xml:space="preserve">  Ушинський К. д. Матеріали до 3 тому "Педагогічної ан</w:t>
      </w:r>
      <w:r w:rsidR="00507FF9" w:rsidRPr="00472C9B">
        <w:rPr>
          <w:rFonts w:ascii="Times New Roman" w:hAnsi="Times New Roman" w:cs="Times New Roman"/>
          <w:sz w:val="28"/>
          <w:szCs w:val="28"/>
        </w:rPr>
        <w:t>тропології". Збір. тв. в 11 т.</w:t>
      </w:r>
      <w:r w:rsidRPr="00472C9B">
        <w:rPr>
          <w:rFonts w:ascii="Times New Roman" w:hAnsi="Times New Roman" w:cs="Times New Roman"/>
          <w:sz w:val="28"/>
          <w:szCs w:val="28"/>
        </w:rPr>
        <w:t xml:space="preserve"> </w:t>
      </w:r>
      <w:r w:rsidRPr="00472C9B">
        <w:rPr>
          <w:rFonts w:ascii="Times New Roman" w:hAnsi="Times New Roman" w:cs="Times New Roman"/>
          <w:sz w:val="28"/>
          <w:szCs w:val="28"/>
          <w:lang w:val="uk-UA"/>
        </w:rPr>
        <w:t>К</w:t>
      </w:r>
      <w:r w:rsidR="00507FF9" w:rsidRPr="00472C9B">
        <w:rPr>
          <w:rFonts w:ascii="Times New Roman" w:hAnsi="Times New Roman" w:cs="Times New Roman"/>
          <w:sz w:val="28"/>
          <w:szCs w:val="28"/>
        </w:rPr>
        <w:t xml:space="preserve">., 1950. </w:t>
      </w:r>
      <w:r w:rsidRPr="00472C9B">
        <w:rPr>
          <w:rFonts w:ascii="Times New Roman" w:hAnsi="Times New Roman" w:cs="Times New Roman"/>
          <w:sz w:val="28"/>
          <w:szCs w:val="28"/>
        </w:rPr>
        <w:t>Т. 10.</w:t>
      </w:r>
    </w:p>
    <w:p w:rsidR="00385112" w:rsidRPr="00472C9B" w:rsidRDefault="002748ED">
      <w:pPr>
        <w:pStyle w:val="aa"/>
        <w:numPr>
          <w:ilvl w:val="0"/>
          <w:numId w:val="2"/>
        </w:numPr>
        <w:jc w:val="both"/>
        <w:rPr>
          <w:rFonts w:ascii="Times New Roman" w:hAnsi="Times New Roman" w:cs="Times New Roman"/>
          <w:iCs/>
          <w:sz w:val="28"/>
          <w:szCs w:val="28"/>
          <w:lang w:val="uk-UA"/>
        </w:rPr>
      </w:pPr>
      <w:r w:rsidRPr="00472C9B">
        <w:rPr>
          <w:rFonts w:ascii="Times New Roman" w:hAnsi="Times New Roman" w:cs="Times New Roman"/>
          <w:sz w:val="28"/>
          <w:szCs w:val="28"/>
          <w:lang w:val="uk-UA"/>
        </w:rPr>
        <w:t>Терпелюк С. Дитяча література. Навчально-методичне видання (робоча навчальна програма та методичні рекомендації з курсу). Східноєвропейський національний університет ім. Лесі Українки, 2012. 116 с.</w:t>
      </w:r>
    </w:p>
    <w:p w:rsidR="00385112" w:rsidRPr="00472C9B" w:rsidRDefault="002748ED">
      <w:pPr>
        <w:pStyle w:val="aa"/>
        <w:numPr>
          <w:ilvl w:val="0"/>
          <w:numId w:val="2"/>
        </w:numPr>
        <w:jc w:val="both"/>
        <w:rPr>
          <w:rFonts w:ascii="Times New Roman" w:hAnsi="Times New Roman" w:cs="Times New Roman"/>
          <w:sz w:val="28"/>
          <w:szCs w:val="28"/>
          <w:lang w:val="uk-UA"/>
        </w:rPr>
      </w:pPr>
      <w:r w:rsidRPr="00472C9B">
        <w:rPr>
          <w:rFonts w:ascii="Times New Roman" w:hAnsi="Times New Roman" w:cs="Times New Roman"/>
          <w:iCs/>
          <w:sz w:val="28"/>
          <w:szCs w:val="28"/>
          <w:lang w:val="uk-UA"/>
        </w:rPr>
        <w:t xml:space="preserve">Тюльпа Т. </w:t>
      </w:r>
      <w:r w:rsidR="00CF1F19" w:rsidRPr="00472C9B">
        <w:rPr>
          <w:rFonts w:ascii="Times New Roman" w:hAnsi="Times New Roman" w:cs="Times New Roman"/>
          <w:iCs/>
          <w:sz w:val="28"/>
          <w:szCs w:val="28"/>
          <w:lang w:val="uk-UA"/>
        </w:rPr>
        <w:t xml:space="preserve">М. </w:t>
      </w:r>
      <w:r w:rsidRPr="00472C9B">
        <w:rPr>
          <w:rFonts w:ascii="Times New Roman" w:hAnsi="Times New Roman" w:cs="Times New Roman"/>
          <w:iCs/>
          <w:sz w:val="28"/>
          <w:szCs w:val="28"/>
          <w:lang w:val="uk-UA"/>
        </w:rPr>
        <w:t>Розвиток теорії й практики естетичного виховання школярів в Україні (1917-1937 рр.) : Автореферат дис. … канд. пед. наук: 13.00.01. Харків : ХНПУ ім. Г.С. Сковороди, 2005. 21 с.</w:t>
      </w:r>
    </w:p>
    <w:p w:rsidR="00385112" w:rsidRPr="00472C9B" w:rsidRDefault="002748ED">
      <w:pPr>
        <w:pStyle w:val="aa"/>
        <w:numPr>
          <w:ilvl w:val="0"/>
          <w:numId w:val="2"/>
        </w:numPr>
        <w:spacing w:after="200"/>
        <w:rPr>
          <w:rFonts w:ascii="Times New Roman" w:hAnsi="Times New Roman" w:cs="Times New Roman"/>
          <w:iCs/>
          <w:sz w:val="28"/>
          <w:szCs w:val="28"/>
          <w:lang w:val="uk-UA"/>
        </w:rPr>
      </w:pPr>
      <w:r w:rsidRPr="00472C9B">
        <w:rPr>
          <w:rFonts w:ascii="Times New Roman" w:hAnsi="Times New Roman" w:cs="Times New Roman"/>
          <w:iCs/>
          <w:sz w:val="28"/>
          <w:szCs w:val="28"/>
          <w:lang w:val="uk-UA"/>
        </w:rPr>
        <w:t>Фіцула М. М. Педагогіка: Навчальний посібник для студентів вищих педагогічних закладів освіти. Київ : Видавничий центр «Академія», 2001. 528 с.</w:t>
      </w:r>
    </w:p>
    <w:p w:rsidR="00385112" w:rsidRPr="00472C9B" w:rsidRDefault="007A3A4F">
      <w:pPr>
        <w:pStyle w:val="aa"/>
        <w:numPr>
          <w:ilvl w:val="0"/>
          <w:numId w:val="2"/>
        </w:numPr>
        <w:spacing w:after="200"/>
        <w:rPr>
          <w:rFonts w:ascii="Times New Roman" w:hAnsi="Times New Roman" w:cs="Times New Roman"/>
          <w:iCs/>
          <w:sz w:val="28"/>
          <w:szCs w:val="28"/>
          <w:lang w:val="uk-UA"/>
        </w:rPr>
      </w:pPr>
      <w:r w:rsidRPr="00472C9B">
        <w:rPr>
          <w:rFonts w:ascii="Times New Roman" w:hAnsi="Times New Roman" w:cs="Times New Roman"/>
          <w:iCs/>
          <w:sz w:val="28"/>
          <w:szCs w:val="28"/>
          <w:lang w:val="uk-UA"/>
        </w:rPr>
        <w:t xml:space="preserve">Фомін В. </w:t>
      </w:r>
      <w:r w:rsidR="006F58EA" w:rsidRPr="00472C9B">
        <w:rPr>
          <w:rFonts w:ascii="Times New Roman" w:hAnsi="Times New Roman" w:cs="Times New Roman"/>
          <w:iCs/>
          <w:sz w:val="28"/>
          <w:szCs w:val="28"/>
          <w:lang w:val="uk-UA"/>
        </w:rPr>
        <w:t xml:space="preserve">В. </w:t>
      </w:r>
      <w:r w:rsidR="002748ED" w:rsidRPr="00472C9B">
        <w:rPr>
          <w:rFonts w:ascii="Times New Roman" w:hAnsi="Times New Roman" w:cs="Times New Roman"/>
          <w:iCs/>
          <w:sz w:val="28"/>
          <w:szCs w:val="28"/>
          <w:lang w:val="uk-UA"/>
        </w:rPr>
        <w:t>Індивідуальний підхід в естетичному вихованні учнівської молоді у навчальних закладах України другої половини ХІХ – поч. ХХ ст. Автореферат дис.  канд. пед. наук: 13.00.01. Харків : ХНПУ ім. Г. С. Сковороди, 2007. 20 с.</w:t>
      </w:r>
    </w:p>
    <w:p w:rsidR="00385112" w:rsidRPr="00472C9B" w:rsidRDefault="007A3A4F">
      <w:pPr>
        <w:pStyle w:val="aa"/>
        <w:numPr>
          <w:ilvl w:val="0"/>
          <w:numId w:val="2"/>
        </w:numPr>
        <w:spacing w:after="200"/>
        <w:rPr>
          <w:rFonts w:ascii="Times New Roman" w:hAnsi="Times New Roman" w:cs="Times New Roman"/>
          <w:iCs/>
          <w:sz w:val="28"/>
          <w:szCs w:val="28"/>
          <w:lang w:val="uk-UA"/>
        </w:rPr>
      </w:pPr>
      <w:r w:rsidRPr="00472C9B">
        <w:rPr>
          <w:rFonts w:ascii="Times New Roman" w:hAnsi="Times New Roman" w:cs="Times New Roman"/>
          <w:iCs/>
          <w:sz w:val="28"/>
          <w:szCs w:val="28"/>
          <w:lang w:val="uk-UA"/>
        </w:rPr>
        <w:t>Чайдак Д. </w:t>
      </w:r>
      <w:r w:rsidR="002748ED" w:rsidRPr="00472C9B">
        <w:rPr>
          <w:rFonts w:ascii="Times New Roman" w:hAnsi="Times New Roman" w:cs="Times New Roman"/>
          <w:iCs/>
          <w:sz w:val="28"/>
          <w:szCs w:val="28"/>
          <w:lang w:val="uk-UA"/>
        </w:rPr>
        <w:t xml:space="preserve">Дитяча література – невід’ємна складова всієї літератури. </w:t>
      </w:r>
      <w:r w:rsidR="002748ED" w:rsidRPr="00472C9B">
        <w:rPr>
          <w:rFonts w:ascii="Times New Roman" w:hAnsi="Times New Roman" w:cs="Times New Roman"/>
          <w:iCs/>
          <w:sz w:val="28"/>
          <w:szCs w:val="28"/>
          <w:lang w:val="en-US"/>
        </w:rPr>
        <w:t>URL</w:t>
      </w:r>
      <w:r w:rsidR="002748ED" w:rsidRPr="00472C9B">
        <w:rPr>
          <w:rFonts w:ascii="Times New Roman" w:hAnsi="Times New Roman" w:cs="Times New Roman"/>
          <w:iCs/>
          <w:sz w:val="28"/>
          <w:szCs w:val="28"/>
          <w:lang w:val="uk-UA"/>
        </w:rPr>
        <w:t xml:space="preserve"> :</w:t>
      </w:r>
      <w:hyperlink r:id="rId9" w:history="1">
        <w:r w:rsidR="002748ED" w:rsidRPr="00472C9B">
          <w:rPr>
            <w:rStyle w:val="a7"/>
            <w:rFonts w:ascii="Times New Roman" w:hAnsi="Times New Roman" w:cs="Times New Roman"/>
            <w:iCs/>
            <w:sz w:val="28"/>
            <w:szCs w:val="28"/>
            <w:lang w:val="uk-UA"/>
          </w:rPr>
          <w:t>https://fs.naurok.com.ua/uploads/files/130998/113989.pdf</w:t>
        </w:r>
      </w:hyperlink>
      <w:r w:rsidR="002748ED" w:rsidRPr="00472C9B">
        <w:rPr>
          <w:rFonts w:ascii="Times New Roman" w:hAnsi="Times New Roman" w:cs="Times New Roman"/>
          <w:iCs/>
          <w:sz w:val="28"/>
          <w:szCs w:val="28"/>
          <w:lang w:val="uk-UA"/>
        </w:rPr>
        <w:t xml:space="preserve"> (дата звернення</w:t>
      </w:r>
      <w:r w:rsidR="006F58EA" w:rsidRPr="00472C9B">
        <w:rPr>
          <w:rFonts w:ascii="Times New Roman" w:hAnsi="Times New Roman" w:cs="Times New Roman"/>
          <w:iCs/>
          <w:sz w:val="28"/>
          <w:szCs w:val="28"/>
          <w:lang w:val="uk-UA"/>
        </w:rPr>
        <w:t>:</w:t>
      </w:r>
      <w:r w:rsidR="002748ED" w:rsidRPr="00472C9B">
        <w:rPr>
          <w:rFonts w:ascii="Times New Roman" w:hAnsi="Times New Roman" w:cs="Times New Roman"/>
          <w:iCs/>
          <w:sz w:val="28"/>
          <w:szCs w:val="28"/>
          <w:lang w:val="uk-UA"/>
        </w:rPr>
        <w:t xml:space="preserve"> 25.08.2024).</w:t>
      </w:r>
    </w:p>
    <w:p w:rsidR="00385112" w:rsidRPr="00472C9B" w:rsidRDefault="002748ED">
      <w:pPr>
        <w:pStyle w:val="aa"/>
        <w:numPr>
          <w:ilvl w:val="0"/>
          <w:numId w:val="2"/>
        </w:numPr>
        <w:spacing w:after="200"/>
        <w:rPr>
          <w:rFonts w:ascii="Times New Roman" w:hAnsi="Times New Roman" w:cs="Times New Roman"/>
          <w:iCs/>
          <w:sz w:val="28"/>
          <w:szCs w:val="28"/>
          <w:lang w:val="uk-UA"/>
        </w:rPr>
      </w:pPr>
      <w:r w:rsidRPr="00472C9B">
        <w:rPr>
          <w:rFonts w:ascii="Times New Roman" w:hAnsi="Times New Roman" w:cs="Times New Roman"/>
          <w:iCs/>
          <w:sz w:val="28"/>
          <w:szCs w:val="28"/>
          <w:lang w:val="uk-UA"/>
        </w:rPr>
        <w:t>Чужа Н. Естетичне виховання молодших школярів засобами українських народних паремій. Рідна школа. 2005. №3. С. 35-38.</w:t>
      </w:r>
    </w:p>
    <w:p w:rsidR="00385112" w:rsidRPr="00472C9B" w:rsidRDefault="007A3A4F">
      <w:pPr>
        <w:pStyle w:val="aa"/>
        <w:numPr>
          <w:ilvl w:val="0"/>
          <w:numId w:val="2"/>
        </w:numPr>
        <w:spacing w:after="200"/>
        <w:rPr>
          <w:rFonts w:ascii="Times New Roman" w:hAnsi="Times New Roman" w:cs="Times New Roman"/>
          <w:iCs/>
          <w:sz w:val="28"/>
          <w:szCs w:val="28"/>
          <w:lang w:val="uk-UA"/>
        </w:rPr>
      </w:pPr>
      <w:r w:rsidRPr="00472C9B">
        <w:rPr>
          <w:rFonts w:ascii="Times New Roman" w:hAnsi="Times New Roman" w:cs="Times New Roman"/>
          <w:iCs/>
          <w:sz w:val="28"/>
          <w:szCs w:val="28"/>
          <w:lang w:val="uk-UA"/>
        </w:rPr>
        <w:t>Чуриліна Л.</w:t>
      </w:r>
      <w:r w:rsidR="002748ED" w:rsidRPr="00472C9B">
        <w:rPr>
          <w:rFonts w:ascii="Times New Roman" w:hAnsi="Times New Roman" w:cs="Times New Roman"/>
          <w:iCs/>
          <w:sz w:val="28"/>
          <w:szCs w:val="28"/>
          <w:lang w:val="uk-UA"/>
        </w:rPr>
        <w:t xml:space="preserve"> </w:t>
      </w:r>
      <w:r w:rsidR="00CF1F19" w:rsidRPr="00472C9B">
        <w:rPr>
          <w:rFonts w:ascii="Times New Roman" w:hAnsi="Times New Roman" w:cs="Times New Roman"/>
          <w:iCs/>
          <w:sz w:val="28"/>
          <w:szCs w:val="28"/>
          <w:lang w:val="uk-UA"/>
        </w:rPr>
        <w:t xml:space="preserve">М. </w:t>
      </w:r>
      <w:r w:rsidR="002748ED" w:rsidRPr="00472C9B">
        <w:rPr>
          <w:rFonts w:ascii="Times New Roman" w:hAnsi="Times New Roman" w:cs="Times New Roman"/>
          <w:iCs/>
          <w:sz w:val="28"/>
          <w:szCs w:val="28"/>
          <w:lang w:val="uk-UA"/>
        </w:rPr>
        <w:t>Морально-естетичне виховання підлітків засобами шкільного театру ляльок : Автореферат д</w:t>
      </w:r>
      <w:r w:rsidR="00E6420E" w:rsidRPr="00472C9B">
        <w:rPr>
          <w:rFonts w:ascii="Times New Roman" w:hAnsi="Times New Roman" w:cs="Times New Roman"/>
          <w:iCs/>
          <w:sz w:val="28"/>
          <w:szCs w:val="28"/>
          <w:lang w:val="uk-UA"/>
        </w:rPr>
        <w:t>ис. … канд. пед. наук: 13.00.01 /</w:t>
      </w:r>
      <w:r w:rsidR="002748ED" w:rsidRPr="00472C9B">
        <w:rPr>
          <w:rFonts w:ascii="Times New Roman" w:hAnsi="Times New Roman" w:cs="Times New Roman"/>
          <w:iCs/>
          <w:sz w:val="28"/>
          <w:szCs w:val="28"/>
          <w:lang w:val="uk-UA"/>
        </w:rPr>
        <w:t xml:space="preserve"> </w:t>
      </w:r>
      <w:r w:rsidR="00E6420E" w:rsidRPr="00472C9B">
        <w:rPr>
          <w:rFonts w:ascii="Times New Roman" w:hAnsi="Times New Roman" w:cs="Times New Roman"/>
          <w:iCs/>
          <w:sz w:val="28"/>
          <w:szCs w:val="28"/>
          <w:lang w:val="uk-UA"/>
        </w:rPr>
        <w:t>КПУ Київ</w:t>
      </w:r>
      <w:r w:rsidR="002748ED" w:rsidRPr="00472C9B">
        <w:rPr>
          <w:rFonts w:ascii="Times New Roman" w:hAnsi="Times New Roman" w:cs="Times New Roman"/>
          <w:iCs/>
          <w:sz w:val="28"/>
          <w:szCs w:val="28"/>
          <w:lang w:val="uk-UA"/>
        </w:rPr>
        <w:t>, 1994. 20 с.</w:t>
      </w:r>
    </w:p>
    <w:p w:rsidR="00385112" w:rsidRPr="00472C9B" w:rsidRDefault="007A3A4F">
      <w:pPr>
        <w:numPr>
          <w:ilvl w:val="0"/>
          <w:numId w:val="2"/>
        </w:numPr>
        <w:tabs>
          <w:tab w:val="left" w:pos="1418"/>
        </w:tabs>
        <w:suppressAutoHyphens/>
        <w:jc w:val="both"/>
        <w:rPr>
          <w:rFonts w:ascii="Times New Roman" w:eastAsia="Times New Roman" w:hAnsi="Times New Roman"/>
          <w:sz w:val="28"/>
          <w:szCs w:val="28"/>
          <w:lang w:val="uk-UA"/>
        </w:rPr>
      </w:pPr>
      <w:r w:rsidRPr="00472C9B">
        <w:rPr>
          <w:rFonts w:ascii="Times New Roman" w:hAnsi="Times New Roman"/>
          <w:sz w:val="28"/>
          <w:szCs w:val="28"/>
          <w:lang w:val="uk-UA"/>
        </w:rPr>
        <w:t xml:space="preserve"> Шкребтієнко Л.</w:t>
      </w:r>
      <w:r w:rsidR="002748ED" w:rsidRPr="00472C9B">
        <w:rPr>
          <w:rFonts w:ascii="Times New Roman" w:hAnsi="Times New Roman"/>
          <w:sz w:val="28"/>
          <w:szCs w:val="28"/>
          <w:lang w:val="uk-UA"/>
        </w:rPr>
        <w:t xml:space="preserve"> </w:t>
      </w:r>
      <w:r w:rsidR="00CF1F19" w:rsidRPr="00472C9B">
        <w:rPr>
          <w:rFonts w:ascii="Times New Roman" w:hAnsi="Times New Roman"/>
          <w:sz w:val="28"/>
          <w:szCs w:val="28"/>
          <w:lang w:val="uk-UA"/>
        </w:rPr>
        <w:t xml:space="preserve">П. </w:t>
      </w:r>
      <w:r w:rsidR="002748ED" w:rsidRPr="00472C9B">
        <w:rPr>
          <w:rFonts w:ascii="Times New Roman" w:hAnsi="Times New Roman"/>
          <w:sz w:val="28"/>
          <w:szCs w:val="28"/>
          <w:lang w:val="uk-UA"/>
        </w:rPr>
        <w:t>Виховання патріотичних почуттів у дітей старшого дошкільного віку засобами художньої літератури : дис.  канд. пед. наук : 13.00.08. Одеса, 2019. 298 с.</w:t>
      </w:r>
    </w:p>
    <w:p w:rsidR="00385112" w:rsidRDefault="00385112">
      <w:pPr>
        <w:jc w:val="center"/>
        <w:rPr>
          <w:rFonts w:ascii="Times New Roman" w:hAnsi="Times New Roman" w:cs="Times New Roman"/>
          <w:b/>
          <w:bCs/>
          <w:iCs/>
          <w:sz w:val="28"/>
          <w:szCs w:val="28"/>
          <w:lang w:val="uk-UA"/>
        </w:rPr>
      </w:pPr>
    </w:p>
    <w:p w:rsidR="00385112" w:rsidRDefault="00385112">
      <w:pPr>
        <w:jc w:val="center"/>
        <w:rPr>
          <w:rFonts w:ascii="Times New Roman" w:hAnsi="Times New Roman" w:cs="Times New Roman"/>
          <w:b/>
          <w:bCs/>
          <w:iCs/>
          <w:sz w:val="28"/>
          <w:szCs w:val="28"/>
          <w:lang w:val="uk-UA"/>
        </w:rPr>
      </w:pPr>
    </w:p>
    <w:p w:rsidR="00385112" w:rsidRDefault="00385112">
      <w:pPr>
        <w:jc w:val="center"/>
        <w:rPr>
          <w:rFonts w:ascii="Times New Roman" w:hAnsi="Times New Roman" w:cs="Times New Roman"/>
          <w:b/>
          <w:bCs/>
          <w:iCs/>
          <w:sz w:val="28"/>
          <w:szCs w:val="28"/>
          <w:lang w:val="uk-UA"/>
        </w:rPr>
      </w:pPr>
    </w:p>
    <w:p w:rsidR="00385112" w:rsidRDefault="00385112">
      <w:pPr>
        <w:jc w:val="right"/>
        <w:rPr>
          <w:rFonts w:ascii="Times New Roman" w:hAnsi="Times New Roman" w:cs="Times New Roman"/>
          <w:b/>
          <w:iCs/>
          <w:sz w:val="28"/>
          <w:szCs w:val="28"/>
          <w:lang w:val="uk-UA"/>
        </w:rPr>
      </w:pPr>
    </w:p>
    <w:p w:rsidR="00385112" w:rsidRDefault="00385112">
      <w:pPr>
        <w:jc w:val="right"/>
        <w:rPr>
          <w:rFonts w:ascii="Times New Roman" w:hAnsi="Times New Roman" w:cs="Times New Roman"/>
          <w:b/>
          <w:iCs/>
          <w:sz w:val="28"/>
          <w:szCs w:val="28"/>
          <w:lang w:val="uk-UA"/>
        </w:rPr>
      </w:pPr>
    </w:p>
    <w:p w:rsidR="00385112" w:rsidRDefault="00385112">
      <w:pPr>
        <w:jc w:val="right"/>
        <w:rPr>
          <w:rFonts w:ascii="Times New Roman" w:hAnsi="Times New Roman" w:cs="Times New Roman"/>
          <w:b/>
          <w:iCs/>
          <w:sz w:val="28"/>
          <w:szCs w:val="28"/>
          <w:lang w:val="uk-UA"/>
        </w:rPr>
      </w:pPr>
    </w:p>
    <w:p w:rsidR="00472C9B" w:rsidRDefault="00472C9B">
      <w:pPr>
        <w:jc w:val="right"/>
        <w:rPr>
          <w:rFonts w:ascii="Times New Roman" w:hAnsi="Times New Roman" w:cs="Times New Roman"/>
          <w:b/>
          <w:iCs/>
          <w:sz w:val="28"/>
          <w:szCs w:val="28"/>
          <w:lang w:val="uk-UA"/>
        </w:rPr>
      </w:pPr>
    </w:p>
    <w:p w:rsidR="00472C9B" w:rsidRDefault="00472C9B">
      <w:pPr>
        <w:jc w:val="right"/>
        <w:rPr>
          <w:rFonts w:ascii="Times New Roman" w:hAnsi="Times New Roman" w:cs="Times New Roman"/>
          <w:b/>
          <w:iCs/>
          <w:sz w:val="28"/>
          <w:szCs w:val="28"/>
          <w:lang w:val="uk-UA"/>
        </w:rPr>
      </w:pPr>
    </w:p>
    <w:p w:rsidR="00472C9B" w:rsidRDefault="00472C9B">
      <w:pPr>
        <w:jc w:val="right"/>
        <w:rPr>
          <w:rFonts w:ascii="Times New Roman" w:hAnsi="Times New Roman" w:cs="Times New Roman"/>
          <w:b/>
          <w:iCs/>
          <w:sz w:val="28"/>
          <w:szCs w:val="28"/>
          <w:lang w:val="uk-UA"/>
        </w:rPr>
      </w:pPr>
    </w:p>
    <w:p w:rsidR="00472C9B" w:rsidRDefault="00472C9B">
      <w:pPr>
        <w:jc w:val="right"/>
        <w:rPr>
          <w:rFonts w:ascii="Times New Roman" w:hAnsi="Times New Roman" w:cs="Times New Roman"/>
          <w:b/>
          <w:iCs/>
          <w:sz w:val="28"/>
          <w:szCs w:val="28"/>
          <w:lang w:val="uk-UA"/>
        </w:rPr>
      </w:pPr>
    </w:p>
    <w:p w:rsidR="00385112" w:rsidRDefault="00385112">
      <w:pPr>
        <w:jc w:val="right"/>
        <w:rPr>
          <w:rFonts w:ascii="Times New Roman" w:hAnsi="Times New Roman" w:cs="Times New Roman"/>
          <w:b/>
          <w:iCs/>
          <w:sz w:val="28"/>
          <w:szCs w:val="28"/>
          <w:lang w:val="uk-UA"/>
        </w:rPr>
      </w:pPr>
    </w:p>
    <w:p w:rsidR="00385112" w:rsidRDefault="00385112">
      <w:pPr>
        <w:jc w:val="right"/>
        <w:rPr>
          <w:rFonts w:ascii="Times New Roman" w:hAnsi="Times New Roman" w:cs="Times New Roman"/>
          <w:b/>
          <w:iCs/>
          <w:sz w:val="28"/>
          <w:szCs w:val="28"/>
          <w:lang w:val="uk-UA"/>
        </w:rPr>
      </w:pPr>
    </w:p>
    <w:p w:rsidR="00385112" w:rsidRDefault="00385112">
      <w:pPr>
        <w:jc w:val="right"/>
        <w:rPr>
          <w:rFonts w:ascii="Times New Roman" w:hAnsi="Times New Roman" w:cs="Times New Roman"/>
          <w:b/>
          <w:iCs/>
          <w:sz w:val="28"/>
          <w:szCs w:val="28"/>
          <w:lang w:val="uk-UA"/>
        </w:rPr>
      </w:pPr>
    </w:p>
    <w:p w:rsidR="00385112" w:rsidRDefault="002748ED">
      <w:pPr>
        <w:jc w:val="right"/>
        <w:rPr>
          <w:rFonts w:ascii="Times New Roman" w:hAnsi="Times New Roman" w:cs="Times New Roman"/>
          <w:b/>
          <w:iCs/>
          <w:sz w:val="28"/>
          <w:szCs w:val="28"/>
          <w:lang w:val="uk-UA"/>
        </w:rPr>
      </w:pPr>
      <w:r>
        <w:rPr>
          <w:rFonts w:ascii="Times New Roman" w:hAnsi="Times New Roman" w:cs="Times New Roman"/>
          <w:b/>
          <w:iCs/>
          <w:sz w:val="28"/>
          <w:szCs w:val="28"/>
          <w:lang w:val="uk-UA"/>
        </w:rPr>
        <w:t>Додаток А</w:t>
      </w:r>
    </w:p>
    <w:p w:rsidR="00385112" w:rsidRDefault="00385112">
      <w:pPr>
        <w:rPr>
          <w:rFonts w:ascii="Times New Roman" w:hAnsi="Times New Roman" w:cs="Times New Roman"/>
          <w:b/>
          <w:bCs/>
          <w:iCs/>
          <w:sz w:val="28"/>
          <w:szCs w:val="28"/>
          <w:lang w:val="uk-UA"/>
        </w:rPr>
      </w:pPr>
    </w:p>
    <w:p w:rsidR="00385112" w:rsidRDefault="002748ED">
      <w:pPr>
        <w:rPr>
          <w:rFonts w:ascii="Times New Roman" w:hAnsi="Times New Roman" w:cs="Times New Roman"/>
          <w:b/>
          <w:bCs/>
          <w:iCs/>
          <w:sz w:val="28"/>
          <w:szCs w:val="28"/>
          <w:lang w:val="uk-UA"/>
        </w:rPr>
      </w:pPr>
      <w:r>
        <w:rPr>
          <w:rFonts w:ascii="Times New Roman" w:hAnsi="Times New Roman" w:cs="Times New Roman"/>
          <w:b/>
          <w:bCs/>
          <w:iCs/>
          <w:sz w:val="28"/>
          <w:szCs w:val="28"/>
          <w:lang w:val="uk-UA"/>
        </w:rPr>
        <w:t>Конспект у</w:t>
      </w:r>
      <w:r w:rsidRPr="007A3A4F">
        <w:rPr>
          <w:rFonts w:ascii="Times New Roman" w:hAnsi="Times New Roman" w:cs="Times New Roman"/>
          <w:b/>
          <w:bCs/>
          <w:iCs/>
          <w:sz w:val="28"/>
          <w:szCs w:val="28"/>
          <w:lang w:val="uk-UA"/>
        </w:rPr>
        <w:t>рок</w:t>
      </w:r>
      <w:r>
        <w:rPr>
          <w:rFonts w:ascii="Times New Roman" w:hAnsi="Times New Roman" w:cs="Times New Roman"/>
          <w:b/>
          <w:bCs/>
          <w:iCs/>
          <w:sz w:val="28"/>
          <w:szCs w:val="28"/>
          <w:lang w:val="uk-UA"/>
        </w:rPr>
        <w:t>у«</w:t>
      </w:r>
      <w:r w:rsidRPr="007A3A4F">
        <w:rPr>
          <w:rFonts w:ascii="Times New Roman" w:hAnsi="Times New Roman" w:cs="Times New Roman"/>
          <w:b/>
          <w:bCs/>
          <w:iCs/>
          <w:sz w:val="28"/>
          <w:szCs w:val="28"/>
          <w:lang w:val="uk-UA"/>
        </w:rPr>
        <w:t>Малювання емоцій</w:t>
      </w:r>
      <w:r>
        <w:rPr>
          <w:rFonts w:ascii="Times New Roman" w:hAnsi="Times New Roman" w:cs="Times New Roman"/>
          <w:b/>
          <w:bCs/>
          <w:iCs/>
          <w:sz w:val="28"/>
          <w:szCs w:val="28"/>
          <w:lang w:val="uk-UA"/>
        </w:rPr>
        <w:t>»</w:t>
      </w:r>
    </w:p>
    <w:p w:rsidR="00385112" w:rsidRDefault="002748ED">
      <w:pPr>
        <w:rPr>
          <w:rFonts w:ascii="Times New Roman" w:hAnsi="Times New Roman" w:cs="Times New Roman"/>
          <w:iCs/>
          <w:sz w:val="28"/>
          <w:szCs w:val="28"/>
          <w:lang w:val="uk-UA"/>
        </w:rPr>
      </w:pPr>
      <w:r>
        <w:rPr>
          <w:rFonts w:ascii="Times New Roman" w:hAnsi="Times New Roman" w:cs="Times New Roman"/>
          <w:b/>
          <w:bCs/>
          <w:iCs/>
          <w:sz w:val="28"/>
          <w:szCs w:val="28"/>
          <w:lang w:val="uk-UA"/>
        </w:rPr>
        <w:t>Тема</w:t>
      </w:r>
      <w:r w:rsidRPr="007A3A4F">
        <w:rPr>
          <w:rFonts w:ascii="Times New Roman" w:hAnsi="Times New Roman" w:cs="Times New Roman"/>
          <w:b/>
          <w:bCs/>
          <w:iCs/>
          <w:sz w:val="28"/>
          <w:szCs w:val="28"/>
          <w:lang w:val="uk-UA"/>
        </w:rPr>
        <w:t>:</w:t>
      </w:r>
      <w:r w:rsidRPr="007A3A4F">
        <w:rPr>
          <w:rFonts w:ascii="Times New Roman" w:hAnsi="Times New Roman" w:cs="Times New Roman"/>
          <w:iCs/>
          <w:sz w:val="28"/>
          <w:szCs w:val="28"/>
          <w:lang w:val="uk-UA"/>
        </w:rPr>
        <w:t xml:space="preserve"> розвиток уяви та емоційного інтелекту через мистецтво.</w:t>
      </w:r>
      <w:r w:rsidRPr="007A3A4F">
        <w:rPr>
          <w:rFonts w:ascii="Times New Roman" w:hAnsi="Times New Roman" w:cs="Times New Roman"/>
          <w:iCs/>
          <w:sz w:val="28"/>
          <w:szCs w:val="28"/>
          <w:lang w:val="uk-UA"/>
        </w:rPr>
        <w:br/>
      </w:r>
      <w:r w:rsidRPr="00472C9B">
        <w:rPr>
          <w:rFonts w:ascii="Times New Roman" w:hAnsi="Times New Roman" w:cs="Times New Roman"/>
          <w:b/>
          <w:bCs/>
          <w:iCs/>
          <w:sz w:val="28"/>
          <w:szCs w:val="28"/>
          <w:lang w:val="uk-UA"/>
        </w:rPr>
        <w:t>Вік:</w:t>
      </w:r>
      <w:r w:rsidRPr="00472C9B">
        <w:rPr>
          <w:rFonts w:ascii="Times New Roman" w:hAnsi="Times New Roman" w:cs="Times New Roman"/>
          <w:iCs/>
          <w:sz w:val="28"/>
          <w:szCs w:val="28"/>
          <w:lang w:val="uk-UA"/>
        </w:rPr>
        <w:t xml:space="preserve"> 6-8 років.</w:t>
      </w:r>
      <w:r w:rsidRPr="00472C9B">
        <w:rPr>
          <w:rFonts w:ascii="Times New Roman" w:hAnsi="Times New Roman" w:cs="Times New Roman"/>
          <w:iCs/>
          <w:sz w:val="28"/>
          <w:szCs w:val="28"/>
          <w:lang w:val="uk-UA"/>
        </w:rPr>
        <w:br/>
      </w:r>
      <w:r w:rsidRPr="00472C9B">
        <w:rPr>
          <w:rFonts w:ascii="Times New Roman" w:hAnsi="Times New Roman" w:cs="Times New Roman"/>
          <w:b/>
          <w:bCs/>
          <w:iCs/>
          <w:sz w:val="28"/>
          <w:szCs w:val="28"/>
          <w:lang w:val="uk-UA"/>
        </w:rPr>
        <w:t>Матеріали:</w:t>
      </w:r>
      <w:r w:rsidRPr="00472C9B">
        <w:rPr>
          <w:rFonts w:ascii="Times New Roman" w:hAnsi="Times New Roman" w:cs="Times New Roman"/>
          <w:iCs/>
          <w:sz w:val="28"/>
          <w:szCs w:val="28"/>
          <w:lang w:val="uk-UA"/>
        </w:rPr>
        <w:t xml:space="preserve"> папір, кольорові олівці, фарби, пензл</w:t>
      </w:r>
      <w:r>
        <w:rPr>
          <w:rFonts w:ascii="Times New Roman" w:hAnsi="Times New Roman" w:cs="Times New Roman"/>
          <w:iCs/>
          <w:sz w:val="28"/>
          <w:szCs w:val="28"/>
          <w:lang w:val="uk-UA"/>
        </w:rPr>
        <w:t>ики.</w:t>
      </w:r>
    </w:p>
    <w:p w:rsidR="00385112" w:rsidRDefault="002748ED">
      <w:pPr>
        <w:jc w:val="center"/>
        <w:rPr>
          <w:rFonts w:ascii="Times New Roman" w:hAnsi="Times New Roman" w:cs="Times New Roman"/>
          <w:b/>
          <w:bCs/>
          <w:iCs/>
          <w:sz w:val="28"/>
          <w:szCs w:val="28"/>
          <w:lang w:val="uk-UA"/>
        </w:rPr>
      </w:pPr>
      <w:r>
        <w:rPr>
          <w:rFonts w:ascii="Times New Roman" w:hAnsi="Times New Roman" w:cs="Times New Roman"/>
          <w:b/>
          <w:bCs/>
          <w:iCs/>
          <w:sz w:val="28"/>
          <w:szCs w:val="28"/>
        </w:rPr>
        <w:t xml:space="preserve">Хід </w:t>
      </w:r>
      <w:r>
        <w:rPr>
          <w:rFonts w:ascii="Times New Roman" w:hAnsi="Times New Roman" w:cs="Times New Roman"/>
          <w:b/>
          <w:bCs/>
          <w:iCs/>
          <w:sz w:val="28"/>
          <w:szCs w:val="28"/>
          <w:lang w:val="uk-UA"/>
        </w:rPr>
        <w:t>уроку</w:t>
      </w:r>
      <w:r>
        <w:rPr>
          <w:rFonts w:ascii="Times New Roman" w:hAnsi="Times New Roman" w:cs="Times New Roman"/>
          <w:b/>
          <w:bCs/>
          <w:iCs/>
          <w:sz w:val="28"/>
          <w:szCs w:val="28"/>
        </w:rPr>
        <w:t>:</w:t>
      </w:r>
    </w:p>
    <w:p w:rsidR="00385112" w:rsidRDefault="002748ED">
      <w:pPr>
        <w:ind w:firstLine="360"/>
        <w:jc w:val="both"/>
        <w:rPr>
          <w:rFonts w:ascii="Times New Roman" w:hAnsi="Times New Roman" w:cs="Times New Roman"/>
          <w:iCs/>
          <w:sz w:val="28"/>
          <w:szCs w:val="28"/>
          <w:lang w:val="uk-UA"/>
        </w:rPr>
      </w:pPr>
      <w:r>
        <w:rPr>
          <w:rFonts w:ascii="Times New Roman" w:hAnsi="Times New Roman" w:cs="Times New Roman"/>
          <w:b/>
          <w:bCs/>
          <w:iCs/>
          <w:sz w:val="28"/>
          <w:szCs w:val="28"/>
          <w:lang w:val="uk-UA"/>
        </w:rPr>
        <w:t xml:space="preserve">Вступне слово вчителя: </w:t>
      </w:r>
      <w:r>
        <w:rPr>
          <w:rFonts w:ascii="Times New Roman" w:hAnsi="Times New Roman" w:cs="Times New Roman"/>
          <w:bCs/>
          <w:iCs/>
          <w:sz w:val="28"/>
          <w:szCs w:val="28"/>
          <w:lang w:val="uk-UA"/>
        </w:rPr>
        <w:t>обговорення попередньої теми уроку, перевірка домашнього завдання, вступне слово нової теми уроку.</w:t>
      </w:r>
    </w:p>
    <w:p w:rsidR="00385112" w:rsidRDefault="002748ED">
      <w:pPr>
        <w:numPr>
          <w:ilvl w:val="0"/>
          <w:numId w:val="3"/>
        </w:numPr>
        <w:rPr>
          <w:rFonts w:ascii="Times New Roman" w:hAnsi="Times New Roman" w:cs="Times New Roman"/>
          <w:iCs/>
          <w:sz w:val="28"/>
          <w:szCs w:val="28"/>
        </w:rPr>
      </w:pPr>
      <w:r>
        <w:rPr>
          <w:rFonts w:ascii="Times New Roman" w:hAnsi="Times New Roman" w:cs="Times New Roman"/>
          <w:b/>
          <w:bCs/>
          <w:iCs/>
          <w:sz w:val="28"/>
          <w:szCs w:val="28"/>
        </w:rPr>
        <w:t>Вступ (5 хвилин):</w:t>
      </w:r>
    </w:p>
    <w:p w:rsidR="00385112" w:rsidRDefault="002748ED">
      <w:pPr>
        <w:numPr>
          <w:ilvl w:val="1"/>
          <w:numId w:val="3"/>
        </w:numPr>
        <w:rPr>
          <w:rFonts w:ascii="Times New Roman" w:hAnsi="Times New Roman" w:cs="Times New Roman"/>
          <w:iCs/>
          <w:sz w:val="28"/>
          <w:szCs w:val="28"/>
        </w:rPr>
      </w:pPr>
      <w:r>
        <w:rPr>
          <w:rFonts w:ascii="Times New Roman" w:hAnsi="Times New Roman" w:cs="Times New Roman"/>
          <w:iCs/>
          <w:sz w:val="28"/>
          <w:szCs w:val="28"/>
        </w:rPr>
        <w:t>Обговорення, що таке емоції.</w:t>
      </w:r>
    </w:p>
    <w:p w:rsidR="00385112" w:rsidRDefault="002748ED">
      <w:pPr>
        <w:numPr>
          <w:ilvl w:val="1"/>
          <w:numId w:val="3"/>
        </w:numPr>
        <w:rPr>
          <w:rFonts w:ascii="Times New Roman" w:hAnsi="Times New Roman" w:cs="Times New Roman"/>
          <w:iCs/>
          <w:sz w:val="28"/>
          <w:szCs w:val="28"/>
        </w:rPr>
      </w:pPr>
      <w:r>
        <w:rPr>
          <w:rFonts w:ascii="Times New Roman" w:hAnsi="Times New Roman" w:cs="Times New Roman"/>
          <w:iCs/>
          <w:sz w:val="28"/>
          <w:szCs w:val="28"/>
        </w:rPr>
        <w:t xml:space="preserve">Запитання: </w:t>
      </w:r>
      <w:r>
        <w:rPr>
          <w:rFonts w:ascii="Times New Roman" w:hAnsi="Times New Roman" w:cs="Times New Roman"/>
          <w:iCs/>
          <w:sz w:val="28"/>
          <w:szCs w:val="28"/>
          <w:lang w:val="uk-UA"/>
        </w:rPr>
        <w:t>«</w:t>
      </w:r>
      <w:r>
        <w:rPr>
          <w:rFonts w:ascii="Times New Roman" w:hAnsi="Times New Roman" w:cs="Times New Roman"/>
          <w:iCs/>
          <w:sz w:val="28"/>
          <w:szCs w:val="28"/>
        </w:rPr>
        <w:t>Які кольори ви асоціюєте з радістю, сумом, злістю?</w:t>
      </w:r>
      <w:r>
        <w:rPr>
          <w:rFonts w:ascii="Times New Roman" w:hAnsi="Times New Roman" w:cs="Times New Roman"/>
          <w:iCs/>
          <w:sz w:val="28"/>
          <w:szCs w:val="28"/>
          <w:lang w:val="uk-UA"/>
        </w:rPr>
        <w:t>»</w:t>
      </w:r>
    </w:p>
    <w:p w:rsidR="00385112" w:rsidRDefault="002748ED">
      <w:pPr>
        <w:numPr>
          <w:ilvl w:val="0"/>
          <w:numId w:val="3"/>
        </w:numPr>
        <w:rPr>
          <w:rFonts w:ascii="Times New Roman" w:hAnsi="Times New Roman" w:cs="Times New Roman"/>
          <w:iCs/>
          <w:sz w:val="28"/>
          <w:szCs w:val="28"/>
        </w:rPr>
      </w:pPr>
      <w:r>
        <w:rPr>
          <w:rFonts w:ascii="Times New Roman" w:hAnsi="Times New Roman" w:cs="Times New Roman"/>
          <w:b/>
          <w:bCs/>
          <w:iCs/>
          <w:sz w:val="28"/>
          <w:szCs w:val="28"/>
        </w:rPr>
        <w:t>Основна частина (25 хвилин):</w:t>
      </w:r>
    </w:p>
    <w:p w:rsidR="00385112" w:rsidRDefault="002748ED">
      <w:pPr>
        <w:numPr>
          <w:ilvl w:val="1"/>
          <w:numId w:val="3"/>
        </w:numPr>
        <w:rPr>
          <w:rFonts w:ascii="Times New Roman" w:hAnsi="Times New Roman" w:cs="Times New Roman"/>
          <w:iCs/>
          <w:sz w:val="28"/>
          <w:szCs w:val="28"/>
        </w:rPr>
      </w:pPr>
      <w:r>
        <w:rPr>
          <w:rFonts w:ascii="Times New Roman" w:hAnsi="Times New Roman" w:cs="Times New Roman"/>
          <w:iCs/>
          <w:sz w:val="28"/>
          <w:szCs w:val="28"/>
        </w:rPr>
        <w:t>Діти обирають одну емоцію та малюють її кольорами, формами, лініями.</w:t>
      </w:r>
    </w:p>
    <w:p w:rsidR="00385112" w:rsidRDefault="002748ED">
      <w:pPr>
        <w:numPr>
          <w:ilvl w:val="1"/>
          <w:numId w:val="3"/>
        </w:numPr>
        <w:rPr>
          <w:rFonts w:ascii="Times New Roman" w:hAnsi="Times New Roman" w:cs="Times New Roman"/>
          <w:iCs/>
          <w:sz w:val="28"/>
          <w:szCs w:val="28"/>
        </w:rPr>
      </w:pPr>
      <w:r>
        <w:rPr>
          <w:rFonts w:ascii="Times New Roman" w:hAnsi="Times New Roman" w:cs="Times New Roman"/>
          <w:iCs/>
          <w:sz w:val="28"/>
          <w:szCs w:val="28"/>
        </w:rPr>
        <w:t>Обговорення малюнків: кожна дитина розповідає, що вона хотіла передати</w:t>
      </w:r>
      <w:r>
        <w:rPr>
          <w:rFonts w:ascii="Times New Roman" w:hAnsi="Times New Roman" w:cs="Times New Roman"/>
          <w:iCs/>
          <w:sz w:val="28"/>
          <w:szCs w:val="28"/>
          <w:lang w:val="uk-UA"/>
        </w:rPr>
        <w:t xml:space="preserve"> (власне бачення, фантазуюча уява)</w:t>
      </w:r>
      <w:r>
        <w:rPr>
          <w:rFonts w:ascii="Times New Roman" w:hAnsi="Times New Roman" w:cs="Times New Roman"/>
          <w:iCs/>
          <w:sz w:val="28"/>
          <w:szCs w:val="28"/>
        </w:rPr>
        <w:t>.</w:t>
      </w:r>
    </w:p>
    <w:p w:rsidR="00385112" w:rsidRDefault="002748ED">
      <w:pPr>
        <w:numPr>
          <w:ilvl w:val="0"/>
          <w:numId w:val="3"/>
        </w:numPr>
        <w:rPr>
          <w:rFonts w:ascii="Times New Roman" w:hAnsi="Times New Roman" w:cs="Times New Roman"/>
          <w:iCs/>
          <w:sz w:val="28"/>
          <w:szCs w:val="28"/>
        </w:rPr>
      </w:pPr>
      <w:r>
        <w:rPr>
          <w:rFonts w:ascii="Times New Roman" w:hAnsi="Times New Roman" w:cs="Times New Roman"/>
          <w:b/>
          <w:bCs/>
          <w:iCs/>
          <w:sz w:val="28"/>
          <w:szCs w:val="28"/>
          <w:lang w:val="uk-UA"/>
        </w:rPr>
        <w:t>Закінчення уроку</w:t>
      </w:r>
      <w:r>
        <w:rPr>
          <w:rFonts w:ascii="Times New Roman" w:hAnsi="Times New Roman" w:cs="Times New Roman"/>
          <w:b/>
          <w:bCs/>
          <w:iCs/>
          <w:sz w:val="28"/>
          <w:szCs w:val="28"/>
        </w:rPr>
        <w:t>(10 хвилин):</w:t>
      </w:r>
    </w:p>
    <w:p w:rsidR="00385112" w:rsidRDefault="002748ED">
      <w:pPr>
        <w:numPr>
          <w:ilvl w:val="1"/>
          <w:numId w:val="3"/>
        </w:numPr>
        <w:rPr>
          <w:rFonts w:ascii="Times New Roman" w:hAnsi="Times New Roman" w:cs="Times New Roman"/>
          <w:iCs/>
          <w:sz w:val="28"/>
          <w:szCs w:val="28"/>
        </w:rPr>
      </w:pPr>
      <w:r>
        <w:rPr>
          <w:rFonts w:ascii="Times New Roman" w:hAnsi="Times New Roman" w:cs="Times New Roman"/>
          <w:iCs/>
          <w:sz w:val="28"/>
          <w:szCs w:val="28"/>
        </w:rPr>
        <w:lastRenderedPageBreak/>
        <w:t>Рефлексія: як змінився настрій під час малювання?</w:t>
      </w:r>
    </w:p>
    <w:p w:rsidR="00385112" w:rsidRDefault="002748ED">
      <w:pPr>
        <w:numPr>
          <w:ilvl w:val="1"/>
          <w:numId w:val="3"/>
        </w:numPr>
        <w:rPr>
          <w:rFonts w:ascii="Times New Roman" w:hAnsi="Times New Roman" w:cs="Times New Roman"/>
          <w:iCs/>
          <w:sz w:val="28"/>
          <w:szCs w:val="28"/>
        </w:rPr>
      </w:pPr>
      <w:r>
        <w:rPr>
          <w:rFonts w:ascii="Times New Roman" w:hAnsi="Times New Roman" w:cs="Times New Roman"/>
          <w:iCs/>
          <w:sz w:val="28"/>
          <w:szCs w:val="28"/>
        </w:rPr>
        <w:t>Колективна виставка робіт.</w:t>
      </w:r>
    </w:p>
    <w:p w:rsidR="00385112" w:rsidRDefault="002748ED">
      <w:pPr>
        <w:ind w:firstLine="708"/>
        <w:rPr>
          <w:rFonts w:ascii="Times New Roman" w:hAnsi="Times New Roman" w:cs="Times New Roman"/>
          <w:iCs/>
          <w:sz w:val="28"/>
          <w:szCs w:val="28"/>
        </w:rPr>
      </w:pPr>
      <w:r>
        <w:rPr>
          <w:rFonts w:ascii="Times New Roman" w:hAnsi="Times New Roman" w:cs="Times New Roman"/>
          <w:b/>
          <w:iCs/>
          <w:sz w:val="28"/>
          <w:szCs w:val="28"/>
          <w:lang w:val="uk-UA"/>
        </w:rPr>
        <w:t>Домашнє завдання:</w:t>
      </w:r>
      <w:r>
        <w:rPr>
          <w:rFonts w:ascii="Times New Roman" w:hAnsi="Times New Roman" w:cs="Times New Roman"/>
          <w:iCs/>
          <w:sz w:val="28"/>
          <w:szCs w:val="28"/>
          <w:lang w:val="uk-UA"/>
        </w:rPr>
        <w:t xml:space="preserve"> створити аплікацію на тему: «Як я бачу майбутнє» (застосовуючи емоції під час малювання)</w:t>
      </w: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jc w:val="right"/>
        <w:rPr>
          <w:rFonts w:ascii="Times New Roman" w:hAnsi="Times New Roman" w:cs="Times New Roman"/>
          <w:b/>
          <w:iCs/>
          <w:sz w:val="28"/>
          <w:szCs w:val="28"/>
          <w:lang w:val="uk-UA"/>
        </w:rPr>
      </w:pPr>
    </w:p>
    <w:p w:rsidR="00385112" w:rsidRDefault="00385112">
      <w:pPr>
        <w:jc w:val="right"/>
        <w:rPr>
          <w:rFonts w:ascii="Times New Roman" w:hAnsi="Times New Roman" w:cs="Times New Roman"/>
          <w:b/>
          <w:iCs/>
          <w:sz w:val="28"/>
          <w:szCs w:val="28"/>
          <w:lang w:val="uk-UA"/>
        </w:rPr>
      </w:pPr>
    </w:p>
    <w:p w:rsidR="00385112" w:rsidRDefault="00385112">
      <w:pPr>
        <w:jc w:val="right"/>
        <w:rPr>
          <w:rFonts w:ascii="Times New Roman" w:hAnsi="Times New Roman" w:cs="Times New Roman"/>
          <w:b/>
          <w:iCs/>
          <w:sz w:val="28"/>
          <w:szCs w:val="28"/>
          <w:lang w:val="uk-UA"/>
        </w:rPr>
      </w:pPr>
    </w:p>
    <w:p w:rsidR="00385112" w:rsidRDefault="00385112">
      <w:pPr>
        <w:jc w:val="right"/>
        <w:rPr>
          <w:rFonts w:ascii="Times New Roman" w:hAnsi="Times New Roman" w:cs="Times New Roman"/>
          <w:b/>
          <w:iCs/>
          <w:sz w:val="28"/>
          <w:szCs w:val="28"/>
          <w:lang w:val="uk-UA"/>
        </w:rPr>
      </w:pPr>
    </w:p>
    <w:p w:rsidR="00385112" w:rsidRDefault="00385112">
      <w:pPr>
        <w:jc w:val="right"/>
        <w:rPr>
          <w:rFonts w:ascii="Times New Roman" w:hAnsi="Times New Roman" w:cs="Times New Roman"/>
          <w:b/>
          <w:iCs/>
          <w:sz w:val="28"/>
          <w:szCs w:val="28"/>
          <w:lang w:val="uk-UA"/>
        </w:rPr>
      </w:pPr>
    </w:p>
    <w:p w:rsidR="00385112" w:rsidRDefault="002748ED">
      <w:pPr>
        <w:jc w:val="right"/>
        <w:rPr>
          <w:rFonts w:ascii="Times New Roman" w:hAnsi="Times New Roman" w:cs="Times New Roman"/>
          <w:b/>
          <w:iCs/>
          <w:sz w:val="28"/>
          <w:szCs w:val="28"/>
          <w:lang w:val="uk-UA"/>
        </w:rPr>
      </w:pPr>
      <w:r>
        <w:rPr>
          <w:rFonts w:ascii="Times New Roman" w:hAnsi="Times New Roman" w:cs="Times New Roman"/>
          <w:b/>
          <w:iCs/>
          <w:sz w:val="28"/>
          <w:szCs w:val="28"/>
          <w:lang w:val="uk-UA"/>
        </w:rPr>
        <w:t>Додаток Б</w:t>
      </w:r>
    </w:p>
    <w:p w:rsidR="00385112" w:rsidRDefault="002748ED">
      <w:pPr>
        <w:jc w:val="center"/>
        <w:rPr>
          <w:rFonts w:ascii="Times New Roman" w:hAnsi="Times New Roman" w:cs="Times New Roman"/>
          <w:b/>
          <w:bCs/>
          <w:iCs/>
          <w:sz w:val="28"/>
          <w:szCs w:val="28"/>
          <w:lang w:val="uk-UA"/>
        </w:rPr>
      </w:pPr>
      <w:r>
        <w:rPr>
          <w:rFonts w:ascii="Times New Roman" w:hAnsi="Times New Roman" w:cs="Times New Roman"/>
          <w:b/>
          <w:bCs/>
          <w:iCs/>
          <w:sz w:val="28"/>
          <w:szCs w:val="28"/>
        </w:rPr>
        <w:t xml:space="preserve">Майстер-клас: </w:t>
      </w:r>
      <w:r>
        <w:rPr>
          <w:rFonts w:ascii="Times New Roman" w:hAnsi="Times New Roman" w:cs="Times New Roman"/>
          <w:b/>
          <w:bCs/>
          <w:iCs/>
          <w:sz w:val="28"/>
          <w:szCs w:val="28"/>
          <w:lang w:val="uk-UA"/>
        </w:rPr>
        <w:t>«</w:t>
      </w:r>
      <w:r>
        <w:rPr>
          <w:rFonts w:ascii="Times New Roman" w:hAnsi="Times New Roman" w:cs="Times New Roman"/>
          <w:b/>
          <w:bCs/>
          <w:iCs/>
          <w:sz w:val="28"/>
          <w:szCs w:val="28"/>
        </w:rPr>
        <w:t>Виготовлення ляльки-мотанки</w:t>
      </w:r>
      <w:r>
        <w:rPr>
          <w:rFonts w:ascii="Times New Roman" w:hAnsi="Times New Roman" w:cs="Times New Roman"/>
          <w:b/>
          <w:bCs/>
          <w:iCs/>
          <w:sz w:val="28"/>
          <w:szCs w:val="28"/>
          <w:lang w:val="uk-UA"/>
        </w:rPr>
        <w:t>»</w:t>
      </w:r>
    </w:p>
    <w:p w:rsidR="00385112" w:rsidRDefault="002748ED">
      <w:pPr>
        <w:rPr>
          <w:rFonts w:ascii="Times New Roman" w:hAnsi="Times New Roman" w:cs="Times New Roman"/>
          <w:iCs/>
          <w:sz w:val="28"/>
          <w:szCs w:val="28"/>
        </w:rPr>
      </w:pPr>
      <w:r>
        <w:rPr>
          <w:rFonts w:ascii="Times New Roman" w:hAnsi="Times New Roman" w:cs="Times New Roman"/>
          <w:b/>
          <w:bCs/>
          <w:iCs/>
          <w:sz w:val="28"/>
          <w:szCs w:val="28"/>
          <w:lang w:val="uk-UA"/>
        </w:rPr>
        <w:t>Тема</w:t>
      </w:r>
      <w:r>
        <w:rPr>
          <w:rFonts w:ascii="Times New Roman" w:hAnsi="Times New Roman" w:cs="Times New Roman"/>
          <w:b/>
          <w:bCs/>
          <w:iCs/>
          <w:sz w:val="28"/>
          <w:szCs w:val="28"/>
        </w:rPr>
        <w:t>:</w:t>
      </w:r>
      <w:r>
        <w:rPr>
          <w:rFonts w:ascii="Times New Roman" w:hAnsi="Times New Roman" w:cs="Times New Roman"/>
          <w:iCs/>
          <w:sz w:val="28"/>
          <w:szCs w:val="28"/>
        </w:rPr>
        <w:t xml:space="preserve"> знайомство з традиціями та розвиток творчих нави</w:t>
      </w:r>
      <w:r>
        <w:rPr>
          <w:rFonts w:ascii="Times New Roman" w:hAnsi="Times New Roman" w:cs="Times New Roman"/>
          <w:iCs/>
          <w:sz w:val="28"/>
          <w:szCs w:val="28"/>
          <w:lang w:val="uk-UA"/>
        </w:rPr>
        <w:t>ків</w:t>
      </w:r>
      <w:r>
        <w:rPr>
          <w:rFonts w:ascii="Times New Roman" w:hAnsi="Times New Roman" w:cs="Times New Roman"/>
          <w:iCs/>
          <w:sz w:val="28"/>
          <w:szCs w:val="28"/>
        </w:rPr>
        <w:t>.</w:t>
      </w:r>
      <w:r>
        <w:rPr>
          <w:rFonts w:ascii="Times New Roman" w:hAnsi="Times New Roman" w:cs="Times New Roman"/>
          <w:iCs/>
          <w:sz w:val="28"/>
          <w:szCs w:val="28"/>
        </w:rPr>
        <w:br/>
      </w:r>
      <w:r>
        <w:rPr>
          <w:rFonts w:ascii="Times New Roman" w:hAnsi="Times New Roman" w:cs="Times New Roman"/>
          <w:b/>
          <w:bCs/>
          <w:iCs/>
          <w:sz w:val="28"/>
          <w:szCs w:val="28"/>
        </w:rPr>
        <w:t>Вік:</w:t>
      </w:r>
      <w:r>
        <w:rPr>
          <w:rFonts w:ascii="Times New Roman" w:hAnsi="Times New Roman" w:cs="Times New Roman"/>
          <w:iCs/>
          <w:sz w:val="28"/>
          <w:szCs w:val="28"/>
        </w:rPr>
        <w:t xml:space="preserve"> 9-12 років.</w:t>
      </w:r>
      <w:r>
        <w:rPr>
          <w:rFonts w:ascii="Times New Roman" w:hAnsi="Times New Roman" w:cs="Times New Roman"/>
          <w:iCs/>
          <w:sz w:val="28"/>
          <w:szCs w:val="28"/>
        </w:rPr>
        <w:br/>
      </w:r>
      <w:r>
        <w:rPr>
          <w:rFonts w:ascii="Times New Roman" w:hAnsi="Times New Roman" w:cs="Times New Roman"/>
          <w:b/>
          <w:bCs/>
          <w:iCs/>
          <w:sz w:val="28"/>
          <w:szCs w:val="28"/>
        </w:rPr>
        <w:t>Матеріали:</w:t>
      </w:r>
      <w:r>
        <w:rPr>
          <w:rFonts w:ascii="Times New Roman" w:hAnsi="Times New Roman" w:cs="Times New Roman"/>
          <w:iCs/>
          <w:sz w:val="28"/>
          <w:szCs w:val="28"/>
        </w:rPr>
        <w:t xml:space="preserve"> тканина, нитки, ножиці, декоративні елементи.</w:t>
      </w:r>
    </w:p>
    <w:p w:rsidR="00385112" w:rsidRDefault="002748ED">
      <w:pPr>
        <w:jc w:val="center"/>
        <w:rPr>
          <w:rFonts w:ascii="Times New Roman" w:hAnsi="Times New Roman" w:cs="Times New Roman"/>
          <w:iCs/>
          <w:sz w:val="28"/>
          <w:szCs w:val="28"/>
        </w:rPr>
      </w:pPr>
      <w:r>
        <w:rPr>
          <w:rFonts w:ascii="Times New Roman" w:hAnsi="Times New Roman" w:cs="Times New Roman"/>
          <w:b/>
          <w:bCs/>
          <w:iCs/>
          <w:sz w:val="28"/>
          <w:szCs w:val="28"/>
        </w:rPr>
        <w:t xml:space="preserve">Хід </w:t>
      </w:r>
      <w:r>
        <w:rPr>
          <w:rFonts w:ascii="Times New Roman" w:hAnsi="Times New Roman" w:cs="Times New Roman"/>
          <w:b/>
          <w:bCs/>
          <w:iCs/>
          <w:sz w:val="28"/>
          <w:szCs w:val="28"/>
          <w:lang w:val="uk-UA"/>
        </w:rPr>
        <w:t>уроку</w:t>
      </w:r>
      <w:r>
        <w:rPr>
          <w:rFonts w:ascii="Times New Roman" w:hAnsi="Times New Roman" w:cs="Times New Roman"/>
          <w:b/>
          <w:bCs/>
          <w:iCs/>
          <w:sz w:val="28"/>
          <w:szCs w:val="28"/>
        </w:rPr>
        <w:t>:</w:t>
      </w:r>
    </w:p>
    <w:p w:rsidR="00385112" w:rsidRDefault="002748ED">
      <w:pPr>
        <w:numPr>
          <w:ilvl w:val="0"/>
          <w:numId w:val="4"/>
        </w:numPr>
        <w:rPr>
          <w:rFonts w:ascii="Times New Roman" w:hAnsi="Times New Roman" w:cs="Times New Roman"/>
          <w:iCs/>
          <w:sz w:val="28"/>
          <w:szCs w:val="28"/>
        </w:rPr>
      </w:pPr>
      <w:r>
        <w:rPr>
          <w:rFonts w:ascii="Times New Roman" w:hAnsi="Times New Roman" w:cs="Times New Roman"/>
          <w:b/>
          <w:bCs/>
          <w:iCs/>
          <w:sz w:val="28"/>
          <w:szCs w:val="28"/>
        </w:rPr>
        <w:t>Вступ (10 хвилин):</w:t>
      </w:r>
    </w:p>
    <w:p w:rsidR="00385112" w:rsidRDefault="002748ED">
      <w:pPr>
        <w:numPr>
          <w:ilvl w:val="1"/>
          <w:numId w:val="4"/>
        </w:numPr>
        <w:rPr>
          <w:rFonts w:ascii="Times New Roman" w:hAnsi="Times New Roman" w:cs="Times New Roman"/>
          <w:iCs/>
          <w:sz w:val="28"/>
          <w:szCs w:val="28"/>
        </w:rPr>
      </w:pPr>
      <w:r>
        <w:rPr>
          <w:rFonts w:ascii="Times New Roman" w:hAnsi="Times New Roman" w:cs="Times New Roman"/>
          <w:iCs/>
          <w:sz w:val="28"/>
          <w:szCs w:val="28"/>
        </w:rPr>
        <w:t>Коротка історія ляльки-мотанки.</w:t>
      </w:r>
    </w:p>
    <w:p w:rsidR="00385112" w:rsidRDefault="002748ED">
      <w:pPr>
        <w:numPr>
          <w:ilvl w:val="1"/>
          <w:numId w:val="4"/>
        </w:numPr>
        <w:rPr>
          <w:rFonts w:ascii="Times New Roman" w:hAnsi="Times New Roman" w:cs="Times New Roman"/>
          <w:iCs/>
          <w:sz w:val="28"/>
          <w:szCs w:val="28"/>
        </w:rPr>
      </w:pPr>
      <w:r>
        <w:rPr>
          <w:rFonts w:ascii="Times New Roman" w:hAnsi="Times New Roman" w:cs="Times New Roman"/>
          <w:iCs/>
          <w:sz w:val="28"/>
          <w:szCs w:val="28"/>
        </w:rPr>
        <w:t>Демонстрація готових виробів.</w:t>
      </w:r>
    </w:p>
    <w:p w:rsidR="00385112" w:rsidRDefault="002748ED">
      <w:pPr>
        <w:numPr>
          <w:ilvl w:val="0"/>
          <w:numId w:val="4"/>
        </w:numPr>
        <w:rPr>
          <w:rFonts w:ascii="Times New Roman" w:hAnsi="Times New Roman" w:cs="Times New Roman"/>
          <w:iCs/>
          <w:sz w:val="28"/>
          <w:szCs w:val="28"/>
        </w:rPr>
      </w:pPr>
      <w:r>
        <w:rPr>
          <w:rFonts w:ascii="Times New Roman" w:hAnsi="Times New Roman" w:cs="Times New Roman"/>
          <w:b/>
          <w:bCs/>
          <w:iCs/>
          <w:sz w:val="28"/>
          <w:szCs w:val="28"/>
        </w:rPr>
        <w:t>Основна частина (40 хвилин):</w:t>
      </w:r>
    </w:p>
    <w:p w:rsidR="00385112" w:rsidRDefault="002748ED">
      <w:pPr>
        <w:numPr>
          <w:ilvl w:val="1"/>
          <w:numId w:val="4"/>
        </w:numPr>
        <w:rPr>
          <w:rFonts w:ascii="Times New Roman" w:hAnsi="Times New Roman" w:cs="Times New Roman"/>
          <w:iCs/>
          <w:sz w:val="28"/>
          <w:szCs w:val="28"/>
        </w:rPr>
      </w:pPr>
      <w:r>
        <w:rPr>
          <w:rFonts w:ascii="Times New Roman" w:hAnsi="Times New Roman" w:cs="Times New Roman"/>
          <w:iCs/>
          <w:sz w:val="28"/>
          <w:szCs w:val="28"/>
        </w:rPr>
        <w:t>Покрокове виготовлення ляльки під керівництвом педагога.</w:t>
      </w:r>
    </w:p>
    <w:p w:rsidR="00385112" w:rsidRDefault="002748ED">
      <w:pPr>
        <w:numPr>
          <w:ilvl w:val="1"/>
          <w:numId w:val="4"/>
        </w:numPr>
        <w:rPr>
          <w:rFonts w:ascii="Times New Roman" w:hAnsi="Times New Roman" w:cs="Times New Roman"/>
          <w:iCs/>
          <w:sz w:val="28"/>
          <w:szCs w:val="28"/>
        </w:rPr>
      </w:pPr>
      <w:r>
        <w:rPr>
          <w:rFonts w:ascii="Times New Roman" w:hAnsi="Times New Roman" w:cs="Times New Roman"/>
          <w:iCs/>
          <w:sz w:val="28"/>
          <w:szCs w:val="28"/>
        </w:rPr>
        <w:t>Діти обирають кольори тканини відповідно до власних уподобань.</w:t>
      </w:r>
    </w:p>
    <w:p w:rsidR="00385112" w:rsidRDefault="002748ED">
      <w:pPr>
        <w:numPr>
          <w:ilvl w:val="0"/>
          <w:numId w:val="4"/>
        </w:numPr>
        <w:rPr>
          <w:rFonts w:ascii="Times New Roman" w:hAnsi="Times New Roman" w:cs="Times New Roman"/>
          <w:iCs/>
          <w:sz w:val="28"/>
          <w:szCs w:val="28"/>
        </w:rPr>
      </w:pPr>
      <w:r>
        <w:rPr>
          <w:rFonts w:ascii="Times New Roman" w:hAnsi="Times New Roman" w:cs="Times New Roman"/>
          <w:b/>
          <w:bCs/>
          <w:iCs/>
          <w:sz w:val="28"/>
          <w:szCs w:val="28"/>
        </w:rPr>
        <w:t>Завершення (10 хвилин):</w:t>
      </w:r>
    </w:p>
    <w:p w:rsidR="00385112" w:rsidRDefault="002748ED">
      <w:pPr>
        <w:numPr>
          <w:ilvl w:val="1"/>
          <w:numId w:val="4"/>
        </w:numPr>
        <w:rPr>
          <w:rFonts w:ascii="Times New Roman" w:hAnsi="Times New Roman" w:cs="Times New Roman"/>
          <w:iCs/>
          <w:sz w:val="28"/>
          <w:szCs w:val="28"/>
        </w:rPr>
      </w:pPr>
      <w:r>
        <w:rPr>
          <w:rFonts w:ascii="Times New Roman" w:hAnsi="Times New Roman" w:cs="Times New Roman"/>
          <w:iCs/>
          <w:sz w:val="28"/>
          <w:szCs w:val="28"/>
        </w:rPr>
        <w:t>Фотографування робіт.</w:t>
      </w:r>
    </w:p>
    <w:p w:rsidR="00385112" w:rsidRDefault="002748ED">
      <w:pPr>
        <w:numPr>
          <w:ilvl w:val="1"/>
          <w:numId w:val="4"/>
        </w:numPr>
        <w:rPr>
          <w:rFonts w:ascii="Times New Roman" w:hAnsi="Times New Roman" w:cs="Times New Roman"/>
          <w:iCs/>
          <w:sz w:val="28"/>
          <w:szCs w:val="28"/>
        </w:rPr>
      </w:pPr>
      <w:r>
        <w:rPr>
          <w:rFonts w:ascii="Times New Roman" w:hAnsi="Times New Roman" w:cs="Times New Roman"/>
          <w:iCs/>
          <w:sz w:val="28"/>
          <w:szCs w:val="28"/>
        </w:rPr>
        <w:t>Обговорення, що нового вони дізналися про традиції.</w:t>
      </w: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jc w:val="right"/>
        <w:rPr>
          <w:rFonts w:ascii="Times New Roman" w:hAnsi="Times New Roman" w:cs="Times New Roman"/>
          <w:b/>
          <w:iCs/>
          <w:sz w:val="28"/>
          <w:szCs w:val="28"/>
          <w:lang w:val="uk-UA"/>
        </w:rPr>
      </w:pPr>
    </w:p>
    <w:p w:rsidR="00385112" w:rsidRDefault="00385112">
      <w:pPr>
        <w:jc w:val="right"/>
        <w:rPr>
          <w:rFonts w:ascii="Times New Roman" w:hAnsi="Times New Roman" w:cs="Times New Roman"/>
          <w:b/>
          <w:iCs/>
          <w:sz w:val="28"/>
          <w:szCs w:val="28"/>
          <w:lang w:val="uk-UA"/>
        </w:rPr>
      </w:pPr>
    </w:p>
    <w:p w:rsidR="00385112" w:rsidRDefault="00385112">
      <w:pPr>
        <w:jc w:val="right"/>
        <w:rPr>
          <w:rFonts w:ascii="Times New Roman" w:hAnsi="Times New Roman" w:cs="Times New Roman"/>
          <w:b/>
          <w:iCs/>
          <w:sz w:val="28"/>
          <w:szCs w:val="28"/>
          <w:lang w:val="uk-UA"/>
        </w:rPr>
      </w:pPr>
    </w:p>
    <w:p w:rsidR="00385112" w:rsidRDefault="00385112">
      <w:pPr>
        <w:jc w:val="right"/>
        <w:rPr>
          <w:rFonts w:ascii="Times New Roman" w:hAnsi="Times New Roman" w:cs="Times New Roman"/>
          <w:b/>
          <w:iCs/>
          <w:sz w:val="28"/>
          <w:szCs w:val="28"/>
          <w:lang w:val="uk-UA"/>
        </w:rPr>
      </w:pPr>
    </w:p>
    <w:p w:rsidR="00385112" w:rsidRDefault="00385112">
      <w:pPr>
        <w:jc w:val="right"/>
        <w:rPr>
          <w:rFonts w:ascii="Times New Roman" w:hAnsi="Times New Roman" w:cs="Times New Roman"/>
          <w:b/>
          <w:iCs/>
          <w:sz w:val="28"/>
          <w:szCs w:val="28"/>
          <w:lang w:val="uk-UA"/>
        </w:rPr>
      </w:pPr>
    </w:p>
    <w:p w:rsidR="00385112" w:rsidRDefault="002748ED">
      <w:pPr>
        <w:jc w:val="right"/>
        <w:rPr>
          <w:rFonts w:ascii="Times New Roman" w:hAnsi="Times New Roman" w:cs="Times New Roman"/>
          <w:b/>
          <w:iCs/>
          <w:sz w:val="28"/>
          <w:szCs w:val="28"/>
          <w:lang w:val="uk-UA"/>
        </w:rPr>
      </w:pPr>
      <w:r>
        <w:rPr>
          <w:rFonts w:ascii="Times New Roman" w:hAnsi="Times New Roman" w:cs="Times New Roman"/>
          <w:b/>
          <w:iCs/>
          <w:sz w:val="28"/>
          <w:szCs w:val="28"/>
          <w:lang w:val="uk-UA"/>
        </w:rPr>
        <w:t>Додаток В</w:t>
      </w:r>
    </w:p>
    <w:p w:rsidR="00385112" w:rsidRDefault="002748ED">
      <w:pPr>
        <w:jc w:val="center"/>
        <w:rPr>
          <w:rFonts w:ascii="Times New Roman" w:hAnsi="Times New Roman" w:cs="Times New Roman"/>
          <w:b/>
          <w:bCs/>
          <w:iCs/>
          <w:sz w:val="28"/>
          <w:szCs w:val="28"/>
        </w:rPr>
      </w:pPr>
      <w:r>
        <w:rPr>
          <w:rFonts w:ascii="Times New Roman" w:hAnsi="Times New Roman" w:cs="Times New Roman"/>
          <w:b/>
          <w:bCs/>
          <w:iCs/>
          <w:sz w:val="28"/>
          <w:szCs w:val="28"/>
        </w:rPr>
        <w:t xml:space="preserve">Інструкції для </w:t>
      </w:r>
      <w:r>
        <w:rPr>
          <w:rFonts w:ascii="Times New Roman" w:hAnsi="Times New Roman" w:cs="Times New Roman"/>
          <w:b/>
          <w:bCs/>
          <w:iCs/>
          <w:sz w:val="28"/>
          <w:szCs w:val="28"/>
          <w:lang w:val="uk-UA"/>
        </w:rPr>
        <w:t>викладачів</w:t>
      </w:r>
      <w:r>
        <w:rPr>
          <w:rFonts w:ascii="Times New Roman" w:hAnsi="Times New Roman" w:cs="Times New Roman"/>
          <w:b/>
          <w:bCs/>
          <w:iCs/>
          <w:sz w:val="28"/>
          <w:szCs w:val="28"/>
        </w:rPr>
        <w:t xml:space="preserve"> щодо організації художніх занять</w:t>
      </w:r>
    </w:p>
    <w:p w:rsidR="00385112" w:rsidRDefault="002748ED">
      <w:pPr>
        <w:numPr>
          <w:ilvl w:val="0"/>
          <w:numId w:val="5"/>
        </w:numPr>
        <w:rPr>
          <w:rFonts w:ascii="Times New Roman" w:hAnsi="Times New Roman" w:cs="Times New Roman"/>
          <w:iCs/>
          <w:sz w:val="28"/>
          <w:szCs w:val="28"/>
        </w:rPr>
      </w:pPr>
      <w:r>
        <w:rPr>
          <w:rFonts w:ascii="Times New Roman" w:hAnsi="Times New Roman" w:cs="Times New Roman"/>
          <w:b/>
          <w:bCs/>
          <w:iCs/>
          <w:sz w:val="28"/>
          <w:szCs w:val="28"/>
        </w:rPr>
        <w:t>Підготовка:</w:t>
      </w:r>
    </w:p>
    <w:p w:rsidR="00385112" w:rsidRDefault="002748ED">
      <w:pPr>
        <w:numPr>
          <w:ilvl w:val="1"/>
          <w:numId w:val="5"/>
        </w:numPr>
        <w:rPr>
          <w:rFonts w:ascii="Times New Roman" w:hAnsi="Times New Roman" w:cs="Times New Roman"/>
          <w:iCs/>
          <w:sz w:val="28"/>
          <w:szCs w:val="28"/>
        </w:rPr>
      </w:pPr>
      <w:r>
        <w:rPr>
          <w:rFonts w:ascii="Times New Roman" w:hAnsi="Times New Roman" w:cs="Times New Roman"/>
          <w:iCs/>
          <w:sz w:val="28"/>
          <w:szCs w:val="28"/>
        </w:rPr>
        <w:t>Заздалегідь підготувати всі необхідні матеріали.</w:t>
      </w:r>
    </w:p>
    <w:p w:rsidR="00385112" w:rsidRDefault="002748ED">
      <w:pPr>
        <w:numPr>
          <w:ilvl w:val="1"/>
          <w:numId w:val="5"/>
        </w:numPr>
        <w:rPr>
          <w:rFonts w:ascii="Times New Roman" w:hAnsi="Times New Roman" w:cs="Times New Roman"/>
          <w:iCs/>
          <w:sz w:val="28"/>
          <w:szCs w:val="28"/>
        </w:rPr>
      </w:pPr>
      <w:r>
        <w:rPr>
          <w:rFonts w:ascii="Times New Roman" w:hAnsi="Times New Roman" w:cs="Times New Roman"/>
          <w:iCs/>
          <w:sz w:val="28"/>
          <w:szCs w:val="28"/>
        </w:rPr>
        <w:t>Враховувати вік дітей та їхні особливості.</w:t>
      </w:r>
    </w:p>
    <w:p w:rsidR="00385112" w:rsidRDefault="002748ED">
      <w:pPr>
        <w:numPr>
          <w:ilvl w:val="1"/>
          <w:numId w:val="5"/>
        </w:numPr>
        <w:rPr>
          <w:rFonts w:ascii="Times New Roman" w:hAnsi="Times New Roman" w:cs="Times New Roman"/>
          <w:iCs/>
          <w:sz w:val="28"/>
          <w:szCs w:val="28"/>
        </w:rPr>
      </w:pPr>
      <w:r>
        <w:rPr>
          <w:rFonts w:ascii="Times New Roman" w:hAnsi="Times New Roman" w:cs="Times New Roman"/>
          <w:iCs/>
          <w:sz w:val="28"/>
          <w:szCs w:val="28"/>
        </w:rPr>
        <w:t>Створити комфортну атмосферу (музика, освітлення).</w:t>
      </w:r>
    </w:p>
    <w:p w:rsidR="00385112" w:rsidRDefault="002748ED">
      <w:pPr>
        <w:numPr>
          <w:ilvl w:val="0"/>
          <w:numId w:val="5"/>
        </w:numPr>
        <w:rPr>
          <w:rFonts w:ascii="Times New Roman" w:hAnsi="Times New Roman" w:cs="Times New Roman"/>
          <w:iCs/>
          <w:sz w:val="28"/>
          <w:szCs w:val="28"/>
        </w:rPr>
      </w:pPr>
      <w:r>
        <w:rPr>
          <w:rFonts w:ascii="Times New Roman" w:hAnsi="Times New Roman" w:cs="Times New Roman"/>
          <w:b/>
          <w:bCs/>
          <w:iCs/>
          <w:sz w:val="28"/>
          <w:szCs w:val="28"/>
        </w:rPr>
        <w:t>Проведення:</w:t>
      </w:r>
    </w:p>
    <w:p w:rsidR="00385112" w:rsidRDefault="002748ED">
      <w:pPr>
        <w:numPr>
          <w:ilvl w:val="1"/>
          <w:numId w:val="5"/>
        </w:numPr>
        <w:rPr>
          <w:rFonts w:ascii="Times New Roman" w:hAnsi="Times New Roman" w:cs="Times New Roman"/>
          <w:iCs/>
          <w:sz w:val="28"/>
          <w:szCs w:val="28"/>
        </w:rPr>
      </w:pPr>
      <w:r>
        <w:rPr>
          <w:rFonts w:ascii="Times New Roman" w:hAnsi="Times New Roman" w:cs="Times New Roman"/>
          <w:iCs/>
          <w:sz w:val="28"/>
          <w:szCs w:val="28"/>
        </w:rPr>
        <w:t>Починати з обговорення теми, що допоможе налаштувати дітей.</w:t>
      </w:r>
    </w:p>
    <w:p w:rsidR="00385112" w:rsidRDefault="002748ED">
      <w:pPr>
        <w:numPr>
          <w:ilvl w:val="1"/>
          <w:numId w:val="5"/>
        </w:numPr>
        <w:rPr>
          <w:rFonts w:ascii="Times New Roman" w:hAnsi="Times New Roman" w:cs="Times New Roman"/>
          <w:iCs/>
          <w:sz w:val="28"/>
          <w:szCs w:val="28"/>
        </w:rPr>
      </w:pPr>
      <w:r>
        <w:rPr>
          <w:rFonts w:ascii="Times New Roman" w:hAnsi="Times New Roman" w:cs="Times New Roman"/>
          <w:iCs/>
          <w:sz w:val="28"/>
          <w:szCs w:val="28"/>
        </w:rPr>
        <w:t>Демонструвати техніки та надавати індивідуальну допомогу.</w:t>
      </w:r>
    </w:p>
    <w:p w:rsidR="00385112" w:rsidRDefault="002748ED">
      <w:pPr>
        <w:numPr>
          <w:ilvl w:val="1"/>
          <w:numId w:val="5"/>
        </w:numPr>
        <w:rPr>
          <w:rFonts w:ascii="Times New Roman" w:hAnsi="Times New Roman" w:cs="Times New Roman"/>
          <w:iCs/>
          <w:sz w:val="28"/>
          <w:szCs w:val="28"/>
        </w:rPr>
      </w:pPr>
      <w:r>
        <w:rPr>
          <w:rFonts w:ascii="Times New Roman" w:hAnsi="Times New Roman" w:cs="Times New Roman"/>
          <w:iCs/>
          <w:sz w:val="28"/>
          <w:szCs w:val="28"/>
        </w:rPr>
        <w:t>Стимулювати дітей до самовираження, не виправляючи їхніх робіт.</w:t>
      </w:r>
    </w:p>
    <w:p w:rsidR="00385112" w:rsidRDefault="002748ED">
      <w:pPr>
        <w:numPr>
          <w:ilvl w:val="0"/>
          <w:numId w:val="5"/>
        </w:numPr>
        <w:rPr>
          <w:rFonts w:ascii="Times New Roman" w:hAnsi="Times New Roman" w:cs="Times New Roman"/>
          <w:iCs/>
          <w:sz w:val="28"/>
          <w:szCs w:val="28"/>
        </w:rPr>
      </w:pPr>
      <w:r>
        <w:rPr>
          <w:rFonts w:ascii="Times New Roman" w:hAnsi="Times New Roman" w:cs="Times New Roman"/>
          <w:b/>
          <w:bCs/>
          <w:iCs/>
          <w:sz w:val="28"/>
          <w:szCs w:val="28"/>
        </w:rPr>
        <w:t>Завершення:</w:t>
      </w:r>
    </w:p>
    <w:p w:rsidR="00385112" w:rsidRDefault="002748ED">
      <w:pPr>
        <w:numPr>
          <w:ilvl w:val="1"/>
          <w:numId w:val="5"/>
        </w:numPr>
        <w:rPr>
          <w:rFonts w:ascii="Times New Roman" w:hAnsi="Times New Roman" w:cs="Times New Roman"/>
          <w:iCs/>
          <w:sz w:val="28"/>
          <w:szCs w:val="28"/>
        </w:rPr>
      </w:pPr>
      <w:r>
        <w:rPr>
          <w:rFonts w:ascii="Times New Roman" w:hAnsi="Times New Roman" w:cs="Times New Roman"/>
          <w:iCs/>
          <w:sz w:val="28"/>
          <w:szCs w:val="28"/>
        </w:rPr>
        <w:t>Організувати рефлексію: обговорення, виставку чи інший спосіб підбиття підсумків.</w:t>
      </w:r>
    </w:p>
    <w:p w:rsidR="00385112" w:rsidRDefault="002748ED">
      <w:pPr>
        <w:numPr>
          <w:ilvl w:val="1"/>
          <w:numId w:val="5"/>
        </w:numPr>
        <w:rPr>
          <w:rFonts w:ascii="Times New Roman" w:hAnsi="Times New Roman" w:cs="Times New Roman"/>
          <w:iCs/>
          <w:sz w:val="28"/>
          <w:szCs w:val="28"/>
        </w:rPr>
      </w:pPr>
      <w:r>
        <w:rPr>
          <w:rFonts w:ascii="Times New Roman" w:hAnsi="Times New Roman" w:cs="Times New Roman"/>
          <w:iCs/>
          <w:sz w:val="28"/>
          <w:szCs w:val="28"/>
        </w:rPr>
        <w:t>Заохочувати дітей ділитися враженнями.</w:t>
      </w: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rPr>
          <w:rFonts w:ascii="Times New Roman" w:hAnsi="Times New Roman" w:cs="Times New Roman"/>
          <w:iCs/>
          <w:sz w:val="28"/>
          <w:szCs w:val="28"/>
          <w:lang w:val="uk-UA"/>
        </w:rPr>
      </w:pPr>
    </w:p>
    <w:p w:rsidR="00385112" w:rsidRDefault="00385112">
      <w:pPr>
        <w:jc w:val="right"/>
        <w:rPr>
          <w:rFonts w:ascii="Times New Roman" w:hAnsi="Times New Roman" w:cs="Times New Roman"/>
          <w:iCs/>
          <w:sz w:val="28"/>
          <w:szCs w:val="28"/>
          <w:lang w:val="uk-UA"/>
        </w:rPr>
      </w:pPr>
    </w:p>
    <w:p w:rsidR="00385112" w:rsidRDefault="00385112">
      <w:pPr>
        <w:jc w:val="right"/>
        <w:rPr>
          <w:rFonts w:ascii="Times New Roman" w:hAnsi="Times New Roman" w:cs="Times New Roman"/>
          <w:iCs/>
          <w:sz w:val="28"/>
          <w:szCs w:val="28"/>
          <w:lang w:val="uk-UA"/>
        </w:rPr>
      </w:pPr>
    </w:p>
    <w:p w:rsidR="00385112" w:rsidRDefault="002748ED">
      <w:pPr>
        <w:jc w:val="right"/>
        <w:rPr>
          <w:rFonts w:ascii="Times New Roman" w:hAnsi="Times New Roman" w:cs="Times New Roman"/>
          <w:b/>
          <w:iCs/>
          <w:sz w:val="28"/>
          <w:szCs w:val="28"/>
          <w:lang w:val="uk-UA"/>
        </w:rPr>
      </w:pPr>
      <w:r>
        <w:rPr>
          <w:rFonts w:ascii="Times New Roman" w:hAnsi="Times New Roman" w:cs="Times New Roman"/>
          <w:b/>
          <w:iCs/>
          <w:sz w:val="28"/>
          <w:szCs w:val="28"/>
          <w:lang w:val="uk-UA"/>
        </w:rPr>
        <w:t>Додаток Г</w:t>
      </w:r>
    </w:p>
    <w:p w:rsidR="00385112" w:rsidRDefault="002748ED">
      <w:pPr>
        <w:jc w:val="center"/>
        <w:rPr>
          <w:rFonts w:ascii="Times New Roman" w:hAnsi="Times New Roman" w:cs="Times New Roman"/>
          <w:b/>
          <w:bCs/>
          <w:iCs/>
          <w:sz w:val="28"/>
          <w:szCs w:val="28"/>
          <w:lang w:val="uk-UA"/>
        </w:rPr>
      </w:pPr>
      <w:r>
        <w:rPr>
          <w:rFonts w:ascii="Times New Roman" w:hAnsi="Times New Roman" w:cs="Times New Roman"/>
          <w:b/>
          <w:bCs/>
          <w:iCs/>
          <w:sz w:val="28"/>
          <w:szCs w:val="28"/>
        </w:rPr>
        <w:t xml:space="preserve">Програма </w:t>
      </w:r>
      <w:r>
        <w:rPr>
          <w:rFonts w:ascii="Times New Roman" w:hAnsi="Times New Roman" w:cs="Times New Roman"/>
          <w:b/>
          <w:bCs/>
          <w:iCs/>
          <w:sz w:val="28"/>
          <w:szCs w:val="28"/>
          <w:lang w:val="uk-UA"/>
        </w:rPr>
        <w:t>«</w:t>
      </w:r>
      <w:r>
        <w:rPr>
          <w:rFonts w:ascii="Times New Roman" w:hAnsi="Times New Roman" w:cs="Times New Roman"/>
          <w:b/>
          <w:bCs/>
          <w:iCs/>
          <w:sz w:val="28"/>
          <w:szCs w:val="28"/>
        </w:rPr>
        <w:t>Світ емоцій через мистецтво</w:t>
      </w:r>
      <w:r>
        <w:rPr>
          <w:rFonts w:ascii="Times New Roman" w:hAnsi="Times New Roman" w:cs="Times New Roman"/>
          <w:b/>
          <w:bCs/>
          <w:iCs/>
          <w:sz w:val="28"/>
          <w:szCs w:val="28"/>
          <w:lang w:val="uk-UA"/>
        </w:rPr>
        <w:t>»</w:t>
      </w:r>
    </w:p>
    <w:p w:rsidR="00385112" w:rsidRDefault="002748ED">
      <w:pPr>
        <w:rPr>
          <w:rFonts w:ascii="Times New Roman" w:hAnsi="Times New Roman" w:cs="Times New Roman"/>
          <w:iCs/>
          <w:sz w:val="28"/>
          <w:szCs w:val="28"/>
        </w:rPr>
      </w:pPr>
      <w:r>
        <w:rPr>
          <w:rFonts w:ascii="Times New Roman" w:hAnsi="Times New Roman" w:cs="Times New Roman"/>
          <w:b/>
          <w:bCs/>
          <w:iCs/>
          <w:sz w:val="28"/>
          <w:szCs w:val="28"/>
          <w:lang w:val="uk-UA"/>
        </w:rPr>
        <w:t>Тема</w:t>
      </w:r>
      <w:r>
        <w:rPr>
          <w:rFonts w:ascii="Times New Roman" w:hAnsi="Times New Roman" w:cs="Times New Roman"/>
          <w:b/>
          <w:bCs/>
          <w:iCs/>
          <w:sz w:val="28"/>
          <w:szCs w:val="28"/>
        </w:rPr>
        <w:t>:</w:t>
      </w:r>
      <w:r>
        <w:rPr>
          <w:rFonts w:ascii="Times New Roman" w:hAnsi="Times New Roman" w:cs="Times New Roman"/>
          <w:iCs/>
          <w:sz w:val="28"/>
          <w:szCs w:val="28"/>
        </w:rPr>
        <w:t xml:space="preserve"> розвинути емоційну чутливість та естетичний смак у дітей через художні практики.</w:t>
      </w:r>
    </w:p>
    <w:p w:rsidR="00385112" w:rsidRDefault="002748ED">
      <w:pPr>
        <w:rPr>
          <w:rFonts w:ascii="Times New Roman" w:hAnsi="Times New Roman" w:cs="Times New Roman"/>
          <w:iCs/>
          <w:sz w:val="28"/>
          <w:szCs w:val="28"/>
        </w:rPr>
      </w:pPr>
      <w:r>
        <w:rPr>
          <w:rFonts w:ascii="Times New Roman" w:hAnsi="Times New Roman" w:cs="Times New Roman"/>
          <w:b/>
          <w:bCs/>
          <w:iCs/>
          <w:sz w:val="28"/>
          <w:szCs w:val="28"/>
        </w:rPr>
        <w:t>Основні модулі:</w:t>
      </w:r>
    </w:p>
    <w:p w:rsidR="00385112" w:rsidRDefault="002748ED">
      <w:pPr>
        <w:numPr>
          <w:ilvl w:val="0"/>
          <w:numId w:val="6"/>
        </w:numPr>
        <w:rPr>
          <w:rFonts w:ascii="Times New Roman" w:hAnsi="Times New Roman" w:cs="Times New Roman"/>
          <w:iCs/>
          <w:sz w:val="28"/>
          <w:szCs w:val="28"/>
        </w:rPr>
      </w:pPr>
      <w:r>
        <w:rPr>
          <w:rFonts w:ascii="Times New Roman" w:hAnsi="Times New Roman" w:cs="Times New Roman"/>
          <w:iCs/>
          <w:sz w:val="28"/>
          <w:szCs w:val="28"/>
          <w:lang w:val="uk-UA"/>
        </w:rPr>
        <w:t>«</w:t>
      </w:r>
      <w:r>
        <w:rPr>
          <w:rFonts w:ascii="Times New Roman" w:hAnsi="Times New Roman" w:cs="Times New Roman"/>
          <w:iCs/>
          <w:sz w:val="28"/>
          <w:szCs w:val="28"/>
        </w:rPr>
        <w:t>Кольори та емоції</w:t>
      </w:r>
      <w:r>
        <w:rPr>
          <w:rFonts w:ascii="Times New Roman" w:hAnsi="Times New Roman" w:cs="Times New Roman"/>
          <w:iCs/>
          <w:sz w:val="28"/>
          <w:szCs w:val="28"/>
          <w:lang w:val="uk-UA"/>
        </w:rPr>
        <w:t>»</w:t>
      </w:r>
      <w:r>
        <w:rPr>
          <w:rFonts w:ascii="Times New Roman" w:hAnsi="Times New Roman" w:cs="Times New Roman"/>
          <w:iCs/>
          <w:sz w:val="28"/>
          <w:szCs w:val="28"/>
        </w:rPr>
        <w:t xml:space="preserve"> – заняття, присвячені вивченню впливу кольорів на настрій.</w:t>
      </w:r>
    </w:p>
    <w:p w:rsidR="00385112" w:rsidRDefault="002748ED">
      <w:pPr>
        <w:numPr>
          <w:ilvl w:val="0"/>
          <w:numId w:val="6"/>
        </w:numPr>
        <w:rPr>
          <w:rFonts w:ascii="Times New Roman" w:hAnsi="Times New Roman" w:cs="Times New Roman"/>
          <w:iCs/>
          <w:sz w:val="28"/>
          <w:szCs w:val="28"/>
        </w:rPr>
      </w:pPr>
      <w:r>
        <w:rPr>
          <w:rFonts w:ascii="Times New Roman" w:hAnsi="Times New Roman" w:cs="Times New Roman"/>
          <w:iCs/>
          <w:sz w:val="28"/>
          <w:szCs w:val="28"/>
          <w:lang w:val="uk-UA"/>
        </w:rPr>
        <w:t>«</w:t>
      </w:r>
      <w:r>
        <w:rPr>
          <w:rFonts w:ascii="Times New Roman" w:hAnsi="Times New Roman" w:cs="Times New Roman"/>
          <w:iCs/>
          <w:sz w:val="28"/>
          <w:szCs w:val="28"/>
        </w:rPr>
        <w:t>Природа як натхнення</w:t>
      </w:r>
      <w:r>
        <w:rPr>
          <w:rFonts w:ascii="Times New Roman" w:hAnsi="Times New Roman" w:cs="Times New Roman"/>
          <w:iCs/>
          <w:sz w:val="28"/>
          <w:szCs w:val="28"/>
          <w:lang w:val="uk-UA"/>
        </w:rPr>
        <w:t>»</w:t>
      </w:r>
      <w:r>
        <w:rPr>
          <w:rFonts w:ascii="Times New Roman" w:hAnsi="Times New Roman" w:cs="Times New Roman"/>
          <w:iCs/>
          <w:sz w:val="28"/>
          <w:szCs w:val="28"/>
        </w:rPr>
        <w:t xml:space="preserve"> – створення робіт на природну тематику.</w:t>
      </w:r>
    </w:p>
    <w:p w:rsidR="00385112" w:rsidRDefault="002748ED">
      <w:pPr>
        <w:numPr>
          <w:ilvl w:val="0"/>
          <w:numId w:val="6"/>
        </w:numPr>
        <w:rPr>
          <w:rFonts w:ascii="Times New Roman" w:hAnsi="Times New Roman" w:cs="Times New Roman"/>
          <w:iCs/>
          <w:sz w:val="28"/>
          <w:szCs w:val="28"/>
        </w:rPr>
      </w:pPr>
      <w:r>
        <w:rPr>
          <w:rFonts w:ascii="Times New Roman" w:hAnsi="Times New Roman" w:cs="Times New Roman"/>
          <w:iCs/>
          <w:sz w:val="28"/>
          <w:szCs w:val="28"/>
          <w:lang w:val="uk-UA"/>
        </w:rPr>
        <w:t>«</w:t>
      </w:r>
      <w:r>
        <w:rPr>
          <w:rFonts w:ascii="Times New Roman" w:hAnsi="Times New Roman" w:cs="Times New Roman"/>
          <w:iCs/>
          <w:sz w:val="28"/>
          <w:szCs w:val="28"/>
        </w:rPr>
        <w:t>Традиції в мистецтві</w:t>
      </w:r>
      <w:r>
        <w:rPr>
          <w:rFonts w:ascii="Times New Roman" w:hAnsi="Times New Roman" w:cs="Times New Roman"/>
          <w:iCs/>
          <w:sz w:val="28"/>
          <w:szCs w:val="28"/>
          <w:lang w:val="uk-UA"/>
        </w:rPr>
        <w:t>»</w:t>
      </w:r>
      <w:r>
        <w:rPr>
          <w:rFonts w:ascii="Times New Roman" w:hAnsi="Times New Roman" w:cs="Times New Roman"/>
          <w:iCs/>
          <w:sz w:val="28"/>
          <w:szCs w:val="28"/>
        </w:rPr>
        <w:t>– знайомство з культурними особливостями через творчість.</w:t>
      </w:r>
    </w:p>
    <w:p w:rsidR="00385112" w:rsidRDefault="002748ED">
      <w:pPr>
        <w:rPr>
          <w:rFonts w:ascii="Times New Roman" w:hAnsi="Times New Roman" w:cs="Times New Roman"/>
          <w:iCs/>
          <w:sz w:val="28"/>
          <w:szCs w:val="28"/>
        </w:rPr>
      </w:pPr>
      <w:r>
        <w:rPr>
          <w:rFonts w:ascii="Times New Roman" w:hAnsi="Times New Roman" w:cs="Times New Roman"/>
          <w:b/>
          <w:bCs/>
          <w:iCs/>
          <w:sz w:val="28"/>
          <w:szCs w:val="28"/>
        </w:rPr>
        <w:t>Результати:</w:t>
      </w:r>
    </w:p>
    <w:p w:rsidR="00385112" w:rsidRDefault="002748ED">
      <w:pPr>
        <w:numPr>
          <w:ilvl w:val="0"/>
          <w:numId w:val="7"/>
        </w:numPr>
        <w:rPr>
          <w:rFonts w:ascii="Times New Roman" w:hAnsi="Times New Roman" w:cs="Times New Roman"/>
          <w:iCs/>
          <w:sz w:val="28"/>
          <w:szCs w:val="28"/>
        </w:rPr>
      </w:pPr>
      <w:r>
        <w:rPr>
          <w:rFonts w:ascii="Times New Roman" w:hAnsi="Times New Roman" w:cs="Times New Roman"/>
          <w:iCs/>
          <w:sz w:val="28"/>
          <w:szCs w:val="28"/>
        </w:rPr>
        <w:t>Підвищення самооцінки дітей.</w:t>
      </w:r>
    </w:p>
    <w:p w:rsidR="00385112" w:rsidRDefault="002748ED">
      <w:pPr>
        <w:numPr>
          <w:ilvl w:val="0"/>
          <w:numId w:val="7"/>
        </w:numPr>
        <w:rPr>
          <w:rFonts w:ascii="Times New Roman" w:hAnsi="Times New Roman" w:cs="Times New Roman"/>
          <w:iCs/>
          <w:sz w:val="28"/>
          <w:szCs w:val="28"/>
        </w:rPr>
      </w:pPr>
      <w:r>
        <w:rPr>
          <w:rFonts w:ascii="Times New Roman" w:hAnsi="Times New Roman" w:cs="Times New Roman"/>
          <w:iCs/>
          <w:sz w:val="28"/>
          <w:szCs w:val="28"/>
        </w:rPr>
        <w:t>Розвиток здатності висловлювати свої емоції через творчість.</w:t>
      </w:r>
    </w:p>
    <w:p w:rsidR="00385112" w:rsidRDefault="00385112">
      <w:pPr>
        <w:rPr>
          <w:rFonts w:ascii="Times New Roman" w:hAnsi="Times New Roman" w:cs="Times New Roman"/>
          <w:iCs/>
          <w:sz w:val="28"/>
          <w:szCs w:val="28"/>
        </w:rPr>
      </w:pPr>
    </w:p>
    <w:p w:rsidR="00385112" w:rsidRDefault="002748ED">
      <w:pPr>
        <w:jc w:val="center"/>
        <w:rPr>
          <w:rFonts w:ascii="Times New Roman" w:hAnsi="Times New Roman" w:cs="Times New Roman"/>
          <w:b/>
          <w:bCs/>
          <w:iCs/>
          <w:sz w:val="28"/>
          <w:szCs w:val="28"/>
          <w:lang w:val="uk-UA"/>
        </w:rPr>
      </w:pPr>
      <w:r>
        <w:rPr>
          <w:rFonts w:ascii="Times New Roman" w:hAnsi="Times New Roman" w:cs="Times New Roman"/>
          <w:b/>
          <w:bCs/>
          <w:iCs/>
          <w:sz w:val="28"/>
          <w:szCs w:val="28"/>
        </w:rPr>
        <w:t xml:space="preserve">Програма </w:t>
      </w:r>
      <w:r>
        <w:rPr>
          <w:rFonts w:ascii="Times New Roman" w:hAnsi="Times New Roman" w:cs="Times New Roman"/>
          <w:b/>
          <w:bCs/>
          <w:iCs/>
          <w:sz w:val="28"/>
          <w:szCs w:val="28"/>
          <w:lang w:val="uk-UA"/>
        </w:rPr>
        <w:t>«</w:t>
      </w:r>
      <w:r>
        <w:rPr>
          <w:rFonts w:ascii="Times New Roman" w:hAnsi="Times New Roman" w:cs="Times New Roman"/>
          <w:b/>
          <w:bCs/>
          <w:iCs/>
          <w:sz w:val="28"/>
          <w:szCs w:val="28"/>
        </w:rPr>
        <w:t>Мистецтво як гра</w:t>
      </w:r>
      <w:r>
        <w:rPr>
          <w:rFonts w:ascii="Times New Roman" w:hAnsi="Times New Roman" w:cs="Times New Roman"/>
          <w:b/>
          <w:bCs/>
          <w:iCs/>
          <w:sz w:val="28"/>
          <w:szCs w:val="28"/>
          <w:lang w:val="uk-UA"/>
        </w:rPr>
        <w:t>»</w:t>
      </w:r>
    </w:p>
    <w:p w:rsidR="00385112" w:rsidRDefault="002748ED">
      <w:pPr>
        <w:rPr>
          <w:rFonts w:ascii="Times New Roman" w:hAnsi="Times New Roman" w:cs="Times New Roman"/>
          <w:iCs/>
          <w:sz w:val="28"/>
          <w:szCs w:val="28"/>
        </w:rPr>
      </w:pPr>
      <w:r>
        <w:rPr>
          <w:rFonts w:ascii="Times New Roman" w:hAnsi="Times New Roman" w:cs="Times New Roman"/>
          <w:b/>
          <w:bCs/>
          <w:iCs/>
          <w:sz w:val="28"/>
          <w:szCs w:val="28"/>
          <w:lang w:val="uk-UA"/>
        </w:rPr>
        <w:lastRenderedPageBreak/>
        <w:t>Тема</w:t>
      </w:r>
      <w:r>
        <w:rPr>
          <w:rFonts w:ascii="Times New Roman" w:hAnsi="Times New Roman" w:cs="Times New Roman"/>
          <w:b/>
          <w:bCs/>
          <w:iCs/>
          <w:sz w:val="28"/>
          <w:szCs w:val="28"/>
        </w:rPr>
        <w:t>:</w:t>
      </w:r>
      <w:r>
        <w:rPr>
          <w:rFonts w:ascii="Times New Roman" w:hAnsi="Times New Roman" w:cs="Times New Roman"/>
          <w:iCs/>
          <w:sz w:val="28"/>
          <w:szCs w:val="28"/>
        </w:rPr>
        <w:t xml:space="preserve"> інтеграція ігрових методів у художню діяльність для формування естетичного досвіду.</w:t>
      </w:r>
    </w:p>
    <w:p w:rsidR="00385112" w:rsidRDefault="002748ED">
      <w:pPr>
        <w:rPr>
          <w:rFonts w:ascii="Times New Roman" w:hAnsi="Times New Roman" w:cs="Times New Roman"/>
          <w:iCs/>
          <w:sz w:val="28"/>
          <w:szCs w:val="28"/>
        </w:rPr>
      </w:pPr>
      <w:r>
        <w:rPr>
          <w:rFonts w:ascii="Times New Roman" w:hAnsi="Times New Roman" w:cs="Times New Roman"/>
          <w:b/>
          <w:bCs/>
          <w:iCs/>
          <w:sz w:val="28"/>
          <w:szCs w:val="28"/>
        </w:rPr>
        <w:t>Основні модулі:</w:t>
      </w:r>
    </w:p>
    <w:p w:rsidR="00385112" w:rsidRDefault="002748ED">
      <w:pPr>
        <w:numPr>
          <w:ilvl w:val="0"/>
          <w:numId w:val="8"/>
        </w:numPr>
        <w:rPr>
          <w:rFonts w:ascii="Times New Roman" w:hAnsi="Times New Roman" w:cs="Times New Roman"/>
          <w:iCs/>
          <w:sz w:val="28"/>
          <w:szCs w:val="28"/>
        </w:rPr>
      </w:pPr>
      <w:r>
        <w:rPr>
          <w:rFonts w:ascii="Times New Roman" w:hAnsi="Times New Roman" w:cs="Times New Roman"/>
          <w:iCs/>
          <w:sz w:val="28"/>
          <w:szCs w:val="28"/>
        </w:rPr>
        <w:t>"Гра з формами та лініями" – створення абстрактних композицій.</w:t>
      </w:r>
    </w:p>
    <w:p w:rsidR="00385112" w:rsidRDefault="002748ED">
      <w:pPr>
        <w:numPr>
          <w:ilvl w:val="0"/>
          <w:numId w:val="8"/>
        </w:numPr>
        <w:rPr>
          <w:rFonts w:ascii="Times New Roman" w:hAnsi="Times New Roman" w:cs="Times New Roman"/>
          <w:iCs/>
          <w:sz w:val="28"/>
          <w:szCs w:val="28"/>
        </w:rPr>
      </w:pPr>
      <w:r>
        <w:rPr>
          <w:rFonts w:ascii="Times New Roman" w:hAnsi="Times New Roman" w:cs="Times New Roman"/>
          <w:iCs/>
          <w:sz w:val="28"/>
          <w:szCs w:val="28"/>
        </w:rPr>
        <w:t>"Казкові образи" – виготовлення персонажів із казок.</w:t>
      </w:r>
    </w:p>
    <w:p w:rsidR="00385112" w:rsidRDefault="002748ED">
      <w:pPr>
        <w:numPr>
          <w:ilvl w:val="0"/>
          <w:numId w:val="8"/>
        </w:numPr>
        <w:rPr>
          <w:rFonts w:ascii="Times New Roman" w:hAnsi="Times New Roman" w:cs="Times New Roman"/>
          <w:iCs/>
          <w:sz w:val="28"/>
          <w:szCs w:val="28"/>
        </w:rPr>
      </w:pPr>
      <w:r>
        <w:rPr>
          <w:rFonts w:ascii="Times New Roman" w:hAnsi="Times New Roman" w:cs="Times New Roman"/>
          <w:iCs/>
          <w:sz w:val="28"/>
          <w:szCs w:val="28"/>
        </w:rPr>
        <w:t>"Музика і малюнок" – малювання під музику різних жанрів.</w:t>
      </w:r>
    </w:p>
    <w:p w:rsidR="00385112" w:rsidRDefault="002748ED">
      <w:pPr>
        <w:rPr>
          <w:rFonts w:ascii="Times New Roman" w:hAnsi="Times New Roman" w:cs="Times New Roman"/>
          <w:iCs/>
          <w:sz w:val="28"/>
          <w:szCs w:val="28"/>
        </w:rPr>
      </w:pPr>
      <w:r>
        <w:rPr>
          <w:rFonts w:ascii="Times New Roman" w:hAnsi="Times New Roman" w:cs="Times New Roman"/>
          <w:b/>
          <w:bCs/>
          <w:iCs/>
          <w:sz w:val="28"/>
          <w:szCs w:val="28"/>
        </w:rPr>
        <w:t>Результати:</w:t>
      </w:r>
    </w:p>
    <w:p w:rsidR="00385112" w:rsidRDefault="002748ED">
      <w:pPr>
        <w:numPr>
          <w:ilvl w:val="0"/>
          <w:numId w:val="9"/>
        </w:numPr>
        <w:rPr>
          <w:rFonts w:ascii="Times New Roman" w:hAnsi="Times New Roman" w:cs="Times New Roman"/>
          <w:iCs/>
          <w:sz w:val="28"/>
          <w:szCs w:val="28"/>
        </w:rPr>
      </w:pPr>
      <w:r>
        <w:rPr>
          <w:rFonts w:ascii="Times New Roman" w:hAnsi="Times New Roman" w:cs="Times New Roman"/>
          <w:iCs/>
          <w:sz w:val="28"/>
          <w:szCs w:val="28"/>
        </w:rPr>
        <w:t>Формування у дітей естетичного смаку.</w:t>
      </w:r>
    </w:p>
    <w:p w:rsidR="00385112" w:rsidRDefault="002748ED">
      <w:pPr>
        <w:numPr>
          <w:ilvl w:val="0"/>
          <w:numId w:val="9"/>
        </w:numPr>
        <w:rPr>
          <w:rFonts w:ascii="Times New Roman" w:hAnsi="Times New Roman" w:cs="Times New Roman"/>
          <w:iCs/>
          <w:sz w:val="28"/>
          <w:szCs w:val="28"/>
        </w:rPr>
      </w:pPr>
      <w:r>
        <w:rPr>
          <w:rFonts w:ascii="Times New Roman" w:hAnsi="Times New Roman" w:cs="Times New Roman"/>
          <w:iCs/>
          <w:sz w:val="28"/>
          <w:szCs w:val="28"/>
        </w:rPr>
        <w:t>Розвиток креативності та уяви.</w:t>
      </w:r>
    </w:p>
    <w:p w:rsidR="00385112" w:rsidRDefault="00385112">
      <w:pPr>
        <w:rPr>
          <w:rFonts w:ascii="Times New Roman" w:hAnsi="Times New Roman" w:cs="Times New Roman"/>
          <w:iCs/>
          <w:sz w:val="28"/>
          <w:szCs w:val="28"/>
          <w:lang w:val="uk-UA"/>
        </w:rPr>
      </w:pPr>
    </w:p>
    <w:p w:rsidR="00385112" w:rsidRDefault="00385112">
      <w:pPr>
        <w:jc w:val="both"/>
        <w:rPr>
          <w:rFonts w:ascii="Times New Roman" w:hAnsi="Times New Roman" w:cs="Times New Roman"/>
          <w:b/>
          <w:sz w:val="28"/>
          <w:szCs w:val="28"/>
          <w:lang w:val="uk-UA"/>
        </w:rPr>
      </w:pPr>
    </w:p>
    <w:p w:rsidR="00385112" w:rsidRDefault="00385112">
      <w:pPr>
        <w:jc w:val="both"/>
        <w:rPr>
          <w:rFonts w:ascii="Times New Roman" w:hAnsi="Times New Roman" w:cs="Times New Roman"/>
          <w:b/>
          <w:sz w:val="28"/>
          <w:szCs w:val="28"/>
          <w:lang w:val="uk-UA"/>
        </w:rPr>
      </w:pPr>
    </w:p>
    <w:p w:rsidR="00385112" w:rsidRDefault="00385112">
      <w:pPr>
        <w:jc w:val="both"/>
        <w:rPr>
          <w:rFonts w:ascii="Times New Roman" w:hAnsi="Times New Roman" w:cs="Times New Roman"/>
          <w:b/>
          <w:sz w:val="28"/>
          <w:szCs w:val="28"/>
          <w:lang w:val="uk-UA"/>
        </w:rPr>
      </w:pPr>
    </w:p>
    <w:p w:rsidR="00385112" w:rsidRDefault="00385112">
      <w:pPr>
        <w:jc w:val="both"/>
        <w:rPr>
          <w:rFonts w:ascii="Times New Roman" w:hAnsi="Times New Roman" w:cs="Times New Roman"/>
          <w:b/>
          <w:sz w:val="28"/>
          <w:szCs w:val="28"/>
          <w:lang w:val="uk-UA"/>
        </w:rPr>
      </w:pPr>
    </w:p>
    <w:p w:rsidR="00385112" w:rsidRDefault="00385112">
      <w:pPr>
        <w:jc w:val="both"/>
        <w:rPr>
          <w:rFonts w:ascii="Times New Roman" w:hAnsi="Times New Roman" w:cs="Times New Roman"/>
          <w:b/>
          <w:sz w:val="28"/>
          <w:szCs w:val="28"/>
          <w:lang w:val="uk-UA"/>
        </w:rPr>
      </w:pPr>
    </w:p>
    <w:p w:rsidR="00385112" w:rsidRDefault="00385112">
      <w:pPr>
        <w:jc w:val="right"/>
        <w:rPr>
          <w:rFonts w:ascii="Times New Roman" w:hAnsi="Times New Roman" w:cs="Times New Roman"/>
          <w:sz w:val="28"/>
          <w:szCs w:val="28"/>
          <w:lang w:val="uk-UA"/>
        </w:rPr>
      </w:pPr>
    </w:p>
    <w:p w:rsidR="00385112" w:rsidRDefault="00385112">
      <w:pPr>
        <w:jc w:val="right"/>
        <w:rPr>
          <w:rFonts w:ascii="Times New Roman" w:hAnsi="Times New Roman" w:cs="Times New Roman"/>
          <w:sz w:val="28"/>
          <w:szCs w:val="28"/>
          <w:lang w:val="uk-UA"/>
        </w:rPr>
      </w:pPr>
    </w:p>
    <w:p w:rsidR="00385112" w:rsidRDefault="002748ED">
      <w:pPr>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Д</w:t>
      </w:r>
    </w:p>
    <w:p w:rsidR="00385112" w:rsidRDefault="002748ED">
      <w:pPr>
        <w:jc w:val="center"/>
        <w:rPr>
          <w:rFonts w:ascii="Times New Roman" w:hAnsi="Times New Roman" w:cs="Times New Roman"/>
          <w:b/>
          <w:bCs/>
          <w:sz w:val="28"/>
          <w:szCs w:val="28"/>
          <w:lang w:val="uk-UA"/>
        </w:rPr>
      </w:pPr>
      <w:r>
        <w:rPr>
          <w:rFonts w:ascii="Times New Roman" w:hAnsi="Times New Roman" w:cs="Times New Roman"/>
          <w:b/>
          <w:bCs/>
          <w:sz w:val="28"/>
          <w:szCs w:val="28"/>
        </w:rPr>
        <w:t xml:space="preserve">Анкета для дослідження </w:t>
      </w:r>
      <w:r>
        <w:rPr>
          <w:rFonts w:ascii="Times New Roman" w:hAnsi="Times New Roman" w:cs="Times New Roman"/>
          <w:b/>
          <w:bCs/>
          <w:sz w:val="28"/>
          <w:szCs w:val="28"/>
          <w:lang w:val="uk-UA"/>
        </w:rPr>
        <w:t>«</w:t>
      </w:r>
      <w:r>
        <w:rPr>
          <w:rFonts w:ascii="Times New Roman" w:hAnsi="Times New Roman" w:cs="Times New Roman"/>
          <w:b/>
          <w:bCs/>
          <w:sz w:val="28"/>
          <w:szCs w:val="28"/>
        </w:rPr>
        <w:t>Антропологія дитинства: художні практики і формування естетичного досвіду дитини</w:t>
      </w:r>
      <w:r>
        <w:rPr>
          <w:rFonts w:ascii="Times New Roman" w:hAnsi="Times New Roman" w:cs="Times New Roman"/>
          <w:b/>
          <w:bCs/>
          <w:sz w:val="28"/>
          <w:szCs w:val="28"/>
          <w:lang w:val="uk-UA"/>
        </w:rPr>
        <w:t>»</w:t>
      </w:r>
    </w:p>
    <w:p w:rsidR="00385112" w:rsidRDefault="00385112">
      <w:pPr>
        <w:jc w:val="center"/>
        <w:rPr>
          <w:rFonts w:ascii="Times New Roman" w:hAnsi="Times New Roman" w:cs="Times New Roman"/>
          <w:b/>
          <w:sz w:val="28"/>
          <w:szCs w:val="28"/>
          <w:lang w:val="uk-UA"/>
        </w:rPr>
      </w:pPr>
    </w:p>
    <w:p w:rsidR="00385112" w:rsidRDefault="002748ED">
      <w:pPr>
        <w:numPr>
          <w:ilvl w:val="0"/>
          <w:numId w:val="10"/>
        </w:numPr>
        <w:jc w:val="both"/>
        <w:rPr>
          <w:rFonts w:ascii="Times New Roman" w:hAnsi="Times New Roman" w:cs="Times New Roman"/>
          <w:sz w:val="28"/>
          <w:szCs w:val="28"/>
        </w:rPr>
      </w:pPr>
      <w:r>
        <w:rPr>
          <w:rFonts w:ascii="Times New Roman" w:hAnsi="Times New Roman" w:cs="Times New Roman"/>
          <w:sz w:val="28"/>
          <w:szCs w:val="28"/>
        </w:rPr>
        <w:t>Як ви вважаєте, чи має дитинство особливу культурну цінність у контексті формування естетичного досвіду?</w:t>
      </w:r>
    </w:p>
    <w:p w:rsidR="00385112" w:rsidRDefault="002748ED">
      <w:pPr>
        <w:numPr>
          <w:ilvl w:val="0"/>
          <w:numId w:val="10"/>
        </w:numPr>
        <w:jc w:val="both"/>
        <w:rPr>
          <w:rFonts w:ascii="Times New Roman" w:hAnsi="Times New Roman" w:cs="Times New Roman"/>
          <w:sz w:val="28"/>
          <w:szCs w:val="28"/>
        </w:rPr>
      </w:pPr>
      <w:r>
        <w:rPr>
          <w:rFonts w:ascii="Times New Roman" w:hAnsi="Times New Roman" w:cs="Times New Roman"/>
          <w:sz w:val="28"/>
          <w:szCs w:val="28"/>
        </w:rPr>
        <w:t>Які художні практики, на вашу думку, є найбільш ефективними для розвитку естетичних проявів у дітей?</w:t>
      </w:r>
    </w:p>
    <w:p w:rsidR="00385112" w:rsidRDefault="002748ED">
      <w:pPr>
        <w:numPr>
          <w:ilvl w:val="0"/>
          <w:numId w:val="10"/>
        </w:numPr>
        <w:jc w:val="both"/>
        <w:rPr>
          <w:rFonts w:ascii="Times New Roman" w:hAnsi="Times New Roman" w:cs="Times New Roman"/>
          <w:sz w:val="28"/>
          <w:szCs w:val="28"/>
        </w:rPr>
      </w:pPr>
      <w:r>
        <w:rPr>
          <w:rFonts w:ascii="Times New Roman" w:hAnsi="Times New Roman" w:cs="Times New Roman"/>
          <w:sz w:val="28"/>
          <w:szCs w:val="28"/>
        </w:rPr>
        <w:t>Як ви оцінюєте роль ігрових практик у формуванні естетичного досвіду дитини?</w:t>
      </w:r>
    </w:p>
    <w:p w:rsidR="00385112" w:rsidRDefault="002748ED">
      <w:pPr>
        <w:numPr>
          <w:ilvl w:val="0"/>
          <w:numId w:val="10"/>
        </w:numPr>
        <w:jc w:val="both"/>
        <w:rPr>
          <w:rFonts w:ascii="Times New Roman" w:hAnsi="Times New Roman" w:cs="Times New Roman"/>
          <w:sz w:val="28"/>
          <w:szCs w:val="28"/>
        </w:rPr>
      </w:pPr>
      <w:r>
        <w:rPr>
          <w:rFonts w:ascii="Times New Roman" w:hAnsi="Times New Roman" w:cs="Times New Roman"/>
          <w:sz w:val="28"/>
          <w:szCs w:val="28"/>
        </w:rPr>
        <w:t>Чи змінюється естетичний досвід дитини у зв'язку з її віком? Якщо так, то як саме?</w:t>
      </w:r>
    </w:p>
    <w:p w:rsidR="00385112" w:rsidRDefault="002748ED">
      <w:pPr>
        <w:numPr>
          <w:ilvl w:val="0"/>
          <w:numId w:val="10"/>
        </w:numPr>
        <w:jc w:val="both"/>
        <w:rPr>
          <w:rFonts w:ascii="Times New Roman" w:hAnsi="Times New Roman" w:cs="Times New Roman"/>
          <w:sz w:val="28"/>
          <w:szCs w:val="28"/>
        </w:rPr>
      </w:pPr>
      <w:r>
        <w:rPr>
          <w:rFonts w:ascii="Times New Roman" w:hAnsi="Times New Roman" w:cs="Times New Roman"/>
          <w:sz w:val="28"/>
          <w:szCs w:val="28"/>
        </w:rPr>
        <w:t>Як художні практики можуть сприяти розвитку творчого мислення у дітей?</w:t>
      </w:r>
    </w:p>
    <w:p w:rsidR="00385112" w:rsidRDefault="002748ED">
      <w:pPr>
        <w:numPr>
          <w:ilvl w:val="0"/>
          <w:numId w:val="10"/>
        </w:numPr>
        <w:jc w:val="both"/>
        <w:rPr>
          <w:rFonts w:ascii="Times New Roman" w:hAnsi="Times New Roman" w:cs="Times New Roman"/>
          <w:sz w:val="28"/>
          <w:szCs w:val="28"/>
        </w:rPr>
      </w:pPr>
      <w:r>
        <w:rPr>
          <w:rFonts w:ascii="Times New Roman" w:hAnsi="Times New Roman" w:cs="Times New Roman"/>
          <w:sz w:val="28"/>
          <w:szCs w:val="28"/>
        </w:rPr>
        <w:lastRenderedPageBreak/>
        <w:t>Які види мистецтва (музика, живопис, театр, танець тощо) найбільше впливають на формування естетичного досвіду дитини в різні вікові періоди?</w:t>
      </w:r>
    </w:p>
    <w:p w:rsidR="00385112" w:rsidRDefault="002748ED">
      <w:pPr>
        <w:numPr>
          <w:ilvl w:val="0"/>
          <w:numId w:val="10"/>
        </w:numPr>
        <w:jc w:val="both"/>
        <w:rPr>
          <w:rFonts w:ascii="Times New Roman" w:hAnsi="Times New Roman" w:cs="Times New Roman"/>
          <w:sz w:val="28"/>
          <w:szCs w:val="28"/>
        </w:rPr>
      </w:pPr>
      <w:r>
        <w:rPr>
          <w:rFonts w:ascii="Times New Roman" w:hAnsi="Times New Roman" w:cs="Times New Roman"/>
          <w:sz w:val="28"/>
          <w:szCs w:val="28"/>
        </w:rPr>
        <w:t>Як ви вважаєте, чи важлива роль сім'ї у формуванні естетичних вподобань дітей?</w:t>
      </w:r>
    </w:p>
    <w:p w:rsidR="00385112" w:rsidRDefault="002748ED">
      <w:pPr>
        <w:numPr>
          <w:ilvl w:val="0"/>
          <w:numId w:val="10"/>
        </w:numPr>
        <w:jc w:val="both"/>
        <w:rPr>
          <w:rFonts w:ascii="Times New Roman" w:hAnsi="Times New Roman" w:cs="Times New Roman"/>
          <w:sz w:val="28"/>
          <w:szCs w:val="28"/>
        </w:rPr>
      </w:pPr>
      <w:r>
        <w:rPr>
          <w:rFonts w:ascii="Times New Roman" w:hAnsi="Times New Roman" w:cs="Times New Roman"/>
          <w:sz w:val="28"/>
          <w:szCs w:val="28"/>
        </w:rPr>
        <w:t>Які фактори, на вашу думку, впливають на вибір дитячих художніх практик у сучасному світі?</w:t>
      </w:r>
    </w:p>
    <w:p w:rsidR="00385112" w:rsidRDefault="002748ED">
      <w:pPr>
        <w:numPr>
          <w:ilvl w:val="0"/>
          <w:numId w:val="10"/>
        </w:numPr>
        <w:jc w:val="both"/>
        <w:rPr>
          <w:rFonts w:ascii="Times New Roman" w:hAnsi="Times New Roman" w:cs="Times New Roman"/>
          <w:sz w:val="28"/>
          <w:szCs w:val="28"/>
        </w:rPr>
      </w:pPr>
      <w:r>
        <w:rPr>
          <w:rFonts w:ascii="Times New Roman" w:hAnsi="Times New Roman" w:cs="Times New Roman"/>
          <w:sz w:val="28"/>
          <w:szCs w:val="28"/>
        </w:rPr>
        <w:t>Чи важливо надавати дітям можливість експериментувати з іншими художніми практиками? Чому?</w:t>
      </w:r>
    </w:p>
    <w:p w:rsidR="00385112" w:rsidRDefault="002748ED">
      <w:pPr>
        <w:numPr>
          <w:ilvl w:val="0"/>
          <w:numId w:val="10"/>
        </w:numPr>
        <w:jc w:val="both"/>
        <w:rPr>
          <w:rFonts w:ascii="Times New Roman" w:hAnsi="Times New Roman" w:cs="Times New Roman"/>
          <w:sz w:val="28"/>
          <w:szCs w:val="28"/>
        </w:rPr>
      </w:pPr>
      <w:r>
        <w:rPr>
          <w:rFonts w:ascii="Times New Roman" w:hAnsi="Times New Roman" w:cs="Times New Roman"/>
          <w:sz w:val="28"/>
          <w:szCs w:val="28"/>
        </w:rPr>
        <w:t>Як змінюється сприйняття естетики в дитячому віці в залежності від соціального середовища?</w:t>
      </w:r>
    </w:p>
    <w:p w:rsidR="00385112" w:rsidRDefault="002748ED">
      <w:pPr>
        <w:numPr>
          <w:ilvl w:val="0"/>
          <w:numId w:val="10"/>
        </w:numPr>
        <w:jc w:val="both"/>
        <w:rPr>
          <w:rFonts w:ascii="Times New Roman" w:hAnsi="Times New Roman" w:cs="Times New Roman"/>
          <w:sz w:val="28"/>
          <w:szCs w:val="28"/>
        </w:rPr>
      </w:pPr>
      <w:r>
        <w:rPr>
          <w:rFonts w:ascii="Times New Roman" w:hAnsi="Times New Roman" w:cs="Times New Roman"/>
          <w:sz w:val="28"/>
          <w:szCs w:val="28"/>
        </w:rPr>
        <w:t>Які емоції викликають у дітей заняття іншими видами мистецтва? Чи змінилися ці емоції з часом?</w:t>
      </w:r>
    </w:p>
    <w:p w:rsidR="00385112" w:rsidRDefault="002748ED">
      <w:pPr>
        <w:numPr>
          <w:ilvl w:val="0"/>
          <w:numId w:val="10"/>
        </w:numPr>
        <w:jc w:val="both"/>
        <w:rPr>
          <w:rFonts w:ascii="Times New Roman" w:hAnsi="Times New Roman" w:cs="Times New Roman"/>
          <w:sz w:val="28"/>
          <w:szCs w:val="28"/>
        </w:rPr>
      </w:pPr>
      <w:r>
        <w:rPr>
          <w:rFonts w:ascii="Times New Roman" w:hAnsi="Times New Roman" w:cs="Times New Roman"/>
          <w:sz w:val="28"/>
          <w:szCs w:val="28"/>
        </w:rPr>
        <w:t>Чи вважаєте ви, що участь у художніх практиках може допомогти дитині у розвитку соціального навичок?</w:t>
      </w:r>
    </w:p>
    <w:p w:rsidR="00385112" w:rsidRDefault="002748ED">
      <w:pPr>
        <w:numPr>
          <w:ilvl w:val="0"/>
          <w:numId w:val="10"/>
        </w:numPr>
        <w:jc w:val="both"/>
        <w:rPr>
          <w:rFonts w:ascii="Times New Roman" w:hAnsi="Times New Roman" w:cs="Times New Roman"/>
          <w:sz w:val="28"/>
          <w:szCs w:val="28"/>
        </w:rPr>
      </w:pPr>
      <w:r>
        <w:rPr>
          <w:rFonts w:ascii="Times New Roman" w:hAnsi="Times New Roman" w:cs="Times New Roman"/>
          <w:sz w:val="28"/>
          <w:szCs w:val="28"/>
        </w:rPr>
        <w:t>Як ви вважаєте, чи є створення спеціальних умов для розвитку естетичних здібностей у дітей?</w:t>
      </w:r>
    </w:p>
    <w:p w:rsidR="00385112" w:rsidRDefault="002748ED">
      <w:pPr>
        <w:numPr>
          <w:ilvl w:val="0"/>
          <w:numId w:val="10"/>
        </w:numPr>
        <w:jc w:val="both"/>
        <w:rPr>
          <w:rFonts w:ascii="Times New Roman" w:hAnsi="Times New Roman" w:cs="Times New Roman"/>
          <w:sz w:val="28"/>
          <w:szCs w:val="28"/>
        </w:rPr>
      </w:pPr>
      <w:r>
        <w:rPr>
          <w:rFonts w:ascii="Times New Roman" w:hAnsi="Times New Roman" w:cs="Times New Roman"/>
          <w:sz w:val="28"/>
          <w:szCs w:val="28"/>
        </w:rPr>
        <w:t>Як ви оцінюєте роль педагогів у процесі формування естетичного досвіду дитини?</w:t>
      </w:r>
    </w:p>
    <w:p w:rsidR="00385112" w:rsidRDefault="002748ED">
      <w:pPr>
        <w:numPr>
          <w:ilvl w:val="0"/>
          <w:numId w:val="10"/>
        </w:numPr>
        <w:jc w:val="both"/>
        <w:rPr>
          <w:rFonts w:ascii="Times New Roman" w:hAnsi="Times New Roman" w:cs="Times New Roman"/>
          <w:sz w:val="28"/>
          <w:szCs w:val="28"/>
        </w:rPr>
      </w:pPr>
      <w:r>
        <w:rPr>
          <w:rFonts w:ascii="Times New Roman" w:hAnsi="Times New Roman" w:cs="Times New Roman"/>
          <w:sz w:val="28"/>
          <w:szCs w:val="28"/>
        </w:rPr>
        <w:t>Який в естетичному досвіді дітей можна спостерігати за змінами в умовах сучасної цифрової культури?</w:t>
      </w: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472C9B" w:rsidRDefault="00472C9B">
      <w:pPr>
        <w:jc w:val="both"/>
        <w:rPr>
          <w:rFonts w:ascii="Times New Roman" w:hAnsi="Times New Roman" w:cs="Times New Roman"/>
          <w:sz w:val="28"/>
          <w:szCs w:val="28"/>
          <w:lang w:val="uk-UA"/>
        </w:rPr>
      </w:pPr>
    </w:p>
    <w:p w:rsidR="00472C9B" w:rsidRDefault="00472C9B">
      <w:pPr>
        <w:jc w:val="both"/>
        <w:rPr>
          <w:rFonts w:ascii="Times New Roman" w:hAnsi="Times New Roman" w:cs="Times New Roman"/>
          <w:sz w:val="28"/>
          <w:szCs w:val="28"/>
          <w:lang w:val="uk-UA"/>
        </w:rPr>
      </w:pPr>
    </w:p>
    <w:p w:rsidR="00385112" w:rsidRDefault="00385112">
      <w:pPr>
        <w:jc w:val="both"/>
        <w:rPr>
          <w:rFonts w:ascii="Times New Roman" w:hAnsi="Times New Roman" w:cs="Times New Roman"/>
          <w:sz w:val="28"/>
          <w:szCs w:val="28"/>
          <w:lang w:val="uk-UA"/>
        </w:rPr>
      </w:pPr>
    </w:p>
    <w:p w:rsidR="00385112" w:rsidRPr="00472C9B" w:rsidRDefault="002748ED">
      <w:pPr>
        <w:jc w:val="right"/>
        <w:rPr>
          <w:rFonts w:ascii="Times New Roman" w:hAnsi="Times New Roman" w:cs="Times New Roman"/>
          <w:b/>
          <w:sz w:val="28"/>
          <w:szCs w:val="28"/>
          <w:lang w:val="uk-UA"/>
        </w:rPr>
      </w:pPr>
      <w:r w:rsidRPr="00472C9B">
        <w:rPr>
          <w:rFonts w:ascii="Times New Roman" w:hAnsi="Times New Roman" w:cs="Times New Roman"/>
          <w:b/>
          <w:sz w:val="28"/>
          <w:szCs w:val="28"/>
          <w:lang w:val="uk-UA"/>
        </w:rPr>
        <w:t>Додаток Е</w:t>
      </w:r>
    </w:p>
    <w:p w:rsidR="00385112" w:rsidRDefault="002748ED">
      <w:pPr>
        <w:jc w:val="center"/>
        <w:rPr>
          <w:rFonts w:ascii="Times New Roman" w:hAnsi="Times New Roman" w:cs="Times New Roman"/>
          <w:sz w:val="28"/>
          <w:szCs w:val="28"/>
          <w:lang w:val="uk-UA"/>
        </w:rPr>
      </w:pPr>
      <w:r>
        <w:rPr>
          <w:rFonts w:ascii="Times New Roman" w:hAnsi="Times New Roman" w:cs="Times New Roman"/>
          <w:b/>
          <w:bCs/>
          <w:sz w:val="28"/>
          <w:szCs w:val="28"/>
        </w:rPr>
        <w:t xml:space="preserve">Моніторинг </w:t>
      </w:r>
      <w:r>
        <w:rPr>
          <w:rFonts w:ascii="Times New Roman" w:hAnsi="Times New Roman" w:cs="Times New Roman"/>
          <w:b/>
          <w:bCs/>
          <w:sz w:val="28"/>
          <w:szCs w:val="28"/>
          <w:lang w:val="uk-UA"/>
        </w:rPr>
        <w:t>«</w:t>
      </w:r>
      <w:r>
        <w:rPr>
          <w:rFonts w:ascii="Times New Roman" w:hAnsi="Times New Roman" w:cs="Times New Roman"/>
          <w:b/>
          <w:bCs/>
          <w:sz w:val="28"/>
          <w:szCs w:val="28"/>
        </w:rPr>
        <w:t>Антропологія дитинства: художні практики і формування естетичного досвіду дитини</w:t>
      </w:r>
      <w:r>
        <w:rPr>
          <w:rFonts w:ascii="Times New Roman" w:hAnsi="Times New Roman" w:cs="Times New Roman"/>
          <w:b/>
          <w:bCs/>
          <w:sz w:val="28"/>
          <w:szCs w:val="28"/>
          <w:lang w:val="uk-UA"/>
        </w:rPr>
        <w:t>»</w:t>
      </w:r>
    </w:p>
    <w:p w:rsidR="00385112" w:rsidRDefault="002748ED">
      <w:pPr>
        <w:numPr>
          <w:ilvl w:val="0"/>
          <w:numId w:val="11"/>
        </w:numPr>
        <w:jc w:val="both"/>
        <w:rPr>
          <w:rFonts w:ascii="Times New Roman" w:hAnsi="Times New Roman" w:cs="Times New Roman"/>
          <w:sz w:val="28"/>
          <w:szCs w:val="28"/>
        </w:rPr>
      </w:pPr>
      <w:r>
        <w:rPr>
          <w:rFonts w:ascii="Times New Roman" w:hAnsi="Times New Roman" w:cs="Times New Roman"/>
          <w:sz w:val="28"/>
          <w:szCs w:val="28"/>
        </w:rPr>
        <w:t>Яку роль, на вашу думку, здійснюють художні практики в розвитку естетичного досвіду дитини?</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Вони є основою для розвитку творчих здібностей.</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Вони допоможуть дитині краще сприймати навколишній світ.</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Вони формують емоційне сприйняття та чуттєвий досвід.</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Вони сприяють розвитку критичного мислення.</w:t>
      </w:r>
    </w:p>
    <w:p w:rsidR="00385112" w:rsidRDefault="002748ED">
      <w:pPr>
        <w:numPr>
          <w:ilvl w:val="0"/>
          <w:numId w:val="11"/>
        </w:numPr>
        <w:jc w:val="both"/>
        <w:rPr>
          <w:rFonts w:ascii="Times New Roman" w:hAnsi="Times New Roman" w:cs="Times New Roman"/>
          <w:sz w:val="28"/>
          <w:szCs w:val="28"/>
        </w:rPr>
      </w:pPr>
      <w:r>
        <w:rPr>
          <w:rFonts w:ascii="Times New Roman" w:hAnsi="Times New Roman" w:cs="Times New Roman"/>
          <w:sz w:val="28"/>
          <w:szCs w:val="28"/>
        </w:rPr>
        <w:t>Які з наступних видів мистецтва найбільше впливають на розвиток естетичного досвіду дитини?</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Живопис та малювання.</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Музика та спів.</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lastRenderedPageBreak/>
        <w:t>Театр та драматизація.</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Танці та хореографія.</w:t>
      </w:r>
    </w:p>
    <w:p w:rsidR="00385112" w:rsidRDefault="002748ED">
      <w:pPr>
        <w:numPr>
          <w:ilvl w:val="0"/>
          <w:numId w:val="11"/>
        </w:numPr>
        <w:jc w:val="both"/>
        <w:rPr>
          <w:rFonts w:ascii="Times New Roman" w:hAnsi="Times New Roman" w:cs="Times New Roman"/>
          <w:sz w:val="28"/>
          <w:szCs w:val="28"/>
        </w:rPr>
      </w:pPr>
      <w:r>
        <w:rPr>
          <w:rFonts w:ascii="Times New Roman" w:hAnsi="Times New Roman" w:cs="Times New Roman"/>
          <w:sz w:val="28"/>
          <w:szCs w:val="28"/>
        </w:rPr>
        <w:t>Як часто, на вашу думку, діти повинні брати участь у художніх практиках для їхнього розвитку?</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Щодня.</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Кілька разів на тиждень.</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Один раз на тиждень.</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Лише вспеціально організованих заходах.</w:t>
      </w:r>
    </w:p>
    <w:p w:rsidR="00385112" w:rsidRDefault="002748ED">
      <w:pPr>
        <w:numPr>
          <w:ilvl w:val="0"/>
          <w:numId w:val="11"/>
        </w:numPr>
        <w:jc w:val="both"/>
        <w:rPr>
          <w:rFonts w:ascii="Times New Roman" w:hAnsi="Times New Roman" w:cs="Times New Roman"/>
          <w:sz w:val="28"/>
          <w:szCs w:val="28"/>
        </w:rPr>
      </w:pPr>
      <w:r>
        <w:rPr>
          <w:rFonts w:ascii="Times New Roman" w:hAnsi="Times New Roman" w:cs="Times New Roman"/>
          <w:sz w:val="28"/>
          <w:szCs w:val="28"/>
        </w:rPr>
        <w:t>Як ви вважаєте, чи впливає соціальне середовище на естетичний досвід дитини?</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Так, соціальне середовище має великий вплив на естетичний досвід.</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Ні, естетичний досвід формується лише через індивідуальні вподобання.</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Частково, але соціальне середовище не є визначальним фактором.</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Соціальне середовище може бути шкідливим для естетичного розвитку.</w:t>
      </w:r>
    </w:p>
    <w:p w:rsidR="00385112" w:rsidRDefault="002748ED">
      <w:pPr>
        <w:numPr>
          <w:ilvl w:val="0"/>
          <w:numId w:val="11"/>
        </w:numPr>
        <w:jc w:val="both"/>
        <w:rPr>
          <w:rFonts w:ascii="Times New Roman" w:hAnsi="Times New Roman" w:cs="Times New Roman"/>
          <w:sz w:val="28"/>
          <w:szCs w:val="28"/>
        </w:rPr>
      </w:pPr>
      <w:r>
        <w:rPr>
          <w:rFonts w:ascii="Times New Roman" w:hAnsi="Times New Roman" w:cs="Times New Roman"/>
          <w:sz w:val="28"/>
          <w:szCs w:val="28"/>
        </w:rPr>
        <w:t>Які емоції, на вашу думку, викликають у дітей заняття іншими видами мистецтва?</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Радість та задоволення.</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Зацікавленість та цікавість.</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Сума та розчарування.</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Спокій та умиротворення.</w:t>
      </w:r>
    </w:p>
    <w:p w:rsidR="00385112" w:rsidRDefault="002748ED">
      <w:pPr>
        <w:numPr>
          <w:ilvl w:val="0"/>
          <w:numId w:val="11"/>
        </w:numPr>
        <w:jc w:val="both"/>
        <w:rPr>
          <w:rFonts w:ascii="Times New Roman" w:hAnsi="Times New Roman" w:cs="Times New Roman"/>
          <w:sz w:val="28"/>
          <w:szCs w:val="28"/>
        </w:rPr>
      </w:pPr>
      <w:r>
        <w:rPr>
          <w:rFonts w:ascii="Times New Roman" w:hAnsi="Times New Roman" w:cs="Times New Roman"/>
          <w:sz w:val="28"/>
          <w:szCs w:val="28"/>
        </w:rPr>
        <w:t>Як ви оцінюєте роль сім'ї в розвитку естетичних уподобань дітей?</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Сім'я має ключову роль у формуванні естетичних вподобань.</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Сім'я може допомогти, але не є вірішним фактором.</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Сім'я не має істотного впливу на естетичні подобання.</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Вплив сім'ї не можна переоцінювати, після важливого середовища.</w:t>
      </w:r>
    </w:p>
    <w:p w:rsidR="00385112" w:rsidRDefault="002748ED">
      <w:pPr>
        <w:numPr>
          <w:ilvl w:val="0"/>
          <w:numId w:val="11"/>
        </w:numPr>
        <w:jc w:val="both"/>
        <w:rPr>
          <w:rFonts w:ascii="Times New Roman" w:hAnsi="Times New Roman" w:cs="Times New Roman"/>
          <w:sz w:val="28"/>
          <w:szCs w:val="28"/>
        </w:rPr>
      </w:pPr>
      <w:r>
        <w:rPr>
          <w:rFonts w:ascii="Times New Roman" w:hAnsi="Times New Roman" w:cs="Times New Roman"/>
          <w:sz w:val="28"/>
          <w:szCs w:val="28"/>
        </w:rPr>
        <w:lastRenderedPageBreak/>
        <w:t>Які художні є найбільш доступними для дітей у вашій практиці оточенні?</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Музичні заняття та спів.</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Театральні вистави та драматизація.</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Малювання та образотворче мистецтво.</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Танці та рухові практики.</w:t>
      </w:r>
    </w:p>
    <w:p w:rsidR="00385112" w:rsidRDefault="002748ED">
      <w:pPr>
        <w:numPr>
          <w:ilvl w:val="0"/>
          <w:numId w:val="11"/>
        </w:numPr>
        <w:jc w:val="both"/>
        <w:rPr>
          <w:rFonts w:ascii="Times New Roman" w:hAnsi="Times New Roman" w:cs="Times New Roman"/>
          <w:sz w:val="28"/>
          <w:szCs w:val="28"/>
        </w:rPr>
      </w:pPr>
      <w:r>
        <w:rPr>
          <w:rFonts w:ascii="Times New Roman" w:hAnsi="Times New Roman" w:cs="Times New Roman"/>
          <w:sz w:val="28"/>
          <w:szCs w:val="28"/>
        </w:rPr>
        <w:t>Як часто діти повинні мати можливість експериментувати з іншими видами мистецтва?</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Постійно, кожен день.</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Час від часу, за умовами навчання.</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Лише під час спеціальних заходів.</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Експериментувати не обов'язково.</w:t>
      </w:r>
    </w:p>
    <w:p w:rsidR="00385112" w:rsidRDefault="002748ED">
      <w:pPr>
        <w:numPr>
          <w:ilvl w:val="0"/>
          <w:numId w:val="11"/>
        </w:numPr>
        <w:jc w:val="both"/>
        <w:rPr>
          <w:rFonts w:ascii="Times New Roman" w:hAnsi="Times New Roman" w:cs="Times New Roman"/>
          <w:sz w:val="28"/>
          <w:szCs w:val="28"/>
        </w:rPr>
      </w:pPr>
      <w:r>
        <w:rPr>
          <w:rFonts w:ascii="Times New Roman" w:hAnsi="Times New Roman" w:cs="Times New Roman"/>
          <w:sz w:val="28"/>
          <w:szCs w:val="28"/>
        </w:rPr>
        <w:t>Який вплив, на вашу думку, має цифрова культура на естетичний досвід дітей?</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Вона сприяє розвитку нових форм естетичного сприйняття.</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Вона може зменшити інтерес до традиційних форм мистецтва.</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Вона не має значного впливу на естетичний досвід.</w:t>
      </w:r>
    </w:p>
    <w:p w:rsidR="00385112" w:rsidRDefault="002748ED">
      <w:pPr>
        <w:numPr>
          <w:ilvl w:val="1"/>
          <w:numId w:val="11"/>
        </w:numPr>
        <w:jc w:val="both"/>
        <w:rPr>
          <w:rFonts w:ascii="Times New Roman" w:hAnsi="Times New Roman" w:cs="Times New Roman"/>
          <w:sz w:val="28"/>
          <w:szCs w:val="28"/>
        </w:rPr>
      </w:pPr>
      <w:r>
        <w:rPr>
          <w:rFonts w:ascii="Times New Roman" w:hAnsi="Times New Roman" w:cs="Times New Roman"/>
          <w:sz w:val="28"/>
          <w:szCs w:val="28"/>
        </w:rPr>
        <w:t>Вона допоможе дітям вивчати мистецтво через нові технології.</w:t>
      </w:r>
    </w:p>
    <w:p w:rsidR="00385112" w:rsidRDefault="002748ED">
      <w:pPr>
        <w:numPr>
          <w:ilvl w:val="0"/>
          <w:numId w:val="11"/>
        </w:numPr>
        <w:jc w:val="both"/>
        <w:rPr>
          <w:rFonts w:ascii="Times New Roman" w:hAnsi="Times New Roman" w:cs="Times New Roman"/>
          <w:sz w:val="28"/>
          <w:szCs w:val="28"/>
        </w:rPr>
      </w:pPr>
      <w:r>
        <w:rPr>
          <w:rFonts w:ascii="Times New Roman" w:hAnsi="Times New Roman" w:cs="Times New Roman"/>
          <w:sz w:val="28"/>
          <w:szCs w:val="28"/>
        </w:rPr>
        <w:t>Як ви оцінюєте участь педагогів у розвитку естетичних здібностей дітей?</w:t>
      </w:r>
    </w:p>
    <w:p w:rsidR="00385112" w:rsidRDefault="002748ED">
      <w:pPr>
        <w:numPr>
          <w:ilvl w:val="0"/>
          <w:numId w:val="12"/>
        </w:numPr>
        <w:jc w:val="both"/>
        <w:rPr>
          <w:rFonts w:ascii="Times New Roman" w:hAnsi="Times New Roman" w:cs="Times New Roman"/>
          <w:sz w:val="28"/>
          <w:szCs w:val="28"/>
        </w:rPr>
      </w:pPr>
      <w:r>
        <w:rPr>
          <w:rFonts w:ascii="Times New Roman" w:hAnsi="Times New Roman" w:cs="Times New Roman"/>
          <w:sz w:val="28"/>
          <w:szCs w:val="28"/>
        </w:rPr>
        <w:t>Педагоги прогресують вирішальну роль у розвитку естетичних здібностей.</w:t>
      </w:r>
    </w:p>
    <w:p w:rsidR="00385112" w:rsidRDefault="002748ED">
      <w:pPr>
        <w:numPr>
          <w:ilvl w:val="0"/>
          <w:numId w:val="12"/>
        </w:numPr>
        <w:jc w:val="both"/>
        <w:rPr>
          <w:rFonts w:ascii="Times New Roman" w:hAnsi="Times New Roman" w:cs="Times New Roman"/>
          <w:sz w:val="28"/>
          <w:szCs w:val="28"/>
        </w:rPr>
      </w:pPr>
      <w:r>
        <w:rPr>
          <w:rFonts w:ascii="Times New Roman" w:hAnsi="Times New Roman" w:cs="Times New Roman"/>
          <w:sz w:val="28"/>
          <w:szCs w:val="28"/>
        </w:rPr>
        <w:t>Педагоги можуть допомогти, але основну роль має сім'я.</w:t>
      </w:r>
    </w:p>
    <w:p w:rsidR="00385112" w:rsidRDefault="002748ED">
      <w:pPr>
        <w:numPr>
          <w:ilvl w:val="0"/>
          <w:numId w:val="12"/>
        </w:numPr>
        <w:jc w:val="both"/>
        <w:rPr>
          <w:rFonts w:ascii="Times New Roman" w:hAnsi="Times New Roman" w:cs="Times New Roman"/>
          <w:sz w:val="28"/>
          <w:szCs w:val="28"/>
        </w:rPr>
      </w:pPr>
      <w:r>
        <w:rPr>
          <w:rFonts w:ascii="Times New Roman" w:hAnsi="Times New Roman" w:cs="Times New Roman"/>
          <w:sz w:val="28"/>
          <w:szCs w:val="28"/>
        </w:rPr>
        <w:t>Педагоги не є обов'язковими для розвитку естетичних здібностей.</w:t>
      </w:r>
    </w:p>
    <w:p w:rsidR="00385112" w:rsidRDefault="002748ED">
      <w:pPr>
        <w:numPr>
          <w:ilvl w:val="0"/>
          <w:numId w:val="12"/>
        </w:numPr>
        <w:jc w:val="both"/>
        <w:rPr>
          <w:rFonts w:ascii="Times New Roman" w:hAnsi="Times New Roman" w:cs="Times New Roman"/>
          <w:sz w:val="28"/>
          <w:szCs w:val="28"/>
        </w:rPr>
      </w:pPr>
      <w:r>
        <w:rPr>
          <w:rFonts w:ascii="Times New Roman" w:hAnsi="Times New Roman" w:cs="Times New Roman"/>
          <w:sz w:val="28"/>
          <w:szCs w:val="28"/>
        </w:rPr>
        <w:t>Важливість педагогів збільшена, діти можуть розвиватися самостійно.</w:t>
      </w:r>
    </w:p>
    <w:p w:rsidR="00385112" w:rsidRDefault="00385112">
      <w:pPr>
        <w:jc w:val="both"/>
        <w:rPr>
          <w:rFonts w:ascii="Times New Roman" w:hAnsi="Times New Roman" w:cs="Times New Roman"/>
          <w:sz w:val="28"/>
          <w:szCs w:val="28"/>
        </w:rPr>
      </w:pPr>
    </w:p>
    <w:p w:rsidR="00385112" w:rsidRDefault="00385112"/>
    <w:sectPr w:rsidR="00385112" w:rsidSect="00930E60">
      <w:headerReference w:type="default" r:id="rId10"/>
      <w:pgSz w:w="11906" w:h="16838"/>
      <w:pgMar w:top="709" w:right="850" w:bottom="709"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872E8" w:rsidRDefault="000872E8">
      <w:pPr>
        <w:spacing w:line="240" w:lineRule="auto"/>
      </w:pPr>
      <w:r>
        <w:separator/>
      </w:r>
    </w:p>
  </w:endnote>
  <w:endnote w:type="continuationSeparator" w:id="0">
    <w:p w:rsidR="000872E8" w:rsidRDefault="000872E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CC"/>
    <w:family w:val="modern"/>
    <w:pitch w:val="fixed"/>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872E8" w:rsidRDefault="000872E8">
      <w:r>
        <w:separator/>
      </w:r>
    </w:p>
  </w:footnote>
  <w:footnote w:type="continuationSeparator" w:id="0">
    <w:p w:rsidR="000872E8" w:rsidRDefault="000872E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1557032"/>
      <w:docPartObj>
        <w:docPartGallery w:val="Page Numbers (Top of Page)"/>
        <w:docPartUnique/>
      </w:docPartObj>
    </w:sdtPr>
    <w:sdtContent>
      <w:p w:rsidR="00930E60" w:rsidRDefault="000D275E">
        <w:pPr>
          <w:pStyle w:val="a5"/>
          <w:jc w:val="right"/>
        </w:pPr>
        <w:fldSimple w:instr=" PAGE   \* MERGEFORMAT ">
          <w:r w:rsidR="0012269D">
            <w:rPr>
              <w:noProof/>
            </w:rPr>
            <w:t>5</w:t>
          </w:r>
        </w:fldSimple>
      </w:p>
    </w:sdtContent>
  </w:sdt>
  <w:p w:rsidR="00930E60" w:rsidRDefault="00930E60">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9F2198"/>
    <w:multiLevelType w:val="multilevel"/>
    <w:tmpl w:val="119F2198"/>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
    <w:nsid w:val="170021DA"/>
    <w:multiLevelType w:val="multilevel"/>
    <w:tmpl w:val="170021DA"/>
    <w:lvl w:ilvl="0">
      <w:start w:val="1"/>
      <w:numFmt w:val="decimal"/>
      <w:lvlText w:val="%1."/>
      <w:lvlJc w:val="left"/>
      <w:pPr>
        <w:tabs>
          <w:tab w:val="left" w:pos="720"/>
        </w:tabs>
        <w:ind w:left="720" w:hanging="360"/>
      </w:pPr>
    </w:lvl>
    <w:lvl w:ilvl="1">
      <w:start w:val="1"/>
      <w:numFmt w:val="bullet"/>
      <w:lvlText w:val="o"/>
      <w:lvlJc w:val="left"/>
      <w:pPr>
        <w:tabs>
          <w:tab w:val="left" w:pos="1440"/>
        </w:tabs>
        <w:ind w:left="1440" w:hanging="360"/>
      </w:pPr>
      <w:rPr>
        <w:rFonts w:ascii="Courier New" w:hAnsi="Courier New" w:hint="default"/>
        <w:sz w:val="20"/>
      </w:r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1E0968D7"/>
    <w:multiLevelType w:val="multilevel"/>
    <w:tmpl w:val="1E0968D7"/>
    <w:lvl w:ilvl="0">
      <w:start w:val="1"/>
      <w:numFmt w:val="decimal"/>
      <w:lvlText w:val="%1."/>
      <w:lvlJc w:val="left"/>
      <w:pPr>
        <w:ind w:left="1070" w:hanging="360"/>
      </w:pPr>
      <w:rPr>
        <w:rFonts w:hint="default"/>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3">
    <w:nsid w:val="232577FC"/>
    <w:multiLevelType w:val="multilevel"/>
    <w:tmpl w:val="232577FC"/>
    <w:lvl w:ilvl="0">
      <w:start w:val="1"/>
      <w:numFmt w:val="decimal"/>
      <w:lvlText w:val="%1."/>
      <w:lvlJc w:val="left"/>
      <w:pPr>
        <w:tabs>
          <w:tab w:val="left" w:pos="720"/>
        </w:tabs>
        <w:ind w:left="720" w:hanging="360"/>
      </w:pPr>
    </w:lvl>
    <w:lvl w:ilvl="1">
      <w:start w:val="1"/>
      <w:numFmt w:val="bullet"/>
      <w:lvlText w:val="o"/>
      <w:lvlJc w:val="left"/>
      <w:pPr>
        <w:tabs>
          <w:tab w:val="left" w:pos="1440"/>
        </w:tabs>
        <w:ind w:left="1440" w:hanging="360"/>
      </w:pPr>
      <w:rPr>
        <w:rFonts w:ascii="Courier New" w:hAnsi="Courier New" w:hint="default"/>
        <w:sz w:val="20"/>
      </w:r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nsid w:val="29A12D65"/>
    <w:multiLevelType w:val="multilevel"/>
    <w:tmpl w:val="29A12D65"/>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nsid w:val="2D055BB8"/>
    <w:multiLevelType w:val="multilevel"/>
    <w:tmpl w:val="2D055BB8"/>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6">
    <w:nsid w:val="33074738"/>
    <w:multiLevelType w:val="multilevel"/>
    <w:tmpl w:val="33074738"/>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7">
    <w:nsid w:val="354B44A5"/>
    <w:multiLevelType w:val="multilevel"/>
    <w:tmpl w:val="354B44A5"/>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8">
    <w:nsid w:val="3F532373"/>
    <w:multiLevelType w:val="multilevel"/>
    <w:tmpl w:val="3F532373"/>
    <w:lvl w:ilvl="0">
      <w:start w:val="1"/>
      <w:numFmt w:val="decimal"/>
      <w:lvlText w:val="%1."/>
      <w:lvlJc w:val="left"/>
      <w:pPr>
        <w:tabs>
          <w:tab w:val="left" w:pos="720"/>
        </w:tabs>
        <w:ind w:left="720" w:hanging="360"/>
      </w:pPr>
    </w:lvl>
    <w:lvl w:ilvl="1">
      <w:start w:val="1"/>
      <w:numFmt w:val="bullet"/>
      <w:lvlText w:val="o"/>
      <w:lvlJc w:val="left"/>
      <w:pPr>
        <w:tabs>
          <w:tab w:val="left" w:pos="1440"/>
        </w:tabs>
        <w:ind w:left="1440" w:hanging="360"/>
      </w:pPr>
      <w:rPr>
        <w:rFonts w:ascii="Courier New" w:hAnsi="Courier New" w:hint="default"/>
        <w:sz w:val="20"/>
      </w:r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9">
    <w:nsid w:val="54B159CC"/>
    <w:multiLevelType w:val="multilevel"/>
    <w:tmpl w:val="54B159CC"/>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10">
    <w:nsid w:val="64C938ED"/>
    <w:multiLevelType w:val="multilevel"/>
    <w:tmpl w:val="64C938ED"/>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
    <w:nsid w:val="7CD07B9F"/>
    <w:multiLevelType w:val="multilevel"/>
    <w:tmpl w:val="7CD07B9F"/>
    <w:lvl w:ilvl="0">
      <w:start w:val="1"/>
      <w:numFmt w:val="decimal"/>
      <w:lvlText w:val="%1."/>
      <w:lvlJc w:val="left"/>
      <w:pPr>
        <w:tabs>
          <w:tab w:val="left" w:pos="720"/>
        </w:tabs>
        <w:ind w:left="720" w:hanging="360"/>
      </w:pPr>
    </w:lvl>
    <w:lvl w:ilvl="1">
      <w:start w:val="1"/>
      <w:numFmt w:val="bullet"/>
      <w:lvlText w:val="o"/>
      <w:lvlJc w:val="left"/>
      <w:pPr>
        <w:tabs>
          <w:tab w:val="left" w:pos="1440"/>
        </w:tabs>
        <w:ind w:left="1440" w:hanging="360"/>
      </w:pPr>
      <w:rPr>
        <w:rFonts w:ascii="Courier New" w:hAnsi="Courier New" w:hint="default"/>
        <w:sz w:val="20"/>
      </w:r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1"/>
  </w:num>
  <w:num w:numId="4">
    <w:abstractNumId w:val="3"/>
  </w:num>
  <w:num w:numId="5">
    <w:abstractNumId w:val="1"/>
  </w:num>
  <w:num w:numId="6">
    <w:abstractNumId w:val="0"/>
  </w:num>
  <w:num w:numId="7">
    <w:abstractNumId w:val="6"/>
  </w:num>
  <w:num w:numId="8">
    <w:abstractNumId w:val="10"/>
  </w:num>
  <w:num w:numId="9">
    <w:abstractNumId w:val="9"/>
  </w:num>
  <w:num w:numId="10">
    <w:abstractNumId w:val="4"/>
  </w:num>
  <w:num w:numId="11">
    <w:abstractNumId w:val="8"/>
  </w:num>
  <w:num w:numId="12">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hideSpellingErrors/>
  <w:defaultTabStop w:val="709"/>
  <w:drawingGridHorizontalSpacing w:val="110"/>
  <w:displayHorizontalDrawingGridEvery w:val="2"/>
  <w:characterSpacingControl w:val="doNotCompress"/>
  <w:footnotePr>
    <w:footnote w:id="-1"/>
    <w:footnote w:id="0"/>
  </w:footnotePr>
  <w:endnotePr>
    <w:endnote w:id="-1"/>
    <w:endnote w:id="0"/>
  </w:endnotePr>
  <w:compat>
    <w:useFELayout/>
  </w:compat>
  <w:rsids>
    <w:rsidRoot w:val="00451DC8"/>
    <w:rsid w:val="000403EE"/>
    <w:rsid w:val="00070F65"/>
    <w:rsid w:val="00073208"/>
    <w:rsid w:val="000872E8"/>
    <w:rsid w:val="000D275E"/>
    <w:rsid w:val="000E3A7D"/>
    <w:rsid w:val="0012269D"/>
    <w:rsid w:val="00130428"/>
    <w:rsid w:val="00130856"/>
    <w:rsid w:val="00152EE2"/>
    <w:rsid w:val="00154806"/>
    <w:rsid w:val="00164CE0"/>
    <w:rsid w:val="0018156C"/>
    <w:rsid w:val="001A1CD5"/>
    <w:rsid w:val="001A31C6"/>
    <w:rsid w:val="00252F62"/>
    <w:rsid w:val="002708E2"/>
    <w:rsid w:val="0027307E"/>
    <w:rsid w:val="002748ED"/>
    <w:rsid w:val="002F2019"/>
    <w:rsid w:val="003314F2"/>
    <w:rsid w:val="00331AE4"/>
    <w:rsid w:val="00357B44"/>
    <w:rsid w:val="00385112"/>
    <w:rsid w:val="003F2359"/>
    <w:rsid w:val="00407269"/>
    <w:rsid w:val="004425F7"/>
    <w:rsid w:val="00451DC8"/>
    <w:rsid w:val="00453529"/>
    <w:rsid w:val="00472C9B"/>
    <w:rsid w:val="0049169A"/>
    <w:rsid w:val="00493075"/>
    <w:rsid w:val="00497A27"/>
    <w:rsid w:val="00507FF9"/>
    <w:rsid w:val="005151B2"/>
    <w:rsid w:val="005457FC"/>
    <w:rsid w:val="0056481E"/>
    <w:rsid w:val="0057541F"/>
    <w:rsid w:val="005E0406"/>
    <w:rsid w:val="005E742E"/>
    <w:rsid w:val="005F2169"/>
    <w:rsid w:val="00633DF2"/>
    <w:rsid w:val="006F58EA"/>
    <w:rsid w:val="006F6935"/>
    <w:rsid w:val="00725A1E"/>
    <w:rsid w:val="00751B13"/>
    <w:rsid w:val="007A3A4F"/>
    <w:rsid w:val="007B3D6D"/>
    <w:rsid w:val="007E1B19"/>
    <w:rsid w:val="007E5A7A"/>
    <w:rsid w:val="00864D82"/>
    <w:rsid w:val="00866EC2"/>
    <w:rsid w:val="00890347"/>
    <w:rsid w:val="0089317A"/>
    <w:rsid w:val="00895D24"/>
    <w:rsid w:val="008A5E58"/>
    <w:rsid w:val="0091540E"/>
    <w:rsid w:val="00930E60"/>
    <w:rsid w:val="009628D5"/>
    <w:rsid w:val="00A649AA"/>
    <w:rsid w:val="00A9553F"/>
    <w:rsid w:val="00AA0E03"/>
    <w:rsid w:val="00AF3EC2"/>
    <w:rsid w:val="00B27C7E"/>
    <w:rsid w:val="00B309B6"/>
    <w:rsid w:val="00B31EFA"/>
    <w:rsid w:val="00B43C8B"/>
    <w:rsid w:val="00B86DB0"/>
    <w:rsid w:val="00BF489A"/>
    <w:rsid w:val="00C27881"/>
    <w:rsid w:val="00C30689"/>
    <w:rsid w:val="00C751F6"/>
    <w:rsid w:val="00C76116"/>
    <w:rsid w:val="00C84E9E"/>
    <w:rsid w:val="00CF1F19"/>
    <w:rsid w:val="00E344C3"/>
    <w:rsid w:val="00E43B55"/>
    <w:rsid w:val="00E46C02"/>
    <w:rsid w:val="00E6420E"/>
    <w:rsid w:val="00E750F6"/>
    <w:rsid w:val="00EF18D4"/>
    <w:rsid w:val="00EF3682"/>
    <w:rsid w:val="00F03F64"/>
    <w:rsid w:val="00F4621D"/>
    <w:rsid w:val="00F77E18"/>
    <w:rsid w:val="00FA7ADE"/>
    <w:rsid w:val="00FE04C6"/>
    <w:rsid w:val="18C664F3"/>
    <w:rsid w:val="1A5B262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5112"/>
    <w:pPr>
      <w:spacing w:line="360"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rsid w:val="00385112"/>
    <w:pPr>
      <w:tabs>
        <w:tab w:val="center" w:pos="4677"/>
        <w:tab w:val="right" w:pos="9355"/>
      </w:tabs>
      <w:spacing w:line="240" w:lineRule="auto"/>
    </w:pPr>
    <w:rPr>
      <w:rFonts w:eastAsiaTheme="minorHAnsi"/>
      <w:lang w:eastAsia="en-US"/>
    </w:rPr>
  </w:style>
  <w:style w:type="paragraph" w:styleId="a5">
    <w:name w:val="header"/>
    <w:basedOn w:val="a"/>
    <w:link w:val="a6"/>
    <w:uiPriority w:val="99"/>
    <w:unhideWhenUsed/>
    <w:qFormat/>
    <w:rsid w:val="00385112"/>
    <w:pPr>
      <w:tabs>
        <w:tab w:val="center" w:pos="4677"/>
        <w:tab w:val="right" w:pos="9355"/>
      </w:tabs>
      <w:spacing w:line="240" w:lineRule="auto"/>
    </w:pPr>
    <w:rPr>
      <w:rFonts w:eastAsiaTheme="minorHAnsi"/>
      <w:lang w:eastAsia="en-US"/>
    </w:rPr>
  </w:style>
  <w:style w:type="character" w:styleId="a7">
    <w:name w:val="Hyperlink"/>
    <w:basedOn w:val="a0"/>
    <w:uiPriority w:val="99"/>
    <w:unhideWhenUsed/>
    <w:qFormat/>
    <w:rsid w:val="00385112"/>
    <w:rPr>
      <w:color w:val="0000FF" w:themeColor="hyperlink"/>
      <w:u w:val="single"/>
    </w:rPr>
  </w:style>
  <w:style w:type="character" w:styleId="a8">
    <w:name w:val="Strong"/>
    <w:basedOn w:val="a0"/>
    <w:uiPriority w:val="22"/>
    <w:qFormat/>
    <w:rsid w:val="00385112"/>
    <w:rPr>
      <w:b/>
      <w:bCs/>
    </w:rPr>
  </w:style>
  <w:style w:type="table" w:styleId="a9">
    <w:name w:val="Table Grid"/>
    <w:basedOn w:val="a1"/>
    <w:uiPriority w:val="59"/>
    <w:qFormat/>
    <w:rsid w:val="00385112"/>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385112"/>
    <w:pPr>
      <w:ind w:left="720"/>
      <w:contextualSpacing/>
    </w:pPr>
    <w:rPr>
      <w:rFonts w:eastAsiaTheme="minorHAnsi"/>
      <w:lang w:eastAsia="en-US"/>
    </w:rPr>
  </w:style>
  <w:style w:type="character" w:customStyle="1" w:styleId="a6">
    <w:name w:val="Верхний колонтитул Знак"/>
    <w:basedOn w:val="a0"/>
    <w:link w:val="a5"/>
    <w:uiPriority w:val="99"/>
    <w:qFormat/>
    <w:rsid w:val="00385112"/>
    <w:rPr>
      <w:rFonts w:eastAsiaTheme="minorHAnsi"/>
      <w:lang w:eastAsia="en-US"/>
    </w:rPr>
  </w:style>
  <w:style w:type="character" w:customStyle="1" w:styleId="a4">
    <w:name w:val="Нижний колонтитул Знак"/>
    <w:basedOn w:val="a0"/>
    <w:link w:val="a3"/>
    <w:uiPriority w:val="99"/>
    <w:qFormat/>
    <w:rsid w:val="00385112"/>
    <w:rPr>
      <w:rFonts w:eastAsiaTheme="minorHAnsi"/>
      <w:lang w:eastAsia="en-US"/>
    </w:rPr>
  </w:style>
  <w:style w:type="character" w:customStyle="1" w:styleId="normaltextrun">
    <w:name w:val="normaltextrun"/>
    <w:basedOn w:val="a0"/>
    <w:qFormat/>
    <w:rsid w:val="00385112"/>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tudentam.net.ua/content/view/8251/97/"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fs.naurok.com.ua/uploads/files/130998/113989.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7758D8-63DF-40C5-9DC1-3D43820D23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55</Pages>
  <Words>13626</Words>
  <Characters>77672</Characters>
  <Application>Microsoft Office Word</Application>
  <DocSecurity>0</DocSecurity>
  <Lines>647</Lines>
  <Paragraphs>182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91116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Krivetik</dc:creator>
  <cp:lastModifiedBy>Admin</cp:lastModifiedBy>
  <cp:revision>2</cp:revision>
  <dcterms:created xsi:type="dcterms:W3CDTF">2025-07-04T07:14:00Z</dcterms:created>
  <dcterms:modified xsi:type="dcterms:W3CDTF">2025-07-04T07:14:00Z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1033-12.2.0.21179</vt:lpwstr>
  </property>
  <property fmtid="{D5CDD505-2E9C-101B-9397-08002B2CF9AE}" pid="3" name="ICV">
    <vt:lpwstr>D34D91FF149F440284CD1D86973774B1_12</vt:lpwstr>
  </property>
</Properties>
</file>