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0B96" w:rsidRPr="000F653C" w:rsidRDefault="00EC0B96" w:rsidP="00EC0B96">
      <w:pPr>
        <w:spacing w:line="360" w:lineRule="auto"/>
        <w:jc w:val="center"/>
        <w:rPr>
          <w:sz w:val="28"/>
          <w:szCs w:val="28"/>
        </w:rPr>
      </w:pPr>
      <w:r w:rsidRPr="000F653C">
        <w:rPr>
          <w:sz w:val="28"/>
          <w:szCs w:val="28"/>
        </w:rPr>
        <w:t>Одеський національний університет імені І.І. Мечникова</w:t>
      </w:r>
    </w:p>
    <w:p w:rsidR="00EC0B96" w:rsidRPr="000F653C" w:rsidRDefault="00EC0B96" w:rsidP="00EC0B96">
      <w:pPr>
        <w:spacing w:line="360" w:lineRule="auto"/>
        <w:jc w:val="center"/>
        <w:rPr>
          <w:sz w:val="28"/>
          <w:szCs w:val="28"/>
        </w:rPr>
      </w:pPr>
      <w:proofErr w:type="gramStart"/>
      <w:r w:rsidRPr="000F653C">
        <w:rPr>
          <w:sz w:val="28"/>
          <w:szCs w:val="28"/>
        </w:rPr>
        <w:t>Геолого-географ</w:t>
      </w:r>
      <w:proofErr w:type="gramEnd"/>
      <w:r w:rsidRPr="000F653C">
        <w:rPr>
          <w:sz w:val="28"/>
          <w:szCs w:val="28"/>
        </w:rPr>
        <w:t>ічний факультет</w:t>
      </w:r>
    </w:p>
    <w:p w:rsidR="00EC0B96" w:rsidRPr="000F653C" w:rsidRDefault="00EC0B96" w:rsidP="00EC0B96">
      <w:pPr>
        <w:spacing w:line="360" w:lineRule="auto"/>
        <w:jc w:val="center"/>
        <w:rPr>
          <w:sz w:val="28"/>
          <w:szCs w:val="28"/>
        </w:rPr>
      </w:pPr>
      <w:r w:rsidRPr="000F653C">
        <w:rPr>
          <w:sz w:val="28"/>
          <w:szCs w:val="28"/>
        </w:rPr>
        <w:t>Кафедра фізичної географії та природокористування</w:t>
      </w:r>
    </w:p>
    <w:p w:rsidR="00EC0B96" w:rsidRPr="000F653C" w:rsidRDefault="00EC0B96" w:rsidP="00EC0B96">
      <w:pPr>
        <w:spacing w:line="360" w:lineRule="auto"/>
        <w:rPr>
          <w:sz w:val="28"/>
          <w:szCs w:val="28"/>
        </w:rPr>
      </w:pPr>
    </w:p>
    <w:p w:rsidR="00EC0B96" w:rsidRPr="006922E6" w:rsidRDefault="00EC0B96" w:rsidP="00EC0B96">
      <w:pPr>
        <w:spacing w:line="360" w:lineRule="auto"/>
        <w:jc w:val="center"/>
        <w:rPr>
          <w:b/>
          <w:sz w:val="28"/>
          <w:szCs w:val="28"/>
        </w:rPr>
      </w:pPr>
    </w:p>
    <w:p w:rsidR="00EC0B96" w:rsidRPr="006922E6" w:rsidRDefault="00EC0B96" w:rsidP="00EC0B96">
      <w:pPr>
        <w:spacing w:line="360" w:lineRule="auto"/>
        <w:jc w:val="center"/>
        <w:rPr>
          <w:b/>
          <w:noProof/>
          <w:sz w:val="28"/>
          <w:szCs w:val="28"/>
          <w:lang w:val="uk-UA"/>
        </w:rPr>
      </w:pPr>
      <w:r w:rsidRPr="006922E6">
        <w:rPr>
          <w:b/>
          <w:noProof/>
          <w:sz w:val="28"/>
          <w:szCs w:val="28"/>
          <w:lang w:val="uk-UA"/>
        </w:rPr>
        <w:t>Дипломна робота</w:t>
      </w:r>
    </w:p>
    <w:p w:rsidR="00EC0B96" w:rsidRPr="006922E6" w:rsidRDefault="00EC0B96" w:rsidP="00EC0B96">
      <w:pPr>
        <w:spacing w:line="360" w:lineRule="auto"/>
        <w:jc w:val="center"/>
        <w:rPr>
          <w:b/>
          <w:bCs/>
          <w:noProof/>
          <w:color w:val="000000"/>
          <w:sz w:val="28"/>
          <w:szCs w:val="28"/>
          <w:u w:val="single"/>
          <w:lang w:val="uk-UA"/>
        </w:rPr>
      </w:pPr>
      <w:r w:rsidRPr="006922E6">
        <w:rPr>
          <w:b/>
          <w:bCs/>
          <w:noProof/>
          <w:color w:val="000000"/>
          <w:sz w:val="28"/>
          <w:szCs w:val="28"/>
          <w:u w:val="single"/>
          <w:lang w:val="uk-UA"/>
        </w:rPr>
        <w:t>на здобуття ступеня вищої освіти «магістр»</w:t>
      </w:r>
    </w:p>
    <w:p w:rsidR="00EC0B96" w:rsidRPr="006922E6" w:rsidRDefault="00EC0B96" w:rsidP="00EC0B96">
      <w:pPr>
        <w:spacing w:line="360" w:lineRule="auto"/>
        <w:jc w:val="center"/>
        <w:rPr>
          <w:noProof/>
          <w:sz w:val="20"/>
          <w:szCs w:val="20"/>
          <w:lang w:val="uk-UA"/>
        </w:rPr>
      </w:pPr>
      <w:r w:rsidRPr="006922E6">
        <w:rPr>
          <w:noProof/>
          <w:sz w:val="20"/>
          <w:szCs w:val="20"/>
          <w:lang w:val="uk-UA"/>
        </w:rPr>
        <w:t>(освітньо-кваліфікаційний рівень)</w:t>
      </w:r>
    </w:p>
    <w:p w:rsidR="00EC0B96" w:rsidRPr="000F653C" w:rsidRDefault="00EC0B96" w:rsidP="00EC0B96">
      <w:pPr>
        <w:spacing w:line="360" w:lineRule="auto"/>
        <w:jc w:val="center"/>
        <w:rPr>
          <w:sz w:val="20"/>
          <w:szCs w:val="28"/>
          <w:lang w:val="uk-UA"/>
        </w:rPr>
      </w:pPr>
    </w:p>
    <w:p w:rsidR="00EC0B96" w:rsidRPr="000F653C" w:rsidRDefault="00EC0B96" w:rsidP="00EC0B96">
      <w:pPr>
        <w:spacing w:line="360" w:lineRule="auto"/>
        <w:jc w:val="center"/>
        <w:rPr>
          <w:sz w:val="28"/>
          <w:szCs w:val="28"/>
        </w:rPr>
      </w:pPr>
    </w:p>
    <w:p w:rsidR="00EC0B96" w:rsidRPr="000F653C" w:rsidRDefault="00EC0B96" w:rsidP="00EC0B96">
      <w:pPr>
        <w:spacing w:line="360" w:lineRule="auto"/>
        <w:jc w:val="center"/>
        <w:rPr>
          <w:b/>
          <w:sz w:val="28"/>
          <w:szCs w:val="28"/>
          <w:lang w:val="uk-UA"/>
        </w:rPr>
      </w:pPr>
      <w:r w:rsidRPr="000F653C">
        <w:rPr>
          <w:sz w:val="28"/>
          <w:szCs w:val="28"/>
          <w:lang w:val="uk-UA"/>
        </w:rPr>
        <w:t>н</w:t>
      </w:r>
      <w:r w:rsidRPr="000F653C">
        <w:rPr>
          <w:sz w:val="28"/>
          <w:szCs w:val="28"/>
        </w:rPr>
        <w:t>а тему:</w:t>
      </w:r>
      <w:r w:rsidRPr="000F653C">
        <w:rPr>
          <w:b/>
          <w:sz w:val="28"/>
          <w:szCs w:val="28"/>
        </w:rPr>
        <w:t xml:space="preserve"> «</w:t>
      </w:r>
      <w:r>
        <w:rPr>
          <w:b/>
          <w:sz w:val="28"/>
          <w:szCs w:val="28"/>
          <w:lang w:val="uk-UA"/>
        </w:rPr>
        <w:t xml:space="preserve"> </w:t>
      </w:r>
      <w:r>
        <w:rPr>
          <w:b/>
          <w:sz w:val="28"/>
          <w:szCs w:val="28"/>
        </w:rPr>
        <w:t>Запов</w:t>
      </w:r>
      <w:r>
        <w:rPr>
          <w:b/>
          <w:sz w:val="28"/>
          <w:szCs w:val="28"/>
          <w:lang w:val="uk-UA"/>
        </w:rPr>
        <w:t>ідні території у межах Причорноморської низовини</w:t>
      </w:r>
      <w:r w:rsidRPr="000A16B9">
        <w:rPr>
          <w:b/>
          <w:sz w:val="28"/>
          <w:szCs w:val="28"/>
        </w:rPr>
        <w:t>»</w:t>
      </w:r>
    </w:p>
    <w:p w:rsidR="00EC0B96" w:rsidRPr="00174857" w:rsidRDefault="00EC0B96" w:rsidP="00EC0B96">
      <w:pPr>
        <w:spacing w:line="360" w:lineRule="auto"/>
        <w:jc w:val="center"/>
        <w:rPr>
          <w:sz w:val="28"/>
          <w:szCs w:val="28"/>
          <w:lang w:val="en-US"/>
        </w:rPr>
      </w:pPr>
      <w:r w:rsidRPr="000F653C">
        <w:rPr>
          <w:sz w:val="28"/>
          <w:szCs w:val="28"/>
          <w:lang w:val="uk-UA"/>
        </w:rPr>
        <w:t>«</w:t>
      </w:r>
      <w:r>
        <w:rPr>
          <w:sz w:val="28"/>
          <w:szCs w:val="28"/>
          <w:lang w:val="en-US"/>
        </w:rPr>
        <w:t>The protected territories within the limits of the Prychornomorska lowland</w:t>
      </w:r>
      <w:r w:rsidRPr="000A16B9">
        <w:rPr>
          <w:sz w:val="28"/>
          <w:szCs w:val="28"/>
          <w:lang w:val="en-US"/>
        </w:rPr>
        <w:t>»</w:t>
      </w:r>
    </w:p>
    <w:p w:rsidR="004B510B" w:rsidRPr="00174857" w:rsidRDefault="004B510B" w:rsidP="00EC0B96">
      <w:pPr>
        <w:spacing w:line="360" w:lineRule="auto"/>
        <w:jc w:val="center"/>
        <w:rPr>
          <w:sz w:val="28"/>
          <w:szCs w:val="28"/>
          <w:lang w:val="en-US"/>
        </w:rPr>
      </w:pPr>
    </w:p>
    <w:p w:rsidR="00EC0B96" w:rsidRPr="0057060E" w:rsidRDefault="00EC0B96" w:rsidP="00EC0B96">
      <w:pPr>
        <w:spacing w:line="360" w:lineRule="auto"/>
        <w:jc w:val="both"/>
        <w:rPr>
          <w:sz w:val="28"/>
          <w:szCs w:val="28"/>
        </w:rPr>
      </w:pPr>
      <w:r w:rsidRPr="003F1FEC">
        <w:rPr>
          <w:sz w:val="28"/>
          <w:szCs w:val="28"/>
          <w:lang w:val="en-US"/>
        </w:rPr>
        <w:t xml:space="preserve">                                                                    </w:t>
      </w:r>
      <w:r w:rsidRPr="000F653C">
        <w:rPr>
          <w:sz w:val="28"/>
          <w:szCs w:val="28"/>
        </w:rPr>
        <w:t>Викона</w:t>
      </w:r>
      <w:r>
        <w:rPr>
          <w:sz w:val="28"/>
          <w:szCs w:val="28"/>
          <w:lang w:val="uk-UA"/>
        </w:rPr>
        <w:t>ла</w:t>
      </w:r>
      <w:r w:rsidR="0057060E">
        <w:rPr>
          <w:sz w:val="28"/>
          <w:szCs w:val="28"/>
        </w:rPr>
        <w:t>:</w:t>
      </w:r>
      <w:r w:rsidR="0057060E">
        <w:rPr>
          <w:sz w:val="28"/>
          <w:szCs w:val="28"/>
          <w:lang w:val="uk-UA"/>
        </w:rPr>
        <w:t xml:space="preserve"> магі</w:t>
      </w:r>
      <w:proofErr w:type="gramStart"/>
      <w:r w:rsidR="0057060E">
        <w:rPr>
          <w:sz w:val="28"/>
          <w:szCs w:val="28"/>
          <w:lang w:val="uk-UA"/>
        </w:rPr>
        <w:t>стр</w:t>
      </w:r>
      <w:proofErr w:type="gramEnd"/>
      <w:r w:rsidRPr="000F653C">
        <w:rPr>
          <w:sz w:val="28"/>
          <w:szCs w:val="28"/>
        </w:rPr>
        <w:t xml:space="preserve"> </w:t>
      </w:r>
      <w:r w:rsidR="0057060E">
        <w:rPr>
          <w:sz w:val="28"/>
          <w:szCs w:val="28"/>
          <w:lang w:val="uk-UA"/>
        </w:rPr>
        <w:t>другого</w:t>
      </w:r>
      <w:r w:rsidRPr="000F653C">
        <w:rPr>
          <w:sz w:val="28"/>
          <w:szCs w:val="28"/>
          <w:lang w:val="uk-UA"/>
        </w:rPr>
        <w:t xml:space="preserve"> курсу</w:t>
      </w:r>
      <w:r w:rsidR="0057060E">
        <w:rPr>
          <w:sz w:val="28"/>
          <w:szCs w:val="28"/>
          <w:lang w:val="uk-UA"/>
        </w:rPr>
        <w:t xml:space="preserve">                                        </w:t>
      </w:r>
    </w:p>
    <w:p w:rsidR="00EC0B96" w:rsidRPr="000F653C" w:rsidRDefault="00EC0B96" w:rsidP="00EC0B96">
      <w:pPr>
        <w:spacing w:line="360" w:lineRule="auto"/>
        <w:jc w:val="both"/>
        <w:rPr>
          <w:sz w:val="28"/>
          <w:szCs w:val="28"/>
        </w:rPr>
      </w:pPr>
      <w:r>
        <w:rPr>
          <w:sz w:val="28"/>
          <w:szCs w:val="28"/>
        </w:rPr>
        <w:t xml:space="preserve">                                                                    </w:t>
      </w:r>
      <w:r w:rsidRPr="000F653C">
        <w:rPr>
          <w:sz w:val="28"/>
          <w:szCs w:val="28"/>
        </w:rPr>
        <w:t>денної форми навчання</w:t>
      </w:r>
    </w:p>
    <w:p w:rsidR="004B510B" w:rsidRDefault="00EC0B96" w:rsidP="00EC0B96">
      <w:pPr>
        <w:spacing w:line="360" w:lineRule="auto"/>
        <w:jc w:val="both"/>
        <w:rPr>
          <w:sz w:val="28"/>
          <w:szCs w:val="28"/>
          <w:lang w:val="uk-UA"/>
        </w:rPr>
      </w:pPr>
      <w:r>
        <w:rPr>
          <w:sz w:val="28"/>
          <w:szCs w:val="28"/>
          <w:lang w:val="uk-UA"/>
        </w:rPr>
        <w:t xml:space="preserve">                                                                    спеціальності</w:t>
      </w:r>
    </w:p>
    <w:p w:rsidR="00EC0B96" w:rsidRPr="0057060E" w:rsidRDefault="004B510B" w:rsidP="00EC0B96">
      <w:pPr>
        <w:spacing w:line="360" w:lineRule="auto"/>
        <w:jc w:val="both"/>
        <w:rPr>
          <w:sz w:val="28"/>
          <w:szCs w:val="28"/>
          <w:lang w:val="uk-UA"/>
        </w:rPr>
      </w:pPr>
      <w:r>
        <w:rPr>
          <w:sz w:val="28"/>
          <w:szCs w:val="28"/>
          <w:lang w:val="uk-UA"/>
        </w:rPr>
        <w:t xml:space="preserve">                                                                   </w:t>
      </w:r>
      <w:r w:rsidR="00EC0B96">
        <w:rPr>
          <w:sz w:val="28"/>
          <w:szCs w:val="28"/>
          <w:lang w:val="uk-UA"/>
        </w:rPr>
        <w:t xml:space="preserve"> 106</w:t>
      </w:r>
      <w:r w:rsidR="0057060E">
        <w:rPr>
          <w:sz w:val="28"/>
          <w:szCs w:val="28"/>
          <w:lang w:val="uk-UA"/>
        </w:rPr>
        <w:t xml:space="preserve"> </w:t>
      </w:r>
      <w:r w:rsidR="00EC0B96">
        <w:rPr>
          <w:sz w:val="28"/>
          <w:szCs w:val="28"/>
          <w:lang w:val="uk-UA"/>
        </w:rPr>
        <w:t xml:space="preserve"> </w:t>
      </w:r>
      <w:r w:rsidR="00EC0B96" w:rsidRPr="001338A4">
        <w:rPr>
          <w:sz w:val="28"/>
          <w:szCs w:val="28"/>
          <w:u w:val="single"/>
          <w:lang w:val="uk-UA"/>
        </w:rPr>
        <w:t>Географія</w:t>
      </w:r>
    </w:p>
    <w:p w:rsidR="00EC0B96" w:rsidRPr="000F653C" w:rsidRDefault="00EC0B96" w:rsidP="00EC0B96">
      <w:pPr>
        <w:spacing w:line="360" w:lineRule="auto"/>
        <w:jc w:val="both"/>
        <w:rPr>
          <w:sz w:val="28"/>
          <w:szCs w:val="28"/>
          <w:lang w:val="uk-UA"/>
        </w:rPr>
      </w:pPr>
      <w:r w:rsidRPr="000F653C">
        <w:rPr>
          <w:sz w:val="28"/>
          <w:szCs w:val="28"/>
          <w:lang w:val="uk-UA"/>
        </w:rPr>
        <w:t xml:space="preserve">  </w:t>
      </w:r>
      <w:r>
        <w:rPr>
          <w:sz w:val="28"/>
          <w:szCs w:val="28"/>
          <w:lang w:val="uk-UA"/>
        </w:rPr>
        <w:t xml:space="preserve">                                                                  Колєснікова Ірина Павлівна</w:t>
      </w:r>
    </w:p>
    <w:p w:rsidR="00EC0B96" w:rsidRPr="000F653C" w:rsidRDefault="00EC0B96" w:rsidP="00EC0B96">
      <w:pPr>
        <w:spacing w:line="360" w:lineRule="auto"/>
        <w:jc w:val="both"/>
        <w:rPr>
          <w:sz w:val="28"/>
          <w:szCs w:val="28"/>
          <w:lang w:val="uk-UA"/>
        </w:rPr>
      </w:pPr>
    </w:p>
    <w:p w:rsidR="00EC0B96" w:rsidRPr="000F653C" w:rsidRDefault="00EC0B96" w:rsidP="00EC0B96">
      <w:pPr>
        <w:spacing w:line="360" w:lineRule="auto"/>
        <w:jc w:val="both"/>
        <w:rPr>
          <w:sz w:val="28"/>
          <w:szCs w:val="28"/>
          <w:lang w:val="uk-UA"/>
        </w:rPr>
      </w:pPr>
      <w:r w:rsidRPr="000F653C">
        <w:rPr>
          <w:sz w:val="28"/>
          <w:szCs w:val="28"/>
          <w:lang w:val="uk-UA"/>
        </w:rPr>
        <w:t xml:space="preserve">    </w:t>
      </w:r>
      <w:r>
        <w:rPr>
          <w:sz w:val="28"/>
          <w:szCs w:val="28"/>
          <w:lang w:val="uk-UA"/>
        </w:rPr>
        <w:t xml:space="preserve">                                           </w:t>
      </w:r>
      <w:r w:rsidR="0057060E">
        <w:rPr>
          <w:sz w:val="28"/>
          <w:szCs w:val="28"/>
          <w:lang w:val="uk-UA"/>
        </w:rPr>
        <w:t xml:space="preserve">                   </w:t>
      </w:r>
      <w:r>
        <w:rPr>
          <w:sz w:val="28"/>
          <w:szCs w:val="28"/>
          <w:lang w:val="uk-UA"/>
        </w:rPr>
        <w:t xml:space="preserve">  </w:t>
      </w:r>
      <w:r w:rsidRPr="000F653C">
        <w:rPr>
          <w:sz w:val="28"/>
          <w:szCs w:val="28"/>
          <w:lang w:val="uk-UA"/>
        </w:rPr>
        <w:t>Керівник</w:t>
      </w:r>
      <w:r>
        <w:rPr>
          <w:sz w:val="28"/>
          <w:szCs w:val="28"/>
          <w:lang w:val="uk-UA"/>
        </w:rPr>
        <w:t>:</w:t>
      </w:r>
      <w:r w:rsidR="004B510B">
        <w:rPr>
          <w:sz w:val="28"/>
          <w:szCs w:val="28"/>
          <w:lang w:val="uk-UA"/>
        </w:rPr>
        <w:t xml:space="preserve">  </w:t>
      </w:r>
      <w:r>
        <w:rPr>
          <w:sz w:val="28"/>
          <w:szCs w:val="28"/>
          <w:lang w:val="uk-UA"/>
        </w:rPr>
        <w:t>Шуйський Ю.Д.</w:t>
      </w:r>
    </w:p>
    <w:p w:rsidR="00EC0B96" w:rsidRPr="0057060E" w:rsidRDefault="00EC0B96" w:rsidP="00EC0B96">
      <w:pPr>
        <w:spacing w:line="360" w:lineRule="auto"/>
        <w:jc w:val="both"/>
        <w:rPr>
          <w:sz w:val="28"/>
          <w:szCs w:val="28"/>
        </w:rPr>
      </w:pPr>
      <w:r w:rsidRPr="000F653C">
        <w:rPr>
          <w:sz w:val="28"/>
          <w:szCs w:val="28"/>
          <w:lang w:val="uk-UA"/>
        </w:rPr>
        <w:t xml:space="preserve">   </w:t>
      </w:r>
      <w:r>
        <w:rPr>
          <w:sz w:val="28"/>
          <w:szCs w:val="28"/>
          <w:lang w:val="uk-UA"/>
        </w:rPr>
        <w:t xml:space="preserve">                                       </w:t>
      </w:r>
      <w:r w:rsidR="0057060E">
        <w:rPr>
          <w:sz w:val="28"/>
          <w:szCs w:val="28"/>
          <w:lang w:val="uk-UA"/>
        </w:rPr>
        <w:t xml:space="preserve">                   </w:t>
      </w:r>
      <w:r>
        <w:rPr>
          <w:sz w:val="28"/>
          <w:szCs w:val="28"/>
          <w:lang w:val="uk-UA"/>
        </w:rPr>
        <w:t xml:space="preserve">       </w:t>
      </w:r>
      <w:r w:rsidRPr="000F653C">
        <w:rPr>
          <w:sz w:val="28"/>
          <w:szCs w:val="28"/>
          <w:lang w:val="uk-UA"/>
        </w:rPr>
        <w:t>Рецензент</w:t>
      </w:r>
      <w:r w:rsidR="004B510B">
        <w:rPr>
          <w:sz w:val="28"/>
          <w:szCs w:val="28"/>
          <w:lang w:val="uk-UA"/>
        </w:rPr>
        <w:t xml:space="preserve">: </w:t>
      </w:r>
      <w:r w:rsidRPr="000F653C">
        <w:rPr>
          <w:sz w:val="28"/>
          <w:szCs w:val="28"/>
          <w:lang w:val="uk-UA"/>
        </w:rPr>
        <w:t xml:space="preserve"> </w:t>
      </w:r>
      <w:r>
        <w:rPr>
          <w:sz w:val="28"/>
          <w:szCs w:val="28"/>
          <w:lang w:val="uk-UA"/>
        </w:rPr>
        <w:t>Нефедова Н.Є.</w:t>
      </w:r>
    </w:p>
    <w:p w:rsidR="00EC0B96" w:rsidRPr="000F653C" w:rsidRDefault="00EC0B96" w:rsidP="00EC0B96">
      <w:pPr>
        <w:spacing w:line="360" w:lineRule="auto"/>
        <w:rPr>
          <w:sz w:val="28"/>
          <w:szCs w:val="28"/>
          <w:lang w:val="uk-UA"/>
        </w:rPr>
      </w:pPr>
    </w:p>
    <w:p w:rsidR="00EC0B96" w:rsidRPr="000F653C" w:rsidRDefault="00EC0B96" w:rsidP="00EC0B96">
      <w:pPr>
        <w:spacing w:line="360" w:lineRule="auto"/>
        <w:rPr>
          <w:sz w:val="28"/>
          <w:szCs w:val="28"/>
          <w:lang w:val="uk-UA"/>
        </w:rPr>
      </w:pPr>
      <w:r w:rsidRPr="000F653C">
        <w:rPr>
          <w:sz w:val="28"/>
          <w:szCs w:val="28"/>
          <w:lang w:val="uk-UA"/>
        </w:rPr>
        <w:t xml:space="preserve">Рекомендовано до захисту:                   </w:t>
      </w:r>
      <w:r>
        <w:rPr>
          <w:sz w:val="28"/>
          <w:szCs w:val="28"/>
          <w:lang w:val="uk-UA"/>
        </w:rPr>
        <w:t xml:space="preserve">    Захищено на засіданні </w:t>
      </w:r>
      <w:r w:rsidRPr="000F653C">
        <w:rPr>
          <w:sz w:val="28"/>
          <w:szCs w:val="28"/>
          <w:lang w:val="uk-UA"/>
        </w:rPr>
        <w:t>ЕК №</w:t>
      </w:r>
      <w:r>
        <w:rPr>
          <w:sz w:val="28"/>
          <w:szCs w:val="28"/>
          <w:lang w:val="uk-UA"/>
        </w:rPr>
        <w:t>_</w:t>
      </w:r>
      <w:r w:rsidRPr="000F653C">
        <w:rPr>
          <w:sz w:val="28"/>
          <w:szCs w:val="28"/>
          <w:lang w:val="uk-UA"/>
        </w:rPr>
        <w:t>___</w:t>
      </w:r>
    </w:p>
    <w:p w:rsidR="00EC0B96" w:rsidRPr="000F653C" w:rsidRDefault="00EC0B96" w:rsidP="00EC0B96">
      <w:pPr>
        <w:spacing w:line="360" w:lineRule="auto"/>
        <w:rPr>
          <w:sz w:val="28"/>
          <w:szCs w:val="28"/>
          <w:lang w:val="uk-UA"/>
        </w:rPr>
      </w:pPr>
      <w:r>
        <w:rPr>
          <w:sz w:val="28"/>
          <w:szCs w:val="28"/>
          <w:lang w:val="uk-UA"/>
        </w:rPr>
        <w:t>п</w:t>
      </w:r>
      <w:r w:rsidRPr="000F653C">
        <w:rPr>
          <w:sz w:val="28"/>
          <w:szCs w:val="28"/>
          <w:lang w:val="uk-UA"/>
        </w:rPr>
        <w:t xml:space="preserve">ротокол засідання кафедри                     протокол №___від </w:t>
      </w:r>
      <w:r>
        <w:rPr>
          <w:sz w:val="28"/>
          <w:szCs w:val="28"/>
          <w:lang w:val="uk-UA"/>
        </w:rPr>
        <w:t>«__»__</w:t>
      </w:r>
      <w:r w:rsidRPr="000F653C">
        <w:rPr>
          <w:sz w:val="28"/>
          <w:szCs w:val="28"/>
          <w:lang w:val="uk-UA"/>
        </w:rPr>
        <w:t>__</w:t>
      </w:r>
      <w:r>
        <w:rPr>
          <w:sz w:val="28"/>
          <w:szCs w:val="28"/>
          <w:lang w:val="uk-UA"/>
        </w:rPr>
        <w:t xml:space="preserve">_2019 </w:t>
      </w:r>
      <w:r w:rsidRPr="000F653C">
        <w:rPr>
          <w:sz w:val="28"/>
          <w:szCs w:val="28"/>
          <w:lang w:val="uk-UA"/>
        </w:rPr>
        <w:t>р.</w:t>
      </w:r>
    </w:p>
    <w:p w:rsidR="00EC0B96" w:rsidRPr="000F653C" w:rsidRDefault="00EC0B96" w:rsidP="00EC0B96">
      <w:pPr>
        <w:spacing w:line="360" w:lineRule="auto"/>
        <w:rPr>
          <w:sz w:val="28"/>
          <w:szCs w:val="28"/>
        </w:rPr>
      </w:pPr>
      <w:r w:rsidRPr="000F653C">
        <w:rPr>
          <w:sz w:val="28"/>
          <w:szCs w:val="28"/>
          <w:lang w:val="uk-UA"/>
        </w:rPr>
        <w:t>№___від «</w:t>
      </w:r>
      <w:r>
        <w:rPr>
          <w:sz w:val="28"/>
          <w:szCs w:val="28"/>
          <w:lang w:val="uk-UA"/>
        </w:rPr>
        <w:t>__»_____</w:t>
      </w:r>
      <w:r w:rsidRPr="000F653C">
        <w:rPr>
          <w:sz w:val="28"/>
          <w:szCs w:val="28"/>
          <w:lang w:val="uk-UA"/>
        </w:rPr>
        <w:t>__</w:t>
      </w:r>
      <w:r>
        <w:rPr>
          <w:sz w:val="28"/>
          <w:szCs w:val="28"/>
          <w:lang w:val="uk-UA"/>
        </w:rPr>
        <w:t xml:space="preserve">2019 р.                </w:t>
      </w:r>
      <w:r w:rsidRPr="000F653C">
        <w:rPr>
          <w:sz w:val="28"/>
          <w:szCs w:val="28"/>
          <w:lang w:val="uk-UA"/>
        </w:rPr>
        <w:t xml:space="preserve">   Оцінка_</w:t>
      </w:r>
      <w:r w:rsidRPr="000F653C">
        <w:rPr>
          <w:sz w:val="28"/>
          <w:szCs w:val="28"/>
        </w:rPr>
        <w:t>___</w:t>
      </w:r>
      <w:r w:rsidRPr="000F653C">
        <w:rPr>
          <w:sz w:val="28"/>
          <w:szCs w:val="28"/>
          <w:lang w:val="uk-UA"/>
        </w:rPr>
        <w:t>____</w:t>
      </w:r>
      <w:r w:rsidRPr="000F653C">
        <w:rPr>
          <w:sz w:val="28"/>
          <w:szCs w:val="28"/>
        </w:rPr>
        <w:t>/_______/_______</w:t>
      </w:r>
    </w:p>
    <w:p w:rsidR="00EC0B96" w:rsidRPr="006922E6" w:rsidRDefault="00EC0B96" w:rsidP="00EC0B96">
      <w:pPr>
        <w:spacing w:line="360" w:lineRule="auto"/>
        <w:rPr>
          <w:sz w:val="20"/>
          <w:szCs w:val="20"/>
        </w:rPr>
      </w:pPr>
      <w:r w:rsidRPr="006922E6">
        <w:rPr>
          <w:sz w:val="20"/>
          <w:szCs w:val="20"/>
          <w:lang w:val="uk-UA"/>
        </w:rPr>
        <w:t xml:space="preserve">(за національною шкалою, шкалою </w:t>
      </w:r>
      <w:r w:rsidRPr="006922E6">
        <w:rPr>
          <w:sz w:val="20"/>
          <w:szCs w:val="20"/>
          <w:lang w:val="en-US"/>
        </w:rPr>
        <w:t>ECTS</w:t>
      </w:r>
      <w:r w:rsidRPr="006922E6">
        <w:rPr>
          <w:sz w:val="20"/>
          <w:szCs w:val="20"/>
        </w:rPr>
        <w:t>, бали)</w:t>
      </w:r>
    </w:p>
    <w:p w:rsidR="00EC0B96" w:rsidRPr="000F653C" w:rsidRDefault="00EC0B96" w:rsidP="00EC0B96">
      <w:pPr>
        <w:spacing w:line="360" w:lineRule="auto"/>
        <w:rPr>
          <w:sz w:val="28"/>
          <w:szCs w:val="28"/>
          <w:lang w:val="uk-UA"/>
        </w:rPr>
      </w:pPr>
      <w:r w:rsidRPr="000F653C">
        <w:rPr>
          <w:sz w:val="28"/>
          <w:szCs w:val="28"/>
          <w:lang w:val="uk-UA"/>
        </w:rPr>
        <w:t xml:space="preserve">Завідувач кафедри                                      Голова ЕК </w:t>
      </w:r>
    </w:p>
    <w:p w:rsidR="00EC0B96" w:rsidRPr="000F653C" w:rsidRDefault="00EC0B96" w:rsidP="00EC0B96">
      <w:pPr>
        <w:spacing w:line="360" w:lineRule="auto"/>
        <w:rPr>
          <w:sz w:val="28"/>
          <w:szCs w:val="28"/>
          <w:lang w:val="uk-UA"/>
        </w:rPr>
      </w:pPr>
      <w:r w:rsidRPr="000F653C">
        <w:rPr>
          <w:sz w:val="28"/>
          <w:szCs w:val="28"/>
          <w:lang w:val="uk-UA"/>
        </w:rPr>
        <w:t xml:space="preserve">______  проф. Шуйський Ю.Д.                 _________   проф. </w:t>
      </w:r>
      <w:r>
        <w:rPr>
          <w:sz w:val="28"/>
          <w:szCs w:val="28"/>
          <w:lang w:val="uk-UA"/>
        </w:rPr>
        <w:t>Топчієв</w:t>
      </w:r>
      <w:r w:rsidRPr="000F653C">
        <w:rPr>
          <w:sz w:val="28"/>
          <w:szCs w:val="28"/>
          <w:lang w:val="uk-UA"/>
        </w:rPr>
        <w:t xml:space="preserve"> О.</w:t>
      </w:r>
      <w:r>
        <w:rPr>
          <w:sz w:val="28"/>
          <w:szCs w:val="28"/>
          <w:lang w:val="uk-UA"/>
        </w:rPr>
        <w:t>Г</w:t>
      </w:r>
      <w:r w:rsidRPr="000F653C">
        <w:rPr>
          <w:sz w:val="28"/>
          <w:szCs w:val="28"/>
          <w:lang w:val="uk-UA"/>
        </w:rPr>
        <w:t>.</w:t>
      </w:r>
    </w:p>
    <w:p w:rsidR="00EC0B96" w:rsidRPr="000F653C" w:rsidRDefault="00EC0B96" w:rsidP="00EC0B96">
      <w:pPr>
        <w:spacing w:line="360" w:lineRule="auto"/>
        <w:rPr>
          <w:sz w:val="28"/>
          <w:szCs w:val="28"/>
          <w:lang w:val="uk-UA"/>
        </w:rPr>
      </w:pPr>
      <w:r w:rsidRPr="000F653C">
        <w:rPr>
          <w:sz w:val="20"/>
          <w:szCs w:val="28"/>
          <w:lang w:val="uk-UA"/>
        </w:rPr>
        <w:t xml:space="preserve">(підпис)(підпис)                        </w:t>
      </w:r>
    </w:p>
    <w:p w:rsidR="00EC0B96" w:rsidRPr="0057060E" w:rsidRDefault="00EC0B96" w:rsidP="00EC0B96">
      <w:pPr>
        <w:spacing w:line="360" w:lineRule="auto"/>
        <w:rPr>
          <w:sz w:val="28"/>
          <w:szCs w:val="28"/>
          <w:lang w:val="uk-UA"/>
        </w:rPr>
      </w:pPr>
    </w:p>
    <w:p w:rsidR="00EC0B96" w:rsidRDefault="00EC0B96" w:rsidP="00EC0B96">
      <w:pPr>
        <w:spacing w:line="360" w:lineRule="auto"/>
        <w:jc w:val="center"/>
      </w:pPr>
      <w:r w:rsidRPr="000F653C">
        <w:rPr>
          <w:sz w:val="28"/>
          <w:szCs w:val="28"/>
          <w:lang w:val="uk-UA"/>
        </w:rPr>
        <w:t>Одеса – 2019</w:t>
      </w:r>
    </w:p>
    <w:p w:rsidR="00495AFE" w:rsidRDefault="00495AFE" w:rsidP="00495AFE">
      <w:pPr>
        <w:spacing w:line="360" w:lineRule="auto"/>
        <w:jc w:val="center"/>
        <w:rPr>
          <w:bCs/>
          <w:sz w:val="28"/>
          <w:szCs w:val="28"/>
          <w:lang w:val="uk-UA"/>
        </w:rPr>
      </w:pPr>
      <w:r>
        <w:rPr>
          <w:bCs/>
          <w:sz w:val="28"/>
          <w:szCs w:val="28"/>
          <w:lang w:val="uk-UA"/>
        </w:rPr>
        <w:lastRenderedPageBreak/>
        <w:t>ЗМІСТ</w:t>
      </w:r>
    </w:p>
    <w:p w:rsidR="00495AFE" w:rsidRDefault="00495AFE" w:rsidP="004D24B2">
      <w:pPr>
        <w:spacing w:line="360" w:lineRule="auto"/>
        <w:jc w:val="right"/>
        <w:rPr>
          <w:bCs/>
          <w:sz w:val="28"/>
          <w:szCs w:val="28"/>
          <w:lang w:val="uk-UA"/>
        </w:rPr>
      </w:pPr>
      <w:r>
        <w:rPr>
          <w:bCs/>
          <w:sz w:val="28"/>
          <w:szCs w:val="28"/>
          <w:lang w:val="uk-UA"/>
        </w:rPr>
        <w:t>ВСТУ</w:t>
      </w:r>
      <w:r w:rsidR="00A8402C">
        <w:rPr>
          <w:bCs/>
          <w:sz w:val="28"/>
          <w:szCs w:val="28"/>
          <w:lang w:val="uk-UA"/>
        </w:rPr>
        <w:t>П…………………………………………………</w:t>
      </w:r>
      <w:r w:rsidR="00DD64C0">
        <w:rPr>
          <w:bCs/>
          <w:sz w:val="28"/>
          <w:szCs w:val="28"/>
          <w:lang w:val="uk-UA"/>
        </w:rPr>
        <w:t>……</w:t>
      </w:r>
      <w:r w:rsidR="00A8402C">
        <w:rPr>
          <w:bCs/>
          <w:sz w:val="28"/>
          <w:szCs w:val="28"/>
          <w:lang w:val="uk-UA"/>
        </w:rPr>
        <w:t>……………………. 3</w:t>
      </w:r>
    </w:p>
    <w:p w:rsidR="00495AFE" w:rsidRDefault="00495AFE" w:rsidP="004D24B2">
      <w:pPr>
        <w:spacing w:line="360" w:lineRule="auto"/>
        <w:jc w:val="right"/>
        <w:rPr>
          <w:bCs/>
          <w:sz w:val="28"/>
          <w:szCs w:val="28"/>
          <w:lang w:val="uk-UA"/>
        </w:rPr>
      </w:pPr>
      <w:r w:rsidRPr="00495AFE">
        <w:rPr>
          <w:bCs/>
          <w:sz w:val="28"/>
          <w:szCs w:val="28"/>
          <w:lang w:val="uk-UA"/>
        </w:rPr>
        <w:t>1.</w:t>
      </w:r>
      <w:r>
        <w:rPr>
          <w:bCs/>
          <w:sz w:val="28"/>
          <w:szCs w:val="28"/>
          <w:lang w:val="uk-UA"/>
        </w:rPr>
        <w:t xml:space="preserve"> </w:t>
      </w:r>
      <w:r w:rsidR="00B66C60">
        <w:rPr>
          <w:bCs/>
          <w:sz w:val="28"/>
          <w:szCs w:val="28"/>
          <w:lang w:val="uk-UA"/>
        </w:rPr>
        <w:t xml:space="preserve">ІСТОРІЯ ВИВЧЕННЯ </w:t>
      </w:r>
      <w:r w:rsidR="00F83812">
        <w:rPr>
          <w:bCs/>
          <w:sz w:val="28"/>
          <w:szCs w:val="28"/>
          <w:lang w:val="uk-UA"/>
        </w:rPr>
        <w:t xml:space="preserve">УКРАЇНСЬКОГО </w:t>
      </w:r>
      <w:r w:rsidR="00B66C60">
        <w:rPr>
          <w:bCs/>
          <w:sz w:val="28"/>
          <w:szCs w:val="28"/>
          <w:lang w:val="uk-UA"/>
        </w:rPr>
        <w:t>УЗБЕРЕЖЖЯ ЧОРНОГО МОРЯ ТА ЛИ</w:t>
      </w:r>
      <w:r w:rsidR="004D24B2">
        <w:rPr>
          <w:bCs/>
          <w:sz w:val="28"/>
          <w:szCs w:val="28"/>
          <w:lang w:val="uk-UA"/>
        </w:rPr>
        <w:t>МАНІВ……………………………………………………………………. 7</w:t>
      </w:r>
    </w:p>
    <w:p w:rsidR="00B66C60" w:rsidRDefault="00B66C60" w:rsidP="004D24B2">
      <w:pPr>
        <w:spacing w:line="360" w:lineRule="auto"/>
        <w:ind w:firstLine="709"/>
        <w:jc w:val="right"/>
        <w:rPr>
          <w:rStyle w:val="a8"/>
          <w:rFonts w:cs="Times New Roman"/>
          <w:bCs/>
          <w:i w:val="0"/>
          <w:iCs w:val="0"/>
          <w:sz w:val="28"/>
          <w:szCs w:val="28"/>
          <w:shd w:val="clear" w:color="auto" w:fill="FFFFFF"/>
        </w:rPr>
      </w:pPr>
      <w:r>
        <w:rPr>
          <w:bCs/>
          <w:sz w:val="28"/>
          <w:szCs w:val="28"/>
          <w:lang w:val="uk-UA"/>
        </w:rPr>
        <w:t xml:space="preserve">1.1. </w:t>
      </w:r>
      <w:r w:rsidR="00DD64C0">
        <w:rPr>
          <w:bCs/>
          <w:sz w:val="28"/>
          <w:szCs w:val="28"/>
          <w:lang w:val="uk-UA"/>
        </w:rPr>
        <w:t xml:space="preserve"> </w:t>
      </w:r>
      <w:r w:rsidR="00F83812">
        <w:rPr>
          <w:bCs/>
          <w:sz w:val="28"/>
          <w:szCs w:val="28"/>
          <w:lang w:val="uk-UA"/>
        </w:rPr>
        <w:t>Дослідження</w:t>
      </w:r>
      <w:r>
        <w:rPr>
          <w:bCs/>
          <w:sz w:val="28"/>
          <w:szCs w:val="28"/>
          <w:lang w:val="uk-UA"/>
        </w:rPr>
        <w:t xml:space="preserve"> </w:t>
      </w:r>
      <w:r w:rsidRPr="00B66C60">
        <w:rPr>
          <w:rStyle w:val="a8"/>
          <w:rFonts w:cs="Times New Roman"/>
          <w:bCs/>
          <w:i w:val="0"/>
          <w:iCs w:val="0"/>
          <w:sz w:val="28"/>
          <w:szCs w:val="28"/>
          <w:shd w:val="clear" w:color="auto" w:fill="FFFFFF"/>
        </w:rPr>
        <w:t>XIX</w:t>
      </w:r>
      <w:r>
        <w:rPr>
          <w:rStyle w:val="a8"/>
          <w:rFonts w:cs="Times New Roman"/>
          <w:bCs/>
          <w:i w:val="0"/>
          <w:iCs w:val="0"/>
          <w:sz w:val="28"/>
          <w:szCs w:val="28"/>
          <w:shd w:val="clear" w:color="auto" w:fill="FFFFFF"/>
          <w:lang w:val="uk-UA"/>
        </w:rPr>
        <w:t xml:space="preserve"> століття</w:t>
      </w:r>
      <w:r w:rsidR="00F83812">
        <w:rPr>
          <w:rStyle w:val="a8"/>
          <w:rFonts w:cs="Times New Roman"/>
          <w:bCs/>
          <w:i w:val="0"/>
          <w:iCs w:val="0"/>
          <w:sz w:val="28"/>
          <w:szCs w:val="28"/>
          <w:shd w:val="clear" w:color="auto" w:fill="FFFFFF"/>
          <w:lang w:val="uk-UA"/>
        </w:rPr>
        <w:t xml:space="preserve"> </w:t>
      </w:r>
      <w:r w:rsidR="004D24B2">
        <w:rPr>
          <w:rStyle w:val="a8"/>
          <w:rFonts w:cs="Times New Roman"/>
          <w:bCs/>
          <w:i w:val="0"/>
          <w:iCs w:val="0"/>
          <w:sz w:val="28"/>
          <w:szCs w:val="28"/>
          <w:shd w:val="clear" w:color="auto" w:fill="FFFFFF"/>
          <w:lang w:val="uk-UA"/>
        </w:rPr>
        <w:t>………………………………………….. 7</w:t>
      </w:r>
    </w:p>
    <w:p w:rsidR="00B66C60" w:rsidRDefault="00DD64C0" w:rsidP="00586463">
      <w:pPr>
        <w:spacing w:line="360" w:lineRule="auto"/>
        <w:ind w:firstLine="709"/>
        <w:jc w:val="both"/>
        <w:rPr>
          <w:rStyle w:val="a8"/>
          <w:rFonts w:cs="Times New Roman"/>
          <w:bCs/>
          <w:i w:val="0"/>
          <w:iCs w:val="0"/>
          <w:sz w:val="28"/>
          <w:szCs w:val="28"/>
          <w:shd w:val="clear" w:color="auto" w:fill="FFFFFF"/>
          <w:lang w:val="uk-UA"/>
        </w:rPr>
      </w:pPr>
      <w:r>
        <w:rPr>
          <w:rStyle w:val="a8"/>
          <w:rFonts w:cs="Times New Roman"/>
          <w:bCs/>
          <w:i w:val="0"/>
          <w:iCs w:val="0"/>
          <w:sz w:val="28"/>
          <w:szCs w:val="28"/>
          <w:shd w:val="clear" w:color="auto" w:fill="FFFFFF"/>
        </w:rPr>
        <w:t>1.2.</w:t>
      </w:r>
      <w:r>
        <w:rPr>
          <w:rStyle w:val="a8"/>
          <w:rFonts w:cs="Times New Roman"/>
          <w:bCs/>
          <w:i w:val="0"/>
          <w:iCs w:val="0"/>
          <w:sz w:val="28"/>
          <w:szCs w:val="28"/>
          <w:shd w:val="clear" w:color="auto" w:fill="FFFFFF"/>
          <w:lang w:val="uk-UA"/>
        </w:rPr>
        <w:t xml:space="preserve"> </w:t>
      </w:r>
      <w:r w:rsidR="00F83812">
        <w:rPr>
          <w:rStyle w:val="a8"/>
          <w:rFonts w:cs="Times New Roman"/>
          <w:bCs/>
          <w:i w:val="0"/>
          <w:iCs w:val="0"/>
          <w:sz w:val="28"/>
          <w:szCs w:val="28"/>
          <w:shd w:val="clear" w:color="auto" w:fill="FFFFFF"/>
          <w:lang w:val="uk-UA"/>
        </w:rPr>
        <w:t>Дослідження</w:t>
      </w:r>
      <w:r w:rsidR="00F83812">
        <w:rPr>
          <w:rStyle w:val="a8"/>
          <w:rFonts w:cs="Times New Roman"/>
          <w:bCs/>
          <w:i w:val="0"/>
          <w:iCs w:val="0"/>
          <w:sz w:val="28"/>
          <w:szCs w:val="28"/>
          <w:shd w:val="clear" w:color="auto" w:fill="FFFFFF"/>
        </w:rPr>
        <w:t xml:space="preserve"> X</w:t>
      </w:r>
      <w:r w:rsidR="00F83812" w:rsidRPr="00B66C60">
        <w:rPr>
          <w:rStyle w:val="a8"/>
          <w:rFonts w:cs="Times New Roman"/>
          <w:bCs/>
          <w:i w:val="0"/>
          <w:iCs w:val="0"/>
          <w:sz w:val="28"/>
          <w:szCs w:val="28"/>
          <w:shd w:val="clear" w:color="auto" w:fill="FFFFFF"/>
        </w:rPr>
        <w:t>X</w:t>
      </w:r>
      <w:r w:rsidR="00F83812">
        <w:rPr>
          <w:rStyle w:val="a8"/>
          <w:rFonts w:cs="Times New Roman"/>
          <w:bCs/>
          <w:i w:val="0"/>
          <w:iCs w:val="0"/>
          <w:sz w:val="28"/>
          <w:szCs w:val="28"/>
          <w:shd w:val="clear" w:color="auto" w:fill="FFFFFF"/>
        </w:rPr>
        <w:t xml:space="preserve"> </w:t>
      </w:r>
      <w:r w:rsidR="00F83812">
        <w:rPr>
          <w:rStyle w:val="a8"/>
          <w:rFonts w:cs="Times New Roman"/>
          <w:bCs/>
          <w:i w:val="0"/>
          <w:iCs w:val="0"/>
          <w:sz w:val="28"/>
          <w:szCs w:val="28"/>
          <w:shd w:val="clear" w:color="auto" w:fill="FFFFFF"/>
          <w:lang w:val="uk-UA"/>
        </w:rPr>
        <w:t>століття …………………</w:t>
      </w:r>
      <w:r>
        <w:rPr>
          <w:rStyle w:val="a8"/>
          <w:rFonts w:cs="Times New Roman"/>
          <w:bCs/>
          <w:i w:val="0"/>
          <w:iCs w:val="0"/>
          <w:sz w:val="28"/>
          <w:szCs w:val="28"/>
          <w:shd w:val="clear" w:color="auto" w:fill="FFFFFF"/>
          <w:lang w:val="uk-UA"/>
        </w:rPr>
        <w:t>.........</w:t>
      </w:r>
      <w:r w:rsidR="00586463">
        <w:rPr>
          <w:rStyle w:val="a8"/>
          <w:rFonts w:cs="Times New Roman"/>
          <w:bCs/>
          <w:i w:val="0"/>
          <w:iCs w:val="0"/>
          <w:sz w:val="28"/>
          <w:szCs w:val="28"/>
          <w:shd w:val="clear" w:color="auto" w:fill="FFFFFF"/>
          <w:lang w:val="uk-UA"/>
        </w:rPr>
        <w:t>..............................14</w:t>
      </w:r>
    </w:p>
    <w:p w:rsidR="00F83812" w:rsidRDefault="00F83812" w:rsidP="007F2C13">
      <w:pPr>
        <w:spacing w:line="360" w:lineRule="auto"/>
        <w:ind w:firstLine="709"/>
        <w:jc w:val="both"/>
        <w:rPr>
          <w:rStyle w:val="a8"/>
          <w:rFonts w:cs="Times New Roman"/>
          <w:bCs/>
          <w:i w:val="0"/>
          <w:iCs w:val="0"/>
          <w:sz w:val="28"/>
          <w:szCs w:val="28"/>
          <w:shd w:val="clear" w:color="auto" w:fill="FFFFFF"/>
          <w:lang w:val="uk-UA"/>
        </w:rPr>
      </w:pPr>
      <w:r>
        <w:rPr>
          <w:rStyle w:val="a8"/>
          <w:rFonts w:cs="Times New Roman"/>
          <w:bCs/>
          <w:i w:val="0"/>
          <w:iCs w:val="0"/>
          <w:sz w:val="28"/>
          <w:szCs w:val="28"/>
          <w:shd w:val="clear" w:color="auto" w:fill="FFFFFF"/>
          <w:lang w:val="uk-UA"/>
        </w:rPr>
        <w:t xml:space="preserve">1.3. Дослідження початку </w:t>
      </w:r>
      <w:r>
        <w:rPr>
          <w:rStyle w:val="a8"/>
          <w:rFonts w:cs="Times New Roman"/>
          <w:bCs/>
          <w:i w:val="0"/>
          <w:iCs w:val="0"/>
          <w:sz w:val="28"/>
          <w:szCs w:val="28"/>
          <w:shd w:val="clear" w:color="auto" w:fill="FFFFFF"/>
        </w:rPr>
        <w:t>X</w:t>
      </w:r>
      <w:r w:rsidRPr="00B66C60">
        <w:rPr>
          <w:rStyle w:val="a8"/>
          <w:rFonts w:cs="Times New Roman"/>
          <w:bCs/>
          <w:i w:val="0"/>
          <w:iCs w:val="0"/>
          <w:sz w:val="28"/>
          <w:szCs w:val="28"/>
          <w:shd w:val="clear" w:color="auto" w:fill="FFFFFF"/>
        </w:rPr>
        <w:t>XI</w:t>
      </w:r>
      <w:r w:rsidR="00586463">
        <w:rPr>
          <w:rStyle w:val="a8"/>
          <w:rFonts w:cs="Times New Roman"/>
          <w:bCs/>
          <w:i w:val="0"/>
          <w:iCs w:val="0"/>
          <w:sz w:val="28"/>
          <w:szCs w:val="28"/>
          <w:shd w:val="clear" w:color="auto" w:fill="FFFFFF"/>
          <w:lang w:val="uk-UA"/>
        </w:rPr>
        <w:t xml:space="preserve"> століття ...</w:t>
      </w:r>
      <w:r>
        <w:rPr>
          <w:rStyle w:val="a8"/>
          <w:rFonts w:cs="Times New Roman"/>
          <w:bCs/>
          <w:i w:val="0"/>
          <w:iCs w:val="0"/>
          <w:sz w:val="28"/>
          <w:szCs w:val="28"/>
          <w:shd w:val="clear" w:color="auto" w:fill="FFFFFF"/>
          <w:lang w:val="uk-UA"/>
        </w:rPr>
        <w:t>……………………………</w:t>
      </w:r>
      <w:r w:rsidR="00586463">
        <w:rPr>
          <w:rStyle w:val="a8"/>
          <w:rFonts w:cs="Times New Roman"/>
          <w:bCs/>
          <w:i w:val="0"/>
          <w:iCs w:val="0"/>
          <w:sz w:val="28"/>
          <w:szCs w:val="28"/>
          <w:shd w:val="clear" w:color="auto" w:fill="FFFFFF"/>
          <w:lang w:val="uk-UA"/>
        </w:rPr>
        <w:t>…19</w:t>
      </w:r>
    </w:p>
    <w:p w:rsidR="00F83812" w:rsidRDefault="00F83812" w:rsidP="00586463">
      <w:pPr>
        <w:spacing w:line="360" w:lineRule="auto"/>
        <w:jc w:val="both"/>
        <w:rPr>
          <w:rStyle w:val="a8"/>
          <w:rFonts w:cs="Times New Roman"/>
          <w:bCs/>
          <w:i w:val="0"/>
          <w:iCs w:val="0"/>
          <w:sz w:val="28"/>
          <w:szCs w:val="28"/>
          <w:shd w:val="clear" w:color="auto" w:fill="FFFFFF"/>
          <w:lang w:val="uk-UA"/>
        </w:rPr>
      </w:pPr>
      <w:r>
        <w:rPr>
          <w:rStyle w:val="a8"/>
          <w:rFonts w:cs="Times New Roman"/>
          <w:bCs/>
          <w:i w:val="0"/>
          <w:iCs w:val="0"/>
          <w:sz w:val="28"/>
          <w:szCs w:val="28"/>
          <w:shd w:val="clear" w:color="auto" w:fill="FFFFFF"/>
          <w:lang w:val="uk-UA"/>
        </w:rPr>
        <w:t>2. ОСНОВНІ ПРИРОДНО-ЗАПОВІДНІ ТЕРИТОРІЇ УКРАЇНСЬКОГО</w:t>
      </w:r>
      <w:r w:rsidR="00E4754B">
        <w:rPr>
          <w:rStyle w:val="a8"/>
          <w:rFonts w:cs="Times New Roman"/>
          <w:bCs/>
          <w:i w:val="0"/>
          <w:iCs w:val="0"/>
          <w:sz w:val="28"/>
          <w:szCs w:val="28"/>
          <w:shd w:val="clear" w:color="auto" w:fill="FFFFFF"/>
          <w:lang w:val="uk-UA"/>
        </w:rPr>
        <w:t xml:space="preserve">        </w:t>
      </w:r>
      <w:r>
        <w:rPr>
          <w:rStyle w:val="a8"/>
          <w:rFonts w:cs="Times New Roman"/>
          <w:bCs/>
          <w:i w:val="0"/>
          <w:iCs w:val="0"/>
          <w:sz w:val="28"/>
          <w:szCs w:val="28"/>
          <w:shd w:val="clear" w:color="auto" w:fill="FFFFFF"/>
          <w:lang w:val="uk-UA"/>
        </w:rPr>
        <w:t xml:space="preserve"> УЗБЕРЕ</w:t>
      </w:r>
      <w:r w:rsidR="00586463">
        <w:rPr>
          <w:rStyle w:val="a8"/>
          <w:rFonts w:cs="Times New Roman"/>
          <w:bCs/>
          <w:i w:val="0"/>
          <w:iCs w:val="0"/>
          <w:sz w:val="28"/>
          <w:szCs w:val="28"/>
          <w:shd w:val="clear" w:color="auto" w:fill="FFFFFF"/>
          <w:lang w:val="uk-UA"/>
        </w:rPr>
        <w:t xml:space="preserve">ЖЖЯ ЧОРНОГО </w:t>
      </w:r>
      <w:r w:rsidR="0057060E">
        <w:rPr>
          <w:rStyle w:val="a8"/>
          <w:rFonts w:cs="Times New Roman"/>
          <w:bCs/>
          <w:i w:val="0"/>
          <w:iCs w:val="0"/>
          <w:sz w:val="28"/>
          <w:szCs w:val="28"/>
          <w:shd w:val="clear" w:color="auto" w:fill="FFFFFF"/>
          <w:lang w:val="uk-UA"/>
        </w:rPr>
        <w:t>МОРЯ ………………………………………</w:t>
      </w:r>
      <w:r>
        <w:rPr>
          <w:rStyle w:val="a8"/>
          <w:rFonts w:cs="Times New Roman"/>
          <w:bCs/>
          <w:i w:val="0"/>
          <w:iCs w:val="0"/>
          <w:sz w:val="28"/>
          <w:szCs w:val="28"/>
          <w:shd w:val="clear" w:color="auto" w:fill="FFFFFF"/>
          <w:lang w:val="uk-UA"/>
        </w:rPr>
        <w:t>………</w:t>
      </w:r>
      <w:r w:rsidR="00586463">
        <w:rPr>
          <w:rStyle w:val="a8"/>
          <w:rFonts w:cs="Times New Roman"/>
          <w:bCs/>
          <w:i w:val="0"/>
          <w:iCs w:val="0"/>
          <w:sz w:val="28"/>
          <w:szCs w:val="28"/>
          <w:shd w:val="clear" w:color="auto" w:fill="FFFFFF"/>
          <w:lang w:val="uk-UA"/>
        </w:rPr>
        <w:t>28</w:t>
      </w:r>
    </w:p>
    <w:p w:rsidR="007F2C13" w:rsidRDefault="00F83812" w:rsidP="007F2C13">
      <w:pPr>
        <w:spacing w:line="360" w:lineRule="auto"/>
        <w:ind w:firstLine="709"/>
        <w:jc w:val="both"/>
        <w:rPr>
          <w:bCs/>
          <w:sz w:val="28"/>
          <w:szCs w:val="28"/>
          <w:lang w:val="uk-UA"/>
        </w:rPr>
      </w:pPr>
      <w:r>
        <w:rPr>
          <w:bCs/>
          <w:sz w:val="28"/>
          <w:szCs w:val="28"/>
          <w:lang w:val="uk-UA"/>
        </w:rPr>
        <w:t>2.1. Біосферні заповідники ………………………………………………</w:t>
      </w:r>
      <w:r w:rsidR="009F6614">
        <w:rPr>
          <w:bCs/>
          <w:sz w:val="28"/>
          <w:szCs w:val="28"/>
          <w:lang w:val="uk-UA"/>
        </w:rPr>
        <w:t>30</w:t>
      </w:r>
    </w:p>
    <w:p w:rsidR="007F2C13" w:rsidRDefault="009F6614" w:rsidP="009F6614">
      <w:pPr>
        <w:spacing w:line="360" w:lineRule="auto"/>
        <w:ind w:left="709" w:firstLine="709"/>
        <w:jc w:val="both"/>
        <w:rPr>
          <w:bCs/>
          <w:sz w:val="28"/>
          <w:szCs w:val="28"/>
          <w:lang w:val="uk-UA"/>
        </w:rPr>
      </w:pPr>
      <w:r>
        <w:rPr>
          <w:bCs/>
          <w:sz w:val="28"/>
          <w:szCs w:val="28"/>
          <w:lang w:val="uk-UA"/>
        </w:rPr>
        <w:t xml:space="preserve">2.1.1. </w:t>
      </w:r>
      <w:r w:rsidR="007F2C13">
        <w:rPr>
          <w:bCs/>
          <w:sz w:val="28"/>
          <w:szCs w:val="28"/>
          <w:lang w:val="uk-UA"/>
        </w:rPr>
        <w:t>Чорноморський біосферний заповідник…………………</w:t>
      </w:r>
      <w:r w:rsidR="00E57249">
        <w:rPr>
          <w:bCs/>
          <w:sz w:val="28"/>
          <w:szCs w:val="28"/>
          <w:lang w:val="uk-UA"/>
        </w:rPr>
        <w:t>.</w:t>
      </w:r>
      <w:r>
        <w:rPr>
          <w:bCs/>
          <w:sz w:val="28"/>
          <w:szCs w:val="28"/>
          <w:lang w:val="uk-UA"/>
        </w:rPr>
        <w:t>..31</w:t>
      </w:r>
    </w:p>
    <w:p w:rsidR="007F2C13" w:rsidRDefault="007F2C13" w:rsidP="009F6614">
      <w:pPr>
        <w:spacing w:line="360" w:lineRule="auto"/>
        <w:ind w:left="709" w:firstLine="709"/>
        <w:jc w:val="both"/>
        <w:rPr>
          <w:bCs/>
          <w:sz w:val="28"/>
          <w:szCs w:val="28"/>
          <w:lang w:val="uk-UA"/>
        </w:rPr>
      </w:pPr>
      <w:r>
        <w:rPr>
          <w:bCs/>
          <w:sz w:val="28"/>
          <w:szCs w:val="28"/>
          <w:lang w:val="uk-UA"/>
        </w:rPr>
        <w:t>2.1.2. Дунайський біосферний заповідник ………………………</w:t>
      </w:r>
      <w:r w:rsidR="00191428">
        <w:rPr>
          <w:bCs/>
          <w:sz w:val="28"/>
          <w:szCs w:val="28"/>
          <w:lang w:val="uk-UA"/>
        </w:rPr>
        <w:t>40</w:t>
      </w:r>
    </w:p>
    <w:p w:rsidR="00F83812" w:rsidRDefault="009F6614" w:rsidP="009F6614">
      <w:pPr>
        <w:spacing w:line="360" w:lineRule="auto"/>
        <w:ind w:firstLine="709"/>
        <w:jc w:val="both"/>
        <w:rPr>
          <w:bCs/>
          <w:sz w:val="28"/>
          <w:szCs w:val="28"/>
          <w:lang w:val="uk-UA"/>
        </w:rPr>
      </w:pPr>
      <w:r>
        <w:rPr>
          <w:bCs/>
          <w:sz w:val="28"/>
          <w:szCs w:val="28"/>
          <w:lang w:val="uk-UA"/>
        </w:rPr>
        <w:t>2.2.</w:t>
      </w:r>
      <w:r w:rsidR="00F83812">
        <w:rPr>
          <w:bCs/>
          <w:sz w:val="28"/>
          <w:szCs w:val="28"/>
          <w:lang w:val="uk-UA"/>
        </w:rPr>
        <w:t>Національн</w:t>
      </w:r>
      <w:r>
        <w:rPr>
          <w:bCs/>
          <w:sz w:val="28"/>
          <w:szCs w:val="28"/>
          <w:lang w:val="uk-UA"/>
        </w:rPr>
        <w:t>і природні парки …………………………………</w:t>
      </w:r>
      <w:r w:rsidR="00BE28C5">
        <w:rPr>
          <w:bCs/>
          <w:sz w:val="28"/>
          <w:szCs w:val="28"/>
          <w:lang w:val="uk-UA"/>
        </w:rPr>
        <w:t>………47</w:t>
      </w:r>
    </w:p>
    <w:p w:rsidR="007F2C13" w:rsidRDefault="007F2C13" w:rsidP="009F6614">
      <w:pPr>
        <w:spacing w:line="360" w:lineRule="auto"/>
        <w:ind w:left="709" w:firstLine="709"/>
        <w:jc w:val="both"/>
        <w:rPr>
          <w:bCs/>
          <w:sz w:val="28"/>
          <w:szCs w:val="28"/>
          <w:lang w:val="uk-UA"/>
        </w:rPr>
      </w:pPr>
      <w:r>
        <w:rPr>
          <w:bCs/>
          <w:sz w:val="28"/>
          <w:szCs w:val="28"/>
          <w:lang w:val="uk-UA"/>
        </w:rPr>
        <w:t>2.2.1. Джарилгацький національний природний парк…………</w:t>
      </w:r>
      <w:r w:rsidR="00E57249">
        <w:rPr>
          <w:bCs/>
          <w:sz w:val="28"/>
          <w:szCs w:val="28"/>
          <w:lang w:val="uk-UA"/>
        </w:rPr>
        <w:t>...</w:t>
      </w:r>
      <w:r w:rsidR="00BE28C5">
        <w:rPr>
          <w:bCs/>
          <w:sz w:val="28"/>
          <w:szCs w:val="28"/>
          <w:lang w:val="uk-UA"/>
        </w:rPr>
        <w:t>49</w:t>
      </w:r>
    </w:p>
    <w:p w:rsidR="007F2C13" w:rsidRDefault="007F2C13" w:rsidP="009F6614">
      <w:pPr>
        <w:spacing w:line="360" w:lineRule="auto"/>
        <w:ind w:left="709" w:firstLine="709"/>
        <w:jc w:val="both"/>
        <w:rPr>
          <w:bCs/>
          <w:sz w:val="28"/>
          <w:szCs w:val="28"/>
          <w:lang w:val="uk-UA"/>
        </w:rPr>
      </w:pPr>
      <w:r>
        <w:rPr>
          <w:bCs/>
          <w:sz w:val="28"/>
          <w:szCs w:val="28"/>
          <w:lang w:val="uk-UA"/>
        </w:rPr>
        <w:t>2.2.2. Нижньодністровський національний природний парк…</w:t>
      </w:r>
      <w:r w:rsidR="00E57249">
        <w:rPr>
          <w:bCs/>
          <w:sz w:val="28"/>
          <w:szCs w:val="28"/>
          <w:lang w:val="uk-UA"/>
        </w:rPr>
        <w:t>…</w:t>
      </w:r>
      <w:r w:rsidR="001951A2">
        <w:rPr>
          <w:bCs/>
          <w:sz w:val="28"/>
          <w:szCs w:val="28"/>
          <w:lang w:val="uk-UA"/>
        </w:rPr>
        <w:t>50</w:t>
      </w:r>
    </w:p>
    <w:p w:rsidR="007F2C13" w:rsidRPr="00785CA0" w:rsidRDefault="00D47F76" w:rsidP="009F6614">
      <w:pPr>
        <w:spacing w:line="360" w:lineRule="auto"/>
        <w:ind w:left="709" w:firstLine="709"/>
        <w:jc w:val="both"/>
        <w:rPr>
          <w:bCs/>
          <w:sz w:val="28"/>
          <w:szCs w:val="28"/>
        </w:rPr>
      </w:pPr>
      <w:r>
        <w:rPr>
          <w:bCs/>
          <w:sz w:val="28"/>
          <w:szCs w:val="28"/>
          <w:lang w:val="uk-UA"/>
        </w:rPr>
        <w:t>2.2.3. «Тузло</w:t>
      </w:r>
      <w:r w:rsidR="007F2C13">
        <w:rPr>
          <w:bCs/>
          <w:sz w:val="28"/>
          <w:szCs w:val="28"/>
          <w:lang w:val="uk-UA"/>
        </w:rPr>
        <w:t>вські лимани</w:t>
      </w:r>
      <w:r>
        <w:rPr>
          <w:bCs/>
          <w:sz w:val="28"/>
          <w:szCs w:val="28"/>
          <w:lang w:val="uk-UA"/>
        </w:rPr>
        <w:t>»…</w:t>
      </w:r>
      <w:r w:rsidR="007F2C13">
        <w:rPr>
          <w:bCs/>
          <w:sz w:val="28"/>
          <w:szCs w:val="28"/>
          <w:lang w:val="uk-UA"/>
        </w:rPr>
        <w:t>…………………………………</w:t>
      </w:r>
      <w:r w:rsidR="00E57249">
        <w:rPr>
          <w:bCs/>
          <w:sz w:val="28"/>
          <w:szCs w:val="28"/>
          <w:lang w:val="uk-UA"/>
        </w:rPr>
        <w:t>…</w:t>
      </w:r>
      <w:r>
        <w:rPr>
          <w:bCs/>
          <w:sz w:val="28"/>
          <w:szCs w:val="28"/>
          <w:lang w:val="uk-UA"/>
        </w:rPr>
        <w:t>..</w:t>
      </w:r>
      <w:r w:rsidR="005308A9" w:rsidRPr="005308A9">
        <w:rPr>
          <w:bCs/>
          <w:sz w:val="28"/>
          <w:szCs w:val="28"/>
        </w:rPr>
        <w:t>5</w:t>
      </w:r>
      <w:r w:rsidR="005308A9" w:rsidRPr="00785CA0">
        <w:rPr>
          <w:bCs/>
          <w:sz w:val="28"/>
          <w:szCs w:val="28"/>
        </w:rPr>
        <w:t>3</w:t>
      </w:r>
    </w:p>
    <w:p w:rsidR="007F2C13" w:rsidRDefault="007F2C13" w:rsidP="009F6614">
      <w:pPr>
        <w:spacing w:line="360" w:lineRule="auto"/>
        <w:ind w:left="709" w:firstLine="709"/>
        <w:jc w:val="both"/>
        <w:rPr>
          <w:bCs/>
          <w:sz w:val="28"/>
          <w:szCs w:val="28"/>
          <w:lang w:val="uk-UA"/>
        </w:rPr>
      </w:pPr>
      <w:r>
        <w:rPr>
          <w:bCs/>
          <w:sz w:val="28"/>
          <w:szCs w:val="28"/>
          <w:lang w:val="uk-UA"/>
        </w:rPr>
        <w:t>2.2.4. «Білобережжя Святослава»</w:t>
      </w:r>
      <w:r w:rsidR="00E57249">
        <w:rPr>
          <w:bCs/>
          <w:sz w:val="28"/>
          <w:szCs w:val="28"/>
          <w:lang w:val="uk-UA"/>
        </w:rPr>
        <w:t>…………………………………</w:t>
      </w:r>
      <w:r w:rsidR="00785CA0">
        <w:rPr>
          <w:bCs/>
          <w:sz w:val="28"/>
          <w:szCs w:val="28"/>
          <w:lang w:val="uk-UA"/>
        </w:rPr>
        <w:t>55</w:t>
      </w:r>
    </w:p>
    <w:p w:rsidR="00F83812" w:rsidRDefault="00F83812" w:rsidP="00F83812">
      <w:pPr>
        <w:spacing w:line="360" w:lineRule="auto"/>
        <w:ind w:firstLine="709"/>
        <w:jc w:val="both"/>
        <w:rPr>
          <w:bCs/>
          <w:sz w:val="28"/>
          <w:szCs w:val="28"/>
          <w:lang w:val="uk-UA"/>
        </w:rPr>
      </w:pPr>
      <w:r>
        <w:rPr>
          <w:bCs/>
          <w:sz w:val="28"/>
          <w:szCs w:val="28"/>
          <w:lang w:val="uk-UA"/>
        </w:rPr>
        <w:t xml:space="preserve">2.3. </w:t>
      </w:r>
      <w:r w:rsidR="00F236B5">
        <w:rPr>
          <w:bCs/>
          <w:sz w:val="28"/>
          <w:szCs w:val="28"/>
          <w:lang w:val="uk-UA"/>
        </w:rPr>
        <w:t>Регіональні ландшафтні парки …………………………………</w:t>
      </w:r>
      <w:r w:rsidR="00E57249">
        <w:rPr>
          <w:bCs/>
          <w:sz w:val="28"/>
          <w:szCs w:val="28"/>
          <w:lang w:val="uk-UA"/>
        </w:rPr>
        <w:t>..</w:t>
      </w:r>
      <w:r w:rsidR="00F236B5">
        <w:rPr>
          <w:bCs/>
          <w:sz w:val="28"/>
          <w:szCs w:val="28"/>
          <w:lang w:val="uk-UA"/>
        </w:rPr>
        <w:t>…</w:t>
      </w:r>
      <w:r w:rsidR="00785CA0">
        <w:rPr>
          <w:bCs/>
          <w:sz w:val="28"/>
          <w:szCs w:val="28"/>
          <w:lang w:val="uk-UA"/>
        </w:rPr>
        <w:t>56</w:t>
      </w:r>
    </w:p>
    <w:p w:rsidR="009F6614" w:rsidRDefault="009F6614" w:rsidP="009F6614">
      <w:pPr>
        <w:spacing w:line="360" w:lineRule="auto"/>
        <w:ind w:left="709" w:firstLine="709"/>
        <w:jc w:val="both"/>
        <w:rPr>
          <w:bCs/>
          <w:sz w:val="28"/>
          <w:szCs w:val="28"/>
          <w:lang w:val="uk-UA"/>
        </w:rPr>
      </w:pPr>
      <w:r>
        <w:rPr>
          <w:bCs/>
          <w:sz w:val="28"/>
          <w:szCs w:val="28"/>
          <w:lang w:val="uk-UA"/>
        </w:rPr>
        <w:t>2.3.1. Тилігульський регіональний ландшафтний парк………</w:t>
      </w:r>
      <w:r w:rsidR="00E57249">
        <w:rPr>
          <w:bCs/>
          <w:sz w:val="28"/>
          <w:szCs w:val="28"/>
          <w:lang w:val="uk-UA"/>
        </w:rPr>
        <w:t>.</w:t>
      </w:r>
      <w:r>
        <w:rPr>
          <w:bCs/>
          <w:sz w:val="28"/>
          <w:szCs w:val="28"/>
          <w:lang w:val="uk-UA"/>
        </w:rPr>
        <w:t>…</w:t>
      </w:r>
      <w:r w:rsidR="00785CA0">
        <w:rPr>
          <w:bCs/>
          <w:sz w:val="28"/>
          <w:szCs w:val="28"/>
          <w:lang w:val="uk-UA"/>
        </w:rPr>
        <w:t>58</w:t>
      </w:r>
    </w:p>
    <w:p w:rsidR="009F6614" w:rsidRDefault="009F6614" w:rsidP="009F6614">
      <w:pPr>
        <w:spacing w:line="360" w:lineRule="auto"/>
        <w:ind w:left="709" w:firstLine="709"/>
        <w:jc w:val="both"/>
        <w:rPr>
          <w:bCs/>
          <w:sz w:val="28"/>
          <w:szCs w:val="28"/>
          <w:lang w:val="uk-UA"/>
        </w:rPr>
      </w:pPr>
      <w:r>
        <w:rPr>
          <w:bCs/>
          <w:sz w:val="28"/>
          <w:szCs w:val="28"/>
          <w:lang w:val="uk-UA"/>
        </w:rPr>
        <w:t xml:space="preserve">2.3.2. </w:t>
      </w:r>
      <w:r w:rsidR="00E82E5B">
        <w:rPr>
          <w:bCs/>
          <w:sz w:val="28"/>
          <w:szCs w:val="28"/>
          <w:lang w:val="uk-UA"/>
        </w:rPr>
        <w:t>«</w:t>
      </w:r>
      <w:r>
        <w:rPr>
          <w:bCs/>
          <w:sz w:val="28"/>
          <w:szCs w:val="28"/>
          <w:lang w:val="uk-UA"/>
        </w:rPr>
        <w:t>Кінбурнська коса</w:t>
      </w:r>
      <w:r w:rsidR="00E82E5B">
        <w:rPr>
          <w:bCs/>
          <w:sz w:val="28"/>
          <w:szCs w:val="28"/>
          <w:lang w:val="uk-UA"/>
        </w:rPr>
        <w:t>»</w:t>
      </w:r>
      <w:r>
        <w:rPr>
          <w:bCs/>
          <w:sz w:val="28"/>
          <w:szCs w:val="28"/>
          <w:lang w:val="uk-UA"/>
        </w:rPr>
        <w:t>…………………………………………</w:t>
      </w:r>
      <w:r w:rsidR="00E57249">
        <w:rPr>
          <w:bCs/>
          <w:sz w:val="28"/>
          <w:szCs w:val="28"/>
          <w:lang w:val="uk-UA"/>
        </w:rPr>
        <w:t>.</w:t>
      </w:r>
      <w:r w:rsidR="00785CA0">
        <w:rPr>
          <w:bCs/>
          <w:sz w:val="28"/>
          <w:szCs w:val="28"/>
          <w:lang w:val="uk-UA"/>
        </w:rPr>
        <w:t>59</w:t>
      </w:r>
    </w:p>
    <w:p w:rsidR="00831855" w:rsidRDefault="00F236B5" w:rsidP="00F236B5">
      <w:pPr>
        <w:spacing w:line="360" w:lineRule="auto"/>
        <w:jc w:val="both"/>
        <w:rPr>
          <w:bCs/>
          <w:sz w:val="28"/>
          <w:szCs w:val="28"/>
          <w:lang w:val="uk-UA"/>
        </w:rPr>
      </w:pPr>
      <w:r>
        <w:rPr>
          <w:bCs/>
          <w:sz w:val="28"/>
          <w:szCs w:val="28"/>
          <w:lang w:val="uk-UA"/>
        </w:rPr>
        <w:t>3. МІЖНАРОДНЕ ЗАКОНОДАВСТВО В ГАЛУЗІ РАЦІОНАЛЬНОГО ПРИРОДОКОРИСТУВАННЯ ТА ОХОРОНИ  НАВКОЛИШНЬОГО СЕРЕДОВИЩА</w:t>
      </w:r>
      <w:r w:rsidR="000B2E9C">
        <w:rPr>
          <w:bCs/>
          <w:sz w:val="28"/>
          <w:szCs w:val="28"/>
          <w:lang w:val="uk-UA"/>
        </w:rPr>
        <w:t>……………………………………………………………</w:t>
      </w:r>
      <w:r w:rsidR="00E57249">
        <w:rPr>
          <w:bCs/>
          <w:sz w:val="28"/>
          <w:szCs w:val="28"/>
          <w:lang w:val="uk-UA"/>
        </w:rPr>
        <w:t>…</w:t>
      </w:r>
      <w:r w:rsidR="000B2E9C">
        <w:rPr>
          <w:bCs/>
          <w:sz w:val="28"/>
          <w:szCs w:val="28"/>
          <w:lang w:val="uk-UA"/>
        </w:rPr>
        <w:t>….63</w:t>
      </w:r>
    </w:p>
    <w:p w:rsidR="00831855" w:rsidRDefault="00831855" w:rsidP="00831855">
      <w:pPr>
        <w:spacing w:line="360" w:lineRule="auto"/>
        <w:ind w:firstLine="709"/>
        <w:jc w:val="both"/>
        <w:rPr>
          <w:bCs/>
          <w:sz w:val="28"/>
          <w:szCs w:val="28"/>
          <w:lang w:val="uk-UA"/>
        </w:rPr>
      </w:pPr>
      <w:r>
        <w:rPr>
          <w:bCs/>
          <w:sz w:val="28"/>
          <w:szCs w:val="28"/>
          <w:lang w:val="uk-UA"/>
        </w:rPr>
        <w:t xml:space="preserve">3.1. </w:t>
      </w:r>
      <w:r w:rsidR="0054261B">
        <w:rPr>
          <w:bCs/>
          <w:sz w:val="28"/>
          <w:szCs w:val="28"/>
        </w:rPr>
        <w:t xml:space="preserve"> </w:t>
      </w:r>
      <w:r w:rsidR="006B7E6D">
        <w:rPr>
          <w:bCs/>
          <w:sz w:val="28"/>
          <w:szCs w:val="28"/>
          <w:lang w:val="uk-UA"/>
        </w:rPr>
        <w:t>Міжнародне співробітництво в галузі охорони навколишнього середовища ………………………………………………………………………</w:t>
      </w:r>
      <w:r w:rsidR="000B2E9C">
        <w:rPr>
          <w:bCs/>
          <w:sz w:val="28"/>
          <w:szCs w:val="28"/>
          <w:lang w:val="uk-UA"/>
        </w:rPr>
        <w:t>63</w:t>
      </w:r>
    </w:p>
    <w:p w:rsidR="006B7E6D" w:rsidRDefault="0043543F" w:rsidP="00831855">
      <w:pPr>
        <w:spacing w:line="360" w:lineRule="auto"/>
        <w:ind w:firstLine="709"/>
        <w:jc w:val="both"/>
        <w:rPr>
          <w:bCs/>
          <w:sz w:val="28"/>
          <w:szCs w:val="28"/>
          <w:lang w:val="uk-UA"/>
        </w:rPr>
      </w:pPr>
      <w:r>
        <w:rPr>
          <w:bCs/>
          <w:sz w:val="28"/>
          <w:szCs w:val="28"/>
          <w:lang w:val="uk-UA"/>
        </w:rPr>
        <w:t>3.2. Основні міжнародні угоди в галузі природокористування та охорони навколишнього середовища ……………………………………</w:t>
      </w:r>
      <w:r w:rsidR="000B2E9C">
        <w:rPr>
          <w:bCs/>
          <w:sz w:val="28"/>
          <w:szCs w:val="28"/>
          <w:lang w:val="uk-UA"/>
        </w:rPr>
        <w:t>…</w:t>
      </w:r>
      <w:r w:rsidR="00E57249">
        <w:rPr>
          <w:bCs/>
          <w:sz w:val="28"/>
          <w:szCs w:val="28"/>
          <w:lang w:val="uk-UA"/>
        </w:rPr>
        <w:t>..</w:t>
      </w:r>
      <w:r w:rsidR="000B2E9C">
        <w:rPr>
          <w:bCs/>
          <w:sz w:val="28"/>
          <w:szCs w:val="28"/>
          <w:lang w:val="uk-UA"/>
        </w:rPr>
        <w:t>…67</w:t>
      </w:r>
    </w:p>
    <w:p w:rsidR="0043543F" w:rsidRDefault="00A8402C" w:rsidP="0043543F">
      <w:pPr>
        <w:spacing w:line="360" w:lineRule="auto"/>
        <w:jc w:val="both"/>
        <w:rPr>
          <w:bCs/>
          <w:sz w:val="28"/>
          <w:szCs w:val="28"/>
          <w:lang w:val="uk-UA"/>
        </w:rPr>
      </w:pPr>
      <w:r>
        <w:rPr>
          <w:bCs/>
          <w:sz w:val="28"/>
          <w:szCs w:val="28"/>
          <w:lang w:val="uk-UA"/>
        </w:rPr>
        <w:t>ВИСНОВКИ ………………………………………………………………</w:t>
      </w:r>
      <w:r w:rsidR="00E57249">
        <w:rPr>
          <w:bCs/>
          <w:sz w:val="28"/>
          <w:szCs w:val="28"/>
          <w:lang w:val="uk-UA"/>
        </w:rPr>
        <w:t>..</w:t>
      </w:r>
      <w:r>
        <w:rPr>
          <w:bCs/>
          <w:sz w:val="28"/>
          <w:szCs w:val="28"/>
          <w:lang w:val="uk-UA"/>
        </w:rPr>
        <w:t>……</w:t>
      </w:r>
      <w:r w:rsidR="000B2E9C">
        <w:rPr>
          <w:bCs/>
          <w:sz w:val="28"/>
          <w:szCs w:val="28"/>
          <w:lang w:val="uk-UA"/>
        </w:rPr>
        <w:t>97</w:t>
      </w:r>
    </w:p>
    <w:p w:rsidR="008B064C" w:rsidRDefault="00D433E6" w:rsidP="00AE4CF2">
      <w:pPr>
        <w:spacing w:line="360" w:lineRule="auto"/>
        <w:jc w:val="both"/>
        <w:rPr>
          <w:bCs/>
          <w:sz w:val="28"/>
          <w:szCs w:val="28"/>
          <w:lang w:val="uk-UA"/>
        </w:rPr>
      </w:pPr>
      <w:r>
        <w:rPr>
          <w:bCs/>
          <w:sz w:val="28"/>
          <w:szCs w:val="28"/>
          <w:lang w:val="uk-UA"/>
        </w:rPr>
        <w:t>СПИСОК ВИКОРИСТА</w:t>
      </w:r>
      <w:r w:rsidR="00407067">
        <w:rPr>
          <w:bCs/>
          <w:sz w:val="28"/>
          <w:szCs w:val="28"/>
          <w:lang w:val="uk-UA"/>
        </w:rPr>
        <w:t>НИХ ДЖЕРЕЛ …………………………………</w:t>
      </w:r>
      <w:r w:rsidR="00E57249">
        <w:rPr>
          <w:bCs/>
          <w:sz w:val="28"/>
          <w:szCs w:val="28"/>
          <w:lang w:val="uk-UA"/>
        </w:rPr>
        <w:t>..</w:t>
      </w:r>
      <w:r w:rsidR="00407067">
        <w:rPr>
          <w:bCs/>
          <w:sz w:val="28"/>
          <w:szCs w:val="28"/>
          <w:lang w:val="uk-UA"/>
        </w:rPr>
        <w:t>…10</w:t>
      </w:r>
      <w:r w:rsidR="002E757C">
        <w:rPr>
          <w:bCs/>
          <w:sz w:val="28"/>
          <w:szCs w:val="28"/>
          <w:lang w:val="uk-UA"/>
        </w:rPr>
        <w:t>0</w:t>
      </w:r>
      <w:r w:rsidR="008B064C">
        <w:rPr>
          <w:bCs/>
          <w:sz w:val="28"/>
          <w:szCs w:val="28"/>
          <w:lang w:val="uk-UA"/>
        </w:rPr>
        <w:br w:type="page"/>
      </w:r>
    </w:p>
    <w:p w:rsidR="008B064C" w:rsidRDefault="00AE4CF2" w:rsidP="00AE4CF2">
      <w:pPr>
        <w:spacing w:line="360" w:lineRule="auto"/>
        <w:jc w:val="center"/>
        <w:rPr>
          <w:bCs/>
          <w:sz w:val="28"/>
          <w:szCs w:val="28"/>
          <w:lang w:val="uk-UA"/>
        </w:rPr>
      </w:pPr>
      <w:r w:rsidRPr="00AE4CF2">
        <w:rPr>
          <w:bCs/>
          <w:sz w:val="28"/>
          <w:szCs w:val="28"/>
          <w:lang w:val="uk-UA"/>
        </w:rPr>
        <w:lastRenderedPageBreak/>
        <w:t>ВСТУП</w:t>
      </w:r>
    </w:p>
    <w:p w:rsidR="00AE4CF2" w:rsidRDefault="00E42CAF" w:rsidP="00174857">
      <w:pPr>
        <w:spacing w:line="276" w:lineRule="auto"/>
        <w:ind w:firstLine="709"/>
        <w:jc w:val="both"/>
        <w:rPr>
          <w:bCs/>
          <w:sz w:val="28"/>
          <w:szCs w:val="28"/>
          <w:lang w:val="uk-UA"/>
        </w:rPr>
      </w:pPr>
      <w:r w:rsidRPr="00E42CAF">
        <w:rPr>
          <w:bCs/>
          <w:sz w:val="28"/>
          <w:szCs w:val="28"/>
          <w:lang w:val="uk-UA"/>
        </w:rPr>
        <w:t>Поточне десятиліття в світі характеризується зростанням антропогенного т</w:t>
      </w:r>
      <w:r w:rsidR="00D5238E">
        <w:rPr>
          <w:bCs/>
          <w:sz w:val="28"/>
          <w:szCs w:val="28"/>
          <w:lang w:val="uk-UA"/>
        </w:rPr>
        <w:t>иску на природні системи різноманітного походження</w:t>
      </w:r>
      <w:r w:rsidRPr="00E42CAF">
        <w:rPr>
          <w:bCs/>
          <w:sz w:val="28"/>
          <w:szCs w:val="28"/>
          <w:lang w:val="uk-UA"/>
        </w:rPr>
        <w:t xml:space="preserve"> на різних широтах, на різних материках і в світовому океані.</w:t>
      </w:r>
      <w:r>
        <w:rPr>
          <w:bCs/>
          <w:sz w:val="28"/>
          <w:szCs w:val="28"/>
          <w:lang w:val="uk-UA"/>
        </w:rPr>
        <w:t xml:space="preserve"> </w:t>
      </w:r>
      <w:r w:rsidR="00D5238E" w:rsidRPr="00D5238E">
        <w:rPr>
          <w:bCs/>
          <w:sz w:val="28"/>
          <w:szCs w:val="28"/>
          <w:lang w:val="uk-UA"/>
        </w:rPr>
        <w:t xml:space="preserve">Частина природних систем витримує цей величезний </w:t>
      </w:r>
      <w:r w:rsidR="00FB6695">
        <w:rPr>
          <w:bCs/>
          <w:sz w:val="28"/>
          <w:szCs w:val="28"/>
          <w:lang w:val="uk-UA"/>
        </w:rPr>
        <w:t>на</w:t>
      </w:r>
      <w:r w:rsidR="00D5238E" w:rsidRPr="00D5238E">
        <w:rPr>
          <w:bCs/>
          <w:sz w:val="28"/>
          <w:szCs w:val="28"/>
          <w:lang w:val="uk-UA"/>
        </w:rPr>
        <w:t>тиск людства, а тому самовідновлюється, відроджуючи високу якість природних ресурсів</w:t>
      </w:r>
      <w:r w:rsidR="00FB6695">
        <w:rPr>
          <w:bCs/>
          <w:sz w:val="28"/>
          <w:szCs w:val="28"/>
          <w:lang w:val="uk-UA"/>
        </w:rPr>
        <w:t>. Коли о</w:t>
      </w:r>
      <w:r w:rsidR="00FB6695" w:rsidRPr="00FB6695">
        <w:rPr>
          <w:bCs/>
          <w:sz w:val="28"/>
          <w:szCs w:val="28"/>
          <w:lang w:val="uk-UA"/>
        </w:rPr>
        <w:t>слаблені природні системи такого тиску не витримують, як і ті, які хоча і міцні, але знаходяться під впливом  виключно високої напруги.</w:t>
      </w:r>
    </w:p>
    <w:p w:rsidR="00F201D8" w:rsidRDefault="00FB6695" w:rsidP="00174857">
      <w:pPr>
        <w:spacing w:line="276" w:lineRule="auto"/>
        <w:ind w:firstLine="709"/>
        <w:jc w:val="both"/>
        <w:rPr>
          <w:bCs/>
          <w:sz w:val="28"/>
          <w:szCs w:val="28"/>
          <w:lang w:val="uk-UA"/>
        </w:rPr>
      </w:pPr>
      <w:r w:rsidRPr="00FB6695">
        <w:rPr>
          <w:bCs/>
          <w:sz w:val="28"/>
          <w:szCs w:val="28"/>
          <w:lang w:val="uk-UA"/>
        </w:rPr>
        <w:t>Зростання населення Землі вимагає відповідного збільшення кількості та якості харчових ресурсів, які дають можливість виробляти продукти харчування.</w:t>
      </w:r>
      <w:r>
        <w:rPr>
          <w:bCs/>
          <w:sz w:val="28"/>
          <w:szCs w:val="28"/>
          <w:lang w:val="uk-UA"/>
        </w:rPr>
        <w:t xml:space="preserve"> </w:t>
      </w:r>
      <w:r w:rsidRPr="00FB6695">
        <w:rPr>
          <w:bCs/>
          <w:sz w:val="28"/>
          <w:szCs w:val="28"/>
          <w:lang w:val="uk-UA"/>
        </w:rPr>
        <w:t>Разом з тим, порушення структури і динаміки природних систем часто роблять неможливим процес самовідновлення.</w:t>
      </w:r>
      <w:r w:rsidR="0041667A">
        <w:rPr>
          <w:bCs/>
          <w:sz w:val="28"/>
          <w:szCs w:val="28"/>
          <w:lang w:val="uk-UA"/>
        </w:rPr>
        <w:t xml:space="preserve"> </w:t>
      </w:r>
      <w:r w:rsidR="0041667A" w:rsidRPr="0041667A">
        <w:rPr>
          <w:bCs/>
          <w:sz w:val="28"/>
          <w:szCs w:val="28"/>
          <w:lang w:val="uk-UA"/>
        </w:rPr>
        <w:t>Причина - прагнення досягти максимальної віддачі природних ресурсів зі с</w:t>
      </w:r>
      <w:r w:rsidR="0041667A">
        <w:rPr>
          <w:bCs/>
          <w:sz w:val="28"/>
          <w:szCs w:val="28"/>
          <w:lang w:val="uk-UA"/>
        </w:rPr>
        <w:t xml:space="preserve">торони навколишнього середовища. </w:t>
      </w:r>
      <w:r w:rsidR="0041667A" w:rsidRPr="0041667A">
        <w:rPr>
          <w:bCs/>
          <w:sz w:val="28"/>
          <w:szCs w:val="28"/>
          <w:lang w:val="uk-UA"/>
        </w:rPr>
        <w:t>Тому</w:t>
      </w:r>
      <w:r w:rsidR="0041667A">
        <w:rPr>
          <w:bCs/>
          <w:sz w:val="28"/>
          <w:szCs w:val="28"/>
          <w:lang w:val="uk-UA"/>
        </w:rPr>
        <w:t>,</w:t>
      </w:r>
      <w:r w:rsidR="0041667A" w:rsidRPr="0041667A">
        <w:rPr>
          <w:bCs/>
          <w:sz w:val="28"/>
          <w:szCs w:val="28"/>
          <w:lang w:val="uk-UA"/>
        </w:rPr>
        <w:t xml:space="preserve"> перед людиною і людьми планети в цілому</w:t>
      </w:r>
      <w:r w:rsidR="0041667A">
        <w:rPr>
          <w:bCs/>
          <w:sz w:val="28"/>
          <w:szCs w:val="28"/>
          <w:lang w:val="uk-UA"/>
        </w:rPr>
        <w:t>,</w:t>
      </w:r>
      <w:r w:rsidR="0041667A" w:rsidRPr="0041667A">
        <w:rPr>
          <w:bCs/>
          <w:sz w:val="28"/>
          <w:szCs w:val="28"/>
          <w:lang w:val="uk-UA"/>
        </w:rPr>
        <w:t xml:space="preserve"> стоїть наукова задача - побудова ряду природних систем, які відрізняються високою </w:t>
      </w:r>
      <w:r w:rsidR="0041667A">
        <w:rPr>
          <w:bCs/>
          <w:sz w:val="28"/>
          <w:szCs w:val="28"/>
          <w:lang w:val="uk-UA"/>
        </w:rPr>
        <w:t>«</w:t>
      </w:r>
      <w:r w:rsidR="0041667A" w:rsidRPr="0041667A">
        <w:rPr>
          <w:bCs/>
          <w:sz w:val="28"/>
          <w:szCs w:val="28"/>
          <w:lang w:val="uk-UA"/>
        </w:rPr>
        <w:t>живучістю</w:t>
      </w:r>
      <w:r w:rsidR="0041667A">
        <w:rPr>
          <w:bCs/>
          <w:sz w:val="28"/>
          <w:szCs w:val="28"/>
          <w:lang w:val="uk-UA"/>
        </w:rPr>
        <w:t>»</w:t>
      </w:r>
      <w:r w:rsidR="0041667A" w:rsidRPr="0041667A">
        <w:rPr>
          <w:bCs/>
          <w:sz w:val="28"/>
          <w:szCs w:val="28"/>
          <w:lang w:val="uk-UA"/>
        </w:rPr>
        <w:t xml:space="preserve"> і здатністю до самовідновлення.</w:t>
      </w:r>
      <w:r w:rsidR="0041667A">
        <w:rPr>
          <w:bCs/>
          <w:sz w:val="28"/>
          <w:szCs w:val="28"/>
          <w:lang w:val="uk-UA"/>
        </w:rPr>
        <w:t xml:space="preserve"> </w:t>
      </w:r>
      <w:r w:rsidR="0041667A" w:rsidRPr="0041667A">
        <w:rPr>
          <w:bCs/>
          <w:sz w:val="28"/>
          <w:szCs w:val="28"/>
          <w:lang w:val="uk-UA"/>
        </w:rPr>
        <w:t>Однак, у багатьох країнах, спостерігається обмеженість території і підвищена кількість населення.</w:t>
      </w:r>
      <w:r w:rsidR="00D57B17">
        <w:rPr>
          <w:bCs/>
          <w:sz w:val="28"/>
          <w:szCs w:val="28"/>
          <w:lang w:val="uk-UA"/>
        </w:rPr>
        <w:t xml:space="preserve"> </w:t>
      </w:r>
      <w:r w:rsidR="00D57B17" w:rsidRPr="00D57B17">
        <w:rPr>
          <w:bCs/>
          <w:sz w:val="28"/>
          <w:szCs w:val="28"/>
          <w:lang w:val="uk-UA"/>
        </w:rPr>
        <w:t>У цьому випадку розміщення природних систем і їх продуктивність не відповідає потребам громадян, які проживають на території даної країни.</w:t>
      </w:r>
      <w:r w:rsidR="00D57B17">
        <w:rPr>
          <w:bCs/>
          <w:sz w:val="28"/>
          <w:szCs w:val="28"/>
          <w:lang w:val="uk-UA"/>
        </w:rPr>
        <w:t xml:space="preserve"> </w:t>
      </w:r>
      <w:r w:rsidR="00D57B17" w:rsidRPr="00D57B17">
        <w:rPr>
          <w:bCs/>
          <w:sz w:val="28"/>
          <w:szCs w:val="28"/>
          <w:lang w:val="uk-UA"/>
        </w:rPr>
        <w:t>Виходить, що в міру зростання кількості населення, залишається все менше "живучих" територій, що дають харчові, водні, лісові та інші природні ресурси.</w:t>
      </w:r>
      <w:r w:rsidR="00D57B17">
        <w:rPr>
          <w:bCs/>
          <w:sz w:val="28"/>
          <w:szCs w:val="28"/>
          <w:lang w:val="uk-UA"/>
        </w:rPr>
        <w:t xml:space="preserve"> </w:t>
      </w:r>
      <w:r w:rsidR="00D57B17" w:rsidRPr="00D57B17">
        <w:rPr>
          <w:bCs/>
          <w:sz w:val="28"/>
          <w:szCs w:val="28"/>
          <w:lang w:val="uk-UA"/>
        </w:rPr>
        <w:t>Тобто, можна сказати, що в природі зникають еталони оптимального стану природних систем різного рівня організації.</w:t>
      </w:r>
      <w:r w:rsidR="00F201D8">
        <w:rPr>
          <w:bCs/>
          <w:sz w:val="28"/>
          <w:szCs w:val="28"/>
          <w:lang w:val="uk-UA"/>
        </w:rPr>
        <w:t xml:space="preserve"> </w:t>
      </w:r>
      <w:r w:rsidR="00F201D8" w:rsidRPr="00F201D8">
        <w:rPr>
          <w:bCs/>
          <w:sz w:val="28"/>
          <w:szCs w:val="28"/>
          <w:lang w:val="uk-UA"/>
        </w:rPr>
        <w:t>Це означає, що  такі зразкові території потребуються в різних країнах і на різних материках. Відповідними зразками найбільш стійкого сховища природних ресурсів виступають території з різним рівнем заповідання.</w:t>
      </w:r>
    </w:p>
    <w:p w:rsidR="00AE4CF2" w:rsidRDefault="00F201D8" w:rsidP="00174857">
      <w:pPr>
        <w:spacing w:line="276" w:lineRule="auto"/>
        <w:ind w:firstLine="709"/>
        <w:jc w:val="both"/>
        <w:rPr>
          <w:bCs/>
          <w:sz w:val="28"/>
          <w:szCs w:val="28"/>
          <w:lang w:val="uk-UA"/>
        </w:rPr>
      </w:pPr>
      <w:r w:rsidRPr="00F201D8">
        <w:rPr>
          <w:bCs/>
          <w:sz w:val="28"/>
          <w:szCs w:val="28"/>
        </w:rPr>
        <w:t>Змі</w:t>
      </w:r>
      <w:proofErr w:type="gramStart"/>
      <w:r w:rsidRPr="00F201D8">
        <w:rPr>
          <w:bCs/>
          <w:sz w:val="28"/>
          <w:szCs w:val="28"/>
        </w:rPr>
        <w:t>ст</w:t>
      </w:r>
      <w:proofErr w:type="gramEnd"/>
      <w:r w:rsidRPr="00F201D8">
        <w:rPr>
          <w:bCs/>
          <w:sz w:val="28"/>
          <w:szCs w:val="28"/>
        </w:rPr>
        <w:t xml:space="preserve"> заповідання може бути різним. Це можуть</w:t>
      </w:r>
      <w:r w:rsidR="00B27405">
        <w:rPr>
          <w:bCs/>
          <w:sz w:val="28"/>
          <w:szCs w:val="28"/>
        </w:rPr>
        <w:t xml:space="preserve"> бути - </w:t>
      </w:r>
      <w:r w:rsidR="00B27405">
        <w:rPr>
          <w:bCs/>
          <w:sz w:val="28"/>
          <w:szCs w:val="28"/>
          <w:lang w:val="uk-UA"/>
        </w:rPr>
        <w:t>б</w:t>
      </w:r>
      <w:r w:rsidR="00B27405">
        <w:rPr>
          <w:bCs/>
          <w:sz w:val="28"/>
          <w:szCs w:val="28"/>
        </w:rPr>
        <w:t xml:space="preserve">іосферні заповідники, </w:t>
      </w:r>
      <w:r w:rsidR="00B27405">
        <w:rPr>
          <w:bCs/>
          <w:sz w:val="28"/>
          <w:szCs w:val="28"/>
          <w:lang w:val="uk-UA"/>
        </w:rPr>
        <w:t>п</w:t>
      </w:r>
      <w:r w:rsidRPr="00F201D8">
        <w:rPr>
          <w:bCs/>
          <w:sz w:val="28"/>
          <w:szCs w:val="28"/>
        </w:rPr>
        <w:t>аціона</w:t>
      </w:r>
      <w:r w:rsidR="00B27405">
        <w:rPr>
          <w:bCs/>
          <w:sz w:val="28"/>
          <w:szCs w:val="28"/>
        </w:rPr>
        <w:t xml:space="preserve">льні природні парки, </w:t>
      </w:r>
      <w:r w:rsidR="00B27405">
        <w:rPr>
          <w:bCs/>
          <w:sz w:val="28"/>
          <w:szCs w:val="28"/>
          <w:lang w:val="uk-UA"/>
        </w:rPr>
        <w:t>р</w:t>
      </w:r>
      <w:r w:rsidRPr="00F201D8">
        <w:rPr>
          <w:bCs/>
          <w:sz w:val="28"/>
          <w:szCs w:val="28"/>
        </w:rPr>
        <w:t>егіональні ландшафтні парки та інші.</w:t>
      </w:r>
      <w:r w:rsidR="00B27405">
        <w:rPr>
          <w:bCs/>
          <w:sz w:val="28"/>
          <w:szCs w:val="28"/>
          <w:lang w:val="uk-UA"/>
        </w:rPr>
        <w:t xml:space="preserve"> </w:t>
      </w:r>
      <w:r w:rsidR="00B27405" w:rsidRPr="00B27405">
        <w:rPr>
          <w:bCs/>
          <w:sz w:val="28"/>
          <w:szCs w:val="28"/>
          <w:lang w:val="uk-UA"/>
        </w:rPr>
        <w:t>Особливий інтерес представляють приморські заповідні території, де зустрічаються континентальні і морські природні системи.</w:t>
      </w:r>
      <w:r w:rsidR="00B27405">
        <w:rPr>
          <w:bCs/>
          <w:sz w:val="28"/>
          <w:szCs w:val="28"/>
          <w:lang w:val="uk-UA"/>
        </w:rPr>
        <w:t xml:space="preserve"> </w:t>
      </w:r>
      <w:r w:rsidR="00B27405" w:rsidRPr="00B27405">
        <w:rPr>
          <w:bCs/>
          <w:sz w:val="28"/>
          <w:szCs w:val="28"/>
          <w:lang w:val="uk-UA"/>
        </w:rPr>
        <w:t>Вони можуть розташовуватися не тільки на узбережжі морів, але також в межах берегів і дна лагун, лиманів, мілководних заток і інших мілинних ділянок з прилеглою до них сушею.</w:t>
      </w:r>
      <w:r w:rsidR="00401361">
        <w:rPr>
          <w:bCs/>
          <w:sz w:val="28"/>
          <w:szCs w:val="28"/>
          <w:lang w:val="uk-UA"/>
        </w:rPr>
        <w:t xml:space="preserve"> В</w:t>
      </w:r>
      <w:r w:rsidR="00401361" w:rsidRPr="00401361">
        <w:rPr>
          <w:bCs/>
          <w:sz w:val="28"/>
          <w:szCs w:val="28"/>
          <w:lang w:val="uk-UA"/>
        </w:rPr>
        <w:t xml:space="preserve"> біології такі природні системи відносять до водно-болотних угідь, хоча доцільним і більш правильним буде назвати їх прибережно-морськими ландшафтами.</w:t>
      </w:r>
    </w:p>
    <w:p w:rsidR="00401361" w:rsidRDefault="00401361" w:rsidP="00174857">
      <w:pPr>
        <w:spacing w:line="276" w:lineRule="auto"/>
        <w:ind w:firstLine="709"/>
        <w:jc w:val="both"/>
        <w:rPr>
          <w:bCs/>
          <w:sz w:val="28"/>
          <w:szCs w:val="28"/>
        </w:rPr>
      </w:pPr>
      <w:r w:rsidRPr="00401361">
        <w:rPr>
          <w:bCs/>
          <w:sz w:val="28"/>
          <w:szCs w:val="28"/>
        </w:rPr>
        <w:t xml:space="preserve">В останні роки </w:t>
      </w:r>
      <w:proofErr w:type="gramStart"/>
      <w:r w:rsidRPr="00401361">
        <w:rPr>
          <w:bCs/>
          <w:sz w:val="28"/>
          <w:szCs w:val="28"/>
        </w:rPr>
        <w:t>досл</w:t>
      </w:r>
      <w:proofErr w:type="gramEnd"/>
      <w:r w:rsidRPr="00401361">
        <w:rPr>
          <w:bCs/>
          <w:sz w:val="28"/>
          <w:szCs w:val="28"/>
        </w:rPr>
        <w:t xml:space="preserve">ідження приморських заповідних територій значно сповільнилося. </w:t>
      </w:r>
      <w:proofErr w:type="gramStart"/>
      <w:r w:rsidRPr="00401361">
        <w:rPr>
          <w:bCs/>
          <w:sz w:val="28"/>
          <w:szCs w:val="28"/>
        </w:rPr>
        <w:t>Це не</w:t>
      </w:r>
      <w:proofErr w:type="gramEnd"/>
      <w:r w:rsidRPr="00401361">
        <w:rPr>
          <w:bCs/>
          <w:sz w:val="28"/>
          <w:szCs w:val="28"/>
        </w:rPr>
        <w:t xml:space="preserve"> дає можливості раціонального ведення заповідного господарства та практичних оцінок таких територій.</w:t>
      </w:r>
      <w:r>
        <w:rPr>
          <w:bCs/>
          <w:sz w:val="28"/>
          <w:szCs w:val="28"/>
        </w:rPr>
        <w:t xml:space="preserve"> </w:t>
      </w:r>
      <w:r w:rsidR="00C42C5F" w:rsidRPr="00C42C5F">
        <w:rPr>
          <w:bCs/>
          <w:sz w:val="28"/>
          <w:szCs w:val="28"/>
        </w:rPr>
        <w:t xml:space="preserve">Склалася невідповідність, з одного боку, між фактичним </w:t>
      </w:r>
      <w:proofErr w:type="gramStart"/>
      <w:r w:rsidR="00C42C5F" w:rsidRPr="00C42C5F">
        <w:rPr>
          <w:bCs/>
          <w:sz w:val="28"/>
          <w:szCs w:val="28"/>
        </w:rPr>
        <w:t>р</w:t>
      </w:r>
      <w:proofErr w:type="gramEnd"/>
      <w:r w:rsidR="00C42C5F" w:rsidRPr="00C42C5F">
        <w:rPr>
          <w:bCs/>
          <w:sz w:val="28"/>
          <w:szCs w:val="28"/>
        </w:rPr>
        <w:t xml:space="preserve">івнем вивченості заповідної </w:t>
      </w:r>
      <w:r w:rsidR="00C42C5F" w:rsidRPr="00C42C5F">
        <w:rPr>
          <w:bCs/>
          <w:sz w:val="28"/>
          <w:szCs w:val="28"/>
        </w:rPr>
        <w:lastRenderedPageBreak/>
        <w:t xml:space="preserve">території, з іншого - рівнем знань про заповідник і його формування. У зв'язку з цим, як бачимо, тема даної </w:t>
      </w:r>
      <w:r w:rsidR="00C42C5F">
        <w:rPr>
          <w:bCs/>
          <w:sz w:val="28"/>
          <w:szCs w:val="28"/>
        </w:rPr>
        <w:t>ква</w:t>
      </w:r>
      <w:r w:rsidR="00C42C5F">
        <w:rPr>
          <w:bCs/>
          <w:sz w:val="28"/>
          <w:szCs w:val="28"/>
          <w:lang w:val="uk-UA"/>
        </w:rPr>
        <w:t xml:space="preserve">ліфікаційної </w:t>
      </w:r>
      <w:r w:rsidR="00C42C5F" w:rsidRPr="00C42C5F">
        <w:rPr>
          <w:bCs/>
          <w:sz w:val="28"/>
          <w:szCs w:val="28"/>
        </w:rPr>
        <w:t xml:space="preserve">роботи </w:t>
      </w:r>
      <w:r w:rsidR="00C42C5F" w:rsidRPr="00C42C5F">
        <w:rPr>
          <w:bCs/>
          <w:i/>
          <w:sz w:val="28"/>
          <w:szCs w:val="28"/>
        </w:rPr>
        <w:t xml:space="preserve">є </w:t>
      </w:r>
      <w:proofErr w:type="gramStart"/>
      <w:r w:rsidR="00C42C5F" w:rsidRPr="00C42C5F">
        <w:rPr>
          <w:bCs/>
          <w:i/>
          <w:sz w:val="28"/>
          <w:szCs w:val="28"/>
        </w:rPr>
        <w:t>актуальною</w:t>
      </w:r>
      <w:proofErr w:type="gramEnd"/>
      <w:r w:rsidR="00C42C5F" w:rsidRPr="00C42C5F">
        <w:rPr>
          <w:bCs/>
          <w:sz w:val="28"/>
          <w:szCs w:val="28"/>
        </w:rPr>
        <w:t>.</w:t>
      </w:r>
    </w:p>
    <w:p w:rsidR="00374639" w:rsidRDefault="00374639" w:rsidP="00174857">
      <w:pPr>
        <w:spacing w:line="276" w:lineRule="auto"/>
        <w:ind w:firstLine="709"/>
        <w:jc w:val="both"/>
        <w:rPr>
          <w:bCs/>
          <w:sz w:val="28"/>
          <w:szCs w:val="28"/>
          <w:lang w:val="uk-UA"/>
        </w:rPr>
      </w:pPr>
      <w:r w:rsidRPr="00374639">
        <w:rPr>
          <w:bCs/>
          <w:i/>
          <w:sz w:val="28"/>
          <w:szCs w:val="28"/>
          <w:lang w:val="uk-UA"/>
        </w:rPr>
        <w:t>Метою</w:t>
      </w:r>
      <w:r w:rsidRPr="00374639">
        <w:rPr>
          <w:bCs/>
          <w:sz w:val="28"/>
          <w:szCs w:val="28"/>
          <w:lang w:val="uk-UA"/>
        </w:rPr>
        <w:t xml:space="preserve"> </w:t>
      </w:r>
      <w:r>
        <w:rPr>
          <w:bCs/>
          <w:sz w:val="28"/>
          <w:szCs w:val="28"/>
          <w:lang w:val="uk-UA"/>
        </w:rPr>
        <w:t>дослідження</w:t>
      </w:r>
      <w:r w:rsidRPr="00374639">
        <w:rPr>
          <w:bCs/>
          <w:sz w:val="28"/>
          <w:szCs w:val="28"/>
          <w:lang w:val="uk-UA"/>
        </w:rPr>
        <w:t xml:space="preserve"> є </w:t>
      </w:r>
      <w:r w:rsidR="00D47F76">
        <w:rPr>
          <w:bCs/>
          <w:sz w:val="28"/>
          <w:szCs w:val="28"/>
          <w:lang w:val="uk-UA"/>
        </w:rPr>
        <w:t xml:space="preserve">встановлення </w:t>
      </w:r>
      <w:r w:rsidRPr="00374639">
        <w:rPr>
          <w:bCs/>
          <w:sz w:val="28"/>
          <w:szCs w:val="28"/>
          <w:lang w:val="uk-UA"/>
        </w:rPr>
        <w:t>ефективності роботи національних парків та інших заповідних територій приморської частини України.</w:t>
      </w:r>
    </w:p>
    <w:p w:rsidR="006342BA" w:rsidRDefault="006342BA" w:rsidP="00174857">
      <w:pPr>
        <w:spacing w:line="276" w:lineRule="auto"/>
        <w:ind w:firstLine="709"/>
        <w:jc w:val="both"/>
        <w:rPr>
          <w:bCs/>
          <w:sz w:val="28"/>
          <w:szCs w:val="28"/>
          <w:lang w:val="uk-UA"/>
        </w:rPr>
      </w:pPr>
      <w:r>
        <w:rPr>
          <w:bCs/>
          <w:sz w:val="28"/>
          <w:szCs w:val="28"/>
          <w:lang w:val="uk-UA"/>
        </w:rPr>
        <w:t xml:space="preserve">Для досягнення поставленої мети були визначені такі </w:t>
      </w:r>
      <w:r w:rsidRPr="006342BA">
        <w:rPr>
          <w:bCs/>
          <w:i/>
          <w:sz w:val="28"/>
          <w:szCs w:val="28"/>
          <w:lang w:val="uk-UA"/>
        </w:rPr>
        <w:t>завдання</w:t>
      </w:r>
      <w:r>
        <w:rPr>
          <w:bCs/>
          <w:sz w:val="28"/>
          <w:szCs w:val="28"/>
          <w:lang w:val="uk-UA"/>
        </w:rPr>
        <w:t>:</w:t>
      </w:r>
    </w:p>
    <w:p w:rsidR="006342BA" w:rsidRDefault="00D51EED" w:rsidP="00174857">
      <w:pPr>
        <w:pStyle w:val="a7"/>
        <w:numPr>
          <w:ilvl w:val="0"/>
          <w:numId w:val="2"/>
        </w:numPr>
        <w:spacing w:line="276" w:lineRule="auto"/>
        <w:jc w:val="both"/>
        <w:rPr>
          <w:bCs/>
          <w:sz w:val="28"/>
          <w:szCs w:val="28"/>
          <w:lang w:val="uk-UA"/>
        </w:rPr>
      </w:pPr>
      <w:r>
        <w:rPr>
          <w:bCs/>
          <w:sz w:val="28"/>
          <w:szCs w:val="28"/>
          <w:lang w:val="uk-UA"/>
        </w:rPr>
        <w:t>в</w:t>
      </w:r>
      <w:r w:rsidRPr="00D51EED">
        <w:rPr>
          <w:bCs/>
          <w:sz w:val="28"/>
          <w:szCs w:val="28"/>
          <w:lang w:val="uk-UA"/>
        </w:rPr>
        <w:t>иконати ан</w:t>
      </w:r>
      <w:r w:rsidR="007B1007">
        <w:rPr>
          <w:bCs/>
          <w:sz w:val="28"/>
          <w:szCs w:val="28"/>
          <w:lang w:val="uk-UA"/>
        </w:rPr>
        <w:t>аліз вивченості морських узбережь</w:t>
      </w:r>
      <w:r w:rsidRPr="00D51EED">
        <w:rPr>
          <w:bCs/>
          <w:sz w:val="28"/>
          <w:szCs w:val="28"/>
          <w:lang w:val="uk-UA"/>
        </w:rPr>
        <w:t xml:space="preserve"> України, що важливо для о</w:t>
      </w:r>
      <w:r w:rsidR="006E27BA">
        <w:rPr>
          <w:bCs/>
          <w:sz w:val="28"/>
          <w:szCs w:val="28"/>
          <w:lang w:val="uk-UA"/>
        </w:rPr>
        <w:t>рганізації заповідних територій;</w:t>
      </w:r>
    </w:p>
    <w:p w:rsidR="006E27BA" w:rsidRDefault="006E27BA" w:rsidP="00174857">
      <w:pPr>
        <w:pStyle w:val="a7"/>
        <w:numPr>
          <w:ilvl w:val="0"/>
          <w:numId w:val="2"/>
        </w:numPr>
        <w:spacing w:line="276" w:lineRule="auto"/>
        <w:jc w:val="both"/>
        <w:rPr>
          <w:bCs/>
          <w:sz w:val="28"/>
          <w:szCs w:val="28"/>
          <w:lang w:val="uk-UA"/>
        </w:rPr>
      </w:pPr>
      <w:r w:rsidRPr="006E27BA">
        <w:rPr>
          <w:bCs/>
          <w:sz w:val="28"/>
          <w:szCs w:val="28"/>
          <w:lang w:val="uk-UA"/>
        </w:rPr>
        <w:t>розглянути і оцінити різноманітні заповідні території в межах морського узбережжя України</w:t>
      </w:r>
      <w:r>
        <w:rPr>
          <w:bCs/>
          <w:sz w:val="28"/>
          <w:szCs w:val="28"/>
          <w:lang w:val="uk-UA"/>
        </w:rPr>
        <w:t>;</w:t>
      </w:r>
    </w:p>
    <w:p w:rsidR="006E27BA" w:rsidRDefault="006E27BA" w:rsidP="00174857">
      <w:pPr>
        <w:pStyle w:val="a7"/>
        <w:numPr>
          <w:ilvl w:val="0"/>
          <w:numId w:val="2"/>
        </w:numPr>
        <w:spacing w:line="276" w:lineRule="auto"/>
        <w:jc w:val="both"/>
        <w:rPr>
          <w:bCs/>
          <w:sz w:val="28"/>
          <w:szCs w:val="28"/>
          <w:lang w:val="uk-UA"/>
        </w:rPr>
      </w:pPr>
      <w:r>
        <w:rPr>
          <w:bCs/>
          <w:sz w:val="28"/>
          <w:szCs w:val="28"/>
          <w:lang w:val="uk-UA"/>
        </w:rPr>
        <w:t>д</w:t>
      </w:r>
      <w:r w:rsidRPr="006E27BA">
        <w:rPr>
          <w:bCs/>
          <w:sz w:val="28"/>
          <w:szCs w:val="28"/>
          <w:lang w:val="uk-UA"/>
        </w:rPr>
        <w:t>ослідити ефективність законодавчої бази України з питань організації ходу робіт і практичного вивчення національних парків і заповідників на морському узбережжі Украї</w:t>
      </w:r>
      <w:r>
        <w:rPr>
          <w:bCs/>
          <w:sz w:val="28"/>
          <w:szCs w:val="28"/>
          <w:lang w:val="uk-UA"/>
        </w:rPr>
        <w:t>ни;</w:t>
      </w:r>
    </w:p>
    <w:p w:rsidR="006E27BA" w:rsidRDefault="006E27BA" w:rsidP="00174857">
      <w:pPr>
        <w:pStyle w:val="a7"/>
        <w:numPr>
          <w:ilvl w:val="0"/>
          <w:numId w:val="2"/>
        </w:numPr>
        <w:spacing w:line="276" w:lineRule="auto"/>
        <w:jc w:val="both"/>
        <w:rPr>
          <w:bCs/>
          <w:sz w:val="28"/>
          <w:szCs w:val="28"/>
          <w:lang w:val="uk-UA"/>
        </w:rPr>
      </w:pPr>
      <w:r>
        <w:rPr>
          <w:bCs/>
          <w:sz w:val="28"/>
          <w:szCs w:val="28"/>
          <w:lang w:val="uk-UA"/>
        </w:rPr>
        <w:t>надати характеристику основних міжнародних угод в галузі природокористування та охорони навколишнього середовища.</w:t>
      </w:r>
    </w:p>
    <w:p w:rsidR="006E27BA" w:rsidRDefault="006E27BA" w:rsidP="00174857">
      <w:pPr>
        <w:spacing w:line="276" w:lineRule="auto"/>
        <w:ind w:firstLine="709"/>
        <w:jc w:val="both"/>
        <w:rPr>
          <w:bCs/>
          <w:sz w:val="28"/>
          <w:szCs w:val="28"/>
          <w:lang w:val="uk-UA"/>
        </w:rPr>
      </w:pPr>
      <w:r>
        <w:rPr>
          <w:bCs/>
          <w:sz w:val="28"/>
          <w:szCs w:val="28"/>
          <w:lang w:val="uk-UA"/>
        </w:rPr>
        <w:t xml:space="preserve">Таким чином, </w:t>
      </w:r>
      <w:r w:rsidRPr="007B1007">
        <w:rPr>
          <w:bCs/>
          <w:i/>
          <w:sz w:val="28"/>
          <w:szCs w:val="28"/>
          <w:lang w:val="uk-UA"/>
        </w:rPr>
        <w:t>об’єкт дослідження</w:t>
      </w:r>
      <w:r>
        <w:rPr>
          <w:bCs/>
          <w:sz w:val="28"/>
          <w:szCs w:val="28"/>
          <w:lang w:val="uk-UA"/>
        </w:rPr>
        <w:t xml:space="preserve"> – заповідні території </w:t>
      </w:r>
      <w:r w:rsidR="007B1007">
        <w:rPr>
          <w:bCs/>
          <w:sz w:val="28"/>
          <w:szCs w:val="28"/>
          <w:lang w:val="uk-UA"/>
        </w:rPr>
        <w:t>приморської частини України.</w:t>
      </w:r>
    </w:p>
    <w:p w:rsidR="007B1007" w:rsidRDefault="007B1007" w:rsidP="00174857">
      <w:pPr>
        <w:spacing w:line="276" w:lineRule="auto"/>
        <w:ind w:firstLine="709"/>
        <w:jc w:val="both"/>
        <w:rPr>
          <w:bCs/>
          <w:sz w:val="28"/>
          <w:szCs w:val="28"/>
          <w:lang w:val="uk-UA"/>
        </w:rPr>
      </w:pPr>
      <w:r w:rsidRPr="007B1007">
        <w:rPr>
          <w:bCs/>
          <w:i/>
          <w:sz w:val="28"/>
          <w:szCs w:val="28"/>
          <w:lang w:val="uk-UA"/>
        </w:rPr>
        <w:t>Предмет дослідження</w:t>
      </w:r>
      <w:r>
        <w:rPr>
          <w:bCs/>
          <w:sz w:val="28"/>
          <w:szCs w:val="28"/>
          <w:lang w:val="uk-UA"/>
        </w:rPr>
        <w:t xml:space="preserve"> - </w:t>
      </w:r>
      <w:r w:rsidRPr="007B1007">
        <w:rPr>
          <w:bCs/>
          <w:sz w:val="28"/>
          <w:szCs w:val="28"/>
          <w:lang w:val="uk-UA"/>
        </w:rPr>
        <w:t xml:space="preserve">закономірності </w:t>
      </w:r>
      <w:r>
        <w:rPr>
          <w:bCs/>
          <w:sz w:val="28"/>
          <w:szCs w:val="28"/>
          <w:lang w:val="uk-UA"/>
        </w:rPr>
        <w:t>утворення</w:t>
      </w:r>
      <w:r w:rsidRPr="007B1007">
        <w:rPr>
          <w:bCs/>
          <w:sz w:val="28"/>
          <w:szCs w:val="28"/>
          <w:lang w:val="uk-UA"/>
        </w:rPr>
        <w:t xml:space="preserve"> роботи</w:t>
      </w:r>
      <w:r>
        <w:rPr>
          <w:bCs/>
          <w:sz w:val="28"/>
          <w:szCs w:val="28"/>
          <w:lang w:val="uk-UA"/>
        </w:rPr>
        <w:t>,</w:t>
      </w:r>
      <w:r w:rsidRPr="007B1007">
        <w:rPr>
          <w:bCs/>
          <w:sz w:val="28"/>
          <w:szCs w:val="28"/>
          <w:lang w:val="uk-UA"/>
        </w:rPr>
        <w:t xml:space="preserve"> природно-економічної ефективності за</w:t>
      </w:r>
      <w:r>
        <w:rPr>
          <w:bCs/>
          <w:sz w:val="28"/>
          <w:szCs w:val="28"/>
          <w:lang w:val="uk-UA"/>
        </w:rPr>
        <w:t>повідних територій і акваторій п</w:t>
      </w:r>
      <w:r w:rsidRPr="007B1007">
        <w:rPr>
          <w:bCs/>
          <w:sz w:val="28"/>
          <w:szCs w:val="28"/>
          <w:lang w:val="uk-UA"/>
        </w:rPr>
        <w:t>риморської частини України</w:t>
      </w:r>
      <w:r>
        <w:rPr>
          <w:bCs/>
          <w:sz w:val="28"/>
          <w:szCs w:val="28"/>
          <w:lang w:val="uk-UA"/>
        </w:rPr>
        <w:t>.</w:t>
      </w:r>
    </w:p>
    <w:p w:rsidR="007B1007" w:rsidRDefault="007B1007" w:rsidP="00174857">
      <w:pPr>
        <w:spacing w:line="276" w:lineRule="auto"/>
        <w:ind w:firstLine="709"/>
        <w:jc w:val="both"/>
        <w:rPr>
          <w:bCs/>
          <w:sz w:val="28"/>
          <w:szCs w:val="28"/>
          <w:lang w:val="uk-UA"/>
        </w:rPr>
      </w:pPr>
      <w:r>
        <w:rPr>
          <w:bCs/>
          <w:sz w:val="28"/>
          <w:szCs w:val="28"/>
          <w:lang w:val="uk-UA"/>
        </w:rPr>
        <w:t>Для досягнення, поставленої в роботі мети, були використані такі методи дослідження:</w:t>
      </w:r>
      <w:r w:rsidR="003E7BB3">
        <w:rPr>
          <w:bCs/>
          <w:sz w:val="28"/>
          <w:szCs w:val="28"/>
          <w:lang w:val="uk-UA"/>
        </w:rPr>
        <w:t xml:space="preserve"> метод спостереження, картографічний метод, історико-системний, математичний та порівняльно-географічний методи дослідження.</w:t>
      </w:r>
    </w:p>
    <w:p w:rsidR="00D433E6" w:rsidRDefault="00D433E6" w:rsidP="00174857">
      <w:pPr>
        <w:spacing w:line="276" w:lineRule="auto"/>
        <w:ind w:firstLine="709"/>
        <w:jc w:val="both"/>
        <w:rPr>
          <w:bCs/>
          <w:sz w:val="28"/>
          <w:szCs w:val="28"/>
          <w:lang w:val="uk-UA"/>
        </w:rPr>
      </w:pPr>
      <w:r>
        <w:rPr>
          <w:bCs/>
          <w:sz w:val="28"/>
          <w:szCs w:val="28"/>
          <w:lang w:val="uk-UA"/>
        </w:rPr>
        <w:t xml:space="preserve">Кваліфікаційна робота складається зі вступу, трьох розділів, висновків та списку використаних джерел. Робота включає  </w:t>
      </w:r>
      <w:r w:rsidR="00B42881">
        <w:rPr>
          <w:bCs/>
          <w:sz w:val="28"/>
          <w:szCs w:val="28"/>
          <w:lang w:val="uk-UA"/>
        </w:rPr>
        <w:t>45</w:t>
      </w:r>
      <w:r>
        <w:rPr>
          <w:bCs/>
          <w:sz w:val="28"/>
          <w:szCs w:val="28"/>
          <w:lang w:val="uk-UA"/>
        </w:rPr>
        <w:t xml:space="preserve"> використаних джерел, з них Інтернет джерел – 40, к</w:t>
      </w:r>
      <w:r w:rsidR="00B42881">
        <w:rPr>
          <w:bCs/>
          <w:sz w:val="28"/>
          <w:szCs w:val="28"/>
          <w:lang w:val="uk-UA"/>
        </w:rPr>
        <w:t>артографічних – 2. Використано 4</w:t>
      </w:r>
      <w:r>
        <w:rPr>
          <w:bCs/>
          <w:sz w:val="28"/>
          <w:szCs w:val="28"/>
          <w:lang w:val="uk-UA"/>
        </w:rPr>
        <w:t xml:space="preserve">7 ілюстрацій (карти, </w:t>
      </w:r>
      <w:r w:rsidR="00B42881">
        <w:rPr>
          <w:bCs/>
          <w:sz w:val="28"/>
          <w:szCs w:val="28"/>
          <w:lang w:val="uk-UA"/>
        </w:rPr>
        <w:t>схеми, малюнки, фотографії) та 3 таблиці</w:t>
      </w:r>
      <w:r w:rsidR="00CF53F3">
        <w:rPr>
          <w:bCs/>
          <w:sz w:val="28"/>
          <w:szCs w:val="28"/>
          <w:lang w:val="uk-UA"/>
        </w:rPr>
        <w:t>, які були зроблені автором роботи на основі матеріалів деякихвикористанних джерел.</w:t>
      </w:r>
    </w:p>
    <w:p w:rsidR="003E7BB3" w:rsidRDefault="00C5219C" w:rsidP="00174857">
      <w:pPr>
        <w:spacing w:line="276" w:lineRule="auto"/>
        <w:ind w:firstLine="709"/>
        <w:jc w:val="both"/>
        <w:rPr>
          <w:bCs/>
          <w:sz w:val="28"/>
          <w:szCs w:val="28"/>
          <w:lang w:val="uk-UA"/>
        </w:rPr>
      </w:pPr>
      <w:r w:rsidRPr="00C5219C">
        <w:rPr>
          <w:bCs/>
          <w:sz w:val="28"/>
          <w:szCs w:val="28"/>
        </w:rPr>
        <w:t xml:space="preserve">В основу роботи були покладені матеріали отримані автором </w:t>
      </w:r>
      <w:proofErr w:type="gramStart"/>
      <w:r w:rsidRPr="00C5219C">
        <w:rPr>
          <w:bCs/>
          <w:sz w:val="28"/>
          <w:szCs w:val="28"/>
        </w:rPr>
        <w:t>п</w:t>
      </w:r>
      <w:proofErr w:type="gramEnd"/>
      <w:r w:rsidRPr="00C5219C">
        <w:rPr>
          <w:bCs/>
          <w:sz w:val="28"/>
          <w:szCs w:val="28"/>
        </w:rPr>
        <w:t>ід час польових описів на території</w:t>
      </w:r>
      <w:r>
        <w:rPr>
          <w:bCs/>
          <w:sz w:val="28"/>
          <w:szCs w:val="28"/>
        </w:rPr>
        <w:t xml:space="preserve"> </w:t>
      </w:r>
      <w:r w:rsidRPr="00C5219C">
        <w:rPr>
          <w:bCs/>
          <w:sz w:val="28"/>
          <w:szCs w:val="28"/>
        </w:rPr>
        <w:t xml:space="preserve">Дунайського біосферного заповідника, Дністровського національного парку, національного </w:t>
      </w:r>
      <w:r>
        <w:rPr>
          <w:bCs/>
          <w:sz w:val="28"/>
          <w:szCs w:val="28"/>
          <w:lang w:val="uk-UA"/>
        </w:rPr>
        <w:t xml:space="preserve">природного </w:t>
      </w:r>
      <w:r w:rsidRPr="00C5219C">
        <w:rPr>
          <w:bCs/>
          <w:sz w:val="28"/>
          <w:szCs w:val="28"/>
        </w:rPr>
        <w:t xml:space="preserve">парку "Тузловські лимани", </w:t>
      </w:r>
      <w:r>
        <w:rPr>
          <w:bCs/>
          <w:sz w:val="28"/>
          <w:szCs w:val="28"/>
        </w:rPr>
        <w:t>ре</w:t>
      </w:r>
      <w:r>
        <w:rPr>
          <w:bCs/>
          <w:sz w:val="28"/>
          <w:szCs w:val="28"/>
          <w:lang w:val="uk-UA"/>
        </w:rPr>
        <w:t>гіонального ландшафтного</w:t>
      </w:r>
      <w:r w:rsidRPr="00C5219C">
        <w:rPr>
          <w:bCs/>
          <w:sz w:val="28"/>
          <w:szCs w:val="28"/>
        </w:rPr>
        <w:t xml:space="preserve"> парку "Тилігульський лиман", а також опис природи Чорноморського біосферного заповідника, національного </w:t>
      </w:r>
      <w:r>
        <w:rPr>
          <w:bCs/>
          <w:sz w:val="28"/>
          <w:szCs w:val="28"/>
          <w:lang w:val="uk-UA"/>
        </w:rPr>
        <w:t xml:space="preserve">природного </w:t>
      </w:r>
      <w:r w:rsidRPr="00C5219C">
        <w:rPr>
          <w:bCs/>
          <w:sz w:val="28"/>
          <w:szCs w:val="28"/>
        </w:rPr>
        <w:t>парку "Джарилгач" та Азов</w:t>
      </w:r>
      <w:r>
        <w:rPr>
          <w:bCs/>
          <w:sz w:val="28"/>
          <w:szCs w:val="28"/>
        </w:rPr>
        <w:t>о</w:t>
      </w:r>
      <w:r w:rsidRPr="00C5219C">
        <w:rPr>
          <w:bCs/>
          <w:sz w:val="28"/>
          <w:szCs w:val="28"/>
        </w:rPr>
        <w:t>-Сиваського біосферного заповідника.</w:t>
      </w:r>
      <w:r>
        <w:rPr>
          <w:bCs/>
          <w:sz w:val="28"/>
          <w:szCs w:val="28"/>
          <w:lang w:val="uk-UA"/>
        </w:rPr>
        <w:t xml:space="preserve"> </w:t>
      </w:r>
      <w:r w:rsidR="001F6E09" w:rsidRPr="001F6E09">
        <w:rPr>
          <w:bCs/>
          <w:sz w:val="28"/>
          <w:szCs w:val="28"/>
          <w:lang w:val="uk-UA"/>
        </w:rPr>
        <w:t>Під час польових маршрутів автором відбиралися проби води і донних відкладень, зразки трав'янистої рослинності і деякі види дрібних тварин (жуки, павуки, мурахи, равлики та інші).</w:t>
      </w:r>
      <w:r w:rsidR="001F6E09">
        <w:rPr>
          <w:bCs/>
          <w:sz w:val="28"/>
          <w:szCs w:val="28"/>
          <w:lang w:val="uk-UA"/>
        </w:rPr>
        <w:t xml:space="preserve"> </w:t>
      </w:r>
      <w:r w:rsidR="001F6E09" w:rsidRPr="001F6E09">
        <w:rPr>
          <w:bCs/>
          <w:sz w:val="28"/>
          <w:szCs w:val="28"/>
          <w:lang w:val="uk-UA"/>
        </w:rPr>
        <w:t xml:space="preserve">Багато типових ділянок заповідників </w:t>
      </w:r>
      <w:r w:rsidR="001F6E09">
        <w:rPr>
          <w:bCs/>
          <w:sz w:val="28"/>
          <w:szCs w:val="28"/>
          <w:lang w:val="uk-UA"/>
        </w:rPr>
        <w:t>фіксувалися за допомогою фотоапарату</w:t>
      </w:r>
      <w:r w:rsidR="001F6E09" w:rsidRPr="001F6E09">
        <w:rPr>
          <w:bCs/>
          <w:sz w:val="28"/>
          <w:szCs w:val="28"/>
          <w:lang w:val="uk-UA"/>
        </w:rPr>
        <w:t>, а деякі фотографії були поміщені на сторінки кваліфікаційної роботи.</w:t>
      </w:r>
      <w:r w:rsidR="001F6E09">
        <w:rPr>
          <w:bCs/>
          <w:sz w:val="28"/>
          <w:szCs w:val="28"/>
          <w:lang w:val="uk-UA"/>
        </w:rPr>
        <w:t xml:space="preserve"> </w:t>
      </w:r>
      <w:r w:rsidR="00202886" w:rsidRPr="00202886">
        <w:rPr>
          <w:bCs/>
          <w:sz w:val="28"/>
          <w:szCs w:val="28"/>
          <w:lang w:val="uk-UA"/>
        </w:rPr>
        <w:t xml:space="preserve">Велике </w:t>
      </w:r>
      <w:r w:rsidR="00202886" w:rsidRPr="00202886">
        <w:rPr>
          <w:bCs/>
          <w:sz w:val="28"/>
          <w:szCs w:val="28"/>
          <w:lang w:val="uk-UA"/>
        </w:rPr>
        <w:lastRenderedPageBreak/>
        <w:t>значення мало визначення приналежності об'єктів до того чи іншог</w:t>
      </w:r>
      <w:r w:rsidR="00202886">
        <w:rPr>
          <w:bCs/>
          <w:sz w:val="28"/>
          <w:szCs w:val="28"/>
          <w:lang w:val="uk-UA"/>
        </w:rPr>
        <w:t>о виду рослин, тварин, водоймищ, форм</w:t>
      </w:r>
      <w:r w:rsidR="00202886" w:rsidRPr="00202886">
        <w:rPr>
          <w:bCs/>
          <w:sz w:val="28"/>
          <w:szCs w:val="28"/>
          <w:lang w:val="uk-UA"/>
        </w:rPr>
        <w:t xml:space="preserve"> рельєфу.</w:t>
      </w:r>
      <w:r w:rsidR="00202886">
        <w:rPr>
          <w:bCs/>
          <w:sz w:val="28"/>
          <w:szCs w:val="28"/>
          <w:lang w:val="uk-UA"/>
        </w:rPr>
        <w:t xml:space="preserve"> </w:t>
      </w:r>
    </w:p>
    <w:p w:rsidR="00202886" w:rsidRDefault="00202886" w:rsidP="00174857">
      <w:pPr>
        <w:spacing w:line="276" w:lineRule="auto"/>
        <w:ind w:firstLine="709"/>
        <w:jc w:val="both"/>
        <w:rPr>
          <w:bCs/>
          <w:sz w:val="28"/>
          <w:szCs w:val="28"/>
          <w:lang w:val="uk-UA"/>
        </w:rPr>
      </w:pPr>
      <w:r w:rsidRPr="00202886">
        <w:rPr>
          <w:bCs/>
          <w:sz w:val="28"/>
          <w:szCs w:val="28"/>
          <w:lang w:val="uk-UA"/>
        </w:rPr>
        <w:t>Виходячи з принципу успадкування знань, частина матеріалів була запозичена з публікацій інших авторів, зокрема з робіт</w:t>
      </w:r>
      <w:r>
        <w:rPr>
          <w:bCs/>
          <w:sz w:val="28"/>
          <w:szCs w:val="28"/>
          <w:lang w:val="uk-UA"/>
        </w:rPr>
        <w:t xml:space="preserve"> Шуйського Ю.Д., Швебса Г.І., Вихованець Г.В., Гижко Л.В., Ричагова Г. І. та інших. </w:t>
      </w:r>
      <w:r w:rsidRPr="00202886">
        <w:rPr>
          <w:bCs/>
          <w:sz w:val="28"/>
          <w:szCs w:val="28"/>
          <w:lang w:val="uk-UA"/>
        </w:rPr>
        <w:t>У них наводяться дані про дати, причини організації, про головний заповідниий об'єкт, рельєф заповідника, про те, які частини входять до складу суші та моря і чому.</w:t>
      </w:r>
    </w:p>
    <w:p w:rsidR="00D9354E" w:rsidRDefault="00D433E6" w:rsidP="00174857">
      <w:pPr>
        <w:spacing w:line="276" w:lineRule="auto"/>
        <w:ind w:firstLine="709"/>
        <w:jc w:val="both"/>
        <w:rPr>
          <w:bCs/>
          <w:sz w:val="28"/>
          <w:szCs w:val="28"/>
          <w:lang w:val="uk-UA"/>
        </w:rPr>
      </w:pPr>
      <w:r w:rsidRPr="00D433E6">
        <w:rPr>
          <w:bCs/>
          <w:sz w:val="28"/>
          <w:szCs w:val="28"/>
          <w:lang w:val="uk-UA"/>
        </w:rPr>
        <w:t xml:space="preserve">Наприкінці роботи хочу висловити свою щиру подяку за отримані знання, вміння і навички керівнику моєї дипломної </w:t>
      </w:r>
      <w:r w:rsidR="00FB27AF">
        <w:rPr>
          <w:bCs/>
          <w:sz w:val="28"/>
          <w:szCs w:val="28"/>
          <w:lang w:val="uk-UA"/>
        </w:rPr>
        <w:t>(магістерської) роботи Шуйському Ю.Д. , і</w:t>
      </w:r>
      <w:r w:rsidRPr="00D433E6">
        <w:rPr>
          <w:bCs/>
          <w:sz w:val="28"/>
          <w:szCs w:val="28"/>
          <w:lang w:val="uk-UA"/>
        </w:rPr>
        <w:t xml:space="preserve"> так само всім викладачам геолого-географічного факультету за допомогу в зборі та обробці матеріалів, а також в написанні даної кваліфікаційної роботи</w:t>
      </w:r>
      <w:r w:rsidR="00FB27AF">
        <w:rPr>
          <w:bCs/>
          <w:sz w:val="28"/>
          <w:szCs w:val="28"/>
          <w:lang w:val="uk-UA"/>
        </w:rPr>
        <w:t>.</w:t>
      </w:r>
    </w:p>
    <w:p w:rsidR="00174857" w:rsidRDefault="00D9354E" w:rsidP="00174857">
      <w:pPr>
        <w:shd w:val="clear" w:color="auto" w:fill="FFFFFF"/>
        <w:spacing w:line="360" w:lineRule="auto"/>
        <w:ind w:firstLine="709"/>
        <w:jc w:val="center"/>
        <w:rPr>
          <w:rFonts w:eastAsia="Times New Roman" w:cs="Times New Roman"/>
          <w:color w:val="000000"/>
          <w:sz w:val="28"/>
          <w:szCs w:val="28"/>
          <w:lang w:val="uk-UA" w:eastAsia="ru-RU"/>
        </w:rPr>
      </w:pPr>
      <w:r>
        <w:rPr>
          <w:bCs/>
          <w:sz w:val="28"/>
          <w:szCs w:val="28"/>
          <w:lang w:val="uk-UA"/>
        </w:rPr>
        <w:br w:type="page"/>
      </w:r>
      <w:r w:rsidR="00174857">
        <w:rPr>
          <w:rFonts w:eastAsia="Times New Roman" w:cs="Times New Roman"/>
          <w:color w:val="000000"/>
          <w:sz w:val="28"/>
          <w:szCs w:val="28"/>
          <w:lang w:val="uk-UA" w:eastAsia="ru-RU"/>
        </w:rPr>
        <w:lastRenderedPageBreak/>
        <w:t>ВИСНОВКИ</w:t>
      </w:r>
    </w:p>
    <w:p w:rsidR="00174857" w:rsidRDefault="00174857" w:rsidP="00174857">
      <w:pPr>
        <w:shd w:val="clear" w:color="auto" w:fill="FFFFFF"/>
        <w:spacing w:line="360" w:lineRule="auto"/>
        <w:ind w:firstLine="709"/>
        <w:jc w:val="center"/>
        <w:rPr>
          <w:rFonts w:eastAsia="Times New Roman" w:cs="Times New Roman"/>
          <w:color w:val="000000"/>
          <w:sz w:val="28"/>
          <w:szCs w:val="28"/>
          <w:lang w:val="uk-UA" w:eastAsia="ru-RU"/>
        </w:rPr>
      </w:pPr>
    </w:p>
    <w:p w:rsidR="00174857" w:rsidRPr="002E757C" w:rsidRDefault="00174857" w:rsidP="00174857">
      <w:pPr>
        <w:spacing w:line="360" w:lineRule="auto"/>
        <w:ind w:firstLine="709"/>
        <w:jc w:val="both"/>
        <w:rPr>
          <w:rFonts w:eastAsia="Times New Roman" w:cs="Times New Roman"/>
          <w:color w:val="000000"/>
          <w:sz w:val="28"/>
          <w:szCs w:val="28"/>
          <w:lang w:val="uk-UA"/>
        </w:rPr>
      </w:pPr>
      <w:r w:rsidRPr="002E757C">
        <w:rPr>
          <w:rFonts w:cs="Times New Roman"/>
          <w:sz w:val="28"/>
          <w:szCs w:val="28"/>
          <w:lang w:val="uk-UA"/>
        </w:rPr>
        <w:t xml:space="preserve">Перші серйозні дослідження  українського узбережжя Чорного моря та його лиманів почали робити </w:t>
      </w:r>
      <w:r w:rsidRPr="002E757C">
        <w:rPr>
          <w:rFonts w:cs="Times New Roman"/>
          <w:i/>
          <w:sz w:val="28"/>
          <w:szCs w:val="28"/>
          <w:lang w:val="uk-UA"/>
        </w:rPr>
        <w:t xml:space="preserve">з </w:t>
      </w:r>
      <w:r w:rsidRPr="002E757C">
        <w:rPr>
          <w:rStyle w:val="a8"/>
          <w:rFonts w:cs="Times New Roman"/>
          <w:bCs/>
          <w:i w:val="0"/>
          <w:sz w:val="28"/>
          <w:szCs w:val="28"/>
          <w:shd w:val="clear" w:color="auto" w:fill="FFFFFF"/>
          <w:lang w:val="uk-UA"/>
        </w:rPr>
        <w:t>кінця XVIII-го століття – початку XIX-го. Почали вивчати властивості вод, флори і фауни моря.</w:t>
      </w:r>
      <w:r w:rsidRPr="002E757C">
        <w:rPr>
          <w:rFonts w:cs="Times New Roman"/>
          <w:bCs/>
          <w:i/>
          <w:iCs/>
          <w:sz w:val="28"/>
          <w:szCs w:val="28"/>
          <w:shd w:val="clear" w:color="auto" w:fill="FFFFFF"/>
          <w:lang w:val="uk-UA"/>
        </w:rPr>
        <w:t xml:space="preserve"> </w:t>
      </w:r>
      <w:r w:rsidRPr="002E757C">
        <w:rPr>
          <w:rStyle w:val="a8"/>
          <w:rFonts w:cs="Times New Roman"/>
          <w:bCs/>
          <w:i w:val="0"/>
          <w:sz w:val="28"/>
          <w:szCs w:val="28"/>
          <w:shd w:val="clear" w:color="auto" w:fill="FFFFFF"/>
          <w:lang w:val="uk-UA"/>
        </w:rPr>
        <w:t>В 1816 році з'явився опис Чорноморського узбережжя, виконаний Ф. Ф. Беллинсгаузеном, а в 1817 році була випущена перша карта Чорного моря, складена Н. Вітсеном.</w:t>
      </w:r>
      <w:r w:rsidRPr="002E757C">
        <w:rPr>
          <w:rFonts w:eastAsia="Times New Roman" w:cs="Times New Roman"/>
          <w:color w:val="000000"/>
          <w:sz w:val="28"/>
          <w:szCs w:val="28"/>
          <w:lang w:val="uk-UA"/>
        </w:rPr>
        <w:t xml:space="preserve"> Також відбулися вагомі експедиції - французько-російська експедиція капітана Готьє, капітан-лейтенанта М. Б. Берха і штурмана А. Григор'єва (1820 рік), гідрографічна експедиція Е. П. Манганарі на бризі «Микола» і яхті «Голубка» (1826-1836 роки), експедиція лейтенантів Г. І. Бутакова і І.А. Шестакова на тендерах «Поспішний» і «Скорий» (1847-1850 роки). Серед значущих  дат – 1841 рік, коли був виданий перший Атлас Чорного маря, Є. Манганарі та 1851 рік, коли була видана перша «Лоція Чорного моря» братами Манганарі (Михайло та Єгор). У 50-х роках </w:t>
      </w:r>
      <w:r w:rsidRPr="002E757C">
        <w:rPr>
          <w:rFonts w:eastAsia="Times New Roman" w:cs="Times New Roman"/>
          <w:color w:val="000000"/>
          <w:sz w:val="28"/>
          <w:szCs w:val="28"/>
          <w:lang w:val="en-US"/>
        </w:rPr>
        <w:t>XIX</w:t>
      </w:r>
      <w:r w:rsidRPr="002E757C">
        <w:rPr>
          <w:rFonts w:eastAsia="Times New Roman" w:cs="Times New Roman"/>
          <w:color w:val="000000"/>
          <w:sz w:val="28"/>
          <w:szCs w:val="28"/>
          <w:lang w:val="uk-UA"/>
        </w:rPr>
        <w:t xml:space="preserve"> століття з'являються перші науково-дослідницькі публікації присвячені лиманам (Є. Андрієвський, Б.Абрагамсон, О.О. Мочутковського, Л. Першко та ін.). </w:t>
      </w:r>
    </w:p>
    <w:p w:rsidR="00174857" w:rsidRPr="002E757C" w:rsidRDefault="00174857" w:rsidP="00174857">
      <w:pPr>
        <w:shd w:val="clear" w:color="auto" w:fill="FFFFFF"/>
        <w:spacing w:line="360" w:lineRule="auto"/>
        <w:ind w:firstLine="709"/>
        <w:jc w:val="both"/>
        <w:rPr>
          <w:rFonts w:eastAsia="Times New Roman" w:cs="Times New Roman"/>
          <w:color w:val="000000"/>
          <w:sz w:val="28"/>
          <w:szCs w:val="28"/>
          <w:lang w:val="uk-UA"/>
        </w:rPr>
      </w:pPr>
      <w:r w:rsidRPr="002E757C">
        <w:rPr>
          <w:rFonts w:eastAsia="Times New Roman" w:cs="Times New Roman"/>
          <w:color w:val="000000"/>
          <w:sz w:val="28"/>
          <w:szCs w:val="28"/>
          <w:lang w:val="uk-UA"/>
        </w:rPr>
        <w:t xml:space="preserve">Перша половина ХХ століття в загальному характеризувалася посиленням уваги до дослідження лиманів. Великий обсяг досліджень природи лиманів на узбережжі Чорного моря виконали ті вчені, які були учасниками великої програми перекидання прісних вод з Дунаю в Дніпро і перетворення лиманів в прісноводні водойми. У перші роки нового століття на кафедрі фізичної географії та природокористування Одеського національного університету імені І.І. Мечникова була розроблена нова методика фізико-географічної зйомки дрібних озер на морських узбережжях та були виконані фізіко-географічна зйомка і повторні тахеометричні роботи на Будакському лимані з лиманів «Тузлівської групи». Тож, можна сказати, що вивчення та природоохоронна діяльність на узбережжі Чорного моря та його лиманів активно продовжується, і не в останню чергу, завдяки роботі викладачів Одеського національного університету імені І.І. Мечникова. </w:t>
      </w:r>
    </w:p>
    <w:p w:rsidR="00174857" w:rsidRPr="002E757C" w:rsidRDefault="00174857" w:rsidP="00174857">
      <w:pPr>
        <w:shd w:val="clear" w:color="auto" w:fill="FFFFFF"/>
        <w:spacing w:line="360" w:lineRule="auto"/>
        <w:ind w:firstLine="709"/>
        <w:jc w:val="both"/>
        <w:rPr>
          <w:rFonts w:eastAsia="Times New Roman" w:cs="Times New Roman"/>
          <w:color w:val="000000"/>
          <w:sz w:val="28"/>
          <w:szCs w:val="28"/>
          <w:lang w:val="uk-UA"/>
        </w:rPr>
      </w:pPr>
      <w:r w:rsidRPr="002E757C">
        <w:rPr>
          <w:rFonts w:cs="Times New Roman"/>
          <w:bCs/>
          <w:sz w:val="28"/>
          <w:szCs w:val="28"/>
          <w:lang w:val="uk-UA"/>
        </w:rPr>
        <w:lastRenderedPageBreak/>
        <w:t xml:space="preserve">Розлянуви природно-заповідні території українського узбережжя Чорного моря, можна зробити висновки, що  природні умови та природні характеристики Приморської суші на території Причорноморської низовини володіють вагомою цінністю та практичною важливістю. Найбільш цінні ділянки території, в основному в гирлах річок, з причини значного біологічного різноманіття, віднесені до заповідних територій. До них відносяться, головним чином, природні системи в гирлах Дунаю, Дністра, Дніпра і ряду дрібних річок. До малих річок відносять великий і Малий Куяльник, Хаджидер, Сарата і Когильник, Тілігул, Березань, Молочний та інші. Найбільш значні різноманіття віднесені до національних парків та біосферних заповідників. Гирла малих річок складають зазвичай місцеві парки і заказники мисливсько - рибальського напрямку. На заповідних територіях приморській частини Причорноморської низовини заповіданню піддаються різні об'єкти. Вони включають в себе найбільш рідкісні види орнітофауни, види риб і морських членистоногих, птахів, як осілих, так і пролітних. Особливо ретельно охороняються місця зимівлі та гніздування птахів. У галузі природоохорони знаходяться рідкісні та зникаючі види трав'янистий, чагарникові і деревної рослинності. Сувора охорона застосовується по відношенню до степових видів ковили з сукулентів, конвалія, тюльпан Шренка, полин чорноморський і деякі інші. Серед чагарників найважливіше місце займають шипшина і дика маслина. Древесные виды представлены главным образом хвойными , такими как обычно сосна и Крымская. Серед найбільших заповідників треба назвати Дунайський біосферний заповідник і Чорноморський. Перший приурочений до дельти Дунаю, а другий - до Дніпровського лиману і дельти Дніпра. </w:t>
      </w:r>
      <w:r w:rsidRPr="002E757C">
        <w:rPr>
          <w:rFonts w:eastAsia="Times New Roman" w:cs="Times New Roman"/>
          <w:color w:val="000000"/>
          <w:sz w:val="28"/>
          <w:szCs w:val="28"/>
          <w:lang w:val="uk-UA"/>
        </w:rPr>
        <w:t xml:space="preserve">Загальна площа дельти Дунаю складає біля 5640 км2, в тому числі 1200 км2 припадає на українську частину. Дунайський біосферний заповідник, площею 50252,9 га, займає її приморську зону. А площа Чорноморського біосферного заповідника займає кілька острівних і наземних частин, складаючи територію більше 100 тис.га. Суша занімає - 14 148 га. </w:t>
      </w:r>
      <w:r w:rsidRPr="002E757C">
        <w:rPr>
          <w:rFonts w:eastAsia="Times New Roman" w:cs="Times New Roman"/>
          <w:color w:val="000000"/>
          <w:sz w:val="28"/>
          <w:szCs w:val="28"/>
        </w:rPr>
        <w:t xml:space="preserve">Близько 84% території </w:t>
      </w:r>
      <w:r w:rsidRPr="002E757C">
        <w:rPr>
          <w:rFonts w:eastAsia="Times New Roman" w:cs="Times New Roman"/>
          <w:color w:val="000000"/>
          <w:sz w:val="28"/>
          <w:szCs w:val="28"/>
        </w:rPr>
        <w:lastRenderedPageBreak/>
        <w:t>заповідника (74971 га) - це акваторія Тендрівської і Ягорліцко</w:t>
      </w:r>
      <w:r w:rsidRPr="002E757C">
        <w:rPr>
          <w:rFonts w:eastAsia="Times New Roman" w:cs="Times New Roman"/>
          <w:color w:val="000000"/>
          <w:sz w:val="28"/>
          <w:szCs w:val="28"/>
          <w:lang w:val="uk-UA"/>
        </w:rPr>
        <w:t xml:space="preserve">ї заток </w:t>
      </w:r>
      <w:r w:rsidRPr="002E757C">
        <w:rPr>
          <w:rFonts w:eastAsia="Times New Roman" w:cs="Times New Roman"/>
          <w:color w:val="000000"/>
          <w:sz w:val="28"/>
          <w:szCs w:val="28"/>
        </w:rPr>
        <w:t>Чорного моря</w:t>
      </w:r>
      <w:r w:rsidRPr="002E757C">
        <w:rPr>
          <w:rFonts w:eastAsia="Times New Roman" w:cs="Times New Roman"/>
          <w:color w:val="000000"/>
          <w:sz w:val="28"/>
          <w:szCs w:val="28"/>
          <w:lang w:val="uk-UA"/>
        </w:rPr>
        <w:t xml:space="preserve">. </w:t>
      </w:r>
      <w:r>
        <w:rPr>
          <w:rFonts w:eastAsia="Times New Roman" w:cs="Times New Roman"/>
          <w:color w:val="000000"/>
          <w:sz w:val="28"/>
          <w:szCs w:val="28"/>
          <w:lang w:val="uk-UA"/>
        </w:rPr>
        <w:t>Слід також назвати національні природні парки – «Джарилгацький», « Нижньодністровський», «Тузловські лимани» та «Білобережжя Святослава». А з регіональних ландшафтних парків – « Тилігульський» та «Кінбурнська коса».</w:t>
      </w:r>
    </w:p>
    <w:p w:rsidR="00174857" w:rsidRPr="002E757C" w:rsidRDefault="00174857" w:rsidP="00174857">
      <w:pPr>
        <w:shd w:val="clear" w:color="auto" w:fill="FFFFFF"/>
        <w:spacing w:line="360" w:lineRule="auto"/>
        <w:ind w:firstLine="709"/>
        <w:jc w:val="both"/>
        <w:rPr>
          <w:rFonts w:eastAsia="Times New Roman" w:cs="Times New Roman"/>
          <w:color w:val="000000"/>
          <w:sz w:val="28"/>
          <w:szCs w:val="28"/>
          <w:lang w:val="uk-UA"/>
        </w:rPr>
      </w:pPr>
      <w:r w:rsidRPr="002E757C">
        <w:rPr>
          <w:rFonts w:cs="Times New Roman"/>
          <w:sz w:val="28"/>
          <w:szCs w:val="28"/>
          <w:lang w:val="uk-UA"/>
        </w:rPr>
        <w:t xml:space="preserve">Для того, щоб ці важливі природно-заповідні території нормально функціонували, вони повинні були під охороною, не тільки на державному рівні, а й на міжнародному. Міжнародне співробітництво в галузі охорони навколишнього середовища регулюється міжнародним екологічним правом, в основі якого лежать загальновизнані принципи і норми. Найважливіший внесок у становлення цих принципів внесли Стокгольмська конференція ООН з проблем навколишнього середовища людини (1972), Всесвітня хартія природи (ВХП), схвалена Генеральною Асамблеєю (1982) і Міжнародна конференція ООН з навколишнього середовища і розвитку (Ріо-де-Жанейро, 1992). В кваліфікаційній роботі розглянуто основні та найбільш значущі  міжнародні угоди щодо охорони навколишнього середовища. Вони стосуються охорони біологічного різноманіття, водно-болотних угідь (Рамсарська конвенція), птахів, </w:t>
      </w:r>
      <w:r w:rsidRPr="002E757C">
        <w:rPr>
          <w:rFonts w:eastAsia="Times New Roman" w:cs="Times New Roman"/>
          <w:color w:val="000000"/>
          <w:sz w:val="28"/>
          <w:szCs w:val="28"/>
          <w:lang w:val="uk-UA"/>
        </w:rPr>
        <w:t xml:space="preserve">збереження мігруючих видів диких тварин (Бонська конвенція), боротьби з опустелюванням, зміни клімату (Рамкова конвенція) та інші. </w:t>
      </w:r>
    </w:p>
    <w:p w:rsidR="00174857" w:rsidRPr="002E757C" w:rsidRDefault="00174857" w:rsidP="00174857">
      <w:pPr>
        <w:shd w:val="clear" w:color="auto" w:fill="FFFFFF"/>
        <w:spacing w:line="360" w:lineRule="auto"/>
        <w:ind w:firstLine="709"/>
        <w:jc w:val="both"/>
        <w:rPr>
          <w:rFonts w:eastAsia="Times New Roman" w:cs="Times New Roman"/>
          <w:color w:val="000000"/>
          <w:sz w:val="28"/>
          <w:szCs w:val="28"/>
          <w:lang w:val="uk-UA"/>
        </w:rPr>
      </w:pPr>
      <w:r w:rsidRPr="002E757C">
        <w:rPr>
          <w:rFonts w:eastAsia="Times New Roman" w:cs="Times New Roman"/>
          <w:color w:val="000000"/>
          <w:sz w:val="28"/>
          <w:szCs w:val="28"/>
          <w:lang w:val="uk-UA"/>
        </w:rPr>
        <w:t xml:space="preserve">Розглянувши </w:t>
      </w:r>
      <w:r w:rsidRPr="002E757C">
        <w:rPr>
          <w:rFonts w:cs="Times New Roman"/>
          <w:bCs/>
          <w:sz w:val="28"/>
          <w:szCs w:val="28"/>
          <w:lang w:val="uk-UA"/>
        </w:rPr>
        <w:t>різноманітні заповідні території в межах морського узбережжя України та дослідивши ефективність законодавчої бази України з питань організації ходу робіт і практичного вивчення національних парків і заповідників на морському узбережжі України, можна вважати, що мети кваліфікаційної роботи було досягнуто.</w:t>
      </w:r>
    </w:p>
    <w:p w:rsidR="00D9354E" w:rsidRDefault="00D9354E">
      <w:pPr>
        <w:rPr>
          <w:bCs/>
          <w:sz w:val="28"/>
          <w:szCs w:val="28"/>
          <w:lang w:val="uk-UA"/>
        </w:rPr>
      </w:pPr>
    </w:p>
    <w:p w:rsidR="00174857" w:rsidRDefault="00174857" w:rsidP="004F3616">
      <w:pPr>
        <w:shd w:val="clear" w:color="auto" w:fill="FFFFFF"/>
        <w:spacing w:line="360" w:lineRule="auto"/>
        <w:ind w:firstLine="709"/>
        <w:jc w:val="center"/>
        <w:rPr>
          <w:bCs/>
          <w:sz w:val="28"/>
          <w:szCs w:val="28"/>
          <w:lang w:val="uk-UA"/>
        </w:rPr>
      </w:pPr>
    </w:p>
    <w:p w:rsidR="00174857" w:rsidRDefault="00174857" w:rsidP="004F3616">
      <w:pPr>
        <w:shd w:val="clear" w:color="auto" w:fill="FFFFFF"/>
        <w:spacing w:line="360" w:lineRule="auto"/>
        <w:ind w:firstLine="709"/>
        <w:jc w:val="center"/>
        <w:rPr>
          <w:bCs/>
          <w:sz w:val="28"/>
          <w:szCs w:val="28"/>
          <w:lang w:val="uk-UA"/>
        </w:rPr>
      </w:pPr>
    </w:p>
    <w:p w:rsidR="00174857" w:rsidRDefault="00174857" w:rsidP="004F3616">
      <w:pPr>
        <w:shd w:val="clear" w:color="auto" w:fill="FFFFFF"/>
        <w:spacing w:line="360" w:lineRule="auto"/>
        <w:ind w:firstLine="709"/>
        <w:jc w:val="center"/>
        <w:rPr>
          <w:bCs/>
          <w:sz w:val="28"/>
          <w:szCs w:val="28"/>
          <w:lang w:val="uk-UA"/>
        </w:rPr>
      </w:pPr>
    </w:p>
    <w:p w:rsidR="00174857" w:rsidRDefault="00174857" w:rsidP="004F3616">
      <w:pPr>
        <w:shd w:val="clear" w:color="auto" w:fill="FFFFFF"/>
        <w:spacing w:line="360" w:lineRule="auto"/>
        <w:ind w:firstLine="709"/>
        <w:jc w:val="center"/>
        <w:rPr>
          <w:bCs/>
          <w:sz w:val="28"/>
          <w:szCs w:val="28"/>
          <w:lang w:val="uk-UA"/>
        </w:rPr>
      </w:pPr>
    </w:p>
    <w:p w:rsidR="004F3616" w:rsidRDefault="004F3616" w:rsidP="004F3616">
      <w:pPr>
        <w:shd w:val="clear" w:color="auto" w:fill="FFFFFF"/>
        <w:spacing w:line="360" w:lineRule="auto"/>
        <w:ind w:firstLine="709"/>
        <w:jc w:val="center"/>
        <w:rPr>
          <w:bCs/>
          <w:sz w:val="28"/>
          <w:szCs w:val="28"/>
          <w:lang w:val="uk-UA"/>
        </w:rPr>
      </w:pPr>
      <w:r>
        <w:rPr>
          <w:bCs/>
          <w:sz w:val="28"/>
          <w:szCs w:val="28"/>
          <w:lang w:val="uk-UA"/>
        </w:rPr>
        <w:lastRenderedPageBreak/>
        <w:t>СПИСОК ВИКОРИСТАНИХ ДЖЕРЕЛ</w:t>
      </w:r>
    </w:p>
    <w:p w:rsidR="00121496" w:rsidRDefault="00121496" w:rsidP="00407067">
      <w:pPr>
        <w:pStyle w:val="a7"/>
        <w:spacing w:line="360" w:lineRule="auto"/>
        <w:ind w:left="357"/>
        <w:jc w:val="both"/>
        <w:rPr>
          <w:rFonts w:cs="Times New Roman"/>
          <w:sz w:val="28"/>
          <w:szCs w:val="28"/>
          <w:lang w:val="uk-UA"/>
        </w:rPr>
      </w:pPr>
      <w:r w:rsidRPr="008B509D">
        <w:rPr>
          <w:rFonts w:cs="Times New Roman"/>
          <w:sz w:val="28"/>
          <w:szCs w:val="28"/>
          <w:lang w:val="uk-UA"/>
        </w:rPr>
        <w:t xml:space="preserve"> </w:t>
      </w:r>
    </w:p>
    <w:p w:rsidR="00121496" w:rsidRPr="008B509D"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w:t>
      </w:r>
      <w:r w:rsidRPr="008B509D">
        <w:rPr>
          <w:rFonts w:cs="Times New Roman"/>
          <w:sz w:val="28"/>
          <w:szCs w:val="28"/>
        </w:rPr>
        <w:t>Адобовский В. В. Влияние аномальных гидрологических процессов на мидийные обрастания берегозащитных гидротехнических сооружений одесс</w:t>
      </w:r>
      <w:r>
        <w:rPr>
          <w:rFonts w:cs="Times New Roman"/>
          <w:sz w:val="28"/>
          <w:szCs w:val="28"/>
        </w:rPr>
        <w:t xml:space="preserve">кого побережья [Текст] / В. В. </w:t>
      </w:r>
      <w:r>
        <w:rPr>
          <w:rFonts w:cs="Times New Roman"/>
          <w:sz w:val="28"/>
          <w:szCs w:val="28"/>
          <w:lang w:val="uk-UA"/>
        </w:rPr>
        <w:t>А</w:t>
      </w:r>
      <w:r w:rsidRPr="008B509D">
        <w:rPr>
          <w:rFonts w:cs="Times New Roman"/>
          <w:sz w:val="28"/>
          <w:szCs w:val="28"/>
        </w:rPr>
        <w:t xml:space="preserve">добовский, </w:t>
      </w:r>
      <w:r>
        <w:rPr>
          <w:rFonts w:cs="Times New Roman"/>
          <w:sz w:val="28"/>
          <w:szCs w:val="28"/>
          <w:lang w:val="uk-UA"/>
        </w:rPr>
        <w:t>И.А.</w:t>
      </w:r>
      <w:r w:rsidRPr="008B509D">
        <w:rPr>
          <w:rFonts w:cs="Times New Roman"/>
          <w:sz w:val="28"/>
          <w:szCs w:val="28"/>
        </w:rPr>
        <w:t xml:space="preserve"> Говорин, е. В. краснодембский // Экологическая безопасность прибрежной и шельфовой зон и комплексное использование ресурсов шельфа. – Севастополь: ЭкоСи-Гидрофизика, 2011.– Вып. 25. – № 1. –  С.  375-382.</w:t>
      </w:r>
    </w:p>
    <w:p w:rsidR="00121496" w:rsidRPr="008B509D"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Аксентьев Г. Н. Д</w:t>
      </w:r>
      <w:r w:rsidRPr="008B509D">
        <w:rPr>
          <w:rFonts w:cs="Times New Roman"/>
          <w:sz w:val="28"/>
          <w:szCs w:val="28"/>
          <w:lang w:val="uk-UA"/>
        </w:rPr>
        <w:t>инамика побережья Северо-западной части черного моря [Текст] : дисс.</w:t>
      </w:r>
      <w:r>
        <w:rPr>
          <w:rFonts w:cs="Times New Roman"/>
          <w:sz w:val="28"/>
          <w:szCs w:val="28"/>
          <w:lang w:val="uk-UA"/>
        </w:rPr>
        <w:t xml:space="preserve"> … канд. геогр. наук / Георгий Н</w:t>
      </w:r>
      <w:r w:rsidRPr="008B509D">
        <w:rPr>
          <w:rFonts w:cs="Times New Roman"/>
          <w:sz w:val="28"/>
          <w:szCs w:val="28"/>
          <w:lang w:val="uk-UA"/>
        </w:rPr>
        <w:t>иколаев</w:t>
      </w:r>
      <w:r>
        <w:rPr>
          <w:rFonts w:cs="Times New Roman"/>
          <w:sz w:val="28"/>
          <w:szCs w:val="28"/>
          <w:lang w:val="uk-UA"/>
        </w:rPr>
        <w:t>ич Аксентьев. – О</w:t>
      </w:r>
      <w:r w:rsidRPr="008B509D">
        <w:rPr>
          <w:rFonts w:cs="Times New Roman"/>
          <w:sz w:val="28"/>
          <w:szCs w:val="28"/>
          <w:lang w:val="uk-UA"/>
        </w:rPr>
        <w:t xml:space="preserve">десса, 1955. – 324 с. </w:t>
      </w:r>
    </w:p>
    <w:p w:rsidR="00121496" w:rsidRPr="008B509D"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Аксентьев Г. Н. Н</w:t>
      </w:r>
      <w:r w:rsidRPr="008B509D">
        <w:rPr>
          <w:rFonts w:cs="Times New Roman"/>
          <w:sz w:val="28"/>
          <w:szCs w:val="28"/>
          <w:lang w:val="uk-UA"/>
        </w:rPr>
        <w:t xml:space="preserve">екоторые процессы разрушения оползневого берега северо-западной части черного моря [Текст] / Г. </w:t>
      </w:r>
      <w:r>
        <w:rPr>
          <w:rFonts w:cs="Times New Roman"/>
          <w:sz w:val="28"/>
          <w:szCs w:val="28"/>
          <w:lang w:val="uk-UA"/>
        </w:rPr>
        <w:t>Н. А</w:t>
      </w:r>
      <w:r w:rsidRPr="008B509D">
        <w:rPr>
          <w:rFonts w:cs="Times New Roman"/>
          <w:sz w:val="28"/>
          <w:szCs w:val="28"/>
          <w:lang w:val="uk-UA"/>
        </w:rPr>
        <w:t>ксентьев // Труды океанографич. комисии ан СССр. – 1959. – Т. IV. – С. 118-121.</w:t>
      </w:r>
    </w:p>
    <w:p w:rsidR="00121496" w:rsidRP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8B509D">
        <w:rPr>
          <w:rFonts w:cs="Times New Roman"/>
          <w:sz w:val="28"/>
          <w:szCs w:val="28"/>
          <w:lang w:val="uk-UA"/>
        </w:rPr>
        <w:t xml:space="preserve">Березницька Н. О. Характеристика наносів берегової зони дністровського лиману [Текст] / </w:t>
      </w:r>
      <w:r>
        <w:rPr>
          <w:rFonts w:cs="Times New Roman"/>
          <w:sz w:val="28"/>
          <w:szCs w:val="28"/>
          <w:lang w:val="uk-UA"/>
        </w:rPr>
        <w:t>Н.О.</w:t>
      </w:r>
      <w:r w:rsidRPr="008B509D">
        <w:rPr>
          <w:rFonts w:cs="Times New Roman"/>
          <w:sz w:val="28"/>
          <w:szCs w:val="28"/>
          <w:lang w:val="uk-UA"/>
        </w:rPr>
        <w:t xml:space="preserve"> Березницька / Вісник одеського національного університету. Географічні та геологічні науки. – 2003. – Т.  8. – № 5. – С. 7-15.</w:t>
      </w:r>
    </w:p>
    <w:p w:rsidR="00121496" w:rsidRPr="008B509D"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Бертман Д. Я. Д</w:t>
      </w:r>
      <w:r w:rsidRPr="008B509D">
        <w:rPr>
          <w:rFonts w:cs="Times New Roman"/>
          <w:sz w:val="28"/>
          <w:szCs w:val="28"/>
          <w:lang w:val="uk-UA"/>
        </w:rPr>
        <w:t>инамика побережья черного моря между одесским зали</w:t>
      </w:r>
      <w:r>
        <w:rPr>
          <w:rFonts w:cs="Times New Roman"/>
          <w:sz w:val="28"/>
          <w:szCs w:val="28"/>
          <w:lang w:val="uk-UA"/>
        </w:rPr>
        <w:t>вом и дельтой дуная [Текст] / Д. Я. Бертман, Ю. Д. Шуйский // известия ан СССР</w:t>
      </w:r>
      <w:r w:rsidRPr="008B509D">
        <w:rPr>
          <w:rFonts w:cs="Times New Roman"/>
          <w:sz w:val="28"/>
          <w:szCs w:val="28"/>
          <w:lang w:val="uk-UA"/>
        </w:rPr>
        <w:t>. Сер. геогр. – 1968. – № 3. – С. 60-67.</w:t>
      </w:r>
    </w:p>
    <w:p w:rsidR="00121496" w:rsidRPr="00A24186" w:rsidRDefault="00121496" w:rsidP="00121496">
      <w:pPr>
        <w:pStyle w:val="a7"/>
        <w:numPr>
          <w:ilvl w:val="0"/>
          <w:numId w:val="8"/>
        </w:numPr>
        <w:spacing w:line="360" w:lineRule="auto"/>
        <w:ind w:left="357" w:hanging="357"/>
        <w:jc w:val="both"/>
        <w:rPr>
          <w:rFonts w:cs="Times New Roman"/>
          <w:sz w:val="28"/>
          <w:szCs w:val="28"/>
        </w:rPr>
      </w:pPr>
      <w:r w:rsidRPr="00A24186">
        <w:rPr>
          <w:rFonts w:cs="Times New Roman"/>
          <w:sz w:val="28"/>
          <w:szCs w:val="28"/>
        </w:rPr>
        <w:t>Виноградов К. А. Ихтиофауна северо-западной части Чёрного моря.</w:t>
      </w:r>
      <w:r>
        <w:rPr>
          <w:rFonts w:cs="Times New Roman"/>
          <w:sz w:val="28"/>
          <w:szCs w:val="28"/>
          <w:lang w:val="uk-UA"/>
        </w:rPr>
        <w:t>/ К.А. Виноградов.</w:t>
      </w:r>
      <w:r w:rsidRPr="00A24186">
        <w:rPr>
          <w:rFonts w:cs="Times New Roman"/>
          <w:sz w:val="28"/>
          <w:szCs w:val="28"/>
        </w:rPr>
        <w:t xml:space="preserve"> — К., 1960.</w:t>
      </w:r>
    </w:p>
    <w:p w:rsidR="00121496" w:rsidRPr="000C0C18" w:rsidRDefault="00121496" w:rsidP="00121496">
      <w:pPr>
        <w:pStyle w:val="a7"/>
        <w:numPr>
          <w:ilvl w:val="0"/>
          <w:numId w:val="8"/>
        </w:numPr>
        <w:spacing w:line="360" w:lineRule="auto"/>
        <w:ind w:left="357" w:hanging="357"/>
        <w:jc w:val="both"/>
        <w:rPr>
          <w:rFonts w:cs="Times New Roman"/>
          <w:sz w:val="28"/>
          <w:szCs w:val="28"/>
        </w:rPr>
      </w:pPr>
      <w:r w:rsidRPr="00903633">
        <w:rPr>
          <w:rFonts w:eastAsia="Times New Roman" w:cs="Times New Roman"/>
          <w:color w:val="000000"/>
          <w:sz w:val="28"/>
          <w:szCs w:val="28"/>
          <w:lang w:eastAsia="ru-RU"/>
        </w:rPr>
        <w:t>Виноградов К. А. Очерки по истории отечественных гидробиологических исследований на Чёрном море.</w:t>
      </w:r>
      <w:r>
        <w:rPr>
          <w:rFonts w:eastAsia="Times New Roman" w:cs="Times New Roman"/>
          <w:color w:val="000000"/>
          <w:sz w:val="28"/>
          <w:szCs w:val="28"/>
          <w:lang w:val="uk-UA" w:eastAsia="ru-RU"/>
        </w:rPr>
        <w:t>/К.А. Виноградов</w:t>
      </w:r>
      <w:r w:rsidRPr="00903633">
        <w:rPr>
          <w:rFonts w:eastAsia="Times New Roman" w:cs="Times New Roman"/>
          <w:color w:val="000000"/>
          <w:sz w:val="28"/>
          <w:szCs w:val="28"/>
          <w:lang w:eastAsia="ru-RU"/>
        </w:rPr>
        <w:t xml:space="preserve"> — Киев: Изд-во АН УССР, 1958.</w:t>
      </w:r>
    </w:p>
    <w:p w:rsidR="00407067" w:rsidRPr="00407067" w:rsidRDefault="00407067" w:rsidP="00121496">
      <w:pPr>
        <w:pStyle w:val="a7"/>
        <w:numPr>
          <w:ilvl w:val="0"/>
          <w:numId w:val="8"/>
        </w:numPr>
        <w:spacing w:line="360" w:lineRule="auto"/>
        <w:ind w:left="357" w:hanging="357"/>
        <w:jc w:val="both"/>
        <w:rPr>
          <w:rFonts w:cs="Times New Roman"/>
          <w:sz w:val="28"/>
          <w:szCs w:val="28"/>
          <w:lang w:val="uk-UA"/>
        </w:rPr>
      </w:pPr>
      <w:r w:rsidRPr="008B509D">
        <w:rPr>
          <w:rFonts w:cs="Times New Roman"/>
          <w:sz w:val="28"/>
          <w:szCs w:val="28"/>
          <w:lang w:val="uk-UA"/>
        </w:rPr>
        <w:t>Вихованець Г. В. Провідні риси ландшафтної структури піщаних акумулятивних форм у береговій зоні чорного та азовського морів [Текст] / Г. В. Вихованець // Вісник одеського національного університету. – 2001. – Т. 6. – № 9. – С. 5-13</w:t>
      </w:r>
    </w:p>
    <w:p w:rsidR="00121496" w:rsidRDefault="00407067" w:rsidP="00121496">
      <w:pPr>
        <w:pStyle w:val="a7"/>
        <w:numPr>
          <w:ilvl w:val="0"/>
          <w:numId w:val="8"/>
        </w:numPr>
        <w:spacing w:line="360" w:lineRule="auto"/>
        <w:ind w:left="357" w:hanging="357"/>
        <w:jc w:val="both"/>
        <w:rPr>
          <w:rFonts w:cs="Times New Roman"/>
          <w:sz w:val="28"/>
          <w:szCs w:val="28"/>
          <w:lang w:val="uk-UA"/>
        </w:rPr>
      </w:pPr>
      <w:r w:rsidRPr="008B509D">
        <w:rPr>
          <w:rFonts w:cs="Times New Roman"/>
          <w:sz w:val="28"/>
          <w:szCs w:val="28"/>
          <w:lang w:val="uk-UA"/>
        </w:rPr>
        <w:lastRenderedPageBreak/>
        <w:t>.</w:t>
      </w:r>
      <w:r w:rsidR="00121496" w:rsidRPr="008B509D">
        <w:rPr>
          <w:rFonts w:cs="Times New Roman"/>
          <w:sz w:val="28"/>
          <w:szCs w:val="28"/>
          <w:lang w:val="uk-UA"/>
        </w:rPr>
        <w:t>Выхованец Г. В. Современные процессы развития аккумулятивных форм рельефа в береговой зоне северно-западной части черного моря [Текст] : автореф. дисс. … канд. геогр. наук : 19.12.89. / Г. В. Выхованец. – Тбилиси, 1989. – 18 с.</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8B509D">
        <w:rPr>
          <w:rFonts w:cs="Times New Roman"/>
          <w:sz w:val="28"/>
          <w:szCs w:val="28"/>
          <w:lang w:val="uk-UA"/>
        </w:rPr>
        <w:t xml:space="preserve">Выхованец Г. В. Современные процессы развития пересыпей лиманов северо-западной части черного моря [Текст] / Г. В. Выхованец // известия Всесоюзного Географического общества. – 1987. </w:t>
      </w:r>
      <w:r>
        <w:rPr>
          <w:rFonts w:cs="Times New Roman"/>
          <w:sz w:val="28"/>
          <w:szCs w:val="28"/>
          <w:lang w:val="uk-UA"/>
        </w:rPr>
        <w:t xml:space="preserve">– Т. 119. – № 6. – С. 541-549. </w:t>
      </w:r>
    </w:p>
    <w:p w:rsidR="00121496" w:rsidRDefault="00121496" w:rsidP="00121496">
      <w:pPr>
        <w:pStyle w:val="a7"/>
        <w:numPr>
          <w:ilvl w:val="0"/>
          <w:numId w:val="8"/>
        </w:numPr>
        <w:spacing w:line="360" w:lineRule="auto"/>
        <w:ind w:left="357" w:hanging="357"/>
        <w:jc w:val="both"/>
        <w:rPr>
          <w:rFonts w:cs="Times New Roman"/>
          <w:sz w:val="28"/>
          <w:szCs w:val="28"/>
        </w:rPr>
      </w:pPr>
      <w:r w:rsidRPr="00467BD0">
        <w:rPr>
          <w:rFonts w:cs="Times New Roman"/>
          <w:sz w:val="28"/>
          <w:szCs w:val="28"/>
        </w:rPr>
        <w:t xml:space="preserve">Выхованец Г.В., Гыжко Л.В., Вержбицький П.С., Стоян А.А., Гыжко А.А., Муркалов А.Б. Физико-географическая характеристика лимана Бурнас на </w:t>
      </w:r>
      <w:proofErr w:type="gramStart"/>
      <w:r w:rsidRPr="00467BD0">
        <w:rPr>
          <w:rFonts w:cs="Times New Roman"/>
          <w:sz w:val="28"/>
          <w:szCs w:val="28"/>
        </w:rPr>
        <w:t>семеро-западном</w:t>
      </w:r>
      <w:proofErr w:type="gramEnd"/>
      <w:r w:rsidRPr="00467BD0">
        <w:rPr>
          <w:rFonts w:cs="Times New Roman"/>
          <w:sz w:val="28"/>
          <w:szCs w:val="28"/>
        </w:rPr>
        <w:t xml:space="preserve"> побережье Черного моря // ВісникОдеськ. нац. університету. Геогр. і Геол. науки. – 2008. – Т. 13. – Вип. 6. – С. 44 – 56.</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Гожик П. Ф. Н</w:t>
      </w:r>
      <w:r w:rsidRPr="008B509D">
        <w:rPr>
          <w:rFonts w:cs="Times New Roman"/>
          <w:sz w:val="28"/>
          <w:szCs w:val="28"/>
          <w:lang w:val="uk-UA"/>
        </w:rPr>
        <w:t>аправленность развития берега между днестровским лимано</w:t>
      </w:r>
      <w:r>
        <w:rPr>
          <w:rFonts w:cs="Times New Roman"/>
          <w:sz w:val="28"/>
          <w:szCs w:val="28"/>
          <w:lang w:val="uk-UA"/>
        </w:rPr>
        <w:t>м и дельтой дуная [Текст] / П. Ф</w:t>
      </w:r>
      <w:r w:rsidRPr="008B509D">
        <w:rPr>
          <w:rFonts w:cs="Times New Roman"/>
          <w:sz w:val="28"/>
          <w:szCs w:val="28"/>
          <w:lang w:val="uk-UA"/>
        </w:rPr>
        <w:t xml:space="preserve">. Гожик, </w:t>
      </w:r>
      <w:r>
        <w:rPr>
          <w:rFonts w:cs="Times New Roman"/>
          <w:sz w:val="28"/>
          <w:szCs w:val="28"/>
          <w:lang w:val="uk-UA"/>
        </w:rPr>
        <w:t>А.К. Гранова, Ю. Д. Шуйский. – К</w:t>
      </w:r>
      <w:r w:rsidRPr="008B509D">
        <w:rPr>
          <w:rFonts w:cs="Times New Roman"/>
          <w:sz w:val="28"/>
          <w:szCs w:val="28"/>
          <w:lang w:val="uk-UA"/>
        </w:rPr>
        <w:t xml:space="preserve">иев : наукова думка, 1988. – 182 с. </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8B509D">
        <w:rPr>
          <w:rFonts w:cs="Times New Roman"/>
          <w:sz w:val="28"/>
          <w:szCs w:val="28"/>
          <w:lang w:val="uk-UA"/>
        </w:rPr>
        <w:t xml:space="preserve">Гранова А. К. Геологическое строение побережья Будакского лимана (северо-западное Причерноморье) [Текст] / </w:t>
      </w:r>
      <w:r>
        <w:rPr>
          <w:rFonts w:cs="Times New Roman"/>
          <w:sz w:val="28"/>
          <w:szCs w:val="28"/>
          <w:lang w:val="uk-UA"/>
        </w:rPr>
        <w:t>А.К.</w:t>
      </w:r>
      <w:r w:rsidRPr="008B509D">
        <w:rPr>
          <w:rFonts w:cs="Times New Roman"/>
          <w:sz w:val="28"/>
          <w:szCs w:val="28"/>
          <w:lang w:val="uk-UA"/>
        </w:rPr>
        <w:t xml:space="preserve"> Гранова // Геологічний журнал. – 2010. – № 1. – С. 92-96. 23. </w:t>
      </w:r>
    </w:p>
    <w:p w:rsidR="00121496" w:rsidRDefault="00121496" w:rsidP="00121496">
      <w:pPr>
        <w:pStyle w:val="a7"/>
        <w:numPr>
          <w:ilvl w:val="0"/>
          <w:numId w:val="8"/>
        </w:numPr>
        <w:spacing w:line="360" w:lineRule="auto"/>
        <w:ind w:left="357" w:hanging="357"/>
        <w:jc w:val="both"/>
        <w:rPr>
          <w:rFonts w:cs="Times New Roman"/>
          <w:sz w:val="28"/>
          <w:szCs w:val="28"/>
        </w:rPr>
      </w:pPr>
      <w:r w:rsidRPr="00467BD0">
        <w:rPr>
          <w:rFonts w:cs="Times New Roman"/>
          <w:sz w:val="28"/>
          <w:szCs w:val="28"/>
        </w:rPr>
        <w:t>Гыжко Л.В. Основные особенности природы «тузловской группы» лиманов на северо-западном побережье Черного моря // Материалы XI Междунар. научн. конф. «Ломоносовские чтения — 2012»: Под ред. М.Э Соколова и В.А. Иванова. – Севастополь: ЭкоСи, 2012. – С. 36 – 38.</w:t>
      </w:r>
    </w:p>
    <w:p w:rsidR="00121496" w:rsidRPr="000D20FF" w:rsidRDefault="00121496" w:rsidP="00121496">
      <w:pPr>
        <w:pStyle w:val="a7"/>
        <w:numPr>
          <w:ilvl w:val="0"/>
          <w:numId w:val="8"/>
        </w:numPr>
        <w:spacing w:line="360" w:lineRule="auto"/>
        <w:ind w:left="357" w:hanging="357"/>
        <w:jc w:val="both"/>
        <w:rPr>
          <w:rFonts w:cs="Times New Roman"/>
          <w:sz w:val="28"/>
          <w:szCs w:val="28"/>
        </w:rPr>
      </w:pPr>
      <w:r w:rsidRPr="000D20FF">
        <w:rPr>
          <w:rFonts w:cs="Times New Roman"/>
          <w:sz w:val="28"/>
          <w:szCs w:val="28"/>
        </w:rPr>
        <w:t xml:space="preserve">Гыжко Л.В. Физико-географические черты «Тузловской группы» лиманов на Северо-западном побережье </w:t>
      </w:r>
      <w:proofErr w:type="gramStart"/>
      <w:r w:rsidRPr="000D20FF">
        <w:rPr>
          <w:rFonts w:cs="Times New Roman"/>
          <w:sz w:val="28"/>
          <w:szCs w:val="28"/>
        </w:rPr>
        <w:t>Чёрного</w:t>
      </w:r>
      <w:proofErr w:type="gramEnd"/>
      <w:r w:rsidRPr="000D20FF">
        <w:rPr>
          <w:rFonts w:cs="Times New Roman"/>
          <w:sz w:val="28"/>
          <w:szCs w:val="28"/>
        </w:rPr>
        <w:t>// Вісник ОНУ. Сер</w:t>
      </w:r>
      <w:proofErr w:type="gramStart"/>
      <w:r w:rsidRPr="000D20FF">
        <w:rPr>
          <w:rFonts w:cs="Times New Roman"/>
          <w:sz w:val="28"/>
          <w:szCs w:val="28"/>
        </w:rPr>
        <w:t xml:space="preserve">.: </w:t>
      </w:r>
      <w:proofErr w:type="gramEnd"/>
      <w:r w:rsidRPr="000D20FF">
        <w:rPr>
          <w:rFonts w:cs="Times New Roman"/>
          <w:sz w:val="28"/>
          <w:szCs w:val="28"/>
        </w:rPr>
        <w:t>Географічні та геологічні науки. 2014. Т. 19, вип. 2</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8B509D">
        <w:rPr>
          <w:rFonts w:cs="Times New Roman"/>
          <w:sz w:val="28"/>
          <w:szCs w:val="28"/>
          <w:lang w:val="uk-UA"/>
        </w:rPr>
        <w:t xml:space="preserve">Загоровский Н. А. лиманы северного Причерноморья на картах прошлых столетий [Текст] / </w:t>
      </w:r>
      <w:r>
        <w:rPr>
          <w:rFonts w:cs="Times New Roman"/>
          <w:sz w:val="28"/>
          <w:szCs w:val="28"/>
          <w:lang w:val="uk-UA"/>
        </w:rPr>
        <w:t>Н.А.</w:t>
      </w:r>
      <w:r w:rsidRPr="008B509D">
        <w:rPr>
          <w:rFonts w:cs="Times New Roman"/>
          <w:sz w:val="28"/>
          <w:szCs w:val="28"/>
          <w:lang w:val="uk-UA"/>
        </w:rPr>
        <w:t xml:space="preserve">. Загоровский // Вісник одеської комісії краєзнавства. – 1929. – № 4-5. – С. 37-50. </w:t>
      </w:r>
    </w:p>
    <w:p w:rsidR="00121496" w:rsidRPr="008B509D"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w:t>
      </w:r>
      <w:r w:rsidRPr="00EB32D6">
        <w:rPr>
          <w:rFonts w:cs="Times New Roman"/>
          <w:color w:val="303030"/>
          <w:sz w:val="28"/>
          <w:szCs w:val="42"/>
          <w:shd w:val="clear" w:color="auto" w:fill="FFFFFF"/>
        </w:rPr>
        <w:t>Зайцев Ю. П. Неаполь скифский (II в. до н. э. — III в. н. э.)</w:t>
      </w:r>
      <w:r>
        <w:rPr>
          <w:rFonts w:cs="Times New Roman"/>
          <w:color w:val="303030"/>
          <w:sz w:val="28"/>
          <w:szCs w:val="42"/>
          <w:shd w:val="clear" w:color="auto" w:fill="FFFFFF"/>
          <w:lang w:val="uk-UA"/>
        </w:rPr>
        <w:t xml:space="preserve"> / Ю.П. Зайцев</w:t>
      </w:r>
      <w:proofErr w:type="gramStart"/>
      <w:r>
        <w:rPr>
          <w:rFonts w:cs="Times New Roman"/>
          <w:color w:val="303030"/>
          <w:sz w:val="28"/>
          <w:szCs w:val="42"/>
          <w:shd w:val="clear" w:color="auto" w:fill="FFFFFF"/>
          <w:lang w:val="uk-UA"/>
        </w:rPr>
        <w:t xml:space="preserve"> </w:t>
      </w:r>
      <w:r w:rsidRPr="00EB32D6">
        <w:rPr>
          <w:rFonts w:cs="Times New Roman"/>
          <w:color w:val="303030"/>
          <w:sz w:val="28"/>
          <w:szCs w:val="42"/>
          <w:shd w:val="clear" w:color="auto" w:fill="FFFFFF"/>
        </w:rPr>
        <w:t>:</w:t>
      </w:r>
      <w:proofErr w:type="gramEnd"/>
      <w:r w:rsidRPr="00EB32D6">
        <w:rPr>
          <w:rFonts w:cs="Times New Roman"/>
          <w:color w:val="303030"/>
          <w:sz w:val="28"/>
          <w:szCs w:val="42"/>
          <w:shd w:val="clear" w:color="auto" w:fill="FFFFFF"/>
        </w:rPr>
        <w:t xml:space="preserve"> Монография.— Симферополь: Универсум, 2003.— 212 </w:t>
      </w:r>
      <w:proofErr w:type="gramStart"/>
      <w:r w:rsidRPr="00EB32D6">
        <w:rPr>
          <w:rFonts w:cs="Times New Roman"/>
          <w:color w:val="303030"/>
          <w:sz w:val="28"/>
          <w:szCs w:val="42"/>
          <w:shd w:val="clear" w:color="auto" w:fill="FFFFFF"/>
        </w:rPr>
        <w:t>с</w:t>
      </w:r>
      <w:proofErr w:type="gramEnd"/>
      <w:r w:rsidRPr="00EB32D6">
        <w:rPr>
          <w:rFonts w:cs="Times New Roman"/>
          <w:color w:val="303030"/>
          <w:sz w:val="28"/>
          <w:szCs w:val="42"/>
          <w:shd w:val="clear" w:color="auto" w:fill="FFFFFF"/>
        </w:rPr>
        <w:t>.</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lastRenderedPageBreak/>
        <w:t>Зенкович В. П. О</w:t>
      </w:r>
      <w:r w:rsidRPr="008B509D">
        <w:rPr>
          <w:rFonts w:cs="Times New Roman"/>
          <w:sz w:val="28"/>
          <w:szCs w:val="28"/>
          <w:lang w:val="uk-UA"/>
        </w:rPr>
        <w:t>сновы учения о развитии морских берегов [Текст] / Всеволод Павлович Зенкович. – Москва: изд-во ан СССр, 1962. – 710 с.</w:t>
      </w:r>
    </w:p>
    <w:p w:rsidR="00121496" w:rsidRPr="00A24186" w:rsidRDefault="00121496" w:rsidP="00121496">
      <w:pPr>
        <w:pStyle w:val="a7"/>
        <w:numPr>
          <w:ilvl w:val="0"/>
          <w:numId w:val="8"/>
        </w:numPr>
        <w:spacing w:line="360" w:lineRule="auto"/>
        <w:ind w:left="357" w:hanging="357"/>
        <w:jc w:val="both"/>
        <w:rPr>
          <w:rFonts w:cs="Times New Roman"/>
          <w:sz w:val="28"/>
          <w:szCs w:val="28"/>
        </w:rPr>
      </w:pPr>
      <w:r w:rsidRPr="00EC34BA">
        <w:rPr>
          <w:rFonts w:cs="Times New Roman"/>
          <w:color w:val="000000"/>
          <w:sz w:val="28"/>
          <w:szCs w:val="28"/>
        </w:rPr>
        <w:t>Зенкович В.П. Берега Черного и Азовского морей.</w:t>
      </w:r>
      <w:r>
        <w:rPr>
          <w:rFonts w:cs="Times New Roman"/>
          <w:color w:val="000000"/>
          <w:sz w:val="28"/>
          <w:szCs w:val="28"/>
          <w:lang w:val="uk-UA"/>
        </w:rPr>
        <w:t>/В.П. Зенкович</w:t>
      </w:r>
      <w:r w:rsidRPr="00EC34BA">
        <w:rPr>
          <w:rFonts w:cs="Times New Roman"/>
          <w:color w:val="000000"/>
          <w:sz w:val="28"/>
          <w:szCs w:val="28"/>
        </w:rPr>
        <w:t xml:space="preserve"> – Москва: Географгиз, 1958</w:t>
      </w:r>
    </w:p>
    <w:p w:rsidR="00121496" w:rsidRDefault="00121496" w:rsidP="00121496">
      <w:pPr>
        <w:pStyle w:val="a7"/>
        <w:numPr>
          <w:ilvl w:val="0"/>
          <w:numId w:val="8"/>
        </w:numPr>
        <w:spacing w:line="360" w:lineRule="auto"/>
        <w:ind w:left="357" w:hanging="357"/>
        <w:jc w:val="both"/>
        <w:rPr>
          <w:rFonts w:cs="Times New Roman"/>
          <w:sz w:val="28"/>
          <w:szCs w:val="28"/>
        </w:rPr>
      </w:pPr>
      <w:r w:rsidRPr="004630F6">
        <w:rPr>
          <w:rFonts w:cs="Times New Roman"/>
          <w:sz w:val="28"/>
          <w:szCs w:val="28"/>
        </w:rPr>
        <w:t>Зенкович В.П. Морфология и динамика советских берегов Черного моря.</w:t>
      </w:r>
      <w:r>
        <w:rPr>
          <w:rFonts w:cs="Times New Roman"/>
          <w:sz w:val="28"/>
          <w:szCs w:val="28"/>
          <w:lang w:val="uk-UA"/>
        </w:rPr>
        <w:t>/В.П. Зенкович</w:t>
      </w:r>
      <w:r w:rsidRPr="004630F6">
        <w:rPr>
          <w:rFonts w:cs="Times New Roman"/>
          <w:sz w:val="28"/>
          <w:szCs w:val="28"/>
        </w:rPr>
        <w:t xml:space="preserve"> – Часть II. – Москва: Изд-воАН СССР, 1960. – 216 </w:t>
      </w:r>
      <w:proofErr w:type="gramStart"/>
      <w:r w:rsidRPr="004630F6">
        <w:rPr>
          <w:rFonts w:cs="Times New Roman"/>
          <w:sz w:val="28"/>
          <w:szCs w:val="28"/>
        </w:rPr>
        <w:t>с</w:t>
      </w:r>
      <w:proofErr w:type="gramEnd"/>
      <w:r w:rsidRPr="004630F6">
        <w:rPr>
          <w:rFonts w:cs="Times New Roman"/>
          <w:sz w:val="28"/>
          <w:szCs w:val="28"/>
        </w:rPr>
        <w:t>.</w:t>
      </w:r>
    </w:p>
    <w:p w:rsidR="00121496" w:rsidRPr="008B509D" w:rsidRDefault="00121496" w:rsidP="00121496">
      <w:pPr>
        <w:pStyle w:val="a7"/>
        <w:numPr>
          <w:ilvl w:val="0"/>
          <w:numId w:val="8"/>
        </w:numPr>
        <w:spacing w:line="360" w:lineRule="auto"/>
        <w:ind w:left="357" w:hanging="357"/>
        <w:jc w:val="both"/>
        <w:rPr>
          <w:rFonts w:cs="Times New Roman"/>
          <w:sz w:val="28"/>
          <w:szCs w:val="28"/>
        </w:rPr>
      </w:pPr>
      <w:r>
        <w:rPr>
          <w:rFonts w:cs="Times New Roman"/>
          <w:color w:val="303030"/>
          <w:sz w:val="28"/>
          <w:szCs w:val="42"/>
          <w:shd w:val="clear" w:color="auto" w:fill="FFFFFF"/>
          <w:lang w:val="uk-UA"/>
        </w:rPr>
        <w:t xml:space="preserve"> </w:t>
      </w:r>
      <w:r w:rsidRPr="008B509D">
        <w:rPr>
          <w:rFonts w:cs="Times New Roman"/>
          <w:color w:val="303030"/>
          <w:sz w:val="28"/>
          <w:szCs w:val="42"/>
          <w:shd w:val="clear" w:color="auto" w:fill="FFFFFF"/>
          <w:lang w:val="uk-UA"/>
        </w:rPr>
        <w:t xml:space="preserve"> </w:t>
      </w:r>
      <w:r w:rsidRPr="008B509D">
        <w:rPr>
          <w:rFonts w:cs="Times New Roman"/>
          <w:sz w:val="28"/>
          <w:szCs w:val="37"/>
        </w:rPr>
        <w:t>Ильин С.</w:t>
      </w:r>
      <w:r w:rsidRPr="008B509D">
        <w:rPr>
          <w:rFonts w:cs="Times New Roman"/>
          <w:sz w:val="28"/>
          <w:szCs w:val="37"/>
          <w:lang w:val="uk-UA"/>
        </w:rPr>
        <w:t>И.</w:t>
      </w:r>
      <w:r w:rsidRPr="008B509D">
        <w:rPr>
          <w:rFonts w:cs="Times New Roman"/>
          <w:sz w:val="28"/>
          <w:szCs w:val="37"/>
        </w:rPr>
        <w:t xml:space="preserve"> «География. 6 класс. Атлас»</w:t>
      </w:r>
      <w:r w:rsidRPr="008B509D">
        <w:rPr>
          <w:rFonts w:cs="Times New Roman"/>
          <w:sz w:val="28"/>
          <w:szCs w:val="37"/>
          <w:lang w:val="uk-UA"/>
        </w:rPr>
        <w:t xml:space="preserve"> / С.И. Ильин – Учебник,2011.</w:t>
      </w:r>
    </w:p>
    <w:p w:rsidR="00121496" w:rsidRPr="00A24186" w:rsidRDefault="00121496" w:rsidP="00121496">
      <w:pPr>
        <w:pStyle w:val="a7"/>
        <w:numPr>
          <w:ilvl w:val="0"/>
          <w:numId w:val="8"/>
        </w:numPr>
        <w:spacing w:line="360" w:lineRule="auto"/>
        <w:ind w:left="357" w:hanging="357"/>
        <w:jc w:val="both"/>
        <w:rPr>
          <w:rFonts w:cs="Times New Roman"/>
          <w:sz w:val="28"/>
          <w:szCs w:val="28"/>
        </w:rPr>
      </w:pPr>
      <w:r w:rsidRPr="00A24186">
        <w:rPr>
          <w:rFonts w:cs="Times New Roman"/>
          <w:sz w:val="28"/>
          <w:szCs w:val="28"/>
        </w:rPr>
        <w:t>Крендовский И.Ю. Исследования Бугского, Днепровского и других лиманов // Труды Об-ваиспыт. природы при Харьков</w:t>
      </w:r>
      <w:proofErr w:type="gramStart"/>
      <w:r w:rsidRPr="00A24186">
        <w:rPr>
          <w:rFonts w:cs="Times New Roman"/>
          <w:sz w:val="28"/>
          <w:szCs w:val="28"/>
        </w:rPr>
        <w:t>.у</w:t>
      </w:r>
      <w:proofErr w:type="gramEnd"/>
      <w:r w:rsidRPr="00A24186">
        <w:rPr>
          <w:rFonts w:cs="Times New Roman"/>
          <w:sz w:val="28"/>
          <w:szCs w:val="28"/>
        </w:rPr>
        <w:t>н-те. – 1884. – Т. 18. – С.23 –120.</w:t>
      </w:r>
    </w:p>
    <w:p w:rsidR="00121496" w:rsidRDefault="00121496" w:rsidP="00121496">
      <w:pPr>
        <w:pStyle w:val="a7"/>
        <w:numPr>
          <w:ilvl w:val="0"/>
          <w:numId w:val="8"/>
        </w:numPr>
        <w:spacing w:line="360" w:lineRule="auto"/>
        <w:ind w:left="357" w:hanging="357"/>
        <w:jc w:val="both"/>
        <w:rPr>
          <w:rFonts w:cs="Times New Roman"/>
          <w:sz w:val="28"/>
          <w:szCs w:val="28"/>
        </w:rPr>
      </w:pPr>
      <w:r w:rsidRPr="004630F6">
        <w:rPr>
          <w:rFonts w:cs="Times New Roman"/>
          <w:sz w:val="28"/>
          <w:szCs w:val="28"/>
        </w:rPr>
        <w:t>Лиманно-устьевые комплексы Причерноморья</w:t>
      </w:r>
      <w:proofErr w:type="gramStart"/>
      <w:r w:rsidRPr="004630F6">
        <w:rPr>
          <w:rFonts w:cs="Times New Roman"/>
          <w:sz w:val="28"/>
          <w:szCs w:val="28"/>
        </w:rPr>
        <w:t xml:space="preserve"> // П</w:t>
      </w:r>
      <w:proofErr w:type="gramEnd"/>
      <w:r w:rsidRPr="004630F6">
        <w:rPr>
          <w:rFonts w:cs="Times New Roman"/>
          <w:sz w:val="28"/>
          <w:szCs w:val="28"/>
        </w:rPr>
        <w:t xml:space="preserve">од редакцией Г.И.Швебса. – Ленинград: Наука, 1988.– 303 </w:t>
      </w:r>
      <w:proofErr w:type="gramStart"/>
      <w:r w:rsidRPr="004630F6">
        <w:rPr>
          <w:rFonts w:cs="Times New Roman"/>
          <w:sz w:val="28"/>
          <w:szCs w:val="28"/>
        </w:rPr>
        <w:t>с</w:t>
      </w:r>
      <w:proofErr w:type="gramEnd"/>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E168B7">
        <w:rPr>
          <w:rFonts w:cs="Times New Roman"/>
          <w:sz w:val="28"/>
          <w:szCs w:val="28"/>
          <w:lang w:val="uk-UA"/>
        </w:rPr>
        <w:t>Лиманно-устьевые комплексы: географические основы хозяйственного освоения Под ред. Г. И. Швебса. Л.: Наука, 1988. 304 с.</w:t>
      </w:r>
    </w:p>
    <w:p w:rsidR="00121496" w:rsidRPr="006F4640"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6F4640">
        <w:rPr>
          <w:rFonts w:cs="Times New Roman"/>
          <w:sz w:val="28"/>
          <w:szCs w:val="28"/>
          <w:lang w:val="uk-UA"/>
        </w:rPr>
        <w:t>Матеріали</w:t>
      </w:r>
      <w:r>
        <w:rPr>
          <w:rFonts w:cs="Times New Roman"/>
          <w:sz w:val="28"/>
          <w:szCs w:val="28"/>
          <w:lang w:val="uk-UA"/>
        </w:rPr>
        <w:t xml:space="preserve"> </w:t>
      </w:r>
      <w:r w:rsidRPr="006F4640">
        <w:rPr>
          <w:rFonts w:cs="Times New Roman"/>
          <w:sz w:val="28"/>
          <w:szCs w:val="28"/>
          <w:lang w:val="uk-UA"/>
        </w:rPr>
        <w:t>всеукраїнської</w:t>
      </w:r>
      <w:r>
        <w:rPr>
          <w:rFonts w:cs="Times New Roman"/>
          <w:sz w:val="28"/>
          <w:szCs w:val="28"/>
          <w:lang w:val="uk-UA"/>
        </w:rPr>
        <w:t xml:space="preserve"> </w:t>
      </w:r>
      <w:r w:rsidRPr="006F4640">
        <w:rPr>
          <w:rFonts w:cs="Times New Roman"/>
          <w:sz w:val="28"/>
          <w:szCs w:val="28"/>
          <w:lang w:val="uk-UA"/>
        </w:rPr>
        <w:t>науково-практичної</w:t>
      </w:r>
      <w:r>
        <w:rPr>
          <w:rFonts w:cs="Times New Roman"/>
          <w:sz w:val="28"/>
          <w:szCs w:val="28"/>
          <w:lang w:val="uk-UA"/>
        </w:rPr>
        <w:t xml:space="preserve"> </w:t>
      </w:r>
      <w:r w:rsidRPr="006F4640">
        <w:rPr>
          <w:rFonts w:cs="Times New Roman"/>
          <w:sz w:val="28"/>
          <w:szCs w:val="28"/>
          <w:lang w:val="uk-UA"/>
        </w:rPr>
        <w:t>конференції “Лимани</w:t>
      </w:r>
      <w:r>
        <w:rPr>
          <w:rFonts w:cs="Times New Roman"/>
          <w:sz w:val="28"/>
          <w:szCs w:val="28"/>
          <w:lang w:val="uk-UA"/>
        </w:rPr>
        <w:t xml:space="preserve"> </w:t>
      </w:r>
      <w:r w:rsidRPr="006F4640">
        <w:rPr>
          <w:rFonts w:cs="Times New Roman"/>
          <w:sz w:val="28"/>
          <w:szCs w:val="28"/>
          <w:lang w:val="uk-UA"/>
        </w:rPr>
        <w:t>північно-західного</w:t>
      </w:r>
      <w:r>
        <w:rPr>
          <w:rFonts w:cs="Times New Roman"/>
          <w:sz w:val="28"/>
          <w:szCs w:val="28"/>
          <w:lang w:val="uk-UA"/>
        </w:rPr>
        <w:t xml:space="preserve"> </w:t>
      </w:r>
      <w:r w:rsidRPr="006F4640">
        <w:rPr>
          <w:rFonts w:cs="Times New Roman"/>
          <w:sz w:val="28"/>
          <w:szCs w:val="28"/>
          <w:lang w:val="uk-UA"/>
        </w:rPr>
        <w:t>Причорномор’я: актуальні</w:t>
      </w:r>
      <w:r>
        <w:rPr>
          <w:rFonts w:cs="Times New Roman"/>
          <w:sz w:val="28"/>
          <w:szCs w:val="28"/>
          <w:lang w:val="uk-UA"/>
        </w:rPr>
        <w:t xml:space="preserve"> </w:t>
      </w:r>
      <w:r w:rsidRPr="006F4640">
        <w:rPr>
          <w:rFonts w:cs="Times New Roman"/>
          <w:sz w:val="28"/>
          <w:szCs w:val="28"/>
          <w:lang w:val="uk-UA"/>
        </w:rPr>
        <w:t>гідро</w:t>
      </w:r>
      <w:r>
        <w:rPr>
          <w:rFonts w:cs="Times New Roman"/>
          <w:sz w:val="28"/>
          <w:szCs w:val="28"/>
          <w:lang w:val="uk-UA"/>
        </w:rPr>
        <w:t>-</w:t>
      </w:r>
      <w:r w:rsidRPr="006F4640">
        <w:rPr>
          <w:rFonts w:cs="Times New Roman"/>
          <w:sz w:val="28"/>
          <w:szCs w:val="28"/>
          <w:lang w:val="uk-UA"/>
        </w:rPr>
        <w:t>екологічні</w:t>
      </w:r>
      <w:r>
        <w:rPr>
          <w:rFonts w:cs="Times New Roman"/>
          <w:sz w:val="28"/>
          <w:szCs w:val="28"/>
          <w:lang w:val="uk-UA"/>
        </w:rPr>
        <w:t xml:space="preserve"> </w:t>
      </w:r>
      <w:r w:rsidRPr="006F4640">
        <w:rPr>
          <w:rFonts w:cs="Times New Roman"/>
          <w:sz w:val="28"/>
          <w:szCs w:val="28"/>
          <w:lang w:val="uk-UA"/>
        </w:rPr>
        <w:t>проблеми та шляхи їх</w:t>
      </w:r>
      <w:r>
        <w:rPr>
          <w:rFonts w:cs="Times New Roman"/>
          <w:sz w:val="28"/>
          <w:szCs w:val="28"/>
          <w:lang w:val="uk-UA"/>
        </w:rPr>
        <w:t xml:space="preserve"> </w:t>
      </w:r>
      <w:r w:rsidRPr="006F4640">
        <w:rPr>
          <w:rFonts w:cs="Times New Roman"/>
          <w:sz w:val="28"/>
          <w:szCs w:val="28"/>
          <w:lang w:val="uk-UA"/>
        </w:rPr>
        <w:t>вирішення ” 12-14 вересня 2012 р., Україна, м. Одеса</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E168B7">
        <w:rPr>
          <w:rFonts w:cs="Times New Roman"/>
          <w:sz w:val="28"/>
          <w:szCs w:val="28"/>
          <w:lang w:val="uk-UA"/>
        </w:rPr>
        <w:t>Мороз С. А. Геологическое строение Северного черн</w:t>
      </w:r>
      <w:r>
        <w:rPr>
          <w:rFonts w:cs="Times New Roman"/>
          <w:sz w:val="28"/>
          <w:szCs w:val="28"/>
          <w:lang w:val="uk-UA"/>
        </w:rPr>
        <w:t>оморья [Текст] / С. А</w:t>
      </w:r>
      <w:r w:rsidRPr="00E168B7">
        <w:rPr>
          <w:rFonts w:cs="Times New Roman"/>
          <w:sz w:val="28"/>
          <w:szCs w:val="28"/>
          <w:lang w:val="uk-UA"/>
        </w:rPr>
        <w:t xml:space="preserve">. Мороз, </w:t>
      </w:r>
      <w:r>
        <w:rPr>
          <w:rFonts w:cs="Times New Roman"/>
          <w:sz w:val="28"/>
          <w:szCs w:val="28"/>
          <w:lang w:val="uk-UA"/>
        </w:rPr>
        <w:t>И.Н.</w:t>
      </w:r>
      <w:r w:rsidRPr="00E168B7">
        <w:rPr>
          <w:rFonts w:cs="Times New Roman"/>
          <w:sz w:val="28"/>
          <w:szCs w:val="28"/>
          <w:lang w:val="uk-UA"/>
        </w:rPr>
        <w:t xml:space="preserve">. Сулимов, </w:t>
      </w:r>
      <w:r>
        <w:rPr>
          <w:rFonts w:cs="Times New Roman"/>
          <w:sz w:val="28"/>
          <w:szCs w:val="28"/>
          <w:lang w:val="uk-UA"/>
        </w:rPr>
        <w:t>П. Ф</w:t>
      </w:r>
      <w:r w:rsidRPr="00E168B7">
        <w:rPr>
          <w:rFonts w:cs="Times New Roman"/>
          <w:sz w:val="28"/>
          <w:szCs w:val="28"/>
          <w:lang w:val="uk-UA"/>
        </w:rPr>
        <w:t>. Гожик. – киев : наукова думка, 1995. – 185 с.</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E168B7">
        <w:rPr>
          <w:rFonts w:cs="Times New Roman"/>
          <w:sz w:val="28"/>
          <w:szCs w:val="28"/>
          <w:lang w:val="uk-UA"/>
        </w:rPr>
        <w:t>Муркалов О. Б. Морфологія та динаміка піщаних пляжів у береговій зоні чорного моря [Текст] : дис. … к</w:t>
      </w:r>
      <w:r>
        <w:rPr>
          <w:rFonts w:cs="Times New Roman"/>
          <w:sz w:val="28"/>
          <w:szCs w:val="28"/>
          <w:lang w:val="uk-UA"/>
        </w:rPr>
        <w:t>анд. геогр. наук : 23.06.13. / О</w:t>
      </w:r>
      <w:r w:rsidRPr="00E168B7">
        <w:rPr>
          <w:rFonts w:cs="Times New Roman"/>
          <w:sz w:val="28"/>
          <w:szCs w:val="28"/>
          <w:lang w:val="uk-UA"/>
        </w:rPr>
        <w:t xml:space="preserve">лександр Борисович Муркалов. – київ, 2013. – 218 с. </w:t>
      </w:r>
    </w:p>
    <w:p w:rsidR="00121496" w:rsidRPr="006F4640"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6F4640">
        <w:rPr>
          <w:rFonts w:cs="Times New Roman"/>
          <w:sz w:val="28"/>
          <w:szCs w:val="28"/>
          <w:lang w:val="uk-UA"/>
        </w:rPr>
        <w:t>Нарис з історії</w:t>
      </w:r>
      <w:r>
        <w:rPr>
          <w:rFonts w:cs="Times New Roman"/>
          <w:sz w:val="28"/>
          <w:szCs w:val="28"/>
          <w:lang w:val="uk-UA"/>
        </w:rPr>
        <w:t xml:space="preserve"> </w:t>
      </w:r>
      <w:r w:rsidRPr="006F4640">
        <w:rPr>
          <w:rFonts w:cs="Times New Roman"/>
          <w:sz w:val="28"/>
          <w:szCs w:val="28"/>
          <w:lang w:val="uk-UA"/>
        </w:rPr>
        <w:t>вивченняЧорного та Азовського</w:t>
      </w:r>
      <w:r>
        <w:rPr>
          <w:rFonts w:cs="Times New Roman"/>
          <w:sz w:val="28"/>
          <w:szCs w:val="28"/>
          <w:lang w:val="uk-UA"/>
        </w:rPr>
        <w:t xml:space="preserve"> </w:t>
      </w:r>
      <w:r w:rsidRPr="006F4640">
        <w:rPr>
          <w:rFonts w:cs="Times New Roman"/>
          <w:sz w:val="28"/>
          <w:szCs w:val="28"/>
          <w:lang w:val="uk-UA"/>
        </w:rPr>
        <w:t>морів // Океанографічний атлас Чорного та Азовськогоморів</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E168B7">
        <w:rPr>
          <w:rFonts w:cs="Times New Roman"/>
          <w:sz w:val="28"/>
          <w:szCs w:val="28"/>
          <w:lang w:val="uk-UA"/>
        </w:rPr>
        <w:t>Никифоров Л. Г. Структурная геоморфолог</w:t>
      </w:r>
      <w:r>
        <w:rPr>
          <w:rFonts w:cs="Times New Roman"/>
          <w:sz w:val="28"/>
          <w:szCs w:val="28"/>
          <w:lang w:val="uk-UA"/>
        </w:rPr>
        <w:t>ия морских побережий [Текст] / Л. Г. Н</w:t>
      </w:r>
      <w:r w:rsidRPr="00E168B7">
        <w:rPr>
          <w:rFonts w:cs="Times New Roman"/>
          <w:sz w:val="28"/>
          <w:szCs w:val="28"/>
          <w:lang w:val="uk-UA"/>
        </w:rPr>
        <w:t xml:space="preserve">икифоров. – Москва : изд-во Моск. ун-та, 1977. – 175 с. </w:t>
      </w:r>
    </w:p>
    <w:p w:rsidR="00121496" w:rsidRPr="000C0C18"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w:t>
      </w:r>
      <w:r w:rsidRPr="000C0C18">
        <w:rPr>
          <w:rFonts w:cs="Times New Roman"/>
          <w:sz w:val="28"/>
          <w:szCs w:val="28"/>
        </w:rPr>
        <w:t>Океанографічний атлас Чорного та АзовськогоМорів. – 2009</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sidRPr="00CF0195">
        <w:rPr>
          <w:rFonts w:cs="Times New Roman"/>
          <w:sz w:val="28"/>
          <w:szCs w:val="28"/>
          <w:lang w:val="uk-UA"/>
        </w:rPr>
        <w:t>Природа Одесской области. Одесса-Киев: Вища школа, 1979. 141 с.</w:t>
      </w:r>
    </w:p>
    <w:p w:rsidR="00121496" w:rsidRPr="00EB32D6"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Ричагов Г.І. Загальна геоморфологія / Г.І. Ричагов -  Москва: Вид. Наука МГУ, 2006.</w:t>
      </w:r>
    </w:p>
    <w:p w:rsidR="00121496" w:rsidRPr="00B346A8" w:rsidRDefault="00121496" w:rsidP="00121496">
      <w:pPr>
        <w:pStyle w:val="a7"/>
        <w:numPr>
          <w:ilvl w:val="0"/>
          <w:numId w:val="8"/>
        </w:numPr>
        <w:spacing w:line="360" w:lineRule="auto"/>
        <w:ind w:left="357" w:hanging="357"/>
        <w:jc w:val="both"/>
        <w:rPr>
          <w:rFonts w:cs="Times New Roman"/>
          <w:sz w:val="28"/>
          <w:szCs w:val="28"/>
        </w:rPr>
      </w:pPr>
      <w:r>
        <w:rPr>
          <w:rFonts w:eastAsia="Times New Roman" w:cs="Times New Roman"/>
          <w:color w:val="000000"/>
          <w:sz w:val="28"/>
          <w:szCs w:val="28"/>
          <w:lang w:val="uk-UA" w:eastAsia="ru-RU"/>
        </w:rPr>
        <w:lastRenderedPageBreak/>
        <w:t xml:space="preserve"> </w:t>
      </w:r>
      <w:r w:rsidRPr="00EC34BA">
        <w:rPr>
          <w:rFonts w:eastAsia="Times New Roman" w:cs="Times New Roman"/>
          <w:color w:val="000000"/>
          <w:sz w:val="28"/>
          <w:szCs w:val="28"/>
          <w:lang w:eastAsia="ru-RU"/>
        </w:rPr>
        <w:t>Розенгурт М.Ш. Гидрология и перспективы реконструкции природных ресурсов Одесс</w:t>
      </w:r>
      <w:r>
        <w:rPr>
          <w:rFonts w:eastAsia="Times New Roman" w:cs="Times New Roman"/>
          <w:color w:val="000000"/>
          <w:sz w:val="28"/>
          <w:szCs w:val="28"/>
          <w:lang w:eastAsia="ru-RU"/>
        </w:rPr>
        <w:t>ких лиманов</w:t>
      </w:r>
      <w:r>
        <w:rPr>
          <w:rFonts w:eastAsia="Times New Roman" w:cs="Times New Roman"/>
          <w:color w:val="000000"/>
          <w:sz w:val="28"/>
          <w:szCs w:val="28"/>
          <w:lang w:val="uk-UA" w:eastAsia="ru-RU"/>
        </w:rPr>
        <w:t>/ М.Ш. Розенгург</w:t>
      </w:r>
      <w:r w:rsidRPr="00EC34BA">
        <w:rPr>
          <w:rFonts w:eastAsia="Times New Roman" w:cs="Times New Roman"/>
          <w:color w:val="000000"/>
          <w:sz w:val="28"/>
          <w:szCs w:val="28"/>
          <w:lang w:eastAsia="ru-RU"/>
        </w:rPr>
        <w:t>. – Киев: Наукова думка, 1974.</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Соколов Н. А. О</w:t>
      </w:r>
      <w:r w:rsidRPr="00E168B7">
        <w:rPr>
          <w:rFonts w:cs="Times New Roman"/>
          <w:sz w:val="28"/>
          <w:szCs w:val="28"/>
          <w:lang w:val="uk-UA"/>
        </w:rPr>
        <w:t xml:space="preserve"> происхождении лиманов Южной россии [Текст] / </w:t>
      </w:r>
      <w:r>
        <w:rPr>
          <w:rFonts w:cs="Times New Roman"/>
          <w:sz w:val="28"/>
          <w:szCs w:val="28"/>
          <w:lang w:val="uk-UA"/>
        </w:rPr>
        <w:t>Н.А</w:t>
      </w:r>
      <w:r w:rsidRPr="00E168B7">
        <w:rPr>
          <w:rFonts w:cs="Times New Roman"/>
          <w:sz w:val="28"/>
          <w:szCs w:val="28"/>
          <w:lang w:val="uk-UA"/>
        </w:rPr>
        <w:t>. Соколов // Труды геологич. комитета. – 1895. – Том 10. – Вып 4. – С. 102-108.</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sidRPr="00E168B7">
        <w:rPr>
          <w:rFonts w:cs="Times New Roman"/>
          <w:sz w:val="28"/>
          <w:szCs w:val="28"/>
          <w:lang w:val="uk-UA"/>
        </w:rPr>
        <w:t xml:space="preserve">Стоян А. </w:t>
      </w:r>
      <w:r>
        <w:rPr>
          <w:rFonts w:cs="Times New Roman"/>
          <w:sz w:val="28"/>
          <w:szCs w:val="28"/>
          <w:lang w:val="uk-UA"/>
        </w:rPr>
        <w:t>А. Из истории изучения Ч</w:t>
      </w:r>
      <w:r w:rsidRPr="00E168B7">
        <w:rPr>
          <w:rFonts w:cs="Times New Roman"/>
          <w:sz w:val="28"/>
          <w:szCs w:val="28"/>
          <w:lang w:val="uk-UA"/>
        </w:rPr>
        <w:t xml:space="preserve">ерного моря и его берегов [Текст] / </w:t>
      </w:r>
      <w:r>
        <w:rPr>
          <w:rFonts w:cs="Times New Roman"/>
          <w:sz w:val="28"/>
          <w:szCs w:val="28"/>
          <w:lang w:val="uk-UA"/>
        </w:rPr>
        <w:t>А.А.</w:t>
      </w:r>
      <w:r w:rsidRPr="00E168B7">
        <w:rPr>
          <w:rFonts w:cs="Times New Roman"/>
          <w:sz w:val="28"/>
          <w:szCs w:val="28"/>
          <w:lang w:val="uk-UA"/>
        </w:rPr>
        <w:t xml:space="preserve"> Стоян // Вісник одеського національного університету. Географічні та геологічні науки. – 2006. – Т. 11. – № 3. – С. 92-109.</w:t>
      </w:r>
    </w:p>
    <w:p w:rsidR="00121496" w:rsidRDefault="00121496" w:rsidP="00121496">
      <w:pPr>
        <w:pStyle w:val="a7"/>
        <w:numPr>
          <w:ilvl w:val="0"/>
          <w:numId w:val="8"/>
        </w:numPr>
        <w:spacing w:line="360" w:lineRule="auto"/>
        <w:ind w:left="357" w:hanging="357"/>
        <w:jc w:val="both"/>
        <w:rPr>
          <w:rFonts w:cs="Times New Roman"/>
          <w:sz w:val="28"/>
          <w:szCs w:val="28"/>
        </w:rPr>
      </w:pPr>
      <w:r w:rsidRPr="00467BD0">
        <w:rPr>
          <w:rFonts w:cs="Times New Roman"/>
          <w:sz w:val="28"/>
          <w:szCs w:val="28"/>
        </w:rPr>
        <w:t>Федоров В. Д. Заметки о парадигме вообще и экологической парадигме в частности // Вестн. МГУ. Сер</w:t>
      </w:r>
      <w:proofErr w:type="gramStart"/>
      <w:r w:rsidRPr="00467BD0">
        <w:rPr>
          <w:rFonts w:cs="Times New Roman"/>
          <w:sz w:val="28"/>
          <w:szCs w:val="28"/>
        </w:rPr>
        <w:t>.б</w:t>
      </w:r>
      <w:proofErr w:type="gramEnd"/>
      <w:r w:rsidRPr="00467BD0">
        <w:rPr>
          <w:rFonts w:cs="Times New Roman"/>
          <w:sz w:val="28"/>
          <w:szCs w:val="28"/>
        </w:rPr>
        <w:t>иол. 1977. № 3. С. 8-22.</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CF0195">
        <w:rPr>
          <w:rFonts w:cs="Times New Roman"/>
          <w:sz w:val="28"/>
          <w:szCs w:val="28"/>
          <w:lang w:val="uk-UA"/>
        </w:rPr>
        <w:t>Черкез Е. А., Шмуратко В. И.,  Вахрушев О. А. История изучения и проблемы динамики уровня Куяльницкого лимана Лимани північно-західного Причорномор’я: актуальні гідрологічні проблеми та шляхи їх вирішення: Мат. Всеукр. науково-практичної конференції, 12–14 вересня 2012 р., Одеса. Одеса, 2012. С. 42–46.</w:t>
      </w:r>
    </w:p>
    <w:p w:rsidR="00121496" w:rsidRDefault="00121496" w:rsidP="00121496">
      <w:pPr>
        <w:pStyle w:val="a7"/>
        <w:numPr>
          <w:ilvl w:val="0"/>
          <w:numId w:val="8"/>
        </w:numPr>
        <w:spacing w:line="360" w:lineRule="auto"/>
        <w:ind w:left="357" w:hanging="357"/>
        <w:jc w:val="both"/>
        <w:rPr>
          <w:rFonts w:cs="Times New Roman"/>
          <w:sz w:val="28"/>
          <w:szCs w:val="28"/>
        </w:rPr>
      </w:pPr>
      <w:r w:rsidRPr="00037E59">
        <w:rPr>
          <w:rFonts w:cs="Times New Roman"/>
          <w:sz w:val="28"/>
          <w:szCs w:val="28"/>
        </w:rPr>
        <w:t>Чёрное море // Большая советская энциклопедия</w:t>
      </w:r>
      <w:proofErr w:type="gramStart"/>
      <w:r w:rsidRPr="00037E59">
        <w:rPr>
          <w:rFonts w:cs="Times New Roman"/>
          <w:sz w:val="28"/>
          <w:szCs w:val="28"/>
        </w:rPr>
        <w:t xml:space="preserve"> :</w:t>
      </w:r>
      <w:proofErr w:type="gramEnd"/>
      <w:r w:rsidRPr="00037E59">
        <w:rPr>
          <w:rFonts w:cs="Times New Roman"/>
          <w:sz w:val="28"/>
          <w:szCs w:val="28"/>
        </w:rPr>
        <w:t xml:space="preserve"> [в 30 т.] / гл. ред. А. М. Прохоров. — 3-е изд. — М. : Советская энциклопедия, 1969—1978.</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sidRPr="00E168B7">
        <w:rPr>
          <w:rFonts w:cs="Times New Roman"/>
          <w:sz w:val="28"/>
          <w:szCs w:val="28"/>
          <w:lang w:val="uk-UA"/>
        </w:rPr>
        <w:t xml:space="preserve"> Шуйский Ю. Д. Зарождение и развитие географической наук</w:t>
      </w:r>
      <w:r>
        <w:rPr>
          <w:rFonts w:cs="Times New Roman"/>
          <w:sz w:val="28"/>
          <w:szCs w:val="28"/>
          <w:lang w:val="uk-UA"/>
        </w:rPr>
        <w:t>и в античном мире [Текст] / Ю. Д. Шуйский. – одесса: Феникс, 2004. – 91 с.</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Шуйский Ю. Д. О</w:t>
      </w:r>
      <w:r w:rsidRPr="00E168B7">
        <w:rPr>
          <w:rFonts w:cs="Times New Roman"/>
          <w:sz w:val="28"/>
          <w:szCs w:val="28"/>
          <w:lang w:val="uk-UA"/>
        </w:rPr>
        <w:t xml:space="preserve">б основных тенденциях долговременного изменения уровня в западной части черного моря и их возможное </w:t>
      </w:r>
      <w:r>
        <w:rPr>
          <w:rFonts w:cs="Times New Roman"/>
          <w:sz w:val="28"/>
          <w:szCs w:val="28"/>
          <w:lang w:val="uk-UA"/>
        </w:rPr>
        <w:t>влияние на берега [Текст] / Ю. Д. Шуйский, В. Д. Пейчев, С. С. Черкашин // И</w:t>
      </w:r>
      <w:r w:rsidRPr="00E168B7">
        <w:rPr>
          <w:rFonts w:cs="Times New Roman"/>
          <w:sz w:val="28"/>
          <w:szCs w:val="28"/>
          <w:lang w:val="uk-UA"/>
        </w:rPr>
        <w:t>сследование береговой зо</w:t>
      </w:r>
      <w:r>
        <w:rPr>
          <w:rFonts w:cs="Times New Roman"/>
          <w:sz w:val="28"/>
          <w:szCs w:val="28"/>
          <w:lang w:val="uk-UA"/>
        </w:rPr>
        <w:t>ны морей: Сб. научн. трудов. – К</w:t>
      </w:r>
      <w:r w:rsidRPr="00E168B7">
        <w:rPr>
          <w:rFonts w:cs="Times New Roman"/>
          <w:sz w:val="28"/>
          <w:szCs w:val="28"/>
          <w:lang w:val="uk-UA"/>
        </w:rPr>
        <w:t>иев: карбон лтд, 2001. – С. 273-284.</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E168B7">
        <w:rPr>
          <w:rFonts w:cs="Times New Roman"/>
          <w:sz w:val="28"/>
          <w:szCs w:val="28"/>
          <w:lang w:val="uk-UA"/>
        </w:rPr>
        <w:t xml:space="preserve">Шуйский Ю. Д. Природа Причерноморских лиманов [Текст] / Ю. </w:t>
      </w:r>
      <w:r>
        <w:rPr>
          <w:rFonts w:cs="Times New Roman"/>
          <w:sz w:val="28"/>
          <w:szCs w:val="28"/>
          <w:lang w:val="uk-UA"/>
        </w:rPr>
        <w:t>Д. Шуйский, Г. В. Выхованец. – Одесса : А</w:t>
      </w:r>
      <w:r w:rsidRPr="00E168B7">
        <w:rPr>
          <w:rFonts w:cs="Times New Roman"/>
          <w:sz w:val="28"/>
          <w:szCs w:val="28"/>
          <w:lang w:val="uk-UA"/>
        </w:rPr>
        <w:t xml:space="preserve">стропринт, 2011. – 276 с. </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w:t>
      </w:r>
      <w:r w:rsidRPr="00E168B7">
        <w:rPr>
          <w:rFonts w:cs="Times New Roman"/>
          <w:sz w:val="28"/>
          <w:szCs w:val="28"/>
          <w:lang w:val="uk-UA"/>
        </w:rPr>
        <w:t>Шуйский Ю. Д. Современная динамика берега черного моря [Текст] / Ю</w:t>
      </w:r>
      <w:r>
        <w:rPr>
          <w:rFonts w:cs="Times New Roman"/>
          <w:sz w:val="28"/>
          <w:szCs w:val="28"/>
          <w:lang w:val="uk-UA"/>
        </w:rPr>
        <w:t>. Д</w:t>
      </w:r>
      <w:r w:rsidRPr="00E168B7">
        <w:rPr>
          <w:rFonts w:cs="Times New Roman"/>
          <w:sz w:val="28"/>
          <w:szCs w:val="28"/>
          <w:lang w:val="uk-UA"/>
        </w:rPr>
        <w:t>. Шуйский // Геоморфология. – 1992. – № 3. – С. 96-104.</w:t>
      </w:r>
    </w:p>
    <w:p w:rsidR="00121496"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lastRenderedPageBreak/>
        <w:t xml:space="preserve"> Шуйский Ю. Д. Ф</w:t>
      </w:r>
      <w:r w:rsidRPr="00E168B7">
        <w:rPr>
          <w:rFonts w:cs="Times New Roman"/>
          <w:sz w:val="28"/>
          <w:szCs w:val="28"/>
          <w:lang w:val="uk-UA"/>
        </w:rPr>
        <w:t>изичес</w:t>
      </w:r>
      <w:r>
        <w:rPr>
          <w:rFonts w:cs="Times New Roman"/>
          <w:sz w:val="28"/>
          <w:szCs w:val="28"/>
          <w:lang w:val="uk-UA"/>
        </w:rPr>
        <w:t>кая география устьевой области Днестра [Текст] / Ю. Д. Шуйский // – Одесса : А</w:t>
      </w:r>
      <w:r w:rsidRPr="00E168B7">
        <w:rPr>
          <w:rFonts w:cs="Times New Roman"/>
          <w:sz w:val="28"/>
          <w:szCs w:val="28"/>
          <w:lang w:val="uk-UA"/>
        </w:rPr>
        <w:t>стропринт, 2013. – 328 с.</w:t>
      </w:r>
    </w:p>
    <w:p w:rsidR="00121496" w:rsidRDefault="00121496" w:rsidP="00121496">
      <w:pPr>
        <w:pStyle w:val="a7"/>
        <w:numPr>
          <w:ilvl w:val="0"/>
          <w:numId w:val="8"/>
        </w:numPr>
        <w:spacing w:line="360" w:lineRule="auto"/>
        <w:ind w:left="357" w:hanging="357"/>
        <w:jc w:val="both"/>
        <w:rPr>
          <w:rFonts w:cs="Times New Roman"/>
          <w:sz w:val="28"/>
          <w:szCs w:val="28"/>
        </w:rPr>
      </w:pPr>
      <w:r w:rsidRPr="00467BD0">
        <w:rPr>
          <w:rFonts w:cs="Times New Roman"/>
          <w:sz w:val="28"/>
          <w:szCs w:val="28"/>
        </w:rPr>
        <w:t>Шуйский Ю.Д. Выхованец Г.В., Гыжко Л.В., Стоян А.А., Вержбицкий П.С. Физико-географические черты природы лиманов Шаганы и Алибей на побережье Черного моря // Причорноморський</w:t>
      </w:r>
      <w:r>
        <w:rPr>
          <w:rFonts w:cs="Times New Roman"/>
          <w:sz w:val="28"/>
          <w:szCs w:val="28"/>
          <w:lang w:val="uk-UA"/>
        </w:rPr>
        <w:t xml:space="preserve"> </w:t>
      </w:r>
      <w:r w:rsidRPr="00467BD0">
        <w:rPr>
          <w:rFonts w:cs="Times New Roman"/>
          <w:sz w:val="28"/>
          <w:szCs w:val="28"/>
        </w:rPr>
        <w:t>Екологічний</w:t>
      </w:r>
      <w:r>
        <w:rPr>
          <w:rFonts w:cs="Times New Roman"/>
          <w:sz w:val="28"/>
          <w:szCs w:val="28"/>
          <w:lang w:val="uk-UA"/>
        </w:rPr>
        <w:t xml:space="preserve"> </w:t>
      </w:r>
      <w:r w:rsidRPr="00467BD0">
        <w:rPr>
          <w:rFonts w:cs="Times New Roman"/>
          <w:sz w:val="28"/>
          <w:szCs w:val="28"/>
        </w:rPr>
        <w:t>Бюлетень. – 2009. – № 1 (31). – С. 96 – 111.</w:t>
      </w:r>
    </w:p>
    <w:p w:rsidR="00121496"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w:t>
      </w:r>
      <w:r w:rsidRPr="004630F6">
        <w:rPr>
          <w:rFonts w:cs="Times New Roman"/>
          <w:sz w:val="28"/>
          <w:szCs w:val="28"/>
        </w:rPr>
        <w:t>Шуйский Ю.Д., Выхованец Г.В. О влиянии подстилающей поверхности на эоловые процессы на песчаных берегах Черного моря // География и природные ресурсы. – 1984. – № 2. – С. 77 – 84.</w:t>
      </w:r>
    </w:p>
    <w:p w:rsidR="00121496"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w:t>
      </w:r>
      <w:r w:rsidRPr="006300F7">
        <w:rPr>
          <w:rFonts w:cs="Times New Roman"/>
          <w:sz w:val="28"/>
          <w:szCs w:val="28"/>
        </w:rPr>
        <w:t>Шуйский Ю.Д., Выхованец Г.В. Современные процессы развития берегов Черного моря в районе активной хозяйственной деятельности // Известия АН СССР. Сер</w:t>
      </w:r>
      <w:proofErr w:type="gramStart"/>
      <w:r w:rsidRPr="006300F7">
        <w:rPr>
          <w:rFonts w:cs="Times New Roman"/>
          <w:sz w:val="28"/>
          <w:szCs w:val="28"/>
        </w:rPr>
        <w:t>.г</w:t>
      </w:r>
      <w:proofErr w:type="gramEnd"/>
      <w:r w:rsidRPr="006300F7">
        <w:rPr>
          <w:rFonts w:cs="Times New Roman"/>
          <w:sz w:val="28"/>
          <w:szCs w:val="28"/>
        </w:rPr>
        <w:t>еографич. – 1983. – № 2. – С. 50 – 60</w:t>
      </w:r>
    </w:p>
    <w:p w:rsidR="00121496"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w:t>
      </w:r>
      <w:r w:rsidRPr="004630F6">
        <w:rPr>
          <w:rFonts w:cs="Times New Roman"/>
          <w:sz w:val="28"/>
          <w:szCs w:val="28"/>
        </w:rPr>
        <w:t xml:space="preserve">Шуйский Ю.Д., Выхованец Г.В. Экзогенные процессы развития аккумулятивных берегов в Северозападной части Черного моря. – Москва: Недра, 1989. – 198 </w:t>
      </w:r>
      <w:proofErr w:type="gramStart"/>
      <w:r w:rsidRPr="004630F6">
        <w:rPr>
          <w:rFonts w:cs="Times New Roman"/>
          <w:sz w:val="28"/>
          <w:szCs w:val="28"/>
        </w:rPr>
        <w:t>с</w:t>
      </w:r>
      <w:proofErr w:type="gramEnd"/>
    </w:p>
    <w:p w:rsidR="00121496" w:rsidRPr="000F5F3F" w:rsidRDefault="00121496" w:rsidP="00121496">
      <w:pPr>
        <w:pStyle w:val="a7"/>
        <w:numPr>
          <w:ilvl w:val="0"/>
          <w:numId w:val="8"/>
        </w:numPr>
        <w:spacing w:line="360" w:lineRule="auto"/>
        <w:ind w:left="357" w:hanging="357"/>
        <w:jc w:val="both"/>
        <w:rPr>
          <w:rFonts w:cs="Times New Roman"/>
          <w:sz w:val="28"/>
          <w:szCs w:val="28"/>
        </w:rPr>
      </w:pPr>
      <w:r>
        <w:rPr>
          <w:rFonts w:cs="Times New Roman"/>
          <w:sz w:val="28"/>
          <w:szCs w:val="28"/>
          <w:lang w:val="uk-UA"/>
        </w:rPr>
        <w:t xml:space="preserve"> </w:t>
      </w:r>
      <w:r w:rsidRPr="004630F6">
        <w:rPr>
          <w:rFonts w:cs="Times New Roman"/>
          <w:sz w:val="28"/>
          <w:szCs w:val="28"/>
        </w:rPr>
        <w:t>Шуйский Ю.Д., Иванов Г.И. О смещении береговой линии в северо-западной части Черного моря // Геология побережья и дна Черного и Азовского морей в пределах УССР. – Т. 2. – Киев: Изд-во КГУ, 1967. – С. 118 –</w:t>
      </w:r>
      <w:bookmarkStart w:id="0" w:name="_GoBack"/>
      <w:bookmarkEnd w:id="0"/>
      <w:r w:rsidRPr="004630F6">
        <w:rPr>
          <w:rFonts w:cs="Times New Roman"/>
          <w:sz w:val="28"/>
          <w:szCs w:val="28"/>
        </w:rPr>
        <w:t xml:space="preserve"> 123.</w:t>
      </w:r>
    </w:p>
    <w:p w:rsidR="00121496" w:rsidRPr="006F4640"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Шуйський Ю.Д. Типи берегів світового океану / Ю.Д. Шуйський  - Одеса: Астропринт, 2000 – 480.</w:t>
      </w:r>
      <w:r w:rsidRPr="006F4640">
        <w:rPr>
          <w:rFonts w:cs="Times New Roman"/>
          <w:sz w:val="28"/>
          <w:szCs w:val="28"/>
        </w:rPr>
        <w:t xml:space="preserve"> </w:t>
      </w:r>
    </w:p>
    <w:p w:rsidR="00121496" w:rsidRPr="00E168B7" w:rsidRDefault="00121496" w:rsidP="00121496">
      <w:pPr>
        <w:pStyle w:val="a7"/>
        <w:numPr>
          <w:ilvl w:val="0"/>
          <w:numId w:val="8"/>
        </w:numPr>
        <w:spacing w:line="360" w:lineRule="auto"/>
        <w:ind w:left="357" w:hanging="357"/>
        <w:jc w:val="both"/>
        <w:rPr>
          <w:rFonts w:cs="Times New Roman"/>
          <w:sz w:val="28"/>
          <w:szCs w:val="28"/>
          <w:lang w:val="uk-UA"/>
        </w:rPr>
      </w:pPr>
      <w:r w:rsidRPr="006F4640">
        <w:rPr>
          <w:rFonts w:cs="Times New Roman"/>
          <w:sz w:val="28"/>
          <w:szCs w:val="28"/>
        </w:rPr>
        <w:t xml:space="preserve"> </w:t>
      </w:r>
      <w:r>
        <w:rPr>
          <w:rFonts w:cs="Times New Roman"/>
          <w:sz w:val="28"/>
          <w:szCs w:val="28"/>
        </w:rPr>
        <w:t>Планета Земля</w:t>
      </w:r>
      <w:proofErr w:type="gramStart"/>
      <w:r>
        <w:rPr>
          <w:rFonts w:cs="Times New Roman"/>
          <w:sz w:val="28"/>
          <w:szCs w:val="28"/>
        </w:rPr>
        <w:t>.</w:t>
      </w:r>
      <w:proofErr w:type="gramEnd"/>
      <w:r>
        <w:rPr>
          <w:rFonts w:cs="Times New Roman"/>
          <w:sz w:val="28"/>
          <w:szCs w:val="28"/>
        </w:rPr>
        <w:t xml:space="preserve"> – </w:t>
      </w:r>
      <w:r>
        <w:rPr>
          <w:rFonts w:cs="Times New Roman"/>
          <w:sz w:val="28"/>
          <w:szCs w:val="28"/>
          <w:lang w:val="uk-UA"/>
        </w:rPr>
        <w:t>і</w:t>
      </w:r>
      <w:proofErr w:type="gramStart"/>
      <w:r>
        <w:rPr>
          <w:rFonts w:cs="Times New Roman"/>
          <w:sz w:val="28"/>
          <w:szCs w:val="28"/>
          <w:lang w:val="uk-UA"/>
        </w:rPr>
        <w:t>с</w:t>
      </w:r>
      <w:proofErr w:type="gramEnd"/>
      <w:r>
        <w:rPr>
          <w:rFonts w:cs="Times New Roman"/>
          <w:sz w:val="28"/>
          <w:szCs w:val="28"/>
          <w:lang w:val="uk-UA"/>
        </w:rPr>
        <w:t xml:space="preserve">торичні карти. – Режим доступу до сайту: </w:t>
      </w:r>
      <w:r w:rsidRPr="006F4640">
        <w:rPr>
          <w:rFonts w:cs="Times New Roman"/>
          <w:sz w:val="28"/>
          <w:szCs w:val="28"/>
          <w:lang w:val="en-US"/>
        </w:rPr>
        <w:t>https</w:t>
      </w:r>
      <w:r w:rsidRPr="006F4640">
        <w:rPr>
          <w:rFonts w:cs="Times New Roman"/>
          <w:sz w:val="28"/>
          <w:szCs w:val="28"/>
        </w:rPr>
        <w:t>://</w:t>
      </w:r>
      <w:r w:rsidRPr="006F4640">
        <w:rPr>
          <w:rFonts w:cs="Times New Roman"/>
          <w:sz w:val="28"/>
          <w:szCs w:val="28"/>
          <w:lang w:val="en-US"/>
        </w:rPr>
        <w:t>www</w:t>
      </w:r>
      <w:r w:rsidRPr="006F4640">
        <w:rPr>
          <w:rFonts w:cs="Times New Roman"/>
          <w:sz w:val="28"/>
          <w:szCs w:val="28"/>
        </w:rPr>
        <w:t>/</w:t>
      </w:r>
      <w:r w:rsidRPr="006F4640">
        <w:rPr>
          <w:rFonts w:cs="Times New Roman"/>
          <w:sz w:val="28"/>
          <w:szCs w:val="28"/>
          <w:lang w:val="en-US"/>
        </w:rPr>
        <w:t>google</w:t>
      </w:r>
      <w:r w:rsidRPr="006F4640">
        <w:rPr>
          <w:rFonts w:cs="Times New Roman"/>
          <w:sz w:val="28"/>
          <w:szCs w:val="28"/>
        </w:rPr>
        <w:t>.</w:t>
      </w:r>
      <w:r w:rsidRPr="006F4640">
        <w:rPr>
          <w:rFonts w:cs="Times New Roman"/>
          <w:sz w:val="28"/>
          <w:szCs w:val="28"/>
          <w:lang w:val="en-US"/>
        </w:rPr>
        <w:t>com</w:t>
      </w:r>
      <w:r w:rsidRPr="006F4640">
        <w:rPr>
          <w:rFonts w:cs="Times New Roman"/>
          <w:sz w:val="28"/>
          <w:szCs w:val="28"/>
        </w:rPr>
        <w:t>/</w:t>
      </w:r>
      <w:r w:rsidRPr="006F4640">
        <w:rPr>
          <w:rFonts w:cs="Times New Roman"/>
          <w:sz w:val="28"/>
          <w:szCs w:val="28"/>
          <w:lang w:val="en-US"/>
        </w:rPr>
        <w:t>map</w:t>
      </w:r>
      <w:r>
        <w:rPr>
          <w:rFonts w:cs="Times New Roman"/>
          <w:sz w:val="28"/>
          <w:szCs w:val="28"/>
          <w:lang w:val="en-US"/>
        </w:rPr>
        <w:t>s</w:t>
      </w:r>
      <w:r w:rsidRPr="006F4640">
        <w:rPr>
          <w:rFonts w:cs="Times New Roman"/>
          <w:sz w:val="28"/>
          <w:szCs w:val="28"/>
        </w:rPr>
        <w:t xml:space="preserve">  </w:t>
      </w:r>
    </w:p>
    <w:p w:rsidR="00121496" w:rsidRPr="00CF0195" w:rsidRDefault="00121496" w:rsidP="00121496">
      <w:pPr>
        <w:pStyle w:val="a7"/>
        <w:numPr>
          <w:ilvl w:val="0"/>
          <w:numId w:val="8"/>
        </w:numPr>
        <w:spacing w:line="360" w:lineRule="auto"/>
        <w:ind w:left="357" w:hanging="357"/>
        <w:jc w:val="both"/>
        <w:rPr>
          <w:rFonts w:cs="Times New Roman"/>
          <w:sz w:val="28"/>
          <w:szCs w:val="28"/>
          <w:lang w:val="uk-UA"/>
        </w:rPr>
      </w:pPr>
      <w:r>
        <w:rPr>
          <w:rFonts w:cs="Times New Roman"/>
          <w:sz w:val="28"/>
          <w:szCs w:val="28"/>
          <w:lang w:val="uk-UA"/>
        </w:rPr>
        <w:t xml:space="preserve"> Планета Земля. – космічні знімки. – Режим доступу до сайту:</w:t>
      </w:r>
      <w:r w:rsidRPr="00CF0195">
        <w:rPr>
          <w:rFonts w:cs="Times New Roman"/>
          <w:sz w:val="28"/>
          <w:szCs w:val="28"/>
        </w:rPr>
        <w:t xml:space="preserve"> </w:t>
      </w:r>
      <w:r w:rsidRPr="006F4640">
        <w:rPr>
          <w:rFonts w:cs="Times New Roman"/>
          <w:sz w:val="28"/>
          <w:szCs w:val="28"/>
          <w:lang w:val="en-US"/>
        </w:rPr>
        <w:t>https</w:t>
      </w:r>
      <w:r w:rsidRPr="006F4640">
        <w:rPr>
          <w:rFonts w:cs="Times New Roman"/>
          <w:sz w:val="28"/>
          <w:szCs w:val="28"/>
        </w:rPr>
        <w:t>://</w:t>
      </w:r>
      <w:r w:rsidRPr="006F4640">
        <w:rPr>
          <w:rFonts w:cs="Times New Roman"/>
          <w:sz w:val="28"/>
          <w:szCs w:val="28"/>
          <w:lang w:val="en-US"/>
        </w:rPr>
        <w:t>www</w:t>
      </w:r>
      <w:r w:rsidRPr="006F4640">
        <w:rPr>
          <w:rFonts w:cs="Times New Roman"/>
          <w:sz w:val="28"/>
          <w:szCs w:val="28"/>
        </w:rPr>
        <w:t>/</w:t>
      </w:r>
      <w:r w:rsidRPr="006F4640">
        <w:rPr>
          <w:rFonts w:cs="Times New Roman"/>
          <w:sz w:val="28"/>
          <w:szCs w:val="28"/>
          <w:lang w:val="en-US"/>
        </w:rPr>
        <w:t>google</w:t>
      </w:r>
      <w:r w:rsidRPr="006F4640">
        <w:rPr>
          <w:rFonts w:cs="Times New Roman"/>
          <w:sz w:val="28"/>
          <w:szCs w:val="28"/>
        </w:rPr>
        <w:t>.</w:t>
      </w:r>
      <w:r w:rsidRPr="006F4640">
        <w:rPr>
          <w:rFonts w:cs="Times New Roman"/>
          <w:sz w:val="28"/>
          <w:szCs w:val="28"/>
          <w:lang w:val="en-US"/>
        </w:rPr>
        <w:t>com</w:t>
      </w:r>
      <w:r w:rsidRPr="006F4640">
        <w:rPr>
          <w:rFonts w:cs="Times New Roman"/>
          <w:sz w:val="28"/>
          <w:szCs w:val="28"/>
        </w:rPr>
        <w:t>/</w:t>
      </w:r>
      <w:r w:rsidRPr="006F4640">
        <w:rPr>
          <w:rFonts w:cs="Times New Roman"/>
          <w:sz w:val="28"/>
          <w:szCs w:val="28"/>
          <w:lang w:val="en-US"/>
        </w:rPr>
        <w:t>earth</w:t>
      </w:r>
    </w:p>
    <w:p w:rsidR="004F3616" w:rsidRDefault="004F3616" w:rsidP="00121496">
      <w:pPr>
        <w:shd w:val="clear" w:color="auto" w:fill="FFFFFF"/>
        <w:spacing w:line="360" w:lineRule="auto"/>
        <w:ind w:firstLine="709"/>
        <w:jc w:val="both"/>
        <w:rPr>
          <w:rFonts w:eastAsia="Times New Roman" w:cs="Times New Roman"/>
          <w:color w:val="000000"/>
          <w:sz w:val="28"/>
          <w:szCs w:val="28"/>
          <w:lang w:val="uk-UA" w:eastAsia="ru-RU"/>
        </w:rPr>
      </w:pPr>
    </w:p>
    <w:p w:rsidR="00ED478E" w:rsidRPr="00601DD2" w:rsidRDefault="00ED478E" w:rsidP="00ED478E">
      <w:pPr>
        <w:shd w:val="clear" w:color="auto" w:fill="FFFFFF"/>
        <w:spacing w:line="360" w:lineRule="auto"/>
        <w:ind w:firstLine="709"/>
        <w:jc w:val="both"/>
        <w:rPr>
          <w:rFonts w:eastAsia="Times New Roman" w:cs="Times New Roman"/>
          <w:color w:val="000000"/>
          <w:sz w:val="28"/>
          <w:szCs w:val="28"/>
          <w:lang w:val="uk-UA" w:eastAsia="ru-RU"/>
        </w:rPr>
      </w:pPr>
    </w:p>
    <w:sectPr w:rsidR="00ED478E" w:rsidRPr="00601DD2" w:rsidSect="008B064C">
      <w:headerReference w:type="default" r:id="rId8"/>
      <w:pgSz w:w="11906" w:h="16838"/>
      <w:pgMar w:top="1134" w:right="850" w:bottom="1134" w:left="1701" w:header="0" w:footer="0" w:gutter="0"/>
      <w:cols w:space="720"/>
      <w:formProt w:val="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0073" w:rsidRDefault="00740073" w:rsidP="008B064C">
      <w:r>
        <w:separator/>
      </w:r>
    </w:p>
  </w:endnote>
  <w:endnote w:type="continuationSeparator" w:id="0">
    <w:p w:rsidR="00740073" w:rsidRDefault="00740073" w:rsidP="008B064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NSimSun">
    <w:charset w:val="86"/>
    <w:family w:val="modern"/>
    <w:pitch w:val="fixed"/>
    <w:sig w:usb0="00000283" w:usb1="288F0000" w:usb2="00000016" w:usb3="00000000" w:csb0="00040001"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Microsoft YaHei">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0073" w:rsidRDefault="00740073" w:rsidP="008B064C">
      <w:r>
        <w:separator/>
      </w:r>
    </w:p>
  </w:footnote>
  <w:footnote w:type="continuationSeparator" w:id="0">
    <w:p w:rsidR="00740073" w:rsidRDefault="00740073" w:rsidP="008B064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5241672"/>
    </w:sdtPr>
    <w:sdtContent>
      <w:p w:rsidR="004B510B" w:rsidRDefault="004B510B">
        <w:pPr>
          <w:pStyle w:val="a9"/>
          <w:jc w:val="right"/>
          <w:rPr>
            <w:lang w:val="uk-UA"/>
          </w:rPr>
        </w:pPr>
      </w:p>
      <w:p w:rsidR="004B510B" w:rsidRDefault="004B510B">
        <w:pPr>
          <w:pStyle w:val="a9"/>
          <w:jc w:val="right"/>
          <w:rPr>
            <w:lang w:val="uk-UA"/>
          </w:rPr>
        </w:pPr>
      </w:p>
      <w:p w:rsidR="004B510B" w:rsidRDefault="004B510B">
        <w:pPr>
          <w:pStyle w:val="a9"/>
          <w:jc w:val="right"/>
        </w:pPr>
        <w:r>
          <w:rPr>
            <w:lang w:val="uk-UA"/>
          </w:rPr>
          <w:t xml:space="preserve">  </w:t>
        </w:r>
        <w:fldSimple w:instr=" PAGE   \* MERGEFORMAT ">
          <w:r w:rsidR="00174857">
            <w:rPr>
              <w:noProof/>
            </w:rPr>
            <w:t>8</w:t>
          </w:r>
        </w:fldSimple>
      </w:p>
    </w:sdtContent>
  </w:sdt>
  <w:p w:rsidR="004B510B" w:rsidRDefault="004B510B">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42DF8"/>
    <w:multiLevelType w:val="hybridMultilevel"/>
    <w:tmpl w:val="ECE8370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BC83721"/>
    <w:multiLevelType w:val="hybridMultilevel"/>
    <w:tmpl w:val="F574E93C"/>
    <w:lvl w:ilvl="0" w:tplc="C8168AA2">
      <w:numFmt w:val="bullet"/>
      <w:lvlText w:val="-"/>
      <w:lvlJc w:val="left"/>
      <w:pPr>
        <w:ind w:left="1069" w:hanging="360"/>
      </w:pPr>
      <w:rPr>
        <w:rFonts w:ascii="Times New Roman" w:eastAsia="NSimSu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52A259C"/>
    <w:multiLevelType w:val="hybridMultilevel"/>
    <w:tmpl w:val="F42CFF4E"/>
    <w:lvl w:ilvl="0" w:tplc="04190001">
      <w:start w:val="1"/>
      <w:numFmt w:val="bullet"/>
      <w:lvlText w:val=""/>
      <w:lvlJc w:val="left"/>
      <w:pPr>
        <w:ind w:left="1474" w:hanging="360"/>
      </w:pPr>
      <w:rPr>
        <w:rFonts w:ascii="Symbol" w:hAnsi="Symbol" w:hint="default"/>
      </w:rPr>
    </w:lvl>
    <w:lvl w:ilvl="1" w:tplc="04190003" w:tentative="1">
      <w:start w:val="1"/>
      <w:numFmt w:val="bullet"/>
      <w:lvlText w:val="o"/>
      <w:lvlJc w:val="left"/>
      <w:pPr>
        <w:ind w:left="2194" w:hanging="360"/>
      </w:pPr>
      <w:rPr>
        <w:rFonts w:ascii="Courier New" w:hAnsi="Courier New" w:cs="Courier New" w:hint="default"/>
      </w:rPr>
    </w:lvl>
    <w:lvl w:ilvl="2" w:tplc="04190005" w:tentative="1">
      <w:start w:val="1"/>
      <w:numFmt w:val="bullet"/>
      <w:lvlText w:val=""/>
      <w:lvlJc w:val="left"/>
      <w:pPr>
        <w:ind w:left="2914" w:hanging="360"/>
      </w:pPr>
      <w:rPr>
        <w:rFonts w:ascii="Wingdings" w:hAnsi="Wingdings" w:hint="default"/>
      </w:rPr>
    </w:lvl>
    <w:lvl w:ilvl="3" w:tplc="04190001" w:tentative="1">
      <w:start w:val="1"/>
      <w:numFmt w:val="bullet"/>
      <w:lvlText w:val=""/>
      <w:lvlJc w:val="left"/>
      <w:pPr>
        <w:ind w:left="3634" w:hanging="360"/>
      </w:pPr>
      <w:rPr>
        <w:rFonts w:ascii="Symbol" w:hAnsi="Symbol" w:hint="default"/>
      </w:rPr>
    </w:lvl>
    <w:lvl w:ilvl="4" w:tplc="04190003" w:tentative="1">
      <w:start w:val="1"/>
      <w:numFmt w:val="bullet"/>
      <w:lvlText w:val="o"/>
      <w:lvlJc w:val="left"/>
      <w:pPr>
        <w:ind w:left="4354" w:hanging="360"/>
      </w:pPr>
      <w:rPr>
        <w:rFonts w:ascii="Courier New" w:hAnsi="Courier New" w:cs="Courier New" w:hint="default"/>
      </w:rPr>
    </w:lvl>
    <w:lvl w:ilvl="5" w:tplc="04190005" w:tentative="1">
      <w:start w:val="1"/>
      <w:numFmt w:val="bullet"/>
      <w:lvlText w:val=""/>
      <w:lvlJc w:val="left"/>
      <w:pPr>
        <w:ind w:left="5074" w:hanging="360"/>
      </w:pPr>
      <w:rPr>
        <w:rFonts w:ascii="Wingdings" w:hAnsi="Wingdings" w:hint="default"/>
      </w:rPr>
    </w:lvl>
    <w:lvl w:ilvl="6" w:tplc="04190001" w:tentative="1">
      <w:start w:val="1"/>
      <w:numFmt w:val="bullet"/>
      <w:lvlText w:val=""/>
      <w:lvlJc w:val="left"/>
      <w:pPr>
        <w:ind w:left="5794" w:hanging="360"/>
      </w:pPr>
      <w:rPr>
        <w:rFonts w:ascii="Symbol" w:hAnsi="Symbol" w:hint="default"/>
      </w:rPr>
    </w:lvl>
    <w:lvl w:ilvl="7" w:tplc="04190003" w:tentative="1">
      <w:start w:val="1"/>
      <w:numFmt w:val="bullet"/>
      <w:lvlText w:val="o"/>
      <w:lvlJc w:val="left"/>
      <w:pPr>
        <w:ind w:left="6514" w:hanging="360"/>
      </w:pPr>
      <w:rPr>
        <w:rFonts w:ascii="Courier New" w:hAnsi="Courier New" w:cs="Courier New" w:hint="default"/>
      </w:rPr>
    </w:lvl>
    <w:lvl w:ilvl="8" w:tplc="04190005" w:tentative="1">
      <w:start w:val="1"/>
      <w:numFmt w:val="bullet"/>
      <w:lvlText w:val=""/>
      <w:lvlJc w:val="left"/>
      <w:pPr>
        <w:ind w:left="7234" w:hanging="360"/>
      </w:pPr>
      <w:rPr>
        <w:rFonts w:ascii="Wingdings" w:hAnsi="Wingdings" w:hint="default"/>
      </w:rPr>
    </w:lvl>
  </w:abstractNum>
  <w:abstractNum w:abstractNumId="3">
    <w:nsid w:val="19440753"/>
    <w:multiLevelType w:val="hybridMultilevel"/>
    <w:tmpl w:val="0D7A7D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BC754E"/>
    <w:multiLevelType w:val="hybridMultilevel"/>
    <w:tmpl w:val="0F9892C2"/>
    <w:lvl w:ilvl="0" w:tplc="04190001">
      <w:start w:val="1"/>
      <w:numFmt w:val="bullet"/>
      <w:lvlText w:val=""/>
      <w:lvlJc w:val="left"/>
      <w:pPr>
        <w:ind w:left="1474" w:hanging="360"/>
      </w:pPr>
      <w:rPr>
        <w:rFonts w:ascii="Symbol" w:hAnsi="Symbol" w:hint="default"/>
      </w:rPr>
    </w:lvl>
    <w:lvl w:ilvl="1" w:tplc="6A582F9A">
      <w:numFmt w:val="bullet"/>
      <w:lvlText w:val="•"/>
      <w:lvlJc w:val="left"/>
      <w:pPr>
        <w:ind w:left="2194" w:hanging="360"/>
      </w:pPr>
      <w:rPr>
        <w:rFonts w:ascii="Times New Roman" w:eastAsia="NSimSun" w:hAnsi="Times New Roman" w:cs="Times New Roman" w:hint="default"/>
      </w:rPr>
    </w:lvl>
    <w:lvl w:ilvl="2" w:tplc="04190005" w:tentative="1">
      <w:start w:val="1"/>
      <w:numFmt w:val="bullet"/>
      <w:lvlText w:val=""/>
      <w:lvlJc w:val="left"/>
      <w:pPr>
        <w:ind w:left="2914" w:hanging="360"/>
      </w:pPr>
      <w:rPr>
        <w:rFonts w:ascii="Wingdings" w:hAnsi="Wingdings" w:hint="default"/>
      </w:rPr>
    </w:lvl>
    <w:lvl w:ilvl="3" w:tplc="04190001" w:tentative="1">
      <w:start w:val="1"/>
      <w:numFmt w:val="bullet"/>
      <w:lvlText w:val=""/>
      <w:lvlJc w:val="left"/>
      <w:pPr>
        <w:ind w:left="3634" w:hanging="360"/>
      </w:pPr>
      <w:rPr>
        <w:rFonts w:ascii="Symbol" w:hAnsi="Symbol" w:hint="default"/>
      </w:rPr>
    </w:lvl>
    <w:lvl w:ilvl="4" w:tplc="04190003" w:tentative="1">
      <w:start w:val="1"/>
      <w:numFmt w:val="bullet"/>
      <w:lvlText w:val="o"/>
      <w:lvlJc w:val="left"/>
      <w:pPr>
        <w:ind w:left="4354" w:hanging="360"/>
      </w:pPr>
      <w:rPr>
        <w:rFonts w:ascii="Courier New" w:hAnsi="Courier New" w:cs="Courier New" w:hint="default"/>
      </w:rPr>
    </w:lvl>
    <w:lvl w:ilvl="5" w:tplc="04190005" w:tentative="1">
      <w:start w:val="1"/>
      <w:numFmt w:val="bullet"/>
      <w:lvlText w:val=""/>
      <w:lvlJc w:val="left"/>
      <w:pPr>
        <w:ind w:left="5074" w:hanging="360"/>
      </w:pPr>
      <w:rPr>
        <w:rFonts w:ascii="Wingdings" w:hAnsi="Wingdings" w:hint="default"/>
      </w:rPr>
    </w:lvl>
    <w:lvl w:ilvl="6" w:tplc="04190001" w:tentative="1">
      <w:start w:val="1"/>
      <w:numFmt w:val="bullet"/>
      <w:lvlText w:val=""/>
      <w:lvlJc w:val="left"/>
      <w:pPr>
        <w:ind w:left="5794" w:hanging="360"/>
      </w:pPr>
      <w:rPr>
        <w:rFonts w:ascii="Symbol" w:hAnsi="Symbol" w:hint="default"/>
      </w:rPr>
    </w:lvl>
    <w:lvl w:ilvl="7" w:tplc="04190003" w:tentative="1">
      <w:start w:val="1"/>
      <w:numFmt w:val="bullet"/>
      <w:lvlText w:val="o"/>
      <w:lvlJc w:val="left"/>
      <w:pPr>
        <w:ind w:left="6514" w:hanging="360"/>
      </w:pPr>
      <w:rPr>
        <w:rFonts w:ascii="Courier New" w:hAnsi="Courier New" w:cs="Courier New" w:hint="default"/>
      </w:rPr>
    </w:lvl>
    <w:lvl w:ilvl="8" w:tplc="04190005" w:tentative="1">
      <w:start w:val="1"/>
      <w:numFmt w:val="bullet"/>
      <w:lvlText w:val=""/>
      <w:lvlJc w:val="left"/>
      <w:pPr>
        <w:ind w:left="7234" w:hanging="360"/>
      </w:pPr>
      <w:rPr>
        <w:rFonts w:ascii="Wingdings" w:hAnsi="Wingdings" w:hint="default"/>
      </w:rPr>
    </w:lvl>
  </w:abstractNum>
  <w:abstractNum w:abstractNumId="5">
    <w:nsid w:val="2CFE34D7"/>
    <w:multiLevelType w:val="hybridMultilevel"/>
    <w:tmpl w:val="9D30B030"/>
    <w:lvl w:ilvl="0" w:tplc="04190001">
      <w:start w:val="1"/>
      <w:numFmt w:val="bullet"/>
      <w:lvlText w:val=""/>
      <w:lvlJc w:val="left"/>
      <w:pPr>
        <w:ind w:left="1491" w:hanging="360"/>
      </w:pPr>
      <w:rPr>
        <w:rFonts w:ascii="Symbol" w:hAnsi="Symbol" w:hint="default"/>
      </w:rPr>
    </w:lvl>
    <w:lvl w:ilvl="1" w:tplc="04190003" w:tentative="1">
      <w:start w:val="1"/>
      <w:numFmt w:val="bullet"/>
      <w:lvlText w:val="o"/>
      <w:lvlJc w:val="left"/>
      <w:pPr>
        <w:ind w:left="2211" w:hanging="360"/>
      </w:pPr>
      <w:rPr>
        <w:rFonts w:ascii="Courier New" w:hAnsi="Courier New" w:cs="Courier New" w:hint="default"/>
      </w:rPr>
    </w:lvl>
    <w:lvl w:ilvl="2" w:tplc="04190005" w:tentative="1">
      <w:start w:val="1"/>
      <w:numFmt w:val="bullet"/>
      <w:lvlText w:val=""/>
      <w:lvlJc w:val="left"/>
      <w:pPr>
        <w:ind w:left="2931" w:hanging="360"/>
      </w:pPr>
      <w:rPr>
        <w:rFonts w:ascii="Wingdings" w:hAnsi="Wingdings" w:hint="default"/>
      </w:rPr>
    </w:lvl>
    <w:lvl w:ilvl="3" w:tplc="04190001" w:tentative="1">
      <w:start w:val="1"/>
      <w:numFmt w:val="bullet"/>
      <w:lvlText w:val=""/>
      <w:lvlJc w:val="left"/>
      <w:pPr>
        <w:ind w:left="3651" w:hanging="360"/>
      </w:pPr>
      <w:rPr>
        <w:rFonts w:ascii="Symbol" w:hAnsi="Symbol" w:hint="default"/>
      </w:rPr>
    </w:lvl>
    <w:lvl w:ilvl="4" w:tplc="04190003" w:tentative="1">
      <w:start w:val="1"/>
      <w:numFmt w:val="bullet"/>
      <w:lvlText w:val="o"/>
      <w:lvlJc w:val="left"/>
      <w:pPr>
        <w:ind w:left="4371" w:hanging="360"/>
      </w:pPr>
      <w:rPr>
        <w:rFonts w:ascii="Courier New" w:hAnsi="Courier New" w:cs="Courier New" w:hint="default"/>
      </w:rPr>
    </w:lvl>
    <w:lvl w:ilvl="5" w:tplc="04190005" w:tentative="1">
      <w:start w:val="1"/>
      <w:numFmt w:val="bullet"/>
      <w:lvlText w:val=""/>
      <w:lvlJc w:val="left"/>
      <w:pPr>
        <w:ind w:left="5091" w:hanging="360"/>
      </w:pPr>
      <w:rPr>
        <w:rFonts w:ascii="Wingdings" w:hAnsi="Wingdings" w:hint="default"/>
      </w:rPr>
    </w:lvl>
    <w:lvl w:ilvl="6" w:tplc="04190001" w:tentative="1">
      <w:start w:val="1"/>
      <w:numFmt w:val="bullet"/>
      <w:lvlText w:val=""/>
      <w:lvlJc w:val="left"/>
      <w:pPr>
        <w:ind w:left="5811" w:hanging="360"/>
      </w:pPr>
      <w:rPr>
        <w:rFonts w:ascii="Symbol" w:hAnsi="Symbol" w:hint="default"/>
      </w:rPr>
    </w:lvl>
    <w:lvl w:ilvl="7" w:tplc="04190003" w:tentative="1">
      <w:start w:val="1"/>
      <w:numFmt w:val="bullet"/>
      <w:lvlText w:val="o"/>
      <w:lvlJc w:val="left"/>
      <w:pPr>
        <w:ind w:left="6531" w:hanging="360"/>
      </w:pPr>
      <w:rPr>
        <w:rFonts w:ascii="Courier New" w:hAnsi="Courier New" w:cs="Courier New" w:hint="default"/>
      </w:rPr>
    </w:lvl>
    <w:lvl w:ilvl="8" w:tplc="04190005" w:tentative="1">
      <w:start w:val="1"/>
      <w:numFmt w:val="bullet"/>
      <w:lvlText w:val=""/>
      <w:lvlJc w:val="left"/>
      <w:pPr>
        <w:ind w:left="7251" w:hanging="360"/>
      </w:pPr>
      <w:rPr>
        <w:rFonts w:ascii="Wingdings" w:hAnsi="Wingdings" w:hint="default"/>
      </w:rPr>
    </w:lvl>
  </w:abstractNum>
  <w:abstractNum w:abstractNumId="6">
    <w:nsid w:val="4A0260AF"/>
    <w:multiLevelType w:val="hybridMultilevel"/>
    <w:tmpl w:val="E32CCC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DDE7DD6"/>
    <w:multiLevelType w:val="hybridMultilevel"/>
    <w:tmpl w:val="81227C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2"/>
  </w:num>
  <w:num w:numId="4">
    <w:abstractNumId w:val="3"/>
  </w:num>
  <w:num w:numId="5">
    <w:abstractNumId w:val="4"/>
  </w:num>
  <w:num w:numId="6">
    <w:abstractNumId w:val="5"/>
  </w:num>
  <w:num w:numId="7">
    <w:abstractNumId w:val="7"/>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9"/>
  <w:drawingGridHorizontalSpacing w:val="120"/>
  <w:displayHorizontalDrawingGridEvery w:val="2"/>
  <w:characterSpacingControl w:val="doNotCompress"/>
  <w:footnotePr>
    <w:footnote w:id="-1"/>
    <w:footnote w:id="0"/>
  </w:footnotePr>
  <w:endnotePr>
    <w:endnote w:id="-1"/>
    <w:endnote w:id="0"/>
  </w:endnotePr>
  <w:compat>
    <w:useFELayout/>
  </w:compat>
  <w:rsids>
    <w:rsidRoot w:val="00577BB4"/>
    <w:rsid w:val="00002FF1"/>
    <w:rsid w:val="000273A9"/>
    <w:rsid w:val="00081647"/>
    <w:rsid w:val="0008337A"/>
    <w:rsid w:val="00090E24"/>
    <w:rsid w:val="00093A82"/>
    <w:rsid w:val="000B2E9C"/>
    <w:rsid w:val="000D772E"/>
    <w:rsid w:val="001060A6"/>
    <w:rsid w:val="00121496"/>
    <w:rsid w:val="00136FAA"/>
    <w:rsid w:val="001573BE"/>
    <w:rsid w:val="001673C7"/>
    <w:rsid w:val="00174857"/>
    <w:rsid w:val="00191428"/>
    <w:rsid w:val="001951A2"/>
    <w:rsid w:val="001F6E09"/>
    <w:rsid w:val="00202886"/>
    <w:rsid w:val="0025779C"/>
    <w:rsid w:val="0026763F"/>
    <w:rsid w:val="00275E02"/>
    <w:rsid w:val="002B1038"/>
    <w:rsid w:val="002E757C"/>
    <w:rsid w:val="00320CE9"/>
    <w:rsid w:val="0036456B"/>
    <w:rsid w:val="00374639"/>
    <w:rsid w:val="003E7BB3"/>
    <w:rsid w:val="003F1FEC"/>
    <w:rsid w:val="003F55CE"/>
    <w:rsid w:val="00401361"/>
    <w:rsid w:val="00405E23"/>
    <w:rsid w:val="00407067"/>
    <w:rsid w:val="0041667A"/>
    <w:rsid w:val="0043543F"/>
    <w:rsid w:val="004514A7"/>
    <w:rsid w:val="00451588"/>
    <w:rsid w:val="004750BE"/>
    <w:rsid w:val="00495AFE"/>
    <w:rsid w:val="004B510B"/>
    <w:rsid w:val="004C3726"/>
    <w:rsid w:val="004D24B2"/>
    <w:rsid w:val="004F3616"/>
    <w:rsid w:val="004F74DB"/>
    <w:rsid w:val="005308A9"/>
    <w:rsid w:val="0054261B"/>
    <w:rsid w:val="0057060E"/>
    <w:rsid w:val="00575948"/>
    <w:rsid w:val="00577BB4"/>
    <w:rsid w:val="00586463"/>
    <w:rsid w:val="005B579B"/>
    <w:rsid w:val="005F784B"/>
    <w:rsid w:val="00601DD2"/>
    <w:rsid w:val="006342BA"/>
    <w:rsid w:val="0066094E"/>
    <w:rsid w:val="006A308F"/>
    <w:rsid w:val="006B7E6D"/>
    <w:rsid w:val="006E27BA"/>
    <w:rsid w:val="006F7423"/>
    <w:rsid w:val="00713D85"/>
    <w:rsid w:val="00740073"/>
    <w:rsid w:val="00753A3E"/>
    <w:rsid w:val="00755C33"/>
    <w:rsid w:val="00785CA0"/>
    <w:rsid w:val="00794C8C"/>
    <w:rsid w:val="007B1007"/>
    <w:rsid w:val="007F2C13"/>
    <w:rsid w:val="00822330"/>
    <w:rsid w:val="00831855"/>
    <w:rsid w:val="0083769D"/>
    <w:rsid w:val="008815AA"/>
    <w:rsid w:val="008A156A"/>
    <w:rsid w:val="008B064C"/>
    <w:rsid w:val="008B15CC"/>
    <w:rsid w:val="008D160D"/>
    <w:rsid w:val="008E24F3"/>
    <w:rsid w:val="008F0804"/>
    <w:rsid w:val="00973E59"/>
    <w:rsid w:val="009A61AB"/>
    <w:rsid w:val="009C49CF"/>
    <w:rsid w:val="009C6EF3"/>
    <w:rsid w:val="009E7748"/>
    <w:rsid w:val="009F6614"/>
    <w:rsid w:val="00A62765"/>
    <w:rsid w:val="00A8402C"/>
    <w:rsid w:val="00A86BA7"/>
    <w:rsid w:val="00AC0E3B"/>
    <w:rsid w:val="00AD3088"/>
    <w:rsid w:val="00AE1236"/>
    <w:rsid w:val="00AE1C3C"/>
    <w:rsid w:val="00AE3646"/>
    <w:rsid w:val="00AE4CF2"/>
    <w:rsid w:val="00B27405"/>
    <w:rsid w:val="00B42881"/>
    <w:rsid w:val="00B66C60"/>
    <w:rsid w:val="00BA191A"/>
    <w:rsid w:val="00BE28C5"/>
    <w:rsid w:val="00C03027"/>
    <w:rsid w:val="00C235E4"/>
    <w:rsid w:val="00C26767"/>
    <w:rsid w:val="00C31083"/>
    <w:rsid w:val="00C42C5F"/>
    <w:rsid w:val="00C5219C"/>
    <w:rsid w:val="00C761AB"/>
    <w:rsid w:val="00CB2B53"/>
    <w:rsid w:val="00CF53F3"/>
    <w:rsid w:val="00D0258B"/>
    <w:rsid w:val="00D433E6"/>
    <w:rsid w:val="00D47F76"/>
    <w:rsid w:val="00D51EED"/>
    <w:rsid w:val="00D5238E"/>
    <w:rsid w:val="00D57B17"/>
    <w:rsid w:val="00D9354E"/>
    <w:rsid w:val="00DD43F9"/>
    <w:rsid w:val="00DD64C0"/>
    <w:rsid w:val="00DE486F"/>
    <w:rsid w:val="00DE6A3D"/>
    <w:rsid w:val="00E1334F"/>
    <w:rsid w:val="00E42CAF"/>
    <w:rsid w:val="00E4754B"/>
    <w:rsid w:val="00E57249"/>
    <w:rsid w:val="00E73B93"/>
    <w:rsid w:val="00E82E5B"/>
    <w:rsid w:val="00E957F6"/>
    <w:rsid w:val="00EB3A7A"/>
    <w:rsid w:val="00EC0B96"/>
    <w:rsid w:val="00ED478E"/>
    <w:rsid w:val="00EE1319"/>
    <w:rsid w:val="00F12587"/>
    <w:rsid w:val="00F201D8"/>
    <w:rsid w:val="00F236B5"/>
    <w:rsid w:val="00F83812"/>
    <w:rsid w:val="00F852D9"/>
    <w:rsid w:val="00FB27AF"/>
    <w:rsid w:val="00FB669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NSimSun" w:hAnsi="Times New Roman" w:cs="Lucida Sans"/>
        <w:kern w:val="2"/>
        <w:sz w:val="24"/>
        <w:szCs w:val="24"/>
        <w:lang w:val="ru-RU"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7BB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a"/>
    <w:next w:val="a4"/>
    <w:qFormat/>
    <w:rsid w:val="00577BB4"/>
    <w:pPr>
      <w:keepNext/>
      <w:spacing w:before="240" w:after="120"/>
    </w:pPr>
    <w:rPr>
      <w:rFonts w:ascii="Arial" w:eastAsia="Microsoft YaHei" w:hAnsi="Arial"/>
      <w:sz w:val="28"/>
      <w:szCs w:val="28"/>
    </w:rPr>
  </w:style>
  <w:style w:type="paragraph" w:styleId="a4">
    <w:name w:val="Body Text"/>
    <w:basedOn w:val="a"/>
    <w:rsid w:val="00577BB4"/>
    <w:pPr>
      <w:spacing w:after="140" w:line="276" w:lineRule="auto"/>
    </w:pPr>
  </w:style>
  <w:style w:type="paragraph" w:styleId="a5">
    <w:name w:val="List"/>
    <w:basedOn w:val="a4"/>
    <w:rsid w:val="00577BB4"/>
  </w:style>
  <w:style w:type="paragraph" w:customStyle="1" w:styleId="Caption">
    <w:name w:val="Caption"/>
    <w:basedOn w:val="a"/>
    <w:qFormat/>
    <w:rsid w:val="00577BB4"/>
    <w:pPr>
      <w:suppressLineNumbers/>
      <w:spacing w:before="120" w:after="120"/>
    </w:pPr>
    <w:rPr>
      <w:i/>
      <w:iCs/>
    </w:rPr>
  </w:style>
  <w:style w:type="paragraph" w:styleId="a6">
    <w:name w:val="index heading"/>
    <w:basedOn w:val="a"/>
    <w:qFormat/>
    <w:rsid w:val="00577BB4"/>
    <w:pPr>
      <w:suppressLineNumbers/>
    </w:pPr>
  </w:style>
  <w:style w:type="paragraph" w:styleId="a7">
    <w:name w:val="List Paragraph"/>
    <w:basedOn w:val="a"/>
    <w:uiPriority w:val="34"/>
    <w:qFormat/>
    <w:rsid w:val="00495AFE"/>
    <w:pPr>
      <w:ind w:left="720"/>
      <w:contextualSpacing/>
    </w:pPr>
    <w:rPr>
      <w:rFonts w:cs="Mangal"/>
      <w:szCs w:val="21"/>
    </w:rPr>
  </w:style>
  <w:style w:type="character" w:styleId="a8">
    <w:name w:val="Emphasis"/>
    <w:basedOn w:val="a0"/>
    <w:uiPriority w:val="20"/>
    <w:qFormat/>
    <w:rsid w:val="00B66C60"/>
    <w:rPr>
      <w:i/>
      <w:iCs/>
    </w:rPr>
  </w:style>
  <w:style w:type="paragraph" w:styleId="a9">
    <w:name w:val="header"/>
    <w:basedOn w:val="a"/>
    <w:link w:val="aa"/>
    <w:uiPriority w:val="99"/>
    <w:unhideWhenUsed/>
    <w:rsid w:val="008B064C"/>
    <w:pPr>
      <w:tabs>
        <w:tab w:val="center" w:pos="4677"/>
        <w:tab w:val="right" w:pos="9355"/>
      </w:tabs>
    </w:pPr>
    <w:rPr>
      <w:rFonts w:cs="Mangal"/>
      <w:szCs w:val="21"/>
    </w:rPr>
  </w:style>
  <w:style w:type="character" w:customStyle="1" w:styleId="aa">
    <w:name w:val="Верхний колонтитул Знак"/>
    <w:basedOn w:val="a0"/>
    <w:link w:val="a9"/>
    <w:uiPriority w:val="99"/>
    <w:rsid w:val="008B064C"/>
    <w:rPr>
      <w:rFonts w:cs="Mangal"/>
      <w:szCs w:val="21"/>
    </w:rPr>
  </w:style>
  <w:style w:type="paragraph" w:styleId="ab">
    <w:name w:val="footer"/>
    <w:basedOn w:val="a"/>
    <w:link w:val="ac"/>
    <w:uiPriority w:val="99"/>
    <w:semiHidden/>
    <w:unhideWhenUsed/>
    <w:rsid w:val="008B064C"/>
    <w:pPr>
      <w:tabs>
        <w:tab w:val="center" w:pos="4677"/>
        <w:tab w:val="right" w:pos="9355"/>
      </w:tabs>
    </w:pPr>
    <w:rPr>
      <w:rFonts w:cs="Mangal"/>
      <w:szCs w:val="21"/>
    </w:rPr>
  </w:style>
  <w:style w:type="character" w:customStyle="1" w:styleId="ac">
    <w:name w:val="Нижний колонтитул Знак"/>
    <w:basedOn w:val="a0"/>
    <w:link w:val="ab"/>
    <w:uiPriority w:val="99"/>
    <w:semiHidden/>
    <w:rsid w:val="008B064C"/>
    <w:rPr>
      <w:rFonts w:cs="Mangal"/>
      <w:szCs w:val="21"/>
    </w:rPr>
  </w:style>
  <w:style w:type="paragraph" w:styleId="ad">
    <w:name w:val="Balloon Text"/>
    <w:basedOn w:val="a"/>
    <w:link w:val="ae"/>
    <w:uiPriority w:val="99"/>
    <w:semiHidden/>
    <w:unhideWhenUsed/>
    <w:rsid w:val="00374639"/>
    <w:rPr>
      <w:rFonts w:ascii="Tahoma" w:hAnsi="Tahoma" w:cs="Mangal"/>
      <w:sz w:val="16"/>
      <w:szCs w:val="14"/>
    </w:rPr>
  </w:style>
  <w:style w:type="character" w:customStyle="1" w:styleId="ae">
    <w:name w:val="Текст выноски Знак"/>
    <w:basedOn w:val="a0"/>
    <w:link w:val="ad"/>
    <w:uiPriority w:val="99"/>
    <w:semiHidden/>
    <w:rsid w:val="00374639"/>
    <w:rPr>
      <w:rFonts w:ascii="Tahoma" w:hAnsi="Tahoma" w:cs="Mangal"/>
      <w:sz w:val="16"/>
      <w:szCs w:val="14"/>
    </w:rPr>
  </w:style>
  <w:style w:type="table" w:styleId="af">
    <w:name w:val="Table Grid"/>
    <w:basedOn w:val="a1"/>
    <w:uiPriority w:val="59"/>
    <w:rsid w:val="00CB2B53"/>
    <w:pPr>
      <w:ind w:firstLine="709"/>
      <w:jc w:val="both"/>
    </w:pPr>
    <w:rPr>
      <w:rFonts w:asciiTheme="minorHAnsi" w:eastAsiaTheme="minorHAnsi" w:hAnsiTheme="minorHAnsi" w:cstheme="minorBidi"/>
      <w:kern w:val="0"/>
      <w:sz w:val="22"/>
      <w:szCs w:val="22"/>
      <w:lang w:eastAsia="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1ECBDC-B0DF-4F95-8D84-BC2EA5E8A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13</Pages>
  <Words>3390</Words>
  <Characters>19324</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Женя</dc:creator>
  <cp:lastModifiedBy>libonu</cp:lastModifiedBy>
  <cp:revision>4</cp:revision>
  <dcterms:created xsi:type="dcterms:W3CDTF">2019-12-18T06:45:00Z</dcterms:created>
  <dcterms:modified xsi:type="dcterms:W3CDTF">2020-08-03T09:11:00Z</dcterms:modified>
  <dc:language>ru-RU</dc:language>
</cp:coreProperties>
</file>