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742B" w:rsidRPr="0011126F" w:rsidRDefault="009E742B" w:rsidP="009E742B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націо</w:t>
      </w:r>
      <w:r>
        <w:rPr>
          <w:sz w:val="28"/>
          <w:szCs w:val="28"/>
        </w:rPr>
        <w:t>нальний університет імені І. І. </w:t>
      </w:r>
      <w:r w:rsidRPr="0011126F">
        <w:rPr>
          <w:sz w:val="28"/>
          <w:szCs w:val="28"/>
        </w:rPr>
        <w:t>Мечникова</w:t>
      </w:r>
    </w:p>
    <w:p w:rsidR="009E742B" w:rsidRPr="00FA5806" w:rsidRDefault="009E742B" w:rsidP="009E742B">
      <w:pPr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:rsidR="009E742B" w:rsidRPr="00D26B11" w:rsidRDefault="009E742B" w:rsidP="009E742B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Філологічний факультет</w:t>
      </w:r>
    </w:p>
    <w:p w:rsidR="009E742B" w:rsidRPr="007B73A2" w:rsidRDefault="009E742B" w:rsidP="009E742B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(повне найменува</w:t>
      </w:r>
      <w:r>
        <w:rPr>
          <w:sz w:val="18"/>
          <w:szCs w:val="18"/>
        </w:rPr>
        <w:t>ння інституту/факультету</w:t>
      </w:r>
      <w:r w:rsidRPr="007B73A2">
        <w:rPr>
          <w:sz w:val="18"/>
          <w:szCs w:val="18"/>
        </w:rPr>
        <w:t>)</w:t>
      </w:r>
    </w:p>
    <w:p w:rsidR="009E742B" w:rsidRDefault="009E742B" w:rsidP="009E742B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Кафедра української мови</w:t>
      </w:r>
    </w:p>
    <w:p w:rsidR="009E742B" w:rsidRPr="00FA5806" w:rsidRDefault="009E742B" w:rsidP="009E742B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(повна назва кафедри)</w:t>
      </w:r>
    </w:p>
    <w:p w:rsidR="009E742B" w:rsidRDefault="00D177F4" w:rsidP="00D177F4">
      <w:pPr>
        <w:rPr>
          <w:b/>
          <w:spacing w:val="60"/>
          <w:sz w:val="32"/>
          <w:szCs w:val="32"/>
        </w:rPr>
      </w:pPr>
      <w:r>
        <w:rPr>
          <w:b/>
          <w:spacing w:val="60"/>
          <w:sz w:val="40"/>
          <w:szCs w:val="40"/>
        </w:rPr>
        <w:t xml:space="preserve">                </w:t>
      </w:r>
      <w:r w:rsidR="009E742B" w:rsidRPr="007B73A2">
        <w:rPr>
          <w:b/>
          <w:spacing w:val="60"/>
          <w:sz w:val="32"/>
          <w:szCs w:val="32"/>
        </w:rPr>
        <w:t>Дипломна робота</w:t>
      </w:r>
    </w:p>
    <w:p w:rsidR="009E742B" w:rsidRPr="007B73A2" w:rsidRDefault="009E742B" w:rsidP="009E742B">
      <w:pPr>
        <w:jc w:val="center"/>
        <w:rPr>
          <w:b/>
          <w:spacing w:val="60"/>
          <w:sz w:val="32"/>
          <w:szCs w:val="32"/>
        </w:rPr>
      </w:pPr>
    </w:p>
    <w:p w:rsidR="009E742B" w:rsidRPr="00E90AC4" w:rsidRDefault="009E742B" w:rsidP="009E742B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«Неофіційний антропонімікон с. Гур</w:t>
      </w:r>
      <w:r w:rsidRPr="007C4BDC">
        <w:rPr>
          <w:b/>
          <w:sz w:val="28"/>
          <w:szCs w:val="28"/>
        </w:rPr>
        <w:t>’</w:t>
      </w:r>
      <w:r>
        <w:rPr>
          <w:b/>
          <w:sz w:val="28"/>
          <w:szCs w:val="28"/>
          <w:lang w:val="uk-UA"/>
        </w:rPr>
        <w:t xml:space="preserve">ївка Новоодеського району Миколаївської області» </w:t>
      </w:r>
    </w:p>
    <w:p w:rsidR="009E742B" w:rsidRPr="00853AEE" w:rsidRDefault="009E742B" w:rsidP="009E742B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>
        <w:rPr>
          <w:sz w:val="28"/>
          <w:szCs w:val="28"/>
          <w:lang w:val="en-US"/>
        </w:rPr>
        <w:t xml:space="preserve">Informal anthroponymics of </w:t>
      </w:r>
      <w:r w:rsidRPr="00E447C6">
        <w:rPr>
          <w:sz w:val="28"/>
          <w:szCs w:val="28"/>
          <w:lang w:val="en-US"/>
        </w:rPr>
        <w:t>Hurjivka’s</w:t>
      </w:r>
      <w:r>
        <w:rPr>
          <w:sz w:val="28"/>
          <w:szCs w:val="28"/>
          <w:lang w:val="en-US"/>
        </w:rPr>
        <w:t xml:space="preserve"> inhabitants in Nova Odesa district of Mykolaiv region</w:t>
      </w:r>
      <w:r>
        <w:rPr>
          <w:sz w:val="28"/>
          <w:szCs w:val="28"/>
          <w:lang w:val="uk-UA"/>
        </w:rPr>
        <w:t>»</w:t>
      </w:r>
    </w:p>
    <w:p w:rsidR="009E742B" w:rsidRPr="00860959" w:rsidRDefault="009E742B" w:rsidP="009E742B">
      <w:pPr>
        <w:jc w:val="center"/>
        <w:rPr>
          <w:sz w:val="28"/>
          <w:szCs w:val="28"/>
          <w:lang w:val="uk-UA"/>
        </w:rPr>
      </w:pPr>
    </w:p>
    <w:p w:rsidR="009E742B" w:rsidRPr="00860959" w:rsidRDefault="009E742B" w:rsidP="009E742B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  <w:r>
        <w:rPr>
          <w:sz w:val="28"/>
          <w:szCs w:val="28"/>
        </w:rPr>
        <w:t xml:space="preserve">на здобуття </w:t>
      </w:r>
      <w:r>
        <w:rPr>
          <w:sz w:val="28"/>
          <w:szCs w:val="28"/>
          <w:lang w:val="uk-UA"/>
        </w:rPr>
        <w:t>ступеня вищої освіти</w:t>
      </w:r>
      <w:r>
        <w:rPr>
          <w:sz w:val="28"/>
          <w:szCs w:val="28"/>
        </w:rPr>
        <w:t xml:space="preserve"> «</w:t>
      </w:r>
      <w:r>
        <w:rPr>
          <w:sz w:val="28"/>
          <w:szCs w:val="28"/>
          <w:lang w:val="uk-UA"/>
        </w:rPr>
        <w:t>магістр</w:t>
      </w:r>
      <w:r w:rsidRPr="005363C5">
        <w:rPr>
          <w:sz w:val="28"/>
          <w:szCs w:val="28"/>
        </w:rPr>
        <w:t>»</w:t>
      </w:r>
    </w:p>
    <w:p w:rsidR="009E742B" w:rsidRPr="007C4BDC" w:rsidRDefault="009E742B" w:rsidP="009E742B">
      <w:pPr>
        <w:tabs>
          <w:tab w:val="right" w:pos="9355"/>
        </w:tabs>
        <w:rPr>
          <w:sz w:val="28"/>
          <w:szCs w:val="28"/>
          <w:u w:val="single"/>
        </w:rPr>
      </w:pPr>
    </w:p>
    <w:p w:rsidR="009E742B" w:rsidRDefault="009E742B" w:rsidP="009E742B">
      <w:pPr>
        <w:spacing w:line="360" w:lineRule="auto"/>
        <w:ind w:firstLine="3419"/>
        <w:rPr>
          <w:sz w:val="28"/>
          <w:szCs w:val="28"/>
        </w:rPr>
      </w:pPr>
      <w:r>
        <w:rPr>
          <w:sz w:val="28"/>
          <w:szCs w:val="28"/>
        </w:rPr>
        <w:t>Виконала: студентка денної</w:t>
      </w:r>
      <w:r w:rsidRPr="00FA5806">
        <w:rPr>
          <w:sz w:val="28"/>
          <w:szCs w:val="28"/>
        </w:rPr>
        <w:t xml:space="preserve"> форми навчання</w:t>
      </w:r>
    </w:p>
    <w:p w:rsidR="009E742B" w:rsidRDefault="009E742B" w:rsidP="009E742B">
      <w:pPr>
        <w:spacing w:line="360" w:lineRule="auto"/>
        <w:ind w:firstLine="3419"/>
        <w:rPr>
          <w:sz w:val="28"/>
          <w:szCs w:val="28"/>
        </w:rPr>
      </w:pPr>
      <w:r>
        <w:rPr>
          <w:sz w:val="28"/>
          <w:szCs w:val="28"/>
          <w:lang w:val="uk-UA"/>
        </w:rPr>
        <w:t>с</w:t>
      </w:r>
      <w:r w:rsidRPr="008556D1">
        <w:rPr>
          <w:sz w:val="28"/>
          <w:szCs w:val="28"/>
          <w:lang w:val="uk-UA"/>
        </w:rPr>
        <w:t>пеціальності</w:t>
      </w:r>
      <w:r>
        <w:rPr>
          <w:b/>
          <w:sz w:val="28"/>
          <w:szCs w:val="28"/>
          <w:lang w:val="uk-UA"/>
        </w:rPr>
        <w:t xml:space="preserve"> 035 </w:t>
      </w:r>
      <w:r>
        <w:rPr>
          <w:sz w:val="28"/>
          <w:szCs w:val="28"/>
        </w:rPr>
        <w:t xml:space="preserve">Філологія </w:t>
      </w:r>
    </w:p>
    <w:p w:rsidR="009E742B" w:rsidRDefault="009E742B" w:rsidP="009E742B">
      <w:pPr>
        <w:spacing w:line="360" w:lineRule="auto"/>
        <w:ind w:firstLine="3419"/>
        <w:rPr>
          <w:sz w:val="28"/>
          <w:szCs w:val="28"/>
        </w:rPr>
      </w:pPr>
      <w:r>
        <w:rPr>
          <w:b/>
          <w:sz w:val="28"/>
          <w:szCs w:val="28"/>
          <w:lang w:val="uk-UA"/>
        </w:rPr>
        <w:t xml:space="preserve">035.01 </w:t>
      </w:r>
      <w:r>
        <w:rPr>
          <w:b/>
          <w:sz w:val="28"/>
          <w:szCs w:val="28"/>
        </w:rPr>
        <w:t>«</w:t>
      </w:r>
      <w:r>
        <w:rPr>
          <w:sz w:val="28"/>
          <w:szCs w:val="28"/>
        </w:rPr>
        <w:t>Українська мова та література»</w:t>
      </w:r>
    </w:p>
    <w:p w:rsidR="009E742B" w:rsidRPr="00E90AC4" w:rsidRDefault="009E742B" w:rsidP="009E742B">
      <w:pPr>
        <w:spacing w:line="360" w:lineRule="auto"/>
        <w:ind w:firstLine="3419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Водян Альона Ігорівна</w:t>
      </w:r>
    </w:p>
    <w:p w:rsidR="009E742B" w:rsidRDefault="009E742B" w:rsidP="009E742B">
      <w:pPr>
        <w:tabs>
          <w:tab w:val="left" w:pos="5245"/>
          <w:tab w:val="right" w:pos="9355"/>
        </w:tabs>
        <w:spacing w:line="360" w:lineRule="auto"/>
        <w:ind w:firstLine="3419"/>
        <w:rPr>
          <w:sz w:val="28"/>
          <w:szCs w:val="28"/>
        </w:rPr>
      </w:pPr>
      <w:r>
        <w:rPr>
          <w:sz w:val="28"/>
          <w:szCs w:val="28"/>
        </w:rPr>
        <w:t>Науковий керівник:</w:t>
      </w:r>
    </w:p>
    <w:p w:rsidR="009E742B" w:rsidRDefault="009E742B" w:rsidP="009E742B">
      <w:pPr>
        <w:tabs>
          <w:tab w:val="left" w:pos="5245"/>
          <w:tab w:val="right" w:pos="9355"/>
        </w:tabs>
        <w:spacing w:line="360" w:lineRule="auto"/>
        <w:ind w:firstLine="3419"/>
        <w:rPr>
          <w:sz w:val="28"/>
          <w:szCs w:val="28"/>
        </w:rPr>
      </w:pPr>
      <w:r>
        <w:rPr>
          <w:sz w:val="28"/>
          <w:szCs w:val="28"/>
          <w:lang w:val="uk-UA"/>
        </w:rPr>
        <w:t>к. філол. н., доц</w:t>
      </w:r>
      <w:r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Хрустик Н. М. </w:t>
      </w:r>
      <w:r>
        <w:rPr>
          <w:sz w:val="28"/>
          <w:szCs w:val="28"/>
        </w:rPr>
        <w:t xml:space="preserve">_________ </w:t>
      </w:r>
    </w:p>
    <w:p w:rsidR="009E742B" w:rsidRDefault="009E742B" w:rsidP="009E742B">
      <w:pPr>
        <w:tabs>
          <w:tab w:val="left" w:pos="5245"/>
          <w:tab w:val="right" w:pos="9355"/>
        </w:tabs>
        <w:spacing w:line="360" w:lineRule="auto"/>
        <w:ind w:firstLine="3419"/>
        <w:rPr>
          <w:sz w:val="28"/>
          <w:szCs w:val="28"/>
        </w:rPr>
      </w:pPr>
      <w:r>
        <w:rPr>
          <w:sz w:val="28"/>
          <w:szCs w:val="28"/>
        </w:rPr>
        <w:t>Рецензент:</w:t>
      </w:r>
    </w:p>
    <w:p w:rsidR="009E742B" w:rsidRPr="00FF38C1" w:rsidRDefault="009E742B" w:rsidP="009E742B">
      <w:pPr>
        <w:tabs>
          <w:tab w:val="left" w:pos="5245"/>
          <w:tab w:val="right" w:pos="9355"/>
        </w:tabs>
        <w:spacing w:line="360" w:lineRule="auto"/>
        <w:ind w:firstLine="341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</w:t>
      </w:r>
      <w:r>
        <w:rPr>
          <w:sz w:val="28"/>
          <w:szCs w:val="28"/>
        </w:rPr>
        <w:t>. філол.</w:t>
      </w:r>
      <w:r>
        <w:rPr>
          <w:sz w:val="28"/>
          <w:szCs w:val="28"/>
          <w:lang w:val="de-DE"/>
        </w:rPr>
        <w:t> </w:t>
      </w:r>
      <w:r>
        <w:rPr>
          <w:sz w:val="28"/>
          <w:szCs w:val="28"/>
        </w:rPr>
        <w:t xml:space="preserve">н., </w:t>
      </w:r>
      <w:r>
        <w:rPr>
          <w:sz w:val="28"/>
          <w:szCs w:val="28"/>
          <w:lang w:val="uk-UA"/>
        </w:rPr>
        <w:t>доц.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Хаценко Л. І.</w:t>
      </w:r>
    </w:p>
    <w:p w:rsidR="009E742B" w:rsidRDefault="009E742B" w:rsidP="009E742B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9E742B" w:rsidRPr="001E3025" w:rsidTr="006034F1">
        <w:trPr>
          <w:jc w:val="center"/>
        </w:trPr>
        <w:tc>
          <w:tcPr>
            <w:tcW w:w="4967" w:type="dxa"/>
          </w:tcPr>
          <w:p w:rsidR="009E742B" w:rsidRPr="001E3025" w:rsidRDefault="009E742B" w:rsidP="006034F1">
            <w:pPr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Рекомендовано до захисту:</w:t>
            </w:r>
          </w:p>
          <w:p w:rsidR="009E742B" w:rsidRPr="001E3025" w:rsidRDefault="009E742B" w:rsidP="006034F1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Pr="001E3025">
              <w:rPr>
                <w:sz w:val="28"/>
                <w:szCs w:val="28"/>
              </w:rPr>
              <w:t>ротокол засідання кафедри</w:t>
            </w:r>
          </w:p>
          <w:p w:rsidR="009E742B" w:rsidRPr="001E3025" w:rsidRDefault="009E742B" w:rsidP="006034F1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__ від ____________20</w:t>
            </w:r>
            <w:r>
              <w:rPr>
                <w:sz w:val="28"/>
                <w:szCs w:val="28"/>
                <w:lang w:val="uk-UA"/>
              </w:rPr>
              <w:t>20</w:t>
            </w:r>
            <w:r>
              <w:rPr>
                <w:sz w:val="28"/>
                <w:szCs w:val="28"/>
              </w:rPr>
              <w:t xml:space="preserve"> 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:rsidR="009E742B" w:rsidRPr="001E3025" w:rsidRDefault="009E742B" w:rsidP="006034F1">
            <w:pPr>
              <w:spacing w:before="60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Завідувач кафедри</w:t>
            </w:r>
          </w:p>
          <w:p w:rsidR="009E742B" w:rsidRPr="001E3025" w:rsidRDefault="009E742B" w:rsidP="006034F1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</w:rPr>
              <w:t>проф. Ковалевська Т. Ю.</w:t>
            </w:r>
          </w:p>
          <w:p w:rsidR="009E742B" w:rsidRPr="001E3025" w:rsidRDefault="009E742B" w:rsidP="006034F1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9E742B" w:rsidRPr="001E3025" w:rsidRDefault="009E742B" w:rsidP="006034F1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Захищено на засіданні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  <w:lang w:val="uk-UA"/>
              </w:rPr>
              <w:t>1</w:t>
            </w:r>
            <w:r>
              <w:rPr>
                <w:sz w:val="28"/>
                <w:szCs w:val="28"/>
              </w:rPr>
              <w:t xml:space="preserve"> </w:t>
            </w:r>
          </w:p>
          <w:p w:rsidR="009E742B" w:rsidRPr="001E3025" w:rsidRDefault="009E742B" w:rsidP="006034F1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_ від _______20</w:t>
            </w:r>
            <w:r>
              <w:rPr>
                <w:sz w:val="28"/>
                <w:szCs w:val="28"/>
                <w:lang w:val="uk-UA"/>
              </w:rPr>
              <w:t>20</w:t>
            </w:r>
            <w:r>
              <w:rPr>
                <w:sz w:val="28"/>
                <w:szCs w:val="28"/>
              </w:rPr>
              <w:t xml:space="preserve"> р.</w:t>
            </w:r>
            <w:r w:rsidRPr="00661D0E">
              <w:rPr>
                <w:sz w:val="28"/>
                <w:szCs w:val="28"/>
              </w:rPr>
              <w:tab/>
            </w:r>
          </w:p>
          <w:p w:rsidR="009E742B" w:rsidRPr="00661D0E" w:rsidRDefault="009E742B" w:rsidP="006034F1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Оцінка______________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:rsidR="009E742B" w:rsidRPr="001E3025" w:rsidRDefault="009E742B" w:rsidP="006034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</w:t>
            </w:r>
            <w:r w:rsidRPr="001E3025">
              <w:rPr>
                <w:sz w:val="20"/>
                <w:szCs w:val="20"/>
              </w:rPr>
              <w:t>шкалою ЕСТ</w:t>
            </w:r>
            <w:r w:rsidRPr="001E3025">
              <w:rPr>
                <w:sz w:val="20"/>
                <w:szCs w:val="20"/>
                <w:lang w:val="en-US"/>
              </w:rPr>
              <w:t>S</w:t>
            </w:r>
            <w:r>
              <w:rPr>
                <w:sz w:val="20"/>
                <w:szCs w:val="20"/>
              </w:rPr>
              <w:t>/</w:t>
            </w:r>
            <w:r w:rsidRPr="001E3025">
              <w:rPr>
                <w:sz w:val="20"/>
                <w:szCs w:val="20"/>
              </w:rPr>
              <w:t xml:space="preserve"> бал</w:t>
            </w:r>
            <w:r>
              <w:rPr>
                <w:sz w:val="20"/>
                <w:szCs w:val="20"/>
              </w:rPr>
              <w:t>и)</w:t>
            </w:r>
          </w:p>
          <w:p w:rsidR="009E742B" w:rsidRPr="001E3025" w:rsidRDefault="009E742B" w:rsidP="006034F1">
            <w:pPr>
              <w:spacing w:before="36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Голова ЕК</w:t>
            </w:r>
          </w:p>
          <w:p w:rsidR="009E742B" w:rsidRPr="006742C1" w:rsidRDefault="009E742B" w:rsidP="006034F1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  <w:lang w:val="uk-UA"/>
              </w:rPr>
              <w:t xml:space="preserve"> проф</w:t>
            </w:r>
            <w:r>
              <w:rPr>
                <w:sz w:val="28"/>
                <w:szCs w:val="28"/>
              </w:rPr>
              <w:t xml:space="preserve">. </w:t>
            </w:r>
            <w:r>
              <w:rPr>
                <w:sz w:val="28"/>
                <w:szCs w:val="28"/>
                <w:lang w:val="uk-UA"/>
              </w:rPr>
              <w:t>Ковалевська</w:t>
            </w:r>
            <w:r>
              <w:rPr>
                <w:sz w:val="28"/>
                <w:szCs w:val="28"/>
              </w:rPr>
              <w:t xml:space="preserve"> Т.</w:t>
            </w:r>
            <w:r>
              <w:rPr>
                <w:sz w:val="28"/>
                <w:szCs w:val="28"/>
                <w:lang w:val="de-DE"/>
              </w:rPr>
              <w:t> </w:t>
            </w:r>
            <w:r>
              <w:rPr>
                <w:sz w:val="28"/>
                <w:szCs w:val="28"/>
                <w:lang w:val="uk-UA"/>
              </w:rPr>
              <w:t>Ю</w:t>
            </w:r>
            <w:r>
              <w:rPr>
                <w:sz w:val="28"/>
                <w:szCs w:val="28"/>
                <w:lang w:val="de-DE"/>
              </w:rPr>
              <w:t>.</w:t>
            </w:r>
          </w:p>
          <w:p w:rsidR="009E742B" w:rsidRPr="001E3025" w:rsidRDefault="009E742B" w:rsidP="006034F1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</w:tr>
      <w:tr w:rsidR="009E742B" w:rsidRPr="001E3025" w:rsidTr="006034F1">
        <w:trPr>
          <w:jc w:val="center"/>
        </w:trPr>
        <w:tc>
          <w:tcPr>
            <w:tcW w:w="4967" w:type="dxa"/>
          </w:tcPr>
          <w:p w:rsidR="009E742B" w:rsidRPr="001E3025" w:rsidRDefault="009E742B" w:rsidP="006034F1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9E742B" w:rsidRPr="001E3025" w:rsidRDefault="009E742B" w:rsidP="006034F1">
            <w:pPr>
              <w:rPr>
                <w:sz w:val="28"/>
                <w:szCs w:val="28"/>
              </w:rPr>
            </w:pPr>
          </w:p>
        </w:tc>
      </w:tr>
    </w:tbl>
    <w:p w:rsidR="009E742B" w:rsidRPr="00C301B0" w:rsidRDefault="009E742B" w:rsidP="009E742B">
      <w:pPr>
        <w:rPr>
          <w:b/>
          <w:sz w:val="28"/>
          <w:szCs w:val="28"/>
          <w:lang w:val="uk-UA"/>
        </w:rPr>
      </w:pPr>
    </w:p>
    <w:p w:rsidR="009E742B" w:rsidRDefault="009E742B" w:rsidP="009E742B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>Одеса</w:t>
      </w:r>
      <w:r w:rsidRPr="001B1AFF">
        <w:rPr>
          <w:b/>
          <w:sz w:val="28"/>
          <w:szCs w:val="28"/>
        </w:rPr>
        <w:t xml:space="preserve"> –</w:t>
      </w:r>
      <w:r w:rsidRPr="004B6572">
        <w:rPr>
          <w:b/>
          <w:sz w:val="28"/>
          <w:szCs w:val="28"/>
        </w:rPr>
        <w:t xml:space="preserve"> 20</w:t>
      </w:r>
      <w:r>
        <w:rPr>
          <w:b/>
          <w:sz w:val="28"/>
          <w:szCs w:val="28"/>
          <w:lang w:val="uk-UA"/>
        </w:rPr>
        <w:t>20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6"/>
        <w:jc w:val="center"/>
        <w:rPr>
          <w:b/>
          <w:sz w:val="28"/>
          <w:szCs w:val="28"/>
          <w:lang w:val="uk-UA"/>
        </w:rPr>
      </w:pPr>
      <w:r w:rsidRPr="00CF0BE8">
        <w:rPr>
          <w:b/>
          <w:sz w:val="28"/>
          <w:szCs w:val="28"/>
          <w:lang w:val="uk-UA"/>
        </w:rPr>
        <w:lastRenderedPageBreak/>
        <w:t>ЗМІСТ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CF0BE8">
        <w:rPr>
          <w:sz w:val="28"/>
          <w:szCs w:val="28"/>
          <w:lang w:val="uk-UA"/>
        </w:rPr>
        <w:t>Вступ………</w:t>
      </w:r>
      <w:r>
        <w:rPr>
          <w:sz w:val="28"/>
          <w:szCs w:val="28"/>
          <w:lang w:val="uk-UA"/>
        </w:rPr>
        <w:t>…………………………………………………………………….....4</w:t>
      </w:r>
    </w:p>
    <w:p w:rsidR="009E742B" w:rsidRPr="00CF0BE8" w:rsidRDefault="009E742B" w:rsidP="009E742B">
      <w:pPr>
        <w:tabs>
          <w:tab w:val="left" w:pos="1080"/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CF0BE8">
        <w:rPr>
          <w:sz w:val="28"/>
          <w:szCs w:val="28"/>
          <w:lang w:val="uk-UA"/>
        </w:rPr>
        <w:t>Розділ 1. СТАН ДОСЛІДЖЕННЯ НАРОДНО-ПОБУТОВОЇ АНТРОПОНІМІЇ</w:t>
      </w:r>
      <w:r>
        <w:rPr>
          <w:sz w:val="28"/>
          <w:szCs w:val="28"/>
          <w:lang w:val="uk-UA"/>
        </w:rPr>
        <w:t>…………………………………………………………………..9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CF0BE8">
        <w:rPr>
          <w:sz w:val="28"/>
          <w:szCs w:val="28"/>
          <w:lang w:val="uk-UA"/>
        </w:rPr>
        <w:t>1.1. Історія вивчення неофіц</w:t>
      </w:r>
      <w:r>
        <w:rPr>
          <w:sz w:val="28"/>
          <w:szCs w:val="28"/>
          <w:lang w:val="uk-UA"/>
        </w:rPr>
        <w:t>ійних іменувань…………………………………...9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CF0BE8">
        <w:rPr>
          <w:sz w:val="28"/>
          <w:szCs w:val="28"/>
          <w:lang w:val="uk-UA"/>
        </w:rPr>
        <w:t>1.2. Дефініції терміна «пр</w:t>
      </w:r>
      <w:r>
        <w:rPr>
          <w:sz w:val="28"/>
          <w:szCs w:val="28"/>
          <w:lang w:val="uk-UA"/>
        </w:rPr>
        <w:t>ізвисько»………………………………………….....14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CF0BE8">
        <w:rPr>
          <w:sz w:val="28"/>
          <w:szCs w:val="28"/>
          <w:lang w:val="uk-UA"/>
        </w:rPr>
        <w:t>1.3. Класифікаційні засади неофіцій</w:t>
      </w:r>
      <w:r>
        <w:rPr>
          <w:sz w:val="28"/>
          <w:szCs w:val="28"/>
          <w:lang w:val="uk-UA"/>
        </w:rPr>
        <w:t>них антропонімів…. ………………...….20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5C7928">
        <w:rPr>
          <w:sz w:val="28"/>
          <w:szCs w:val="28"/>
          <w:lang w:val="uk-UA"/>
        </w:rPr>
        <w:t xml:space="preserve">Розділ 2. </w:t>
      </w:r>
      <w:r w:rsidRPr="00CF0BE8">
        <w:rPr>
          <w:sz w:val="28"/>
          <w:szCs w:val="28"/>
        </w:rPr>
        <w:t xml:space="preserve">СЕМАНТИКА ТВІРНИХ ОСНОВ ТА </w:t>
      </w:r>
      <w:r>
        <w:rPr>
          <w:sz w:val="28"/>
          <w:szCs w:val="28"/>
        </w:rPr>
        <w:t xml:space="preserve"> ОСОБЛИВОСТІ ТВОРЕННЯ ПРІЗВИСЬК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ДОРОСЛИХ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МЕШКАНЦІВ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СЕЛА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ГУР’ЇВКА</w:t>
      </w:r>
      <w:r w:rsidRPr="00CF0BE8">
        <w:rPr>
          <w:sz w:val="28"/>
          <w:szCs w:val="28"/>
        </w:rPr>
        <w:t>……………</w:t>
      </w:r>
      <w:r>
        <w:rPr>
          <w:sz w:val="28"/>
          <w:szCs w:val="28"/>
          <w:lang w:val="uk-UA"/>
        </w:rPr>
        <w:t>…...</w:t>
      </w:r>
      <w:r>
        <w:rPr>
          <w:sz w:val="28"/>
          <w:szCs w:val="28"/>
        </w:rPr>
        <w:t>2</w:t>
      </w:r>
      <w:r>
        <w:rPr>
          <w:sz w:val="28"/>
          <w:szCs w:val="28"/>
          <w:lang w:val="uk-UA"/>
        </w:rPr>
        <w:t>6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</w:rPr>
      </w:pPr>
      <w:r w:rsidRPr="00CF0BE8">
        <w:rPr>
          <w:sz w:val="28"/>
          <w:szCs w:val="28"/>
        </w:rPr>
        <w:t>2.1. Село Гур’ївка та його населення як середовище творення прізвиськ</w:t>
      </w:r>
      <w:r w:rsidRPr="00CF0BE8">
        <w:rPr>
          <w:sz w:val="28"/>
          <w:szCs w:val="28"/>
          <w:lang w:val="uk-UA"/>
        </w:rPr>
        <w:t>…...</w:t>
      </w:r>
      <w:r w:rsidRPr="00CF0BE8">
        <w:rPr>
          <w:sz w:val="28"/>
          <w:szCs w:val="28"/>
        </w:rPr>
        <w:t>2</w:t>
      </w:r>
      <w:r>
        <w:rPr>
          <w:sz w:val="28"/>
          <w:szCs w:val="28"/>
          <w:lang w:val="uk-UA"/>
        </w:rPr>
        <w:t>6</w:t>
      </w:r>
      <w:r w:rsidRPr="00CF0BE8">
        <w:rPr>
          <w:sz w:val="28"/>
          <w:szCs w:val="28"/>
        </w:rPr>
        <w:t xml:space="preserve"> 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CF0BE8">
        <w:rPr>
          <w:sz w:val="28"/>
          <w:szCs w:val="28"/>
        </w:rPr>
        <w:t>2.2. Лексична база творення прізвиськ дорослого населення………………</w:t>
      </w:r>
      <w:r>
        <w:rPr>
          <w:sz w:val="28"/>
          <w:szCs w:val="28"/>
          <w:lang w:val="uk-UA"/>
        </w:rPr>
        <w:t>...27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5C7928">
        <w:rPr>
          <w:sz w:val="28"/>
          <w:szCs w:val="28"/>
          <w:lang w:val="uk-UA"/>
        </w:rPr>
        <w:t>2.3.</w:t>
      </w:r>
      <w:r w:rsidRPr="00CF0BE8">
        <w:rPr>
          <w:sz w:val="28"/>
          <w:szCs w:val="28"/>
        </w:rPr>
        <w:t> </w:t>
      </w:r>
      <w:r w:rsidRPr="005C7928">
        <w:rPr>
          <w:sz w:val="28"/>
          <w:szCs w:val="28"/>
          <w:lang w:val="uk-UA"/>
        </w:rPr>
        <w:t>Індивідуальні прізвиська………………..………………………….………2</w:t>
      </w:r>
      <w:r>
        <w:rPr>
          <w:sz w:val="28"/>
          <w:szCs w:val="28"/>
          <w:lang w:val="uk-UA"/>
        </w:rPr>
        <w:t>9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5C7928">
        <w:rPr>
          <w:sz w:val="28"/>
          <w:szCs w:val="28"/>
          <w:lang w:val="uk-UA"/>
        </w:rPr>
        <w:t>2.3.1.</w:t>
      </w:r>
      <w:r w:rsidRPr="00CF0BE8">
        <w:rPr>
          <w:sz w:val="28"/>
          <w:szCs w:val="28"/>
        </w:rPr>
        <w:t> </w:t>
      </w:r>
      <w:r w:rsidRPr="005C7928">
        <w:rPr>
          <w:sz w:val="28"/>
          <w:szCs w:val="28"/>
          <w:lang w:val="uk-UA"/>
        </w:rPr>
        <w:t>Відапелятивні</w:t>
      </w:r>
      <w:r w:rsidRPr="00CF0BE8">
        <w:rPr>
          <w:sz w:val="28"/>
          <w:szCs w:val="28"/>
        </w:rPr>
        <w:t> </w:t>
      </w:r>
      <w:r w:rsidRPr="005C7928">
        <w:rPr>
          <w:sz w:val="28"/>
          <w:szCs w:val="28"/>
          <w:lang w:val="uk-UA"/>
        </w:rPr>
        <w:t>індивідуальні</w:t>
      </w:r>
      <w:r>
        <w:rPr>
          <w:sz w:val="28"/>
          <w:szCs w:val="28"/>
        </w:rPr>
        <w:t> </w:t>
      </w:r>
      <w:r w:rsidRPr="005C7928">
        <w:rPr>
          <w:sz w:val="28"/>
          <w:szCs w:val="28"/>
          <w:lang w:val="uk-UA"/>
        </w:rPr>
        <w:t>прізвиська………………………………...2</w:t>
      </w:r>
      <w:r>
        <w:rPr>
          <w:sz w:val="28"/>
          <w:szCs w:val="28"/>
          <w:lang w:val="uk-UA"/>
        </w:rPr>
        <w:t>9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5C7928">
        <w:rPr>
          <w:sz w:val="28"/>
          <w:szCs w:val="28"/>
          <w:lang w:val="uk-UA"/>
        </w:rPr>
        <w:t>2.3.2.</w:t>
      </w:r>
      <w:r w:rsidRPr="00CF0BE8">
        <w:rPr>
          <w:sz w:val="28"/>
          <w:szCs w:val="28"/>
        </w:rPr>
        <w:t> </w:t>
      </w:r>
      <w:r w:rsidRPr="005C7928">
        <w:rPr>
          <w:sz w:val="28"/>
          <w:szCs w:val="28"/>
          <w:lang w:val="uk-UA"/>
        </w:rPr>
        <w:t>Відонімні</w:t>
      </w:r>
      <w:r w:rsidRPr="00CF0BE8">
        <w:rPr>
          <w:sz w:val="28"/>
          <w:szCs w:val="28"/>
        </w:rPr>
        <w:t> </w:t>
      </w:r>
      <w:r w:rsidRPr="005C7928">
        <w:rPr>
          <w:sz w:val="28"/>
          <w:szCs w:val="28"/>
          <w:lang w:val="uk-UA"/>
        </w:rPr>
        <w:t>індивідуальні</w:t>
      </w:r>
      <w:r>
        <w:rPr>
          <w:sz w:val="28"/>
          <w:szCs w:val="28"/>
        </w:rPr>
        <w:t> </w:t>
      </w:r>
      <w:r w:rsidRPr="005C7928">
        <w:rPr>
          <w:sz w:val="28"/>
          <w:szCs w:val="28"/>
          <w:lang w:val="uk-UA"/>
        </w:rPr>
        <w:t>прізвиська………………..…………………….3</w:t>
      </w:r>
      <w:r>
        <w:rPr>
          <w:sz w:val="28"/>
          <w:szCs w:val="28"/>
          <w:lang w:val="uk-UA"/>
        </w:rPr>
        <w:t>4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5C7928">
        <w:rPr>
          <w:sz w:val="28"/>
          <w:szCs w:val="28"/>
          <w:lang w:val="uk-UA"/>
        </w:rPr>
        <w:t>2.4.</w:t>
      </w:r>
      <w:r w:rsidRPr="00CF0BE8">
        <w:rPr>
          <w:sz w:val="28"/>
          <w:szCs w:val="28"/>
        </w:rPr>
        <w:t> </w:t>
      </w:r>
      <w:r w:rsidRPr="005C7928">
        <w:rPr>
          <w:sz w:val="28"/>
          <w:szCs w:val="28"/>
          <w:lang w:val="uk-UA"/>
        </w:rPr>
        <w:t>Сімейно-родові іменуванн</w:t>
      </w:r>
      <w:r>
        <w:rPr>
          <w:sz w:val="28"/>
          <w:szCs w:val="28"/>
          <w:lang w:val="uk-UA"/>
        </w:rPr>
        <w:t>я………………………………………………...37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5C7928">
        <w:rPr>
          <w:sz w:val="28"/>
          <w:szCs w:val="28"/>
          <w:lang w:val="uk-UA"/>
        </w:rPr>
        <w:t>2.4.1. Відапелятивні сімейно-родові найменування…………………………...</w:t>
      </w:r>
      <w:r>
        <w:rPr>
          <w:sz w:val="28"/>
          <w:szCs w:val="28"/>
          <w:lang w:val="uk-UA"/>
        </w:rPr>
        <w:t>37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D177F4">
        <w:rPr>
          <w:sz w:val="28"/>
          <w:szCs w:val="28"/>
          <w:lang w:val="uk-UA"/>
        </w:rPr>
        <w:t>2.4.2. Відонімні сімейно-родові найменування………………………………..</w:t>
      </w:r>
      <w:r>
        <w:rPr>
          <w:sz w:val="28"/>
          <w:szCs w:val="28"/>
          <w:lang w:val="uk-UA"/>
        </w:rPr>
        <w:t>39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CF0BE8">
        <w:rPr>
          <w:sz w:val="28"/>
          <w:szCs w:val="28"/>
        </w:rPr>
        <w:t>2.5. Способи творення прізвиськ</w:t>
      </w:r>
      <w:r>
        <w:rPr>
          <w:sz w:val="28"/>
          <w:szCs w:val="28"/>
        </w:rPr>
        <w:t xml:space="preserve"> дорослого населення……………………….</w:t>
      </w:r>
      <w:r>
        <w:rPr>
          <w:sz w:val="28"/>
          <w:szCs w:val="28"/>
          <w:lang w:val="uk-UA"/>
        </w:rPr>
        <w:t>39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2.5.1.</w:t>
      </w:r>
      <w:r>
        <w:rPr>
          <w:sz w:val="28"/>
          <w:szCs w:val="28"/>
          <w:lang w:val="uk-UA"/>
        </w:rPr>
        <w:t> </w:t>
      </w:r>
      <w:r w:rsidRPr="00CF0BE8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еморфемні способи творення неофіційних </w:t>
      </w:r>
      <w:r w:rsidRPr="00CF0BE8">
        <w:rPr>
          <w:sz w:val="28"/>
          <w:szCs w:val="28"/>
        </w:rPr>
        <w:t>н</w:t>
      </w:r>
      <w:r w:rsidRPr="00CF0BE8">
        <w:rPr>
          <w:sz w:val="28"/>
          <w:szCs w:val="28"/>
          <w:lang w:val="uk-UA"/>
        </w:rPr>
        <w:t>айменувань</w:t>
      </w:r>
      <w:r>
        <w:rPr>
          <w:sz w:val="28"/>
          <w:szCs w:val="28"/>
        </w:rPr>
        <w:t>……………</w:t>
      </w:r>
      <w:r>
        <w:rPr>
          <w:sz w:val="28"/>
          <w:szCs w:val="28"/>
          <w:lang w:val="uk-UA"/>
        </w:rPr>
        <w:t>.40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2.5.2.</w:t>
      </w:r>
      <w:r>
        <w:rPr>
          <w:sz w:val="28"/>
          <w:szCs w:val="28"/>
          <w:lang w:val="uk-UA"/>
        </w:rPr>
        <w:t> Морфемні способи творення неофіційних </w:t>
      </w:r>
      <w:r w:rsidRPr="00CF0BE8">
        <w:rPr>
          <w:sz w:val="28"/>
          <w:szCs w:val="28"/>
          <w:lang w:val="uk-UA"/>
        </w:rPr>
        <w:t>найменувань</w:t>
      </w:r>
      <w:r>
        <w:rPr>
          <w:sz w:val="28"/>
          <w:szCs w:val="28"/>
        </w:rPr>
        <w:t>……………</w:t>
      </w:r>
      <w:r>
        <w:rPr>
          <w:sz w:val="28"/>
          <w:szCs w:val="28"/>
          <w:lang w:val="uk-UA"/>
        </w:rPr>
        <w:t>….43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CF0BE8">
        <w:rPr>
          <w:sz w:val="28"/>
          <w:szCs w:val="28"/>
        </w:rPr>
        <w:t>Розділ 3. СЕМАНТИКА ТВІРНИХ ОСНОВ ТА СПОСОБИ ТВОРЕННЯ</w:t>
      </w:r>
      <w:r>
        <w:rPr>
          <w:sz w:val="28"/>
          <w:szCs w:val="28"/>
          <w:lang w:val="uk-UA"/>
        </w:rPr>
        <w:t> </w:t>
      </w:r>
      <w:r w:rsidRPr="00CF0BE8">
        <w:rPr>
          <w:sz w:val="28"/>
          <w:szCs w:val="28"/>
        </w:rPr>
        <w:t>НЕОФІЦІЙНИХ ІМЕНУВАНЬ ШКОЛ</w:t>
      </w:r>
      <w:r>
        <w:rPr>
          <w:sz w:val="28"/>
          <w:szCs w:val="28"/>
        </w:rPr>
        <w:t>ЯРІВ СЕЛА ГУР’ЇВКА</w:t>
      </w:r>
      <w:r>
        <w:rPr>
          <w:sz w:val="28"/>
          <w:szCs w:val="28"/>
          <w:lang w:val="uk-UA"/>
        </w:rPr>
        <w:t>………………………………………………………………………...46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CF0BE8">
        <w:rPr>
          <w:sz w:val="28"/>
          <w:szCs w:val="28"/>
        </w:rPr>
        <w:t xml:space="preserve">3.1. Лексична база творення </w:t>
      </w:r>
      <w:r w:rsidRPr="00CF0BE8">
        <w:rPr>
          <w:sz w:val="28"/>
          <w:szCs w:val="28"/>
          <w:lang w:val="uk-UA"/>
        </w:rPr>
        <w:t>шкільних прізвиськ</w:t>
      </w:r>
      <w:r>
        <w:rPr>
          <w:sz w:val="28"/>
          <w:szCs w:val="28"/>
          <w:lang w:val="uk-UA"/>
        </w:rPr>
        <w:t>…………..………………….46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5C7928">
        <w:rPr>
          <w:sz w:val="28"/>
          <w:szCs w:val="28"/>
          <w:lang w:val="uk-UA"/>
        </w:rPr>
        <w:t>3.2. Мотиваційні групи іменувань школярів</w:t>
      </w:r>
      <w:r>
        <w:rPr>
          <w:sz w:val="28"/>
          <w:szCs w:val="28"/>
          <w:lang w:val="uk-UA"/>
        </w:rPr>
        <w:t>…………………………………..47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5C7928">
        <w:rPr>
          <w:sz w:val="28"/>
          <w:szCs w:val="28"/>
          <w:lang w:val="uk-UA"/>
        </w:rPr>
        <w:t>3.2.1. Відапелятивні шкільні прізвиська……………………………………….</w:t>
      </w:r>
      <w:r>
        <w:rPr>
          <w:sz w:val="28"/>
          <w:szCs w:val="28"/>
          <w:lang w:val="uk-UA"/>
        </w:rPr>
        <w:t>48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D177F4">
        <w:rPr>
          <w:sz w:val="28"/>
          <w:szCs w:val="28"/>
          <w:lang w:val="uk-UA"/>
        </w:rPr>
        <w:t>3.2.2. Ві</w:t>
      </w:r>
      <w:r>
        <w:rPr>
          <w:sz w:val="28"/>
          <w:szCs w:val="28"/>
          <w:lang w:val="uk-UA"/>
        </w:rPr>
        <w:t>д</w:t>
      </w:r>
      <w:r w:rsidRPr="00D177F4">
        <w:rPr>
          <w:sz w:val="28"/>
          <w:szCs w:val="28"/>
          <w:lang w:val="uk-UA"/>
        </w:rPr>
        <w:t>онімні шкільні прізвиська…………</w:t>
      </w:r>
      <w:r>
        <w:rPr>
          <w:sz w:val="28"/>
          <w:szCs w:val="28"/>
          <w:lang w:val="uk-UA"/>
        </w:rPr>
        <w:t>..</w:t>
      </w:r>
      <w:r w:rsidRPr="00D177F4">
        <w:rPr>
          <w:sz w:val="28"/>
          <w:szCs w:val="28"/>
          <w:lang w:val="uk-UA"/>
        </w:rPr>
        <w:t>………………………………...</w:t>
      </w:r>
      <w:r>
        <w:rPr>
          <w:sz w:val="28"/>
          <w:szCs w:val="28"/>
          <w:lang w:val="uk-UA"/>
        </w:rPr>
        <w:t>50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5C7928">
        <w:rPr>
          <w:sz w:val="28"/>
          <w:szCs w:val="28"/>
          <w:lang w:val="uk-UA"/>
        </w:rPr>
        <w:t>3.3. Синонімія та омонімія прізвиськ……………………..……………………</w:t>
      </w:r>
      <w:r>
        <w:rPr>
          <w:sz w:val="28"/>
          <w:szCs w:val="28"/>
          <w:lang w:val="uk-UA"/>
        </w:rPr>
        <w:t>52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5C7928">
        <w:rPr>
          <w:sz w:val="28"/>
          <w:szCs w:val="28"/>
          <w:lang w:val="uk-UA"/>
        </w:rPr>
        <w:t>3.4.</w:t>
      </w:r>
      <w:r>
        <w:rPr>
          <w:sz w:val="28"/>
          <w:szCs w:val="28"/>
          <w:lang w:val="uk-UA"/>
        </w:rPr>
        <w:t> </w:t>
      </w:r>
      <w:r w:rsidRPr="005C7928">
        <w:rPr>
          <w:sz w:val="28"/>
          <w:szCs w:val="28"/>
          <w:lang w:val="uk-UA"/>
        </w:rPr>
        <w:t>Способи</w:t>
      </w:r>
      <w:r>
        <w:rPr>
          <w:sz w:val="28"/>
          <w:szCs w:val="28"/>
          <w:lang w:val="uk-UA"/>
        </w:rPr>
        <w:t> </w:t>
      </w:r>
      <w:r w:rsidRPr="005C7928">
        <w:rPr>
          <w:sz w:val="28"/>
          <w:szCs w:val="28"/>
          <w:lang w:val="uk-UA"/>
        </w:rPr>
        <w:t>творення</w:t>
      </w:r>
      <w:r>
        <w:rPr>
          <w:sz w:val="28"/>
          <w:szCs w:val="28"/>
          <w:lang w:val="uk-UA"/>
        </w:rPr>
        <w:t> прізвиськ школярів села </w:t>
      </w:r>
      <w:r w:rsidRPr="00CF0BE8">
        <w:rPr>
          <w:sz w:val="28"/>
          <w:szCs w:val="28"/>
          <w:lang w:val="uk-UA"/>
        </w:rPr>
        <w:t>Гур</w:t>
      </w:r>
      <w:r w:rsidRPr="005C7928">
        <w:rPr>
          <w:sz w:val="28"/>
          <w:szCs w:val="28"/>
          <w:lang w:val="uk-UA"/>
        </w:rPr>
        <w:t>’</w:t>
      </w:r>
      <w:r w:rsidRPr="00CF0BE8">
        <w:rPr>
          <w:sz w:val="28"/>
          <w:szCs w:val="28"/>
          <w:lang w:val="uk-UA"/>
        </w:rPr>
        <w:t>ївка</w:t>
      </w:r>
      <w:r w:rsidRPr="005C7928">
        <w:rPr>
          <w:sz w:val="28"/>
          <w:szCs w:val="28"/>
          <w:lang w:val="uk-UA"/>
        </w:rPr>
        <w:t>………………...</w:t>
      </w:r>
      <w:r>
        <w:rPr>
          <w:sz w:val="28"/>
          <w:szCs w:val="28"/>
          <w:lang w:val="uk-UA"/>
        </w:rPr>
        <w:t>......54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3.4.1.</w:t>
      </w:r>
      <w:r>
        <w:rPr>
          <w:sz w:val="28"/>
          <w:szCs w:val="28"/>
          <w:lang w:val="uk-UA"/>
        </w:rPr>
        <w:t> </w:t>
      </w:r>
      <w:r w:rsidRPr="00CF0BE8">
        <w:rPr>
          <w:sz w:val="28"/>
          <w:szCs w:val="28"/>
          <w:lang w:val="uk-UA"/>
        </w:rPr>
        <w:t>Нем</w:t>
      </w:r>
      <w:r>
        <w:rPr>
          <w:sz w:val="28"/>
          <w:szCs w:val="28"/>
        </w:rPr>
        <w:t>орфемні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способи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творення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шкільних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прізвиськ…………………</w:t>
      </w:r>
      <w:r>
        <w:rPr>
          <w:sz w:val="28"/>
          <w:szCs w:val="28"/>
          <w:lang w:val="uk-UA"/>
        </w:rPr>
        <w:t>…54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CF0BE8">
        <w:rPr>
          <w:sz w:val="28"/>
          <w:szCs w:val="28"/>
        </w:rPr>
        <w:lastRenderedPageBreak/>
        <w:t xml:space="preserve">3.4.2. </w:t>
      </w:r>
      <w:r w:rsidRPr="00CF0BE8">
        <w:rPr>
          <w:sz w:val="28"/>
          <w:szCs w:val="28"/>
          <w:lang w:val="uk-UA"/>
        </w:rPr>
        <w:t>М</w:t>
      </w:r>
      <w:r w:rsidRPr="00CF0BE8">
        <w:rPr>
          <w:sz w:val="28"/>
          <w:szCs w:val="28"/>
        </w:rPr>
        <w:t>орфемні способи творення шкільних прізв</w:t>
      </w:r>
      <w:r>
        <w:rPr>
          <w:sz w:val="28"/>
          <w:szCs w:val="28"/>
        </w:rPr>
        <w:t>иськ ……………………</w:t>
      </w:r>
      <w:r>
        <w:rPr>
          <w:sz w:val="28"/>
          <w:szCs w:val="28"/>
          <w:lang w:val="uk-UA"/>
        </w:rPr>
        <w:t>..57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CF0BE8">
        <w:rPr>
          <w:sz w:val="28"/>
          <w:szCs w:val="28"/>
        </w:rPr>
        <w:t>Висновки</w:t>
      </w:r>
      <w:r>
        <w:rPr>
          <w:sz w:val="28"/>
          <w:szCs w:val="28"/>
          <w:lang w:val="uk-UA"/>
        </w:rPr>
        <w:t>…………………………………………………………………………61</w:t>
      </w:r>
    </w:p>
    <w:p w:rsidR="009E742B" w:rsidRPr="00CF0BE8" w:rsidRDefault="009E742B" w:rsidP="009E742B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CF0BE8">
        <w:rPr>
          <w:sz w:val="28"/>
          <w:szCs w:val="28"/>
        </w:rPr>
        <w:t xml:space="preserve">Список використаної </w:t>
      </w:r>
      <w:r>
        <w:rPr>
          <w:sz w:val="28"/>
          <w:szCs w:val="28"/>
        </w:rPr>
        <w:t>літератури</w:t>
      </w:r>
      <w:r>
        <w:rPr>
          <w:sz w:val="28"/>
          <w:szCs w:val="28"/>
          <w:lang w:val="uk-UA"/>
        </w:rPr>
        <w:t>………………………………………………..67</w:t>
      </w:r>
    </w:p>
    <w:p w:rsidR="009E742B" w:rsidRPr="00DA7082" w:rsidRDefault="009E742B" w:rsidP="009E742B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E742B" w:rsidRPr="00DA7082" w:rsidRDefault="009E742B" w:rsidP="009E742B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E742B" w:rsidRPr="00DA7082" w:rsidRDefault="009E742B" w:rsidP="009E742B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E742B" w:rsidRPr="00DA7082" w:rsidRDefault="009E742B" w:rsidP="009E742B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E742B" w:rsidRPr="00DA7082" w:rsidRDefault="009E742B" w:rsidP="009E742B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E742B" w:rsidRPr="00DA7082" w:rsidRDefault="009E742B" w:rsidP="009E742B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E742B" w:rsidRDefault="009E742B" w:rsidP="009E742B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E742B" w:rsidRDefault="009E742B" w:rsidP="009E742B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E742B" w:rsidRDefault="009E742B" w:rsidP="009E742B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E742B" w:rsidRDefault="009E742B" w:rsidP="009E742B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E742B" w:rsidRDefault="009E742B" w:rsidP="009E742B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E742B" w:rsidRDefault="009E742B" w:rsidP="009E742B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E742B" w:rsidRDefault="009E742B" w:rsidP="009E742B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E742B" w:rsidRDefault="009E742B" w:rsidP="009E742B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E742B" w:rsidRDefault="009E742B" w:rsidP="009E742B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E742B" w:rsidRDefault="009E742B" w:rsidP="009E742B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E742B" w:rsidRDefault="009E742B" w:rsidP="009E742B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E742B" w:rsidRDefault="009E742B" w:rsidP="009E742B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E742B" w:rsidRDefault="009E742B" w:rsidP="009E742B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E742B" w:rsidRDefault="009E742B" w:rsidP="009E742B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E742B" w:rsidRDefault="009E742B" w:rsidP="009E742B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E742B" w:rsidRDefault="009E742B" w:rsidP="009E742B">
      <w:pPr>
        <w:tabs>
          <w:tab w:val="left" w:pos="5580"/>
          <w:tab w:val="left" w:pos="5940"/>
        </w:tabs>
        <w:spacing w:line="360" w:lineRule="auto"/>
        <w:rPr>
          <w:b/>
          <w:sz w:val="28"/>
          <w:szCs w:val="28"/>
          <w:lang w:val="uk-UA"/>
        </w:rPr>
      </w:pPr>
    </w:p>
    <w:p w:rsidR="009E742B" w:rsidRDefault="009E742B" w:rsidP="009E742B">
      <w:pPr>
        <w:tabs>
          <w:tab w:val="left" w:pos="5580"/>
          <w:tab w:val="left" w:pos="5940"/>
        </w:tabs>
        <w:spacing w:line="360" w:lineRule="auto"/>
        <w:rPr>
          <w:b/>
          <w:sz w:val="28"/>
          <w:szCs w:val="28"/>
          <w:lang w:val="uk-UA"/>
        </w:rPr>
      </w:pPr>
    </w:p>
    <w:p w:rsidR="009E742B" w:rsidRDefault="009E742B" w:rsidP="009E742B">
      <w:pPr>
        <w:tabs>
          <w:tab w:val="left" w:pos="5580"/>
          <w:tab w:val="left" w:pos="5940"/>
        </w:tabs>
        <w:spacing w:line="360" w:lineRule="auto"/>
        <w:rPr>
          <w:b/>
          <w:sz w:val="28"/>
          <w:szCs w:val="28"/>
          <w:lang w:val="uk-UA"/>
        </w:rPr>
      </w:pPr>
    </w:p>
    <w:p w:rsidR="009E742B" w:rsidRDefault="009E742B" w:rsidP="009E742B">
      <w:pPr>
        <w:tabs>
          <w:tab w:val="left" w:pos="5580"/>
          <w:tab w:val="left" w:pos="5940"/>
        </w:tabs>
        <w:spacing w:line="360" w:lineRule="auto"/>
        <w:rPr>
          <w:b/>
          <w:sz w:val="28"/>
          <w:szCs w:val="28"/>
          <w:lang w:val="uk-UA"/>
        </w:rPr>
      </w:pPr>
    </w:p>
    <w:p w:rsidR="009E742B" w:rsidRDefault="009E742B" w:rsidP="009E742B">
      <w:pPr>
        <w:tabs>
          <w:tab w:val="left" w:pos="5580"/>
          <w:tab w:val="left" w:pos="5940"/>
        </w:tabs>
        <w:spacing w:line="360" w:lineRule="auto"/>
        <w:rPr>
          <w:b/>
          <w:sz w:val="28"/>
          <w:szCs w:val="28"/>
          <w:lang w:val="uk-UA"/>
        </w:rPr>
      </w:pPr>
    </w:p>
    <w:p w:rsidR="009E742B" w:rsidRDefault="009E742B" w:rsidP="009E742B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E742B" w:rsidRPr="002D40A9" w:rsidRDefault="009E742B" w:rsidP="009E742B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  <w:r w:rsidRPr="002D40A9">
        <w:rPr>
          <w:b/>
          <w:sz w:val="28"/>
          <w:szCs w:val="28"/>
          <w:lang w:val="uk-UA"/>
        </w:rPr>
        <w:lastRenderedPageBreak/>
        <w:t>ВСТУП</w:t>
      </w:r>
    </w:p>
    <w:p w:rsidR="009E742B" w:rsidRDefault="009E742B" w:rsidP="009E74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Як засвідчують писемні пам’ятки, прізвиська виникли дуже давно. Їх вивченням займається такий розділ ономастики, як антропоніміка, яка досліджує й інші власні назви людей – особові імена, прізвища, імена по батькові, неофіційні імена. </w:t>
      </w:r>
      <w:r w:rsidRPr="00B63BD0">
        <w:rPr>
          <w:color w:val="000000"/>
          <w:sz w:val="28"/>
          <w:szCs w:val="28"/>
        </w:rPr>
        <w:t>Антропоніми</w:t>
      </w:r>
      <w:r>
        <w:rPr>
          <w:sz w:val="28"/>
          <w:szCs w:val="28"/>
        </w:rPr>
        <w:t xml:space="preserve"> становлять важливу частину словникового складу мови,  тісно пов’язані з життям, культурою народу, його історією, звичаями. Неофіційні назви – це ті мовні одиниці, які виокремлюють одну людину серед усіх інших, характеризують її та побутують в розмовному мовленні.  </w:t>
      </w:r>
    </w:p>
    <w:p w:rsidR="009E742B" w:rsidRDefault="009E742B" w:rsidP="009E74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Неофіційні іменування завжди були невіддільною частиною людського життя, адже ще наші предки давали один одному прізвиська. Сьогодні, щоб виокремити одну людину серед інших, ми теж любимо вигадувати специфічні оніми, й простір для утворення таких назв дуже широкий. </w:t>
      </w:r>
    </w:p>
    <w:p w:rsidR="009E742B" w:rsidRDefault="009E742B" w:rsidP="009E74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Неофіційні антропоніми утворюються в колективах, де люди постійно взаємодіють один з одним, тому село та школа є одними з найпродуктивніших угруповань, де використовують такі іменування. </w:t>
      </w:r>
    </w:p>
    <w:p w:rsidR="009E742B" w:rsidRPr="005C7928" w:rsidRDefault="009E742B" w:rsidP="009E742B">
      <w:pPr>
        <w:spacing w:line="360" w:lineRule="auto"/>
        <w:ind w:firstLine="709"/>
        <w:jc w:val="both"/>
        <w:rPr>
          <w:b/>
          <w:i/>
          <w:sz w:val="28"/>
          <w:szCs w:val="28"/>
          <w:lang w:val="uk-UA"/>
        </w:rPr>
      </w:pPr>
      <w:r>
        <w:rPr>
          <w:sz w:val="28"/>
          <w:szCs w:val="28"/>
        </w:rPr>
        <w:t>Прізвиська дорослого населення, сімейно-родові назви були об’єктами досліджень багатьох учених різних регіонів України: неофіційні назви вивчали О. С. Вербовецька (неофіційна антропонімія Тернопільщини), М. Л. Микитин-Дружинець (сучасні прізвиська Стрийщини), М. Наливайко (неофіційна антропонімія Львівщини), Г. </w:t>
      </w:r>
      <w:r>
        <w:rPr>
          <w:sz w:val="28"/>
          <w:szCs w:val="28"/>
          <w:lang w:val="uk-UA"/>
        </w:rPr>
        <w:t xml:space="preserve"> </w:t>
      </w:r>
      <w:r w:rsidRPr="005C7928">
        <w:rPr>
          <w:sz w:val="28"/>
          <w:szCs w:val="28"/>
          <w:lang w:val="uk-UA"/>
        </w:rPr>
        <w:t xml:space="preserve">В. Сеник (прізвиська Наддністрянщини), </w:t>
      </w:r>
      <w:r w:rsidRPr="005C7928">
        <w:rPr>
          <w:color w:val="00000A"/>
          <w:sz w:val="28"/>
          <w:szCs w:val="28"/>
          <w:lang w:val="uk-UA"/>
        </w:rPr>
        <w:t>Н.</w:t>
      </w:r>
      <w:r>
        <w:rPr>
          <w:color w:val="00000A"/>
          <w:sz w:val="28"/>
          <w:szCs w:val="28"/>
          <w:lang w:val="en-US"/>
        </w:rPr>
        <w:t> </w:t>
      </w:r>
      <w:r w:rsidRPr="005C7928">
        <w:rPr>
          <w:color w:val="00000A"/>
          <w:sz w:val="28"/>
          <w:szCs w:val="28"/>
          <w:lang w:val="uk-UA"/>
        </w:rPr>
        <w:t>Фєдотова (прізвиська Луганщини), В.</w:t>
      </w:r>
      <w:r>
        <w:rPr>
          <w:color w:val="00000A"/>
          <w:sz w:val="28"/>
          <w:szCs w:val="28"/>
          <w:lang w:val="en-US"/>
        </w:rPr>
        <w:t> </w:t>
      </w:r>
      <w:r w:rsidRPr="005C7928">
        <w:rPr>
          <w:color w:val="00000A"/>
          <w:sz w:val="28"/>
          <w:szCs w:val="28"/>
          <w:lang w:val="uk-UA"/>
        </w:rPr>
        <w:t>Чабаненко (прізвиська Нижньої Наддніпрянщини), Н.</w:t>
      </w:r>
      <w:r>
        <w:rPr>
          <w:color w:val="00000A"/>
          <w:sz w:val="28"/>
          <w:szCs w:val="28"/>
        </w:rPr>
        <w:t> </w:t>
      </w:r>
      <w:r w:rsidRPr="005C7928">
        <w:rPr>
          <w:color w:val="00000A"/>
          <w:sz w:val="28"/>
          <w:szCs w:val="28"/>
          <w:lang w:val="uk-UA"/>
        </w:rPr>
        <w:t xml:space="preserve">Шульська (неофіційні іменування Західного Полісся) </w:t>
      </w:r>
      <w:r w:rsidRPr="005C7928">
        <w:rPr>
          <w:sz w:val="28"/>
          <w:szCs w:val="28"/>
          <w:lang w:val="uk-UA"/>
        </w:rPr>
        <w:t xml:space="preserve"> та ін. </w:t>
      </w:r>
    </w:p>
    <w:p w:rsidR="009E742B" w:rsidRPr="005C7928" w:rsidRDefault="009E742B" w:rsidP="009E742B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5C7928">
        <w:rPr>
          <w:sz w:val="28"/>
          <w:szCs w:val="28"/>
          <w:lang w:val="uk-UA"/>
        </w:rPr>
        <w:t xml:space="preserve">Неофіційні найменування в шкільному середовищі становлять широкий пласт усієї антропонімії загалом, адже у школі, а особливо в сільському середовищі, утворюється багато прізвиськ, які згодом можуть «прикріпитися» до носія і проіснувати разом з ним протягом усього життя. На сьогодні широко досліджені індивідуальні, сімейно-родові іменування, а ось шкільні прізвиська вивчені ще недостатньо. </w:t>
      </w:r>
    </w:p>
    <w:p w:rsidR="009E742B" w:rsidRPr="005C7928" w:rsidRDefault="009E742B" w:rsidP="009E74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C7928">
        <w:rPr>
          <w:b/>
          <w:color w:val="000000"/>
          <w:sz w:val="28"/>
          <w:szCs w:val="28"/>
          <w:lang w:val="uk-UA"/>
        </w:rPr>
        <w:lastRenderedPageBreak/>
        <w:t>Актуальність</w:t>
      </w:r>
      <w:r w:rsidRPr="005C7928">
        <w:rPr>
          <w:sz w:val="28"/>
          <w:szCs w:val="28"/>
          <w:lang w:val="uk-UA"/>
        </w:rPr>
        <w:t xml:space="preserve"> нашого дослідження полягає в тому, що, незважаючи на значні успіхи у вивченні неофіційних антропонімів, ще недостатньо розроблена теоретична база дослідження, немає єдиної термінологічної усталеності щодо складників неофіційної сфери іменувань та й антропонімікон села Гур’ївка  Новоодеського району Миколаївської області раніше не був у полі зору дослідників. Тому виконання нашої роботи розширить вивчення географії функціонування прізвиськ, дозволить визначити семантико-словотвірну специфіку неофіційних іменувань мешканців одного з населених пунктів південного регіону України. </w:t>
      </w:r>
    </w:p>
    <w:p w:rsidR="009E742B" w:rsidRPr="005C7928" w:rsidRDefault="009E742B" w:rsidP="009E74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C7928">
        <w:rPr>
          <w:b/>
          <w:sz w:val="28"/>
          <w:szCs w:val="28"/>
          <w:lang w:val="uk-UA"/>
        </w:rPr>
        <w:t xml:space="preserve">Наукова новизна </w:t>
      </w:r>
      <w:r w:rsidRPr="005C7928">
        <w:rPr>
          <w:sz w:val="28"/>
          <w:szCs w:val="28"/>
          <w:lang w:val="uk-UA"/>
        </w:rPr>
        <w:t>дипломної роботи зумовлена тим, що вперше досліджуються неофіційні назви мешканців села Гур’ївка  Новоодеського району Миколаївської області, їх семантика та особливості творення.</w:t>
      </w:r>
    </w:p>
    <w:p w:rsidR="009E742B" w:rsidRPr="005C7928" w:rsidRDefault="009E742B" w:rsidP="009E74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C7928">
        <w:rPr>
          <w:b/>
          <w:sz w:val="28"/>
          <w:szCs w:val="28"/>
          <w:lang w:val="uk-UA"/>
        </w:rPr>
        <w:t xml:space="preserve">Мета </w:t>
      </w:r>
      <w:r w:rsidRPr="005C7928">
        <w:rPr>
          <w:sz w:val="28"/>
          <w:szCs w:val="28"/>
          <w:lang w:val="uk-UA"/>
        </w:rPr>
        <w:t>нашого</w:t>
      </w:r>
      <w:r w:rsidRPr="005C7928">
        <w:rPr>
          <w:b/>
          <w:sz w:val="28"/>
          <w:szCs w:val="28"/>
          <w:lang w:val="uk-UA"/>
        </w:rPr>
        <w:t xml:space="preserve"> </w:t>
      </w:r>
      <w:r w:rsidRPr="005C7928">
        <w:rPr>
          <w:sz w:val="28"/>
          <w:szCs w:val="28"/>
          <w:lang w:val="uk-UA"/>
        </w:rPr>
        <w:t>дослідження – вивчення семантико-словотвірної специфіки  неофіційних  антропонімів села Гур’ївка  Новоодеського району Миколаївської області.</w:t>
      </w:r>
    </w:p>
    <w:p w:rsidR="009E742B" w:rsidRDefault="009E742B" w:rsidP="009E74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Відповідно до визначеної мети передбачається розв’язання таких </w:t>
      </w:r>
      <w:r>
        <w:rPr>
          <w:b/>
          <w:sz w:val="28"/>
          <w:szCs w:val="28"/>
        </w:rPr>
        <w:t>завдань</w:t>
      </w:r>
      <w:r>
        <w:rPr>
          <w:sz w:val="28"/>
          <w:szCs w:val="28"/>
        </w:rPr>
        <w:t>:</w:t>
      </w:r>
    </w:p>
    <w:p w:rsidR="009E742B" w:rsidRDefault="009E742B" w:rsidP="009E74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1) вивчити історію дослідження неофіційних іменувань українськими та зарубіжними ономастами, узагальнити різні трактування терміна «прізвисько» в ономастичній літературі, його класифікації;</w:t>
      </w:r>
    </w:p>
    <w:p w:rsidR="009E742B" w:rsidRPr="00D1782F" w:rsidRDefault="009E742B" w:rsidP="009E74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2) визначити мотивувальні основи аналізованих неофіційних іменувань дорослих і школярів, схарактеризувати їх семантику;</w:t>
      </w:r>
    </w:p>
    <w:p w:rsidR="009E742B" w:rsidRDefault="009E742B" w:rsidP="009E74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3) з’ясувати й описати мотиви творення прізвиськ;</w:t>
      </w:r>
    </w:p>
    <w:p w:rsidR="009E742B" w:rsidRDefault="009E742B" w:rsidP="009E74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4) розкрити синонімічні та омонімічні зв’язки між неофіційними антропонімами;</w:t>
      </w:r>
    </w:p>
    <w:p w:rsidR="009E742B" w:rsidRDefault="009E742B" w:rsidP="009E74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5) визначити способи творення зафіксованих онімів.</w:t>
      </w:r>
    </w:p>
    <w:p w:rsidR="009E742B" w:rsidRDefault="009E742B" w:rsidP="009E74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>Об’єкт</w:t>
      </w:r>
      <w:r>
        <w:rPr>
          <w:sz w:val="28"/>
          <w:szCs w:val="28"/>
        </w:rPr>
        <w:t xml:space="preserve"> </w:t>
      </w:r>
      <w:r w:rsidRPr="00B968D0">
        <w:rPr>
          <w:sz w:val="28"/>
          <w:szCs w:val="28"/>
        </w:rPr>
        <w:t>дослідження</w:t>
      </w:r>
      <w:r>
        <w:rPr>
          <w:sz w:val="28"/>
          <w:szCs w:val="28"/>
        </w:rPr>
        <w:t xml:space="preserve"> –  неофіційний антропонімікон дорослого населення та школярів села Гур’ївка  Новоодеського району Миколаївської області.</w:t>
      </w:r>
    </w:p>
    <w:p w:rsidR="009E742B" w:rsidRDefault="009E742B" w:rsidP="009E74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Предметом </w:t>
      </w:r>
      <w:r w:rsidRPr="00B968D0">
        <w:rPr>
          <w:sz w:val="28"/>
          <w:szCs w:val="28"/>
        </w:rPr>
        <w:t>вивчення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стали лексико-семантичні та словотвірні особливості неофіційних іменувань.</w:t>
      </w:r>
    </w:p>
    <w:p w:rsidR="009E742B" w:rsidRPr="00985963" w:rsidRDefault="009E742B" w:rsidP="009E742B">
      <w:pPr>
        <w:pStyle w:val="msonormalcxspmiddlecxspmiddle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B968D0">
        <w:rPr>
          <w:b/>
          <w:sz w:val="28"/>
          <w:szCs w:val="28"/>
        </w:rPr>
        <w:t>Фактичний</w:t>
      </w:r>
      <w:r>
        <w:rPr>
          <w:sz w:val="28"/>
          <w:szCs w:val="28"/>
        </w:rPr>
        <w:t xml:space="preserve"> </w:t>
      </w:r>
      <w:r w:rsidRPr="00256FEE">
        <w:rPr>
          <w:b/>
          <w:sz w:val="28"/>
          <w:szCs w:val="28"/>
        </w:rPr>
        <w:t>матеріал</w:t>
      </w:r>
      <w:r>
        <w:rPr>
          <w:sz w:val="28"/>
          <w:szCs w:val="28"/>
        </w:rPr>
        <w:t xml:space="preserve"> нашого дослідження – прізвиська мешканців населеного пункту. Зафіксовано й проаналізовано </w:t>
      </w:r>
      <w:r>
        <w:rPr>
          <w:sz w:val="28"/>
          <w:szCs w:val="28"/>
          <w:lang w:val="uk-UA"/>
        </w:rPr>
        <w:t>356</w:t>
      </w:r>
      <w:r>
        <w:rPr>
          <w:sz w:val="28"/>
          <w:szCs w:val="28"/>
        </w:rPr>
        <w:t xml:space="preserve"> неофіційних антропонімів. </w:t>
      </w:r>
      <w:r>
        <w:rPr>
          <w:sz w:val="28"/>
          <w:szCs w:val="28"/>
          <w:lang w:val="uk-UA"/>
        </w:rPr>
        <w:t xml:space="preserve">З них – 170 прізвиськ дорослих осіб та 186 прізвиськ школярів.  </w:t>
      </w:r>
      <w:r w:rsidRPr="00985963">
        <w:rPr>
          <w:color w:val="000000"/>
          <w:spacing w:val="10"/>
          <w:sz w:val="28"/>
          <w:szCs w:val="28"/>
          <w:lang w:val="uk-UA"/>
        </w:rPr>
        <w:t xml:space="preserve"> </w:t>
      </w:r>
    </w:p>
    <w:p w:rsidR="009E742B" w:rsidRPr="00BE0E62" w:rsidRDefault="009E742B" w:rsidP="009E742B">
      <w:pPr>
        <w:pStyle w:val="msonormalcxspmiddlecxspmiddle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985963">
        <w:rPr>
          <w:b/>
          <w:sz w:val="28"/>
          <w:szCs w:val="28"/>
          <w:lang w:val="uk-UA"/>
        </w:rPr>
        <w:t xml:space="preserve">Джерельною базою </w:t>
      </w:r>
      <w:r w:rsidRPr="00985963">
        <w:rPr>
          <w:sz w:val="28"/>
          <w:szCs w:val="28"/>
          <w:lang w:val="uk-UA"/>
        </w:rPr>
        <w:t>вивчення послугувало мовлення мешканців села Гур’ївка  Новоодеського району Миколаївської об</w:t>
      </w:r>
      <w:r>
        <w:rPr>
          <w:sz w:val="28"/>
          <w:szCs w:val="28"/>
        </w:rPr>
        <w:t xml:space="preserve">ласті. Респондентами були особи віком від 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20 до 70 років та учні 5 – 11 класів.</w:t>
      </w:r>
      <w:r w:rsidRPr="00BE0E62">
        <w:rPr>
          <w:color w:val="000000"/>
          <w:spacing w:val="10"/>
          <w:sz w:val="28"/>
          <w:szCs w:val="28"/>
          <w:lang w:val="uk-UA"/>
        </w:rPr>
        <w:t xml:space="preserve"> </w:t>
      </w:r>
      <w:r>
        <w:rPr>
          <w:color w:val="000000"/>
          <w:spacing w:val="10"/>
          <w:sz w:val="28"/>
          <w:szCs w:val="28"/>
          <w:lang w:val="uk-UA"/>
        </w:rPr>
        <w:t xml:space="preserve">Мовлення мешканців цього населеного пункту належить до </w:t>
      </w:r>
      <w:r w:rsidRPr="00A12AB1">
        <w:rPr>
          <w:color w:val="000000"/>
          <w:spacing w:val="10"/>
          <w:sz w:val="28"/>
          <w:szCs w:val="28"/>
          <w:lang w:val="uk-UA"/>
        </w:rPr>
        <w:t>степових говірок  південно-східного наріччя.</w:t>
      </w:r>
    </w:p>
    <w:p w:rsidR="009E742B" w:rsidRDefault="009E742B" w:rsidP="009E742B">
      <w:pPr>
        <w:spacing w:line="360" w:lineRule="auto"/>
        <w:ind w:firstLine="709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   У роботі використано такі загальнонаукові</w:t>
      </w:r>
      <w:r>
        <w:rPr>
          <w:b/>
          <w:sz w:val="28"/>
          <w:szCs w:val="28"/>
        </w:rPr>
        <w:t xml:space="preserve"> методи, як</w:t>
      </w:r>
      <w:r>
        <w:rPr>
          <w:sz w:val="28"/>
          <w:szCs w:val="28"/>
        </w:rPr>
        <w:t xml:space="preserve"> спостереження, аналіз і синтез. В основу нашого дослідження покладено: </w:t>
      </w:r>
      <w:r>
        <w:rPr>
          <w:i/>
          <w:iCs/>
          <w:sz w:val="28"/>
          <w:szCs w:val="28"/>
        </w:rPr>
        <w:t>описовий</w:t>
      </w:r>
      <w:r>
        <w:rPr>
          <w:sz w:val="28"/>
          <w:szCs w:val="28"/>
        </w:rPr>
        <w:t xml:space="preserve"> метод</w:t>
      </w:r>
      <w:r w:rsidRPr="00F0548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і його основні прийоми інвентаризації та систематизації мовних одиниць для дослідження неофіційних іменувань як частини антропонімійної системи,  з’ясування особливостей їх функціонування; словотвірний </w:t>
      </w:r>
      <w:r>
        <w:rPr>
          <w:i/>
          <w:iCs/>
          <w:sz w:val="28"/>
          <w:szCs w:val="28"/>
        </w:rPr>
        <w:t xml:space="preserve">аналіз </w:t>
      </w:r>
      <w:r>
        <w:rPr>
          <w:iCs/>
          <w:sz w:val="28"/>
          <w:szCs w:val="28"/>
        </w:rPr>
        <w:t xml:space="preserve">для розкриття специфіки творення онімів; елементи компонентного аналізу (структурний метод) з метою вивчення лексико-сематичних особливостей твірної бази прізвиськ; </w:t>
      </w:r>
      <w:r>
        <w:rPr>
          <w:sz w:val="28"/>
          <w:szCs w:val="28"/>
        </w:rPr>
        <w:t xml:space="preserve">метод польового дослідження, зокрема </w:t>
      </w:r>
      <w:r>
        <w:rPr>
          <w:iCs/>
          <w:sz w:val="28"/>
          <w:szCs w:val="28"/>
        </w:rPr>
        <w:t xml:space="preserve">соціологічний прийом </w:t>
      </w:r>
      <w:r>
        <w:rPr>
          <w:i/>
          <w:iCs/>
          <w:sz w:val="28"/>
          <w:szCs w:val="28"/>
        </w:rPr>
        <w:t>інтерв’ювання</w:t>
      </w:r>
      <w:r>
        <w:rPr>
          <w:iCs/>
          <w:sz w:val="28"/>
          <w:szCs w:val="28"/>
        </w:rPr>
        <w:t xml:space="preserve"> для створення джерельної бази дослідження; </w:t>
      </w:r>
      <w:r>
        <w:rPr>
          <w:sz w:val="28"/>
          <w:szCs w:val="28"/>
        </w:rPr>
        <w:t xml:space="preserve">за допомогою </w:t>
      </w:r>
      <w:r>
        <w:rPr>
          <w:sz w:val="28"/>
          <w:szCs w:val="28"/>
          <w:lang w:val="uk-UA"/>
        </w:rPr>
        <w:t>прийому</w:t>
      </w:r>
      <w:r>
        <w:rPr>
          <w:sz w:val="28"/>
          <w:szCs w:val="28"/>
        </w:rPr>
        <w:t xml:space="preserve"> кількісних підрахунків встановлено поширеність і продуктивність неофіційних іменувань.  </w:t>
      </w:r>
    </w:p>
    <w:p w:rsidR="009E742B" w:rsidRDefault="009E742B" w:rsidP="009E74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Теоретичне значення </w:t>
      </w:r>
      <w:r>
        <w:rPr>
          <w:sz w:val="28"/>
          <w:szCs w:val="28"/>
        </w:rPr>
        <w:t xml:space="preserve">дослідження полягає в певному внеску в ономастику та лексикологію, який виявляється в тому, що використаний новий лексичний матеріал поглиблює наукові знання про виникнення і функціонування індивідуальних прізвиськ і сімейно-родових іменувань як класу пропріальної лексики, сприятиме уточненню закономірностей функціонування української неофіційної системи іменування ще в одному регіоні України. </w:t>
      </w:r>
    </w:p>
    <w:p w:rsidR="009E742B" w:rsidRDefault="009E742B" w:rsidP="009E74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Практична цінність </w:t>
      </w:r>
      <w:r>
        <w:rPr>
          <w:sz w:val="28"/>
          <w:szCs w:val="28"/>
        </w:rPr>
        <w:t>роботи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полягає в тому, що зібраний матеріал та результати дослідження стануть корисними при укладанні антропонімних </w:t>
      </w:r>
      <w:r>
        <w:rPr>
          <w:sz w:val="28"/>
          <w:szCs w:val="28"/>
        </w:rPr>
        <w:lastRenderedPageBreak/>
        <w:t xml:space="preserve">словників. Матеріалами магістерської роботи можна скористатися при написанні навчально-методичних та методичних посібників з ономастики, лексикології, словотвору, діалектології. Результати дослідження можна також   використати в навчальній практиці при викладанні окремих тем із цих дисциплін.   </w:t>
      </w:r>
    </w:p>
    <w:p w:rsidR="009E742B" w:rsidRDefault="009E742B" w:rsidP="009E74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Тема </w:t>
      </w:r>
      <w:r>
        <w:rPr>
          <w:sz w:val="28"/>
          <w:szCs w:val="28"/>
        </w:rPr>
        <w:t xml:space="preserve">нашої кваліфікаційної роботи </w:t>
      </w:r>
      <w:r>
        <w:rPr>
          <w:b/>
          <w:sz w:val="28"/>
          <w:szCs w:val="28"/>
        </w:rPr>
        <w:t>пов’язана з науковою темою кафедри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>української мови</w:t>
      </w:r>
      <w:r>
        <w:rPr>
          <w:sz w:val="28"/>
          <w:szCs w:val="28"/>
        </w:rPr>
        <w:t xml:space="preserve"> «Дослідження різнорівневих елементів системи української мови» (</w:t>
      </w:r>
      <w:r>
        <w:rPr>
          <w:color w:val="000000"/>
          <w:spacing w:val="10"/>
          <w:sz w:val="28"/>
          <w:szCs w:val="28"/>
        </w:rPr>
        <w:t>державний реєстраційний номер 011</w:t>
      </w:r>
      <w:r>
        <w:rPr>
          <w:color w:val="000000"/>
          <w:spacing w:val="10"/>
          <w:sz w:val="28"/>
          <w:szCs w:val="28"/>
          <w:lang w:val="pl-PL"/>
        </w:rPr>
        <w:t>U</w:t>
      </w:r>
      <w:r>
        <w:rPr>
          <w:color w:val="000000"/>
          <w:spacing w:val="10"/>
          <w:sz w:val="28"/>
          <w:szCs w:val="28"/>
        </w:rPr>
        <w:t xml:space="preserve">003788, №167, </w:t>
      </w:r>
      <w:r>
        <w:rPr>
          <w:sz w:val="28"/>
          <w:szCs w:val="28"/>
        </w:rPr>
        <w:t>керівник – проф. Форманова С. В.).</w:t>
      </w:r>
    </w:p>
    <w:p w:rsidR="009E742B" w:rsidRPr="002356A6" w:rsidRDefault="009E742B" w:rsidP="009E742B">
      <w:pPr>
        <w:autoSpaceDE w:val="0"/>
        <w:autoSpaceDN w:val="0"/>
        <w:adjustRightInd w:val="0"/>
        <w:spacing w:line="360" w:lineRule="auto"/>
        <w:ind w:firstLine="720"/>
        <w:jc w:val="both"/>
        <w:rPr>
          <w:b/>
          <w:i/>
          <w:sz w:val="28"/>
          <w:szCs w:val="28"/>
        </w:rPr>
      </w:pPr>
      <w:r w:rsidRPr="00A12AB1">
        <w:rPr>
          <w:sz w:val="28"/>
          <w:szCs w:val="28"/>
        </w:rPr>
        <w:t xml:space="preserve">Результати дослідження </w:t>
      </w:r>
      <w:r w:rsidRPr="00A12AB1">
        <w:rPr>
          <w:b/>
          <w:sz w:val="28"/>
          <w:szCs w:val="28"/>
        </w:rPr>
        <w:t>апробовувалися</w:t>
      </w:r>
      <w:r w:rsidRPr="00A12AB1">
        <w:rPr>
          <w:sz w:val="28"/>
          <w:szCs w:val="28"/>
        </w:rPr>
        <w:t xml:space="preserve"> на Щорічній студентській науковій конференції 2019 року, яка проводилась в ОНУ імені І. І. Мечникова (тема нашого виступу: «Особливості мотивації групи неофіційних найменувань мешканців села Гур’ївка  Новоодеського району Миколаївської області»); на Всеукраїнській науково-практичній конференції студентів та молодих учених «Загальна та прикладна лінгвістика у колі антропоцентричних наук» (м. Миколаїв, 2019 р.) (тема доповіді: «Неофіційний антропонімікон мешканців села Гур’ївка Новоодеського району Миколаївської області»); на </w:t>
      </w:r>
      <w:r w:rsidRPr="00A12AB1">
        <w:rPr>
          <w:color w:val="000000"/>
          <w:sz w:val="28"/>
          <w:szCs w:val="28"/>
          <w:shd w:val="clear" w:color="auto" w:fill="FFFFFF"/>
        </w:rPr>
        <w:t xml:space="preserve">Всеукраїнській науково-практичній конференції студентів та молодих учених «Загальна та прикладна лінгвістика в колі антропоцентричних наук». 27 березня 2020 р., м. Миколаїв (тема доповіді: </w:t>
      </w:r>
      <w:r>
        <w:rPr>
          <w:color w:val="000000"/>
          <w:sz w:val="28"/>
          <w:szCs w:val="28"/>
          <w:shd w:val="clear" w:color="auto" w:fill="FFFFFF"/>
        </w:rPr>
        <w:t>«</w:t>
      </w:r>
      <w:r w:rsidRPr="00A12AB1">
        <w:rPr>
          <w:color w:val="000000"/>
          <w:sz w:val="28"/>
          <w:szCs w:val="28"/>
          <w:shd w:val="clear" w:color="auto" w:fill="FFFFFF"/>
          <w:lang w:val="uk-UA"/>
        </w:rPr>
        <w:t>Неофіційний антропонімікон с. Гур</w:t>
      </w:r>
      <w:r w:rsidRPr="005C7928">
        <w:rPr>
          <w:color w:val="000000"/>
          <w:sz w:val="28"/>
          <w:szCs w:val="28"/>
          <w:shd w:val="clear" w:color="auto" w:fill="FFFFFF"/>
        </w:rPr>
        <w:t>’</w:t>
      </w:r>
      <w:r w:rsidRPr="00A12AB1">
        <w:rPr>
          <w:color w:val="000000"/>
          <w:sz w:val="28"/>
          <w:szCs w:val="28"/>
          <w:shd w:val="clear" w:color="auto" w:fill="FFFFFF"/>
          <w:lang w:val="uk-UA"/>
        </w:rPr>
        <w:t xml:space="preserve">ївка </w:t>
      </w:r>
      <w:r>
        <w:rPr>
          <w:color w:val="000000"/>
          <w:sz w:val="28"/>
          <w:szCs w:val="28"/>
          <w:shd w:val="clear" w:color="auto" w:fill="FFFFFF"/>
          <w:lang w:val="uk-UA"/>
        </w:rPr>
        <w:t>Новоодеського району Миколаївської області</w:t>
      </w:r>
      <w:r w:rsidRPr="00A12AB1">
        <w:rPr>
          <w:color w:val="000000"/>
          <w:sz w:val="28"/>
          <w:szCs w:val="28"/>
          <w:shd w:val="clear" w:color="auto" w:fill="FFFFFF"/>
        </w:rPr>
        <w:t>».</w:t>
      </w:r>
    </w:p>
    <w:p w:rsidR="009E742B" w:rsidRDefault="009E742B" w:rsidP="009E742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B63BD0">
        <w:rPr>
          <w:color w:val="000000"/>
          <w:sz w:val="28"/>
          <w:szCs w:val="28"/>
        </w:rPr>
        <w:t xml:space="preserve">Відповідно до сформульованої мети та визначених завдань, планується така </w:t>
      </w:r>
      <w:r w:rsidRPr="00B63BD0">
        <w:rPr>
          <w:b/>
          <w:color w:val="000000"/>
          <w:sz w:val="28"/>
          <w:szCs w:val="28"/>
        </w:rPr>
        <w:t>структура</w:t>
      </w:r>
      <w:r w:rsidRPr="00B63BD0">
        <w:rPr>
          <w:color w:val="000000"/>
          <w:sz w:val="28"/>
          <w:szCs w:val="28"/>
        </w:rPr>
        <w:t xml:space="preserve"> дипломної роботи: вступ, 3 розділи, висновки, список використаної літератури. </w:t>
      </w:r>
    </w:p>
    <w:p w:rsidR="009E742B" w:rsidRDefault="009E742B" w:rsidP="009E742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B63BD0">
        <w:rPr>
          <w:color w:val="000000"/>
          <w:sz w:val="28"/>
          <w:szCs w:val="28"/>
        </w:rPr>
        <w:t>У вступі визначені мета дослідження,</w:t>
      </w:r>
      <w:r w:rsidRPr="00ED313C">
        <w:rPr>
          <w:color w:val="000000"/>
          <w:sz w:val="28"/>
          <w:szCs w:val="28"/>
        </w:rPr>
        <w:t xml:space="preserve"> </w:t>
      </w:r>
      <w:r w:rsidRPr="00B63BD0">
        <w:rPr>
          <w:color w:val="000000"/>
          <w:sz w:val="28"/>
          <w:szCs w:val="28"/>
        </w:rPr>
        <w:t>об’єкт, предмет</w:t>
      </w:r>
      <w:r>
        <w:rPr>
          <w:color w:val="000000"/>
          <w:sz w:val="28"/>
          <w:szCs w:val="28"/>
        </w:rPr>
        <w:t xml:space="preserve"> вивчення</w:t>
      </w:r>
      <w:r w:rsidRPr="00B63BD0">
        <w:rPr>
          <w:color w:val="000000"/>
          <w:sz w:val="28"/>
          <w:szCs w:val="28"/>
        </w:rPr>
        <w:t xml:space="preserve">, </w:t>
      </w:r>
      <w:r>
        <w:rPr>
          <w:color w:val="000000"/>
          <w:sz w:val="28"/>
          <w:szCs w:val="28"/>
        </w:rPr>
        <w:t xml:space="preserve">фактичний матеріал, джерельна база роботи, сформульовані завдання, обґрунтовано актуальність теми та вибір методів, </w:t>
      </w:r>
      <w:r w:rsidRPr="00B63BD0">
        <w:rPr>
          <w:color w:val="000000"/>
          <w:sz w:val="28"/>
          <w:szCs w:val="28"/>
        </w:rPr>
        <w:t xml:space="preserve">теоретичне </w:t>
      </w:r>
      <w:r>
        <w:rPr>
          <w:color w:val="000000"/>
          <w:sz w:val="28"/>
          <w:szCs w:val="28"/>
        </w:rPr>
        <w:t xml:space="preserve"> та практичне значення виконаної роботи. </w:t>
      </w:r>
      <w:r w:rsidRPr="00B63BD0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 </w:t>
      </w:r>
      <w:r w:rsidRPr="00B63BD0">
        <w:rPr>
          <w:color w:val="000000"/>
          <w:sz w:val="28"/>
          <w:szCs w:val="28"/>
        </w:rPr>
        <w:t xml:space="preserve"> </w:t>
      </w:r>
    </w:p>
    <w:p w:rsidR="009E742B" w:rsidRDefault="009E742B" w:rsidP="009E742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B63BD0">
        <w:rPr>
          <w:color w:val="000000"/>
          <w:sz w:val="28"/>
          <w:szCs w:val="28"/>
        </w:rPr>
        <w:lastRenderedPageBreak/>
        <w:t xml:space="preserve">У першому розділі </w:t>
      </w:r>
      <w:r w:rsidRPr="00B63BD0">
        <w:rPr>
          <w:b/>
          <w:color w:val="000000"/>
          <w:sz w:val="28"/>
          <w:szCs w:val="28"/>
        </w:rPr>
        <w:t>«Стан дослідження народно-побутової антропонімії»</w:t>
      </w:r>
      <w:r>
        <w:rPr>
          <w:color w:val="000000"/>
          <w:sz w:val="28"/>
          <w:szCs w:val="28"/>
        </w:rPr>
        <w:t xml:space="preserve"> розглядається історія вивчення</w:t>
      </w:r>
      <w:r w:rsidRPr="00B63BD0">
        <w:rPr>
          <w:color w:val="000000"/>
          <w:sz w:val="28"/>
          <w:szCs w:val="28"/>
        </w:rPr>
        <w:t xml:space="preserve"> неофіційни</w:t>
      </w:r>
      <w:r>
        <w:rPr>
          <w:color w:val="000000"/>
          <w:sz w:val="28"/>
          <w:szCs w:val="28"/>
        </w:rPr>
        <w:t>х іменувань, їх класифікації та</w:t>
      </w:r>
      <w:r w:rsidRPr="00B63BD0">
        <w:rPr>
          <w:color w:val="000000"/>
          <w:sz w:val="28"/>
          <w:szCs w:val="28"/>
        </w:rPr>
        <w:t xml:space="preserve"> різні дефініції терміна «прізвисько». </w:t>
      </w:r>
    </w:p>
    <w:p w:rsidR="009E742B" w:rsidRDefault="009E742B" w:rsidP="009E742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B63BD0">
        <w:rPr>
          <w:color w:val="000000"/>
          <w:sz w:val="28"/>
          <w:szCs w:val="28"/>
        </w:rPr>
        <w:t xml:space="preserve">Другий розділ </w:t>
      </w:r>
      <w:r w:rsidRPr="00B63BD0">
        <w:rPr>
          <w:b/>
          <w:color w:val="000000"/>
          <w:sz w:val="28"/>
          <w:szCs w:val="28"/>
        </w:rPr>
        <w:t>«Семантика твірних основ т</w:t>
      </w:r>
      <w:r>
        <w:rPr>
          <w:b/>
          <w:color w:val="000000"/>
          <w:sz w:val="28"/>
          <w:szCs w:val="28"/>
        </w:rPr>
        <w:t>а особливості творення прізвиськ дорослих мешканців села Гур’ївка</w:t>
      </w:r>
      <w:r w:rsidRPr="00B63BD0">
        <w:rPr>
          <w:b/>
          <w:color w:val="000000"/>
          <w:sz w:val="28"/>
          <w:szCs w:val="28"/>
        </w:rPr>
        <w:t>»</w:t>
      </w:r>
      <w:r w:rsidRPr="00B63BD0">
        <w:rPr>
          <w:color w:val="000000"/>
          <w:sz w:val="28"/>
          <w:szCs w:val="28"/>
        </w:rPr>
        <w:t xml:space="preserve"> присвячений дослідженню прізвиськ дорослого населення села</w:t>
      </w:r>
      <w:r>
        <w:rPr>
          <w:color w:val="000000"/>
          <w:sz w:val="28"/>
          <w:szCs w:val="28"/>
        </w:rPr>
        <w:t xml:space="preserve">. Здійснюється поділ онімів на індивідуальні та сімейно-родові. Вивчаються особливості семантики твірних основ аналізованих прізвиськ, розкриваються мотиви та характер їх творення.   </w:t>
      </w:r>
    </w:p>
    <w:p w:rsidR="009E742B" w:rsidRDefault="009E742B" w:rsidP="009E742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B63BD0">
        <w:rPr>
          <w:color w:val="000000"/>
          <w:sz w:val="28"/>
          <w:szCs w:val="28"/>
        </w:rPr>
        <w:t xml:space="preserve">У третьому розділі </w:t>
      </w:r>
      <w:r w:rsidRPr="00B63BD0">
        <w:rPr>
          <w:b/>
          <w:color w:val="000000"/>
          <w:sz w:val="28"/>
          <w:szCs w:val="28"/>
        </w:rPr>
        <w:t>«Семантика твірних основ та способи творення неофіційних і</w:t>
      </w:r>
      <w:r>
        <w:rPr>
          <w:b/>
          <w:color w:val="000000"/>
          <w:sz w:val="28"/>
          <w:szCs w:val="28"/>
        </w:rPr>
        <w:t>менувань школярів села Гур’ївка</w:t>
      </w:r>
      <w:r w:rsidRPr="00B63BD0">
        <w:rPr>
          <w:b/>
          <w:color w:val="000000"/>
          <w:sz w:val="28"/>
          <w:szCs w:val="28"/>
        </w:rPr>
        <w:t>»</w:t>
      </w:r>
      <w:r w:rsidRPr="00B63BD0">
        <w:rPr>
          <w:color w:val="000000"/>
          <w:sz w:val="28"/>
          <w:szCs w:val="28"/>
        </w:rPr>
        <w:t xml:space="preserve"> розг</w:t>
      </w:r>
      <w:r>
        <w:rPr>
          <w:color w:val="000000"/>
          <w:sz w:val="28"/>
          <w:szCs w:val="28"/>
        </w:rPr>
        <w:t xml:space="preserve">лядаються шкільні прізвиська, </w:t>
      </w:r>
      <w:r w:rsidRPr="00B63BD0">
        <w:rPr>
          <w:color w:val="000000"/>
          <w:sz w:val="28"/>
          <w:szCs w:val="28"/>
        </w:rPr>
        <w:t>семантика</w:t>
      </w:r>
      <w:r>
        <w:rPr>
          <w:color w:val="000000"/>
          <w:sz w:val="28"/>
          <w:szCs w:val="28"/>
        </w:rPr>
        <w:t xml:space="preserve"> їх твірних основ, мотиви творення, способи словотворення</w:t>
      </w:r>
      <w:r w:rsidRPr="00B63BD0">
        <w:rPr>
          <w:color w:val="000000"/>
          <w:sz w:val="28"/>
          <w:szCs w:val="28"/>
        </w:rPr>
        <w:t xml:space="preserve">. Також у цьому розділі досліджено синонімічні та омонімічні відношення у групі прізвиськ. </w:t>
      </w:r>
    </w:p>
    <w:p w:rsidR="009E742B" w:rsidRDefault="009E742B" w:rsidP="009E742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B63BD0">
        <w:rPr>
          <w:color w:val="000000"/>
          <w:sz w:val="28"/>
          <w:szCs w:val="28"/>
        </w:rPr>
        <w:t xml:space="preserve">У висновках узагальнено результати </w:t>
      </w:r>
      <w:r>
        <w:rPr>
          <w:color w:val="000000"/>
          <w:sz w:val="28"/>
          <w:szCs w:val="28"/>
        </w:rPr>
        <w:t xml:space="preserve"> нашого </w:t>
      </w:r>
      <w:r w:rsidRPr="00B63BD0">
        <w:rPr>
          <w:color w:val="000000"/>
          <w:sz w:val="28"/>
          <w:szCs w:val="28"/>
        </w:rPr>
        <w:t xml:space="preserve">дослідження. </w:t>
      </w:r>
    </w:p>
    <w:p w:rsidR="009E742B" w:rsidRDefault="009E742B" w:rsidP="009E742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B63BD0">
        <w:rPr>
          <w:color w:val="000000"/>
          <w:sz w:val="28"/>
          <w:szCs w:val="28"/>
        </w:rPr>
        <w:t xml:space="preserve">Список використаної літератури складається з </w:t>
      </w:r>
      <w:r>
        <w:rPr>
          <w:color w:val="000000"/>
          <w:sz w:val="28"/>
          <w:szCs w:val="28"/>
          <w:lang w:val="uk-UA"/>
        </w:rPr>
        <w:t>83</w:t>
      </w:r>
      <w:r w:rsidRPr="00B63BD0">
        <w:rPr>
          <w:b/>
          <w:color w:val="000000"/>
          <w:sz w:val="28"/>
          <w:szCs w:val="28"/>
        </w:rPr>
        <w:t xml:space="preserve"> </w:t>
      </w:r>
      <w:r w:rsidRPr="00B63BD0">
        <w:rPr>
          <w:color w:val="000000"/>
          <w:sz w:val="28"/>
          <w:szCs w:val="28"/>
        </w:rPr>
        <w:t>позицій.</w:t>
      </w:r>
    </w:p>
    <w:p w:rsidR="00EA2447" w:rsidRDefault="00EA2447" w:rsidP="009E742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EA2447" w:rsidRDefault="00EA2447" w:rsidP="009E742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EA2447" w:rsidRDefault="00EA2447" w:rsidP="009E742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EA2447" w:rsidRDefault="00EA2447" w:rsidP="009E742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EA2447" w:rsidRDefault="00EA2447" w:rsidP="009E742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EA2447" w:rsidRDefault="00EA2447" w:rsidP="009E742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EA2447" w:rsidRDefault="00EA2447" w:rsidP="009E742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EA2447" w:rsidRDefault="00EA2447" w:rsidP="009E742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EA2447" w:rsidRDefault="00EA2447" w:rsidP="009E742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EA2447" w:rsidRDefault="00EA2447" w:rsidP="009E742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EA2447" w:rsidRDefault="00EA2447" w:rsidP="009E742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EA2447" w:rsidRDefault="00EA2447" w:rsidP="009E742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EA2447" w:rsidRDefault="00EA2447" w:rsidP="009E742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EA2447" w:rsidRDefault="00EA2447" w:rsidP="009E742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EA2447" w:rsidRDefault="00EA2447" w:rsidP="009E742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EA2447" w:rsidRPr="0065281A" w:rsidRDefault="00EA2447" w:rsidP="00EA2447">
      <w:pPr>
        <w:spacing w:line="360" w:lineRule="auto"/>
        <w:ind w:firstLine="709"/>
        <w:jc w:val="center"/>
        <w:rPr>
          <w:b/>
          <w:sz w:val="28"/>
          <w:szCs w:val="28"/>
          <w:shd w:val="clear" w:color="auto" w:fill="FFFFFF"/>
          <w:lang w:val="uk-UA"/>
        </w:rPr>
      </w:pPr>
      <w:r w:rsidRPr="0065281A">
        <w:rPr>
          <w:b/>
          <w:sz w:val="28"/>
          <w:szCs w:val="28"/>
          <w:shd w:val="clear" w:color="auto" w:fill="FFFFFF"/>
          <w:lang w:val="uk-UA"/>
        </w:rPr>
        <w:lastRenderedPageBreak/>
        <w:t>ВИСНОВКИ</w:t>
      </w:r>
    </w:p>
    <w:p w:rsidR="00EA2447" w:rsidRDefault="00EA2447" w:rsidP="00EA244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 xml:space="preserve">Неофіційні антропоніми є структурно, мотиваційно, семантично й експресивно багатим пластом живого народного мовлення. Незважаючи на те, що з цієї теми написано ряд праць, захищено дисертації, вивчення регіональних антропонімів продовжується. </w:t>
      </w:r>
      <w:r>
        <w:rPr>
          <w:sz w:val="28"/>
          <w:szCs w:val="28"/>
        </w:rPr>
        <w:t xml:space="preserve">Прізвиська людей становлять особливий клас пропріальної лексики, оскільки </w:t>
      </w:r>
      <w:r>
        <w:rPr>
          <w:sz w:val="28"/>
          <w:szCs w:val="28"/>
          <w:lang w:val="uk-UA"/>
        </w:rPr>
        <w:t xml:space="preserve">неофіційні найменування </w:t>
      </w:r>
      <w:r>
        <w:rPr>
          <w:sz w:val="28"/>
          <w:szCs w:val="28"/>
        </w:rPr>
        <w:t xml:space="preserve">виявляють специфіку на рівні виникнення, функціонування </w:t>
      </w:r>
      <w:r>
        <w:rPr>
          <w:sz w:val="28"/>
          <w:szCs w:val="28"/>
          <w:lang w:val="uk-UA"/>
        </w:rPr>
        <w:t>та</w:t>
      </w:r>
      <w:r>
        <w:rPr>
          <w:sz w:val="28"/>
          <w:szCs w:val="28"/>
        </w:rPr>
        <w:t xml:space="preserve"> взаємозв’язку з екстралінгвальними й інтерлінгвальними чинниками. </w:t>
      </w:r>
    </w:p>
    <w:p w:rsidR="00EA2447" w:rsidRPr="00C80B3A" w:rsidRDefault="00EA2447" w:rsidP="00EA2447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</w:rPr>
        <w:t xml:space="preserve">У результаті проведеного </w:t>
      </w:r>
      <w:r>
        <w:rPr>
          <w:sz w:val="28"/>
          <w:szCs w:val="28"/>
          <w:shd w:val="clear" w:color="auto" w:fill="FFFFFF"/>
          <w:lang w:val="uk-UA"/>
        </w:rPr>
        <w:t>нами дослідження</w:t>
      </w:r>
      <w:r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>згідно з поставленими завданнями зроблено такі висновки:</w:t>
      </w:r>
    </w:p>
    <w:p w:rsidR="00EA2447" w:rsidRDefault="00EA2447" w:rsidP="00EA244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1. </w:t>
      </w:r>
      <w:r>
        <w:rPr>
          <w:sz w:val="28"/>
          <w:szCs w:val="28"/>
          <w:lang w:val="uk-UA"/>
        </w:rPr>
        <w:t>Н</w:t>
      </w:r>
      <w:r w:rsidRPr="005C7928">
        <w:rPr>
          <w:sz w:val="28"/>
          <w:szCs w:val="28"/>
          <w:lang w:val="uk-UA"/>
        </w:rPr>
        <w:t>е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ф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>ц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 xml:space="preserve">йний </w:t>
      </w:r>
      <w:r>
        <w:rPr>
          <w:sz w:val="28"/>
          <w:szCs w:val="28"/>
        </w:rPr>
        <w:t>a</w:t>
      </w:r>
      <w:r w:rsidRPr="005C7928">
        <w:rPr>
          <w:sz w:val="28"/>
          <w:szCs w:val="28"/>
          <w:lang w:val="uk-UA"/>
        </w:rPr>
        <w:t>нтр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п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н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>м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>к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 xml:space="preserve">н </w:t>
      </w:r>
      <w:r>
        <w:rPr>
          <w:sz w:val="28"/>
          <w:szCs w:val="28"/>
        </w:rPr>
        <w:t>a</w:t>
      </w:r>
      <w:r w:rsidRPr="005C7928">
        <w:rPr>
          <w:sz w:val="28"/>
          <w:szCs w:val="28"/>
          <w:lang w:val="uk-UA"/>
        </w:rPr>
        <w:t>ктивн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 xml:space="preserve"> вивч</w:t>
      </w:r>
      <w:r>
        <w:rPr>
          <w:sz w:val="28"/>
          <w:szCs w:val="28"/>
        </w:rPr>
        <w:t>a</w:t>
      </w:r>
      <w:r w:rsidRPr="005C7928">
        <w:rPr>
          <w:sz w:val="28"/>
          <w:szCs w:val="28"/>
          <w:lang w:val="uk-UA"/>
        </w:rPr>
        <w:t>в</w:t>
      </w:r>
      <w:r>
        <w:rPr>
          <w:sz w:val="28"/>
          <w:szCs w:val="28"/>
        </w:rPr>
        <w:t>c</w:t>
      </w:r>
      <w:r w:rsidRPr="005C7928">
        <w:rPr>
          <w:sz w:val="28"/>
          <w:szCs w:val="28"/>
          <w:lang w:val="uk-UA"/>
        </w:rPr>
        <w:t>я т</w:t>
      </w:r>
      <w:r>
        <w:rPr>
          <w:sz w:val="28"/>
          <w:szCs w:val="28"/>
        </w:rPr>
        <w:t>a</w:t>
      </w:r>
      <w:r w:rsidRPr="005C7928">
        <w:rPr>
          <w:sz w:val="28"/>
          <w:szCs w:val="28"/>
          <w:lang w:val="uk-UA"/>
        </w:rPr>
        <w:t xml:space="preserve"> пр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д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вжує бути в центр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 xml:space="preserve"> ув</w:t>
      </w:r>
      <w:r>
        <w:rPr>
          <w:sz w:val="28"/>
          <w:szCs w:val="28"/>
        </w:rPr>
        <w:t>a</w:t>
      </w:r>
      <w:r w:rsidRPr="005C7928">
        <w:rPr>
          <w:sz w:val="28"/>
          <w:szCs w:val="28"/>
          <w:lang w:val="uk-UA"/>
        </w:rPr>
        <w:t>ги д</w:t>
      </w:r>
      <w:r>
        <w:rPr>
          <w:sz w:val="28"/>
          <w:szCs w:val="28"/>
        </w:rPr>
        <w:t>oc</w:t>
      </w:r>
      <w:r w:rsidRPr="005C7928">
        <w:rPr>
          <w:sz w:val="28"/>
          <w:szCs w:val="28"/>
          <w:lang w:val="uk-UA"/>
        </w:rPr>
        <w:t>л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>дник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 xml:space="preserve">в антропонімії, зокрема </w:t>
      </w:r>
      <w:r>
        <w:rPr>
          <w:sz w:val="28"/>
          <w:szCs w:val="28"/>
          <w:lang w:val="uk-UA"/>
        </w:rPr>
        <w:t xml:space="preserve">й </w:t>
      </w:r>
      <w:r w:rsidRPr="005C7928">
        <w:rPr>
          <w:sz w:val="28"/>
          <w:szCs w:val="28"/>
          <w:lang w:val="uk-UA"/>
        </w:rPr>
        <w:t>рег</w:t>
      </w:r>
      <w:r>
        <w:rPr>
          <w:sz w:val="28"/>
          <w:szCs w:val="28"/>
        </w:rPr>
        <w:t>io</w:t>
      </w:r>
      <w:r w:rsidRPr="005C7928">
        <w:rPr>
          <w:sz w:val="28"/>
          <w:szCs w:val="28"/>
          <w:lang w:val="uk-UA"/>
        </w:rPr>
        <w:t>н</w:t>
      </w:r>
      <w:r>
        <w:rPr>
          <w:sz w:val="28"/>
          <w:szCs w:val="28"/>
        </w:rPr>
        <w:t>a</w:t>
      </w:r>
      <w:r w:rsidRPr="005C7928">
        <w:rPr>
          <w:sz w:val="28"/>
          <w:szCs w:val="28"/>
          <w:lang w:val="uk-UA"/>
        </w:rPr>
        <w:t>льн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 xml:space="preserve">ї. </w:t>
      </w:r>
      <w:r>
        <w:rPr>
          <w:sz w:val="28"/>
          <w:szCs w:val="28"/>
        </w:rPr>
        <w:t>Ic</w:t>
      </w:r>
      <w:r w:rsidRPr="005C7928">
        <w:rPr>
          <w:sz w:val="28"/>
          <w:szCs w:val="28"/>
          <w:lang w:val="uk-UA"/>
        </w:rPr>
        <w:t>т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р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>я вивчення пр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>зви</w:t>
      </w:r>
      <w:r>
        <w:rPr>
          <w:sz w:val="28"/>
          <w:szCs w:val="28"/>
        </w:rPr>
        <w:t>c</w:t>
      </w:r>
      <w:r w:rsidRPr="005C7928">
        <w:rPr>
          <w:sz w:val="28"/>
          <w:szCs w:val="28"/>
          <w:lang w:val="uk-UA"/>
        </w:rPr>
        <w:t>ьк р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зп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чин</w:t>
      </w:r>
      <w:r>
        <w:rPr>
          <w:sz w:val="28"/>
          <w:szCs w:val="28"/>
        </w:rPr>
        <w:t>a</w:t>
      </w:r>
      <w:r w:rsidRPr="005C7928">
        <w:rPr>
          <w:sz w:val="28"/>
          <w:szCs w:val="28"/>
          <w:lang w:val="uk-UA"/>
        </w:rPr>
        <w:t>єть</w:t>
      </w:r>
      <w:r>
        <w:rPr>
          <w:sz w:val="28"/>
          <w:szCs w:val="28"/>
        </w:rPr>
        <w:t>c</w:t>
      </w:r>
      <w:r w:rsidRPr="005C7928">
        <w:rPr>
          <w:sz w:val="28"/>
          <w:szCs w:val="28"/>
          <w:lang w:val="uk-UA"/>
        </w:rPr>
        <w:t>я у д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н</w:t>
      </w:r>
      <w:r>
        <w:rPr>
          <w:sz w:val="28"/>
          <w:szCs w:val="28"/>
        </w:rPr>
        <w:t>a</w:t>
      </w:r>
      <w:r w:rsidRPr="005C7928">
        <w:rPr>
          <w:sz w:val="28"/>
          <w:szCs w:val="28"/>
          <w:lang w:val="uk-UA"/>
        </w:rPr>
        <w:t>ук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вий пер</w:t>
      </w:r>
      <w:r>
        <w:rPr>
          <w:sz w:val="28"/>
          <w:szCs w:val="28"/>
        </w:rPr>
        <w:t>io</w:t>
      </w:r>
      <w:r w:rsidRPr="005C7928">
        <w:rPr>
          <w:sz w:val="28"/>
          <w:szCs w:val="28"/>
          <w:lang w:val="uk-UA"/>
        </w:rPr>
        <w:t>д (д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 xml:space="preserve"> 19 </w:t>
      </w:r>
      <w:r>
        <w:rPr>
          <w:sz w:val="28"/>
          <w:szCs w:val="28"/>
        </w:rPr>
        <w:t>c</w:t>
      </w:r>
      <w:r w:rsidRPr="005C7928">
        <w:rPr>
          <w:sz w:val="28"/>
          <w:szCs w:val="28"/>
          <w:lang w:val="uk-UA"/>
        </w:rPr>
        <w:t xml:space="preserve">т.), </w:t>
      </w:r>
      <w:r>
        <w:rPr>
          <w:sz w:val="28"/>
          <w:szCs w:val="28"/>
        </w:rPr>
        <w:t>a</w:t>
      </w:r>
      <w:r w:rsidRPr="005C7928">
        <w:rPr>
          <w:sz w:val="28"/>
          <w:szCs w:val="28"/>
          <w:lang w:val="uk-UA"/>
        </w:rPr>
        <w:t xml:space="preserve"> вл</w:t>
      </w:r>
      <w:r>
        <w:rPr>
          <w:sz w:val="28"/>
          <w:szCs w:val="28"/>
        </w:rPr>
        <w:t>ac</w:t>
      </w:r>
      <w:r w:rsidRPr="005C7928">
        <w:rPr>
          <w:sz w:val="28"/>
          <w:szCs w:val="28"/>
          <w:lang w:val="uk-UA"/>
        </w:rPr>
        <w:t>не н</w:t>
      </w:r>
      <w:r>
        <w:rPr>
          <w:sz w:val="28"/>
          <w:szCs w:val="28"/>
        </w:rPr>
        <w:t>a</w:t>
      </w:r>
      <w:r w:rsidRPr="005C7928">
        <w:rPr>
          <w:sz w:val="28"/>
          <w:szCs w:val="28"/>
          <w:lang w:val="uk-UA"/>
        </w:rPr>
        <w:t>ук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вий п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>дх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 xml:space="preserve">д </w:t>
      </w:r>
      <w:r>
        <w:rPr>
          <w:sz w:val="28"/>
          <w:szCs w:val="28"/>
          <w:lang w:val="uk-UA"/>
        </w:rPr>
        <w:t>бере свій початок</w:t>
      </w:r>
      <w:r w:rsidRPr="005C7928">
        <w:rPr>
          <w:sz w:val="28"/>
          <w:szCs w:val="28"/>
          <w:lang w:val="uk-UA"/>
        </w:rPr>
        <w:t xml:space="preserve"> з </w:t>
      </w:r>
      <w:r>
        <w:rPr>
          <w:sz w:val="28"/>
          <w:szCs w:val="28"/>
        </w:rPr>
        <w:t>c</w:t>
      </w:r>
      <w:r w:rsidRPr="005C7928">
        <w:rPr>
          <w:sz w:val="28"/>
          <w:szCs w:val="28"/>
          <w:lang w:val="uk-UA"/>
        </w:rPr>
        <w:t xml:space="preserve">ередини 19 </w:t>
      </w:r>
      <w:r>
        <w:rPr>
          <w:sz w:val="28"/>
          <w:szCs w:val="28"/>
        </w:rPr>
        <w:t>c</w:t>
      </w:r>
      <w:r w:rsidRPr="005C7928">
        <w:rPr>
          <w:sz w:val="28"/>
          <w:szCs w:val="28"/>
          <w:lang w:val="uk-UA"/>
        </w:rPr>
        <w:t>т. з п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яв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ю пр</w:t>
      </w:r>
      <w:r>
        <w:rPr>
          <w:sz w:val="28"/>
          <w:szCs w:val="28"/>
        </w:rPr>
        <w:t>a</w:t>
      </w:r>
      <w:r w:rsidRPr="005C7928">
        <w:rPr>
          <w:sz w:val="28"/>
          <w:szCs w:val="28"/>
          <w:lang w:val="uk-UA"/>
        </w:rPr>
        <w:t>ць В.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хрим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вич</w:t>
      </w:r>
      <w:r>
        <w:rPr>
          <w:sz w:val="28"/>
          <w:szCs w:val="28"/>
        </w:rPr>
        <w:t>a</w:t>
      </w:r>
      <w:r w:rsidRPr="005C7928">
        <w:rPr>
          <w:sz w:val="28"/>
          <w:szCs w:val="28"/>
          <w:lang w:val="uk-UA"/>
        </w:rPr>
        <w:t xml:space="preserve">, М. </w:t>
      </w:r>
      <w:r>
        <w:rPr>
          <w:sz w:val="28"/>
          <w:szCs w:val="28"/>
        </w:rPr>
        <w:t>C</w:t>
      </w:r>
      <w:r w:rsidRPr="005C7928">
        <w:rPr>
          <w:sz w:val="28"/>
          <w:szCs w:val="28"/>
          <w:lang w:val="uk-UA"/>
        </w:rPr>
        <w:t>умц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в</w:t>
      </w:r>
      <w:r>
        <w:rPr>
          <w:sz w:val="28"/>
          <w:szCs w:val="28"/>
        </w:rPr>
        <w:t>a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> </w:t>
      </w:r>
      <w:r w:rsidRPr="005C7928">
        <w:rPr>
          <w:sz w:val="28"/>
          <w:szCs w:val="28"/>
          <w:lang w:val="uk-UA"/>
        </w:rPr>
        <w:t>Фр</w:t>
      </w:r>
      <w:r>
        <w:rPr>
          <w:sz w:val="28"/>
          <w:szCs w:val="28"/>
        </w:rPr>
        <w:t>a</w:t>
      </w:r>
      <w:r w:rsidRPr="005C7928">
        <w:rPr>
          <w:sz w:val="28"/>
          <w:szCs w:val="28"/>
          <w:lang w:val="uk-UA"/>
        </w:rPr>
        <w:t>нк</w:t>
      </w:r>
      <w:r>
        <w:rPr>
          <w:sz w:val="28"/>
          <w:szCs w:val="28"/>
        </w:rPr>
        <w:t>a</w:t>
      </w:r>
      <w:r w:rsidRPr="005C792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 xml:space="preserve"> т. д., де зд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>й</w:t>
      </w:r>
      <w:r>
        <w:rPr>
          <w:sz w:val="28"/>
          <w:szCs w:val="28"/>
        </w:rPr>
        <w:t>c</w:t>
      </w:r>
      <w:r w:rsidRPr="005C7928">
        <w:rPr>
          <w:sz w:val="28"/>
          <w:szCs w:val="28"/>
          <w:lang w:val="uk-UA"/>
        </w:rPr>
        <w:t>нен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 xml:space="preserve"> перший </w:t>
      </w:r>
      <w:r>
        <w:rPr>
          <w:sz w:val="28"/>
          <w:szCs w:val="28"/>
        </w:rPr>
        <w:t>a</w:t>
      </w:r>
      <w:r w:rsidRPr="005C7928">
        <w:rPr>
          <w:sz w:val="28"/>
          <w:szCs w:val="28"/>
          <w:lang w:val="uk-UA"/>
        </w:rPr>
        <w:t>н</w:t>
      </w:r>
      <w:r>
        <w:rPr>
          <w:sz w:val="28"/>
          <w:szCs w:val="28"/>
        </w:rPr>
        <w:t>a</w:t>
      </w:r>
      <w:r w:rsidRPr="005C7928">
        <w:rPr>
          <w:sz w:val="28"/>
          <w:szCs w:val="28"/>
          <w:lang w:val="uk-UA"/>
        </w:rPr>
        <w:t>л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 xml:space="preserve">з 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 xml:space="preserve"> перш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 xml:space="preserve"> л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>нгв</w:t>
      </w:r>
      <w:r>
        <w:rPr>
          <w:sz w:val="28"/>
          <w:szCs w:val="28"/>
        </w:rPr>
        <w:t>ic</w:t>
      </w:r>
      <w:r w:rsidRPr="005C7928">
        <w:rPr>
          <w:sz w:val="28"/>
          <w:szCs w:val="28"/>
          <w:lang w:val="uk-UA"/>
        </w:rPr>
        <w:t>тичн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 xml:space="preserve"> уз</w:t>
      </w:r>
      <w:r>
        <w:rPr>
          <w:sz w:val="28"/>
          <w:szCs w:val="28"/>
        </w:rPr>
        <w:t>a</w:t>
      </w:r>
      <w:r w:rsidRPr="005C7928">
        <w:rPr>
          <w:sz w:val="28"/>
          <w:szCs w:val="28"/>
          <w:lang w:val="uk-UA"/>
        </w:rPr>
        <w:t>г</w:t>
      </w:r>
      <w:r>
        <w:rPr>
          <w:sz w:val="28"/>
          <w:szCs w:val="28"/>
        </w:rPr>
        <w:t>a</w:t>
      </w:r>
      <w:r w:rsidRPr="005C7928">
        <w:rPr>
          <w:sz w:val="28"/>
          <w:szCs w:val="28"/>
          <w:lang w:val="uk-UA"/>
        </w:rPr>
        <w:t>льнення, щ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 xml:space="preserve"> п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кл</w:t>
      </w:r>
      <w:r>
        <w:rPr>
          <w:sz w:val="28"/>
          <w:szCs w:val="28"/>
        </w:rPr>
        <w:t>a</w:t>
      </w:r>
      <w:r w:rsidRPr="005C7928">
        <w:rPr>
          <w:sz w:val="28"/>
          <w:szCs w:val="28"/>
          <w:lang w:val="uk-UA"/>
        </w:rPr>
        <w:t>л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 xml:space="preserve"> п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ч</w:t>
      </w:r>
      <w:r>
        <w:rPr>
          <w:sz w:val="28"/>
          <w:szCs w:val="28"/>
        </w:rPr>
        <w:t>a</w:t>
      </w:r>
      <w:r w:rsidRPr="005C7928">
        <w:rPr>
          <w:sz w:val="28"/>
          <w:szCs w:val="28"/>
          <w:lang w:val="uk-UA"/>
        </w:rPr>
        <w:t>т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к вл</w:t>
      </w:r>
      <w:r>
        <w:rPr>
          <w:sz w:val="28"/>
          <w:szCs w:val="28"/>
        </w:rPr>
        <w:t>ac</w:t>
      </w:r>
      <w:r w:rsidRPr="005C7928">
        <w:rPr>
          <w:sz w:val="28"/>
          <w:szCs w:val="28"/>
          <w:lang w:val="uk-UA"/>
        </w:rPr>
        <w:t>не л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>нгв</w:t>
      </w:r>
      <w:r>
        <w:rPr>
          <w:sz w:val="28"/>
          <w:szCs w:val="28"/>
        </w:rPr>
        <w:t>ic</w:t>
      </w:r>
      <w:r w:rsidRPr="005C7928">
        <w:rPr>
          <w:sz w:val="28"/>
          <w:szCs w:val="28"/>
          <w:lang w:val="uk-UA"/>
        </w:rPr>
        <w:t>тичн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му п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>дх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ду д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вивчення </w:t>
      </w:r>
      <w:r w:rsidRPr="005C7928">
        <w:rPr>
          <w:sz w:val="28"/>
          <w:szCs w:val="28"/>
          <w:lang w:val="uk-UA"/>
        </w:rPr>
        <w:t>не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ф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>ц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>йн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 xml:space="preserve">ї </w:t>
      </w:r>
      <w:r>
        <w:rPr>
          <w:sz w:val="28"/>
          <w:szCs w:val="28"/>
        </w:rPr>
        <w:t>a</w:t>
      </w:r>
      <w:r w:rsidRPr="005C7928">
        <w:rPr>
          <w:sz w:val="28"/>
          <w:szCs w:val="28"/>
          <w:lang w:val="uk-UA"/>
        </w:rPr>
        <w:t>нтр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п</w:t>
      </w:r>
      <w:r>
        <w:rPr>
          <w:sz w:val="28"/>
          <w:szCs w:val="28"/>
        </w:rPr>
        <w:t>o</w:t>
      </w:r>
      <w:r w:rsidRPr="005C7928">
        <w:rPr>
          <w:sz w:val="28"/>
          <w:szCs w:val="28"/>
          <w:lang w:val="uk-UA"/>
        </w:rPr>
        <w:t>н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>м</w:t>
      </w:r>
      <w:r>
        <w:rPr>
          <w:sz w:val="28"/>
          <w:szCs w:val="28"/>
        </w:rPr>
        <w:t>i</w:t>
      </w:r>
      <w:r w:rsidRPr="005C7928">
        <w:rPr>
          <w:sz w:val="28"/>
          <w:szCs w:val="28"/>
          <w:lang w:val="uk-UA"/>
        </w:rPr>
        <w:t xml:space="preserve">ки. </w:t>
      </w:r>
    </w:p>
    <w:p w:rsidR="00EA2447" w:rsidRDefault="00EA2447" w:rsidP="00EA244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C7928">
        <w:rPr>
          <w:sz w:val="28"/>
          <w:szCs w:val="28"/>
          <w:lang w:val="uk-UA"/>
        </w:rPr>
        <w:t xml:space="preserve">Розквіт </w:t>
      </w:r>
      <w:r>
        <w:rPr>
          <w:sz w:val="28"/>
          <w:szCs w:val="28"/>
          <w:lang w:val="uk-UA"/>
        </w:rPr>
        <w:t>вивчення</w:t>
      </w:r>
      <w:r w:rsidRPr="005C7928">
        <w:rPr>
          <w:sz w:val="28"/>
          <w:szCs w:val="28"/>
          <w:lang w:val="uk-UA"/>
        </w:rPr>
        <w:t xml:space="preserve"> неофіційного антропонімікону припадає на середину 20 ст. з дослідженнями у різних регіонах України, це</w:t>
      </w:r>
      <w:r>
        <w:rPr>
          <w:sz w:val="28"/>
          <w:szCs w:val="28"/>
          <w:lang w:val="uk-UA"/>
        </w:rPr>
        <w:t xml:space="preserve"> такі дослідники як</w:t>
      </w:r>
      <w:r w:rsidRPr="005C7928">
        <w:rPr>
          <w:sz w:val="28"/>
          <w:szCs w:val="28"/>
          <w:lang w:val="uk-UA"/>
        </w:rPr>
        <w:t xml:space="preserve"> М.</w:t>
      </w:r>
      <w:r>
        <w:rPr>
          <w:sz w:val="28"/>
          <w:szCs w:val="28"/>
        </w:rPr>
        <w:t> </w:t>
      </w:r>
      <w:r w:rsidRPr="005C7928">
        <w:rPr>
          <w:sz w:val="28"/>
          <w:szCs w:val="28"/>
          <w:lang w:val="uk-UA"/>
        </w:rPr>
        <w:t>Худаш, П. Чучка, Р.</w:t>
      </w:r>
      <w:r>
        <w:rPr>
          <w:sz w:val="28"/>
          <w:szCs w:val="28"/>
          <w:lang w:val="uk-UA"/>
        </w:rPr>
        <w:t> </w:t>
      </w:r>
      <w:r w:rsidRPr="005C7928">
        <w:rPr>
          <w:sz w:val="28"/>
          <w:szCs w:val="28"/>
          <w:lang w:val="uk-UA"/>
        </w:rPr>
        <w:t>Осташ, В.</w:t>
      </w:r>
      <w:r>
        <w:rPr>
          <w:sz w:val="28"/>
          <w:szCs w:val="28"/>
          <w:lang w:val="uk-UA"/>
        </w:rPr>
        <w:t> </w:t>
      </w:r>
      <w:r w:rsidRPr="005C7928">
        <w:rPr>
          <w:sz w:val="28"/>
          <w:szCs w:val="28"/>
          <w:lang w:val="uk-UA"/>
        </w:rPr>
        <w:t xml:space="preserve">Чабаненко тощо. </w:t>
      </w:r>
    </w:p>
    <w:p w:rsidR="00EA2447" w:rsidRDefault="00EA2447" w:rsidP="00EA244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21 ст. характеризується не лише охопленням вивчення прізвиськ багатьох регіонів, наприклад, Херсонщини (В. Тихоша), Стрійщини (М. Микитин-Дружинець), Наддністрянщини, Одещини (Г. Сеник) і т. д., а й кардинально новим поглядом на неофіційні найменування людей. Так, Н. Федотова розглядає прізвиська як тексти через їх функціонально-структурні й асоціативно-семантичні характеристики та через характеристики, які властиві і прізвиську, і поняттю «текст» (цілісність, діалогічність, комунікативність, структурованість і прагматичне спрямування). </w:t>
      </w:r>
    </w:p>
    <w:p w:rsidR="00EA2447" w:rsidRPr="00C80B3A" w:rsidRDefault="00EA2447" w:rsidP="00EA244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Проблеми визначення наукового терміна «прізвисько» остаточно ще не розв’язані та полягають в окресленні поняття, обсягу явищ, що входять до </w:t>
      </w:r>
      <w:r>
        <w:rPr>
          <w:sz w:val="28"/>
          <w:szCs w:val="28"/>
          <w:lang w:val="uk-UA"/>
        </w:rPr>
        <w:lastRenderedPageBreak/>
        <w:t xml:space="preserve">нього. Дослідники мають різні погляди на визначення цього терміну, але в них є дещо спільне. Тому під «прізвиськом» розуміємо таку неофіційну назву людини, яка дається їй оточенням та прямо чи метафорично характеризує свого носія за зовнішнім виглядом, його характерером, поведінкою, діяльністю, ситуаціями з його життя тощо. Прізвиська, належачи до класу особових імен, виконують номінативну, ідентифікувальну, характеристичну функції. </w:t>
      </w:r>
    </w:p>
    <w:p w:rsidR="00EA2447" w:rsidRDefault="00EA2447" w:rsidP="00EA2447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Більшість класифікацій неофіційних іменувань ґрунтуються на групуванні прізвиськ навколо мотиваційних, семантичних особливостей, іноді відповідно до структурних параметрів. Найпоширенішими є мотиваційні класифікації, які пов’язані із зовнішніми та фізичними якостями, психічними рисами, уподобаннями та поглядами на життя, особливостями мовлення, поведінки і характеру, родом діяльності, професії, вчинками, територіальними й етнічними ознаками носія. Для сучасних досліджень характерний комплексний підхід, що включає низку класифікацій за внутрішньою формою прізвиськ, мотивованістю, способом творення, структурою, кононативністю і т. д.</w:t>
      </w:r>
    </w:p>
    <w:p w:rsidR="00EA2447" w:rsidRDefault="00EA2447" w:rsidP="00EA2447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2.  У</w:t>
      </w:r>
      <w:r>
        <w:rPr>
          <w:sz w:val="28"/>
          <w:szCs w:val="28"/>
          <w:shd w:val="clear" w:color="auto" w:fill="FFFFFF"/>
        </w:rPr>
        <w:t xml:space="preserve"> роботі проаналізовано 3</w:t>
      </w:r>
      <w:r>
        <w:rPr>
          <w:sz w:val="28"/>
          <w:szCs w:val="28"/>
          <w:shd w:val="clear" w:color="auto" w:fill="FFFFFF"/>
          <w:lang w:val="uk-UA"/>
        </w:rPr>
        <w:t>56</w:t>
      </w:r>
      <w:r>
        <w:rPr>
          <w:sz w:val="28"/>
          <w:szCs w:val="28"/>
          <w:shd w:val="clear" w:color="auto" w:fill="FFFFFF"/>
        </w:rPr>
        <w:t xml:space="preserve"> неофіційних антропонімів, серед яких 1</w:t>
      </w:r>
      <w:r>
        <w:rPr>
          <w:sz w:val="28"/>
          <w:szCs w:val="28"/>
          <w:shd w:val="clear" w:color="auto" w:fill="FFFFFF"/>
          <w:lang w:val="uk-UA"/>
        </w:rPr>
        <w:t>70</w:t>
      </w:r>
      <w:r>
        <w:rPr>
          <w:sz w:val="28"/>
          <w:szCs w:val="28"/>
          <w:shd w:val="clear" w:color="auto" w:fill="FFFFFF"/>
        </w:rPr>
        <w:t xml:space="preserve"> належать дорослому населенню, а 1</w:t>
      </w:r>
      <w:r>
        <w:rPr>
          <w:sz w:val="28"/>
          <w:szCs w:val="28"/>
          <w:shd w:val="clear" w:color="auto" w:fill="FFFFFF"/>
          <w:lang w:val="uk-UA"/>
        </w:rPr>
        <w:t>86</w:t>
      </w:r>
      <w:r>
        <w:rPr>
          <w:sz w:val="28"/>
          <w:szCs w:val="28"/>
          <w:shd w:val="clear" w:color="auto" w:fill="FFFFFF"/>
        </w:rPr>
        <w:t xml:space="preserve"> – школярам. </w:t>
      </w:r>
    </w:p>
    <w:p w:rsidR="00EA2447" w:rsidRDefault="00EA2447" w:rsidP="00EA244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C7928">
        <w:rPr>
          <w:sz w:val="28"/>
          <w:szCs w:val="28"/>
          <w:shd w:val="clear" w:color="auto" w:fill="FFFFFF"/>
          <w:lang w:val="uk-UA"/>
        </w:rPr>
        <w:t>У неофіційному антропоніміконі дорослого населення села виокремлюємо два типи іменувань: індивідуальні прізвиська та сімейно-родові іменування</w:t>
      </w:r>
      <w:r>
        <w:rPr>
          <w:sz w:val="28"/>
          <w:szCs w:val="28"/>
          <w:shd w:val="clear" w:color="auto" w:fill="FFFFFF"/>
          <w:lang w:val="uk-UA"/>
        </w:rPr>
        <w:t>,</w:t>
      </w:r>
      <w:r w:rsidRPr="005C7928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lang w:val="uk-UA"/>
        </w:rPr>
        <w:t>які розподіляємо на</w:t>
      </w:r>
      <w:r w:rsidRPr="005C7928">
        <w:rPr>
          <w:sz w:val="28"/>
          <w:szCs w:val="28"/>
          <w:lang w:val="uk-UA"/>
        </w:rPr>
        <w:t xml:space="preserve"> відапелятивні та </w:t>
      </w:r>
      <w:r>
        <w:rPr>
          <w:sz w:val="28"/>
          <w:szCs w:val="28"/>
          <w:lang w:val="uk-UA"/>
        </w:rPr>
        <w:t>відонімні</w:t>
      </w:r>
      <w:r w:rsidRPr="005C7928">
        <w:rPr>
          <w:sz w:val="28"/>
          <w:szCs w:val="28"/>
          <w:lang w:val="uk-UA"/>
        </w:rPr>
        <w:t xml:space="preserve">. </w:t>
      </w:r>
    </w:p>
    <w:p w:rsidR="00EA2447" w:rsidRDefault="00EA2447" w:rsidP="00EA244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C7928">
        <w:rPr>
          <w:sz w:val="28"/>
          <w:szCs w:val="28"/>
          <w:lang w:val="uk-UA"/>
        </w:rPr>
        <w:t>Серед індивідуальних прізвиськ побутують вмотивовані</w:t>
      </w:r>
      <w:r>
        <w:rPr>
          <w:sz w:val="28"/>
          <w:szCs w:val="28"/>
          <w:lang w:val="uk-UA"/>
        </w:rPr>
        <w:t>, мотивація яких відома,</w:t>
      </w:r>
      <w:r w:rsidRPr="005C7928">
        <w:rPr>
          <w:sz w:val="28"/>
          <w:szCs w:val="28"/>
          <w:lang w:val="uk-UA"/>
        </w:rPr>
        <w:t xml:space="preserve"> та невмотивовані прізвиська, які вже втратили властивість характеризувати носія. </w:t>
      </w:r>
      <w:r>
        <w:rPr>
          <w:sz w:val="28"/>
          <w:szCs w:val="28"/>
        </w:rPr>
        <w:t xml:space="preserve">У наших матеріалах </w:t>
      </w:r>
      <w:r w:rsidRPr="001875E6">
        <w:rPr>
          <w:sz w:val="28"/>
          <w:szCs w:val="28"/>
        </w:rPr>
        <w:t>переважають</w:t>
      </w:r>
      <w:r>
        <w:rPr>
          <w:sz w:val="28"/>
          <w:szCs w:val="28"/>
        </w:rPr>
        <w:t xml:space="preserve"> вмотивовані прізвиська</w:t>
      </w:r>
      <w:r>
        <w:rPr>
          <w:sz w:val="28"/>
          <w:szCs w:val="28"/>
          <w:lang w:val="uk-UA"/>
        </w:rPr>
        <w:t>, але є 6 онімів з непрозорою семантикою, мотивацію яких інформанти не змогли пояснити.</w:t>
      </w:r>
    </w:p>
    <w:p w:rsidR="00EA2447" w:rsidRPr="00F73805" w:rsidRDefault="00EA2447" w:rsidP="00EA244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73805">
        <w:rPr>
          <w:sz w:val="28"/>
          <w:szCs w:val="28"/>
          <w:lang w:val="uk-UA"/>
        </w:rPr>
        <w:t>Найпоши</w:t>
      </w:r>
      <w:r>
        <w:rPr>
          <w:sz w:val="28"/>
          <w:szCs w:val="28"/>
          <w:lang w:val="uk-UA"/>
        </w:rPr>
        <w:t xml:space="preserve">ренішими мотивами номінацій серед відапелятивних індивідуальних прізвиськ дорослого населення є зовнішні характеристики денотатів (зріст, особливості будови тіла та окремих його частин, колір </w:t>
      </w:r>
      <w:r>
        <w:rPr>
          <w:sz w:val="28"/>
          <w:szCs w:val="28"/>
          <w:lang w:val="uk-UA"/>
        </w:rPr>
        <w:lastRenderedPageBreak/>
        <w:t xml:space="preserve">шкіри – </w:t>
      </w:r>
      <w:r w:rsidRPr="005C7928">
        <w:rPr>
          <w:sz w:val="28"/>
          <w:szCs w:val="28"/>
          <w:shd w:val="clear" w:color="auto" w:fill="FFFFFF"/>
          <w:lang w:val="uk-UA"/>
        </w:rPr>
        <w:t>31% назв</w:t>
      </w:r>
      <w:r>
        <w:rPr>
          <w:sz w:val="28"/>
          <w:szCs w:val="28"/>
          <w:shd w:val="clear" w:color="auto" w:fill="FFFFFF"/>
          <w:lang w:val="uk-UA"/>
        </w:rPr>
        <w:t>)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shd w:val="clear" w:color="auto" w:fill="FFFFFF"/>
          <w:lang w:val="uk-UA"/>
        </w:rPr>
        <w:t>Такі п</w:t>
      </w:r>
      <w:r>
        <w:rPr>
          <w:sz w:val="28"/>
          <w:szCs w:val="28"/>
          <w:shd w:val="clear" w:color="auto" w:fill="FFFFFF"/>
        </w:rPr>
        <w:t>різвиська переважно є неприємними для носіїв, а отже, мають  пейоративне забарвлення, оскільки вказують на негативні риси зовнішнього вигляду денотата.</w:t>
      </w:r>
    </w:p>
    <w:p w:rsidR="00EA2447" w:rsidRDefault="00EA2447" w:rsidP="00EA2447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Продуктивними для творення прізвиськ є особливості мовлення носі</w:t>
      </w:r>
      <w:r>
        <w:rPr>
          <w:sz w:val="28"/>
          <w:szCs w:val="28"/>
          <w:shd w:val="clear" w:color="auto" w:fill="FFFFFF"/>
          <w:lang w:val="uk-UA"/>
        </w:rPr>
        <w:t>їв</w:t>
      </w:r>
      <w:r>
        <w:rPr>
          <w:sz w:val="28"/>
          <w:szCs w:val="28"/>
          <w:shd w:val="clear" w:color="auto" w:fill="FFFFFF"/>
        </w:rPr>
        <w:t xml:space="preserve"> (15,7%</w:t>
      </w:r>
      <w:r>
        <w:rPr>
          <w:sz w:val="28"/>
          <w:szCs w:val="28"/>
          <w:shd w:val="clear" w:color="auto" w:fill="FFFFFF"/>
          <w:lang w:val="uk-UA"/>
        </w:rPr>
        <w:t xml:space="preserve"> імен</w:t>
      </w:r>
      <w:r>
        <w:rPr>
          <w:sz w:val="28"/>
          <w:szCs w:val="28"/>
          <w:shd w:val="clear" w:color="auto" w:fill="FFFFFF"/>
        </w:rPr>
        <w:t>)</w:t>
      </w:r>
      <w:r>
        <w:rPr>
          <w:sz w:val="28"/>
          <w:szCs w:val="28"/>
          <w:shd w:val="clear" w:color="auto" w:fill="FFFFFF"/>
          <w:lang w:val="uk-UA"/>
        </w:rPr>
        <w:t xml:space="preserve">. </w:t>
      </w:r>
      <w:r>
        <w:rPr>
          <w:sz w:val="28"/>
          <w:szCs w:val="28"/>
          <w:shd w:val="clear" w:color="auto" w:fill="FFFFFF"/>
        </w:rPr>
        <w:t>Так, при «називанні» окремої особи люди звертають увагу на мовлення</w:t>
      </w:r>
      <w:r>
        <w:rPr>
          <w:sz w:val="28"/>
          <w:szCs w:val="28"/>
          <w:shd w:val="clear" w:color="auto" w:fill="FFFFFF"/>
          <w:lang w:val="uk-UA"/>
        </w:rPr>
        <w:t xml:space="preserve">, </w:t>
      </w:r>
      <w:r>
        <w:rPr>
          <w:sz w:val="28"/>
          <w:szCs w:val="28"/>
          <w:shd w:val="clear" w:color="auto" w:fill="FFFFFF"/>
        </w:rPr>
        <w:t>його швидкість</w:t>
      </w:r>
      <w:r>
        <w:rPr>
          <w:sz w:val="28"/>
          <w:szCs w:val="28"/>
          <w:shd w:val="clear" w:color="auto" w:fill="FFFFFF"/>
          <w:lang w:val="uk-UA"/>
        </w:rPr>
        <w:t xml:space="preserve">, </w:t>
      </w:r>
      <w:r>
        <w:rPr>
          <w:sz w:val="28"/>
          <w:szCs w:val="28"/>
          <w:shd w:val="clear" w:color="auto" w:fill="FFFFFF"/>
        </w:rPr>
        <w:t>особливості дитячого мовлення</w:t>
      </w:r>
      <w:r>
        <w:rPr>
          <w:sz w:val="28"/>
          <w:szCs w:val="28"/>
          <w:shd w:val="clear" w:color="auto" w:fill="FFFFFF"/>
          <w:lang w:val="uk-UA"/>
        </w:rPr>
        <w:t>,</w:t>
      </w:r>
      <w:r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 xml:space="preserve">його </w:t>
      </w:r>
      <w:r>
        <w:rPr>
          <w:sz w:val="28"/>
          <w:szCs w:val="28"/>
          <w:shd w:val="clear" w:color="auto" w:fill="FFFFFF"/>
        </w:rPr>
        <w:t xml:space="preserve">дефекти, часто повторювані слова чи вирази або використання слів-паразитів.  </w:t>
      </w:r>
    </w:p>
    <w:p w:rsidR="00EA2447" w:rsidRDefault="00EA2447" w:rsidP="00EA2447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Одну з груп прізвиськ становлять назви, мотивацією яких стала професія денотата або рід його занять (14,7%). </w:t>
      </w:r>
    </w:p>
    <w:p w:rsidR="00EA2447" w:rsidRPr="00687E19" w:rsidRDefault="00EA2447" w:rsidP="00EA2447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</w:rPr>
        <w:t>Серед зібраних прізвиськ є й такі, що вказують на особливості характеру, поведінки носія</w:t>
      </w:r>
      <w:r>
        <w:rPr>
          <w:sz w:val="28"/>
          <w:szCs w:val="28"/>
          <w:shd w:val="clear" w:color="auto" w:fill="FFFFFF"/>
          <w:lang w:val="uk-UA"/>
        </w:rPr>
        <w:t xml:space="preserve"> (</w:t>
      </w:r>
      <w:r>
        <w:rPr>
          <w:sz w:val="28"/>
          <w:szCs w:val="28"/>
          <w:shd w:val="clear" w:color="auto" w:fill="FFFFFF"/>
        </w:rPr>
        <w:t>13,3% від усіх імен</w:t>
      </w:r>
      <w:r>
        <w:rPr>
          <w:sz w:val="28"/>
          <w:szCs w:val="28"/>
          <w:shd w:val="clear" w:color="auto" w:fill="FFFFFF"/>
          <w:lang w:val="uk-UA"/>
        </w:rPr>
        <w:t>)</w:t>
      </w:r>
      <w:r>
        <w:rPr>
          <w:sz w:val="28"/>
          <w:szCs w:val="28"/>
          <w:shd w:val="clear" w:color="auto" w:fill="FFFFFF"/>
        </w:rPr>
        <w:t>; гастрономічні уподобання</w:t>
      </w:r>
      <w:r>
        <w:rPr>
          <w:sz w:val="28"/>
          <w:szCs w:val="28"/>
          <w:shd w:val="clear" w:color="auto" w:fill="FFFFFF"/>
          <w:lang w:val="uk-UA"/>
        </w:rPr>
        <w:t xml:space="preserve"> (</w:t>
      </w:r>
      <w:r>
        <w:rPr>
          <w:sz w:val="28"/>
          <w:szCs w:val="28"/>
          <w:shd w:val="clear" w:color="auto" w:fill="FFFFFF"/>
        </w:rPr>
        <w:t>8,8%</w:t>
      </w:r>
      <w:r>
        <w:rPr>
          <w:sz w:val="28"/>
          <w:szCs w:val="28"/>
          <w:shd w:val="clear" w:color="auto" w:fill="FFFFFF"/>
          <w:lang w:val="uk-UA"/>
        </w:rPr>
        <w:t xml:space="preserve">); </w:t>
      </w:r>
      <w:r>
        <w:rPr>
          <w:sz w:val="28"/>
          <w:szCs w:val="28"/>
          <w:shd w:val="clear" w:color="auto" w:fill="FFFFFF"/>
        </w:rPr>
        <w:t xml:space="preserve">національність, місце проживання чи народження носія (5,9%); ходу денотата (2,9%); </w:t>
      </w:r>
      <w:r>
        <w:rPr>
          <w:sz w:val="28"/>
          <w:szCs w:val="28"/>
          <w:shd w:val="clear" w:color="auto" w:fill="FFFFFF"/>
          <w:lang w:val="uk-UA"/>
        </w:rPr>
        <w:t>певні</w:t>
      </w:r>
      <w:r>
        <w:rPr>
          <w:sz w:val="28"/>
          <w:szCs w:val="28"/>
          <w:shd w:val="clear" w:color="auto" w:fill="FFFFFF"/>
        </w:rPr>
        <w:t xml:space="preserve"> фізіологічні особливості (1,4%); </w:t>
      </w:r>
      <w:r>
        <w:rPr>
          <w:sz w:val="28"/>
          <w:szCs w:val="28"/>
          <w:shd w:val="clear" w:color="auto" w:fill="FFFFFF"/>
          <w:lang w:val="uk-UA"/>
        </w:rPr>
        <w:t>яскраві</w:t>
      </w:r>
      <w:r>
        <w:rPr>
          <w:sz w:val="28"/>
          <w:szCs w:val="28"/>
          <w:shd w:val="clear" w:color="auto" w:fill="FFFFFF"/>
        </w:rPr>
        <w:t xml:space="preserve"> події </w:t>
      </w:r>
      <w:r>
        <w:rPr>
          <w:sz w:val="28"/>
          <w:szCs w:val="28"/>
          <w:shd w:val="clear" w:color="auto" w:fill="FFFFFF"/>
          <w:lang w:val="uk-UA"/>
        </w:rPr>
        <w:t>з</w:t>
      </w:r>
      <w:r>
        <w:rPr>
          <w:sz w:val="28"/>
          <w:szCs w:val="28"/>
          <w:shd w:val="clear" w:color="auto" w:fill="FFFFFF"/>
        </w:rPr>
        <w:t xml:space="preserve"> житт</w:t>
      </w:r>
      <w:r>
        <w:rPr>
          <w:sz w:val="28"/>
          <w:szCs w:val="28"/>
          <w:shd w:val="clear" w:color="auto" w:fill="FFFFFF"/>
          <w:lang w:val="uk-UA"/>
        </w:rPr>
        <w:t>я</w:t>
      </w:r>
      <w:r>
        <w:rPr>
          <w:sz w:val="28"/>
          <w:szCs w:val="28"/>
          <w:shd w:val="clear" w:color="auto" w:fill="FFFFFF"/>
        </w:rPr>
        <w:t xml:space="preserve"> денотата (1%).</w:t>
      </w:r>
    </w:p>
    <w:p w:rsidR="00EA2447" w:rsidRDefault="00EA2447" w:rsidP="00EA2447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Найпродуктивнішими мотивами номінацій серед відонімних індивідуальних неофіційних імен є відпрізвищеві прізвиська (</w:t>
      </w:r>
      <w:r w:rsidRPr="005C7928">
        <w:rPr>
          <w:color w:val="000000"/>
          <w:sz w:val="28"/>
          <w:szCs w:val="28"/>
          <w:shd w:val="clear" w:color="auto" w:fill="FFFFFF"/>
          <w:lang w:val="uk-UA"/>
        </w:rPr>
        <w:t>48,9%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), найменування утворені </w:t>
      </w:r>
      <w:r w:rsidRPr="005C7928">
        <w:rPr>
          <w:sz w:val="28"/>
          <w:szCs w:val="28"/>
          <w:shd w:val="clear" w:color="auto" w:fill="FFFFFF"/>
          <w:lang w:val="uk-UA"/>
        </w:rPr>
        <w:t>від імен носіїв</w:t>
      </w:r>
      <w:r>
        <w:rPr>
          <w:sz w:val="28"/>
          <w:szCs w:val="28"/>
          <w:shd w:val="clear" w:color="auto" w:fill="FFFFFF"/>
        </w:rPr>
        <w:t> </w:t>
      </w:r>
      <w:r>
        <w:rPr>
          <w:sz w:val="28"/>
          <w:szCs w:val="28"/>
          <w:shd w:val="clear" w:color="auto" w:fill="FFFFFF"/>
          <w:lang w:val="uk-UA"/>
        </w:rPr>
        <w:t>(</w:t>
      </w:r>
      <w:r w:rsidRPr="005C7928">
        <w:rPr>
          <w:sz w:val="28"/>
          <w:szCs w:val="28"/>
          <w:shd w:val="clear" w:color="auto" w:fill="FFFFFF"/>
          <w:lang w:val="uk-UA"/>
        </w:rPr>
        <w:t>22,7%</w:t>
      </w:r>
      <w:r>
        <w:rPr>
          <w:sz w:val="28"/>
          <w:szCs w:val="28"/>
          <w:shd w:val="clear" w:color="auto" w:fill="FFFFFF"/>
          <w:lang w:val="uk-UA"/>
        </w:rPr>
        <w:t xml:space="preserve">) та </w:t>
      </w:r>
      <w:r w:rsidRPr="005C7928">
        <w:rPr>
          <w:sz w:val="28"/>
          <w:szCs w:val="28"/>
          <w:shd w:val="clear" w:color="auto" w:fill="FFFFFF"/>
          <w:lang w:val="uk-UA"/>
        </w:rPr>
        <w:t xml:space="preserve">від імен їх предків </w:t>
      </w:r>
      <w:r>
        <w:rPr>
          <w:sz w:val="28"/>
          <w:szCs w:val="28"/>
          <w:shd w:val="clear" w:color="auto" w:fill="FFFFFF"/>
          <w:lang w:val="uk-UA"/>
        </w:rPr>
        <w:t>(</w:t>
      </w:r>
      <w:r w:rsidRPr="005C7928">
        <w:rPr>
          <w:sz w:val="28"/>
          <w:szCs w:val="28"/>
          <w:shd w:val="clear" w:color="auto" w:fill="FFFFFF"/>
          <w:lang w:val="uk-UA"/>
        </w:rPr>
        <w:t>11,7%</w:t>
      </w:r>
      <w:r>
        <w:rPr>
          <w:sz w:val="28"/>
          <w:szCs w:val="28"/>
          <w:shd w:val="clear" w:color="auto" w:fill="FFFFFF"/>
          <w:lang w:val="uk-UA"/>
        </w:rPr>
        <w:t>)</w:t>
      </w:r>
      <w:r w:rsidRPr="005C7928">
        <w:rPr>
          <w:sz w:val="28"/>
          <w:szCs w:val="28"/>
          <w:shd w:val="clear" w:color="auto" w:fill="FFFFFF"/>
          <w:lang w:val="uk-UA"/>
        </w:rPr>
        <w:t xml:space="preserve">. </w:t>
      </w:r>
      <w:r>
        <w:rPr>
          <w:sz w:val="28"/>
          <w:szCs w:val="28"/>
          <w:shd w:val="clear" w:color="auto" w:fill="FFFFFF"/>
          <w:lang w:val="uk-UA"/>
        </w:rPr>
        <w:t>Є й такі п</w:t>
      </w:r>
      <w:r w:rsidRPr="005C7928">
        <w:rPr>
          <w:sz w:val="28"/>
          <w:szCs w:val="28"/>
          <w:shd w:val="clear" w:color="auto" w:fill="FFFFFF"/>
          <w:lang w:val="uk-UA"/>
        </w:rPr>
        <w:t xml:space="preserve">різвиська, </w:t>
      </w:r>
      <w:r>
        <w:rPr>
          <w:sz w:val="28"/>
          <w:szCs w:val="28"/>
          <w:shd w:val="clear" w:color="auto" w:fill="FFFFFF"/>
          <w:lang w:val="uk-UA"/>
        </w:rPr>
        <w:t>що</w:t>
      </w:r>
      <w:r w:rsidRPr="005C7928">
        <w:rPr>
          <w:sz w:val="28"/>
          <w:szCs w:val="28"/>
          <w:shd w:val="clear" w:color="auto" w:fill="FFFFFF"/>
          <w:lang w:val="uk-UA"/>
        </w:rPr>
        <w:t xml:space="preserve"> утвор</w:t>
      </w:r>
      <w:r>
        <w:rPr>
          <w:sz w:val="28"/>
          <w:szCs w:val="28"/>
          <w:shd w:val="clear" w:color="auto" w:fill="FFFFFF"/>
          <w:lang w:val="uk-UA"/>
        </w:rPr>
        <w:t xml:space="preserve">илися </w:t>
      </w:r>
      <w:r w:rsidRPr="005C7928">
        <w:rPr>
          <w:sz w:val="28"/>
          <w:szCs w:val="28"/>
          <w:shd w:val="clear" w:color="auto" w:fill="FFFFFF"/>
          <w:lang w:val="uk-UA"/>
        </w:rPr>
        <w:t xml:space="preserve">від імені видатної людини чи від імені вигаданого героя, </w:t>
      </w:r>
      <w:r>
        <w:rPr>
          <w:sz w:val="28"/>
          <w:szCs w:val="28"/>
          <w:shd w:val="clear" w:color="auto" w:fill="FFFFFF"/>
          <w:lang w:val="uk-UA"/>
        </w:rPr>
        <w:t xml:space="preserve">які </w:t>
      </w:r>
      <w:r w:rsidRPr="005C7928">
        <w:rPr>
          <w:sz w:val="28"/>
          <w:szCs w:val="28"/>
          <w:shd w:val="clear" w:color="auto" w:fill="FFFFFF"/>
          <w:lang w:val="uk-UA"/>
        </w:rPr>
        <w:t>вказують на їх зовнішню схожість з денотатом чи схожість поведінки</w:t>
      </w:r>
      <w:r>
        <w:rPr>
          <w:sz w:val="28"/>
          <w:szCs w:val="28"/>
          <w:shd w:val="clear" w:color="auto" w:fill="FFFFFF"/>
          <w:lang w:val="uk-UA"/>
        </w:rPr>
        <w:t xml:space="preserve"> (</w:t>
      </w:r>
      <w:r w:rsidRPr="005C7928">
        <w:rPr>
          <w:sz w:val="28"/>
          <w:szCs w:val="28"/>
          <w:shd w:val="clear" w:color="auto" w:fill="FFFFFF"/>
          <w:lang w:val="uk-UA"/>
        </w:rPr>
        <w:t>12,4%</w:t>
      </w:r>
      <w:r>
        <w:rPr>
          <w:sz w:val="28"/>
          <w:szCs w:val="28"/>
          <w:shd w:val="clear" w:color="auto" w:fill="FFFFFF"/>
          <w:lang w:val="uk-UA"/>
        </w:rPr>
        <w:t>).</w:t>
      </w:r>
    </w:p>
    <w:p w:rsidR="00EA2447" w:rsidRPr="00B25404" w:rsidRDefault="00EA2447" w:rsidP="00EA2447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</w:rPr>
        <w:t xml:space="preserve">Сімейно-родові іменування відрізняються від індивідуальних прізвиськ тим, що передаються в спадок і не характеризують денотата за якимись ознаками, а називають представників усієї родини. </w:t>
      </w:r>
      <w:r>
        <w:rPr>
          <w:sz w:val="28"/>
          <w:szCs w:val="28"/>
          <w:shd w:val="clear" w:color="auto" w:fill="FFFFFF"/>
          <w:lang w:val="uk-UA"/>
        </w:rPr>
        <w:t>Найпродуктивнішими мотивами номінацій серед в</w:t>
      </w:r>
      <w:r>
        <w:rPr>
          <w:sz w:val="28"/>
          <w:szCs w:val="28"/>
          <w:shd w:val="clear" w:color="auto" w:fill="FFFFFF"/>
        </w:rPr>
        <w:t>і</w:t>
      </w:r>
      <w:r>
        <w:rPr>
          <w:sz w:val="28"/>
          <w:szCs w:val="28"/>
          <w:shd w:val="clear" w:color="auto" w:fill="FFFFFF"/>
          <w:lang w:val="uk-UA"/>
        </w:rPr>
        <w:t>д</w:t>
      </w:r>
      <w:r>
        <w:rPr>
          <w:sz w:val="28"/>
          <w:szCs w:val="28"/>
          <w:shd w:val="clear" w:color="auto" w:fill="FFFFFF"/>
        </w:rPr>
        <w:t xml:space="preserve">апелятивних </w:t>
      </w:r>
      <w:r>
        <w:rPr>
          <w:sz w:val="28"/>
          <w:szCs w:val="28"/>
          <w:shd w:val="clear" w:color="auto" w:fill="FFFFFF"/>
          <w:lang w:val="uk-UA"/>
        </w:rPr>
        <w:t xml:space="preserve">сімейно-родових іменувань є ті, що характеризують особливості поведінки денотатів, а саме </w:t>
      </w:r>
      <w:r>
        <w:rPr>
          <w:sz w:val="28"/>
          <w:szCs w:val="28"/>
          <w:shd w:val="clear" w:color="auto" w:fill="FFFFFF"/>
        </w:rPr>
        <w:t xml:space="preserve">смакові уподобання денотатів (23,8%), зовнішній вигляд (19%), мовлення (19%), характер та темперамент (14,2%), місце проживання (14,2%), рід діяльності (4,7%) та віросповідання (4,7%). </w:t>
      </w:r>
      <w:r>
        <w:rPr>
          <w:i/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>Ці іменування стали спадковими та назива</w:t>
      </w:r>
      <w:r>
        <w:rPr>
          <w:sz w:val="28"/>
          <w:szCs w:val="28"/>
          <w:shd w:val="clear" w:color="auto" w:fill="FFFFFF"/>
          <w:lang w:val="uk-UA"/>
        </w:rPr>
        <w:t>ють</w:t>
      </w:r>
      <w:r>
        <w:rPr>
          <w:sz w:val="28"/>
          <w:szCs w:val="28"/>
          <w:shd w:val="clear" w:color="auto" w:fill="FFFFFF"/>
        </w:rPr>
        <w:t xml:space="preserve"> щонайменше два покоління.</w:t>
      </w:r>
    </w:p>
    <w:p w:rsidR="00EA2447" w:rsidRDefault="00EA2447" w:rsidP="00EA2447">
      <w:pPr>
        <w:spacing w:line="360" w:lineRule="auto"/>
        <w:ind w:firstLine="709"/>
        <w:jc w:val="both"/>
        <w:rPr>
          <w:i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</w:rPr>
        <w:lastRenderedPageBreak/>
        <w:t xml:space="preserve"> Серед відонімних </w:t>
      </w:r>
      <w:r>
        <w:rPr>
          <w:sz w:val="28"/>
          <w:szCs w:val="28"/>
          <w:shd w:val="clear" w:color="auto" w:fill="FFFFFF"/>
          <w:lang w:val="uk-UA"/>
        </w:rPr>
        <w:t>сімейно-родових імен найпродуктивнішими для творення неофіційних антропонімів є пропатроніми – назви від імен дідів (</w:t>
      </w:r>
      <w:r>
        <w:rPr>
          <w:sz w:val="28"/>
          <w:szCs w:val="28"/>
          <w:shd w:val="clear" w:color="auto" w:fill="FFFFFF"/>
        </w:rPr>
        <w:t>76,9%</w:t>
      </w:r>
      <w:r>
        <w:rPr>
          <w:sz w:val="28"/>
          <w:szCs w:val="28"/>
          <w:shd w:val="clear" w:color="auto" w:fill="FFFFFF"/>
          <w:lang w:val="uk-UA"/>
        </w:rPr>
        <w:t>)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  <w:lang w:val="uk-UA"/>
        </w:rPr>
        <w:t xml:space="preserve">патроніми – від імен </w:t>
      </w:r>
      <w:r>
        <w:rPr>
          <w:sz w:val="28"/>
          <w:szCs w:val="28"/>
          <w:shd w:val="clear" w:color="auto" w:fill="FFFFFF"/>
        </w:rPr>
        <w:t xml:space="preserve">батьків </w:t>
      </w:r>
      <w:r>
        <w:rPr>
          <w:sz w:val="28"/>
          <w:szCs w:val="28"/>
          <w:shd w:val="clear" w:color="auto" w:fill="FFFFFF"/>
          <w:lang w:val="uk-UA"/>
        </w:rPr>
        <w:t>(</w:t>
      </w:r>
      <w:r>
        <w:rPr>
          <w:sz w:val="28"/>
          <w:szCs w:val="28"/>
          <w:shd w:val="clear" w:color="auto" w:fill="FFFFFF"/>
        </w:rPr>
        <w:t>15,3%</w:t>
      </w:r>
      <w:r>
        <w:rPr>
          <w:sz w:val="28"/>
          <w:szCs w:val="28"/>
          <w:shd w:val="clear" w:color="auto" w:fill="FFFFFF"/>
          <w:lang w:val="uk-UA"/>
        </w:rPr>
        <w:t>)</w:t>
      </w:r>
      <w:r>
        <w:rPr>
          <w:sz w:val="28"/>
          <w:szCs w:val="28"/>
          <w:shd w:val="clear" w:color="auto" w:fill="FFFFFF"/>
        </w:rPr>
        <w:t>, відпрізвищ</w:t>
      </w:r>
      <w:r>
        <w:rPr>
          <w:sz w:val="28"/>
          <w:szCs w:val="28"/>
          <w:shd w:val="clear" w:color="auto" w:fill="FFFFFF"/>
          <w:lang w:val="uk-UA"/>
        </w:rPr>
        <w:t>еві прізвиська(</w:t>
      </w:r>
      <w:r>
        <w:rPr>
          <w:sz w:val="28"/>
          <w:szCs w:val="28"/>
          <w:shd w:val="clear" w:color="auto" w:fill="FFFFFF"/>
        </w:rPr>
        <w:t>7,6%</w:t>
      </w:r>
      <w:r>
        <w:rPr>
          <w:sz w:val="28"/>
          <w:szCs w:val="28"/>
          <w:shd w:val="clear" w:color="auto" w:fill="FFFFFF"/>
          <w:lang w:val="uk-UA"/>
        </w:rPr>
        <w:t xml:space="preserve">). Переважно відонімні неофіційні імена утворюються від </w:t>
      </w:r>
      <w:r w:rsidRPr="005C7928">
        <w:rPr>
          <w:sz w:val="28"/>
          <w:szCs w:val="28"/>
          <w:shd w:val="clear" w:color="auto" w:fill="FFFFFF"/>
          <w:lang w:val="uk-UA"/>
        </w:rPr>
        <w:t>рідкісни</w:t>
      </w:r>
      <w:r>
        <w:rPr>
          <w:sz w:val="28"/>
          <w:szCs w:val="28"/>
          <w:shd w:val="clear" w:color="auto" w:fill="FFFFFF"/>
          <w:lang w:val="uk-UA"/>
        </w:rPr>
        <w:t>х імен та прізвищ</w:t>
      </w:r>
      <w:r w:rsidRPr="005C7928">
        <w:rPr>
          <w:i/>
          <w:sz w:val="28"/>
          <w:szCs w:val="28"/>
          <w:shd w:val="clear" w:color="auto" w:fill="FFFFFF"/>
          <w:lang w:val="uk-UA"/>
        </w:rPr>
        <w:t>.</w:t>
      </w:r>
    </w:p>
    <w:p w:rsidR="00EA2447" w:rsidRDefault="00EA2447" w:rsidP="00EA2447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З-поміж</w:t>
      </w:r>
      <w:r w:rsidRPr="00496738">
        <w:rPr>
          <w:sz w:val="28"/>
          <w:szCs w:val="28"/>
          <w:shd w:val="clear" w:color="auto" w:fill="FFFFFF"/>
          <w:lang w:val="uk-UA"/>
        </w:rPr>
        <w:t xml:space="preserve"> шкільних </w:t>
      </w:r>
      <w:r>
        <w:rPr>
          <w:sz w:val="28"/>
          <w:szCs w:val="28"/>
          <w:shd w:val="clear" w:color="auto" w:fill="FFFFFF"/>
          <w:lang w:val="uk-UA"/>
        </w:rPr>
        <w:t>неофіційних імен</w:t>
      </w:r>
      <w:r w:rsidRPr="00496738">
        <w:rPr>
          <w:sz w:val="28"/>
          <w:szCs w:val="28"/>
          <w:shd w:val="clear" w:color="auto" w:fill="FFFFFF"/>
          <w:lang w:val="uk-UA"/>
        </w:rPr>
        <w:t xml:space="preserve"> переважають такі, що утворилися від інших антропонімів, тобто відонімні прізвиська. Найпо</w:t>
      </w:r>
      <w:r>
        <w:rPr>
          <w:sz w:val="28"/>
          <w:szCs w:val="28"/>
          <w:shd w:val="clear" w:color="auto" w:fill="FFFFFF"/>
          <w:lang w:val="uk-UA"/>
        </w:rPr>
        <w:t>ширенішою мотивацією для творення</w:t>
      </w:r>
      <w:r w:rsidRPr="00496738">
        <w:rPr>
          <w:sz w:val="28"/>
          <w:szCs w:val="28"/>
          <w:shd w:val="clear" w:color="auto" w:fill="FFFFFF"/>
          <w:lang w:val="uk-UA"/>
        </w:rPr>
        <w:t xml:space="preserve"> неофіційних </w:t>
      </w:r>
      <w:r>
        <w:rPr>
          <w:sz w:val="28"/>
          <w:szCs w:val="28"/>
          <w:shd w:val="clear" w:color="auto" w:fill="FFFFFF"/>
          <w:lang w:val="uk-UA"/>
        </w:rPr>
        <w:t>найменувань</w:t>
      </w:r>
      <w:r w:rsidRPr="00496738">
        <w:rPr>
          <w:sz w:val="28"/>
          <w:szCs w:val="28"/>
          <w:shd w:val="clear" w:color="auto" w:fill="FFFFFF"/>
          <w:lang w:val="uk-UA"/>
        </w:rPr>
        <w:t xml:space="preserve"> є прізвища носіїв прізвиськ (</w:t>
      </w:r>
      <w:r>
        <w:rPr>
          <w:sz w:val="28"/>
          <w:szCs w:val="28"/>
          <w:shd w:val="clear" w:color="auto" w:fill="FFFFFF"/>
          <w:lang w:val="uk-UA"/>
        </w:rPr>
        <w:t>53</w:t>
      </w:r>
      <w:r w:rsidRPr="00496738">
        <w:rPr>
          <w:sz w:val="28"/>
          <w:szCs w:val="28"/>
          <w:shd w:val="clear" w:color="auto" w:fill="FFFFFF"/>
          <w:lang w:val="uk-UA"/>
        </w:rPr>
        <w:t>%) та власні імена денотатів (</w:t>
      </w:r>
      <w:r>
        <w:rPr>
          <w:sz w:val="28"/>
          <w:szCs w:val="28"/>
          <w:shd w:val="clear" w:color="auto" w:fill="FFFFFF"/>
          <w:lang w:val="uk-UA"/>
        </w:rPr>
        <w:t>26,3</w:t>
      </w:r>
      <w:r w:rsidRPr="00496738">
        <w:rPr>
          <w:sz w:val="28"/>
          <w:szCs w:val="28"/>
          <w:shd w:val="clear" w:color="auto" w:fill="FFFFFF"/>
          <w:lang w:val="uk-UA"/>
        </w:rPr>
        <w:t>%). Значно меншу кількість імен було утворено від імен відомих осіб, казкових і міфічних героїв та персонажів, від імен та прізвищ видатних особистостей (10,8%). Однакову кількість мотивацій мають прізвиська утворені від імен предків школярів та такі, що характеризують гастрономічні уподобання носіїв (по 2,16%). У шкільному оточені учні дають прізвиська не лише однокласникам, а й вчителям</w:t>
      </w:r>
      <w:r>
        <w:rPr>
          <w:sz w:val="28"/>
          <w:szCs w:val="28"/>
          <w:shd w:val="clear" w:color="auto" w:fill="FFFFFF"/>
          <w:lang w:val="uk-UA"/>
        </w:rPr>
        <w:t xml:space="preserve">, що становить 5,5%. </w:t>
      </w:r>
      <w:r w:rsidRPr="00496738">
        <w:rPr>
          <w:sz w:val="28"/>
          <w:szCs w:val="28"/>
          <w:shd w:val="clear" w:color="auto" w:fill="FFFFFF"/>
          <w:lang w:val="uk-UA"/>
        </w:rPr>
        <w:t xml:space="preserve">  </w:t>
      </w:r>
    </w:p>
    <w:p w:rsidR="00EA2447" w:rsidRDefault="00EA2447" w:rsidP="00EA2447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Найпродуктивнішими мотиваціями для творення відапелятивних шкільних прізвиськ виявилися особлисвості зовнішнього вигляду денотата (35,4%), його поведінки та характеру (27,1%), рід занять носія або професія родичів (20%). Непродуктивними є такі мотивації як особливості мовлення (8,2%), хода (7%) та різні фізіологічні особливості денотата (2,3%).</w:t>
      </w:r>
    </w:p>
    <w:p w:rsidR="00EA2447" w:rsidRDefault="00EA2447" w:rsidP="00EA2447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3. Серед зібраних нами неофіційних імен спостерігаємо явище синонімії та омонімії. Синонімічні прізвиська мотивовані зовнішнім виглядом носіїв, вадами зору, ходою, характером, способом мовлення. При творенні таких назв використовуються найрізноманітніші лексеми: назви домашніх та диких тварин, птахів, комах; назви їжі та продуктів харчування; назви національностей; назви знарядь праці, предметів побуту, їхніх частин та інших речей; назви міфологічних, фольклорних персонажів та героїв мультфільмів; назви частин тіла людини. </w:t>
      </w:r>
    </w:p>
    <w:p w:rsidR="00EA2447" w:rsidRPr="007425CC" w:rsidRDefault="00EA2447" w:rsidP="00EA2447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Явище омонімії також досить поширене серед прізвиськ мешканців села Гур</w:t>
      </w:r>
      <w:r w:rsidRPr="005C7928">
        <w:rPr>
          <w:sz w:val="28"/>
          <w:szCs w:val="28"/>
          <w:shd w:val="clear" w:color="auto" w:fill="FFFFFF"/>
        </w:rPr>
        <w:t>’</w:t>
      </w:r>
      <w:r>
        <w:rPr>
          <w:sz w:val="28"/>
          <w:szCs w:val="28"/>
          <w:shd w:val="clear" w:color="auto" w:fill="FFFFFF"/>
          <w:lang w:val="uk-UA"/>
        </w:rPr>
        <w:t xml:space="preserve">ївка. Так омонімічні прізвиська характеризують гастрономічні </w:t>
      </w:r>
      <w:r>
        <w:rPr>
          <w:sz w:val="28"/>
          <w:szCs w:val="28"/>
          <w:shd w:val="clear" w:color="auto" w:fill="FFFFFF"/>
          <w:lang w:val="uk-UA"/>
        </w:rPr>
        <w:lastRenderedPageBreak/>
        <w:t>уподобання носіїв, їх зовнішність, ходу, місце проживання, а при їх творенні використовувалися лексеми на позначення назв їжі та продуктів харчування; назви диких тварин; назви національностей та</w:t>
      </w:r>
      <w:r w:rsidRPr="005A385A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 xml:space="preserve">назви міфологічних, фольклорних персонажів та героїв мультфільмів. Серед неофіційних імен шкільного населення є випадки омонімії власного імені носія, тобто поряд з українським іменем поширенішим у використанні виявляється іноземний варіант імені людини, а саме з англійської мови, у повній та скороченій </w:t>
      </w:r>
      <w:r w:rsidRPr="007425CC">
        <w:rPr>
          <w:sz w:val="28"/>
          <w:szCs w:val="28"/>
          <w:shd w:val="clear" w:color="auto" w:fill="FFFFFF"/>
          <w:lang w:val="uk-UA"/>
        </w:rPr>
        <w:t xml:space="preserve">формах. </w:t>
      </w:r>
    </w:p>
    <w:p w:rsidR="00EA2447" w:rsidRPr="007425CC" w:rsidRDefault="00EA2447" w:rsidP="00EA2447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7425CC">
        <w:rPr>
          <w:sz w:val="28"/>
          <w:szCs w:val="28"/>
          <w:shd w:val="clear" w:color="auto" w:fill="FFFFFF"/>
          <w:lang w:val="uk-UA"/>
        </w:rPr>
        <w:t>4. С</w:t>
      </w:r>
      <w:r w:rsidRPr="007425CC">
        <w:rPr>
          <w:sz w:val="28"/>
          <w:szCs w:val="28"/>
          <w:shd w:val="clear" w:color="auto" w:fill="FFFFFF"/>
        </w:rPr>
        <w:t>пособ</w:t>
      </w:r>
      <w:r w:rsidRPr="007425CC">
        <w:rPr>
          <w:sz w:val="28"/>
          <w:szCs w:val="28"/>
          <w:shd w:val="clear" w:color="auto" w:fill="FFFFFF"/>
          <w:lang w:val="uk-UA"/>
        </w:rPr>
        <w:t>и</w:t>
      </w:r>
      <w:r w:rsidRPr="007425CC">
        <w:rPr>
          <w:sz w:val="28"/>
          <w:szCs w:val="28"/>
          <w:shd w:val="clear" w:color="auto" w:fill="FFFFFF"/>
        </w:rPr>
        <w:t xml:space="preserve"> творення неофіційних </w:t>
      </w:r>
      <w:r w:rsidRPr="007425CC">
        <w:rPr>
          <w:sz w:val="28"/>
          <w:szCs w:val="28"/>
          <w:shd w:val="clear" w:color="auto" w:fill="FFFFFF"/>
          <w:lang w:val="uk-UA"/>
        </w:rPr>
        <w:t>найменувань</w:t>
      </w:r>
      <w:r w:rsidRPr="007425CC">
        <w:rPr>
          <w:sz w:val="28"/>
          <w:szCs w:val="28"/>
          <w:shd w:val="clear" w:color="auto" w:fill="FFFFFF"/>
        </w:rPr>
        <w:t xml:space="preserve"> дорослого та шкільного населення</w:t>
      </w:r>
      <w:r w:rsidRPr="007425CC">
        <w:rPr>
          <w:sz w:val="28"/>
          <w:szCs w:val="28"/>
          <w:shd w:val="clear" w:color="auto" w:fill="FFFFFF"/>
          <w:lang w:val="uk-UA"/>
        </w:rPr>
        <w:t xml:space="preserve"> розподілено на </w:t>
      </w:r>
      <w:r w:rsidRPr="007425CC">
        <w:rPr>
          <w:sz w:val="28"/>
          <w:szCs w:val="28"/>
          <w:shd w:val="clear" w:color="auto" w:fill="FFFFFF"/>
        </w:rPr>
        <w:t xml:space="preserve">морфемні та неморфемні способи. </w:t>
      </w:r>
      <w:r w:rsidRPr="007425CC">
        <w:rPr>
          <w:sz w:val="28"/>
          <w:szCs w:val="28"/>
          <w:shd w:val="clear" w:color="auto" w:fill="FFFFFF"/>
          <w:lang w:val="uk-UA"/>
        </w:rPr>
        <w:t xml:space="preserve">Неморфемні способи виявилися найпоширенішими. </w:t>
      </w:r>
    </w:p>
    <w:p w:rsidR="00EA2447" w:rsidRDefault="00EA2447" w:rsidP="00EA2447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7425CC">
        <w:rPr>
          <w:sz w:val="28"/>
          <w:szCs w:val="28"/>
          <w:shd w:val="clear" w:color="auto" w:fill="FFFFFF"/>
          <w:lang w:val="uk-UA"/>
        </w:rPr>
        <w:t xml:space="preserve">Серед неморфемних способів творення прізвиськ найбільш продуктивним є лексико-семантичний спосіб – онімізація (114 неофіційних імен) та трансонімізація (36). Переважно при творенні неофіційних </w:t>
      </w:r>
      <w:r>
        <w:rPr>
          <w:sz w:val="28"/>
          <w:szCs w:val="28"/>
          <w:shd w:val="clear" w:color="auto" w:fill="FFFFFF"/>
          <w:lang w:val="uk-UA"/>
        </w:rPr>
        <w:t>найменувань</w:t>
      </w:r>
      <w:r w:rsidRPr="007425CC">
        <w:rPr>
          <w:sz w:val="28"/>
          <w:szCs w:val="28"/>
          <w:shd w:val="clear" w:color="auto" w:fill="FFFFFF"/>
          <w:lang w:val="uk-UA"/>
        </w:rPr>
        <w:t xml:space="preserve"> використовується нормативна лексика, але є й випадки (19), коли вживається суржик, сленг, жаргонізми, русизми, що більш характерне для шкільного населення, ніж для дорослого.</w:t>
      </w:r>
    </w:p>
    <w:p w:rsidR="00EA2447" w:rsidRDefault="00EA2447" w:rsidP="00EA2447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Продуктивним є також асоціативний спосіб творення прізвиськ (28). Неофіційні імена утворилися в результаті фонетичних та семантичних асоціацій. </w:t>
      </w:r>
    </w:p>
    <w:p w:rsidR="00EA2447" w:rsidRDefault="00EA2447" w:rsidP="00EA2447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Морфемні способи творення неофіційних антропонімів виявилися менш продуктивними у порівнянні з не морфемними способами. Наприклад, усічення різних типів (чисте без додавання афіксів, з додаванням різних кінцевих афіксів, апокопа, синкопа й афереза) – найпоширеніший морфемний спосіб творення прізвиськ мешканців села Гур</w:t>
      </w:r>
      <w:r w:rsidRPr="005C7928">
        <w:rPr>
          <w:sz w:val="28"/>
          <w:szCs w:val="28"/>
          <w:shd w:val="clear" w:color="auto" w:fill="FFFFFF"/>
          <w:lang w:val="uk-UA"/>
        </w:rPr>
        <w:t>’</w:t>
      </w:r>
      <w:r>
        <w:rPr>
          <w:sz w:val="28"/>
          <w:szCs w:val="28"/>
          <w:shd w:val="clear" w:color="auto" w:fill="FFFFFF"/>
          <w:lang w:val="uk-UA"/>
        </w:rPr>
        <w:t xml:space="preserve">ївка (49 імен).  </w:t>
      </w:r>
    </w:p>
    <w:p w:rsidR="00EA2447" w:rsidRDefault="00EA2447" w:rsidP="00EA2447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Суфіксація (27) представлена різноманітними суфіксами: -к-, -ик-,          -чик-, -х-, -юх-, -ах-, -ях-, -ух-. Поширеною є зменшено-пестлива афіксація, що характерно і для дорослого населення.</w:t>
      </w:r>
    </w:p>
    <w:p w:rsidR="00EA2447" w:rsidRDefault="00EA2447" w:rsidP="00EA2447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За допомогою абревіації утворено лише 1 неофійне найменування.</w:t>
      </w:r>
    </w:p>
    <w:p w:rsidR="00EA2447" w:rsidRPr="007425CC" w:rsidRDefault="00EA2447" w:rsidP="00EA2447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</w:rPr>
        <w:lastRenderedPageBreak/>
        <w:t xml:space="preserve">У граматичному відношенні в обох вікових групах майже усі оніми є однослівними. Серед них більшу частину складають іменники, значно меншу – субстантивовані прикметники. Нами зафіксовані і кілька складених прізвиськ, оформлених за зразком словосполучення: </w:t>
      </w:r>
      <w:r>
        <w:rPr>
          <w:i/>
          <w:sz w:val="28"/>
          <w:szCs w:val="28"/>
          <w:shd w:val="clear" w:color="auto" w:fill="FFFFFF"/>
        </w:rPr>
        <w:t>Білокура Жозель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i/>
          <w:sz w:val="28"/>
          <w:szCs w:val="28"/>
          <w:shd w:val="clear" w:color="auto" w:fill="FFFFFF"/>
          <w:lang w:val="uk-UA"/>
        </w:rPr>
        <w:t>Вовка</w:t>
      </w:r>
      <w:r>
        <w:rPr>
          <w:i/>
          <w:sz w:val="28"/>
          <w:szCs w:val="28"/>
          <w:shd w:val="clear" w:color="auto" w:fill="FFFFFF"/>
        </w:rPr>
        <w:t xml:space="preserve"> </w:t>
      </w:r>
      <w:r>
        <w:rPr>
          <w:i/>
          <w:sz w:val="28"/>
          <w:szCs w:val="28"/>
          <w:shd w:val="clear" w:color="auto" w:fill="FFFFFF"/>
          <w:lang w:val="uk-UA"/>
        </w:rPr>
        <w:t>Беха</w:t>
      </w:r>
      <w:r>
        <w:rPr>
          <w:i/>
          <w:sz w:val="28"/>
          <w:szCs w:val="28"/>
          <w:shd w:val="clear" w:color="auto" w:fill="FFFFFF"/>
        </w:rPr>
        <w:t>.</w:t>
      </w:r>
    </w:p>
    <w:p w:rsidR="00EA2447" w:rsidRPr="007425CC" w:rsidRDefault="00EA2447" w:rsidP="00EA2447">
      <w:pPr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5C7928">
        <w:rPr>
          <w:color w:val="000000"/>
          <w:sz w:val="28"/>
          <w:szCs w:val="28"/>
          <w:lang w:val="uk-UA"/>
        </w:rPr>
        <w:t xml:space="preserve">Іноді ім’я набуває функції прізвиська у сполученні з характеристичним прикметником  або  іменником-прикладкою: </w:t>
      </w:r>
      <w:r w:rsidRPr="005C7928">
        <w:rPr>
          <w:i/>
          <w:color w:val="000000"/>
          <w:sz w:val="28"/>
          <w:szCs w:val="28"/>
          <w:lang w:val="uk-UA"/>
        </w:rPr>
        <w:t>Вовка Беха</w:t>
      </w:r>
      <w:r w:rsidRPr="005C7928">
        <w:rPr>
          <w:color w:val="000000"/>
          <w:sz w:val="28"/>
          <w:szCs w:val="28"/>
          <w:lang w:val="uk-UA"/>
        </w:rPr>
        <w:t xml:space="preserve">, де атрибут  виконує  кваліфікаційну  </w:t>
      </w:r>
      <w:r>
        <w:rPr>
          <w:color w:val="000000"/>
          <w:sz w:val="28"/>
          <w:szCs w:val="28"/>
          <w:lang w:val="uk-UA"/>
        </w:rPr>
        <w:t>та</w:t>
      </w:r>
      <w:r w:rsidRPr="005C7928">
        <w:rPr>
          <w:color w:val="000000"/>
          <w:sz w:val="28"/>
          <w:szCs w:val="28"/>
          <w:lang w:val="uk-UA"/>
        </w:rPr>
        <w:t xml:space="preserve">  додаткову ідентифікувальну функцію.</w:t>
      </w:r>
    </w:p>
    <w:p w:rsidR="00EA2447" w:rsidRPr="005C7928" w:rsidRDefault="00EA2447" w:rsidP="00EA2447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5C7928">
        <w:rPr>
          <w:sz w:val="28"/>
          <w:szCs w:val="28"/>
          <w:shd w:val="clear" w:color="auto" w:fill="FFFFFF"/>
          <w:lang w:val="uk-UA"/>
        </w:rPr>
        <w:t xml:space="preserve">Отже, прізвиська є динамічною категорією, яка постійно розвивається, змінюється, тому її вивчення завжди буде актуальним та перспективним. </w:t>
      </w:r>
    </w:p>
    <w:p w:rsidR="00EA2447" w:rsidRPr="005C7928" w:rsidRDefault="00EA2447" w:rsidP="00EA2447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5C7928">
        <w:rPr>
          <w:b/>
          <w:color w:val="000000"/>
          <w:sz w:val="28"/>
          <w:szCs w:val="28"/>
          <w:lang w:val="uk-UA"/>
        </w:rPr>
        <w:t>Перспективу</w:t>
      </w:r>
      <w:r w:rsidRPr="005C7928">
        <w:rPr>
          <w:color w:val="000000"/>
          <w:sz w:val="28"/>
          <w:szCs w:val="28"/>
          <w:lang w:val="uk-UA"/>
        </w:rPr>
        <w:t xml:space="preserve"> нашого дослідження вбачаємо у вивченні семантико-словотвірних особливостей неофіційних найменувань мешканців усього Новоодеського району Миколаївської області.</w:t>
      </w:r>
    </w:p>
    <w:p w:rsidR="00EA2447" w:rsidRDefault="00EA2447" w:rsidP="00EA244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EA2447" w:rsidRPr="005C7928" w:rsidRDefault="00EA2447" w:rsidP="00EA2447">
      <w:pPr>
        <w:spacing w:line="360" w:lineRule="auto"/>
        <w:rPr>
          <w:b/>
          <w:sz w:val="28"/>
          <w:szCs w:val="28"/>
          <w:lang w:val="uk-UA"/>
        </w:rPr>
      </w:pPr>
    </w:p>
    <w:p w:rsidR="00EA2447" w:rsidRPr="005C7928" w:rsidRDefault="00EA2447" w:rsidP="00EA2447">
      <w:pPr>
        <w:spacing w:line="360" w:lineRule="auto"/>
        <w:rPr>
          <w:b/>
          <w:sz w:val="28"/>
          <w:szCs w:val="28"/>
          <w:lang w:val="uk-UA"/>
        </w:rPr>
      </w:pPr>
    </w:p>
    <w:p w:rsidR="00EA2447" w:rsidRDefault="00EA2447" w:rsidP="00EA244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EA2447" w:rsidRDefault="00EA2447" w:rsidP="00EA244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EA2447" w:rsidRDefault="00EA2447" w:rsidP="00EA244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EA2447" w:rsidRPr="005C7928" w:rsidRDefault="00EA2447" w:rsidP="00EA244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EA2447" w:rsidRPr="005C7928" w:rsidRDefault="00EA2447" w:rsidP="00EA244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EA2447" w:rsidRPr="005C7928" w:rsidRDefault="00EA2447" w:rsidP="00EA244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EA2447" w:rsidRPr="005C7928" w:rsidRDefault="00EA2447" w:rsidP="00EA244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EA2447" w:rsidRDefault="00EA2447" w:rsidP="00EA244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EA2447" w:rsidRDefault="00EA2447" w:rsidP="00EA244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EA2447" w:rsidRDefault="00EA2447" w:rsidP="00EA244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EA2447" w:rsidRDefault="00EA2447" w:rsidP="00EA2447">
      <w:pPr>
        <w:spacing w:line="360" w:lineRule="auto"/>
        <w:rPr>
          <w:b/>
          <w:sz w:val="28"/>
          <w:szCs w:val="28"/>
          <w:lang w:val="uk-UA"/>
        </w:rPr>
      </w:pPr>
    </w:p>
    <w:p w:rsidR="00EA2447" w:rsidRDefault="00EA2447" w:rsidP="00EA2447">
      <w:pPr>
        <w:spacing w:line="360" w:lineRule="auto"/>
        <w:rPr>
          <w:b/>
          <w:sz w:val="28"/>
          <w:szCs w:val="28"/>
          <w:lang w:val="uk-UA"/>
        </w:rPr>
      </w:pPr>
    </w:p>
    <w:p w:rsidR="00EA2447" w:rsidRDefault="00EA2447" w:rsidP="00EA2447">
      <w:pPr>
        <w:spacing w:line="360" w:lineRule="auto"/>
        <w:rPr>
          <w:b/>
          <w:sz w:val="28"/>
          <w:szCs w:val="28"/>
          <w:lang w:val="uk-UA"/>
        </w:rPr>
      </w:pPr>
    </w:p>
    <w:p w:rsidR="00157B68" w:rsidRDefault="00157B68" w:rsidP="00EA244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EA2447" w:rsidRPr="00683544" w:rsidRDefault="00EA2447" w:rsidP="00EA2447">
      <w:pPr>
        <w:spacing w:line="360" w:lineRule="auto"/>
        <w:jc w:val="center"/>
        <w:rPr>
          <w:b/>
          <w:sz w:val="28"/>
          <w:szCs w:val="28"/>
          <w:lang w:val="uk-UA"/>
        </w:rPr>
      </w:pPr>
      <w:bookmarkStart w:id="0" w:name="_GoBack"/>
      <w:bookmarkEnd w:id="0"/>
      <w:r w:rsidRPr="00683544">
        <w:rPr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 w:rsidRPr="000C6E47">
        <w:rPr>
          <w:sz w:val="28"/>
          <w:szCs w:val="28"/>
          <w:lang w:val="uk-UA"/>
        </w:rPr>
        <w:t xml:space="preserve">1. Актуальні проблеми ономастики : тези доп. наук. конф. на пош. 100-річчя з дня нар. проф. А. К. Корсакова (31 жовтня 2016 р., Одеса). Одеса, 2016. 109 с. 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 w:rsidRPr="000C6E47">
        <w:rPr>
          <w:sz w:val="28"/>
          <w:szCs w:val="28"/>
          <w:lang w:val="uk-UA"/>
        </w:rPr>
        <w:t xml:space="preserve">2. </w:t>
      </w:r>
      <w:r>
        <w:rPr>
          <w:sz w:val="28"/>
          <w:szCs w:val="28"/>
        </w:rPr>
        <w:t>Антонюк О. В. Сучасні прізвиська Донеччини (семантика і структура) : дис. … канд. філол. наук : 10.02.01 – українська мова. Донецьк, 2011.  296 с.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 w:rsidRPr="000C6E47">
        <w:rPr>
          <w:sz w:val="28"/>
          <w:szCs w:val="28"/>
          <w:lang w:val="uk-UA"/>
        </w:rPr>
        <w:t xml:space="preserve">3. Афадєєва Я. М. Сучасні прізвища мешканців Новоушицького району Хмельницької області з відапелятивними іменами чи прізвиськами в основі. </w:t>
      </w:r>
      <w:r w:rsidRPr="000C6E47">
        <w:rPr>
          <w:i/>
          <w:sz w:val="28"/>
          <w:szCs w:val="28"/>
          <w:lang w:val="uk-UA"/>
        </w:rPr>
        <w:t>Актуальні проблеми мовознавства та перекладознавства</w:t>
      </w:r>
      <w:r w:rsidRPr="000C6E47">
        <w:rPr>
          <w:sz w:val="28"/>
          <w:szCs w:val="28"/>
          <w:lang w:val="uk-UA"/>
        </w:rPr>
        <w:t>. 2017. № 12. С. 12 – 14.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 w:rsidRPr="000C6E47">
        <w:rPr>
          <w:sz w:val="28"/>
          <w:szCs w:val="28"/>
          <w:lang w:val="uk-UA"/>
        </w:rPr>
        <w:t xml:space="preserve">4. Бачинська Г. В. Прізвища жителів СМТ Козови Козівського району Тернопільської області з відапелятивними іменами чи прізвиськами в основі. </w:t>
      </w:r>
      <w:r w:rsidRPr="000C6E47">
        <w:rPr>
          <w:i/>
          <w:sz w:val="28"/>
          <w:szCs w:val="28"/>
          <w:lang w:val="uk-UA"/>
        </w:rPr>
        <w:t>Актуальні проблеми мовознавства та перекладознавства</w:t>
      </w:r>
      <w:r w:rsidRPr="000C6E47">
        <w:rPr>
          <w:sz w:val="28"/>
          <w:szCs w:val="28"/>
          <w:lang w:val="uk-UA"/>
        </w:rPr>
        <w:t>. ХНУ. 2013. № 6(1). С. 5 – 10.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 w:rsidRPr="000C6E47">
        <w:rPr>
          <w:sz w:val="28"/>
          <w:szCs w:val="28"/>
          <w:lang w:val="uk-UA"/>
        </w:rPr>
        <w:t xml:space="preserve">5. Бігусяк М. Колективно-територіальні прізвиська в говірках Івано-Франківщини. </w:t>
      </w:r>
      <w:r w:rsidRPr="000C6E47">
        <w:rPr>
          <w:i/>
          <w:sz w:val="28"/>
          <w:szCs w:val="28"/>
          <w:lang w:val="uk-UA"/>
        </w:rPr>
        <w:t>Мовознавчий збірник</w:t>
      </w:r>
      <w:r w:rsidRPr="000C6E47">
        <w:rPr>
          <w:sz w:val="28"/>
          <w:szCs w:val="28"/>
          <w:lang w:val="uk-UA"/>
        </w:rPr>
        <w:t xml:space="preserve"> : зб. наук. пр. / відп. ред. Г. І. Мартинова. Черкаси : ЧНУ, 2012. Вип. 14-15. С. 118 – 127.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 w:rsidRPr="000C6E47">
        <w:rPr>
          <w:sz w:val="28"/>
          <w:szCs w:val="28"/>
          <w:lang w:val="uk-UA"/>
        </w:rPr>
        <w:t xml:space="preserve">6. Близнюк Б. Гуцульські прізвищеві назви 18-поч. 19 ст., в основі яких відображені імена та прізвиська відапелятивного походження. </w:t>
      </w:r>
      <w:r w:rsidRPr="000C6E47">
        <w:rPr>
          <w:i/>
          <w:sz w:val="28"/>
          <w:szCs w:val="28"/>
          <w:lang w:val="uk-UA"/>
        </w:rPr>
        <w:t xml:space="preserve">Наукові записки ТНПУ </w:t>
      </w:r>
      <w:r w:rsidRPr="000C6E47">
        <w:rPr>
          <w:sz w:val="28"/>
          <w:szCs w:val="28"/>
          <w:lang w:val="uk-UA"/>
        </w:rPr>
        <w:t>: зб. наук. пр. / відп. ред. І. С. Загуляк. Тернопіль : ТНПУ, 2014. Вип. 2(24). С. 39 – 43.</w:t>
      </w:r>
    </w:p>
    <w:p w:rsidR="00EA2447" w:rsidRPr="000C6E47" w:rsidRDefault="00EA2447" w:rsidP="00EA2447">
      <w:pPr>
        <w:pStyle w:val="help-block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0C6E47">
        <w:rPr>
          <w:sz w:val="28"/>
          <w:szCs w:val="28"/>
          <w:lang w:val="uk-UA"/>
        </w:rPr>
        <w:t xml:space="preserve">7. </w:t>
      </w:r>
      <w:r>
        <w:rPr>
          <w:sz w:val="28"/>
          <w:szCs w:val="28"/>
        </w:rPr>
        <w:t>Бучко Д. Г. Народно-побутова антропонімія Бойківщини</w:t>
      </w:r>
      <w:r>
        <w:rPr>
          <w:sz w:val="28"/>
          <w:szCs w:val="28"/>
          <w:lang w:val="uk-UA"/>
        </w:rPr>
        <w:t xml:space="preserve">. </w:t>
      </w:r>
      <w:r>
        <w:rPr>
          <w:i/>
          <w:sz w:val="28"/>
          <w:szCs w:val="28"/>
        </w:rPr>
        <w:t>Linguistica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</w:rPr>
        <w:t>Slavica</w:t>
      </w:r>
      <w:r>
        <w:rPr>
          <w:sz w:val="28"/>
          <w:szCs w:val="28"/>
          <w:lang w:val="uk-UA"/>
        </w:rPr>
        <w:t xml:space="preserve"> : ювілейний збірник на пошану Ірини Михайлівни Желєзняк / відп. ред. </w:t>
      </w:r>
      <w:r w:rsidRPr="00157B68">
        <w:rPr>
          <w:sz w:val="28"/>
          <w:szCs w:val="28"/>
          <w:lang w:val="uk-UA"/>
        </w:rPr>
        <w:t>В.</w:t>
      </w:r>
      <w:r>
        <w:rPr>
          <w:sz w:val="28"/>
          <w:szCs w:val="28"/>
          <w:lang w:val="uk-UA"/>
        </w:rPr>
        <w:t> </w:t>
      </w:r>
      <w:r w:rsidRPr="00157B68">
        <w:rPr>
          <w:sz w:val="28"/>
          <w:szCs w:val="28"/>
          <w:lang w:val="uk-UA"/>
        </w:rPr>
        <w:t>П.</w:t>
      </w:r>
      <w:r>
        <w:rPr>
          <w:sz w:val="28"/>
          <w:szCs w:val="28"/>
          <w:lang w:val="uk-UA"/>
        </w:rPr>
        <w:t> </w:t>
      </w:r>
      <w:r w:rsidRPr="00157B68">
        <w:rPr>
          <w:sz w:val="28"/>
          <w:szCs w:val="28"/>
          <w:lang w:val="uk-UA"/>
        </w:rPr>
        <w:t>Шульгач. К</w:t>
      </w:r>
      <w:r>
        <w:rPr>
          <w:sz w:val="28"/>
          <w:szCs w:val="28"/>
          <w:lang w:val="uk-UA"/>
        </w:rPr>
        <w:t>иїв</w:t>
      </w:r>
      <w:r w:rsidRPr="00157B68">
        <w:rPr>
          <w:sz w:val="28"/>
          <w:szCs w:val="28"/>
          <w:lang w:val="uk-UA"/>
        </w:rPr>
        <w:t>, 2002. С. 3</w:t>
      </w:r>
      <w:r>
        <w:rPr>
          <w:sz w:val="28"/>
          <w:szCs w:val="28"/>
          <w:lang w:val="uk-UA"/>
        </w:rPr>
        <w:t xml:space="preserve"> </w:t>
      </w:r>
      <w:r w:rsidRPr="00157B68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</w:t>
      </w:r>
      <w:r w:rsidRPr="00157B68">
        <w:rPr>
          <w:sz w:val="28"/>
          <w:szCs w:val="28"/>
          <w:lang w:val="uk-UA"/>
        </w:rPr>
        <w:t>14.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 w:rsidRPr="000C6E47">
        <w:rPr>
          <w:sz w:val="28"/>
          <w:szCs w:val="28"/>
          <w:lang w:val="uk-UA"/>
        </w:rPr>
        <w:t>8. Вербовецька О. С. Неофіційна антроп</w:t>
      </w:r>
      <w:r>
        <w:rPr>
          <w:sz w:val="28"/>
          <w:szCs w:val="28"/>
          <w:lang w:val="uk-UA"/>
        </w:rPr>
        <w:t xml:space="preserve">онімія Тернопільщини : </w:t>
      </w:r>
      <w:r w:rsidRPr="000C6E47">
        <w:rPr>
          <w:sz w:val="28"/>
          <w:szCs w:val="28"/>
          <w:lang w:val="uk-UA"/>
        </w:rPr>
        <w:t>дис. … канд. філол. наук. Тернопіль, 2016. 366 с.</w:t>
      </w:r>
    </w:p>
    <w:p w:rsidR="00EA2447" w:rsidRPr="000C6E47" w:rsidRDefault="00EA2447" w:rsidP="00EA2447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0C6E47">
        <w:rPr>
          <w:sz w:val="28"/>
          <w:szCs w:val="28"/>
          <w:lang w:val="uk-UA"/>
        </w:rPr>
        <w:t xml:space="preserve">9. </w:t>
      </w:r>
      <w:r>
        <w:rPr>
          <w:sz w:val="28"/>
          <w:szCs w:val="28"/>
          <w:lang w:val="uk-UA"/>
        </w:rPr>
        <w:t xml:space="preserve">Вербовецька О. Сімейно-родові іменування Тернопільщини : мотиваційний аспект. </w:t>
      </w:r>
      <w:r>
        <w:rPr>
          <w:i/>
          <w:sz w:val="28"/>
          <w:szCs w:val="28"/>
          <w:lang w:val="uk-UA"/>
        </w:rPr>
        <w:t xml:space="preserve">Актуальні проблеми філології та перекладознавства </w:t>
      </w:r>
      <w:r>
        <w:rPr>
          <w:sz w:val="28"/>
          <w:szCs w:val="28"/>
          <w:lang w:val="uk-UA"/>
        </w:rPr>
        <w:t>: зб. наук. пр. / відп. ред. І. Б. Царалунга. Хмельницький, 2013. Вип. 6(1).        С. 28 – 36.</w:t>
      </w:r>
    </w:p>
    <w:p w:rsidR="00EA2447" w:rsidRPr="000C6E47" w:rsidRDefault="00EA2447" w:rsidP="00EA2447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10</w:t>
      </w:r>
      <w:r w:rsidRPr="000C6E47">
        <w:rPr>
          <w:sz w:val="28"/>
          <w:szCs w:val="28"/>
          <w:lang w:val="uk-UA"/>
        </w:rPr>
        <w:t xml:space="preserve">. Данилевська О. Шкільні реалії у свідомості українських підлітків (за результатами соціолінгвістичного дослідження). </w:t>
      </w:r>
      <w:r w:rsidRPr="000C6E47">
        <w:rPr>
          <w:i/>
          <w:sz w:val="28"/>
          <w:szCs w:val="28"/>
          <w:lang w:val="uk-UA"/>
        </w:rPr>
        <w:t>Українська мова</w:t>
      </w:r>
      <w:r w:rsidRPr="000C6E47">
        <w:rPr>
          <w:sz w:val="28"/>
          <w:szCs w:val="28"/>
          <w:lang w:val="uk-UA"/>
        </w:rPr>
        <w:t xml:space="preserve">. 2009. №1. С. 74 – 86. </w:t>
      </w:r>
    </w:p>
    <w:p w:rsidR="00EA2447" w:rsidRPr="000C6E47" w:rsidRDefault="00EA2447" w:rsidP="00EA2447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11.</w:t>
      </w:r>
      <w:r w:rsidRPr="000C6E47">
        <w:rPr>
          <w:sz w:val="28"/>
          <w:szCs w:val="28"/>
          <w:lang w:val="uk-UA"/>
        </w:rPr>
        <w:t xml:space="preserve"> Демченко В. Від прізвиська до прізвища: шлях органічності мови. </w:t>
      </w:r>
      <w:r w:rsidRPr="000C6E47">
        <w:rPr>
          <w:i/>
          <w:sz w:val="28"/>
          <w:szCs w:val="28"/>
          <w:lang w:val="uk-UA"/>
        </w:rPr>
        <w:t>Наук. вісник</w:t>
      </w:r>
      <w:r w:rsidRPr="000C6E47">
        <w:rPr>
          <w:sz w:val="28"/>
          <w:szCs w:val="28"/>
          <w:lang w:val="uk-UA"/>
        </w:rPr>
        <w:t xml:space="preserve"> Херсонського держ. унів. 2007. №. 5. С. 56 – 60. </w:t>
      </w:r>
    </w:p>
    <w:p w:rsidR="00EA2447" w:rsidRPr="005C7928" w:rsidRDefault="00EA2447" w:rsidP="00EA2447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12</w:t>
      </w:r>
      <w:r w:rsidRPr="000C6E47">
        <w:rPr>
          <w:sz w:val="28"/>
          <w:szCs w:val="28"/>
          <w:lang w:val="uk-UA"/>
        </w:rPr>
        <w:t xml:space="preserve">. Денисова </w:t>
      </w:r>
      <w:r w:rsidRPr="000C6E47">
        <w:rPr>
          <w:sz w:val="28"/>
          <w:szCs w:val="28"/>
        </w:rPr>
        <w:t xml:space="preserve">Т. Т. </w:t>
      </w:r>
      <w:r w:rsidRPr="000C6E47">
        <w:rPr>
          <w:sz w:val="28"/>
          <w:szCs w:val="28"/>
          <w:shd w:val="clear" w:color="auto" w:fill="FFFFFF"/>
        </w:rPr>
        <w:t>Прозвища как вид антропонимов и их функционирование в современной речевой коммуникации</w:t>
      </w:r>
      <w:r w:rsidRPr="000C6E47">
        <w:rPr>
          <w:sz w:val="28"/>
          <w:szCs w:val="28"/>
        </w:rPr>
        <w:t xml:space="preserve"> : </w:t>
      </w:r>
      <w:r w:rsidRPr="000C6E47">
        <w:rPr>
          <w:sz w:val="28"/>
          <w:szCs w:val="28"/>
          <w:lang w:val="uk-UA"/>
        </w:rPr>
        <w:t xml:space="preserve">автореф. </w:t>
      </w:r>
      <w:r>
        <w:rPr>
          <w:sz w:val="28"/>
          <w:szCs w:val="28"/>
        </w:rPr>
        <w:t xml:space="preserve">дис. </w:t>
      </w:r>
      <w:r>
        <w:rPr>
          <w:sz w:val="28"/>
          <w:szCs w:val="28"/>
          <w:lang w:val="uk-UA"/>
        </w:rPr>
        <w:t xml:space="preserve">… </w:t>
      </w:r>
      <w:r w:rsidRPr="000C6E47">
        <w:rPr>
          <w:sz w:val="28"/>
          <w:szCs w:val="28"/>
        </w:rPr>
        <w:t xml:space="preserve">канд. филол. </w:t>
      </w:r>
      <w:r w:rsidRPr="000C6E47">
        <w:rPr>
          <w:sz w:val="28"/>
          <w:szCs w:val="28"/>
          <w:lang w:val="uk-UA"/>
        </w:rPr>
        <w:t>н</w:t>
      </w:r>
      <w:r w:rsidRPr="000C6E47">
        <w:rPr>
          <w:sz w:val="28"/>
          <w:szCs w:val="28"/>
        </w:rPr>
        <w:t>аук</w:t>
      </w:r>
      <w:r w:rsidRPr="000C6E47"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 xml:space="preserve"> Смоленск, 2007. 2</w:t>
      </w:r>
      <w:r>
        <w:rPr>
          <w:sz w:val="28"/>
          <w:szCs w:val="28"/>
          <w:lang w:val="uk-UA"/>
        </w:rPr>
        <w:t>6</w:t>
      </w:r>
      <w:r w:rsidRPr="000C6E47">
        <w:rPr>
          <w:sz w:val="28"/>
          <w:szCs w:val="28"/>
        </w:rPr>
        <w:t> с.</w:t>
      </w:r>
    </w:p>
    <w:p w:rsidR="00EA2447" w:rsidRPr="00076A8B" w:rsidRDefault="00EA2447" w:rsidP="00EA2447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13</w:t>
      </w:r>
      <w:r w:rsidRPr="000C6E47">
        <w:rPr>
          <w:sz w:val="28"/>
          <w:szCs w:val="28"/>
        </w:rPr>
        <w:t xml:space="preserve">. </w:t>
      </w:r>
      <w:r w:rsidRPr="00F17A72">
        <w:rPr>
          <w:sz w:val="28"/>
          <w:szCs w:val="28"/>
          <w:lang w:val="uk-UA"/>
        </w:rPr>
        <w:t>Дергач Д. В. Стилістика онімів в українських мас-медіа : монографія</w:t>
      </w:r>
      <w:r>
        <w:rPr>
          <w:sz w:val="28"/>
          <w:szCs w:val="28"/>
          <w:lang w:val="uk-UA"/>
        </w:rPr>
        <w:t>.</w:t>
      </w:r>
      <w:r w:rsidRPr="00F17A72">
        <w:rPr>
          <w:sz w:val="28"/>
          <w:szCs w:val="28"/>
          <w:lang w:val="uk-UA"/>
        </w:rPr>
        <w:t xml:space="preserve"> К</w:t>
      </w:r>
      <w:r>
        <w:rPr>
          <w:sz w:val="28"/>
          <w:szCs w:val="28"/>
          <w:lang w:val="uk-UA"/>
        </w:rPr>
        <w:t>иїв</w:t>
      </w:r>
      <w:r w:rsidRPr="00F17A72">
        <w:rPr>
          <w:sz w:val="28"/>
          <w:szCs w:val="28"/>
          <w:lang w:val="uk-UA"/>
        </w:rPr>
        <w:t xml:space="preserve"> : Вид</w:t>
      </w:r>
      <w:r>
        <w:rPr>
          <w:sz w:val="28"/>
          <w:szCs w:val="28"/>
          <w:lang w:val="uk-UA"/>
        </w:rPr>
        <w:t>а</w:t>
      </w:r>
      <w:r w:rsidRPr="00F17A72">
        <w:rPr>
          <w:sz w:val="28"/>
          <w:szCs w:val="28"/>
          <w:lang w:val="uk-UA"/>
        </w:rPr>
        <w:t>вничо-</w:t>
      </w:r>
      <w:r>
        <w:rPr>
          <w:sz w:val="28"/>
          <w:szCs w:val="28"/>
          <w:lang w:val="uk-UA"/>
        </w:rPr>
        <w:t>поліграф.</w:t>
      </w:r>
      <w:r w:rsidRPr="00F17A72">
        <w:rPr>
          <w:sz w:val="28"/>
          <w:szCs w:val="28"/>
          <w:lang w:val="uk-UA"/>
        </w:rPr>
        <w:t xml:space="preserve"> центр</w:t>
      </w:r>
      <w:r>
        <w:rPr>
          <w:sz w:val="28"/>
          <w:szCs w:val="28"/>
          <w:lang w:val="uk-UA"/>
        </w:rPr>
        <w:t xml:space="preserve"> «</w:t>
      </w:r>
      <w:r w:rsidRPr="00F17A72">
        <w:rPr>
          <w:sz w:val="28"/>
          <w:szCs w:val="28"/>
          <w:lang w:val="uk-UA"/>
        </w:rPr>
        <w:t>Київський університет</w:t>
      </w:r>
      <w:r>
        <w:rPr>
          <w:sz w:val="28"/>
          <w:szCs w:val="28"/>
          <w:lang w:val="uk-UA"/>
        </w:rPr>
        <w:t xml:space="preserve">», 2010. </w:t>
      </w:r>
      <w:r w:rsidRPr="00F17A72">
        <w:rPr>
          <w:sz w:val="28"/>
          <w:szCs w:val="28"/>
          <w:lang w:val="uk-UA"/>
        </w:rPr>
        <w:t xml:space="preserve">270 с. 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14</w:t>
      </w:r>
      <w:r w:rsidRPr="000C6E47">
        <w:rPr>
          <w:sz w:val="28"/>
          <w:szCs w:val="28"/>
          <w:lang w:val="uk-UA"/>
        </w:rPr>
        <w:t xml:space="preserve">. Дзира О. До історії вивчення української антропоніміки. </w:t>
      </w:r>
      <w:r w:rsidRPr="000C6E47">
        <w:rPr>
          <w:i/>
          <w:sz w:val="28"/>
          <w:szCs w:val="28"/>
          <w:lang w:val="uk-UA"/>
        </w:rPr>
        <w:t>Гілея: наук.</w:t>
      </w:r>
      <w:r w:rsidRPr="000C6E47">
        <w:rPr>
          <w:sz w:val="28"/>
          <w:szCs w:val="28"/>
          <w:lang w:val="uk-UA"/>
        </w:rPr>
        <w:t xml:space="preserve"> </w:t>
      </w:r>
      <w:r w:rsidRPr="000C6E47">
        <w:rPr>
          <w:i/>
          <w:sz w:val="28"/>
          <w:szCs w:val="28"/>
          <w:lang w:val="uk-UA"/>
        </w:rPr>
        <w:t>вісник</w:t>
      </w:r>
      <w:r w:rsidRPr="000C6E47">
        <w:rPr>
          <w:sz w:val="28"/>
          <w:szCs w:val="28"/>
          <w:lang w:val="uk-UA"/>
        </w:rPr>
        <w:t>. 2013. №72. С. 13 – 20.</w:t>
      </w:r>
    </w:p>
    <w:p w:rsidR="00EA2447" w:rsidRPr="000C6E47" w:rsidRDefault="00EA2447" w:rsidP="00EA2447">
      <w:pPr>
        <w:spacing w:line="360" w:lineRule="auto"/>
        <w:jc w:val="both"/>
        <w:rPr>
          <w:rFonts w:ascii="Georgia" w:hAnsi="Georgia"/>
          <w:sz w:val="21"/>
          <w:szCs w:val="21"/>
          <w:shd w:val="clear" w:color="auto" w:fill="FFFFFF"/>
        </w:rPr>
      </w:pPr>
      <w:r>
        <w:rPr>
          <w:sz w:val="28"/>
          <w:szCs w:val="28"/>
          <w:lang w:val="uk-UA"/>
        </w:rPr>
        <w:t>15</w:t>
      </w:r>
      <w:r w:rsidRPr="000C6E47">
        <w:rPr>
          <w:sz w:val="28"/>
          <w:szCs w:val="28"/>
          <w:lang w:val="uk-UA"/>
        </w:rPr>
        <w:t xml:space="preserve">. </w:t>
      </w:r>
      <w:r w:rsidRPr="005C7928">
        <w:rPr>
          <w:sz w:val="28"/>
          <w:szCs w:val="28"/>
          <w:lang w:val="uk-UA"/>
        </w:rPr>
        <w:t xml:space="preserve">Дуйчак М. Прізвиська та їх мотивованість. </w:t>
      </w:r>
      <w:r>
        <w:rPr>
          <w:i/>
          <w:sz w:val="28"/>
          <w:szCs w:val="28"/>
        </w:rPr>
        <w:t>Проблеми сучасної археології</w:t>
      </w:r>
      <w:r>
        <w:rPr>
          <w:sz w:val="28"/>
          <w:szCs w:val="28"/>
        </w:rPr>
        <w:t xml:space="preserve"> : зб. наук. пр. / відп. ред. П. Ю. Гриценко. Київ : Наук. думка, 1994. С. 43 – 46.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16</w:t>
      </w:r>
      <w:r w:rsidRPr="000C6E47">
        <w:rPr>
          <w:sz w:val="28"/>
          <w:szCs w:val="28"/>
          <w:lang w:val="uk-UA"/>
        </w:rPr>
        <w:t xml:space="preserve">. Зубрицький М. Імена, назви і прозвища у селян с. Мшанця Старосамбірського повіту. </w:t>
      </w:r>
      <w:r w:rsidRPr="000C6E47">
        <w:rPr>
          <w:i/>
          <w:sz w:val="28"/>
          <w:szCs w:val="28"/>
          <w:lang w:val="uk-UA"/>
        </w:rPr>
        <w:t>ЗНТШ</w:t>
      </w:r>
      <w:r w:rsidRPr="000C6E47">
        <w:rPr>
          <w:sz w:val="28"/>
          <w:szCs w:val="28"/>
          <w:lang w:val="uk-UA"/>
        </w:rPr>
        <w:t>. 1907. №. </w:t>
      </w:r>
      <w:r w:rsidRPr="000C6E47">
        <w:rPr>
          <w:sz w:val="28"/>
          <w:szCs w:val="28"/>
          <w:lang w:val="en-US"/>
        </w:rPr>
        <w:t>LXXIX</w:t>
      </w:r>
      <w:r w:rsidRPr="000C6E47">
        <w:rPr>
          <w:sz w:val="28"/>
          <w:szCs w:val="28"/>
          <w:lang w:val="uk-UA"/>
        </w:rPr>
        <w:t>. С. 142 – 154.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17</w:t>
      </w:r>
      <w:r w:rsidRPr="000C6E47">
        <w:rPr>
          <w:sz w:val="28"/>
          <w:szCs w:val="28"/>
          <w:lang w:val="uk-UA"/>
        </w:rPr>
        <w:t xml:space="preserve">. </w:t>
      </w:r>
      <w:r w:rsidRPr="000C6E47">
        <w:rPr>
          <w:sz w:val="28"/>
          <w:szCs w:val="28"/>
        </w:rPr>
        <w:t>Карпенко Ю. О. Синхронічна сутність лексико-семантичного способу словотвору</w:t>
      </w:r>
      <w:r w:rsidRPr="000C6E47">
        <w:rPr>
          <w:sz w:val="28"/>
          <w:szCs w:val="28"/>
          <w:lang w:val="uk-UA"/>
        </w:rPr>
        <w:t xml:space="preserve">. </w:t>
      </w:r>
      <w:r w:rsidRPr="000C6E47">
        <w:rPr>
          <w:i/>
          <w:sz w:val="28"/>
          <w:szCs w:val="28"/>
        </w:rPr>
        <w:t>Мовознавство</w:t>
      </w:r>
      <w:r w:rsidRPr="000C6E47">
        <w:rPr>
          <w:sz w:val="28"/>
          <w:szCs w:val="28"/>
        </w:rPr>
        <w:t xml:space="preserve">. 1992. №4. С. </w:t>
      </w:r>
      <w:r w:rsidRPr="000C6E47">
        <w:rPr>
          <w:sz w:val="28"/>
          <w:szCs w:val="28"/>
          <w:lang w:val="uk-UA"/>
        </w:rPr>
        <w:t>24 – 32</w:t>
      </w:r>
      <w:r w:rsidRPr="000C6E47">
        <w:rPr>
          <w:sz w:val="28"/>
          <w:szCs w:val="28"/>
        </w:rPr>
        <w:t>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18</w:t>
      </w:r>
      <w:r w:rsidRPr="000C6E47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</w:rPr>
        <w:t xml:space="preserve">Кахникевич К. Імена і прозвища та їх походження. </w:t>
      </w:r>
      <w:r>
        <w:rPr>
          <w:i/>
          <w:sz w:val="28"/>
          <w:szCs w:val="28"/>
        </w:rPr>
        <w:t>Народна часопись</w:t>
      </w:r>
      <w:r>
        <w:rPr>
          <w:sz w:val="28"/>
          <w:szCs w:val="28"/>
        </w:rPr>
        <w:t>. 1891. № 95, 96.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19</w:t>
      </w:r>
      <w:r w:rsidRPr="000C6E47">
        <w:rPr>
          <w:sz w:val="28"/>
          <w:szCs w:val="28"/>
          <w:lang w:val="uk-UA"/>
        </w:rPr>
        <w:t xml:space="preserve">. Князян М. О., Буткова Г. В. Засоби мотивації номінації прізвиськ у Одеській області. </w:t>
      </w:r>
      <w:r w:rsidRPr="000C6E47">
        <w:rPr>
          <w:i/>
          <w:sz w:val="28"/>
          <w:szCs w:val="28"/>
          <w:lang w:val="uk-UA"/>
        </w:rPr>
        <w:t>Наукові записки</w:t>
      </w:r>
      <w:r w:rsidRPr="000C6E47">
        <w:rPr>
          <w:sz w:val="28"/>
          <w:szCs w:val="28"/>
          <w:lang w:val="uk-UA"/>
        </w:rPr>
        <w:t>. Вип. 24. 2012. С. 164 – 167.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22</w:t>
      </w:r>
      <w:r w:rsidRPr="000C6E47">
        <w:rPr>
          <w:sz w:val="28"/>
          <w:szCs w:val="28"/>
          <w:lang w:val="uk-UA"/>
        </w:rPr>
        <w:t xml:space="preserve">. Кравченко О. О. Мотиваційна база індивідуальних прізвиськ с. Єреміївка Роздільнянського району Одеської області . </w:t>
      </w:r>
      <w:r w:rsidRPr="000C6E47">
        <w:rPr>
          <w:i/>
          <w:sz w:val="28"/>
          <w:szCs w:val="28"/>
          <w:lang w:val="uk-UA"/>
        </w:rPr>
        <w:t xml:space="preserve">Філологічні студії : </w:t>
      </w:r>
      <w:r w:rsidRPr="000C6E47">
        <w:rPr>
          <w:sz w:val="28"/>
          <w:szCs w:val="28"/>
          <w:lang w:val="uk-UA"/>
        </w:rPr>
        <w:t>зб. наук. пр. /</w:t>
      </w:r>
      <w:r w:rsidRPr="000C6E47">
        <w:rPr>
          <w:i/>
          <w:sz w:val="28"/>
          <w:szCs w:val="28"/>
          <w:lang w:val="uk-UA"/>
        </w:rPr>
        <w:t xml:space="preserve"> </w:t>
      </w:r>
      <w:r w:rsidRPr="000C6E47">
        <w:rPr>
          <w:sz w:val="28"/>
          <w:szCs w:val="28"/>
          <w:lang w:val="uk-UA"/>
        </w:rPr>
        <w:t>відп. ред. В. Б. Мусій. Одеса : ОНУ, 2013. Вип. 4. С. 90 – 94.</w:t>
      </w:r>
    </w:p>
    <w:p w:rsidR="00EA24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23</w:t>
      </w:r>
      <w:r w:rsidRPr="000C6E47">
        <w:rPr>
          <w:sz w:val="28"/>
          <w:szCs w:val="28"/>
          <w:lang w:val="uk-UA"/>
        </w:rPr>
        <w:t>. </w:t>
      </w:r>
      <w:r w:rsidRPr="000C6E47">
        <w:rPr>
          <w:iCs/>
          <w:sz w:val="28"/>
          <w:szCs w:val="28"/>
          <w:lang w:val="uk-UA"/>
        </w:rPr>
        <w:t xml:space="preserve">Лесюк М. </w:t>
      </w:r>
      <w:r w:rsidRPr="000C6E47">
        <w:rPr>
          <w:sz w:val="28"/>
          <w:szCs w:val="28"/>
          <w:lang w:val="uk-UA"/>
        </w:rPr>
        <w:t xml:space="preserve">Прізвиська жителів гуцульських сіл. </w:t>
      </w:r>
      <w:r w:rsidRPr="000C6E47">
        <w:rPr>
          <w:i/>
          <w:sz w:val="28"/>
          <w:szCs w:val="28"/>
        </w:rPr>
        <w:t>Rozprawy</w:t>
      </w:r>
      <w:r w:rsidRPr="000C6E47">
        <w:rPr>
          <w:sz w:val="28"/>
          <w:szCs w:val="28"/>
          <w:lang w:val="uk-UA"/>
        </w:rPr>
        <w:t xml:space="preserve"> </w:t>
      </w:r>
      <w:r w:rsidRPr="000C6E47">
        <w:rPr>
          <w:i/>
          <w:sz w:val="28"/>
          <w:szCs w:val="28"/>
        </w:rPr>
        <w:t>Slawistyczne</w:t>
      </w:r>
      <w:r w:rsidRPr="000C6E47">
        <w:rPr>
          <w:sz w:val="28"/>
          <w:szCs w:val="28"/>
          <w:lang w:val="uk-UA"/>
        </w:rPr>
        <w:t>. 1998. №14. С. 227 – 240.</w:t>
      </w:r>
    </w:p>
    <w:p w:rsidR="00EA2447" w:rsidRPr="00667A25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24. Лісова Л. Лексична база прізвищ Горохівщини, мотивованих індивідуальними ознаками першоносіїв. </w:t>
      </w:r>
      <w:r w:rsidRPr="003C7FF9">
        <w:rPr>
          <w:i/>
          <w:sz w:val="28"/>
          <w:szCs w:val="28"/>
          <w:lang w:val="uk-UA"/>
        </w:rPr>
        <w:t>Волинь – Житомирщина</w:t>
      </w:r>
      <w:r>
        <w:rPr>
          <w:sz w:val="28"/>
          <w:szCs w:val="28"/>
          <w:lang w:val="uk-UA"/>
        </w:rPr>
        <w:t xml:space="preserve">. Вип. 22(1). 2010. С. 257 – 266.  </w:t>
      </w:r>
    </w:p>
    <w:p w:rsidR="00EA2447" w:rsidRPr="005C7928" w:rsidRDefault="00EA2447" w:rsidP="00EA2447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>25</w:t>
      </w:r>
      <w:r w:rsidRPr="000C6E47">
        <w:rPr>
          <w:sz w:val="28"/>
          <w:szCs w:val="28"/>
          <w:lang w:val="uk-UA"/>
        </w:rPr>
        <w:t xml:space="preserve">. </w:t>
      </w:r>
      <w:r w:rsidRPr="000C6E47">
        <w:rPr>
          <w:sz w:val="28"/>
          <w:szCs w:val="28"/>
        </w:rPr>
        <w:t>Микитин-Дружинець М. Л. Мотиваційна база сімейно-родових та колективно-територіальних прізвиськ Стрийщини</w:t>
      </w:r>
      <w:r w:rsidRPr="000C6E47">
        <w:rPr>
          <w:sz w:val="28"/>
          <w:szCs w:val="28"/>
          <w:lang w:val="uk-UA"/>
        </w:rPr>
        <w:t xml:space="preserve">. </w:t>
      </w:r>
      <w:r w:rsidRPr="000C6E47">
        <w:rPr>
          <w:i/>
          <w:sz w:val="28"/>
          <w:szCs w:val="28"/>
        </w:rPr>
        <w:t>Записки з ономастики</w:t>
      </w:r>
      <w:r w:rsidRPr="000C6E47">
        <w:rPr>
          <w:i/>
          <w:sz w:val="28"/>
          <w:szCs w:val="28"/>
          <w:lang w:val="uk-UA"/>
        </w:rPr>
        <w:t>.</w:t>
      </w:r>
      <w:r w:rsidRPr="000C6E47">
        <w:rPr>
          <w:sz w:val="28"/>
          <w:szCs w:val="28"/>
        </w:rPr>
        <w:t xml:space="preserve"> Вип.</w:t>
      </w:r>
      <w:r>
        <w:rPr>
          <w:sz w:val="28"/>
          <w:szCs w:val="28"/>
          <w:lang w:val="uk-UA"/>
        </w:rPr>
        <w:t xml:space="preserve"> </w:t>
      </w:r>
      <w:r w:rsidRPr="000C6E47">
        <w:rPr>
          <w:sz w:val="28"/>
          <w:szCs w:val="28"/>
        </w:rPr>
        <w:t>13. 2010. С.</w:t>
      </w:r>
      <w:r>
        <w:rPr>
          <w:sz w:val="28"/>
          <w:szCs w:val="28"/>
          <w:lang w:val="uk-UA"/>
        </w:rPr>
        <w:t xml:space="preserve"> </w:t>
      </w:r>
      <w:r w:rsidRPr="000C6E47">
        <w:rPr>
          <w:sz w:val="28"/>
          <w:szCs w:val="28"/>
        </w:rPr>
        <w:t>84</w:t>
      </w:r>
      <w:r w:rsidRPr="000C6E47">
        <w:rPr>
          <w:sz w:val="28"/>
          <w:szCs w:val="28"/>
          <w:lang w:val="uk-UA"/>
        </w:rPr>
        <w:t xml:space="preserve"> </w:t>
      </w:r>
      <w:r w:rsidRPr="000C6E47">
        <w:rPr>
          <w:sz w:val="28"/>
          <w:szCs w:val="28"/>
        </w:rPr>
        <w:t>–</w:t>
      </w:r>
      <w:r w:rsidRPr="000C6E47">
        <w:rPr>
          <w:sz w:val="28"/>
          <w:szCs w:val="28"/>
          <w:lang w:val="uk-UA"/>
        </w:rPr>
        <w:t xml:space="preserve"> </w:t>
      </w:r>
      <w:r w:rsidRPr="000C6E47">
        <w:rPr>
          <w:sz w:val="28"/>
          <w:szCs w:val="28"/>
        </w:rPr>
        <w:t xml:space="preserve">90. 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>26</w:t>
      </w:r>
      <w:r w:rsidRPr="005C7928">
        <w:rPr>
          <w:sz w:val="28"/>
          <w:szCs w:val="28"/>
        </w:rPr>
        <w:t xml:space="preserve">. </w:t>
      </w:r>
      <w:r w:rsidRPr="000C6E47">
        <w:rPr>
          <w:sz w:val="28"/>
          <w:szCs w:val="28"/>
          <w:lang w:val="uk-UA"/>
        </w:rPr>
        <w:t>Микитин-Дружинець М. Л. Сучасні прізвиська Стр</w:t>
      </w:r>
      <w:r>
        <w:rPr>
          <w:sz w:val="28"/>
          <w:szCs w:val="28"/>
          <w:lang w:val="uk-UA"/>
        </w:rPr>
        <w:t>и</w:t>
      </w:r>
      <w:r w:rsidRPr="000C6E47">
        <w:rPr>
          <w:sz w:val="28"/>
          <w:szCs w:val="28"/>
          <w:lang w:val="uk-UA"/>
        </w:rPr>
        <w:t xml:space="preserve">йщини. </w:t>
      </w:r>
      <w:r w:rsidRPr="000C6E47">
        <w:rPr>
          <w:i/>
          <w:sz w:val="28"/>
          <w:szCs w:val="28"/>
          <w:shd w:val="clear" w:color="auto" w:fill="FFFFFF"/>
          <w:lang w:val="uk-UA"/>
        </w:rPr>
        <w:t>Наукові записки</w:t>
      </w:r>
      <w:r w:rsidRPr="000C6E47">
        <w:rPr>
          <w:sz w:val="28"/>
          <w:szCs w:val="28"/>
          <w:shd w:val="clear" w:color="auto" w:fill="FFFFFF"/>
          <w:lang w:val="uk-UA"/>
        </w:rPr>
        <w:t xml:space="preserve"> КДПУ. Вип. 89(3). 2010. С. 275 – 279.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>27</w:t>
      </w:r>
      <w:r w:rsidRPr="000C6E47">
        <w:rPr>
          <w:sz w:val="28"/>
          <w:szCs w:val="28"/>
          <w:lang w:val="uk-UA"/>
        </w:rPr>
        <w:t xml:space="preserve">. Наливайко М. Відпрізвищеві прізвиська жителів Львівщини. </w:t>
      </w:r>
      <w:r w:rsidRPr="000C6E47">
        <w:rPr>
          <w:i/>
          <w:sz w:val="28"/>
          <w:szCs w:val="28"/>
          <w:shd w:val="clear" w:color="auto" w:fill="FFFFFF"/>
          <w:lang w:val="uk-UA"/>
        </w:rPr>
        <w:t>Наукові записки</w:t>
      </w:r>
      <w:r w:rsidRPr="000C6E47">
        <w:rPr>
          <w:sz w:val="28"/>
          <w:szCs w:val="28"/>
          <w:shd w:val="clear" w:color="auto" w:fill="FFFFFF"/>
          <w:lang w:val="uk-UA"/>
        </w:rPr>
        <w:t xml:space="preserve"> Нац. ун-ту «Острозька академія». Вип. 34. 2013. С. 163 – 165.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28</w:t>
      </w:r>
      <w:r w:rsidRPr="000C6E47">
        <w:rPr>
          <w:sz w:val="28"/>
          <w:szCs w:val="28"/>
          <w:lang w:val="uk-UA"/>
        </w:rPr>
        <w:t xml:space="preserve">. Наливайко М. Народно-побутова антропонімія Верхньої Наддністрянщини. </w:t>
      </w:r>
      <w:r w:rsidRPr="000C6E47">
        <w:rPr>
          <w:i/>
          <w:sz w:val="28"/>
          <w:szCs w:val="28"/>
          <w:lang w:val="uk-UA"/>
        </w:rPr>
        <w:t>Вісник Львів. ун-ту.</w:t>
      </w:r>
      <w:r w:rsidRPr="000C6E47">
        <w:rPr>
          <w:sz w:val="28"/>
          <w:szCs w:val="28"/>
          <w:lang w:val="uk-UA"/>
        </w:rPr>
        <w:t xml:space="preserve"> Вип. 34. 2004. С. 180 – 184.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29</w:t>
      </w:r>
      <w:r w:rsidRPr="000C6E47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</w:rPr>
        <w:t>Наливайко М. Я. Неофіційна антропонімія Львівщини : дис. … канд. філол. наук : 10.02.01 – українська мова. Тернопіль, 2011.  201 с.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30</w:t>
      </w:r>
      <w:r w:rsidRPr="000C6E47">
        <w:rPr>
          <w:sz w:val="28"/>
          <w:szCs w:val="28"/>
          <w:lang w:val="uk-UA"/>
        </w:rPr>
        <w:t xml:space="preserve">. Наливайко М. Неофіційна антропонімія сучасного села. </w:t>
      </w:r>
      <w:r w:rsidRPr="000C6E47">
        <w:rPr>
          <w:i/>
          <w:sz w:val="28"/>
          <w:szCs w:val="28"/>
          <w:lang w:val="uk-UA"/>
        </w:rPr>
        <w:t>Вісник Львів. ун-ту</w:t>
      </w:r>
      <w:r w:rsidRPr="000C6E47">
        <w:rPr>
          <w:sz w:val="28"/>
          <w:szCs w:val="28"/>
          <w:lang w:val="uk-UA"/>
        </w:rPr>
        <w:t>. Вип. 56(1). 2012. С. 340 – 346.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31</w:t>
      </w:r>
      <w:r w:rsidRPr="000C6E47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</w:rPr>
        <w:t xml:space="preserve">Наливайко М. Патроніми в говірках південно-західного наріччя (іменування дочок). </w:t>
      </w:r>
      <w:r>
        <w:rPr>
          <w:i/>
          <w:sz w:val="28"/>
          <w:szCs w:val="28"/>
        </w:rPr>
        <w:t>Наукові записки</w:t>
      </w:r>
      <w:r>
        <w:rPr>
          <w:sz w:val="28"/>
          <w:szCs w:val="28"/>
        </w:rPr>
        <w:t xml:space="preserve"> Нац. ун-ту «Острозька академія». Вип.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62. 2016. С. 248 – 250.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32</w:t>
      </w:r>
      <w:r w:rsidRPr="000C6E47">
        <w:rPr>
          <w:sz w:val="28"/>
          <w:szCs w:val="28"/>
          <w:lang w:val="uk-UA"/>
        </w:rPr>
        <w:t xml:space="preserve">. Наливайко М. Прізвиська жителів Львівщини, мотивовані комуністичними та посткомуністичними реаліями. </w:t>
      </w:r>
      <w:r w:rsidRPr="000C6E47">
        <w:rPr>
          <w:i/>
          <w:sz w:val="28"/>
          <w:szCs w:val="28"/>
          <w:lang w:val="uk-UA"/>
        </w:rPr>
        <w:t>Актуальні проблеми філології та перекладознавства</w:t>
      </w:r>
      <w:r w:rsidRPr="000C6E47">
        <w:rPr>
          <w:sz w:val="28"/>
          <w:szCs w:val="28"/>
          <w:lang w:val="uk-UA"/>
        </w:rPr>
        <w:t xml:space="preserve">. 2013. №6(1). С. 146 – 153. 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33</w:t>
      </w:r>
      <w:r w:rsidRPr="000C6E47">
        <w:rPr>
          <w:sz w:val="28"/>
          <w:szCs w:val="28"/>
          <w:lang w:val="uk-UA"/>
        </w:rPr>
        <w:t xml:space="preserve">. Наливайко М. Семантика прізвиськ, що вказують на психічні риси людини / М. Наливайко // </w:t>
      </w:r>
      <w:r w:rsidRPr="000C6E47">
        <w:rPr>
          <w:i/>
          <w:sz w:val="28"/>
          <w:szCs w:val="28"/>
          <w:lang w:val="uk-UA"/>
        </w:rPr>
        <w:t>Наукові записки</w:t>
      </w:r>
      <w:r w:rsidRPr="000C6E47">
        <w:rPr>
          <w:sz w:val="28"/>
          <w:szCs w:val="28"/>
          <w:lang w:val="uk-UA"/>
        </w:rPr>
        <w:t xml:space="preserve"> НУ «Острозька ак.». Вип. 56. 2016. С. 217 – 219.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34</w:t>
      </w:r>
      <w:r w:rsidRPr="000C6E47">
        <w:rPr>
          <w:sz w:val="28"/>
          <w:szCs w:val="28"/>
          <w:lang w:val="uk-UA"/>
        </w:rPr>
        <w:t xml:space="preserve">. Наливайко М. Сімейно-родові іменування. </w:t>
      </w:r>
      <w:r w:rsidRPr="000C6E47">
        <w:rPr>
          <w:i/>
          <w:sz w:val="28"/>
          <w:szCs w:val="28"/>
          <w:lang w:val="uk-UA"/>
        </w:rPr>
        <w:t xml:space="preserve">Сучасні проблеми мовознавства та літературознавства. </w:t>
      </w:r>
      <w:r w:rsidRPr="000C6E47">
        <w:rPr>
          <w:sz w:val="28"/>
          <w:szCs w:val="28"/>
          <w:lang w:val="uk-UA"/>
        </w:rPr>
        <w:t>Вип. 12. 2008. С. 155 – 158.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35</w:t>
      </w:r>
      <w:r w:rsidRPr="000C6E47">
        <w:rPr>
          <w:sz w:val="28"/>
          <w:szCs w:val="28"/>
          <w:shd w:val="clear" w:color="auto" w:fill="FFFFFF"/>
          <w:lang w:val="uk-UA"/>
        </w:rPr>
        <w:t xml:space="preserve">. </w:t>
      </w:r>
      <w:r w:rsidRPr="005C7928">
        <w:rPr>
          <w:sz w:val="28"/>
          <w:szCs w:val="28"/>
          <w:shd w:val="clear" w:color="auto" w:fill="FFFFFF"/>
          <w:lang w:val="uk-UA"/>
        </w:rPr>
        <w:t xml:space="preserve">Наливайко М. Сучасні прізвиська переселенців з Лемківщини. </w:t>
      </w:r>
      <w:r>
        <w:rPr>
          <w:i/>
          <w:sz w:val="28"/>
          <w:szCs w:val="28"/>
          <w:shd w:val="clear" w:color="auto" w:fill="FFFFFF"/>
        </w:rPr>
        <w:t>Studia</w:t>
      </w:r>
      <w:r w:rsidRPr="005C7928">
        <w:rPr>
          <w:i/>
          <w:sz w:val="28"/>
          <w:szCs w:val="28"/>
          <w:shd w:val="clear" w:color="auto" w:fill="FFFFFF"/>
          <w:lang w:val="uk-UA"/>
        </w:rPr>
        <w:t xml:space="preserve"> </w:t>
      </w:r>
      <w:r>
        <w:rPr>
          <w:i/>
          <w:sz w:val="28"/>
          <w:szCs w:val="28"/>
          <w:shd w:val="clear" w:color="auto" w:fill="FFFFFF"/>
        </w:rPr>
        <w:t>Methodologica</w:t>
      </w:r>
      <w:r w:rsidRPr="005C7928">
        <w:rPr>
          <w:sz w:val="28"/>
          <w:szCs w:val="28"/>
          <w:shd w:val="clear" w:color="auto" w:fill="FFFFFF"/>
          <w:lang w:val="uk-UA"/>
        </w:rPr>
        <w:t xml:space="preserve"> : альманах / уклад. : С. Є. Панцьо, Н.</w:t>
      </w:r>
      <w:r>
        <w:rPr>
          <w:sz w:val="28"/>
          <w:szCs w:val="28"/>
          <w:shd w:val="clear" w:color="auto" w:fill="FFFFFF"/>
        </w:rPr>
        <w:t> </w:t>
      </w:r>
      <w:r w:rsidRPr="005C7928">
        <w:rPr>
          <w:sz w:val="28"/>
          <w:szCs w:val="28"/>
          <w:shd w:val="clear" w:color="auto" w:fill="FFFFFF"/>
          <w:lang w:val="uk-UA"/>
        </w:rPr>
        <w:t>О.</w:t>
      </w:r>
      <w:r>
        <w:rPr>
          <w:sz w:val="28"/>
          <w:szCs w:val="28"/>
          <w:shd w:val="clear" w:color="auto" w:fill="FFFFFF"/>
        </w:rPr>
        <w:t> </w:t>
      </w:r>
      <w:r w:rsidRPr="005C7928">
        <w:rPr>
          <w:sz w:val="28"/>
          <w:szCs w:val="28"/>
          <w:shd w:val="clear" w:color="auto" w:fill="FFFFFF"/>
          <w:lang w:val="uk-UA"/>
        </w:rPr>
        <w:t xml:space="preserve">Свистун. </w:t>
      </w:r>
      <w:r w:rsidRPr="00157B68">
        <w:rPr>
          <w:sz w:val="28"/>
          <w:szCs w:val="28"/>
          <w:shd w:val="clear" w:color="auto" w:fill="FFFFFF"/>
          <w:lang w:val="uk-UA"/>
        </w:rPr>
        <w:t xml:space="preserve">Тернопіль : ТНПУ, 2009. Вип. 27. С. 119 </w:t>
      </w:r>
      <w:r w:rsidRPr="00157B68">
        <w:rPr>
          <w:sz w:val="28"/>
          <w:szCs w:val="28"/>
          <w:lang w:val="uk-UA"/>
        </w:rPr>
        <w:t xml:space="preserve">– </w:t>
      </w:r>
      <w:r w:rsidRPr="00157B68">
        <w:rPr>
          <w:sz w:val="28"/>
          <w:szCs w:val="28"/>
          <w:shd w:val="clear" w:color="auto" w:fill="FFFFFF"/>
          <w:lang w:val="uk-UA"/>
        </w:rPr>
        <w:t>123.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36</w:t>
      </w:r>
      <w:r w:rsidRPr="000C6E47">
        <w:rPr>
          <w:sz w:val="28"/>
          <w:szCs w:val="28"/>
          <w:shd w:val="clear" w:color="auto" w:fill="FFFFFF"/>
          <w:lang w:val="uk-UA"/>
        </w:rPr>
        <w:t xml:space="preserve">. Наливайко М. Українські дитячі прізвиська. </w:t>
      </w:r>
      <w:r w:rsidRPr="000C6E47">
        <w:rPr>
          <w:i/>
          <w:sz w:val="28"/>
          <w:szCs w:val="28"/>
          <w:shd w:val="clear" w:color="auto" w:fill="FFFFFF"/>
          <w:lang w:val="uk-UA"/>
        </w:rPr>
        <w:t>Новітня філологія.</w:t>
      </w:r>
      <w:r w:rsidRPr="000C6E47">
        <w:rPr>
          <w:sz w:val="28"/>
          <w:szCs w:val="28"/>
          <w:shd w:val="clear" w:color="auto" w:fill="FFFFFF"/>
          <w:lang w:val="uk-UA"/>
        </w:rPr>
        <w:t xml:space="preserve"> 2005. № 11. С. 109 – 113.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lastRenderedPageBreak/>
        <w:t>37</w:t>
      </w:r>
      <w:r w:rsidRPr="000C6E47">
        <w:rPr>
          <w:sz w:val="28"/>
          <w:szCs w:val="28"/>
          <w:shd w:val="clear" w:color="auto" w:fill="FFFFFF"/>
          <w:lang w:val="uk-UA"/>
        </w:rPr>
        <w:t xml:space="preserve">. Нелюба А. М. Породжувальні можливості і системні вияви прізвиськ дитячого товариства. </w:t>
      </w:r>
      <w:r w:rsidRPr="000C6E47">
        <w:rPr>
          <w:i/>
          <w:sz w:val="28"/>
          <w:szCs w:val="28"/>
          <w:shd w:val="clear" w:color="auto" w:fill="FFFFFF"/>
          <w:lang w:val="uk-UA"/>
        </w:rPr>
        <w:t>Лінгвістичні дослідження</w:t>
      </w:r>
      <w:r w:rsidRPr="000C6E47">
        <w:rPr>
          <w:sz w:val="28"/>
          <w:szCs w:val="28"/>
          <w:shd w:val="clear" w:color="auto" w:fill="FFFFFF"/>
          <w:lang w:val="uk-UA"/>
        </w:rPr>
        <w:t xml:space="preserve"> : зб. наук. пр.  / відп. ред. К. Ю. Голобородько. Харків : ХНПУ, 2016. Вип. 42. С. 58 – 64. 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38</w:t>
      </w:r>
      <w:r w:rsidRPr="000C6E47">
        <w:rPr>
          <w:sz w:val="28"/>
          <w:szCs w:val="28"/>
          <w:shd w:val="clear" w:color="auto" w:fill="FFFFFF"/>
          <w:lang w:val="uk-UA"/>
        </w:rPr>
        <w:t xml:space="preserve">. Нестерчук О. Прізвиська жителів Волинського Полісся, ідентичні з варіантами власних особових імен. </w:t>
      </w:r>
      <w:r w:rsidRPr="000C6E47">
        <w:rPr>
          <w:i/>
          <w:sz w:val="28"/>
          <w:szCs w:val="28"/>
          <w:shd w:val="clear" w:color="auto" w:fill="FFFFFF"/>
          <w:lang w:val="uk-UA"/>
        </w:rPr>
        <w:t>Волинь філологічна</w:t>
      </w:r>
      <w:r w:rsidRPr="000C6E47">
        <w:rPr>
          <w:sz w:val="28"/>
          <w:szCs w:val="28"/>
          <w:shd w:val="clear" w:color="auto" w:fill="FFFFFF"/>
          <w:lang w:val="uk-UA"/>
        </w:rPr>
        <w:t xml:space="preserve">. 2014. №. 17. </w:t>
      </w:r>
      <w:r>
        <w:rPr>
          <w:sz w:val="28"/>
          <w:szCs w:val="28"/>
          <w:shd w:val="clear" w:color="auto" w:fill="FFFFFF"/>
          <w:lang w:val="uk-UA"/>
        </w:rPr>
        <w:t xml:space="preserve">             </w:t>
      </w:r>
      <w:r w:rsidRPr="000C6E47">
        <w:rPr>
          <w:sz w:val="28"/>
          <w:szCs w:val="28"/>
          <w:shd w:val="clear" w:color="auto" w:fill="FFFFFF"/>
          <w:lang w:val="uk-UA"/>
        </w:rPr>
        <w:t>С. 219 – 225.</w:t>
      </w:r>
    </w:p>
    <w:p w:rsidR="00EA2447" w:rsidRDefault="00EA2447" w:rsidP="00EA2447">
      <w:p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39</w:t>
      </w:r>
      <w:r w:rsidRPr="000C6E47">
        <w:rPr>
          <w:sz w:val="28"/>
          <w:szCs w:val="28"/>
          <w:shd w:val="clear" w:color="auto" w:fill="FFFFFF"/>
          <w:lang w:val="uk-UA"/>
        </w:rPr>
        <w:t xml:space="preserve">. </w:t>
      </w:r>
      <w:r>
        <w:rPr>
          <w:sz w:val="28"/>
          <w:szCs w:val="28"/>
          <w:shd w:val="clear" w:color="auto" w:fill="FFFFFF"/>
        </w:rPr>
        <w:t xml:space="preserve">Никулина З. П. Из наблюдений над группой прозвищ по внешнему признаку. Имя нарицательное и собственное. Москва: Наука, 1978. </w:t>
      </w:r>
      <w:r>
        <w:rPr>
          <w:sz w:val="28"/>
          <w:szCs w:val="28"/>
          <w:shd w:val="clear" w:color="auto" w:fill="FFFFFF"/>
          <w:lang w:val="uk-UA"/>
        </w:rPr>
        <w:t xml:space="preserve">               </w:t>
      </w:r>
      <w:r>
        <w:rPr>
          <w:sz w:val="28"/>
          <w:szCs w:val="28"/>
          <w:shd w:val="clear" w:color="auto" w:fill="FFFFFF"/>
        </w:rPr>
        <w:t>С. 173 –</w:t>
      </w:r>
      <w:r>
        <w:rPr>
          <w:sz w:val="28"/>
          <w:szCs w:val="28"/>
          <w:shd w:val="clear" w:color="auto" w:fill="FFFFFF"/>
          <w:lang w:val="uk-UA"/>
        </w:rPr>
        <w:t> </w:t>
      </w:r>
      <w:r>
        <w:rPr>
          <w:sz w:val="28"/>
          <w:szCs w:val="28"/>
          <w:shd w:val="clear" w:color="auto" w:fill="FFFFFF"/>
        </w:rPr>
        <w:t>179.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40</w:t>
      </w:r>
      <w:r w:rsidRPr="000C6E47">
        <w:rPr>
          <w:sz w:val="28"/>
          <w:szCs w:val="28"/>
          <w:lang w:val="uk-UA"/>
        </w:rPr>
        <w:t>. </w:t>
      </w:r>
      <w:r>
        <w:rPr>
          <w:sz w:val="28"/>
          <w:szCs w:val="28"/>
        </w:rPr>
        <w:t xml:space="preserve">Олюшев Е. В., Лиджиев А. Б. Особенности функционирования Калмыцких прозвищ. </w:t>
      </w:r>
      <w:r>
        <w:rPr>
          <w:i/>
          <w:sz w:val="28"/>
          <w:szCs w:val="28"/>
        </w:rPr>
        <w:t>Вестник института</w:t>
      </w:r>
      <w:r>
        <w:rPr>
          <w:sz w:val="28"/>
          <w:szCs w:val="28"/>
        </w:rPr>
        <w:t>.  2015. Вып. 1(30). С. 120 – 124.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41</w:t>
      </w:r>
      <w:r w:rsidRPr="000C6E47">
        <w:rPr>
          <w:sz w:val="28"/>
          <w:szCs w:val="28"/>
          <w:lang w:val="uk-UA"/>
        </w:rPr>
        <w:t>. Охримович В. Знадоби до пізнання народних звичаїв і поглядів правних. Львів : Життє і слово, 1895. Т. 3. 307 с.</w:t>
      </w:r>
    </w:p>
    <w:p w:rsidR="00EA2447" w:rsidRPr="004D1BA6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42</w:t>
      </w:r>
      <w:r w:rsidRPr="000C6E47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Павлюк В. А. Мотиви номінації дитячих і шкільних прізвиськ.  </w:t>
      </w:r>
      <w:r w:rsidRPr="004D1BA6">
        <w:rPr>
          <w:i/>
          <w:sz w:val="28"/>
          <w:szCs w:val="28"/>
          <w:lang w:val="uk-UA"/>
        </w:rPr>
        <w:t xml:space="preserve">Актуальні проблеми філології та перекладознавства. </w:t>
      </w:r>
      <w:r>
        <w:rPr>
          <w:sz w:val="28"/>
          <w:szCs w:val="28"/>
          <w:lang w:val="uk-UA"/>
        </w:rPr>
        <w:t>Вип. 6(1). 2013. С. 193 – 199.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43. </w:t>
      </w:r>
      <w:r w:rsidRPr="000C6E47">
        <w:rPr>
          <w:sz w:val="28"/>
          <w:szCs w:val="28"/>
          <w:lang w:val="uk-UA"/>
        </w:rPr>
        <w:t>Павлюк В. А. Становлення неофіційного антро</w:t>
      </w:r>
      <w:r>
        <w:rPr>
          <w:sz w:val="28"/>
          <w:szCs w:val="28"/>
          <w:lang w:val="uk-UA"/>
        </w:rPr>
        <w:t xml:space="preserve">понімікону Вінничини : дис. … </w:t>
      </w:r>
      <w:r w:rsidRPr="000C6E47">
        <w:rPr>
          <w:sz w:val="28"/>
          <w:szCs w:val="28"/>
          <w:lang w:val="uk-UA"/>
        </w:rPr>
        <w:t>канд. філол. наук. Вінниця, 2016. 244 с.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44</w:t>
      </w:r>
      <w:r w:rsidRPr="000C6E47">
        <w:rPr>
          <w:sz w:val="28"/>
          <w:szCs w:val="28"/>
          <w:lang w:val="uk-UA"/>
        </w:rPr>
        <w:t>. </w:t>
      </w:r>
      <w:r w:rsidRPr="000C6E47">
        <w:rPr>
          <w:sz w:val="28"/>
          <w:szCs w:val="28"/>
        </w:rPr>
        <w:t>Парфенова Н. Н., Савиных В. В. Оценка человека через метафорическое переосмысление наименований животного мира в русской антропонимии (по архивным данным XVI-XIX вв. Зауралья)</w:t>
      </w:r>
      <w:r w:rsidRPr="000C6E47">
        <w:rPr>
          <w:sz w:val="28"/>
          <w:szCs w:val="28"/>
          <w:lang w:val="uk-UA"/>
        </w:rPr>
        <w:t xml:space="preserve">. </w:t>
      </w:r>
      <w:r w:rsidRPr="005C7928">
        <w:rPr>
          <w:i/>
          <w:sz w:val="28"/>
          <w:szCs w:val="28"/>
          <w:lang w:val="uk-UA"/>
        </w:rPr>
        <w:t>Слов’янська філологія</w:t>
      </w:r>
      <w:r w:rsidRPr="005C7928">
        <w:rPr>
          <w:sz w:val="28"/>
          <w:szCs w:val="28"/>
          <w:lang w:val="uk-UA"/>
        </w:rPr>
        <w:t>.</w:t>
      </w:r>
      <w:r w:rsidRPr="000C6E47">
        <w:rPr>
          <w:sz w:val="28"/>
          <w:szCs w:val="28"/>
          <w:lang w:val="uk-UA"/>
        </w:rPr>
        <w:t xml:space="preserve"> 2007. № </w:t>
      </w:r>
      <w:r w:rsidRPr="005C7928">
        <w:rPr>
          <w:sz w:val="28"/>
          <w:szCs w:val="28"/>
          <w:lang w:val="uk-UA"/>
        </w:rPr>
        <w:t>354</w:t>
      </w:r>
      <w:r w:rsidRPr="000C6E47">
        <w:rPr>
          <w:sz w:val="28"/>
          <w:szCs w:val="28"/>
          <w:lang w:val="uk-UA"/>
        </w:rPr>
        <w:noBreakHyphen/>
      </w:r>
      <w:r w:rsidRPr="005C7928">
        <w:rPr>
          <w:sz w:val="28"/>
          <w:szCs w:val="28"/>
          <w:lang w:val="uk-UA"/>
        </w:rPr>
        <w:t>355. С. 55</w:t>
      </w:r>
      <w:r w:rsidRPr="000C6E47">
        <w:rPr>
          <w:sz w:val="28"/>
          <w:szCs w:val="28"/>
          <w:lang w:val="uk-UA"/>
        </w:rPr>
        <w:t xml:space="preserve"> – </w:t>
      </w:r>
      <w:r w:rsidRPr="005C7928">
        <w:rPr>
          <w:sz w:val="28"/>
          <w:szCs w:val="28"/>
          <w:lang w:val="uk-UA"/>
        </w:rPr>
        <w:t>61.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45</w:t>
      </w:r>
      <w:r w:rsidRPr="000C6E47">
        <w:rPr>
          <w:sz w:val="28"/>
          <w:szCs w:val="28"/>
          <w:lang w:val="uk-UA"/>
        </w:rPr>
        <w:t>.</w:t>
      </w:r>
      <w:r w:rsidRPr="005C7928">
        <w:rPr>
          <w:sz w:val="28"/>
          <w:szCs w:val="28"/>
          <w:lang w:val="uk-UA"/>
        </w:rPr>
        <w:t xml:space="preserve"> Попко М. Прізвиська українських політиків у контексті кризового медійного дискурсу</w:t>
      </w:r>
      <w:r w:rsidRPr="000C6E47">
        <w:rPr>
          <w:sz w:val="28"/>
          <w:szCs w:val="28"/>
          <w:lang w:val="uk-UA"/>
        </w:rPr>
        <w:t xml:space="preserve">. </w:t>
      </w:r>
      <w:r w:rsidRPr="000C6E47">
        <w:rPr>
          <w:i/>
          <w:sz w:val="28"/>
          <w:szCs w:val="28"/>
        </w:rPr>
        <w:t>Sborn</w:t>
      </w:r>
      <w:r w:rsidRPr="005C7928">
        <w:rPr>
          <w:i/>
          <w:sz w:val="28"/>
          <w:szCs w:val="28"/>
          <w:lang w:val="uk-UA"/>
        </w:rPr>
        <w:t>í</w:t>
      </w:r>
      <w:r w:rsidRPr="000C6E47">
        <w:rPr>
          <w:i/>
          <w:sz w:val="28"/>
          <w:szCs w:val="28"/>
        </w:rPr>
        <w:t>k</w:t>
      </w:r>
      <w:r w:rsidRPr="005C7928">
        <w:rPr>
          <w:i/>
          <w:sz w:val="28"/>
          <w:szCs w:val="28"/>
          <w:lang w:val="uk-UA"/>
        </w:rPr>
        <w:t xml:space="preserve"> </w:t>
      </w:r>
      <w:r w:rsidRPr="000C6E47">
        <w:rPr>
          <w:i/>
          <w:sz w:val="28"/>
          <w:szCs w:val="28"/>
        </w:rPr>
        <w:t>p</w:t>
      </w:r>
      <w:r w:rsidRPr="005C7928">
        <w:rPr>
          <w:i/>
          <w:sz w:val="28"/>
          <w:szCs w:val="28"/>
          <w:lang w:val="uk-UA"/>
        </w:rPr>
        <w:t>ří</w:t>
      </w:r>
      <w:r w:rsidRPr="000C6E47">
        <w:rPr>
          <w:i/>
          <w:sz w:val="28"/>
          <w:szCs w:val="28"/>
        </w:rPr>
        <w:t>sp</w:t>
      </w:r>
      <w:r w:rsidRPr="005C7928">
        <w:rPr>
          <w:i/>
          <w:sz w:val="28"/>
          <w:szCs w:val="28"/>
          <w:lang w:val="uk-UA"/>
        </w:rPr>
        <w:t>ě</w:t>
      </w:r>
      <w:r w:rsidRPr="000C6E47">
        <w:rPr>
          <w:i/>
          <w:sz w:val="28"/>
          <w:szCs w:val="28"/>
        </w:rPr>
        <w:t>vk</w:t>
      </w:r>
      <w:r w:rsidRPr="005C7928">
        <w:rPr>
          <w:i/>
          <w:sz w:val="28"/>
          <w:szCs w:val="28"/>
          <w:lang w:val="uk-UA"/>
        </w:rPr>
        <w:t xml:space="preserve">ů </w:t>
      </w:r>
      <w:r w:rsidRPr="000C6E47">
        <w:rPr>
          <w:i/>
          <w:sz w:val="28"/>
          <w:szCs w:val="28"/>
        </w:rPr>
        <w:t>z</w:t>
      </w:r>
      <w:r w:rsidRPr="005C7928">
        <w:rPr>
          <w:i/>
          <w:sz w:val="28"/>
          <w:szCs w:val="28"/>
          <w:lang w:val="uk-UA"/>
        </w:rPr>
        <w:t xml:space="preserve"> </w:t>
      </w:r>
      <w:r w:rsidRPr="000C6E47">
        <w:rPr>
          <w:i/>
          <w:sz w:val="28"/>
          <w:szCs w:val="28"/>
        </w:rPr>
        <w:t>mezin</w:t>
      </w:r>
      <w:r w:rsidRPr="005C7928">
        <w:rPr>
          <w:i/>
          <w:sz w:val="28"/>
          <w:szCs w:val="28"/>
          <w:lang w:val="uk-UA"/>
        </w:rPr>
        <w:t>á</w:t>
      </w:r>
      <w:r w:rsidRPr="000C6E47">
        <w:rPr>
          <w:i/>
          <w:sz w:val="28"/>
          <w:szCs w:val="28"/>
        </w:rPr>
        <w:t>rodn</w:t>
      </w:r>
      <w:r w:rsidRPr="005C7928">
        <w:rPr>
          <w:i/>
          <w:sz w:val="28"/>
          <w:szCs w:val="28"/>
          <w:lang w:val="uk-UA"/>
        </w:rPr>
        <w:t xml:space="preserve">í </w:t>
      </w:r>
      <w:r w:rsidRPr="000C6E47">
        <w:rPr>
          <w:i/>
          <w:sz w:val="28"/>
          <w:szCs w:val="28"/>
        </w:rPr>
        <w:t>conference</w:t>
      </w:r>
      <w:r w:rsidRPr="005C7928">
        <w:rPr>
          <w:i/>
          <w:sz w:val="28"/>
          <w:szCs w:val="28"/>
          <w:lang w:val="uk-UA"/>
        </w:rPr>
        <w:t xml:space="preserve"> </w:t>
      </w:r>
      <w:r w:rsidRPr="000C6E47">
        <w:rPr>
          <w:i/>
          <w:sz w:val="28"/>
          <w:szCs w:val="28"/>
        </w:rPr>
        <w:t>VIII</w:t>
      </w:r>
      <w:r w:rsidRPr="005C7928">
        <w:rPr>
          <w:i/>
          <w:sz w:val="28"/>
          <w:szCs w:val="28"/>
          <w:lang w:val="uk-UA"/>
        </w:rPr>
        <w:t xml:space="preserve">. </w:t>
      </w:r>
      <w:r w:rsidRPr="000C6E47">
        <w:rPr>
          <w:i/>
          <w:sz w:val="28"/>
          <w:szCs w:val="28"/>
        </w:rPr>
        <w:t>olomouck</w:t>
      </w:r>
      <w:r w:rsidRPr="005C7928">
        <w:rPr>
          <w:i/>
          <w:sz w:val="28"/>
          <w:szCs w:val="28"/>
          <w:lang w:val="uk-UA"/>
        </w:rPr>
        <w:t xml:space="preserve">é </w:t>
      </w:r>
      <w:r w:rsidRPr="000C6E47">
        <w:rPr>
          <w:i/>
          <w:sz w:val="28"/>
          <w:szCs w:val="28"/>
        </w:rPr>
        <w:t>sympozium</w:t>
      </w:r>
      <w:r w:rsidRPr="005C7928">
        <w:rPr>
          <w:i/>
          <w:sz w:val="28"/>
          <w:szCs w:val="28"/>
          <w:lang w:val="uk-UA"/>
        </w:rPr>
        <w:t xml:space="preserve"> </w:t>
      </w:r>
      <w:r w:rsidRPr="000C6E47">
        <w:rPr>
          <w:i/>
          <w:sz w:val="28"/>
          <w:szCs w:val="28"/>
        </w:rPr>
        <w:t>ukrajinist</w:t>
      </w:r>
      <w:r w:rsidRPr="005C7928">
        <w:rPr>
          <w:i/>
          <w:sz w:val="28"/>
          <w:szCs w:val="28"/>
          <w:lang w:val="uk-UA"/>
        </w:rPr>
        <w:t xml:space="preserve">ů </w:t>
      </w:r>
      <w:r w:rsidRPr="000C6E47">
        <w:rPr>
          <w:i/>
          <w:sz w:val="28"/>
          <w:szCs w:val="28"/>
        </w:rPr>
        <w:t>st</w:t>
      </w:r>
      <w:r w:rsidRPr="005C7928">
        <w:rPr>
          <w:i/>
          <w:sz w:val="28"/>
          <w:szCs w:val="28"/>
          <w:lang w:val="uk-UA"/>
        </w:rPr>
        <w:t>ř</w:t>
      </w:r>
      <w:r w:rsidRPr="000C6E47">
        <w:rPr>
          <w:i/>
          <w:sz w:val="28"/>
          <w:szCs w:val="28"/>
        </w:rPr>
        <w:t>edn</w:t>
      </w:r>
      <w:r w:rsidRPr="005C7928">
        <w:rPr>
          <w:i/>
          <w:sz w:val="28"/>
          <w:szCs w:val="28"/>
          <w:lang w:val="uk-UA"/>
        </w:rPr>
        <w:t xml:space="preserve">í </w:t>
      </w:r>
      <w:r w:rsidRPr="000C6E47">
        <w:rPr>
          <w:i/>
          <w:sz w:val="28"/>
          <w:szCs w:val="28"/>
        </w:rPr>
        <w:t>a</w:t>
      </w:r>
      <w:r w:rsidRPr="005C7928">
        <w:rPr>
          <w:i/>
          <w:sz w:val="28"/>
          <w:szCs w:val="28"/>
          <w:lang w:val="uk-UA"/>
        </w:rPr>
        <w:t xml:space="preserve"> </w:t>
      </w:r>
      <w:r w:rsidRPr="000C6E47">
        <w:rPr>
          <w:i/>
          <w:sz w:val="28"/>
          <w:szCs w:val="28"/>
        </w:rPr>
        <w:t>v</w:t>
      </w:r>
      <w:r w:rsidRPr="005C7928">
        <w:rPr>
          <w:i/>
          <w:sz w:val="28"/>
          <w:szCs w:val="28"/>
          <w:lang w:val="uk-UA"/>
        </w:rPr>
        <w:t>ý</w:t>
      </w:r>
      <w:r w:rsidRPr="000C6E47">
        <w:rPr>
          <w:i/>
          <w:sz w:val="28"/>
          <w:szCs w:val="28"/>
        </w:rPr>
        <w:t>chodn</w:t>
      </w:r>
      <w:r w:rsidRPr="005C7928">
        <w:rPr>
          <w:i/>
          <w:sz w:val="28"/>
          <w:szCs w:val="28"/>
          <w:lang w:val="uk-UA"/>
        </w:rPr>
        <w:t xml:space="preserve">í </w:t>
      </w:r>
      <w:r w:rsidRPr="000C6E47">
        <w:rPr>
          <w:i/>
          <w:sz w:val="28"/>
          <w:szCs w:val="28"/>
        </w:rPr>
        <w:t>Evropy</w:t>
      </w:r>
      <w:r w:rsidRPr="005C7928">
        <w:rPr>
          <w:i/>
          <w:sz w:val="28"/>
          <w:szCs w:val="28"/>
          <w:lang w:val="uk-UA"/>
        </w:rPr>
        <w:t xml:space="preserve"> </w:t>
      </w:r>
      <w:r w:rsidRPr="000C6E47">
        <w:rPr>
          <w:i/>
          <w:sz w:val="28"/>
          <w:szCs w:val="28"/>
        </w:rPr>
        <w:t>Olomouc</w:t>
      </w:r>
      <w:r w:rsidRPr="005C7928">
        <w:rPr>
          <w:i/>
          <w:sz w:val="28"/>
          <w:szCs w:val="28"/>
          <w:lang w:val="uk-UA"/>
        </w:rPr>
        <w:t xml:space="preserve"> 25.</w:t>
      </w:r>
      <w:r w:rsidRPr="005C7928">
        <w:rPr>
          <w:sz w:val="28"/>
          <w:szCs w:val="28"/>
          <w:lang w:val="uk-UA"/>
        </w:rPr>
        <w:t xml:space="preserve"> </w:t>
      </w:r>
      <w:r w:rsidRPr="000C6E47">
        <w:rPr>
          <w:sz w:val="28"/>
          <w:szCs w:val="28"/>
        </w:rPr>
        <w:t xml:space="preserve">2016. </w:t>
      </w:r>
      <w:r w:rsidRPr="000C6E47">
        <w:rPr>
          <w:sz w:val="28"/>
          <w:szCs w:val="28"/>
          <w:lang w:val="uk-UA"/>
        </w:rPr>
        <w:t>№</w:t>
      </w:r>
      <w:r w:rsidRPr="000C6E47">
        <w:rPr>
          <w:sz w:val="28"/>
          <w:szCs w:val="28"/>
        </w:rPr>
        <w:t xml:space="preserve">27. 8. </w:t>
      </w:r>
      <w:r w:rsidRPr="000C6E47">
        <w:rPr>
          <w:sz w:val="28"/>
          <w:szCs w:val="28"/>
          <w:lang w:val="uk-UA"/>
        </w:rPr>
        <w:t>С</w:t>
      </w:r>
      <w:r w:rsidRPr="000C6E47">
        <w:rPr>
          <w:sz w:val="28"/>
          <w:szCs w:val="28"/>
        </w:rPr>
        <w:t>. 303</w:t>
      </w:r>
      <w:r w:rsidRPr="000C6E47">
        <w:rPr>
          <w:sz w:val="28"/>
          <w:szCs w:val="28"/>
          <w:lang w:val="uk-UA"/>
        </w:rPr>
        <w:t xml:space="preserve"> </w:t>
      </w:r>
      <w:r w:rsidRPr="000C6E47">
        <w:rPr>
          <w:sz w:val="28"/>
          <w:szCs w:val="28"/>
        </w:rPr>
        <w:t>–</w:t>
      </w:r>
      <w:r w:rsidRPr="000C6E47">
        <w:rPr>
          <w:sz w:val="28"/>
          <w:szCs w:val="28"/>
          <w:lang w:val="uk-UA"/>
        </w:rPr>
        <w:t xml:space="preserve"> </w:t>
      </w:r>
      <w:r w:rsidRPr="000C6E47">
        <w:rPr>
          <w:sz w:val="28"/>
          <w:szCs w:val="28"/>
        </w:rPr>
        <w:t>310.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46</w:t>
      </w:r>
      <w:r w:rsidRPr="000C6E47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</w:rPr>
        <w:t xml:space="preserve">Поротников П. Т. Групповые и индивидуальные прозвища в говорах Талицкого района Свердловской области. </w:t>
      </w:r>
      <w:r>
        <w:rPr>
          <w:i/>
          <w:sz w:val="28"/>
          <w:szCs w:val="28"/>
        </w:rPr>
        <w:t>Антропонимика</w:t>
      </w:r>
      <w:r>
        <w:rPr>
          <w:sz w:val="28"/>
          <w:szCs w:val="28"/>
        </w:rPr>
        <w:t>. Москва : Наука, 1970. С. 150 – 154.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47</w:t>
      </w:r>
      <w:r w:rsidRPr="000C6E47">
        <w:rPr>
          <w:sz w:val="28"/>
          <w:szCs w:val="28"/>
          <w:lang w:val="uk-UA"/>
        </w:rPr>
        <w:t>. </w:t>
      </w:r>
      <w:r w:rsidRPr="000C6E47">
        <w:rPr>
          <w:sz w:val="28"/>
          <w:szCs w:val="28"/>
        </w:rPr>
        <w:t>Род</w:t>
      </w:r>
      <w:r>
        <w:rPr>
          <w:sz w:val="28"/>
          <w:szCs w:val="28"/>
          <w:lang w:val="uk-UA"/>
        </w:rPr>
        <w:t>и</w:t>
      </w:r>
      <w:r w:rsidRPr="000C6E47">
        <w:rPr>
          <w:sz w:val="28"/>
          <w:szCs w:val="28"/>
        </w:rPr>
        <w:t xml:space="preserve">на Н. А. Современные детские и молодежные прозвища: структурносемантический и функционально-динамический аспекты: </w:t>
      </w:r>
      <w:r>
        <w:rPr>
          <w:sz w:val="28"/>
          <w:szCs w:val="28"/>
        </w:rPr>
        <w:t>автореф. дис. … канд. филол. наук. Смоленск, 2014. 23 с.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48</w:t>
      </w:r>
      <w:r w:rsidRPr="000C6E47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</w:rPr>
        <w:t xml:space="preserve">Сегін Л. В. Відпрізвищеві прізвиська жителів селища Ярова на Донеччині. </w:t>
      </w:r>
      <w:r>
        <w:rPr>
          <w:i/>
          <w:sz w:val="28"/>
          <w:szCs w:val="28"/>
        </w:rPr>
        <w:t>Наукові записки</w:t>
      </w:r>
      <w:r>
        <w:rPr>
          <w:sz w:val="28"/>
          <w:szCs w:val="28"/>
        </w:rPr>
        <w:t xml:space="preserve"> Ніжинського державного ун-ту імені М. Гоголя. 2014. Кн. 1. С. 31 – 35.  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49</w:t>
      </w:r>
      <w:r w:rsidRPr="000C6E47">
        <w:rPr>
          <w:sz w:val="28"/>
          <w:szCs w:val="28"/>
          <w:lang w:val="uk-UA"/>
        </w:rPr>
        <w:t>. Сели</w:t>
      </w:r>
      <w:r w:rsidRPr="000C6E47">
        <w:rPr>
          <w:sz w:val="28"/>
          <w:szCs w:val="28"/>
        </w:rPr>
        <w:t>щев А. М. Происхождение русских фамилий, личных имен  и прозвищ</w:t>
      </w:r>
      <w:r w:rsidRPr="000C6E47">
        <w:rPr>
          <w:sz w:val="28"/>
          <w:szCs w:val="28"/>
          <w:lang w:val="uk-UA"/>
        </w:rPr>
        <w:t xml:space="preserve">. </w:t>
      </w:r>
      <w:r w:rsidRPr="000C6E47">
        <w:rPr>
          <w:i/>
          <w:sz w:val="28"/>
          <w:szCs w:val="28"/>
        </w:rPr>
        <w:t>Ученые записки МГУ.</w:t>
      </w:r>
      <w:r w:rsidRPr="000C6E47">
        <w:rPr>
          <w:sz w:val="28"/>
          <w:szCs w:val="28"/>
          <w:lang w:val="uk-UA"/>
        </w:rPr>
        <w:t xml:space="preserve"> </w:t>
      </w:r>
      <w:r w:rsidRPr="000C6E47">
        <w:rPr>
          <w:sz w:val="28"/>
          <w:szCs w:val="28"/>
        </w:rPr>
        <w:t>1948. Вып. 128. Кн. 1. С. 136</w:t>
      </w:r>
      <w:r w:rsidRPr="000C6E47">
        <w:rPr>
          <w:sz w:val="28"/>
          <w:szCs w:val="28"/>
          <w:lang w:val="uk-UA"/>
        </w:rPr>
        <w:t xml:space="preserve"> </w:t>
      </w:r>
      <w:r w:rsidRPr="000C6E47">
        <w:rPr>
          <w:sz w:val="28"/>
          <w:szCs w:val="28"/>
        </w:rPr>
        <w:t>–</w:t>
      </w:r>
      <w:r w:rsidRPr="000C6E47">
        <w:rPr>
          <w:sz w:val="28"/>
          <w:szCs w:val="28"/>
          <w:lang w:val="uk-UA"/>
        </w:rPr>
        <w:t xml:space="preserve"> </w:t>
      </w:r>
      <w:r w:rsidRPr="000C6E47">
        <w:rPr>
          <w:sz w:val="28"/>
          <w:szCs w:val="28"/>
        </w:rPr>
        <w:t>141.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50</w:t>
      </w:r>
      <w:r w:rsidRPr="000C6E47">
        <w:rPr>
          <w:sz w:val="28"/>
          <w:szCs w:val="28"/>
          <w:lang w:val="uk-UA"/>
        </w:rPr>
        <w:t>. Сеник Г. В. Варіанти імен як один із видів неофіційних антропонімів. Мова. 2013. № 19. С. 122 – 126.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51</w:t>
      </w:r>
      <w:r w:rsidRPr="000C6E47">
        <w:rPr>
          <w:sz w:val="28"/>
          <w:szCs w:val="28"/>
          <w:lang w:val="uk-UA"/>
        </w:rPr>
        <w:t xml:space="preserve">. Сеник Г. В. Неофіційний антропонімікон села: трансонімізовані прізвиська. </w:t>
      </w:r>
      <w:r w:rsidRPr="000C6E47">
        <w:rPr>
          <w:i/>
          <w:sz w:val="28"/>
          <w:szCs w:val="28"/>
          <w:lang w:val="uk-UA"/>
        </w:rPr>
        <w:t>Записки з українського мовознавства</w:t>
      </w:r>
      <w:r w:rsidRPr="000C6E47">
        <w:rPr>
          <w:sz w:val="28"/>
          <w:szCs w:val="28"/>
          <w:lang w:val="uk-UA"/>
        </w:rPr>
        <w:t xml:space="preserve"> : зб. наук. пр. / відп. ред. О. І. Бондар. Одеса : Астропринт, 2016. Вип. 23. С. 74 – 81.  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52</w:t>
      </w:r>
      <w:r w:rsidRPr="000C6E47">
        <w:rPr>
          <w:sz w:val="28"/>
          <w:szCs w:val="28"/>
          <w:lang w:val="uk-UA"/>
        </w:rPr>
        <w:t xml:space="preserve">. Сеник Г. В. Особливості ідентифікації особистості в шкільному колективі. </w:t>
      </w:r>
      <w:r w:rsidRPr="000C6E47">
        <w:rPr>
          <w:i/>
          <w:sz w:val="28"/>
          <w:szCs w:val="28"/>
          <w:lang w:val="uk-UA"/>
        </w:rPr>
        <w:t xml:space="preserve">Записки з українського мовознавства </w:t>
      </w:r>
      <w:r w:rsidRPr="000C6E47">
        <w:rPr>
          <w:sz w:val="28"/>
          <w:szCs w:val="28"/>
          <w:lang w:val="uk-UA"/>
        </w:rPr>
        <w:t xml:space="preserve">:  зб. наук. пр. / відп. ред. О. І. Бондар. Одеса : Астропринт, 2014. Вип. 21. С. 25 – 29. 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53</w:t>
      </w:r>
      <w:r w:rsidRPr="000C6E47">
        <w:rPr>
          <w:sz w:val="28"/>
          <w:szCs w:val="28"/>
          <w:lang w:val="uk-UA"/>
        </w:rPr>
        <w:t xml:space="preserve">. Сеник Г. В. Прізвиська Наддністрянщини. </w:t>
      </w:r>
      <w:r w:rsidRPr="000C6E47">
        <w:rPr>
          <w:i/>
          <w:sz w:val="28"/>
          <w:szCs w:val="28"/>
          <w:lang w:val="uk-UA"/>
        </w:rPr>
        <w:t>Записки з ономастики</w:t>
      </w:r>
      <w:r w:rsidRPr="000C6E47">
        <w:rPr>
          <w:sz w:val="28"/>
          <w:szCs w:val="28"/>
          <w:lang w:val="uk-UA"/>
        </w:rPr>
        <w:t xml:space="preserve"> : зб. наук. пр. / відп. ред. О. Ю. Карпенко. Одеса : Астропринт,  2005. Вип. 8. С. 22 </w:t>
      </w:r>
      <w:r w:rsidRPr="000C6E47">
        <w:rPr>
          <w:sz w:val="28"/>
          <w:szCs w:val="28"/>
        </w:rPr>
        <w:t>–</w:t>
      </w:r>
      <w:r w:rsidRPr="000C6E47">
        <w:rPr>
          <w:sz w:val="28"/>
          <w:szCs w:val="28"/>
          <w:lang w:val="uk-UA"/>
        </w:rPr>
        <w:t xml:space="preserve"> 30.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54</w:t>
      </w:r>
      <w:r w:rsidRPr="000C6E47">
        <w:rPr>
          <w:sz w:val="28"/>
          <w:szCs w:val="28"/>
          <w:lang w:val="uk-UA"/>
        </w:rPr>
        <w:t>. Сеник Г. В. Прізвиська Одещини. Записки з ономастики : зб. наук. пр. / відп. ред. О. Ю. Карпенко. Одеса : Астропрнит, 2009. Вип. 12. С. 20 – 30.</w:t>
      </w:r>
    </w:p>
    <w:p w:rsidR="00EA24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55</w:t>
      </w:r>
      <w:r w:rsidRPr="000C6E47">
        <w:rPr>
          <w:sz w:val="28"/>
          <w:szCs w:val="28"/>
          <w:lang w:val="uk-UA"/>
        </w:rPr>
        <w:t xml:space="preserve">. Сеник Г. В. Способи творення відантропонімних прізвиськ. </w:t>
      </w:r>
      <w:r w:rsidRPr="000C6E47">
        <w:rPr>
          <w:i/>
          <w:sz w:val="28"/>
          <w:szCs w:val="28"/>
          <w:lang w:val="uk-UA"/>
        </w:rPr>
        <w:t xml:space="preserve">Записки з українського мовознавства : </w:t>
      </w:r>
      <w:r w:rsidRPr="000C6E47">
        <w:rPr>
          <w:sz w:val="28"/>
          <w:szCs w:val="28"/>
          <w:lang w:val="uk-UA"/>
        </w:rPr>
        <w:t>зб. наук</w:t>
      </w:r>
      <w:r>
        <w:rPr>
          <w:sz w:val="28"/>
          <w:szCs w:val="28"/>
          <w:lang w:val="uk-UA"/>
        </w:rPr>
        <w:t>. пр. / відп. ред. О. І. Бондар</w:t>
      </w:r>
      <w:r w:rsidRPr="000C6E47">
        <w:rPr>
          <w:sz w:val="28"/>
          <w:szCs w:val="28"/>
          <w:lang w:val="uk-UA"/>
        </w:rPr>
        <w:t>. Одеса : Астропринт, 2003. Вип. 12. С. 215 – 222.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56. </w:t>
      </w:r>
      <w:r w:rsidRPr="000C6E47">
        <w:rPr>
          <w:sz w:val="28"/>
          <w:szCs w:val="28"/>
          <w:lang w:val="uk-UA"/>
        </w:rPr>
        <w:t>Словотвір сучасної української літературної мови. К</w:t>
      </w:r>
      <w:r>
        <w:rPr>
          <w:sz w:val="28"/>
          <w:szCs w:val="28"/>
          <w:lang w:val="uk-UA"/>
        </w:rPr>
        <w:t>иїв : Наук. думка, 1979. 405 с.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57</w:t>
      </w:r>
      <w:r w:rsidRPr="000C6E47">
        <w:rPr>
          <w:sz w:val="28"/>
          <w:szCs w:val="28"/>
          <w:lang w:val="uk-UA"/>
        </w:rPr>
        <w:t>. Сумцов Н. Ф. Культурн</w:t>
      </w:r>
      <w:r w:rsidRPr="000C6E47">
        <w:rPr>
          <w:sz w:val="28"/>
          <w:szCs w:val="28"/>
        </w:rPr>
        <w:t>ые переживания. Уличные клички</w:t>
      </w:r>
      <w:r w:rsidRPr="000C6E47">
        <w:rPr>
          <w:sz w:val="28"/>
          <w:szCs w:val="28"/>
          <w:lang w:val="uk-UA"/>
        </w:rPr>
        <w:t xml:space="preserve">. </w:t>
      </w:r>
      <w:r>
        <w:rPr>
          <w:i/>
          <w:sz w:val="28"/>
          <w:szCs w:val="28"/>
        </w:rPr>
        <w:t>Киевс</w:t>
      </w:r>
      <w:r w:rsidRPr="000C6E47">
        <w:rPr>
          <w:i/>
          <w:sz w:val="28"/>
          <w:szCs w:val="28"/>
        </w:rPr>
        <w:t xml:space="preserve">кая старина. </w:t>
      </w:r>
      <w:r w:rsidRPr="000C6E47">
        <w:rPr>
          <w:sz w:val="28"/>
          <w:szCs w:val="28"/>
        </w:rPr>
        <w:t>Киев,</w:t>
      </w:r>
      <w:r w:rsidRPr="000C6E47">
        <w:rPr>
          <w:sz w:val="28"/>
          <w:szCs w:val="28"/>
          <w:lang w:val="uk-UA"/>
        </w:rPr>
        <w:t xml:space="preserve"> </w:t>
      </w:r>
      <w:r w:rsidRPr="000C6E47">
        <w:rPr>
          <w:sz w:val="28"/>
          <w:szCs w:val="28"/>
        </w:rPr>
        <w:t xml:space="preserve">1889. </w:t>
      </w:r>
      <w:r w:rsidRPr="000C6E47">
        <w:rPr>
          <w:sz w:val="28"/>
          <w:szCs w:val="28"/>
          <w:lang w:val="uk-UA"/>
        </w:rPr>
        <w:t>С</w:t>
      </w:r>
      <w:r w:rsidRPr="000C6E47">
        <w:rPr>
          <w:sz w:val="28"/>
          <w:szCs w:val="28"/>
        </w:rPr>
        <w:t>. 403</w:t>
      </w:r>
      <w:r w:rsidRPr="000C6E47">
        <w:rPr>
          <w:sz w:val="28"/>
          <w:szCs w:val="28"/>
          <w:lang w:val="uk-UA"/>
        </w:rPr>
        <w:t xml:space="preserve"> </w:t>
      </w:r>
      <w:r w:rsidRPr="000C6E47">
        <w:rPr>
          <w:sz w:val="28"/>
          <w:szCs w:val="28"/>
        </w:rPr>
        <w:t>–</w:t>
      </w:r>
      <w:r w:rsidRPr="000C6E47">
        <w:rPr>
          <w:sz w:val="28"/>
          <w:szCs w:val="28"/>
          <w:lang w:val="uk-UA"/>
        </w:rPr>
        <w:t xml:space="preserve"> </w:t>
      </w:r>
      <w:r w:rsidRPr="000C6E47">
        <w:rPr>
          <w:sz w:val="28"/>
          <w:szCs w:val="28"/>
        </w:rPr>
        <w:t>407.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58</w:t>
      </w:r>
      <w:r w:rsidRPr="000C6E47">
        <w:rPr>
          <w:sz w:val="28"/>
          <w:szCs w:val="28"/>
        </w:rPr>
        <w:t>. Сухомлин І. Д. Питання антропоніміки в українській мові</w:t>
      </w:r>
      <w:r w:rsidRPr="000C6E47">
        <w:rPr>
          <w:sz w:val="28"/>
          <w:szCs w:val="28"/>
          <w:lang w:val="uk-UA"/>
        </w:rPr>
        <w:t xml:space="preserve">. </w:t>
      </w:r>
      <w:r w:rsidRPr="000C6E47">
        <w:rPr>
          <w:sz w:val="28"/>
          <w:szCs w:val="28"/>
        </w:rPr>
        <w:t>Дніпропетровськ, 1975. 110 с.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 w:rsidRPr="000C6E47">
        <w:rPr>
          <w:sz w:val="28"/>
          <w:szCs w:val="28"/>
          <w:lang w:val="uk-UA"/>
        </w:rPr>
        <w:lastRenderedPageBreak/>
        <w:t>5</w:t>
      </w:r>
      <w:r>
        <w:rPr>
          <w:sz w:val="28"/>
          <w:szCs w:val="28"/>
          <w:lang w:val="uk-UA"/>
        </w:rPr>
        <w:t>9</w:t>
      </w:r>
      <w:r w:rsidRPr="000C6E47">
        <w:rPr>
          <w:sz w:val="28"/>
          <w:szCs w:val="28"/>
          <w:lang w:val="uk-UA"/>
        </w:rPr>
        <w:t xml:space="preserve">. Сухомлин І. Д. Українські прізвиська людей як власні родові назви. </w:t>
      </w:r>
      <w:r w:rsidRPr="000C6E47">
        <w:rPr>
          <w:i/>
          <w:sz w:val="28"/>
          <w:szCs w:val="28"/>
          <w:lang w:val="uk-UA"/>
        </w:rPr>
        <w:t xml:space="preserve">Говори і ономастика Наддніпрянщини. </w:t>
      </w:r>
      <w:r w:rsidRPr="000C6E47">
        <w:rPr>
          <w:sz w:val="28"/>
          <w:szCs w:val="28"/>
          <w:lang w:val="uk-UA"/>
        </w:rPr>
        <w:t>1970. С. 30 – 58.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60</w:t>
      </w:r>
      <w:r w:rsidRPr="000C6E47">
        <w:rPr>
          <w:sz w:val="28"/>
          <w:szCs w:val="28"/>
          <w:lang w:val="uk-UA"/>
        </w:rPr>
        <w:t xml:space="preserve">. Тихоша В. Семантика сільських прізвиськ Херсонщини. </w:t>
      </w:r>
      <w:r w:rsidRPr="000C6E47">
        <w:rPr>
          <w:i/>
          <w:sz w:val="28"/>
          <w:szCs w:val="28"/>
          <w:lang w:val="uk-UA"/>
        </w:rPr>
        <w:t>Наук. вісник ХДУ.</w:t>
      </w:r>
      <w:r w:rsidRPr="000C6E47">
        <w:rPr>
          <w:sz w:val="28"/>
          <w:szCs w:val="28"/>
          <w:lang w:val="uk-UA"/>
        </w:rPr>
        <w:t xml:space="preserve"> 2009. №. 9. С. 200 – 205.</w:t>
      </w:r>
    </w:p>
    <w:p w:rsidR="00EA2447" w:rsidRPr="00B34E2B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61</w:t>
      </w:r>
      <w:r w:rsidRPr="000C6E47">
        <w:rPr>
          <w:sz w:val="28"/>
          <w:szCs w:val="28"/>
          <w:lang w:val="uk-UA"/>
        </w:rPr>
        <w:t xml:space="preserve">. </w:t>
      </w:r>
      <w:r w:rsidRPr="005C7928">
        <w:rPr>
          <w:sz w:val="28"/>
          <w:szCs w:val="28"/>
          <w:lang w:val="uk-UA"/>
        </w:rPr>
        <w:t xml:space="preserve">Тимошик М. Прізвища і прізвиська одного села : історія, етимологія, класифікація. </w:t>
      </w:r>
      <w:r>
        <w:rPr>
          <w:i/>
          <w:sz w:val="28"/>
          <w:szCs w:val="28"/>
        </w:rPr>
        <w:t>Наук. часопис Українознавство</w:t>
      </w:r>
      <w:r>
        <w:rPr>
          <w:sz w:val="28"/>
          <w:szCs w:val="28"/>
        </w:rPr>
        <w:t xml:space="preserve">. 2015. № 3(56). С. 148 – 160. 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62</w:t>
      </w:r>
      <w:r w:rsidRPr="000C6E47">
        <w:rPr>
          <w:sz w:val="28"/>
          <w:szCs w:val="28"/>
          <w:lang w:val="uk-UA"/>
        </w:rPr>
        <w:t>. Федотова Н. М. Сучасні прізвиська Луганщини: когнітивна прагматика творення тексту оніма : автор</w:t>
      </w:r>
      <w:r>
        <w:rPr>
          <w:sz w:val="28"/>
          <w:szCs w:val="28"/>
          <w:lang w:val="uk-UA"/>
        </w:rPr>
        <w:t xml:space="preserve">еф. дис. … </w:t>
      </w:r>
      <w:r w:rsidRPr="000C6E47">
        <w:rPr>
          <w:sz w:val="28"/>
          <w:szCs w:val="28"/>
          <w:lang w:val="uk-UA"/>
        </w:rPr>
        <w:t>канд. філол. наук. Луганськ, 2008. 208 с.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63</w:t>
      </w:r>
      <w:r w:rsidRPr="000C6E47">
        <w:rPr>
          <w:sz w:val="28"/>
          <w:szCs w:val="28"/>
          <w:lang w:val="uk-UA"/>
        </w:rPr>
        <w:t xml:space="preserve">. Франко І. Я. Причинки до української ономастики. </w:t>
      </w:r>
      <w:r w:rsidRPr="000C6E47">
        <w:rPr>
          <w:i/>
          <w:sz w:val="28"/>
          <w:szCs w:val="28"/>
          <w:lang w:val="uk-UA"/>
        </w:rPr>
        <w:t>Науковий збірник т</w:t>
      </w:r>
      <w:r w:rsidRPr="000C6E47">
        <w:rPr>
          <w:i/>
          <w:sz w:val="28"/>
          <w:szCs w:val="28"/>
          <w:lang w:val="uk-UA"/>
        </w:rPr>
        <w:noBreakHyphen/>
        <w:t>ва ім. Т. Шевченка</w:t>
      </w:r>
      <w:r w:rsidRPr="000C6E47">
        <w:rPr>
          <w:sz w:val="28"/>
          <w:szCs w:val="28"/>
          <w:lang w:val="uk-UA"/>
        </w:rPr>
        <w:t xml:space="preserve">, присв. проф. М. Грушевському. Львів, 1906. С. 185 – 218. 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64</w:t>
      </w:r>
      <w:r w:rsidRPr="000C6E47">
        <w:rPr>
          <w:sz w:val="28"/>
          <w:szCs w:val="28"/>
          <w:lang w:val="uk-UA"/>
        </w:rPr>
        <w:t>. Хрустик Н. М. Сучасна українська мова. Морфеміка. Словотвір : підручник . Одеса, 2015. 270 с.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65</w:t>
      </w:r>
      <w:r w:rsidRPr="000C6E47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</w:rPr>
        <w:t xml:space="preserve">Хрустик Н. М. Прізвиська як вид усної народної творчості. </w:t>
      </w:r>
      <w:r>
        <w:rPr>
          <w:i/>
          <w:sz w:val="28"/>
          <w:szCs w:val="28"/>
        </w:rPr>
        <w:t>Мова та стиль українського фольклору.</w:t>
      </w:r>
      <w:r>
        <w:rPr>
          <w:sz w:val="28"/>
          <w:szCs w:val="28"/>
        </w:rPr>
        <w:t xml:space="preserve"> Київ : 1996. С. 80 – 84.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66</w:t>
      </w:r>
      <w:r w:rsidRPr="000C6E47">
        <w:rPr>
          <w:sz w:val="28"/>
          <w:szCs w:val="28"/>
          <w:lang w:val="uk-UA"/>
        </w:rPr>
        <w:t>. Худаш М. Л. З істо</w:t>
      </w:r>
      <w:r>
        <w:rPr>
          <w:sz w:val="28"/>
          <w:szCs w:val="28"/>
          <w:lang w:val="uk-UA"/>
        </w:rPr>
        <w:t>рії української антропонімії. Київ</w:t>
      </w:r>
      <w:r w:rsidRPr="000C6E47">
        <w:rPr>
          <w:sz w:val="28"/>
          <w:szCs w:val="28"/>
          <w:lang w:val="uk-UA"/>
        </w:rPr>
        <w:t> : Наук. думка, 1977 . 236 с.</w:t>
      </w:r>
      <w:r w:rsidRPr="000C6E47">
        <w:rPr>
          <w:rStyle w:val="apple-converted-space"/>
          <w:sz w:val="28"/>
          <w:szCs w:val="28"/>
        </w:rPr>
        <w:t> 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67</w:t>
      </w:r>
      <w:r w:rsidRPr="000C6E47">
        <w:rPr>
          <w:sz w:val="28"/>
          <w:szCs w:val="28"/>
          <w:lang w:val="uk-UA"/>
        </w:rPr>
        <w:t xml:space="preserve">. </w:t>
      </w:r>
      <w:r w:rsidRPr="000C6E47">
        <w:rPr>
          <w:sz w:val="28"/>
          <w:szCs w:val="28"/>
        </w:rPr>
        <w:t>Чабаненко В. А. Прізвиська в системі експресивних засобів народнороз-</w:t>
      </w:r>
      <w:r w:rsidRPr="000C6E47">
        <w:rPr>
          <w:sz w:val="28"/>
          <w:szCs w:val="28"/>
        </w:rPr>
        <w:br/>
        <w:t>мовної мови (на матеріалі говірок Запорізької та Дніпропетровської областей</w:t>
      </w:r>
      <w:r w:rsidRPr="000C6E47">
        <w:rPr>
          <w:sz w:val="28"/>
          <w:szCs w:val="28"/>
          <w:lang w:val="uk-UA"/>
        </w:rPr>
        <w:t xml:space="preserve">). </w:t>
      </w:r>
      <w:r w:rsidRPr="000C6E47">
        <w:rPr>
          <w:i/>
          <w:sz w:val="28"/>
          <w:szCs w:val="28"/>
        </w:rPr>
        <w:t>Повідомлення української ономастичної комісії</w:t>
      </w:r>
      <w:r>
        <w:rPr>
          <w:sz w:val="28"/>
          <w:szCs w:val="28"/>
        </w:rPr>
        <w:t>. К</w:t>
      </w:r>
      <w:r>
        <w:rPr>
          <w:sz w:val="28"/>
          <w:szCs w:val="28"/>
          <w:lang w:val="uk-UA"/>
        </w:rPr>
        <w:t>иїв</w:t>
      </w:r>
      <w:r w:rsidRPr="000C6E47">
        <w:rPr>
          <w:sz w:val="28"/>
          <w:szCs w:val="28"/>
        </w:rPr>
        <w:t xml:space="preserve">, 1976. </w:t>
      </w:r>
      <w:r w:rsidRPr="000C6E47">
        <w:rPr>
          <w:sz w:val="28"/>
          <w:szCs w:val="28"/>
        </w:rPr>
        <w:br/>
        <w:t>Вип. 14. С. 16</w:t>
      </w:r>
      <w:r w:rsidRPr="000C6E47">
        <w:rPr>
          <w:sz w:val="28"/>
          <w:szCs w:val="28"/>
          <w:lang w:val="uk-UA"/>
        </w:rPr>
        <w:t xml:space="preserve"> </w:t>
      </w:r>
      <w:r w:rsidRPr="000C6E47">
        <w:rPr>
          <w:sz w:val="28"/>
          <w:szCs w:val="28"/>
        </w:rPr>
        <w:t>–</w:t>
      </w:r>
      <w:r w:rsidRPr="000C6E47">
        <w:rPr>
          <w:sz w:val="28"/>
          <w:szCs w:val="28"/>
          <w:lang w:val="uk-UA"/>
        </w:rPr>
        <w:t xml:space="preserve"> </w:t>
      </w:r>
      <w:r w:rsidRPr="000C6E47">
        <w:rPr>
          <w:sz w:val="28"/>
          <w:szCs w:val="28"/>
        </w:rPr>
        <w:t>19.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68</w:t>
      </w:r>
      <w:r w:rsidRPr="000C6E47">
        <w:rPr>
          <w:sz w:val="28"/>
          <w:szCs w:val="28"/>
          <w:lang w:val="uk-UA"/>
        </w:rPr>
        <w:t xml:space="preserve">. Чучвара А. П. Діалектний вплив на формування прізвиськ у соціогрупі «школяр». </w:t>
      </w:r>
      <w:r w:rsidRPr="000C6E47">
        <w:rPr>
          <w:i/>
          <w:sz w:val="28"/>
          <w:szCs w:val="28"/>
          <w:lang w:val="uk-UA"/>
        </w:rPr>
        <w:t>Записки з українського мовознавства</w:t>
      </w:r>
      <w:r w:rsidRPr="000C6E47">
        <w:rPr>
          <w:sz w:val="28"/>
          <w:szCs w:val="28"/>
          <w:lang w:val="uk-UA"/>
        </w:rPr>
        <w:t xml:space="preserve"> </w:t>
      </w:r>
      <w:r w:rsidRPr="000C6E47">
        <w:rPr>
          <w:i/>
          <w:sz w:val="28"/>
          <w:szCs w:val="28"/>
          <w:lang w:val="uk-UA"/>
        </w:rPr>
        <w:t xml:space="preserve">: </w:t>
      </w:r>
      <w:r w:rsidRPr="000C6E47">
        <w:rPr>
          <w:sz w:val="28"/>
          <w:szCs w:val="28"/>
          <w:lang w:val="uk-UA"/>
        </w:rPr>
        <w:t xml:space="preserve">зб. наук. пр. / відп. ред. </w:t>
      </w:r>
      <w:r>
        <w:rPr>
          <w:sz w:val="28"/>
          <w:szCs w:val="28"/>
          <w:lang w:val="uk-UA"/>
        </w:rPr>
        <w:t>О. І. Бондар</w:t>
      </w:r>
      <w:r w:rsidRPr="000C6E47">
        <w:rPr>
          <w:sz w:val="28"/>
          <w:szCs w:val="28"/>
          <w:lang w:val="uk-UA"/>
        </w:rPr>
        <w:t>. Одеса : Астропринт, 2013. Вип. 20. С. 161 – 168.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69</w:t>
      </w:r>
      <w:r w:rsidRPr="000C6E47">
        <w:rPr>
          <w:sz w:val="28"/>
          <w:szCs w:val="28"/>
          <w:lang w:val="uk-UA"/>
        </w:rPr>
        <w:t xml:space="preserve">. Чучвара А. П. Порівняльна характеристика прізвиськ сільського та міського школяра. </w:t>
      </w:r>
      <w:r w:rsidRPr="000C6E47">
        <w:rPr>
          <w:i/>
          <w:sz w:val="28"/>
          <w:szCs w:val="28"/>
          <w:lang w:val="uk-UA"/>
        </w:rPr>
        <w:t>Актуальні проблеми української лінгвістики: теорія і практика</w:t>
      </w:r>
      <w:r w:rsidRPr="000C6E47">
        <w:rPr>
          <w:sz w:val="28"/>
          <w:szCs w:val="28"/>
          <w:lang w:val="uk-UA"/>
        </w:rPr>
        <w:t>. 2012. Вип. 24. С. 175 – 183.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70</w:t>
      </w:r>
      <w:r w:rsidRPr="000C6E47">
        <w:rPr>
          <w:sz w:val="28"/>
          <w:szCs w:val="28"/>
          <w:lang w:val="uk-UA"/>
        </w:rPr>
        <w:t xml:space="preserve">. </w:t>
      </w:r>
      <w:r w:rsidRPr="005C7928">
        <w:rPr>
          <w:sz w:val="28"/>
          <w:szCs w:val="28"/>
          <w:lang w:val="uk-UA"/>
        </w:rPr>
        <w:t xml:space="preserve">Чучка П. П. Антропонімія Закарпаття : монографія. </w:t>
      </w:r>
      <w:r>
        <w:rPr>
          <w:sz w:val="28"/>
          <w:szCs w:val="28"/>
        </w:rPr>
        <w:t>Київ : Папірус, 2008. 671 с.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71.</w:t>
      </w:r>
      <w:r w:rsidRPr="000C6E4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Чучка П. П. Особові імена в усному мовленні. </w:t>
      </w:r>
      <w:r>
        <w:rPr>
          <w:i/>
          <w:sz w:val="28"/>
          <w:szCs w:val="28"/>
        </w:rPr>
        <w:t xml:space="preserve">Українське усне літературне мовлення </w:t>
      </w:r>
      <w:r>
        <w:rPr>
          <w:sz w:val="28"/>
          <w:szCs w:val="28"/>
        </w:rPr>
        <w:t xml:space="preserve">/ ред. I. К. Білодід. Київ : Наук. думка, 1967. </w:t>
      </w:r>
      <w:r>
        <w:rPr>
          <w:sz w:val="28"/>
          <w:szCs w:val="28"/>
          <w:lang w:val="uk-UA"/>
        </w:rPr>
        <w:t xml:space="preserve">                </w:t>
      </w:r>
      <w:r>
        <w:rPr>
          <w:sz w:val="28"/>
          <w:szCs w:val="28"/>
        </w:rPr>
        <w:t>С. 175 – 186.</w:t>
      </w:r>
    </w:p>
    <w:p w:rsidR="00EA24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72</w:t>
      </w:r>
      <w:r w:rsidRPr="000C6E47">
        <w:rPr>
          <w:sz w:val="28"/>
          <w:szCs w:val="28"/>
          <w:lang w:val="uk-UA"/>
        </w:rPr>
        <w:t>. </w:t>
      </w:r>
      <w:r w:rsidRPr="000C6E47">
        <w:rPr>
          <w:sz w:val="28"/>
          <w:szCs w:val="28"/>
        </w:rPr>
        <w:t xml:space="preserve">Шульська Н. М. Неофіційна антропонімія Західного Полісся : дис. </w:t>
      </w:r>
      <w:r>
        <w:rPr>
          <w:sz w:val="28"/>
          <w:szCs w:val="28"/>
          <w:lang w:val="uk-UA"/>
        </w:rPr>
        <w:t>…</w:t>
      </w:r>
      <w:r>
        <w:rPr>
          <w:sz w:val="28"/>
          <w:szCs w:val="28"/>
        </w:rPr>
        <w:t xml:space="preserve"> </w:t>
      </w:r>
      <w:r w:rsidRPr="000C6E47">
        <w:rPr>
          <w:sz w:val="28"/>
          <w:szCs w:val="28"/>
        </w:rPr>
        <w:t xml:space="preserve"> канд. філол. наук : 10.02.01 – </w:t>
      </w:r>
      <w:r w:rsidRPr="000C6E47">
        <w:rPr>
          <w:sz w:val="28"/>
          <w:szCs w:val="28"/>
          <w:lang w:val="uk-UA"/>
        </w:rPr>
        <w:t>у</w:t>
      </w:r>
      <w:r w:rsidRPr="000C6E47">
        <w:rPr>
          <w:sz w:val="28"/>
          <w:szCs w:val="28"/>
        </w:rPr>
        <w:t xml:space="preserve">країнська мова / </w:t>
      </w:r>
      <w:r w:rsidRPr="000C6E47">
        <w:rPr>
          <w:sz w:val="28"/>
          <w:szCs w:val="28"/>
          <w:lang w:val="uk-UA"/>
        </w:rPr>
        <w:t>Волин. нац. ун-т ім.</w:t>
      </w:r>
      <w:r w:rsidRPr="000C6E47">
        <w:rPr>
          <w:sz w:val="28"/>
          <w:szCs w:val="28"/>
        </w:rPr>
        <w:t xml:space="preserve"> </w:t>
      </w:r>
      <w:r w:rsidRPr="000C6E47">
        <w:rPr>
          <w:sz w:val="28"/>
          <w:szCs w:val="28"/>
          <w:lang w:val="uk-UA"/>
        </w:rPr>
        <w:t xml:space="preserve">Л. Українки. </w:t>
      </w:r>
      <w:r w:rsidRPr="000C6E47">
        <w:rPr>
          <w:sz w:val="28"/>
          <w:szCs w:val="28"/>
        </w:rPr>
        <w:t>Луцьк, 2011. 339 с.</w:t>
      </w:r>
    </w:p>
    <w:p w:rsidR="00EA2447" w:rsidRPr="003C7FF9" w:rsidRDefault="00EA2447" w:rsidP="00EA2447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73</w:t>
      </w:r>
      <w:r w:rsidRPr="000C6E47">
        <w:rPr>
          <w:sz w:val="28"/>
          <w:szCs w:val="28"/>
        </w:rPr>
        <w:t>.</w:t>
      </w:r>
      <w:r w:rsidRPr="000C6E47"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 xml:space="preserve">Шульська Н. М. Прізвисько як об’єкт наукового опису (до дефініцій терміна).  </w:t>
      </w:r>
      <w:r>
        <w:rPr>
          <w:i/>
          <w:sz w:val="28"/>
          <w:szCs w:val="28"/>
        </w:rPr>
        <w:t xml:space="preserve">Вісник Прикарп. нац. ун-ту імені В. Стефаника. </w:t>
      </w:r>
      <w:r>
        <w:rPr>
          <w:sz w:val="28"/>
          <w:szCs w:val="28"/>
        </w:rPr>
        <w:t>2001. С. 292 – 296.</w:t>
      </w:r>
    </w:p>
    <w:p w:rsidR="00EA2447" w:rsidRPr="000C6E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74</w:t>
      </w:r>
      <w:r w:rsidRPr="000C6E47">
        <w:rPr>
          <w:sz w:val="28"/>
          <w:szCs w:val="28"/>
          <w:lang w:val="uk-UA"/>
        </w:rPr>
        <w:t xml:space="preserve">. Щербина Т. В. Неофіційні особові найменування в говірці села Журавки Шполянського району Черкаської області. </w:t>
      </w:r>
      <w:r w:rsidRPr="000C6E47">
        <w:rPr>
          <w:i/>
          <w:sz w:val="28"/>
          <w:szCs w:val="28"/>
          <w:shd w:val="clear" w:color="auto" w:fill="FFFFFF"/>
        </w:rPr>
        <w:t>Linguistic</w:t>
      </w:r>
      <w:r w:rsidRPr="000C6E47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Pr="000C6E47">
        <w:rPr>
          <w:i/>
          <w:sz w:val="28"/>
          <w:szCs w:val="28"/>
          <w:shd w:val="clear" w:color="auto" w:fill="FFFFFF"/>
        </w:rPr>
        <w:t>Bulletin</w:t>
      </w:r>
      <w:r w:rsidRPr="000C6E47">
        <w:rPr>
          <w:sz w:val="28"/>
          <w:szCs w:val="28"/>
          <w:shd w:val="clear" w:color="auto" w:fill="FFFFFF"/>
          <w:lang w:val="uk-UA"/>
        </w:rPr>
        <w:t>.</w:t>
      </w:r>
      <w:r w:rsidRPr="000C6E47">
        <w:rPr>
          <w:sz w:val="28"/>
          <w:szCs w:val="28"/>
          <w:lang w:val="uk-UA"/>
        </w:rPr>
        <w:t xml:space="preserve"> 2015. Вип. 20.       С. 10 – 15. </w:t>
      </w:r>
    </w:p>
    <w:p w:rsidR="00EA24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75</w:t>
      </w:r>
      <w:r w:rsidRPr="000C6E47">
        <w:rPr>
          <w:sz w:val="28"/>
          <w:szCs w:val="28"/>
          <w:lang w:val="uk-UA"/>
        </w:rPr>
        <w:t xml:space="preserve">. Ящук Л. Неособові імена та імена-прізвиська як лексична база прізвищевих назв Житомирщини </w:t>
      </w:r>
      <w:r w:rsidRPr="000C6E47">
        <w:rPr>
          <w:sz w:val="28"/>
          <w:szCs w:val="28"/>
          <w:lang w:val="en-US"/>
        </w:rPr>
        <w:t>XVI</w:t>
      </w:r>
      <w:r w:rsidRPr="005C7928">
        <w:rPr>
          <w:sz w:val="28"/>
          <w:szCs w:val="28"/>
          <w:lang w:val="uk-UA"/>
        </w:rPr>
        <w:t>-</w:t>
      </w:r>
      <w:r w:rsidRPr="000C6E47">
        <w:rPr>
          <w:sz w:val="28"/>
          <w:szCs w:val="28"/>
          <w:lang w:val="en-US"/>
        </w:rPr>
        <w:t>XVII</w:t>
      </w:r>
      <w:r w:rsidRPr="005C7928">
        <w:rPr>
          <w:sz w:val="28"/>
          <w:szCs w:val="28"/>
          <w:lang w:val="uk-UA"/>
        </w:rPr>
        <w:t xml:space="preserve"> </w:t>
      </w:r>
      <w:r w:rsidRPr="000C6E47">
        <w:rPr>
          <w:sz w:val="28"/>
          <w:szCs w:val="28"/>
          <w:lang w:val="uk-UA"/>
        </w:rPr>
        <w:t xml:space="preserve">ст. </w:t>
      </w:r>
      <w:r w:rsidRPr="000C6E47">
        <w:rPr>
          <w:i/>
          <w:sz w:val="28"/>
          <w:szCs w:val="28"/>
          <w:lang w:val="uk-UA"/>
        </w:rPr>
        <w:t>Філологічний часопис</w:t>
      </w:r>
      <w:r w:rsidRPr="000C6E47">
        <w:rPr>
          <w:sz w:val="28"/>
          <w:szCs w:val="28"/>
          <w:lang w:val="uk-UA"/>
        </w:rPr>
        <w:t>. 2019. Вип. 1 (13).  С. 176 – 185</w:t>
      </w:r>
      <w:r>
        <w:rPr>
          <w:sz w:val="28"/>
          <w:szCs w:val="28"/>
          <w:lang w:val="uk-UA"/>
        </w:rPr>
        <w:t>.</w:t>
      </w:r>
    </w:p>
    <w:p w:rsidR="00EA2447" w:rsidRPr="00D05805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</w:p>
    <w:p w:rsidR="00EA2447" w:rsidRPr="00D05805" w:rsidRDefault="00EA2447" w:rsidP="00EA2447">
      <w:pPr>
        <w:spacing w:line="360" w:lineRule="auto"/>
        <w:jc w:val="center"/>
        <w:rPr>
          <w:sz w:val="28"/>
          <w:szCs w:val="28"/>
          <w:lang w:val="uk-UA"/>
        </w:rPr>
      </w:pPr>
      <w:r w:rsidRPr="00D05805">
        <w:rPr>
          <w:sz w:val="28"/>
          <w:szCs w:val="28"/>
          <w:lang w:val="uk-UA"/>
        </w:rPr>
        <w:t>Довідкова література</w:t>
      </w:r>
    </w:p>
    <w:p w:rsidR="00EA2447" w:rsidRPr="003628B0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76. </w:t>
      </w:r>
      <w:r w:rsidRPr="005C7928">
        <w:rPr>
          <w:sz w:val="28"/>
          <w:szCs w:val="28"/>
          <w:lang w:val="uk-UA"/>
        </w:rPr>
        <w:t xml:space="preserve">Аркушин Г. Л. Словник прізвиськ Північно-Західної України : у 3 т. / упорядкув. вступ. ст. і ред. Г. Л. Аркушина. Луцьк : Вежа ; ВНУ імені Лесі Українки, 2009. Т. 1. </w:t>
      </w:r>
      <w:r>
        <w:rPr>
          <w:sz w:val="28"/>
          <w:szCs w:val="28"/>
        </w:rPr>
        <w:t>2009. 412 с.</w:t>
      </w:r>
    </w:p>
    <w:p w:rsidR="00EA24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77. </w:t>
      </w:r>
      <w:r>
        <w:rPr>
          <w:sz w:val="28"/>
          <w:szCs w:val="28"/>
        </w:rPr>
        <w:t>Бучко Д. Г., Ткачова Н. В. Словник української ономастичної термінології. Харків : Ранок, 2012. 256 с.</w:t>
      </w:r>
    </w:p>
    <w:p w:rsidR="00EA24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78</w:t>
      </w:r>
      <w:r w:rsidRPr="000C6E47">
        <w:rPr>
          <w:sz w:val="28"/>
          <w:szCs w:val="28"/>
          <w:lang w:val="uk-UA"/>
        </w:rPr>
        <w:t xml:space="preserve">. Ковалевська Т. Ю. Основні вимоги до написання та оформлення курсових і кваліфікаційних робіт (для студентів – філологів) : метод. пос. / Т. Ю. Ковалевська; відпов. ред. Хрустик Н. М. Одеса </w:t>
      </w:r>
      <w:r>
        <w:rPr>
          <w:sz w:val="28"/>
          <w:szCs w:val="28"/>
          <w:lang w:val="uk-UA"/>
        </w:rPr>
        <w:t>: вид. Букаєв В. В., 2014. 94 с.</w:t>
      </w:r>
    </w:p>
    <w:p w:rsidR="00EA24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79</w:t>
      </w:r>
      <w:r w:rsidRPr="00D05805">
        <w:rPr>
          <w:sz w:val="28"/>
          <w:szCs w:val="28"/>
          <w:lang w:val="uk-UA"/>
        </w:rPr>
        <w:t>. </w:t>
      </w:r>
      <w:r>
        <w:rPr>
          <w:sz w:val="28"/>
          <w:szCs w:val="28"/>
        </w:rPr>
        <w:t>Огієнко І. Словник особових імен у літературній українській формі. Київ : Рідна мова. 1935. Ч. 7. С. 294 – 299.</w:t>
      </w:r>
    </w:p>
    <w:p w:rsidR="00EA2447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80</w:t>
      </w:r>
      <w:r w:rsidRPr="00D05805">
        <w:rPr>
          <w:sz w:val="28"/>
          <w:szCs w:val="28"/>
          <w:lang w:val="uk-UA"/>
        </w:rPr>
        <w:t>. </w:t>
      </w:r>
      <w:r>
        <w:rPr>
          <w:sz w:val="28"/>
          <w:szCs w:val="28"/>
        </w:rPr>
        <w:t>Редько Ю. К. Словник сучасних українських прізвищ. Київ : Наук. думка,  1966, 216 с.</w:t>
      </w:r>
    </w:p>
    <w:p w:rsidR="00EA2447" w:rsidRPr="00CF6F13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81. </w:t>
      </w:r>
      <w:r w:rsidRPr="00CF6F13">
        <w:rPr>
          <w:sz w:val="28"/>
          <w:szCs w:val="28"/>
        </w:rPr>
        <w:t>Слова</w:t>
      </w:r>
      <w:r>
        <w:rPr>
          <w:sz w:val="28"/>
          <w:szCs w:val="28"/>
        </w:rPr>
        <w:t>рь Академии Российской. — СПб.</w:t>
      </w:r>
      <w:r w:rsidRPr="005C7928">
        <w:rPr>
          <w:sz w:val="28"/>
          <w:szCs w:val="28"/>
        </w:rPr>
        <w:t xml:space="preserve"> </w:t>
      </w:r>
      <w:r w:rsidRPr="00CF6F13">
        <w:rPr>
          <w:sz w:val="28"/>
          <w:szCs w:val="28"/>
        </w:rPr>
        <w:t>1794. — Т. 5. — 919 с.</w:t>
      </w:r>
    </w:p>
    <w:p w:rsidR="00EA2447" w:rsidRPr="00D05805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82. </w:t>
      </w:r>
      <w:r>
        <w:rPr>
          <w:sz w:val="28"/>
          <w:szCs w:val="28"/>
        </w:rPr>
        <w:t>Словник української мови : в 11 т. / за ред. І. К. Білодіда. Київ : Наук. думка, 1976. Т. 1 – 11.</w:t>
      </w:r>
    </w:p>
    <w:p w:rsidR="00EA2447" w:rsidRPr="00960851" w:rsidRDefault="00EA2447" w:rsidP="00EA244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83. </w:t>
      </w:r>
      <w:r>
        <w:rPr>
          <w:sz w:val="28"/>
          <w:szCs w:val="28"/>
        </w:rPr>
        <w:t>Шкрумеляк М. С. Тлумачний словник-довідник гуцульських говірок. Івано-Франківськ : ІФОЦППК, 176 с.</w:t>
      </w:r>
    </w:p>
    <w:p w:rsidR="00EA2447" w:rsidRPr="00EA2447" w:rsidRDefault="00EA2447" w:rsidP="009E742B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EA2447" w:rsidRPr="00B63BD0" w:rsidRDefault="00EA2447" w:rsidP="009E742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9E742B" w:rsidRDefault="009E742B" w:rsidP="009E74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9E742B" w:rsidRDefault="009E742B" w:rsidP="009E74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2276D3" w:rsidRPr="009E742B" w:rsidRDefault="002276D3">
      <w:pPr>
        <w:rPr>
          <w:lang w:val="uk-UA"/>
        </w:rPr>
      </w:pPr>
    </w:p>
    <w:sectPr w:rsidR="002276D3" w:rsidRPr="009E74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3552"/>
    <w:rsid w:val="00113552"/>
    <w:rsid w:val="00157B68"/>
    <w:rsid w:val="002276D3"/>
    <w:rsid w:val="009E742B"/>
    <w:rsid w:val="00D177F4"/>
    <w:rsid w:val="00EA2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C542CF-1C08-4649-ABB7-93F96B244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74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cxspmiddlecxspmiddle">
    <w:name w:val="msonormalcxspmiddlecxspmiddle"/>
    <w:basedOn w:val="a"/>
    <w:rsid w:val="009E742B"/>
    <w:pPr>
      <w:spacing w:before="100" w:beforeAutospacing="1" w:after="100" w:afterAutospacing="1"/>
    </w:pPr>
  </w:style>
  <w:style w:type="paragraph" w:styleId="a3">
    <w:name w:val="Normal (Web)"/>
    <w:basedOn w:val="a"/>
    <w:uiPriority w:val="99"/>
    <w:semiHidden/>
    <w:rsid w:val="00EA2447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uiPriority w:val="99"/>
    <w:rsid w:val="00EA2447"/>
    <w:rPr>
      <w:rFonts w:cs="Times New Roman"/>
    </w:rPr>
  </w:style>
  <w:style w:type="paragraph" w:customStyle="1" w:styleId="help-block">
    <w:name w:val="help-block"/>
    <w:basedOn w:val="a"/>
    <w:rsid w:val="00EA2447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22</Pages>
  <Words>4995</Words>
  <Characters>28475</Characters>
  <Application>Microsoft Office Word</Application>
  <DocSecurity>0</DocSecurity>
  <Lines>237</Lines>
  <Paragraphs>66</Paragraphs>
  <ScaleCrop>false</ScaleCrop>
  <Company/>
  <LinksUpToDate>false</LinksUpToDate>
  <CharactersWithSpaces>33404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2021-05-19T08:06:00Z</dcterms:created>
  <dcterms:modified xsi:type="dcterms:W3CDTF">2021-05-19T08:11:00Z</dcterms:modified>
</cp:coreProperties>
</file>