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7C2" w:rsidRDefault="007A47C2" w:rsidP="007A47C2">
      <w:pPr>
        <w:pStyle w:val="a3"/>
        <w:spacing w:before="60" w:after="19"/>
        <w:ind w:left="357" w:right="203" w:firstLine="0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Мечникова</w:t>
      </w:r>
    </w:p>
    <w:p w:rsidR="007A47C2" w:rsidRDefault="007A47C2" w:rsidP="007A47C2">
      <w:pPr>
        <w:pStyle w:val="a3"/>
        <w:spacing w:before="0" w:line="20" w:lineRule="exact"/>
        <w:ind w:left="300" w:right="0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55640" cy="6350"/>
                <wp:effectExtent l="9525" t="4445" r="6985" b="8255"/>
                <wp:docPr id="9" name="Группа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55640" cy="6350"/>
                          <a:chOff x="0" y="0"/>
                          <a:chExt cx="9064" cy="10"/>
                        </a:xfrm>
                      </wpg:grpSpPr>
                      <wps:wsp>
                        <wps:cNvPr id="10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064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48C3B73" id="Группа 9" o:spid="_x0000_s1026" style="width:453.2pt;height:.5pt;mso-position-horizontal-relative:char;mso-position-vertical-relative:line" coordsize="906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">
                <v:line id="Line 11" o:spid="_x0000_s1027" style="position:absolute;visibility:visible;mso-wrap-style:square" from="0,5" to="906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MpG8QAAADbAAAADwAAAGRycy9kb3ducmV2LnhtbESPQWvCQBCF7wX/wzJCb3WjSJHoKlUR&#10;hB5K1Iu3ITtN0mZnw+6q0V/vHAq9zfDevPfNYtW7Vl0pxMazgfEoA0VcettwZeB03L3NQMWEbLH1&#10;TAbuFGG1HLwsMLf+xgVdD6lSEsIxRwN1Sl2udSxrchhHviMW7dsHh0nWUGkb8CbhrtWTLHvXDhuW&#10;hho72tRU/h4uzsDs2MXtfXPe+a/w8yg+pwVNcW3M67D/mINK1Kd/89/13gq+0MsvMoBeP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gykbxAAAANsAAAAPAAAAAAAAAAAA&#10;AAAAAKECAABkcnMvZG93bnJldi54bWxQSwUGAAAAAAQABAD5AAAAkgMAAAAA&#10;" strokeweight=".5pt"/>
                <w10:anchorlock/>
              </v:group>
            </w:pict>
          </mc:Fallback>
        </mc:AlternateContent>
      </w:r>
    </w:p>
    <w:p w:rsidR="007A47C2" w:rsidRDefault="007A47C2" w:rsidP="007A47C2">
      <w:pPr>
        <w:ind w:left="357" w:right="203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5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4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4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7A47C2" w:rsidRDefault="007A47C2" w:rsidP="007A47C2">
      <w:pPr>
        <w:pStyle w:val="a3"/>
        <w:spacing w:before="11"/>
        <w:ind w:left="0" w:right="0" w:firstLine="0"/>
        <w:jc w:val="left"/>
        <w:rPr>
          <w:sz w:val="18"/>
        </w:rPr>
      </w:pPr>
    </w:p>
    <w:p w:rsidR="007A47C2" w:rsidRDefault="007A47C2" w:rsidP="007A47C2">
      <w:pPr>
        <w:pStyle w:val="a3"/>
        <w:spacing w:before="0" w:after="19"/>
        <w:ind w:left="356" w:right="203" w:firstLine="0"/>
        <w:jc w:val="center"/>
      </w:pPr>
      <w:r>
        <w:t>Факультет</w:t>
      </w:r>
      <w:r>
        <w:rPr>
          <w:spacing w:val="-9"/>
        </w:rPr>
        <w:t xml:space="preserve"> </w:t>
      </w:r>
      <w:r>
        <w:t>міжнародних</w:t>
      </w:r>
      <w:r>
        <w:rPr>
          <w:spacing w:val="-8"/>
        </w:rPr>
        <w:t xml:space="preserve"> </w:t>
      </w:r>
      <w:r>
        <w:t>відносин,</w:t>
      </w:r>
      <w:r>
        <w:rPr>
          <w:spacing w:val="-8"/>
        </w:rPr>
        <w:t xml:space="preserve"> </w:t>
      </w:r>
      <w:r>
        <w:t>політології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соціології</w:t>
      </w:r>
    </w:p>
    <w:p w:rsidR="007A47C2" w:rsidRDefault="007A47C2" w:rsidP="007A47C2">
      <w:pPr>
        <w:pStyle w:val="a3"/>
        <w:spacing w:before="0" w:line="20" w:lineRule="exact"/>
        <w:ind w:left="300" w:right="0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55640" cy="6350"/>
                <wp:effectExtent l="9525" t="3810" r="6985" b="8890"/>
                <wp:docPr id="7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55640" cy="6350"/>
                          <a:chOff x="0" y="0"/>
                          <a:chExt cx="9064" cy="10"/>
                        </a:xfrm>
                      </wpg:grpSpPr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064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1CED8B" id="Группа 7" o:spid="_x0000_s1026" style="width:453.2pt;height:.5pt;mso-position-horizontal-relative:char;mso-position-vertical-relative:line" coordsize="906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">
                <v:line id="Line 9" o:spid="_x0000_s1027" style="position:absolute;visibility:visible;mso-wrap-style:square" from="0,5" to="906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3jhsIAAADaAAAADwAAAGRycy9kb3ducmV2LnhtbESPT4vCMBTE7wt+h/AEb2uqyCJdo/gH&#10;QfAgtV68PZq3bXebl5JErX56syB4HGZ+M8xs0ZlGXMn52rKC0TABQVxYXXOp4JRvP6cgfEDW2Fgm&#10;BXfysJj3PmaYanvjjK7HUIpYwj5FBVUIbSqlLyoy6Ie2JY7ej3UGQ5SulNrhLZabRo6T5EsarDku&#10;VNjSuqLi73gxCqZ56zf39XlrD+73ke0nGU1wpdSg3y2/QQTqwjv8onc6cvB/Jd4AOX8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r3jhsIAAADaAAAADwAAAAAAAAAAAAAA&#10;AAChAgAAZHJzL2Rvd25yZXYueG1sUEsFBgAAAAAEAAQA+QAAAJADAAAAAA==&#10;" strokeweight=".5pt"/>
                <w10:anchorlock/>
              </v:group>
            </w:pict>
          </mc:Fallback>
        </mc:AlternateContent>
      </w:r>
    </w:p>
    <w:p w:rsidR="007A47C2" w:rsidRDefault="007A47C2" w:rsidP="007A47C2">
      <w:pPr>
        <w:ind w:left="357" w:right="203"/>
        <w:jc w:val="center"/>
        <w:rPr>
          <w:sz w:val="20"/>
        </w:rPr>
      </w:pPr>
      <w:r>
        <w:rPr>
          <w:spacing w:val="-1"/>
          <w:sz w:val="20"/>
        </w:rPr>
        <w:t>(повне</w:t>
      </w:r>
      <w:r>
        <w:rPr>
          <w:spacing w:val="-8"/>
          <w:sz w:val="20"/>
        </w:rPr>
        <w:t xml:space="preserve"> </w:t>
      </w:r>
      <w:r>
        <w:rPr>
          <w:spacing w:val="-1"/>
          <w:sz w:val="20"/>
        </w:rPr>
        <w:t>найменування</w:t>
      </w:r>
      <w:r>
        <w:rPr>
          <w:spacing w:val="-7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7A47C2" w:rsidRDefault="007A47C2" w:rsidP="007A47C2">
      <w:pPr>
        <w:pStyle w:val="a3"/>
        <w:spacing w:before="11"/>
        <w:ind w:left="0" w:right="0" w:firstLine="0"/>
        <w:jc w:val="left"/>
        <w:rPr>
          <w:sz w:val="18"/>
        </w:rPr>
      </w:pPr>
    </w:p>
    <w:p w:rsidR="007A47C2" w:rsidRDefault="007A47C2" w:rsidP="007A47C2">
      <w:pPr>
        <w:pStyle w:val="a3"/>
        <w:spacing w:before="0" w:after="19"/>
        <w:ind w:left="356" w:right="203" w:firstLine="0"/>
        <w:jc w:val="center"/>
      </w:pPr>
      <w:r>
        <w:t>Кафедра</w:t>
      </w:r>
      <w:r>
        <w:rPr>
          <w:spacing w:val="-9"/>
        </w:rPr>
        <w:t xml:space="preserve"> </w:t>
      </w:r>
      <w:r>
        <w:t>міжнародних</w:t>
      </w:r>
      <w:r>
        <w:rPr>
          <w:spacing w:val="-7"/>
        </w:rPr>
        <w:t xml:space="preserve"> </w:t>
      </w:r>
      <w:r>
        <w:t>відносин</w:t>
      </w:r>
    </w:p>
    <w:p w:rsidR="007A47C2" w:rsidRDefault="007A47C2" w:rsidP="007A47C2">
      <w:pPr>
        <w:pStyle w:val="a3"/>
        <w:spacing w:before="0" w:line="20" w:lineRule="exact"/>
        <w:ind w:left="300" w:right="0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755640" cy="6350"/>
                <wp:effectExtent l="9525" t="3175" r="6985" b="9525"/>
                <wp:docPr id="5" name="Группа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55640" cy="6350"/>
                          <a:chOff x="0" y="0"/>
                          <a:chExt cx="9064" cy="10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064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4CF019" id="Группа 5" o:spid="_x0000_s1026" style="width:453.2pt;height:.5pt;mso-position-horizontal-relative:char;mso-position-vertical-relative:line" coordsize="9064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">
                <v:line id="Line 7" o:spid="_x0000_s1027" style="position:absolute;visibility:visible;mso-wrap-style:square" from="0,5" to="9064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7Sb8IAAADaAAAADwAAAGRycy9kb3ducmV2LnhtbESPQYvCMBSE74L/ITzBm6a7iEg1iusi&#10;LHiQWi/eHs2zrTYvJclq9dcbYWGPw8x8wyxWnWnEjZyvLSv4GCcgiAuray4VHPPtaAbCB2SNjWVS&#10;8CAPq2W/t8BU2ztndDuEUkQI+xQVVCG0qZS+qMigH9uWOHpn6wyGKF0ptcN7hJtGfibJVBqsOS5U&#10;2NKmouJ6+DUKZnnrvx+b09bu3eWZ7SYZTfBLqeGgW89BBOrCf/iv/aMVTOF9Jd4AuX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G7Sb8IAAADaAAAADwAAAAAAAAAAAAAA&#10;AAChAgAAZHJzL2Rvd25yZXYueG1sUEsFBgAAAAAEAAQA+QAAAJADAAAAAA==&#10;" strokeweight=".5pt"/>
                <w10:anchorlock/>
              </v:group>
            </w:pict>
          </mc:Fallback>
        </mc:AlternateContent>
      </w:r>
    </w:p>
    <w:p w:rsidR="007A47C2" w:rsidRDefault="007A47C2" w:rsidP="007A47C2">
      <w:pPr>
        <w:ind w:left="357" w:right="203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3"/>
          <w:sz w:val="20"/>
        </w:rPr>
        <w:t xml:space="preserve"> </w:t>
      </w:r>
      <w:r>
        <w:rPr>
          <w:sz w:val="20"/>
        </w:rPr>
        <w:t>назва</w:t>
      </w:r>
      <w:r>
        <w:rPr>
          <w:spacing w:val="-3"/>
          <w:sz w:val="20"/>
        </w:rPr>
        <w:t xml:space="preserve"> </w:t>
      </w:r>
      <w:r>
        <w:rPr>
          <w:sz w:val="20"/>
        </w:rPr>
        <w:t>кафедри)</w:t>
      </w: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22"/>
        </w:rPr>
      </w:pP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22"/>
        </w:rPr>
      </w:pPr>
    </w:p>
    <w:p w:rsidR="007A47C2" w:rsidRDefault="007A47C2" w:rsidP="007A47C2">
      <w:pPr>
        <w:pStyle w:val="a5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7A47C2" w:rsidRDefault="007A47C2" w:rsidP="007A47C2">
      <w:pPr>
        <w:pStyle w:val="a3"/>
        <w:spacing w:before="240" w:after="19"/>
        <w:ind w:left="640" w:right="203" w:firstLine="0"/>
        <w:jc w:val="center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7A47C2" w:rsidRDefault="007A47C2" w:rsidP="007A47C2">
      <w:pPr>
        <w:pStyle w:val="a3"/>
        <w:spacing w:before="0" w:line="20" w:lineRule="exact"/>
        <w:ind w:left="1434" w:right="0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495800" cy="6350"/>
                <wp:effectExtent l="5715" t="2540" r="13335" b="10160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95800" cy="6350"/>
                          <a:chOff x="0" y="0"/>
                          <a:chExt cx="7080" cy="10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7080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0C6A69" id="Группа 3" o:spid="_x0000_s1026" style="width:354pt;height:.5pt;mso-position-horizontal-relative:char;mso-position-vertical-relative:line" coordsize="708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">
                <v:line id="Line 5" o:spid="_x0000_s1027" style="position:absolute;visibility:visible;mso-wrap-style:square" from="0,5" to="7080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/Dpg8QAAADaAAAADwAAAGRycy9kb3ducmV2LnhtbESPQWvCQBSE74X+h+UVequbSpCQukpr&#10;EQoeJLGX3h7Z1ySafRt2V5P4612h0OMwM98wy/VoOnEh51vLCl5nCQjiyuqWawXfh+1LBsIHZI2d&#10;ZVIwkYf16vFhibm2Axd0KUMtIoR9jgqaEPpcSl81ZNDPbE8cvV/rDIYoXS21wyHCTSfnSbKQBluO&#10;Cw32tGmoOpVnoyA79P5z2vxs7d4dr8UuLSjFD6Wen8b3NxCBxvAf/mt/aQUp3K/EGyB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8OmDxAAAANoAAAAPAAAAAAAAAAAA&#10;AAAAAKECAABkcnMvZG93bnJldi54bWxQSwUGAAAAAAQABAD5AAAAkgMAAAAA&#10;" strokeweight=".5pt"/>
                <w10:anchorlock/>
              </v:group>
            </w:pict>
          </mc:Fallback>
        </mc:AlternateContent>
      </w:r>
    </w:p>
    <w:p w:rsidR="007A47C2" w:rsidRDefault="007A47C2" w:rsidP="007A47C2">
      <w:pPr>
        <w:spacing w:before="188"/>
        <w:ind w:left="427" w:right="203"/>
        <w:jc w:val="center"/>
        <w:rPr>
          <w:b/>
          <w:sz w:val="28"/>
        </w:rPr>
      </w:pPr>
      <w:r>
        <w:rPr>
          <w:b/>
          <w:sz w:val="28"/>
          <w:u w:val="thick"/>
        </w:rPr>
        <w:t>«Ядерна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програма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Ірану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в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контексті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міжнародної</w:t>
      </w:r>
      <w:r>
        <w:rPr>
          <w:b/>
          <w:spacing w:val="-5"/>
          <w:sz w:val="28"/>
          <w:u w:val="thick"/>
        </w:rPr>
        <w:t xml:space="preserve"> </w:t>
      </w:r>
      <w:r>
        <w:rPr>
          <w:b/>
          <w:sz w:val="28"/>
          <w:u w:val="thick"/>
        </w:rPr>
        <w:t>безпеки»</w:t>
      </w:r>
    </w:p>
    <w:p w:rsidR="007A47C2" w:rsidRDefault="007A47C2" w:rsidP="007A47C2">
      <w:pPr>
        <w:pStyle w:val="a3"/>
        <w:spacing w:before="198"/>
        <w:ind w:left="356" w:right="203" w:firstLine="0"/>
        <w:jc w:val="center"/>
      </w:pPr>
      <w:r>
        <w:rPr>
          <w:u w:val="single"/>
        </w:rPr>
        <w:t>«Iran's</w:t>
      </w:r>
      <w:r>
        <w:rPr>
          <w:spacing w:val="-2"/>
          <w:u w:val="single"/>
        </w:rPr>
        <w:t xml:space="preserve"> </w:t>
      </w:r>
      <w:r>
        <w:rPr>
          <w:u w:val="single"/>
        </w:rPr>
        <w:t>nuclear</w:t>
      </w:r>
      <w:r>
        <w:rPr>
          <w:spacing w:val="-2"/>
          <w:u w:val="single"/>
        </w:rPr>
        <w:t xml:space="preserve"> </w:t>
      </w:r>
      <w:r>
        <w:rPr>
          <w:u w:val="single"/>
        </w:rPr>
        <w:t>program</w:t>
      </w:r>
      <w:r>
        <w:rPr>
          <w:spacing w:val="-1"/>
          <w:u w:val="single"/>
        </w:rPr>
        <w:t xml:space="preserve"> </w:t>
      </w:r>
      <w:r>
        <w:rPr>
          <w:u w:val="single"/>
        </w:rPr>
        <w:t>in</w:t>
      </w:r>
      <w:r>
        <w:rPr>
          <w:spacing w:val="-2"/>
          <w:u w:val="single"/>
        </w:rPr>
        <w:t xml:space="preserve"> </w:t>
      </w:r>
      <w:r>
        <w:rPr>
          <w:u w:val="single"/>
        </w:rPr>
        <w:t>the</w:t>
      </w:r>
      <w:r>
        <w:rPr>
          <w:spacing w:val="-3"/>
          <w:u w:val="single"/>
        </w:rPr>
        <w:t xml:space="preserve"> </w:t>
      </w:r>
      <w:r>
        <w:rPr>
          <w:u w:val="single"/>
        </w:rPr>
        <w:t>context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2"/>
          <w:u w:val="single"/>
        </w:rPr>
        <w:t xml:space="preserve"> </w:t>
      </w:r>
      <w:r>
        <w:rPr>
          <w:u w:val="single"/>
        </w:rPr>
        <w:t>international</w:t>
      </w:r>
      <w:r>
        <w:rPr>
          <w:spacing w:val="-1"/>
          <w:u w:val="single"/>
        </w:rPr>
        <w:t xml:space="preserve"> </w:t>
      </w:r>
      <w:r>
        <w:rPr>
          <w:u w:val="single"/>
        </w:rPr>
        <w:t>security»</w:t>
      </w: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30"/>
        </w:rPr>
      </w:pPr>
    </w:p>
    <w:p w:rsidR="007A47C2" w:rsidRDefault="007A47C2" w:rsidP="007A47C2">
      <w:pPr>
        <w:pStyle w:val="a3"/>
        <w:spacing w:before="5"/>
        <w:ind w:left="0" w:right="0" w:firstLine="0"/>
        <w:jc w:val="left"/>
        <w:rPr>
          <w:sz w:val="32"/>
        </w:rPr>
      </w:pPr>
    </w:p>
    <w:p w:rsidR="007A47C2" w:rsidRDefault="007A47C2" w:rsidP="007A47C2">
      <w:pPr>
        <w:pStyle w:val="a3"/>
        <w:spacing w:before="0"/>
        <w:ind w:left="4088" w:right="149" w:hanging="172"/>
        <w:jc w:val="right"/>
      </w:pPr>
      <w:r>
        <w:rPr>
          <w:spacing w:val="-1"/>
        </w:rPr>
        <w:t>Виконала:</w:t>
      </w:r>
      <w:r>
        <w:rPr>
          <w:spacing w:val="-16"/>
        </w:rPr>
        <w:t xml:space="preserve"> </w:t>
      </w:r>
      <w:r>
        <w:t>здобувачка</w:t>
      </w:r>
      <w:r>
        <w:rPr>
          <w:spacing w:val="-15"/>
        </w:rPr>
        <w:t xml:space="preserve"> </w:t>
      </w:r>
      <w:r>
        <w:t>денної</w:t>
      </w:r>
      <w:r>
        <w:rPr>
          <w:spacing w:val="-16"/>
        </w:rPr>
        <w:t xml:space="preserve"> </w:t>
      </w:r>
      <w:r>
        <w:t>форми</w:t>
      </w:r>
      <w:r>
        <w:rPr>
          <w:spacing w:val="-15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 291 –</w:t>
      </w:r>
      <w:r>
        <w:rPr>
          <w:spacing w:val="1"/>
        </w:rPr>
        <w:t xml:space="preserve"> </w:t>
      </w:r>
      <w:r>
        <w:t>Міжнародні відносини,</w:t>
      </w:r>
      <w:r>
        <w:rPr>
          <w:spacing w:val="-67"/>
        </w:rPr>
        <w:t xml:space="preserve"> </w:t>
      </w:r>
      <w:r>
        <w:t>суспільні</w:t>
      </w:r>
      <w:r>
        <w:rPr>
          <w:spacing w:val="-7"/>
        </w:rPr>
        <w:t xml:space="preserve"> </w:t>
      </w:r>
      <w:r>
        <w:t>комунікації</w:t>
      </w:r>
      <w:r>
        <w:rPr>
          <w:spacing w:val="-7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регіональні</w:t>
      </w:r>
      <w:r>
        <w:rPr>
          <w:spacing w:val="-7"/>
        </w:rPr>
        <w:t xml:space="preserve"> </w:t>
      </w:r>
      <w:r>
        <w:t>студії</w:t>
      </w:r>
    </w:p>
    <w:p w:rsidR="007A47C2" w:rsidRDefault="007A47C2" w:rsidP="007A47C2">
      <w:pPr>
        <w:spacing w:before="69"/>
        <w:ind w:right="150"/>
        <w:jc w:val="right"/>
        <w:rPr>
          <w:sz w:val="20"/>
        </w:rPr>
      </w:pPr>
      <w:r>
        <w:rPr>
          <w:sz w:val="20"/>
        </w:rPr>
        <w:t>(шифр</w:t>
      </w:r>
      <w:r>
        <w:rPr>
          <w:spacing w:val="-3"/>
          <w:sz w:val="20"/>
        </w:rPr>
        <w:t xml:space="preserve"> </w:t>
      </w:r>
      <w:r>
        <w:rPr>
          <w:sz w:val="20"/>
        </w:rPr>
        <w:t>і</w:t>
      </w:r>
      <w:r>
        <w:rPr>
          <w:spacing w:val="-2"/>
          <w:sz w:val="20"/>
        </w:rPr>
        <w:t xml:space="preserve"> </w:t>
      </w:r>
      <w:r>
        <w:rPr>
          <w:sz w:val="20"/>
        </w:rPr>
        <w:t>назва</w:t>
      </w:r>
      <w:r>
        <w:rPr>
          <w:spacing w:val="-2"/>
          <w:sz w:val="20"/>
        </w:rPr>
        <w:t xml:space="preserve"> </w:t>
      </w:r>
      <w:r>
        <w:rPr>
          <w:sz w:val="20"/>
        </w:rPr>
        <w:t>напряму</w:t>
      </w:r>
      <w:r>
        <w:rPr>
          <w:spacing w:val="-3"/>
          <w:sz w:val="20"/>
        </w:rPr>
        <w:t xml:space="preserve"> </w:t>
      </w:r>
      <w:r>
        <w:rPr>
          <w:sz w:val="20"/>
        </w:rPr>
        <w:t>підготовки</w:t>
      </w:r>
      <w:r>
        <w:rPr>
          <w:spacing w:val="-2"/>
          <w:sz w:val="20"/>
        </w:rPr>
        <w:t xml:space="preserve"> </w:t>
      </w:r>
      <w:r>
        <w:rPr>
          <w:sz w:val="20"/>
        </w:rPr>
        <w:t>або</w:t>
      </w:r>
      <w:r>
        <w:rPr>
          <w:spacing w:val="-2"/>
          <w:sz w:val="20"/>
        </w:rPr>
        <w:t xml:space="preserve"> </w:t>
      </w:r>
      <w:r>
        <w:rPr>
          <w:sz w:val="20"/>
        </w:rPr>
        <w:t>спеціальності)</w:t>
      </w:r>
    </w:p>
    <w:p w:rsidR="007A47C2" w:rsidRDefault="007A47C2" w:rsidP="007A47C2">
      <w:pPr>
        <w:spacing w:before="160"/>
        <w:ind w:right="149"/>
        <w:jc w:val="right"/>
      </w:pPr>
      <w:r>
        <w:t>Лозійчук</w:t>
      </w:r>
      <w:r>
        <w:rPr>
          <w:spacing w:val="36"/>
        </w:rPr>
        <w:t xml:space="preserve"> </w:t>
      </w:r>
      <w:r>
        <w:t>Вероніка</w:t>
      </w:r>
      <w:r>
        <w:rPr>
          <w:spacing w:val="36"/>
        </w:rPr>
        <w:t xml:space="preserve"> </w:t>
      </w:r>
      <w:r>
        <w:t>Костянтинівна</w:t>
      </w: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24"/>
        </w:rPr>
      </w:pP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24"/>
        </w:rPr>
      </w:pPr>
    </w:p>
    <w:p w:rsidR="007A47C2" w:rsidRDefault="007A47C2" w:rsidP="007A47C2">
      <w:pPr>
        <w:spacing w:before="178" w:line="307" w:lineRule="auto"/>
        <w:ind w:left="4096" w:right="137" w:firstLine="614"/>
        <w:rPr>
          <w:sz w:val="20"/>
        </w:rPr>
      </w:pPr>
      <w:r>
        <w:rPr>
          <w:sz w:val="28"/>
        </w:rPr>
        <w:t>Керівник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к.політ.н.доц.Сіновец П.А.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8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7"/>
          <w:sz w:val="20"/>
        </w:rPr>
        <w:t xml:space="preserve"> </w:t>
      </w:r>
      <w:r>
        <w:rPr>
          <w:sz w:val="20"/>
        </w:rPr>
        <w:t>вчене</w:t>
      </w:r>
      <w:r>
        <w:rPr>
          <w:spacing w:val="-8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8"/>
          <w:sz w:val="20"/>
        </w:rPr>
        <w:t xml:space="preserve"> </w:t>
      </w:r>
      <w:r>
        <w:rPr>
          <w:sz w:val="20"/>
        </w:rPr>
        <w:t>та</w:t>
      </w:r>
      <w:r>
        <w:rPr>
          <w:spacing w:val="-8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7"/>
          <w:sz w:val="20"/>
        </w:rPr>
        <w:t xml:space="preserve"> </w:t>
      </w:r>
      <w:r>
        <w:rPr>
          <w:sz w:val="20"/>
        </w:rPr>
        <w:t>підпис)</w:t>
      </w:r>
    </w:p>
    <w:p w:rsidR="007A47C2" w:rsidRDefault="007A47C2" w:rsidP="007A47C2">
      <w:pPr>
        <w:spacing w:before="15" w:line="388" w:lineRule="auto"/>
        <w:ind w:left="4763" w:right="137" w:hanging="42"/>
        <w:rPr>
          <w:sz w:val="20"/>
        </w:rPr>
      </w:pPr>
      <w:r>
        <w:rPr>
          <w:sz w:val="28"/>
        </w:rPr>
        <w:t>Рецензент</w:t>
      </w:r>
      <w:r>
        <w:rPr>
          <w:spacing w:val="-13"/>
          <w:sz w:val="28"/>
        </w:rPr>
        <w:t xml:space="preserve"> </w:t>
      </w:r>
      <w:r>
        <w:rPr>
          <w:sz w:val="28"/>
          <w:u w:val="single"/>
        </w:rPr>
        <w:t>к.політ.н.,</w:t>
      </w:r>
      <w:r>
        <w:rPr>
          <w:spacing w:val="-12"/>
          <w:sz w:val="28"/>
          <w:u w:val="single"/>
        </w:rPr>
        <w:t xml:space="preserve"> </w:t>
      </w:r>
      <w:r>
        <w:rPr>
          <w:sz w:val="28"/>
          <w:u w:val="single"/>
        </w:rPr>
        <w:t>доц.Дубовик</w:t>
      </w:r>
      <w:r>
        <w:rPr>
          <w:spacing w:val="-13"/>
          <w:sz w:val="28"/>
          <w:u w:val="single"/>
        </w:rPr>
        <w:t xml:space="preserve"> </w:t>
      </w:r>
      <w:r>
        <w:rPr>
          <w:sz w:val="28"/>
          <w:u w:val="single"/>
        </w:rPr>
        <w:t>В.А.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9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9"/>
          <w:sz w:val="20"/>
        </w:rPr>
        <w:t xml:space="preserve"> </w:t>
      </w:r>
      <w:r>
        <w:rPr>
          <w:sz w:val="20"/>
        </w:rPr>
        <w:t>вчене</w:t>
      </w:r>
      <w:r>
        <w:rPr>
          <w:spacing w:val="-9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10"/>
          <w:sz w:val="20"/>
        </w:rPr>
        <w:t xml:space="preserve"> </w:t>
      </w:r>
      <w:r>
        <w:rPr>
          <w:sz w:val="20"/>
        </w:rPr>
        <w:t>та</w:t>
      </w:r>
      <w:r>
        <w:rPr>
          <w:spacing w:val="-9"/>
          <w:sz w:val="20"/>
        </w:rPr>
        <w:t xml:space="preserve"> </w:t>
      </w:r>
      <w:r>
        <w:rPr>
          <w:sz w:val="20"/>
        </w:rPr>
        <w:t>ініціали)</w:t>
      </w:r>
    </w:p>
    <w:p w:rsidR="007A47C2" w:rsidRDefault="007A47C2" w:rsidP="007A47C2">
      <w:pPr>
        <w:spacing w:line="388" w:lineRule="auto"/>
        <w:rPr>
          <w:sz w:val="20"/>
        </w:rPr>
        <w:sectPr w:rsidR="007A47C2" w:rsidSect="007A47C2">
          <w:pgSz w:w="11900" w:h="16840"/>
          <w:pgMar w:top="1060" w:right="700" w:bottom="280" w:left="1680" w:header="720" w:footer="720" w:gutter="0"/>
          <w:cols w:space="720"/>
        </w:sectPr>
      </w:pPr>
    </w:p>
    <w:p w:rsidR="007A47C2" w:rsidRDefault="007A47C2" w:rsidP="007A47C2">
      <w:pPr>
        <w:pStyle w:val="a3"/>
        <w:spacing w:before="116" w:line="340" w:lineRule="auto"/>
        <w:ind w:left="405" w:right="34" w:firstLine="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rPr>
          <w:spacing w:val="-1"/>
        </w:rPr>
        <w:t>Протокол</w:t>
      </w:r>
      <w:r>
        <w:rPr>
          <w:spacing w:val="-15"/>
        </w:rPr>
        <w:t xml:space="preserve"> </w:t>
      </w:r>
      <w:r>
        <w:rPr>
          <w:spacing w:val="-1"/>
        </w:rPr>
        <w:t>засідання</w:t>
      </w:r>
      <w:r>
        <w:rPr>
          <w:spacing w:val="-15"/>
        </w:rPr>
        <w:t xml:space="preserve"> </w:t>
      </w:r>
      <w:r>
        <w:t>кафедри</w:t>
      </w:r>
    </w:p>
    <w:p w:rsidR="007A47C2" w:rsidRDefault="007A47C2" w:rsidP="007A47C2">
      <w:pPr>
        <w:pStyle w:val="a3"/>
        <w:tabs>
          <w:tab w:val="left" w:pos="1162"/>
          <w:tab w:val="left" w:pos="2144"/>
        </w:tabs>
        <w:ind w:left="405" w:right="0" w:firstLine="0"/>
        <w:jc w:val="left"/>
      </w:pPr>
      <w:r>
        <w:t>№</w:t>
      </w:r>
      <w:r>
        <w:rPr>
          <w:u w:val="single"/>
        </w:rPr>
        <w:tab/>
      </w:r>
      <w:r>
        <w:t>від _</w:t>
      </w:r>
      <w:r>
        <w:tab/>
        <w:t>_ 2022 р.</w:t>
      </w: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sz w:val="30"/>
        </w:rPr>
      </w:pPr>
    </w:p>
    <w:p w:rsidR="007A47C2" w:rsidRDefault="007A47C2" w:rsidP="007A47C2">
      <w:pPr>
        <w:pStyle w:val="a3"/>
        <w:spacing w:before="6"/>
        <w:ind w:left="0" w:right="0" w:firstLine="0"/>
        <w:jc w:val="left"/>
        <w:rPr>
          <w:sz w:val="23"/>
        </w:rPr>
      </w:pPr>
    </w:p>
    <w:p w:rsidR="007A47C2" w:rsidRDefault="007A47C2" w:rsidP="007A47C2">
      <w:pPr>
        <w:pStyle w:val="a3"/>
        <w:spacing w:before="0"/>
        <w:ind w:left="405" w:right="0" w:firstLine="0"/>
        <w:jc w:val="left"/>
      </w:pPr>
      <w:r>
        <w:t>Завідувач</w:t>
      </w:r>
      <w:r>
        <w:rPr>
          <w:spacing w:val="-12"/>
        </w:rPr>
        <w:t xml:space="preserve"> </w:t>
      </w:r>
      <w:r>
        <w:t>кафедри</w:t>
      </w:r>
    </w:p>
    <w:p w:rsidR="007A47C2" w:rsidRDefault="007A47C2" w:rsidP="007A47C2">
      <w:pPr>
        <w:pStyle w:val="a3"/>
        <w:tabs>
          <w:tab w:val="left" w:pos="4129"/>
          <w:tab w:val="left" w:pos="4549"/>
        </w:tabs>
        <w:spacing w:before="116"/>
        <w:ind w:left="405" w:right="0" w:firstLine="0"/>
        <w:jc w:val="left"/>
      </w:pPr>
      <w:r>
        <w:br w:type="column"/>
      </w:r>
      <w:r>
        <w:lastRenderedPageBreak/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1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  <w:t>7</w:t>
      </w:r>
      <w:r>
        <w:rPr>
          <w:u w:val="single"/>
        </w:rPr>
        <w:tab/>
      </w:r>
    </w:p>
    <w:p w:rsidR="007A47C2" w:rsidRDefault="007A47C2" w:rsidP="007A47C2">
      <w:pPr>
        <w:pStyle w:val="a3"/>
        <w:tabs>
          <w:tab w:val="left" w:pos="2314"/>
          <w:tab w:val="left" w:pos="3647"/>
        </w:tabs>
        <w:spacing w:before="136"/>
        <w:ind w:left="405" w:right="0" w:firstLine="0"/>
        <w:jc w:val="left"/>
      </w:pPr>
      <w:r>
        <w:t>протокол</w:t>
      </w:r>
      <w:r>
        <w:rPr>
          <w:spacing w:val="-9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2022 р.</w:t>
      </w:r>
    </w:p>
    <w:p w:rsidR="007A47C2" w:rsidRDefault="007A47C2" w:rsidP="007A47C2">
      <w:pPr>
        <w:pStyle w:val="a3"/>
        <w:tabs>
          <w:tab w:val="left" w:pos="3200"/>
          <w:tab w:val="left" w:pos="3838"/>
        </w:tabs>
        <w:spacing w:before="136"/>
        <w:ind w:left="405" w:right="0" w:firstLine="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</w:p>
    <w:p w:rsidR="007A47C2" w:rsidRDefault="007A47C2" w:rsidP="007A47C2">
      <w:pPr>
        <w:spacing w:before="12"/>
        <w:ind w:left="449"/>
        <w:rPr>
          <w:sz w:val="20"/>
        </w:rPr>
      </w:pPr>
      <w:r>
        <w:rPr>
          <w:sz w:val="20"/>
        </w:rPr>
        <w:t>(за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1"/>
          <w:sz w:val="20"/>
        </w:rPr>
        <w:t xml:space="preserve"> </w:t>
      </w:r>
      <w:r>
        <w:rPr>
          <w:sz w:val="20"/>
        </w:rPr>
        <w:t>ЕСТS, бали)</w:t>
      </w:r>
    </w:p>
    <w:p w:rsidR="007A47C2" w:rsidRDefault="007A47C2" w:rsidP="007A47C2">
      <w:pPr>
        <w:pStyle w:val="a3"/>
        <w:spacing w:before="10"/>
        <w:ind w:left="0" w:right="0" w:firstLine="0"/>
        <w:jc w:val="left"/>
        <w:rPr>
          <w:sz w:val="31"/>
        </w:rPr>
      </w:pPr>
    </w:p>
    <w:p w:rsidR="007A47C2" w:rsidRDefault="007A47C2" w:rsidP="007A47C2">
      <w:pPr>
        <w:pStyle w:val="a3"/>
        <w:spacing w:before="0"/>
        <w:ind w:left="405" w:right="0" w:firstLine="0"/>
        <w:jc w:val="left"/>
      </w:pPr>
      <w:r>
        <w:t>Голова</w:t>
      </w:r>
      <w:r>
        <w:rPr>
          <w:spacing w:val="-16"/>
        </w:rPr>
        <w:t xml:space="preserve"> </w:t>
      </w:r>
      <w:r>
        <w:t>ЕК</w:t>
      </w:r>
    </w:p>
    <w:p w:rsidR="007A47C2" w:rsidRDefault="007A47C2" w:rsidP="007A47C2">
      <w:pPr>
        <w:sectPr w:rsidR="007A47C2">
          <w:type w:val="continuous"/>
          <w:pgSz w:w="11900" w:h="16840"/>
          <w:pgMar w:top="1060" w:right="700" w:bottom="280" w:left="1680" w:header="720" w:footer="720" w:gutter="0"/>
          <w:cols w:num="2" w:space="720" w:equalWidth="0">
            <w:col w:w="3843" w:space="815"/>
            <w:col w:w="4862"/>
          </w:cols>
        </w:sectPr>
      </w:pPr>
    </w:p>
    <w:p w:rsidR="007A47C2" w:rsidRDefault="007A47C2" w:rsidP="007A47C2">
      <w:pPr>
        <w:pStyle w:val="a3"/>
        <w:spacing w:before="5"/>
        <w:ind w:left="0" w:right="0" w:firstLine="0"/>
        <w:jc w:val="left"/>
        <w:rPr>
          <w:sz w:val="24"/>
        </w:rPr>
      </w:pPr>
    </w:p>
    <w:p w:rsidR="007A47C2" w:rsidRDefault="007A47C2" w:rsidP="007A47C2">
      <w:pPr>
        <w:rPr>
          <w:sz w:val="24"/>
        </w:rPr>
        <w:sectPr w:rsidR="007A47C2">
          <w:type w:val="continuous"/>
          <w:pgSz w:w="11900" w:h="16840"/>
          <w:pgMar w:top="1060" w:right="700" w:bottom="280" w:left="1680" w:header="720" w:footer="720" w:gutter="0"/>
          <w:cols w:space="720"/>
        </w:sectPr>
      </w:pPr>
    </w:p>
    <w:p w:rsidR="007A47C2" w:rsidRDefault="007A47C2" w:rsidP="007A47C2">
      <w:pPr>
        <w:pStyle w:val="a3"/>
        <w:tabs>
          <w:tab w:val="left" w:pos="1572"/>
        </w:tabs>
        <w:spacing w:before="95"/>
        <w:ind w:left="405" w:right="0" w:firstLine="0"/>
        <w:jc w:val="left"/>
      </w:pP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</w:p>
    <w:p w:rsidR="007A47C2" w:rsidRDefault="007A47C2" w:rsidP="007A47C2">
      <w:pPr>
        <w:spacing w:before="212"/>
        <w:ind w:left="689"/>
        <w:rPr>
          <w:sz w:val="20"/>
        </w:rPr>
      </w:pPr>
      <w:r>
        <w:rPr>
          <w:sz w:val="20"/>
        </w:rPr>
        <w:t>(підпис)</w:t>
      </w:r>
    </w:p>
    <w:p w:rsidR="007A47C2" w:rsidRDefault="007A47C2" w:rsidP="007A47C2">
      <w:pPr>
        <w:pStyle w:val="a3"/>
        <w:spacing w:before="95"/>
        <w:ind w:left="405" w:right="0" w:firstLine="0"/>
        <w:jc w:val="left"/>
      </w:pPr>
      <w:r>
        <w:br w:type="column"/>
      </w:r>
      <w:r>
        <w:lastRenderedPageBreak/>
        <w:t>Брусиловська</w:t>
      </w:r>
      <w:r>
        <w:rPr>
          <w:spacing w:val="-14"/>
        </w:rPr>
        <w:t xml:space="preserve"> </w:t>
      </w:r>
      <w:r>
        <w:t>О.І.</w:t>
      </w:r>
    </w:p>
    <w:p w:rsidR="007A47C2" w:rsidRDefault="007A47C2" w:rsidP="007A47C2">
      <w:pPr>
        <w:pStyle w:val="a3"/>
        <w:tabs>
          <w:tab w:val="left" w:pos="2200"/>
        </w:tabs>
        <w:spacing w:before="88"/>
        <w:ind w:left="405" w:right="0" w:firstLine="0"/>
        <w:jc w:val="left"/>
      </w:pPr>
      <w:r>
        <w:br w:type="column"/>
      </w: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  <w:r>
        <w:t>Брусиловська</w:t>
      </w:r>
      <w:r>
        <w:rPr>
          <w:spacing w:val="-14"/>
        </w:rPr>
        <w:t xml:space="preserve"> </w:t>
      </w:r>
      <w:r>
        <w:t>О.І..</w:t>
      </w:r>
    </w:p>
    <w:p w:rsidR="007A47C2" w:rsidRDefault="007A47C2" w:rsidP="007A47C2">
      <w:pPr>
        <w:spacing w:before="211"/>
        <w:ind w:left="858"/>
        <w:rPr>
          <w:sz w:val="20"/>
        </w:rPr>
      </w:pPr>
      <w:r>
        <w:rPr>
          <w:sz w:val="20"/>
        </w:rPr>
        <w:t>(підпис)</w:t>
      </w:r>
    </w:p>
    <w:p w:rsidR="007A47C2" w:rsidRDefault="007A47C2" w:rsidP="007A47C2">
      <w:pPr>
        <w:rPr>
          <w:sz w:val="20"/>
        </w:rPr>
        <w:sectPr w:rsidR="007A47C2">
          <w:type w:val="continuous"/>
          <w:pgSz w:w="11900" w:h="16840"/>
          <w:pgMar w:top="1060" w:right="700" w:bottom="280" w:left="1680" w:header="720" w:footer="720" w:gutter="0"/>
          <w:cols w:num="3" w:space="720" w:equalWidth="0">
            <w:col w:w="1613" w:space="395"/>
            <w:col w:w="2580" w:space="69"/>
            <w:col w:w="4863"/>
          </w:cols>
        </w:sectPr>
      </w:pPr>
    </w:p>
    <w:p w:rsidR="007A47C2" w:rsidRDefault="007A47C2" w:rsidP="007A47C2">
      <w:pPr>
        <w:pStyle w:val="a3"/>
        <w:spacing w:before="9"/>
        <w:ind w:left="0" w:right="0" w:firstLine="0"/>
        <w:jc w:val="left"/>
        <w:rPr>
          <w:sz w:val="7"/>
        </w:rPr>
      </w:pPr>
    </w:p>
    <w:p w:rsidR="007A47C2" w:rsidRDefault="007A47C2" w:rsidP="007A47C2">
      <w:pPr>
        <w:pStyle w:val="a3"/>
        <w:spacing w:before="0"/>
        <w:ind w:left="315" w:right="0" w:firstLine="0"/>
        <w:jc w:val="left"/>
        <w:rPr>
          <w:sz w:val="20"/>
        </w:rPr>
      </w:pPr>
      <w:r>
        <w:rPr>
          <w:noProof/>
          <w:sz w:val="20"/>
          <w:lang w:val="ru-RU" w:eastAsia="ru-RU"/>
        </w:rPr>
        <mc:AlternateContent>
          <mc:Choice Requires="wpg">
            <w:drawing>
              <wp:inline distT="0" distB="0" distL="0" distR="0">
                <wp:extent cx="5742940" cy="298450"/>
                <wp:effectExtent l="0" t="4445" r="635" b="1905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42940" cy="298450"/>
                          <a:chOff x="0" y="0"/>
                          <a:chExt cx="9044" cy="470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044" cy="470"/>
                          </a:xfrm>
                          <a:custGeom>
                            <a:avLst/>
                            <a:gdLst>
                              <a:gd name="T0" fmla="*/ 9044 w 9044"/>
                              <a:gd name="T1" fmla="*/ 0 h 470"/>
                              <a:gd name="T2" fmla="*/ 4658 w 9044"/>
                              <a:gd name="T3" fmla="*/ 0 h 470"/>
                              <a:gd name="T4" fmla="*/ 0 w 9044"/>
                              <a:gd name="T5" fmla="*/ 0 h 470"/>
                              <a:gd name="T6" fmla="*/ 0 w 9044"/>
                              <a:gd name="T7" fmla="*/ 470 h 470"/>
                              <a:gd name="T8" fmla="*/ 4658 w 9044"/>
                              <a:gd name="T9" fmla="*/ 470 h 470"/>
                              <a:gd name="T10" fmla="*/ 9044 w 9044"/>
                              <a:gd name="T11" fmla="*/ 470 h 470"/>
                              <a:gd name="T12" fmla="*/ 9044 w 9044"/>
                              <a:gd name="T13" fmla="*/ 0 h 4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9044" h="470">
                                <a:moveTo>
                                  <a:pt x="9044" y="0"/>
                                </a:moveTo>
                                <a:lnTo>
                                  <a:pt x="465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70"/>
                                </a:lnTo>
                                <a:lnTo>
                                  <a:pt x="4658" y="470"/>
                                </a:lnTo>
                                <a:lnTo>
                                  <a:pt x="9044" y="470"/>
                                </a:lnTo>
                                <a:lnTo>
                                  <a:pt x="90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ECF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F791FC" id="Группа 1" o:spid="_x0000_s1026" style="width:452.2pt;height:23.5pt;mso-position-horizontal-relative:char;mso-position-vertical-relative:line" coordsize="9044,4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">
                <v:shape id="Freeform 3" o:spid="_x0000_s1027" style="position:absolute;width:9044;height:470;visibility:visible;mso-wrap-style:square;v-text-anchor:top" coordsize="9044,4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zhv8MA&#10;AADaAAAADwAAAGRycy9kb3ducmV2LnhtbESPzWrDMBCE74W+g9hCLqWRG0gJbpTgFAKB9pDf+2Kt&#10;LRNr5VhKrL59FQj0OMzMN8x8GW0rbtT7xrGC93EGgrh0uuFawfGwfpuB8AFZY+uYFPySh+Xi+WmO&#10;uXYD7+i2D7VIEPY5KjAhdLmUvjRk0Y9dR5y8yvUWQ5J9LXWPQ4LbVk6y7ENabDgtGOzoy1B53l+t&#10;guLbxbY5nV9j8XO4VNvKDNPdSqnRSyw+QQSK4T/8aG+0ggncr6QbIB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tzhv8MAAADaAAAADwAAAAAAAAAAAAAAAACYAgAAZHJzL2Rv&#10;d25yZXYueG1sUEsFBgAAAAAEAAQA9QAAAIgDAAAAAA==&#10;" path="m9044,l4658,,,,,470r4658,l9044,470,9044,xe" fillcolor="#e8ecf3" stroked="f">
                  <v:path arrowok="t" o:connecttype="custom" o:connectlocs="9044,0;4658,0;0,0;0,470;4658,470;9044,470;9044,0" o:connectangles="0,0,0,0,0,0,0"/>
                </v:shape>
                <w10:anchorlock/>
              </v:group>
            </w:pict>
          </mc:Fallback>
        </mc:AlternateContent>
      </w:r>
    </w:p>
    <w:p w:rsidR="007A47C2" w:rsidRDefault="007A47C2" w:rsidP="007A47C2">
      <w:pPr>
        <w:pStyle w:val="a3"/>
        <w:spacing w:before="1"/>
        <w:ind w:left="0" w:right="0" w:firstLine="0"/>
        <w:jc w:val="left"/>
        <w:rPr>
          <w:sz w:val="8"/>
        </w:rPr>
      </w:pPr>
    </w:p>
    <w:p w:rsidR="007A47C2" w:rsidRDefault="007A47C2" w:rsidP="007A47C2">
      <w:pPr>
        <w:spacing w:before="88"/>
        <w:ind w:left="357" w:right="203"/>
        <w:jc w:val="center"/>
        <w:rPr>
          <w:b/>
          <w:sz w:val="28"/>
        </w:rPr>
      </w:pPr>
      <w:r>
        <w:rPr>
          <w:b/>
          <w:sz w:val="28"/>
        </w:rPr>
        <w:t>Одеса 2022</w:t>
      </w:r>
    </w:p>
    <w:p w:rsidR="007A47C2" w:rsidRDefault="007A47C2" w:rsidP="007A47C2">
      <w:pPr>
        <w:jc w:val="center"/>
        <w:rPr>
          <w:sz w:val="28"/>
        </w:rPr>
        <w:sectPr w:rsidR="007A47C2">
          <w:type w:val="continuous"/>
          <w:pgSz w:w="11900" w:h="16840"/>
          <w:pgMar w:top="1060" w:right="700" w:bottom="280" w:left="1680" w:header="720" w:footer="720" w:gutter="0"/>
          <w:cols w:space="720"/>
        </w:sectPr>
      </w:pP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b/>
          <w:sz w:val="20"/>
        </w:rPr>
      </w:pPr>
    </w:p>
    <w:p w:rsidR="007A47C2" w:rsidRDefault="007A47C2" w:rsidP="007A47C2">
      <w:pPr>
        <w:pStyle w:val="a3"/>
        <w:spacing w:before="7"/>
        <w:ind w:left="0" w:right="0" w:firstLine="0"/>
        <w:jc w:val="left"/>
        <w:rPr>
          <w:b/>
          <w:sz w:val="22"/>
        </w:rPr>
      </w:pPr>
    </w:p>
    <w:p w:rsidR="007A47C2" w:rsidRDefault="007A47C2" w:rsidP="007A47C2">
      <w:pPr>
        <w:pStyle w:val="1"/>
        <w:spacing w:before="88"/>
        <w:ind w:left="356"/>
      </w:pPr>
      <w:bookmarkStart w:id="0" w:name="Зміст"/>
      <w:bookmarkStart w:id="1" w:name="_bookmark0"/>
      <w:bookmarkEnd w:id="0"/>
      <w:bookmarkEnd w:id="1"/>
      <w:r>
        <w:t>Зміст</w:t>
      </w:r>
    </w:p>
    <w:sdt>
      <w:sdtPr>
        <w:id w:val="-1799670408"/>
        <w:docPartObj>
          <w:docPartGallery w:val="Table of Contents"/>
          <w:docPartUnique/>
        </w:docPartObj>
      </w:sdtPr>
      <w:sdtContent>
        <w:p w:rsidR="007A47C2" w:rsidRDefault="007A47C2" w:rsidP="007A47C2">
          <w:pPr>
            <w:pStyle w:val="11"/>
            <w:tabs>
              <w:tab w:val="right" w:leader="dot" w:pos="9348"/>
            </w:tabs>
            <w:spacing w:before="635"/>
          </w:pPr>
          <w:hyperlink w:anchor="_bookmark0" w:history="1">
            <w:r>
              <w:t>Зміст</w:t>
            </w:r>
            <w:r>
              <w:rPr>
                <w:rFonts w:ascii="Times New Roman" w:hAnsi="Times New Roman"/>
              </w:rPr>
              <w:tab/>
            </w:r>
            <w:r>
              <w:t>2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1" w:history="1">
            <w:r>
              <w:t>Вступ</w:t>
            </w:r>
            <w:r>
              <w:rPr>
                <w:rFonts w:ascii="Times New Roman" w:hAnsi="Times New Roman"/>
              </w:rPr>
              <w:tab/>
            </w:r>
            <w:r>
              <w:t>3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2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1. Теоретичні засади</w:t>
            </w:r>
            <w:r>
              <w:rPr>
                <w:spacing w:val="-1"/>
              </w:rPr>
              <w:t xml:space="preserve"> </w:t>
            </w:r>
            <w:r>
              <w:t>дослідження</w:t>
            </w:r>
            <w:r>
              <w:rPr>
                <w:rFonts w:ascii="Times New Roman" w:hAnsi="Times New Roman"/>
              </w:rPr>
              <w:tab/>
            </w:r>
            <w:r>
              <w:t>6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3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2. Виникнення</w:t>
            </w:r>
            <w:r>
              <w:rPr>
                <w:spacing w:val="-1"/>
              </w:rPr>
              <w:t xml:space="preserve"> </w:t>
            </w:r>
            <w:r>
              <w:t>та розвиток</w:t>
            </w:r>
            <w:r>
              <w:rPr>
                <w:spacing w:val="-1"/>
              </w:rPr>
              <w:t xml:space="preserve"> </w:t>
            </w:r>
            <w:r>
              <w:t>ядерної програми Ірану в 1957-2004</w:t>
            </w:r>
            <w:r>
              <w:rPr>
                <w:spacing w:val="-1"/>
              </w:rPr>
              <w:t xml:space="preserve"> </w:t>
            </w:r>
            <w:r>
              <w:t>роках</w:t>
            </w:r>
            <w:r>
              <w:rPr>
                <w:rFonts w:ascii="Times New Roman" w:hAnsi="Times New Roman"/>
              </w:rPr>
              <w:tab/>
            </w:r>
            <w:r>
              <w:t>20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  <w:spacing w:before="123"/>
          </w:pPr>
          <w:hyperlink w:anchor="_bookmark4" w:history="1">
            <w:r>
              <w:t>Розділ</w:t>
            </w:r>
            <w:r>
              <w:rPr>
                <w:spacing w:val="-1"/>
              </w:rPr>
              <w:t xml:space="preserve"> </w:t>
            </w:r>
            <w:r>
              <w:t>3.</w:t>
            </w:r>
            <w:r>
              <w:rPr>
                <w:spacing w:val="-1"/>
              </w:rPr>
              <w:t xml:space="preserve"> </w:t>
            </w:r>
            <w:r>
              <w:t>Спроби політичного</w:t>
            </w:r>
            <w:r>
              <w:rPr>
                <w:spacing w:val="-1"/>
              </w:rPr>
              <w:t xml:space="preserve"> </w:t>
            </w:r>
            <w:r>
              <w:t>врегулювання</w:t>
            </w:r>
            <w:r>
              <w:rPr>
                <w:spacing w:val="-2"/>
              </w:rPr>
              <w:t xml:space="preserve"> </w:t>
            </w:r>
            <w:r>
              <w:t>ядерної програми</w:t>
            </w:r>
            <w:r>
              <w:rPr>
                <w:spacing w:val="-1"/>
              </w:rPr>
              <w:t xml:space="preserve"> </w:t>
            </w:r>
            <w:r>
              <w:t>Ірану</w:t>
            </w:r>
            <w:r>
              <w:rPr>
                <w:spacing w:val="-1"/>
              </w:rPr>
              <w:t xml:space="preserve"> </w:t>
            </w:r>
            <w:r>
              <w:t>у 2005-2015</w:t>
            </w:r>
            <w:r>
              <w:rPr>
                <w:spacing w:val="-1"/>
              </w:rPr>
              <w:t xml:space="preserve"> </w:t>
            </w:r>
            <w:r>
              <w:t>роках</w:t>
            </w:r>
            <w:r>
              <w:rPr>
                <w:rFonts w:ascii="Times New Roman" w:hAnsi="Times New Roman"/>
              </w:rPr>
              <w:tab/>
            </w:r>
            <w:r>
              <w:t>37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5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4.</w:t>
            </w:r>
            <w:r>
              <w:rPr>
                <w:spacing w:val="-1"/>
              </w:rPr>
              <w:t xml:space="preserve"> </w:t>
            </w:r>
            <w:r>
              <w:t>Розвиток</w:t>
            </w:r>
            <w:r>
              <w:rPr>
                <w:spacing w:val="-1"/>
              </w:rPr>
              <w:t xml:space="preserve"> </w:t>
            </w:r>
            <w:r>
              <w:t>ситуації</w:t>
            </w:r>
            <w:r>
              <w:rPr>
                <w:spacing w:val="-1"/>
              </w:rPr>
              <w:t xml:space="preserve"> </w:t>
            </w:r>
            <w:r>
              <w:t>навколо</w:t>
            </w:r>
            <w:r>
              <w:rPr>
                <w:spacing w:val="-1"/>
              </w:rPr>
              <w:t xml:space="preserve"> </w:t>
            </w:r>
            <w:r>
              <w:t>ядерної</w:t>
            </w:r>
            <w:r>
              <w:rPr>
                <w:spacing w:val="-1"/>
              </w:rPr>
              <w:t xml:space="preserve"> </w:t>
            </w:r>
            <w:r>
              <w:t>програми</w:t>
            </w:r>
            <w:r>
              <w:rPr>
                <w:spacing w:val="-1"/>
              </w:rPr>
              <w:t xml:space="preserve"> </w:t>
            </w:r>
            <w:r>
              <w:t>Ірану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сучасному</w:t>
            </w:r>
            <w:r>
              <w:rPr>
                <w:spacing w:val="-1"/>
              </w:rPr>
              <w:t xml:space="preserve"> </w:t>
            </w:r>
            <w:r>
              <w:t>етапі</w:t>
            </w:r>
            <w:r>
              <w:rPr>
                <w:spacing w:val="-1"/>
              </w:rPr>
              <w:t xml:space="preserve"> </w:t>
            </w:r>
            <w:r>
              <w:t>(2016-2022</w:t>
            </w:r>
            <w:r>
              <w:rPr>
                <w:spacing w:val="-1"/>
              </w:rPr>
              <w:t xml:space="preserve"> </w:t>
            </w:r>
            <w:r>
              <w:t>роки)</w:t>
            </w:r>
            <w:r>
              <w:rPr>
                <w:rFonts w:ascii="Times New Roman" w:hAnsi="Times New Roman"/>
              </w:rPr>
              <w:tab/>
            </w:r>
            <w:r>
              <w:t>51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6" w:history="1">
            <w:r>
              <w:t>Висновки</w:t>
            </w:r>
            <w:r>
              <w:rPr>
                <w:rFonts w:ascii="Times New Roman" w:hAnsi="Times New Roman"/>
              </w:rPr>
              <w:tab/>
            </w:r>
            <w:r>
              <w:t>67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7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посилань</w:t>
            </w:r>
            <w:r>
              <w:rPr>
                <w:rFonts w:ascii="Times New Roman" w:hAnsi="Times New Roman"/>
              </w:rPr>
              <w:tab/>
            </w:r>
            <w:r>
              <w:t>70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8" w:history="1">
            <w:r>
              <w:t>Додатки</w:t>
            </w:r>
            <w:r>
              <w:rPr>
                <w:rFonts w:ascii="Times New Roman" w:hAnsi="Times New Roman"/>
              </w:rPr>
              <w:tab/>
            </w:r>
            <w:r>
              <w:t>79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  <w:spacing w:before="123"/>
          </w:pPr>
          <w:hyperlink w:anchor="_bookmark9" w:history="1">
            <w:r>
              <w:t>Додаток</w:t>
            </w:r>
            <w:r>
              <w:rPr>
                <w:spacing w:val="-1"/>
              </w:rPr>
              <w:t xml:space="preserve"> </w:t>
            </w:r>
            <w:r>
              <w:t>1. Мапа Ірану</w:t>
            </w:r>
            <w:r>
              <w:rPr>
                <w:rFonts w:ascii="Times New Roman" w:hAnsi="Times New Roman"/>
              </w:rPr>
              <w:tab/>
            </w:r>
            <w:r>
              <w:t>79</w:t>
            </w:r>
          </w:hyperlink>
        </w:p>
        <w:p w:rsidR="007A47C2" w:rsidRDefault="007A47C2" w:rsidP="007A47C2">
          <w:pPr>
            <w:pStyle w:val="11"/>
            <w:tabs>
              <w:tab w:val="right" w:leader="dot" w:pos="9348"/>
            </w:tabs>
          </w:pPr>
          <w:hyperlink w:anchor="_bookmark10" w:history="1">
            <w:r>
              <w:t>Додаток</w:t>
            </w:r>
            <w:r>
              <w:rPr>
                <w:spacing w:val="-1"/>
              </w:rPr>
              <w:t xml:space="preserve"> </w:t>
            </w:r>
            <w:r>
              <w:t>2. Ядерні об'єкти на території Ірану</w:t>
            </w:r>
            <w:r>
              <w:rPr>
                <w:rFonts w:ascii="Times New Roman" w:hAnsi="Times New Roman"/>
              </w:rPr>
              <w:tab/>
            </w:r>
            <w:r>
              <w:t>80</w:t>
            </w:r>
          </w:hyperlink>
        </w:p>
      </w:sdtContent>
    </w:sdt>
    <w:p w:rsidR="007A47C2" w:rsidRDefault="007A47C2" w:rsidP="007A47C2">
      <w:pPr>
        <w:sectPr w:rsidR="007A47C2">
          <w:headerReference w:type="default" r:id="rId5"/>
          <w:pgSz w:w="11900" w:h="16840"/>
          <w:pgMar w:top="1040" w:right="700" w:bottom="280" w:left="1680" w:header="318" w:footer="0" w:gutter="0"/>
          <w:pgNumType w:start="2"/>
          <w:cols w:space="720"/>
        </w:sectPr>
      </w:pPr>
    </w:p>
    <w:p w:rsidR="007A47C2" w:rsidRDefault="007A47C2" w:rsidP="007A47C2">
      <w:pPr>
        <w:pStyle w:val="1"/>
      </w:pPr>
      <w:bookmarkStart w:id="2" w:name="Вступ"/>
      <w:bookmarkStart w:id="3" w:name="_bookmark1"/>
      <w:bookmarkEnd w:id="2"/>
      <w:bookmarkEnd w:id="3"/>
      <w:r>
        <w:lastRenderedPageBreak/>
        <w:t>ВСТУП</w:t>
      </w:r>
    </w:p>
    <w:p w:rsidR="007A47C2" w:rsidRDefault="007A47C2" w:rsidP="007A47C2">
      <w:pPr>
        <w:pStyle w:val="a3"/>
        <w:spacing w:before="0"/>
        <w:ind w:left="0" w:right="0" w:firstLine="0"/>
        <w:jc w:val="left"/>
        <w:rPr>
          <w:b/>
          <w:sz w:val="30"/>
        </w:rPr>
      </w:pPr>
    </w:p>
    <w:p w:rsidR="007A47C2" w:rsidRDefault="007A47C2" w:rsidP="007A47C2">
      <w:pPr>
        <w:pStyle w:val="a3"/>
        <w:spacing w:before="5"/>
        <w:ind w:left="0" w:right="0" w:firstLine="0"/>
        <w:jc w:val="left"/>
        <w:rPr>
          <w:b/>
          <w:sz w:val="24"/>
        </w:rPr>
      </w:pPr>
    </w:p>
    <w:p w:rsidR="007A47C2" w:rsidRDefault="007A47C2" w:rsidP="007A47C2">
      <w:pPr>
        <w:pStyle w:val="a3"/>
        <w:spacing w:before="0" w:line="352" w:lineRule="auto"/>
      </w:pPr>
      <w:r>
        <w:rPr>
          <w:i/>
        </w:rPr>
        <w:t>Актуальність теми дослідження</w:t>
      </w:r>
      <w:r>
        <w:t>. Проблема ядерної програми Ірану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довгий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центрі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уваги,</w:t>
      </w:r>
      <w:r>
        <w:rPr>
          <w:spacing w:val="1"/>
        </w:rPr>
        <w:t xml:space="preserve"> </w:t>
      </w:r>
      <w:r>
        <w:t>привертаючи</w:t>
      </w:r>
      <w:r>
        <w:rPr>
          <w:spacing w:val="66"/>
        </w:rPr>
        <w:t xml:space="preserve"> </w:t>
      </w:r>
      <w:r>
        <w:t>до</w:t>
      </w:r>
      <w:r>
        <w:rPr>
          <w:spacing w:val="66"/>
        </w:rPr>
        <w:t xml:space="preserve"> </w:t>
      </w:r>
      <w:r>
        <w:t>її</w:t>
      </w:r>
      <w:r>
        <w:rPr>
          <w:spacing w:val="66"/>
        </w:rPr>
        <w:t xml:space="preserve"> </w:t>
      </w:r>
      <w:r>
        <w:t>вирішення</w:t>
      </w:r>
      <w:r>
        <w:rPr>
          <w:spacing w:val="66"/>
        </w:rPr>
        <w:t xml:space="preserve"> </w:t>
      </w:r>
      <w:r>
        <w:t>політиків,</w:t>
      </w:r>
      <w:r>
        <w:rPr>
          <w:spacing w:val="66"/>
        </w:rPr>
        <w:t xml:space="preserve"> </w:t>
      </w:r>
      <w:r>
        <w:t>співробітників</w:t>
      </w:r>
      <w:r>
        <w:rPr>
          <w:spacing w:val="66"/>
        </w:rPr>
        <w:t xml:space="preserve"> </w:t>
      </w:r>
      <w:r>
        <w:t>міжнародних</w:t>
      </w:r>
      <w:r>
        <w:rPr>
          <w:spacing w:val="-68"/>
        </w:rPr>
        <w:t xml:space="preserve"> </w:t>
      </w:r>
      <w:r>
        <w:t>організацій, експертів та науковців. За всю свою історію ситуація навколо</w:t>
      </w:r>
      <w:r>
        <w:rPr>
          <w:spacing w:val="1"/>
        </w:rPr>
        <w:t xml:space="preserve"> </w:t>
      </w:r>
      <w:r>
        <w:t>іранської ядерної програми кілька разів балансувала на грані війни, а потім</w:t>
      </w:r>
      <w:r>
        <w:rPr>
          <w:spacing w:val="-67"/>
        </w:rPr>
        <w:t xml:space="preserve"> </w:t>
      </w:r>
      <w:r>
        <w:t>знову поверталася в русло дипломатичних переговорів на тлі посилення</w:t>
      </w:r>
      <w:r>
        <w:rPr>
          <w:spacing w:val="1"/>
        </w:rPr>
        <w:t xml:space="preserve"> </w:t>
      </w:r>
      <w:r>
        <w:t>антиіранських</w:t>
      </w:r>
      <w:r>
        <w:rPr>
          <w:spacing w:val="1"/>
        </w:rPr>
        <w:t xml:space="preserve"> </w:t>
      </w:r>
      <w:r>
        <w:t>санкцій.</w:t>
      </w:r>
      <w:r>
        <w:rPr>
          <w:spacing w:val="1"/>
        </w:rPr>
        <w:t xml:space="preserve"> </w:t>
      </w:r>
      <w:r>
        <w:t>Іранська</w:t>
      </w:r>
      <w:r>
        <w:rPr>
          <w:spacing w:val="1"/>
        </w:rPr>
        <w:t xml:space="preserve"> </w:t>
      </w:r>
      <w:r>
        <w:t>ядерна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серйозним</w:t>
      </w:r>
      <w:r>
        <w:rPr>
          <w:spacing w:val="1"/>
        </w:rPr>
        <w:t xml:space="preserve"> </w:t>
      </w:r>
      <w:r>
        <w:t>чинником міжнародних відносин. Вона має помітний вплив на дискусії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режиму</w:t>
      </w:r>
      <w:r>
        <w:rPr>
          <w:spacing w:val="1"/>
        </w:rPr>
        <w:t xml:space="preserve"> </w:t>
      </w:r>
      <w:r>
        <w:t>нерозповсюдження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зброї,</w:t>
      </w:r>
      <w:r>
        <w:rPr>
          <w:spacing w:val="1"/>
        </w:rPr>
        <w:t xml:space="preserve"> </w:t>
      </w:r>
      <w:r>
        <w:t>ефективності діяльності таких міжнародних організацій як МАГАТЕ та</w:t>
      </w:r>
      <w:r>
        <w:rPr>
          <w:spacing w:val="1"/>
        </w:rPr>
        <w:t xml:space="preserve"> </w:t>
      </w:r>
      <w:r>
        <w:t>ООН,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багатосторонні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двосторонні</w:t>
      </w:r>
      <w:r>
        <w:rPr>
          <w:spacing w:val="1"/>
        </w:rPr>
        <w:t xml:space="preserve"> </w:t>
      </w:r>
      <w:r>
        <w:t>відносини.</w:t>
      </w:r>
      <w:r>
        <w:rPr>
          <w:spacing w:val="1"/>
        </w:rPr>
        <w:t xml:space="preserve"> </w:t>
      </w:r>
      <w:r>
        <w:t>Сьогодні новини про ядерну програму Ірану та пов'язані з нею події стали</w:t>
      </w:r>
      <w:r>
        <w:rPr>
          <w:spacing w:val="1"/>
        </w:rPr>
        <w:t xml:space="preserve"> </w:t>
      </w:r>
      <w:r>
        <w:t>частиною</w:t>
      </w:r>
      <w:r>
        <w:rPr>
          <w:spacing w:val="21"/>
        </w:rPr>
        <w:t xml:space="preserve"> </w:t>
      </w:r>
      <w:r>
        <w:t>повсякденного</w:t>
      </w:r>
      <w:r>
        <w:rPr>
          <w:spacing w:val="21"/>
        </w:rPr>
        <w:t xml:space="preserve"> </w:t>
      </w:r>
      <w:r>
        <w:t>інтересу,</w:t>
      </w:r>
      <w:r>
        <w:rPr>
          <w:spacing w:val="21"/>
        </w:rPr>
        <w:t xml:space="preserve"> </w:t>
      </w:r>
      <w:r>
        <w:t>створюючи</w:t>
      </w:r>
      <w:r>
        <w:rPr>
          <w:spacing w:val="21"/>
        </w:rPr>
        <w:t xml:space="preserve"> </w:t>
      </w:r>
      <w:r>
        <w:t>можливості</w:t>
      </w:r>
      <w:r>
        <w:rPr>
          <w:spacing w:val="22"/>
        </w:rPr>
        <w:t xml:space="preserve"> </w:t>
      </w:r>
      <w:r>
        <w:t>для</w:t>
      </w:r>
      <w:r>
        <w:rPr>
          <w:spacing w:val="21"/>
        </w:rPr>
        <w:t xml:space="preserve"> </w:t>
      </w:r>
      <w:r>
        <w:t>спекуляцій</w:t>
      </w:r>
      <w:r>
        <w:rPr>
          <w:spacing w:val="-68"/>
        </w:rPr>
        <w:t xml:space="preserve"> </w:t>
      </w:r>
      <w:r>
        <w:t>у публічному просторі. Іранське ядерне досьє стало й частиною технічного</w:t>
      </w:r>
      <w:r>
        <w:rPr>
          <w:spacing w:val="-67"/>
        </w:rPr>
        <w:t xml:space="preserve"> </w:t>
      </w:r>
      <w:r>
        <w:t>розслідування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МАГАТЕ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наміру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Ісламської</w:t>
      </w:r>
      <w:r>
        <w:rPr>
          <w:spacing w:val="-67"/>
        </w:rPr>
        <w:t xml:space="preserve"> </w:t>
      </w:r>
      <w:r>
        <w:t>Республіки створювати ядерну зброю. Активно досліджуються й політичні</w:t>
      </w:r>
      <w:r>
        <w:rPr>
          <w:spacing w:val="-67"/>
        </w:rPr>
        <w:t xml:space="preserve"> </w:t>
      </w:r>
      <w:r>
        <w:t>мотиви</w:t>
      </w:r>
      <w:r>
        <w:rPr>
          <w:spacing w:val="1"/>
        </w:rPr>
        <w:t xml:space="preserve"> </w:t>
      </w:r>
      <w:r>
        <w:t>іранського</w:t>
      </w:r>
      <w:r>
        <w:rPr>
          <w:spacing w:val="1"/>
        </w:rPr>
        <w:t xml:space="preserve"> </w:t>
      </w:r>
      <w:r>
        <w:t>режиму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придбання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зброї,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допомогою</w:t>
      </w:r>
      <w:r>
        <w:rPr>
          <w:spacing w:val="-2"/>
        </w:rPr>
        <w:t xml:space="preserve"> </w:t>
      </w:r>
      <w:r>
        <w:t>змінити</w:t>
      </w:r>
      <w:r>
        <w:rPr>
          <w:spacing w:val="-2"/>
        </w:rPr>
        <w:t xml:space="preserve"> </w:t>
      </w:r>
      <w:r>
        <w:t>баланс</w:t>
      </w:r>
      <w:r>
        <w:rPr>
          <w:spacing w:val="-1"/>
        </w:rPr>
        <w:t xml:space="preserve"> </w:t>
      </w:r>
      <w:r>
        <w:t>сил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Близькому</w:t>
      </w:r>
      <w:r>
        <w:rPr>
          <w:spacing w:val="-1"/>
        </w:rPr>
        <w:t xml:space="preserve"> </w:t>
      </w:r>
      <w:r>
        <w:t>Сході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свою</w:t>
      </w:r>
      <w:r>
        <w:rPr>
          <w:spacing w:val="-2"/>
        </w:rPr>
        <w:t xml:space="preserve"> </w:t>
      </w:r>
      <w:r>
        <w:t>користь,</w:t>
      </w:r>
      <w:r>
        <w:rPr>
          <w:spacing w:val="-2"/>
        </w:rPr>
        <w:t xml:space="preserve"> </w:t>
      </w:r>
      <w:r>
        <w:t>можливі</w:t>
      </w:r>
      <w:r>
        <w:rPr>
          <w:spacing w:val="-67"/>
        </w:rPr>
        <w:t xml:space="preserve"> </w:t>
      </w:r>
      <w:r>
        <w:t>загрози міжнародній та регіональній безпеці. Водночас міжнародний тиск</w:t>
      </w:r>
      <w:r>
        <w:rPr>
          <w:spacing w:val="1"/>
        </w:rPr>
        <w:t xml:space="preserve"> </w:t>
      </w:r>
      <w:r>
        <w:t>на Іран підірвав позиції Ісламської Республіки як одного з претендентів на</w:t>
      </w:r>
      <w:r>
        <w:rPr>
          <w:spacing w:val="1"/>
        </w:rPr>
        <w:t xml:space="preserve"> </w:t>
      </w:r>
      <w:r>
        <w:t>регіональне лідерство, незважаючи на деякі досягнення в ядерній сфері.</w:t>
      </w:r>
      <w:r>
        <w:rPr>
          <w:spacing w:val="1"/>
        </w:rPr>
        <w:t xml:space="preserve"> </w:t>
      </w:r>
      <w:r>
        <w:t>Обговорення проблеми іранського ядерного досьє на міжнародному рівні</w:t>
      </w:r>
      <w:r>
        <w:rPr>
          <w:spacing w:val="1"/>
        </w:rPr>
        <w:t xml:space="preserve"> </w:t>
      </w:r>
      <w:r>
        <w:t>призвело до формування групи міжнародних посередників (США, Росія,</w:t>
      </w:r>
      <w:r>
        <w:rPr>
          <w:spacing w:val="1"/>
        </w:rPr>
        <w:t xml:space="preserve"> </w:t>
      </w:r>
      <w:r>
        <w:t>КНР, Великобританія, Франція та Німеччина), що сприяло закріпленню</w:t>
      </w:r>
      <w:r>
        <w:rPr>
          <w:spacing w:val="1"/>
        </w:rPr>
        <w:t xml:space="preserve"> </w:t>
      </w:r>
      <w:r>
        <w:t>дискусії про іранську ядерну справу на рівні міжнародного співтовариства.</w:t>
      </w:r>
      <w:r>
        <w:rPr>
          <w:spacing w:val="-67"/>
        </w:rPr>
        <w:t xml:space="preserve"> </w:t>
      </w:r>
      <w:r>
        <w:t>Саме</w:t>
      </w:r>
      <w:r>
        <w:rPr>
          <w:spacing w:val="52"/>
        </w:rPr>
        <w:t xml:space="preserve"> </w:t>
      </w:r>
      <w:r>
        <w:t>тому</w:t>
      </w:r>
      <w:r>
        <w:rPr>
          <w:spacing w:val="52"/>
        </w:rPr>
        <w:t xml:space="preserve"> </w:t>
      </w:r>
      <w:r>
        <w:t>тема</w:t>
      </w:r>
      <w:r>
        <w:rPr>
          <w:spacing w:val="52"/>
        </w:rPr>
        <w:t xml:space="preserve"> </w:t>
      </w:r>
      <w:r>
        <w:t>ядерної</w:t>
      </w:r>
      <w:r>
        <w:rPr>
          <w:spacing w:val="52"/>
        </w:rPr>
        <w:t xml:space="preserve"> </w:t>
      </w:r>
      <w:r>
        <w:t>програми</w:t>
      </w:r>
      <w:r>
        <w:rPr>
          <w:spacing w:val="52"/>
        </w:rPr>
        <w:t xml:space="preserve"> </w:t>
      </w:r>
      <w:r>
        <w:t>Ірану</w:t>
      </w:r>
      <w:r>
        <w:rPr>
          <w:spacing w:val="52"/>
        </w:rPr>
        <w:t xml:space="preserve"> </w:t>
      </w:r>
      <w:r>
        <w:t>є</w:t>
      </w:r>
      <w:r>
        <w:rPr>
          <w:spacing w:val="52"/>
        </w:rPr>
        <w:t xml:space="preserve"> </w:t>
      </w:r>
      <w:r>
        <w:t>однією</w:t>
      </w:r>
      <w:r>
        <w:rPr>
          <w:spacing w:val="53"/>
        </w:rPr>
        <w:t xml:space="preserve"> </w:t>
      </w:r>
      <w:r>
        <w:t>з</w:t>
      </w:r>
      <w:r>
        <w:rPr>
          <w:spacing w:val="52"/>
        </w:rPr>
        <w:t xml:space="preserve"> </w:t>
      </w:r>
      <w:r>
        <w:t>ключових</w:t>
      </w:r>
      <w:r>
        <w:rPr>
          <w:spacing w:val="52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t>останні</w:t>
      </w:r>
      <w:r>
        <w:rPr>
          <w:spacing w:val="-68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арені,</w:t>
      </w:r>
      <w:r>
        <w:rPr>
          <w:spacing w:val="1"/>
        </w:rPr>
        <w:t xml:space="preserve"> </w:t>
      </w:r>
      <w:r>
        <w:t>викликаючи</w:t>
      </w:r>
      <w:r>
        <w:rPr>
          <w:spacing w:val="1"/>
        </w:rPr>
        <w:t xml:space="preserve"> </w:t>
      </w:r>
      <w:r>
        <w:t>обґрунтовану</w:t>
      </w:r>
      <w:r>
        <w:rPr>
          <w:spacing w:val="1"/>
        </w:rPr>
        <w:t xml:space="preserve"> </w:t>
      </w:r>
      <w:r>
        <w:t>занепокоєність</w:t>
      </w:r>
      <w:r>
        <w:rPr>
          <w:spacing w:val="1"/>
        </w:rPr>
        <w:t xml:space="preserve"> </w:t>
      </w:r>
      <w:r>
        <w:t>світового</w:t>
      </w:r>
      <w:r>
        <w:rPr>
          <w:spacing w:val="-2"/>
        </w:rPr>
        <w:t xml:space="preserve"> </w:t>
      </w:r>
      <w:r>
        <w:t>співтовариства,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вимагає</w:t>
      </w:r>
      <w:r>
        <w:rPr>
          <w:spacing w:val="-2"/>
        </w:rPr>
        <w:t xml:space="preserve"> </w:t>
      </w:r>
      <w:r>
        <w:t>детального</w:t>
      </w:r>
      <w:r>
        <w:rPr>
          <w:spacing w:val="-1"/>
        </w:rPr>
        <w:t xml:space="preserve"> </w:t>
      </w:r>
      <w:r>
        <w:t>вивчення.</w:t>
      </w:r>
    </w:p>
    <w:p w:rsidR="007A47C2" w:rsidRDefault="007A47C2" w:rsidP="007A47C2">
      <w:pPr>
        <w:spacing w:before="21"/>
        <w:ind w:left="985"/>
        <w:jc w:val="both"/>
        <w:rPr>
          <w:sz w:val="28"/>
        </w:rPr>
      </w:pPr>
      <w:r>
        <w:rPr>
          <w:i/>
          <w:sz w:val="28"/>
        </w:rPr>
        <w:t>Метою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33"/>
          <w:sz w:val="28"/>
        </w:rPr>
        <w:t xml:space="preserve"> </w:t>
      </w:r>
      <w:r>
        <w:rPr>
          <w:sz w:val="28"/>
        </w:rPr>
        <w:t>є</w:t>
      </w:r>
      <w:r>
        <w:rPr>
          <w:spacing w:val="133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33"/>
          <w:sz w:val="28"/>
        </w:rPr>
        <w:t xml:space="preserve"> </w:t>
      </w:r>
      <w:r>
        <w:rPr>
          <w:sz w:val="28"/>
        </w:rPr>
        <w:t>еволюції</w:t>
      </w:r>
      <w:r>
        <w:rPr>
          <w:spacing w:val="133"/>
          <w:sz w:val="28"/>
        </w:rPr>
        <w:t xml:space="preserve"> </w:t>
      </w:r>
      <w:r>
        <w:rPr>
          <w:sz w:val="28"/>
        </w:rPr>
        <w:t>та</w:t>
      </w:r>
      <w:r>
        <w:rPr>
          <w:spacing w:val="133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33"/>
          <w:sz w:val="28"/>
        </w:rPr>
        <w:t xml:space="preserve"> </w:t>
      </w:r>
      <w:r>
        <w:rPr>
          <w:sz w:val="28"/>
        </w:rPr>
        <w:t>стану</w:t>
      </w:r>
    </w:p>
    <w:p w:rsidR="007A47C2" w:rsidRDefault="007A47C2" w:rsidP="007A47C2">
      <w:pPr>
        <w:jc w:val="both"/>
        <w:rPr>
          <w:sz w:val="28"/>
        </w:rPr>
        <w:sectPr w:rsidR="007A47C2">
          <w:pgSz w:w="11900" w:h="16840"/>
          <w:pgMar w:top="1040" w:right="700" w:bottom="280" w:left="1680" w:header="318" w:footer="0" w:gutter="0"/>
          <w:cols w:space="720"/>
        </w:sectPr>
      </w:pPr>
    </w:p>
    <w:p w:rsidR="007A47C2" w:rsidRDefault="007A47C2" w:rsidP="007A47C2">
      <w:pPr>
        <w:pStyle w:val="a3"/>
        <w:spacing w:before="78"/>
        <w:ind w:right="0" w:firstLine="0"/>
        <w:jc w:val="left"/>
      </w:pPr>
      <w:r>
        <w:lastRenderedPageBreak/>
        <w:t>ядерної</w:t>
      </w:r>
      <w:r>
        <w:rPr>
          <w:spacing w:val="-7"/>
        </w:rPr>
        <w:t xml:space="preserve"> </w:t>
      </w:r>
      <w:r>
        <w:t>програма</w:t>
      </w:r>
      <w:r>
        <w:rPr>
          <w:spacing w:val="-7"/>
        </w:rPr>
        <w:t xml:space="preserve"> </w:t>
      </w:r>
      <w:r>
        <w:t>Ірану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контексті</w:t>
      </w:r>
      <w:r>
        <w:rPr>
          <w:spacing w:val="-7"/>
        </w:rPr>
        <w:t xml:space="preserve"> </w:t>
      </w:r>
      <w:r>
        <w:t>міжнародної</w:t>
      </w:r>
      <w:r>
        <w:rPr>
          <w:spacing w:val="-7"/>
        </w:rPr>
        <w:t xml:space="preserve"> </w:t>
      </w:r>
      <w:r>
        <w:t>безпеки.</w:t>
      </w:r>
    </w:p>
    <w:p w:rsidR="007A47C2" w:rsidRDefault="007A47C2" w:rsidP="007A47C2">
      <w:pPr>
        <w:pStyle w:val="a3"/>
        <w:spacing w:before="152"/>
        <w:ind w:left="985" w:right="0" w:firstLine="0"/>
        <w:jc w:val="left"/>
      </w:pPr>
      <w:r>
        <w:t>Для</w:t>
      </w:r>
      <w:r>
        <w:rPr>
          <w:spacing w:val="57"/>
        </w:rPr>
        <w:t xml:space="preserve"> </w:t>
      </w:r>
      <w:r>
        <w:t>досягнення</w:t>
      </w:r>
      <w:r>
        <w:rPr>
          <w:spacing w:val="125"/>
        </w:rPr>
        <w:t xml:space="preserve"> </w:t>
      </w:r>
      <w:r>
        <w:t>поставленої</w:t>
      </w:r>
      <w:r>
        <w:rPr>
          <w:spacing w:val="126"/>
        </w:rPr>
        <w:t xml:space="preserve"> </w:t>
      </w:r>
      <w:r>
        <w:t>мети</w:t>
      </w:r>
      <w:r>
        <w:rPr>
          <w:spacing w:val="126"/>
        </w:rPr>
        <w:t xml:space="preserve"> </w:t>
      </w:r>
      <w:r>
        <w:t>необхідно</w:t>
      </w:r>
      <w:r>
        <w:rPr>
          <w:spacing w:val="125"/>
        </w:rPr>
        <w:t xml:space="preserve"> </w:t>
      </w:r>
      <w:r>
        <w:t>вирішити</w:t>
      </w:r>
      <w:r>
        <w:rPr>
          <w:spacing w:val="126"/>
        </w:rPr>
        <w:t xml:space="preserve"> </w:t>
      </w:r>
      <w:r>
        <w:t>наступні</w:t>
      </w:r>
    </w:p>
    <w:p w:rsidR="007A47C2" w:rsidRDefault="007A47C2" w:rsidP="007A47C2">
      <w:pPr>
        <w:spacing w:before="152"/>
        <w:ind w:left="305"/>
        <w:rPr>
          <w:sz w:val="28"/>
        </w:rPr>
      </w:pPr>
      <w:r>
        <w:rPr>
          <w:i/>
          <w:sz w:val="28"/>
        </w:rPr>
        <w:t>завдання</w:t>
      </w:r>
      <w:r>
        <w:rPr>
          <w:sz w:val="28"/>
        </w:rPr>
        <w:t>:</w:t>
      </w:r>
    </w:p>
    <w:p w:rsidR="007A47C2" w:rsidRDefault="007A47C2" w:rsidP="007A47C2">
      <w:pPr>
        <w:pStyle w:val="a7"/>
        <w:numPr>
          <w:ilvl w:val="0"/>
          <w:numId w:val="1"/>
        </w:numPr>
        <w:tabs>
          <w:tab w:val="left" w:pos="1338"/>
        </w:tabs>
        <w:spacing w:before="152" w:line="352" w:lineRule="auto"/>
        <w:ind w:firstLine="680"/>
        <w:rPr>
          <w:sz w:val="28"/>
        </w:rPr>
      </w:pPr>
      <w:r>
        <w:rPr>
          <w:sz w:val="28"/>
        </w:rPr>
        <w:t>Провести</w:t>
      </w:r>
      <w:r>
        <w:rPr>
          <w:spacing w:val="65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65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65"/>
          <w:sz w:val="28"/>
        </w:rPr>
        <w:t xml:space="preserve"> </w:t>
      </w:r>
      <w:r>
        <w:rPr>
          <w:sz w:val="28"/>
        </w:rPr>
        <w:t>розробки</w:t>
      </w:r>
      <w:r>
        <w:rPr>
          <w:spacing w:val="65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65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65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67"/>
          <w:sz w:val="28"/>
        </w:rPr>
        <w:t xml:space="preserve"> </w:t>
      </w:r>
      <w:r>
        <w:rPr>
          <w:sz w:val="28"/>
        </w:rPr>
        <w:t>Ірану.</w:t>
      </w:r>
    </w:p>
    <w:p w:rsidR="007A47C2" w:rsidRDefault="007A47C2" w:rsidP="007A47C2">
      <w:pPr>
        <w:pStyle w:val="a7"/>
        <w:numPr>
          <w:ilvl w:val="0"/>
          <w:numId w:val="1"/>
        </w:numPr>
        <w:tabs>
          <w:tab w:val="left" w:pos="1269"/>
        </w:tabs>
        <w:spacing w:line="352" w:lineRule="auto"/>
        <w:ind w:right="148" w:firstLine="680"/>
        <w:rPr>
          <w:sz w:val="28"/>
        </w:rPr>
      </w:pPr>
      <w:r>
        <w:rPr>
          <w:sz w:val="28"/>
        </w:rPr>
        <w:t>Розглянути процес виникнення та розвитку ядерної програми Ірану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1957-2004 роках.</w:t>
      </w:r>
    </w:p>
    <w:p w:rsidR="007A47C2" w:rsidRDefault="007A47C2" w:rsidP="007A47C2">
      <w:pPr>
        <w:pStyle w:val="a7"/>
        <w:numPr>
          <w:ilvl w:val="0"/>
          <w:numId w:val="1"/>
        </w:numPr>
        <w:tabs>
          <w:tab w:val="left" w:pos="1407"/>
          <w:tab w:val="left" w:pos="1408"/>
          <w:tab w:val="left" w:pos="3804"/>
          <w:tab w:val="left" w:pos="4870"/>
          <w:tab w:val="left" w:pos="6554"/>
          <w:tab w:val="left" w:pos="8454"/>
        </w:tabs>
        <w:spacing w:before="1" w:line="352" w:lineRule="auto"/>
        <w:ind w:right="148" w:firstLine="680"/>
        <w:rPr>
          <w:sz w:val="28"/>
        </w:rPr>
      </w:pPr>
      <w:r>
        <w:rPr>
          <w:sz w:val="28"/>
        </w:rPr>
        <w:t>Охарактеризувати</w:t>
      </w:r>
      <w:r>
        <w:rPr>
          <w:sz w:val="28"/>
        </w:rPr>
        <w:tab/>
        <w:t>спроби</w:t>
      </w:r>
      <w:r>
        <w:rPr>
          <w:sz w:val="28"/>
        </w:rPr>
        <w:tab/>
        <w:t>політичного</w:t>
      </w:r>
      <w:r>
        <w:rPr>
          <w:sz w:val="28"/>
        </w:rPr>
        <w:tab/>
        <w:t>врегулювання</w:t>
      </w:r>
      <w:r>
        <w:rPr>
          <w:sz w:val="28"/>
        </w:rPr>
        <w:tab/>
        <w:t>ядерної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1"/>
          <w:sz w:val="28"/>
        </w:rPr>
        <w:t xml:space="preserve"> </w:t>
      </w:r>
      <w:r>
        <w:rPr>
          <w:sz w:val="28"/>
        </w:rPr>
        <w:t>Ірану у 2005-2015 роках.</w:t>
      </w:r>
    </w:p>
    <w:p w:rsidR="007A47C2" w:rsidRDefault="007A47C2" w:rsidP="007A47C2">
      <w:pPr>
        <w:pStyle w:val="a7"/>
        <w:numPr>
          <w:ilvl w:val="0"/>
          <w:numId w:val="1"/>
        </w:numPr>
        <w:tabs>
          <w:tab w:val="left" w:pos="1289"/>
        </w:tabs>
        <w:spacing w:line="352" w:lineRule="auto"/>
        <w:ind w:firstLine="680"/>
        <w:rPr>
          <w:sz w:val="28"/>
        </w:rPr>
      </w:pPr>
      <w:r>
        <w:rPr>
          <w:sz w:val="28"/>
        </w:rPr>
        <w:t>Проаналізувати</w:t>
      </w:r>
      <w:r>
        <w:rPr>
          <w:spacing w:val="13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4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14"/>
          <w:sz w:val="28"/>
        </w:rPr>
        <w:t xml:space="preserve"> </w:t>
      </w:r>
      <w:r>
        <w:rPr>
          <w:sz w:val="28"/>
        </w:rPr>
        <w:t>навколо</w:t>
      </w:r>
      <w:r>
        <w:rPr>
          <w:spacing w:val="14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4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4"/>
          <w:sz w:val="28"/>
        </w:rPr>
        <w:t xml:space="preserve"> </w:t>
      </w:r>
      <w:r>
        <w:rPr>
          <w:sz w:val="28"/>
        </w:rPr>
        <w:t>Ірану</w:t>
      </w:r>
      <w:r>
        <w:rPr>
          <w:spacing w:val="-67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сучасному етапі (2016-2022 роки).</w:t>
      </w:r>
    </w:p>
    <w:p w:rsidR="007A47C2" w:rsidRDefault="007A47C2" w:rsidP="007A47C2">
      <w:pPr>
        <w:spacing w:before="1" w:line="352" w:lineRule="auto"/>
        <w:ind w:left="305" w:right="148" w:firstLine="680"/>
        <w:jc w:val="both"/>
        <w:rPr>
          <w:sz w:val="28"/>
        </w:rPr>
      </w:pPr>
      <w:r>
        <w:rPr>
          <w:i/>
          <w:sz w:val="28"/>
        </w:rPr>
        <w:t xml:space="preserve">Об’єктом дослідження </w:t>
      </w:r>
      <w:r>
        <w:rPr>
          <w:sz w:val="28"/>
        </w:rPr>
        <w:t>виступає зовнішньополітичний курс Ірану 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2"/>
          <w:sz w:val="28"/>
        </w:rPr>
        <w:t xml:space="preserve"> </w:t>
      </w:r>
      <w:r>
        <w:rPr>
          <w:sz w:val="28"/>
        </w:rPr>
        <w:t>його ядерної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програми.</w:t>
      </w:r>
    </w:p>
    <w:p w:rsidR="007A47C2" w:rsidRDefault="007A47C2" w:rsidP="007A47C2">
      <w:pPr>
        <w:spacing w:before="2" w:line="352" w:lineRule="auto"/>
        <w:ind w:left="305" w:right="148" w:firstLine="680"/>
        <w:jc w:val="both"/>
        <w:rPr>
          <w:sz w:val="28"/>
        </w:rPr>
      </w:pPr>
      <w:r>
        <w:rPr>
          <w:i/>
          <w:sz w:val="28"/>
        </w:rPr>
        <w:t>Предметом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міжнародну</w:t>
      </w:r>
      <w:r>
        <w:rPr>
          <w:spacing w:val="-1"/>
          <w:sz w:val="28"/>
        </w:rPr>
        <w:t xml:space="preserve"> </w:t>
      </w:r>
      <w:r>
        <w:rPr>
          <w:sz w:val="28"/>
        </w:rPr>
        <w:t>безпеку.</w:t>
      </w:r>
    </w:p>
    <w:p w:rsidR="007A47C2" w:rsidRDefault="007A47C2" w:rsidP="007A47C2">
      <w:pPr>
        <w:pStyle w:val="a3"/>
        <w:spacing w:before="1" w:line="352" w:lineRule="auto"/>
      </w:pPr>
      <w:r>
        <w:rPr>
          <w:i/>
        </w:rPr>
        <w:t>Методи дослідження</w:t>
      </w:r>
      <w:r>
        <w:t>. В процесі написання роботи було використано</w:t>
      </w:r>
      <w:r>
        <w:rPr>
          <w:spacing w:val="-67"/>
        </w:rPr>
        <w:t xml:space="preserve"> </w:t>
      </w:r>
      <w:r>
        <w:t>систему методів, націлених на досягнення мети та вирішення поставлених</w:t>
      </w:r>
      <w:r>
        <w:rPr>
          <w:spacing w:val="1"/>
        </w:rPr>
        <w:t xml:space="preserve"> </w:t>
      </w:r>
      <w:r>
        <w:t>завдань. Так, системний метод дозволив на підставі дослідження різних</w:t>
      </w:r>
      <w:r>
        <w:rPr>
          <w:spacing w:val="1"/>
        </w:rPr>
        <w:t xml:space="preserve"> </w:t>
      </w:r>
      <w:r>
        <w:t>етапів розвитку іранської ядерної програми, кризи навколо неї, розглянути</w:t>
      </w:r>
      <w:r>
        <w:rPr>
          <w:spacing w:val="1"/>
        </w:rPr>
        <w:t xml:space="preserve"> </w:t>
      </w:r>
      <w:r>
        <w:t>погляди різних вчених з даного питання. Історико-хронологічний метод</w:t>
      </w:r>
      <w:r>
        <w:rPr>
          <w:spacing w:val="1"/>
        </w:rPr>
        <w:t xml:space="preserve"> </w:t>
      </w:r>
      <w:r>
        <w:t>дозолив</w:t>
      </w:r>
      <w:r>
        <w:rPr>
          <w:spacing w:val="1"/>
        </w:rPr>
        <w:t xml:space="preserve"> </w:t>
      </w:r>
      <w:r>
        <w:t>простежити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іранської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програми.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порівняльного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позиціях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іранського</w:t>
      </w:r>
      <w:r>
        <w:rPr>
          <w:spacing w:val="1"/>
        </w:rPr>
        <w:t xml:space="preserve"> </w:t>
      </w:r>
      <w:r>
        <w:t>ядерного</w:t>
      </w:r>
      <w:r>
        <w:rPr>
          <w:spacing w:val="1"/>
        </w:rPr>
        <w:t xml:space="preserve"> </w:t>
      </w:r>
      <w:r>
        <w:t>питання.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методу</w:t>
      </w:r>
      <w:r>
        <w:rPr>
          <w:spacing w:val="-67"/>
        </w:rPr>
        <w:t xml:space="preserve"> </w:t>
      </w:r>
      <w:r>
        <w:t>структурно-функціонального аналізу досліджувалась діяльність державних</w:t>
      </w:r>
      <w:r>
        <w:rPr>
          <w:spacing w:val="-67"/>
        </w:rPr>
        <w:t xml:space="preserve"> </w:t>
      </w:r>
      <w:r>
        <w:t>інститутів та їх вплив на ядерну програму Ірану. Метод кейс-стади був</w:t>
      </w:r>
      <w:r>
        <w:rPr>
          <w:spacing w:val="1"/>
        </w:rPr>
        <w:t xml:space="preserve"> </w:t>
      </w:r>
      <w:r>
        <w:t>застосований для пошуку причин і чинників, що впливають на іранську</w:t>
      </w:r>
      <w:r>
        <w:rPr>
          <w:spacing w:val="1"/>
        </w:rPr>
        <w:t xml:space="preserve"> </w:t>
      </w:r>
      <w:r>
        <w:t>ядерну</w:t>
      </w:r>
      <w:r>
        <w:rPr>
          <w:spacing w:val="-1"/>
        </w:rPr>
        <w:t xml:space="preserve"> </w:t>
      </w:r>
      <w:r>
        <w:t>програму.</w:t>
      </w:r>
    </w:p>
    <w:p w:rsidR="007A47C2" w:rsidRDefault="007A47C2" w:rsidP="007A47C2">
      <w:pPr>
        <w:pStyle w:val="a3"/>
        <w:spacing w:before="9" w:line="352" w:lineRule="auto"/>
      </w:pPr>
      <w:r>
        <w:rPr>
          <w:i/>
        </w:rPr>
        <w:t>Наукова</w:t>
      </w:r>
      <w:r>
        <w:rPr>
          <w:i/>
          <w:spacing w:val="1"/>
        </w:rPr>
        <w:t xml:space="preserve"> </w:t>
      </w:r>
      <w:r>
        <w:rPr>
          <w:i/>
        </w:rPr>
        <w:t>новизна</w:t>
      </w:r>
      <w:r>
        <w:rPr>
          <w:i/>
          <w:spacing w:val="1"/>
        </w:rPr>
        <w:t xml:space="preserve"> </w:t>
      </w:r>
      <w:r>
        <w:rPr>
          <w:i/>
        </w:rPr>
        <w:t xml:space="preserve">дослідження </w:t>
      </w:r>
      <w:r>
        <w:t>полягає в тому, що автором зроблено</w:t>
      </w:r>
      <w:r>
        <w:rPr>
          <w:spacing w:val="1"/>
        </w:rPr>
        <w:t xml:space="preserve"> </w:t>
      </w:r>
      <w:r>
        <w:t>спробу комплексного дослідження міжнародного конфлікту, сформованого</w:t>
      </w:r>
      <w:r>
        <w:rPr>
          <w:spacing w:val="-67"/>
        </w:rPr>
        <w:t xml:space="preserve"> </w:t>
      </w:r>
      <w:r>
        <w:rPr>
          <w:spacing w:val="12"/>
        </w:rPr>
        <w:t>навколо</w:t>
      </w:r>
      <w:r>
        <w:rPr>
          <w:spacing w:val="13"/>
        </w:rPr>
        <w:t xml:space="preserve"> </w:t>
      </w:r>
      <w:r>
        <w:rPr>
          <w:spacing w:val="14"/>
        </w:rPr>
        <w:t>іранської</w:t>
      </w:r>
      <w:r>
        <w:rPr>
          <w:spacing w:val="15"/>
        </w:rPr>
        <w:t xml:space="preserve"> ядерної</w:t>
      </w:r>
      <w:r>
        <w:rPr>
          <w:spacing w:val="16"/>
        </w:rPr>
        <w:t xml:space="preserve"> програми,</w:t>
      </w:r>
      <w:r>
        <w:rPr>
          <w:spacing w:val="17"/>
        </w:rPr>
        <w:t xml:space="preserve"> </w:t>
      </w:r>
      <w:r>
        <w:rPr>
          <w:spacing w:val="16"/>
        </w:rPr>
        <w:t>основою</w:t>
      </w:r>
      <w:r>
        <w:rPr>
          <w:spacing w:val="17"/>
        </w:rPr>
        <w:t xml:space="preserve"> </w:t>
      </w:r>
      <w:r>
        <w:rPr>
          <w:spacing w:val="10"/>
        </w:rPr>
        <w:t>якого</w:t>
      </w:r>
      <w:r>
        <w:rPr>
          <w:spacing w:val="11"/>
        </w:rPr>
        <w:t xml:space="preserve"> </w:t>
      </w:r>
      <w:r>
        <w:rPr>
          <w:spacing w:val="15"/>
        </w:rPr>
        <w:t>стало</w:t>
      </w:r>
      <w:r>
        <w:rPr>
          <w:spacing w:val="16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зовнішньополітичне</w:t>
      </w:r>
      <w:r>
        <w:rPr>
          <w:spacing w:val="39"/>
        </w:rPr>
        <w:t xml:space="preserve"> </w:t>
      </w:r>
      <w:r>
        <w:t>середовище,</w:t>
      </w:r>
      <w:r>
        <w:rPr>
          <w:spacing w:val="39"/>
        </w:rPr>
        <w:t xml:space="preserve"> </w:t>
      </w:r>
      <w:r>
        <w:t>так</w:t>
      </w:r>
      <w:r>
        <w:rPr>
          <w:spacing w:val="39"/>
        </w:rPr>
        <w:t xml:space="preserve"> </w:t>
      </w:r>
      <w:r>
        <w:t>й</w:t>
      </w:r>
      <w:r>
        <w:rPr>
          <w:spacing w:val="39"/>
        </w:rPr>
        <w:t xml:space="preserve"> </w:t>
      </w:r>
      <w:r>
        <w:t>динаміка</w:t>
      </w:r>
      <w:r>
        <w:rPr>
          <w:spacing w:val="39"/>
        </w:rPr>
        <w:t xml:space="preserve"> </w:t>
      </w:r>
      <w:r>
        <w:t>всередині</w:t>
      </w:r>
      <w:r>
        <w:rPr>
          <w:spacing w:val="39"/>
        </w:rPr>
        <w:t xml:space="preserve"> </w:t>
      </w:r>
      <w:r>
        <w:t>іранського</w:t>
      </w:r>
    </w:p>
    <w:p w:rsidR="007A47C2" w:rsidRDefault="007A47C2" w:rsidP="007A47C2">
      <w:pPr>
        <w:spacing w:line="352" w:lineRule="auto"/>
        <w:sectPr w:rsidR="007A47C2">
          <w:pgSz w:w="11900" w:h="16840"/>
          <w:pgMar w:top="1040" w:right="700" w:bottom="280" w:left="1680" w:header="318" w:footer="0" w:gutter="0"/>
          <w:cols w:space="720"/>
        </w:sectPr>
      </w:pPr>
    </w:p>
    <w:p w:rsidR="007A47C2" w:rsidRDefault="007A47C2" w:rsidP="007A47C2">
      <w:pPr>
        <w:pStyle w:val="a3"/>
        <w:spacing w:before="78"/>
        <w:ind w:right="0" w:firstLine="0"/>
      </w:pPr>
      <w:r>
        <w:lastRenderedPageBreak/>
        <w:t>суспільства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політичної</w:t>
      </w:r>
      <w:r>
        <w:rPr>
          <w:spacing w:val="-5"/>
        </w:rPr>
        <w:t xml:space="preserve"> </w:t>
      </w:r>
      <w:r>
        <w:t>системи.</w:t>
      </w:r>
    </w:p>
    <w:p w:rsidR="007A47C2" w:rsidRDefault="007A47C2" w:rsidP="007A47C2">
      <w:pPr>
        <w:pStyle w:val="a3"/>
        <w:spacing w:before="152" w:line="352" w:lineRule="auto"/>
      </w:pPr>
      <w:r>
        <w:rPr>
          <w:i/>
        </w:rPr>
        <w:t>Структура</w:t>
      </w:r>
      <w:r>
        <w:rPr>
          <w:i/>
          <w:spacing w:val="1"/>
        </w:rPr>
        <w:t xml:space="preserve"> </w:t>
      </w:r>
      <w:r>
        <w:rPr>
          <w:i/>
        </w:rPr>
        <w:t>роботи</w:t>
      </w:r>
      <w:r>
        <w:rPr>
          <w:i/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визначення</w:t>
      </w:r>
      <w:r>
        <w:rPr>
          <w:spacing w:val="-67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засад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розглядом</w:t>
      </w:r>
      <w:r>
        <w:rPr>
          <w:spacing w:val="1"/>
        </w:rPr>
        <w:t xml:space="preserve"> </w:t>
      </w:r>
      <w:r>
        <w:t>еволюції</w:t>
      </w:r>
      <w:r>
        <w:rPr>
          <w:spacing w:val="7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програми Ірану. Так, аналіз наукової розробки досліджуваної проблеми</w:t>
      </w:r>
      <w:r>
        <w:rPr>
          <w:spacing w:val="1"/>
        </w:rPr>
        <w:t xml:space="preserve"> </w:t>
      </w:r>
      <w:r>
        <w:t>представлений у першому розділі. Другий роздій присвячений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Ірану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1957-2004</w:t>
      </w:r>
      <w:r>
        <w:rPr>
          <w:spacing w:val="1"/>
        </w:rPr>
        <w:t xml:space="preserve"> </w:t>
      </w:r>
      <w:r>
        <w:t>роках.</w:t>
      </w:r>
      <w:r>
        <w:rPr>
          <w:spacing w:val="1"/>
        </w:rPr>
        <w:t xml:space="preserve"> </w:t>
      </w:r>
      <w:r>
        <w:t>Спроби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врегулювання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Ірану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2005-2015 роках розглянуті у третьому розділі. Оцінка розвитку ситуації</w:t>
      </w:r>
      <w:r>
        <w:rPr>
          <w:spacing w:val="1"/>
        </w:rPr>
        <w:t xml:space="preserve"> </w:t>
      </w:r>
      <w:r>
        <w:t>навколо ядерної програми Ірану в 2016-2022 роках викладена у четвертому</w:t>
      </w:r>
      <w:r>
        <w:rPr>
          <w:spacing w:val="-67"/>
        </w:rPr>
        <w:t xml:space="preserve"> </w:t>
      </w:r>
      <w:r>
        <w:t>розділі</w:t>
      </w:r>
      <w:r>
        <w:rPr>
          <w:spacing w:val="-2"/>
        </w:rPr>
        <w:t xml:space="preserve"> </w:t>
      </w:r>
      <w:r>
        <w:t>роботи.</w:t>
      </w:r>
    </w:p>
    <w:p w:rsidR="007A47C2" w:rsidRDefault="007A47C2" w:rsidP="007A47C2">
      <w:pPr>
        <w:pStyle w:val="a3"/>
        <w:spacing w:before="7" w:line="352" w:lineRule="auto"/>
      </w:pPr>
      <w:r>
        <w:rPr>
          <w:i/>
        </w:rPr>
        <w:t xml:space="preserve">Обсяг роботи. </w:t>
      </w:r>
      <w:r>
        <w:t>Магістерська робота складається із вступу, чотирьох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розділів,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посилань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додатків.</w:t>
      </w:r>
      <w:r>
        <w:rPr>
          <w:spacing w:val="70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обсяг</w:t>
      </w:r>
      <w:r>
        <w:rPr>
          <w:spacing w:val="-1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складає 81</w:t>
      </w:r>
      <w:r>
        <w:rPr>
          <w:spacing w:val="-1"/>
        </w:rPr>
        <w:t xml:space="preserve"> </w:t>
      </w:r>
      <w:r>
        <w:t>сторінку.</w:t>
      </w:r>
    </w:p>
    <w:p w:rsidR="007A47C2" w:rsidRDefault="007A47C2" w:rsidP="007A47C2">
      <w:pPr>
        <w:spacing w:line="352" w:lineRule="auto"/>
        <w:sectPr w:rsidR="007A47C2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1"/>
      </w:pPr>
      <w:r>
        <w:lastRenderedPageBreak/>
        <w:t>Висновки</w:t>
      </w:r>
    </w:p>
    <w:p w:rsidR="00292298" w:rsidRDefault="00292298" w:rsidP="00292298">
      <w:pPr>
        <w:pStyle w:val="a3"/>
        <w:spacing w:before="0"/>
        <w:ind w:left="0" w:right="0" w:firstLine="0"/>
        <w:jc w:val="left"/>
        <w:rPr>
          <w:b/>
          <w:sz w:val="30"/>
        </w:rPr>
      </w:pPr>
    </w:p>
    <w:p w:rsidR="00292298" w:rsidRDefault="00292298" w:rsidP="00292298">
      <w:pPr>
        <w:pStyle w:val="a3"/>
        <w:spacing w:before="5"/>
        <w:ind w:left="0" w:right="0" w:firstLine="0"/>
        <w:jc w:val="left"/>
        <w:rPr>
          <w:b/>
          <w:sz w:val="24"/>
        </w:rPr>
      </w:pPr>
    </w:p>
    <w:p w:rsidR="00292298" w:rsidRDefault="00292298" w:rsidP="00292298">
      <w:pPr>
        <w:pStyle w:val="a3"/>
        <w:spacing w:before="0"/>
        <w:ind w:left="985" w:right="0" w:firstLine="0"/>
      </w:pPr>
      <w:r>
        <w:t>Підводячи</w:t>
      </w:r>
      <w:r>
        <w:rPr>
          <w:spacing w:val="-6"/>
        </w:rPr>
        <w:t xml:space="preserve"> </w:t>
      </w:r>
      <w:r>
        <w:t>підсумок,</w:t>
      </w:r>
      <w:r>
        <w:rPr>
          <w:spacing w:val="-6"/>
        </w:rPr>
        <w:t xml:space="preserve"> </w:t>
      </w:r>
      <w:r>
        <w:t>можна</w:t>
      </w:r>
      <w:r>
        <w:rPr>
          <w:spacing w:val="-7"/>
        </w:rPr>
        <w:t xml:space="preserve"> </w:t>
      </w:r>
      <w:r>
        <w:t>зробити</w:t>
      </w:r>
      <w:r>
        <w:rPr>
          <w:spacing w:val="-6"/>
        </w:rPr>
        <w:t xml:space="preserve"> </w:t>
      </w:r>
      <w:r>
        <w:t>наступні</w:t>
      </w:r>
      <w:r>
        <w:rPr>
          <w:spacing w:val="-6"/>
        </w:rPr>
        <w:t xml:space="preserve"> </w:t>
      </w:r>
      <w:r>
        <w:t>висновки.</w:t>
      </w:r>
    </w:p>
    <w:p w:rsidR="00292298" w:rsidRDefault="00292298" w:rsidP="00292298">
      <w:pPr>
        <w:pStyle w:val="a7"/>
        <w:numPr>
          <w:ilvl w:val="0"/>
          <w:numId w:val="6"/>
        </w:numPr>
        <w:tabs>
          <w:tab w:val="left" w:pos="1270"/>
        </w:tabs>
        <w:spacing w:before="152" w:line="352" w:lineRule="auto"/>
        <w:ind w:right="148" w:firstLine="680"/>
        <w:jc w:val="both"/>
        <w:rPr>
          <w:sz w:val="28"/>
        </w:rPr>
      </w:pPr>
      <w:r>
        <w:rPr>
          <w:sz w:val="28"/>
        </w:rPr>
        <w:t>В якості теоретичної парадигми для дослідження ядерної програми</w:t>
      </w:r>
      <w:r>
        <w:rPr>
          <w:spacing w:val="-67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обрано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політичну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теорію</w:t>
      </w:r>
      <w:r>
        <w:rPr>
          <w:spacing w:val="1"/>
          <w:sz w:val="28"/>
        </w:rPr>
        <w:t xml:space="preserve"> </w:t>
      </w:r>
      <w:r>
        <w:rPr>
          <w:sz w:val="28"/>
        </w:rPr>
        <w:t>неореалізму, яка на сьогоднішній день є провідною теорією 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відносин. Згідно з теорією неореалізму, ядерна зброя є «зброєю миру» та</w:t>
      </w:r>
      <w:r>
        <w:rPr>
          <w:spacing w:val="1"/>
          <w:sz w:val="28"/>
        </w:rPr>
        <w:t xml:space="preserve"> </w:t>
      </w:r>
      <w:r>
        <w:rPr>
          <w:spacing w:val="12"/>
          <w:sz w:val="28"/>
        </w:rPr>
        <w:t>найефективнішою</w:t>
      </w:r>
      <w:r>
        <w:rPr>
          <w:spacing w:val="13"/>
          <w:sz w:val="28"/>
        </w:rPr>
        <w:t xml:space="preserve"> </w:t>
      </w:r>
      <w:r>
        <w:rPr>
          <w:spacing w:val="11"/>
          <w:sz w:val="28"/>
        </w:rPr>
        <w:t>гарантією</w:t>
      </w:r>
      <w:r>
        <w:rPr>
          <w:spacing w:val="12"/>
          <w:sz w:val="28"/>
        </w:rPr>
        <w:t xml:space="preserve"> </w:t>
      </w:r>
      <w:r>
        <w:rPr>
          <w:spacing w:val="11"/>
          <w:sz w:val="28"/>
        </w:rPr>
        <w:t>безпеки,</w:t>
      </w:r>
      <w:r>
        <w:rPr>
          <w:spacing w:val="12"/>
          <w:sz w:val="28"/>
        </w:rPr>
        <w:t xml:space="preserve"> </w:t>
      </w:r>
      <w:r>
        <w:rPr>
          <w:sz w:val="28"/>
        </w:rPr>
        <w:t>тому,</w:t>
      </w:r>
      <w:r>
        <w:rPr>
          <w:spacing w:val="1"/>
          <w:sz w:val="28"/>
        </w:rPr>
        <w:t xml:space="preserve"> </w:t>
      </w:r>
      <w:r>
        <w:rPr>
          <w:spacing w:val="11"/>
          <w:sz w:val="28"/>
        </w:rPr>
        <w:t>наприклад,</w:t>
      </w:r>
      <w:r>
        <w:rPr>
          <w:spacing w:val="12"/>
          <w:sz w:val="28"/>
        </w:rPr>
        <w:t xml:space="preserve"> </w:t>
      </w:r>
      <w:r>
        <w:rPr>
          <w:spacing w:val="10"/>
          <w:sz w:val="28"/>
        </w:rPr>
        <w:t>Іран,</w:t>
      </w:r>
      <w:r>
        <w:rPr>
          <w:spacing w:val="1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раціональний суб’єкт міжнародних відносин, повинен прагнути володіти</w:t>
      </w:r>
      <w:r>
        <w:rPr>
          <w:spacing w:val="1"/>
          <w:sz w:val="28"/>
        </w:rPr>
        <w:t xml:space="preserve"> </w:t>
      </w:r>
      <w:r>
        <w:rPr>
          <w:sz w:val="28"/>
        </w:rPr>
        <w:t>нею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отримати</w:t>
      </w:r>
      <w:r>
        <w:rPr>
          <w:spacing w:val="1"/>
          <w:sz w:val="28"/>
        </w:rPr>
        <w:t xml:space="preserve"> </w:t>
      </w:r>
      <w:r>
        <w:rPr>
          <w:sz w:val="28"/>
        </w:rPr>
        <w:t>її.</w:t>
      </w:r>
      <w:r>
        <w:rPr>
          <w:spacing w:val="1"/>
          <w:sz w:val="28"/>
        </w:rPr>
        <w:t xml:space="preserve"> </w:t>
      </w:r>
      <w:r>
        <w:rPr>
          <w:sz w:val="28"/>
        </w:rPr>
        <w:t>Водночас</w:t>
      </w:r>
      <w:r>
        <w:rPr>
          <w:spacing w:val="1"/>
          <w:sz w:val="28"/>
        </w:rPr>
        <w:t xml:space="preserve"> </w:t>
      </w:r>
      <w:r>
        <w:rPr>
          <w:sz w:val="28"/>
        </w:rPr>
        <w:t>володіння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ядерними</w:t>
      </w:r>
      <w:r>
        <w:rPr>
          <w:spacing w:val="1"/>
          <w:sz w:val="28"/>
        </w:rPr>
        <w:t xml:space="preserve"> </w:t>
      </w:r>
      <w:r>
        <w:rPr>
          <w:sz w:val="28"/>
        </w:rPr>
        <w:t>зарядами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надає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статусу,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зменшує</w:t>
      </w:r>
      <w:r>
        <w:rPr>
          <w:spacing w:val="1"/>
          <w:sz w:val="28"/>
        </w:rPr>
        <w:t xml:space="preserve"> </w:t>
      </w:r>
      <w:r>
        <w:rPr>
          <w:sz w:val="28"/>
        </w:rPr>
        <w:t>тиск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неї</w:t>
      </w:r>
      <w:r>
        <w:rPr>
          <w:spacing w:val="1"/>
          <w:sz w:val="28"/>
        </w:rPr>
        <w:t xml:space="preserve"> </w:t>
      </w:r>
      <w:r>
        <w:rPr>
          <w:sz w:val="28"/>
        </w:rPr>
        <w:t>ззовні,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ймовірність</w:t>
      </w:r>
      <w:r>
        <w:rPr>
          <w:spacing w:val="66"/>
          <w:sz w:val="28"/>
        </w:rPr>
        <w:t xml:space="preserve"> </w:t>
      </w:r>
      <w:r>
        <w:rPr>
          <w:sz w:val="28"/>
        </w:rPr>
        <w:t>війни</w:t>
      </w:r>
      <w:r>
        <w:rPr>
          <w:spacing w:val="66"/>
          <w:sz w:val="28"/>
        </w:rPr>
        <w:t xml:space="preserve"> </w:t>
      </w:r>
      <w:r>
        <w:rPr>
          <w:sz w:val="28"/>
        </w:rPr>
        <w:t>є</w:t>
      </w:r>
      <w:r>
        <w:rPr>
          <w:spacing w:val="66"/>
          <w:sz w:val="28"/>
        </w:rPr>
        <w:t xml:space="preserve"> </w:t>
      </w:r>
      <w:r>
        <w:rPr>
          <w:sz w:val="28"/>
        </w:rPr>
        <w:t>радше</w:t>
      </w:r>
      <w:r>
        <w:rPr>
          <w:spacing w:val="66"/>
          <w:sz w:val="28"/>
        </w:rPr>
        <w:t xml:space="preserve"> </w:t>
      </w:r>
      <w:r>
        <w:rPr>
          <w:sz w:val="28"/>
        </w:rPr>
        <w:t>засобом</w:t>
      </w:r>
      <w:r>
        <w:rPr>
          <w:spacing w:val="67"/>
          <w:sz w:val="28"/>
        </w:rPr>
        <w:t xml:space="preserve"> </w:t>
      </w:r>
      <w:r>
        <w:rPr>
          <w:sz w:val="28"/>
        </w:rPr>
        <w:t>залякування,</w:t>
      </w:r>
      <w:r>
        <w:rPr>
          <w:spacing w:val="66"/>
          <w:sz w:val="28"/>
        </w:rPr>
        <w:t xml:space="preserve"> </w:t>
      </w:r>
      <w:r>
        <w:rPr>
          <w:sz w:val="28"/>
        </w:rPr>
        <w:t>ніж</w:t>
      </w:r>
      <w:r>
        <w:rPr>
          <w:spacing w:val="66"/>
          <w:sz w:val="28"/>
        </w:rPr>
        <w:t xml:space="preserve"> </w:t>
      </w:r>
      <w:r>
        <w:rPr>
          <w:sz w:val="28"/>
        </w:rPr>
        <w:t>реального</w:t>
      </w:r>
      <w:r>
        <w:rPr>
          <w:spacing w:val="66"/>
          <w:sz w:val="28"/>
        </w:rPr>
        <w:t xml:space="preserve"> </w:t>
      </w:r>
      <w:r>
        <w:rPr>
          <w:sz w:val="28"/>
        </w:rPr>
        <w:t>нападу.</w:t>
      </w:r>
      <w:r>
        <w:rPr>
          <w:spacing w:val="-67"/>
          <w:sz w:val="28"/>
        </w:rPr>
        <w:t xml:space="preserve"> </w:t>
      </w:r>
      <w:r>
        <w:rPr>
          <w:sz w:val="28"/>
        </w:rPr>
        <w:t>Отже,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неореалізму</w:t>
      </w:r>
      <w:r>
        <w:rPr>
          <w:spacing w:val="1"/>
          <w:sz w:val="28"/>
        </w:rPr>
        <w:t xml:space="preserve"> </w:t>
      </w:r>
      <w:r>
        <w:rPr>
          <w:sz w:val="28"/>
        </w:rPr>
        <w:t>пояснює</w:t>
      </w:r>
      <w:r>
        <w:rPr>
          <w:spacing w:val="1"/>
          <w:sz w:val="28"/>
        </w:rPr>
        <w:t xml:space="preserve"> </w:t>
      </w:r>
      <w:r>
        <w:rPr>
          <w:sz w:val="28"/>
        </w:rPr>
        <w:t>причини</w:t>
      </w:r>
      <w:r>
        <w:rPr>
          <w:spacing w:val="1"/>
          <w:sz w:val="28"/>
        </w:rPr>
        <w:t xml:space="preserve"> </w:t>
      </w:r>
      <w:r>
        <w:rPr>
          <w:sz w:val="28"/>
        </w:rPr>
        <w:t>набуття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відмови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набуття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державою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фактором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(або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відсутності)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</w:t>
      </w:r>
      <w:r>
        <w:rPr>
          <w:spacing w:val="1"/>
          <w:sz w:val="28"/>
        </w:rPr>
        <w:t xml:space="preserve"> </w:t>
      </w:r>
      <w:r>
        <w:rPr>
          <w:sz w:val="28"/>
        </w:rPr>
        <w:t>загроз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безпеці.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показав,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проблематика ядерної програми Ірану досить широко висвітлена в працях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вітчизняних та зарубіжних політологів. Джерельною базою 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стали документальні джерела (основоположні договори та інші документи,</w:t>
      </w:r>
      <w:r>
        <w:rPr>
          <w:spacing w:val="-67"/>
          <w:sz w:val="28"/>
        </w:rPr>
        <w:t xml:space="preserve"> </w:t>
      </w:r>
      <w:r>
        <w:rPr>
          <w:sz w:val="28"/>
        </w:rPr>
        <w:t>що регламентують режим нерозповсюдження ядерної зброї), виступи 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інтерв’ю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діячів,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публікації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преси.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апарат дослідження складається з таких базових термінів як: ядерна зброя;</w:t>
      </w:r>
      <w:r>
        <w:rPr>
          <w:spacing w:val="1"/>
          <w:sz w:val="28"/>
        </w:rPr>
        <w:t xml:space="preserve"> </w:t>
      </w:r>
      <w:r>
        <w:rPr>
          <w:sz w:val="28"/>
        </w:rPr>
        <w:t>ядерні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держави;</w:t>
      </w:r>
      <w:r>
        <w:rPr>
          <w:spacing w:val="1"/>
          <w:sz w:val="28"/>
        </w:rPr>
        <w:t xml:space="preserve"> </w:t>
      </w: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нерозповсюдження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зброї,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політика,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ядерне</w:t>
      </w:r>
      <w:r>
        <w:rPr>
          <w:spacing w:val="1"/>
          <w:sz w:val="28"/>
        </w:rPr>
        <w:t xml:space="preserve"> </w:t>
      </w:r>
      <w:r>
        <w:rPr>
          <w:spacing w:val="9"/>
          <w:sz w:val="28"/>
        </w:rPr>
        <w:t>стримування,</w:t>
      </w:r>
      <w:r>
        <w:rPr>
          <w:spacing w:val="10"/>
          <w:sz w:val="28"/>
        </w:rPr>
        <w:t xml:space="preserve"> </w:t>
      </w:r>
      <w:r>
        <w:rPr>
          <w:sz w:val="28"/>
        </w:rPr>
        <w:t>ядерна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Ірану,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всеосяжний план дій.</w:t>
      </w:r>
    </w:p>
    <w:p w:rsidR="00292298" w:rsidRDefault="00292298" w:rsidP="00292298">
      <w:pPr>
        <w:pStyle w:val="a7"/>
        <w:numPr>
          <w:ilvl w:val="0"/>
          <w:numId w:val="6"/>
        </w:numPr>
        <w:tabs>
          <w:tab w:val="left" w:pos="1410"/>
        </w:tabs>
        <w:spacing w:before="16" w:line="352" w:lineRule="auto"/>
        <w:ind w:right="148" w:firstLine="680"/>
        <w:jc w:val="both"/>
        <w:rPr>
          <w:sz w:val="28"/>
        </w:rPr>
      </w:pPr>
      <w:r>
        <w:rPr>
          <w:sz w:val="28"/>
        </w:rPr>
        <w:t>Ядерна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бере</w:t>
      </w:r>
      <w:r>
        <w:rPr>
          <w:spacing w:val="1"/>
          <w:sz w:val="28"/>
        </w:rPr>
        <w:t xml:space="preserve"> </w:t>
      </w:r>
      <w:r>
        <w:rPr>
          <w:sz w:val="28"/>
        </w:rPr>
        <w:t>свій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початок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1957</w:t>
      </w:r>
      <w:r>
        <w:rPr>
          <w:spacing w:val="1"/>
          <w:sz w:val="28"/>
        </w:rPr>
        <w:t xml:space="preserve"> </w:t>
      </w:r>
      <w:r>
        <w:rPr>
          <w:sz w:val="28"/>
        </w:rPr>
        <w:t>року,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«Атоми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миру»,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передбачала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допомогу</w:t>
      </w:r>
      <w:r>
        <w:rPr>
          <w:spacing w:val="-67"/>
          <w:sz w:val="28"/>
        </w:rPr>
        <w:t xml:space="preserve"> </w:t>
      </w:r>
      <w:r>
        <w:rPr>
          <w:sz w:val="28"/>
        </w:rPr>
        <w:t>Ірану у розвитку ядерної енергетики у мирних цілях. У 1974 році 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підписання Угоди про гарантії з МАГАТЕ, Іран за допомогою західних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 – США, Франції, Західної Німеччини – почав розвивати свою власну</w:t>
      </w:r>
      <w:r>
        <w:rPr>
          <w:spacing w:val="1"/>
          <w:sz w:val="28"/>
        </w:rPr>
        <w:t xml:space="preserve"> </w:t>
      </w:r>
      <w:r>
        <w:rPr>
          <w:sz w:val="28"/>
        </w:rPr>
        <w:t>атомну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промисловість.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країн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1975-1978</w:t>
      </w:r>
      <w:r>
        <w:rPr>
          <w:spacing w:val="1"/>
          <w:sz w:val="28"/>
        </w:rPr>
        <w:t xml:space="preserve"> </w:t>
      </w:r>
      <w:r>
        <w:rPr>
          <w:sz w:val="28"/>
        </w:rPr>
        <w:t>роки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поставлено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2"/>
          <w:sz w:val="28"/>
        </w:rPr>
        <w:t xml:space="preserve"> </w:t>
      </w:r>
      <w:r>
        <w:rPr>
          <w:sz w:val="28"/>
        </w:rPr>
        <w:t>атомних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реакторів.</w:t>
      </w:r>
      <w:r>
        <w:rPr>
          <w:spacing w:val="2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Ісламської</w:t>
      </w:r>
      <w:r>
        <w:rPr>
          <w:spacing w:val="2"/>
          <w:sz w:val="28"/>
        </w:rPr>
        <w:t xml:space="preserve"> </w:t>
      </w:r>
      <w:r>
        <w:rPr>
          <w:sz w:val="28"/>
        </w:rPr>
        <w:t>революції</w:t>
      </w:r>
      <w:r>
        <w:rPr>
          <w:spacing w:val="1"/>
          <w:sz w:val="28"/>
        </w:rPr>
        <w:t xml:space="preserve"> </w:t>
      </w:r>
      <w:r>
        <w:rPr>
          <w:sz w:val="28"/>
        </w:rPr>
        <w:t>1979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3"/>
        <w:spacing w:before="78" w:line="352" w:lineRule="auto"/>
        <w:ind w:firstLine="0"/>
      </w:pPr>
      <w:r>
        <w:lastRenderedPageBreak/>
        <w:t>року</w:t>
      </w:r>
      <w:r>
        <w:rPr>
          <w:spacing w:val="1"/>
        </w:rPr>
        <w:t xml:space="preserve"> </w:t>
      </w:r>
      <w:r>
        <w:t>Іран</w:t>
      </w:r>
      <w:r>
        <w:rPr>
          <w:spacing w:val="1"/>
        </w:rPr>
        <w:t xml:space="preserve"> </w:t>
      </w:r>
      <w:r>
        <w:t>переглянув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зброї</w:t>
      </w:r>
      <w:r>
        <w:rPr>
          <w:spacing w:val="1"/>
        </w:rPr>
        <w:t xml:space="preserve"> </w:t>
      </w:r>
      <w:r>
        <w:t>масового</w:t>
      </w:r>
      <w:r>
        <w:rPr>
          <w:spacing w:val="1"/>
        </w:rPr>
        <w:t xml:space="preserve"> </w:t>
      </w:r>
      <w:r>
        <w:t>ураження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усвідомив важливість володіння ядерною зброєю, яка може бути вагомим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політики.</w:t>
      </w:r>
      <w:r>
        <w:rPr>
          <w:spacing w:val="1"/>
        </w:rPr>
        <w:t xml:space="preserve"> </w:t>
      </w:r>
      <w:r>
        <w:t>Наступний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ядерної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Ірану</w:t>
      </w:r>
      <w:r>
        <w:rPr>
          <w:spacing w:val="1"/>
        </w:rPr>
        <w:t xml:space="preserve"> </w:t>
      </w:r>
      <w:r>
        <w:t>ознаменувався</w:t>
      </w:r>
      <w:r>
        <w:rPr>
          <w:spacing w:val="1"/>
        </w:rPr>
        <w:t xml:space="preserve"> </w:t>
      </w:r>
      <w:r>
        <w:t>пошуком</w:t>
      </w:r>
      <w:r>
        <w:rPr>
          <w:spacing w:val="1"/>
        </w:rPr>
        <w:t xml:space="preserve"> </w:t>
      </w:r>
      <w:r>
        <w:t>союзників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залученням</w:t>
      </w:r>
      <w:r>
        <w:rPr>
          <w:spacing w:val="1"/>
        </w:rPr>
        <w:t xml:space="preserve"> </w:t>
      </w:r>
      <w:r>
        <w:t>іноземних</w:t>
      </w:r>
      <w:r>
        <w:rPr>
          <w:spacing w:val="13"/>
        </w:rPr>
        <w:t xml:space="preserve"> </w:t>
      </w:r>
      <w:r>
        <w:t>фахівців.</w:t>
      </w:r>
      <w:r>
        <w:rPr>
          <w:spacing w:val="14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90-х</w:t>
      </w:r>
      <w:r>
        <w:rPr>
          <w:spacing w:val="14"/>
        </w:rPr>
        <w:t xml:space="preserve"> </w:t>
      </w:r>
      <w:r>
        <w:t>роках</w:t>
      </w:r>
      <w:r>
        <w:rPr>
          <w:spacing w:val="13"/>
        </w:rPr>
        <w:t xml:space="preserve"> </w:t>
      </w:r>
      <w:r>
        <w:t>Іран</w:t>
      </w:r>
      <w:r>
        <w:rPr>
          <w:spacing w:val="14"/>
        </w:rPr>
        <w:t xml:space="preserve"> </w:t>
      </w:r>
      <w:r>
        <w:t>почав</w:t>
      </w:r>
      <w:r>
        <w:rPr>
          <w:spacing w:val="14"/>
        </w:rPr>
        <w:t xml:space="preserve"> </w:t>
      </w:r>
      <w:r>
        <w:t>активно</w:t>
      </w:r>
      <w:r>
        <w:rPr>
          <w:spacing w:val="14"/>
        </w:rPr>
        <w:t xml:space="preserve"> </w:t>
      </w:r>
      <w:r>
        <w:t>розвивати</w:t>
      </w:r>
      <w:r>
        <w:rPr>
          <w:spacing w:val="14"/>
        </w:rPr>
        <w:t xml:space="preserve"> </w:t>
      </w:r>
      <w:r>
        <w:t>співпрацю</w:t>
      </w:r>
      <w:r>
        <w:rPr>
          <w:spacing w:val="-68"/>
        </w:rPr>
        <w:t xml:space="preserve"> </w:t>
      </w:r>
      <w:r>
        <w:t>у галузі ядерної енергетики з Китаєм та Радянським Союзом. У 1992 році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підписано</w:t>
      </w:r>
      <w:r>
        <w:rPr>
          <w:spacing w:val="1"/>
        </w:rPr>
        <w:t xml:space="preserve"> </w:t>
      </w:r>
      <w:r>
        <w:t>протокол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співпрацю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КНР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Іраном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атомної енергетики. У цьому ж році між Іраном і РФ було укладено угоду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співпрацю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сфері</w:t>
      </w:r>
      <w:r>
        <w:rPr>
          <w:spacing w:val="2"/>
        </w:rPr>
        <w:t xml:space="preserve"> </w:t>
      </w:r>
      <w:r>
        <w:t>мирного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атомної</w:t>
      </w:r>
      <w:r>
        <w:rPr>
          <w:spacing w:val="1"/>
        </w:rPr>
        <w:t xml:space="preserve"> </w:t>
      </w:r>
      <w:r>
        <w:t>енергії,</w:t>
      </w:r>
      <w:r>
        <w:rPr>
          <w:spacing w:val="2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1995</w:t>
      </w:r>
      <w:r>
        <w:rPr>
          <w:spacing w:val="1"/>
        </w:rPr>
        <w:t xml:space="preserve"> </w:t>
      </w:r>
      <w:r>
        <w:t>році</w:t>
      </w:r>
    </w:p>
    <w:p w:rsidR="00292298" w:rsidRDefault="00292298" w:rsidP="00292298">
      <w:pPr>
        <w:pStyle w:val="a7"/>
        <w:numPr>
          <w:ilvl w:val="0"/>
          <w:numId w:val="7"/>
        </w:numPr>
        <w:tabs>
          <w:tab w:val="left" w:pos="469"/>
        </w:tabs>
        <w:spacing w:before="7" w:line="352" w:lineRule="auto"/>
        <w:ind w:right="150" w:firstLine="0"/>
        <w:rPr>
          <w:sz w:val="28"/>
        </w:rPr>
      </w:pPr>
      <w:r>
        <w:rPr>
          <w:sz w:val="28"/>
        </w:rPr>
        <w:t>угоду</w:t>
      </w:r>
      <w:r>
        <w:rPr>
          <w:spacing w:val="-16"/>
          <w:sz w:val="28"/>
        </w:rPr>
        <w:t xml:space="preserve"> </w:t>
      </w:r>
      <w:r>
        <w:rPr>
          <w:sz w:val="28"/>
        </w:rPr>
        <w:t>про</w:t>
      </w:r>
      <w:r>
        <w:rPr>
          <w:spacing w:val="-15"/>
          <w:sz w:val="28"/>
        </w:rPr>
        <w:t xml:space="preserve"> </w:t>
      </w:r>
      <w:r>
        <w:rPr>
          <w:sz w:val="28"/>
        </w:rPr>
        <w:t>завершення</w:t>
      </w:r>
      <w:r>
        <w:rPr>
          <w:spacing w:val="-15"/>
          <w:sz w:val="28"/>
        </w:rPr>
        <w:t xml:space="preserve"> </w:t>
      </w:r>
      <w:r>
        <w:rPr>
          <w:sz w:val="28"/>
        </w:rPr>
        <w:t>будівництва</w:t>
      </w:r>
      <w:r>
        <w:rPr>
          <w:spacing w:val="-15"/>
          <w:sz w:val="28"/>
        </w:rPr>
        <w:t xml:space="preserve"> </w:t>
      </w:r>
      <w:r>
        <w:rPr>
          <w:sz w:val="28"/>
        </w:rPr>
        <w:t>першого</w:t>
      </w:r>
      <w:r>
        <w:rPr>
          <w:spacing w:val="-15"/>
          <w:sz w:val="28"/>
        </w:rPr>
        <w:t xml:space="preserve"> </w:t>
      </w:r>
      <w:r>
        <w:rPr>
          <w:sz w:val="28"/>
        </w:rPr>
        <w:t>енергоблоку</w:t>
      </w:r>
      <w:r>
        <w:rPr>
          <w:spacing w:val="-15"/>
          <w:sz w:val="28"/>
        </w:rPr>
        <w:t xml:space="preserve"> </w:t>
      </w:r>
      <w:r>
        <w:rPr>
          <w:sz w:val="28"/>
        </w:rPr>
        <w:t>Бушерської</w:t>
      </w:r>
      <w:r>
        <w:rPr>
          <w:spacing w:val="-15"/>
          <w:sz w:val="28"/>
        </w:rPr>
        <w:t xml:space="preserve"> </w:t>
      </w:r>
      <w:r>
        <w:rPr>
          <w:sz w:val="28"/>
        </w:rPr>
        <w:t>АЕС.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цілому,</w:t>
      </w:r>
      <w:r>
        <w:rPr>
          <w:spacing w:val="-4"/>
          <w:sz w:val="28"/>
        </w:rPr>
        <w:t xml:space="preserve"> </w:t>
      </w:r>
      <w:r>
        <w:rPr>
          <w:sz w:val="28"/>
        </w:rPr>
        <w:t>можна</w:t>
      </w:r>
      <w:r>
        <w:rPr>
          <w:spacing w:val="-4"/>
          <w:sz w:val="28"/>
        </w:rPr>
        <w:t xml:space="preserve"> </w:t>
      </w:r>
      <w:r>
        <w:rPr>
          <w:sz w:val="28"/>
        </w:rPr>
        <w:t>стверджувати,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4"/>
          <w:sz w:val="28"/>
        </w:rPr>
        <w:t xml:space="preserve"> </w:t>
      </w:r>
      <w:r>
        <w:rPr>
          <w:sz w:val="28"/>
        </w:rPr>
        <w:t>починаючи</w:t>
      </w:r>
      <w:r>
        <w:rPr>
          <w:spacing w:val="-4"/>
          <w:sz w:val="28"/>
        </w:rPr>
        <w:t xml:space="preserve"> </w:t>
      </w:r>
      <w:r>
        <w:rPr>
          <w:sz w:val="28"/>
        </w:rPr>
        <w:t>з</w:t>
      </w:r>
      <w:r>
        <w:rPr>
          <w:spacing w:val="-4"/>
          <w:sz w:val="28"/>
        </w:rPr>
        <w:t xml:space="preserve"> </w:t>
      </w:r>
      <w:r>
        <w:rPr>
          <w:sz w:val="28"/>
        </w:rPr>
        <w:t>Ісламської</w:t>
      </w:r>
      <w:r>
        <w:rPr>
          <w:spacing w:val="-5"/>
          <w:sz w:val="28"/>
        </w:rPr>
        <w:t xml:space="preserve"> </w:t>
      </w:r>
      <w:r>
        <w:rPr>
          <w:sz w:val="28"/>
        </w:rPr>
        <w:t>революції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кінця 1990-х років в Ірані йшло активне формування ядерної програми, не</w:t>
      </w:r>
      <w:r>
        <w:rPr>
          <w:spacing w:val="1"/>
          <w:sz w:val="28"/>
        </w:rPr>
        <w:t xml:space="preserve"> </w:t>
      </w:r>
      <w:r>
        <w:rPr>
          <w:sz w:val="28"/>
        </w:rPr>
        <w:t>дивлячись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наслідки</w:t>
      </w:r>
      <w:r>
        <w:rPr>
          <w:spacing w:val="1"/>
          <w:sz w:val="28"/>
        </w:rPr>
        <w:t xml:space="preserve"> </w:t>
      </w:r>
      <w:r>
        <w:rPr>
          <w:sz w:val="28"/>
        </w:rPr>
        <w:t>самої</w:t>
      </w:r>
      <w:r>
        <w:rPr>
          <w:spacing w:val="1"/>
          <w:sz w:val="28"/>
        </w:rPr>
        <w:t xml:space="preserve"> </w:t>
      </w:r>
      <w:r>
        <w:rPr>
          <w:sz w:val="28"/>
        </w:rPr>
        <w:t>революції,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числі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релігійні,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іраксько-іранську війну, на санкції США та на інші негативні чинники. У</w:t>
      </w:r>
      <w:r>
        <w:rPr>
          <w:spacing w:val="1"/>
          <w:sz w:val="28"/>
        </w:rPr>
        <w:t xml:space="preserve"> </w:t>
      </w:r>
      <w:r>
        <w:rPr>
          <w:sz w:val="28"/>
        </w:rPr>
        <w:t>2003</w:t>
      </w:r>
      <w:r>
        <w:rPr>
          <w:spacing w:val="66"/>
          <w:sz w:val="28"/>
        </w:rPr>
        <w:t xml:space="preserve"> </w:t>
      </w:r>
      <w:r>
        <w:rPr>
          <w:sz w:val="28"/>
        </w:rPr>
        <w:t>році</w:t>
      </w:r>
      <w:r>
        <w:rPr>
          <w:spacing w:val="67"/>
          <w:sz w:val="28"/>
        </w:rPr>
        <w:t xml:space="preserve"> </w:t>
      </w:r>
      <w:r>
        <w:rPr>
          <w:sz w:val="28"/>
        </w:rPr>
        <w:t>МАГАТЕ</w:t>
      </w:r>
      <w:r>
        <w:rPr>
          <w:spacing w:val="67"/>
          <w:sz w:val="28"/>
        </w:rPr>
        <w:t xml:space="preserve"> </w:t>
      </w:r>
      <w:r>
        <w:rPr>
          <w:sz w:val="28"/>
        </w:rPr>
        <w:t>провела</w:t>
      </w:r>
      <w:r>
        <w:rPr>
          <w:spacing w:val="67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66"/>
          <w:sz w:val="28"/>
        </w:rPr>
        <w:t xml:space="preserve"> </w:t>
      </w:r>
      <w:r>
        <w:rPr>
          <w:sz w:val="28"/>
        </w:rPr>
        <w:t>та</w:t>
      </w:r>
      <w:r>
        <w:rPr>
          <w:spacing w:val="67"/>
          <w:sz w:val="28"/>
        </w:rPr>
        <w:t xml:space="preserve"> </w:t>
      </w:r>
      <w:r>
        <w:rPr>
          <w:sz w:val="28"/>
        </w:rPr>
        <w:t>дійшла</w:t>
      </w:r>
      <w:r>
        <w:rPr>
          <w:spacing w:val="67"/>
          <w:sz w:val="28"/>
        </w:rPr>
        <w:t xml:space="preserve"> </w:t>
      </w:r>
      <w:r>
        <w:rPr>
          <w:sz w:val="28"/>
        </w:rPr>
        <w:t>висновку,</w:t>
      </w:r>
      <w:r>
        <w:rPr>
          <w:spacing w:val="67"/>
          <w:sz w:val="28"/>
        </w:rPr>
        <w:t xml:space="preserve"> </w:t>
      </w:r>
      <w:r>
        <w:rPr>
          <w:sz w:val="28"/>
        </w:rPr>
        <w:t>що</w:t>
      </w:r>
      <w:r>
        <w:rPr>
          <w:spacing w:val="66"/>
          <w:sz w:val="28"/>
        </w:rPr>
        <w:t xml:space="preserve"> </w:t>
      </w:r>
      <w:r>
        <w:rPr>
          <w:sz w:val="28"/>
        </w:rPr>
        <w:t>Іран</w:t>
      </w:r>
      <w:r>
        <w:rPr>
          <w:spacing w:val="-67"/>
          <w:sz w:val="28"/>
        </w:rPr>
        <w:t xml:space="preserve"> </w:t>
      </w:r>
      <w:r>
        <w:rPr>
          <w:sz w:val="28"/>
        </w:rPr>
        <w:t>близько</w:t>
      </w:r>
      <w:r>
        <w:rPr>
          <w:spacing w:val="-3"/>
          <w:sz w:val="28"/>
        </w:rPr>
        <w:t xml:space="preserve"> </w:t>
      </w:r>
      <w:r>
        <w:rPr>
          <w:sz w:val="28"/>
        </w:rPr>
        <w:t>20</w:t>
      </w:r>
      <w:r>
        <w:rPr>
          <w:spacing w:val="-2"/>
          <w:sz w:val="28"/>
        </w:rPr>
        <w:t xml:space="preserve"> </w:t>
      </w:r>
      <w:r>
        <w:rPr>
          <w:sz w:val="28"/>
        </w:rPr>
        <w:t>років</w:t>
      </w:r>
      <w:r>
        <w:rPr>
          <w:spacing w:val="-2"/>
          <w:sz w:val="28"/>
        </w:rPr>
        <w:t xml:space="preserve"> </w:t>
      </w:r>
      <w:r>
        <w:rPr>
          <w:sz w:val="28"/>
        </w:rPr>
        <w:t>займається</w:t>
      </w:r>
      <w:r>
        <w:rPr>
          <w:spacing w:val="-2"/>
          <w:sz w:val="28"/>
        </w:rPr>
        <w:t xml:space="preserve"> </w:t>
      </w:r>
      <w:r>
        <w:rPr>
          <w:sz w:val="28"/>
        </w:rPr>
        <w:t>таємною</w:t>
      </w:r>
      <w:r>
        <w:rPr>
          <w:spacing w:val="-2"/>
          <w:sz w:val="28"/>
        </w:rPr>
        <w:t xml:space="preserve"> </w:t>
      </w:r>
      <w:r>
        <w:rPr>
          <w:sz w:val="28"/>
        </w:rPr>
        <w:t>розробкою</w:t>
      </w:r>
      <w:r>
        <w:rPr>
          <w:spacing w:val="-2"/>
          <w:sz w:val="28"/>
        </w:rPr>
        <w:t xml:space="preserve"> </w:t>
      </w:r>
      <w:r>
        <w:rPr>
          <w:sz w:val="28"/>
        </w:rPr>
        <w:t>ядерних</w:t>
      </w:r>
      <w:r>
        <w:rPr>
          <w:spacing w:val="-2"/>
          <w:sz w:val="28"/>
        </w:rPr>
        <w:t xml:space="preserve"> </w:t>
      </w:r>
      <w:r>
        <w:rPr>
          <w:sz w:val="28"/>
        </w:rPr>
        <w:t>проектів.</w:t>
      </w:r>
    </w:p>
    <w:p w:rsidR="00292298" w:rsidRDefault="00292298" w:rsidP="00292298">
      <w:pPr>
        <w:pStyle w:val="a7"/>
        <w:numPr>
          <w:ilvl w:val="0"/>
          <w:numId w:val="6"/>
        </w:numPr>
        <w:tabs>
          <w:tab w:val="left" w:pos="1410"/>
        </w:tabs>
        <w:spacing w:before="5" w:line="352" w:lineRule="auto"/>
        <w:ind w:right="148" w:firstLine="680"/>
        <w:jc w:val="both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2005-2015</w:t>
      </w:r>
      <w:r>
        <w:rPr>
          <w:spacing w:val="1"/>
          <w:sz w:val="28"/>
        </w:rPr>
        <w:t xml:space="preserve"> </w:t>
      </w:r>
      <w:r>
        <w:rPr>
          <w:sz w:val="28"/>
        </w:rPr>
        <w:t>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здійснено</w:t>
      </w:r>
      <w:r>
        <w:rPr>
          <w:spacing w:val="1"/>
          <w:sz w:val="28"/>
        </w:rPr>
        <w:t xml:space="preserve"> </w:t>
      </w:r>
      <w:r>
        <w:rPr>
          <w:sz w:val="28"/>
        </w:rPr>
        <w:t>ряд</w:t>
      </w:r>
      <w:r>
        <w:rPr>
          <w:spacing w:val="1"/>
          <w:sz w:val="28"/>
        </w:rPr>
        <w:t xml:space="preserve"> </w:t>
      </w:r>
      <w:r>
        <w:rPr>
          <w:sz w:val="28"/>
        </w:rPr>
        <w:t>спроб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врегулювання ядерної програми Ірану.</w:t>
      </w:r>
      <w:r>
        <w:rPr>
          <w:spacing w:val="1"/>
          <w:sz w:val="28"/>
        </w:rPr>
        <w:t xml:space="preserve"> </w:t>
      </w:r>
      <w:r>
        <w:rPr>
          <w:sz w:val="28"/>
        </w:rPr>
        <w:t>Не можна заперечувати той факт,</w:t>
      </w:r>
      <w:r>
        <w:rPr>
          <w:spacing w:val="1"/>
          <w:sz w:val="28"/>
        </w:rPr>
        <w:t xml:space="preserve"> </w:t>
      </w:r>
      <w:r>
        <w:rPr>
          <w:sz w:val="28"/>
        </w:rPr>
        <w:t>що ядерне досьє Ірану має безпосередній вплив на пріоритетні напрями</w:t>
      </w:r>
      <w:r>
        <w:rPr>
          <w:spacing w:val="1"/>
          <w:sz w:val="28"/>
        </w:rPr>
        <w:t xml:space="preserve"> </w:t>
      </w:r>
      <w:r>
        <w:rPr>
          <w:sz w:val="28"/>
        </w:rPr>
        <w:t>геополітичних інтересів держави в близькосхідному регіоні. До того ж, 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викликає сумнівів і той факт, що ядерна політика Ірану – це є продовження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головною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лінії</w:t>
      </w:r>
      <w:r>
        <w:rPr>
          <w:spacing w:val="1"/>
          <w:sz w:val="28"/>
        </w:rPr>
        <w:t xml:space="preserve"> </w:t>
      </w:r>
      <w:r>
        <w:rPr>
          <w:sz w:val="28"/>
        </w:rPr>
        <w:t>нинішнього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клерикально-шиїтського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режиму,</w:t>
      </w:r>
      <w:r>
        <w:rPr>
          <w:spacing w:val="-67"/>
          <w:sz w:val="28"/>
        </w:rPr>
        <w:t xml:space="preserve"> </w:t>
      </w:r>
      <w:r>
        <w:rPr>
          <w:sz w:val="28"/>
        </w:rPr>
        <w:t>ключовою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якого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даному</w:t>
      </w:r>
      <w:r>
        <w:rPr>
          <w:spacing w:val="1"/>
          <w:sz w:val="28"/>
        </w:rPr>
        <w:t xml:space="preserve"> </w:t>
      </w:r>
      <w:r>
        <w:rPr>
          <w:sz w:val="28"/>
        </w:rPr>
        <w:t>етапі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потужної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держави.</w:t>
      </w:r>
      <w:r>
        <w:rPr>
          <w:spacing w:val="1"/>
          <w:sz w:val="28"/>
        </w:rPr>
        <w:t xml:space="preserve"> </w:t>
      </w:r>
      <w:r>
        <w:rPr>
          <w:sz w:val="28"/>
        </w:rPr>
        <w:t>Крім</w:t>
      </w:r>
      <w:r>
        <w:rPr>
          <w:spacing w:val="1"/>
          <w:sz w:val="28"/>
        </w:rPr>
        <w:t xml:space="preserve"> </w:t>
      </w:r>
      <w:r>
        <w:rPr>
          <w:sz w:val="28"/>
        </w:rPr>
        <w:t>того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інші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напрямки</w:t>
      </w:r>
      <w:r>
        <w:rPr>
          <w:spacing w:val="1"/>
          <w:sz w:val="28"/>
        </w:rPr>
        <w:t xml:space="preserve"> </w:t>
      </w:r>
      <w:r>
        <w:rPr>
          <w:sz w:val="28"/>
        </w:rPr>
        <w:t>геополітики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рамках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програми: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 безпеки своєї держави; стримуючий чинник по відношенню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Ізраїлю;</w:t>
      </w:r>
      <w:r>
        <w:rPr>
          <w:spacing w:val="-2"/>
          <w:sz w:val="28"/>
        </w:rPr>
        <w:t xml:space="preserve"> </w:t>
      </w:r>
      <w:r>
        <w:rPr>
          <w:sz w:val="28"/>
        </w:rPr>
        <w:t>зміна</w:t>
      </w:r>
      <w:r>
        <w:rPr>
          <w:spacing w:val="-2"/>
          <w:sz w:val="28"/>
        </w:rPr>
        <w:t xml:space="preserve"> </w:t>
      </w:r>
      <w:r>
        <w:rPr>
          <w:sz w:val="28"/>
        </w:rPr>
        <w:t>балансу</w:t>
      </w:r>
      <w:r>
        <w:rPr>
          <w:spacing w:val="-1"/>
          <w:sz w:val="28"/>
        </w:rPr>
        <w:t xml:space="preserve"> </w:t>
      </w:r>
      <w:r>
        <w:rPr>
          <w:sz w:val="28"/>
        </w:rPr>
        <w:t>сил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регіоні;</w:t>
      </w:r>
      <w:r>
        <w:rPr>
          <w:spacing w:val="-2"/>
          <w:sz w:val="28"/>
        </w:rPr>
        <w:t xml:space="preserve"> </w:t>
      </w:r>
      <w:r>
        <w:rPr>
          <w:sz w:val="28"/>
        </w:rPr>
        <w:t>перешкода</w:t>
      </w:r>
      <w:r>
        <w:rPr>
          <w:spacing w:val="-1"/>
          <w:sz w:val="28"/>
        </w:rPr>
        <w:t xml:space="preserve"> </w:t>
      </w:r>
      <w:r>
        <w:rPr>
          <w:sz w:val="28"/>
        </w:rPr>
        <w:t>політиці</w:t>
      </w:r>
      <w:r>
        <w:rPr>
          <w:spacing w:val="-2"/>
          <w:sz w:val="28"/>
        </w:rPr>
        <w:t xml:space="preserve"> </w:t>
      </w:r>
      <w:r>
        <w:rPr>
          <w:sz w:val="28"/>
        </w:rPr>
        <w:t>США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шляху</w:t>
      </w:r>
      <w:r>
        <w:rPr>
          <w:spacing w:val="-68"/>
          <w:sz w:val="28"/>
        </w:rPr>
        <w:t xml:space="preserve"> </w:t>
      </w:r>
      <w:r>
        <w:rPr>
          <w:sz w:val="28"/>
        </w:rPr>
        <w:t>втілення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Сході.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вектори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зовнішньої</w:t>
      </w:r>
      <w:r>
        <w:rPr>
          <w:spacing w:val="-67"/>
          <w:sz w:val="28"/>
        </w:rPr>
        <w:t xml:space="preserve"> </w:t>
      </w:r>
      <w:r>
        <w:rPr>
          <w:sz w:val="28"/>
        </w:rPr>
        <w:t>політики сприяли здійсненню заходів санкцій відносно Ірану, що призвело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конфлікту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підписання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всеосяжного</w:t>
      </w:r>
      <w:r>
        <w:rPr>
          <w:spacing w:val="64"/>
          <w:sz w:val="28"/>
        </w:rPr>
        <w:t xml:space="preserve"> </w:t>
      </w:r>
      <w:r>
        <w:rPr>
          <w:sz w:val="28"/>
        </w:rPr>
        <w:t>плану</w:t>
      </w:r>
      <w:r>
        <w:rPr>
          <w:spacing w:val="64"/>
          <w:sz w:val="28"/>
        </w:rPr>
        <w:t xml:space="preserve"> </w:t>
      </w:r>
      <w:r>
        <w:rPr>
          <w:sz w:val="28"/>
        </w:rPr>
        <w:t>дій</w:t>
      </w:r>
      <w:r>
        <w:rPr>
          <w:spacing w:val="65"/>
          <w:sz w:val="28"/>
        </w:rPr>
        <w:t xml:space="preserve"> </w:t>
      </w:r>
      <w:r>
        <w:rPr>
          <w:sz w:val="28"/>
        </w:rPr>
        <w:t>щодо</w:t>
      </w:r>
      <w:r>
        <w:rPr>
          <w:spacing w:val="64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64"/>
          <w:sz w:val="28"/>
        </w:rPr>
        <w:t xml:space="preserve"> </w:t>
      </w:r>
      <w:r>
        <w:rPr>
          <w:sz w:val="28"/>
        </w:rPr>
        <w:t>мирного</w:t>
      </w:r>
      <w:r>
        <w:rPr>
          <w:spacing w:val="65"/>
          <w:sz w:val="28"/>
        </w:rPr>
        <w:t xml:space="preserve"> </w:t>
      </w:r>
      <w:r>
        <w:rPr>
          <w:sz w:val="28"/>
        </w:rPr>
        <w:t>характеру</w:t>
      </w:r>
      <w:r>
        <w:rPr>
          <w:spacing w:val="64"/>
          <w:sz w:val="28"/>
        </w:rPr>
        <w:t xml:space="preserve"> </w:t>
      </w:r>
      <w:r>
        <w:rPr>
          <w:sz w:val="28"/>
        </w:rPr>
        <w:t>іранської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3"/>
        <w:spacing w:before="78" w:line="352" w:lineRule="auto"/>
        <w:ind w:firstLine="0"/>
      </w:pPr>
      <w:r>
        <w:lastRenderedPageBreak/>
        <w:t>ядерної програми. У 2015 році Іран уклав СВПД із так званою «групою</w:t>
      </w:r>
      <w:r>
        <w:rPr>
          <w:spacing w:val="1"/>
        </w:rPr>
        <w:t xml:space="preserve"> </w:t>
      </w:r>
      <w:r>
        <w:t>шести»,</w:t>
      </w:r>
      <w:r>
        <w:rPr>
          <w:spacing w:val="32"/>
        </w:rPr>
        <w:t xml:space="preserve"> </w:t>
      </w:r>
      <w:r>
        <w:t>до</w:t>
      </w:r>
      <w:r>
        <w:rPr>
          <w:spacing w:val="33"/>
        </w:rPr>
        <w:t xml:space="preserve"> </w:t>
      </w:r>
      <w:r>
        <w:t>якої</w:t>
      </w:r>
      <w:r>
        <w:rPr>
          <w:spacing w:val="33"/>
        </w:rPr>
        <w:t xml:space="preserve"> </w:t>
      </w:r>
      <w:r>
        <w:t>увійшли</w:t>
      </w:r>
      <w:r>
        <w:rPr>
          <w:spacing w:val="33"/>
        </w:rPr>
        <w:t xml:space="preserve"> </w:t>
      </w:r>
      <w:r>
        <w:t>США,</w:t>
      </w:r>
      <w:r>
        <w:rPr>
          <w:spacing w:val="33"/>
        </w:rPr>
        <w:t xml:space="preserve"> </w:t>
      </w:r>
      <w:r>
        <w:t>Росія,</w:t>
      </w:r>
      <w:r>
        <w:rPr>
          <w:spacing w:val="33"/>
        </w:rPr>
        <w:t xml:space="preserve"> </w:t>
      </w:r>
      <w:r>
        <w:t>Китай,</w:t>
      </w:r>
      <w:r>
        <w:rPr>
          <w:spacing w:val="33"/>
        </w:rPr>
        <w:t xml:space="preserve"> </w:t>
      </w:r>
      <w:r>
        <w:t>Великобританія,</w:t>
      </w:r>
      <w:r>
        <w:rPr>
          <w:spacing w:val="33"/>
        </w:rPr>
        <w:t xml:space="preserve"> </w:t>
      </w:r>
      <w:r>
        <w:t>Німеччина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Франція.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передбачав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зняття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санкцій</w:t>
      </w:r>
      <w:r>
        <w:rPr>
          <w:spacing w:val="1"/>
        </w:rPr>
        <w:t xml:space="preserve"> </w:t>
      </w:r>
      <w:r>
        <w:t>із</w:t>
      </w:r>
      <w:r>
        <w:rPr>
          <w:spacing w:val="-67"/>
        </w:rPr>
        <w:t xml:space="preserve"> </w:t>
      </w:r>
      <w:r>
        <w:t>Ірану</w:t>
      </w:r>
      <w:r>
        <w:rPr>
          <w:spacing w:val="-1"/>
        </w:rPr>
        <w:t xml:space="preserve"> </w:t>
      </w:r>
      <w:r>
        <w:t>в обмін на</w:t>
      </w:r>
      <w:r>
        <w:rPr>
          <w:spacing w:val="-2"/>
        </w:rPr>
        <w:t xml:space="preserve"> </w:t>
      </w:r>
      <w:r>
        <w:t>згортання ним ядерної</w:t>
      </w:r>
      <w:r>
        <w:rPr>
          <w:spacing w:val="-2"/>
        </w:rPr>
        <w:t xml:space="preserve"> </w:t>
      </w:r>
      <w:r>
        <w:t>програми.</w:t>
      </w:r>
    </w:p>
    <w:p w:rsidR="00292298" w:rsidRDefault="00292298" w:rsidP="00292298">
      <w:pPr>
        <w:pStyle w:val="a7"/>
        <w:numPr>
          <w:ilvl w:val="0"/>
          <w:numId w:val="6"/>
        </w:numPr>
        <w:tabs>
          <w:tab w:val="left" w:pos="1317"/>
        </w:tabs>
        <w:spacing w:before="3" w:line="352" w:lineRule="auto"/>
        <w:ind w:right="148" w:firstLine="680"/>
        <w:jc w:val="both"/>
        <w:rPr>
          <w:sz w:val="28"/>
        </w:rPr>
      </w:pPr>
      <w:r>
        <w:rPr>
          <w:sz w:val="28"/>
        </w:rPr>
        <w:t>Однак за президента Дональда Трампа Сполучені Штати в 2018</w:t>
      </w:r>
      <w:r>
        <w:rPr>
          <w:spacing w:val="1"/>
          <w:sz w:val="28"/>
        </w:rPr>
        <w:t xml:space="preserve"> </w:t>
      </w:r>
      <w:r>
        <w:rPr>
          <w:sz w:val="28"/>
        </w:rPr>
        <w:t>році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односторонньому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вийшли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СВПД,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чого</w:t>
      </w:r>
      <w:r>
        <w:rPr>
          <w:spacing w:val="1"/>
          <w:sz w:val="28"/>
        </w:rPr>
        <w:t xml:space="preserve"> </w:t>
      </w:r>
      <w:r>
        <w:rPr>
          <w:sz w:val="28"/>
        </w:rPr>
        <w:t>знову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запровадили і навіть посилили економічні санкції проти Ірану. Тегеран,</w:t>
      </w:r>
      <w:r>
        <w:rPr>
          <w:spacing w:val="1"/>
          <w:sz w:val="28"/>
        </w:rPr>
        <w:t xml:space="preserve"> </w:t>
      </w:r>
      <w:r>
        <w:rPr>
          <w:sz w:val="28"/>
        </w:rPr>
        <w:t>своєю чергою, став відмовлятися від дотримання умов договору. Серед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іншого,</w:t>
      </w:r>
      <w:r>
        <w:rPr>
          <w:spacing w:val="1"/>
          <w:sz w:val="28"/>
        </w:rPr>
        <w:t xml:space="preserve"> </w:t>
      </w:r>
      <w:r>
        <w:rPr>
          <w:sz w:val="28"/>
        </w:rPr>
        <w:t>іранська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1"/>
          <w:sz w:val="28"/>
        </w:rPr>
        <w:t xml:space="preserve"> </w:t>
      </w:r>
      <w:r>
        <w:rPr>
          <w:sz w:val="28"/>
        </w:rPr>
        <w:t>почала</w:t>
      </w:r>
      <w:r>
        <w:rPr>
          <w:spacing w:val="1"/>
          <w:sz w:val="28"/>
        </w:rPr>
        <w:t xml:space="preserve"> </w:t>
      </w:r>
      <w:r>
        <w:rPr>
          <w:sz w:val="28"/>
        </w:rPr>
        <w:t>збагачувати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уран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рівня,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виробляти металевий уран, вводити в експлуатацію швидші центрифуги та</w:t>
      </w:r>
      <w:r>
        <w:rPr>
          <w:spacing w:val="-67"/>
          <w:sz w:val="28"/>
        </w:rPr>
        <w:t xml:space="preserve"> </w:t>
      </w:r>
      <w:r>
        <w:rPr>
          <w:sz w:val="28"/>
        </w:rPr>
        <w:t>накопичувати</w:t>
      </w:r>
      <w:r>
        <w:rPr>
          <w:spacing w:val="-2"/>
          <w:sz w:val="28"/>
        </w:rPr>
        <w:t xml:space="preserve"> </w:t>
      </w:r>
      <w:r>
        <w:rPr>
          <w:sz w:val="28"/>
        </w:rPr>
        <w:t>значно</w:t>
      </w:r>
      <w:r>
        <w:rPr>
          <w:spacing w:val="-2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2"/>
          <w:sz w:val="28"/>
        </w:rPr>
        <w:t xml:space="preserve"> </w:t>
      </w:r>
      <w:r>
        <w:rPr>
          <w:sz w:val="28"/>
        </w:rPr>
        <w:t>урану,</w:t>
      </w:r>
      <w:r>
        <w:rPr>
          <w:spacing w:val="-2"/>
          <w:sz w:val="28"/>
        </w:rPr>
        <w:t xml:space="preserve"> </w:t>
      </w:r>
      <w:r>
        <w:rPr>
          <w:sz w:val="28"/>
        </w:rPr>
        <w:t>ніж</w:t>
      </w:r>
      <w:r>
        <w:rPr>
          <w:spacing w:val="-2"/>
          <w:sz w:val="28"/>
        </w:rPr>
        <w:t xml:space="preserve"> </w:t>
      </w:r>
      <w:r>
        <w:rPr>
          <w:sz w:val="28"/>
        </w:rPr>
        <w:t>було</w:t>
      </w:r>
      <w:r>
        <w:rPr>
          <w:spacing w:val="-1"/>
          <w:sz w:val="28"/>
        </w:rPr>
        <w:t xml:space="preserve"> </w:t>
      </w:r>
      <w:r>
        <w:rPr>
          <w:sz w:val="28"/>
        </w:rPr>
        <w:t>затверджено</w:t>
      </w:r>
      <w:r>
        <w:rPr>
          <w:spacing w:val="-2"/>
          <w:sz w:val="28"/>
        </w:rPr>
        <w:t xml:space="preserve"> </w:t>
      </w:r>
      <w:r>
        <w:rPr>
          <w:sz w:val="28"/>
        </w:rPr>
        <w:t>СВПД.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-68"/>
          <w:sz w:val="28"/>
        </w:rPr>
        <w:t xml:space="preserve"> </w:t>
      </w:r>
      <w:r>
        <w:rPr>
          <w:sz w:val="28"/>
        </w:rPr>
        <w:t>з цим з квітня 2021 року «група шести» веде з Іраном переговори про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 СВПД у його первісному вигляді. Однак, через небажання</w:t>
      </w:r>
      <w:r>
        <w:rPr>
          <w:spacing w:val="1"/>
          <w:sz w:val="28"/>
        </w:rPr>
        <w:t xml:space="preserve"> </w:t>
      </w:r>
      <w:r>
        <w:rPr>
          <w:sz w:val="28"/>
        </w:rPr>
        <w:t>Ірану співпрацювати з МАГАТЕ та надати всю інформацію про ядерну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програму</w:t>
      </w:r>
      <w:r>
        <w:rPr>
          <w:spacing w:val="-2"/>
          <w:sz w:val="28"/>
        </w:rPr>
        <w:t xml:space="preserve"> </w:t>
      </w:r>
      <w:r>
        <w:rPr>
          <w:sz w:val="28"/>
        </w:rPr>
        <w:t>поновлення</w:t>
      </w:r>
      <w:r>
        <w:rPr>
          <w:spacing w:val="-1"/>
          <w:sz w:val="28"/>
        </w:rPr>
        <w:t xml:space="preserve"> </w:t>
      </w:r>
      <w:r>
        <w:rPr>
          <w:sz w:val="28"/>
        </w:rPr>
        <w:t>договору</w:t>
      </w:r>
      <w:r>
        <w:rPr>
          <w:spacing w:val="-2"/>
          <w:sz w:val="28"/>
        </w:rPr>
        <w:t xml:space="preserve"> </w:t>
      </w:r>
      <w:r>
        <w:rPr>
          <w:sz w:val="28"/>
        </w:rPr>
        <w:t>СВПД</w:t>
      </w:r>
      <w:r>
        <w:rPr>
          <w:spacing w:val="-1"/>
          <w:sz w:val="28"/>
        </w:rPr>
        <w:t xml:space="preserve"> </w:t>
      </w:r>
      <w:r>
        <w:rPr>
          <w:sz w:val="28"/>
        </w:rPr>
        <w:t>перебуває</w:t>
      </w:r>
      <w:r>
        <w:rPr>
          <w:spacing w:val="-2"/>
          <w:sz w:val="28"/>
        </w:rPr>
        <w:t xml:space="preserve"> </w:t>
      </w:r>
      <w:r>
        <w:rPr>
          <w:sz w:val="28"/>
        </w:rPr>
        <w:t>під</w:t>
      </w:r>
      <w:r>
        <w:rPr>
          <w:spacing w:val="-1"/>
          <w:sz w:val="28"/>
        </w:rPr>
        <w:t xml:space="preserve"> </w:t>
      </w:r>
      <w:r>
        <w:rPr>
          <w:sz w:val="28"/>
        </w:rPr>
        <w:t>загрозою.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1"/>
      </w:pPr>
      <w:bookmarkStart w:id="4" w:name="Список_посилань"/>
      <w:bookmarkStart w:id="5" w:name="_bookmark7"/>
      <w:bookmarkEnd w:id="4"/>
      <w:bookmarkEnd w:id="5"/>
      <w:r>
        <w:lastRenderedPageBreak/>
        <w:t>Список</w:t>
      </w:r>
      <w:r>
        <w:rPr>
          <w:spacing w:val="-2"/>
        </w:rPr>
        <w:t xml:space="preserve"> </w:t>
      </w:r>
      <w:r>
        <w:t>посилань</w:t>
      </w:r>
    </w:p>
    <w:p w:rsidR="00292298" w:rsidRDefault="00292298" w:rsidP="00292298">
      <w:pPr>
        <w:pStyle w:val="a3"/>
        <w:spacing w:before="0"/>
        <w:ind w:left="0" w:right="0" w:firstLine="0"/>
        <w:jc w:val="left"/>
        <w:rPr>
          <w:b/>
          <w:sz w:val="30"/>
        </w:rPr>
      </w:pPr>
    </w:p>
    <w:p w:rsidR="00292298" w:rsidRDefault="00292298" w:rsidP="00292298">
      <w:pPr>
        <w:pStyle w:val="a3"/>
        <w:spacing w:before="5"/>
        <w:ind w:left="0" w:right="0" w:firstLine="0"/>
        <w:jc w:val="left"/>
        <w:rPr>
          <w:b/>
          <w:sz w:val="24"/>
        </w:rPr>
      </w:pP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0" w:line="352" w:lineRule="auto"/>
        <w:jc w:val="both"/>
        <w:rPr>
          <w:sz w:val="28"/>
        </w:rPr>
      </w:pPr>
      <w:r>
        <w:rPr>
          <w:sz w:val="28"/>
        </w:rPr>
        <w:t>Алексеева,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Арсенал</w:t>
      </w:r>
      <w:r>
        <w:rPr>
          <w:spacing w:val="1"/>
          <w:sz w:val="28"/>
        </w:rPr>
        <w:t xml:space="preserve"> </w:t>
      </w:r>
      <w:r>
        <w:rPr>
          <w:sz w:val="28"/>
        </w:rPr>
        <w:t>претензий:</w:t>
      </w:r>
      <w:r>
        <w:rPr>
          <w:spacing w:val="1"/>
          <w:sz w:val="28"/>
        </w:rPr>
        <w:t xml:space="preserve"> </w:t>
      </w:r>
      <w:r>
        <w:rPr>
          <w:sz w:val="28"/>
        </w:rPr>
        <w:t>почему</w:t>
      </w:r>
      <w:r>
        <w:rPr>
          <w:spacing w:val="1"/>
          <w:sz w:val="28"/>
        </w:rPr>
        <w:t xml:space="preserve"> </w:t>
      </w:r>
      <w:r>
        <w:rPr>
          <w:sz w:val="28"/>
        </w:rPr>
        <w:t>Израиль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Иран</w:t>
      </w:r>
      <w:r>
        <w:rPr>
          <w:spacing w:val="1"/>
          <w:sz w:val="28"/>
        </w:rPr>
        <w:t xml:space="preserve"> </w:t>
      </w:r>
      <w:r>
        <w:rPr>
          <w:sz w:val="28"/>
        </w:rPr>
        <w:t>обмениваются</w:t>
      </w:r>
      <w:r>
        <w:rPr>
          <w:spacing w:val="1"/>
          <w:sz w:val="28"/>
        </w:rPr>
        <w:t xml:space="preserve"> </w:t>
      </w:r>
      <w:r>
        <w:rPr>
          <w:sz w:val="28"/>
        </w:rPr>
        <w:t>обвинениями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разработке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оружия.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https://russian.rt.com/world/article/559188-iranizrail-yadernoe-oruzhie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Арбатов,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порога:</w:t>
      </w:r>
      <w:r>
        <w:rPr>
          <w:spacing w:val="1"/>
          <w:sz w:val="28"/>
        </w:rPr>
        <w:t xml:space="preserve"> </w:t>
      </w:r>
      <w:r>
        <w:rPr>
          <w:sz w:val="28"/>
        </w:rPr>
        <w:t>уроки</w:t>
      </w:r>
      <w:r>
        <w:rPr>
          <w:spacing w:val="1"/>
          <w:sz w:val="28"/>
        </w:rPr>
        <w:t xml:space="preserve"> </w:t>
      </w:r>
      <w:r>
        <w:rPr>
          <w:sz w:val="28"/>
        </w:rPr>
        <w:t>ядерных</w:t>
      </w:r>
      <w:r>
        <w:rPr>
          <w:spacing w:val="1"/>
          <w:sz w:val="28"/>
        </w:rPr>
        <w:t xml:space="preserve"> </w:t>
      </w:r>
      <w:r>
        <w:rPr>
          <w:sz w:val="28"/>
        </w:rPr>
        <w:t>кризисов</w:t>
      </w:r>
      <w:r>
        <w:rPr>
          <w:spacing w:val="1"/>
          <w:sz w:val="28"/>
        </w:rPr>
        <w:t xml:space="preserve"> </w:t>
      </w:r>
      <w:r>
        <w:rPr>
          <w:sz w:val="28"/>
        </w:rPr>
        <w:t>Северной</w:t>
      </w:r>
      <w:r>
        <w:rPr>
          <w:spacing w:val="1"/>
          <w:sz w:val="28"/>
        </w:rPr>
        <w:t xml:space="preserve"> </w:t>
      </w:r>
      <w:r>
        <w:rPr>
          <w:sz w:val="28"/>
        </w:rPr>
        <w:t>Кореи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Ирана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режима</w:t>
      </w:r>
      <w:r>
        <w:rPr>
          <w:spacing w:val="1"/>
          <w:sz w:val="28"/>
        </w:rPr>
        <w:t xml:space="preserve"> </w:t>
      </w:r>
      <w:r>
        <w:rPr>
          <w:sz w:val="28"/>
        </w:rPr>
        <w:t>нераспространения.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РОССПЭН, 184 с.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ind w:right="148"/>
        <w:jc w:val="both"/>
        <w:rPr>
          <w:sz w:val="28"/>
        </w:rPr>
      </w:pPr>
      <w:r>
        <w:rPr>
          <w:sz w:val="28"/>
        </w:rPr>
        <w:t>Бжезинский</w:t>
      </w:r>
      <w:r>
        <w:rPr>
          <w:spacing w:val="1"/>
          <w:sz w:val="28"/>
        </w:rPr>
        <w:t xml:space="preserve"> </w:t>
      </w:r>
      <w:r>
        <w:rPr>
          <w:sz w:val="28"/>
        </w:rPr>
        <w:t>З.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Похвала</w:t>
      </w:r>
      <w:r>
        <w:rPr>
          <w:spacing w:val="1"/>
          <w:sz w:val="28"/>
        </w:rPr>
        <w:t xml:space="preserve"> </w:t>
      </w:r>
      <w:r>
        <w:rPr>
          <w:sz w:val="28"/>
        </w:rPr>
        <w:t>внешней</w:t>
      </w:r>
      <w:r>
        <w:rPr>
          <w:spacing w:val="1"/>
          <w:sz w:val="28"/>
        </w:rPr>
        <w:t xml:space="preserve"> </w:t>
      </w:r>
      <w:r>
        <w:rPr>
          <w:sz w:val="28"/>
        </w:rPr>
        <w:t>политике</w:t>
      </w:r>
      <w:r>
        <w:rPr>
          <w:spacing w:val="1"/>
          <w:sz w:val="28"/>
        </w:rPr>
        <w:t xml:space="preserve"> </w:t>
      </w:r>
      <w:r>
        <w:rPr>
          <w:sz w:val="28"/>
        </w:rPr>
        <w:t>Обамы.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з:</w:t>
      </w:r>
      <w:r>
        <w:rPr>
          <w:spacing w:val="1"/>
          <w:sz w:val="28"/>
        </w:rPr>
        <w:t xml:space="preserve"> </w:t>
      </w:r>
      <w:r>
        <w:rPr>
          <w:sz w:val="28"/>
        </w:rPr>
        <w:t>https://globalaffairs.ru/number/n_14571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Бліхар, В. С. (2018). Політологія: навчально-методичний посібник (у</w:t>
      </w:r>
      <w:r>
        <w:rPr>
          <w:spacing w:val="1"/>
          <w:sz w:val="28"/>
        </w:rPr>
        <w:t xml:space="preserve"> </w:t>
      </w:r>
      <w:r>
        <w:rPr>
          <w:sz w:val="28"/>
        </w:rPr>
        <w:t>схемах</w:t>
      </w:r>
      <w:r>
        <w:rPr>
          <w:spacing w:val="-1"/>
          <w:sz w:val="28"/>
        </w:rPr>
        <w:t xml:space="preserve"> </w:t>
      </w:r>
      <w:r>
        <w:rPr>
          <w:sz w:val="28"/>
        </w:rPr>
        <w:t>і  таблицях).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 ПП «Арал»,</w:t>
      </w:r>
      <w:r>
        <w:rPr>
          <w:spacing w:val="-1"/>
          <w:sz w:val="28"/>
        </w:rPr>
        <w:t xml:space="preserve"> </w:t>
      </w:r>
      <w:r>
        <w:rPr>
          <w:sz w:val="28"/>
        </w:rPr>
        <w:t>540.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Височанський, Р. (2007). Французький укол парасолькою. Взято з http://</w:t>
      </w:r>
      <w:r>
        <w:rPr>
          <w:spacing w:val="1"/>
          <w:sz w:val="28"/>
        </w:rPr>
        <w:t xml:space="preserve"> </w:t>
      </w:r>
      <w:r>
        <w:rPr>
          <w:sz w:val="28"/>
        </w:rPr>
        <w:t>ua.glavred.info/archive/-2007/09/21/101009-3.html.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pacing w:val="10"/>
          <w:sz w:val="28"/>
        </w:rPr>
        <w:t>Волинець,</w:t>
      </w:r>
      <w:r>
        <w:rPr>
          <w:spacing w:val="1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pacing w:val="10"/>
          <w:sz w:val="28"/>
        </w:rPr>
        <w:t>(2014).</w:t>
      </w:r>
      <w:r>
        <w:rPr>
          <w:spacing w:val="11"/>
          <w:sz w:val="28"/>
        </w:rPr>
        <w:t xml:space="preserve"> </w:t>
      </w:r>
      <w:r>
        <w:rPr>
          <w:spacing w:val="9"/>
          <w:sz w:val="28"/>
        </w:rPr>
        <w:t>Еволюція</w:t>
      </w:r>
      <w:r>
        <w:rPr>
          <w:spacing w:val="10"/>
          <w:sz w:val="28"/>
        </w:rPr>
        <w:t xml:space="preserve"> ядерних</w:t>
      </w:r>
      <w:r>
        <w:rPr>
          <w:spacing w:val="11"/>
          <w:sz w:val="28"/>
        </w:rPr>
        <w:t xml:space="preserve"> </w:t>
      </w:r>
      <w:r>
        <w:rPr>
          <w:spacing w:val="10"/>
          <w:sz w:val="28"/>
        </w:rPr>
        <w:t>програм</w:t>
      </w:r>
      <w:r>
        <w:rPr>
          <w:spacing w:val="11"/>
          <w:sz w:val="28"/>
        </w:rPr>
        <w:t xml:space="preserve"> </w:t>
      </w:r>
      <w:r>
        <w:rPr>
          <w:spacing w:val="9"/>
          <w:sz w:val="28"/>
        </w:rPr>
        <w:t>Ірану</w:t>
      </w:r>
      <w:r>
        <w:rPr>
          <w:spacing w:val="10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президентства Махмуда Aхмадінежада. </w:t>
      </w:r>
      <w:r>
        <w:rPr>
          <w:i/>
          <w:sz w:val="28"/>
        </w:rPr>
        <w:t>Наукові праці Чорноморського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Петра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Могили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комплексу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"Києво-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Могилянська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академія", </w:t>
      </w:r>
      <w:r>
        <w:rPr>
          <w:sz w:val="28"/>
        </w:rPr>
        <w:t>229.</w:t>
      </w:r>
      <w:r>
        <w:rPr>
          <w:spacing w:val="-1"/>
          <w:sz w:val="28"/>
        </w:rPr>
        <w:t xml:space="preserve"> </w:t>
      </w:r>
      <w:r>
        <w:rPr>
          <w:sz w:val="28"/>
        </w:rPr>
        <w:t>70-73.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ind w:right="148"/>
        <w:jc w:val="both"/>
        <w:rPr>
          <w:sz w:val="28"/>
        </w:rPr>
      </w:pPr>
      <w:r>
        <w:rPr>
          <w:sz w:val="28"/>
        </w:rPr>
        <w:t>Головатий М. Ф., Антонюк А. В. (2005). Політологічний словник.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МАУП,</w:t>
      </w:r>
      <w:r>
        <w:rPr>
          <w:spacing w:val="-1"/>
          <w:sz w:val="28"/>
        </w:rPr>
        <w:t xml:space="preserve"> </w:t>
      </w:r>
      <w:r>
        <w:rPr>
          <w:sz w:val="28"/>
        </w:rPr>
        <w:t>792.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rPr>
          <w:sz w:val="28"/>
        </w:rPr>
      </w:pPr>
      <w:r>
        <w:rPr>
          <w:sz w:val="28"/>
        </w:rPr>
        <w:t>Головачев,</w:t>
      </w:r>
      <w:r>
        <w:rPr>
          <w:spacing w:val="23"/>
          <w:sz w:val="28"/>
        </w:rPr>
        <w:t xml:space="preserve"> </w:t>
      </w:r>
      <w:r>
        <w:rPr>
          <w:sz w:val="28"/>
        </w:rPr>
        <w:t>В.</w:t>
      </w:r>
      <w:r>
        <w:rPr>
          <w:spacing w:val="23"/>
          <w:sz w:val="28"/>
        </w:rPr>
        <w:t xml:space="preserve"> </w:t>
      </w:r>
      <w:r>
        <w:rPr>
          <w:sz w:val="28"/>
        </w:rPr>
        <w:t>А.</w:t>
      </w:r>
      <w:r>
        <w:rPr>
          <w:spacing w:val="23"/>
          <w:sz w:val="28"/>
        </w:rPr>
        <w:t xml:space="preserve"> </w:t>
      </w:r>
      <w:r>
        <w:rPr>
          <w:sz w:val="28"/>
        </w:rPr>
        <w:t>(2004).</w:t>
      </w:r>
      <w:r>
        <w:rPr>
          <w:spacing w:val="23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23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23"/>
          <w:sz w:val="28"/>
        </w:rPr>
        <w:t xml:space="preserve"> </w:t>
      </w:r>
      <w:r>
        <w:rPr>
          <w:sz w:val="28"/>
        </w:rPr>
        <w:t>Ирана.</w:t>
      </w:r>
      <w:r>
        <w:rPr>
          <w:spacing w:val="23"/>
          <w:sz w:val="28"/>
        </w:rPr>
        <w:t xml:space="preserve"> </w:t>
      </w:r>
      <w:r>
        <w:rPr>
          <w:sz w:val="28"/>
        </w:rPr>
        <w:t>Взято</w:t>
      </w:r>
      <w:r>
        <w:rPr>
          <w:spacing w:val="23"/>
          <w:sz w:val="28"/>
        </w:rPr>
        <w:t xml:space="preserve"> </w:t>
      </w:r>
      <w:r>
        <w:rPr>
          <w:sz w:val="28"/>
        </w:rPr>
        <w:t>с</w:t>
      </w:r>
      <w:r>
        <w:rPr>
          <w:spacing w:val="23"/>
          <w:sz w:val="28"/>
        </w:rPr>
        <w:t xml:space="preserve"> </w:t>
      </w:r>
      <w:r>
        <w:rPr>
          <w:sz w:val="28"/>
        </w:rPr>
        <w:t>http://</w:t>
      </w:r>
      <w:r>
        <w:rPr>
          <w:spacing w:val="-67"/>
          <w:sz w:val="28"/>
        </w:rPr>
        <w:t xml:space="preserve"> </w:t>
      </w:r>
      <w:hyperlink r:id="rId6">
        <w:r>
          <w:rPr>
            <w:sz w:val="28"/>
          </w:rPr>
          <w:t>www.iimes.ru/?p=3394</w:t>
        </w:r>
      </w:hyperlink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1" w:line="352" w:lineRule="auto"/>
        <w:ind w:right="148"/>
        <w:rPr>
          <w:sz w:val="28"/>
        </w:rPr>
      </w:pPr>
      <w:r>
        <w:rPr>
          <w:sz w:val="28"/>
        </w:rPr>
        <w:t>Гончар,</w:t>
      </w:r>
      <w:r>
        <w:rPr>
          <w:spacing w:val="7"/>
          <w:sz w:val="28"/>
        </w:rPr>
        <w:t xml:space="preserve"> </w:t>
      </w:r>
      <w:r>
        <w:rPr>
          <w:sz w:val="28"/>
        </w:rPr>
        <w:t>Б.</w:t>
      </w:r>
      <w:r>
        <w:rPr>
          <w:spacing w:val="7"/>
          <w:sz w:val="28"/>
        </w:rPr>
        <w:t xml:space="preserve"> </w:t>
      </w:r>
      <w:r>
        <w:rPr>
          <w:sz w:val="28"/>
        </w:rPr>
        <w:t>М.,</w:t>
      </w:r>
      <w:r>
        <w:rPr>
          <w:spacing w:val="7"/>
          <w:sz w:val="28"/>
        </w:rPr>
        <w:t xml:space="preserve"> </w:t>
      </w:r>
      <w:r>
        <w:rPr>
          <w:sz w:val="28"/>
        </w:rPr>
        <w:t>Гончар</w:t>
      </w:r>
      <w:r>
        <w:rPr>
          <w:spacing w:val="7"/>
          <w:sz w:val="28"/>
        </w:rPr>
        <w:t xml:space="preserve"> </w:t>
      </w:r>
      <w:r>
        <w:rPr>
          <w:sz w:val="28"/>
        </w:rPr>
        <w:t>Ю.</w:t>
      </w:r>
      <w:r>
        <w:rPr>
          <w:spacing w:val="7"/>
          <w:sz w:val="28"/>
        </w:rPr>
        <w:t xml:space="preserve"> </w:t>
      </w:r>
      <w:r>
        <w:rPr>
          <w:sz w:val="28"/>
        </w:rPr>
        <w:t>Б.</w:t>
      </w:r>
      <w:r>
        <w:rPr>
          <w:spacing w:val="7"/>
          <w:sz w:val="28"/>
        </w:rPr>
        <w:t xml:space="preserve"> </w:t>
      </w:r>
      <w:r>
        <w:rPr>
          <w:sz w:val="28"/>
        </w:rPr>
        <w:t>(2011).</w:t>
      </w:r>
      <w:r>
        <w:rPr>
          <w:spacing w:val="7"/>
          <w:sz w:val="28"/>
        </w:rPr>
        <w:t xml:space="preserve"> </w:t>
      </w:r>
      <w:r>
        <w:rPr>
          <w:sz w:val="28"/>
        </w:rPr>
        <w:t>Американська</w:t>
      </w:r>
      <w:r>
        <w:rPr>
          <w:spacing w:val="7"/>
          <w:sz w:val="28"/>
        </w:rPr>
        <w:t xml:space="preserve"> </w:t>
      </w:r>
      <w:r>
        <w:rPr>
          <w:sz w:val="28"/>
        </w:rPr>
        <w:t>адміністрація</w:t>
      </w:r>
      <w:r>
        <w:rPr>
          <w:spacing w:val="7"/>
          <w:sz w:val="28"/>
        </w:rPr>
        <w:t xml:space="preserve"> </w:t>
      </w:r>
      <w:r>
        <w:rPr>
          <w:sz w:val="28"/>
        </w:rPr>
        <w:t>Б.</w:t>
      </w:r>
      <w:r>
        <w:rPr>
          <w:spacing w:val="-67"/>
          <w:sz w:val="28"/>
        </w:rPr>
        <w:t xml:space="preserve"> </w:t>
      </w:r>
      <w:r>
        <w:rPr>
          <w:sz w:val="28"/>
        </w:rPr>
        <w:t>Обами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Іранська</w:t>
      </w:r>
      <w:r>
        <w:rPr>
          <w:spacing w:val="-2"/>
          <w:sz w:val="28"/>
        </w:rPr>
        <w:t xml:space="preserve"> </w:t>
      </w:r>
      <w:r>
        <w:rPr>
          <w:sz w:val="28"/>
        </w:rPr>
        <w:t>ядерна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програма.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праці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142,</w:t>
      </w:r>
      <w:r>
        <w:rPr>
          <w:spacing w:val="67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69-73.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rPr>
          <w:sz w:val="28"/>
        </w:rPr>
      </w:pP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нерозповсюдження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зброї</w:t>
      </w:r>
      <w:r>
        <w:rPr>
          <w:spacing w:val="1"/>
          <w:sz w:val="28"/>
        </w:rPr>
        <w:t xml:space="preserve"> </w:t>
      </w:r>
      <w:r>
        <w:rPr>
          <w:sz w:val="28"/>
        </w:rPr>
        <w:t>(1968).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-67"/>
          <w:sz w:val="28"/>
        </w:rPr>
        <w:t xml:space="preserve"> </w:t>
      </w:r>
      <w:r>
        <w:rPr>
          <w:sz w:val="28"/>
        </w:rPr>
        <w:t>zakon.rada.gov.ua/laws/show/995_098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  <w:tab w:val="left" w:pos="1990"/>
          <w:tab w:val="left" w:pos="3558"/>
          <w:tab w:val="left" w:pos="4976"/>
          <w:tab w:val="left" w:pos="6819"/>
          <w:tab w:val="left" w:pos="8257"/>
        </w:tabs>
        <w:spacing w:before="1"/>
        <w:ind w:right="0"/>
        <w:rPr>
          <w:sz w:val="28"/>
        </w:rPr>
      </w:pPr>
      <w:r>
        <w:rPr>
          <w:sz w:val="28"/>
        </w:rPr>
        <w:t>Доповідь</w:t>
      </w:r>
      <w:r>
        <w:rPr>
          <w:sz w:val="28"/>
        </w:rPr>
        <w:tab/>
        <w:t>виконувача</w:t>
      </w:r>
      <w:r>
        <w:rPr>
          <w:sz w:val="28"/>
        </w:rPr>
        <w:tab/>
        <w:t>обов'язків</w:t>
      </w:r>
      <w:r>
        <w:rPr>
          <w:sz w:val="28"/>
        </w:rPr>
        <w:tab/>
        <w:t>Генерального</w:t>
      </w:r>
      <w:r>
        <w:rPr>
          <w:sz w:val="28"/>
        </w:rPr>
        <w:tab/>
        <w:t>директора</w:t>
      </w:r>
      <w:r>
        <w:rPr>
          <w:sz w:val="28"/>
        </w:rPr>
        <w:tab/>
        <w:t>МАГАТЕ</w:t>
      </w:r>
    </w:p>
    <w:p w:rsidR="00292298" w:rsidRDefault="00292298" w:rsidP="00292298">
      <w:pPr>
        <w:pStyle w:val="a3"/>
        <w:spacing w:before="152" w:line="352" w:lineRule="auto"/>
        <w:ind w:left="665" w:right="149" w:firstLine="0"/>
      </w:pPr>
      <w:r>
        <w:t>«Перевірка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Ісламській</w:t>
      </w:r>
      <w:r>
        <w:rPr>
          <w:spacing w:val="1"/>
        </w:rPr>
        <w:t xml:space="preserve"> </w:t>
      </w:r>
      <w:r>
        <w:t>Республіці</w:t>
      </w:r>
      <w:r>
        <w:rPr>
          <w:spacing w:val="1"/>
        </w:rPr>
        <w:t xml:space="preserve"> </w:t>
      </w:r>
      <w:r>
        <w:t>Іран</w:t>
      </w:r>
      <w:r>
        <w:rPr>
          <w:spacing w:val="1"/>
        </w:rPr>
        <w:t xml:space="preserve"> </w:t>
      </w:r>
      <w:r>
        <w:t>у</w:t>
      </w:r>
      <w:r>
        <w:rPr>
          <w:spacing w:val="71"/>
        </w:rPr>
        <w:t xml:space="preserve"> </w:t>
      </w:r>
      <w:r>
        <w:t>світлі</w:t>
      </w:r>
      <w:r>
        <w:rPr>
          <w:spacing w:val="-67"/>
        </w:rPr>
        <w:t xml:space="preserve"> </w:t>
      </w:r>
      <w:r>
        <w:t>резолюції 2231 Ради Безпеки ООН» (2019). Взято з https://</w:t>
      </w:r>
      <w:hyperlink r:id="rId7">
        <w:r>
          <w:t>www.iaea.org/</w:t>
        </w:r>
      </w:hyperlink>
      <w:r>
        <w:rPr>
          <w:spacing w:val="1"/>
        </w:rPr>
        <w:t xml:space="preserve"> </w:t>
      </w:r>
      <w:r>
        <w:t>sites/default/files/19/09/gov2019-32_rus.pdf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Доповідь</w:t>
      </w:r>
      <w:r>
        <w:rPr>
          <w:spacing w:val="60"/>
          <w:sz w:val="28"/>
        </w:rPr>
        <w:t xml:space="preserve"> </w:t>
      </w:r>
      <w:r>
        <w:rPr>
          <w:sz w:val="28"/>
        </w:rPr>
        <w:t>виконувача</w:t>
      </w:r>
      <w:r>
        <w:rPr>
          <w:spacing w:val="128"/>
          <w:sz w:val="28"/>
        </w:rPr>
        <w:t xml:space="preserve"> </w:t>
      </w:r>
      <w:r>
        <w:rPr>
          <w:sz w:val="28"/>
        </w:rPr>
        <w:t>обов'язків</w:t>
      </w:r>
      <w:r>
        <w:rPr>
          <w:spacing w:val="128"/>
          <w:sz w:val="28"/>
        </w:rPr>
        <w:t xml:space="preserve"> </w:t>
      </w:r>
      <w:r>
        <w:rPr>
          <w:sz w:val="28"/>
        </w:rPr>
        <w:t>Генерального</w:t>
      </w:r>
      <w:r>
        <w:rPr>
          <w:spacing w:val="128"/>
          <w:sz w:val="28"/>
        </w:rPr>
        <w:t xml:space="preserve"> </w:t>
      </w:r>
      <w:r>
        <w:rPr>
          <w:sz w:val="28"/>
        </w:rPr>
        <w:t>директора</w:t>
      </w:r>
      <w:r>
        <w:rPr>
          <w:spacing w:val="128"/>
          <w:sz w:val="28"/>
        </w:rPr>
        <w:t xml:space="preserve"> </w:t>
      </w:r>
      <w:r>
        <w:rPr>
          <w:sz w:val="28"/>
        </w:rPr>
        <w:t>МАГАТЕ</w:t>
      </w:r>
    </w:p>
    <w:p w:rsidR="00292298" w:rsidRDefault="00292298" w:rsidP="00292298">
      <w:pPr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3"/>
        <w:spacing w:before="78" w:line="352" w:lineRule="auto"/>
        <w:ind w:left="665" w:right="149" w:firstLine="0"/>
      </w:pPr>
      <w:r>
        <w:lastRenderedPageBreak/>
        <w:t>«Перевірка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Ісламській</w:t>
      </w:r>
      <w:r>
        <w:rPr>
          <w:spacing w:val="1"/>
        </w:rPr>
        <w:t xml:space="preserve"> </w:t>
      </w:r>
      <w:r>
        <w:t>Республіці</w:t>
      </w:r>
      <w:r>
        <w:rPr>
          <w:spacing w:val="1"/>
        </w:rPr>
        <w:t xml:space="preserve"> </w:t>
      </w:r>
      <w:r>
        <w:t>Іран</w:t>
      </w:r>
      <w:r>
        <w:rPr>
          <w:spacing w:val="1"/>
        </w:rPr>
        <w:t xml:space="preserve"> </w:t>
      </w:r>
      <w:r>
        <w:t>у</w:t>
      </w:r>
      <w:r>
        <w:rPr>
          <w:spacing w:val="71"/>
        </w:rPr>
        <w:t xml:space="preserve"> </w:t>
      </w:r>
      <w:r>
        <w:t>світлі</w:t>
      </w:r>
      <w:r>
        <w:rPr>
          <w:spacing w:val="-67"/>
        </w:rPr>
        <w:t xml:space="preserve"> </w:t>
      </w:r>
      <w:r>
        <w:t>резолюції 2231 Ради Безпеки ООН» (2019). Взято з https://</w:t>
      </w:r>
      <w:hyperlink r:id="rId8">
        <w:r>
          <w:t>www.iaea.org/</w:t>
        </w:r>
      </w:hyperlink>
      <w:r>
        <w:rPr>
          <w:spacing w:val="1"/>
        </w:rPr>
        <w:t xml:space="preserve"> </w:t>
      </w:r>
      <w:r>
        <w:t>sites/default/files/19/09/govinf2019-10_rus.pdf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Доповідь</w:t>
      </w:r>
      <w:r>
        <w:rPr>
          <w:spacing w:val="60"/>
          <w:sz w:val="28"/>
        </w:rPr>
        <w:t xml:space="preserve"> </w:t>
      </w:r>
      <w:r>
        <w:rPr>
          <w:sz w:val="28"/>
        </w:rPr>
        <w:t>виконувача</w:t>
      </w:r>
      <w:r>
        <w:rPr>
          <w:spacing w:val="128"/>
          <w:sz w:val="28"/>
        </w:rPr>
        <w:t xml:space="preserve"> </w:t>
      </w:r>
      <w:r>
        <w:rPr>
          <w:sz w:val="28"/>
        </w:rPr>
        <w:t>обов'язків</w:t>
      </w:r>
      <w:r>
        <w:rPr>
          <w:spacing w:val="128"/>
          <w:sz w:val="28"/>
        </w:rPr>
        <w:t xml:space="preserve"> </w:t>
      </w:r>
      <w:r>
        <w:rPr>
          <w:sz w:val="28"/>
        </w:rPr>
        <w:t>Генерального</w:t>
      </w:r>
      <w:r>
        <w:rPr>
          <w:spacing w:val="128"/>
          <w:sz w:val="28"/>
        </w:rPr>
        <w:t xml:space="preserve"> </w:t>
      </w:r>
      <w:r>
        <w:rPr>
          <w:sz w:val="28"/>
        </w:rPr>
        <w:t>директора</w:t>
      </w:r>
      <w:r>
        <w:rPr>
          <w:spacing w:val="128"/>
          <w:sz w:val="28"/>
        </w:rPr>
        <w:t xml:space="preserve"> </w:t>
      </w:r>
      <w:r>
        <w:rPr>
          <w:sz w:val="28"/>
        </w:rPr>
        <w:t>МАГАТЕ</w:t>
      </w:r>
    </w:p>
    <w:p w:rsidR="00292298" w:rsidRDefault="00292298" w:rsidP="00292298">
      <w:pPr>
        <w:pStyle w:val="a3"/>
        <w:spacing w:before="152" w:line="352" w:lineRule="auto"/>
        <w:ind w:left="665" w:right="149" w:firstLine="0"/>
      </w:pPr>
      <w:r>
        <w:t>«Перевірка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Ісламській</w:t>
      </w:r>
      <w:r>
        <w:rPr>
          <w:spacing w:val="1"/>
        </w:rPr>
        <w:t xml:space="preserve"> </w:t>
      </w:r>
      <w:r>
        <w:t>Республіці</w:t>
      </w:r>
      <w:r>
        <w:rPr>
          <w:spacing w:val="1"/>
        </w:rPr>
        <w:t xml:space="preserve"> </w:t>
      </w:r>
      <w:r>
        <w:t>Іран</w:t>
      </w:r>
      <w:r>
        <w:rPr>
          <w:spacing w:val="1"/>
        </w:rPr>
        <w:t xml:space="preserve"> </w:t>
      </w:r>
      <w:r>
        <w:t>у</w:t>
      </w:r>
      <w:r>
        <w:rPr>
          <w:spacing w:val="71"/>
        </w:rPr>
        <w:t xml:space="preserve"> </w:t>
      </w:r>
      <w:r>
        <w:t>світлі</w:t>
      </w:r>
      <w:r>
        <w:rPr>
          <w:spacing w:val="-67"/>
        </w:rPr>
        <w:t xml:space="preserve"> </w:t>
      </w:r>
      <w:r>
        <w:t>резолюції 2231 Ради Безпеки ООН (2019). Взято з https://</w:t>
      </w:r>
      <w:hyperlink r:id="rId9">
        <w:r>
          <w:t>www.iaea.org/</w:t>
        </w:r>
      </w:hyperlink>
      <w:r>
        <w:rPr>
          <w:spacing w:val="1"/>
        </w:rPr>
        <w:t xml:space="preserve"> </w:t>
      </w:r>
      <w:r>
        <w:t>sites/default/files/19/11/gov2019–55_rus.pdf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Доповідь</w:t>
      </w:r>
      <w:r>
        <w:rPr>
          <w:spacing w:val="1"/>
          <w:sz w:val="28"/>
        </w:rPr>
        <w:t xml:space="preserve"> </w:t>
      </w:r>
      <w:r>
        <w:rPr>
          <w:sz w:val="28"/>
        </w:rPr>
        <w:t>Генерального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директора</w:t>
      </w:r>
      <w:r>
        <w:rPr>
          <w:spacing w:val="1"/>
          <w:sz w:val="28"/>
        </w:rPr>
        <w:t xml:space="preserve"> </w:t>
      </w:r>
      <w:r>
        <w:rPr>
          <w:sz w:val="28"/>
        </w:rPr>
        <w:t>МАГАТЕ</w:t>
      </w:r>
      <w:r>
        <w:rPr>
          <w:spacing w:val="1"/>
          <w:sz w:val="28"/>
        </w:rPr>
        <w:t xml:space="preserve"> </w:t>
      </w:r>
      <w:r>
        <w:rPr>
          <w:sz w:val="28"/>
        </w:rPr>
        <w:t>«Здійснення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Угоди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зв'язку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ДНЯЗ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</w:t>
      </w:r>
      <w:r>
        <w:rPr>
          <w:spacing w:val="1"/>
          <w:sz w:val="28"/>
        </w:rPr>
        <w:t xml:space="preserve"> </w:t>
      </w:r>
      <w:r>
        <w:rPr>
          <w:sz w:val="28"/>
        </w:rPr>
        <w:t>резолюцій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Ісламській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Республіці</w:t>
      </w:r>
      <w:r>
        <w:rPr>
          <w:spacing w:val="1"/>
          <w:sz w:val="28"/>
        </w:rPr>
        <w:t xml:space="preserve"> </w:t>
      </w:r>
      <w:r>
        <w:rPr>
          <w:sz w:val="28"/>
        </w:rPr>
        <w:t>Іран»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www.iaea.org/sites/default/files/gov-2015–65_ru.pdf</w:t>
        </w:r>
      </w:hyperlink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ind w:right="150"/>
        <w:jc w:val="both"/>
        <w:rPr>
          <w:sz w:val="28"/>
        </w:rPr>
      </w:pPr>
      <w:r>
        <w:rPr>
          <w:sz w:val="28"/>
        </w:rPr>
        <w:t>Доповідь Генерального директора МАГАТЕ «Перевірка та моніторинг в</w:t>
      </w:r>
      <w:r>
        <w:rPr>
          <w:spacing w:val="-67"/>
          <w:sz w:val="28"/>
        </w:rPr>
        <w:t xml:space="preserve"> </w:t>
      </w:r>
      <w:r>
        <w:rPr>
          <w:sz w:val="28"/>
        </w:rPr>
        <w:t>Ісламській Республіці Іран у світлі резолюції 2231 Ради Безпеки ООН»</w:t>
      </w:r>
      <w:r>
        <w:rPr>
          <w:spacing w:val="1"/>
          <w:sz w:val="28"/>
        </w:rPr>
        <w:t xml:space="preserve"> </w:t>
      </w:r>
      <w:r>
        <w:rPr>
          <w:spacing w:val="14"/>
          <w:sz w:val="28"/>
        </w:rPr>
        <w:t>(2019).</w:t>
      </w:r>
      <w:r>
        <w:rPr>
          <w:spacing w:val="15"/>
          <w:sz w:val="28"/>
        </w:rPr>
        <w:t xml:space="preserve"> </w:t>
      </w:r>
      <w:r>
        <w:rPr>
          <w:spacing w:val="12"/>
          <w:sz w:val="28"/>
        </w:rPr>
        <w:t>Взято</w:t>
      </w:r>
      <w:r>
        <w:rPr>
          <w:spacing w:val="13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pacing w:val="16"/>
          <w:sz w:val="28"/>
        </w:rPr>
        <w:t>https://</w:t>
      </w:r>
      <w:hyperlink r:id="rId11">
        <w:r>
          <w:rPr>
            <w:spacing w:val="16"/>
            <w:sz w:val="28"/>
          </w:rPr>
          <w:t>www.iaea.org/sites/default/files/19/07/</w:t>
        </w:r>
      </w:hyperlink>
      <w:r>
        <w:rPr>
          <w:spacing w:val="17"/>
          <w:sz w:val="28"/>
        </w:rPr>
        <w:t xml:space="preserve"> </w:t>
      </w:r>
      <w:r>
        <w:rPr>
          <w:sz w:val="28"/>
        </w:rPr>
        <w:t>govinf2019-9_rus.pdf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ind w:right="148"/>
        <w:jc w:val="both"/>
        <w:rPr>
          <w:sz w:val="28"/>
        </w:rPr>
      </w:pPr>
      <w:r>
        <w:rPr>
          <w:sz w:val="28"/>
        </w:rPr>
        <w:t>Доповідь Генерального директора МАГАТЕ «Перевірка та моніторинг в</w:t>
      </w:r>
      <w:r>
        <w:rPr>
          <w:spacing w:val="-67"/>
          <w:sz w:val="28"/>
        </w:rPr>
        <w:t xml:space="preserve"> </w:t>
      </w:r>
      <w:r>
        <w:rPr>
          <w:sz w:val="28"/>
        </w:rPr>
        <w:t>Ісламській Республіці Іран у світлі резолюції 2231 Ради Безпеки ООН»</w:t>
      </w:r>
      <w:r>
        <w:rPr>
          <w:spacing w:val="1"/>
          <w:sz w:val="28"/>
        </w:rPr>
        <w:t xml:space="preserve"> </w:t>
      </w:r>
      <w:r>
        <w:rPr>
          <w:spacing w:val="19"/>
          <w:sz w:val="28"/>
        </w:rPr>
        <w:t>(2020).</w:t>
      </w:r>
      <w:r>
        <w:rPr>
          <w:spacing w:val="20"/>
          <w:sz w:val="28"/>
        </w:rPr>
        <w:t xml:space="preserve"> </w:t>
      </w:r>
      <w:r>
        <w:rPr>
          <w:spacing w:val="17"/>
          <w:sz w:val="28"/>
        </w:rPr>
        <w:t>Взято</w:t>
      </w:r>
      <w:r>
        <w:rPr>
          <w:spacing w:val="18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pacing w:val="22"/>
          <w:sz w:val="28"/>
        </w:rPr>
        <w:t>https://www.iaea.org/sites/default/files/20/03/</w:t>
      </w:r>
      <w:r>
        <w:rPr>
          <w:spacing w:val="23"/>
          <w:sz w:val="28"/>
        </w:rPr>
        <w:t xml:space="preserve"> </w:t>
      </w:r>
      <w:r>
        <w:rPr>
          <w:sz w:val="28"/>
        </w:rPr>
        <w:t>gov2020-5_rus.pdf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Дьяков, А. С. (2020). Ядерная программа Ирана - прошлое, настоящее и</w:t>
      </w:r>
      <w:r>
        <w:rPr>
          <w:spacing w:val="1"/>
          <w:sz w:val="28"/>
        </w:rPr>
        <w:t xml:space="preserve"> </w:t>
      </w:r>
      <w:r>
        <w:rPr>
          <w:sz w:val="28"/>
        </w:rPr>
        <w:t>неопределенное</w:t>
      </w:r>
      <w:r>
        <w:rPr>
          <w:spacing w:val="1"/>
          <w:sz w:val="28"/>
        </w:rPr>
        <w:t xml:space="preserve"> </w:t>
      </w:r>
      <w:r>
        <w:rPr>
          <w:sz w:val="28"/>
        </w:rPr>
        <w:t>будущее.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Мировая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экономика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международные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отношения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12, 15-24.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/>
        <w:ind w:right="0"/>
        <w:jc w:val="both"/>
        <w:rPr>
          <w:sz w:val="28"/>
        </w:rPr>
      </w:pPr>
      <w:r>
        <w:rPr>
          <w:sz w:val="28"/>
        </w:rPr>
        <w:t>Евсеев,</w:t>
      </w:r>
      <w:r>
        <w:rPr>
          <w:spacing w:val="56"/>
          <w:sz w:val="28"/>
        </w:rPr>
        <w:t xml:space="preserve"> </w:t>
      </w:r>
      <w:r>
        <w:rPr>
          <w:sz w:val="28"/>
        </w:rPr>
        <w:t>В.</w:t>
      </w:r>
      <w:r>
        <w:rPr>
          <w:spacing w:val="124"/>
          <w:sz w:val="28"/>
        </w:rPr>
        <w:t xml:space="preserve"> </w:t>
      </w:r>
      <w:r>
        <w:rPr>
          <w:sz w:val="28"/>
        </w:rPr>
        <w:t>В.</w:t>
      </w:r>
      <w:r>
        <w:rPr>
          <w:spacing w:val="125"/>
          <w:sz w:val="28"/>
        </w:rPr>
        <w:t xml:space="preserve"> </w:t>
      </w:r>
      <w:r>
        <w:rPr>
          <w:sz w:val="28"/>
        </w:rPr>
        <w:t>(2015).</w:t>
      </w:r>
      <w:r>
        <w:rPr>
          <w:spacing w:val="124"/>
          <w:sz w:val="28"/>
        </w:rPr>
        <w:t xml:space="preserve"> </w:t>
      </w:r>
      <w:r>
        <w:rPr>
          <w:sz w:val="28"/>
        </w:rPr>
        <w:t>«Исторический»</w:t>
      </w:r>
      <w:r>
        <w:rPr>
          <w:spacing w:val="125"/>
          <w:sz w:val="28"/>
        </w:rPr>
        <w:t xml:space="preserve"> </w:t>
      </w:r>
      <w:r>
        <w:rPr>
          <w:sz w:val="28"/>
        </w:rPr>
        <w:t>успех</w:t>
      </w:r>
      <w:r>
        <w:rPr>
          <w:spacing w:val="124"/>
          <w:sz w:val="28"/>
        </w:rPr>
        <w:t xml:space="preserve"> </w:t>
      </w:r>
      <w:r>
        <w:rPr>
          <w:sz w:val="28"/>
        </w:rPr>
        <w:t>переговоров</w:t>
      </w:r>
      <w:r>
        <w:rPr>
          <w:spacing w:val="125"/>
          <w:sz w:val="28"/>
        </w:rPr>
        <w:t xml:space="preserve"> </w:t>
      </w:r>
      <w:r>
        <w:rPr>
          <w:sz w:val="28"/>
        </w:rPr>
        <w:t>в</w:t>
      </w:r>
      <w:r>
        <w:rPr>
          <w:spacing w:val="124"/>
          <w:sz w:val="28"/>
        </w:rPr>
        <w:t xml:space="preserve"> </w:t>
      </w:r>
      <w:r>
        <w:rPr>
          <w:sz w:val="28"/>
        </w:rPr>
        <w:t>Вене.</w:t>
      </w:r>
    </w:p>
    <w:p w:rsidR="00292298" w:rsidRDefault="00292298" w:rsidP="00292298">
      <w:pPr>
        <w:spacing w:before="152"/>
        <w:ind w:left="665"/>
        <w:jc w:val="both"/>
        <w:rPr>
          <w:sz w:val="28"/>
        </w:rPr>
      </w:pPr>
      <w:r>
        <w:rPr>
          <w:i/>
          <w:sz w:val="28"/>
        </w:rPr>
        <w:t>Observer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10,</w:t>
      </w:r>
      <w:r>
        <w:rPr>
          <w:spacing w:val="-1"/>
          <w:sz w:val="28"/>
        </w:rPr>
        <w:t xml:space="preserve"> </w:t>
      </w:r>
      <w:r>
        <w:rPr>
          <w:sz w:val="28"/>
        </w:rPr>
        <w:t>33-41.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152" w:line="352" w:lineRule="auto"/>
        <w:jc w:val="both"/>
        <w:rPr>
          <w:sz w:val="28"/>
        </w:rPr>
      </w:pPr>
      <w:r>
        <w:rPr>
          <w:sz w:val="28"/>
        </w:rPr>
        <w:t>Завада,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програма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ірано-</w:t>
      </w:r>
      <w:r>
        <w:rPr>
          <w:spacing w:val="1"/>
          <w:sz w:val="28"/>
        </w:rPr>
        <w:t xml:space="preserve"> </w:t>
      </w:r>
      <w:r>
        <w:rPr>
          <w:sz w:val="28"/>
        </w:rPr>
        <w:t>ізраїльських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відносин. </w:t>
      </w:r>
      <w:r>
        <w:rPr>
          <w:i/>
          <w:sz w:val="28"/>
        </w:rPr>
        <w:t>Гілея: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науковий вісник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126, 487-491.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1" w:line="352" w:lineRule="auto"/>
        <w:ind w:right="150"/>
        <w:jc w:val="both"/>
        <w:rPr>
          <w:sz w:val="28"/>
        </w:rPr>
      </w:pPr>
      <w:r>
        <w:rPr>
          <w:sz w:val="28"/>
        </w:rPr>
        <w:t>Завада, Я. І. (2018). Формування ядерної програми Ірану з 1950-х років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 президентства М. Ахмадінежада. </w:t>
      </w:r>
      <w:r>
        <w:rPr>
          <w:i/>
          <w:sz w:val="28"/>
        </w:rPr>
        <w:t>Вісник Львівського університету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17, 155-160.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Замікула, М. О. (2019). Криза навколо ядерної угоди з Іраном: інтереси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позиція</w:t>
      </w:r>
      <w:r>
        <w:rPr>
          <w:spacing w:val="-1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-2"/>
          <w:sz w:val="28"/>
        </w:rPr>
        <w:t xml:space="preserve"> </w:t>
      </w:r>
      <w:r>
        <w:rPr>
          <w:sz w:val="28"/>
        </w:rPr>
        <w:t>акторів.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Стратегічні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пріоритети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3-4.</w:t>
      </w:r>
      <w:r>
        <w:rPr>
          <w:spacing w:val="-1"/>
          <w:sz w:val="28"/>
        </w:rPr>
        <w:t xml:space="preserve"> </w:t>
      </w:r>
      <w:r>
        <w:rPr>
          <w:sz w:val="28"/>
        </w:rPr>
        <w:t>38-45.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78" w:line="352" w:lineRule="auto"/>
        <w:jc w:val="both"/>
        <w:rPr>
          <w:sz w:val="28"/>
        </w:rPr>
      </w:pPr>
      <w:r>
        <w:rPr>
          <w:sz w:val="28"/>
        </w:rPr>
        <w:lastRenderedPageBreak/>
        <w:t>Захарченко, А. М. (2010). Близькосхідна стратегія Б. Обами: традиції та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підходах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11</w:t>
      </w:r>
      <w:r>
        <w:rPr>
          <w:spacing w:val="-6"/>
          <w:sz w:val="28"/>
        </w:rPr>
        <w:t xml:space="preserve"> </w:t>
      </w:r>
      <w:r>
        <w:rPr>
          <w:sz w:val="28"/>
        </w:rPr>
        <w:t>(112),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3-15.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Ивкина, Н. В., Пойда, А. А. (2015). Позиция американских «мозговых</w:t>
      </w:r>
      <w:r>
        <w:rPr>
          <w:spacing w:val="1"/>
          <w:sz w:val="28"/>
        </w:rPr>
        <w:t xml:space="preserve"> </w:t>
      </w:r>
      <w:r>
        <w:rPr>
          <w:spacing w:val="9"/>
          <w:sz w:val="28"/>
        </w:rPr>
        <w:t>центров»</w:t>
      </w:r>
      <w:r>
        <w:rPr>
          <w:spacing w:val="10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ядерной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программе</w:t>
      </w:r>
      <w:r>
        <w:rPr>
          <w:spacing w:val="1"/>
          <w:sz w:val="28"/>
        </w:rPr>
        <w:t xml:space="preserve"> </w:t>
      </w:r>
      <w:r>
        <w:rPr>
          <w:sz w:val="28"/>
        </w:rPr>
        <w:t>Ирана.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Российского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университета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дружбы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народов,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15(3), 118-125.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Івасечко, О. Я., Мазур К. Я. (2019). Ключові вектори співпраці Ірану та</w:t>
      </w:r>
      <w:r>
        <w:rPr>
          <w:spacing w:val="1"/>
          <w:sz w:val="28"/>
        </w:rPr>
        <w:t xml:space="preserve"> </w:t>
      </w:r>
      <w:r>
        <w:rPr>
          <w:sz w:val="28"/>
        </w:rPr>
        <w:t>ЄС в енергетичній сфері в контексті виходу США з "ядерної угоди":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1"/>
          <w:sz w:val="28"/>
        </w:rPr>
        <w:t xml:space="preserve"> </w:t>
      </w:r>
      <w:r>
        <w:rPr>
          <w:spacing w:val="10"/>
          <w:sz w:val="28"/>
        </w:rPr>
        <w:t>транспортування</w:t>
      </w:r>
      <w:r>
        <w:rPr>
          <w:spacing w:val="11"/>
          <w:sz w:val="28"/>
        </w:rPr>
        <w:t xml:space="preserve"> енергоносіїв.</w:t>
      </w:r>
      <w:r>
        <w:rPr>
          <w:spacing w:val="12"/>
          <w:sz w:val="28"/>
        </w:rPr>
        <w:t xml:space="preserve"> </w:t>
      </w:r>
      <w:r>
        <w:rPr>
          <w:i/>
          <w:spacing w:val="10"/>
          <w:sz w:val="28"/>
        </w:rPr>
        <w:t>Вісник</w:t>
      </w:r>
      <w:r>
        <w:rPr>
          <w:i/>
          <w:spacing w:val="11"/>
          <w:sz w:val="28"/>
        </w:rPr>
        <w:t xml:space="preserve"> </w:t>
      </w:r>
      <w:r>
        <w:rPr>
          <w:i/>
          <w:spacing w:val="9"/>
          <w:sz w:val="28"/>
        </w:rPr>
        <w:t>Маріупольського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24, 260-267.</w:t>
      </w:r>
    </w:p>
    <w:p w:rsidR="00292298" w:rsidRDefault="00292298" w:rsidP="00292298">
      <w:pPr>
        <w:pStyle w:val="a7"/>
        <w:numPr>
          <w:ilvl w:val="0"/>
          <w:numId w:val="5"/>
        </w:numPr>
        <w:tabs>
          <w:tab w:val="left" w:pos="665"/>
        </w:tabs>
        <w:spacing w:before="3"/>
        <w:ind w:right="0"/>
        <w:jc w:val="both"/>
        <w:rPr>
          <w:sz w:val="28"/>
        </w:rPr>
      </w:pPr>
      <w:r>
        <w:rPr>
          <w:sz w:val="28"/>
        </w:rPr>
        <w:t>Іран</w:t>
      </w:r>
      <w:r>
        <w:rPr>
          <w:spacing w:val="22"/>
          <w:sz w:val="28"/>
        </w:rPr>
        <w:t xml:space="preserve"> </w:t>
      </w:r>
      <w:r>
        <w:rPr>
          <w:sz w:val="28"/>
        </w:rPr>
        <w:t>розробляє</w:t>
      </w:r>
      <w:r>
        <w:rPr>
          <w:spacing w:val="21"/>
          <w:sz w:val="28"/>
        </w:rPr>
        <w:t xml:space="preserve"> </w:t>
      </w:r>
      <w:r>
        <w:rPr>
          <w:sz w:val="28"/>
        </w:rPr>
        <w:t>центрифугу</w:t>
      </w:r>
      <w:r>
        <w:rPr>
          <w:spacing w:val="22"/>
          <w:sz w:val="28"/>
        </w:rPr>
        <w:t xml:space="preserve"> </w:t>
      </w:r>
      <w:r>
        <w:rPr>
          <w:sz w:val="28"/>
        </w:rPr>
        <w:t>IR-9</w:t>
      </w:r>
      <w:r>
        <w:rPr>
          <w:spacing w:val="22"/>
          <w:sz w:val="28"/>
        </w:rPr>
        <w:t xml:space="preserve"> </w:t>
      </w:r>
      <w:r>
        <w:rPr>
          <w:sz w:val="28"/>
        </w:rPr>
        <w:t>продуктивністю</w:t>
      </w:r>
      <w:r>
        <w:rPr>
          <w:spacing w:val="22"/>
          <w:sz w:val="28"/>
        </w:rPr>
        <w:t xml:space="preserve"> </w:t>
      </w:r>
      <w:r>
        <w:rPr>
          <w:sz w:val="28"/>
        </w:rPr>
        <w:t>у</w:t>
      </w:r>
      <w:r>
        <w:rPr>
          <w:spacing w:val="22"/>
          <w:sz w:val="28"/>
        </w:rPr>
        <w:t xml:space="preserve"> </w:t>
      </w:r>
      <w:r>
        <w:rPr>
          <w:sz w:val="28"/>
        </w:rPr>
        <w:t>50</w:t>
      </w:r>
      <w:r>
        <w:rPr>
          <w:spacing w:val="22"/>
          <w:sz w:val="28"/>
        </w:rPr>
        <w:t xml:space="preserve"> </w:t>
      </w:r>
      <w:r>
        <w:rPr>
          <w:sz w:val="28"/>
        </w:rPr>
        <w:t>разів</w:t>
      </w:r>
      <w:r>
        <w:rPr>
          <w:spacing w:val="22"/>
          <w:sz w:val="28"/>
        </w:rPr>
        <w:t xml:space="preserve"> </w:t>
      </w:r>
      <w:r>
        <w:rPr>
          <w:sz w:val="28"/>
        </w:rPr>
        <w:t>більшою</w:t>
      </w:r>
      <w:r>
        <w:rPr>
          <w:spacing w:val="22"/>
          <w:sz w:val="28"/>
        </w:rPr>
        <w:t xml:space="preserve"> </w:t>
      </w:r>
      <w:r>
        <w:rPr>
          <w:sz w:val="28"/>
        </w:rPr>
        <w:t>за</w:t>
      </w:r>
    </w:p>
    <w:p w:rsidR="00292298" w:rsidRDefault="00292298" w:rsidP="00292298">
      <w:pPr>
        <w:pStyle w:val="a3"/>
        <w:spacing w:before="152" w:line="352" w:lineRule="auto"/>
        <w:ind w:right="149" w:firstLine="360"/>
        <w:jc w:val="left"/>
      </w:pPr>
      <w:r>
        <w:t>IR-1</w:t>
      </w:r>
      <w:r>
        <w:rPr>
          <w:spacing w:val="8"/>
        </w:rPr>
        <w:t xml:space="preserve"> </w:t>
      </w:r>
      <w:r>
        <w:t>(2019).</w:t>
      </w:r>
      <w:r>
        <w:rPr>
          <w:spacing w:val="9"/>
        </w:rPr>
        <w:t xml:space="preserve"> </w:t>
      </w:r>
      <w:r>
        <w:t>Retrieved</w:t>
      </w:r>
      <w:r>
        <w:rPr>
          <w:spacing w:val="8"/>
        </w:rPr>
        <w:t xml:space="preserve"> </w:t>
      </w:r>
      <w:r>
        <w:t>from:</w:t>
      </w:r>
      <w:r>
        <w:rPr>
          <w:spacing w:val="9"/>
        </w:rPr>
        <w:t xml:space="preserve"> </w:t>
      </w:r>
      <w:hyperlink r:id="rId12">
        <w:r>
          <w:t>http://atominfo.ru/newsz/a0507.htm</w:t>
        </w:r>
      </w:hyperlink>
      <w:r>
        <w:rPr>
          <w:spacing w:val="1"/>
        </w:rPr>
        <w:t xml:space="preserve"> </w:t>
      </w:r>
      <w:r>
        <w:t>26.Іранські</w:t>
      </w:r>
      <w:r>
        <w:rPr>
          <w:spacing w:val="14"/>
        </w:rPr>
        <w:t xml:space="preserve"> </w:t>
      </w:r>
      <w:r>
        <w:t>запаси</w:t>
      </w:r>
      <w:r>
        <w:rPr>
          <w:spacing w:val="14"/>
        </w:rPr>
        <w:t xml:space="preserve"> </w:t>
      </w:r>
      <w:r>
        <w:t>збагаченого</w:t>
      </w:r>
      <w:r>
        <w:rPr>
          <w:spacing w:val="14"/>
        </w:rPr>
        <w:t xml:space="preserve"> </w:t>
      </w:r>
      <w:r>
        <w:t>урану</w:t>
      </w:r>
      <w:r>
        <w:rPr>
          <w:spacing w:val="14"/>
        </w:rPr>
        <w:t xml:space="preserve"> </w:t>
      </w:r>
      <w:r>
        <w:t>досягли</w:t>
      </w:r>
      <w:r>
        <w:rPr>
          <w:spacing w:val="14"/>
        </w:rPr>
        <w:t xml:space="preserve"> </w:t>
      </w:r>
      <w:r>
        <w:t>800</w:t>
      </w:r>
      <w:r>
        <w:rPr>
          <w:spacing w:val="14"/>
        </w:rPr>
        <w:t xml:space="preserve"> </w:t>
      </w:r>
      <w:r>
        <w:t>кг</w:t>
      </w:r>
      <w:r>
        <w:rPr>
          <w:spacing w:val="14"/>
        </w:rPr>
        <w:t xml:space="preserve"> </w:t>
      </w:r>
      <w:r>
        <w:t>(2019).</w:t>
      </w:r>
      <w:r>
        <w:rPr>
          <w:spacing w:val="14"/>
        </w:rPr>
        <w:t xml:space="preserve"> </w:t>
      </w:r>
      <w:r>
        <w:t>Retrieved</w:t>
      </w:r>
      <w:r>
        <w:rPr>
          <w:spacing w:val="14"/>
        </w:rPr>
        <w:t xml:space="preserve"> </w:t>
      </w:r>
      <w:r>
        <w:t>from</w:t>
      </w:r>
    </w:p>
    <w:p w:rsidR="00292298" w:rsidRDefault="00292298" w:rsidP="00292298">
      <w:pPr>
        <w:pStyle w:val="a3"/>
        <w:ind w:left="665" w:right="0" w:firstLine="0"/>
        <w:jc w:val="left"/>
      </w:pPr>
      <w:hyperlink r:id="rId13">
        <w:r>
          <w:t>http://atominfo.ru/newsz/a0849.htm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2" w:line="352" w:lineRule="auto"/>
        <w:ind w:right="141"/>
        <w:jc w:val="both"/>
        <w:rPr>
          <w:sz w:val="28"/>
        </w:rPr>
      </w:pPr>
      <w:r>
        <w:rPr>
          <w:sz w:val="28"/>
        </w:rPr>
        <w:t>Їжак, О. (2022). Як Росія та Ізраїль зірвали «ядерну угоду» Ірану і США,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65"/>
          <w:sz w:val="28"/>
        </w:rPr>
        <w:t xml:space="preserve"> </w:t>
      </w:r>
      <w:r>
        <w:rPr>
          <w:sz w:val="28"/>
        </w:rPr>
        <w:t>як</w:t>
      </w:r>
      <w:r>
        <w:rPr>
          <w:spacing w:val="65"/>
          <w:sz w:val="28"/>
        </w:rPr>
        <w:t xml:space="preserve"> </w:t>
      </w:r>
      <w:r>
        <w:rPr>
          <w:sz w:val="28"/>
        </w:rPr>
        <w:t>це</w:t>
      </w:r>
      <w:r>
        <w:rPr>
          <w:spacing w:val="65"/>
          <w:sz w:val="28"/>
        </w:rPr>
        <w:t xml:space="preserve"> </w:t>
      </w:r>
      <w:r>
        <w:rPr>
          <w:sz w:val="28"/>
        </w:rPr>
        <w:t>стосується</w:t>
      </w:r>
      <w:r>
        <w:rPr>
          <w:spacing w:val="6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65"/>
          <w:sz w:val="28"/>
        </w:rPr>
        <w:t xml:space="preserve"> </w:t>
      </w:r>
      <w:r>
        <w:rPr>
          <w:sz w:val="28"/>
        </w:rPr>
        <w:t>Взято</w:t>
      </w:r>
      <w:r>
        <w:rPr>
          <w:spacing w:val="65"/>
          <w:sz w:val="28"/>
        </w:rPr>
        <w:t xml:space="preserve"> </w:t>
      </w:r>
      <w:r>
        <w:rPr>
          <w:sz w:val="28"/>
        </w:rPr>
        <w:t>з</w:t>
      </w:r>
      <w:r>
        <w:rPr>
          <w:spacing w:val="66"/>
          <w:sz w:val="28"/>
        </w:rPr>
        <w:t xml:space="preserve"> </w:t>
      </w:r>
      <w:r>
        <w:rPr>
          <w:sz w:val="28"/>
        </w:rPr>
        <w:t>https://zn.ua/ukr/international/jak-</w:t>
      </w:r>
      <w:r>
        <w:rPr>
          <w:spacing w:val="-68"/>
          <w:sz w:val="28"/>
        </w:rPr>
        <w:t xml:space="preserve"> </w:t>
      </w:r>
      <w:r>
        <w:rPr>
          <w:sz w:val="28"/>
        </w:rPr>
        <w:t>rosija-ta-izrajil-zirvali-jadernu-uhodu-iranu-i-ssha-ta-jak-tse-stosujetsja-</w:t>
      </w:r>
      <w:r>
        <w:rPr>
          <w:spacing w:val="1"/>
          <w:sz w:val="28"/>
        </w:rPr>
        <w:t xml:space="preserve"> </w:t>
      </w:r>
      <w:r>
        <w:rPr>
          <w:sz w:val="28"/>
        </w:rPr>
        <w:t>ukrajini-.html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Китай</w:t>
      </w:r>
      <w:r>
        <w:rPr>
          <w:spacing w:val="1"/>
          <w:sz w:val="28"/>
        </w:rPr>
        <w:t xml:space="preserve"> </w:t>
      </w:r>
      <w:r>
        <w:rPr>
          <w:sz w:val="28"/>
        </w:rPr>
        <w:t>закликав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цілісності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угоди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http://atominfo.ru/newss/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z0291.htm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Конышев, В. Н. (2004). Американский неореализм о природе войны:</w:t>
      </w:r>
      <w:r>
        <w:rPr>
          <w:spacing w:val="1"/>
          <w:sz w:val="28"/>
        </w:rPr>
        <w:t xml:space="preserve"> </w:t>
      </w:r>
      <w:r>
        <w:rPr>
          <w:sz w:val="28"/>
        </w:rPr>
        <w:t>эволюция</w:t>
      </w:r>
      <w:r>
        <w:rPr>
          <w:spacing w:val="-3"/>
          <w:sz w:val="28"/>
        </w:rPr>
        <w:t xml:space="preserve"> </w:t>
      </w:r>
      <w:r>
        <w:rPr>
          <w:sz w:val="28"/>
        </w:rPr>
        <w:t>политической</w:t>
      </w:r>
      <w:r>
        <w:rPr>
          <w:spacing w:val="-3"/>
          <w:sz w:val="28"/>
        </w:rPr>
        <w:t xml:space="preserve"> </w:t>
      </w:r>
      <w:r>
        <w:rPr>
          <w:sz w:val="28"/>
        </w:rPr>
        <w:t>теории.</w:t>
      </w:r>
      <w:r>
        <w:rPr>
          <w:spacing w:val="-3"/>
          <w:sz w:val="28"/>
        </w:rPr>
        <w:t xml:space="preserve"> </w:t>
      </w:r>
      <w:r>
        <w:rPr>
          <w:sz w:val="28"/>
        </w:rPr>
        <w:t>Санкт–Петербург:</w:t>
      </w:r>
      <w:r>
        <w:rPr>
          <w:spacing w:val="-2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3"/>
          <w:sz w:val="28"/>
        </w:rPr>
        <w:t xml:space="preserve"> </w:t>
      </w:r>
      <w:r>
        <w:rPr>
          <w:sz w:val="28"/>
        </w:rPr>
        <w:t>372.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Кораев,</w:t>
      </w:r>
      <w:r>
        <w:rPr>
          <w:spacing w:val="22"/>
          <w:sz w:val="28"/>
        </w:rPr>
        <w:t xml:space="preserve"> </w:t>
      </w:r>
      <w:r>
        <w:rPr>
          <w:sz w:val="28"/>
        </w:rPr>
        <w:t>Т.</w:t>
      </w:r>
      <w:r>
        <w:rPr>
          <w:spacing w:val="23"/>
          <w:sz w:val="28"/>
        </w:rPr>
        <w:t xml:space="preserve"> </w:t>
      </w:r>
      <w:r>
        <w:rPr>
          <w:sz w:val="28"/>
        </w:rPr>
        <w:t>К.</w:t>
      </w:r>
      <w:r>
        <w:rPr>
          <w:spacing w:val="22"/>
          <w:sz w:val="28"/>
        </w:rPr>
        <w:t xml:space="preserve"> </w:t>
      </w:r>
      <w:r>
        <w:rPr>
          <w:sz w:val="28"/>
        </w:rPr>
        <w:t>(2010).</w:t>
      </w:r>
      <w:r>
        <w:rPr>
          <w:spacing w:val="23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22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23"/>
          <w:sz w:val="28"/>
        </w:rPr>
        <w:t xml:space="preserve"> </w:t>
      </w:r>
      <w:r>
        <w:rPr>
          <w:sz w:val="28"/>
        </w:rPr>
        <w:t>Ирана:</w:t>
      </w:r>
      <w:r>
        <w:rPr>
          <w:spacing w:val="22"/>
          <w:sz w:val="28"/>
        </w:rPr>
        <w:t xml:space="preserve"> </w:t>
      </w:r>
      <w:r>
        <w:rPr>
          <w:sz w:val="28"/>
        </w:rPr>
        <w:t>прошлое</w:t>
      </w:r>
      <w:r>
        <w:rPr>
          <w:spacing w:val="23"/>
          <w:sz w:val="28"/>
        </w:rPr>
        <w:t xml:space="preserve"> </w:t>
      </w:r>
      <w:r>
        <w:rPr>
          <w:sz w:val="28"/>
        </w:rPr>
        <w:t>и</w:t>
      </w:r>
      <w:r>
        <w:rPr>
          <w:spacing w:val="23"/>
          <w:sz w:val="28"/>
        </w:rPr>
        <w:t xml:space="preserve"> </w:t>
      </w:r>
      <w:r>
        <w:rPr>
          <w:sz w:val="28"/>
        </w:rPr>
        <w:t>настоящее.</w:t>
      </w:r>
    </w:p>
    <w:p w:rsidR="00292298" w:rsidRDefault="00292298" w:rsidP="00292298">
      <w:pPr>
        <w:spacing w:before="152"/>
        <w:ind w:left="665"/>
        <w:jc w:val="both"/>
        <w:rPr>
          <w:sz w:val="28"/>
        </w:rPr>
      </w:pPr>
      <w:r>
        <w:rPr>
          <w:i/>
          <w:sz w:val="28"/>
        </w:rPr>
        <w:t>Востоковедение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африканистика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2.</w:t>
      </w:r>
      <w:r>
        <w:rPr>
          <w:spacing w:val="-7"/>
          <w:sz w:val="28"/>
        </w:rPr>
        <w:t xml:space="preserve"> </w:t>
      </w:r>
      <w:r>
        <w:rPr>
          <w:sz w:val="28"/>
        </w:rPr>
        <w:t>82-90.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2"/>
        <w:ind w:right="0"/>
        <w:jc w:val="both"/>
        <w:rPr>
          <w:sz w:val="28"/>
        </w:rPr>
      </w:pPr>
      <w:r>
        <w:rPr>
          <w:sz w:val="28"/>
        </w:rPr>
        <w:t>Корецкий,</w:t>
      </w:r>
      <w:r>
        <w:rPr>
          <w:spacing w:val="27"/>
          <w:sz w:val="28"/>
        </w:rPr>
        <w:t xml:space="preserve"> </w:t>
      </w:r>
      <w:r>
        <w:rPr>
          <w:sz w:val="28"/>
        </w:rPr>
        <w:t>А.</w:t>
      </w:r>
      <w:r>
        <w:rPr>
          <w:spacing w:val="28"/>
          <w:sz w:val="28"/>
        </w:rPr>
        <w:t xml:space="preserve"> </w:t>
      </w:r>
      <w:r>
        <w:rPr>
          <w:sz w:val="28"/>
        </w:rPr>
        <w:t>(1995).</w:t>
      </w:r>
      <w:r>
        <w:rPr>
          <w:spacing w:val="28"/>
          <w:sz w:val="28"/>
        </w:rPr>
        <w:t xml:space="preserve"> </w:t>
      </w:r>
      <w:r>
        <w:rPr>
          <w:sz w:val="28"/>
        </w:rPr>
        <w:t>Битва</w:t>
      </w:r>
      <w:r>
        <w:rPr>
          <w:spacing w:val="28"/>
          <w:sz w:val="28"/>
        </w:rPr>
        <w:t xml:space="preserve"> </w:t>
      </w:r>
      <w:r>
        <w:rPr>
          <w:sz w:val="28"/>
        </w:rPr>
        <w:t>за</w:t>
      </w:r>
      <w:r>
        <w:rPr>
          <w:spacing w:val="28"/>
          <w:sz w:val="28"/>
        </w:rPr>
        <w:t xml:space="preserve"> </w:t>
      </w:r>
      <w:r>
        <w:rPr>
          <w:sz w:val="28"/>
        </w:rPr>
        <w:t>мирный</w:t>
      </w:r>
      <w:r>
        <w:rPr>
          <w:spacing w:val="28"/>
          <w:sz w:val="28"/>
        </w:rPr>
        <w:t xml:space="preserve"> </w:t>
      </w:r>
      <w:r>
        <w:rPr>
          <w:sz w:val="28"/>
        </w:rPr>
        <w:t>атом:</w:t>
      </w:r>
      <w:r>
        <w:rPr>
          <w:spacing w:val="28"/>
          <w:sz w:val="28"/>
        </w:rPr>
        <w:t xml:space="preserve"> </w:t>
      </w:r>
      <w:r>
        <w:rPr>
          <w:sz w:val="28"/>
        </w:rPr>
        <w:t>не</w:t>
      </w:r>
      <w:r>
        <w:rPr>
          <w:spacing w:val="28"/>
          <w:sz w:val="28"/>
        </w:rPr>
        <w:t xml:space="preserve"> </w:t>
      </w:r>
      <w:r>
        <w:rPr>
          <w:sz w:val="28"/>
        </w:rPr>
        <w:t>обманешь</w:t>
      </w:r>
      <w:r>
        <w:rPr>
          <w:spacing w:val="28"/>
          <w:sz w:val="28"/>
        </w:rPr>
        <w:t xml:space="preserve"> </w:t>
      </w:r>
      <w:r>
        <w:rPr>
          <w:sz w:val="28"/>
        </w:rPr>
        <w:t>не</w:t>
      </w:r>
      <w:r>
        <w:rPr>
          <w:spacing w:val="28"/>
          <w:sz w:val="28"/>
        </w:rPr>
        <w:t xml:space="preserve"> </w:t>
      </w:r>
      <w:r>
        <w:rPr>
          <w:sz w:val="28"/>
        </w:rPr>
        <w:t>продашь.</w:t>
      </w:r>
    </w:p>
    <w:p w:rsidR="00292298" w:rsidRDefault="00292298" w:rsidP="00292298">
      <w:pPr>
        <w:spacing w:before="152"/>
        <w:ind w:left="665"/>
        <w:jc w:val="both"/>
        <w:rPr>
          <w:sz w:val="28"/>
        </w:rPr>
      </w:pPr>
      <w:r>
        <w:rPr>
          <w:i/>
          <w:sz w:val="28"/>
        </w:rPr>
        <w:t>Коммерсантъ-Daily</w:t>
      </w:r>
      <w:r>
        <w:rPr>
          <w:sz w:val="28"/>
        </w:rPr>
        <w:t>,</w:t>
      </w:r>
      <w:r>
        <w:rPr>
          <w:spacing w:val="-10"/>
          <w:sz w:val="28"/>
        </w:rPr>
        <w:t xml:space="preserve"> </w:t>
      </w:r>
      <w:r>
        <w:rPr>
          <w:sz w:val="28"/>
        </w:rPr>
        <w:t>11</w:t>
      </w:r>
      <w:r>
        <w:rPr>
          <w:spacing w:val="-9"/>
          <w:sz w:val="28"/>
        </w:rPr>
        <w:t xml:space="preserve"> </w:t>
      </w:r>
      <w:r>
        <w:rPr>
          <w:sz w:val="28"/>
        </w:rPr>
        <w:t>марта,</w:t>
      </w:r>
      <w:r>
        <w:rPr>
          <w:spacing w:val="52"/>
          <w:sz w:val="28"/>
        </w:rPr>
        <w:t xml:space="preserve"> </w:t>
      </w:r>
      <w:r>
        <w:rPr>
          <w:sz w:val="28"/>
        </w:rPr>
        <w:t>4-5.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2" w:line="352" w:lineRule="auto"/>
        <w:ind w:right="148"/>
        <w:jc w:val="both"/>
        <w:rPr>
          <w:sz w:val="28"/>
        </w:rPr>
      </w:pPr>
      <w:r>
        <w:rPr>
          <w:sz w:val="28"/>
        </w:rPr>
        <w:t>Крівчун,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(2014).</w:t>
      </w:r>
      <w:r>
        <w:rPr>
          <w:spacing w:val="1"/>
          <w:sz w:val="28"/>
        </w:rPr>
        <w:t xml:space="preserve"> </w:t>
      </w:r>
      <w:r>
        <w:rPr>
          <w:sz w:val="28"/>
        </w:rPr>
        <w:t>Геополітичний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-67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Ісламської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республіки</w:t>
      </w:r>
      <w:r>
        <w:rPr>
          <w:spacing w:val="1"/>
          <w:sz w:val="28"/>
        </w:rPr>
        <w:t xml:space="preserve"> </w:t>
      </w:r>
      <w:r>
        <w:rPr>
          <w:sz w:val="28"/>
        </w:rPr>
        <w:t>Іран.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Дніпропетровського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24(2). 225-231.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Майрамбеков,</w:t>
      </w:r>
      <w:r>
        <w:rPr>
          <w:spacing w:val="69"/>
          <w:sz w:val="28"/>
        </w:rPr>
        <w:t xml:space="preserve"> </w:t>
      </w:r>
      <w:r>
        <w:rPr>
          <w:sz w:val="28"/>
        </w:rPr>
        <w:t>Ш.</w:t>
      </w:r>
      <w:r>
        <w:rPr>
          <w:spacing w:val="137"/>
          <w:sz w:val="28"/>
        </w:rPr>
        <w:t xml:space="preserve"> </w:t>
      </w:r>
      <w:r>
        <w:rPr>
          <w:sz w:val="28"/>
        </w:rPr>
        <w:t>М.</w:t>
      </w:r>
      <w:r>
        <w:rPr>
          <w:spacing w:val="138"/>
          <w:sz w:val="28"/>
        </w:rPr>
        <w:t xml:space="preserve"> </w:t>
      </w:r>
      <w:r>
        <w:rPr>
          <w:sz w:val="28"/>
        </w:rPr>
        <w:t>(2021).</w:t>
      </w:r>
      <w:r>
        <w:rPr>
          <w:spacing w:val="137"/>
          <w:sz w:val="28"/>
        </w:rPr>
        <w:t xml:space="preserve"> </w:t>
      </w:r>
      <w:r>
        <w:rPr>
          <w:sz w:val="28"/>
        </w:rPr>
        <w:t>Возникновение</w:t>
      </w:r>
      <w:r>
        <w:rPr>
          <w:spacing w:val="138"/>
          <w:sz w:val="28"/>
        </w:rPr>
        <w:t xml:space="preserve"> </w:t>
      </w:r>
      <w:r>
        <w:rPr>
          <w:sz w:val="28"/>
        </w:rPr>
        <w:t>и</w:t>
      </w:r>
      <w:r>
        <w:rPr>
          <w:spacing w:val="137"/>
          <w:sz w:val="28"/>
        </w:rPr>
        <w:t xml:space="preserve"> </w:t>
      </w:r>
      <w:r>
        <w:rPr>
          <w:sz w:val="28"/>
        </w:rPr>
        <w:t>развитие</w:t>
      </w:r>
      <w:r>
        <w:rPr>
          <w:spacing w:val="138"/>
          <w:sz w:val="28"/>
        </w:rPr>
        <w:t xml:space="preserve"> </w:t>
      </w:r>
      <w:r>
        <w:rPr>
          <w:sz w:val="28"/>
        </w:rPr>
        <w:t>ядерной</w:t>
      </w:r>
    </w:p>
    <w:p w:rsidR="00292298" w:rsidRDefault="00292298" w:rsidP="00292298">
      <w:pPr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spacing w:before="78" w:line="352" w:lineRule="auto"/>
        <w:ind w:left="665" w:right="149"/>
        <w:jc w:val="both"/>
        <w:rPr>
          <w:sz w:val="28"/>
        </w:rPr>
      </w:pPr>
      <w:r>
        <w:rPr>
          <w:sz w:val="28"/>
        </w:rPr>
        <w:lastRenderedPageBreak/>
        <w:t>программы</w:t>
      </w:r>
      <w:r>
        <w:rPr>
          <w:spacing w:val="1"/>
          <w:sz w:val="28"/>
        </w:rPr>
        <w:t xml:space="preserve"> </w:t>
      </w:r>
      <w:r>
        <w:rPr>
          <w:sz w:val="28"/>
        </w:rPr>
        <w:t>Ирана.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Humanities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Natural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1-1 (52), 42-45.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Майрамбекова,</w:t>
      </w:r>
      <w:r>
        <w:rPr>
          <w:spacing w:val="1"/>
          <w:sz w:val="28"/>
        </w:rPr>
        <w:t xml:space="preserve"> </w:t>
      </w:r>
      <w:r>
        <w:rPr>
          <w:sz w:val="28"/>
        </w:rPr>
        <w:t>Ш.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Иранская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Евразийском дискурсе. </w:t>
      </w:r>
      <w:r>
        <w:rPr>
          <w:i/>
          <w:sz w:val="28"/>
        </w:rPr>
        <w:t>International Journal of Humanities and Natural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Sciences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3-2 (54), 196-199.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Малмір, Е. М. (2019). Актуальні проблеми реалізації іранської 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економіки,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права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соціології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1,</w:t>
      </w:r>
      <w:r>
        <w:rPr>
          <w:spacing w:val="-1"/>
          <w:sz w:val="28"/>
        </w:rPr>
        <w:t xml:space="preserve"> </w:t>
      </w:r>
      <w:r>
        <w:rPr>
          <w:sz w:val="28"/>
        </w:rPr>
        <w:t>97-101.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Муртазаева,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Иранская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российско-</w:t>
      </w:r>
      <w:r>
        <w:rPr>
          <w:spacing w:val="-67"/>
          <w:sz w:val="28"/>
        </w:rPr>
        <w:t xml:space="preserve"> </w:t>
      </w:r>
      <w:r>
        <w:rPr>
          <w:sz w:val="28"/>
        </w:rPr>
        <w:t>американские</w:t>
      </w:r>
      <w:r>
        <w:rPr>
          <w:spacing w:val="1"/>
          <w:sz w:val="28"/>
        </w:rPr>
        <w:t xml:space="preserve"> </w:t>
      </w:r>
      <w:r>
        <w:rPr>
          <w:sz w:val="28"/>
        </w:rPr>
        <w:t>отношения.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Волгоградского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государственного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университета,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1 (17), 125-130.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Ногмов,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1"/>
          <w:sz w:val="28"/>
        </w:rPr>
        <w:t xml:space="preserve"> </w:t>
      </w:r>
      <w:r>
        <w:rPr>
          <w:sz w:val="28"/>
        </w:rPr>
        <w:t>Ирана:</w:t>
      </w:r>
      <w:r>
        <w:rPr>
          <w:spacing w:val="1"/>
          <w:sz w:val="28"/>
        </w:rPr>
        <w:t xml:space="preserve"> </w:t>
      </w:r>
      <w:r>
        <w:rPr>
          <w:sz w:val="28"/>
        </w:rPr>
        <w:t>идеологический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РУДН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1"/>
          <w:sz w:val="28"/>
        </w:rPr>
        <w:t xml:space="preserve"> </w:t>
      </w:r>
      <w:r>
        <w:rPr>
          <w:sz w:val="28"/>
        </w:rPr>
        <w:t>34-38.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50"/>
        <w:jc w:val="both"/>
        <w:rPr>
          <w:sz w:val="28"/>
        </w:rPr>
      </w:pP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пункти</w:t>
      </w:r>
      <w:r>
        <w:rPr>
          <w:spacing w:val="1"/>
          <w:sz w:val="28"/>
        </w:rPr>
        <w:t xml:space="preserve"> </w:t>
      </w:r>
      <w:r>
        <w:rPr>
          <w:sz w:val="28"/>
        </w:rPr>
        <w:t>домовленості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 з https://</w:t>
      </w:r>
      <w:hyperlink r:id="rId15">
        <w:r>
          <w:rPr>
            <w:sz w:val="28"/>
          </w:rPr>
          <w:t>www.unian.ua/world/1063119-osnovni-punkti-domovlenosti-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schodo-yadernoji-programi-iranu.html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Президент</w:t>
      </w:r>
      <w:r>
        <w:rPr>
          <w:spacing w:val="1"/>
          <w:sz w:val="28"/>
        </w:rPr>
        <w:t xml:space="preserve"> </w:t>
      </w:r>
      <w:r>
        <w:rPr>
          <w:sz w:val="28"/>
        </w:rPr>
        <w:t>Ірану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програми: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головне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зобов'язань</w:t>
      </w:r>
      <w:r>
        <w:rPr>
          <w:spacing w:val="1"/>
          <w:sz w:val="28"/>
        </w:rPr>
        <w:t xml:space="preserve"> </w:t>
      </w:r>
      <w:r>
        <w:rPr>
          <w:sz w:val="28"/>
        </w:rPr>
        <w:t>усіма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сторонами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news.un.org/ru/story/2022/09/1432041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Резолюція Ради Безпеки ООН №1737 (2006). Взято з https://documents-</w:t>
      </w:r>
      <w:r>
        <w:rPr>
          <w:spacing w:val="1"/>
          <w:sz w:val="28"/>
        </w:rPr>
        <w:t xml:space="preserve"> </w:t>
      </w:r>
      <w:r>
        <w:rPr>
          <w:sz w:val="28"/>
        </w:rPr>
        <w:t>dds-ny.un.org/doc/UNDOC/GEN/N06/681/44/PDF/N0668144.pdf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Резолюція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ООН</w:t>
      </w:r>
      <w:r>
        <w:rPr>
          <w:spacing w:val="1"/>
          <w:sz w:val="28"/>
        </w:rPr>
        <w:t xml:space="preserve"> </w:t>
      </w:r>
      <w:r>
        <w:rPr>
          <w:sz w:val="28"/>
        </w:rPr>
        <w:t>№1747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>www.iaea.org/sites/default/files/unsc_res1747-2007_rus.pdf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z w:val="28"/>
        </w:rPr>
        <w:t>Резолюція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ООН</w:t>
      </w:r>
      <w:r>
        <w:rPr>
          <w:spacing w:val="1"/>
          <w:sz w:val="28"/>
        </w:rPr>
        <w:t xml:space="preserve"> </w:t>
      </w:r>
      <w:r>
        <w:rPr>
          <w:sz w:val="28"/>
        </w:rPr>
        <w:t>№1835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www.iaea.org/sites/default/files/unsc_res1835-2008_rus.pdf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Резолюція Ради Безпеки ООН №2231 (2015). Взято з https://documents-</w:t>
      </w:r>
      <w:r>
        <w:rPr>
          <w:spacing w:val="1"/>
          <w:sz w:val="28"/>
        </w:rPr>
        <w:t xml:space="preserve"> </w:t>
      </w:r>
      <w:r>
        <w:rPr>
          <w:sz w:val="28"/>
        </w:rPr>
        <w:t>dds-ny.un.org/doc/UNDOC/GEN/N15/225/30/PDF/N1522530.pdf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Рофе</w:t>
      </w:r>
      <w:r>
        <w:rPr>
          <w:spacing w:val="1"/>
          <w:sz w:val="28"/>
        </w:rPr>
        <w:t xml:space="preserve"> </w:t>
      </w:r>
      <w:r>
        <w:rPr>
          <w:sz w:val="28"/>
        </w:rPr>
        <w:t>Ж.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Іран</w:t>
      </w:r>
      <w:r>
        <w:rPr>
          <w:spacing w:val="1"/>
          <w:sz w:val="28"/>
        </w:rPr>
        <w:t xml:space="preserve"> </w:t>
      </w:r>
      <w:r>
        <w:rPr>
          <w:sz w:val="28"/>
        </w:rPr>
        <w:t>нарощує</w:t>
      </w:r>
      <w:r>
        <w:rPr>
          <w:spacing w:val="1"/>
          <w:sz w:val="28"/>
        </w:rPr>
        <w:t xml:space="preserve"> </w:t>
      </w:r>
      <w:r>
        <w:rPr>
          <w:sz w:val="28"/>
        </w:rPr>
        <w:t>збагачення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урану.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www.dw.com/ru/magatje-iran-narashhivaet-obogashhenie-urana/a-62420739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Рябков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Росія</w:t>
      </w:r>
      <w:r>
        <w:rPr>
          <w:spacing w:val="1"/>
          <w:sz w:val="28"/>
        </w:rPr>
        <w:t xml:space="preserve"> </w:t>
      </w:r>
      <w:r>
        <w:rPr>
          <w:sz w:val="28"/>
        </w:rPr>
        <w:t>вживе</w:t>
      </w:r>
      <w:r>
        <w:rPr>
          <w:spacing w:val="1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збитків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санкцій</w:t>
      </w:r>
      <w:r>
        <w:rPr>
          <w:spacing w:val="1"/>
          <w:sz w:val="28"/>
        </w:rPr>
        <w:t xml:space="preserve"> </w:t>
      </w:r>
      <w:r>
        <w:rPr>
          <w:sz w:val="28"/>
        </w:rPr>
        <w:t>США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Ірану.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http://atominfo.ru/newst/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a0533.htm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78" w:line="352" w:lineRule="auto"/>
        <w:ind w:right="150"/>
        <w:jc w:val="both"/>
        <w:rPr>
          <w:sz w:val="28"/>
        </w:rPr>
      </w:pPr>
      <w:r>
        <w:rPr>
          <w:sz w:val="28"/>
        </w:rPr>
        <w:lastRenderedPageBreak/>
        <w:t xml:space="preserve">Рябцев, В. Н. (2012). Ядерная программа Ирана и Запад. </w:t>
      </w:r>
      <w:r>
        <w:rPr>
          <w:i/>
          <w:sz w:val="28"/>
        </w:rPr>
        <w:t>Актуальные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вопросы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Европы</w:t>
      </w:r>
      <w:r>
        <w:rPr>
          <w:sz w:val="28"/>
        </w:rPr>
        <w:t>, 3, 106-162.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z w:val="28"/>
        </w:rPr>
        <w:t>Саруханян, С. (2005) Ядерный выбор Ирана. Обсуждение национальной</w:t>
      </w:r>
      <w:r>
        <w:rPr>
          <w:spacing w:val="-67"/>
          <w:sz w:val="28"/>
        </w:rPr>
        <w:t xml:space="preserve"> </w:t>
      </w:r>
      <w:r>
        <w:rPr>
          <w:sz w:val="28"/>
        </w:rPr>
        <w:t>ядерной</w:t>
      </w:r>
      <w:r>
        <w:rPr>
          <w:spacing w:val="-1"/>
          <w:sz w:val="28"/>
        </w:rPr>
        <w:t xml:space="preserve"> </w:t>
      </w:r>
      <w:r>
        <w:rPr>
          <w:sz w:val="28"/>
        </w:rPr>
        <w:t>программы и ее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целесообразности в Иране. </w:t>
      </w:r>
      <w:r>
        <w:rPr>
          <w:i/>
          <w:sz w:val="28"/>
        </w:rPr>
        <w:t>21-й ВЕК</w:t>
      </w:r>
      <w:r>
        <w:rPr>
          <w:sz w:val="28"/>
        </w:rPr>
        <w:t>, 1, 12-26.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Сафонов, А. С. (2019). Фактор ядерной программы Ирана в американо-</w:t>
      </w:r>
      <w:r>
        <w:rPr>
          <w:spacing w:val="1"/>
          <w:sz w:val="28"/>
        </w:rPr>
        <w:t xml:space="preserve"> </w:t>
      </w:r>
      <w:r>
        <w:rPr>
          <w:sz w:val="28"/>
        </w:rPr>
        <w:t>иранских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отношениях. </w:t>
      </w:r>
      <w:r>
        <w:rPr>
          <w:i/>
          <w:sz w:val="28"/>
        </w:rPr>
        <w:t>Observer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11. 39-51.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z w:val="28"/>
        </w:rPr>
        <w:t>Сафранчук,</w:t>
      </w:r>
      <w:r>
        <w:rPr>
          <w:spacing w:val="1"/>
          <w:sz w:val="28"/>
        </w:rPr>
        <w:t xml:space="preserve"> </w:t>
      </w:r>
      <w:r>
        <w:rPr>
          <w:sz w:val="28"/>
        </w:rPr>
        <w:t>И.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(1998).</w:t>
      </w:r>
      <w:r>
        <w:rPr>
          <w:spacing w:val="1"/>
          <w:sz w:val="28"/>
        </w:rPr>
        <w:t xml:space="preserve"> </w:t>
      </w:r>
      <w:r>
        <w:rPr>
          <w:sz w:val="28"/>
        </w:rPr>
        <w:t>Ядерные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ракетные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программы</w:t>
      </w:r>
      <w:r>
        <w:rPr>
          <w:spacing w:val="1"/>
          <w:sz w:val="28"/>
        </w:rPr>
        <w:t xml:space="preserve"> </w:t>
      </w:r>
      <w:r>
        <w:rPr>
          <w:sz w:val="28"/>
        </w:rPr>
        <w:t>Ирана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безопасность</w:t>
      </w:r>
      <w:r>
        <w:rPr>
          <w:spacing w:val="1"/>
          <w:sz w:val="28"/>
        </w:rPr>
        <w:t xml:space="preserve"> </w:t>
      </w:r>
      <w:r>
        <w:rPr>
          <w:sz w:val="28"/>
        </w:rPr>
        <w:t>России:</w:t>
      </w:r>
      <w:r>
        <w:rPr>
          <w:spacing w:val="1"/>
          <w:sz w:val="28"/>
        </w:rPr>
        <w:t xml:space="preserve"> </w:t>
      </w:r>
      <w:r>
        <w:rPr>
          <w:sz w:val="28"/>
        </w:rPr>
        <w:t>рамки</w:t>
      </w:r>
      <w:r>
        <w:rPr>
          <w:spacing w:val="1"/>
          <w:sz w:val="28"/>
        </w:rPr>
        <w:t xml:space="preserve"> </w:t>
      </w:r>
      <w:r>
        <w:rPr>
          <w:sz w:val="28"/>
        </w:rPr>
        <w:t>российско-иранского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сотрудничества.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Москва,</w:t>
      </w:r>
      <w:r>
        <w:rPr>
          <w:spacing w:val="-1"/>
          <w:sz w:val="28"/>
        </w:rPr>
        <w:t xml:space="preserve"> </w:t>
      </w:r>
      <w:r>
        <w:rPr>
          <w:sz w:val="28"/>
        </w:rPr>
        <w:t>ПИР-Центр, 37.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СВПД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питанням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http://atominfo.ru/newsy/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z0875.htm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Седляр, Ю. О. (2011). Політика санкцій США як фактор стримування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іранської</w:t>
      </w:r>
      <w:r>
        <w:rPr>
          <w:spacing w:val="-4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-3"/>
          <w:sz w:val="28"/>
        </w:rPr>
        <w:t xml:space="preserve"> </w:t>
      </w:r>
      <w:r>
        <w:rPr>
          <w:sz w:val="28"/>
        </w:rPr>
        <w:t>програми.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Політичний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менеджмент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4.</w:t>
      </w:r>
      <w:r>
        <w:rPr>
          <w:spacing w:val="-2"/>
          <w:sz w:val="28"/>
        </w:rPr>
        <w:t xml:space="preserve"> </w:t>
      </w:r>
      <w:r>
        <w:rPr>
          <w:sz w:val="28"/>
        </w:rPr>
        <w:t>137-145.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Семушин,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(2019).</w:t>
      </w:r>
      <w:r>
        <w:rPr>
          <w:spacing w:val="1"/>
          <w:sz w:val="28"/>
        </w:rPr>
        <w:t xml:space="preserve"> </w:t>
      </w:r>
      <w:r>
        <w:rPr>
          <w:sz w:val="28"/>
        </w:rPr>
        <w:t>Военная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1"/>
          <w:sz w:val="28"/>
        </w:rPr>
        <w:t xml:space="preserve"> </w:t>
      </w:r>
      <w:r>
        <w:rPr>
          <w:sz w:val="28"/>
        </w:rPr>
        <w:t>Ирана:</w:t>
      </w:r>
      <w:r>
        <w:rPr>
          <w:spacing w:val="70"/>
          <w:sz w:val="28"/>
        </w:rPr>
        <w:t xml:space="preserve"> </w:t>
      </w:r>
      <w:r>
        <w:rPr>
          <w:sz w:val="28"/>
        </w:rPr>
        <w:t>потенциал</w:t>
      </w:r>
      <w:r>
        <w:rPr>
          <w:spacing w:val="1"/>
          <w:sz w:val="28"/>
        </w:rPr>
        <w:t xml:space="preserve"> </w:t>
      </w:r>
      <w:r>
        <w:rPr>
          <w:sz w:val="28"/>
        </w:rPr>
        <w:t>есть,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движения</w:t>
      </w:r>
      <w:r>
        <w:rPr>
          <w:spacing w:val="1"/>
          <w:sz w:val="28"/>
        </w:rPr>
        <w:t xml:space="preserve"> </w:t>
      </w:r>
      <w:r>
        <w:rPr>
          <w:sz w:val="28"/>
        </w:rPr>
        <w:t>нет.</w:t>
      </w:r>
      <w:r>
        <w:rPr>
          <w:spacing w:val="1"/>
          <w:sz w:val="28"/>
        </w:rPr>
        <w:t xml:space="preserve"> </w:t>
      </w:r>
      <w:r>
        <w:rPr>
          <w:sz w:val="28"/>
        </w:rPr>
        <w:t>Взято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https://eadaily.com/ru/news/2019/07/26/</w:t>
      </w:r>
      <w:r>
        <w:rPr>
          <w:spacing w:val="1"/>
          <w:sz w:val="28"/>
        </w:rPr>
        <w:t xml:space="preserve"> </w:t>
      </w:r>
      <w:r>
        <w:rPr>
          <w:sz w:val="28"/>
        </w:rPr>
        <w:t>voennaya-yadernaya-programma-irana-potencial-est-a-dvizheniya-net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Синовец,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Двуликий</w:t>
      </w:r>
      <w:r>
        <w:rPr>
          <w:spacing w:val="1"/>
          <w:sz w:val="28"/>
        </w:rPr>
        <w:t xml:space="preserve"> </w:t>
      </w:r>
      <w:r>
        <w:rPr>
          <w:sz w:val="28"/>
        </w:rPr>
        <w:t>ЯНУС,</w:t>
      </w:r>
      <w:r>
        <w:rPr>
          <w:spacing w:val="1"/>
          <w:sz w:val="28"/>
        </w:rPr>
        <w:t xml:space="preserve"> </w:t>
      </w:r>
      <w:r>
        <w:rPr>
          <w:sz w:val="28"/>
        </w:rPr>
        <w:t>или</w:t>
      </w:r>
      <w:r>
        <w:rPr>
          <w:spacing w:val="1"/>
          <w:sz w:val="28"/>
        </w:rPr>
        <w:t xml:space="preserve"> </w:t>
      </w:r>
      <w:r>
        <w:rPr>
          <w:sz w:val="28"/>
        </w:rPr>
        <w:t>Теория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сдерживания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ХХІ</w:t>
      </w:r>
      <w:r>
        <w:rPr>
          <w:spacing w:val="-2"/>
          <w:sz w:val="28"/>
        </w:rPr>
        <w:t xml:space="preserve"> </w:t>
      </w:r>
      <w:r>
        <w:rPr>
          <w:sz w:val="28"/>
        </w:rPr>
        <w:t>веке:</w:t>
      </w:r>
      <w:r>
        <w:rPr>
          <w:spacing w:val="-2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-2"/>
          <w:sz w:val="28"/>
        </w:rPr>
        <w:t xml:space="preserve"> </w:t>
      </w:r>
      <w:r>
        <w:rPr>
          <w:sz w:val="28"/>
        </w:rPr>
        <w:t>Одесса:</w:t>
      </w:r>
      <w:r>
        <w:rPr>
          <w:spacing w:val="-1"/>
          <w:sz w:val="28"/>
        </w:rPr>
        <w:t xml:space="preserve"> </w:t>
      </w:r>
      <w:r>
        <w:rPr>
          <w:sz w:val="28"/>
        </w:rPr>
        <w:t>Феникс,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220.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z w:val="28"/>
        </w:rPr>
        <w:t>Синовець, П., Шелест, Г. Позиції США та ЄС щодо вирішення кризових</w:t>
      </w:r>
      <w:r>
        <w:rPr>
          <w:spacing w:val="-67"/>
          <w:sz w:val="28"/>
        </w:rPr>
        <w:t xml:space="preserve"> </w:t>
      </w:r>
      <w:r>
        <w:rPr>
          <w:sz w:val="28"/>
        </w:rPr>
        <w:t>ситуацій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Близькому</w:t>
      </w:r>
      <w:r>
        <w:rPr>
          <w:spacing w:val="1"/>
          <w:sz w:val="28"/>
        </w:rPr>
        <w:t xml:space="preserve"> </w:t>
      </w:r>
      <w:r>
        <w:rPr>
          <w:sz w:val="28"/>
        </w:rPr>
        <w:t>Сході: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розбіжності.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Востоковедный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сборник</w:t>
      </w:r>
      <w:r>
        <w:rPr>
          <w:sz w:val="28"/>
        </w:rPr>
        <w:t>, 7,</w:t>
      </w:r>
      <w:r>
        <w:rPr>
          <w:spacing w:val="-1"/>
          <w:sz w:val="28"/>
        </w:rPr>
        <w:t xml:space="preserve"> </w:t>
      </w:r>
      <w:r>
        <w:rPr>
          <w:sz w:val="28"/>
        </w:rPr>
        <w:t>445-468.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Сіновець П. А. (2004). Ядерне стримування в політиці США і Росії в</w:t>
      </w:r>
      <w:r>
        <w:rPr>
          <w:spacing w:val="1"/>
          <w:sz w:val="28"/>
        </w:rPr>
        <w:t xml:space="preserve"> </w:t>
      </w:r>
      <w:r>
        <w:rPr>
          <w:sz w:val="28"/>
        </w:rPr>
        <w:t>постбіполярний</w:t>
      </w:r>
      <w:r>
        <w:rPr>
          <w:spacing w:val="-4"/>
          <w:sz w:val="28"/>
        </w:rPr>
        <w:t xml:space="preserve"> </w:t>
      </w:r>
      <w:r>
        <w:rPr>
          <w:sz w:val="28"/>
        </w:rPr>
        <w:t>період:</w:t>
      </w:r>
      <w:r>
        <w:rPr>
          <w:spacing w:val="-4"/>
          <w:sz w:val="28"/>
        </w:rPr>
        <w:t xml:space="preserve"> </w:t>
      </w:r>
      <w:r>
        <w:rPr>
          <w:sz w:val="28"/>
        </w:rPr>
        <w:t>дис...</w:t>
      </w:r>
      <w:r>
        <w:rPr>
          <w:spacing w:val="-3"/>
          <w:sz w:val="28"/>
        </w:rPr>
        <w:t xml:space="preserve"> </w:t>
      </w:r>
      <w:r>
        <w:rPr>
          <w:sz w:val="28"/>
        </w:rPr>
        <w:t>канд.</w:t>
      </w:r>
      <w:r>
        <w:rPr>
          <w:spacing w:val="-4"/>
          <w:sz w:val="28"/>
        </w:rPr>
        <w:t xml:space="preserve"> </w:t>
      </w:r>
      <w:r>
        <w:rPr>
          <w:sz w:val="28"/>
        </w:rPr>
        <w:t>політ.</w:t>
      </w:r>
      <w:r>
        <w:rPr>
          <w:spacing w:val="-4"/>
          <w:sz w:val="28"/>
        </w:rPr>
        <w:t xml:space="preserve"> </w:t>
      </w:r>
      <w:r>
        <w:rPr>
          <w:sz w:val="28"/>
        </w:rPr>
        <w:t>наук:</w:t>
      </w:r>
      <w:r>
        <w:rPr>
          <w:spacing w:val="-3"/>
          <w:sz w:val="28"/>
        </w:rPr>
        <w:t xml:space="preserve"> </w:t>
      </w:r>
      <w:r>
        <w:rPr>
          <w:sz w:val="28"/>
        </w:rPr>
        <w:t>23.00.04.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Одеса,</w:t>
      </w:r>
      <w:r>
        <w:rPr>
          <w:spacing w:val="-3"/>
          <w:sz w:val="28"/>
        </w:rPr>
        <w:t xml:space="preserve"> </w:t>
      </w:r>
      <w:r>
        <w:rPr>
          <w:sz w:val="28"/>
        </w:rPr>
        <w:t>181.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Сіновець, П. A. (2007). Українсько-іранське економічне співробітництво</w:t>
      </w:r>
      <w:r>
        <w:rPr>
          <w:spacing w:val="-67"/>
          <w:sz w:val="28"/>
        </w:rPr>
        <w:t xml:space="preserve"> </w:t>
      </w:r>
      <w:r>
        <w:rPr>
          <w:sz w:val="28"/>
        </w:rPr>
        <w:t>крізь</w:t>
      </w:r>
      <w:r>
        <w:rPr>
          <w:spacing w:val="1"/>
          <w:sz w:val="28"/>
        </w:rPr>
        <w:t xml:space="preserve"> </w:t>
      </w:r>
      <w:r>
        <w:rPr>
          <w:sz w:val="28"/>
        </w:rPr>
        <w:t>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іранської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програми: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Сходознавство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39-40, 154-163.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Спільний</w:t>
      </w:r>
      <w:r>
        <w:rPr>
          <w:spacing w:val="7"/>
          <w:sz w:val="28"/>
        </w:rPr>
        <w:t xml:space="preserve"> </w:t>
      </w:r>
      <w:r>
        <w:rPr>
          <w:sz w:val="28"/>
        </w:rPr>
        <w:t>всеосяжний</w:t>
      </w:r>
      <w:r>
        <w:rPr>
          <w:spacing w:val="7"/>
          <w:sz w:val="28"/>
        </w:rPr>
        <w:t xml:space="preserve"> </w:t>
      </w:r>
      <w:r>
        <w:rPr>
          <w:sz w:val="28"/>
        </w:rPr>
        <w:t>план</w:t>
      </w:r>
      <w:r>
        <w:rPr>
          <w:spacing w:val="7"/>
          <w:sz w:val="28"/>
        </w:rPr>
        <w:t xml:space="preserve"> </w:t>
      </w:r>
      <w:r>
        <w:rPr>
          <w:sz w:val="28"/>
        </w:rPr>
        <w:t>дій</w:t>
      </w:r>
      <w:r>
        <w:rPr>
          <w:spacing w:val="7"/>
          <w:sz w:val="28"/>
        </w:rPr>
        <w:t xml:space="preserve"> </w:t>
      </w:r>
      <w:r>
        <w:rPr>
          <w:sz w:val="28"/>
        </w:rPr>
        <w:t>щодо</w:t>
      </w:r>
      <w:r>
        <w:rPr>
          <w:spacing w:val="7"/>
          <w:sz w:val="28"/>
        </w:rPr>
        <w:t xml:space="preserve"> </w:t>
      </w:r>
      <w:r>
        <w:rPr>
          <w:sz w:val="28"/>
        </w:rPr>
        <w:t>іранської</w:t>
      </w:r>
      <w:r>
        <w:rPr>
          <w:spacing w:val="7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8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7"/>
          <w:sz w:val="28"/>
        </w:rPr>
        <w:t xml:space="preserve"> </w:t>
      </w:r>
      <w:r>
        <w:rPr>
          <w:sz w:val="28"/>
        </w:rPr>
        <w:t>(2015).</w:t>
      </w:r>
    </w:p>
    <w:p w:rsidR="00292298" w:rsidRDefault="00292298" w:rsidP="00292298">
      <w:pPr>
        <w:pStyle w:val="a3"/>
        <w:spacing w:before="152"/>
        <w:ind w:left="665" w:right="0" w:firstLine="0"/>
      </w:pPr>
      <w:r>
        <w:t>Взято</w:t>
      </w:r>
      <w:r>
        <w:rPr>
          <w:spacing w:val="-9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https://</w:t>
      </w:r>
      <w:hyperlink r:id="rId21">
        <w:r>
          <w:t>www.kommersant.ru/doc/2768104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3"/>
        <w:ind w:right="0"/>
        <w:jc w:val="both"/>
        <w:rPr>
          <w:sz w:val="28"/>
        </w:rPr>
      </w:pPr>
      <w:r>
        <w:rPr>
          <w:sz w:val="28"/>
        </w:rPr>
        <w:t>Суриков,</w:t>
      </w:r>
      <w:r>
        <w:rPr>
          <w:spacing w:val="31"/>
          <w:sz w:val="28"/>
        </w:rPr>
        <w:t xml:space="preserve"> </w:t>
      </w:r>
      <w:r>
        <w:rPr>
          <w:sz w:val="28"/>
        </w:rPr>
        <w:t>А.,</w:t>
      </w:r>
      <w:r>
        <w:rPr>
          <w:spacing w:val="32"/>
          <w:sz w:val="28"/>
        </w:rPr>
        <w:t xml:space="preserve"> </w:t>
      </w:r>
      <w:r>
        <w:rPr>
          <w:sz w:val="28"/>
        </w:rPr>
        <w:t>Сутягин,</w:t>
      </w:r>
      <w:r>
        <w:rPr>
          <w:spacing w:val="31"/>
          <w:sz w:val="28"/>
        </w:rPr>
        <w:t xml:space="preserve"> </w:t>
      </w:r>
      <w:r>
        <w:rPr>
          <w:sz w:val="28"/>
        </w:rPr>
        <w:t>И.</w:t>
      </w:r>
      <w:r>
        <w:rPr>
          <w:spacing w:val="32"/>
          <w:sz w:val="28"/>
        </w:rPr>
        <w:t xml:space="preserve"> </w:t>
      </w:r>
      <w:r>
        <w:rPr>
          <w:sz w:val="28"/>
        </w:rPr>
        <w:t>(1995).</w:t>
      </w:r>
      <w:r>
        <w:rPr>
          <w:spacing w:val="32"/>
          <w:sz w:val="28"/>
        </w:rPr>
        <w:t xml:space="preserve"> </w:t>
      </w:r>
      <w:r>
        <w:rPr>
          <w:sz w:val="28"/>
        </w:rPr>
        <w:t>Ядерный</w:t>
      </w:r>
      <w:r>
        <w:rPr>
          <w:spacing w:val="31"/>
          <w:sz w:val="28"/>
        </w:rPr>
        <w:t xml:space="preserve"> </w:t>
      </w:r>
      <w:r>
        <w:rPr>
          <w:sz w:val="28"/>
        </w:rPr>
        <w:t>«табачок»</w:t>
      </w:r>
      <w:r>
        <w:rPr>
          <w:spacing w:val="32"/>
          <w:sz w:val="28"/>
        </w:rPr>
        <w:t xml:space="preserve"> </w:t>
      </w:r>
      <w:r>
        <w:rPr>
          <w:sz w:val="28"/>
        </w:rPr>
        <w:t>–</w:t>
      </w:r>
      <w:r>
        <w:rPr>
          <w:spacing w:val="32"/>
          <w:sz w:val="28"/>
        </w:rPr>
        <w:t xml:space="preserve"> </w:t>
      </w:r>
      <w:r>
        <w:rPr>
          <w:sz w:val="28"/>
        </w:rPr>
        <w:t>врозь.</w:t>
      </w:r>
      <w:r>
        <w:rPr>
          <w:spacing w:val="31"/>
          <w:sz w:val="28"/>
        </w:rPr>
        <w:t xml:space="preserve"> </w:t>
      </w:r>
      <w:r>
        <w:rPr>
          <w:i/>
          <w:sz w:val="28"/>
        </w:rPr>
        <w:t>Сегодня</w:t>
      </w:r>
      <w:r>
        <w:rPr>
          <w:sz w:val="28"/>
        </w:rPr>
        <w:t>.</w:t>
      </w:r>
    </w:p>
    <w:p w:rsidR="00292298" w:rsidRDefault="00292298" w:rsidP="00292298">
      <w:pPr>
        <w:pStyle w:val="a3"/>
        <w:spacing w:before="152"/>
        <w:ind w:left="665" w:right="0" w:firstLine="0"/>
      </w:pPr>
      <w:r>
        <w:t>30 июня, 9-10.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2"/>
        <w:ind w:right="0"/>
        <w:jc w:val="both"/>
        <w:rPr>
          <w:sz w:val="28"/>
        </w:rPr>
      </w:pPr>
      <w:r>
        <w:rPr>
          <w:sz w:val="28"/>
        </w:rPr>
        <w:t>Толстов,</w:t>
      </w:r>
      <w:r>
        <w:rPr>
          <w:spacing w:val="37"/>
          <w:sz w:val="28"/>
        </w:rPr>
        <w:t xml:space="preserve"> </w:t>
      </w:r>
      <w:r>
        <w:rPr>
          <w:sz w:val="28"/>
        </w:rPr>
        <w:t>С.</w:t>
      </w:r>
      <w:r>
        <w:rPr>
          <w:spacing w:val="105"/>
          <w:sz w:val="28"/>
        </w:rPr>
        <w:t xml:space="preserve"> </w:t>
      </w:r>
      <w:r>
        <w:rPr>
          <w:sz w:val="28"/>
        </w:rPr>
        <w:t>В.</w:t>
      </w:r>
      <w:r>
        <w:rPr>
          <w:spacing w:val="105"/>
          <w:sz w:val="28"/>
        </w:rPr>
        <w:t xml:space="preserve"> </w:t>
      </w:r>
      <w:r>
        <w:rPr>
          <w:sz w:val="28"/>
        </w:rPr>
        <w:t>(2019).</w:t>
      </w:r>
      <w:r>
        <w:rPr>
          <w:spacing w:val="105"/>
          <w:sz w:val="28"/>
        </w:rPr>
        <w:t xml:space="preserve"> </w:t>
      </w:r>
      <w:r>
        <w:rPr>
          <w:sz w:val="28"/>
        </w:rPr>
        <w:t>Ядерне</w:t>
      </w:r>
      <w:r>
        <w:rPr>
          <w:spacing w:val="105"/>
          <w:sz w:val="28"/>
        </w:rPr>
        <w:t xml:space="preserve"> </w:t>
      </w:r>
      <w:r>
        <w:rPr>
          <w:sz w:val="28"/>
        </w:rPr>
        <w:t>стримування</w:t>
      </w:r>
      <w:r>
        <w:rPr>
          <w:spacing w:val="105"/>
          <w:sz w:val="28"/>
        </w:rPr>
        <w:t xml:space="preserve"> </w:t>
      </w:r>
      <w:r>
        <w:rPr>
          <w:sz w:val="28"/>
        </w:rPr>
        <w:t>у</w:t>
      </w:r>
      <w:r>
        <w:rPr>
          <w:spacing w:val="105"/>
          <w:sz w:val="28"/>
        </w:rPr>
        <w:t xml:space="preserve"> </w:t>
      </w:r>
      <w:r>
        <w:rPr>
          <w:sz w:val="28"/>
        </w:rPr>
        <w:t>військово-політичній</w:t>
      </w:r>
    </w:p>
    <w:p w:rsidR="00292298" w:rsidRDefault="00292298" w:rsidP="00292298">
      <w:pPr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spacing w:before="78" w:line="352" w:lineRule="auto"/>
        <w:ind w:left="665" w:right="149"/>
        <w:jc w:val="both"/>
        <w:rPr>
          <w:sz w:val="28"/>
        </w:rPr>
      </w:pPr>
      <w:r>
        <w:rPr>
          <w:sz w:val="28"/>
        </w:rPr>
        <w:lastRenderedPageBreak/>
        <w:t xml:space="preserve">стратегії США. </w:t>
      </w:r>
      <w:r>
        <w:rPr>
          <w:i/>
          <w:sz w:val="28"/>
        </w:rPr>
        <w:t>Ядерна безпека України в контексті світового досвіду: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sz w:val="28"/>
        </w:rPr>
        <w:t>, 1, 109-137.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Трамп: дії Ірану суперечать духу ядерної угоди (2017). Взято з https://</w:t>
      </w:r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www.armenpress.am/rus/news/887633/rus/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Ульянов,</w:t>
      </w:r>
      <w:r>
        <w:rPr>
          <w:spacing w:val="47"/>
          <w:sz w:val="28"/>
        </w:rPr>
        <w:t xml:space="preserve"> </w:t>
      </w:r>
      <w:r>
        <w:rPr>
          <w:sz w:val="28"/>
        </w:rPr>
        <w:t>М.</w:t>
      </w:r>
      <w:r>
        <w:rPr>
          <w:spacing w:val="116"/>
          <w:sz w:val="28"/>
        </w:rPr>
        <w:t xml:space="preserve"> </w:t>
      </w:r>
      <w:r>
        <w:rPr>
          <w:sz w:val="28"/>
        </w:rPr>
        <w:t>(2018).</w:t>
      </w:r>
      <w:r>
        <w:rPr>
          <w:spacing w:val="116"/>
          <w:sz w:val="28"/>
        </w:rPr>
        <w:t xml:space="preserve"> </w:t>
      </w:r>
      <w:r>
        <w:rPr>
          <w:sz w:val="28"/>
        </w:rPr>
        <w:t>СВПД</w:t>
      </w:r>
      <w:r>
        <w:rPr>
          <w:spacing w:val="116"/>
          <w:sz w:val="28"/>
        </w:rPr>
        <w:t xml:space="preserve"> </w:t>
      </w:r>
      <w:r>
        <w:rPr>
          <w:sz w:val="28"/>
        </w:rPr>
        <w:t>залишається</w:t>
      </w:r>
      <w:r>
        <w:rPr>
          <w:spacing w:val="116"/>
          <w:sz w:val="28"/>
        </w:rPr>
        <w:t xml:space="preserve"> </w:t>
      </w:r>
      <w:r>
        <w:rPr>
          <w:sz w:val="28"/>
        </w:rPr>
        <w:t>в</w:t>
      </w:r>
      <w:r>
        <w:rPr>
          <w:spacing w:val="116"/>
          <w:sz w:val="28"/>
        </w:rPr>
        <w:t xml:space="preserve"> </w:t>
      </w:r>
      <w:r>
        <w:rPr>
          <w:sz w:val="28"/>
        </w:rPr>
        <w:t>силі</w:t>
      </w:r>
      <w:r>
        <w:rPr>
          <w:spacing w:val="116"/>
          <w:sz w:val="28"/>
        </w:rPr>
        <w:t xml:space="preserve"> </w:t>
      </w:r>
      <w:r>
        <w:rPr>
          <w:sz w:val="28"/>
        </w:rPr>
        <w:t>за</w:t>
      </w:r>
      <w:r>
        <w:rPr>
          <w:spacing w:val="116"/>
          <w:sz w:val="28"/>
        </w:rPr>
        <w:t xml:space="preserve"> </w:t>
      </w:r>
      <w:r>
        <w:rPr>
          <w:sz w:val="28"/>
        </w:rPr>
        <w:t>рахунок</w:t>
      </w:r>
      <w:r>
        <w:rPr>
          <w:spacing w:val="116"/>
          <w:sz w:val="28"/>
        </w:rPr>
        <w:t xml:space="preserve"> </w:t>
      </w:r>
      <w:r>
        <w:rPr>
          <w:sz w:val="28"/>
        </w:rPr>
        <w:t>Ірану.</w:t>
      </w:r>
    </w:p>
    <w:p w:rsidR="00292298" w:rsidRDefault="00292298" w:rsidP="00292298">
      <w:pPr>
        <w:pStyle w:val="a3"/>
        <w:spacing w:before="152"/>
        <w:ind w:left="665" w:right="0" w:firstLine="0"/>
      </w:pPr>
      <w:r>
        <w:t>Retrieved</w:t>
      </w:r>
      <w:r>
        <w:rPr>
          <w:spacing w:val="-4"/>
        </w:rPr>
        <w:t xml:space="preserve"> </w:t>
      </w:r>
      <w:r>
        <w:t>from</w:t>
      </w:r>
      <w:r>
        <w:rPr>
          <w:spacing w:val="-3"/>
        </w:rPr>
        <w:t xml:space="preserve"> </w:t>
      </w:r>
      <w:hyperlink r:id="rId23">
        <w:r>
          <w:t>http://atominfo.ru/newss/</w:t>
        </w:r>
      </w:hyperlink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52" w:line="352" w:lineRule="auto"/>
        <w:jc w:val="both"/>
        <w:rPr>
          <w:sz w:val="28"/>
        </w:rPr>
      </w:pPr>
      <w:r>
        <w:rPr>
          <w:sz w:val="28"/>
        </w:rPr>
        <w:t>Хлопков,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(2001).</w:t>
      </w:r>
      <w:r>
        <w:rPr>
          <w:spacing w:val="1"/>
          <w:sz w:val="28"/>
        </w:rPr>
        <w:t xml:space="preserve"> </w:t>
      </w:r>
      <w:r>
        <w:rPr>
          <w:sz w:val="28"/>
        </w:rPr>
        <w:t>Иранская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ядерная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программа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российско-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американских</w:t>
      </w:r>
      <w:r>
        <w:rPr>
          <w:spacing w:val="-1"/>
          <w:sz w:val="28"/>
        </w:rPr>
        <w:t xml:space="preserve"> </w:t>
      </w:r>
      <w:r>
        <w:rPr>
          <w:sz w:val="28"/>
        </w:rPr>
        <w:t>отношениях.</w:t>
      </w:r>
      <w:r>
        <w:rPr>
          <w:spacing w:val="-1"/>
          <w:sz w:val="28"/>
        </w:rPr>
        <w:t xml:space="preserve"> </w:t>
      </w:r>
      <w:r>
        <w:rPr>
          <w:sz w:val="28"/>
        </w:rPr>
        <w:t>Москва, ПИР-Центр,</w:t>
      </w:r>
      <w:r>
        <w:rPr>
          <w:spacing w:val="-1"/>
          <w:sz w:val="28"/>
        </w:rPr>
        <w:t xml:space="preserve"> </w:t>
      </w:r>
      <w:r>
        <w:rPr>
          <w:sz w:val="28"/>
        </w:rPr>
        <w:t>49.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ind w:right="148"/>
        <w:jc w:val="both"/>
        <w:rPr>
          <w:sz w:val="28"/>
        </w:rPr>
      </w:pPr>
      <w:r>
        <w:rPr>
          <w:sz w:val="28"/>
        </w:rPr>
        <w:t>Хома, Н. М. (2014). Політологія: навчальний енциклопедичний словник</w:t>
      </w:r>
      <w:r>
        <w:rPr>
          <w:spacing w:val="1"/>
          <w:sz w:val="28"/>
        </w:rPr>
        <w:t xml:space="preserve"> </w:t>
      </w:r>
      <w:r>
        <w:rPr>
          <w:sz w:val="28"/>
        </w:rPr>
        <w:t>довідник.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Львів: Новий Світ,</w:t>
      </w:r>
      <w:r>
        <w:rPr>
          <w:spacing w:val="-1"/>
          <w:sz w:val="28"/>
        </w:rPr>
        <w:t xml:space="preserve"> </w:t>
      </w:r>
      <w:r>
        <w:rPr>
          <w:sz w:val="28"/>
        </w:rPr>
        <w:t>779.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Цыганков, П. А. (2003). Теория международных отношений. 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Гардарики,</w:t>
      </w:r>
      <w:r>
        <w:rPr>
          <w:spacing w:val="-1"/>
          <w:sz w:val="28"/>
        </w:rPr>
        <w:t xml:space="preserve"> </w:t>
      </w:r>
      <w:r>
        <w:rPr>
          <w:sz w:val="28"/>
        </w:rPr>
        <w:t>316.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Чебан, О. Я. (2014). Причини підписання Женевської ядерної угоди з</w:t>
      </w:r>
      <w:r>
        <w:rPr>
          <w:spacing w:val="1"/>
          <w:sz w:val="28"/>
        </w:rPr>
        <w:t xml:space="preserve"> </w:t>
      </w:r>
      <w:r>
        <w:rPr>
          <w:sz w:val="28"/>
        </w:rPr>
        <w:t>Іраном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листопаді</w:t>
      </w:r>
      <w:r>
        <w:rPr>
          <w:spacing w:val="1"/>
          <w:sz w:val="28"/>
        </w:rPr>
        <w:t xml:space="preserve"> </w:t>
      </w:r>
      <w:r>
        <w:rPr>
          <w:sz w:val="28"/>
        </w:rPr>
        <w:t>2013</w:t>
      </w:r>
      <w:r>
        <w:rPr>
          <w:spacing w:val="1"/>
          <w:sz w:val="28"/>
        </w:rPr>
        <w:t xml:space="preserve"> </w:t>
      </w:r>
      <w:r>
        <w:rPr>
          <w:sz w:val="28"/>
        </w:rPr>
        <w:t>р.: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1"/>
          <w:sz w:val="28"/>
        </w:rPr>
        <w:t xml:space="preserve"> </w:t>
      </w:r>
      <w:r>
        <w:rPr>
          <w:sz w:val="28"/>
        </w:rPr>
        <w:t>університету,</w:t>
      </w:r>
      <w:r>
        <w:rPr>
          <w:spacing w:val="-1"/>
          <w:sz w:val="28"/>
        </w:rPr>
        <w:t xml:space="preserve"> </w:t>
      </w:r>
      <w:r>
        <w:rPr>
          <w:sz w:val="28"/>
        </w:rPr>
        <w:t>2,</w:t>
      </w:r>
      <w:r>
        <w:rPr>
          <w:spacing w:val="-1"/>
          <w:sz w:val="28"/>
        </w:rPr>
        <w:t xml:space="preserve"> </w:t>
      </w:r>
      <w:r>
        <w:rPr>
          <w:sz w:val="28"/>
        </w:rPr>
        <w:t>104-113.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ind w:right="150"/>
        <w:jc w:val="both"/>
        <w:rPr>
          <w:sz w:val="28"/>
        </w:rPr>
      </w:pPr>
      <w:r>
        <w:rPr>
          <w:sz w:val="28"/>
        </w:rPr>
        <w:t>Чебан, О. Я. (2014). Стратегічна культура як фактор впливу на ядерну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політику</w:t>
      </w:r>
      <w:r>
        <w:rPr>
          <w:spacing w:val="1"/>
          <w:sz w:val="28"/>
        </w:rPr>
        <w:t xml:space="preserve"> </w:t>
      </w:r>
      <w:r>
        <w:rPr>
          <w:sz w:val="28"/>
        </w:rPr>
        <w:t>Ірану.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Одеського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1.</w:t>
      </w:r>
      <w:r>
        <w:rPr>
          <w:spacing w:val="-67"/>
          <w:sz w:val="28"/>
        </w:rPr>
        <w:t xml:space="preserve"> </w:t>
      </w:r>
      <w:r>
        <w:rPr>
          <w:sz w:val="28"/>
        </w:rPr>
        <w:t>124-132.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ind w:right="150"/>
        <w:jc w:val="both"/>
        <w:rPr>
          <w:sz w:val="28"/>
        </w:rPr>
      </w:pPr>
      <w:r>
        <w:rPr>
          <w:sz w:val="28"/>
        </w:rPr>
        <w:t>Чебан, О. Я. (2021). Досвід ядерних переговорів з Іраном у 2013–2015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роках: уроки для адміністрації Джо Байдена. </w:t>
      </w:r>
      <w:r>
        <w:rPr>
          <w:i/>
          <w:sz w:val="28"/>
        </w:rPr>
        <w:t>Humanitarian vision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2,</w:t>
      </w:r>
      <w:r>
        <w:rPr>
          <w:spacing w:val="1"/>
          <w:sz w:val="28"/>
        </w:rPr>
        <w:t xml:space="preserve"> </w:t>
      </w:r>
      <w:r>
        <w:rPr>
          <w:sz w:val="28"/>
        </w:rPr>
        <w:t>16-21.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Чебан,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Ізраїлю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США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ЄС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врегулювання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Ірану.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Філософія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політологія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контексті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сучасної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культури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1,</w:t>
      </w:r>
      <w:r>
        <w:rPr>
          <w:spacing w:val="-2"/>
          <w:sz w:val="28"/>
        </w:rPr>
        <w:t xml:space="preserve"> </w:t>
      </w:r>
      <w:r>
        <w:rPr>
          <w:sz w:val="28"/>
        </w:rPr>
        <w:t>140-148.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</w:tabs>
        <w:spacing w:before="3" w:line="352" w:lineRule="auto"/>
        <w:ind w:right="148"/>
        <w:jc w:val="both"/>
        <w:rPr>
          <w:sz w:val="28"/>
        </w:rPr>
      </w:pPr>
      <w:r>
        <w:rPr>
          <w:sz w:val="28"/>
        </w:rPr>
        <w:t>Чебан,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Я.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ядерних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переговорах</w:t>
      </w:r>
      <w:r>
        <w:rPr>
          <w:spacing w:val="-1"/>
          <w:sz w:val="28"/>
        </w:rPr>
        <w:t xml:space="preserve"> </w:t>
      </w:r>
      <w:r>
        <w:rPr>
          <w:sz w:val="28"/>
        </w:rPr>
        <w:t>Ірану</w:t>
      </w:r>
      <w:r>
        <w:rPr>
          <w:spacing w:val="-1"/>
          <w:sz w:val="28"/>
        </w:rPr>
        <w:t xml:space="preserve"> </w:t>
      </w:r>
      <w:r>
        <w:rPr>
          <w:sz w:val="28"/>
        </w:rPr>
        <w:t>зі</w:t>
      </w:r>
      <w:r>
        <w:rPr>
          <w:spacing w:val="-1"/>
          <w:sz w:val="28"/>
        </w:rPr>
        <w:t xml:space="preserve"> </w:t>
      </w:r>
      <w:r>
        <w:rPr>
          <w:sz w:val="28"/>
        </w:rPr>
        <w:t>США.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Політикус</w:t>
      </w:r>
      <w:r>
        <w:rPr>
          <w:sz w:val="28"/>
        </w:rPr>
        <w:t>, 1,</w:t>
      </w:r>
      <w:r>
        <w:rPr>
          <w:spacing w:val="-1"/>
          <w:sz w:val="28"/>
        </w:rPr>
        <w:t xml:space="preserve"> </w:t>
      </w:r>
      <w:r>
        <w:rPr>
          <w:sz w:val="28"/>
        </w:rPr>
        <w:t>130-137.</w:t>
      </w:r>
    </w:p>
    <w:p w:rsidR="00292298" w:rsidRDefault="00292298" w:rsidP="00292298">
      <w:pPr>
        <w:pStyle w:val="a7"/>
        <w:numPr>
          <w:ilvl w:val="0"/>
          <w:numId w:val="4"/>
        </w:numPr>
        <w:tabs>
          <w:tab w:val="left" w:pos="665"/>
          <w:tab w:val="left" w:pos="1847"/>
          <w:tab w:val="left" w:pos="2331"/>
          <w:tab w:val="left" w:pos="2799"/>
          <w:tab w:val="left" w:pos="3832"/>
          <w:tab w:val="left" w:pos="5760"/>
          <w:tab w:val="left" w:pos="7461"/>
          <w:tab w:val="left" w:pos="9078"/>
        </w:tabs>
        <w:spacing w:before="1" w:line="352" w:lineRule="auto"/>
        <w:ind w:left="305" w:firstLine="0"/>
        <w:jc w:val="right"/>
        <w:rPr>
          <w:sz w:val="28"/>
        </w:rPr>
      </w:pPr>
      <w:r>
        <w:rPr>
          <w:sz w:val="28"/>
        </w:rPr>
        <w:t>Юрчак,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(2013).</w:t>
      </w:r>
      <w:r>
        <w:rPr>
          <w:spacing w:val="-4"/>
          <w:sz w:val="28"/>
        </w:rPr>
        <w:t xml:space="preserve"> </w:t>
      </w:r>
      <w:r>
        <w:rPr>
          <w:sz w:val="28"/>
        </w:rPr>
        <w:t>Еволюція</w:t>
      </w:r>
      <w:r>
        <w:rPr>
          <w:spacing w:val="-3"/>
          <w:sz w:val="28"/>
        </w:rPr>
        <w:t xml:space="preserve"> </w:t>
      </w:r>
      <w:r>
        <w:rPr>
          <w:sz w:val="28"/>
        </w:rPr>
        <w:t>франко-американських</w:t>
      </w:r>
      <w:r>
        <w:rPr>
          <w:spacing w:val="-4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іранської ядерної програми. </w:t>
      </w:r>
      <w:r>
        <w:rPr>
          <w:i/>
          <w:sz w:val="28"/>
        </w:rPr>
        <w:t>Вісник Львівського університету</w:t>
      </w:r>
      <w:r>
        <w:rPr>
          <w:sz w:val="28"/>
        </w:rPr>
        <w:t>, 33, 89-98.</w:t>
      </w:r>
      <w:r>
        <w:rPr>
          <w:spacing w:val="1"/>
          <w:sz w:val="28"/>
        </w:rPr>
        <w:t xml:space="preserve"> </w:t>
      </w:r>
      <w:r>
        <w:rPr>
          <w:sz w:val="28"/>
        </w:rPr>
        <w:t>71.Юшков,</w:t>
      </w:r>
      <w:r>
        <w:rPr>
          <w:sz w:val="28"/>
        </w:rPr>
        <w:tab/>
        <w:t>И.</w:t>
      </w:r>
      <w:r>
        <w:rPr>
          <w:sz w:val="28"/>
        </w:rPr>
        <w:tab/>
        <w:t>В.</w:t>
      </w:r>
      <w:r>
        <w:rPr>
          <w:sz w:val="28"/>
        </w:rPr>
        <w:tab/>
        <w:t>(2016).</w:t>
      </w:r>
      <w:r>
        <w:rPr>
          <w:sz w:val="28"/>
        </w:rPr>
        <w:tab/>
        <w:t>Политические</w:t>
      </w:r>
      <w:r>
        <w:rPr>
          <w:sz w:val="28"/>
        </w:rPr>
        <w:tab/>
        <w:t>последствия</w:t>
      </w:r>
      <w:r>
        <w:rPr>
          <w:sz w:val="28"/>
        </w:rPr>
        <w:tab/>
        <w:t>соглашения</w:t>
      </w:r>
      <w:r>
        <w:rPr>
          <w:sz w:val="28"/>
        </w:rPr>
        <w:tab/>
      </w:r>
      <w:r>
        <w:rPr>
          <w:spacing w:val="-2"/>
          <w:sz w:val="28"/>
        </w:rPr>
        <w:t>по</w:t>
      </w:r>
    </w:p>
    <w:p w:rsidR="00292298" w:rsidRDefault="00292298" w:rsidP="00292298">
      <w:pPr>
        <w:pStyle w:val="a3"/>
        <w:ind w:left="665" w:right="0" w:firstLine="0"/>
      </w:pPr>
      <w:r>
        <w:t>ядерной</w:t>
      </w:r>
      <w:r>
        <w:rPr>
          <w:spacing w:val="-6"/>
        </w:rPr>
        <w:t xml:space="preserve"> </w:t>
      </w:r>
      <w:r>
        <w:t>программе</w:t>
      </w:r>
      <w:r>
        <w:rPr>
          <w:spacing w:val="-6"/>
        </w:rPr>
        <w:t xml:space="preserve"> </w:t>
      </w:r>
      <w:r>
        <w:t>Ирана.</w:t>
      </w:r>
      <w:r>
        <w:rPr>
          <w:spacing w:val="-6"/>
        </w:rPr>
        <w:t xml:space="preserve"> </w:t>
      </w:r>
      <w:r>
        <w:rPr>
          <w:i/>
        </w:rPr>
        <w:t>Observer,</w:t>
      </w:r>
      <w:r>
        <w:rPr>
          <w:i/>
          <w:spacing w:val="-6"/>
        </w:rPr>
        <w:t xml:space="preserve"> </w:t>
      </w:r>
      <w:r>
        <w:t>1,</w:t>
      </w:r>
      <w:r>
        <w:rPr>
          <w:spacing w:val="-6"/>
        </w:rPr>
        <w:t xml:space="preserve"> </w:t>
      </w:r>
      <w:r>
        <w:t>(312),</w:t>
      </w:r>
      <w:r>
        <w:rPr>
          <w:spacing w:val="-5"/>
        </w:rPr>
        <w:t xml:space="preserve"> </w:t>
      </w:r>
      <w:r>
        <w:t>61-71.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52"/>
        <w:ind w:right="0"/>
        <w:jc w:val="both"/>
        <w:rPr>
          <w:sz w:val="28"/>
        </w:rPr>
      </w:pPr>
      <w:r>
        <w:rPr>
          <w:sz w:val="28"/>
        </w:rPr>
        <w:t>Янковська,</w:t>
      </w:r>
      <w:r>
        <w:rPr>
          <w:spacing w:val="-7"/>
          <w:sz w:val="28"/>
        </w:rPr>
        <w:t xml:space="preserve"> </w:t>
      </w:r>
      <w:r>
        <w:rPr>
          <w:sz w:val="28"/>
        </w:rPr>
        <w:t>Т.</w:t>
      </w:r>
      <w:r>
        <w:rPr>
          <w:spacing w:val="-7"/>
          <w:sz w:val="28"/>
        </w:rPr>
        <w:t xml:space="preserve"> </w:t>
      </w:r>
      <w:r>
        <w:rPr>
          <w:sz w:val="28"/>
        </w:rPr>
        <w:t>В.</w:t>
      </w:r>
      <w:r>
        <w:rPr>
          <w:spacing w:val="-6"/>
          <w:sz w:val="28"/>
        </w:rPr>
        <w:t xml:space="preserve"> </w:t>
      </w:r>
      <w:r>
        <w:rPr>
          <w:sz w:val="28"/>
        </w:rPr>
        <w:t>(2014).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6"/>
          <w:sz w:val="28"/>
        </w:rPr>
        <w:t xml:space="preserve"> </w:t>
      </w:r>
      <w:r>
        <w:rPr>
          <w:sz w:val="28"/>
        </w:rPr>
        <w:t>іранської</w:t>
      </w:r>
      <w:r>
        <w:rPr>
          <w:spacing w:val="-7"/>
          <w:sz w:val="28"/>
        </w:rPr>
        <w:t xml:space="preserve"> </w:t>
      </w:r>
      <w:r>
        <w:rPr>
          <w:sz w:val="28"/>
        </w:rPr>
        <w:t>ядерної</w:t>
      </w:r>
      <w:r>
        <w:rPr>
          <w:spacing w:val="-6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контексті</w:t>
      </w:r>
    </w:p>
    <w:p w:rsidR="00292298" w:rsidRDefault="00292298" w:rsidP="00292298">
      <w:pPr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spacing w:before="78" w:line="352" w:lineRule="auto"/>
        <w:ind w:left="665" w:right="149"/>
        <w:jc w:val="both"/>
        <w:rPr>
          <w:sz w:val="28"/>
        </w:rPr>
      </w:pPr>
      <w:r>
        <w:rPr>
          <w:sz w:val="28"/>
        </w:rPr>
        <w:lastRenderedPageBreak/>
        <w:t>радянсько-американського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протистояння.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Політологічний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73.</w:t>
      </w:r>
      <w:r>
        <w:rPr>
          <w:spacing w:val="1"/>
          <w:sz w:val="28"/>
        </w:rPr>
        <w:t xml:space="preserve"> </w:t>
      </w:r>
      <w:r>
        <w:rPr>
          <w:sz w:val="28"/>
        </w:rPr>
        <w:t>565-574.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Albright, D.,Burkhard, S. (2021). The International Inspectors Hold the Key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-9"/>
          <w:sz w:val="28"/>
        </w:rPr>
        <w:t xml:space="preserve"> </w:t>
      </w:r>
      <w:r>
        <w:rPr>
          <w:sz w:val="28"/>
        </w:rPr>
        <w:t>Truly</w:t>
      </w:r>
      <w:r>
        <w:rPr>
          <w:spacing w:val="-4"/>
          <w:sz w:val="28"/>
        </w:rPr>
        <w:t xml:space="preserve"> </w:t>
      </w:r>
      <w:r>
        <w:rPr>
          <w:sz w:val="28"/>
        </w:rPr>
        <w:t>Bringing</w:t>
      </w:r>
      <w:r>
        <w:rPr>
          <w:spacing w:val="-4"/>
          <w:sz w:val="28"/>
        </w:rPr>
        <w:t xml:space="preserve"> </w:t>
      </w:r>
      <w:r>
        <w:rPr>
          <w:sz w:val="28"/>
        </w:rPr>
        <w:t>Iran</w:t>
      </w:r>
      <w:r>
        <w:rPr>
          <w:spacing w:val="-4"/>
          <w:sz w:val="28"/>
        </w:rPr>
        <w:t xml:space="preserve"> </w:t>
      </w:r>
      <w:r>
        <w:rPr>
          <w:sz w:val="28"/>
        </w:rPr>
        <w:t>into</w:t>
      </w:r>
      <w:r>
        <w:rPr>
          <w:spacing w:val="-4"/>
          <w:sz w:val="28"/>
        </w:rPr>
        <w:t xml:space="preserve"> </w:t>
      </w:r>
      <w:r>
        <w:rPr>
          <w:sz w:val="28"/>
        </w:rPr>
        <w:t>Compliance</w:t>
      </w:r>
      <w:r>
        <w:rPr>
          <w:spacing w:val="-4"/>
          <w:sz w:val="28"/>
        </w:rPr>
        <w:t xml:space="preserve"> </w:t>
      </w:r>
      <w:r>
        <w:rPr>
          <w:sz w:val="28"/>
        </w:rPr>
        <w:t>with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Nuclear</w:t>
      </w:r>
      <w:r>
        <w:rPr>
          <w:spacing w:val="-4"/>
          <w:sz w:val="28"/>
        </w:rPr>
        <w:t xml:space="preserve"> </w:t>
      </w:r>
      <w:r>
        <w:rPr>
          <w:sz w:val="28"/>
        </w:rPr>
        <w:t>Deal’s</w:t>
      </w:r>
      <w:r>
        <w:rPr>
          <w:spacing w:val="-4"/>
          <w:sz w:val="28"/>
        </w:rPr>
        <w:t xml:space="preserve"> </w:t>
      </w:r>
      <w:r>
        <w:rPr>
          <w:sz w:val="28"/>
        </w:rPr>
        <w:t>Key</w:t>
      </w:r>
      <w:r>
        <w:rPr>
          <w:spacing w:val="-4"/>
          <w:sz w:val="28"/>
        </w:rPr>
        <w:t xml:space="preserve"> </w:t>
      </w:r>
      <w:r>
        <w:rPr>
          <w:sz w:val="28"/>
        </w:rPr>
        <w:t>Peaceful</w:t>
      </w:r>
      <w:r>
        <w:rPr>
          <w:spacing w:val="-68"/>
          <w:sz w:val="28"/>
        </w:rPr>
        <w:t xml:space="preserve"> </w:t>
      </w:r>
      <w:r>
        <w:rPr>
          <w:sz w:val="28"/>
        </w:rPr>
        <w:t>Pledge.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pacing w:val="9"/>
          <w:sz w:val="28"/>
        </w:rPr>
        <w:t>https://isis-online.org/isis-reports/detail/the-</w:t>
      </w:r>
      <w:r>
        <w:rPr>
          <w:spacing w:val="-67"/>
          <w:sz w:val="28"/>
        </w:rPr>
        <w:t xml:space="preserve"> </w:t>
      </w:r>
      <w:r>
        <w:rPr>
          <w:sz w:val="28"/>
        </w:rPr>
        <w:t>intemational-</w:t>
      </w:r>
      <w:r>
        <w:rPr>
          <w:spacing w:val="-1"/>
          <w:sz w:val="28"/>
        </w:rPr>
        <w:t xml:space="preserve"> </w:t>
      </w:r>
      <w:r>
        <w:rPr>
          <w:sz w:val="28"/>
        </w:rPr>
        <w:t>inspectors-hold-the-key/8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Ayatollahi,</w:t>
      </w:r>
      <w:r>
        <w:rPr>
          <w:spacing w:val="-4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S.</w:t>
      </w:r>
      <w:r>
        <w:rPr>
          <w:spacing w:val="-4"/>
          <w:sz w:val="28"/>
        </w:rPr>
        <w:t xml:space="preserve"> </w:t>
      </w:r>
      <w:r>
        <w:rPr>
          <w:sz w:val="28"/>
        </w:rPr>
        <w:t>(1996).</w:t>
      </w:r>
      <w:r>
        <w:rPr>
          <w:spacing w:val="-4"/>
          <w:sz w:val="28"/>
        </w:rPr>
        <w:t xml:space="preserve"> </w:t>
      </w:r>
      <w:r>
        <w:rPr>
          <w:sz w:val="28"/>
        </w:rPr>
        <w:t>Iran</w:t>
      </w:r>
      <w:r>
        <w:rPr>
          <w:spacing w:val="-4"/>
          <w:sz w:val="28"/>
        </w:rPr>
        <w:t xml:space="preserve"> </w:t>
      </w:r>
      <w:r>
        <w:rPr>
          <w:sz w:val="28"/>
        </w:rPr>
        <w:t>Replies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Risk</w:t>
      </w:r>
      <w:r>
        <w:rPr>
          <w:spacing w:val="-4"/>
          <w:sz w:val="28"/>
        </w:rPr>
        <w:t xml:space="preserve"> </w:t>
      </w:r>
      <w:r>
        <w:rPr>
          <w:sz w:val="28"/>
        </w:rPr>
        <w:t>Report;</w:t>
      </w:r>
      <w:r>
        <w:rPr>
          <w:spacing w:val="-4"/>
          <w:sz w:val="28"/>
        </w:rPr>
        <w:t xml:space="preserve"> </w:t>
      </w:r>
      <w:r>
        <w:rPr>
          <w:sz w:val="28"/>
        </w:rPr>
        <w:t>Denies</w:t>
      </w:r>
      <w:r>
        <w:rPr>
          <w:spacing w:val="-4"/>
          <w:sz w:val="28"/>
        </w:rPr>
        <w:t xml:space="preserve"> </w:t>
      </w:r>
      <w:r>
        <w:rPr>
          <w:sz w:val="28"/>
        </w:rPr>
        <w:t>It</w:t>
      </w:r>
      <w:r>
        <w:rPr>
          <w:spacing w:val="-9"/>
          <w:sz w:val="28"/>
        </w:rPr>
        <w:t xml:space="preserve"> </w:t>
      </w:r>
      <w:r>
        <w:rPr>
          <w:sz w:val="28"/>
        </w:rPr>
        <w:t>Wants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68"/>
          <w:sz w:val="28"/>
        </w:rPr>
        <w:t xml:space="preserve"> </w:t>
      </w:r>
      <w:r>
        <w:rPr>
          <w:sz w:val="28"/>
        </w:rPr>
        <w:t>Bomb.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Risk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Report</w:t>
      </w:r>
      <w:r>
        <w:rPr>
          <w:sz w:val="28"/>
        </w:rPr>
        <w:t>, 1. 2-7.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Bell, M. S., Miller, N. N. (2015). Questioning the Effect of Nuclear Weapons</w:t>
      </w:r>
      <w:r>
        <w:rPr>
          <w:spacing w:val="-67"/>
          <w:sz w:val="28"/>
        </w:rPr>
        <w:t xml:space="preserve"> </w:t>
      </w:r>
      <w:r>
        <w:rPr>
          <w:sz w:val="28"/>
        </w:rPr>
        <w:t>on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Conflict.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Conflict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Resolution</w:t>
      </w:r>
      <w:r>
        <w:rPr>
          <w:sz w:val="28"/>
        </w:rPr>
        <w:t>, 59(1), 74-92.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Bush, George W. President Adresses American Legion, Discusses Global</w:t>
      </w:r>
      <w:r>
        <w:rPr>
          <w:spacing w:val="1"/>
          <w:sz w:val="28"/>
        </w:rPr>
        <w:t xml:space="preserve"> </w:t>
      </w:r>
      <w:r>
        <w:rPr>
          <w:sz w:val="28"/>
        </w:rPr>
        <w:t>War</w:t>
      </w:r>
      <w:r>
        <w:rPr>
          <w:spacing w:val="1"/>
          <w:sz w:val="28"/>
        </w:rPr>
        <w:t xml:space="preserve"> </w:t>
      </w:r>
      <w:r>
        <w:rPr>
          <w:spacing w:val="11"/>
          <w:sz w:val="28"/>
        </w:rPr>
        <w:t>on</w:t>
      </w:r>
      <w:r>
        <w:rPr>
          <w:spacing w:val="12"/>
          <w:sz w:val="28"/>
        </w:rPr>
        <w:t xml:space="preserve"> </w:t>
      </w:r>
      <w:r>
        <w:rPr>
          <w:spacing w:val="15"/>
          <w:sz w:val="28"/>
        </w:rPr>
        <w:t>Terror</w:t>
      </w:r>
      <w:r>
        <w:rPr>
          <w:spacing w:val="16"/>
          <w:sz w:val="28"/>
        </w:rPr>
        <w:t xml:space="preserve"> </w:t>
      </w:r>
      <w:r>
        <w:rPr>
          <w:spacing w:val="19"/>
          <w:sz w:val="28"/>
        </w:rPr>
        <w:t>(2006).</w:t>
      </w:r>
      <w:r>
        <w:rPr>
          <w:spacing w:val="20"/>
          <w:sz w:val="28"/>
        </w:rPr>
        <w:t xml:space="preserve"> Retrieved</w:t>
      </w:r>
      <w:r>
        <w:rPr>
          <w:spacing w:val="21"/>
          <w:sz w:val="28"/>
        </w:rPr>
        <w:t xml:space="preserve"> </w:t>
      </w:r>
      <w:r>
        <w:rPr>
          <w:spacing w:val="18"/>
          <w:sz w:val="28"/>
        </w:rPr>
        <w:t>from:</w:t>
      </w:r>
      <w:r>
        <w:rPr>
          <w:spacing w:val="19"/>
          <w:sz w:val="28"/>
        </w:rPr>
        <w:t xml:space="preserve"> </w:t>
      </w:r>
      <w:r>
        <w:rPr>
          <w:spacing w:val="21"/>
          <w:sz w:val="28"/>
        </w:rPr>
        <w:t>https://georgewbush-</w:t>
      </w:r>
      <w:r>
        <w:rPr>
          <w:spacing w:val="22"/>
          <w:sz w:val="28"/>
        </w:rPr>
        <w:t xml:space="preserve"> </w:t>
      </w:r>
      <w:r>
        <w:rPr>
          <w:sz w:val="28"/>
        </w:rPr>
        <w:t>whitehouse.archives.gov/news/releases/2006/02/20060224.html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Daily Press Briefing. Sean McCormack, Spokesman (2007). Retrieved from</w:t>
      </w:r>
      <w:r>
        <w:rPr>
          <w:spacing w:val="1"/>
          <w:sz w:val="28"/>
        </w:rPr>
        <w:t xml:space="preserve"> </w:t>
      </w:r>
      <w:r>
        <w:rPr>
          <w:sz w:val="28"/>
        </w:rPr>
        <w:t>https://2001-2009.state.gov/r/pa/prs/dpb/2007/jan/79594.htm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Farrar-Wellman, A.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r>
        <w:rPr>
          <w:sz w:val="28"/>
        </w:rPr>
        <w:t>France-Iran</w:t>
      </w:r>
      <w:r>
        <w:rPr>
          <w:spacing w:val="1"/>
          <w:sz w:val="28"/>
        </w:rPr>
        <w:t xml:space="preserve"> </w:t>
      </w:r>
      <w:r>
        <w:rPr>
          <w:sz w:val="28"/>
        </w:rPr>
        <w:t>foreign</w:t>
      </w:r>
      <w:r>
        <w:rPr>
          <w:spacing w:val="1"/>
          <w:sz w:val="28"/>
        </w:rPr>
        <w:t xml:space="preserve"> </w:t>
      </w:r>
      <w:r>
        <w:rPr>
          <w:sz w:val="28"/>
        </w:rPr>
        <w:t>relations.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24">
        <w:r>
          <w:rPr>
            <w:sz w:val="28"/>
          </w:rPr>
          <w:t>www.criticalthreats.org/analysis/france-iran-foreign-relations</w:t>
        </w:r>
      </w:hyperlink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Iran</w:t>
      </w:r>
      <w:r>
        <w:rPr>
          <w:spacing w:val="1"/>
          <w:sz w:val="28"/>
        </w:rPr>
        <w:t xml:space="preserve"> </w:t>
      </w:r>
      <w:r>
        <w:rPr>
          <w:sz w:val="28"/>
        </w:rPr>
        <w:t>May</w:t>
      </w:r>
      <w:r>
        <w:rPr>
          <w:spacing w:val="1"/>
          <w:sz w:val="28"/>
        </w:rPr>
        <w:t xml:space="preserve"> </w:t>
      </w:r>
      <w:r>
        <w:rPr>
          <w:sz w:val="28"/>
        </w:rPr>
        <w:t>Block</w:t>
      </w:r>
      <w:r>
        <w:rPr>
          <w:spacing w:val="1"/>
          <w:sz w:val="28"/>
        </w:rPr>
        <w:t xml:space="preserve"> </w:t>
      </w:r>
      <w:r>
        <w:rPr>
          <w:sz w:val="28"/>
        </w:rPr>
        <w:t>UN</w:t>
      </w:r>
      <w:r>
        <w:rPr>
          <w:spacing w:val="1"/>
          <w:sz w:val="28"/>
        </w:rPr>
        <w:t xml:space="preserve"> </w:t>
      </w:r>
      <w:r>
        <w:rPr>
          <w:sz w:val="28"/>
        </w:rPr>
        <w:t>Inspectors</w:t>
      </w:r>
      <w:r>
        <w:rPr>
          <w:spacing w:val="1"/>
          <w:sz w:val="28"/>
        </w:rPr>
        <w:t xml:space="preserve"> </w:t>
      </w:r>
      <w:r>
        <w:rPr>
          <w:sz w:val="28"/>
        </w:rPr>
        <w:t>if</w:t>
      </w:r>
      <w:r>
        <w:rPr>
          <w:spacing w:val="1"/>
          <w:sz w:val="28"/>
        </w:rPr>
        <w:t xml:space="preserve"> </w:t>
      </w:r>
      <w:r>
        <w:rPr>
          <w:sz w:val="28"/>
        </w:rPr>
        <w:t>it</w:t>
      </w:r>
      <w:r>
        <w:rPr>
          <w:spacing w:val="1"/>
          <w:sz w:val="28"/>
        </w:rPr>
        <w:t xml:space="preserve"> </w:t>
      </w:r>
      <w:r>
        <w:rPr>
          <w:sz w:val="28"/>
        </w:rPr>
        <w:t>Faces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«New</w:t>
      </w:r>
      <w:r>
        <w:rPr>
          <w:spacing w:val="1"/>
          <w:sz w:val="28"/>
        </w:rPr>
        <w:t xml:space="preserve"> </w:t>
      </w:r>
      <w:r>
        <w:rPr>
          <w:sz w:val="28"/>
        </w:rPr>
        <w:t>Situation»</w:t>
      </w:r>
      <w:r>
        <w:rPr>
          <w:spacing w:val="1"/>
          <w:sz w:val="28"/>
        </w:rPr>
        <w:t xml:space="preserve"> </w:t>
      </w:r>
      <w:r>
        <w:rPr>
          <w:sz w:val="28"/>
        </w:rPr>
        <w:t>(2020).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5">
        <w:r>
          <w:rPr>
            <w:sz w:val="28"/>
          </w:rPr>
          <w:t>www.usnews.com/news/world/articles/2020-02-03/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iran-may-block-un-inspectors-if-it-faces-a-new-situation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Iran’s</w:t>
      </w:r>
      <w:r>
        <w:rPr>
          <w:spacing w:val="69"/>
          <w:sz w:val="28"/>
        </w:rPr>
        <w:t xml:space="preserve"> </w:t>
      </w:r>
      <w:r>
        <w:rPr>
          <w:sz w:val="28"/>
        </w:rPr>
        <w:t>atomic</w:t>
      </w:r>
      <w:r>
        <w:rPr>
          <w:spacing w:val="69"/>
          <w:sz w:val="28"/>
        </w:rPr>
        <w:t xml:space="preserve"> </w:t>
      </w:r>
      <w:r>
        <w:rPr>
          <w:sz w:val="28"/>
        </w:rPr>
        <w:t>has</w:t>
      </w:r>
      <w:r>
        <w:rPr>
          <w:spacing w:val="69"/>
          <w:sz w:val="28"/>
        </w:rPr>
        <w:t xml:space="preserve"> </w:t>
      </w:r>
      <w:r>
        <w:rPr>
          <w:sz w:val="28"/>
        </w:rPr>
        <w:t>no</w:t>
      </w:r>
      <w:r>
        <w:rPr>
          <w:spacing w:val="69"/>
          <w:sz w:val="28"/>
        </w:rPr>
        <w:t xml:space="preserve"> </w:t>
      </w:r>
      <w:r>
        <w:rPr>
          <w:sz w:val="28"/>
        </w:rPr>
        <w:t>«revers</w:t>
      </w:r>
      <w:r>
        <w:rPr>
          <w:spacing w:val="69"/>
          <w:sz w:val="28"/>
        </w:rPr>
        <w:t xml:space="preserve"> </w:t>
      </w:r>
      <w:r>
        <w:rPr>
          <w:sz w:val="28"/>
        </w:rPr>
        <w:t>gear»</w:t>
      </w:r>
      <w:r>
        <w:rPr>
          <w:spacing w:val="69"/>
          <w:sz w:val="28"/>
        </w:rPr>
        <w:t xml:space="preserve"> </w:t>
      </w:r>
      <w:r>
        <w:rPr>
          <w:sz w:val="28"/>
        </w:rPr>
        <w:t>(2007).</w:t>
      </w:r>
      <w:r>
        <w:rPr>
          <w:spacing w:val="69"/>
          <w:sz w:val="28"/>
        </w:rPr>
        <w:t xml:space="preserve"> </w:t>
      </w:r>
      <w:r>
        <w:rPr>
          <w:sz w:val="28"/>
        </w:rPr>
        <w:t>Retrieved</w:t>
      </w:r>
      <w:r>
        <w:rPr>
          <w:spacing w:val="69"/>
          <w:sz w:val="28"/>
        </w:rPr>
        <w:t xml:space="preserve"> </w:t>
      </w:r>
      <w:r>
        <w:rPr>
          <w:sz w:val="28"/>
        </w:rPr>
        <w:t>from:</w:t>
      </w:r>
      <w:r>
        <w:rPr>
          <w:spacing w:val="69"/>
          <w:sz w:val="28"/>
        </w:rPr>
        <w:t xml:space="preserve"> </w:t>
      </w:r>
      <w:r>
        <w:rPr>
          <w:sz w:val="28"/>
        </w:rPr>
        <w:t>https://</w:t>
      </w:r>
      <w:r>
        <w:rPr>
          <w:spacing w:val="-68"/>
          <w:sz w:val="28"/>
        </w:rPr>
        <w:t xml:space="preserve"> </w:t>
      </w:r>
      <w:hyperlink r:id="rId26">
        <w:r>
          <w:rPr>
            <w:sz w:val="28"/>
          </w:rPr>
          <w:t>www.reuters.com/article/uk-iran-nuclear-idUKBLA53622220070225</w:t>
        </w:r>
      </w:hyperlink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 w:line="352" w:lineRule="auto"/>
        <w:ind w:right="150"/>
        <w:jc w:val="both"/>
        <w:rPr>
          <w:sz w:val="28"/>
        </w:rPr>
      </w:pPr>
      <w:r>
        <w:rPr>
          <w:sz w:val="28"/>
        </w:rPr>
        <w:t>Joint</w:t>
      </w:r>
      <w:r>
        <w:rPr>
          <w:spacing w:val="1"/>
          <w:sz w:val="28"/>
        </w:rPr>
        <w:t xml:space="preserve"> </w:t>
      </w:r>
      <w:r>
        <w:rPr>
          <w:sz w:val="28"/>
        </w:rPr>
        <w:t>Statement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France,</w:t>
      </w:r>
      <w:r>
        <w:rPr>
          <w:spacing w:val="1"/>
          <w:sz w:val="28"/>
        </w:rPr>
        <w:t xml:space="preserve"> </w:t>
      </w:r>
      <w:r>
        <w:rPr>
          <w:sz w:val="28"/>
        </w:rPr>
        <w:t>Germany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United</w:t>
      </w:r>
      <w:r>
        <w:rPr>
          <w:spacing w:val="1"/>
          <w:sz w:val="28"/>
        </w:rPr>
        <w:t xml:space="preserve"> </w:t>
      </w:r>
      <w:r>
        <w:rPr>
          <w:sz w:val="28"/>
        </w:rPr>
        <w:t>Kingdom</w:t>
      </w:r>
      <w:r>
        <w:rPr>
          <w:spacing w:val="1"/>
          <w:sz w:val="28"/>
        </w:rPr>
        <w:t xml:space="preserve"> </w:t>
      </w:r>
      <w:r>
        <w:rPr>
          <w:sz w:val="28"/>
        </w:rPr>
        <w:t>(2022).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27">
        <w:r>
          <w:rPr>
            <w:sz w:val="28"/>
          </w:rPr>
          <w:t>www.auswaertiges-amt.de/en/newsroom/news/-/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2551310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3" w:line="352" w:lineRule="auto"/>
        <w:jc w:val="both"/>
        <w:rPr>
          <w:sz w:val="28"/>
        </w:rPr>
      </w:pPr>
      <w:r>
        <w:rPr>
          <w:sz w:val="28"/>
        </w:rPr>
        <w:t>Joint statement on the re-imposition of US sanctions due to its withdrawal</w:t>
      </w:r>
      <w:r>
        <w:rPr>
          <w:spacing w:val="1"/>
          <w:sz w:val="28"/>
        </w:rPr>
        <w:t xml:space="preserve"> </w:t>
      </w:r>
      <w:r>
        <w:rPr>
          <w:sz w:val="28"/>
        </w:rPr>
        <w:t>from the Joint Comprehensive Plan of Action (2018). Retrieved from https://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www.eeas.europa.eu/node/49141_en</w:t>
        </w:r>
      </w:hyperlink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Kibaroglu, M. (2006). Good for the shah, banned for the mullahs: the West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Iran’s</w:t>
      </w:r>
      <w:r>
        <w:rPr>
          <w:spacing w:val="-1"/>
          <w:sz w:val="28"/>
        </w:rPr>
        <w:t xml:space="preserve"> </w:t>
      </w:r>
      <w:r>
        <w:rPr>
          <w:sz w:val="28"/>
        </w:rPr>
        <w:t>quest</w:t>
      </w:r>
      <w:r>
        <w:rPr>
          <w:spacing w:val="-1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nuclear</w:t>
      </w:r>
      <w:r>
        <w:rPr>
          <w:spacing w:val="-1"/>
          <w:sz w:val="28"/>
        </w:rPr>
        <w:t xml:space="preserve"> </w:t>
      </w:r>
      <w:r>
        <w:rPr>
          <w:sz w:val="28"/>
        </w:rPr>
        <w:t>power.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Middle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East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2,</w:t>
      </w:r>
      <w:r>
        <w:rPr>
          <w:spacing w:val="-1"/>
          <w:sz w:val="28"/>
        </w:rPr>
        <w:t xml:space="preserve"> </w:t>
      </w:r>
      <w:r>
        <w:rPr>
          <w:sz w:val="28"/>
        </w:rPr>
        <w:t>207-232.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/>
        <w:ind w:right="0"/>
        <w:jc w:val="both"/>
        <w:rPr>
          <w:sz w:val="28"/>
        </w:rPr>
      </w:pPr>
      <w:r>
        <w:rPr>
          <w:sz w:val="28"/>
        </w:rPr>
        <w:t>Murphy,</w:t>
      </w:r>
      <w:r>
        <w:rPr>
          <w:spacing w:val="2"/>
          <w:sz w:val="28"/>
        </w:rPr>
        <w:t xml:space="preserve"> </w:t>
      </w:r>
      <w:r>
        <w:rPr>
          <w:sz w:val="28"/>
        </w:rPr>
        <w:t>F.,</w:t>
      </w:r>
      <w:r>
        <w:rPr>
          <w:spacing w:val="2"/>
          <w:sz w:val="28"/>
        </w:rPr>
        <w:t xml:space="preserve"> </w:t>
      </w:r>
      <w:r>
        <w:rPr>
          <w:sz w:val="28"/>
        </w:rPr>
        <w:t>Hafezi,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(2021).</w:t>
      </w:r>
      <w:r>
        <w:rPr>
          <w:spacing w:val="3"/>
          <w:sz w:val="28"/>
        </w:rPr>
        <w:t xml:space="preserve"> </w:t>
      </w:r>
      <w:r>
        <w:rPr>
          <w:sz w:val="28"/>
        </w:rPr>
        <w:t>Europeans,</w:t>
      </w:r>
      <w:r>
        <w:rPr>
          <w:spacing w:val="2"/>
          <w:sz w:val="28"/>
        </w:rPr>
        <w:t xml:space="preserve"> </w:t>
      </w:r>
      <w:r>
        <w:rPr>
          <w:sz w:val="28"/>
        </w:rPr>
        <w:t>U.S.</w:t>
      </w:r>
      <w:r>
        <w:rPr>
          <w:spacing w:val="3"/>
          <w:sz w:val="28"/>
        </w:rPr>
        <w:t xml:space="preserve"> </w:t>
      </w:r>
      <w:r>
        <w:rPr>
          <w:sz w:val="28"/>
        </w:rPr>
        <w:t>warn</w:t>
      </w:r>
      <w:r>
        <w:rPr>
          <w:spacing w:val="2"/>
          <w:sz w:val="28"/>
        </w:rPr>
        <w:t xml:space="preserve"> </w:t>
      </w:r>
      <w:r>
        <w:rPr>
          <w:sz w:val="28"/>
        </w:rPr>
        <w:t>Iran</w:t>
      </w:r>
      <w:r>
        <w:rPr>
          <w:spacing w:val="2"/>
          <w:sz w:val="28"/>
        </w:rPr>
        <w:t xml:space="preserve"> </w:t>
      </w:r>
      <w:r>
        <w:rPr>
          <w:sz w:val="28"/>
        </w:rPr>
        <w:t>nuclear</w:t>
      </w:r>
      <w:r>
        <w:rPr>
          <w:spacing w:val="3"/>
          <w:sz w:val="28"/>
        </w:rPr>
        <w:t xml:space="preserve"> </w:t>
      </w:r>
      <w:r>
        <w:rPr>
          <w:sz w:val="28"/>
        </w:rPr>
        <w:t>talks</w:t>
      </w:r>
      <w:r>
        <w:rPr>
          <w:spacing w:val="2"/>
          <w:sz w:val="28"/>
        </w:rPr>
        <w:t xml:space="preserve"> </w:t>
      </w:r>
      <w:r>
        <w:rPr>
          <w:sz w:val="28"/>
        </w:rPr>
        <w:t>won’t</w:t>
      </w:r>
    </w:p>
    <w:p w:rsidR="00292298" w:rsidRDefault="00292298" w:rsidP="00292298">
      <w:pPr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3"/>
        <w:spacing w:before="78" w:line="352" w:lineRule="auto"/>
        <w:ind w:left="665" w:right="112" w:firstLine="0"/>
      </w:pPr>
      <w:r>
        <w:lastRenderedPageBreak/>
        <w:t>be open-ended. Retrieved from https://</w:t>
      </w:r>
      <w:hyperlink r:id="rId29">
        <w:r>
          <w:t>www.reuters.com/world/middle-east/</w:t>
        </w:r>
      </w:hyperlink>
      <w:r>
        <w:rPr>
          <w:spacing w:val="1"/>
        </w:rPr>
        <w:t xml:space="preserve"> </w:t>
      </w:r>
      <w:r>
        <w:rPr>
          <w:spacing w:val="35"/>
        </w:rPr>
        <w:t>iran-says-nucleartalks-progressing-some-issues-need-more-</w:t>
      </w:r>
      <w:r>
        <w:rPr>
          <w:spacing w:val="-68"/>
        </w:rPr>
        <w:t xml:space="preserve"> </w:t>
      </w:r>
      <w:r>
        <w:t>discussion-2021-06-20/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Perabo,</w:t>
      </w:r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r>
        <w:rPr>
          <w:sz w:val="28"/>
        </w:rPr>
        <w:t>(1995).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Chronology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Iran’s</w:t>
      </w:r>
      <w:r>
        <w:rPr>
          <w:spacing w:val="1"/>
          <w:sz w:val="28"/>
        </w:rPr>
        <w:t xml:space="preserve"> </w:t>
      </w:r>
      <w:r>
        <w:rPr>
          <w:sz w:val="28"/>
        </w:rPr>
        <w:t>Nuclear</w:t>
      </w:r>
      <w:r>
        <w:rPr>
          <w:spacing w:val="1"/>
          <w:sz w:val="28"/>
        </w:rPr>
        <w:t xml:space="preserve"> </w:t>
      </w:r>
      <w:r>
        <w:rPr>
          <w:sz w:val="28"/>
        </w:rPr>
        <w:t>Program.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Monterey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Institute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 25</w:t>
      </w:r>
      <w:r>
        <w:rPr>
          <w:spacing w:val="-1"/>
          <w:sz w:val="28"/>
        </w:rPr>
        <w:t xml:space="preserve"> </w:t>
      </w:r>
      <w:r>
        <w:rPr>
          <w:sz w:val="28"/>
        </w:rPr>
        <w:t>September, 5-7.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President</w:t>
      </w:r>
      <w:r>
        <w:rPr>
          <w:spacing w:val="1"/>
          <w:sz w:val="28"/>
        </w:rPr>
        <w:t xml:space="preserve"> </w:t>
      </w:r>
      <w:r>
        <w:rPr>
          <w:sz w:val="28"/>
        </w:rPr>
        <w:t>Bush</w:t>
      </w:r>
      <w:r>
        <w:rPr>
          <w:spacing w:val="1"/>
          <w:sz w:val="28"/>
        </w:rPr>
        <w:t xml:space="preserve"> </w:t>
      </w:r>
      <w:r>
        <w:rPr>
          <w:sz w:val="28"/>
        </w:rPr>
        <w:t>Congratulates</w:t>
      </w:r>
      <w:r>
        <w:rPr>
          <w:spacing w:val="1"/>
          <w:sz w:val="28"/>
        </w:rPr>
        <w:t xml:space="preserve"> </w:t>
      </w:r>
      <w:r>
        <w:rPr>
          <w:sz w:val="28"/>
        </w:rPr>
        <w:t>General</w:t>
      </w:r>
      <w:r>
        <w:rPr>
          <w:spacing w:val="1"/>
          <w:sz w:val="28"/>
        </w:rPr>
        <w:t xml:space="preserve"> </w:t>
      </w:r>
      <w:r>
        <w:rPr>
          <w:sz w:val="28"/>
        </w:rPr>
        <w:t>Petraeus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Senate</w:t>
      </w:r>
      <w:r>
        <w:rPr>
          <w:spacing w:val="1"/>
          <w:sz w:val="28"/>
        </w:rPr>
        <w:t xml:space="preserve"> </w:t>
      </w:r>
      <w:r>
        <w:rPr>
          <w:sz w:val="28"/>
        </w:rPr>
        <w:t>Confirmation,</w:t>
      </w:r>
      <w:r>
        <w:rPr>
          <w:spacing w:val="1"/>
          <w:sz w:val="28"/>
        </w:rPr>
        <w:t xml:space="preserve"> </w:t>
      </w:r>
      <w:r>
        <w:rPr>
          <w:sz w:val="28"/>
        </w:rPr>
        <w:t>Discusses Way Forward in Iraq (2007). Retrieved from https://georgewbush-</w:t>
      </w:r>
      <w:r>
        <w:rPr>
          <w:spacing w:val="1"/>
          <w:sz w:val="28"/>
        </w:rPr>
        <w:t xml:space="preserve"> </w:t>
      </w:r>
      <w:r>
        <w:rPr>
          <w:sz w:val="28"/>
        </w:rPr>
        <w:t>whitehouse.archives.gov/news/releases/2007/01/20070126.html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Prothero, M. (2021). Biden and Europe allies worry Israel is preparing a</w:t>
      </w:r>
      <w:r>
        <w:rPr>
          <w:spacing w:val="1"/>
          <w:sz w:val="28"/>
        </w:rPr>
        <w:t xml:space="preserve"> </w:t>
      </w:r>
      <w:r>
        <w:rPr>
          <w:sz w:val="28"/>
        </w:rPr>
        <w:t>substantial attack on Iran. Retrieved from https://</w:t>
      </w:r>
      <w:hyperlink r:id="rId30">
        <w:r>
          <w:rPr>
            <w:sz w:val="28"/>
          </w:rPr>
          <w:t>www.businessinsider.com/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biden-europe-israelattack-iran-oil-spill-ship-2021-3?r=US&amp;IR=T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Quillen,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(2002).</w:t>
      </w:r>
      <w:r>
        <w:rPr>
          <w:spacing w:val="1"/>
          <w:sz w:val="28"/>
        </w:rPr>
        <w:t xml:space="preserve"> </w:t>
      </w:r>
      <w:r>
        <w:rPr>
          <w:sz w:val="28"/>
        </w:rPr>
        <w:t>Iranian</w:t>
      </w:r>
      <w:r>
        <w:rPr>
          <w:spacing w:val="1"/>
          <w:sz w:val="28"/>
        </w:rPr>
        <w:t xml:space="preserve"> </w:t>
      </w:r>
      <w:r>
        <w:rPr>
          <w:sz w:val="28"/>
        </w:rPr>
        <w:t>Nuclear</w:t>
      </w:r>
      <w:r>
        <w:rPr>
          <w:spacing w:val="1"/>
          <w:sz w:val="28"/>
        </w:rPr>
        <w:t xml:space="preserve"> </w:t>
      </w:r>
      <w:r>
        <w:rPr>
          <w:sz w:val="28"/>
        </w:rPr>
        <w:t>Weapons</w:t>
      </w:r>
      <w:r>
        <w:rPr>
          <w:spacing w:val="1"/>
          <w:sz w:val="28"/>
        </w:rPr>
        <w:t xml:space="preserve"> </w:t>
      </w:r>
      <w:r>
        <w:rPr>
          <w:sz w:val="28"/>
        </w:rPr>
        <w:t>Policy:</w:t>
      </w:r>
      <w:r>
        <w:rPr>
          <w:spacing w:val="1"/>
          <w:sz w:val="28"/>
        </w:rPr>
        <w:t xml:space="preserve"> </w:t>
      </w:r>
      <w:r>
        <w:rPr>
          <w:sz w:val="28"/>
        </w:rPr>
        <w:t>Past,</w:t>
      </w:r>
      <w:r>
        <w:rPr>
          <w:spacing w:val="1"/>
          <w:sz w:val="28"/>
        </w:rPr>
        <w:t xml:space="preserve"> </w:t>
      </w:r>
      <w:r>
        <w:rPr>
          <w:sz w:val="28"/>
        </w:rPr>
        <w:t>Present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Possible Future. </w:t>
      </w:r>
      <w:r>
        <w:rPr>
          <w:i/>
          <w:sz w:val="28"/>
        </w:rPr>
        <w:t xml:space="preserve">Middle East Review of International Affairs (MERIA). </w:t>
      </w:r>
      <w:r>
        <w:rPr>
          <w:sz w:val="28"/>
        </w:rPr>
        <w:t>6(2).</w:t>
      </w:r>
      <w:r>
        <w:rPr>
          <w:spacing w:val="1"/>
          <w:sz w:val="28"/>
        </w:rPr>
        <w:t xml:space="preserve"> </w:t>
      </w:r>
      <w:r>
        <w:rPr>
          <w:sz w:val="28"/>
        </w:rPr>
        <w:t>9-13.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ind w:right="133"/>
        <w:jc w:val="both"/>
        <w:rPr>
          <w:sz w:val="28"/>
        </w:rPr>
      </w:pPr>
      <w:r>
        <w:rPr>
          <w:sz w:val="28"/>
        </w:rPr>
        <w:t>Rauchhaus,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(2009).</w:t>
      </w:r>
      <w:r>
        <w:rPr>
          <w:spacing w:val="1"/>
          <w:sz w:val="28"/>
        </w:rPr>
        <w:t xml:space="preserve"> </w:t>
      </w:r>
      <w:r>
        <w:rPr>
          <w:sz w:val="28"/>
        </w:rPr>
        <w:t>Evaluating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Nuclear</w:t>
      </w:r>
      <w:r>
        <w:rPr>
          <w:spacing w:val="1"/>
          <w:sz w:val="28"/>
        </w:rPr>
        <w:t xml:space="preserve"> </w:t>
      </w:r>
      <w:r>
        <w:rPr>
          <w:sz w:val="28"/>
        </w:rPr>
        <w:t>Peace</w:t>
      </w:r>
      <w:r>
        <w:rPr>
          <w:spacing w:val="1"/>
          <w:sz w:val="28"/>
        </w:rPr>
        <w:t xml:space="preserve"> </w:t>
      </w:r>
      <w:r>
        <w:rPr>
          <w:sz w:val="28"/>
        </w:rPr>
        <w:t>Hypothesis: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Quantitative</w:t>
      </w:r>
      <w:r>
        <w:rPr>
          <w:spacing w:val="-17"/>
          <w:sz w:val="28"/>
        </w:rPr>
        <w:t xml:space="preserve"> </w:t>
      </w:r>
      <w:r>
        <w:rPr>
          <w:sz w:val="28"/>
        </w:rPr>
        <w:t>Approach.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Conflict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Resolution</w:t>
      </w:r>
      <w:r>
        <w:rPr>
          <w:sz w:val="28"/>
        </w:rPr>
        <w:t>, 53(2),</w:t>
      </w:r>
      <w:r>
        <w:rPr>
          <w:spacing w:val="-1"/>
          <w:sz w:val="28"/>
        </w:rPr>
        <w:t xml:space="preserve"> </w:t>
      </w:r>
      <w:r>
        <w:rPr>
          <w:sz w:val="28"/>
        </w:rPr>
        <w:t>258-277.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Report by IAEA Director General «Implementation of the NPT Safeguards</w:t>
      </w:r>
      <w:r>
        <w:rPr>
          <w:spacing w:val="1"/>
          <w:sz w:val="28"/>
        </w:rPr>
        <w:t xml:space="preserve"> </w:t>
      </w:r>
      <w:r>
        <w:rPr>
          <w:sz w:val="28"/>
        </w:rPr>
        <w:t>Agreement in the Islamic Republic of Iran». GOV/2003/40 (2003). Available</w:t>
      </w:r>
      <w:r>
        <w:rPr>
          <w:spacing w:val="-67"/>
          <w:sz w:val="28"/>
        </w:rPr>
        <w:t xml:space="preserve"> </w:t>
      </w:r>
      <w:r>
        <w:rPr>
          <w:sz w:val="28"/>
        </w:rPr>
        <w:t>at</w:t>
      </w:r>
      <w:r>
        <w:rPr>
          <w:spacing w:val="-2"/>
          <w:sz w:val="28"/>
        </w:rPr>
        <w:t xml:space="preserve"> </w:t>
      </w:r>
      <w:r>
        <w:rPr>
          <w:sz w:val="28"/>
        </w:rPr>
        <w:t>https://</w:t>
      </w:r>
      <w:hyperlink r:id="rId31">
        <w:r>
          <w:rPr>
            <w:sz w:val="28"/>
          </w:rPr>
          <w:t>www.iaea.org/sites/default/files/gov2003-40.pdf</w:t>
        </w:r>
      </w:hyperlink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Report by IAEA Director General «Implementation of the NPT Safeguards</w:t>
      </w:r>
      <w:r>
        <w:rPr>
          <w:spacing w:val="1"/>
          <w:sz w:val="28"/>
        </w:rPr>
        <w:t xml:space="preserve"> </w:t>
      </w:r>
      <w:r>
        <w:rPr>
          <w:sz w:val="28"/>
        </w:rPr>
        <w:t>Agreement in the Islamic Republic of Iran». GOV/2003/75 (2003). Available</w:t>
      </w:r>
      <w:r>
        <w:rPr>
          <w:spacing w:val="-67"/>
          <w:sz w:val="28"/>
        </w:rPr>
        <w:t xml:space="preserve"> </w:t>
      </w:r>
      <w:r>
        <w:rPr>
          <w:sz w:val="28"/>
        </w:rPr>
        <w:t>at</w:t>
      </w:r>
      <w:r>
        <w:rPr>
          <w:spacing w:val="-2"/>
          <w:sz w:val="28"/>
        </w:rPr>
        <w:t xml:space="preserve"> </w:t>
      </w:r>
      <w:r>
        <w:rPr>
          <w:sz w:val="28"/>
        </w:rPr>
        <w:t>https://</w:t>
      </w:r>
      <w:hyperlink r:id="rId32">
        <w:r>
          <w:rPr>
            <w:sz w:val="28"/>
          </w:rPr>
          <w:t>www.iaea.org/sites/default/files/gov2003-75.pdf</w:t>
        </w:r>
      </w:hyperlink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Rouhani: Iran Remains in the JCPOA for Now (2018). Retrieved from http://</w:t>
      </w:r>
      <w:r>
        <w:rPr>
          <w:spacing w:val="1"/>
          <w:sz w:val="28"/>
        </w:rPr>
        <w:t xml:space="preserve"> </w:t>
      </w:r>
      <w:r>
        <w:rPr>
          <w:sz w:val="28"/>
        </w:rPr>
        <w:t>atominfo.ru/newss/z0292.htm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jc w:val="both"/>
        <w:rPr>
          <w:sz w:val="28"/>
        </w:rPr>
      </w:pPr>
      <w:r>
        <w:rPr>
          <w:sz w:val="28"/>
        </w:rPr>
        <w:t>Sagan, S. D., Waltz, K. N. (2002). The Spread of Nuclear Weapons: a Debate</w:t>
      </w:r>
      <w:r>
        <w:rPr>
          <w:spacing w:val="-67"/>
          <w:sz w:val="28"/>
        </w:rPr>
        <w:t xml:space="preserve"> </w:t>
      </w:r>
      <w:r>
        <w:rPr>
          <w:sz w:val="28"/>
        </w:rPr>
        <w:t>Renewed.</w:t>
      </w:r>
      <w:r>
        <w:rPr>
          <w:spacing w:val="-3"/>
          <w:sz w:val="28"/>
        </w:rPr>
        <w:t xml:space="preserve"> </w:t>
      </w:r>
      <w:r>
        <w:rPr>
          <w:sz w:val="28"/>
        </w:rPr>
        <w:t>New</w:t>
      </w:r>
      <w:r>
        <w:rPr>
          <w:spacing w:val="-13"/>
          <w:sz w:val="28"/>
        </w:rPr>
        <w:t xml:space="preserve"> </w:t>
      </w:r>
      <w:r>
        <w:rPr>
          <w:sz w:val="28"/>
        </w:rPr>
        <w:t>York:</w:t>
      </w:r>
      <w:r>
        <w:rPr>
          <w:spacing w:val="-8"/>
          <w:sz w:val="28"/>
        </w:rPr>
        <w:t xml:space="preserve"> </w:t>
      </w:r>
      <w:r>
        <w:rPr>
          <w:sz w:val="28"/>
        </w:rPr>
        <w:t>W.</w:t>
      </w:r>
      <w:r>
        <w:rPr>
          <w:spacing w:val="-8"/>
          <w:sz w:val="28"/>
        </w:rPr>
        <w:t xml:space="preserve"> </w:t>
      </w:r>
      <w:r>
        <w:rPr>
          <w:sz w:val="28"/>
        </w:rPr>
        <w:t>W.</w:t>
      </w:r>
      <w:r>
        <w:rPr>
          <w:spacing w:val="-2"/>
          <w:sz w:val="28"/>
        </w:rPr>
        <w:t xml:space="preserve"> </w:t>
      </w:r>
      <w:r>
        <w:rPr>
          <w:sz w:val="28"/>
        </w:rPr>
        <w:t>Norton</w:t>
      </w:r>
      <w:r>
        <w:rPr>
          <w:spacing w:val="-3"/>
          <w:sz w:val="28"/>
        </w:rPr>
        <w:t xml:space="preserve"> </w:t>
      </w:r>
      <w:r>
        <w:rPr>
          <w:sz w:val="28"/>
        </w:rPr>
        <w:t>&amp;</w:t>
      </w:r>
      <w:r>
        <w:rPr>
          <w:spacing w:val="-2"/>
          <w:sz w:val="28"/>
        </w:rPr>
        <w:t xml:space="preserve"> </w:t>
      </w:r>
      <w:r>
        <w:rPr>
          <w:sz w:val="28"/>
        </w:rPr>
        <w:t>Company,</w:t>
      </w:r>
      <w:r>
        <w:rPr>
          <w:spacing w:val="-2"/>
          <w:sz w:val="28"/>
        </w:rPr>
        <w:t xml:space="preserve"> </w:t>
      </w:r>
      <w:r>
        <w:rPr>
          <w:sz w:val="28"/>
        </w:rPr>
        <w:t>288.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Saxton,</w:t>
      </w:r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1"/>
          <w:sz w:val="28"/>
        </w:rPr>
        <w:t xml:space="preserve"> </w:t>
      </w:r>
      <w:r>
        <w:rPr>
          <w:sz w:val="28"/>
        </w:rPr>
        <w:t>Reshaping</w:t>
      </w:r>
      <w:r>
        <w:rPr>
          <w:spacing w:val="1"/>
          <w:sz w:val="28"/>
        </w:rPr>
        <w:t xml:space="preserve"> </w:t>
      </w:r>
      <w:r>
        <w:rPr>
          <w:sz w:val="28"/>
        </w:rPr>
        <w:t>our</w:t>
      </w:r>
      <w:r>
        <w:rPr>
          <w:spacing w:val="1"/>
          <w:sz w:val="28"/>
        </w:rPr>
        <w:t xml:space="preserve"> </w:t>
      </w:r>
      <w:r>
        <w:rPr>
          <w:sz w:val="28"/>
        </w:rPr>
        <w:t>Iran</w:t>
      </w:r>
      <w:r>
        <w:rPr>
          <w:spacing w:val="1"/>
          <w:sz w:val="28"/>
        </w:rPr>
        <w:t xml:space="preserve"> </w:t>
      </w:r>
      <w:r>
        <w:rPr>
          <w:sz w:val="28"/>
        </w:rPr>
        <w:t>Policy.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nationalinterest.org/article/reshaping-our-iran-policy-1353?page=0%2C1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line="352" w:lineRule="auto"/>
        <w:ind w:right="148"/>
        <w:jc w:val="both"/>
        <w:rPr>
          <w:sz w:val="28"/>
        </w:rPr>
      </w:pPr>
      <w:r>
        <w:rPr>
          <w:sz w:val="28"/>
        </w:rPr>
        <w:t>The Full Transcript of Trump’s Speech on the Iran Nuclear Deal (2018).</w:t>
      </w:r>
      <w:r>
        <w:rPr>
          <w:spacing w:val="1"/>
          <w:sz w:val="28"/>
        </w:rPr>
        <w:t xml:space="preserve"> </w:t>
      </w:r>
      <w:r>
        <w:rPr>
          <w:sz w:val="28"/>
        </w:rPr>
        <w:t>Retrieved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33">
        <w:r>
          <w:rPr>
            <w:sz w:val="28"/>
          </w:rPr>
          <w:t>www.nytimes.com/2018/05/08/world/middleeast/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trump-iran-nuclear-deal.html</w:t>
      </w:r>
    </w:p>
    <w:p w:rsidR="00292298" w:rsidRDefault="00292298" w:rsidP="00292298">
      <w:pPr>
        <w:spacing w:line="352" w:lineRule="auto"/>
        <w:jc w:val="both"/>
        <w:rPr>
          <w:sz w:val="28"/>
        </w:rPr>
        <w:sectPr w:rsidR="00292298">
          <w:pgSz w:w="11900" w:h="16840"/>
          <w:pgMar w:top="1040" w:right="700" w:bottom="280" w:left="1680" w:header="318" w:footer="0" w:gutter="0"/>
          <w:cols w:space="720"/>
        </w:sectPr>
      </w:pP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spacing w:before="78" w:line="352" w:lineRule="auto"/>
        <w:ind w:right="145"/>
        <w:jc w:val="both"/>
        <w:rPr>
          <w:sz w:val="28"/>
        </w:rPr>
      </w:pPr>
      <w:r>
        <w:rPr>
          <w:spacing w:val="9"/>
          <w:sz w:val="28"/>
        </w:rPr>
        <w:lastRenderedPageBreak/>
        <w:t>The</w:t>
      </w:r>
      <w:r>
        <w:rPr>
          <w:spacing w:val="10"/>
          <w:sz w:val="28"/>
        </w:rPr>
        <w:t xml:space="preserve"> </w:t>
      </w:r>
      <w:r>
        <w:rPr>
          <w:spacing w:val="12"/>
          <w:sz w:val="28"/>
        </w:rPr>
        <w:t>Iranian</w:t>
      </w:r>
      <w:r>
        <w:rPr>
          <w:spacing w:val="13"/>
          <w:sz w:val="28"/>
        </w:rPr>
        <w:t xml:space="preserve"> </w:t>
      </w:r>
      <w:r>
        <w:rPr>
          <w:spacing w:val="12"/>
          <w:sz w:val="28"/>
        </w:rPr>
        <w:t>nuclear</w:t>
      </w:r>
      <w:r>
        <w:rPr>
          <w:spacing w:val="13"/>
          <w:sz w:val="28"/>
        </w:rPr>
        <w:t xml:space="preserve"> </w:t>
      </w:r>
      <w:r>
        <w:rPr>
          <w:spacing w:val="11"/>
          <w:sz w:val="28"/>
        </w:rPr>
        <w:t>issue</w:t>
      </w:r>
      <w:r>
        <w:rPr>
          <w:spacing w:val="12"/>
          <w:sz w:val="28"/>
        </w:rPr>
        <w:t xml:space="preserve"> (2022).</w:t>
      </w:r>
      <w:r>
        <w:rPr>
          <w:spacing w:val="13"/>
          <w:sz w:val="28"/>
        </w:rPr>
        <w:t xml:space="preserve"> </w:t>
      </w:r>
      <w:r>
        <w:rPr>
          <w:spacing w:val="12"/>
          <w:sz w:val="28"/>
        </w:rPr>
        <w:t>Retrieved</w:t>
      </w:r>
      <w:r>
        <w:rPr>
          <w:spacing w:val="13"/>
          <w:sz w:val="28"/>
        </w:rPr>
        <w:t xml:space="preserve"> </w:t>
      </w:r>
      <w:r>
        <w:rPr>
          <w:spacing w:val="10"/>
          <w:sz w:val="28"/>
        </w:rPr>
        <w:t>from</w:t>
      </w:r>
      <w:r>
        <w:rPr>
          <w:spacing w:val="11"/>
          <w:sz w:val="28"/>
        </w:rPr>
        <w:t xml:space="preserve"> https://</w:t>
      </w:r>
      <w:hyperlink r:id="rId34">
        <w:r>
          <w:rPr>
            <w:spacing w:val="11"/>
            <w:sz w:val="28"/>
          </w:rPr>
          <w:t>www.</w:t>
        </w:r>
      </w:hyperlink>
      <w:r>
        <w:rPr>
          <w:spacing w:val="12"/>
          <w:sz w:val="28"/>
        </w:rPr>
        <w:t xml:space="preserve"> </w:t>
      </w:r>
      <w:r>
        <w:rPr>
          <w:sz w:val="28"/>
        </w:rPr>
        <w:t>diplomatie.gouv.fr/en/french-foreign-policy/security-disarmament-and-non-</w:t>
      </w:r>
      <w:r>
        <w:rPr>
          <w:spacing w:val="1"/>
          <w:sz w:val="28"/>
        </w:rPr>
        <w:t xml:space="preserve"> </w:t>
      </w:r>
      <w:r>
        <w:rPr>
          <w:sz w:val="28"/>
        </w:rPr>
        <w:t>proliferation/crises-and-conflicts/the-iranian-nuclear-issue/</w:t>
      </w:r>
    </w:p>
    <w:p w:rsidR="00292298" w:rsidRDefault="00292298" w:rsidP="00292298">
      <w:pPr>
        <w:pStyle w:val="a7"/>
        <w:numPr>
          <w:ilvl w:val="0"/>
          <w:numId w:val="3"/>
        </w:numPr>
        <w:tabs>
          <w:tab w:val="left" w:pos="665"/>
        </w:tabs>
        <w:ind w:right="0"/>
        <w:jc w:val="both"/>
        <w:rPr>
          <w:sz w:val="28"/>
        </w:rPr>
      </w:pPr>
      <w:r>
        <w:rPr>
          <w:sz w:val="28"/>
        </w:rPr>
        <w:t>The</w:t>
      </w:r>
      <w:r>
        <w:rPr>
          <w:spacing w:val="2"/>
          <w:sz w:val="28"/>
        </w:rPr>
        <w:t xml:space="preserve"> </w:t>
      </w:r>
      <w:r>
        <w:rPr>
          <w:sz w:val="28"/>
        </w:rPr>
        <w:t>National</w:t>
      </w:r>
      <w:r>
        <w:rPr>
          <w:spacing w:val="71"/>
          <w:sz w:val="28"/>
        </w:rPr>
        <w:t xml:space="preserve"> </w:t>
      </w:r>
      <w:r>
        <w:rPr>
          <w:sz w:val="28"/>
        </w:rPr>
        <w:t>Security</w:t>
      </w:r>
      <w:r>
        <w:rPr>
          <w:spacing w:val="72"/>
          <w:sz w:val="28"/>
        </w:rPr>
        <w:t xml:space="preserve"> </w:t>
      </w:r>
      <w:r>
        <w:rPr>
          <w:sz w:val="28"/>
        </w:rPr>
        <w:t>Strategy</w:t>
      </w:r>
      <w:r>
        <w:rPr>
          <w:spacing w:val="71"/>
          <w:sz w:val="28"/>
        </w:rPr>
        <w:t xml:space="preserve"> </w:t>
      </w:r>
      <w:r>
        <w:rPr>
          <w:sz w:val="28"/>
        </w:rPr>
        <w:t>of</w:t>
      </w:r>
      <w:r>
        <w:rPr>
          <w:spacing w:val="72"/>
          <w:sz w:val="28"/>
        </w:rPr>
        <w:t xml:space="preserve"> </w:t>
      </w:r>
      <w:r>
        <w:rPr>
          <w:sz w:val="28"/>
        </w:rPr>
        <w:t>the</w:t>
      </w:r>
      <w:r>
        <w:rPr>
          <w:spacing w:val="71"/>
          <w:sz w:val="28"/>
        </w:rPr>
        <w:t xml:space="preserve"> </w:t>
      </w:r>
      <w:r>
        <w:rPr>
          <w:sz w:val="28"/>
        </w:rPr>
        <w:t>United</w:t>
      </w:r>
      <w:r>
        <w:rPr>
          <w:spacing w:val="72"/>
          <w:sz w:val="28"/>
        </w:rPr>
        <w:t xml:space="preserve"> </w:t>
      </w:r>
      <w:r>
        <w:rPr>
          <w:sz w:val="28"/>
        </w:rPr>
        <w:t>States</w:t>
      </w:r>
      <w:r>
        <w:rPr>
          <w:spacing w:val="72"/>
          <w:sz w:val="28"/>
        </w:rPr>
        <w:t xml:space="preserve"> </w:t>
      </w:r>
      <w:r>
        <w:rPr>
          <w:sz w:val="28"/>
        </w:rPr>
        <w:t>of</w:t>
      </w:r>
      <w:r>
        <w:rPr>
          <w:spacing w:val="55"/>
          <w:sz w:val="28"/>
        </w:rPr>
        <w:t xml:space="preserve"> </w:t>
      </w:r>
      <w:r>
        <w:rPr>
          <w:sz w:val="28"/>
        </w:rPr>
        <w:t>America</w:t>
      </w:r>
      <w:r>
        <w:rPr>
          <w:spacing w:val="72"/>
          <w:sz w:val="28"/>
        </w:rPr>
        <w:t xml:space="preserve"> </w:t>
      </w:r>
      <w:r>
        <w:rPr>
          <w:sz w:val="28"/>
        </w:rPr>
        <w:t>(2006).</w:t>
      </w:r>
    </w:p>
    <w:p w:rsidR="00292298" w:rsidRDefault="00292298" w:rsidP="00292298">
      <w:pPr>
        <w:pStyle w:val="a3"/>
        <w:spacing w:before="152" w:line="352" w:lineRule="auto"/>
        <w:ind w:right="149" w:firstLine="360"/>
      </w:pPr>
      <w:r>
        <w:t>Retrieved from https://nssarchive.us/wp-content/uploads/2020/04/2006.pdf</w:t>
      </w:r>
      <w:r>
        <w:rPr>
          <w:spacing w:val="1"/>
        </w:rPr>
        <w:t xml:space="preserve"> </w:t>
      </w:r>
      <w:r>
        <w:t>98.Verification</w:t>
      </w:r>
      <w:r>
        <w:rPr>
          <w:spacing w:val="68"/>
        </w:rPr>
        <w:t xml:space="preserve"> </w:t>
      </w:r>
      <w:r>
        <w:t>and</w:t>
      </w:r>
      <w:r>
        <w:rPr>
          <w:spacing w:val="69"/>
        </w:rPr>
        <w:t xml:space="preserve"> </w:t>
      </w:r>
      <w:r>
        <w:t>Monitoring</w:t>
      </w:r>
      <w:r>
        <w:rPr>
          <w:spacing w:val="69"/>
        </w:rPr>
        <w:t xml:space="preserve"> </w:t>
      </w:r>
      <w:r>
        <w:t>in</w:t>
      </w:r>
      <w:r>
        <w:rPr>
          <w:spacing w:val="69"/>
        </w:rPr>
        <w:t xml:space="preserve"> </w:t>
      </w:r>
      <w:r>
        <w:t>the</w:t>
      </w:r>
      <w:r>
        <w:rPr>
          <w:spacing w:val="69"/>
        </w:rPr>
        <w:t xml:space="preserve"> </w:t>
      </w:r>
      <w:r>
        <w:t>Islamic</w:t>
      </w:r>
      <w:r>
        <w:rPr>
          <w:spacing w:val="69"/>
        </w:rPr>
        <w:t xml:space="preserve"> </w:t>
      </w:r>
      <w:r>
        <w:t>Republic</w:t>
      </w:r>
      <w:r>
        <w:rPr>
          <w:spacing w:val="69"/>
        </w:rPr>
        <w:t xml:space="preserve"> </w:t>
      </w:r>
      <w:r>
        <w:t>of</w:t>
      </w:r>
      <w:r>
        <w:rPr>
          <w:spacing w:val="68"/>
        </w:rPr>
        <w:t xml:space="preserve"> </w:t>
      </w:r>
      <w:r>
        <w:t>Iran</w:t>
      </w:r>
      <w:r>
        <w:rPr>
          <w:spacing w:val="69"/>
        </w:rPr>
        <w:t xml:space="preserve"> </w:t>
      </w:r>
      <w:r>
        <w:t>in</w:t>
      </w:r>
      <w:r>
        <w:rPr>
          <w:spacing w:val="69"/>
        </w:rPr>
        <w:t xml:space="preserve"> </w:t>
      </w:r>
      <w:r>
        <w:t>Light</w:t>
      </w:r>
      <w:r>
        <w:rPr>
          <w:spacing w:val="69"/>
        </w:rPr>
        <w:t xml:space="preserve"> </w:t>
      </w:r>
      <w:r>
        <w:t>of</w:t>
      </w:r>
    </w:p>
    <w:p w:rsidR="00292298" w:rsidRDefault="00292298" w:rsidP="00292298">
      <w:pPr>
        <w:pStyle w:val="a3"/>
        <w:spacing w:line="352" w:lineRule="auto"/>
        <w:ind w:left="665" w:right="149" w:firstLine="0"/>
      </w:pPr>
      <w:r>
        <w:t>United Nations Security Council Resolution №2231 (2015). Retrieved from</w:t>
      </w:r>
      <w:r>
        <w:rPr>
          <w:spacing w:val="1"/>
        </w:rPr>
        <w:t xml:space="preserve"> </w:t>
      </w:r>
      <w:r>
        <w:t>https://</w:t>
      </w:r>
      <w:hyperlink r:id="rId35">
        <w:r>
          <w:t>www.iaea.org/sites/default/files/gov-inf-2015–18_ru.pdf</w:t>
        </w:r>
      </w:hyperlink>
    </w:p>
    <w:p w:rsidR="00292298" w:rsidRDefault="00292298" w:rsidP="00292298">
      <w:pPr>
        <w:pStyle w:val="a7"/>
        <w:numPr>
          <w:ilvl w:val="0"/>
          <w:numId w:val="2"/>
        </w:numPr>
        <w:tabs>
          <w:tab w:val="left" w:pos="665"/>
        </w:tabs>
        <w:spacing w:before="1" w:line="352" w:lineRule="auto"/>
        <w:jc w:val="both"/>
        <w:rPr>
          <w:sz w:val="28"/>
        </w:rPr>
      </w:pPr>
      <w:r>
        <w:rPr>
          <w:sz w:val="28"/>
        </w:rPr>
        <w:t>Waltz, K. (1979). Theory of International Politics. Boston: Addison-Wesley,</w:t>
      </w:r>
      <w:r>
        <w:rPr>
          <w:spacing w:val="1"/>
          <w:sz w:val="28"/>
        </w:rPr>
        <w:t xml:space="preserve"> </w:t>
      </w:r>
      <w:r>
        <w:rPr>
          <w:sz w:val="28"/>
        </w:rPr>
        <w:t>251.</w:t>
      </w:r>
    </w:p>
    <w:p w:rsidR="00292298" w:rsidRDefault="00292298" w:rsidP="00292298">
      <w:pPr>
        <w:pStyle w:val="a7"/>
        <w:numPr>
          <w:ilvl w:val="0"/>
          <w:numId w:val="2"/>
        </w:numPr>
        <w:tabs>
          <w:tab w:val="left" w:pos="796"/>
        </w:tabs>
        <w:ind w:left="796" w:right="0" w:hanging="491"/>
        <w:jc w:val="both"/>
        <w:rPr>
          <w:sz w:val="28"/>
        </w:rPr>
      </w:pPr>
      <w:r>
        <w:rPr>
          <w:sz w:val="28"/>
        </w:rPr>
        <w:t>Waltz,</w:t>
      </w:r>
      <w:r>
        <w:rPr>
          <w:spacing w:val="30"/>
          <w:sz w:val="28"/>
        </w:rPr>
        <w:t xml:space="preserve"> </w:t>
      </w:r>
      <w:r>
        <w:rPr>
          <w:sz w:val="28"/>
        </w:rPr>
        <w:t>K.</w:t>
      </w:r>
      <w:r>
        <w:rPr>
          <w:spacing w:val="31"/>
          <w:sz w:val="28"/>
        </w:rPr>
        <w:t xml:space="preserve"> </w:t>
      </w:r>
      <w:r>
        <w:rPr>
          <w:sz w:val="28"/>
        </w:rPr>
        <w:t>(1981).</w:t>
      </w:r>
      <w:r>
        <w:rPr>
          <w:spacing w:val="26"/>
          <w:sz w:val="28"/>
        </w:rPr>
        <w:t xml:space="preserve"> </w:t>
      </w:r>
      <w:r>
        <w:rPr>
          <w:sz w:val="28"/>
        </w:rPr>
        <w:t>The</w:t>
      </w:r>
      <w:r>
        <w:rPr>
          <w:spacing w:val="30"/>
          <w:sz w:val="28"/>
        </w:rPr>
        <w:t xml:space="preserve"> </w:t>
      </w:r>
      <w:r>
        <w:rPr>
          <w:sz w:val="28"/>
        </w:rPr>
        <w:t>Spread</w:t>
      </w:r>
      <w:r>
        <w:rPr>
          <w:spacing w:val="31"/>
          <w:sz w:val="28"/>
        </w:rPr>
        <w:t xml:space="preserve"> </w:t>
      </w:r>
      <w:r>
        <w:rPr>
          <w:sz w:val="28"/>
        </w:rPr>
        <w:t>of</w:t>
      </w:r>
      <w:r>
        <w:rPr>
          <w:spacing w:val="31"/>
          <w:sz w:val="28"/>
        </w:rPr>
        <w:t xml:space="preserve"> </w:t>
      </w:r>
      <w:r>
        <w:rPr>
          <w:sz w:val="28"/>
        </w:rPr>
        <w:t>Nuclear</w:t>
      </w:r>
      <w:r>
        <w:rPr>
          <w:spacing w:val="26"/>
          <w:sz w:val="28"/>
        </w:rPr>
        <w:t xml:space="preserve"> </w:t>
      </w:r>
      <w:r>
        <w:rPr>
          <w:sz w:val="28"/>
        </w:rPr>
        <w:t>Weapons:</w:t>
      </w:r>
      <w:r>
        <w:rPr>
          <w:spacing w:val="30"/>
          <w:sz w:val="28"/>
        </w:rPr>
        <w:t xml:space="preserve"> </w:t>
      </w:r>
      <w:r>
        <w:rPr>
          <w:sz w:val="28"/>
        </w:rPr>
        <w:t>More</w:t>
      </w:r>
      <w:r>
        <w:rPr>
          <w:spacing w:val="31"/>
          <w:sz w:val="28"/>
        </w:rPr>
        <w:t xml:space="preserve"> </w:t>
      </w:r>
      <w:r>
        <w:rPr>
          <w:sz w:val="28"/>
        </w:rPr>
        <w:t>May</w:t>
      </w:r>
      <w:r>
        <w:rPr>
          <w:spacing w:val="30"/>
          <w:sz w:val="28"/>
        </w:rPr>
        <w:t xml:space="preserve"> </w:t>
      </w:r>
      <w:r>
        <w:rPr>
          <w:sz w:val="28"/>
        </w:rPr>
        <w:t>Be</w:t>
      </w:r>
      <w:r>
        <w:rPr>
          <w:spacing w:val="31"/>
          <w:sz w:val="28"/>
        </w:rPr>
        <w:t xml:space="preserve"> </w:t>
      </w:r>
      <w:r>
        <w:rPr>
          <w:sz w:val="28"/>
        </w:rPr>
        <w:t>Better.</w:t>
      </w:r>
    </w:p>
    <w:p w:rsidR="00292298" w:rsidRDefault="00292298" w:rsidP="00292298">
      <w:pPr>
        <w:pStyle w:val="a3"/>
        <w:spacing w:before="152"/>
        <w:ind w:left="665" w:right="0" w:firstLine="0"/>
      </w:pPr>
      <w:r>
        <w:t>London:</w:t>
      </w:r>
      <w:r>
        <w:rPr>
          <w:spacing w:val="-3"/>
        </w:rPr>
        <w:t xml:space="preserve"> </w:t>
      </w:r>
      <w:r>
        <w:t>International</w:t>
      </w:r>
      <w:r>
        <w:rPr>
          <w:spacing w:val="-1"/>
        </w:rPr>
        <w:t xml:space="preserve"> </w:t>
      </w:r>
      <w:r>
        <w:t>Institute</w:t>
      </w:r>
      <w:r>
        <w:rPr>
          <w:spacing w:val="-3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Strategic</w:t>
      </w:r>
      <w:r>
        <w:rPr>
          <w:spacing w:val="-3"/>
        </w:rPr>
        <w:t xml:space="preserve"> </w:t>
      </w:r>
      <w:r>
        <w:t>Studies,</w:t>
      </w:r>
      <w:r>
        <w:rPr>
          <w:spacing w:val="-1"/>
        </w:rPr>
        <w:t xml:space="preserve"> </w:t>
      </w:r>
      <w:r>
        <w:t>171.</w:t>
      </w:r>
    </w:p>
    <w:p w:rsidR="00292298" w:rsidRDefault="00292298" w:rsidP="00292298">
      <w:pPr>
        <w:pStyle w:val="a7"/>
        <w:numPr>
          <w:ilvl w:val="0"/>
          <w:numId w:val="2"/>
        </w:numPr>
        <w:tabs>
          <w:tab w:val="left" w:pos="796"/>
        </w:tabs>
        <w:spacing w:before="152" w:line="352" w:lineRule="auto"/>
        <w:rPr>
          <w:sz w:val="28"/>
        </w:rPr>
      </w:pPr>
      <w:r>
        <w:rPr>
          <w:sz w:val="28"/>
        </w:rPr>
        <w:t>Waltz,</w:t>
      </w:r>
      <w:r>
        <w:rPr>
          <w:spacing w:val="2"/>
          <w:sz w:val="28"/>
        </w:rPr>
        <w:t xml:space="preserve"> </w:t>
      </w:r>
      <w:r>
        <w:rPr>
          <w:sz w:val="28"/>
        </w:rPr>
        <w:t>K.</w:t>
      </w:r>
      <w:r>
        <w:rPr>
          <w:spacing w:val="3"/>
          <w:sz w:val="28"/>
        </w:rPr>
        <w:t xml:space="preserve"> </w:t>
      </w:r>
      <w:r>
        <w:rPr>
          <w:sz w:val="28"/>
        </w:rPr>
        <w:t>(1988).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2"/>
          <w:sz w:val="28"/>
        </w:rPr>
        <w:t xml:space="preserve"> </w:t>
      </w:r>
      <w:r>
        <w:rPr>
          <w:sz w:val="28"/>
        </w:rPr>
        <w:t>Origins</w:t>
      </w:r>
      <w:r>
        <w:rPr>
          <w:spacing w:val="3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War</w:t>
      </w:r>
      <w:r>
        <w:rPr>
          <w:spacing w:val="3"/>
          <w:sz w:val="28"/>
        </w:rPr>
        <w:t xml:space="preserve"> </w:t>
      </w:r>
      <w:r>
        <w:rPr>
          <w:sz w:val="28"/>
        </w:rPr>
        <w:t>in</w:t>
      </w:r>
      <w:r>
        <w:rPr>
          <w:spacing w:val="2"/>
          <w:sz w:val="28"/>
        </w:rPr>
        <w:t xml:space="preserve"> </w:t>
      </w:r>
      <w:r>
        <w:rPr>
          <w:sz w:val="28"/>
        </w:rPr>
        <w:t>the</w:t>
      </w:r>
      <w:r>
        <w:rPr>
          <w:spacing w:val="3"/>
          <w:sz w:val="28"/>
        </w:rPr>
        <w:t xml:space="preserve"> </w:t>
      </w:r>
      <w:r>
        <w:rPr>
          <w:sz w:val="28"/>
        </w:rPr>
        <w:t>Neorealist</w:t>
      </w:r>
      <w:r>
        <w:rPr>
          <w:spacing w:val="-2"/>
          <w:sz w:val="28"/>
        </w:rPr>
        <w:t xml:space="preserve"> </w:t>
      </w:r>
      <w:r>
        <w:rPr>
          <w:sz w:val="28"/>
        </w:rPr>
        <w:t>Theory.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Interdisciplinary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History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18(4), 615-628.</w:t>
      </w:r>
    </w:p>
    <w:p w:rsidR="00292298" w:rsidRDefault="00292298" w:rsidP="00292298">
      <w:pPr>
        <w:pStyle w:val="a7"/>
        <w:numPr>
          <w:ilvl w:val="0"/>
          <w:numId w:val="2"/>
        </w:numPr>
        <w:tabs>
          <w:tab w:val="left" w:pos="796"/>
        </w:tabs>
        <w:spacing w:before="1" w:line="352" w:lineRule="auto"/>
        <w:rPr>
          <w:sz w:val="28"/>
        </w:rPr>
      </w:pPr>
      <w:r>
        <w:rPr>
          <w:sz w:val="28"/>
        </w:rPr>
        <w:t>Waltz,</w:t>
      </w:r>
      <w:r>
        <w:rPr>
          <w:spacing w:val="4"/>
          <w:sz w:val="28"/>
        </w:rPr>
        <w:t xml:space="preserve"> </w:t>
      </w:r>
      <w:r>
        <w:rPr>
          <w:sz w:val="28"/>
        </w:rPr>
        <w:t>K.</w:t>
      </w:r>
      <w:r>
        <w:rPr>
          <w:spacing w:val="3"/>
          <w:sz w:val="28"/>
        </w:rPr>
        <w:t xml:space="preserve"> </w:t>
      </w:r>
      <w:r>
        <w:rPr>
          <w:sz w:val="28"/>
        </w:rPr>
        <w:t>(2000).</w:t>
      </w:r>
      <w:r>
        <w:rPr>
          <w:spacing w:val="3"/>
          <w:sz w:val="28"/>
        </w:rPr>
        <w:t xml:space="preserve"> </w:t>
      </w:r>
      <w:r>
        <w:rPr>
          <w:sz w:val="28"/>
        </w:rPr>
        <w:t>Structural</w:t>
      </w:r>
      <w:r>
        <w:rPr>
          <w:spacing w:val="3"/>
          <w:sz w:val="28"/>
        </w:rPr>
        <w:t xml:space="preserve"> </w:t>
      </w:r>
      <w:r>
        <w:rPr>
          <w:sz w:val="28"/>
        </w:rPr>
        <w:t>Realism</w:t>
      </w:r>
      <w:r>
        <w:rPr>
          <w:spacing w:val="3"/>
          <w:sz w:val="28"/>
        </w:rPr>
        <w:t xml:space="preserve"> </w:t>
      </w:r>
      <w:r>
        <w:rPr>
          <w:sz w:val="28"/>
        </w:rPr>
        <w:t>after</w:t>
      </w:r>
      <w:r>
        <w:rPr>
          <w:spacing w:val="3"/>
          <w:sz w:val="28"/>
        </w:rPr>
        <w:t xml:space="preserve"> </w:t>
      </w:r>
      <w:r>
        <w:rPr>
          <w:sz w:val="28"/>
        </w:rPr>
        <w:t>the</w:t>
      </w:r>
      <w:r>
        <w:rPr>
          <w:spacing w:val="3"/>
          <w:sz w:val="28"/>
        </w:rPr>
        <w:t xml:space="preserve"> </w:t>
      </w:r>
      <w:r>
        <w:rPr>
          <w:sz w:val="28"/>
        </w:rPr>
        <w:t>Cold</w:t>
      </w:r>
      <w:r>
        <w:rPr>
          <w:spacing w:val="67"/>
          <w:sz w:val="28"/>
        </w:rPr>
        <w:t xml:space="preserve"> </w:t>
      </w:r>
      <w:r>
        <w:rPr>
          <w:sz w:val="28"/>
        </w:rPr>
        <w:t>War.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Security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25(1), 5-41.</w:t>
      </w:r>
    </w:p>
    <w:p w:rsidR="00292298" w:rsidRDefault="00292298" w:rsidP="00292298">
      <w:pPr>
        <w:pStyle w:val="a7"/>
        <w:numPr>
          <w:ilvl w:val="0"/>
          <w:numId w:val="2"/>
        </w:numPr>
        <w:tabs>
          <w:tab w:val="left" w:pos="796"/>
        </w:tabs>
        <w:ind w:left="796" w:right="0" w:hanging="491"/>
        <w:rPr>
          <w:sz w:val="28"/>
        </w:rPr>
      </w:pPr>
      <w:r>
        <w:rPr>
          <w:sz w:val="28"/>
        </w:rPr>
        <w:t>Zavada,</w:t>
      </w:r>
      <w:r>
        <w:rPr>
          <w:spacing w:val="28"/>
          <w:sz w:val="28"/>
        </w:rPr>
        <w:t xml:space="preserve"> </w:t>
      </w:r>
      <w:r>
        <w:rPr>
          <w:sz w:val="28"/>
        </w:rPr>
        <w:t>Y.</w:t>
      </w:r>
      <w:r>
        <w:rPr>
          <w:spacing w:val="38"/>
          <w:sz w:val="28"/>
        </w:rPr>
        <w:t xml:space="preserve"> </w:t>
      </w:r>
      <w:r>
        <w:rPr>
          <w:sz w:val="28"/>
        </w:rPr>
        <w:t>(2019).</w:t>
      </w:r>
      <w:r>
        <w:rPr>
          <w:spacing w:val="39"/>
          <w:sz w:val="28"/>
        </w:rPr>
        <w:t xml:space="preserve"> </w:t>
      </w:r>
      <w:r>
        <w:rPr>
          <w:sz w:val="28"/>
        </w:rPr>
        <w:t>Iran's</w:t>
      </w:r>
      <w:r>
        <w:rPr>
          <w:spacing w:val="38"/>
          <w:sz w:val="28"/>
        </w:rPr>
        <w:t xml:space="preserve"> </w:t>
      </w:r>
      <w:r>
        <w:rPr>
          <w:sz w:val="28"/>
        </w:rPr>
        <w:t>Nuclear</w:t>
      </w:r>
      <w:r>
        <w:rPr>
          <w:spacing w:val="38"/>
          <w:sz w:val="28"/>
        </w:rPr>
        <w:t xml:space="preserve"> </w:t>
      </w:r>
      <w:r>
        <w:rPr>
          <w:sz w:val="28"/>
        </w:rPr>
        <w:t>Program</w:t>
      </w:r>
      <w:r>
        <w:rPr>
          <w:spacing w:val="38"/>
          <w:sz w:val="28"/>
        </w:rPr>
        <w:t xml:space="preserve"> </w:t>
      </w:r>
      <w:r>
        <w:rPr>
          <w:sz w:val="28"/>
        </w:rPr>
        <w:t>in</w:t>
      </w:r>
      <w:r>
        <w:rPr>
          <w:spacing w:val="39"/>
          <w:sz w:val="28"/>
        </w:rPr>
        <w:t xml:space="preserve"> </w:t>
      </w:r>
      <w:r>
        <w:rPr>
          <w:sz w:val="28"/>
        </w:rPr>
        <w:t>the</w:t>
      </w:r>
      <w:r>
        <w:rPr>
          <w:spacing w:val="38"/>
          <w:sz w:val="28"/>
        </w:rPr>
        <w:t xml:space="preserve"> </w:t>
      </w:r>
      <w:r>
        <w:rPr>
          <w:sz w:val="28"/>
        </w:rPr>
        <w:t>Context</w:t>
      </w:r>
      <w:r>
        <w:rPr>
          <w:spacing w:val="38"/>
          <w:sz w:val="28"/>
        </w:rPr>
        <w:t xml:space="preserve"> </w:t>
      </w:r>
      <w:r>
        <w:rPr>
          <w:sz w:val="28"/>
        </w:rPr>
        <w:t>of</w:t>
      </w:r>
      <w:r>
        <w:rPr>
          <w:spacing w:val="38"/>
          <w:sz w:val="28"/>
        </w:rPr>
        <w:t xml:space="preserve"> </w:t>
      </w:r>
      <w:r>
        <w:rPr>
          <w:sz w:val="28"/>
        </w:rPr>
        <w:t>Neorealism.</w:t>
      </w:r>
    </w:p>
    <w:p w:rsidR="00292298" w:rsidRDefault="00292298" w:rsidP="00292298">
      <w:pPr>
        <w:spacing w:before="152"/>
        <w:ind w:left="665"/>
        <w:rPr>
          <w:sz w:val="28"/>
        </w:rPr>
      </w:pPr>
      <w:r>
        <w:rPr>
          <w:i/>
          <w:sz w:val="28"/>
        </w:rPr>
        <w:t>Humanitarian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vision,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1"/>
          <w:sz w:val="28"/>
        </w:rPr>
        <w:t xml:space="preserve"> </w:t>
      </w:r>
      <w:r>
        <w:rPr>
          <w:sz w:val="28"/>
        </w:rPr>
        <w:t>25-29.</w:t>
      </w:r>
    </w:p>
    <w:p w:rsidR="008215CA" w:rsidRDefault="008215CA">
      <w:bookmarkStart w:id="6" w:name="_GoBack"/>
      <w:bookmarkEnd w:id="6"/>
    </w:p>
    <w:sectPr w:rsidR="008215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243B" w:rsidRDefault="007A47C2">
    <w:pPr>
      <w:pStyle w:val="a3"/>
      <w:spacing w:before="0" w:line="14" w:lineRule="auto"/>
      <w:ind w:left="0" w:righ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6800215</wp:posOffset>
              </wp:positionH>
              <wp:positionV relativeFrom="page">
                <wp:posOffset>189230</wp:posOffset>
              </wp:positionV>
              <wp:extent cx="254000" cy="222885"/>
              <wp:effectExtent l="0" t="0" r="3810" b="0"/>
              <wp:wrapNone/>
              <wp:docPr id="11" name="Надпись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40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243B" w:rsidRDefault="00292298">
                          <w:pPr>
                            <w:pStyle w:val="a3"/>
                            <w:spacing w:before="8"/>
                            <w:ind w:left="60" w:right="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1" o:spid="_x0000_s1026" type="#_x0000_t202" style="position:absolute;margin-left:535.45pt;margin-top:14.9pt;width:20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" filled="f" stroked="f">
              <v:textbox inset="0,0,0,0">
                <w:txbxContent>
                  <w:p w:rsidR="00F7243B" w:rsidRDefault="00292298">
                    <w:pPr>
                      <w:pStyle w:val="a3"/>
                      <w:spacing w:before="8"/>
                      <w:ind w:left="60" w:right="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AE2EA1"/>
    <w:multiLevelType w:val="hybridMultilevel"/>
    <w:tmpl w:val="12DCF460"/>
    <w:lvl w:ilvl="0" w:tplc="ABA8E690">
      <w:start w:val="1"/>
      <w:numFmt w:val="decimal"/>
      <w:lvlText w:val="%1)"/>
      <w:lvlJc w:val="left"/>
      <w:pPr>
        <w:ind w:left="305" w:hanging="39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BC6899CE">
      <w:numFmt w:val="bullet"/>
      <w:lvlText w:val="•"/>
      <w:lvlJc w:val="left"/>
      <w:pPr>
        <w:ind w:left="1222" w:hanging="398"/>
      </w:pPr>
      <w:rPr>
        <w:rFonts w:hint="default"/>
        <w:lang w:val="uk-UA" w:eastAsia="en-US" w:bidi="ar-SA"/>
      </w:rPr>
    </w:lvl>
    <w:lvl w:ilvl="2" w:tplc="0DCCAC80">
      <w:numFmt w:val="bullet"/>
      <w:lvlText w:val="•"/>
      <w:lvlJc w:val="left"/>
      <w:pPr>
        <w:ind w:left="2144" w:hanging="398"/>
      </w:pPr>
      <w:rPr>
        <w:rFonts w:hint="default"/>
        <w:lang w:val="uk-UA" w:eastAsia="en-US" w:bidi="ar-SA"/>
      </w:rPr>
    </w:lvl>
    <w:lvl w:ilvl="3" w:tplc="345E428A">
      <w:numFmt w:val="bullet"/>
      <w:lvlText w:val="•"/>
      <w:lvlJc w:val="left"/>
      <w:pPr>
        <w:ind w:left="3066" w:hanging="398"/>
      </w:pPr>
      <w:rPr>
        <w:rFonts w:hint="default"/>
        <w:lang w:val="uk-UA" w:eastAsia="en-US" w:bidi="ar-SA"/>
      </w:rPr>
    </w:lvl>
    <w:lvl w:ilvl="4" w:tplc="27787C2C">
      <w:numFmt w:val="bullet"/>
      <w:lvlText w:val="•"/>
      <w:lvlJc w:val="left"/>
      <w:pPr>
        <w:ind w:left="3988" w:hanging="398"/>
      </w:pPr>
      <w:rPr>
        <w:rFonts w:hint="default"/>
        <w:lang w:val="uk-UA" w:eastAsia="en-US" w:bidi="ar-SA"/>
      </w:rPr>
    </w:lvl>
    <w:lvl w:ilvl="5" w:tplc="2A9C0062">
      <w:numFmt w:val="bullet"/>
      <w:lvlText w:val="•"/>
      <w:lvlJc w:val="left"/>
      <w:pPr>
        <w:ind w:left="4910" w:hanging="398"/>
      </w:pPr>
      <w:rPr>
        <w:rFonts w:hint="default"/>
        <w:lang w:val="uk-UA" w:eastAsia="en-US" w:bidi="ar-SA"/>
      </w:rPr>
    </w:lvl>
    <w:lvl w:ilvl="6" w:tplc="F9E0CB60">
      <w:numFmt w:val="bullet"/>
      <w:lvlText w:val="•"/>
      <w:lvlJc w:val="left"/>
      <w:pPr>
        <w:ind w:left="5832" w:hanging="398"/>
      </w:pPr>
      <w:rPr>
        <w:rFonts w:hint="default"/>
        <w:lang w:val="uk-UA" w:eastAsia="en-US" w:bidi="ar-SA"/>
      </w:rPr>
    </w:lvl>
    <w:lvl w:ilvl="7" w:tplc="A4F25B4E">
      <w:numFmt w:val="bullet"/>
      <w:lvlText w:val="•"/>
      <w:lvlJc w:val="left"/>
      <w:pPr>
        <w:ind w:left="6754" w:hanging="398"/>
      </w:pPr>
      <w:rPr>
        <w:rFonts w:hint="default"/>
        <w:lang w:val="uk-UA" w:eastAsia="en-US" w:bidi="ar-SA"/>
      </w:rPr>
    </w:lvl>
    <w:lvl w:ilvl="8" w:tplc="4B3A627E">
      <w:numFmt w:val="bullet"/>
      <w:lvlText w:val="•"/>
      <w:lvlJc w:val="left"/>
      <w:pPr>
        <w:ind w:left="7676" w:hanging="398"/>
      </w:pPr>
      <w:rPr>
        <w:rFonts w:hint="default"/>
        <w:lang w:val="uk-UA" w:eastAsia="en-US" w:bidi="ar-SA"/>
      </w:rPr>
    </w:lvl>
  </w:abstractNum>
  <w:abstractNum w:abstractNumId="1">
    <w:nsid w:val="060F0B8D"/>
    <w:multiLevelType w:val="hybridMultilevel"/>
    <w:tmpl w:val="95426E72"/>
    <w:lvl w:ilvl="0" w:tplc="89FC103A">
      <w:start w:val="1"/>
      <w:numFmt w:val="decimal"/>
      <w:lvlText w:val="%1)"/>
      <w:lvlJc w:val="left"/>
      <w:pPr>
        <w:ind w:left="305" w:hanging="44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2E863DA">
      <w:numFmt w:val="bullet"/>
      <w:lvlText w:val="•"/>
      <w:lvlJc w:val="left"/>
      <w:pPr>
        <w:ind w:left="1222" w:hanging="445"/>
      </w:pPr>
      <w:rPr>
        <w:rFonts w:hint="default"/>
        <w:lang w:val="uk-UA" w:eastAsia="en-US" w:bidi="ar-SA"/>
      </w:rPr>
    </w:lvl>
    <w:lvl w:ilvl="2" w:tplc="04AA6084">
      <w:numFmt w:val="bullet"/>
      <w:lvlText w:val="•"/>
      <w:lvlJc w:val="left"/>
      <w:pPr>
        <w:ind w:left="2144" w:hanging="445"/>
      </w:pPr>
      <w:rPr>
        <w:rFonts w:hint="default"/>
        <w:lang w:val="uk-UA" w:eastAsia="en-US" w:bidi="ar-SA"/>
      </w:rPr>
    </w:lvl>
    <w:lvl w:ilvl="3" w:tplc="1D082736">
      <w:numFmt w:val="bullet"/>
      <w:lvlText w:val="•"/>
      <w:lvlJc w:val="left"/>
      <w:pPr>
        <w:ind w:left="3066" w:hanging="445"/>
      </w:pPr>
      <w:rPr>
        <w:rFonts w:hint="default"/>
        <w:lang w:val="uk-UA" w:eastAsia="en-US" w:bidi="ar-SA"/>
      </w:rPr>
    </w:lvl>
    <w:lvl w:ilvl="4" w:tplc="9FA882DC">
      <w:numFmt w:val="bullet"/>
      <w:lvlText w:val="•"/>
      <w:lvlJc w:val="left"/>
      <w:pPr>
        <w:ind w:left="3988" w:hanging="445"/>
      </w:pPr>
      <w:rPr>
        <w:rFonts w:hint="default"/>
        <w:lang w:val="uk-UA" w:eastAsia="en-US" w:bidi="ar-SA"/>
      </w:rPr>
    </w:lvl>
    <w:lvl w:ilvl="5" w:tplc="CB143172">
      <w:numFmt w:val="bullet"/>
      <w:lvlText w:val="•"/>
      <w:lvlJc w:val="left"/>
      <w:pPr>
        <w:ind w:left="4910" w:hanging="445"/>
      </w:pPr>
      <w:rPr>
        <w:rFonts w:hint="default"/>
        <w:lang w:val="uk-UA" w:eastAsia="en-US" w:bidi="ar-SA"/>
      </w:rPr>
    </w:lvl>
    <w:lvl w:ilvl="6" w:tplc="29561D44">
      <w:numFmt w:val="bullet"/>
      <w:lvlText w:val="•"/>
      <w:lvlJc w:val="left"/>
      <w:pPr>
        <w:ind w:left="5832" w:hanging="445"/>
      </w:pPr>
      <w:rPr>
        <w:rFonts w:hint="default"/>
        <w:lang w:val="uk-UA" w:eastAsia="en-US" w:bidi="ar-SA"/>
      </w:rPr>
    </w:lvl>
    <w:lvl w:ilvl="7" w:tplc="1430FC76">
      <w:numFmt w:val="bullet"/>
      <w:lvlText w:val="•"/>
      <w:lvlJc w:val="left"/>
      <w:pPr>
        <w:ind w:left="6754" w:hanging="445"/>
      </w:pPr>
      <w:rPr>
        <w:rFonts w:hint="default"/>
        <w:lang w:val="uk-UA" w:eastAsia="en-US" w:bidi="ar-SA"/>
      </w:rPr>
    </w:lvl>
    <w:lvl w:ilvl="8" w:tplc="CD9436A0">
      <w:numFmt w:val="bullet"/>
      <w:lvlText w:val="•"/>
      <w:lvlJc w:val="left"/>
      <w:pPr>
        <w:ind w:left="7676" w:hanging="445"/>
      </w:pPr>
      <w:rPr>
        <w:rFonts w:hint="default"/>
        <w:lang w:val="uk-UA" w:eastAsia="en-US" w:bidi="ar-SA"/>
      </w:rPr>
    </w:lvl>
  </w:abstractNum>
  <w:abstractNum w:abstractNumId="2">
    <w:nsid w:val="12AE3EFA"/>
    <w:multiLevelType w:val="hybridMultilevel"/>
    <w:tmpl w:val="A20E7A26"/>
    <w:lvl w:ilvl="0" w:tplc="6C02F812">
      <w:start w:val="1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1CA9A04">
      <w:numFmt w:val="bullet"/>
      <w:lvlText w:val="•"/>
      <w:lvlJc w:val="left"/>
      <w:pPr>
        <w:ind w:left="1546" w:hanging="360"/>
      </w:pPr>
      <w:rPr>
        <w:rFonts w:hint="default"/>
        <w:lang w:val="uk-UA" w:eastAsia="en-US" w:bidi="ar-SA"/>
      </w:rPr>
    </w:lvl>
    <w:lvl w:ilvl="2" w:tplc="07F0FAB0">
      <w:numFmt w:val="bullet"/>
      <w:lvlText w:val="•"/>
      <w:lvlJc w:val="left"/>
      <w:pPr>
        <w:ind w:left="2432" w:hanging="360"/>
      </w:pPr>
      <w:rPr>
        <w:rFonts w:hint="default"/>
        <w:lang w:val="uk-UA" w:eastAsia="en-US" w:bidi="ar-SA"/>
      </w:rPr>
    </w:lvl>
    <w:lvl w:ilvl="3" w:tplc="C81C5A7E">
      <w:numFmt w:val="bullet"/>
      <w:lvlText w:val="•"/>
      <w:lvlJc w:val="left"/>
      <w:pPr>
        <w:ind w:left="3318" w:hanging="360"/>
      </w:pPr>
      <w:rPr>
        <w:rFonts w:hint="default"/>
        <w:lang w:val="uk-UA" w:eastAsia="en-US" w:bidi="ar-SA"/>
      </w:rPr>
    </w:lvl>
    <w:lvl w:ilvl="4" w:tplc="03B48830">
      <w:numFmt w:val="bullet"/>
      <w:lvlText w:val="•"/>
      <w:lvlJc w:val="left"/>
      <w:pPr>
        <w:ind w:left="4204" w:hanging="360"/>
      </w:pPr>
      <w:rPr>
        <w:rFonts w:hint="default"/>
        <w:lang w:val="uk-UA" w:eastAsia="en-US" w:bidi="ar-SA"/>
      </w:rPr>
    </w:lvl>
    <w:lvl w:ilvl="5" w:tplc="3E36F86E">
      <w:numFmt w:val="bullet"/>
      <w:lvlText w:val="•"/>
      <w:lvlJc w:val="left"/>
      <w:pPr>
        <w:ind w:left="5090" w:hanging="360"/>
      </w:pPr>
      <w:rPr>
        <w:rFonts w:hint="default"/>
        <w:lang w:val="uk-UA" w:eastAsia="en-US" w:bidi="ar-SA"/>
      </w:rPr>
    </w:lvl>
    <w:lvl w:ilvl="6" w:tplc="2DF695C8">
      <w:numFmt w:val="bullet"/>
      <w:lvlText w:val="•"/>
      <w:lvlJc w:val="left"/>
      <w:pPr>
        <w:ind w:left="5976" w:hanging="360"/>
      </w:pPr>
      <w:rPr>
        <w:rFonts w:hint="default"/>
        <w:lang w:val="uk-UA" w:eastAsia="en-US" w:bidi="ar-SA"/>
      </w:rPr>
    </w:lvl>
    <w:lvl w:ilvl="7" w:tplc="A692A618">
      <w:numFmt w:val="bullet"/>
      <w:lvlText w:val="•"/>
      <w:lvlJc w:val="left"/>
      <w:pPr>
        <w:ind w:left="6862" w:hanging="360"/>
      </w:pPr>
      <w:rPr>
        <w:rFonts w:hint="default"/>
        <w:lang w:val="uk-UA" w:eastAsia="en-US" w:bidi="ar-SA"/>
      </w:rPr>
    </w:lvl>
    <w:lvl w:ilvl="8" w:tplc="57A480A6">
      <w:numFmt w:val="bullet"/>
      <w:lvlText w:val="•"/>
      <w:lvlJc w:val="left"/>
      <w:pPr>
        <w:ind w:left="7748" w:hanging="360"/>
      </w:pPr>
      <w:rPr>
        <w:rFonts w:hint="default"/>
        <w:lang w:val="uk-UA" w:eastAsia="en-US" w:bidi="ar-SA"/>
      </w:rPr>
    </w:lvl>
  </w:abstractNum>
  <w:abstractNum w:abstractNumId="3">
    <w:nsid w:val="168D5E4D"/>
    <w:multiLevelType w:val="hybridMultilevel"/>
    <w:tmpl w:val="01E61A86"/>
    <w:lvl w:ilvl="0" w:tplc="011A883A">
      <w:start w:val="72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AD38C8C0">
      <w:numFmt w:val="bullet"/>
      <w:lvlText w:val="•"/>
      <w:lvlJc w:val="left"/>
      <w:pPr>
        <w:ind w:left="1546" w:hanging="360"/>
      </w:pPr>
      <w:rPr>
        <w:rFonts w:hint="default"/>
        <w:lang w:val="uk-UA" w:eastAsia="en-US" w:bidi="ar-SA"/>
      </w:rPr>
    </w:lvl>
    <w:lvl w:ilvl="2" w:tplc="2B9C68DE">
      <w:numFmt w:val="bullet"/>
      <w:lvlText w:val="•"/>
      <w:lvlJc w:val="left"/>
      <w:pPr>
        <w:ind w:left="2432" w:hanging="360"/>
      </w:pPr>
      <w:rPr>
        <w:rFonts w:hint="default"/>
        <w:lang w:val="uk-UA" w:eastAsia="en-US" w:bidi="ar-SA"/>
      </w:rPr>
    </w:lvl>
    <w:lvl w:ilvl="3" w:tplc="79D0BF5C">
      <w:numFmt w:val="bullet"/>
      <w:lvlText w:val="•"/>
      <w:lvlJc w:val="left"/>
      <w:pPr>
        <w:ind w:left="3318" w:hanging="360"/>
      </w:pPr>
      <w:rPr>
        <w:rFonts w:hint="default"/>
        <w:lang w:val="uk-UA" w:eastAsia="en-US" w:bidi="ar-SA"/>
      </w:rPr>
    </w:lvl>
    <w:lvl w:ilvl="4" w:tplc="B46C3920">
      <w:numFmt w:val="bullet"/>
      <w:lvlText w:val="•"/>
      <w:lvlJc w:val="left"/>
      <w:pPr>
        <w:ind w:left="4204" w:hanging="360"/>
      </w:pPr>
      <w:rPr>
        <w:rFonts w:hint="default"/>
        <w:lang w:val="uk-UA" w:eastAsia="en-US" w:bidi="ar-SA"/>
      </w:rPr>
    </w:lvl>
    <w:lvl w:ilvl="5" w:tplc="F904AC78">
      <w:numFmt w:val="bullet"/>
      <w:lvlText w:val="•"/>
      <w:lvlJc w:val="left"/>
      <w:pPr>
        <w:ind w:left="5090" w:hanging="360"/>
      </w:pPr>
      <w:rPr>
        <w:rFonts w:hint="default"/>
        <w:lang w:val="uk-UA" w:eastAsia="en-US" w:bidi="ar-SA"/>
      </w:rPr>
    </w:lvl>
    <w:lvl w:ilvl="6" w:tplc="13BA04AA">
      <w:numFmt w:val="bullet"/>
      <w:lvlText w:val="•"/>
      <w:lvlJc w:val="left"/>
      <w:pPr>
        <w:ind w:left="5976" w:hanging="360"/>
      </w:pPr>
      <w:rPr>
        <w:rFonts w:hint="default"/>
        <w:lang w:val="uk-UA" w:eastAsia="en-US" w:bidi="ar-SA"/>
      </w:rPr>
    </w:lvl>
    <w:lvl w:ilvl="7" w:tplc="5858B386">
      <w:numFmt w:val="bullet"/>
      <w:lvlText w:val="•"/>
      <w:lvlJc w:val="left"/>
      <w:pPr>
        <w:ind w:left="6862" w:hanging="360"/>
      </w:pPr>
      <w:rPr>
        <w:rFonts w:hint="default"/>
        <w:lang w:val="uk-UA" w:eastAsia="en-US" w:bidi="ar-SA"/>
      </w:rPr>
    </w:lvl>
    <w:lvl w:ilvl="8" w:tplc="9AF664F4">
      <w:numFmt w:val="bullet"/>
      <w:lvlText w:val="•"/>
      <w:lvlJc w:val="left"/>
      <w:pPr>
        <w:ind w:left="7748" w:hanging="360"/>
      </w:pPr>
      <w:rPr>
        <w:rFonts w:hint="default"/>
        <w:lang w:val="uk-UA" w:eastAsia="en-US" w:bidi="ar-SA"/>
      </w:rPr>
    </w:lvl>
  </w:abstractNum>
  <w:abstractNum w:abstractNumId="4">
    <w:nsid w:val="2CFB6335"/>
    <w:multiLevelType w:val="hybridMultilevel"/>
    <w:tmpl w:val="68866E30"/>
    <w:lvl w:ilvl="0" w:tplc="8FF64FFC">
      <w:start w:val="1"/>
      <w:numFmt w:val="decimal"/>
      <w:lvlText w:val="%1)"/>
      <w:lvlJc w:val="left"/>
      <w:pPr>
        <w:ind w:left="1288" w:hanging="30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3BEE5C8">
      <w:numFmt w:val="bullet"/>
      <w:lvlText w:val="•"/>
      <w:lvlJc w:val="left"/>
      <w:pPr>
        <w:ind w:left="2104" w:hanging="304"/>
      </w:pPr>
      <w:rPr>
        <w:rFonts w:hint="default"/>
        <w:lang w:val="uk-UA" w:eastAsia="en-US" w:bidi="ar-SA"/>
      </w:rPr>
    </w:lvl>
    <w:lvl w:ilvl="2" w:tplc="ACD8720C">
      <w:numFmt w:val="bullet"/>
      <w:lvlText w:val="•"/>
      <w:lvlJc w:val="left"/>
      <w:pPr>
        <w:ind w:left="2928" w:hanging="304"/>
      </w:pPr>
      <w:rPr>
        <w:rFonts w:hint="default"/>
        <w:lang w:val="uk-UA" w:eastAsia="en-US" w:bidi="ar-SA"/>
      </w:rPr>
    </w:lvl>
    <w:lvl w:ilvl="3" w:tplc="D51AF0CA">
      <w:numFmt w:val="bullet"/>
      <w:lvlText w:val="•"/>
      <w:lvlJc w:val="left"/>
      <w:pPr>
        <w:ind w:left="3752" w:hanging="304"/>
      </w:pPr>
      <w:rPr>
        <w:rFonts w:hint="default"/>
        <w:lang w:val="uk-UA" w:eastAsia="en-US" w:bidi="ar-SA"/>
      </w:rPr>
    </w:lvl>
    <w:lvl w:ilvl="4" w:tplc="0310F0EC">
      <w:numFmt w:val="bullet"/>
      <w:lvlText w:val="•"/>
      <w:lvlJc w:val="left"/>
      <w:pPr>
        <w:ind w:left="4576" w:hanging="304"/>
      </w:pPr>
      <w:rPr>
        <w:rFonts w:hint="default"/>
        <w:lang w:val="uk-UA" w:eastAsia="en-US" w:bidi="ar-SA"/>
      </w:rPr>
    </w:lvl>
    <w:lvl w:ilvl="5" w:tplc="4522843A">
      <w:numFmt w:val="bullet"/>
      <w:lvlText w:val="•"/>
      <w:lvlJc w:val="left"/>
      <w:pPr>
        <w:ind w:left="5400" w:hanging="304"/>
      </w:pPr>
      <w:rPr>
        <w:rFonts w:hint="default"/>
        <w:lang w:val="uk-UA" w:eastAsia="en-US" w:bidi="ar-SA"/>
      </w:rPr>
    </w:lvl>
    <w:lvl w:ilvl="6" w:tplc="39C6CEA0">
      <w:numFmt w:val="bullet"/>
      <w:lvlText w:val="•"/>
      <w:lvlJc w:val="left"/>
      <w:pPr>
        <w:ind w:left="6224" w:hanging="304"/>
      </w:pPr>
      <w:rPr>
        <w:rFonts w:hint="default"/>
        <w:lang w:val="uk-UA" w:eastAsia="en-US" w:bidi="ar-SA"/>
      </w:rPr>
    </w:lvl>
    <w:lvl w:ilvl="7" w:tplc="7262AF5E">
      <w:numFmt w:val="bullet"/>
      <w:lvlText w:val="•"/>
      <w:lvlJc w:val="left"/>
      <w:pPr>
        <w:ind w:left="7048" w:hanging="304"/>
      </w:pPr>
      <w:rPr>
        <w:rFonts w:hint="default"/>
        <w:lang w:val="uk-UA" w:eastAsia="en-US" w:bidi="ar-SA"/>
      </w:rPr>
    </w:lvl>
    <w:lvl w:ilvl="8" w:tplc="5E56878E">
      <w:numFmt w:val="bullet"/>
      <w:lvlText w:val="•"/>
      <w:lvlJc w:val="left"/>
      <w:pPr>
        <w:ind w:left="7872" w:hanging="304"/>
      </w:pPr>
      <w:rPr>
        <w:rFonts w:hint="default"/>
        <w:lang w:val="uk-UA" w:eastAsia="en-US" w:bidi="ar-SA"/>
      </w:rPr>
    </w:lvl>
  </w:abstractNum>
  <w:abstractNum w:abstractNumId="5">
    <w:nsid w:val="2F8F2D01"/>
    <w:multiLevelType w:val="hybridMultilevel"/>
    <w:tmpl w:val="7428A99C"/>
    <w:lvl w:ilvl="0" w:tplc="51F0C8EE">
      <w:start w:val="1"/>
      <w:numFmt w:val="decimal"/>
      <w:lvlText w:val="%1."/>
      <w:lvlJc w:val="left"/>
      <w:pPr>
        <w:ind w:left="305" w:hanging="31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056344E">
      <w:numFmt w:val="bullet"/>
      <w:lvlText w:val="•"/>
      <w:lvlJc w:val="left"/>
      <w:pPr>
        <w:ind w:left="1222" w:hanging="319"/>
      </w:pPr>
      <w:rPr>
        <w:rFonts w:hint="default"/>
        <w:lang w:val="uk-UA" w:eastAsia="en-US" w:bidi="ar-SA"/>
      </w:rPr>
    </w:lvl>
    <w:lvl w:ilvl="2" w:tplc="F27C35CE">
      <w:numFmt w:val="bullet"/>
      <w:lvlText w:val="•"/>
      <w:lvlJc w:val="left"/>
      <w:pPr>
        <w:ind w:left="2144" w:hanging="319"/>
      </w:pPr>
      <w:rPr>
        <w:rFonts w:hint="default"/>
        <w:lang w:val="uk-UA" w:eastAsia="en-US" w:bidi="ar-SA"/>
      </w:rPr>
    </w:lvl>
    <w:lvl w:ilvl="3" w:tplc="950EB5E6">
      <w:numFmt w:val="bullet"/>
      <w:lvlText w:val="•"/>
      <w:lvlJc w:val="left"/>
      <w:pPr>
        <w:ind w:left="3066" w:hanging="319"/>
      </w:pPr>
      <w:rPr>
        <w:rFonts w:hint="default"/>
        <w:lang w:val="uk-UA" w:eastAsia="en-US" w:bidi="ar-SA"/>
      </w:rPr>
    </w:lvl>
    <w:lvl w:ilvl="4" w:tplc="A68A7928">
      <w:numFmt w:val="bullet"/>
      <w:lvlText w:val="•"/>
      <w:lvlJc w:val="left"/>
      <w:pPr>
        <w:ind w:left="3988" w:hanging="319"/>
      </w:pPr>
      <w:rPr>
        <w:rFonts w:hint="default"/>
        <w:lang w:val="uk-UA" w:eastAsia="en-US" w:bidi="ar-SA"/>
      </w:rPr>
    </w:lvl>
    <w:lvl w:ilvl="5" w:tplc="611617B0">
      <w:numFmt w:val="bullet"/>
      <w:lvlText w:val="•"/>
      <w:lvlJc w:val="left"/>
      <w:pPr>
        <w:ind w:left="4910" w:hanging="319"/>
      </w:pPr>
      <w:rPr>
        <w:rFonts w:hint="default"/>
        <w:lang w:val="uk-UA" w:eastAsia="en-US" w:bidi="ar-SA"/>
      </w:rPr>
    </w:lvl>
    <w:lvl w:ilvl="6" w:tplc="3E247E80">
      <w:numFmt w:val="bullet"/>
      <w:lvlText w:val="•"/>
      <w:lvlJc w:val="left"/>
      <w:pPr>
        <w:ind w:left="5832" w:hanging="319"/>
      </w:pPr>
      <w:rPr>
        <w:rFonts w:hint="default"/>
        <w:lang w:val="uk-UA" w:eastAsia="en-US" w:bidi="ar-SA"/>
      </w:rPr>
    </w:lvl>
    <w:lvl w:ilvl="7" w:tplc="70DAD5D6">
      <w:numFmt w:val="bullet"/>
      <w:lvlText w:val="•"/>
      <w:lvlJc w:val="left"/>
      <w:pPr>
        <w:ind w:left="6754" w:hanging="319"/>
      </w:pPr>
      <w:rPr>
        <w:rFonts w:hint="default"/>
        <w:lang w:val="uk-UA" w:eastAsia="en-US" w:bidi="ar-SA"/>
      </w:rPr>
    </w:lvl>
    <w:lvl w:ilvl="8" w:tplc="EF80AA04">
      <w:numFmt w:val="bullet"/>
      <w:lvlText w:val="•"/>
      <w:lvlJc w:val="left"/>
      <w:pPr>
        <w:ind w:left="7676" w:hanging="319"/>
      </w:pPr>
      <w:rPr>
        <w:rFonts w:hint="default"/>
        <w:lang w:val="uk-UA" w:eastAsia="en-US" w:bidi="ar-SA"/>
      </w:rPr>
    </w:lvl>
  </w:abstractNum>
  <w:abstractNum w:abstractNumId="6">
    <w:nsid w:val="30206F22"/>
    <w:multiLevelType w:val="hybridMultilevel"/>
    <w:tmpl w:val="7EA6439A"/>
    <w:lvl w:ilvl="0" w:tplc="C4884982">
      <w:start w:val="1"/>
      <w:numFmt w:val="decimal"/>
      <w:lvlText w:val="%1."/>
      <w:lvlJc w:val="left"/>
      <w:pPr>
        <w:ind w:left="305" w:hanging="35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784FA00">
      <w:numFmt w:val="bullet"/>
      <w:lvlText w:val="•"/>
      <w:lvlJc w:val="left"/>
      <w:pPr>
        <w:ind w:left="1222" w:hanging="353"/>
      </w:pPr>
      <w:rPr>
        <w:rFonts w:hint="default"/>
        <w:lang w:val="uk-UA" w:eastAsia="en-US" w:bidi="ar-SA"/>
      </w:rPr>
    </w:lvl>
    <w:lvl w:ilvl="2" w:tplc="6A36F85E">
      <w:numFmt w:val="bullet"/>
      <w:lvlText w:val="•"/>
      <w:lvlJc w:val="left"/>
      <w:pPr>
        <w:ind w:left="2144" w:hanging="353"/>
      </w:pPr>
      <w:rPr>
        <w:rFonts w:hint="default"/>
        <w:lang w:val="uk-UA" w:eastAsia="en-US" w:bidi="ar-SA"/>
      </w:rPr>
    </w:lvl>
    <w:lvl w:ilvl="3" w:tplc="C60A1B5C">
      <w:numFmt w:val="bullet"/>
      <w:lvlText w:val="•"/>
      <w:lvlJc w:val="left"/>
      <w:pPr>
        <w:ind w:left="3066" w:hanging="353"/>
      </w:pPr>
      <w:rPr>
        <w:rFonts w:hint="default"/>
        <w:lang w:val="uk-UA" w:eastAsia="en-US" w:bidi="ar-SA"/>
      </w:rPr>
    </w:lvl>
    <w:lvl w:ilvl="4" w:tplc="0922D4F8">
      <w:numFmt w:val="bullet"/>
      <w:lvlText w:val="•"/>
      <w:lvlJc w:val="left"/>
      <w:pPr>
        <w:ind w:left="3988" w:hanging="353"/>
      </w:pPr>
      <w:rPr>
        <w:rFonts w:hint="default"/>
        <w:lang w:val="uk-UA" w:eastAsia="en-US" w:bidi="ar-SA"/>
      </w:rPr>
    </w:lvl>
    <w:lvl w:ilvl="5" w:tplc="CB8AE3C6">
      <w:numFmt w:val="bullet"/>
      <w:lvlText w:val="•"/>
      <w:lvlJc w:val="left"/>
      <w:pPr>
        <w:ind w:left="4910" w:hanging="353"/>
      </w:pPr>
      <w:rPr>
        <w:rFonts w:hint="default"/>
        <w:lang w:val="uk-UA" w:eastAsia="en-US" w:bidi="ar-SA"/>
      </w:rPr>
    </w:lvl>
    <w:lvl w:ilvl="6" w:tplc="AB1CC61C">
      <w:numFmt w:val="bullet"/>
      <w:lvlText w:val="•"/>
      <w:lvlJc w:val="left"/>
      <w:pPr>
        <w:ind w:left="5832" w:hanging="353"/>
      </w:pPr>
      <w:rPr>
        <w:rFonts w:hint="default"/>
        <w:lang w:val="uk-UA" w:eastAsia="en-US" w:bidi="ar-SA"/>
      </w:rPr>
    </w:lvl>
    <w:lvl w:ilvl="7" w:tplc="A46060CC">
      <w:numFmt w:val="bullet"/>
      <w:lvlText w:val="•"/>
      <w:lvlJc w:val="left"/>
      <w:pPr>
        <w:ind w:left="6754" w:hanging="353"/>
      </w:pPr>
      <w:rPr>
        <w:rFonts w:hint="default"/>
        <w:lang w:val="uk-UA" w:eastAsia="en-US" w:bidi="ar-SA"/>
      </w:rPr>
    </w:lvl>
    <w:lvl w:ilvl="8" w:tplc="0BB45C5A">
      <w:numFmt w:val="bullet"/>
      <w:lvlText w:val="•"/>
      <w:lvlJc w:val="left"/>
      <w:pPr>
        <w:ind w:left="7676" w:hanging="353"/>
      </w:pPr>
      <w:rPr>
        <w:rFonts w:hint="default"/>
        <w:lang w:val="uk-UA" w:eastAsia="en-US" w:bidi="ar-SA"/>
      </w:rPr>
    </w:lvl>
  </w:abstractNum>
  <w:abstractNum w:abstractNumId="7">
    <w:nsid w:val="317E6B4E"/>
    <w:multiLevelType w:val="hybridMultilevel"/>
    <w:tmpl w:val="C4383602"/>
    <w:lvl w:ilvl="0" w:tplc="3A86959E">
      <w:start w:val="27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372E6AB8">
      <w:numFmt w:val="bullet"/>
      <w:lvlText w:val="•"/>
      <w:lvlJc w:val="left"/>
      <w:pPr>
        <w:ind w:left="1546" w:hanging="360"/>
      </w:pPr>
      <w:rPr>
        <w:rFonts w:hint="default"/>
        <w:lang w:val="uk-UA" w:eastAsia="en-US" w:bidi="ar-SA"/>
      </w:rPr>
    </w:lvl>
    <w:lvl w:ilvl="2" w:tplc="9B3484F2">
      <w:numFmt w:val="bullet"/>
      <w:lvlText w:val="•"/>
      <w:lvlJc w:val="left"/>
      <w:pPr>
        <w:ind w:left="2432" w:hanging="360"/>
      </w:pPr>
      <w:rPr>
        <w:rFonts w:hint="default"/>
        <w:lang w:val="uk-UA" w:eastAsia="en-US" w:bidi="ar-SA"/>
      </w:rPr>
    </w:lvl>
    <w:lvl w:ilvl="3" w:tplc="B2CE0D1E">
      <w:numFmt w:val="bullet"/>
      <w:lvlText w:val="•"/>
      <w:lvlJc w:val="left"/>
      <w:pPr>
        <w:ind w:left="3318" w:hanging="360"/>
      </w:pPr>
      <w:rPr>
        <w:rFonts w:hint="default"/>
        <w:lang w:val="uk-UA" w:eastAsia="en-US" w:bidi="ar-SA"/>
      </w:rPr>
    </w:lvl>
    <w:lvl w:ilvl="4" w:tplc="AE7697D4">
      <w:numFmt w:val="bullet"/>
      <w:lvlText w:val="•"/>
      <w:lvlJc w:val="left"/>
      <w:pPr>
        <w:ind w:left="4204" w:hanging="360"/>
      </w:pPr>
      <w:rPr>
        <w:rFonts w:hint="default"/>
        <w:lang w:val="uk-UA" w:eastAsia="en-US" w:bidi="ar-SA"/>
      </w:rPr>
    </w:lvl>
    <w:lvl w:ilvl="5" w:tplc="0F047A3A">
      <w:numFmt w:val="bullet"/>
      <w:lvlText w:val="•"/>
      <w:lvlJc w:val="left"/>
      <w:pPr>
        <w:ind w:left="5090" w:hanging="360"/>
      </w:pPr>
      <w:rPr>
        <w:rFonts w:hint="default"/>
        <w:lang w:val="uk-UA" w:eastAsia="en-US" w:bidi="ar-SA"/>
      </w:rPr>
    </w:lvl>
    <w:lvl w:ilvl="6" w:tplc="776E281C">
      <w:numFmt w:val="bullet"/>
      <w:lvlText w:val="•"/>
      <w:lvlJc w:val="left"/>
      <w:pPr>
        <w:ind w:left="5976" w:hanging="360"/>
      </w:pPr>
      <w:rPr>
        <w:rFonts w:hint="default"/>
        <w:lang w:val="uk-UA" w:eastAsia="en-US" w:bidi="ar-SA"/>
      </w:rPr>
    </w:lvl>
    <w:lvl w:ilvl="7" w:tplc="1304DD92">
      <w:numFmt w:val="bullet"/>
      <w:lvlText w:val="•"/>
      <w:lvlJc w:val="left"/>
      <w:pPr>
        <w:ind w:left="6862" w:hanging="360"/>
      </w:pPr>
      <w:rPr>
        <w:rFonts w:hint="default"/>
        <w:lang w:val="uk-UA" w:eastAsia="en-US" w:bidi="ar-SA"/>
      </w:rPr>
    </w:lvl>
    <w:lvl w:ilvl="8" w:tplc="DB90DD08">
      <w:numFmt w:val="bullet"/>
      <w:lvlText w:val="•"/>
      <w:lvlJc w:val="left"/>
      <w:pPr>
        <w:ind w:left="7748" w:hanging="360"/>
      </w:pPr>
      <w:rPr>
        <w:rFonts w:hint="default"/>
        <w:lang w:val="uk-UA" w:eastAsia="en-US" w:bidi="ar-SA"/>
      </w:rPr>
    </w:lvl>
  </w:abstractNum>
  <w:abstractNum w:abstractNumId="8">
    <w:nsid w:val="37A15E9A"/>
    <w:multiLevelType w:val="hybridMultilevel"/>
    <w:tmpl w:val="199CDF16"/>
    <w:lvl w:ilvl="0" w:tplc="04B4CC24">
      <w:numFmt w:val="bullet"/>
      <w:lvlText w:val="-"/>
      <w:lvlJc w:val="left"/>
      <w:pPr>
        <w:ind w:left="305" w:hanging="22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D6A8C6A">
      <w:numFmt w:val="bullet"/>
      <w:lvlText w:val="•"/>
      <w:lvlJc w:val="left"/>
      <w:pPr>
        <w:ind w:left="1222" w:hanging="226"/>
      </w:pPr>
      <w:rPr>
        <w:rFonts w:hint="default"/>
        <w:lang w:val="uk-UA" w:eastAsia="en-US" w:bidi="ar-SA"/>
      </w:rPr>
    </w:lvl>
    <w:lvl w:ilvl="2" w:tplc="556446E2">
      <w:numFmt w:val="bullet"/>
      <w:lvlText w:val="•"/>
      <w:lvlJc w:val="left"/>
      <w:pPr>
        <w:ind w:left="2144" w:hanging="226"/>
      </w:pPr>
      <w:rPr>
        <w:rFonts w:hint="default"/>
        <w:lang w:val="uk-UA" w:eastAsia="en-US" w:bidi="ar-SA"/>
      </w:rPr>
    </w:lvl>
    <w:lvl w:ilvl="3" w:tplc="D4B244E4">
      <w:numFmt w:val="bullet"/>
      <w:lvlText w:val="•"/>
      <w:lvlJc w:val="left"/>
      <w:pPr>
        <w:ind w:left="3066" w:hanging="226"/>
      </w:pPr>
      <w:rPr>
        <w:rFonts w:hint="default"/>
        <w:lang w:val="uk-UA" w:eastAsia="en-US" w:bidi="ar-SA"/>
      </w:rPr>
    </w:lvl>
    <w:lvl w:ilvl="4" w:tplc="4B768186">
      <w:numFmt w:val="bullet"/>
      <w:lvlText w:val="•"/>
      <w:lvlJc w:val="left"/>
      <w:pPr>
        <w:ind w:left="3988" w:hanging="226"/>
      </w:pPr>
      <w:rPr>
        <w:rFonts w:hint="default"/>
        <w:lang w:val="uk-UA" w:eastAsia="en-US" w:bidi="ar-SA"/>
      </w:rPr>
    </w:lvl>
    <w:lvl w:ilvl="5" w:tplc="65FE3452">
      <w:numFmt w:val="bullet"/>
      <w:lvlText w:val="•"/>
      <w:lvlJc w:val="left"/>
      <w:pPr>
        <w:ind w:left="4910" w:hanging="226"/>
      </w:pPr>
      <w:rPr>
        <w:rFonts w:hint="default"/>
        <w:lang w:val="uk-UA" w:eastAsia="en-US" w:bidi="ar-SA"/>
      </w:rPr>
    </w:lvl>
    <w:lvl w:ilvl="6" w:tplc="95126140">
      <w:numFmt w:val="bullet"/>
      <w:lvlText w:val="•"/>
      <w:lvlJc w:val="left"/>
      <w:pPr>
        <w:ind w:left="5832" w:hanging="226"/>
      </w:pPr>
      <w:rPr>
        <w:rFonts w:hint="default"/>
        <w:lang w:val="uk-UA" w:eastAsia="en-US" w:bidi="ar-SA"/>
      </w:rPr>
    </w:lvl>
    <w:lvl w:ilvl="7" w:tplc="44002D92">
      <w:numFmt w:val="bullet"/>
      <w:lvlText w:val="•"/>
      <w:lvlJc w:val="left"/>
      <w:pPr>
        <w:ind w:left="6754" w:hanging="226"/>
      </w:pPr>
      <w:rPr>
        <w:rFonts w:hint="default"/>
        <w:lang w:val="uk-UA" w:eastAsia="en-US" w:bidi="ar-SA"/>
      </w:rPr>
    </w:lvl>
    <w:lvl w:ilvl="8" w:tplc="BAFCCD84">
      <w:numFmt w:val="bullet"/>
      <w:lvlText w:val="•"/>
      <w:lvlJc w:val="left"/>
      <w:pPr>
        <w:ind w:left="7676" w:hanging="226"/>
      </w:pPr>
      <w:rPr>
        <w:rFonts w:hint="default"/>
        <w:lang w:val="uk-UA" w:eastAsia="en-US" w:bidi="ar-SA"/>
      </w:rPr>
    </w:lvl>
  </w:abstractNum>
  <w:abstractNum w:abstractNumId="9">
    <w:nsid w:val="511C5E94"/>
    <w:multiLevelType w:val="hybridMultilevel"/>
    <w:tmpl w:val="498A9708"/>
    <w:lvl w:ilvl="0" w:tplc="9182B18C">
      <w:start w:val="1"/>
      <w:numFmt w:val="decimal"/>
      <w:lvlText w:val="%1."/>
      <w:lvlJc w:val="left"/>
      <w:pPr>
        <w:ind w:left="305" w:hanging="37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06E5408">
      <w:numFmt w:val="bullet"/>
      <w:lvlText w:val="•"/>
      <w:lvlJc w:val="left"/>
      <w:pPr>
        <w:ind w:left="1222" w:hanging="379"/>
      </w:pPr>
      <w:rPr>
        <w:rFonts w:hint="default"/>
        <w:lang w:val="uk-UA" w:eastAsia="en-US" w:bidi="ar-SA"/>
      </w:rPr>
    </w:lvl>
    <w:lvl w:ilvl="2" w:tplc="4484CAFA">
      <w:numFmt w:val="bullet"/>
      <w:lvlText w:val="•"/>
      <w:lvlJc w:val="left"/>
      <w:pPr>
        <w:ind w:left="2144" w:hanging="379"/>
      </w:pPr>
      <w:rPr>
        <w:rFonts w:hint="default"/>
        <w:lang w:val="uk-UA" w:eastAsia="en-US" w:bidi="ar-SA"/>
      </w:rPr>
    </w:lvl>
    <w:lvl w:ilvl="3" w:tplc="6956A072">
      <w:numFmt w:val="bullet"/>
      <w:lvlText w:val="•"/>
      <w:lvlJc w:val="left"/>
      <w:pPr>
        <w:ind w:left="3066" w:hanging="379"/>
      </w:pPr>
      <w:rPr>
        <w:rFonts w:hint="default"/>
        <w:lang w:val="uk-UA" w:eastAsia="en-US" w:bidi="ar-SA"/>
      </w:rPr>
    </w:lvl>
    <w:lvl w:ilvl="4" w:tplc="C8808544">
      <w:numFmt w:val="bullet"/>
      <w:lvlText w:val="•"/>
      <w:lvlJc w:val="left"/>
      <w:pPr>
        <w:ind w:left="3988" w:hanging="379"/>
      </w:pPr>
      <w:rPr>
        <w:rFonts w:hint="default"/>
        <w:lang w:val="uk-UA" w:eastAsia="en-US" w:bidi="ar-SA"/>
      </w:rPr>
    </w:lvl>
    <w:lvl w:ilvl="5" w:tplc="E5FEF9DE">
      <w:numFmt w:val="bullet"/>
      <w:lvlText w:val="•"/>
      <w:lvlJc w:val="left"/>
      <w:pPr>
        <w:ind w:left="4910" w:hanging="379"/>
      </w:pPr>
      <w:rPr>
        <w:rFonts w:hint="default"/>
        <w:lang w:val="uk-UA" w:eastAsia="en-US" w:bidi="ar-SA"/>
      </w:rPr>
    </w:lvl>
    <w:lvl w:ilvl="6" w:tplc="7D2204C0">
      <w:numFmt w:val="bullet"/>
      <w:lvlText w:val="•"/>
      <w:lvlJc w:val="left"/>
      <w:pPr>
        <w:ind w:left="5832" w:hanging="379"/>
      </w:pPr>
      <w:rPr>
        <w:rFonts w:hint="default"/>
        <w:lang w:val="uk-UA" w:eastAsia="en-US" w:bidi="ar-SA"/>
      </w:rPr>
    </w:lvl>
    <w:lvl w:ilvl="7" w:tplc="990CF2A0">
      <w:numFmt w:val="bullet"/>
      <w:lvlText w:val="•"/>
      <w:lvlJc w:val="left"/>
      <w:pPr>
        <w:ind w:left="6754" w:hanging="379"/>
      </w:pPr>
      <w:rPr>
        <w:rFonts w:hint="default"/>
        <w:lang w:val="uk-UA" w:eastAsia="en-US" w:bidi="ar-SA"/>
      </w:rPr>
    </w:lvl>
    <w:lvl w:ilvl="8" w:tplc="8E5A7E94">
      <w:numFmt w:val="bullet"/>
      <w:lvlText w:val="•"/>
      <w:lvlJc w:val="left"/>
      <w:pPr>
        <w:ind w:left="7676" w:hanging="379"/>
      </w:pPr>
      <w:rPr>
        <w:rFonts w:hint="default"/>
        <w:lang w:val="uk-UA" w:eastAsia="en-US" w:bidi="ar-SA"/>
      </w:rPr>
    </w:lvl>
  </w:abstractNum>
  <w:abstractNum w:abstractNumId="10">
    <w:nsid w:val="5BF93A3D"/>
    <w:multiLevelType w:val="hybridMultilevel"/>
    <w:tmpl w:val="F8FC6BF0"/>
    <w:lvl w:ilvl="0" w:tplc="49F0ED98">
      <w:start w:val="1"/>
      <w:numFmt w:val="decimal"/>
      <w:lvlText w:val="%1)"/>
      <w:lvlJc w:val="left"/>
      <w:pPr>
        <w:ind w:left="305" w:hanging="3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5881EA4">
      <w:numFmt w:val="bullet"/>
      <w:lvlText w:val="•"/>
      <w:lvlJc w:val="left"/>
      <w:pPr>
        <w:ind w:left="1222" w:hanging="390"/>
      </w:pPr>
      <w:rPr>
        <w:rFonts w:hint="default"/>
        <w:lang w:val="uk-UA" w:eastAsia="en-US" w:bidi="ar-SA"/>
      </w:rPr>
    </w:lvl>
    <w:lvl w:ilvl="2" w:tplc="DDDCE29A">
      <w:numFmt w:val="bullet"/>
      <w:lvlText w:val="•"/>
      <w:lvlJc w:val="left"/>
      <w:pPr>
        <w:ind w:left="2144" w:hanging="390"/>
      </w:pPr>
      <w:rPr>
        <w:rFonts w:hint="default"/>
        <w:lang w:val="uk-UA" w:eastAsia="en-US" w:bidi="ar-SA"/>
      </w:rPr>
    </w:lvl>
    <w:lvl w:ilvl="3" w:tplc="E72E88D0">
      <w:numFmt w:val="bullet"/>
      <w:lvlText w:val="•"/>
      <w:lvlJc w:val="left"/>
      <w:pPr>
        <w:ind w:left="3066" w:hanging="390"/>
      </w:pPr>
      <w:rPr>
        <w:rFonts w:hint="default"/>
        <w:lang w:val="uk-UA" w:eastAsia="en-US" w:bidi="ar-SA"/>
      </w:rPr>
    </w:lvl>
    <w:lvl w:ilvl="4" w:tplc="30104AD4">
      <w:numFmt w:val="bullet"/>
      <w:lvlText w:val="•"/>
      <w:lvlJc w:val="left"/>
      <w:pPr>
        <w:ind w:left="3988" w:hanging="390"/>
      </w:pPr>
      <w:rPr>
        <w:rFonts w:hint="default"/>
        <w:lang w:val="uk-UA" w:eastAsia="en-US" w:bidi="ar-SA"/>
      </w:rPr>
    </w:lvl>
    <w:lvl w:ilvl="5" w:tplc="2FBC9714">
      <w:numFmt w:val="bullet"/>
      <w:lvlText w:val="•"/>
      <w:lvlJc w:val="left"/>
      <w:pPr>
        <w:ind w:left="4910" w:hanging="390"/>
      </w:pPr>
      <w:rPr>
        <w:rFonts w:hint="default"/>
        <w:lang w:val="uk-UA" w:eastAsia="en-US" w:bidi="ar-SA"/>
      </w:rPr>
    </w:lvl>
    <w:lvl w:ilvl="6" w:tplc="466E46DE">
      <w:numFmt w:val="bullet"/>
      <w:lvlText w:val="•"/>
      <w:lvlJc w:val="left"/>
      <w:pPr>
        <w:ind w:left="5832" w:hanging="390"/>
      </w:pPr>
      <w:rPr>
        <w:rFonts w:hint="default"/>
        <w:lang w:val="uk-UA" w:eastAsia="en-US" w:bidi="ar-SA"/>
      </w:rPr>
    </w:lvl>
    <w:lvl w:ilvl="7" w:tplc="2A22C9DA">
      <w:numFmt w:val="bullet"/>
      <w:lvlText w:val="•"/>
      <w:lvlJc w:val="left"/>
      <w:pPr>
        <w:ind w:left="6754" w:hanging="390"/>
      </w:pPr>
      <w:rPr>
        <w:rFonts w:hint="default"/>
        <w:lang w:val="uk-UA" w:eastAsia="en-US" w:bidi="ar-SA"/>
      </w:rPr>
    </w:lvl>
    <w:lvl w:ilvl="8" w:tplc="43A46D6C">
      <w:numFmt w:val="bullet"/>
      <w:lvlText w:val="•"/>
      <w:lvlJc w:val="left"/>
      <w:pPr>
        <w:ind w:left="7676" w:hanging="390"/>
      </w:pPr>
      <w:rPr>
        <w:rFonts w:hint="default"/>
        <w:lang w:val="uk-UA" w:eastAsia="en-US" w:bidi="ar-SA"/>
      </w:rPr>
    </w:lvl>
  </w:abstractNum>
  <w:abstractNum w:abstractNumId="11">
    <w:nsid w:val="61D44E3A"/>
    <w:multiLevelType w:val="hybridMultilevel"/>
    <w:tmpl w:val="8278BD28"/>
    <w:lvl w:ilvl="0" w:tplc="4566BC4C">
      <w:start w:val="1"/>
      <w:numFmt w:val="decimal"/>
      <w:lvlText w:val="%1."/>
      <w:lvlJc w:val="left"/>
      <w:pPr>
        <w:ind w:left="305" w:hanging="28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5020C06">
      <w:numFmt w:val="bullet"/>
      <w:lvlText w:val="•"/>
      <w:lvlJc w:val="left"/>
      <w:pPr>
        <w:ind w:left="1222" w:hanging="285"/>
      </w:pPr>
      <w:rPr>
        <w:rFonts w:hint="default"/>
        <w:lang w:val="uk-UA" w:eastAsia="en-US" w:bidi="ar-SA"/>
      </w:rPr>
    </w:lvl>
    <w:lvl w:ilvl="2" w:tplc="AC6883EE">
      <w:numFmt w:val="bullet"/>
      <w:lvlText w:val="•"/>
      <w:lvlJc w:val="left"/>
      <w:pPr>
        <w:ind w:left="2144" w:hanging="285"/>
      </w:pPr>
      <w:rPr>
        <w:rFonts w:hint="default"/>
        <w:lang w:val="uk-UA" w:eastAsia="en-US" w:bidi="ar-SA"/>
      </w:rPr>
    </w:lvl>
    <w:lvl w:ilvl="3" w:tplc="B4A6B312">
      <w:numFmt w:val="bullet"/>
      <w:lvlText w:val="•"/>
      <w:lvlJc w:val="left"/>
      <w:pPr>
        <w:ind w:left="3066" w:hanging="285"/>
      </w:pPr>
      <w:rPr>
        <w:rFonts w:hint="default"/>
        <w:lang w:val="uk-UA" w:eastAsia="en-US" w:bidi="ar-SA"/>
      </w:rPr>
    </w:lvl>
    <w:lvl w:ilvl="4" w:tplc="35207506">
      <w:numFmt w:val="bullet"/>
      <w:lvlText w:val="•"/>
      <w:lvlJc w:val="left"/>
      <w:pPr>
        <w:ind w:left="3988" w:hanging="285"/>
      </w:pPr>
      <w:rPr>
        <w:rFonts w:hint="default"/>
        <w:lang w:val="uk-UA" w:eastAsia="en-US" w:bidi="ar-SA"/>
      </w:rPr>
    </w:lvl>
    <w:lvl w:ilvl="5" w:tplc="05281E0C">
      <w:numFmt w:val="bullet"/>
      <w:lvlText w:val="•"/>
      <w:lvlJc w:val="left"/>
      <w:pPr>
        <w:ind w:left="4910" w:hanging="285"/>
      </w:pPr>
      <w:rPr>
        <w:rFonts w:hint="default"/>
        <w:lang w:val="uk-UA" w:eastAsia="en-US" w:bidi="ar-SA"/>
      </w:rPr>
    </w:lvl>
    <w:lvl w:ilvl="6" w:tplc="2A0A5020">
      <w:numFmt w:val="bullet"/>
      <w:lvlText w:val="•"/>
      <w:lvlJc w:val="left"/>
      <w:pPr>
        <w:ind w:left="5832" w:hanging="285"/>
      </w:pPr>
      <w:rPr>
        <w:rFonts w:hint="default"/>
        <w:lang w:val="uk-UA" w:eastAsia="en-US" w:bidi="ar-SA"/>
      </w:rPr>
    </w:lvl>
    <w:lvl w:ilvl="7" w:tplc="64EE7DD4">
      <w:numFmt w:val="bullet"/>
      <w:lvlText w:val="•"/>
      <w:lvlJc w:val="left"/>
      <w:pPr>
        <w:ind w:left="6754" w:hanging="285"/>
      </w:pPr>
      <w:rPr>
        <w:rFonts w:hint="default"/>
        <w:lang w:val="uk-UA" w:eastAsia="en-US" w:bidi="ar-SA"/>
      </w:rPr>
    </w:lvl>
    <w:lvl w:ilvl="8" w:tplc="CCCA1DAA">
      <w:numFmt w:val="bullet"/>
      <w:lvlText w:val="•"/>
      <w:lvlJc w:val="left"/>
      <w:pPr>
        <w:ind w:left="7676" w:hanging="285"/>
      </w:pPr>
      <w:rPr>
        <w:rFonts w:hint="default"/>
        <w:lang w:val="uk-UA" w:eastAsia="en-US" w:bidi="ar-SA"/>
      </w:rPr>
    </w:lvl>
  </w:abstractNum>
  <w:abstractNum w:abstractNumId="12">
    <w:nsid w:val="64DA54C2"/>
    <w:multiLevelType w:val="hybridMultilevel"/>
    <w:tmpl w:val="DF80E49A"/>
    <w:lvl w:ilvl="0" w:tplc="94AE6EB0">
      <w:start w:val="1"/>
      <w:numFmt w:val="decimal"/>
      <w:lvlText w:val="%1)"/>
      <w:lvlJc w:val="left"/>
      <w:pPr>
        <w:ind w:left="305" w:hanging="38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3AAC5C8">
      <w:numFmt w:val="bullet"/>
      <w:lvlText w:val="•"/>
      <w:lvlJc w:val="left"/>
      <w:pPr>
        <w:ind w:left="1222" w:hanging="388"/>
      </w:pPr>
      <w:rPr>
        <w:rFonts w:hint="default"/>
        <w:lang w:val="uk-UA" w:eastAsia="en-US" w:bidi="ar-SA"/>
      </w:rPr>
    </w:lvl>
    <w:lvl w:ilvl="2" w:tplc="11A896F4">
      <w:numFmt w:val="bullet"/>
      <w:lvlText w:val="•"/>
      <w:lvlJc w:val="left"/>
      <w:pPr>
        <w:ind w:left="2144" w:hanging="388"/>
      </w:pPr>
      <w:rPr>
        <w:rFonts w:hint="default"/>
        <w:lang w:val="uk-UA" w:eastAsia="en-US" w:bidi="ar-SA"/>
      </w:rPr>
    </w:lvl>
    <w:lvl w:ilvl="3" w:tplc="B5EEF004">
      <w:numFmt w:val="bullet"/>
      <w:lvlText w:val="•"/>
      <w:lvlJc w:val="left"/>
      <w:pPr>
        <w:ind w:left="3066" w:hanging="388"/>
      </w:pPr>
      <w:rPr>
        <w:rFonts w:hint="default"/>
        <w:lang w:val="uk-UA" w:eastAsia="en-US" w:bidi="ar-SA"/>
      </w:rPr>
    </w:lvl>
    <w:lvl w:ilvl="4" w:tplc="4C7CAF0C">
      <w:numFmt w:val="bullet"/>
      <w:lvlText w:val="•"/>
      <w:lvlJc w:val="left"/>
      <w:pPr>
        <w:ind w:left="3988" w:hanging="388"/>
      </w:pPr>
      <w:rPr>
        <w:rFonts w:hint="default"/>
        <w:lang w:val="uk-UA" w:eastAsia="en-US" w:bidi="ar-SA"/>
      </w:rPr>
    </w:lvl>
    <w:lvl w:ilvl="5" w:tplc="F4FAA78C">
      <w:numFmt w:val="bullet"/>
      <w:lvlText w:val="•"/>
      <w:lvlJc w:val="left"/>
      <w:pPr>
        <w:ind w:left="4910" w:hanging="388"/>
      </w:pPr>
      <w:rPr>
        <w:rFonts w:hint="default"/>
        <w:lang w:val="uk-UA" w:eastAsia="en-US" w:bidi="ar-SA"/>
      </w:rPr>
    </w:lvl>
    <w:lvl w:ilvl="6" w:tplc="3D6CA800">
      <w:numFmt w:val="bullet"/>
      <w:lvlText w:val="•"/>
      <w:lvlJc w:val="left"/>
      <w:pPr>
        <w:ind w:left="5832" w:hanging="388"/>
      </w:pPr>
      <w:rPr>
        <w:rFonts w:hint="default"/>
        <w:lang w:val="uk-UA" w:eastAsia="en-US" w:bidi="ar-SA"/>
      </w:rPr>
    </w:lvl>
    <w:lvl w:ilvl="7" w:tplc="B0B46D5E">
      <w:numFmt w:val="bullet"/>
      <w:lvlText w:val="•"/>
      <w:lvlJc w:val="left"/>
      <w:pPr>
        <w:ind w:left="6754" w:hanging="388"/>
      </w:pPr>
      <w:rPr>
        <w:rFonts w:hint="default"/>
        <w:lang w:val="uk-UA" w:eastAsia="en-US" w:bidi="ar-SA"/>
      </w:rPr>
    </w:lvl>
    <w:lvl w:ilvl="8" w:tplc="440CD3EA">
      <w:numFmt w:val="bullet"/>
      <w:lvlText w:val="•"/>
      <w:lvlJc w:val="left"/>
      <w:pPr>
        <w:ind w:left="7676" w:hanging="388"/>
      </w:pPr>
      <w:rPr>
        <w:rFonts w:hint="default"/>
        <w:lang w:val="uk-UA" w:eastAsia="en-US" w:bidi="ar-SA"/>
      </w:rPr>
    </w:lvl>
  </w:abstractNum>
  <w:abstractNum w:abstractNumId="13">
    <w:nsid w:val="6AD3670A"/>
    <w:multiLevelType w:val="hybridMultilevel"/>
    <w:tmpl w:val="8904DEE8"/>
    <w:lvl w:ilvl="0" w:tplc="00DC42BE">
      <w:start w:val="1"/>
      <w:numFmt w:val="decimal"/>
      <w:lvlText w:val="%1)"/>
      <w:lvlJc w:val="left"/>
      <w:pPr>
        <w:ind w:left="305" w:hanging="37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C0A9A92">
      <w:numFmt w:val="bullet"/>
      <w:lvlText w:val="•"/>
      <w:lvlJc w:val="left"/>
      <w:pPr>
        <w:ind w:left="1222" w:hanging="370"/>
      </w:pPr>
      <w:rPr>
        <w:rFonts w:hint="default"/>
        <w:lang w:val="uk-UA" w:eastAsia="en-US" w:bidi="ar-SA"/>
      </w:rPr>
    </w:lvl>
    <w:lvl w:ilvl="2" w:tplc="5962A092">
      <w:numFmt w:val="bullet"/>
      <w:lvlText w:val="•"/>
      <w:lvlJc w:val="left"/>
      <w:pPr>
        <w:ind w:left="2144" w:hanging="370"/>
      </w:pPr>
      <w:rPr>
        <w:rFonts w:hint="default"/>
        <w:lang w:val="uk-UA" w:eastAsia="en-US" w:bidi="ar-SA"/>
      </w:rPr>
    </w:lvl>
    <w:lvl w:ilvl="3" w:tplc="8D50E2CA">
      <w:numFmt w:val="bullet"/>
      <w:lvlText w:val="•"/>
      <w:lvlJc w:val="left"/>
      <w:pPr>
        <w:ind w:left="3066" w:hanging="370"/>
      </w:pPr>
      <w:rPr>
        <w:rFonts w:hint="default"/>
        <w:lang w:val="uk-UA" w:eastAsia="en-US" w:bidi="ar-SA"/>
      </w:rPr>
    </w:lvl>
    <w:lvl w:ilvl="4" w:tplc="05F26D28">
      <w:numFmt w:val="bullet"/>
      <w:lvlText w:val="•"/>
      <w:lvlJc w:val="left"/>
      <w:pPr>
        <w:ind w:left="3988" w:hanging="370"/>
      </w:pPr>
      <w:rPr>
        <w:rFonts w:hint="default"/>
        <w:lang w:val="uk-UA" w:eastAsia="en-US" w:bidi="ar-SA"/>
      </w:rPr>
    </w:lvl>
    <w:lvl w:ilvl="5" w:tplc="25489ACE">
      <w:numFmt w:val="bullet"/>
      <w:lvlText w:val="•"/>
      <w:lvlJc w:val="left"/>
      <w:pPr>
        <w:ind w:left="4910" w:hanging="370"/>
      </w:pPr>
      <w:rPr>
        <w:rFonts w:hint="default"/>
        <w:lang w:val="uk-UA" w:eastAsia="en-US" w:bidi="ar-SA"/>
      </w:rPr>
    </w:lvl>
    <w:lvl w:ilvl="6" w:tplc="4FF02D34">
      <w:numFmt w:val="bullet"/>
      <w:lvlText w:val="•"/>
      <w:lvlJc w:val="left"/>
      <w:pPr>
        <w:ind w:left="5832" w:hanging="370"/>
      </w:pPr>
      <w:rPr>
        <w:rFonts w:hint="default"/>
        <w:lang w:val="uk-UA" w:eastAsia="en-US" w:bidi="ar-SA"/>
      </w:rPr>
    </w:lvl>
    <w:lvl w:ilvl="7" w:tplc="67FC8AF0">
      <w:numFmt w:val="bullet"/>
      <w:lvlText w:val="•"/>
      <w:lvlJc w:val="left"/>
      <w:pPr>
        <w:ind w:left="6754" w:hanging="370"/>
      </w:pPr>
      <w:rPr>
        <w:rFonts w:hint="default"/>
        <w:lang w:val="uk-UA" w:eastAsia="en-US" w:bidi="ar-SA"/>
      </w:rPr>
    </w:lvl>
    <w:lvl w:ilvl="8" w:tplc="AEB6EAD8">
      <w:numFmt w:val="bullet"/>
      <w:lvlText w:val="•"/>
      <w:lvlJc w:val="left"/>
      <w:pPr>
        <w:ind w:left="7676" w:hanging="370"/>
      </w:pPr>
      <w:rPr>
        <w:rFonts w:hint="default"/>
        <w:lang w:val="uk-UA" w:eastAsia="en-US" w:bidi="ar-SA"/>
      </w:rPr>
    </w:lvl>
  </w:abstractNum>
  <w:abstractNum w:abstractNumId="14">
    <w:nsid w:val="70007C8B"/>
    <w:multiLevelType w:val="hybridMultilevel"/>
    <w:tmpl w:val="5F688AC4"/>
    <w:lvl w:ilvl="0" w:tplc="F2E0FF9E">
      <w:start w:val="1"/>
      <w:numFmt w:val="decimal"/>
      <w:lvlText w:val="%1)"/>
      <w:lvlJc w:val="left"/>
      <w:pPr>
        <w:ind w:left="305" w:hanging="45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E7984A0A">
      <w:numFmt w:val="bullet"/>
      <w:lvlText w:val="•"/>
      <w:lvlJc w:val="left"/>
      <w:pPr>
        <w:ind w:left="1222" w:hanging="454"/>
      </w:pPr>
      <w:rPr>
        <w:rFonts w:hint="default"/>
        <w:lang w:val="uk-UA" w:eastAsia="en-US" w:bidi="ar-SA"/>
      </w:rPr>
    </w:lvl>
    <w:lvl w:ilvl="2" w:tplc="BDB685D4">
      <w:numFmt w:val="bullet"/>
      <w:lvlText w:val="•"/>
      <w:lvlJc w:val="left"/>
      <w:pPr>
        <w:ind w:left="2144" w:hanging="454"/>
      </w:pPr>
      <w:rPr>
        <w:rFonts w:hint="default"/>
        <w:lang w:val="uk-UA" w:eastAsia="en-US" w:bidi="ar-SA"/>
      </w:rPr>
    </w:lvl>
    <w:lvl w:ilvl="3" w:tplc="A2844264">
      <w:numFmt w:val="bullet"/>
      <w:lvlText w:val="•"/>
      <w:lvlJc w:val="left"/>
      <w:pPr>
        <w:ind w:left="3066" w:hanging="454"/>
      </w:pPr>
      <w:rPr>
        <w:rFonts w:hint="default"/>
        <w:lang w:val="uk-UA" w:eastAsia="en-US" w:bidi="ar-SA"/>
      </w:rPr>
    </w:lvl>
    <w:lvl w:ilvl="4" w:tplc="746E03C8">
      <w:numFmt w:val="bullet"/>
      <w:lvlText w:val="•"/>
      <w:lvlJc w:val="left"/>
      <w:pPr>
        <w:ind w:left="3988" w:hanging="454"/>
      </w:pPr>
      <w:rPr>
        <w:rFonts w:hint="default"/>
        <w:lang w:val="uk-UA" w:eastAsia="en-US" w:bidi="ar-SA"/>
      </w:rPr>
    </w:lvl>
    <w:lvl w:ilvl="5" w:tplc="4A7AA22A">
      <w:numFmt w:val="bullet"/>
      <w:lvlText w:val="•"/>
      <w:lvlJc w:val="left"/>
      <w:pPr>
        <w:ind w:left="4910" w:hanging="454"/>
      </w:pPr>
      <w:rPr>
        <w:rFonts w:hint="default"/>
        <w:lang w:val="uk-UA" w:eastAsia="en-US" w:bidi="ar-SA"/>
      </w:rPr>
    </w:lvl>
    <w:lvl w:ilvl="6" w:tplc="D89C6F66">
      <w:numFmt w:val="bullet"/>
      <w:lvlText w:val="•"/>
      <w:lvlJc w:val="left"/>
      <w:pPr>
        <w:ind w:left="5832" w:hanging="454"/>
      </w:pPr>
      <w:rPr>
        <w:rFonts w:hint="default"/>
        <w:lang w:val="uk-UA" w:eastAsia="en-US" w:bidi="ar-SA"/>
      </w:rPr>
    </w:lvl>
    <w:lvl w:ilvl="7" w:tplc="04941A84">
      <w:numFmt w:val="bullet"/>
      <w:lvlText w:val="•"/>
      <w:lvlJc w:val="left"/>
      <w:pPr>
        <w:ind w:left="6754" w:hanging="454"/>
      </w:pPr>
      <w:rPr>
        <w:rFonts w:hint="default"/>
        <w:lang w:val="uk-UA" w:eastAsia="en-US" w:bidi="ar-SA"/>
      </w:rPr>
    </w:lvl>
    <w:lvl w:ilvl="8" w:tplc="9976BA6E">
      <w:numFmt w:val="bullet"/>
      <w:lvlText w:val="•"/>
      <w:lvlJc w:val="left"/>
      <w:pPr>
        <w:ind w:left="7676" w:hanging="454"/>
      </w:pPr>
      <w:rPr>
        <w:rFonts w:hint="default"/>
        <w:lang w:val="uk-UA" w:eastAsia="en-US" w:bidi="ar-SA"/>
      </w:rPr>
    </w:lvl>
  </w:abstractNum>
  <w:abstractNum w:abstractNumId="15">
    <w:nsid w:val="7B4F69DD"/>
    <w:multiLevelType w:val="hybridMultilevel"/>
    <w:tmpl w:val="47562A7A"/>
    <w:lvl w:ilvl="0" w:tplc="DAD49746">
      <w:start w:val="99"/>
      <w:numFmt w:val="decimal"/>
      <w:lvlText w:val="%1."/>
      <w:lvlJc w:val="left"/>
      <w:pPr>
        <w:ind w:left="665" w:hanging="360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1" w:tplc="E3BAEC54">
      <w:numFmt w:val="bullet"/>
      <w:lvlText w:val="•"/>
      <w:lvlJc w:val="left"/>
      <w:pPr>
        <w:ind w:left="1546" w:hanging="360"/>
      </w:pPr>
      <w:rPr>
        <w:rFonts w:hint="default"/>
        <w:lang w:val="uk-UA" w:eastAsia="en-US" w:bidi="ar-SA"/>
      </w:rPr>
    </w:lvl>
    <w:lvl w:ilvl="2" w:tplc="D3F4B728">
      <w:numFmt w:val="bullet"/>
      <w:lvlText w:val="•"/>
      <w:lvlJc w:val="left"/>
      <w:pPr>
        <w:ind w:left="2432" w:hanging="360"/>
      </w:pPr>
      <w:rPr>
        <w:rFonts w:hint="default"/>
        <w:lang w:val="uk-UA" w:eastAsia="en-US" w:bidi="ar-SA"/>
      </w:rPr>
    </w:lvl>
    <w:lvl w:ilvl="3" w:tplc="0AD4E0E0">
      <w:numFmt w:val="bullet"/>
      <w:lvlText w:val="•"/>
      <w:lvlJc w:val="left"/>
      <w:pPr>
        <w:ind w:left="3318" w:hanging="360"/>
      </w:pPr>
      <w:rPr>
        <w:rFonts w:hint="default"/>
        <w:lang w:val="uk-UA" w:eastAsia="en-US" w:bidi="ar-SA"/>
      </w:rPr>
    </w:lvl>
    <w:lvl w:ilvl="4" w:tplc="A79A623A">
      <w:numFmt w:val="bullet"/>
      <w:lvlText w:val="•"/>
      <w:lvlJc w:val="left"/>
      <w:pPr>
        <w:ind w:left="4204" w:hanging="360"/>
      </w:pPr>
      <w:rPr>
        <w:rFonts w:hint="default"/>
        <w:lang w:val="uk-UA" w:eastAsia="en-US" w:bidi="ar-SA"/>
      </w:rPr>
    </w:lvl>
    <w:lvl w:ilvl="5" w:tplc="B78640F4">
      <w:numFmt w:val="bullet"/>
      <w:lvlText w:val="•"/>
      <w:lvlJc w:val="left"/>
      <w:pPr>
        <w:ind w:left="5090" w:hanging="360"/>
      </w:pPr>
      <w:rPr>
        <w:rFonts w:hint="default"/>
        <w:lang w:val="uk-UA" w:eastAsia="en-US" w:bidi="ar-SA"/>
      </w:rPr>
    </w:lvl>
    <w:lvl w:ilvl="6" w:tplc="3DCAF782">
      <w:numFmt w:val="bullet"/>
      <w:lvlText w:val="•"/>
      <w:lvlJc w:val="left"/>
      <w:pPr>
        <w:ind w:left="5976" w:hanging="360"/>
      </w:pPr>
      <w:rPr>
        <w:rFonts w:hint="default"/>
        <w:lang w:val="uk-UA" w:eastAsia="en-US" w:bidi="ar-SA"/>
      </w:rPr>
    </w:lvl>
    <w:lvl w:ilvl="7" w:tplc="F31E8FF0">
      <w:numFmt w:val="bullet"/>
      <w:lvlText w:val="•"/>
      <w:lvlJc w:val="left"/>
      <w:pPr>
        <w:ind w:left="6862" w:hanging="360"/>
      </w:pPr>
      <w:rPr>
        <w:rFonts w:hint="default"/>
        <w:lang w:val="uk-UA" w:eastAsia="en-US" w:bidi="ar-SA"/>
      </w:rPr>
    </w:lvl>
    <w:lvl w:ilvl="8" w:tplc="5EAEA9CA">
      <w:numFmt w:val="bullet"/>
      <w:lvlText w:val="•"/>
      <w:lvlJc w:val="left"/>
      <w:pPr>
        <w:ind w:left="7748" w:hanging="360"/>
      </w:pPr>
      <w:rPr>
        <w:rFonts w:hint="default"/>
        <w:lang w:val="uk-UA" w:eastAsia="en-US" w:bidi="ar-SA"/>
      </w:rPr>
    </w:lvl>
  </w:abstractNum>
  <w:num w:numId="1">
    <w:abstractNumId w:val="6"/>
  </w:num>
  <w:num w:numId="2">
    <w:abstractNumId w:val="15"/>
  </w:num>
  <w:num w:numId="3">
    <w:abstractNumId w:val="3"/>
  </w:num>
  <w:num w:numId="4">
    <w:abstractNumId w:val="7"/>
  </w:num>
  <w:num w:numId="5">
    <w:abstractNumId w:val="2"/>
  </w:num>
  <w:num w:numId="6">
    <w:abstractNumId w:val="11"/>
  </w:num>
  <w:num w:numId="7">
    <w:abstractNumId w:val="8"/>
  </w:num>
  <w:num w:numId="8">
    <w:abstractNumId w:val="10"/>
  </w:num>
  <w:num w:numId="9">
    <w:abstractNumId w:val="4"/>
  </w:num>
  <w:num w:numId="10">
    <w:abstractNumId w:val="12"/>
  </w:num>
  <w:num w:numId="11">
    <w:abstractNumId w:val="5"/>
  </w:num>
  <w:num w:numId="12">
    <w:abstractNumId w:val="13"/>
  </w:num>
  <w:num w:numId="13">
    <w:abstractNumId w:val="1"/>
  </w:num>
  <w:num w:numId="14">
    <w:abstractNumId w:val="0"/>
  </w:num>
  <w:num w:numId="15">
    <w:abstractNumId w:val="1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7C2"/>
    <w:rsid w:val="00292298"/>
    <w:rsid w:val="007A47C2"/>
    <w:rsid w:val="008215CA"/>
    <w:rsid w:val="00E17106"/>
    <w:rsid w:val="00E9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97EB3E6-36D2-40E3-935D-B67FF136E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A47C2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A47C2"/>
    <w:pPr>
      <w:spacing w:before="78"/>
      <w:ind w:left="357" w:right="203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A47C2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7A47C2"/>
    <w:pPr>
      <w:spacing w:before="124"/>
      <w:ind w:left="305"/>
    </w:pPr>
    <w:rPr>
      <w:rFonts w:ascii="Calibri" w:eastAsia="Calibri" w:hAnsi="Calibri" w:cs="Calibri"/>
      <w:b/>
      <w:bCs/>
      <w:sz w:val="20"/>
      <w:szCs w:val="20"/>
    </w:rPr>
  </w:style>
  <w:style w:type="paragraph" w:styleId="a3">
    <w:name w:val="Body Text"/>
    <w:basedOn w:val="a"/>
    <w:link w:val="a4"/>
    <w:uiPriority w:val="1"/>
    <w:qFormat/>
    <w:rsid w:val="007A47C2"/>
    <w:pPr>
      <w:spacing w:before="2"/>
      <w:ind w:left="305" w:right="148" w:firstLine="680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A47C2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7A47C2"/>
    <w:pPr>
      <w:spacing w:before="184"/>
      <w:ind w:left="356" w:right="203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7A47C2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7A47C2"/>
    <w:pPr>
      <w:spacing w:before="2"/>
      <w:ind w:left="665" w:right="149" w:hanging="360"/>
      <w:jc w:val="both"/>
    </w:pPr>
  </w:style>
  <w:style w:type="table" w:customStyle="1" w:styleId="TableNormal">
    <w:name w:val="Table Normal"/>
    <w:uiPriority w:val="2"/>
    <w:semiHidden/>
    <w:unhideWhenUsed/>
    <w:qFormat/>
    <w:rsid w:val="0029229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2922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aea.org/" TargetMode="External"/><Relationship Id="rId13" Type="http://schemas.openxmlformats.org/officeDocument/2006/relationships/hyperlink" Target="http://atominfo.ru/newsz/a0849.htm" TargetMode="External"/><Relationship Id="rId18" Type="http://schemas.openxmlformats.org/officeDocument/2006/relationships/hyperlink" Target="http://www.dw.com/ru/magatje-iran-narashhivaet-obogashhenie-urana/a-62420739" TargetMode="External"/><Relationship Id="rId26" Type="http://schemas.openxmlformats.org/officeDocument/2006/relationships/hyperlink" Target="http://www.reuters.com/article/uk-iran-nuclear-idUKBLA53622220070225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kommersant.ru/doc/2768104" TargetMode="External"/><Relationship Id="rId34" Type="http://schemas.openxmlformats.org/officeDocument/2006/relationships/hyperlink" Target="http://www/" TargetMode="External"/><Relationship Id="rId7" Type="http://schemas.openxmlformats.org/officeDocument/2006/relationships/hyperlink" Target="http://www.iaea.org/" TargetMode="External"/><Relationship Id="rId12" Type="http://schemas.openxmlformats.org/officeDocument/2006/relationships/hyperlink" Target="http://atominfo.ru/newsz/a0507.htm" TargetMode="External"/><Relationship Id="rId17" Type="http://schemas.openxmlformats.org/officeDocument/2006/relationships/hyperlink" Target="http://www.iaea.org/sites/default/files/unsc_res1835-2008_rus.pdf" TargetMode="External"/><Relationship Id="rId25" Type="http://schemas.openxmlformats.org/officeDocument/2006/relationships/hyperlink" Target="http://www.usnews.com/news/world/articles/2020-02-03/" TargetMode="External"/><Relationship Id="rId33" Type="http://schemas.openxmlformats.org/officeDocument/2006/relationships/hyperlink" Target="http://www.nytimes.com/2018/05/08/world/middleeast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iaea.org/sites/default/files/unsc_res1747-2007_rus.pdf" TargetMode="External"/><Relationship Id="rId20" Type="http://schemas.openxmlformats.org/officeDocument/2006/relationships/hyperlink" Target="http://atominfo.ru/newsy/" TargetMode="External"/><Relationship Id="rId29" Type="http://schemas.openxmlformats.org/officeDocument/2006/relationships/hyperlink" Target="http://www.reuters.com/world/middle-east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imes.ru/?p=3394" TargetMode="External"/><Relationship Id="rId11" Type="http://schemas.openxmlformats.org/officeDocument/2006/relationships/hyperlink" Target="http://www.iaea.org/sites/default/files/19/07/" TargetMode="External"/><Relationship Id="rId24" Type="http://schemas.openxmlformats.org/officeDocument/2006/relationships/hyperlink" Target="http://www.criticalthreats.org/analysis/france-iran-foreign-relations" TargetMode="External"/><Relationship Id="rId32" Type="http://schemas.openxmlformats.org/officeDocument/2006/relationships/hyperlink" Target="http://www.iaea.org/sites/default/files/gov2003-75.pdf" TargetMode="External"/><Relationship Id="rId37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://www.unian.ua/world/1063119-osnovni-punkti-domovlenosti-" TargetMode="External"/><Relationship Id="rId23" Type="http://schemas.openxmlformats.org/officeDocument/2006/relationships/hyperlink" Target="http://atominfo.ru/newss/" TargetMode="External"/><Relationship Id="rId28" Type="http://schemas.openxmlformats.org/officeDocument/2006/relationships/hyperlink" Target="http://www.eeas.europa.eu/node/49141_en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www.iaea.org/sites/default/files/gov-2015" TargetMode="External"/><Relationship Id="rId19" Type="http://schemas.openxmlformats.org/officeDocument/2006/relationships/hyperlink" Target="http://atominfo.ru/newst/" TargetMode="External"/><Relationship Id="rId31" Type="http://schemas.openxmlformats.org/officeDocument/2006/relationships/hyperlink" Target="http://www.iaea.org/sites/default/files/gov2003-40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aea.org/" TargetMode="External"/><Relationship Id="rId14" Type="http://schemas.openxmlformats.org/officeDocument/2006/relationships/hyperlink" Target="http://atominfo.ru/newss/" TargetMode="External"/><Relationship Id="rId22" Type="http://schemas.openxmlformats.org/officeDocument/2006/relationships/hyperlink" Target="http://www.armenpress.am/rus/news/887633/rus/" TargetMode="External"/><Relationship Id="rId27" Type="http://schemas.openxmlformats.org/officeDocument/2006/relationships/hyperlink" Target="http://www.auswaertiges-amt.de/en/newsroom/news/-/" TargetMode="External"/><Relationship Id="rId30" Type="http://schemas.openxmlformats.org/officeDocument/2006/relationships/hyperlink" Target="http://www.businessinsider.com/" TargetMode="External"/><Relationship Id="rId35" Type="http://schemas.openxmlformats.org/officeDocument/2006/relationships/hyperlink" Target="http://www.iaea.org/sites/default/files/gov-inf-20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4242</Words>
  <Characters>24186</Characters>
  <Application>Microsoft Office Word</Application>
  <DocSecurity>0</DocSecurity>
  <Lines>201</Lines>
  <Paragraphs>56</Paragraphs>
  <ScaleCrop>false</ScaleCrop>
  <Company/>
  <LinksUpToDate>false</LinksUpToDate>
  <CharactersWithSpaces>28372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2023-05-24T08:27:00Z</dcterms:created>
  <dcterms:modified xsi:type="dcterms:W3CDTF">2023-05-24T08:29:00Z</dcterms:modified>
</cp:coreProperties>
</file>