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42AD" w:rsidRDefault="009C42AD" w:rsidP="009C42AD">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І.І. Мечникова</w:t>
      </w:r>
    </w:p>
    <w:p w:rsidR="009C42AD" w:rsidRDefault="009C42AD" w:rsidP="009C42AD">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Економіко-правовий факультет</w:t>
      </w:r>
    </w:p>
    <w:p w:rsidR="009C42AD" w:rsidRDefault="009C42AD" w:rsidP="009C42AD">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загальноправових дисциплін та міжнародного права</w:t>
      </w:r>
    </w:p>
    <w:p w:rsidR="009C42AD" w:rsidRDefault="009C42AD" w:rsidP="009C42AD">
      <w:pPr>
        <w:rPr>
          <w:rFonts w:ascii="Times New Roman" w:hAnsi="Times New Roman" w:cs="Times New Roman"/>
          <w:b/>
          <w:sz w:val="28"/>
          <w:szCs w:val="28"/>
          <w:lang w:val="uk-UA"/>
        </w:rPr>
      </w:pPr>
    </w:p>
    <w:p w:rsidR="009C42AD" w:rsidRDefault="009C42AD" w:rsidP="009C42AD">
      <w:pPr>
        <w:spacing w:line="360" w:lineRule="auto"/>
        <w:jc w:val="center"/>
        <w:rPr>
          <w:rFonts w:ascii="Times New Roman" w:hAnsi="Times New Roman" w:cs="Times New Roman"/>
          <w:b/>
          <w:sz w:val="28"/>
          <w:szCs w:val="28"/>
          <w:lang w:val="uk-UA"/>
        </w:rPr>
      </w:pPr>
    </w:p>
    <w:p w:rsidR="009C42AD" w:rsidRDefault="009C42AD" w:rsidP="0089437A">
      <w:pPr>
        <w:spacing w:line="360" w:lineRule="auto"/>
        <w:jc w:val="center"/>
        <w:rPr>
          <w:rFonts w:ascii="Times New Roman" w:hAnsi="Times New Roman" w:cs="Times New Roman"/>
          <w:b/>
          <w:sz w:val="28"/>
          <w:szCs w:val="28"/>
          <w:lang w:val="uk-UA"/>
        </w:rPr>
      </w:pPr>
      <w:r w:rsidRPr="00890910">
        <w:rPr>
          <w:rFonts w:ascii="Times New Roman" w:hAnsi="Times New Roman" w:cs="Times New Roman"/>
          <w:b/>
          <w:sz w:val="28"/>
          <w:szCs w:val="28"/>
          <w:lang w:val="uk-UA"/>
        </w:rPr>
        <w:t>Д и п л о м н а</w:t>
      </w:r>
      <w:r>
        <w:rPr>
          <w:rFonts w:ascii="Times New Roman" w:hAnsi="Times New Roman" w:cs="Times New Roman"/>
          <w:b/>
          <w:sz w:val="28"/>
          <w:szCs w:val="28"/>
          <w:lang w:val="uk-UA"/>
        </w:rPr>
        <w:t xml:space="preserve"> </w:t>
      </w:r>
      <w:r w:rsidRPr="00890910">
        <w:rPr>
          <w:rFonts w:ascii="Times New Roman" w:hAnsi="Times New Roman" w:cs="Times New Roman"/>
          <w:b/>
          <w:sz w:val="28"/>
          <w:szCs w:val="28"/>
          <w:lang w:val="uk-UA"/>
        </w:rPr>
        <w:t xml:space="preserve"> р о б о т а</w:t>
      </w:r>
    </w:p>
    <w:p w:rsidR="009C42AD" w:rsidRPr="009C42AD" w:rsidRDefault="009C42AD" w:rsidP="003B0802">
      <w:pPr>
        <w:spacing w:line="360" w:lineRule="auto"/>
        <w:jc w:val="center"/>
        <w:rPr>
          <w:rFonts w:ascii="Times New Roman" w:hAnsi="Times New Roman" w:cs="Times New Roman"/>
          <w:sz w:val="28"/>
          <w:szCs w:val="28"/>
          <w:lang w:val="uk-UA"/>
        </w:rPr>
      </w:pPr>
      <w:r w:rsidRPr="009C42AD">
        <w:rPr>
          <w:rFonts w:ascii="Times New Roman" w:hAnsi="Times New Roman" w:cs="Times New Roman"/>
          <w:sz w:val="28"/>
          <w:szCs w:val="28"/>
          <w:lang w:val="uk-UA"/>
        </w:rPr>
        <w:t>магістра</w:t>
      </w:r>
    </w:p>
    <w:p w:rsidR="00C86C78" w:rsidRPr="00977C1A" w:rsidRDefault="009C42AD" w:rsidP="003B0802">
      <w:pPr>
        <w:spacing w:after="0" w:line="240" w:lineRule="auto"/>
        <w:jc w:val="center"/>
        <w:rPr>
          <w:rFonts w:ascii="Times New Roman" w:hAnsi="Times New Roman" w:cs="Times New Roman"/>
          <w:b/>
          <w:color w:val="000000"/>
          <w:sz w:val="28"/>
          <w:szCs w:val="28"/>
          <w:shd w:val="clear" w:color="auto" w:fill="FFFFFF"/>
        </w:rPr>
      </w:pPr>
      <w:r>
        <w:rPr>
          <w:rFonts w:ascii="Times New Roman" w:hAnsi="Times New Roman" w:cs="Times New Roman"/>
          <w:sz w:val="28"/>
          <w:szCs w:val="28"/>
          <w:lang w:val="uk-UA"/>
        </w:rPr>
        <w:t xml:space="preserve">на тему: </w:t>
      </w:r>
      <w:r w:rsidRPr="00827FEE">
        <w:rPr>
          <w:rFonts w:ascii="Times New Roman" w:hAnsi="Times New Roman" w:cs="Times New Roman"/>
          <w:b/>
          <w:sz w:val="28"/>
          <w:szCs w:val="28"/>
        </w:rPr>
        <w:t>«</w:t>
      </w:r>
      <w:r w:rsidR="00A23443">
        <w:rPr>
          <w:rFonts w:ascii="Times New Roman" w:eastAsia="Times New Roman" w:hAnsi="Times New Roman" w:cs="Times New Roman"/>
          <w:b/>
          <w:color w:val="222222"/>
          <w:sz w:val="28"/>
          <w:szCs w:val="28"/>
          <w:shd w:val="clear" w:color="auto" w:fill="FFFFFF"/>
        </w:rPr>
        <w:t xml:space="preserve">Особливості формування </w:t>
      </w:r>
      <w:r w:rsidR="00A23443">
        <w:rPr>
          <w:rFonts w:ascii="Times New Roman" w:eastAsia="Times New Roman" w:hAnsi="Times New Roman" w:cs="Times New Roman"/>
          <w:b/>
          <w:color w:val="222222"/>
          <w:sz w:val="28"/>
          <w:szCs w:val="28"/>
          <w:shd w:val="clear" w:color="auto" w:fill="FFFFFF"/>
          <w:lang w:val="uk-UA"/>
        </w:rPr>
        <w:t>і</w:t>
      </w:r>
      <w:r w:rsidRPr="00222A8D">
        <w:rPr>
          <w:rFonts w:ascii="Times New Roman" w:eastAsia="Times New Roman" w:hAnsi="Times New Roman" w:cs="Times New Roman"/>
          <w:b/>
          <w:color w:val="222222"/>
          <w:sz w:val="28"/>
          <w:szCs w:val="28"/>
          <w:shd w:val="clear" w:color="auto" w:fill="FFFFFF"/>
        </w:rPr>
        <w:t xml:space="preserve"> розвитку правосвідомості молоді в </w:t>
      </w:r>
      <w:r w:rsidR="00C86C78">
        <w:rPr>
          <w:rFonts w:ascii="Times New Roman" w:eastAsia="Times New Roman" w:hAnsi="Times New Roman" w:cs="Times New Roman"/>
          <w:b/>
          <w:color w:val="222222"/>
          <w:sz w:val="28"/>
          <w:szCs w:val="28"/>
          <w:shd w:val="clear" w:color="auto" w:fill="FFFFFF"/>
          <w:lang w:val="en-US"/>
        </w:rPr>
        <w:t>c</w:t>
      </w:r>
      <w:r w:rsidRPr="00222A8D">
        <w:rPr>
          <w:rFonts w:ascii="Times New Roman" w:eastAsia="Times New Roman" w:hAnsi="Times New Roman" w:cs="Times New Roman"/>
          <w:b/>
          <w:color w:val="222222"/>
          <w:sz w:val="28"/>
          <w:szCs w:val="28"/>
          <w:shd w:val="clear" w:color="auto" w:fill="FFFFFF"/>
        </w:rPr>
        <w:t>учасному суспільстві</w:t>
      </w:r>
      <w:r w:rsidRPr="00827FEE">
        <w:rPr>
          <w:rFonts w:ascii="Times New Roman" w:hAnsi="Times New Roman" w:cs="Times New Roman"/>
          <w:b/>
          <w:color w:val="000000"/>
          <w:sz w:val="28"/>
          <w:szCs w:val="28"/>
          <w:shd w:val="clear" w:color="auto" w:fill="FFFFFF"/>
          <w:lang w:val="uk-UA"/>
        </w:rPr>
        <w:t>»</w:t>
      </w:r>
    </w:p>
    <w:p w:rsidR="0089437A" w:rsidRPr="00977C1A" w:rsidRDefault="0089437A" w:rsidP="003B0802">
      <w:pPr>
        <w:spacing w:after="0" w:line="360" w:lineRule="auto"/>
        <w:jc w:val="center"/>
        <w:rPr>
          <w:rFonts w:ascii="Times New Roman" w:hAnsi="Times New Roman" w:cs="Times New Roman"/>
          <w:color w:val="000000"/>
          <w:sz w:val="24"/>
          <w:szCs w:val="24"/>
          <w:shd w:val="clear" w:color="auto" w:fill="FFFFFF"/>
        </w:rPr>
      </w:pPr>
    </w:p>
    <w:p w:rsidR="009C42AD" w:rsidRPr="00201E69" w:rsidRDefault="009C42AD" w:rsidP="003B0802">
      <w:pPr>
        <w:spacing w:after="0" w:line="360" w:lineRule="auto"/>
        <w:jc w:val="center"/>
        <w:rPr>
          <w:rFonts w:ascii="Times New Roman" w:hAnsi="Times New Roman" w:cs="Times New Roman"/>
          <w:color w:val="000000"/>
          <w:sz w:val="24"/>
          <w:szCs w:val="24"/>
          <w:shd w:val="clear" w:color="auto" w:fill="FFFFFF"/>
          <w:lang w:val="uk-UA"/>
        </w:rPr>
      </w:pPr>
      <w:r w:rsidRPr="00201E69">
        <w:rPr>
          <w:rFonts w:ascii="Times New Roman" w:hAnsi="Times New Roman" w:cs="Times New Roman"/>
          <w:color w:val="000000"/>
          <w:sz w:val="24"/>
          <w:szCs w:val="24"/>
          <w:shd w:val="clear" w:color="auto" w:fill="FFFFFF"/>
          <w:lang w:val="uk-UA"/>
        </w:rPr>
        <w:t>«</w:t>
      </w:r>
      <w:r w:rsidR="00A23443">
        <w:rPr>
          <w:rFonts w:ascii="Times New Roman" w:hAnsi="Times New Roman" w:cs="Times New Roman"/>
          <w:color w:val="000000"/>
          <w:sz w:val="24"/>
          <w:szCs w:val="24"/>
          <w:shd w:val="clear" w:color="auto" w:fill="FFFFFF"/>
          <w:lang w:val="en-US"/>
        </w:rPr>
        <w:t>Peculiarities o</w:t>
      </w:r>
      <w:r w:rsidR="00201E69" w:rsidRPr="00201E69">
        <w:rPr>
          <w:rFonts w:ascii="Times New Roman" w:hAnsi="Times New Roman" w:cs="Times New Roman"/>
          <w:color w:val="000000"/>
          <w:sz w:val="24"/>
          <w:szCs w:val="24"/>
          <w:shd w:val="clear" w:color="auto" w:fill="FFFFFF"/>
          <w:lang w:val="uk-UA"/>
        </w:rPr>
        <w:t xml:space="preserve">f formation and </w:t>
      </w:r>
      <w:r w:rsidR="00A23443">
        <w:rPr>
          <w:rFonts w:ascii="Times New Roman" w:hAnsi="Times New Roman" w:cs="Times New Roman"/>
          <w:color w:val="000000"/>
          <w:sz w:val="24"/>
          <w:szCs w:val="24"/>
          <w:shd w:val="clear" w:color="auto" w:fill="FFFFFF"/>
          <w:lang w:val="en-US"/>
        </w:rPr>
        <w:t>evolution</w:t>
      </w:r>
      <w:r w:rsidR="00201E69" w:rsidRPr="00201E69">
        <w:rPr>
          <w:rFonts w:ascii="Times New Roman" w:hAnsi="Times New Roman" w:cs="Times New Roman"/>
          <w:color w:val="000000"/>
          <w:sz w:val="24"/>
          <w:szCs w:val="24"/>
          <w:shd w:val="clear" w:color="auto" w:fill="FFFFFF"/>
          <w:lang w:val="uk-UA"/>
        </w:rPr>
        <w:t xml:space="preserve"> of </w:t>
      </w:r>
      <w:r w:rsidR="00A23443">
        <w:rPr>
          <w:rFonts w:ascii="Times New Roman" w:hAnsi="Times New Roman" w:cs="Times New Roman"/>
          <w:color w:val="000000"/>
          <w:sz w:val="24"/>
          <w:szCs w:val="24"/>
          <w:shd w:val="clear" w:color="auto" w:fill="FFFFFF"/>
          <w:lang w:val="en-US"/>
        </w:rPr>
        <w:t>juridical</w:t>
      </w:r>
      <w:r w:rsidR="00201E69" w:rsidRPr="00201E69">
        <w:rPr>
          <w:rFonts w:ascii="Times New Roman" w:hAnsi="Times New Roman" w:cs="Times New Roman"/>
          <w:color w:val="000000"/>
          <w:sz w:val="24"/>
          <w:szCs w:val="24"/>
          <w:shd w:val="clear" w:color="auto" w:fill="FFFFFF"/>
          <w:lang w:val="uk-UA"/>
        </w:rPr>
        <w:t xml:space="preserve"> awareness in modern society</w:t>
      </w:r>
      <w:r w:rsidRPr="00201E69">
        <w:rPr>
          <w:rFonts w:ascii="Times New Roman" w:hAnsi="Times New Roman" w:cs="Times New Roman"/>
          <w:color w:val="000000"/>
          <w:sz w:val="24"/>
          <w:szCs w:val="24"/>
          <w:shd w:val="clear" w:color="auto" w:fill="FFFFFF"/>
          <w:lang w:val="uk-UA"/>
        </w:rPr>
        <w:t>»</w:t>
      </w:r>
    </w:p>
    <w:p w:rsidR="009C42AD" w:rsidRDefault="009C42AD" w:rsidP="00C86C78">
      <w:pPr>
        <w:spacing w:after="0" w:line="360" w:lineRule="auto"/>
        <w:jc w:val="center"/>
        <w:rPr>
          <w:rStyle w:val="hps"/>
          <w:rFonts w:ascii="Times New Roman" w:hAnsi="Times New Roman" w:cs="Times New Roman"/>
          <w:color w:val="222222"/>
          <w:sz w:val="24"/>
          <w:szCs w:val="24"/>
          <w:shd w:val="clear" w:color="auto" w:fill="F5F5F5"/>
          <w:lang w:val="uk-UA"/>
        </w:rPr>
      </w:pPr>
    </w:p>
    <w:p w:rsidR="009C42AD" w:rsidRDefault="009C42AD" w:rsidP="009C42AD">
      <w:pPr>
        <w:spacing w:after="0" w:line="240" w:lineRule="auto"/>
        <w:ind w:left="4247"/>
        <w:jc w:val="both"/>
        <w:rPr>
          <w:rFonts w:ascii="Times New Roman" w:hAnsi="Times New Roman" w:cs="Times New Roman"/>
          <w:sz w:val="28"/>
          <w:szCs w:val="28"/>
          <w:lang w:val="uk-UA"/>
        </w:rPr>
      </w:pPr>
    </w:p>
    <w:p w:rsidR="009C42AD" w:rsidRDefault="009C42AD" w:rsidP="003B0802">
      <w:pPr>
        <w:spacing w:after="0" w:line="240" w:lineRule="auto"/>
        <w:ind w:left="3540"/>
        <w:jc w:val="both"/>
        <w:rPr>
          <w:rFonts w:ascii="Times New Roman" w:hAnsi="Times New Roman" w:cs="Times New Roman"/>
          <w:sz w:val="28"/>
          <w:szCs w:val="28"/>
          <w:lang w:val="uk-UA"/>
        </w:rPr>
      </w:pPr>
      <w:r w:rsidRPr="004147FF">
        <w:rPr>
          <w:rFonts w:ascii="Times New Roman" w:hAnsi="Times New Roman" w:cs="Times New Roman"/>
          <w:sz w:val="28"/>
          <w:szCs w:val="28"/>
          <w:lang w:val="uk-UA"/>
        </w:rPr>
        <w:t>Викона</w:t>
      </w:r>
      <w:r>
        <w:rPr>
          <w:rFonts w:ascii="Times New Roman" w:hAnsi="Times New Roman" w:cs="Times New Roman"/>
          <w:sz w:val="28"/>
          <w:szCs w:val="28"/>
          <w:lang w:val="uk-UA"/>
        </w:rPr>
        <w:t>ла</w:t>
      </w:r>
      <w:r w:rsidRPr="004147FF">
        <w:rPr>
          <w:rFonts w:ascii="Times New Roman" w:hAnsi="Times New Roman" w:cs="Times New Roman"/>
          <w:sz w:val="28"/>
          <w:szCs w:val="28"/>
          <w:lang w:val="uk-UA"/>
        </w:rPr>
        <w:t xml:space="preserve"> студент</w:t>
      </w:r>
      <w:r>
        <w:rPr>
          <w:rFonts w:ascii="Times New Roman" w:hAnsi="Times New Roman" w:cs="Times New Roman"/>
          <w:sz w:val="28"/>
          <w:szCs w:val="28"/>
          <w:lang w:val="uk-UA"/>
        </w:rPr>
        <w:t>ка</w:t>
      </w:r>
      <w:r w:rsidRPr="004147FF">
        <w:rPr>
          <w:rFonts w:ascii="Times New Roman" w:hAnsi="Times New Roman" w:cs="Times New Roman"/>
          <w:sz w:val="28"/>
          <w:szCs w:val="28"/>
          <w:lang w:val="uk-UA"/>
        </w:rPr>
        <w:t xml:space="preserve"> денної форми навчання,  спеціальність</w:t>
      </w:r>
      <w:r>
        <w:rPr>
          <w:rFonts w:ascii="Times New Roman" w:hAnsi="Times New Roman" w:cs="Times New Roman"/>
          <w:sz w:val="28"/>
          <w:szCs w:val="28"/>
          <w:lang w:val="uk-UA"/>
        </w:rPr>
        <w:t xml:space="preserve"> 081 </w:t>
      </w:r>
      <w:r w:rsidRPr="004147FF">
        <w:rPr>
          <w:rFonts w:ascii="Times New Roman" w:hAnsi="Times New Roman" w:cs="Times New Roman"/>
          <w:sz w:val="28"/>
          <w:szCs w:val="28"/>
          <w:lang w:val="uk-UA"/>
        </w:rPr>
        <w:t>Право</w:t>
      </w:r>
    </w:p>
    <w:p w:rsidR="009C42AD" w:rsidRPr="00827FEE" w:rsidRDefault="009C42AD" w:rsidP="003B0802">
      <w:pPr>
        <w:spacing w:after="0" w:line="240" w:lineRule="auto"/>
        <w:ind w:firstLine="3544"/>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Павлова Ольга</w:t>
      </w:r>
      <w:r w:rsidR="007C581E">
        <w:rPr>
          <w:rFonts w:ascii="Times New Roman" w:hAnsi="Times New Roman" w:cs="Times New Roman"/>
          <w:color w:val="000000"/>
          <w:sz w:val="28"/>
          <w:szCs w:val="28"/>
          <w:shd w:val="clear" w:color="auto" w:fill="FFFFFF"/>
          <w:lang w:val="uk-UA"/>
        </w:rPr>
        <w:t xml:space="preserve"> Сергіївна</w:t>
      </w:r>
    </w:p>
    <w:p w:rsidR="009C42AD" w:rsidRPr="00B74B9A" w:rsidRDefault="009C42AD" w:rsidP="009C42AD">
      <w:pPr>
        <w:spacing w:after="0" w:line="240" w:lineRule="auto"/>
        <w:ind w:left="4247"/>
        <w:jc w:val="both"/>
        <w:rPr>
          <w:rFonts w:ascii="Times New Roman" w:hAnsi="Times New Roman" w:cs="Times New Roman"/>
          <w:sz w:val="28"/>
          <w:szCs w:val="28"/>
          <w:lang w:val="uk-UA"/>
        </w:rPr>
      </w:pPr>
    </w:p>
    <w:p w:rsidR="009C42AD" w:rsidRDefault="009C42AD" w:rsidP="003B0802">
      <w:pPr>
        <w:spacing w:line="240" w:lineRule="auto"/>
        <w:ind w:left="3544"/>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Науковий керівник: </w:t>
      </w:r>
      <w:r w:rsidRPr="009C42AD">
        <w:rPr>
          <w:rFonts w:ascii="Times New Roman" w:hAnsi="Times New Roman" w:cs="Times New Roman"/>
          <w:sz w:val="28"/>
          <w:szCs w:val="28"/>
          <w:lang w:val="uk-UA"/>
        </w:rPr>
        <w:t>д</w:t>
      </w:r>
      <w:r>
        <w:rPr>
          <w:rFonts w:ascii="Times New Roman" w:hAnsi="Times New Roman" w:cs="Times New Roman"/>
          <w:sz w:val="28"/>
          <w:szCs w:val="28"/>
          <w:lang w:val="uk-UA"/>
        </w:rPr>
        <w:t xml:space="preserve">октор </w:t>
      </w:r>
      <w:r w:rsidRPr="009C42AD">
        <w:rPr>
          <w:rFonts w:ascii="Times New Roman" w:hAnsi="Times New Roman" w:cs="Times New Roman"/>
          <w:sz w:val="28"/>
          <w:szCs w:val="28"/>
          <w:lang w:val="uk-UA"/>
        </w:rPr>
        <w:t>ф</w:t>
      </w:r>
      <w:r>
        <w:rPr>
          <w:rFonts w:ascii="Times New Roman" w:hAnsi="Times New Roman" w:cs="Times New Roman"/>
          <w:sz w:val="28"/>
          <w:szCs w:val="28"/>
          <w:lang w:val="uk-UA"/>
        </w:rPr>
        <w:t xml:space="preserve">ілософських </w:t>
      </w:r>
      <w:r w:rsidRPr="009C42AD">
        <w:rPr>
          <w:rFonts w:ascii="Times New Roman" w:hAnsi="Times New Roman" w:cs="Times New Roman"/>
          <w:sz w:val="28"/>
          <w:szCs w:val="28"/>
          <w:lang w:val="uk-UA"/>
        </w:rPr>
        <w:t>н</w:t>
      </w:r>
      <w:r>
        <w:rPr>
          <w:rFonts w:ascii="Times New Roman" w:hAnsi="Times New Roman" w:cs="Times New Roman"/>
          <w:sz w:val="28"/>
          <w:szCs w:val="28"/>
          <w:lang w:val="uk-UA"/>
        </w:rPr>
        <w:t xml:space="preserve">аук, кандидат юридичних наук, </w:t>
      </w:r>
      <w:r w:rsidRPr="009C42AD">
        <w:rPr>
          <w:rFonts w:ascii="Times New Roman" w:hAnsi="Times New Roman" w:cs="Times New Roman"/>
          <w:sz w:val="28"/>
          <w:szCs w:val="28"/>
          <w:lang w:val="uk-UA"/>
        </w:rPr>
        <w:t>проф</w:t>
      </w:r>
      <w:r>
        <w:rPr>
          <w:rFonts w:ascii="Times New Roman" w:hAnsi="Times New Roman" w:cs="Times New Roman"/>
          <w:sz w:val="28"/>
          <w:szCs w:val="28"/>
          <w:lang w:val="uk-UA"/>
        </w:rPr>
        <w:t>есор______</w:t>
      </w:r>
      <w:r w:rsidRPr="009C42AD">
        <w:rPr>
          <w:rFonts w:ascii="Times New Roman" w:hAnsi="Times New Roman" w:cs="Times New Roman"/>
          <w:sz w:val="28"/>
          <w:szCs w:val="28"/>
          <w:lang w:val="uk-UA"/>
        </w:rPr>
        <w:t xml:space="preserve">___________Плавич В.П.    </w:t>
      </w:r>
    </w:p>
    <w:p w:rsidR="003B0802" w:rsidRDefault="009C42AD" w:rsidP="003B0802">
      <w:pPr>
        <w:spacing w:after="0" w:line="240" w:lineRule="auto"/>
        <w:ind w:left="3544"/>
        <w:jc w:val="both"/>
        <w:rPr>
          <w:rFonts w:ascii="Times New Roman" w:hAnsi="Times New Roman" w:cs="Times New Roman"/>
          <w:sz w:val="28"/>
          <w:szCs w:val="28"/>
          <w:lang w:val="uk-UA"/>
        </w:rPr>
      </w:pPr>
      <w:r>
        <w:rPr>
          <w:rFonts w:ascii="Times New Roman" w:hAnsi="Times New Roman" w:cs="Times New Roman"/>
          <w:sz w:val="28"/>
          <w:szCs w:val="28"/>
          <w:lang w:val="uk-UA"/>
        </w:rPr>
        <w:t>Реце</w:t>
      </w:r>
      <w:r w:rsidR="003B0802">
        <w:rPr>
          <w:rFonts w:ascii="Times New Roman" w:hAnsi="Times New Roman" w:cs="Times New Roman"/>
          <w:sz w:val="28"/>
          <w:szCs w:val="28"/>
          <w:lang w:val="uk-UA"/>
        </w:rPr>
        <w:t xml:space="preserve">нзент: кандидат юридичних наук, </w:t>
      </w:r>
    </w:p>
    <w:p w:rsidR="009C42AD" w:rsidRDefault="009C42AD" w:rsidP="003B0802">
      <w:pPr>
        <w:spacing w:after="0" w:line="240" w:lineRule="auto"/>
        <w:ind w:left="3544"/>
        <w:jc w:val="both"/>
        <w:rPr>
          <w:rFonts w:ascii="Times New Roman" w:hAnsi="Times New Roman" w:cs="Times New Roman"/>
          <w:sz w:val="28"/>
          <w:szCs w:val="28"/>
          <w:lang w:val="uk-UA"/>
        </w:rPr>
      </w:pPr>
      <w:r>
        <w:rPr>
          <w:rFonts w:ascii="Times New Roman" w:hAnsi="Times New Roman" w:cs="Times New Roman"/>
          <w:sz w:val="28"/>
          <w:szCs w:val="28"/>
          <w:lang w:val="uk-UA"/>
        </w:rPr>
        <w:t>доцент</w:t>
      </w:r>
      <w:r w:rsidRPr="00266EB0">
        <w:rPr>
          <w:rFonts w:ascii="Times New Roman" w:hAnsi="Times New Roman" w:cs="Times New Roman"/>
          <w:sz w:val="28"/>
          <w:szCs w:val="28"/>
        </w:rPr>
        <w:t xml:space="preserve">  </w:t>
      </w:r>
      <w:r w:rsidRPr="00206FB9">
        <w:rPr>
          <w:rFonts w:ascii="Times New Roman" w:hAnsi="Times New Roman" w:cs="Times New Roman"/>
          <w:sz w:val="28"/>
          <w:szCs w:val="28"/>
          <w:lang w:val="uk-UA"/>
        </w:rPr>
        <w:t xml:space="preserve"> </w:t>
      </w:r>
      <w:r>
        <w:rPr>
          <w:rFonts w:ascii="Times New Roman" w:hAnsi="Times New Roman" w:cs="Times New Roman"/>
          <w:sz w:val="28"/>
          <w:szCs w:val="28"/>
          <w:lang w:val="uk-UA"/>
        </w:rPr>
        <w:t>Гринь О.Д.</w:t>
      </w:r>
    </w:p>
    <w:p w:rsidR="003B0802" w:rsidRDefault="003B0802" w:rsidP="003B0802">
      <w:pPr>
        <w:spacing w:after="0" w:line="240" w:lineRule="auto"/>
        <w:ind w:left="3544"/>
        <w:jc w:val="both"/>
        <w:rPr>
          <w:rFonts w:ascii="Times New Roman" w:hAnsi="Times New Roman" w:cs="Times New Roman"/>
          <w:sz w:val="28"/>
          <w:szCs w:val="28"/>
          <w:lang w:val="uk-UA"/>
        </w:rPr>
      </w:pPr>
    </w:p>
    <w:p w:rsidR="009C42AD" w:rsidRDefault="009C42AD" w:rsidP="003B0802">
      <w:pPr>
        <w:spacing w:after="0" w:line="240" w:lineRule="auto"/>
        <w:ind w:left="3828" w:hanging="3828"/>
        <w:jc w:val="both"/>
        <w:rPr>
          <w:rFonts w:ascii="Times New Roman" w:hAnsi="Times New Roman" w:cs="Times New Roman"/>
          <w:sz w:val="28"/>
          <w:szCs w:val="28"/>
          <w:lang w:val="uk-UA"/>
        </w:rPr>
      </w:pPr>
    </w:p>
    <w:p w:rsidR="00EC0D82" w:rsidRDefault="00EC0D82" w:rsidP="009C42AD">
      <w:pPr>
        <w:spacing w:line="240" w:lineRule="auto"/>
        <w:ind w:left="3828" w:hanging="3828"/>
        <w:jc w:val="both"/>
        <w:rPr>
          <w:rFonts w:ascii="Times New Roman" w:hAnsi="Times New Roman" w:cs="Times New Roman"/>
          <w:sz w:val="28"/>
          <w:szCs w:val="28"/>
          <w:lang w:val="uk-UA"/>
        </w:rPr>
      </w:pPr>
    </w:p>
    <w:tbl>
      <w:tblPr>
        <w:tblStyle w:val="a3"/>
        <w:tblW w:w="0" w:type="auto"/>
        <w:tblBorders>
          <w:top w:val="single" w:sz="2" w:space="0" w:color="FFFFFF" w:themeColor="background1"/>
          <w:left w:val="single" w:sz="2" w:space="0" w:color="FFFFFF" w:themeColor="background1"/>
          <w:bottom w:val="single" w:sz="2" w:space="0" w:color="FFFFFF" w:themeColor="background1"/>
          <w:right w:val="single" w:sz="2" w:space="0" w:color="FFFFFF" w:themeColor="background1"/>
          <w:insideH w:val="single" w:sz="2" w:space="0" w:color="FFFFFF" w:themeColor="background1"/>
          <w:insideV w:val="single" w:sz="2" w:space="0" w:color="FFFFFF" w:themeColor="background1"/>
        </w:tblBorders>
        <w:tblLook w:val="04A0" w:firstRow="1" w:lastRow="0" w:firstColumn="1" w:lastColumn="0" w:noHBand="0" w:noVBand="1"/>
      </w:tblPr>
      <w:tblGrid>
        <w:gridCol w:w="4659"/>
        <w:gridCol w:w="4690"/>
      </w:tblGrid>
      <w:tr w:rsidR="009C42AD" w:rsidRPr="00827FEE" w:rsidTr="008C59A7">
        <w:tc>
          <w:tcPr>
            <w:tcW w:w="4785" w:type="dxa"/>
            <w:shd w:val="clear" w:color="auto" w:fill="auto"/>
          </w:tcPr>
          <w:p w:rsidR="009C42AD" w:rsidRDefault="009C42AD" w:rsidP="008C59A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Рекомендовано до захисту на                    </w:t>
            </w:r>
          </w:p>
          <w:p w:rsidR="009C42AD" w:rsidRDefault="009C42AD" w:rsidP="008C59A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засіданні кафедри «____»____2017 р.,</w:t>
            </w:r>
          </w:p>
          <w:p w:rsidR="009C42AD" w:rsidRDefault="009C42AD" w:rsidP="008C59A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протокол №____ </w:t>
            </w:r>
          </w:p>
          <w:p w:rsidR="009C42AD" w:rsidRDefault="009C42AD" w:rsidP="008C59A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Завідувач кафедри д.ф.н., к.ю.н., </w:t>
            </w:r>
          </w:p>
          <w:p w:rsidR="009C42AD" w:rsidRDefault="009C42AD" w:rsidP="008C59A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проф.  _____________Плавич В.П.    </w:t>
            </w:r>
          </w:p>
        </w:tc>
        <w:tc>
          <w:tcPr>
            <w:tcW w:w="4786" w:type="dxa"/>
            <w:shd w:val="clear" w:color="auto" w:fill="auto"/>
          </w:tcPr>
          <w:p w:rsidR="009C42AD" w:rsidRDefault="009C42AD" w:rsidP="008C59A7">
            <w:pPr>
              <w:spacing w:line="360" w:lineRule="auto"/>
              <w:rPr>
                <w:rFonts w:ascii="Times New Roman" w:hAnsi="Times New Roman" w:cs="Times New Roman"/>
                <w:sz w:val="28"/>
                <w:szCs w:val="28"/>
                <w:lang w:val="uk-UA"/>
              </w:rPr>
            </w:pPr>
            <w:r w:rsidRPr="004918E9">
              <w:rPr>
                <w:rFonts w:ascii="Times New Roman" w:hAnsi="Times New Roman" w:cs="Times New Roman"/>
                <w:sz w:val="28"/>
                <w:szCs w:val="28"/>
                <w:lang w:val="uk-UA"/>
              </w:rPr>
              <w:t>Захищено на засід</w:t>
            </w:r>
            <w:r>
              <w:rPr>
                <w:rFonts w:ascii="Times New Roman" w:hAnsi="Times New Roman" w:cs="Times New Roman"/>
                <w:sz w:val="28"/>
                <w:szCs w:val="28"/>
                <w:lang w:val="uk-UA"/>
              </w:rPr>
              <w:t>анні ЕК № 2 «____»_________2017</w:t>
            </w:r>
            <w:r w:rsidRPr="004918E9">
              <w:rPr>
                <w:rFonts w:ascii="Times New Roman" w:hAnsi="Times New Roman" w:cs="Times New Roman"/>
                <w:sz w:val="28"/>
                <w:szCs w:val="28"/>
                <w:lang w:val="uk-UA"/>
              </w:rPr>
              <w:t xml:space="preserve"> р., протокол №_____ Оцінка ___</w:t>
            </w:r>
            <w:r>
              <w:rPr>
                <w:rFonts w:ascii="Times New Roman" w:hAnsi="Times New Roman" w:cs="Times New Roman"/>
                <w:sz w:val="28"/>
                <w:szCs w:val="28"/>
                <w:lang w:val="uk-UA"/>
              </w:rPr>
              <w:t>__</w:t>
            </w:r>
            <w:r w:rsidRPr="004918E9">
              <w:rPr>
                <w:rFonts w:ascii="Times New Roman" w:hAnsi="Times New Roman" w:cs="Times New Roman"/>
                <w:sz w:val="28"/>
                <w:szCs w:val="28"/>
                <w:lang w:val="uk-UA"/>
              </w:rPr>
              <w:t>/__</w:t>
            </w:r>
            <w:r>
              <w:rPr>
                <w:rFonts w:ascii="Times New Roman" w:hAnsi="Times New Roman" w:cs="Times New Roman"/>
                <w:sz w:val="28"/>
                <w:szCs w:val="28"/>
                <w:lang w:val="uk-UA"/>
              </w:rPr>
              <w:t>__</w:t>
            </w:r>
            <w:r w:rsidRPr="004918E9">
              <w:rPr>
                <w:rFonts w:ascii="Times New Roman" w:hAnsi="Times New Roman" w:cs="Times New Roman"/>
                <w:sz w:val="28"/>
                <w:szCs w:val="28"/>
                <w:lang w:val="uk-UA"/>
              </w:rPr>
              <w:t>__/_</w:t>
            </w:r>
            <w:r>
              <w:rPr>
                <w:rFonts w:ascii="Times New Roman" w:hAnsi="Times New Roman" w:cs="Times New Roman"/>
                <w:sz w:val="28"/>
                <w:szCs w:val="28"/>
                <w:lang w:val="uk-UA"/>
              </w:rPr>
              <w:t xml:space="preserve">_____ </w:t>
            </w:r>
          </w:p>
          <w:p w:rsidR="009C42AD" w:rsidRDefault="009C42AD" w:rsidP="008C59A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Голова ЕК </w:t>
            </w:r>
          </w:p>
          <w:p w:rsidR="009C42AD" w:rsidRDefault="009C42AD" w:rsidP="009C42A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д.ю.н., проф.________Миколенко О.І.</w:t>
            </w:r>
          </w:p>
        </w:tc>
      </w:tr>
    </w:tbl>
    <w:p w:rsidR="004A161E" w:rsidRDefault="009C42AD" w:rsidP="00876723">
      <w:pPr>
        <w:spacing w:line="360" w:lineRule="auto"/>
        <w:jc w:val="center"/>
        <w:rPr>
          <w:rFonts w:ascii="Times New Roman" w:hAnsi="Times New Roman" w:cs="Times New Roman"/>
          <w:b/>
          <w:sz w:val="28"/>
          <w:szCs w:val="28"/>
          <w:lang w:val="uk-UA"/>
        </w:rPr>
      </w:pPr>
      <w:r w:rsidRPr="00890910">
        <w:rPr>
          <w:rFonts w:ascii="Times New Roman" w:hAnsi="Times New Roman" w:cs="Times New Roman"/>
          <w:b/>
          <w:sz w:val="28"/>
          <w:szCs w:val="28"/>
          <w:lang w:val="uk-UA"/>
        </w:rPr>
        <w:t xml:space="preserve">Одеса </w:t>
      </w:r>
      <w:r>
        <w:rPr>
          <w:rFonts w:ascii="Times New Roman" w:hAnsi="Times New Roman" w:cs="Times New Roman"/>
          <w:b/>
          <w:sz w:val="28"/>
          <w:szCs w:val="28"/>
          <w:lang w:val="uk-UA"/>
        </w:rPr>
        <w:t>– 2017</w:t>
      </w:r>
    </w:p>
    <w:p w:rsidR="00977C1A" w:rsidRDefault="00977C1A" w:rsidP="00977C1A">
      <w:pPr>
        <w:shd w:val="clear" w:color="auto" w:fill="FFFFFF"/>
        <w:spacing w:after="0" w:line="360" w:lineRule="auto"/>
        <w:jc w:val="center"/>
        <w:rPr>
          <w:rFonts w:ascii="Times New Roman" w:eastAsia="Times New Roman" w:hAnsi="Times New Roman" w:cs="Times New Roman"/>
          <w:b/>
          <w:color w:val="222222"/>
          <w:sz w:val="28"/>
          <w:szCs w:val="28"/>
          <w:lang w:val="uk-UA"/>
        </w:rPr>
      </w:pPr>
      <w:r>
        <w:rPr>
          <w:rFonts w:ascii="Times New Roman" w:eastAsia="Times New Roman" w:hAnsi="Times New Roman" w:cs="Times New Roman"/>
          <w:b/>
          <w:color w:val="222222"/>
          <w:sz w:val="28"/>
          <w:szCs w:val="28"/>
          <w:lang w:val="uk-UA"/>
        </w:rPr>
        <w:t>ЗМІСТ</w:t>
      </w:r>
    </w:p>
    <w:p w:rsidR="00977C1A" w:rsidRPr="00222A8D" w:rsidRDefault="00977C1A" w:rsidP="00977C1A">
      <w:pPr>
        <w:shd w:val="clear" w:color="auto" w:fill="FFFFFF"/>
        <w:spacing w:after="0" w:line="360" w:lineRule="auto"/>
        <w:jc w:val="center"/>
        <w:rPr>
          <w:rFonts w:ascii="Times New Roman" w:eastAsia="Times New Roman" w:hAnsi="Times New Roman" w:cs="Times New Roman"/>
          <w:b/>
          <w:color w:val="222222"/>
          <w:sz w:val="28"/>
          <w:szCs w:val="28"/>
          <w:lang w:val="uk-UA"/>
        </w:rPr>
      </w:pPr>
    </w:p>
    <w:p w:rsidR="00977C1A" w:rsidRPr="00222A8D" w:rsidRDefault="00977C1A" w:rsidP="00977C1A">
      <w:pPr>
        <w:shd w:val="clear" w:color="auto" w:fill="FFFFFF"/>
        <w:spacing w:after="0" w:line="360" w:lineRule="auto"/>
        <w:jc w:val="both"/>
        <w:rPr>
          <w:rFonts w:ascii="Times New Roman" w:eastAsia="Times New Roman" w:hAnsi="Times New Roman" w:cs="Times New Roman"/>
          <w:b/>
          <w:color w:val="222222"/>
          <w:sz w:val="28"/>
          <w:szCs w:val="28"/>
          <w:lang w:val="uk-UA"/>
        </w:rPr>
      </w:pPr>
      <w:r w:rsidRPr="00222A8D">
        <w:rPr>
          <w:rFonts w:ascii="Times New Roman" w:eastAsia="Times New Roman" w:hAnsi="Times New Roman" w:cs="Times New Roman"/>
          <w:b/>
          <w:color w:val="222222"/>
          <w:sz w:val="28"/>
          <w:szCs w:val="28"/>
          <w:lang w:val="uk-UA"/>
        </w:rPr>
        <w:t>ВСТУП</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3</w:t>
      </w:r>
    </w:p>
    <w:p w:rsidR="00977C1A" w:rsidRPr="00222A8D" w:rsidRDefault="00977C1A" w:rsidP="00977C1A">
      <w:pPr>
        <w:shd w:val="clear" w:color="auto" w:fill="FFFFFF"/>
        <w:spacing w:after="0" w:line="360" w:lineRule="auto"/>
        <w:jc w:val="both"/>
        <w:rPr>
          <w:rFonts w:ascii="Times New Roman" w:eastAsia="Times New Roman" w:hAnsi="Times New Roman" w:cs="Times New Roman"/>
          <w:b/>
          <w:color w:val="222222"/>
          <w:sz w:val="28"/>
          <w:szCs w:val="28"/>
          <w:lang w:val="uk-UA"/>
        </w:rPr>
      </w:pPr>
    </w:p>
    <w:p w:rsidR="00977C1A" w:rsidRPr="00222A8D" w:rsidRDefault="00977C1A" w:rsidP="00977C1A">
      <w:pPr>
        <w:shd w:val="clear" w:color="auto" w:fill="FFFFFF"/>
        <w:spacing w:after="0" w:line="360" w:lineRule="auto"/>
        <w:jc w:val="both"/>
        <w:rPr>
          <w:rFonts w:ascii="Times New Roman" w:eastAsia="Times New Roman" w:hAnsi="Times New Roman" w:cs="Times New Roman"/>
          <w:b/>
          <w:color w:val="222222"/>
          <w:sz w:val="28"/>
          <w:szCs w:val="28"/>
          <w:lang w:val="uk-UA"/>
        </w:rPr>
      </w:pPr>
      <w:r w:rsidRPr="00222A8D">
        <w:rPr>
          <w:rFonts w:ascii="Times New Roman" w:eastAsia="Times New Roman" w:hAnsi="Times New Roman" w:cs="Times New Roman"/>
          <w:b/>
          <w:color w:val="222222"/>
          <w:sz w:val="28"/>
          <w:szCs w:val="28"/>
          <w:lang w:val="uk-UA"/>
        </w:rPr>
        <w:t>РОЗДІЛ 1. ПРАВОСВІДОМІСТЬ МОЛОДІ В СУЧАСНОМУ СУСПІЛЬСТВІ: ПОНЯТТЯ, ФУНКЦІЇ, ФОРМИ ТА ВЗАЄМОЗВ’ЯЗОК З ПРАВОВОЮ  КУЛЬТУРОЮ</w:t>
      </w:r>
    </w:p>
    <w:p w:rsidR="00977C1A" w:rsidRPr="00222A8D" w:rsidRDefault="00977C1A" w:rsidP="00977C1A">
      <w:pPr>
        <w:shd w:val="clear" w:color="auto" w:fill="FFFFFF"/>
        <w:spacing w:after="0" w:line="360" w:lineRule="auto"/>
        <w:jc w:val="both"/>
        <w:rPr>
          <w:rFonts w:ascii="Times New Roman" w:eastAsia="Times New Roman" w:hAnsi="Times New Roman" w:cs="Times New Roman"/>
          <w:color w:val="222222"/>
          <w:sz w:val="28"/>
          <w:szCs w:val="28"/>
          <w:lang w:val="uk-UA"/>
        </w:rPr>
      </w:pPr>
      <w:r w:rsidRPr="00222A8D">
        <w:rPr>
          <w:rFonts w:ascii="Times New Roman" w:eastAsia="Times New Roman" w:hAnsi="Times New Roman" w:cs="Times New Roman"/>
          <w:color w:val="222222"/>
          <w:sz w:val="28"/>
          <w:szCs w:val="28"/>
        </w:rPr>
        <w:t xml:space="preserve">1.1. </w:t>
      </w:r>
      <w:r w:rsidRPr="00222A8D">
        <w:rPr>
          <w:rFonts w:ascii="Times New Roman" w:eastAsia="Times New Roman" w:hAnsi="Times New Roman" w:cs="Times New Roman"/>
          <w:color w:val="222222"/>
          <w:sz w:val="28"/>
          <w:szCs w:val="28"/>
          <w:lang w:val="uk-UA"/>
        </w:rPr>
        <w:t>П</w:t>
      </w:r>
      <w:r w:rsidRPr="00222A8D">
        <w:rPr>
          <w:rFonts w:ascii="Times New Roman" w:eastAsia="Times New Roman" w:hAnsi="Times New Roman" w:cs="Times New Roman"/>
          <w:color w:val="222222"/>
          <w:sz w:val="28"/>
          <w:szCs w:val="28"/>
        </w:rPr>
        <w:t>оняття</w:t>
      </w:r>
      <w:r w:rsidRPr="00222A8D">
        <w:rPr>
          <w:rFonts w:ascii="Times New Roman" w:eastAsia="Times New Roman" w:hAnsi="Times New Roman" w:cs="Times New Roman"/>
          <w:color w:val="222222"/>
          <w:sz w:val="28"/>
          <w:szCs w:val="28"/>
          <w:lang w:val="uk-UA"/>
        </w:rPr>
        <w:t xml:space="preserve"> та структура </w:t>
      </w:r>
      <w:r w:rsidRPr="00222A8D">
        <w:rPr>
          <w:rFonts w:ascii="Times New Roman" w:eastAsia="Times New Roman" w:hAnsi="Times New Roman" w:cs="Times New Roman"/>
          <w:color w:val="222222"/>
          <w:sz w:val="28"/>
          <w:szCs w:val="28"/>
        </w:rPr>
        <w:t>правосвідомості молоді</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8</w:t>
      </w:r>
    </w:p>
    <w:p w:rsidR="00977C1A" w:rsidRPr="00222A8D" w:rsidRDefault="00977C1A" w:rsidP="00977C1A">
      <w:pPr>
        <w:shd w:val="clear" w:color="auto" w:fill="FFFFFF"/>
        <w:spacing w:after="0" w:line="360" w:lineRule="auto"/>
        <w:jc w:val="both"/>
        <w:rPr>
          <w:rFonts w:ascii="Times New Roman" w:eastAsia="Times New Roman" w:hAnsi="Times New Roman" w:cs="Times New Roman"/>
          <w:color w:val="222222"/>
          <w:sz w:val="28"/>
          <w:szCs w:val="28"/>
          <w:lang w:val="uk-UA"/>
        </w:rPr>
      </w:pPr>
      <w:r w:rsidRPr="00222A8D">
        <w:rPr>
          <w:rFonts w:ascii="Times New Roman" w:eastAsia="Times New Roman" w:hAnsi="Times New Roman" w:cs="Times New Roman"/>
          <w:color w:val="222222"/>
          <w:sz w:val="28"/>
          <w:szCs w:val="28"/>
        </w:rPr>
        <w:t>1.2. Особливості функці</w:t>
      </w:r>
      <w:r w:rsidRPr="00222A8D">
        <w:rPr>
          <w:rFonts w:ascii="Times New Roman" w:eastAsia="Times New Roman" w:hAnsi="Times New Roman" w:cs="Times New Roman"/>
          <w:color w:val="222222"/>
          <w:sz w:val="28"/>
          <w:szCs w:val="28"/>
          <w:lang w:val="uk-UA"/>
        </w:rPr>
        <w:t xml:space="preserve">й та форм </w:t>
      </w:r>
      <w:r w:rsidRPr="00222A8D">
        <w:rPr>
          <w:rFonts w:ascii="Times New Roman" w:eastAsia="Times New Roman" w:hAnsi="Times New Roman" w:cs="Times New Roman"/>
          <w:color w:val="222222"/>
          <w:sz w:val="28"/>
          <w:szCs w:val="28"/>
        </w:rPr>
        <w:t>правосвідомості…</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23</w:t>
      </w:r>
    </w:p>
    <w:p w:rsidR="00977C1A" w:rsidRPr="00222A8D" w:rsidRDefault="00977C1A" w:rsidP="00977C1A">
      <w:pPr>
        <w:shd w:val="clear" w:color="auto" w:fill="FFFFFF"/>
        <w:spacing w:after="0" w:line="360" w:lineRule="auto"/>
        <w:jc w:val="both"/>
        <w:rPr>
          <w:rFonts w:ascii="Times New Roman" w:eastAsia="Times New Roman" w:hAnsi="Times New Roman" w:cs="Times New Roman"/>
          <w:color w:val="222222"/>
          <w:sz w:val="28"/>
          <w:szCs w:val="28"/>
        </w:rPr>
      </w:pPr>
      <w:r w:rsidRPr="00222A8D">
        <w:rPr>
          <w:rFonts w:ascii="Times New Roman" w:eastAsia="Times New Roman" w:hAnsi="Times New Roman" w:cs="Times New Roman"/>
          <w:color w:val="222222"/>
          <w:sz w:val="28"/>
          <w:szCs w:val="28"/>
          <w:lang w:val="uk-UA"/>
        </w:rPr>
        <w:t>1.3. Порівняльно-правовий аналіз правосвідомості та правової культури…</w:t>
      </w:r>
      <w:r>
        <w:rPr>
          <w:rFonts w:ascii="Times New Roman" w:eastAsia="Times New Roman" w:hAnsi="Times New Roman" w:cs="Times New Roman"/>
          <w:color w:val="222222"/>
          <w:sz w:val="28"/>
          <w:szCs w:val="28"/>
          <w:lang w:val="uk-UA"/>
        </w:rPr>
        <w:t>.</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36</w:t>
      </w:r>
    </w:p>
    <w:p w:rsidR="00977C1A" w:rsidRPr="00222A8D" w:rsidRDefault="00977C1A" w:rsidP="00977C1A">
      <w:pPr>
        <w:shd w:val="clear" w:color="auto" w:fill="FFFFFF"/>
        <w:spacing w:after="0" w:line="360" w:lineRule="auto"/>
        <w:jc w:val="both"/>
        <w:rPr>
          <w:rFonts w:ascii="Times New Roman" w:eastAsia="Times New Roman" w:hAnsi="Times New Roman" w:cs="Times New Roman"/>
          <w:color w:val="222222"/>
          <w:sz w:val="28"/>
          <w:szCs w:val="28"/>
          <w:lang w:val="uk-UA"/>
        </w:rPr>
      </w:pPr>
      <w:r>
        <w:rPr>
          <w:rFonts w:ascii="Times New Roman" w:eastAsia="Times New Roman" w:hAnsi="Times New Roman" w:cs="Times New Roman"/>
          <w:b/>
          <w:color w:val="222222"/>
          <w:sz w:val="28"/>
          <w:szCs w:val="28"/>
          <w:lang w:val="uk-UA"/>
        </w:rPr>
        <w:t>Висновки до  Р</w:t>
      </w:r>
      <w:r w:rsidRPr="001A334B">
        <w:rPr>
          <w:rFonts w:ascii="Times New Roman" w:eastAsia="Times New Roman" w:hAnsi="Times New Roman" w:cs="Times New Roman"/>
          <w:b/>
          <w:color w:val="222222"/>
          <w:sz w:val="28"/>
          <w:szCs w:val="28"/>
          <w:lang w:val="uk-UA"/>
        </w:rPr>
        <w:t>озділу</w:t>
      </w:r>
      <w:r>
        <w:rPr>
          <w:rFonts w:ascii="Times New Roman" w:eastAsia="Times New Roman" w:hAnsi="Times New Roman" w:cs="Times New Roman"/>
          <w:b/>
          <w:color w:val="222222"/>
          <w:sz w:val="28"/>
          <w:szCs w:val="28"/>
          <w:lang w:val="uk-UA"/>
        </w:rPr>
        <w:t xml:space="preserve"> 1</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45</w:t>
      </w:r>
    </w:p>
    <w:p w:rsidR="00977C1A" w:rsidRPr="00222A8D" w:rsidRDefault="00977C1A" w:rsidP="00977C1A">
      <w:pPr>
        <w:shd w:val="clear" w:color="auto" w:fill="FFFFFF"/>
        <w:spacing w:after="0" w:line="360" w:lineRule="auto"/>
        <w:jc w:val="both"/>
        <w:rPr>
          <w:rFonts w:ascii="Times New Roman" w:eastAsia="Times New Roman" w:hAnsi="Times New Roman" w:cs="Times New Roman"/>
          <w:b/>
          <w:color w:val="222222"/>
          <w:sz w:val="28"/>
          <w:szCs w:val="28"/>
          <w:lang w:val="uk-UA"/>
        </w:rPr>
      </w:pPr>
    </w:p>
    <w:p w:rsidR="00977C1A" w:rsidRPr="00222A8D" w:rsidRDefault="00977C1A" w:rsidP="00977C1A">
      <w:pPr>
        <w:shd w:val="clear" w:color="auto" w:fill="FFFFFF"/>
        <w:spacing w:after="0" w:line="360" w:lineRule="auto"/>
        <w:jc w:val="both"/>
        <w:rPr>
          <w:rFonts w:ascii="Times New Roman" w:eastAsia="Times New Roman" w:hAnsi="Times New Roman" w:cs="Times New Roman"/>
          <w:color w:val="222222"/>
          <w:sz w:val="28"/>
          <w:szCs w:val="28"/>
          <w:lang w:val="uk-UA"/>
        </w:rPr>
      </w:pPr>
      <w:r w:rsidRPr="00222A8D">
        <w:rPr>
          <w:rFonts w:ascii="Times New Roman" w:eastAsia="Times New Roman" w:hAnsi="Times New Roman" w:cs="Times New Roman"/>
          <w:b/>
          <w:color w:val="222222"/>
          <w:sz w:val="28"/>
          <w:szCs w:val="28"/>
          <w:lang w:val="uk-UA"/>
        </w:rPr>
        <w:t>РОЗДІЛ</w:t>
      </w:r>
      <w:r w:rsidRPr="00222A8D">
        <w:rPr>
          <w:rFonts w:ascii="Times New Roman" w:eastAsia="Times New Roman" w:hAnsi="Times New Roman" w:cs="Times New Roman"/>
          <w:b/>
          <w:color w:val="222222"/>
          <w:sz w:val="28"/>
          <w:szCs w:val="28"/>
        </w:rPr>
        <w:t xml:space="preserve"> 2. П</w:t>
      </w:r>
      <w:r w:rsidRPr="00222A8D">
        <w:rPr>
          <w:rFonts w:ascii="Times New Roman" w:eastAsia="Times New Roman" w:hAnsi="Times New Roman" w:cs="Times New Roman"/>
          <w:b/>
          <w:color w:val="222222"/>
          <w:sz w:val="28"/>
          <w:szCs w:val="28"/>
          <w:lang w:val="uk-UA"/>
        </w:rPr>
        <w:t>РОБЛЕМИ ФОРМУВАННЯ ПРАВОСВІДОМОСТІ МОЛОДІ В СУЧАСНОМУ СОЦІУМІ</w:t>
      </w:r>
      <w:r w:rsidRPr="00222A8D">
        <w:rPr>
          <w:rFonts w:ascii="Times New Roman" w:eastAsia="Times New Roman" w:hAnsi="Times New Roman" w:cs="Times New Roman"/>
          <w:color w:val="222222"/>
          <w:sz w:val="28"/>
          <w:szCs w:val="28"/>
        </w:rPr>
        <w:t xml:space="preserve"> </w:t>
      </w:r>
    </w:p>
    <w:p w:rsidR="00977C1A" w:rsidRPr="00222A8D" w:rsidRDefault="00977C1A" w:rsidP="00977C1A">
      <w:pPr>
        <w:shd w:val="clear" w:color="auto" w:fill="FFFFFF"/>
        <w:spacing w:after="0" w:line="360" w:lineRule="auto"/>
        <w:jc w:val="both"/>
        <w:rPr>
          <w:rFonts w:ascii="Times New Roman" w:eastAsia="Times New Roman" w:hAnsi="Times New Roman" w:cs="Times New Roman"/>
          <w:b/>
          <w:color w:val="222222"/>
          <w:sz w:val="28"/>
          <w:szCs w:val="28"/>
          <w:lang w:val="uk-UA"/>
        </w:rPr>
      </w:pPr>
      <w:r w:rsidRPr="00222A8D">
        <w:rPr>
          <w:rFonts w:ascii="Times New Roman" w:eastAsia="Times New Roman" w:hAnsi="Times New Roman" w:cs="Times New Roman"/>
          <w:color w:val="222222"/>
          <w:sz w:val="28"/>
          <w:szCs w:val="28"/>
          <w:lang w:val="uk-UA"/>
        </w:rPr>
        <w:t xml:space="preserve">2.1. </w:t>
      </w:r>
      <w:r>
        <w:rPr>
          <w:rFonts w:ascii="Times New Roman" w:eastAsia="Times New Roman" w:hAnsi="Times New Roman" w:cs="Times New Roman"/>
          <w:color w:val="222222"/>
          <w:sz w:val="28"/>
          <w:szCs w:val="28"/>
        </w:rPr>
        <w:t>Проблеми</w:t>
      </w:r>
      <w:r w:rsidRPr="00222A8D">
        <w:rPr>
          <w:rFonts w:ascii="Times New Roman" w:eastAsia="Times New Roman" w:hAnsi="Times New Roman" w:cs="Times New Roman"/>
          <w:color w:val="222222"/>
          <w:sz w:val="28"/>
          <w:szCs w:val="28"/>
        </w:rPr>
        <w:t xml:space="preserve"> </w:t>
      </w:r>
      <w:r w:rsidRPr="00222A8D">
        <w:rPr>
          <w:rFonts w:ascii="Times New Roman" w:eastAsia="Times New Roman" w:hAnsi="Times New Roman" w:cs="Times New Roman"/>
          <w:color w:val="222222"/>
          <w:sz w:val="28"/>
          <w:szCs w:val="28"/>
          <w:lang w:val="uk-UA"/>
        </w:rPr>
        <w:t xml:space="preserve">сучасного стану </w:t>
      </w:r>
      <w:r w:rsidRPr="00222A8D">
        <w:rPr>
          <w:rFonts w:ascii="Times New Roman" w:eastAsia="Times New Roman" w:hAnsi="Times New Roman" w:cs="Times New Roman"/>
          <w:color w:val="222222"/>
          <w:sz w:val="28"/>
          <w:szCs w:val="28"/>
        </w:rPr>
        <w:t xml:space="preserve">правосвідомості молоді </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48</w:t>
      </w:r>
    </w:p>
    <w:p w:rsidR="00977C1A" w:rsidRPr="00222A8D" w:rsidRDefault="00977C1A" w:rsidP="00977C1A">
      <w:pPr>
        <w:shd w:val="clear" w:color="auto" w:fill="FFFFFF"/>
        <w:spacing w:after="0" w:line="360" w:lineRule="auto"/>
        <w:jc w:val="both"/>
        <w:rPr>
          <w:rFonts w:ascii="Times New Roman" w:eastAsia="Times New Roman" w:hAnsi="Times New Roman" w:cs="Times New Roman"/>
          <w:color w:val="222222"/>
          <w:sz w:val="28"/>
          <w:szCs w:val="28"/>
          <w:lang w:val="uk-UA"/>
        </w:rPr>
      </w:pPr>
      <w:r w:rsidRPr="00222A8D">
        <w:rPr>
          <w:rFonts w:ascii="Times New Roman" w:eastAsia="Times New Roman" w:hAnsi="Times New Roman" w:cs="Times New Roman"/>
          <w:color w:val="222222"/>
          <w:sz w:val="28"/>
          <w:szCs w:val="28"/>
        </w:rPr>
        <w:t>2.</w:t>
      </w:r>
      <w:r w:rsidRPr="00222A8D">
        <w:rPr>
          <w:rFonts w:ascii="Times New Roman" w:eastAsia="Times New Roman" w:hAnsi="Times New Roman" w:cs="Times New Roman"/>
          <w:color w:val="222222"/>
          <w:sz w:val="28"/>
          <w:szCs w:val="28"/>
          <w:lang w:val="uk-UA"/>
        </w:rPr>
        <w:t>2</w:t>
      </w:r>
      <w:r w:rsidRPr="00222A8D">
        <w:rPr>
          <w:rFonts w:ascii="Times New Roman" w:eastAsia="Times New Roman" w:hAnsi="Times New Roman" w:cs="Times New Roman"/>
          <w:color w:val="222222"/>
          <w:sz w:val="28"/>
          <w:szCs w:val="28"/>
        </w:rPr>
        <w:t>. Деформація правосвідомості: поняття, сутність та наслідки…</w:t>
      </w:r>
      <w:r>
        <w:rPr>
          <w:rFonts w:ascii="Times New Roman" w:eastAsia="Times New Roman" w:hAnsi="Times New Roman" w:cs="Times New Roman"/>
          <w:color w:val="222222"/>
          <w:sz w:val="28"/>
          <w:szCs w:val="28"/>
          <w:lang w:val="uk-UA"/>
        </w:rPr>
        <w:t>……….…58</w:t>
      </w:r>
    </w:p>
    <w:p w:rsidR="00977C1A" w:rsidRPr="00222A8D" w:rsidRDefault="00977C1A" w:rsidP="00977C1A">
      <w:pPr>
        <w:shd w:val="clear" w:color="auto" w:fill="FFFFFF"/>
        <w:spacing w:after="0" w:line="360" w:lineRule="auto"/>
        <w:jc w:val="both"/>
        <w:rPr>
          <w:rFonts w:ascii="Times New Roman" w:eastAsia="Times New Roman" w:hAnsi="Times New Roman" w:cs="Times New Roman"/>
          <w:color w:val="222222"/>
          <w:sz w:val="28"/>
          <w:szCs w:val="28"/>
          <w:lang w:val="uk-UA"/>
        </w:rPr>
      </w:pPr>
      <w:r>
        <w:rPr>
          <w:rFonts w:ascii="Times New Roman" w:eastAsia="Times New Roman" w:hAnsi="Times New Roman" w:cs="Times New Roman"/>
          <w:b/>
          <w:color w:val="222222"/>
          <w:sz w:val="28"/>
          <w:szCs w:val="28"/>
          <w:lang w:val="uk-UA"/>
        </w:rPr>
        <w:t>Висновки до Р</w:t>
      </w:r>
      <w:r w:rsidRPr="001A334B">
        <w:rPr>
          <w:rFonts w:ascii="Times New Roman" w:eastAsia="Times New Roman" w:hAnsi="Times New Roman" w:cs="Times New Roman"/>
          <w:b/>
          <w:color w:val="222222"/>
          <w:sz w:val="28"/>
          <w:szCs w:val="28"/>
          <w:lang w:val="uk-UA"/>
        </w:rPr>
        <w:t>озділу</w:t>
      </w:r>
      <w:r>
        <w:rPr>
          <w:rFonts w:ascii="Times New Roman" w:eastAsia="Times New Roman" w:hAnsi="Times New Roman" w:cs="Times New Roman"/>
          <w:b/>
          <w:color w:val="222222"/>
          <w:sz w:val="28"/>
          <w:szCs w:val="28"/>
          <w:lang w:val="uk-UA"/>
        </w:rPr>
        <w:t xml:space="preserve"> 2 </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69</w:t>
      </w:r>
    </w:p>
    <w:p w:rsidR="00977C1A" w:rsidRPr="00222A8D" w:rsidRDefault="00977C1A" w:rsidP="00977C1A">
      <w:pPr>
        <w:shd w:val="clear" w:color="auto" w:fill="FFFFFF"/>
        <w:spacing w:after="0" w:line="360" w:lineRule="auto"/>
        <w:jc w:val="both"/>
        <w:rPr>
          <w:rFonts w:ascii="Times New Roman" w:eastAsia="Times New Roman" w:hAnsi="Times New Roman" w:cs="Times New Roman"/>
          <w:b/>
          <w:color w:val="222222"/>
          <w:sz w:val="28"/>
          <w:szCs w:val="28"/>
          <w:lang w:val="uk-UA"/>
        </w:rPr>
      </w:pPr>
    </w:p>
    <w:p w:rsidR="00977C1A" w:rsidRPr="00222A8D" w:rsidRDefault="00977C1A" w:rsidP="00977C1A">
      <w:pPr>
        <w:shd w:val="clear" w:color="auto" w:fill="FFFFFF"/>
        <w:spacing w:after="0" w:line="360" w:lineRule="auto"/>
        <w:jc w:val="both"/>
        <w:rPr>
          <w:rFonts w:ascii="Times New Roman" w:eastAsia="Times New Roman" w:hAnsi="Times New Roman" w:cs="Times New Roman"/>
          <w:color w:val="222222"/>
          <w:sz w:val="28"/>
          <w:szCs w:val="28"/>
          <w:lang w:val="uk-UA"/>
        </w:rPr>
      </w:pPr>
      <w:r w:rsidRPr="00222A8D">
        <w:rPr>
          <w:rFonts w:ascii="Times New Roman" w:eastAsia="Times New Roman" w:hAnsi="Times New Roman" w:cs="Times New Roman"/>
          <w:b/>
          <w:color w:val="222222"/>
          <w:sz w:val="28"/>
          <w:szCs w:val="28"/>
          <w:lang w:val="uk-UA"/>
        </w:rPr>
        <w:t>РОЗДІЛ</w:t>
      </w:r>
      <w:r w:rsidRPr="00222A8D">
        <w:rPr>
          <w:rFonts w:ascii="Times New Roman" w:eastAsia="Times New Roman" w:hAnsi="Times New Roman" w:cs="Times New Roman"/>
          <w:b/>
          <w:color w:val="222222"/>
          <w:sz w:val="28"/>
          <w:szCs w:val="28"/>
        </w:rPr>
        <w:t xml:space="preserve"> 3. С</w:t>
      </w:r>
      <w:r w:rsidRPr="00222A8D">
        <w:rPr>
          <w:rFonts w:ascii="Times New Roman" w:eastAsia="Times New Roman" w:hAnsi="Times New Roman" w:cs="Times New Roman"/>
          <w:b/>
          <w:color w:val="222222"/>
          <w:sz w:val="28"/>
          <w:szCs w:val="28"/>
          <w:lang w:val="uk-UA"/>
        </w:rPr>
        <w:t>ИСТЕМА СПОСОБІВ, МЕТОДІВ ТА ШЛЯХІВ УДОСКОНАЛЕННЯ РОЗВИТКУ ПРАВОСВІДОМОСТІ МОЛОДІ</w:t>
      </w:r>
    </w:p>
    <w:p w:rsidR="00977C1A" w:rsidRPr="00222A8D" w:rsidRDefault="00977C1A" w:rsidP="00977C1A">
      <w:pPr>
        <w:shd w:val="clear" w:color="auto" w:fill="FFFFFF"/>
        <w:spacing w:after="0" w:line="360" w:lineRule="auto"/>
        <w:jc w:val="both"/>
        <w:rPr>
          <w:rFonts w:ascii="Times New Roman" w:eastAsia="Times New Roman" w:hAnsi="Times New Roman" w:cs="Times New Roman"/>
          <w:color w:val="222222"/>
          <w:sz w:val="28"/>
          <w:szCs w:val="28"/>
          <w:lang w:val="uk-UA"/>
        </w:rPr>
      </w:pPr>
      <w:r w:rsidRPr="00222A8D">
        <w:rPr>
          <w:rFonts w:ascii="Times New Roman" w:eastAsia="Times New Roman" w:hAnsi="Times New Roman" w:cs="Times New Roman"/>
          <w:color w:val="222222"/>
          <w:sz w:val="28"/>
          <w:szCs w:val="28"/>
        </w:rPr>
        <w:t>3.1. Способи і методи оптимізації р</w:t>
      </w:r>
      <w:r>
        <w:rPr>
          <w:rFonts w:ascii="Times New Roman" w:eastAsia="Times New Roman" w:hAnsi="Times New Roman" w:cs="Times New Roman"/>
          <w:color w:val="222222"/>
          <w:sz w:val="28"/>
          <w:szCs w:val="28"/>
        </w:rPr>
        <w:t>озвитку правосвідомості молоді</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71</w:t>
      </w:r>
    </w:p>
    <w:p w:rsidR="00977C1A" w:rsidRPr="00222A8D" w:rsidRDefault="00977C1A" w:rsidP="00977C1A">
      <w:pPr>
        <w:shd w:val="clear" w:color="auto" w:fill="FFFFFF"/>
        <w:spacing w:after="0" w:line="360" w:lineRule="auto"/>
        <w:jc w:val="both"/>
        <w:rPr>
          <w:rFonts w:ascii="Times New Roman" w:eastAsia="Times New Roman" w:hAnsi="Times New Roman" w:cs="Times New Roman"/>
          <w:color w:val="222222"/>
          <w:sz w:val="28"/>
          <w:szCs w:val="28"/>
          <w:lang w:val="uk-UA"/>
        </w:rPr>
      </w:pPr>
      <w:r w:rsidRPr="00222A8D">
        <w:rPr>
          <w:rFonts w:ascii="Times New Roman" w:eastAsia="Times New Roman" w:hAnsi="Times New Roman" w:cs="Times New Roman"/>
          <w:color w:val="222222"/>
          <w:sz w:val="28"/>
          <w:szCs w:val="28"/>
        </w:rPr>
        <w:t>3.2. Шляхи удосконалення процесу формування правосвідомості молоді</w:t>
      </w:r>
      <w:r w:rsidRPr="00222A8D">
        <w:rPr>
          <w:rFonts w:ascii="Times New Roman" w:eastAsia="Times New Roman" w:hAnsi="Times New Roman" w:cs="Times New Roman"/>
          <w:color w:val="222222"/>
          <w:sz w:val="28"/>
          <w:szCs w:val="28"/>
          <w:lang w:val="uk-UA"/>
        </w:rPr>
        <w:t xml:space="preserve">: </w:t>
      </w:r>
      <w:r w:rsidRPr="00222A8D">
        <w:rPr>
          <w:rFonts w:ascii="Times New Roman" w:eastAsia="Times New Roman" w:hAnsi="Times New Roman" w:cs="Times New Roman"/>
          <w:color w:val="222222"/>
          <w:sz w:val="28"/>
          <w:szCs w:val="28"/>
        </w:rPr>
        <w:t>Україна</w:t>
      </w:r>
      <w:r w:rsidRPr="00222A8D">
        <w:rPr>
          <w:rFonts w:ascii="Times New Roman" w:eastAsia="Times New Roman" w:hAnsi="Times New Roman" w:cs="Times New Roman"/>
          <w:color w:val="222222"/>
          <w:sz w:val="28"/>
          <w:szCs w:val="28"/>
          <w:lang w:val="uk-UA"/>
        </w:rPr>
        <w:t xml:space="preserve"> </w:t>
      </w:r>
      <w:r w:rsidRPr="00222A8D">
        <w:rPr>
          <w:rFonts w:ascii="Times New Roman" w:eastAsia="Times New Roman" w:hAnsi="Times New Roman" w:cs="Times New Roman"/>
          <w:color w:val="222222"/>
          <w:sz w:val="28"/>
          <w:szCs w:val="28"/>
        </w:rPr>
        <w:t xml:space="preserve">та </w:t>
      </w:r>
      <w:r w:rsidRPr="00222A8D">
        <w:rPr>
          <w:rFonts w:ascii="Times New Roman" w:eastAsia="Times New Roman" w:hAnsi="Times New Roman" w:cs="Times New Roman"/>
          <w:color w:val="222222"/>
          <w:sz w:val="28"/>
          <w:szCs w:val="28"/>
          <w:lang w:val="uk-UA"/>
        </w:rPr>
        <w:t>міжнародний досвід………………………………………</w:t>
      </w:r>
      <w:r>
        <w:rPr>
          <w:rFonts w:ascii="Times New Roman" w:eastAsia="Times New Roman" w:hAnsi="Times New Roman" w:cs="Times New Roman"/>
          <w:color w:val="222222"/>
          <w:sz w:val="28"/>
          <w:szCs w:val="28"/>
          <w:lang w:val="uk-UA"/>
        </w:rPr>
        <w:t>……...</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85</w:t>
      </w:r>
    </w:p>
    <w:p w:rsidR="00977C1A" w:rsidRPr="00222A8D" w:rsidRDefault="00977C1A" w:rsidP="00977C1A">
      <w:pPr>
        <w:shd w:val="clear" w:color="auto" w:fill="FFFFFF"/>
        <w:spacing w:after="0" w:line="360" w:lineRule="auto"/>
        <w:jc w:val="both"/>
        <w:rPr>
          <w:rFonts w:ascii="Times New Roman" w:eastAsia="Times New Roman" w:hAnsi="Times New Roman" w:cs="Times New Roman"/>
          <w:color w:val="222222"/>
          <w:sz w:val="28"/>
          <w:szCs w:val="28"/>
          <w:lang w:val="uk-UA"/>
        </w:rPr>
      </w:pPr>
      <w:r w:rsidRPr="001A334B">
        <w:rPr>
          <w:rFonts w:ascii="Times New Roman" w:eastAsia="Times New Roman" w:hAnsi="Times New Roman" w:cs="Times New Roman"/>
          <w:b/>
          <w:color w:val="222222"/>
          <w:sz w:val="28"/>
          <w:szCs w:val="28"/>
          <w:lang w:val="uk-UA"/>
        </w:rPr>
        <w:t xml:space="preserve">Висновки до </w:t>
      </w:r>
      <w:r>
        <w:rPr>
          <w:rFonts w:ascii="Times New Roman" w:eastAsia="Times New Roman" w:hAnsi="Times New Roman" w:cs="Times New Roman"/>
          <w:b/>
          <w:color w:val="222222"/>
          <w:sz w:val="28"/>
          <w:szCs w:val="28"/>
          <w:lang w:val="uk-UA"/>
        </w:rPr>
        <w:t>Р</w:t>
      </w:r>
      <w:r w:rsidRPr="001A334B">
        <w:rPr>
          <w:rFonts w:ascii="Times New Roman" w:eastAsia="Times New Roman" w:hAnsi="Times New Roman" w:cs="Times New Roman"/>
          <w:b/>
          <w:color w:val="222222"/>
          <w:sz w:val="28"/>
          <w:szCs w:val="28"/>
          <w:lang w:val="uk-UA"/>
        </w:rPr>
        <w:t>озділу 3</w:t>
      </w:r>
      <w:r>
        <w:rPr>
          <w:rFonts w:ascii="Times New Roman" w:eastAsia="Times New Roman" w:hAnsi="Times New Roman" w:cs="Times New Roman"/>
          <w:b/>
          <w:color w:val="222222"/>
          <w:sz w:val="28"/>
          <w:szCs w:val="28"/>
          <w:lang w:val="uk-UA"/>
        </w:rPr>
        <w:t xml:space="preserve"> </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w:t>
      </w:r>
      <w:r w:rsidRPr="00222A8D">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97</w:t>
      </w:r>
    </w:p>
    <w:p w:rsidR="00977C1A" w:rsidRPr="00222A8D" w:rsidRDefault="00977C1A" w:rsidP="00977C1A">
      <w:pPr>
        <w:spacing w:after="0" w:line="360" w:lineRule="auto"/>
        <w:jc w:val="both"/>
        <w:rPr>
          <w:rFonts w:ascii="Times New Roman" w:hAnsi="Times New Roman" w:cs="Times New Roman"/>
          <w:b/>
          <w:sz w:val="28"/>
          <w:szCs w:val="28"/>
          <w:lang w:val="uk-UA"/>
        </w:rPr>
      </w:pPr>
    </w:p>
    <w:p w:rsidR="00977C1A" w:rsidRPr="00222A8D" w:rsidRDefault="00977C1A" w:rsidP="00977C1A">
      <w:pPr>
        <w:spacing w:after="0" w:line="360" w:lineRule="auto"/>
        <w:jc w:val="both"/>
        <w:rPr>
          <w:rFonts w:ascii="Times New Roman" w:hAnsi="Times New Roman" w:cs="Times New Roman"/>
          <w:sz w:val="28"/>
          <w:szCs w:val="28"/>
          <w:lang w:val="uk-UA"/>
        </w:rPr>
      </w:pPr>
      <w:r w:rsidRPr="00222A8D">
        <w:rPr>
          <w:rFonts w:ascii="Times New Roman" w:eastAsia="Times New Roman" w:hAnsi="Times New Roman" w:cs="Times New Roman"/>
          <w:b/>
          <w:color w:val="222222"/>
          <w:sz w:val="28"/>
          <w:szCs w:val="28"/>
          <w:lang w:val="uk-UA"/>
        </w:rPr>
        <w:t>ВИСНОВКИ</w:t>
      </w:r>
      <w:r w:rsidRPr="00222A8D">
        <w:rPr>
          <w:rFonts w:ascii="Times New Roman" w:hAnsi="Times New Roman" w:cs="Times New Roman"/>
          <w:b/>
          <w:sz w:val="28"/>
          <w:szCs w:val="28"/>
          <w:lang w:val="uk-UA"/>
        </w:rPr>
        <w:t xml:space="preserve"> </w:t>
      </w:r>
      <w:r w:rsidRPr="00222A8D">
        <w:rPr>
          <w:rFonts w:ascii="Times New Roman" w:hAnsi="Times New Roman" w:cs="Times New Roman"/>
          <w:sz w:val="28"/>
          <w:szCs w:val="28"/>
          <w:lang w:val="uk-UA"/>
        </w:rPr>
        <w:t>……………………………………………………</w:t>
      </w:r>
      <w:r>
        <w:rPr>
          <w:rFonts w:ascii="Times New Roman" w:hAnsi="Times New Roman" w:cs="Times New Roman"/>
          <w:sz w:val="28"/>
          <w:szCs w:val="28"/>
          <w:lang w:val="uk-UA"/>
        </w:rPr>
        <w:t>…………..</w:t>
      </w:r>
      <w:r w:rsidRPr="00222A8D">
        <w:rPr>
          <w:rFonts w:ascii="Times New Roman" w:hAnsi="Times New Roman" w:cs="Times New Roman"/>
          <w:sz w:val="28"/>
          <w:szCs w:val="28"/>
          <w:lang w:val="uk-UA"/>
        </w:rPr>
        <w:t>….</w:t>
      </w:r>
      <w:r>
        <w:rPr>
          <w:rFonts w:ascii="Times New Roman" w:hAnsi="Times New Roman" w:cs="Times New Roman"/>
          <w:sz w:val="28"/>
          <w:szCs w:val="28"/>
          <w:lang w:val="uk-UA"/>
        </w:rPr>
        <w:t>100</w:t>
      </w:r>
    </w:p>
    <w:p w:rsidR="00977C1A" w:rsidRPr="00222A8D" w:rsidRDefault="00977C1A" w:rsidP="00977C1A">
      <w:pPr>
        <w:spacing w:after="0" w:line="360" w:lineRule="auto"/>
        <w:jc w:val="both"/>
        <w:rPr>
          <w:rFonts w:ascii="Times New Roman" w:hAnsi="Times New Roman" w:cs="Times New Roman"/>
          <w:b/>
          <w:sz w:val="28"/>
          <w:szCs w:val="28"/>
          <w:lang w:val="uk-UA"/>
        </w:rPr>
      </w:pPr>
    </w:p>
    <w:p w:rsidR="00977C1A" w:rsidRPr="00222A8D" w:rsidRDefault="00977C1A" w:rsidP="00977C1A">
      <w:pPr>
        <w:spacing w:after="0" w:line="360" w:lineRule="auto"/>
        <w:jc w:val="both"/>
        <w:rPr>
          <w:rFonts w:ascii="Times New Roman" w:hAnsi="Times New Roman" w:cs="Times New Roman"/>
          <w:sz w:val="28"/>
          <w:szCs w:val="28"/>
          <w:lang w:val="uk-UA"/>
        </w:rPr>
      </w:pPr>
      <w:r w:rsidRPr="00222A8D">
        <w:rPr>
          <w:rFonts w:ascii="Times New Roman" w:hAnsi="Times New Roman" w:cs="Times New Roman"/>
          <w:b/>
          <w:sz w:val="28"/>
          <w:szCs w:val="28"/>
          <w:lang w:val="uk-UA"/>
        </w:rPr>
        <w:t>СПИСОК ВИКОРИСТАНИХ ДЖЕРЕЛ</w:t>
      </w:r>
      <w:r w:rsidRPr="00222A8D">
        <w:rPr>
          <w:rFonts w:ascii="Times New Roman" w:hAnsi="Times New Roman" w:cs="Times New Roman"/>
          <w:sz w:val="28"/>
          <w:szCs w:val="28"/>
          <w:lang w:val="uk-UA"/>
        </w:rPr>
        <w:t>……………………</w:t>
      </w:r>
      <w:r>
        <w:rPr>
          <w:rFonts w:ascii="Times New Roman" w:hAnsi="Times New Roman" w:cs="Times New Roman"/>
          <w:sz w:val="28"/>
          <w:szCs w:val="28"/>
          <w:lang w:val="uk-UA"/>
        </w:rPr>
        <w:t>…………...</w:t>
      </w:r>
      <w:r w:rsidRPr="00222A8D">
        <w:rPr>
          <w:rFonts w:ascii="Times New Roman" w:hAnsi="Times New Roman" w:cs="Times New Roman"/>
          <w:sz w:val="28"/>
          <w:szCs w:val="28"/>
          <w:lang w:val="uk-UA"/>
        </w:rPr>
        <w:t>…</w:t>
      </w:r>
      <w:r>
        <w:rPr>
          <w:rFonts w:ascii="Times New Roman" w:hAnsi="Times New Roman" w:cs="Times New Roman"/>
          <w:sz w:val="28"/>
          <w:szCs w:val="28"/>
          <w:lang w:val="uk-UA"/>
        </w:rPr>
        <w:t>106</w:t>
      </w:r>
    </w:p>
    <w:p w:rsidR="00977C1A" w:rsidRDefault="00977C1A" w:rsidP="00977C1A">
      <w:pPr>
        <w:spacing w:after="0" w:line="360" w:lineRule="auto"/>
        <w:jc w:val="center"/>
        <w:rPr>
          <w:rFonts w:ascii="Times New Roman" w:hAnsi="Times New Roman" w:cs="Times New Roman"/>
          <w:sz w:val="28"/>
          <w:szCs w:val="28"/>
          <w:lang w:val="uk-UA"/>
        </w:rPr>
      </w:pPr>
    </w:p>
    <w:p w:rsidR="00977C1A" w:rsidRDefault="00977C1A" w:rsidP="00977C1A">
      <w:pPr>
        <w:spacing w:after="0" w:line="360" w:lineRule="auto"/>
        <w:jc w:val="center"/>
        <w:rPr>
          <w:rFonts w:ascii="Times New Roman" w:hAnsi="Times New Roman" w:cs="Times New Roman"/>
          <w:sz w:val="28"/>
          <w:szCs w:val="28"/>
          <w:lang w:val="uk-UA"/>
        </w:rPr>
      </w:pPr>
    </w:p>
    <w:p w:rsidR="00977C1A" w:rsidRDefault="00977C1A" w:rsidP="00977C1A">
      <w:pPr>
        <w:spacing w:after="0" w:line="360" w:lineRule="auto"/>
        <w:ind w:left="40" w:right="40" w:firstLine="680"/>
        <w:jc w:val="center"/>
        <w:rPr>
          <w:rFonts w:ascii="Times New Roman" w:eastAsia="Times New Roman" w:hAnsi="Times New Roman" w:cs="Times New Roman"/>
          <w:b/>
          <w:color w:val="222222"/>
          <w:sz w:val="28"/>
          <w:szCs w:val="28"/>
          <w:lang w:val="uk-UA"/>
        </w:rPr>
      </w:pPr>
      <w:r w:rsidRPr="00222A8D">
        <w:rPr>
          <w:rFonts w:ascii="Times New Roman" w:eastAsia="Times New Roman" w:hAnsi="Times New Roman" w:cs="Times New Roman"/>
          <w:b/>
          <w:color w:val="222222"/>
          <w:sz w:val="28"/>
          <w:szCs w:val="28"/>
          <w:lang w:val="uk-UA"/>
        </w:rPr>
        <w:t>ВСТУП</w:t>
      </w:r>
    </w:p>
    <w:p w:rsidR="00977C1A" w:rsidRPr="00222A8D" w:rsidRDefault="00977C1A" w:rsidP="00977C1A">
      <w:pPr>
        <w:spacing w:after="0" w:line="360" w:lineRule="auto"/>
        <w:ind w:left="40" w:right="40" w:firstLine="680"/>
        <w:jc w:val="center"/>
        <w:rPr>
          <w:rStyle w:val="a7"/>
          <w:rFonts w:eastAsia="Arial Unicode MS"/>
          <w:sz w:val="28"/>
          <w:szCs w:val="28"/>
          <w:lang w:val="uk-UA"/>
        </w:rPr>
      </w:pPr>
    </w:p>
    <w:p w:rsidR="00977C1A" w:rsidRPr="00222A8D" w:rsidRDefault="00977C1A" w:rsidP="00977C1A">
      <w:pPr>
        <w:spacing w:after="0" w:line="360" w:lineRule="auto"/>
        <w:ind w:left="40" w:right="40" w:firstLine="680"/>
        <w:jc w:val="both"/>
        <w:rPr>
          <w:rFonts w:ascii="Times New Roman" w:hAnsi="Times New Roman" w:cs="Times New Roman"/>
          <w:sz w:val="28"/>
          <w:szCs w:val="28"/>
        </w:rPr>
      </w:pPr>
      <w:r w:rsidRPr="00222A8D">
        <w:rPr>
          <w:rStyle w:val="a7"/>
          <w:rFonts w:eastAsia="Arial Unicode MS"/>
          <w:sz w:val="28"/>
          <w:szCs w:val="28"/>
          <w:lang w:val="uk-UA"/>
        </w:rPr>
        <w:t>Актуальність теми.</w:t>
      </w:r>
      <w:r w:rsidRPr="00222A8D">
        <w:rPr>
          <w:rFonts w:ascii="Times New Roman" w:hAnsi="Times New Roman" w:cs="Times New Roman"/>
          <w:sz w:val="28"/>
          <w:szCs w:val="28"/>
          <w:lang w:val="uk-UA"/>
        </w:rPr>
        <w:t xml:space="preserve"> Проблема розбудови громадянського суспільства, демократичної правової держави є безпосередньо пов'язаною із розвитком правової свідомості і правової культури. </w:t>
      </w:r>
      <w:r w:rsidRPr="00222A8D">
        <w:rPr>
          <w:rFonts w:ascii="Times New Roman" w:hAnsi="Times New Roman" w:cs="Times New Roman"/>
          <w:sz w:val="28"/>
          <w:szCs w:val="28"/>
        </w:rPr>
        <w:t>Саме правова культура та правове виховання населення є соціальною гарантією дії верховенства закону в суспільстві.</w:t>
      </w:r>
    </w:p>
    <w:p w:rsidR="00977C1A" w:rsidRPr="00222A8D" w:rsidRDefault="00977C1A" w:rsidP="00977C1A">
      <w:pPr>
        <w:spacing w:after="0" w:line="360" w:lineRule="auto"/>
        <w:ind w:left="40" w:right="40" w:firstLine="680"/>
        <w:jc w:val="both"/>
        <w:rPr>
          <w:rFonts w:ascii="Times New Roman" w:hAnsi="Times New Roman" w:cs="Times New Roman"/>
          <w:sz w:val="28"/>
          <w:szCs w:val="28"/>
        </w:rPr>
      </w:pPr>
      <w:r w:rsidRPr="00222A8D">
        <w:rPr>
          <w:rFonts w:ascii="Times New Roman" w:hAnsi="Times New Roman" w:cs="Times New Roman"/>
          <w:sz w:val="28"/>
          <w:szCs w:val="28"/>
        </w:rPr>
        <w:t>Правосвідомість і правова культура, високий рівень захищеності прав і свобод громадян завжди були системоутворюючим фактором правової демократичної держави. Проте</w:t>
      </w:r>
      <w:r>
        <w:rPr>
          <w:rFonts w:ascii="Times New Roman" w:hAnsi="Times New Roman" w:cs="Times New Roman"/>
          <w:sz w:val="28"/>
          <w:szCs w:val="28"/>
          <w:lang w:val="uk-UA"/>
        </w:rPr>
        <w:t>,</w:t>
      </w:r>
      <w:r w:rsidRPr="00222A8D">
        <w:rPr>
          <w:rFonts w:ascii="Times New Roman" w:hAnsi="Times New Roman" w:cs="Times New Roman"/>
          <w:sz w:val="28"/>
          <w:szCs w:val="28"/>
        </w:rPr>
        <w:t xml:space="preserve"> сфері правового усвідомлення дійсності громадян притаманні різноманітні деформації. Вони спотворюють правові установки населення, їхні почуття і переконання в правовій галузі, втручаються в правовий світогляд, правову ідеологію громадян, породжують бездуховність в різних сферах життя суспільства, особливо в середовищі молоді, що дуже небезпечно для державної розбудови, створення її економічної, політичної та духовної бази. Подолання деформацій правової свідомості та створення умов для підвищення рівня правової культури населення, активної і свідомої участі громадян у здійсненні реформи є сьогодні першочерговим завданням суспільства і держави на шляху зміцнення основ державного устрою. Саме ці питання набули наразі особливої актуальності і потребують подальшого дослідження.</w:t>
      </w:r>
    </w:p>
    <w:p w:rsidR="00977C1A" w:rsidRPr="00222A8D" w:rsidRDefault="00977C1A" w:rsidP="00977C1A">
      <w:pPr>
        <w:spacing w:after="0" w:line="360" w:lineRule="auto"/>
        <w:ind w:left="40" w:right="40" w:firstLine="680"/>
        <w:jc w:val="both"/>
        <w:rPr>
          <w:rFonts w:ascii="Times New Roman" w:hAnsi="Times New Roman" w:cs="Times New Roman"/>
          <w:sz w:val="28"/>
          <w:szCs w:val="28"/>
        </w:rPr>
      </w:pPr>
      <w:r w:rsidRPr="00222A8D">
        <w:rPr>
          <w:rFonts w:ascii="Times New Roman" w:hAnsi="Times New Roman" w:cs="Times New Roman"/>
          <w:sz w:val="28"/>
          <w:szCs w:val="28"/>
        </w:rPr>
        <w:t>Проблема правової свідомості і правової культури ще тривалий час буде актуальною, а необхідність її дослідження безпосередньо випливає із конституційного проголошення України правовою державою. Це обумовлює потребу в неухильному зростанні і досягненні високого рівня правової культури кожного громадянина, кожної посадової особи, кожного державного службовця і, особливо, професійних юристів, на яких припадає головна робота у законотворчості і застосуванні права. Лише тоді рівень правової культури населення досягне найвищого щабля розвитку, лише тоді кожен громадянин держави відчує власну приналежність до правового життя країни, буде активним учасником правового процесу і матиме змогу самостійно аналізувати чинне законодавство, відзначаючи його здобутки і недоліки.</w:t>
      </w:r>
    </w:p>
    <w:p w:rsidR="00977C1A" w:rsidRPr="00222A8D" w:rsidRDefault="00977C1A" w:rsidP="00977C1A">
      <w:pPr>
        <w:spacing w:after="0" w:line="360" w:lineRule="auto"/>
        <w:ind w:left="20" w:right="20" w:firstLine="700"/>
        <w:jc w:val="both"/>
        <w:rPr>
          <w:rFonts w:ascii="Times New Roman" w:hAnsi="Times New Roman" w:cs="Times New Roman"/>
          <w:sz w:val="28"/>
          <w:szCs w:val="28"/>
        </w:rPr>
      </w:pPr>
      <w:r w:rsidRPr="00222A8D">
        <w:rPr>
          <w:rFonts w:ascii="Times New Roman" w:hAnsi="Times New Roman" w:cs="Times New Roman"/>
          <w:sz w:val="28"/>
          <w:szCs w:val="28"/>
        </w:rPr>
        <w:t>Правосвідомість - це сукупність правових поглядів, що виражають відношення людей до чинного права, його мети, завдань, способів та методів регулювання, до оцінки правомірності його норми та уявлення про майбутню правову систему та окремі її норми. Та загостреної уваги заслуговує правосвідомість молоді як особливої соціальної групи, яка відрізняється максимальним в порівнянні з іншими віковими групами сприйняттям інновацій і зовнішніх впливів, рухливістю, нестійкістю, емоційністю.</w:t>
      </w:r>
    </w:p>
    <w:p w:rsidR="00977C1A" w:rsidRPr="00222A8D" w:rsidRDefault="00977C1A" w:rsidP="00977C1A">
      <w:pPr>
        <w:spacing w:after="0" w:line="360" w:lineRule="auto"/>
        <w:ind w:left="20" w:right="20" w:firstLine="700"/>
        <w:jc w:val="both"/>
        <w:rPr>
          <w:rFonts w:ascii="Times New Roman" w:hAnsi="Times New Roman" w:cs="Times New Roman"/>
          <w:sz w:val="28"/>
          <w:szCs w:val="28"/>
        </w:rPr>
      </w:pPr>
      <w:r w:rsidRPr="00222A8D">
        <w:rPr>
          <w:rFonts w:ascii="Times New Roman" w:hAnsi="Times New Roman" w:cs="Times New Roman"/>
          <w:sz w:val="28"/>
          <w:szCs w:val="28"/>
        </w:rPr>
        <w:t>Правосвідомість молоді - таке правове явище, яке вимагає вивчення як особлив</w:t>
      </w:r>
      <w:r>
        <w:rPr>
          <w:rFonts w:ascii="Times New Roman" w:hAnsi="Times New Roman" w:cs="Times New Roman"/>
          <w:sz w:val="28"/>
          <w:szCs w:val="28"/>
          <w:lang w:val="uk-UA"/>
        </w:rPr>
        <w:t>ого</w:t>
      </w:r>
      <w:r w:rsidRPr="00222A8D">
        <w:rPr>
          <w:rFonts w:ascii="Times New Roman" w:hAnsi="Times New Roman" w:cs="Times New Roman"/>
          <w:sz w:val="28"/>
          <w:szCs w:val="28"/>
        </w:rPr>
        <w:t xml:space="preserve"> об'єкт</w:t>
      </w:r>
      <w:r>
        <w:rPr>
          <w:rFonts w:ascii="Times New Roman" w:hAnsi="Times New Roman" w:cs="Times New Roman"/>
          <w:sz w:val="28"/>
          <w:szCs w:val="28"/>
          <w:lang w:val="uk-UA"/>
        </w:rPr>
        <w:t>у</w:t>
      </w:r>
      <w:r w:rsidRPr="00222A8D">
        <w:rPr>
          <w:rFonts w:ascii="Times New Roman" w:hAnsi="Times New Roman" w:cs="Times New Roman"/>
          <w:sz w:val="28"/>
          <w:szCs w:val="28"/>
        </w:rPr>
        <w:t xml:space="preserve"> правової теорії та має безпосереднє відношення до таких фундаментальних питань, як нормативність права, його генезис, культурна обумовленість, особливості деформації правової поведінки, джерела і причини злочинності тощо.</w:t>
      </w:r>
    </w:p>
    <w:p w:rsidR="00977C1A" w:rsidRPr="00222A8D" w:rsidRDefault="00977C1A" w:rsidP="00977C1A">
      <w:pPr>
        <w:spacing w:after="0" w:line="360" w:lineRule="auto"/>
        <w:ind w:left="20" w:right="20" w:firstLine="700"/>
        <w:jc w:val="both"/>
        <w:rPr>
          <w:rFonts w:ascii="Times New Roman" w:hAnsi="Times New Roman" w:cs="Times New Roman"/>
          <w:sz w:val="28"/>
          <w:szCs w:val="28"/>
        </w:rPr>
      </w:pPr>
      <w:r w:rsidRPr="00222A8D">
        <w:rPr>
          <w:rFonts w:ascii="Times New Roman" w:hAnsi="Times New Roman" w:cs="Times New Roman"/>
          <w:sz w:val="28"/>
          <w:szCs w:val="28"/>
        </w:rPr>
        <w:t xml:space="preserve">Ступінь розробки проблеми правосвідомості молоді обумовлений її відносною новизною в контексті суспільства перехідного типу, складністю та багатоаспектністю аналіза характеристик правової свідомості та культури молоді, невирішеністю багатьох теоретичних завдань дослідження трансформації суспільства в демократичне, правове, соціальне. Проблему </w:t>
      </w:r>
      <w:r w:rsidRPr="00210827">
        <w:rPr>
          <w:rFonts w:ascii="Times New Roman" w:hAnsi="Times New Roman" w:cs="Times New Roman"/>
          <w:sz w:val="28"/>
          <w:szCs w:val="28"/>
        </w:rPr>
        <w:t xml:space="preserve">магістерського дослідження </w:t>
      </w:r>
      <w:r w:rsidRPr="00222A8D">
        <w:rPr>
          <w:rFonts w:ascii="Times New Roman" w:hAnsi="Times New Roman" w:cs="Times New Roman"/>
          <w:sz w:val="28"/>
          <w:szCs w:val="28"/>
        </w:rPr>
        <w:t>можна вважати малодослідженою, оскільки існує ще багато дискусійних питань з приводу правосвідомості молоді, до того ж</w:t>
      </w:r>
      <w:r>
        <w:rPr>
          <w:rFonts w:ascii="Times New Roman" w:hAnsi="Times New Roman" w:cs="Times New Roman"/>
          <w:sz w:val="28"/>
          <w:szCs w:val="28"/>
          <w:lang w:val="uk-UA"/>
        </w:rPr>
        <w:t xml:space="preserve">, </w:t>
      </w:r>
      <w:r w:rsidRPr="00222A8D">
        <w:rPr>
          <w:rFonts w:ascii="Times New Roman" w:hAnsi="Times New Roman" w:cs="Times New Roman"/>
          <w:sz w:val="28"/>
          <w:szCs w:val="28"/>
        </w:rPr>
        <w:t>систематизація теоретичного матеріалу потребує вдосконалення.</w:t>
      </w:r>
    </w:p>
    <w:p w:rsidR="00977C1A" w:rsidRPr="00222A8D" w:rsidRDefault="00977C1A" w:rsidP="00977C1A">
      <w:pPr>
        <w:pStyle w:val="2"/>
        <w:shd w:val="clear" w:color="auto" w:fill="auto"/>
        <w:spacing w:line="360" w:lineRule="auto"/>
        <w:ind w:left="40" w:right="40" w:firstLine="700"/>
        <w:rPr>
          <w:sz w:val="28"/>
          <w:szCs w:val="28"/>
        </w:rPr>
      </w:pPr>
      <w:r w:rsidRPr="00222A8D">
        <w:rPr>
          <w:rStyle w:val="1"/>
          <w:sz w:val="28"/>
          <w:szCs w:val="28"/>
        </w:rPr>
        <w:t>Серед сучасних вчених, які займаються дослідженням проблематики правосвідомості слід назвати Р.С. Байніязова, Е.А. Белканова, А.М. Величко, В.Б. Гончарова, А.В. Грошева, В.М. Демидова, З.М. Каландарішвілі, В.В. Кожевнікова, А.В. Корнєва, Ю.Ю. Комлєва, М.І. Марченко, А.В. Полякова, І.В. Понкіна, А.Р. Ратінова, В.Л. Сальникова, В.Є. Семенова, В.Ю. Сморгунову, В.М. Сирих, Є.В. Тимошину, А.Б. Хабібуліна, В.М. Чайку, А.Е. Чернокова.</w:t>
      </w:r>
    </w:p>
    <w:p w:rsidR="00977C1A" w:rsidRPr="00222A8D" w:rsidRDefault="00977C1A" w:rsidP="00977C1A">
      <w:pPr>
        <w:pStyle w:val="2"/>
        <w:shd w:val="clear" w:color="auto" w:fill="auto"/>
        <w:spacing w:line="360" w:lineRule="auto"/>
        <w:ind w:left="40" w:right="40" w:firstLine="720"/>
        <w:rPr>
          <w:sz w:val="28"/>
          <w:szCs w:val="28"/>
        </w:rPr>
      </w:pPr>
      <w:r w:rsidRPr="00222A8D">
        <w:rPr>
          <w:rStyle w:val="1"/>
          <w:sz w:val="28"/>
          <w:szCs w:val="28"/>
        </w:rPr>
        <w:t>Проблема правосвідомості молоді досліджувалася в працях таких науковців, як Н.Ю. Евпалова, Н.І. Еліасберг, Н.В. Місюра, П.М. Рабінович, С.А. Тугутова, В.С. Устінов та ін. Об'єктом дослідження згаданих науковців виступали окремі аспекти цієї проблематики, зокрема рівень знань молодими людьми прав і свобод людини, ставлення до їх дотримання, рекомендації щодо викладання спецкурсів з прав людини для молоді та ін. Проте</w:t>
      </w:r>
      <w:r>
        <w:rPr>
          <w:rStyle w:val="1"/>
          <w:sz w:val="28"/>
          <w:szCs w:val="28"/>
          <w:lang w:val="uk-UA"/>
        </w:rPr>
        <w:t xml:space="preserve">, </w:t>
      </w:r>
      <w:r w:rsidRPr="00222A8D">
        <w:rPr>
          <w:rStyle w:val="1"/>
          <w:sz w:val="28"/>
          <w:szCs w:val="28"/>
        </w:rPr>
        <w:t>в цілому</w:t>
      </w:r>
      <w:r>
        <w:rPr>
          <w:rStyle w:val="1"/>
          <w:sz w:val="28"/>
          <w:szCs w:val="28"/>
          <w:lang w:val="uk-UA"/>
        </w:rPr>
        <w:t xml:space="preserve">, </w:t>
      </w:r>
      <w:r w:rsidRPr="00222A8D">
        <w:rPr>
          <w:rStyle w:val="1"/>
          <w:sz w:val="28"/>
          <w:szCs w:val="28"/>
        </w:rPr>
        <w:t>проблема правосвідомості молоді залишається малодослідженою.</w:t>
      </w:r>
    </w:p>
    <w:p w:rsidR="00977C1A" w:rsidRPr="00222A8D" w:rsidRDefault="00977C1A" w:rsidP="00977C1A">
      <w:pPr>
        <w:pStyle w:val="2"/>
        <w:shd w:val="clear" w:color="auto" w:fill="auto"/>
        <w:spacing w:line="360" w:lineRule="auto"/>
        <w:ind w:left="20" w:right="40" w:firstLine="720"/>
        <w:rPr>
          <w:sz w:val="28"/>
          <w:szCs w:val="28"/>
        </w:rPr>
      </w:pPr>
      <w:r w:rsidRPr="00222A8D">
        <w:rPr>
          <w:rStyle w:val="1"/>
          <w:sz w:val="28"/>
          <w:szCs w:val="28"/>
        </w:rPr>
        <w:t xml:space="preserve">Високе практичне значення та малодослідженість проблеми змістовного аналіза правосвідомості, правової культури та правової поведінки молодої людини в суспільстві перехідного типу обумовили мету і завдання </w:t>
      </w:r>
      <w:r w:rsidRPr="00210827">
        <w:rPr>
          <w:sz w:val="28"/>
          <w:szCs w:val="28"/>
        </w:rPr>
        <w:t>магістерського</w:t>
      </w:r>
      <w:r w:rsidRPr="00222A8D">
        <w:rPr>
          <w:rStyle w:val="1"/>
          <w:sz w:val="28"/>
          <w:szCs w:val="28"/>
        </w:rPr>
        <w:t xml:space="preserve"> дослідження.</w:t>
      </w:r>
    </w:p>
    <w:p w:rsidR="00977C1A" w:rsidRPr="00222A8D" w:rsidRDefault="00977C1A" w:rsidP="00977C1A">
      <w:pPr>
        <w:pStyle w:val="2"/>
        <w:shd w:val="clear" w:color="auto" w:fill="auto"/>
        <w:spacing w:line="360" w:lineRule="auto"/>
        <w:ind w:left="20" w:right="40" w:firstLine="720"/>
        <w:rPr>
          <w:sz w:val="28"/>
          <w:szCs w:val="28"/>
        </w:rPr>
      </w:pPr>
      <w:r w:rsidRPr="00222A8D">
        <w:rPr>
          <w:rStyle w:val="a7"/>
          <w:sz w:val="28"/>
          <w:szCs w:val="28"/>
        </w:rPr>
        <w:t>Мета наукового дослідження</w:t>
      </w:r>
      <w:r w:rsidRPr="00222A8D">
        <w:rPr>
          <w:rStyle w:val="1"/>
          <w:sz w:val="28"/>
          <w:szCs w:val="28"/>
        </w:rPr>
        <w:t xml:space="preserve"> - проаналізувати та визначити специфіку правовідомості молоді як особливої соціальної групи; встановити, які чинники впливають на формування правосвідомості молоді; визначити роль та значення правосвідомості у соціально-політичному розвитку молодої людини; розробити деякі напрямки оптимізації процесу формування правосвідомості молоді в Україні.</w:t>
      </w:r>
    </w:p>
    <w:p w:rsidR="00977C1A" w:rsidRPr="00222A8D" w:rsidRDefault="00977C1A" w:rsidP="00977C1A">
      <w:pPr>
        <w:pStyle w:val="2"/>
        <w:shd w:val="clear" w:color="auto" w:fill="auto"/>
        <w:spacing w:line="360" w:lineRule="auto"/>
        <w:ind w:left="20" w:firstLine="720"/>
        <w:rPr>
          <w:sz w:val="28"/>
          <w:szCs w:val="28"/>
        </w:rPr>
      </w:pPr>
      <w:r w:rsidRPr="00222A8D">
        <w:rPr>
          <w:rStyle w:val="1"/>
          <w:sz w:val="28"/>
          <w:szCs w:val="28"/>
        </w:rPr>
        <w:t>Відповідно до поставленої мети в роботі вирішуються такі</w:t>
      </w:r>
      <w:r w:rsidRPr="00222A8D">
        <w:rPr>
          <w:rStyle w:val="a7"/>
          <w:sz w:val="28"/>
          <w:szCs w:val="28"/>
        </w:rPr>
        <w:t xml:space="preserve"> завдання:</w:t>
      </w:r>
      <w:r>
        <w:rPr>
          <w:rStyle w:val="a7"/>
          <w:sz w:val="28"/>
          <w:szCs w:val="28"/>
          <w:lang w:val="uk-UA"/>
        </w:rPr>
        <w:t xml:space="preserve"> </w:t>
      </w:r>
      <w:r w:rsidRPr="00222A8D">
        <w:rPr>
          <w:rStyle w:val="1"/>
          <w:sz w:val="28"/>
          <w:szCs w:val="28"/>
        </w:rPr>
        <w:t>охарактеризувати сучасний стан правосвідомості української молоді;</w:t>
      </w:r>
      <w:r>
        <w:rPr>
          <w:rStyle w:val="1"/>
          <w:sz w:val="28"/>
          <w:szCs w:val="28"/>
          <w:lang w:val="uk-UA"/>
        </w:rPr>
        <w:t xml:space="preserve"> </w:t>
      </w:r>
      <w:r w:rsidRPr="00222A8D">
        <w:rPr>
          <w:rStyle w:val="1"/>
          <w:sz w:val="28"/>
          <w:szCs w:val="28"/>
        </w:rPr>
        <w:t>здійснити максимально повну класифікацію форм і рівнів правосвідомості;</w:t>
      </w:r>
      <w:r>
        <w:rPr>
          <w:rStyle w:val="1"/>
          <w:sz w:val="28"/>
          <w:szCs w:val="28"/>
          <w:lang w:val="uk-UA"/>
        </w:rPr>
        <w:t xml:space="preserve"> </w:t>
      </w:r>
      <w:r w:rsidRPr="00222A8D">
        <w:rPr>
          <w:rStyle w:val="1"/>
          <w:sz w:val="28"/>
          <w:szCs w:val="28"/>
        </w:rPr>
        <w:t>встановити спільні риси і знайти відмінності між правосвідомістю і правовою культурою;</w:t>
      </w:r>
      <w:r>
        <w:rPr>
          <w:rStyle w:val="1"/>
          <w:sz w:val="28"/>
          <w:szCs w:val="28"/>
          <w:lang w:val="uk-UA"/>
        </w:rPr>
        <w:t xml:space="preserve"> </w:t>
      </w:r>
      <w:r w:rsidRPr="00222A8D">
        <w:rPr>
          <w:rStyle w:val="1"/>
          <w:sz w:val="28"/>
          <w:szCs w:val="28"/>
        </w:rPr>
        <w:t>дослідити деформації правової свідомості та запропонувати шляхи їх подолання;</w:t>
      </w:r>
      <w:r>
        <w:rPr>
          <w:rStyle w:val="1"/>
          <w:sz w:val="28"/>
          <w:szCs w:val="28"/>
          <w:lang w:val="uk-UA"/>
        </w:rPr>
        <w:t xml:space="preserve"> </w:t>
      </w:r>
      <w:r w:rsidRPr="00222A8D">
        <w:rPr>
          <w:rStyle w:val="1"/>
          <w:sz w:val="28"/>
          <w:szCs w:val="28"/>
        </w:rPr>
        <w:t>знайти можливі шляхи підвищення правосвідомості молоді, познайомитися з європейським досвідом у вирішенні цих питань;</w:t>
      </w:r>
      <w:r>
        <w:rPr>
          <w:rStyle w:val="1"/>
          <w:sz w:val="28"/>
          <w:szCs w:val="28"/>
          <w:lang w:val="uk-UA"/>
        </w:rPr>
        <w:t xml:space="preserve"> </w:t>
      </w:r>
      <w:r w:rsidRPr="00222A8D">
        <w:rPr>
          <w:rStyle w:val="1"/>
          <w:sz w:val="28"/>
          <w:szCs w:val="28"/>
        </w:rPr>
        <w:t>виявити тенденції подальшого розвитку правосвідомості молоді;</w:t>
      </w:r>
      <w:r>
        <w:rPr>
          <w:rStyle w:val="1"/>
          <w:sz w:val="28"/>
          <w:szCs w:val="28"/>
          <w:lang w:val="uk-UA"/>
        </w:rPr>
        <w:t xml:space="preserve"> </w:t>
      </w:r>
      <w:r w:rsidRPr="00222A8D">
        <w:rPr>
          <w:rStyle w:val="1"/>
          <w:sz w:val="28"/>
          <w:szCs w:val="28"/>
        </w:rPr>
        <w:t>визначити деякі напрями оптимізації процесу правовиховної діяльності з урахуванням сучасних реалій та проблем суспільного життя в Україні.</w:t>
      </w:r>
    </w:p>
    <w:p w:rsidR="00977C1A" w:rsidRPr="00222A8D" w:rsidRDefault="00977C1A" w:rsidP="00977C1A">
      <w:pPr>
        <w:pStyle w:val="2"/>
        <w:shd w:val="clear" w:color="auto" w:fill="auto"/>
        <w:spacing w:line="360" w:lineRule="auto"/>
        <w:ind w:left="20" w:right="20" w:firstLine="700"/>
        <w:rPr>
          <w:sz w:val="28"/>
          <w:szCs w:val="28"/>
        </w:rPr>
      </w:pPr>
      <w:r w:rsidRPr="00222A8D">
        <w:rPr>
          <w:rStyle w:val="a7"/>
          <w:sz w:val="28"/>
          <w:szCs w:val="28"/>
        </w:rPr>
        <w:t>Об'єкт наукового дослідження.</w:t>
      </w:r>
      <w:r w:rsidRPr="00222A8D">
        <w:rPr>
          <w:rStyle w:val="1"/>
          <w:sz w:val="28"/>
          <w:szCs w:val="28"/>
        </w:rPr>
        <w:t xml:space="preserve"> Об'єктом наукового дослідження виступає правосвідомість молоді як особливої соціальної групи.</w:t>
      </w:r>
    </w:p>
    <w:p w:rsidR="00977C1A" w:rsidRPr="00222A8D" w:rsidRDefault="00977C1A" w:rsidP="00977C1A">
      <w:pPr>
        <w:pStyle w:val="2"/>
        <w:shd w:val="clear" w:color="auto" w:fill="auto"/>
        <w:spacing w:line="360" w:lineRule="auto"/>
        <w:ind w:left="20" w:right="20" w:firstLine="700"/>
        <w:rPr>
          <w:sz w:val="28"/>
          <w:szCs w:val="28"/>
        </w:rPr>
      </w:pPr>
      <w:r w:rsidRPr="00222A8D">
        <w:rPr>
          <w:rStyle w:val="a7"/>
          <w:sz w:val="28"/>
          <w:szCs w:val="28"/>
        </w:rPr>
        <w:t>Предмет наукового дослідження</w:t>
      </w:r>
      <w:r w:rsidRPr="00222A8D">
        <w:rPr>
          <w:rStyle w:val="1"/>
          <w:sz w:val="28"/>
          <w:szCs w:val="28"/>
        </w:rPr>
        <w:t xml:space="preserve"> - </w:t>
      </w:r>
      <w:r>
        <w:rPr>
          <w:rStyle w:val="1"/>
          <w:sz w:val="28"/>
          <w:szCs w:val="28"/>
        </w:rPr>
        <w:t>о</w:t>
      </w:r>
      <w:r w:rsidRPr="00C2364F">
        <w:rPr>
          <w:rStyle w:val="1"/>
          <w:sz w:val="28"/>
          <w:szCs w:val="28"/>
        </w:rPr>
        <w:t>собливості формування та розвитку правосвідомості молоді в сучасному суспільстві</w:t>
      </w:r>
      <w:r w:rsidRPr="00222A8D">
        <w:rPr>
          <w:rStyle w:val="1"/>
          <w:sz w:val="28"/>
          <w:szCs w:val="28"/>
        </w:rPr>
        <w:t>.</w:t>
      </w:r>
    </w:p>
    <w:p w:rsidR="00977C1A" w:rsidRPr="0010768F" w:rsidRDefault="00977C1A" w:rsidP="00977C1A">
      <w:pPr>
        <w:pStyle w:val="2"/>
        <w:shd w:val="clear" w:color="auto" w:fill="auto"/>
        <w:spacing w:line="360" w:lineRule="auto"/>
        <w:ind w:left="20" w:right="20" w:firstLine="700"/>
        <w:rPr>
          <w:sz w:val="28"/>
          <w:szCs w:val="28"/>
          <w:lang w:val="uk-UA"/>
        </w:rPr>
      </w:pPr>
      <w:r w:rsidRPr="00222A8D">
        <w:rPr>
          <w:rStyle w:val="a7"/>
          <w:sz w:val="28"/>
          <w:szCs w:val="28"/>
        </w:rPr>
        <w:t>Методи дослідження</w:t>
      </w:r>
      <w:r w:rsidRPr="00222A8D">
        <w:rPr>
          <w:rStyle w:val="1"/>
          <w:sz w:val="28"/>
          <w:szCs w:val="28"/>
        </w:rPr>
        <w:t xml:space="preserve"> обрані з огляду на поставлену мету, об'єкт і предмет дослідження. У роботі використані як загальнонаукові методи дослідження, так і методи, властиві для досліджень у правових науках. Теоретико-методологічною основою дослідження стали діалектичний, формально-логічний (догматичний), аксіологічний, конкретно-історичний, компаративістський (метод порівняння), системно-структурний, метод аналізу та прогнозування</w:t>
      </w:r>
      <w:r>
        <w:rPr>
          <w:rStyle w:val="1"/>
          <w:sz w:val="28"/>
          <w:szCs w:val="28"/>
          <w:lang w:val="uk-UA"/>
        </w:rPr>
        <w:t>.</w:t>
      </w:r>
    </w:p>
    <w:p w:rsidR="00977C1A" w:rsidRPr="0010768F" w:rsidRDefault="00977C1A" w:rsidP="00977C1A">
      <w:pPr>
        <w:pStyle w:val="2"/>
        <w:shd w:val="clear" w:color="auto" w:fill="auto"/>
        <w:spacing w:line="360" w:lineRule="auto"/>
        <w:ind w:left="20" w:right="20" w:firstLine="700"/>
        <w:rPr>
          <w:sz w:val="28"/>
          <w:szCs w:val="28"/>
          <w:lang w:val="uk-UA"/>
        </w:rPr>
      </w:pPr>
      <w:r>
        <w:rPr>
          <w:rStyle w:val="1"/>
          <w:sz w:val="28"/>
          <w:szCs w:val="28"/>
          <w:lang w:val="uk-UA"/>
        </w:rPr>
        <w:t>О</w:t>
      </w:r>
      <w:r w:rsidRPr="00222A8D">
        <w:rPr>
          <w:rStyle w:val="1"/>
          <w:sz w:val="28"/>
          <w:szCs w:val="28"/>
        </w:rPr>
        <w:t>сновним методом дослідження є діалектичний. Його вимоги всебічності, об'єктивності і повноти дозволили охарактеризувати правосвідомість молоді у взаємозв'язку з соціальними і правовими явищами.</w:t>
      </w:r>
      <w:r>
        <w:rPr>
          <w:rStyle w:val="1"/>
          <w:sz w:val="28"/>
          <w:szCs w:val="28"/>
          <w:lang w:val="uk-UA"/>
        </w:rPr>
        <w:t xml:space="preserve"> </w:t>
      </w:r>
      <w:r w:rsidRPr="00222A8D">
        <w:rPr>
          <w:rStyle w:val="1"/>
          <w:sz w:val="28"/>
          <w:szCs w:val="28"/>
        </w:rPr>
        <w:t>Формально-логічний (догматичний) метод застосовувався під час тлумачення термінів і юридичних понять, які стосуються об'єкта дослідження.</w:t>
      </w:r>
      <w:r>
        <w:rPr>
          <w:rStyle w:val="1"/>
          <w:sz w:val="28"/>
          <w:szCs w:val="28"/>
          <w:lang w:val="uk-UA"/>
        </w:rPr>
        <w:t xml:space="preserve"> </w:t>
      </w:r>
      <w:r w:rsidRPr="00222A8D">
        <w:rPr>
          <w:rStyle w:val="1"/>
          <w:sz w:val="28"/>
          <w:szCs w:val="28"/>
        </w:rPr>
        <w:t xml:space="preserve">Аксіологічний метод має принципове значення при дослідженні виховного процесу, формування у молодої </w:t>
      </w:r>
      <w:r>
        <w:rPr>
          <w:rStyle w:val="1"/>
          <w:sz w:val="28"/>
          <w:szCs w:val="28"/>
        </w:rPr>
        <w:t>людини ієрархії цінностей, шано</w:t>
      </w:r>
      <w:r>
        <w:rPr>
          <w:rStyle w:val="1"/>
          <w:sz w:val="28"/>
          <w:szCs w:val="28"/>
          <w:lang w:val="uk-UA"/>
        </w:rPr>
        <w:t>в</w:t>
      </w:r>
      <w:r w:rsidRPr="00222A8D">
        <w:rPr>
          <w:rStyle w:val="1"/>
          <w:sz w:val="28"/>
          <w:szCs w:val="28"/>
        </w:rPr>
        <w:t>ливого ставлення до права, правового закону тощо.</w:t>
      </w:r>
      <w:r>
        <w:rPr>
          <w:rStyle w:val="1"/>
          <w:sz w:val="28"/>
          <w:szCs w:val="28"/>
          <w:lang w:val="uk-UA"/>
        </w:rPr>
        <w:t xml:space="preserve"> </w:t>
      </w:r>
      <w:r w:rsidRPr="0010768F">
        <w:rPr>
          <w:rStyle w:val="1"/>
          <w:sz w:val="28"/>
          <w:szCs w:val="28"/>
          <w:lang w:val="uk-UA"/>
        </w:rPr>
        <w:t>Конкретно-історичний метод дає можливість розглянути процес формування правосвідомості молоді в Україні у перехідний період її розвитку і в процесі розбудови громадянського суспільства.</w:t>
      </w:r>
      <w:r>
        <w:rPr>
          <w:rStyle w:val="1"/>
          <w:sz w:val="28"/>
          <w:szCs w:val="28"/>
          <w:lang w:val="uk-UA"/>
        </w:rPr>
        <w:t xml:space="preserve"> </w:t>
      </w:r>
      <w:r w:rsidRPr="0010768F">
        <w:rPr>
          <w:rStyle w:val="1"/>
          <w:sz w:val="28"/>
          <w:szCs w:val="28"/>
          <w:lang w:val="uk-UA"/>
        </w:rPr>
        <w:t>Метод порівняння у поєднанні з конкретно-історичним підходом дає можливість зіставити процеси формування право</w:t>
      </w:r>
      <w:r>
        <w:rPr>
          <w:rStyle w:val="1"/>
          <w:sz w:val="28"/>
          <w:szCs w:val="28"/>
          <w:lang w:val="uk-UA"/>
        </w:rPr>
        <w:t>с</w:t>
      </w:r>
      <w:r w:rsidRPr="0010768F">
        <w:rPr>
          <w:rStyle w:val="1"/>
          <w:sz w:val="28"/>
          <w:szCs w:val="28"/>
          <w:lang w:val="uk-UA"/>
        </w:rPr>
        <w:t>відомості молоді в різні історичні періоди у різних країнах, виявити спільні та відмінні риси у здійсненні правовиховної роботи.</w:t>
      </w:r>
      <w:r>
        <w:rPr>
          <w:rStyle w:val="1"/>
          <w:sz w:val="28"/>
          <w:szCs w:val="28"/>
          <w:lang w:val="uk-UA"/>
        </w:rPr>
        <w:t xml:space="preserve"> </w:t>
      </w:r>
      <w:r w:rsidRPr="00222A8D">
        <w:rPr>
          <w:rStyle w:val="1"/>
          <w:sz w:val="28"/>
          <w:szCs w:val="28"/>
        </w:rPr>
        <w:t>Системно-структурний підхід робить можливим комплексне бачення проблеми правосвідомості молоді. Структурний підхід до дослідження проблеми правосвідомості припускає виявлення специфіки правосвідомості не тільки як особливого елементу в структурі суспільної свідомості, але й його власної внутрішньої структури та взаємодії окремих її елементів. Використання методу аналіза так</w:t>
      </w:r>
      <w:r>
        <w:rPr>
          <w:rStyle w:val="1"/>
          <w:sz w:val="28"/>
          <w:szCs w:val="28"/>
        </w:rPr>
        <w:t>ож дозволило визначити структур</w:t>
      </w:r>
      <w:r>
        <w:rPr>
          <w:rStyle w:val="1"/>
          <w:sz w:val="28"/>
          <w:szCs w:val="28"/>
          <w:lang w:val="uk-UA"/>
        </w:rPr>
        <w:t>у</w:t>
      </w:r>
      <w:r w:rsidRPr="00222A8D">
        <w:rPr>
          <w:rStyle w:val="1"/>
          <w:sz w:val="28"/>
          <w:szCs w:val="28"/>
        </w:rPr>
        <w:t xml:space="preserve"> правосвідомості молоді та провести класифікацію її форм та рівнів.</w:t>
      </w:r>
      <w:r>
        <w:rPr>
          <w:rStyle w:val="1"/>
          <w:sz w:val="28"/>
          <w:szCs w:val="28"/>
          <w:lang w:val="uk-UA"/>
        </w:rPr>
        <w:t xml:space="preserve"> </w:t>
      </w:r>
    </w:p>
    <w:p w:rsidR="00977C1A" w:rsidRPr="00222A8D" w:rsidRDefault="00977C1A" w:rsidP="00977C1A">
      <w:pPr>
        <w:spacing w:after="0" w:line="360" w:lineRule="auto"/>
        <w:ind w:left="40"/>
        <w:rPr>
          <w:rFonts w:ascii="Times New Roman" w:hAnsi="Times New Roman" w:cs="Times New Roman"/>
          <w:sz w:val="28"/>
          <w:szCs w:val="28"/>
        </w:rPr>
      </w:pPr>
      <w:r>
        <w:rPr>
          <w:rStyle w:val="21"/>
          <w:rFonts w:eastAsiaTheme="minorEastAsia"/>
          <w:b/>
          <w:sz w:val="28"/>
          <w:szCs w:val="28"/>
          <w:lang w:val="uk-UA"/>
        </w:rPr>
        <w:tab/>
      </w:r>
      <w:r>
        <w:rPr>
          <w:rStyle w:val="a7"/>
          <w:rFonts w:eastAsia="Arial Unicode MS"/>
          <w:sz w:val="28"/>
          <w:szCs w:val="28"/>
          <w:lang w:val="uk-UA"/>
        </w:rPr>
        <w:t>Наукова новизна одержаних результатів</w:t>
      </w:r>
      <w:r w:rsidRPr="006512B5">
        <w:rPr>
          <w:rStyle w:val="21"/>
          <w:rFonts w:eastAsiaTheme="minorEastAsia"/>
          <w:b/>
          <w:sz w:val="28"/>
          <w:szCs w:val="28"/>
        </w:rPr>
        <w:t xml:space="preserve"> </w:t>
      </w:r>
      <w:r w:rsidRPr="00222A8D">
        <w:rPr>
          <w:rStyle w:val="22"/>
          <w:rFonts w:eastAsiaTheme="minorEastAsia"/>
          <w:sz w:val="28"/>
          <w:szCs w:val="28"/>
        </w:rPr>
        <w:t>полягає</w:t>
      </w:r>
      <w:r w:rsidRPr="00222A8D">
        <w:rPr>
          <w:rStyle w:val="21"/>
          <w:rFonts w:eastAsiaTheme="minorEastAsia"/>
          <w:sz w:val="28"/>
          <w:szCs w:val="28"/>
        </w:rPr>
        <w:t xml:space="preserve"> в</w:t>
      </w:r>
      <w:r w:rsidRPr="00222A8D">
        <w:rPr>
          <w:rStyle w:val="22"/>
          <w:rFonts w:eastAsiaTheme="minorEastAsia"/>
          <w:sz w:val="28"/>
          <w:szCs w:val="28"/>
        </w:rPr>
        <w:t xml:space="preserve"> тому, </w:t>
      </w:r>
      <w:r>
        <w:rPr>
          <w:rStyle w:val="22"/>
          <w:rFonts w:eastAsiaTheme="minorEastAsia"/>
          <w:sz w:val="28"/>
          <w:szCs w:val="28"/>
          <w:lang w:val="uk-UA"/>
        </w:rPr>
        <w:t xml:space="preserve"> </w:t>
      </w:r>
      <w:r w:rsidRPr="00222A8D">
        <w:rPr>
          <w:rStyle w:val="22"/>
          <w:rFonts w:eastAsiaTheme="minorEastAsia"/>
          <w:sz w:val="28"/>
          <w:szCs w:val="28"/>
        </w:rPr>
        <w:t>що:</w:t>
      </w:r>
    </w:p>
    <w:p w:rsidR="00977C1A" w:rsidRPr="00222A8D" w:rsidRDefault="00977C1A" w:rsidP="00977C1A">
      <w:pPr>
        <w:pStyle w:val="2"/>
        <w:numPr>
          <w:ilvl w:val="0"/>
          <w:numId w:val="2"/>
        </w:numPr>
        <w:shd w:val="clear" w:color="auto" w:fill="auto"/>
        <w:tabs>
          <w:tab w:val="left" w:pos="1053"/>
        </w:tabs>
        <w:spacing w:line="360" w:lineRule="auto"/>
        <w:ind w:left="40" w:right="40" w:firstLine="700"/>
        <w:rPr>
          <w:sz w:val="28"/>
          <w:szCs w:val="28"/>
        </w:rPr>
      </w:pPr>
      <w:r w:rsidRPr="00222A8D">
        <w:rPr>
          <w:rStyle w:val="1"/>
          <w:sz w:val="28"/>
          <w:szCs w:val="28"/>
        </w:rPr>
        <w:t>в роботі доведено, що правосвідомість молоді є самостійним об'єктом наукового дослідження через ряд притаманних їй специфічних рис;</w:t>
      </w:r>
    </w:p>
    <w:p w:rsidR="00977C1A" w:rsidRPr="00222A8D" w:rsidRDefault="00977C1A" w:rsidP="00977C1A">
      <w:pPr>
        <w:pStyle w:val="2"/>
        <w:numPr>
          <w:ilvl w:val="0"/>
          <w:numId w:val="2"/>
        </w:numPr>
        <w:shd w:val="clear" w:color="auto" w:fill="auto"/>
        <w:tabs>
          <w:tab w:val="left" w:pos="1082"/>
        </w:tabs>
        <w:spacing w:line="360" w:lineRule="auto"/>
        <w:ind w:left="40" w:right="40" w:firstLine="700"/>
        <w:rPr>
          <w:sz w:val="28"/>
          <w:szCs w:val="28"/>
        </w:rPr>
      </w:pPr>
      <w:r w:rsidRPr="00222A8D">
        <w:rPr>
          <w:rStyle w:val="1"/>
          <w:sz w:val="28"/>
          <w:szCs w:val="28"/>
        </w:rPr>
        <w:t>у дослідженні визначено та узагальнено фактори, які впливають на формування правових установок молодої людини;</w:t>
      </w:r>
    </w:p>
    <w:p w:rsidR="00977C1A" w:rsidRPr="00222A8D" w:rsidRDefault="00977C1A" w:rsidP="00977C1A">
      <w:pPr>
        <w:pStyle w:val="2"/>
        <w:numPr>
          <w:ilvl w:val="0"/>
          <w:numId w:val="2"/>
        </w:numPr>
        <w:shd w:val="clear" w:color="auto" w:fill="auto"/>
        <w:tabs>
          <w:tab w:val="left" w:pos="1077"/>
        </w:tabs>
        <w:spacing w:line="360" w:lineRule="auto"/>
        <w:ind w:left="40" w:right="40" w:firstLine="700"/>
        <w:rPr>
          <w:sz w:val="28"/>
          <w:szCs w:val="28"/>
        </w:rPr>
      </w:pPr>
      <w:r w:rsidRPr="00222A8D">
        <w:rPr>
          <w:rStyle w:val="1"/>
          <w:sz w:val="28"/>
          <w:szCs w:val="28"/>
        </w:rPr>
        <w:t>систематизовано уявлення про види правосвідомості;</w:t>
      </w:r>
    </w:p>
    <w:p w:rsidR="00977C1A" w:rsidRPr="00222A8D" w:rsidRDefault="00977C1A" w:rsidP="00977C1A">
      <w:pPr>
        <w:pStyle w:val="2"/>
        <w:numPr>
          <w:ilvl w:val="0"/>
          <w:numId w:val="2"/>
        </w:numPr>
        <w:shd w:val="clear" w:color="auto" w:fill="auto"/>
        <w:tabs>
          <w:tab w:val="left" w:pos="1005"/>
        </w:tabs>
        <w:spacing w:line="360" w:lineRule="auto"/>
        <w:ind w:left="40" w:right="40" w:firstLine="700"/>
        <w:rPr>
          <w:sz w:val="28"/>
          <w:szCs w:val="28"/>
        </w:rPr>
      </w:pPr>
      <w:r w:rsidRPr="00222A8D">
        <w:rPr>
          <w:rStyle w:val="1"/>
          <w:sz w:val="28"/>
          <w:szCs w:val="28"/>
        </w:rPr>
        <w:t>проаналізовано поняття «форма» та «рівень» правосвідомості, знайдено їх спільні риси та відмінності;</w:t>
      </w:r>
    </w:p>
    <w:p w:rsidR="00977C1A" w:rsidRPr="00222A8D" w:rsidRDefault="00977C1A" w:rsidP="00977C1A">
      <w:pPr>
        <w:pStyle w:val="2"/>
        <w:numPr>
          <w:ilvl w:val="0"/>
          <w:numId w:val="2"/>
        </w:numPr>
        <w:shd w:val="clear" w:color="auto" w:fill="auto"/>
        <w:tabs>
          <w:tab w:val="left" w:pos="1014"/>
        </w:tabs>
        <w:spacing w:line="360" w:lineRule="auto"/>
        <w:ind w:left="40" w:right="40" w:firstLine="700"/>
        <w:rPr>
          <w:sz w:val="28"/>
          <w:szCs w:val="28"/>
        </w:rPr>
      </w:pPr>
      <w:r w:rsidRPr="00222A8D">
        <w:rPr>
          <w:rStyle w:val="1"/>
          <w:sz w:val="28"/>
          <w:szCs w:val="28"/>
        </w:rPr>
        <w:t>досліджено особливості взаємозв'язку між економічним рівнем країни та правовою свідомістю її громадян;</w:t>
      </w:r>
    </w:p>
    <w:p w:rsidR="00977C1A" w:rsidRPr="00222A8D" w:rsidRDefault="00977C1A" w:rsidP="00977C1A">
      <w:pPr>
        <w:pStyle w:val="2"/>
        <w:numPr>
          <w:ilvl w:val="0"/>
          <w:numId w:val="2"/>
        </w:numPr>
        <w:shd w:val="clear" w:color="auto" w:fill="auto"/>
        <w:tabs>
          <w:tab w:val="left" w:pos="990"/>
        </w:tabs>
        <w:spacing w:line="360" w:lineRule="auto"/>
        <w:ind w:left="40" w:right="40" w:firstLine="700"/>
        <w:rPr>
          <w:sz w:val="28"/>
          <w:szCs w:val="28"/>
        </w:rPr>
      </w:pPr>
      <w:r w:rsidRPr="00222A8D">
        <w:rPr>
          <w:rStyle w:val="1"/>
          <w:sz w:val="28"/>
          <w:szCs w:val="28"/>
        </w:rPr>
        <w:t>досліджено механізм формування правосвідомості молоді;</w:t>
      </w:r>
    </w:p>
    <w:p w:rsidR="00977C1A" w:rsidRPr="00222A8D" w:rsidRDefault="00977C1A" w:rsidP="00977C1A">
      <w:pPr>
        <w:pStyle w:val="2"/>
        <w:numPr>
          <w:ilvl w:val="0"/>
          <w:numId w:val="2"/>
        </w:numPr>
        <w:shd w:val="clear" w:color="auto" w:fill="auto"/>
        <w:tabs>
          <w:tab w:val="left" w:pos="1149"/>
        </w:tabs>
        <w:spacing w:line="360" w:lineRule="auto"/>
        <w:ind w:left="40" w:right="40" w:firstLine="700"/>
        <w:rPr>
          <w:sz w:val="28"/>
          <w:szCs w:val="28"/>
        </w:rPr>
      </w:pPr>
      <w:r w:rsidRPr="00222A8D">
        <w:rPr>
          <w:rStyle w:val="1"/>
          <w:sz w:val="28"/>
          <w:szCs w:val="28"/>
        </w:rPr>
        <w:t>окреслено соціальні явища, які сприяють виникненню деформацій правосвідомості молоді, виступають джерелом правового нігілізму та запропоновано шляхи подолання цих негативних явищ;</w:t>
      </w:r>
    </w:p>
    <w:p w:rsidR="00977C1A" w:rsidRPr="00222A8D" w:rsidRDefault="00977C1A" w:rsidP="00977C1A">
      <w:pPr>
        <w:pStyle w:val="2"/>
        <w:numPr>
          <w:ilvl w:val="0"/>
          <w:numId w:val="2"/>
        </w:numPr>
        <w:shd w:val="clear" w:color="auto" w:fill="auto"/>
        <w:tabs>
          <w:tab w:val="left" w:pos="966"/>
        </w:tabs>
        <w:spacing w:line="360" w:lineRule="auto"/>
        <w:ind w:left="40" w:firstLine="700"/>
        <w:rPr>
          <w:sz w:val="28"/>
          <w:szCs w:val="28"/>
        </w:rPr>
      </w:pPr>
      <w:r w:rsidRPr="00222A8D">
        <w:rPr>
          <w:rStyle w:val="1"/>
          <w:sz w:val="28"/>
          <w:szCs w:val="28"/>
        </w:rPr>
        <w:t>виявлено тенденції подальшого розвитку правосвідомості молоді;</w:t>
      </w:r>
    </w:p>
    <w:p w:rsidR="00977C1A" w:rsidRDefault="00977C1A" w:rsidP="00977C1A">
      <w:pPr>
        <w:pStyle w:val="2"/>
        <w:shd w:val="clear" w:color="auto" w:fill="auto"/>
        <w:spacing w:line="360" w:lineRule="auto"/>
        <w:ind w:left="40" w:right="60" w:firstLine="720"/>
        <w:rPr>
          <w:rStyle w:val="1"/>
          <w:sz w:val="28"/>
          <w:szCs w:val="28"/>
          <w:lang w:val="uk-UA"/>
        </w:rPr>
      </w:pPr>
      <w:r w:rsidRPr="00222A8D">
        <w:rPr>
          <w:rStyle w:val="1"/>
          <w:sz w:val="28"/>
          <w:szCs w:val="28"/>
        </w:rPr>
        <w:t>- обґрунтовано розуміння правосвідомості як важливого стратегічного чинника процесу інтеграції сучасного українського суспільства до європейського правового простору.</w:t>
      </w:r>
    </w:p>
    <w:p w:rsidR="00977C1A" w:rsidRPr="00050886" w:rsidRDefault="00977C1A" w:rsidP="00977C1A">
      <w:pPr>
        <w:pStyle w:val="2"/>
        <w:shd w:val="clear" w:color="auto" w:fill="auto"/>
        <w:spacing w:line="360" w:lineRule="auto"/>
        <w:ind w:left="40" w:right="60" w:firstLine="720"/>
        <w:rPr>
          <w:sz w:val="28"/>
          <w:szCs w:val="28"/>
          <w:lang w:val="uk-UA"/>
        </w:rPr>
      </w:pPr>
      <w:r w:rsidRPr="00050886">
        <w:rPr>
          <w:b/>
          <w:sz w:val="28"/>
          <w:szCs w:val="28"/>
          <w:lang w:val="uk-UA"/>
        </w:rPr>
        <w:t>Структура роботи.</w:t>
      </w:r>
      <w:r w:rsidRPr="00050886">
        <w:rPr>
          <w:sz w:val="28"/>
          <w:szCs w:val="28"/>
          <w:lang w:val="uk-UA"/>
        </w:rPr>
        <w:t xml:space="preserve"> Магістерська робота складається зі вступу, трьох розділ</w:t>
      </w:r>
      <w:r>
        <w:rPr>
          <w:sz w:val="28"/>
          <w:szCs w:val="28"/>
          <w:lang w:val="uk-UA"/>
        </w:rPr>
        <w:t>ів, семи підрозділів, висновків</w:t>
      </w:r>
      <w:r w:rsidRPr="00050886">
        <w:rPr>
          <w:sz w:val="28"/>
          <w:szCs w:val="28"/>
          <w:lang w:val="uk-UA"/>
        </w:rPr>
        <w:t xml:space="preserve"> та списку використаних джерел</w:t>
      </w:r>
      <w:r>
        <w:rPr>
          <w:sz w:val="28"/>
          <w:szCs w:val="28"/>
          <w:lang w:val="uk-UA"/>
        </w:rPr>
        <w:t>.</w:t>
      </w:r>
    </w:p>
    <w:p w:rsidR="00977C1A" w:rsidRDefault="00977C1A" w:rsidP="00977C1A">
      <w:pPr>
        <w:pStyle w:val="ac"/>
        <w:shd w:val="clear" w:color="auto" w:fill="FFFFFF"/>
        <w:spacing w:after="0" w:line="360" w:lineRule="auto"/>
        <w:jc w:val="center"/>
        <w:rPr>
          <w:rFonts w:ascii="Times New Roman" w:eastAsia="Times New Roman" w:hAnsi="Times New Roman" w:cs="Times New Roman"/>
          <w:b/>
          <w:color w:val="222222"/>
          <w:sz w:val="28"/>
          <w:szCs w:val="28"/>
          <w:lang w:val="uk-UA"/>
        </w:rPr>
      </w:pPr>
    </w:p>
    <w:p w:rsidR="00977C1A" w:rsidRDefault="00977C1A" w:rsidP="00977C1A">
      <w:pPr>
        <w:pStyle w:val="ac"/>
        <w:shd w:val="clear" w:color="auto" w:fill="FFFFFF"/>
        <w:spacing w:after="0" w:line="360" w:lineRule="auto"/>
        <w:jc w:val="center"/>
        <w:rPr>
          <w:rFonts w:ascii="Times New Roman" w:eastAsia="Times New Roman" w:hAnsi="Times New Roman" w:cs="Times New Roman"/>
          <w:b/>
          <w:color w:val="222222"/>
          <w:sz w:val="28"/>
          <w:szCs w:val="28"/>
          <w:lang w:val="uk-UA"/>
        </w:rPr>
      </w:pPr>
    </w:p>
    <w:p w:rsidR="00977C1A" w:rsidRDefault="00977C1A" w:rsidP="00977C1A">
      <w:pPr>
        <w:pStyle w:val="ac"/>
        <w:shd w:val="clear" w:color="auto" w:fill="FFFFFF"/>
        <w:spacing w:after="0" w:line="360" w:lineRule="auto"/>
        <w:jc w:val="center"/>
        <w:rPr>
          <w:rFonts w:ascii="Times New Roman" w:eastAsia="Times New Roman" w:hAnsi="Times New Roman" w:cs="Times New Roman"/>
          <w:b/>
          <w:color w:val="222222"/>
          <w:sz w:val="28"/>
          <w:szCs w:val="28"/>
          <w:lang w:val="uk-UA"/>
        </w:rPr>
      </w:pPr>
    </w:p>
    <w:p w:rsidR="00977C1A" w:rsidRDefault="00977C1A" w:rsidP="00977C1A">
      <w:pPr>
        <w:pStyle w:val="ac"/>
        <w:shd w:val="clear" w:color="auto" w:fill="FFFFFF"/>
        <w:spacing w:after="0" w:line="360" w:lineRule="auto"/>
        <w:jc w:val="center"/>
        <w:rPr>
          <w:rFonts w:ascii="Times New Roman" w:eastAsia="Times New Roman" w:hAnsi="Times New Roman" w:cs="Times New Roman"/>
          <w:b/>
          <w:color w:val="222222"/>
          <w:sz w:val="28"/>
          <w:szCs w:val="28"/>
          <w:lang w:val="uk-UA"/>
        </w:rPr>
      </w:pPr>
    </w:p>
    <w:p w:rsidR="00977C1A" w:rsidRDefault="00977C1A" w:rsidP="00977C1A">
      <w:pPr>
        <w:pStyle w:val="ac"/>
        <w:shd w:val="clear" w:color="auto" w:fill="FFFFFF"/>
        <w:spacing w:after="0" w:line="360" w:lineRule="auto"/>
        <w:jc w:val="center"/>
        <w:rPr>
          <w:rFonts w:ascii="Times New Roman" w:eastAsia="Times New Roman" w:hAnsi="Times New Roman" w:cs="Times New Roman"/>
          <w:b/>
          <w:color w:val="222222"/>
          <w:sz w:val="28"/>
          <w:szCs w:val="28"/>
          <w:lang w:val="uk-UA"/>
        </w:rPr>
      </w:pPr>
    </w:p>
    <w:p w:rsidR="00977C1A" w:rsidRDefault="00977C1A" w:rsidP="00977C1A">
      <w:pPr>
        <w:pStyle w:val="ac"/>
        <w:shd w:val="clear" w:color="auto" w:fill="FFFFFF"/>
        <w:spacing w:after="0" w:line="360" w:lineRule="auto"/>
        <w:jc w:val="center"/>
        <w:rPr>
          <w:rFonts w:ascii="Times New Roman" w:eastAsia="Times New Roman" w:hAnsi="Times New Roman" w:cs="Times New Roman"/>
          <w:b/>
          <w:color w:val="222222"/>
          <w:sz w:val="28"/>
          <w:szCs w:val="28"/>
          <w:lang w:val="uk-UA"/>
        </w:rPr>
      </w:pPr>
    </w:p>
    <w:p w:rsidR="005363F7" w:rsidRDefault="005363F7" w:rsidP="00977C1A">
      <w:pPr>
        <w:pStyle w:val="ac"/>
        <w:shd w:val="clear" w:color="auto" w:fill="FFFFFF"/>
        <w:spacing w:after="0" w:line="360" w:lineRule="auto"/>
        <w:jc w:val="center"/>
        <w:rPr>
          <w:rFonts w:ascii="Times New Roman" w:eastAsia="Times New Roman" w:hAnsi="Times New Roman" w:cs="Times New Roman"/>
          <w:b/>
          <w:color w:val="222222"/>
          <w:sz w:val="28"/>
          <w:szCs w:val="28"/>
          <w:lang w:val="uk-UA"/>
        </w:rPr>
      </w:pPr>
    </w:p>
    <w:p w:rsidR="005363F7" w:rsidRDefault="005363F7" w:rsidP="00977C1A">
      <w:pPr>
        <w:pStyle w:val="ac"/>
        <w:shd w:val="clear" w:color="auto" w:fill="FFFFFF"/>
        <w:spacing w:after="0" w:line="360" w:lineRule="auto"/>
        <w:jc w:val="center"/>
        <w:rPr>
          <w:rFonts w:ascii="Times New Roman" w:eastAsia="Times New Roman" w:hAnsi="Times New Roman" w:cs="Times New Roman"/>
          <w:b/>
          <w:color w:val="222222"/>
          <w:sz w:val="28"/>
          <w:szCs w:val="28"/>
          <w:lang w:val="uk-UA"/>
        </w:rPr>
      </w:pPr>
    </w:p>
    <w:p w:rsidR="005363F7" w:rsidRDefault="005363F7" w:rsidP="00977C1A">
      <w:pPr>
        <w:pStyle w:val="ac"/>
        <w:shd w:val="clear" w:color="auto" w:fill="FFFFFF"/>
        <w:spacing w:after="0" w:line="360" w:lineRule="auto"/>
        <w:jc w:val="center"/>
        <w:rPr>
          <w:rFonts w:ascii="Times New Roman" w:eastAsia="Times New Roman" w:hAnsi="Times New Roman" w:cs="Times New Roman"/>
          <w:b/>
          <w:color w:val="222222"/>
          <w:sz w:val="28"/>
          <w:szCs w:val="28"/>
          <w:lang w:val="uk-UA"/>
        </w:rPr>
      </w:pPr>
    </w:p>
    <w:p w:rsidR="005363F7" w:rsidRDefault="005363F7" w:rsidP="00977C1A">
      <w:pPr>
        <w:pStyle w:val="ac"/>
        <w:shd w:val="clear" w:color="auto" w:fill="FFFFFF"/>
        <w:spacing w:after="0" w:line="360" w:lineRule="auto"/>
        <w:jc w:val="center"/>
        <w:rPr>
          <w:rFonts w:ascii="Times New Roman" w:eastAsia="Times New Roman" w:hAnsi="Times New Roman" w:cs="Times New Roman"/>
          <w:b/>
          <w:color w:val="222222"/>
          <w:sz w:val="28"/>
          <w:szCs w:val="28"/>
          <w:lang w:val="uk-UA"/>
        </w:rPr>
      </w:pPr>
    </w:p>
    <w:p w:rsidR="00977C1A" w:rsidRDefault="00977C1A" w:rsidP="00977C1A">
      <w:pPr>
        <w:pStyle w:val="ac"/>
        <w:shd w:val="clear" w:color="auto" w:fill="FFFFFF"/>
        <w:spacing w:after="0" w:line="360" w:lineRule="auto"/>
        <w:jc w:val="center"/>
        <w:rPr>
          <w:rFonts w:ascii="Times New Roman" w:eastAsia="Times New Roman" w:hAnsi="Times New Roman" w:cs="Times New Roman"/>
          <w:b/>
          <w:color w:val="222222"/>
          <w:sz w:val="28"/>
          <w:szCs w:val="28"/>
          <w:lang w:val="uk-UA"/>
        </w:rPr>
      </w:pPr>
      <w:bookmarkStart w:id="0" w:name="_GoBack"/>
      <w:bookmarkEnd w:id="0"/>
      <w:r w:rsidRPr="00222A8D">
        <w:rPr>
          <w:rFonts w:ascii="Times New Roman" w:eastAsia="Times New Roman" w:hAnsi="Times New Roman" w:cs="Times New Roman"/>
          <w:b/>
          <w:color w:val="222222"/>
          <w:sz w:val="28"/>
          <w:szCs w:val="28"/>
          <w:lang w:val="uk-UA"/>
        </w:rPr>
        <w:t>ВИСНОВКИ</w:t>
      </w:r>
    </w:p>
    <w:p w:rsidR="00977C1A" w:rsidRPr="00222A8D" w:rsidRDefault="00977C1A" w:rsidP="00977C1A">
      <w:pPr>
        <w:pStyle w:val="ac"/>
        <w:shd w:val="clear" w:color="auto" w:fill="FFFFFF"/>
        <w:spacing w:after="0" w:line="360" w:lineRule="auto"/>
        <w:jc w:val="center"/>
        <w:rPr>
          <w:rFonts w:ascii="Times New Roman" w:eastAsia="Times New Roman" w:hAnsi="Times New Roman" w:cs="Times New Roman"/>
          <w:b/>
          <w:color w:val="222222"/>
          <w:sz w:val="28"/>
          <w:szCs w:val="28"/>
          <w:lang w:val="uk-UA"/>
        </w:rPr>
      </w:pPr>
    </w:p>
    <w:p w:rsidR="00977C1A" w:rsidRPr="002F670E" w:rsidRDefault="00977C1A" w:rsidP="00977C1A">
      <w:pPr>
        <w:spacing w:after="0" w:line="360" w:lineRule="auto"/>
        <w:ind w:left="20" w:right="40"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 п</w:t>
      </w:r>
      <w:r w:rsidRPr="002F670E">
        <w:rPr>
          <w:rFonts w:ascii="Times New Roman" w:eastAsia="Times New Roman" w:hAnsi="Times New Roman" w:cs="Times New Roman"/>
          <w:color w:val="000000"/>
          <w:sz w:val="28"/>
          <w:szCs w:val="28"/>
          <w:lang w:val="uk-UA"/>
        </w:rPr>
        <w:t>роведен</w:t>
      </w:r>
      <w:r>
        <w:rPr>
          <w:rFonts w:ascii="Times New Roman" w:eastAsia="Times New Roman" w:hAnsi="Times New Roman" w:cs="Times New Roman"/>
          <w:color w:val="000000"/>
          <w:sz w:val="28"/>
          <w:szCs w:val="28"/>
          <w:lang w:val="uk-UA"/>
        </w:rPr>
        <w:t>ому</w:t>
      </w:r>
      <w:r w:rsidRPr="002F670E">
        <w:rPr>
          <w:rFonts w:ascii="Times New Roman" w:eastAsia="Times New Roman" w:hAnsi="Times New Roman" w:cs="Times New Roman"/>
          <w:color w:val="000000"/>
          <w:sz w:val="28"/>
          <w:szCs w:val="28"/>
          <w:lang w:val="uk-UA"/>
        </w:rPr>
        <w:t xml:space="preserve"> </w:t>
      </w:r>
      <w:r>
        <w:rPr>
          <w:rFonts w:ascii="Times New Roman" w:hAnsi="Times New Roman" w:cs="Times New Roman"/>
          <w:sz w:val="28"/>
          <w:szCs w:val="28"/>
          <w:lang w:val="uk-UA"/>
        </w:rPr>
        <w:t>магістерському</w:t>
      </w:r>
      <w:r w:rsidRPr="002F670E">
        <w:rPr>
          <w:rFonts w:ascii="Times New Roman" w:eastAsia="Times New Roman" w:hAnsi="Times New Roman" w:cs="Times New Roman"/>
          <w:color w:val="000000"/>
          <w:sz w:val="28"/>
          <w:szCs w:val="28"/>
          <w:lang w:val="uk-UA"/>
        </w:rPr>
        <w:t xml:space="preserve"> дослідженн</w:t>
      </w:r>
      <w:r>
        <w:rPr>
          <w:rFonts w:ascii="Times New Roman" w:eastAsia="Times New Roman" w:hAnsi="Times New Roman" w:cs="Times New Roman"/>
          <w:color w:val="000000"/>
          <w:sz w:val="28"/>
          <w:szCs w:val="28"/>
          <w:lang w:val="uk-UA"/>
        </w:rPr>
        <w:t>і було проаналізовано</w:t>
      </w:r>
      <w:r w:rsidRPr="002F670E">
        <w:rPr>
          <w:rFonts w:ascii="Times New Roman" w:eastAsia="Times New Roman" w:hAnsi="Times New Roman" w:cs="Times New Roman"/>
          <w:color w:val="000000"/>
          <w:sz w:val="28"/>
          <w:szCs w:val="28"/>
          <w:lang w:val="uk-UA"/>
        </w:rPr>
        <w:t xml:space="preserve"> поняття, структур</w:t>
      </w:r>
      <w:r>
        <w:rPr>
          <w:rFonts w:ascii="Times New Roman" w:eastAsia="Times New Roman" w:hAnsi="Times New Roman" w:cs="Times New Roman"/>
          <w:color w:val="000000"/>
          <w:sz w:val="28"/>
          <w:szCs w:val="28"/>
          <w:lang w:val="uk-UA"/>
        </w:rPr>
        <w:t>у</w:t>
      </w:r>
      <w:r w:rsidRPr="002F670E">
        <w:rPr>
          <w:rFonts w:ascii="Times New Roman" w:eastAsia="Times New Roman" w:hAnsi="Times New Roman" w:cs="Times New Roman"/>
          <w:color w:val="000000"/>
          <w:sz w:val="28"/>
          <w:szCs w:val="28"/>
          <w:lang w:val="uk-UA"/>
        </w:rPr>
        <w:t>, форм</w:t>
      </w:r>
      <w:r>
        <w:rPr>
          <w:rFonts w:ascii="Times New Roman" w:eastAsia="Times New Roman" w:hAnsi="Times New Roman" w:cs="Times New Roman"/>
          <w:color w:val="000000"/>
          <w:sz w:val="28"/>
          <w:szCs w:val="28"/>
          <w:lang w:val="uk-UA"/>
        </w:rPr>
        <w:t>и та функції</w:t>
      </w:r>
      <w:r w:rsidRPr="002F670E">
        <w:rPr>
          <w:rFonts w:ascii="Times New Roman" w:eastAsia="Times New Roman" w:hAnsi="Times New Roman" w:cs="Times New Roman"/>
          <w:color w:val="000000"/>
          <w:sz w:val="28"/>
          <w:szCs w:val="28"/>
          <w:lang w:val="uk-UA"/>
        </w:rPr>
        <w:t xml:space="preserve"> правосвідомості</w:t>
      </w:r>
      <w:r>
        <w:rPr>
          <w:rFonts w:ascii="Times New Roman" w:eastAsia="Times New Roman" w:hAnsi="Times New Roman" w:cs="Times New Roman"/>
          <w:color w:val="000000"/>
          <w:sz w:val="28"/>
          <w:szCs w:val="28"/>
          <w:lang w:val="uk-UA"/>
        </w:rPr>
        <w:t xml:space="preserve">, </w:t>
      </w:r>
      <w:r w:rsidRPr="002F670E">
        <w:rPr>
          <w:rFonts w:ascii="Times New Roman" w:eastAsia="Times New Roman" w:hAnsi="Times New Roman" w:cs="Times New Roman"/>
          <w:color w:val="000000"/>
          <w:sz w:val="28"/>
          <w:szCs w:val="28"/>
          <w:lang w:val="uk-UA"/>
        </w:rPr>
        <w:t>особливост</w:t>
      </w:r>
      <w:r>
        <w:rPr>
          <w:rFonts w:ascii="Times New Roman" w:eastAsia="Times New Roman" w:hAnsi="Times New Roman" w:cs="Times New Roman"/>
          <w:color w:val="000000"/>
          <w:sz w:val="28"/>
          <w:szCs w:val="28"/>
          <w:lang w:val="uk-UA"/>
        </w:rPr>
        <w:t>і</w:t>
      </w:r>
      <w:r w:rsidRPr="002F670E">
        <w:rPr>
          <w:rFonts w:ascii="Times New Roman" w:eastAsia="Times New Roman" w:hAnsi="Times New Roman" w:cs="Times New Roman"/>
          <w:color w:val="000000"/>
          <w:sz w:val="28"/>
          <w:szCs w:val="28"/>
          <w:lang w:val="uk-UA"/>
        </w:rPr>
        <w:t xml:space="preserve"> та взаємозв'язк</w:t>
      </w:r>
      <w:r>
        <w:rPr>
          <w:rFonts w:ascii="Times New Roman" w:eastAsia="Times New Roman" w:hAnsi="Times New Roman" w:cs="Times New Roman"/>
          <w:color w:val="000000"/>
          <w:sz w:val="28"/>
          <w:szCs w:val="28"/>
          <w:lang w:val="uk-UA"/>
        </w:rPr>
        <w:t>ок</w:t>
      </w:r>
      <w:r w:rsidRPr="002F670E">
        <w:rPr>
          <w:rFonts w:ascii="Times New Roman" w:eastAsia="Times New Roman" w:hAnsi="Times New Roman" w:cs="Times New Roman"/>
          <w:color w:val="000000"/>
          <w:sz w:val="28"/>
          <w:szCs w:val="28"/>
          <w:lang w:val="uk-UA"/>
        </w:rPr>
        <w:t xml:space="preserve"> правосвідомості та правової культури молоді, деформаці</w:t>
      </w:r>
      <w:r>
        <w:rPr>
          <w:rFonts w:ascii="Times New Roman" w:eastAsia="Times New Roman" w:hAnsi="Times New Roman" w:cs="Times New Roman"/>
          <w:color w:val="000000"/>
          <w:sz w:val="28"/>
          <w:szCs w:val="28"/>
          <w:lang w:val="uk-UA"/>
        </w:rPr>
        <w:t>ї</w:t>
      </w:r>
      <w:r w:rsidRPr="002F670E">
        <w:rPr>
          <w:rFonts w:ascii="Times New Roman" w:eastAsia="Times New Roman" w:hAnsi="Times New Roman" w:cs="Times New Roman"/>
          <w:color w:val="000000"/>
          <w:sz w:val="28"/>
          <w:szCs w:val="28"/>
          <w:lang w:val="uk-UA"/>
        </w:rPr>
        <w:t xml:space="preserve"> правосвідомості, а також напрямкі оптимізації процесу формування правосвідомості молоді в Україні</w:t>
      </w:r>
      <w:r>
        <w:rPr>
          <w:rFonts w:ascii="Times New Roman" w:eastAsia="Times New Roman" w:hAnsi="Times New Roman" w:cs="Times New Roman"/>
          <w:color w:val="000000"/>
          <w:sz w:val="28"/>
          <w:szCs w:val="28"/>
          <w:lang w:val="uk-UA"/>
        </w:rPr>
        <w:t>, що</w:t>
      </w:r>
      <w:r w:rsidRPr="002F670E">
        <w:rPr>
          <w:rFonts w:ascii="Times New Roman" w:eastAsia="Times New Roman" w:hAnsi="Times New Roman" w:cs="Times New Roman"/>
          <w:color w:val="000000"/>
          <w:sz w:val="28"/>
          <w:szCs w:val="28"/>
          <w:lang w:val="uk-UA"/>
        </w:rPr>
        <w:t xml:space="preserve"> дозволило сформулювати наступні теоретичні положення та практичні рекомендації.</w:t>
      </w:r>
    </w:p>
    <w:p w:rsidR="00977C1A" w:rsidRPr="002F670E" w:rsidRDefault="00977C1A" w:rsidP="00977C1A">
      <w:pPr>
        <w:numPr>
          <w:ilvl w:val="2"/>
          <w:numId w:val="22"/>
        </w:numPr>
        <w:tabs>
          <w:tab w:val="left" w:pos="567"/>
        </w:tabs>
        <w:spacing w:after="0" w:line="360" w:lineRule="auto"/>
        <w:ind w:right="40"/>
        <w:jc w:val="both"/>
        <w:rPr>
          <w:rFonts w:ascii="Times New Roman" w:eastAsia="Times New Roman" w:hAnsi="Times New Roman" w:cs="Times New Roman"/>
          <w:color w:val="000000"/>
          <w:sz w:val="28"/>
          <w:szCs w:val="28"/>
        </w:rPr>
      </w:pPr>
      <w:r w:rsidRPr="002F670E">
        <w:rPr>
          <w:rFonts w:ascii="Times New Roman" w:eastAsia="Times New Roman" w:hAnsi="Times New Roman" w:cs="Times New Roman"/>
          <w:color w:val="000000"/>
          <w:sz w:val="28"/>
          <w:szCs w:val="28"/>
          <w:lang w:val="uk-UA"/>
        </w:rPr>
        <w:t xml:space="preserve">Узагальнюючи точки зору ряду фахівців, </w:t>
      </w:r>
      <w:r>
        <w:rPr>
          <w:rFonts w:ascii="Times New Roman" w:eastAsia="Times New Roman" w:hAnsi="Times New Roman" w:cs="Times New Roman"/>
          <w:color w:val="000000"/>
          <w:sz w:val="28"/>
          <w:szCs w:val="28"/>
          <w:lang w:val="uk-UA"/>
        </w:rPr>
        <w:t>було</w:t>
      </w:r>
      <w:r w:rsidRPr="002F670E">
        <w:rPr>
          <w:rFonts w:ascii="Times New Roman" w:eastAsia="Times New Roman" w:hAnsi="Times New Roman" w:cs="Times New Roman"/>
          <w:color w:val="000000"/>
          <w:sz w:val="28"/>
          <w:szCs w:val="28"/>
          <w:lang w:val="uk-UA"/>
        </w:rPr>
        <w:t xml:space="preserve"> сформул</w:t>
      </w:r>
      <w:r>
        <w:rPr>
          <w:rFonts w:ascii="Times New Roman" w:eastAsia="Times New Roman" w:hAnsi="Times New Roman" w:cs="Times New Roman"/>
          <w:color w:val="000000"/>
          <w:sz w:val="28"/>
          <w:szCs w:val="28"/>
          <w:lang w:val="uk-UA"/>
        </w:rPr>
        <w:t>ьовано</w:t>
      </w:r>
      <w:r w:rsidRPr="002F670E">
        <w:rPr>
          <w:rFonts w:ascii="Times New Roman" w:eastAsia="Times New Roman" w:hAnsi="Times New Roman" w:cs="Times New Roman"/>
          <w:color w:val="000000"/>
          <w:sz w:val="28"/>
          <w:szCs w:val="28"/>
          <w:lang w:val="uk-UA"/>
        </w:rPr>
        <w:t xml:space="preserve"> дефініцію правосвідомості молоді з урахуванням її специфічних рис та характеристик. </w:t>
      </w:r>
      <w:r w:rsidRPr="002F670E">
        <w:rPr>
          <w:rFonts w:ascii="Times New Roman" w:eastAsia="Times New Roman" w:hAnsi="Times New Roman" w:cs="Times New Roman"/>
          <w:color w:val="000000"/>
          <w:sz w:val="28"/>
          <w:szCs w:val="28"/>
        </w:rPr>
        <w:t>Це сукупність правових поглядів, що виражають ставлення осіб віком від 14 до 35 років до чинного права, його мети, завдань, способів та методів регулювання, до оцінки правомірності його норми та уявлення про майбутню правову систему та окремі її норми. Це поняття схоже на поняття правосвідомості в цілому, проте деталізація суб'єкта, уточнення вікових кордонів осіб, правосвідомість яких досліджується, підкреслює такі специфічні риси цього явища, як імпульсивність, наївний ідеалізм, прагнення до справедливості, максимальне сприйняття інновацій і зовнішніх впливів, рухливість, нестійкість, домінування емоційного над раціональним, суперечливість, терпимість, неоднозначність, непослідовність.</w:t>
      </w:r>
    </w:p>
    <w:p w:rsidR="00977C1A" w:rsidRPr="00AD5971" w:rsidRDefault="00977C1A" w:rsidP="00977C1A">
      <w:pPr>
        <w:tabs>
          <w:tab w:val="left" w:pos="567"/>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2. </w:t>
      </w:r>
      <w:r w:rsidRPr="00AD5971">
        <w:rPr>
          <w:rFonts w:ascii="Times New Roman" w:eastAsia="Times New Roman" w:hAnsi="Times New Roman" w:cs="Times New Roman"/>
          <w:color w:val="000000"/>
          <w:sz w:val="28"/>
          <w:szCs w:val="28"/>
          <w:lang w:val="uk-UA"/>
        </w:rPr>
        <w:t xml:space="preserve">У </w:t>
      </w:r>
      <w:r w:rsidRPr="00AD5971">
        <w:rPr>
          <w:rFonts w:ascii="Times New Roman" w:hAnsi="Times New Roman" w:cs="Times New Roman"/>
          <w:sz w:val="28"/>
          <w:szCs w:val="28"/>
          <w:lang w:val="uk-UA"/>
        </w:rPr>
        <w:t>магістерському</w:t>
      </w:r>
      <w:r w:rsidRPr="00AD5971">
        <w:rPr>
          <w:rFonts w:ascii="Times New Roman" w:eastAsia="Times New Roman" w:hAnsi="Times New Roman" w:cs="Times New Roman"/>
          <w:color w:val="000000"/>
          <w:sz w:val="28"/>
          <w:szCs w:val="28"/>
          <w:lang w:val="uk-UA"/>
        </w:rPr>
        <w:t xml:space="preserve"> дослідженні висвітл</w:t>
      </w:r>
      <w:r>
        <w:rPr>
          <w:rFonts w:ascii="Times New Roman" w:eastAsia="Times New Roman" w:hAnsi="Times New Roman" w:cs="Times New Roman"/>
          <w:color w:val="000000"/>
          <w:sz w:val="28"/>
          <w:szCs w:val="28"/>
          <w:lang w:val="uk-UA"/>
        </w:rPr>
        <w:t>ено</w:t>
      </w:r>
      <w:r w:rsidRPr="00AD5971">
        <w:rPr>
          <w:rFonts w:ascii="Times New Roman" w:eastAsia="Times New Roman" w:hAnsi="Times New Roman" w:cs="Times New Roman"/>
          <w:color w:val="000000"/>
          <w:sz w:val="28"/>
          <w:szCs w:val="28"/>
          <w:lang w:val="uk-UA"/>
        </w:rPr>
        <w:t xml:space="preserve"> власний погляд на характерні риси правосвідомості: правосвідомість - це форма суспільної свідомості; рівень правосвідомості визначається станом економіки в країні; завжди має класово-політичний характер; носить конкретно-історичний характер; тісно пов'язана із політичною і моральною свідомістю; має оціночний і р</w:t>
      </w:r>
      <w:r>
        <w:rPr>
          <w:rFonts w:ascii="Times New Roman" w:eastAsia="Times New Roman" w:hAnsi="Times New Roman" w:cs="Times New Roman"/>
          <w:color w:val="000000"/>
          <w:sz w:val="28"/>
          <w:szCs w:val="28"/>
          <w:lang w:val="uk-UA"/>
        </w:rPr>
        <w:t>азом з тим нормативний характер.</w:t>
      </w:r>
      <w:r w:rsidRPr="00AD5971">
        <w:rPr>
          <w:rFonts w:ascii="Times New Roman" w:eastAsia="Times New Roman" w:hAnsi="Times New Roman" w:cs="Times New Roman"/>
          <w:color w:val="000000"/>
          <w:sz w:val="28"/>
          <w:szCs w:val="28"/>
          <w:lang w:val="uk-UA"/>
        </w:rPr>
        <w:t xml:space="preserve"> </w:t>
      </w:r>
    </w:p>
    <w:p w:rsidR="00977C1A" w:rsidRPr="00AD6304" w:rsidRDefault="00977C1A" w:rsidP="00977C1A">
      <w:pPr>
        <w:tabs>
          <w:tab w:val="left" w:pos="567"/>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   С</w:t>
      </w:r>
      <w:r w:rsidRPr="001F27C2">
        <w:rPr>
          <w:rFonts w:ascii="Times New Roman" w:eastAsia="Times New Roman" w:hAnsi="Times New Roman" w:cs="Times New Roman"/>
          <w:color w:val="000000"/>
          <w:sz w:val="28"/>
          <w:szCs w:val="28"/>
          <w:lang w:val="uk-UA"/>
        </w:rPr>
        <w:t>формул</w:t>
      </w:r>
      <w:r>
        <w:rPr>
          <w:rFonts w:ascii="Times New Roman" w:eastAsia="Times New Roman" w:hAnsi="Times New Roman" w:cs="Times New Roman"/>
          <w:color w:val="000000"/>
          <w:sz w:val="28"/>
          <w:szCs w:val="28"/>
          <w:lang w:val="uk-UA"/>
        </w:rPr>
        <w:t>ьовано</w:t>
      </w:r>
      <w:r w:rsidRPr="001F27C2">
        <w:rPr>
          <w:rFonts w:ascii="Times New Roman" w:eastAsia="Times New Roman" w:hAnsi="Times New Roman" w:cs="Times New Roman"/>
          <w:color w:val="000000"/>
          <w:sz w:val="28"/>
          <w:szCs w:val="28"/>
          <w:lang w:val="uk-UA"/>
        </w:rPr>
        <w:t xml:space="preserve"> поняття правосвідомості молоді в сфері прав і свобод людини - це складова частина правосвідомості молодих людей, яка являє собою інтегративне, стійке особистісне утворення, що включає знання прав і свобод людини, оцінне ставлення до них, готовність користуватися правами та захищати їх правовими засобами в разі порушення. </w:t>
      </w:r>
      <w:r w:rsidRPr="00AD6304">
        <w:rPr>
          <w:rFonts w:ascii="Times New Roman" w:eastAsia="Times New Roman" w:hAnsi="Times New Roman" w:cs="Times New Roman"/>
          <w:color w:val="000000"/>
          <w:sz w:val="28"/>
          <w:szCs w:val="28"/>
          <w:lang w:val="uk-UA"/>
        </w:rPr>
        <w:t>Правосвідомість молоді в сфері прав і свобод людини є надзвичайно складний, неоднозначний, суперечливий, а разом з тим оригінальний, самобутній соціально-правовий феномен, що складається з трьох взаємопов'язаних компонентів: знання, оцінний компонент, поведінковий компонент.</w:t>
      </w:r>
    </w:p>
    <w:p w:rsidR="00977C1A" w:rsidRPr="00A5420C" w:rsidRDefault="00977C1A" w:rsidP="00977C1A">
      <w:pPr>
        <w:numPr>
          <w:ilvl w:val="1"/>
          <w:numId w:val="23"/>
        </w:numPr>
        <w:tabs>
          <w:tab w:val="left" w:pos="567"/>
        </w:tabs>
        <w:spacing w:after="0" w:line="360" w:lineRule="auto"/>
        <w:ind w:left="60" w:right="60" w:hanging="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В</w:t>
      </w:r>
      <w:r w:rsidRPr="00A5420C">
        <w:rPr>
          <w:rFonts w:ascii="Times New Roman" w:eastAsia="Times New Roman" w:hAnsi="Times New Roman" w:cs="Times New Roman"/>
          <w:color w:val="000000"/>
          <w:sz w:val="28"/>
          <w:szCs w:val="28"/>
        </w:rPr>
        <w:t>иділ</w:t>
      </w:r>
      <w:r>
        <w:rPr>
          <w:rFonts w:ascii="Times New Roman" w:eastAsia="Times New Roman" w:hAnsi="Times New Roman" w:cs="Times New Roman"/>
          <w:color w:val="000000"/>
          <w:sz w:val="28"/>
          <w:szCs w:val="28"/>
          <w:lang w:val="uk-UA"/>
        </w:rPr>
        <w:t>ено</w:t>
      </w:r>
      <w:r w:rsidRPr="00A5420C">
        <w:rPr>
          <w:rFonts w:ascii="Times New Roman" w:eastAsia="Times New Roman" w:hAnsi="Times New Roman" w:cs="Times New Roman"/>
          <w:color w:val="000000"/>
          <w:sz w:val="28"/>
          <w:szCs w:val="28"/>
        </w:rPr>
        <w:t xml:space="preserve"> три рівня сформованості правосвідомості молоді: високий, середній та низький. </w:t>
      </w:r>
      <w:r w:rsidRPr="00A5420C">
        <w:rPr>
          <w:rFonts w:ascii="Times New Roman" w:eastAsia="Times New Roman" w:hAnsi="Times New Roman" w:cs="Times New Roman"/>
          <w:color w:val="000000"/>
          <w:sz w:val="28"/>
          <w:szCs w:val="28"/>
          <w:lang w:val="uk-UA"/>
        </w:rPr>
        <w:t>М</w:t>
      </w:r>
      <w:r w:rsidRPr="00A5420C">
        <w:rPr>
          <w:rFonts w:ascii="Times New Roman" w:eastAsia="Times New Roman" w:hAnsi="Times New Roman" w:cs="Times New Roman"/>
          <w:color w:val="000000"/>
          <w:sz w:val="28"/>
          <w:szCs w:val="28"/>
        </w:rPr>
        <w:t>и зробили висновок, що правосвідомість більшості молодих людей має низький та середній рівні сформованості, які характеризуються сформованістю тільки окремих правових орієнтацій. Такі молоді люди мають епізодичні правові знання, в них не вироблена цілісна концепція прав і свобод людини, які діють в Україні, та органів, що захищають порушені права. Для більшості з них домінуючим є негативне ставлення до законів, а порушення прав інших осіб є нормою поведінки. Система правових орієнтацій таких молодих людей відзначається нестійкістю, непослідовністю. Молоді люди мають уявлення про право, проте їхні знання здебільшого неповні та несистема</w:t>
      </w:r>
      <w:r w:rsidRPr="00A5420C">
        <w:rPr>
          <w:rFonts w:ascii="Times New Roman" w:eastAsia="Times New Roman" w:hAnsi="Times New Roman" w:cs="Times New Roman"/>
          <w:color w:val="000000"/>
          <w:sz w:val="28"/>
          <w:szCs w:val="28"/>
          <w:lang w:val="uk-UA"/>
        </w:rPr>
        <w:t xml:space="preserve">тичні, не </w:t>
      </w:r>
      <w:r w:rsidRPr="00A5420C">
        <w:rPr>
          <w:rFonts w:ascii="Times New Roman" w:eastAsia="Times New Roman" w:hAnsi="Times New Roman" w:cs="Times New Roman"/>
          <w:color w:val="000000"/>
          <w:sz w:val="28"/>
          <w:szCs w:val="28"/>
        </w:rPr>
        <w:t xml:space="preserve">відрізняються глибиною висновків, мають абстрактний характер, що пов'язано, в першу чергу, з нестачею соціального досвіду. </w:t>
      </w:r>
    </w:p>
    <w:p w:rsidR="00977C1A" w:rsidRPr="00A5420C" w:rsidRDefault="00977C1A" w:rsidP="00977C1A">
      <w:pPr>
        <w:numPr>
          <w:ilvl w:val="1"/>
          <w:numId w:val="23"/>
        </w:numPr>
        <w:tabs>
          <w:tab w:val="left" w:pos="567"/>
        </w:tabs>
        <w:spacing w:after="0" w:line="360" w:lineRule="auto"/>
        <w:ind w:left="60" w:right="60" w:hanging="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Було</w:t>
      </w:r>
      <w:r w:rsidRPr="00A5420C">
        <w:rPr>
          <w:rFonts w:ascii="Times New Roman" w:eastAsia="Times New Roman" w:hAnsi="Times New Roman" w:cs="Times New Roman"/>
          <w:color w:val="000000"/>
          <w:sz w:val="28"/>
          <w:szCs w:val="28"/>
        </w:rPr>
        <w:t xml:space="preserve"> визнач</w:t>
      </w:r>
      <w:r>
        <w:rPr>
          <w:rFonts w:ascii="Times New Roman" w:eastAsia="Times New Roman" w:hAnsi="Times New Roman" w:cs="Times New Roman"/>
          <w:color w:val="000000"/>
          <w:sz w:val="28"/>
          <w:szCs w:val="28"/>
          <w:lang w:val="uk-UA"/>
        </w:rPr>
        <w:t>ено</w:t>
      </w:r>
      <w:r w:rsidRPr="00A5420C">
        <w:rPr>
          <w:rFonts w:ascii="Times New Roman" w:eastAsia="Times New Roman" w:hAnsi="Times New Roman" w:cs="Times New Roman"/>
          <w:color w:val="000000"/>
          <w:sz w:val="28"/>
          <w:szCs w:val="28"/>
        </w:rPr>
        <w:t xml:space="preserve"> і проаналіз</w:t>
      </w:r>
      <w:r>
        <w:rPr>
          <w:rFonts w:ascii="Times New Roman" w:eastAsia="Times New Roman" w:hAnsi="Times New Roman" w:cs="Times New Roman"/>
          <w:color w:val="000000"/>
          <w:sz w:val="28"/>
          <w:szCs w:val="28"/>
          <w:lang w:val="uk-UA"/>
        </w:rPr>
        <w:t>о</w:t>
      </w:r>
      <w:r w:rsidRPr="00A5420C">
        <w:rPr>
          <w:rFonts w:ascii="Times New Roman" w:eastAsia="Times New Roman" w:hAnsi="Times New Roman" w:cs="Times New Roman"/>
          <w:color w:val="000000"/>
          <w:sz w:val="28"/>
          <w:szCs w:val="28"/>
        </w:rPr>
        <w:t>ва</w:t>
      </w:r>
      <w:r>
        <w:rPr>
          <w:rFonts w:ascii="Times New Roman" w:eastAsia="Times New Roman" w:hAnsi="Times New Roman" w:cs="Times New Roman"/>
          <w:color w:val="000000"/>
          <w:sz w:val="28"/>
          <w:szCs w:val="28"/>
          <w:lang w:val="uk-UA"/>
        </w:rPr>
        <w:t>но</w:t>
      </w:r>
      <w:r w:rsidRPr="00A5420C">
        <w:rPr>
          <w:rFonts w:ascii="Times New Roman" w:eastAsia="Times New Roman" w:hAnsi="Times New Roman" w:cs="Times New Roman"/>
          <w:color w:val="000000"/>
          <w:sz w:val="28"/>
          <w:szCs w:val="28"/>
        </w:rPr>
        <w:t xml:space="preserve"> соціальні, економічні, політичні та культурні фактори, які впливають на формування та розвиток правової свідомості молодої людини. Зроблено висновок, що правосвідомість тісно пов'язана з політикою, філософією, мораллю та мистецтвом. Найбільше, на </w:t>
      </w:r>
      <w:r>
        <w:rPr>
          <w:rFonts w:ascii="Times New Roman" w:eastAsia="Times New Roman" w:hAnsi="Times New Roman" w:cs="Times New Roman"/>
          <w:color w:val="000000"/>
          <w:sz w:val="28"/>
          <w:szCs w:val="28"/>
          <w:lang w:val="uk-UA"/>
        </w:rPr>
        <w:t xml:space="preserve">нашу </w:t>
      </w:r>
      <w:r w:rsidRPr="00A5420C">
        <w:rPr>
          <w:rFonts w:ascii="Times New Roman" w:eastAsia="Times New Roman" w:hAnsi="Times New Roman" w:cs="Times New Roman"/>
          <w:color w:val="000000"/>
          <w:sz w:val="28"/>
          <w:szCs w:val="28"/>
        </w:rPr>
        <w:t>думку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н</w:t>
      </w:r>
      <w:r w:rsidRPr="00A5420C">
        <w:rPr>
          <w:rFonts w:ascii="Times New Roman" w:eastAsia="Times New Roman" w:hAnsi="Times New Roman" w:cs="Times New Roman"/>
          <w:color w:val="000000"/>
          <w:sz w:val="28"/>
          <w:szCs w:val="28"/>
        </w:rPr>
        <w:t xml:space="preserve">а неї впливають такі чинники: стан економіки країни, якість правового виховання, </w:t>
      </w:r>
      <w:r>
        <w:rPr>
          <w:rFonts w:ascii="Times New Roman" w:eastAsia="Times New Roman" w:hAnsi="Times New Roman" w:cs="Times New Roman"/>
          <w:color w:val="000000"/>
          <w:sz w:val="28"/>
          <w:szCs w:val="28"/>
          <w:lang w:val="uk-UA"/>
        </w:rPr>
        <w:t>я</w:t>
      </w:r>
      <w:r w:rsidRPr="00A5420C">
        <w:rPr>
          <w:rFonts w:ascii="Times New Roman" w:eastAsia="Times New Roman" w:hAnsi="Times New Roman" w:cs="Times New Roman"/>
          <w:color w:val="000000"/>
          <w:sz w:val="28"/>
          <w:szCs w:val="28"/>
        </w:rPr>
        <w:t xml:space="preserve">ке </w:t>
      </w:r>
      <w:r w:rsidRPr="00640BAD">
        <w:rPr>
          <w:rFonts w:ascii="Times New Roman" w:eastAsia="Times New Roman" w:hAnsi="Times New Roman" w:cs="Times New Roman"/>
          <w:color w:val="000000"/>
          <w:sz w:val="28"/>
          <w:szCs w:val="28"/>
        </w:rPr>
        <w:t>здійснюється</w:t>
      </w:r>
      <w:r>
        <w:rPr>
          <w:rFonts w:ascii="Times New Roman" w:eastAsia="Times New Roman" w:hAnsi="Times New Roman" w:cs="Times New Roman"/>
          <w:iCs/>
          <w:color w:val="000000"/>
          <w:spacing w:val="-20"/>
          <w:sz w:val="28"/>
          <w:szCs w:val="28"/>
        </w:rPr>
        <w:t xml:space="preserve"> у сім</w:t>
      </w:r>
      <w:r w:rsidRPr="0009185A">
        <w:rPr>
          <w:rFonts w:ascii="Times New Roman" w:eastAsia="Times New Roman" w:hAnsi="Times New Roman" w:cs="Times New Roman"/>
          <w:iCs/>
          <w:color w:val="000000"/>
          <w:spacing w:val="-20"/>
          <w:sz w:val="28"/>
          <w:szCs w:val="28"/>
        </w:rPr>
        <w:t>’</w:t>
      </w:r>
      <w:r>
        <w:rPr>
          <w:rFonts w:ascii="Times New Roman" w:eastAsia="Times New Roman" w:hAnsi="Times New Roman" w:cs="Times New Roman"/>
          <w:iCs/>
          <w:color w:val="000000"/>
          <w:spacing w:val="-20"/>
          <w:sz w:val="28"/>
          <w:szCs w:val="28"/>
        </w:rPr>
        <w:t>ї</w:t>
      </w:r>
      <w:r>
        <w:rPr>
          <w:rFonts w:ascii="Times New Roman" w:eastAsia="Times New Roman" w:hAnsi="Times New Roman" w:cs="Times New Roman"/>
          <w:iCs/>
          <w:color w:val="000000"/>
          <w:spacing w:val="-20"/>
          <w:sz w:val="28"/>
          <w:szCs w:val="28"/>
          <w:lang w:val="uk-UA"/>
        </w:rPr>
        <w:t>,</w:t>
      </w:r>
      <w:r w:rsidRPr="00640BAD">
        <w:rPr>
          <w:rFonts w:ascii="Times New Roman" w:eastAsia="Times New Roman" w:hAnsi="Times New Roman" w:cs="Times New Roman"/>
          <w:iCs/>
          <w:color w:val="000000"/>
          <w:spacing w:val="-20"/>
          <w:sz w:val="28"/>
          <w:szCs w:val="28"/>
        </w:rPr>
        <w:t xml:space="preserve"> навчальному закладі,</w:t>
      </w:r>
      <w:r w:rsidRPr="00A5420C">
        <w:rPr>
          <w:rFonts w:ascii="Times New Roman" w:eastAsia="Times New Roman" w:hAnsi="Times New Roman" w:cs="Times New Roman"/>
          <w:color w:val="000000"/>
          <w:sz w:val="28"/>
          <w:szCs w:val="28"/>
        </w:rPr>
        <w:t xml:space="preserve"> колективі, рівень розвитку загальної </w:t>
      </w:r>
      <w:r>
        <w:rPr>
          <w:rFonts w:ascii="Times New Roman" w:eastAsia="Times New Roman" w:hAnsi="Times New Roman" w:cs="Times New Roman"/>
          <w:color w:val="000000"/>
          <w:sz w:val="28"/>
          <w:szCs w:val="28"/>
          <w:lang w:val="uk-UA"/>
        </w:rPr>
        <w:t xml:space="preserve"> к</w:t>
      </w:r>
      <w:r w:rsidRPr="00A5420C">
        <w:rPr>
          <w:rFonts w:ascii="Times New Roman" w:eastAsia="Times New Roman" w:hAnsi="Times New Roman" w:cs="Times New Roman"/>
          <w:color w:val="000000"/>
          <w:sz w:val="28"/>
          <w:szCs w:val="28"/>
        </w:rPr>
        <w:t>ультури суспільства.</w:t>
      </w:r>
    </w:p>
    <w:p w:rsidR="00977C1A" w:rsidRPr="002F670E" w:rsidRDefault="00977C1A" w:rsidP="00977C1A">
      <w:pPr>
        <w:spacing w:after="0" w:line="360" w:lineRule="auto"/>
        <w:ind w:left="60" w:right="60" w:hanging="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6</w:t>
      </w:r>
      <w:r w:rsidRPr="002F670E">
        <w:rPr>
          <w:rFonts w:ascii="Times New Roman" w:eastAsia="Times New Roman" w:hAnsi="Times New Roman" w:cs="Times New Roman"/>
          <w:color w:val="000000"/>
          <w:sz w:val="28"/>
          <w:szCs w:val="28"/>
        </w:rPr>
        <w:t xml:space="preserve">. З'ясовано, що правосвідомість має свою внутрішню структуру, що включає правову ідеологію та правову психологію. </w:t>
      </w:r>
      <w:r>
        <w:rPr>
          <w:rFonts w:ascii="Times New Roman" w:eastAsia="Times New Roman" w:hAnsi="Times New Roman" w:cs="Times New Roman"/>
          <w:color w:val="000000"/>
          <w:sz w:val="28"/>
          <w:szCs w:val="28"/>
          <w:lang w:val="uk-UA"/>
        </w:rPr>
        <w:t xml:space="preserve">Було </w:t>
      </w:r>
      <w:r w:rsidRPr="002F670E">
        <w:rPr>
          <w:rFonts w:ascii="Times New Roman" w:eastAsia="Times New Roman" w:hAnsi="Times New Roman" w:cs="Times New Roman"/>
          <w:color w:val="000000"/>
          <w:sz w:val="28"/>
          <w:szCs w:val="28"/>
        </w:rPr>
        <w:t>підкресл</w:t>
      </w:r>
      <w:r>
        <w:rPr>
          <w:rFonts w:ascii="Times New Roman" w:eastAsia="Times New Roman" w:hAnsi="Times New Roman" w:cs="Times New Roman"/>
          <w:color w:val="000000"/>
          <w:sz w:val="28"/>
          <w:szCs w:val="28"/>
          <w:lang w:val="uk-UA"/>
        </w:rPr>
        <w:t>ено</w:t>
      </w:r>
      <w:r w:rsidRPr="002F670E">
        <w:rPr>
          <w:rFonts w:ascii="Times New Roman" w:eastAsia="Times New Roman" w:hAnsi="Times New Roman" w:cs="Times New Roman"/>
          <w:color w:val="000000"/>
          <w:sz w:val="28"/>
          <w:szCs w:val="28"/>
        </w:rPr>
        <w:t xml:space="preserve">, що структура правосвідомості </w:t>
      </w:r>
      <w:r>
        <w:rPr>
          <w:rFonts w:ascii="Times New Roman" w:eastAsia="Times New Roman" w:hAnsi="Times New Roman" w:cs="Times New Roman"/>
          <w:color w:val="000000"/>
          <w:sz w:val="28"/>
          <w:szCs w:val="28"/>
          <w:lang w:val="uk-UA"/>
        </w:rPr>
        <w:t>м</w:t>
      </w:r>
      <w:r w:rsidRPr="002F670E">
        <w:rPr>
          <w:rFonts w:ascii="Times New Roman" w:eastAsia="Times New Roman" w:hAnsi="Times New Roman" w:cs="Times New Roman"/>
          <w:color w:val="000000"/>
          <w:sz w:val="28"/>
          <w:szCs w:val="28"/>
        </w:rPr>
        <w:t xml:space="preserve">олоді характеризується переважанням ролі правової психології над правовою </w:t>
      </w:r>
      <w:r>
        <w:rPr>
          <w:rFonts w:ascii="Times New Roman" w:eastAsia="Times New Roman" w:hAnsi="Times New Roman" w:cs="Times New Roman"/>
          <w:color w:val="000000"/>
          <w:sz w:val="28"/>
          <w:szCs w:val="28"/>
          <w:lang w:val="uk-UA"/>
        </w:rPr>
        <w:t>ід</w:t>
      </w:r>
      <w:r w:rsidRPr="002F670E">
        <w:rPr>
          <w:rFonts w:ascii="Times New Roman" w:eastAsia="Times New Roman" w:hAnsi="Times New Roman" w:cs="Times New Roman"/>
          <w:color w:val="000000"/>
          <w:sz w:val="28"/>
          <w:szCs w:val="28"/>
        </w:rPr>
        <w:t xml:space="preserve">еологією, адже правовому усвідомленню дійсності молодого покоління </w:t>
      </w:r>
      <w:r>
        <w:rPr>
          <w:rFonts w:ascii="Times New Roman" w:eastAsia="Times New Roman" w:hAnsi="Times New Roman" w:cs="Times New Roman"/>
          <w:color w:val="000000"/>
          <w:sz w:val="28"/>
          <w:szCs w:val="28"/>
          <w:lang w:val="uk-UA"/>
        </w:rPr>
        <w:t>при</w:t>
      </w:r>
      <w:r w:rsidRPr="002F670E">
        <w:rPr>
          <w:rFonts w:ascii="Times New Roman" w:eastAsia="Times New Roman" w:hAnsi="Times New Roman" w:cs="Times New Roman"/>
          <w:color w:val="000000"/>
          <w:sz w:val="28"/>
          <w:szCs w:val="28"/>
        </w:rPr>
        <w:t xml:space="preserve">таманне домінування емоційного над раціональним. Це ще одна специфічна риса </w:t>
      </w:r>
      <w:r>
        <w:rPr>
          <w:rFonts w:ascii="Times New Roman" w:eastAsia="Times New Roman" w:hAnsi="Times New Roman" w:cs="Times New Roman"/>
          <w:color w:val="000000"/>
          <w:sz w:val="28"/>
          <w:szCs w:val="28"/>
          <w:lang w:val="uk-UA"/>
        </w:rPr>
        <w:t>пр</w:t>
      </w:r>
      <w:r w:rsidRPr="002F670E">
        <w:rPr>
          <w:rFonts w:ascii="Times New Roman" w:eastAsia="Times New Roman" w:hAnsi="Times New Roman" w:cs="Times New Roman"/>
          <w:color w:val="000000"/>
          <w:sz w:val="28"/>
          <w:szCs w:val="28"/>
        </w:rPr>
        <w:t>авосвідомості саме молоді.</w:t>
      </w:r>
    </w:p>
    <w:p w:rsidR="00977C1A" w:rsidRPr="001F27C2" w:rsidRDefault="00977C1A" w:rsidP="00977C1A">
      <w:pPr>
        <w:tabs>
          <w:tab w:val="left" w:pos="1198"/>
        </w:tabs>
        <w:spacing w:after="0" w:line="360" w:lineRule="auto"/>
        <w:ind w:right="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7. </w:t>
      </w:r>
      <w:r w:rsidRPr="00F13CA3">
        <w:rPr>
          <w:rFonts w:ascii="Times New Roman" w:eastAsia="Times New Roman" w:hAnsi="Times New Roman" w:cs="Times New Roman"/>
          <w:color w:val="000000"/>
          <w:sz w:val="28"/>
          <w:szCs w:val="28"/>
          <w:lang w:val="uk-UA"/>
        </w:rPr>
        <w:t xml:space="preserve">Під час класифікації правосвідомості, </w:t>
      </w:r>
      <w:r>
        <w:rPr>
          <w:rFonts w:ascii="Times New Roman" w:eastAsia="Times New Roman" w:hAnsi="Times New Roman" w:cs="Times New Roman"/>
          <w:color w:val="000000"/>
          <w:sz w:val="28"/>
          <w:szCs w:val="28"/>
          <w:lang w:val="uk-UA"/>
        </w:rPr>
        <w:t>були враховані</w:t>
      </w:r>
      <w:r w:rsidRPr="00F13CA3">
        <w:rPr>
          <w:rFonts w:ascii="Times New Roman" w:eastAsia="Times New Roman" w:hAnsi="Times New Roman" w:cs="Times New Roman"/>
          <w:color w:val="000000"/>
          <w:sz w:val="28"/>
          <w:szCs w:val="28"/>
          <w:lang w:val="uk-UA"/>
        </w:rPr>
        <w:t xml:space="preserve"> закони формальної логіки, прак</w:t>
      </w:r>
      <w:r>
        <w:rPr>
          <w:rFonts w:ascii="Times New Roman" w:eastAsia="Times New Roman" w:hAnsi="Times New Roman" w:cs="Times New Roman"/>
          <w:color w:val="000000"/>
          <w:sz w:val="28"/>
          <w:szCs w:val="28"/>
          <w:lang w:val="uk-UA"/>
        </w:rPr>
        <w:t xml:space="preserve">тичний зміст та значення поділу і </w:t>
      </w:r>
      <w:r w:rsidRPr="00F13CA3">
        <w:rPr>
          <w:rFonts w:ascii="Times New Roman" w:eastAsia="Times New Roman" w:hAnsi="Times New Roman" w:cs="Times New Roman"/>
          <w:color w:val="000000"/>
          <w:sz w:val="28"/>
          <w:szCs w:val="28"/>
          <w:lang w:val="uk-UA"/>
        </w:rPr>
        <w:t>встанов</w:t>
      </w:r>
      <w:r>
        <w:rPr>
          <w:rFonts w:ascii="Times New Roman" w:eastAsia="Times New Roman" w:hAnsi="Times New Roman" w:cs="Times New Roman"/>
          <w:color w:val="000000"/>
          <w:sz w:val="28"/>
          <w:szCs w:val="28"/>
          <w:lang w:val="uk-UA"/>
        </w:rPr>
        <w:t>лено</w:t>
      </w:r>
      <w:r w:rsidRPr="00F13CA3">
        <w:rPr>
          <w:rFonts w:ascii="Times New Roman" w:eastAsia="Times New Roman" w:hAnsi="Times New Roman" w:cs="Times New Roman"/>
          <w:color w:val="000000"/>
          <w:sz w:val="28"/>
          <w:szCs w:val="28"/>
          <w:lang w:val="uk-UA"/>
        </w:rPr>
        <w:t>, що форма і рівень пра</w:t>
      </w:r>
      <w:r>
        <w:rPr>
          <w:rFonts w:ascii="Times New Roman" w:eastAsia="Times New Roman" w:hAnsi="Times New Roman" w:cs="Times New Roman"/>
          <w:color w:val="000000"/>
          <w:sz w:val="28"/>
          <w:szCs w:val="28"/>
          <w:lang w:val="uk-UA"/>
        </w:rPr>
        <w:t>восвідомості - це різні поняття.</w:t>
      </w:r>
      <w:r w:rsidRPr="00F13CA3">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В</w:t>
      </w:r>
      <w:r w:rsidRPr="001F27C2">
        <w:rPr>
          <w:rFonts w:ascii="Times New Roman" w:eastAsia="Times New Roman" w:hAnsi="Times New Roman" w:cs="Times New Roman"/>
          <w:color w:val="000000"/>
          <w:sz w:val="28"/>
          <w:szCs w:val="28"/>
          <w:lang w:val="uk-UA"/>
        </w:rPr>
        <w:t>ідмінність полягає в тому, що форми характеризують горизонтальну площину правосвідомості, а рівні - вертикальну.</w:t>
      </w:r>
    </w:p>
    <w:p w:rsidR="00977C1A" w:rsidRPr="002F670E" w:rsidRDefault="00977C1A" w:rsidP="00977C1A">
      <w:pPr>
        <w:tabs>
          <w:tab w:val="left" w:pos="1278"/>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8. </w:t>
      </w:r>
      <w:r w:rsidRPr="006B7243">
        <w:rPr>
          <w:rFonts w:ascii="Times New Roman" w:eastAsia="Times New Roman" w:hAnsi="Times New Roman" w:cs="Times New Roman"/>
          <w:color w:val="000000"/>
          <w:sz w:val="28"/>
          <w:szCs w:val="28"/>
          <w:lang w:val="uk-UA"/>
        </w:rPr>
        <w:t xml:space="preserve">Автор встановлює спільні риси і відмінності між правосвідомістю і правовою культурою. </w:t>
      </w:r>
      <w:r w:rsidRPr="002F670E">
        <w:rPr>
          <w:rFonts w:ascii="Times New Roman" w:eastAsia="Times New Roman" w:hAnsi="Times New Roman" w:cs="Times New Roman"/>
          <w:color w:val="000000"/>
          <w:sz w:val="28"/>
          <w:szCs w:val="28"/>
        </w:rPr>
        <w:t>Він п</w:t>
      </w:r>
      <w:r>
        <w:rPr>
          <w:rFonts w:ascii="Times New Roman" w:eastAsia="Times New Roman" w:hAnsi="Times New Roman" w:cs="Times New Roman"/>
          <w:color w:val="000000"/>
          <w:sz w:val="28"/>
          <w:szCs w:val="28"/>
        </w:rPr>
        <w:t>орівнює їх структури і констату</w:t>
      </w:r>
      <w:r>
        <w:rPr>
          <w:rFonts w:ascii="Times New Roman" w:eastAsia="Times New Roman" w:hAnsi="Times New Roman" w:cs="Times New Roman"/>
          <w:color w:val="000000"/>
          <w:sz w:val="28"/>
          <w:szCs w:val="28"/>
          <w:lang w:val="uk-UA"/>
        </w:rPr>
        <w:t xml:space="preserve">є, </w:t>
      </w:r>
      <w:r w:rsidRPr="002F670E">
        <w:rPr>
          <w:rFonts w:ascii="Times New Roman" w:eastAsia="Times New Roman" w:hAnsi="Times New Roman" w:cs="Times New Roman"/>
          <w:color w:val="000000"/>
          <w:sz w:val="28"/>
          <w:szCs w:val="28"/>
        </w:rPr>
        <w:t>що вони мають багато спільних рис. Правова свідомість і правова культура - це не тільки знання, розуміння і психологічне сприйняття чинного права, а й поведінка особи в межах чинної правової моделі.</w:t>
      </w:r>
      <w:r>
        <w:rPr>
          <w:rFonts w:ascii="Times New Roman" w:eastAsia="Times New Roman" w:hAnsi="Times New Roman" w:cs="Times New Roman"/>
          <w:color w:val="000000"/>
          <w:sz w:val="28"/>
          <w:szCs w:val="28"/>
          <w:lang w:val="uk-UA"/>
        </w:rPr>
        <w:t xml:space="preserve"> З</w:t>
      </w:r>
      <w:r w:rsidRPr="002F670E">
        <w:rPr>
          <w:rFonts w:ascii="Times New Roman" w:eastAsia="Times New Roman" w:hAnsi="Times New Roman" w:cs="Times New Roman"/>
          <w:color w:val="000000"/>
          <w:sz w:val="28"/>
          <w:szCs w:val="28"/>
        </w:rPr>
        <w:t>азнач</w:t>
      </w:r>
      <w:r>
        <w:rPr>
          <w:rFonts w:ascii="Times New Roman" w:eastAsia="Times New Roman" w:hAnsi="Times New Roman" w:cs="Times New Roman"/>
          <w:color w:val="000000"/>
          <w:sz w:val="28"/>
          <w:szCs w:val="28"/>
          <w:lang w:val="uk-UA"/>
        </w:rPr>
        <w:t xml:space="preserve">ено, </w:t>
      </w:r>
      <w:r w:rsidRPr="002F670E">
        <w:rPr>
          <w:rFonts w:ascii="Times New Roman" w:eastAsia="Times New Roman" w:hAnsi="Times New Roman" w:cs="Times New Roman"/>
          <w:color w:val="000000"/>
          <w:sz w:val="28"/>
          <w:szCs w:val="28"/>
        </w:rPr>
        <w:t>що поняття правової культури ширше за поняття правосвідомості, адже правосвідомість вважають рівнем правової культури, або її змістом.</w:t>
      </w:r>
      <w:r>
        <w:rPr>
          <w:rFonts w:ascii="Times New Roman" w:eastAsia="Times New Roman" w:hAnsi="Times New Roman" w:cs="Times New Roman"/>
          <w:color w:val="000000"/>
          <w:sz w:val="28"/>
          <w:szCs w:val="28"/>
          <w:lang w:val="uk-UA"/>
        </w:rPr>
        <w:t xml:space="preserve"> </w:t>
      </w:r>
      <w:r w:rsidRPr="002F670E">
        <w:rPr>
          <w:rFonts w:ascii="Times New Roman" w:eastAsia="Times New Roman" w:hAnsi="Times New Roman" w:cs="Times New Roman"/>
          <w:color w:val="000000"/>
          <w:sz w:val="28"/>
          <w:szCs w:val="28"/>
        </w:rPr>
        <w:t>Зроблено висновок про те, що правосвідомість та правова культура мають подібні класифікації (існує правосвідомість і правова культура суспільства, особистості, групи). Подібність класифікацій говорить про стійкий зв'язок між правосвідомістю і правово культурою, хоча перша має більше різновидів.</w:t>
      </w:r>
    </w:p>
    <w:p w:rsidR="00977C1A" w:rsidRDefault="00977C1A" w:rsidP="00977C1A">
      <w:pPr>
        <w:spacing w:after="0" w:line="360" w:lineRule="auto"/>
        <w:ind w:left="40" w:right="40"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З</w:t>
      </w:r>
      <w:r w:rsidRPr="002F670E">
        <w:rPr>
          <w:rFonts w:ascii="Times New Roman" w:eastAsia="Times New Roman" w:hAnsi="Times New Roman" w:cs="Times New Roman"/>
          <w:color w:val="000000"/>
          <w:sz w:val="28"/>
          <w:szCs w:val="28"/>
        </w:rPr>
        <w:t>азнач</w:t>
      </w:r>
      <w:r>
        <w:rPr>
          <w:rFonts w:ascii="Times New Roman" w:eastAsia="Times New Roman" w:hAnsi="Times New Roman" w:cs="Times New Roman"/>
          <w:color w:val="000000"/>
          <w:sz w:val="28"/>
          <w:szCs w:val="28"/>
          <w:lang w:val="uk-UA"/>
        </w:rPr>
        <w:t xml:space="preserve">ено, </w:t>
      </w:r>
      <w:r w:rsidRPr="002F670E">
        <w:rPr>
          <w:rFonts w:ascii="Times New Roman" w:eastAsia="Times New Roman" w:hAnsi="Times New Roman" w:cs="Times New Roman"/>
          <w:color w:val="000000"/>
          <w:sz w:val="28"/>
          <w:szCs w:val="28"/>
        </w:rPr>
        <w:t>що на формування правової свідомості і правової культури впливає весь процес правотворчості, процес реалізації та застосування правових норм державними органами України, стан законності і право</w:t>
      </w:r>
      <w:r>
        <w:rPr>
          <w:rFonts w:ascii="Times New Roman" w:eastAsia="Times New Roman" w:hAnsi="Times New Roman" w:cs="Times New Roman"/>
          <w:color w:val="000000"/>
          <w:sz w:val="28"/>
          <w:szCs w:val="28"/>
        </w:rPr>
        <w:t>порядку, розвиток правовідносин</w:t>
      </w:r>
      <w:r>
        <w:rPr>
          <w:rFonts w:ascii="Times New Roman" w:eastAsia="Times New Roman" w:hAnsi="Times New Roman" w:cs="Times New Roman"/>
          <w:color w:val="000000"/>
          <w:sz w:val="28"/>
          <w:szCs w:val="28"/>
          <w:lang w:val="uk-UA"/>
        </w:rPr>
        <w:t>.</w:t>
      </w:r>
    </w:p>
    <w:p w:rsidR="00977C1A" w:rsidRPr="002F670E" w:rsidRDefault="00977C1A" w:rsidP="00977C1A">
      <w:pPr>
        <w:tabs>
          <w:tab w:val="left" w:pos="567"/>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9. </w:t>
      </w:r>
      <w:r w:rsidRPr="00F954A7">
        <w:rPr>
          <w:rFonts w:ascii="Times New Roman" w:eastAsia="Times New Roman" w:hAnsi="Times New Roman" w:cs="Times New Roman"/>
          <w:color w:val="000000"/>
          <w:sz w:val="28"/>
          <w:szCs w:val="28"/>
          <w:lang w:val="uk-UA"/>
        </w:rPr>
        <w:t xml:space="preserve">Досліджуючи питання деформацій правосвідомості, автор робить висновок, що деформації правосвідомості саме молодого покоління особливо небезпечні для державної розбудови, створення її економічної, політичної та духовної бази. </w:t>
      </w:r>
      <w:r>
        <w:rPr>
          <w:rFonts w:ascii="Times New Roman" w:eastAsia="Times New Roman" w:hAnsi="Times New Roman" w:cs="Times New Roman"/>
          <w:color w:val="000000"/>
          <w:sz w:val="28"/>
          <w:szCs w:val="28"/>
          <w:lang w:val="uk-UA"/>
        </w:rPr>
        <w:t xml:space="preserve">Було </w:t>
      </w:r>
      <w:r w:rsidRPr="002D6ABE">
        <w:rPr>
          <w:rFonts w:ascii="Times New Roman" w:eastAsia="Times New Roman" w:hAnsi="Times New Roman" w:cs="Times New Roman"/>
          <w:color w:val="000000"/>
          <w:sz w:val="28"/>
          <w:szCs w:val="28"/>
          <w:lang w:val="uk-UA"/>
        </w:rPr>
        <w:t>розкри</w:t>
      </w:r>
      <w:r>
        <w:rPr>
          <w:rFonts w:ascii="Times New Roman" w:eastAsia="Times New Roman" w:hAnsi="Times New Roman" w:cs="Times New Roman"/>
          <w:color w:val="000000"/>
          <w:sz w:val="28"/>
          <w:szCs w:val="28"/>
          <w:lang w:val="uk-UA"/>
        </w:rPr>
        <w:t>то</w:t>
      </w:r>
      <w:r w:rsidRPr="002D6ABE">
        <w:rPr>
          <w:rFonts w:ascii="Times New Roman" w:eastAsia="Times New Roman" w:hAnsi="Times New Roman" w:cs="Times New Roman"/>
          <w:color w:val="000000"/>
          <w:sz w:val="28"/>
          <w:szCs w:val="28"/>
          <w:lang w:val="uk-UA"/>
        </w:rPr>
        <w:t xml:space="preserve"> їх сутність, наслідки та </w:t>
      </w:r>
      <w:r>
        <w:rPr>
          <w:rFonts w:ascii="Times New Roman" w:eastAsia="Times New Roman" w:hAnsi="Times New Roman" w:cs="Times New Roman"/>
          <w:color w:val="000000"/>
          <w:sz w:val="28"/>
          <w:szCs w:val="28"/>
          <w:lang w:val="uk-UA"/>
        </w:rPr>
        <w:t>с</w:t>
      </w:r>
      <w:r w:rsidRPr="002D6ABE">
        <w:rPr>
          <w:rFonts w:ascii="Times New Roman" w:eastAsia="Times New Roman" w:hAnsi="Times New Roman" w:cs="Times New Roman"/>
          <w:color w:val="000000"/>
          <w:sz w:val="28"/>
          <w:szCs w:val="28"/>
          <w:lang w:val="uk-UA"/>
        </w:rPr>
        <w:t>формул</w:t>
      </w:r>
      <w:r>
        <w:rPr>
          <w:rFonts w:ascii="Times New Roman" w:eastAsia="Times New Roman" w:hAnsi="Times New Roman" w:cs="Times New Roman"/>
          <w:color w:val="000000"/>
          <w:sz w:val="28"/>
          <w:szCs w:val="28"/>
          <w:lang w:val="uk-UA"/>
        </w:rPr>
        <w:t>ьовано</w:t>
      </w:r>
      <w:r w:rsidRPr="002D6ABE">
        <w:rPr>
          <w:rFonts w:ascii="Times New Roman" w:eastAsia="Times New Roman" w:hAnsi="Times New Roman" w:cs="Times New Roman"/>
          <w:color w:val="000000"/>
          <w:sz w:val="28"/>
          <w:szCs w:val="28"/>
          <w:lang w:val="uk-UA"/>
        </w:rPr>
        <w:t xml:space="preserve"> пропозиції щодо їх подолання. </w:t>
      </w:r>
      <w:r w:rsidRPr="00AD6304">
        <w:rPr>
          <w:rFonts w:ascii="Times New Roman" w:eastAsia="Times New Roman" w:hAnsi="Times New Roman" w:cs="Times New Roman"/>
          <w:color w:val="000000"/>
          <w:sz w:val="28"/>
          <w:szCs w:val="28"/>
          <w:lang w:val="uk-UA"/>
        </w:rPr>
        <w:t xml:space="preserve">Дослідженням охоплюються наступні форми деформації правосвідомості: правовий інфантилізм, правовий ідеалізм, правовий дилетантизм, «переродження» правосвідомості, правовий нігілізм, правовий тоталітаризм та ін. Явище правового нігілізму автор вважає найбільш поширеною формою деформації правосвідомості населення. </w:t>
      </w:r>
      <w:r w:rsidRPr="002F670E">
        <w:rPr>
          <w:rFonts w:ascii="Times New Roman" w:eastAsia="Times New Roman" w:hAnsi="Times New Roman" w:cs="Times New Roman"/>
          <w:color w:val="000000"/>
          <w:sz w:val="28"/>
          <w:szCs w:val="28"/>
        </w:rPr>
        <w:t xml:space="preserve">Зроблено висновок, що сучасна ситуація в країні поєднує в собі суперечливе переплетіння, з одного боку, тотального правового нігілізму, а з іншого - </w:t>
      </w:r>
      <w:r>
        <w:rPr>
          <w:rFonts w:ascii="Times New Roman" w:eastAsia="Times New Roman" w:hAnsi="Times New Roman" w:cs="Times New Roman"/>
          <w:color w:val="000000"/>
          <w:sz w:val="28"/>
          <w:szCs w:val="28"/>
          <w:lang w:val="uk-UA"/>
        </w:rPr>
        <w:t xml:space="preserve"> </w:t>
      </w:r>
      <w:r w:rsidRPr="002F670E">
        <w:rPr>
          <w:rFonts w:ascii="Times New Roman" w:eastAsia="Times New Roman" w:hAnsi="Times New Roman" w:cs="Times New Roman"/>
          <w:color w:val="000000"/>
          <w:sz w:val="28"/>
          <w:szCs w:val="28"/>
        </w:rPr>
        <w:t>правового ідеалізму. Вирішення проблеми правового нігілізму бачить</w:t>
      </w:r>
      <w:r>
        <w:rPr>
          <w:rFonts w:ascii="Times New Roman" w:eastAsia="Times New Roman" w:hAnsi="Times New Roman" w:cs="Times New Roman"/>
          <w:color w:val="000000"/>
          <w:sz w:val="28"/>
          <w:szCs w:val="28"/>
          <w:lang w:val="uk-UA"/>
        </w:rPr>
        <w:t>ся</w:t>
      </w:r>
      <w:r w:rsidRPr="002F670E">
        <w:rPr>
          <w:rFonts w:ascii="Times New Roman" w:eastAsia="Times New Roman" w:hAnsi="Times New Roman" w:cs="Times New Roman"/>
          <w:color w:val="000000"/>
          <w:sz w:val="28"/>
          <w:szCs w:val="28"/>
        </w:rPr>
        <w:t xml:space="preserve"> у модернізації законодавства, проведенні регулярної роботи з профілактики правопорушень, здійсненні масової просвіти та правового виховання населення</w:t>
      </w:r>
      <w:r>
        <w:rPr>
          <w:rFonts w:ascii="Times New Roman" w:eastAsia="Times New Roman" w:hAnsi="Times New Roman" w:cs="Times New Roman"/>
          <w:color w:val="000000"/>
          <w:sz w:val="28"/>
          <w:szCs w:val="28"/>
          <w:lang w:val="uk-UA"/>
        </w:rPr>
        <w:t>,</w:t>
      </w:r>
      <w:r w:rsidRPr="002F670E">
        <w:rPr>
          <w:rFonts w:ascii="Times New Roman" w:eastAsia="Times New Roman" w:hAnsi="Times New Roman" w:cs="Times New Roman"/>
          <w:color w:val="000000"/>
          <w:sz w:val="28"/>
          <w:szCs w:val="28"/>
        </w:rPr>
        <w:t xml:space="preserve"> і особливо молоді. Важливу роль у протидії різним видам деформацій правосвідомості молоді автор відводить підвищенню рівня правової культури молодих людей, формуванню у них позитивного ставлення до права та довіри до закону. Варто врахувати позитивне значення таких правових засобів, як адаптація правових приписів до існуючих у молодіжному середовищі ціннісних орієнтацій, сприяння ініціативі та активності молоді в усіх сферах життєдіяльності суспільства, у тому числі правовій.</w:t>
      </w:r>
    </w:p>
    <w:p w:rsidR="00977C1A" w:rsidRPr="002F670E" w:rsidRDefault="00977C1A" w:rsidP="00977C1A">
      <w:pPr>
        <w:tabs>
          <w:tab w:val="left" w:pos="567"/>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10. Магістр</w:t>
      </w:r>
      <w:r w:rsidRPr="002F670E">
        <w:rPr>
          <w:rFonts w:ascii="Times New Roman" w:eastAsia="Times New Roman" w:hAnsi="Times New Roman" w:cs="Times New Roman"/>
          <w:color w:val="000000"/>
          <w:sz w:val="28"/>
          <w:szCs w:val="28"/>
        </w:rPr>
        <w:t xml:space="preserve"> пов'язує кількісне зростання злочинності взагалі та протиправної поведінки молоді зокрема з відсутністю цілісної ефективної системи правового виховання населення. </w:t>
      </w:r>
      <w:r>
        <w:rPr>
          <w:rFonts w:ascii="Times New Roman" w:eastAsia="Times New Roman" w:hAnsi="Times New Roman" w:cs="Times New Roman"/>
          <w:color w:val="000000"/>
          <w:sz w:val="28"/>
          <w:szCs w:val="28"/>
          <w:lang w:val="uk-UA"/>
        </w:rPr>
        <w:t>Було</w:t>
      </w:r>
      <w:r w:rsidRPr="002F670E">
        <w:rPr>
          <w:rFonts w:ascii="Times New Roman" w:eastAsia="Times New Roman" w:hAnsi="Times New Roman" w:cs="Times New Roman"/>
          <w:color w:val="000000"/>
          <w:sz w:val="28"/>
          <w:szCs w:val="28"/>
        </w:rPr>
        <w:t xml:space="preserve"> наголош</w:t>
      </w:r>
      <w:r>
        <w:rPr>
          <w:rFonts w:ascii="Times New Roman" w:eastAsia="Times New Roman" w:hAnsi="Times New Roman" w:cs="Times New Roman"/>
          <w:color w:val="000000"/>
          <w:sz w:val="28"/>
          <w:szCs w:val="28"/>
          <w:lang w:val="uk-UA"/>
        </w:rPr>
        <w:t>ено</w:t>
      </w:r>
      <w:r w:rsidRPr="002F670E">
        <w:rPr>
          <w:rFonts w:ascii="Times New Roman" w:eastAsia="Times New Roman" w:hAnsi="Times New Roman" w:cs="Times New Roman"/>
          <w:color w:val="000000"/>
          <w:sz w:val="28"/>
          <w:szCs w:val="28"/>
        </w:rPr>
        <w:t xml:space="preserve"> на тому, що обов'язковим елементом правового виховання неповнолітніх та молоді є демонстрація їм прикладів неухильного дотримання вимог законів у повсякденному житті, у тому числі у сім'ї, навчальному закладі, підприємстві, побутовій сфері. На думку </w:t>
      </w:r>
      <w:r>
        <w:rPr>
          <w:rFonts w:ascii="Times New Roman" w:eastAsia="Times New Roman" w:hAnsi="Times New Roman" w:cs="Times New Roman"/>
          <w:color w:val="000000"/>
          <w:sz w:val="28"/>
          <w:szCs w:val="28"/>
          <w:lang w:val="uk-UA"/>
        </w:rPr>
        <w:t>автора</w:t>
      </w:r>
      <w:r w:rsidRPr="002F670E">
        <w:rPr>
          <w:rFonts w:ascii="Times New Roman" w:eastAsia="Times New Roman" w:hAnsi="Times New Roman" w:cs="Times New Roman"/>
          <w:color w:val="000000"/>
          <w:sz w:val="28"/>
          <w:szCs w:val="28"/>
        </w:rPr>
        <w:t>, важливо в процесі правового виховання показати, що сам соціальний зміст законодавчого регулювання пов'язаний з втіленням у життя ідеї справедливості.</w:t>
      </w:r>
    </w:p>
    <w:p w:rsidR="00977C1A" w:rsidRPr="00640BAD" w:rsidRDefault="00977C1A" w:rsidP="00977C1A">
      <w:pPr>
        <w:tabs>
          <w:tab w:val="left" w:pos="567"/>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11. </w:t>
      </w:r>
      <w:r w:rsidRPr="00640BAD">
        <w:rPr>
          <w:rFonts w:ascii="Times New Roman" w:eastAsia="Times New Roman" w:hAnsi="Times New Roman" w:cs="Times New Roman"/>
          <w:color w:val="000000"/>
          <w:sz w:val="28"/>
          <w:szCs w:val="28"/>
        </w:rPr>
        <w:t xml:space="preserve">У розумінні </w:t>
      </w:r>
      <w:r w:rsidRPr="00640BAD">
        <w:rPr>
          <w:rFonts w:ascii="Times New Roman" w:eastAsia="Times New Roman" w:hAnsi="Times New Roman" w:cs="Times New Roman"/>
          <w:color w:val="000000"/>
          <w:sz w:val="28"/>
          <w:szCs w:val="28"/>
          <w:lang w:val="uk-UA"/>
        </w:rPr>
        <w:t>автора,</w:t>
      </w:r>
      <w:r w:rsidRPr="00640BAD">
        <w:rPr>
          <w:rFonts w:ascii="Times New Roman" w:eastAsia="Times New Roman" w:hAnsi="Times New Roman" w:cs="Times New Roman"/>
          <w:color w:val="000000"/>
          <w:sz w:val="28"/>
          <w:szCs w:val="28"/>
        </w:rPr>
        <w:t xml:space="preserve"> оптимізувати процес правосвідомості молоді означає зробити його максимально ефективним, дієвим, тобто удосконалити його з метою підвищення рівня знань про право та поваги до нього. Запропоновано оптимізувати процес формування правосвідомості молоді за рахунок наступних кроків:</w:t>
      </w:r>
      <w:r w:rsidRPr="00640BAD">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утвердження гуманістичних правових ідей у суспільному житті;</w:t>
      </w:r>
      <w:r w:rsidRPr="00640BAD">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визнання правової освіти населення одним з основних чинників формування високої правосвідомості і правової культури;</w:t>
      </w:r>
      <w:r w:rsidRPr="00640BAD">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активної участі в організації та здійсненні заходів з правової освіти населення органів місцевого самоврядування та засобів масової інформації;</w:t>
      </w:r>
      <w:r w:rsidRPr="00640BAD">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органічного поєднання правової освіти із загальною середньою, професійно-технічною і вищою освітою;</w:t>
      </w:r>
      <w:r w:rsidRPr="00640BAD">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надання правової освіти навчальними закладами як державної, так і інших форм власності, на платній або безоплатній основі;</w:t>
      </w:r>
      <w:r w:rsidRPr="00640BAD">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розроблення сучасної методологічної бази для реалізації правоосвітньої діяльності;</w:t>
      </w:r>
      <w:r w:rsidRPr="00640BAD">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сприяння правовій самоосвіті населення;</w:t>
      </w:r>
      <w:r w:rsidRPr="00640BAD">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систематичного поширення</w:t>
      </w:r>
      <w:r>
        <w:rPr>
          <w:rFonts w:ascii="Times New Roman" w:eastAsia="Times New Roman" w:hAnsi="Times New Roman" w:cs="Times New Roman"/>
          <w:color w:val="000000"/>
          <w:sz w:val="28"/>
          <w:szCs w:val="28"/>
        </w:rPr>
        <w:t xml:space="preserve"> серед населення правових знань</w:t>
      </w:r>
      <w:r>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у тому числі шляхом оприлюднення в офіційних виданнях, інших засобах масової інформації нормативно-правових актів;</w:t>
      </w:r>
      <w:r w:rsidRPr="00640BAD">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поліпшення умов для здійснення творчої, благодійної та іншої суспільно корисної діяльності у сфері правової освіти;</w:t>
      </w:r>
      <w:r w:rsidRPr="00640BAD">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залучення громадян до участі в удосконаленні системи правової освіти;</w:t>
      </w:r>
      <w:r w:rsidRPr="00640BAD">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співпраці органів місцевого самоврядування, об'єднань громадян у здійсненні правоосвітніх програм і одержанні грантів;</w:t>
      </w:r>
      <w:r w:rsidRPr="00640BAD">
        <w:rPr>
          <w:rFonts w:ascii="Times New Roman" w:eastAsia="Times New Roman" w:hAnsi="Times New Roman" w:cs="Times New Roman"/>
          <w:color w:val="000000"/>
          <w:sz w:val="28"/>
          <w:szCs w:val="28"/>
          <w:lang w:val="uk-UA"/>
        </w:rPr>
        <w:t xml:space="preserve"> </w:t>
      </w:r>
      <w:r w:rsidRPr="00640BAD">
        <w:rPr>
          <w:rFonts w:ascii="Times New Roman" w:eastAsia="Times New Roman" w:hAnsi="Times New Roman" w:cs="Times New Roman"/>
          <w:color w:val="000000"/>
          <w:sz w:val="28"/>
          <w:szCs w:val="28"/>
        </w:rPr>
        <w:t>інформаційного і фінансового забезпечення правової освіти.</w:t>
      </w:r>
    </w:p>
    <w:p w:rsidR="00977C1A" w:rsidRPr="002F670E" w:rsidRDefault="00977C1A" w:rsidP="00977C1A">
      <w:pPr>
        <w:numPr>
          <w:ilvl w:val="6"/>
          <w:numId w:val="25"/>
        </w:numPr>
        <w:tabs>
          <w:tab w:val="left" w:pos="567"/>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Магістр</w:t>
      </w:r>
      <w:r w:rsidRPr="002F670E">
        <w:rPr>
          <w:rFonts w:ascii="Times New Roman" w:eastAsia="Times New Roman" w:hAnsi="Times New Roman" w:cs="Times New Roman"/>
          <w:color w:val="000000"/>
          <w:sz w:val="28"/>
          <w:szCs w:val="28"/>
        </w:rPr>
        <w:t xml:space="preserve"> робить висновок, що правове виховання можна розглядати як у широкому, так і у вузькому значенні. У першому значенні - це правова соціалізація людини, на яку впливає ряд об'єктивних факторів. У другому значенні, правове виховання слід розуміти як цілеспрямовану діяльність, яка формує правові якості, почуття, знання, погляди, переконання, уявлення, вміння, звички кожного індивіда.</w:t>
      </w:r>
    </w:p>
    <w:p w:rsidR="00977C1A" w:rsidRPr="002F670E" w:rsidRDefault="00977C1A" w:rsidP="00977C1A">
      <w:pPr>
        <w:numPr>
          <w:ilvl w:val="6"/>
          <w:numId w:val="25"/>
        </w:numPr>
        <w:tabs>
          <w:tab w:val="left" w:pos="567"/>
        </w:tabs>
        <w:spacing w:after="0" w:line="360" w:lineRule="auto"/>
        <w:ind w:right="40"/>
        <w:jc w:val="both"/>
        <w:rPr>
          <w:rFonts w:ascii="Times New Roman" w:eastAsia="Times New Roman" w:hAnsi="Times New Roman" w:cs="Times New Roman"/>
          <w:color w:val="000000"/>
          <w:sz w:val="28"/>
          <w:szCs w:val="28"/>
        </w:rPr>
      </w:pPr>
      <w:r w:rsidRPr="002F670E">
        <w:rPr>
          <w:rFonts w:ascii="Times New Roman" w:eastAsia="Times New Roman" w:hAnsi="Times New Roman" w:cs="Times New Roman"/>
          <w:color w:val="000000"/>
          <w:sz w:val="28"/>
          <w:szCs w:val="28"/>
        </w:rPr>
        <w:t>Автор пропонує періодизацію правового виховання. І першим етапом, на його думку, виступає сім'я та дошкільні заклади. Другим етапом отримання правового виховання є навчання у загальноосвітньому середньому навчальному закладі. Наступний етап правового виховання повинен здійснюватися у вищих навчальних закладах. Варто розглядати як окремий етап правове виховання працюючої частини населення.</w:t>
      </w:r>
    </w:p>
    <w:p w:rsidR="00977C1A" w:rsidRPr="002F670E" w:rsidRDefault="00977C1A" w:rsidP="00977C1A">
      <w:pPr>
        <w:numPr>
          <w:ilvl w:val="6"/>
          <w:numId w:val="25"/>
        </w:numPr>
        <w:tabs>
          <w:tab w:val="left" w:pos="567"/>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В</w:t>
      </w:r>
      <w:r w:rsidRPr="002F670E">
        <w:rPr>
          <w:rFonts w:ascii="Times New Roman" w:eastAsia="Times New Roman" w:hAnsi="Times New Roman" w:cs="Times New Roman"/>
          <w:color w:val="000000"/>
          <w:sz w:val="28"/>
          <w:szCs w:val="28"/>
        </w:rPr>
        <w:t>важає</w:t>
      </w:r>
      <w:r>
        <w:rPr>
          <w:rFonts w:ascii="Times New Roman" w:eastAsia="Times New Roman" w:hAnsi="Times New Roman" w:cs="Times New Roman"/>
          <w:color w:val="000000"/>
          <w:sz w:val="28"/>
          <w:szCs w:val="28"/>
          <w:lang w:val="uk-UA"/>
        </w:rPr>
        <w:t>ться</w:t>
      </w:r>
      <w:r w:rsidRPr="002F670E">
        <w:rPr>
          <w:rFonts w:ascii="Times New Roman" w:eastAsia="Times New Roman" w:hAnsi="Times New Roman" w:cs="Times New Roman"/>
          <w:color w:val="000000"/>
          <w:sz w:val="28"/>
          <w:szCs w:val="28"/>
        </w:rPr>
        <w:t xml:space="preserve"> доцільним розпочати вивчення курсу правознавства у загальноосвітніх школах не з дев'ятого, а з п'ятого класу та ввести до програми курс основ прав дитини та механізму їх захисту.</w:t>
      </w:r>
    </w:p>
    <w:p w:rsidR="00977C1A" w:rsidRPr="002F670E" w:rsidRDefault="00977C1A" w:rsidP="00977C1A">
      <w:pPr>
        <w:numPr>
          <w:ilvl w:val="6"/>
          <w:numId w:val="25"/>
        </w:numPr>
        <w:tabs>
          <w:tab w:val="left" w:pos="567"/>
        </w:tabs>
        <w:spacing w:after="0" w:line="360" w:lineRule="auto"/>
        <w:ind w:right="20"/>
        <w:jc w:val="both"/>
        <w:rPr>
          <w:rFonts w:ascii="Times New Roman" w:eastAsia="Times New Roman" w:hAnsi="Times New Roman" w:cs="Times New Roman"/>
          <w:color w:val="000000"/>
          <w:sz w:val="28"/>
          <w:szCs w:val="28"/>
        </w:rPr>
      </w:pPr>
      <w:r w:rsidRPr="002F670E">
        <w:rPr>
          <w:rFonts w:ascii="Times New Roman" w:eastAsia="Times New Roman" w:hAnsi="Times New Roman" w:cs="Times New Roman"/>
          <w:color w:val="000000"/>
          <w:sz w:val="28"/>
          <w:szCs w:val="28"/>
        </w:rPr>
        <w:t>На думку автора, правове виховання покликане вирішити три основні завдання: 1) сформувати систему правових знань; 2) сформувати правову переконаність у громадянина в тому, що він знайде у державі допомогу під час захисту своїх прав та законних інтересів; 3) сформувати мотиви і звички правомірної соціально активної поведінки.</w:t>
      </w:r>
    </w:p>
    <w:p w:rsidR="00977C1A" w:rsidRPr="002F670E" w:rsidRDefault="00977C1A" w:rsidP="00977C1A">
      <w:pPr>
        <w:numPr>
          <w:ilvl w:val="6"/>
          <w:numId w:val="25"/>
        </w:numPr>
        <w:tabs>
          <w:tab w:val="left" w:pos="567"/>
        </w:tabs>
        <w:spacing w:after="0" w:line="360" w:lineRule="auto"/>
        <w:ind w:right="20"/>
        <w:jc w:val="both"/>
        <w:rPr>
          <w:rFonts w:ascii="Times New Roman" w:eastAsia="Times New Roman" w:hAnsi="Times New Roman" w:cs="Times New Roman"/>
          <w:color w:val="000000"/>
          <w:sz w:val="28"/>
          <w:szCs w:val="28"/>
        </w:rPr>
      </w:pPr>
      <w:r w:rsidRPr="002F670E">
        <w:rPr>
          <w:rFonts w:ascii="Times New Roman" w:eastAsia="Times New Roman" w:hAnsi="Times New Roman" w:cs="Times New Roman"/>
          <w:color w:val="000000"/>
          <w:sz w:val="28"/>
          <w:szCs w:val="28"/>
        </w:rPr>
        <w:t>У дослідженні виділено основні напрямки і засоби правового виховання: безпосередній, через засоби масової інформації, за допомогою культури і мистецтва, правове виховання у сфері освіти</w:t>
      </w:r>
      <w:r>
        <w:rPr>
          <w:rFonts w:ascii="Times New Roman" w:eastAsia="Times New Roman" w:hAnsi="Times New Roman" w:cs="Times New Roman"/>
          <w:color w:val="000000"/>
          <w:sz w:val="28"/>
          <w:szCs w:val="28"/>
          <w:lang w:val="uk-UA"/>
        </w:rPr>
        <w:t>,</w:t>
      </w:r>
      <w:r w:rsidRPr="002F670E">
        <w:rPr>
          <w:rFonts w:ascii="Times New Roman" w:eastAsia="Times New Roman" w:hAnsi="Times New Roman" w:cs="Times New Roman"/>
          <w:color w:val="000000"/>
          <w:sz w:val="28"/>
          <w:szCs w:val="28"/>
        </w:rPr>
        <w:t xml:space="preserve"> тощо. Визначено, що максимальна ефективність підвищення правової свідомості та правової культури досягається шляхом раціонального використання всього доступного інструментарію в сукупності.</w:t>
      </w:r>
    </w:p>
    <w:p w:rsidR="00977C1A" w:rsidRPr="002F670E" w:rsidRDefault="00977C1A" w:rsidP="00977C1A">
      <w:pPr>
        <w:numPr>
          <w:ilvl w:val="6"/>
          <w:numId w:val="25"/>
        </w:numPr>
        <w:tabs>
          <w:tab w:val="left" w:pos="567"/>
        </w:tabs>
        <w:spacing w:after="0" w:line="360" w:lineRule="auto"/>
        <w:ind w:right="20"/>
        <w:jc w:val="both"/>
        <w:rPr>
          <w:rFonts w:ascii="Times New Roman" w:eastAsia="Times New Roman" w:hAnsi="Times New Roman" w:cs="Times New Roman"/>
          <w:color w:val="000000"/>
          <w:sz w:val="28"/>
          <w:szCs w:val="28"/>
        </w:rPr>
      </w:pPr>
      <w:r w:rsidRPr="002F670E">
        <w:rPr>
          <w:rFonts w:ascii="Times New Roman" w:eastAsia="Times New Roman" w:hAnsi="Times New Roman" w:cs="Times New Roman"/>
          <w:color w:val="000000"/>
          <w:sz w:val="28"/>
          <w:szCs w:val="28"/>
        </w:rPr>
        <w:t xml:space="preserve">Автор дослідив європейський досвід залучення молоді до дотримання прав та свобод, проаналізував положення Європейської конвенції про захист прав людини та основних свобод і дійшов висновку, що для Європи характерна реальна участь молоді у зміцненні демократії, досвід спільного управління між молодіжними організаціями та представниками влади. </w:t>
      </w:r>
      <w:r>
        <w:rPr>
          <w:rFonts w:ascii="Times New Roman" w:eastAsia="Times New Roman" w:hAnsi="Times New Roman" w:cs="Times New Roman"/>
          <w:color w:val="000000"/>
          <w:sz w:val="28"/>
          <w:szCs w:val="28"/>
          <w:lang w:val="uk-UA"/>
        </w:rPr>
        <w:t>Магістр</w:t>
      </w:r>
      <w:r w:rsidRPr="002F670E">
        <w:rPr>
          <w:rFonts w:ascii="Times New Roman" w:eastAsia="Times New Roman" w:hAnsi="Times New Roman" w:cs="Times New Roman"/>
          <w:color w:val="000000"/>
          <w:sz w:val="28"/>
          <w:szCs w:val="28"/>
        </w:rPr>
        <w:t xml:space="preserve"> вважає, що підвищення рівня правосвідомості молоді є важливим стратегічним чинником процесу інтеграції сучасного українського суспільства до європейського правового простору.</w:t>
      </w:r>
    </w:p>
    <w:p w:rsidR="00977C1A" w:rsidRDefault="00977C1A" w:rsidP="00977C1A">
      <w:pPr>
        <w:pStyle w:val="ac"/>
        <w:shd w:val="clear" w:color="auto" w:fill="FFFFFF"/>
        <w:spacing w:after="0" w:line="360" w:lineRule="auto"/>
        <w:ind w:left="0"/>
        <w:jc w:val="both"/>
        <w:rPr>
          <w:lang w:val="uk-UA"/>
        </w:rPr>
      </w:pPr>
      <w:r>
        <w:rPr>
          <w:rFonts w:ascii="Times New Roman" w:hAnsi="Times New Roman"/>
          <w:sz w:val="28"/>
          <w:szCs w:val="28"/>
          <w:lang w:val="uk-UA"/>
        </w:rPr>
        <w:tab/>
      </w:r>
      <w:r w:rsidRPr="00154BCA">
        <w:rPr>
          <w:rFonts w:ascii="Times New Roman" w:hAnsi="Times New Roman"/>
          <w:sz w:val="28"/>
          <w:szCs w:val="28"/>
          <w:lang w:val="uk-UA"/>
        </w:rPr>
        <w:t>Отже, підводячи підсумок під вищесказаним, хочеться</w:t>
      </w:r>
      <w:r w:rsidRPr="00D3740A">
        <w:rPr>
          <w:lang w:val="uk-UA"/>
        </w:rPr>
        <w:t xml:space="preserve"> </w:t>
      </w:r>
      <w:r>
        <w:rPr>
          <w:rFonts w:ascii="Times New Roman" w:hAnsi="Times New Roman"/>
          <w:sz w:val="28"/>
          <w:szCs w:val="28"/>
          <w:lang w:val="uk-UA"/>
        </w:rPr>
        <w:t>зазначи</w:t>
      </w:r>
      <w:r w:rsidRPr="00D3740A">
        <w:rPr>
          <w:rFonts w:ascii="Times New Roman" w:hAnsi="Times New Roman"/>
          <w:sz w:val="28"/>
          <w:szCs w:val="28"/>
          <w:lang w:val="uk-UA"/>
        </w:rPr>
        <w:t>т</w:t>
      </w:r>
      <w:r>
        <w:rPr>
          <w:rFonts w:ascii="Times New Roman" w:hAnsi="Times New Roman"/>
          <w:sz w:val="28"/>
          <w:szCs w:val="28"/>
          <w:lang w:val="uk-UA"/>
        </w:rPr>
        <w:t xml:space="preserve">и, що </w:t>
      </w:r>
      <w:r w:rsidRPr="00D3740A">
        <w:rPr>
          <w:rFonts w:ascii="Times New Roman" w:hAnsi="Times New Roman" w:cs="Times New Roman"/>
          <w:sz w:val="28"/>
          <w:szCs w:val="28"/>
          <w:lang w:val="uk-UA"/>
        </w:rPr>
        <w:t>м</w:t>
      </w:r>
      <w:r>
        <w:rPr>
          <w:rFonts w:ascii="Times New Roman" w:hAnsi="Times New Roman" w:cs="Times New Roman"/>
          <w:sz w:val="28"/>
          <w:szCs w:val="28"/>
          <w:lang w:val="uk-UA"/>
        </w:rPr>
        <w:t xml:space="preserve">етою </w:t>
      </w:r>
      <w:r w:rsidRPr="008E19F7">
        <w:rPr>
          <w:rFonts w:ascii="Times New Roman" w:hAnsi="Times New Roman"/>
          <w:sz w:val="28"/>
          <w:szCs w:val="28"/>
          <w:lang w:val="uk-UA"/>
        </w:rPr>
        <w:t xml:space="preserve">дослідження </w:t>
      </w:r>
      <w:r>
        <w:rPr>
          <w:rFonts w:ascii="Times New Roman" w:hAnsi="Times New Roman"/>
          <w:sz w:val="28"/>
          <w:szCs w:val="28"/>
          <w:lang w:val="uk-UA"/>
        </w:rPr>
        <w:t>було</w:t>
      </w:r>
      <w:r w:rsidRPr="008E19F7">
        <w:rPr>
          <w:rFonts w:ascii="Times New Roman" w:hAnsi="Times New Roman"/>
          <w:sz w:val="28"/>
          <w:szCs w:val="28"/>
          <w:lang w:val="uk-UA"/>
        </w:rPr>
        <w:t xml:space="preserve"> визнач</w:t>
      </w:r>
      <w:r>
        <w:rPr>
          <w:rFonts w:ascii="Times New Roman" w:hAnsi="Times New Roman"/>
          <w:sz w:val="28"/>
          <w:szCs w:val="28"/>
          <w:lang w:val="uk-UA"/>
        </w:rPr>
        <w:t>ення</w:t>
      </w:r>
      <w:r w:rsidRPr="008E19F7">
        <w:rPr>
          <w:rFonts w:ascii="Times New Roman" w:hAnsi="Times New Roman"/>
          <w:sz w:val="28"/>
          <w:szCs w:val="28"/>
          <w:lang w:val="uk-UA"/>
        </w:rPr>
        <w:t xml:space="preserve"> специфік</w:t>
      </w:r>
      <w:r>
        <w:rPr>
          <w:rFonts w:ascii="Times New Roman" w:hAnsi="Times New Roman"/>
          <w:sz w:val="28"/>
          <w:szCs w:val="28"/>
          <w:lang w:val="uk-UA"/>
        </w:rPr>
        <w:t>и</w:t>
      </w:r>
      <w:r w:rsidRPr="008E19F7">
        <w:rPr>
          <w:rFonts w:ascii="Times New Roman" w:hAnsi="Times New Roman"/>
          <w:sz w:val="28"/>
          <w:szCs w:val="28"/>
          <w:lang w:val="uk-UA"/>
        </w:rPr>
        <w:t xml:space="preserve"> правовідомості молоді як особливої соціальної групи; встанов</w:t>
      </w:r>
      <w:r>
        <w:rPr>
          <w:rFonts w:ascii="Times New Roman" w:hAnsi="Times New Roman"/>
          <w:sz w:val="28"/>
          <w:szCs w:val="28"/>
          <w:lang w:val="uk-UA"/>
        </w:rPr>
        <w:t>лення</w:t>
      </w:r>
      <w:r w:rsidRPr="008E19F7">
        <w:rPr>
          <w:rFonts w:ascii="Times New Roman" w:hAnsi="Times New Roman"/>
          <w:sz w:val="28"/>
          <w:szCs w:val="28"/>
          <w:lang w:val="uk-UA"/>
        </w:rPr>
        <w:t xml:space="preserve"> чинник</w:t>
      </w:r>
      <w:r>
        <w:rPr>
          <w:rFonts w:ascii="Times New Roman" w:hAnsi="Times New Roman"/>
          <w:sz w:val="28"/>
          <w:szCs w:val="28"/>
          <w:lang w:val="uk-UA"/>
        </w:rPr>
        <w:t>ів, які</w:t>
      </w:r>
      <w:r w:rsidRPr="008E19F7">
        <w:rPr>
          <w:rFonts w:ascii="Times New Roman" w:hAnsi="Times New Roman"/>
          <w:sz w:val="28"/>
          <w:szCs w:val="28"/>
          <w:lang w:val="uk-UA"/>
        </w:rPr>
        <w:t xml:space="preserve"> впливають на формування правосвідомості молоді; визнач</w:t>
      </w:r>
      <w:r>
        <w:rPr>
          <w:rFonts w:ascii="Times New Roman" w:hAnsi="Times New Roman"/>
          <w:sz w:val="28"/>
          <w:szCs w:val="28"/>
          <w:lang w:val="uk-UA"/>
        </w:rPr>
        <w:t>ення</w:t>
      </w:r>
      <w:r w:rsidRPr="008E19F7">
        <w:rPr>
          <w:rFonts w:ascii="Times New Roman" w:hAnsi="Times New Roman"/>
          <w:sz w:val="28"/>
          <w:szCs w:val="28"/>
          <w:lang w:val="uk-UA"/>
        </w:rPr>
        <w:t xml:space="preserve"> рол</w:t>
      </w:r>
      <w:r>
        <w:rPr>
          <w:rFonts w:ascii="Times New Roman" w:hAnsi="Times New Roman"/>
          <w:sz w:val="28"/>
          <w:szCs w:val="28"/>
          <w:lang w:val="uk-UA"/>
        </w:rPr>
        <w:t>і</w:t>
      </w:r>
      <w:r w:rsidRPr="008E19F7">
        <w:rPr>
          <w:rFonts w:ascii="Times New Roman" w:hAnsi="Times New Roman"/>
          <w:sz w:val="28"/>
          <w:szCs w:val="28"/>
          <w:lang w:val="uk-UA"/>
        </w:rPr>
        <w:t xml:space="preserve"> та значення правосвідомості у соціально-політичному розвитку молодої людини; розроб</w:t>
      </w:r>
      <w:r>
        <w:rPr>
          <w:rFonts w:ascii="Times New Roman" w:hAnsi="Times New Roman"/>
          <w:sz w:val="28"/>
          <w:szCs w:val="28"/>
          <w:lang w:val="uk-UA"/>
        </w:rPr>
        <w:t>лення</w:t>
      </w:r>
      <w:r w:rsidRPr="008E19F7">
        <w:rPr>
          <w:rFonts w:ascii="Times New Roman" w:hAnsi="Times New Roman"/>
          <w:sz w:val="28"/>
          <w:szCs w:val="28"/>
          <w:lang w:val="uk-UA"/>
        </w:rPr>
        <w:t xml:space="preserve"> деяк</w:t>
      </w:r>
      <w:r>
        <w:rPr>
          <w:rFonts w:ascii="Times New Roman" w:hAnsi="Times New Roman"/>
          <w:sz w:val="28"/>
          <w:szCs w:val="28"/>
          <w:lang w:val="uk-UA"/>
        </w:rPr>
        <w:t>их</w:t>
      </w:r>
      <w:r w:rsidRPr="008E19F7">
        <w:rPr>
          <w:rFonts w:ascii="Times New Roman" w:hAnsi="Times New Roman"/>
          <w:sz w:val="28"/>
          <w:szCs w:val="28"/>
          <w:lang w:val="uk-UA"/>
        </w:rPr>
        <w:t xml:space="preserve"> напрямки оптимізації процесу формування правосвідомості молоді в Україні.</w:t>
      </w:r>
      <w:r w:rsidRPr="00D3740A">
        <w:rPr>
          <w:lang w:val="uk-UA"/>
        </w:rPr>
        <w:t xml:space="preserve"> </w:t>
      </w:r>
      <w:r>
        <w:rPr>
          <w:rFonts w:ascii="Times New Roman" w:hAnsi="Times New Roman"/>
          <w:sz w:val="28"/>
          <w:szCs w:val="28"/>
          <w:lang w:val="uk-UA"/>
        </w:rPr>
        <w:t>З</w:t>
      </w:r>
      <w:r w:rsidRPr="00D3740A">
        <w:rPr>
          <w:rFonts w:ascii="Times New Roman" w:hAnsi="Times New Roman"/>
          <w:sz w:val="28"/>
          <w:szCs w:val="28"/>
          <w:lang w:val="uk-UA"/>
        </w:rPr>
        <w:t>азначен</w:t>
      </w:r>
      <w:r>
        <w:rPr>
          <w:rFonts w:ascii="Times New Roman" w:hAnsi="Times New Roman"/>
          <w:sz w:val="28"/>
          <w:szCs w:val="28"/>
          <w:lang w:val="uk-UA"/>
        </w:rPr>
        <w:t xml:space="preserve">у </w:t>
      </w:r>
      <w:r w:rsidRPr="00D3740A">
        <w:rPr>
          <w:rFonts w:ascii="Times New Roman" w:hAnsi="Times New Roman"/>
          <w:sz w:val="28"/>
          <w:szCs w:val="28"/>
          <w:lang w:val="uk-UA"/>
        </w:rPr>
        <w:t>мет</w:t>
      </w:r>
      <w:r>
        <w:rPr>
          <w:rFonts w:ascii="Times New Roman" w:hAnsi="Times New Roman"/>
          <w:sz w:val="28"/>
          <w:szCs w:val="28"/>
          <w:lang w:val="uk-UA"/>
        </w:rPr>
        <w:t>у</w:t>
      </w:r>
      <w:r w:rsidRPr="00D3740A">
        <w:rPr>
          <w:rFonts w:ascii="Times New Roman" w:hAnsi="Times New Roman"/>
          <w:sz w:val="28"/>
          <w:szCs w:val="28"/>
          <w:lang w:val="uk-UA"/>
        </w:rPr>
        <w:t xml:space="preserve"> за допомогою намічених методів дослідження</w:t>
      </w:r>
      <w:r>
        <w:rPr>
          <w:rFonts w:ascii="Times New Roman" w:hAnsi="Times New Roman"/>
          <w:sz w:val="28"/>
          <w:szCs w:val="28"/>
          <w:lang w:val="uk-UA"/>
        </w:rPr>
        <w:t xml:space="preserve"> було досягнено та </w:t>
      </w:r>
      <w:r w:rsidRPr="00D3740A">
        <w:rPr>
          <w:rFonts w:ascii="Times New Roman" w:hAnsi="Times New Roman"/>
          <w:sz w:val="28"/>
          <w:szCs w:val="28"/>
          <w:lang w:val="uk-UA"/>
        </w:rPr>
        <w:t>поставлені задачі були вирішені</w:t>
      </w:r>
      <w:r>
        <w:rPr>
          <w:rFonts w:ascii="Times New Roman" w:hAnsi="Times New Roman"/>
          <w:sz w:val="28"/>
          <w:szCs w:val="28"/>
          <w:lang w:val="uk-UA"/>
        </w:rPr>
        <w:t>.</w:t>
      </w:r>
    </w:p>
    <w:p w:rsidR="00977C1A" w:rsidRDefault="00977C1A" w:rsidP="00977C1A">
      <w:pPr>
        <w:pStyle w:val="ac"/>
        <w:shd w:val="clear" w:color="auto" w:fill="FFFFFF"/>
        <w:spacing w:after="0" w:line="360" w:lineRule="auto"/>
        <w:jc w:val="both"/>
        <w:rPr>
          <w:rFonts w:ascii="Times New Roman" w:hAnsi="Times New Roman" w:cs="Times New Roman"/>
          <w:sz w:val="28"/>
          <w:szCs w:val="28"/>
          <w:lang w:val="uk-UA"/>
        </w:rPr>
      </w:pPr>
    </w:p>
    <w:p w:rsidR="00977C1A" w:rsidRDefault="00977C1A" w:rsidP="00977C1A">
      <w:pPr>
        <w:pStyle w:val="ac"/>
        <w:shd w:val="clear" w:color="auto" w:fill="FFFFFF"/>
        <w:spacing w:after="0" w:line="360" w:lineRule="auto"/>
        <w:jc w:val="both"/>
        <w:rPr>
          <w:rFonts w:ascii="Times New Roman" w:hAnsi="Times New Roman" w:cs="Times New Roman"/>
          <w:sz w:val="28"/>
          <w:szCs w:val="28"/>
          <w:lang w:val="uk-UA"/>
        </w:rPr>
      </w:pPr>
    </w:p>
    <w:p w:rsidR="00977C1A" w:rsidRDefault="00977C1A" w:rsidP="00977C1A">
      <w:pPr>
        <w:pStyle w:val="ac"/>
        <w:shd w:val="clear" w:color="auto" w:fill="FFFFFF"/>
        <w:spacing w:after="0" w:line="360" w:lineRule="auto"/>
        <w:jc w:val="both"/>
        <w:rPr>
          <w:rFonts w:ascii="Times New Roman" w:hAnsi="Times New Roman" w:cs="Times New Roman"/>
          <w:sz w:val="28"/>
          <w:szCs w:val="28"/>
          <w:lang w:val="uk-UA"/>
        </w:rPr>
      </w:pPr>
    </w:p>
    <w:p w:rsidR="00977C1A" w:rsidRPr="00222A8D" w:rsidRDefault="00977C1A" w:rsidP="00977C1A">
      <w:pPr>
        <w:pStyle w:val="ac"/>
        <w:shd w:val="clear" w:color="auto" w:fill="FFFFFF"/>
        <w:spacing w:after="0" w:line="360" w:lineRule="auto"/>
        <w:jc w:val="center"/>
        <w:rPr>
          <w:rFonts w:ascii="Times New Roman" w:hAnsi="Times New Roman" w:cs="Times New Roman"/>
          <w:b/>
          <w:sz w:val="28"/>
          <w:szCs w:val="28"/>
          <w:lang w:val="uk-UA"/>
        </w:rPr>
      </w:pPr>
      <w:r w:rsidRPr="00222A8D">
        <w:rPr>
          <w:rFonts w:ascii="Times New Roman" w:hAnsi="Times New Roman" w:cs="Times New Roman"/>
          <w:b/>
          <w:sz w:val="28"/>
          <w:szCs w:val="28"/>
          <w:lang w:val="uk-UA"/>
        </w:rPr>
        <w:t>СПИСОК ВИКОРИСТАНИХ ДЖЕРЕЛ</w:t>
      </w:r>
    </w:p>
    <w:p w:rsidR="00977C1A" w:rsidRPr="006E51BD" w:rsidRDefault="00977C1A" w:rsidP="00977C1A">
      <w:pPr>
        <w:tabs>
          <w:tab w:val="left" w:pos="1173"/>
        </w:tabs>
        <w:spacing w:after="0" w:line="360" w:lineRule="auto"/>
        <w:ind w:left="760" w:right="40"/>
        <w:jc w:val="both"/>
        <w:rPr>
          <w:rFonts w:ascii="Times New Roman" w:eastAsia="Times New Roman" w:hAnsi="Times New Roman" w:cs="Times New Roman"/>
          <w:color w:val="000000"/>
          <w:sz w:val="28"/>
          <w:szCs w:val="28"/>
        </w:rPr>
      </w:pPr>
    </w:p>
    <w:p w:rsidR="00977C1A" w:rsidRPr="006E51BD" w:rsidRDefault="00977C1A" w:rsidP="00977C1A">
      <w:pPr>
        <w:tabs>
          <w:tab w:val="left" w:pos="1350"/>
        </w:tabs>
        <w:spacing w:after="0" w:line="360" w:lineRule="auto"/>
        <w:ind w:right="20"/>
        <w:jc w:val="both"/>
        <w:rPr>
          <w:rFonts w:ascii="Times New Roman" w:eastAsia="Times New Roman" w:hAnsi="Times New Roman" w:cs="Times New Roman"/>
          <w:color w:val="000000"/>
          <w:sz w:val="28"/>
          <w:szCs w:val="28"/>
        </w:rPr>
      </w:pPr>
      <w:r>
        <w:rPr>
          <w:rFonts w:ascii="Times New Roman" w:hAnsi="Times New Roman" w:cs="Times New Roman"/>
          <w:color w:val="333333"/>
          <w:sz w:val="28"/>
          <w:szCs w:val="28"/>
          <w:shd w:val="clear" w:color="auto" w:fill="FFFFFF"/>
        </w:rPr>
        <w:t xml:space="preserve">1. </w:t>
      </w:r>
      <w:r w:rsidRPr="006E51BD">
        <w:rPr>
          <w:rFonts w:ascii="Times New Roman" w:eastAsia="Times New Roman" w:hAnsi="Times New Roman" w:cs="Times New Roman"/>
          <w:color w:val="000000"/>
          <w:sz w:val="28"/>
          <w:szCs w:val="28"/>
          <w:lang w:val="uk-UA"/>
        </w:rPr>
        <w:t>Новгородцев П.И. Введение в философию права: Кризис современного правосознания / РАН. Ин-т государства и права. - М.: Наука, 1997. - 269 с.</w:t>
      </w:r>
    </w:p>
    <w:p w:rsidR="00977C1A" w:rsidRPr="006E51BD" w:rsidRDefault="00977C1A" w:rsidP="00977C1A">
      <w:pPr>
        <w:tabs>
          <w:tab w:val="left" w:pos="1187"/>
        </w:tabs>
        <w:spacing w:after="0" w:line="360" w:lineRule="auto"/>
        <w:ind w:right="40"/>
        <w:jc w:val="both"/>
        <w:rPr>
          <w:rFonts w:ascii="Times New Roman" w:eastAsia="Times New Roman" w:hAnsi="Times New Roman" w:cs="Times New Roman"/>
          <w:color w:val="000000"/>
          <w:sz w:val="28"/>
          <w:szCs w:val="28"/>
        </w:rPr>
      </w:pPr>
      <w:r>
        <w:rPr>
          <w:rFonts w:ascii="Times New Roman" w:hAnsi="Times New Roman" w:cs="Times New Roman"/>
          <w:color w:val="333333"/>
          <w:sz w:val="28"/>
          <w:szCs w:val="28"/>
          <w:shd w:val="clear" w:color="auto" w:fill="FFFFFF"/>
        </w:rPr>
        <w:t xml:space="preserve">2. </w:t>
      </w:r>
      <w:r w:rsidRPr="006E51BD">
        <w:rPr>
          <w:rFonts w:ascii="Times New Roman" w:eastAsia="Times New Roman" w:hAnsi="Times New Roman" w:cs="Times New Roman"/>
          <w:color w:val="000000"/>
          <w:sz w:val="28"/>
          <w:szCs w:val="28"/>
        </w:rPr>
        <w:t>Губарь О.М. Тенденции развития правосознания молодежи в современной Украине / О.М. Губарь // Молодежь и государство</w:t>
      </w:r>
      <w:r>
        <w:rPr>
          <w:rFonts w:ascii="Times New Roman" w:eastAsia="Times New Roman" w:hAnsi="Times New Roman" w:cs="Times New Roman"/>
          <w:color w:val="000000"/>
          <w:sz w:val="28"/>
          <w:szCs w:val="28"/>
        </w:rPr>
        <w:t>: Материалы в</w:t>
      </w:r>
      <w:r w:rsidRPr="006E51BD">
        <w:rPr>
          <w:rFonts w:ascii="Times New Roman" w:eastAsia="Times New Roman" w:hAnsi="Times New Roman" w:cs="Times New Roman"/>
          <w:color w:val="000000"/>
          <w:sz w:val="28"/>
          <w:szCs w:val="28"/>
        </w:rPr>
        <w:t>торой международной научно-практической конференции, г. Святогорск, 24 -26 октября 2003 г. - Донецк, 2003. - С. 67- 69.</w:t>
      </w:r>
    </w:p>
    <w:p w:rsidR="00977C1A" w:rsidRDefault="00977C1A" w:rsidP="00977C1A">
      <w:pPr>
        <w:tabs>
          <w:tab w:val="left" w:pos="1206"/>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3. </w:t>
      </w:r>
      <w:r w:rsidRPr="006E51BD">
        <w:rPr>
          <w:rFonts w:ascii="Times New Roman" w:eastAsia="Times New Roman" w:hAnsi="Times New Roman" w:cs="Times New Roman"/>
          <w:color w:val="000000"/>
          <w:sz w:val="28"/>
          <w:szCs w:val="28"/>
          <w:lang w:val="uk-UA"/>
        </w:rPr>
        <w:t>Дмитрієнко Ю.М. Українська правова свідомість: вітчизняні дослідження XIX ст. - початку XX століть / Ю.М. Дмитрієнко // Форум права. - 2009. - № 2. - С. 120-129.</w:t>
      </w:r>
    </w:p>
    <w:p w:rsidR="00977C1A" w:rsidRDefault="00977C1A" w:rsidP="00977C1A">
      <w:pPr>
        <w:tabs>
          <w:tab w:val="left" w:pos="1206"/>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4. </w:t>
      </w:r>
      <w:r w:rsidRPr="006E51BD">
        <w:rPr>
          <w:rFonts w:ascii="Times New Roman" w:eastAsia="Times New Roman" w:hAnsi="Times New Roman" w:cs="Times New Roman"/>
          <w:color w:val="000000"/>
          <w:sz w:val="28"/>
          <w:szCs w:val="28"/>
          <w:lang w:val="uk-UA"/>
        </w:rPr>
        <w:t>Остроумов Г.С. Правове усвідомлення дійсності. - М.: Юрид. літ., 1969. - 128 с.</w:t>
      </w:r>
    </w:p>
    <w:p w:rsidR="00977C1A" w:rsidRDefault="00977C1A" w:rsidP="00977C1A">
      <w:pPr>
        <w:tabs>
          <w:tab w:val="left" w:pos="1206"/>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5. </w:t>
      </w:r>
      <w:r w:rsidRPr="006E51BD">
        <w:rPr>
          <w:rFonts w:ascii="Times New Roman" w:eastAsia="Times New Roman" w:hAnsi="Times New Roman" w:cs="Times New Roman"/>
          <w:color w:val="000000"/>
          <w:sz w:val="28"/>
          <w:szCs w:val="28"/>
          <w:lang w:val="uk-UA"/>
        </w:rPr>
        <w:t>Липатов З.Г. Нормативность правових явлений: автореф. дисс. канд. юрид. наук: спец. 12.00.01 «Теория и история права и государства; История правових учений» / З.Г. Липатов. - Саратов, 1996. - 26 с.</w:t>
      </w:r>
    </w:p>
    <w:p w:rsidR="00977C1A" w:rsidRDefault="00977C1A" w:rsidP="00977C1A">
      <w:pPr>
        <w:tabs>
          <w:tab w:val="left" w:pos="1206"/>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6. </w:t>
      </w:r>
      <w:r w:rsidRPr="006E51BD">
        <w:rPr>
          <w:rFonts w:ascii="Times New Roman" w:eastAsia="Times New Roman" w:hAnsi="Times New Roman" w:cs="Times New Roman"/>
          <w:color w:val="000000"/>
          <w:sz w:val="28"/>
          <w:szCs w:val="28"/>
          <w:lang w:val="uk-UA"/>
        </w:rPr>
        <w:t>Ярушкина Н.Н. Правоведение / Н.Н. Ярушкина. - СПб., 2005. - 203 с.</w:t>
      </w:r>
    </w:p>
    <w:p w:rsidR="00977C1A" w:rsidRDefault="00977C1A" w:rsidP="00977C1A">
      <w:pPr>
        <w:tabs>
          <w:tab w:val="left" w:pos="1206"/>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7. </w:t>
      </w:r>
      <w:r w:rsidRPr="006E51BD">
        <w:rPr>
          <w:rFonts w:ascii="Times New Roman" w:eastAsia="Times New Roman" w:hAnsi="Times New Roman" w:cs="Times New Roman"/>
          <w:color w:val="000000"/>
          <w:sz w:val="28"/>
          <w:szCs w:val="28"/>
          <w:lang w:val="uk-UA"/>
        </w:rPr>
        <w:t>Мицкевич А.В. Индивидуальное правовое сознание подростков / А.В. Мицкевич, В. М. Опухова. - СПб., 2003. - 178 с.</w:t>
      </w:r>
    </w:p>
    <w:p w:rsidR="00977C1A" w:rsidRDefault="00977C1A" w:rsidP="00977C1A">
      <w:pPr>
        <w:tabs>
          <w:tab w:val="left" w:pos="1206"/>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8. </w:t>
      </w:r>
      <w:r>
        <w:rPr>
          <w:rFonts w:ascii="Times New Roman" w:eastAsia="Times New Roman" w:hAnsi="Times New Roman" w:cs="Times New Roman"/>
          <w:color w:val="000000"/>
          <w:sz w:val="28"/>
          <w:szCs w:val="28"/>
          <w:lang w:val="uk-UA"/>
        </w:rPr>
        <w:t>Путь Украин</w:t>
      </w:r>
      <w:r>
        <w:rPr>
          <w:rFonts w:ascii="Times New Roman" w:eastAsia="Times New Roman" w:hAnsi="Times New Roman" w:cs="Times New Roman"/>
          <w:color w:val="000000"/>
          <w:sz w:val="28"/>
          <w:szCs w:val="28"/>
        </w:rPr>
        <w:t>ы</w:t>
      </w:r>
      <w:r>
        <w:rPr>
          <w:rFonts w:ascii="Times New Roman" w:eastAsia="Times New Roman" w:hAnsi="Times New Roman" w:cs="Times New Roman"/>
          <w:color w:val="000000"/>
          <w:sz w:val="28"/>
          <w:szCs w:val="28"/>
          <w:lang w:val="uk-UA"/>
        </w:rPr>
        <w:t xml:space="preserve"> в ЕС и НАТО начался с Совета Европы</w:t>
      </w:r>
      <w:r w:rsidRPr="006E51BD">
        <w:rPr>
          <w:rFonts w:ascii="Times New Roman" w:eastAsia="Times New Roman" w:hAnsi="Times New Roman" w:cs="Times New Roman"/>
          <w:color w:val="000000"/>
          <w:sz w:val="28"/>
          <w:szCs w:val="28"/>
          <w:lang w:val="uk-UA"/>
        </w:rPr>
        <w:t xml:space="preserve"> </w:t>
      </w:r>
      <w:r w:rsidRPr="00B65BCF">
        <w:rPr>
          <w:rFonts w:ascii="Times New Roman" w:hAnsi="Times New Roman" w:cs="Times New Roman"/>
          <w:sz w:val="28"/>
          <w:szCs w:val="28"/>
          <w:lang w:val="uk-UA"/>
        </w:rPr>
        <w:t xml:space="preserve">[Електронний ресурс] </w:t>
      </w:r>
      <w:r>
        <w:rPr>
          <w:rFonts w:ascii="Times New Roman" w:hAnsi="Times New Roman" w:cs="Times New Roman"/>
          <w:sz w:val="28"/>
          <w:szCs w:val="28"/>
          <w:lang w:val="uk-UA"/>
        </w:rPr>
        <w:t xml:space="preserve"> </w:t>
      </w:r>
      <w:r w:rsidRPr="006E51BD">
        <w:rPr>
          <w:rFonts w:ascii="Times New Roman" w:eastAsia="Times New Roman" w:hAnsi="Times New Roman" w:cs="Times New Roman"/>
          <w:color w:val="000000"/>
          <w:sz w:val="28"/>
          <w:szCs w:val="28"/>
          <w:lang w:val="uk-UA"/>
        </w:rPr>
        <w:t xml:space="preserve">/ Тарасюк Б.И. </w:t>
      </w:r>
      <w:r>
        <w:rPr>
          <w:rFonts w:ascii="Times New Roman" w:eastAsia="Times New Roman" w:hAnsi="Times New Roman" w:cs="Times New Roman"/>
          <w:color w:val="000000"/>
          <w:sz w:val="28"/>
          <w:szCs w:val="28"/>
          <w:lang w:val="uk-UA"/>
        </w:rPr>
        <w:t>-</w:t>
      </w:r>
      <w:r w:rsidRPr="006E51BD">
        <w:rPr>
          <w:rFonts w:ascii="Times New Roman" w:eastAsia="Times New Roman" w:hAnsi="Times New Roman" w:cs="Times New Roman"/>
          <w:color w:val="000000"/>
          <w:sz w:val="28"/>
          <w:szCs w:val="28"/>
          <w:lang w:val="uk-UA"/>
        </w:rPr>
        <w:t xml:space="preserve"> День. - №212.-17 ноября 2005 г. - Режим доступу: Ьир://\улу\у.сІау.кіеу.иа/152708/</w:t>
      </w:r>
    </w:p>
    <w:p w:rsidR="00977C1A" w:rsidRDefault="00977C1A" w:rsidP="00977C1A">
      <w:pPr>
        <w:tabs>
          <w:tab w:val="left" w:pos="1206"/>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9. </w:t>
      </w:r>
      <w:r w:rsidRPr="006E51BD">
        <w:rPr>
          <w:rFonts w:ascii="Times New Roman" w:eastAsia="Times New Roman" w:hAnsi="Times New Roman" w:cs="Times New Roman"/>
          <w:color w:val="000000"/>
          <w:sz w:val="28"/>
          <w:szCs w:val="28"/>
          <w:lang w:val="uk-UA"/>
        </w:rPr>
        <w:t>Про ратифікацію Конвенції про захист прав і основних свобод людини 1950 року, першого протоколу та протоколів № 2, 4, 7 та № 11 до Конвенції: Закон України від 17 липня 1997 року № 476/97 - ВР/ зі змін, від 24 березня 1999 р. // Відомості Верховної Ради України. - 1997. - № 40. - Ст. 263; 1999. - № 22 - 23. - С.197.</w:t>
      </w:r>
    </w:p>
    <w:p w:rsidR="00977C1A" w:rsidRDefault="00977C1A" w:rsidP="00977C1A">
      <w:pPr>
        <w:tabs>
          <w:tab w:val="left" w:pos="1206"/>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10. </w:t>
      </w:r>
      <w:r w:rsidRPr="006E51BD">
        <w:rPr>
          <w:rFonts w:ascii="Times New Roman" w:eastAsia="Times New Roman" w:hAnsi="Times New Roman" w:cs="Times New Roman"/>
          <w:color w:val="000000"/>
          <w:sz w:val="28"/>
          <w:szCs w:val="28"/>
          <w:lang w:val="uk-UA"/>
        </w:rPr>
        <w:t>Смоленський Д.П. Роль держави у боротьбі з груповою корисливою злочинністю неповнолітніх / Д.П. Смоленський // Держава і право. - 2006. - № 33. - С. 448-453.</w:t>
      </w:r>
    </w:p>
    <w:p w:rsidR="00977C1A" w:rsidRPr="006E51BD" w:rsidRDefault="00977C1A" w:rsidP="00977C1A">
      <w:pPr>
        <w:tabs>
          <w:tab w:val="left" w:pos="1206"/>
        </w:tabs>
        <w:spacing w:after="0" w:line="360" w:lineRule="auto"/>
        <w:ind w:right="40"/>
        <w:jc w:val="both"/>
        <w:rPr>
          <w:rFonts w:ascii="Times New Roman" w:eastAsia="Times New Roman" w:hAnsi="Times New Roman" w:cs="Times New Roman"/>
          <w:color w:val="000000"/>
          <w:sz w:val="28"/>
          <w:szCs w:val="28"/>
        </w:rPr>
      </w:pPr>
      <w:r>
        <w:rPr>
          <w:rFonts w:ascii="Times New Roman" w:hAnsi="Times New Roman" w:cs="Times New Roman"/>
          <w:color w:val="333333"/>
          <w:sz w:val="28"/>
          <w:szCs w:val="28"/>
          <w:shd w:val="clear" w:color="auto" w:fill="FFFFFF"/>
          <w:lang w:val="uk-UA"/>
        </w:rPr>
        <w:t xml:space="preserve">11. </w:t>
      </w:r>
      <w:r w:rsidRPr="006E51BD">
        <w:rPr>
          <w:rFonts w:ascii="Times New Roman" w:eastAsia="Times New Roman" w:hAnsi="Times New Roman" w:cs="Times New Roman"/>
          <w:color w:val="000000"/>
          <w:sz w:val="28"/>
          <w:szCs w:val="28"/>
          <w:lang w:val="uk-UA"/>
        </w:rPr>
        <w:t xml:space="preserve">Крестовська Н.М. Професійна правосвідомість і професійна правова культура / Н.М. Крестовська, Л.Г. Матвєєва // Теорія держави і </w:t>
      </w:r>
      <w:r>
        <w:rPr>
          <w:rFonts w:ascii="Times New Roman" w:eastAsia="Times New Roman" w:hAnsi="Times New Roman" w:cs="Times New Roman"/>
          <w:color w:val="000000"/>
          <w:sz w:val="28"/>
          <w:szCs w:val="28"/>
          <w:lang w:val="uk-UA"/>
        </w:rPr>
        <w:t xml:space="preserve">права: Елементарний курс. - </w:t>
      </w:r>
      <w:r w:rsidRPr="006E51BD">
        <w:rPr>
          <w:rFonts w:ascii="Times New Roman" w:eastAsia="Times New Roman" w:hAnsi="Times New Roman" w:cs="Times New Roman"/>
          <w:color w:val="000000"/>
          <w:sz w:val="28"/>
          <w:szCs w:val="28"/>
          <w:lang w:val="uk-UA"/>
        </w:rPr>
        <w:t>Одіссей, 2007. - 432 с.</w:t>
      </w:r>
    </w:p>
    <w:p w:rsidR="00977C1A" w:rsidRPr="00A72C8A" w:rsidRDefault="00977C1A" w:rsidP="00977C1A">
      <w:pPr>
        <w:pStyle w:val="5"/>
        <w:tabs>
          <w:tab w:val="left" w:pos="851"/>
          <w:tab w:val="left" w:pos="1134"/>
        </w:tabs>
        <w:spacing w:line="360" w:lineRule="auto"/>
        <w:ind w:firstLine="0"/>
        <w:rPr>
          <w:spacing w:val="4"/>
          <w:sz w:val="28"/>
          <w:szCs w:val="28"/>
        </w:rPr>
      </w:pPr>
      <w:r>
        <w:rPr>
          <w:color w:val="333333"/>
          <w:sz w:val="28"/>
          <w:szCs w:val="28"/>
          <w:shd w:val="clear" w:color="auto" w:fill="FFFFFF"/>
        </w:rPr>
        <w:t xml:space="preserve">12. </w:t>
      </w:r>
      <w:r w:rsidRPr="00A72C8A">
        <w:rPr>
          <w:spacing w:val="4"/>
          <w:sz w:val="28"/>
          <w:szCs w:val="28"/>
        </w:rPr>
        <w:t>Конституція України від 28 червня 1998 року // Відомості Верховної Ради України, 1996. – № 30. – Ст. 141.</w:t>
      </w:r>
    </w:p>
    <w:p w:rsidR="00977C1A" w:rsidRPr="00887707" w:rsidRDefault="00977C1A" w:rsidP="00977C1A">
      <w:pPr>
        <w:tabs>
          <w:tab w:val="left" w:pos="1250"/>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13. </w:t>
      </w:r>
      <w:r w:rsidRPr="00887707">
        <w:rPr>
          <w:rFonts w:ascii="Times New Roman" w:eastAsia="Times New Roman" w:hAnsi="Times New Roman" w:cs="Times New Roman"/>
          <w:color w:val="000000"/>
          <w:sz w:val="28"/>
          <w:szCs w:val="28"/>
          <w:lang w:val="uk-UA"/>
        </w:rPr>
        <w:t>Білан Г.І. Проблеми підвищення рівня правової культури студентської молоді [Електронний ресурс] / Г.І. Білан, І.Ю. Волошина // Гуманізм та освіта: міжнародна науково-практична конференція. - Режим доступу: НП:р://сопґ.упШ.ес1и.иа/Ьитес1/2008/ш/Уо1о5Іпа.рЬр</w:t>
      </w:r>
    </w:p>
    <w:p w:rsidR="00977C1A" w:rsidRDefault="00977C1A" w:rsidP="00977C1A">
      <w:pPr>
        <w:tabs>
          <w:tab w:val="left" w:pos="1216"/>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14. </w:t>
      </w:r>
      <w:r w:rsidRPr="006E51BD">
        <w:rPr>
          <w:rFonts w:ascii="Times New Roman" w:eastAsia="Times New Roman" w:hAnsi="Times New Roman" w:cs="Times New Roman"/>
          <w:color w:val="000000"/>
          <w:sz w:val="28"/>
          <w:szCs w:val="28"/>
        </w:rPr>
        <w:t>Бєльський К.Т. Формування і розвиток соціалістичної правосвідомості. - М., Вища школа, 1982. - 88 с.</w:t>
      </w:r>
    </w:p>
    <w:p w:rsidR="00977C1A" w:rsidRDefault="00977C1A" w:rsidP="00977C1A">
      <w:pPr>
        <w:tabs>
          <w:tab w:val="left" w:pos="1216"/>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15. </w:t>
      </w:r>
      <w:r w:rsidRPr="006E51BD">
        <w:rPr>
          <w:rFonts w:ascii="Times New Roman" w:eastAsia="Times New Roman" w:hAnsi="Times New Roman" w:cs="Times New Roman"/>
          <w:color w:val="000000"/>
          <w:sz w:val="28"/>
          <w:szCs w:val="28"/>
          <w:lang w:val="uk-UA"/>
        </w:rPr>
        <w:t>Лукашева Е.А. Социалистическое правосознание и законность. - М.: Юрид. лит., 1973. - 344 с.</w:t>
      </w:r>
    </w:p>
    <w:p w:rsidR="00977C1A" w:rsidRPr="006E51BD" w:rsidRDefault="00977C1A" w:rsidP="00977C1A">
      <w:pPr>
        <w:tabs>
          <w:tab w:val="left" w:pos="1216"/>
        </w:tabs>
        <w:spacing w:after="0" w:line="360" w:lineRule="auto"/>
        <w:ind w:right="40"/>
        <w:jc w:val="both"/>
        <w:rPr>
          <w:rFonts w:ascii="Times New Roman" w:eastAsia="Times New Roman" w:hAnsi="Times New Roman" w:cs="Times New Roman"/>
          <w:color w:val="000000"/>
          <w:sz w:val="28"/>
          <w:szCs w:val="28"/>
        </w:rPr>
      </w:pPr>
      <w:r>
        <w:rPr>
          <w:rFonts w:ascii="Times New Roman" w:hAnsi="Times New Roman" w:cs="Times New Roman"/>
          <w:color w:val="333333"/>
          <w:sz w:val="28"/>
          <w:szCs w:val="28"/>
          <w:shd w:val="clear" w:color="auto" w:fill="FFFFFF"/>
          <w:lang w:val="uk-UA"/>
        </w:rPr>
        <w:t xml:space="preserve">16. </w:t>
      </w:r>
      <w:r w:rsidRPr="006E51BD">
        <w:rPr>
          <w:rFonts w:ascii="Times New Roman" w:eastAsia="Times New Roman" w:hAnsi="Times New Roman" w:cs="Times New Roman"/>
          <w:color w:val="000000"/>
          <w:sz w:val="28"/>
          <w:szCs w:val="28"/>
          <w:lang w:val="uk-UA"/>
        </w:rPr>
        <w:t>Правосвідомість і правова культура // Теорія держави і права: академічний курс: підручник / відп. ред. О.В. Зайчук, Н.М. Оніщенко - К.: Юрінком Інтер, 2006. - 688 с.</w:t>
      </w:r>
    </w:p>
    <w:p w:rsidR="00977C1A" w:rsidRDefault="00977C1A" w:rsidP="00977C1A">
      <w:pPr>
        <w:spacing w:after="0" w:line="360" w:lineRule="auto"/>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 xml:space="preserve">17. </w:t>
      </w:r>
      <w:r w:rsidRPr="00FB5059">
        <w:rPr>
          <w:rFonts w:ascii="Times New Roman" w:hAnsi="Times New Roman" w:cs="Times New Roman"/>
          <w:color w:val="333333"/>
          <w:sz w:val="28"/>
          <w:szCs w:val="28"/>
          <w:shd w:val="clear" w:color="auto" w:fill="FFFFFF"/>
          <w:lang w:val="uk-UA"/>
        </w:rPr>
        <w:t>Правознавство: Підручник / Авт. кол.: Демський С.Е., Ковальський В.С., Колодій А.М. (керівник авт. кол.) та інші; За ред. В.В. Копєйчикова. - 7-е вид., стер. - К.: Юрінком Інтер, 2003. - 736 с.</w:t>
      </w:r>
    </w:p>
    <w:p w:rsidR="00977C1A" w:rsidRPr="00CC5978" w:rsidRDefault="00977C1A" w:rsidP="00977C1A">
      <w:pPr>
        <w:spacing w:after="0" w:line="360" w:lineRule="auto"/>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 xml:space="preserve">18. </w:t>
      </w:r>
      <w:r w:rsidRPr="006E51BD">
        <w:rPr>
          <w:rFonts w:ascii="Times New Roman" w:eastAsia="Times New Roman" w:hAnsi="Times New Roman" w:cs="Times New Roman"/>
          <w:color w:val="000000"/>
          <w:sz w:val="28"/>
          <w:szCs w:val="28"/>
          <w:lang w:val="uk-UA"/>
        </w:rPr>
        <w:t>Теория государства и права: Курс лекций / ред. Н.И. Матузов, А.В. Малько - 2 изд. - М.: Юристь, 2001 - 776 с.</w:t>
      </w:r>
    </w:p>
    <w:p w:rsidR="00977C1A" w:rsidRPr="006E51BD" w:rsidRDefault="00977C1A" w:rsidP="00977C1A">
      <w:pPr>
        <w:tabs>
          <w:tab w:val="left" w:pos="1278"/>
        </w:tabs>
        <w:spacing w:after="0" w:line="360" w:lineRule="auto"/>
        <w:ind w:right="40"/>
        <w:jc w:val="both"/>
        <w:rPr>
          <w:rFonts w:ascii="Times New Roman" w:eastAsia="Times New Roman" w:hAnsi="Times New Roman" w:cs="Times New Roman"/>
          <w:color w:val="000000"/>
          <w:sz w:val="28"/>
          <w:szCs w:val="28"/>
        </w:rPr>
      </w:pPr>
      <w:r>
        <w:rPr>
          <w:rFonts w:ascii="Times New Roman" w:hAnsi="Times New Roman" w:cs="Times New Roman"/>
          <w:color w:val="333333"/>
          <w:sz w:val="28"/>
          <w:szCs w:val="28"/>
          <w:shd w:val="clear" w:color="auto" w:fill="FFFFFF"/>
          <w:lang w:val="uk-UA"/>
        </w:rPr>
        <w:t xml:space="preserve">19. </w:t>
      </w:r>
      <w:r w:rsidRPr="00496A48">
        <w:rPr>
          <w:rFonts w:ascii="Times New Roman" w:eastAsia="Times New Roman" w:hAnsi="Times New Roman" w:cs="Times New Roman"/>
          <w:color w:val="000000"/>
          <w:sz w:val="28"/>
          <w:szCs w:val="28"/>
          <w:lang w:val="uk-UA"/>
        </w:rPr>
        <w:t xml:space="preserve">Вишневський А.Ф., Горбаток Н.А., Кучинський В.А. Загальна теорія держави і права. </w:t>
      </w:r>
      <w:r w:rsidRPr="006E51BD">
        <w:rPr>
          <w:rFonts w:ascii="Times New Roman" w:eastAsia="Times New Roman" w:hAnsi="Times New Roman" w:cs="Times New Roman"/>
          <w:color w:val="000000"/>
          <w:sz w:val="28"/>
          <w:szCs w:val="28"/>
        </w:rPr>
        <w:t>Під заг. Редакцією Вишневського А.Ф. - Мн.: Підручники і посібники, 1999. - 576 с.</w:t>
      </w:r>
    </w:p>
    <w:p w:rsidR="00977C1A" w:rsidRDefault="00977C1A" w:rsidP="00977C1A">
      <w:pPr>
        <w:tabs>
          <w:tab w:val="left" w:pos="1206"/>
        </w:tabs>
        <w:spacing w:after="0" w:line="360" w:lineRule="auto"/>
        <w:ind w:left="40"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20. </w:t>
      </w:r>
      <w:r w:rsidRPr="00925266">
        <w:rPr>
          <w:rFonts w:ascii="Times New Roman" w:eastAsia="Times New Roman" w:hAnsi="Times New Roman" w:cs="Times New Roman"/>
          <w:color w:val="000000"/>
          <w:sz w:val="28"/>
          <w:szCs w:val="28"/>
        </w:rPr>
        <w:t>Герасіна Л.М. Правосвідомість і культура політичного вибору громадян: структурно-ціннісні зв'язки // Правова культура і громадянське суспільство в</w:t>
      </w:r>
      <w:r>
        <w:rPr>
          <w:rFonts w:ascii="Times New Roman" w:eastAsia="Times New Roman" w:hAnsi="Times New Roman" w:cs="Times New Roman"/>
          <w:color w:val="000000"/>
          <w:sz w:val="28"/>
          <w:szCs w:val="28"/>
          <w:lang w:val="uk-UA"/>
        </w:rPr>
        <w:t xml:space="preserve"> </w:t>
      </w:r>
      <w:r w:rsidRPr="00925266">
        <w:rPr>
          <w:rFonts w:ascii="Times New Roman" w:eastAsia="Times New Roman" w:hAnsi="Times New Roman" w:cs="Times New Roman"/>
          <w:color w:val="000000"/>
          <w:sz w:val="28"/>
          <w:szCs w:val="28"/>
        </w:rPr>
        <w:t>Україні: стан і перспективи розвитку: Матеріали міжнар. наук, конф., м. Харків, 12 жовт. 2007 р. / Редкол.: Ю.П. Битяк, І.В. Яковюк, Г. В. Чапала. - X.: Право, 2007. - С. 14-17.</w:t>
      </w:r>
    </w:p>
    <w:p w:rsidR="00977C1A" w:rsidRDefault="00977C1A" w:rsidP="00977C1A">
      <w:pPr>
        <w:tabs>
          <w:tab w:val="left" w:pos="1206"/>
        </w:tabs>
        <w:spacing w:after="0" w:line="360" w:lineRule="auto"/>
        <w:ind w:left="40"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21. </w:t>
      </w:r>
      <w:r w:rsidRPr="006E51BD">
        <w:rPr>
          <w:rFonts w:ascii="Times New Roman" w:eastAsia="Times New Roman" w:hAnsi="Times New Roman" w:cs="Times New Roman"/>
          <w:color w:val="000000"/>
          <w:sz w:val="28"/>
          <w:szCs w:val="28"/>
          <w:lang w:val="uk-UA"/>
        </w:rPr>
        <w:t>Ткачук А.С. Науковий аналіз класифікації форм і рівнів правосвідомості // Південноукраїнський правничий часопис. - 2011. - № 1. - С. 95 - 99.</w:t>
      </w:r>
    </w:p>
    <w:p w:rsidR="00977C1A" w:rsidRDefault="00977C1A" w:rsidP="00977C1A">
      <w:pPr>
        <w:tabs>
          <w:tab w:val="left" w:pos="1206"/>
        </w:tabs>
        <w:spacing w:after="0" w:line="360" w:lineRule="auto"/>
        <w:ind w:left="40"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22. </w:t>
      </w:r>
      <w:r w:rsidRPr="006E51BD">
        <w:rPr>
          <w:rFonts w:ascii="Times New Roman" w:eastAsia="Times New Roman" w:hAnsi="Times New Roman" w:cs="Times New Roman"/>
          <w:color w:val="000000"/>
          <w:sz w:val="28"/>
          <w:szCs w:val="28"/>
          <w:lang w:val="uk-UA"/>
        </w:rPr>
        <w:t>Тімуш І.С. Правова реальність і правосвідомість: інтегральне розуміння змісту та взаємозв'язку / І.С</w:t>
      </w:r>
      <w:r>
        <w:rPr>
          <w:rFonts w:ascii="Times New Roman" w:eastAsia="Times New Roman" w:hAnsi="Times New Roman" w:cs="Times New Roman"/>
          <w:color w:val="000000"/>
          <w:sz w:val="28"/>
          <w:szCs w:val="28"/>
          <w:lang w:val="uk-UA"/>
        </w:rPr>
        <w:t>. Тімуш</w:t>
      </w:r>
      <w:r w:rsidRPr="006E51BD">
        <w:rPr>
          <w:rFonts w:ascii="Times New Roman" w:eastAsia="Times New Roman" w:hAnsi="Times New Roman" w:cs="Times New Roman"/>
          <w:color w:val="000000"/>
          <w:sz w:val="28"/>
          <w:szCs w:val="28"/>
          <w:lang w:val="uk-UA"/>
        </w:rPr>
        <w:t xml:space="preserve"> // Право України. - 2010. - №7. - С. 94-100.</w:t>
      </w:r>
    </w:p>
    <w:p w:rsidR="00977C1A" w:rsidRDefault="00977C1A" w:rsidP="00977C1A">
      <w:pPr>
        <w:tabs>
          <w:tab w:val="left" w:pos="1206"/>
        </w:tabs>
        <w:spacing w:after="0" w:line="360" w:lineRule="auto"/>
        <w:ind w:left="40"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23. </w:t>
      </w:r>
      <w:r w:rsidRPr="006E51BD">
        <w:rPr>
          <w:rFonts w:ascii="Times New Roman" w:eastAsia="Times New Roman" w:hAnsi="Times New Roman" w:cs="Times New Roman"/>
          <w:color w:val="000000"/>
          <w:sz w:val="28"/>
          <w:szCs w:val="28"/>
          <w:lang w:val="uk-UA"/>
        </w:rPr>
        <w:t>Темченко В.І. Формування професійної правосвідомості співробітників міліції (проблеми теорії і практики) / В.І. Темченко. - К.: Нац. акад. внутр. справ України, 2001.- 188 с.</w:t>
      </w:r>
    </w:p>
    <w:p w:rsidR="00977C1A" w:rsidRPr="009112B3" w:rsidRDefault="00977C1A" w:rsidP="00977C1A">
      <w:pPr>
        <w:tabs>
          <w:tab w:val="left" w:pos="1206"/>
        </w:tabs>
        <w:spacing w:after="0" w:line="360" w:lineRule="auto"/>
        <w:ind w:left="40" w:right="40"/>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24. </w:t>
      </w:r>
      <w:r w:rsidRPr="006E51BD">
        <w:rPr>
          <w:rFonts w:ascii="Times New Roman" w:eastAsia="Times New Roman" w:hAnsi="Times New Roman" w:cs="Times New Roman"/>
          <w:color w:val="000000"/>
          <w:sz w:val="28"/>
          <w:szCs w:val="28"/>
          <w:lang w:val="uk-UA"/>
        </w:rPr>
        <w:t>Максимов С.И. Правовая реальность: опит философского осмислення / С. И. Максимов. - X.: Право, 2002. - 328 с.</w:t>
      </w:r>
    </w:p>
    <w:p w:rsidR="00977C1A" w:rsidRDefault="00977C1A" w:rsidP="00977C1A">
      <w:pPr>
        <w:tabs>
          <w:tab w:val="left" w:pos="1033"/>
        </w:tabs>
        <w:spacing w:after="0" w:line="360" w:lineRule="auto"/>
        <w:ind w:right="40"/>
        <w:jc w:val="both"/>
        <w:rPr>
          <w:rFonts w:ascii="Times New Roman" w:eastAsia="Times New Roman" w:hAnsi="Times New Roman" w:cs="Times New Roman"/>
          <w:color w:val="000000"/>
          <w:sz w:val="28"/>
          <w:szCs w:val="28"/>
        </w:rPr>
      </w:pPr>
      <w:r>
        <w:rPr>
          <w:rFonts w:ascii="Times New Roman" w:hAnsi="Times New Roman" w:cs="Times New Roman"/>
          <w:color w:val="333333"/>
          <w:sz w:val="28"/>
          <w:szCs w:val="28"/>
          <w:shd w:val="clear" w:color="auto" w:fill="FFFFFF"/>
          <w:lang w:val="uk-UA"/>
        </w:rPr>
        <w:t xml:space="preserve">25. </w:t>
      </w:r>
      <w:r>
        <w:rPr>
          <w:rFonts w:ascii="Times New Roman" w:eastAsia="Times New Roman" w:hAnsi="Times New Roman" w:cs="Times New Roman"/>
          <w:color w:val="000000"/>
          <w:sz w:val="28"/>
          <w:szCs w:val="28"/>
        </w:rPr>
        <w:t>Алексеев С.С. Право: опы</w:t>
      </w:r>
      <w:r w:rsidRPr="006E51BD">
        <w:rPr>
          <w:rFonts w:ascii="Times New Roman" w:eastAsia="Times New Roman" w:hAnsi="Times New Roman" w:cs="Times New Roman"/>
          <w:color w:val="000000"/>
          <w:sz w:val="28"/>
          <w:szCs w:val="28"/>
        </w:rPr>
        <w:t>т комплексного исследования / С.С. Алексеев. - М.: Статут, 1999.</w:t>
      </w:r>
      <w:r>
        <w:rPr>
          <w:rFonts w:ascii="Times New Roman" w:eastAsia="Times New Roman" w:hAnsi="Times New Roman" w:cs="Times New Roman"/>
          <w:color w:val="000000"/>
          <w:sz w:val="28"/>
          <w:szCs w:val="28"/>
        </w:rPr>
        <w:t xml:space="preserve"> </w:t>
      </w:r>
      <w:r w:rsidRPr="006E51BD">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Pr="006E51BD">
        <w:rPr>
          <w:rFonts w:ascii="Times New Roman" w:eastAsia="Times New Roman" w:hAnsi="Times New Roman" w:cs="Times New Roman"/>
          <w:color w:val="000000"/>
          <w:sz w:val="28"/>
          <w:szCs w:val="28"/>
        </w:rPr>
        <w:t>712 с.</w:t>
      </w:r>
    </w:p>
    <w:p w:rsidR="00977C1A" w:rsidRDefault="00977C1A" w:rsidP="00977C1A">
      <w:pPr>
        <w:tabs>
          <w:tab w:val="left" w:pos="1221"/>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26. </w:t>
      </w:r>
      <w:r w:rsidRPr="006E51BD">
        <w:rPr>
          <w:rFonts w:ascii="Times New Roman" w:eastAsia="Times New Roman" w:hAnsi="Times New Roman" w:cs="Times New Roman"/>
          <w:color w:val="000000"/>
          <w:sz w:val="28"/>
          <w:szCs w:val="28"/>
        </w:rPr>
        <w:t>Бахарева А.Н. Формирование пра</w:t>
      </w:r>
      <w:r>
        <w:rPr>
          <w:rFonts w:ascii="Times New Roman" w:eastAsia="Times New Roman" w:hAnsi="Times New Roman" w:cs="Times New Roman"/>
          <w:color w:val="000000"/>
          <w:sz w:val="28"/>
          <w:szCs w:val="28"/>
        </w:rPr>
        <w:t>восознания молодежи в 20-е годы</w:t>
      </w:r>
      <w:r w:rsidRPr="006E51BD">
        <w:rPr>
          <w:rFonts w:ascii="Times New Roman" w:eastAsia="Times New Roman" w:hAnsi="Times New Roman" w:cs="Times New Roman"/>
          <w:color w:val="000000"/>
          <w:sz w:val="28"/>
          <w:szCs w:val="28"/>
        </w:rPr>
        <w:t xml:space="preserve"> XX века в Советской России</w:t>
      </w:r>
      <w:r>
        <w:rPr>
          <w:rFonts w:ascii="Times New Roman" w:eastAsia="Times New Roman" w:hAnsi="Times New Roman" w:cs="Times New Roman"/>
          <w:color w:val="000000"/>
          <w:sz w:val="28"/>
          <w:szCs w:val="28"/>
        </w:rPr>
        <w:t xml:space="preserve">: дис. </w:t>
      </w:r>
      <w:r w:rsidRPr="006E51BD">
        <w:rPr>
          <w:rFonts w:ascii="Times New Roman" w:eastAsia="Times New Roman" w:hAnsi="Times New Roman" w:cs="Times New Roman"/>
          <w:color w:val="000000"/>
          <w:sz w:val="28"/>
          <w:szCs w:val="28"/>
        </w:rPr>
        <w:t>к. ю. н.: 12.</w:t>
      </w:r>
      <w:r>
        <w:rPr>
          <w:rFonts w:ascii="Times New Roman" w:eastAsia="Times New Roman" w:hAnsi="Times New Roman" w:cs="Times New Roman"/>
          <w:color w:val="000000"/>
          <w:sz w:val="28"/>
          <w:szCs w:val="28"/>
        </w:rPr>
        <w:t>00.01/ Бахарева Анна Николаевна</w:t>
      </w:r>
      <w:r w:rsidRPr="006E51BD">
        <w:rPr>
          <w:rFonts w:ascii="Times New Roman" w:eastAsia="Times New Roman" w:hAnsi="Times New Roman" w:cs="Times New Roman"/>
          <w:color w:val="000000"/>
          <w:sz w:val="28"/>
          <w:szCs w:val="28"/>
        </w:rPr>
        <w:t>. - Санкт-Петербург, 2007. - 159 с.</w:t>
      </w:r>
    </w:p>
    <w:p w:rsidR="00977C1A" w:rsidRDefault="00977C1A" w:rsidP="00977C1A">
      <w:pPr>
        <w:tabs>
          <w:tab w:val="left" w:pos="1221"/>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27. </w:t>
      </w:r>
      <w:r w:rsidRPr="006E51BD">
        <w:rPr>
          <w:rFonts w:ascii="Times New Roman" w:eastAsia="Times New Roman" w:hAnsi="Times New Roman" w:cs="Times New Roman"/>
          <w:color w:val="000000"/>
          <w:sz w:val="28"/>
          <w:szCs w:val="28"/>
          <w:lang w:val="uk-UA"/>
        </w:rPr>
        <w:t>Карбонье Ж. Юридическая социология / Ж. Карбонье: пер.</w:t>
      </w:r>
      <w:r>
        <w:rPr>
          <w:rFonts w:ascii="Times New Roman" w:eastAsia="Times New Roman" w:hAnsi="Times New Roman" w:cs="Times New Roman"/>
          <w:color w:val="000000"/>
          <w:sz w:val="28"/>
          <w:szCs w:val="28"/>
          <w:lang w:val="uk-UA"/>
        </w:rPr>
        <w:t xml:space="preserve"> и вступ, ст. В.А. Туманова- М.</w:t>
      </w:r>
      <w:r w:rsidRPr="006E51BD">
        <w:rPr>
          <w:rFonts w:ascii="Times New Roman" w:eastAsia="Times New Roman" w:hAnsi="Times New Roman" w:cs="Times New Roman"/>
          <w:color w:val="000000"/>
          <w:sz w:val="28"/>
          <w:szCs w:val="28"/>
          <w:lang w:val="uk-UA"/>
        </w:rPr>
        <w:t>: Прогресе, 1986. - 350 с.</w:t>
      </w:r>
    </w:p>
    <w:p w:rsidR="00977C1A" w:rsidRDefault="00977C1A" w:rsidP="00977C1A">
      <w:pPr>
        <w:tabs>
          <w:tab w:val="left" w:pos="1221"/>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28. </w:t>
      </w:r>
      <w:r w:rsidRPr="006E51BD">
        <w:rPr>
          <w:rFonts w:ascii="Times New Roman" w:eastAsia="Times New Roman" w:hAnsi="Times New Roman" w:cs="Times New Roman"/>
          <w:color w:val="000000"/>
          <w:sz w:val="28"/>
          <w:szCs w:val="28"/>
          <w:lang w:val="uk-UA"/>
        </w:rPr>
        <w:t>Луковская Д.И. Предмет и методология истории политических и правових учений / Д.И. Луковская // Известия вузов. Правоведение. - 2007. - № 3. - С. 197-211.</w:t>
      </w:r>
    </w:p>
    <w:p w:rsidR="00977C1A" w:rsidRDefault="00977C1A" w:rsidP="00977C1A">
      <w:pPr>
        <w:tabs>
          <w:tab w:val="left" w:pos="1221"/>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29. </w:t>
      </w:r>
      <w:r w:rsidRPr="006E51BD">
        <w:rPr>
          <w:rFonts w:ascii="Times New Roman" w:eastAsia="Times New Roman" w:hAnsi="Times New Roman" w:cs="Times New Roman"/>
          <w:color w:val="000000"/>
          <w:sz w:val="28"/>
          <w:szCs w:val="28"/>
          <w:lang w:val="uk-UA"/>
        </w:rPr>
        <w:t>Загальна теорія права і держави: Підручник / Під. Ред. В.В. Лазарєва - М.: Юрист, 2000. - 488 с.</w:t>
      </w:r>
    </w:p>
    <w:p w:rsidR="00977C1A" w:rsidRPr="006E51BD" w:rsidRDefault="00977C1A" w:rsidP="00977C1A">
      <w:pPr>
        <w:tabs>
          <w:tab w:val="left" w:pos="1221"/>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30. </w:t>
      </w:r>
      <w:r w:rsidRPr="006E51BD">
        <w:rPr>
          <w:rFonts w:ascii="Times New Roman" w:eastAsia="Times New Roman" w:hAnsi="Times New Roman" w:cs="Times New Roman"/>
          <w:color w:val="000000"/>
          <w:sz w:val="28"/>
          <w:szCs w:val="28"/>
          <w:lang w:val="uk-UA"/>
        </w:rPr>
        <w:t>Окара А.Н. Правосознание - центральная категория философии права И.А. Ильина// Государство и право. -1999 - №4. - С. 84-93.</w:t>
      </w:r>
    </w:p>
    <w:p w:rsidR="00977C1A" w:rsidRDefault="00977C1A" w:rsidP="00977C1A">
      <w:pPr>
        <w:tabs>
          <w:tab w:val="left" w:pos="1033"/>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31. </w:t>
      </w:r>
      <w:r w:rsidRPr="00C23C76">
        <w:rPr>
          <w:rFonts w:ascii="Times New Roman" w:eastAsia="Times New Roman" w:hAnsi="Times New Roman" w:cs="Times New Roman"/>
          <w:color w:val="000000"/>
          <w:sz w:val="28"/>
          <w:szCs w:val="28"/>
          <w:lang w:val="uk-UA"/>
        </w:rPr>
        <w:t xml:space="preserve">Назаренко Є.В. До питання про поняття правової культури / Є.В. Назаренко // Правова культура і підприємництво. - Донецьк: Ін-т приватного права і підприємництва АпрН України, Донецький ін-т підприємництва. -1999. </w:t>
      </w:r>
      <w:r>
        <w:rPr>
          <w:rFonts w:ascii="Times New Roman" w:eastAsia="Times New Roman" w:hAnsi="Times New Roman" w:cs="Times New Roman"/>
          <w:color w:val="000000"/>
          <w:sz w:val="28"/>
          <w:szCs w:val="28"/>
          <w:lang w:val="uk-UA"/>
        </w:rPr>
        <w:t xml:space="preserve">– С. </w:t>
      </w:r>
      <w:r w:rsidRPr="00C23C76">
        <w:rPr>
          <w:rFonts w:ascii="Times New Roman" w:eastAsia="Times New Roman" w:hAnsi="Times New Roman" w:cs="Times New Roman"/>
          <w:color w:val="000000"/>
          <w:sz w:val="28"/>
          <w:szCs w:val="28"/>
          <w:lang w:val="uk-UA"/>
        </w:rPr>
        <w:t>18-19.</w:t>
      </w:r>
    </w:p>
    <w:p w:rsidR="00977C1A" w:rsidRPr="00E16A1C" w:rsidRDefault="00977C1A" w:rsidP="00977C1A">
      <w:pPr>
        <w:tabs>
          <w:tab w:val="left" w:pos="1033"/>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32. </w:t>
      </w:r>
      <w:r w:rsidRPr="006E51BD">
        <w:rPr>
          <w:rFonts w:ascii="Times New Roman" w:eastAsia="Times New Roman" w:hAnsi="Times New Roman" w:cs="Times New Roman"/>
          <w:color w:val="000000"/>
          <w:sz w:val="28"/>
          <w:szCs w:val="28"/>
          <w:lang w:val="uk-UA"/>
        </w:rPr>
        <w:t>Сальников В.П., Кальной И.И., Гуцериев Х.С., Сандулов Ю.А. Философия для аспирантов: Підручник / ред. Сальников В.П. - Санкт-Петербург: Лань, 2003.-512 с.</w:t>
      </w:r>
    </w:p>
    <w:p w:rsidR="00977C1A" w:rsidRPr="006E51BD" w:rsidRDefault="00977C1A" w:rsidP="00977C1A">
      <w:pPr>
        <w:tabs>
          <w:tab w:val="left" w:pos="1302"/>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33. </w:t>
      </w:r>
      <w:r w:rsidRPr="006E51BD">
        <w:rPr>
          <w:rFonts w:ascii="Times New Roman" w:eastAsia="Times New Roman" w:hAnsi="Times New Roman" w:cs="Times New Roman"/>
          <w:color w:val="000000"/>
          <w:sz w:val="28"/>
          <w:szCs w:val="28"/>
        </w:rPr>
        <w:t>Бурмистров В.А. Место и роль правовой культурьі в становлений правового государства. - Симферополь.: Таврида, 1996. - 192 с.</w:t>
      </w:r>
    </w:p>
    <w:p w:rsidR="00977C1A" w:rsidRDefault="00977C1A" w:rsidP="00977C1A">
      <w:pPr>
        <w:tabs>
          <w:tab w:val="left" w:pos="1129"/>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34. </w:t>
      </w:r>
      <w:r w:rsidRPr="006E51BD">
        <w:rPr>
          <w:rFonts w:ascii="Times New Roman" w:eastAsia="Times New Roman" w:hAnsi="Times New Roman" w:cs="Times New Roman"/>
          <w:color w:val="000000"/>
          <w:sz w:val="28"/>
          <w:szCs w:val="28"/>
        </w:rPr>
        <w:t>Аграновская Е.В. Правовая культура и обеспечение прав личности / Е.В. Аграновская; Отв. ред.: Лукашева</w:t>
      </w:r>
      <w:r>
        <w:rPr>
          <w:rFonts w:ascii="Times New Roman" w:eastAsia="Times New Roman" w:hAnsi="Times New Roman" w:cs="Times New Roman"/>
          <w:color w:val="000000"/>
          <w:sz w:val="28"/>
          <w:szCs w:val="28"/>
        </w:rPr>
        <w:t xml:space="preserve"> </w:t>
      </w:r>
      <w:r w:rsidRPr="006E51BD">
        <w:rPr>
          <w:rFonts w:ascii="Times New Roman" w:eastAsia="Times New Roman" w:hAnsi="Times New Roman" w:cs="Times New Roman"/>
          <w:color w:val="000000"/>
          <w:sz w:val="28"/>
          <w:szCs w:val="28"/>
        </w:rPr>
        <w:t>Е.А. - М.: Наука, 1988. - 144 с.</w:t>
      </w:r>
    </w:p>
    <w:p w:rsidR="00977C1A" w:rsidRDefault="00977C1A" w:rsidP="00977C1A">
      <w:pPr>
        <w:tabs>
          <w:tab w:val="left" w:pos="1129"/>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35. </w:t>
      </w:r>
      <w:r w:rsidRPr="006E51BD">
        <w:rPr>
          <w:rFonts w:ascii="Times New Roman" w:eastAsia="Times New Roman" w:hAnsi="Times New Roman" w:cs="Times New Roman"/>
          <w:color w:val="000000"/>
          <w:sz w:val="28"/>
          <w:szCs w:val="28"/>
          <w:lang w:val="uk-UA"/>
        </w:rPr>
        <w:t>Теория государства и права: Учебник для юридических вузов / Под общ. ред. А.Б. Венгерова. - М.: Юриспруденция, 2000 - 528 с.</w:t>
      </w:r>
    </w:p>
    <w:p w:rsidR="00977C1A" w:rsidRDefault="00977C1A" w:rsidP="00977C1A">
      <w:pPr>
        <w:tabs>
          <w:tab w:val="left" w:pos="1129"/>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36. </w:t>
      </w:r>
      <w:r w:rsidRPr="006E51BD">
        <w:rPr>
          <w:rFonts w:ascii="Times New Roman" w:eastAsia="Times New Roman" w:hAnsi="Times New Roman" w:cs="Times New Roman"/>
          <w:color w:val="000000"/>
          <w:sz w:val="28"/>
          <w:szCs w:val="28"/>
          <w:lang w:val="uk-UA"/>
        </w:rPr>
        <w:t>Ратинов А.Р. Стр</w:t>
      </w:r>
      <w:r>
        <w:rPr>
          <w:rFonts w:ascii="Times New Roman" w:eastAsia="Times New Roman" w:hAnsi="Times New Roman" w:cs="Times New Roman"/>
          <w:color w:val="000000"/>
          <w:sz w:val="28"/>
          <w:szCs w:val="28"/>
          <w:lang w:val="uk-UA"/>
        </w:rPr>
        <w:t>уктура правосознания и некоторые методы его исследования</w:t>
      </w:r>
      <w:r w:rsidRPr="006E51BD">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Методология и методы</w:t>
      </w:r>
      <w:r w:rsidRPr="006E51BD">
        <w:rPr>
          <w:rFonts w:ascii="Times New Roman" w:eastAsia="Times New Roman" w:hAnsi="Times New Roman" w:cs="Times New Roman"/>
          <w:color w:val="000000"/>
          <w:sz w:val="28"/>
          <w:szCs w:val="28"/>
          <w:lang w:val="uk-UA"/>
        </w:rPr>
        <w:t xml:space="preserve"> социальной психологии. - М., 1981. - С. 201 -214.</w:t>
      </w:r>
    </w:p>
    <w:p w:rsidR="00977C1A" w:rsidRPr="006E51BD" w:rsidRDefault="00977C1A" w:rsidP="00977C1A">
      <w:pPr>
        <w:tabs>
          <w:tab w:val="left" w:pos="1129"/>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37. </w:t>
      </w:r>
      <w:r w:rsidRPr="006E51BD">
        <w:rPr>
          <w:rFonts w:ascii="Times New Roman" w:eastAsia="Times New Roman" w:hAnsi="Times New Roman" w:cs="Times New Roman"/>
          <w:color w:val="000000"/>
          <w:sz w:val="28"/>
          <w:szCs w:val="28"/>
          <w:lang w:val="uk-UA"/>
        </w:rPr>
        <w:t>Скакун О.Ф. Правосвідомість і правова культура / О.Ф. Скакун // Теорія права і держави: енциклопед. курс: підручник / О.Ф. Скакун. - X.: Еспада, 2006. - 776 с.</w:t>
      </w:r>
    </w:p>
    <w:p w:rsidR="00977C1A" w:rsidRPr="009C0DBB" w:rsidRDefault="00977C1A" w:rsidP="00977C1A">
      <w:pPr>
        <w:tabs>
          <w:tab w:val="left" w:pos="1033"/>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38. </w:t>
      </w:r>
      <w:r w:rsidRPr="009C0DBB">
        <w:rPr>
          <w:rFonts w:ascii="Times New Roman" w:eastAsia="Times New Roman" w:hAnsi="Times New Roman" w:cs="Times New Roman"/>
          <w:color w:val="000000"/>
          <w:sz w:val="28"/>
          <w:szCs w:val="28"/>
        </w:rPr>
        <w:t xml:space="preserve">Міхайліна Т.В. Роль правової освіти у формуванні правосвідомості молоді [Електронний ресурс]  / Т.В. Міхайліна. - Режим доступу:  https://www.google.com.ua/url?sa=t&amp;rct=j&amp;q=&amp;esrc=s&amp;source=web&amp;cd=1&amp;cad=rja&amp;uact=8&amp;ved=0ahUKEwiOu4Csz_3XAhXjQpoKHYrLCQ0QFggnMAA&amp;url=http%3A%2F%2Fjyuosv.donnu.edu.ua%2Farticle%2Fdownload%2F3801%2F3834&amp;usg=AOvVaw0QJe2a0NFxANMhWv9yIkEA </w:t>
      </w:r>
      <w:r>
        <w:rPr>
          <w:rFonts w:ascii="Times New Roman" w:eastAsia="Times New Roman" w:hAnsi="Times New Roman" w:cs="Times New Roman"/>
          <w:color w:val="000000"/>
          <w:sz w:val="28"/>
          <w:szCs w:val="28"/>
        </w:rPr>
        <w:t xml:space="preserve"> </w:t>
      </w:r>
      <w:r w:rsidRPr="009C0DBB">
        <w:rPr>
          <w:rFonts w:ascii="Times New Roman" w:eastAsia="Times New Roman" w:hAnsi="Times New Roman" w:cs="Times New Roman"/>
          <w:color w:val="000000"/>
          <w:sz w:val="28"/>
          <w:szCs w:val="28"/>
        </w:rPr>
        <w:t xml:space="preserve">– Назва з екрану.   </w:t>
      </w:r>
    </w:p>
    <w:p w:rsidR="00977C1A" w:rsidRDefault="00977C1A" w:rsidP="00977C1A">
      <w:pPr>
        <w:spacing w:after="0" w:line="360" w:lineRule="auto"/>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rPr>
        <w:t xml:space="preserve">39. </w:t>
      </w:r>
      <w:r w:rsidRPr="00902FE5">
        <w:rPr>
          <w:rFonts w:ascii="Times New Roman" w:hAnsi="Times New Roman" w:cs="Times New Roman"/>
          <w:color w:val="333333"/>
          <w:sz w:val="28"/>
          <w:szCs w:val="28"/>
          <w:shd w:val="clear" w:color="auto" w:fill="FFFFFF"/>
        </w:rPr>
        <w:t>Перевалова Л. В. Проблеми формування правової культури сучасної молоді в умовах становлення громадянського суспільства / Л. В.  Перевалова. - Переяславская рада: ее историческое значение и перспективы развития восточнославянской цивилизации: по материалам VI Междунар. науч.-практ. конф., 15-16 дек. 2011 г. — Харьков, 2012.</w:t>
      </w:r>
      <w:r>
        <w:rPr>
          <w:rFonts w:ascii="Times New Roman" w:hAnsi="Times New Roman" w:cs="Times New Roman"/>
          <w:color w:val="333333"/>
          <w:sz w:val="28"/>
          <w:szCs w:val="28"/>
          <w:shd w:val="clear" w:color="auto" w:fill="FFFFFF"/>
        </w:rPr>
        <w:t xml:space="preserve"> — С. </w:t>
      </w:r>
      <w:r w:rsidRPr="00902FE5">
        <w:rPr>
          <w:rFonts w:ascii="Times New Roman" w:hAnsi="Times New Roman" w:cs="Times New Roman"/>
          <w:color w:val="333333"/>
          <w:sz w:val="28"/>
          <w:szCs w:val="28"/>
          <w:shd w:val="clear" w:color="auto" w:fill="FFFFFF"/>
        </w:rPr>
        <w:t>497-501</w:t>
      </w:r>
      <w:r>
        <w:rPr>
          <w:rFonts w:ascii="Times New Roman" w:hAnsi="Times New Roman" w:cs="Times New Roman"/>
          <w:color w:val="333333"/>
          <w:sz w:val="28"/>
          <w:szCs w:val="28"/>
          <w:shd w:val="clear" w:color="auto" w:fill="FFFFFF"/>
        </w:rPr>
        <w:t>.</w:t>
      </w:r>
    </w:p>
    <w:p w:rsidR="00977C1A" w:rsidRDefault="00977C1A" w:rsidP="00977C1A">
      <w:pPr>
        <w:spacing w:after="0" w:line="360" w:lineRule="auto"/>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 xml:space="preserve">40. </w:t>
      </w:r>
      <w:r w:rsidRPr="006E51BD">
        <w:rPr>
          <w:rFonts w:ascii="Times New Roman" w:eastAsia="Times New Roman" w:hAnsi="Times New Roman" w:cs="Times New Roman"/>
          <w:color w:val="000000"/>
          <w:sz w:val="28"/>
          <w:szCs w:val="28"/>
          <w:lang w:val="uk-UA"/>
        </w:rPr>
        <w:t>Савош Г.П., Сорокіна Л.М. Формування правової культури молоді та її вплив на соціальний розвиток суспільства // На</w:t>
      </w:r>
      <w:r>
        <w:rPr>
          <w:rFonts w:ascii="Times New Roman" w:eastAsia="Times New Roman" w:hAnsi="Times New Roman" w:cs="Times New Roman"/>
          <w:color w:val="000000"/>
          <w:sz w:val="28"/>
          <w:szCs w:val="28"/>
          <w:lang w:val="uk-UA"/>
        </w:rPr>
        <w:t>уково-теоретичний і громадсько-</w:t>
      </w:r>
      <w:r w:rsidRPr="006E51BD">
        <w:rPr>
          <w:rFonts w:ascii="Times New Roman" w:eastAsia="Times New Roman" w:hAnsi="Times New Roman" w:cs="Times New Roman"/>
          <w:color w:val="000000"/>
          <w:sz w:val="28"/>
          <w:szCs w:val="28"/>
          <w:lang w:val="uk-UA"/>
        </w:rPr>
        <w:t xml:space="preserve">політичний альманах «Грані», м. Дніпропетровськ. </w:t>
      </w:r>
      <w:r>
        <w:rPr>
          <w:rFonts w:ascii="Times New Roman" w:eastAsia="Times New Roman" w:hAnsi="Times New Roman" w:cs="Times New Roman"/>
          <w:color w:val="000000"/>
          <w:sz w:val="28"/>
          <w:szCs w:val="28"/>
          <w:lang w:val="uk-UA"/>
        </w:rPr>
        <w:t xml:space="preserve">- 2010. - № 6. - </w:t>
      </w:r>
      <w:r w:rsidRPr="006E51BD">
        <w:rPr>
          <w:rFonts w:ascii="Times New Roman" w:eastAsia="Times New Roman" w:hAnsi="Times New Roman" w:cs="Times New Roman"/>
          <w:color w:val="000000"/>
          <w:sz w:val="28"/>
          <w:szCs w:val="28"/>
          <w:lang w:val="uk-UA"/>
        </w:rPr>
        <w:t>С. 111-113.</w:t>
      </w:r>
    </w:p>
    <w:p w:rsidR="00977C1A" w:rsidRPr="001C2630" w:rsidRDefault="00977C1A" w:rsidP="00977C1A">
      <w:pPr>
        <w:spacing w:after="0" w:line="360" w:lineRule="auto"/>
        <w:jc w:val="both"/>
        <w:rPr>
          <w:rFonts w:ascii="Times New Roman" w:hAnsi="Times New Roman" w:cs="Times New Roman"/>
          <w:color w:val="333333"/>
          <w:sz w:val="28"/>
          <w:szCs w:val="28"/>
          <w:shd w:val="clear" w:color="auto" w:fill="FFFFFF"/>
          <w:lang w:val="uk-UA"/>
        </w:rPr>
      </w:pPr>
      <w:r>
        <w:rPr>
          <w:rFonts w:ascii="Times New Roman" w:eastAsia="Times New Roman" w:hAnsi="Times New Roman" w:cs="Times New Roman"/>
          <w:color w:val="000000"/>
          <w:sz w:val="28"/>
          <w:szCs w:val="28"/>
          <w:lang w:val="uk-UA"/>
        </w:rPr>
        <w:t xml:space="preserve">41. </w:t>
      </w:r>
      <w:r w:rsidRPr="00CD26D8">
        <w:rPr>
          <w:rFonts w:ascii="Times New Roman" w:eastAsia="Times New Roman" w:hAnsi="Times New Roman" w:cs="Times New Roman"/>
          <w:color w:val="000000"/>
          <w:sz w:val="28"/>
          <w:szCs w:val="28"/>
          <w:lang w:val="uk-UA"/>
        </w:rPr>
        <w:t>Міхайліна Т.В. Правова освіта та правове виховання: аспекти співвідношення у процесі формування правосвідомості  / Т.В. Міхайліна // Науковий вісник Херсонського державного університету. Серія Юридичні науки. - Випуск 3. -Том 1. - 2017. – С. 17-20.</w:t>
      </w:r>
    </w:p>
    <w:p w:rsidR="00977C1A" w:rsidRDefault="00977C1A" w:rsidP="00977C1A">
      <w:pPr>
        <w:spacing w:after="0" w:line="360" w:lineRule="auto"/>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 xml:space="preserve">42. </w:t>
      </w:r>
      <w:r w:rsidRPr="00CD26D8">
        <w:rPr>
          <w:rFonts w:ascii="Times New Roman" w:hAnsi="Times New Roman" w:cs="Times New Roman"/>
          <w:color w:val="333333"/>
          <w:sz w:val="28"/>
          <w:szCs w:val="28"/>
          <w:shd w:val="clear" w:color="auto" w:fill="FFFFFF"/>
          <w:lang w:val="uk-UA"/>
        </w:rPr>
        <w:t>Шаравара  І.  Правова свідомість та правова культура в Україні: проблеми їх формування / І. Шаравара  // 1Национальный юредический журнал: теорія и практика. -  №3. – Т.1. - 2015. -  С. 9-12.</w:t>
      </w:r>
    </w:p>
    <w:p w:rsidR="00977C1A" w:rsidRDefault="00977C1A" w:rsidP="00977C1A">
      <w:pPr>
        <w:spacing w:after="0" w:line="360" w:lineRule="auto"/>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 xml:space="preserve">43. </w:t>
      </w:r>
      <w:r w:rsidRPr="000B2861">
        <w:rPr>
          <w:rFonts w:ascii="Times New Roman" w:hAnsi="Times New Roman" w:cs="Times New Roman"/>
          <w:color w:val="333333"/>
          <w:sz w:val="28"/>
          <w:szCs w:val="28"/>
          <w:shd w:val="clear" w:color="auto" w:fill="FFFFFF"/>
          <w:lang w:val="uk-UA"/>
        </w:rPr>
        <w:t>Задорожня Н. О. Правове виховання молоді і шляхи подолання деформації правосвідомості / Н. О. Задорожня, О. В. Задорожня // Збірник наукових статей за матеріалами регіональної науково-практичної інтернет-конференції «Духовна культура української молоді : реальний стан та перспектива розвитку». – Херсон. -  2015. - С. 24-31.</w:t>
      </w:r>
    </w:p>
    <w:p w:rsidR="00977C1A" w:rsidRDefault="00977C1A" w:rsidP="00977C1A">
      <w:pPr>
        <w:spacing w:after="0" w:line="360" w:lineRule="auto"/>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 xml:space="preserve">44. </w:t>
      </w:r>
      <w:r w:rsidRPr="00B57F90">
        <w:rPr>
          <w:rFonts w:ascii="Times New Roman" w:hAnsi="Times New Roman" w:cs="Times New Roman"/>
          <w:color w:val="333333"/>
          <w:sz w:val="28"/>
          <w:szCs w:val="28"/>
          <w:shd w:val="clear" w:color="auto" w:fill="FFFFFF"/>
          <w:lang w:val="uk-UA"/>
        </w:rPr>
        <w:t>Фальковська Л. М. Правосвідомість сучасної молоді як умова розвитку правової держави / Л. М. Фальковська // Проблеми політичної психології. - 2015. - Вип. 2. - С. 337-348.</w:t>
      </w:r>
    </w:p>
    <w:p w:rsidR="00977C1A" w:rsidRPr="00B57F90" w:rsidRDefault="00977C1A" w:rsidP="00977C1A">
      <w:pPr>
        <w:spacing w:after="0" w:line="360" w:lineRule="auto"/>
        <w:jc w:val="both"/>
        <w:rPr>
          <w:rFonts w:ascii="Times New Roman" w:hAnsi="Times New Roman" w:cs="Times New Roman"/>
          <w:color w:val="333333"/>
          <w:sz w:val="28"/>
          <w:szCs w:val="28"/>
          <w:shd w:val="clear" w:color="auto" w:fill="FFFFFF"/>
        </w:rPr>
      </w:pPr>
      <w:r>
        <w:rPr>
          <w:rFonts w:ascii="Times New Roman" w:hAnsi="Times New Roman" w:cs="Times New Roman"/>
          <w:color w:val="333333"/>
          <w:sz w:val="28"/>
          <w:szCs w:val="28"/>
          <w:shd w:val="clear" w:color="auto" w:fill="FFFFFF"/>
          <w:lang w:val="uk-UA"/>
        </w:rPr>
        <w:t xml:space="preserve">45. </w:t>
      </w:r>
      <w:r w:rsidRPr="00B57F90">
        <w:rPr>
          <w:rFonts w:ascii="Times New Roman" w:hAnsi="Times New Roman" w:cs="Times New Roman"/>
          <w:color w:val="333333"/>
          <w:sz w:val="28"/>
          <w:szCs w:val="28"/>
          <w:shd w:val="clear" w:color="auto" w:fill="FFFFFF"/>
          <w:lang w:val="uk-UA"/>
        </w:rPr>
        <w:t>Ганзенко О.О. Формування правової культури особи в умовах розбудови правової держави України: Автореф. дис... канд. юрид. наук: 12.00.01. - К., 2003. - С. 10-11.</w:t>
      </w:r>
    </w:p>
    <w:p w:rsidR="00977C1A" w:rsidRPr="00B57F90" w:rsidRDefault="00977C1A" w:rsidP="00977C1A">
      <w:pPr>
        <w:spacing w:after="0" w:line="360" w:lineRule="auto"/>
        <w:jc w:val="both"/>
        <w:rPr>
          <w:rFonts w:ascii="Times New Roman" w:hAnsi="Times New Roman" w:cs="Times New Roman"/>
          <w:color w:val="333333"/>
          <w:sz w:val="28"/>
          <w:szCs w:val="28"/>
          <w:shd w:val="clear" w:color="auto" w:fill="FFFFFF"/>
        </w:rPr>
      </w:pPr>
      <w:r>
        <w:rPr>
          <w:rFonts w:ascii="Times New Roman" w:hAnsi="Times New Roman" w:cs="Times New Roman"/>
          <w:color w:val="333333"/>
          <w:sz w:val="28"/>
          <w:szCs w:val="28"/>
          <w:shd w:val="clear" w:color="auto" w:fill="FFFFFF"/>
          <w:lang w:val="uk-UA"/>
        </w:rPr>
        <w:t xml:space="preserve">46. </w:t>
      </w:r>
      <w:r w:rsidRPr="00B57F90">
        <w:rPr>
          <w:rFonts w:ascii="Times New Roman" w:hAnsi="Times New Roman" w:cs="Times New Roman"/>
          <w:color w:val="333333"/>
          <w:sz w:val="28"/>
          <w:szCs w:val="28"/>
          <w:shd w:val="clear" w:color="auto" w:fill="FFFFFF"/>
          <w:lang w:val="uk-UA"/>
        </w:rPr>
        <w:t>Лунеев В.В. Преступность ХХ века. Мировые, региональные и российские тенденц</w:t>
      </w:r>
      <w:r>
        <w:rPr>
          <w:rFonts w:ascii="Times New Roman" w:hAnsi="Times New Roman" w:cs="Times New Roman"/>
          <w:color w:val="333333"/>
          <w:sz w:val="28"/>
          <w:szCs w:val="28"/>
          <w:shd w:val="clear" w:color="auto" w:fill="FFFFFF"/>
          <w:lang w:val="uk-UA"/>
        </w:rPr>
        <w:t>ии. - М.: Норма, 1999. - 498 с.</w:t>
      </w:r>
    </w:p>
    <w:p w:rsidR="00977C1A" w:rsidRPr="00806DC1" w:rsidRDefault="00977C1A" w:rsidP="00977C1A">
      <w:pPr>
        <w:spacing w:after="0" w:line="360" w:lineRule="auto"/>
        <w:jc w:val="both"/>
        <w:rPr>
          <w:rFonts w:ascii="Times New Roman" w:hAnsi="Times New Roman" w:cs="Times New Roman"/>
          <w:color w:val="333333"/>
          <w:sz w:val="28"/>
          <w:szCs w:val="28"/>
          <w:shd w:val="clear" w:color="auto" w:fill="FFFFFF"/>
        </w:rPr>
      </w:pPr>
      <w:r>
        <w:rPr>
          <w:rFonts w:ascii="Times New Roman" w:hAnsi="Times New Roman" w:cs="Times New Roman"/>
          <w:color w:val="333333"/>
          <w:sz w:val="28"/>
          <w:szCs w:val="28"/>
          <w:shd w:val="clear" w:color="auto" w:fill="FFFFFF"/>
          <w:lang w:val="uk-UA"/>
        </w:rPr>
        <w:t xml:space="preserve">47. </w:t>
      </w:r>
      <w:r w:rsidRPr="00806DC1">
        <w:rPr>
          <w:rFonts w:ascii="Times New Roman" w:hAnsi="Times New Roman" w:cs="Times New Roman"/>
          <w:color w:val="333333"/>
          <w:sz w:val="28"/>
          <w:szCs w:val="28"/>
          <w:shd w:val="clear" w:color="auto" w:fill="FFFFFF"/>
          <w:lang w:val="uk-UA"/>
        </w:rPr>
        <w:t>Волинка К.Г. Теорія держави і права: Навч. посіб. - К.: МАУП, 2003. - 240 с.</w:t>
      </w:r>
    </w:p>
    <w:p w:rsidR="00977C1A" w:rsidRDefault="00977C1A" w:rsidP="00977C1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w:t>
      </w:r>
      <w:r w:rsidRPr="00812CB9">
        <w:rPr>
          <w:rFonts w:ascii="Times New Roman" w:hAnsi="Times New Roman" w:cs="Times New Roman"/>
          <w:sz w:val="28"/>
          <w:szCs w:val="28"/>
          <w:lang w:val="uk-UA"/>
        </w:rPr>
        <w:t>Лихатина А.Л. // Деформации правосознания в структуре противоправного поведения // Вестник Бурятского государственного университета. -</w:t>
      </w:r>
      <w:r>
        <w:rPr>
          <w:rFonts w:ascii="Times New Roman" w:hAnsi="Times New Roman" w:cs="Times New Roman"/>
          <w:sz w:val="28"/>
          <w:szCs w:val="28"/>
          <w:lang w:val="uk-UA"/>
        </w:rPr>
        <w:t xml:space="preserve"> </w:t>
      </w:r>
      <w:r w:rsidRPr="00812CB9">
        <w:rPr>
          <w:rFonts w:ascii="Times New Roman" w:hAnsi="Times New Roman" w:cs="Times New Roman"/>
          <w:sz w:val="28"/>
          <w:szCs w:val="28"/>
          <w:lang w:val="uk-UA"/>
        </w:rPr>
        <w:t>2008. -</w:t>
      </w:r>
      <w:r>
        <w:rPr>
          <w:rFonts w:ascii="Times New Roman" w:hAnsi="Times New Roman" w:cs="Times New Roman"/>
          <w:sz w:val="28"/>
          <w:szCs w:val="28"/>
          <w:lang w:val="uk-UA"/>
        </w:rPr>
        <w:t xml:space="preserve"> </w:t>
      </w:r>
      <w:r w:rsidRPr="00812CB9">
        <w:rPr>
          <w:rFonts w:ascii="Times New Roman" w:hAnsi="Times New Roman" w:cs="Times New Roman"/>
          <w:sz w:val="28"/>
          <w:szCs w:val="28"/>
          <w:lang w:val="uk-UA"/>
        </w:rPr>
        <w:t>№ 2.</w:t>
      </w:r>
      <w:r>
        <w:rPr>
          <w:rFonts w:ascii="Times New Roman" w:hAnsi="Times New Roman" w:cs="Times New Roman"/>
          <w:sz w:val="28"/>
          <w:szCs w:val="28"/>
          <w:lang w:val="uk-UA"/>
        </w:rPr>
        <w:t xml:space="preserve"> </w:t>
      </w:r>
      <w:r w:rsidRPr="00812CB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12CB9">
        <w:rPr>
          <w:rFonts w:ascii="Times New Roman" w:hAnsi="Times New Roman" w:cs="Times New Roman"/>
          <w:sz w:val="28"/>
          <w:szCs w:val="28"/>
          <w:lang w:val="uk-UA"/>
        </w:rPr>
        <w:t>С. 157</w:t>
      </w:r>
      <w:r>
        <w:rPr>
          <w:rFonts w:ascii="Times New Roman" w:hAnsi="Times New Roman" w:cs="Times New Roman"/>
          <w:sz w:val="28"/>
          <w:szCs w:val="28"/>
          <w:lang w:val="uk-UA"/>
        </w:rPr>
        <w:t xml:space="preserve"> </w:t>
      </w:r>
      <w:r w:rsidRPr="00812CB9">
        <w:rPr>
          <w:rFonts w:ascii="Times New Roman" w:hAnsi="Times New Roman" w:cs="Times New Roman"/>
          <w:sz w:val="28"/>
          <w:szCs w:val="28"/>
          <w:lang w:val="uk-UA"/>
        </w:rPr>
        <w:t>- 162.</w:t>
      </w:r>
    </w:p>
    <w:p w:rsidR="00977C1A" w:rsidRPr="0039694F" w:rsidRDefault="00977C1A" w:rsidP="00977C1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49. </w:t>
      </w:r>
      <w:r w:rsidRPr="0039694F">
        <w:rPr>
          <w:rFonts w:ascii="Times New Roman" w:hAnsi="Times New Roman" w:cs="Times New Roman"/>
          <w:sz w:val="28"/>
          <w:szCs w:val="28"/>
          <w:lang w:val="uk-UA"/>
        </w:rPr>
        <w:t>Калиновський Ю.Ю. Правосвідомість українського суспільства: ґенеза та сучасність: Монографія. - Харків: Право, 2008. - 288 с.</w:t>
      </w:r>
    </w:p>
    <w:p w:rsidR="00977C1A" w:rsidRDefault="00977C1A" w:rsidP="00977C1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50. </w:t>
      </w:r>
      <w:r w:rsidRPr="001F2BD8">
        <w:rPr>
          <w:rFonts w:ascii="Times New Roman" w:hAnsi="Times New Roman" w:cs="Times New Roman"/>
          <w:sz w:val="28"/>
          <w:szCs w:val="28"/>
          <w:lang w:val="uk-UA"/>
        </w:rPr>
        <w:t>Ільїн І.О. Про сутність правосвідомості / І.О. Ільїн. - М.: Рагорть, 1993. - 325 с.</w:t>
      </w:r>
    </w:p>
    <w:p w:rsidR="00977C1A" w:rsidRDefault="00977C1A" w:rsidP="00977C1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51. </w:t>
      </w:r>
      <w:r w:rsidRPr="006E51BD">
        <w:rPr>
          <w:rFonts w:ascii="Times New Roman" w:eastAsia="Times New Roman" w:hAnsi="Times New Roman" w:cs="Times New Roman"/>
          <w:color w:val="000000"/>
          <w:sz w:val="28"/>
          <w:szCs w:val="28"/>
          <w:lang w:val="uk-UA"/>
        </w:rPr>
        <w:t>Загальна теорія держави і права [Підручник для студентів юридичних вищих навчальних закладів] / М.В. Цвік, О.В. Петришин, Л.В. Авраменко та ін.; за ред. д-ра юрид. наук, проф., акад. АпрН України М.В. Цвіка, д-ра юрид. наук, проф., акад. АПрН України О.В. Петришина. - Харків: Право, 2009. - 584 с.</w:t>
      </w:r>
    </w:p>
    <w:p w:rsidR="00977C1A" w:rsidRDefault="00977C1A" w:rsidP="00977C1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w:t>
      </w:r>
      <w:r w:rsidRPr="00066E3A">
        <w:rPr>
          <w:rFonts w:ascii="Times New Roman" w:hAnsi="Times New Roman" w:cs="Times New Roman"/>
          <w:sz w:val="28"/>
          <w:szCs w:val="28"/>
        </w:rPr>
        <w:t>Венгеров А.Б. Правосознание и правовая культура / А.Б. Венгеров // Теория государства и права : учебник / А.Б. Венгеров. - М.: Омега-Л, 2006. - 608 с.</w:t>
      </w:r>
    </w:p>
    <w:p w:rsidR="00977C1A" w:rsidRDefault="00977C1A" w:rsidP="00977C1A">
      <w:pPr>
        <w:spacing w:after="0" w:line="360" w:lineRule="auto"/>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53. </w:t>
      </w:r>
      <w:r w:rsidRPr="006E51BD">
        <w:rPr>
          <w:rFonts w:ascii="Times New Roman" w:eastAsia="Times New Roman" w:hAnsi="Times New Roman" w:cs="Times New Roman"/>
          <w:color w:val="000000"/>
          <w:sz w:val="28"/>
          <w:szCs w:val="28"/>
          <w:lang w:val="uk-UA"/>
        </w:rPr>
        <w:t>Требін М.П. Правовий нігілізм як українська реальність // Четверта наукова конференція Харківського університету Повітряних Сил імені Івана Кожедуба, 16-17 квітня 2008 року: Матеріали конференції. - X.: ХУ ПС, 2008. - С. 249-250.</w:t>
      </w:r>
    </w:p>
    <w:p w:rsidR="00977C1A" w:rsidRPr="00F662D5" w:rsidRDefault="00977C1A" w:rsidP="00977C1A">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54.   </w:t>
      </w:r>
      <w:r w:rsidRPr="00F662D5">
        <w:rPr>
          <w:rFonts w:ascii="Times New Roman" w:eastAsia="Times New Roman" w:hAnsi="Times New Roman" w:cs="Times New Roman"/>
          <w:color w:val="000000"/>
          <w:sz w:val="28"/>
          <w:szCs w:val="28"/>
          <w:lang w:val="uk-UA"/>
        </w:rPr>
        <w:t>Ницше Ф. Сочинения в 2-х т</w:t>
      </w:r>
      <w:r>
        <w:rPr>
          <w:rFonts w:ascii="Times New Roman" w:eastAsia="Times New Roman" w:hAnsi="Times New Roman" w:cs="Times New Roman"/>
          <w:color w:val="000000"/>
          <w:sz w:val="28"/>
          <w:szCs w:val="28"/>
          <w:lang w:val="uk-UA"/>
        </w:rPr>
        <w:t>омах. М.: Мы</w:t>
      </w:r>
      <w:r w:rsidRPr="00F662D5">
        <w:rPr>
          <w:rFonts w:ascii="Times New Roman" w:eastAsia="Times New Roman" w:hAnsi="Times New Roman" w:cs="Times New Roman"/>
          <w:color w:val="000000"/>
          <w:sz w:val="28"/>
          <w:szCs w:val="28"/>
          <w:lang w:val="uk-UA"/>
        </w:rPr>
        <w:t>сль, 1990. Т.2. - 830 с.</w:t>
      </w:r>
    </w:p>
    <w:p w:rsidR="00977C1A" w:rsidRPr="000C70FE" w:rsidRDefault="00977C1A" w:rsidP="00977C1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55. </w:t>
      </w:r>
      <w:r w:rsidRPr="000C70FE">
        <w:rPr>
          <w:rFonts w:ascii="Times New Roman" w:hAnsi="Times New Roman" w:cs="Times New Roman"/>
          <w:sz w:val="28"/>
          <w:szCs w:val="28"/>
          <w:lang w:val="uk-UA"/>
        </w:rPr>
        <w:t>Гойман В.И. Правовой нигилизм: пути преодоления // Советская юстиция. 1990 № 9. - С.3-5.</w:t>
      </w:r>
    </w:p>
    <w:p w:rsidR="00977C1A" w:rsidRDefault="00977C1A" w:rsidP="00977C1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Pr="00930600">
        <w:rPr>
          <w:rFonts w:ascii="Times New Roman" w:hAnsi="Times New Roman" w:cs="Times New Roman"/>
          <w:sz w:val="28"/>
          <w:szCs w:val="28"/>
          <w:lang w:val="uk-UA"/>
        </w:rPr>
        <w:t xml:space="preserve">Лунеев В.В. Организованная преступность, уголовньш терроризм в условиях глобализации // Социологические исследования. - 2002. - №5. - С.60-67. </w:t>
      </w:r>
    </w:p>
    <w:p w:rsidR="00977C1A" w:rsidRPr="00EB03A8" w:rsidRDefault="00977C1A" w:rsidP="00977C1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57. </w:t>
      </w:r>
      <w:r w:rsidRPr="00EB03A8">
        <w:rPr>
          <w:rFonts w:ascii="Times New Roman" w:hAnsi="Times New Roman" w:cs="Times New Roman"/>
          <w:sz w:val="28"/>
          <w:szCs w:val="28"/>
          <w:lang w:val="uk-UA"/>
        </w:rPr>
        <w:t>Кант И. Метафизика нравов. Сочинения. В 6-ти тт.: Т.4. 4.2. - М.: Мьісль, 1965.</w:t>
      </w:r>
      <w:r>
        <w:rPr>
          <w:rFonts w:ascii="Times New Roman" w:hAnsi="Times New Roman" w:cs="Times New Roman"/>
          <w:sz w:val="28"/>
          <w:szCs w:val="28"/>
          <w:lang w:val="uk-UA"/>
        </w:rPr>
        <w:t xml:space="preserve"> </w:t>
      </w:r>
      <w:r w:rsidRPr="00EB03A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B03A8">
        <w:rPr>
          <w:rFonts w:ascii="Times New Roman" w:hAnsi="Times New Roman" w:cs="Times New Roman"/>
          <w:sz w:val="28"/>
          <w:szCs w:val="28"/>
          <w:lang w:val="uk-UA"/>
        </w:rPr>
        <w:t>478 с.</w:t>
      </w:r>
    </w:p>
    <w:p w:rsidR="00977C1A" w:rsidRPr="006E51BD" w:rsidRDefault="00977C1A" w:rsidP="00977C1A">
      <w:pPr>
        <w:tabs>
          <w:tab w:val="left" w:pos="1197"/>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58. </w:t>
      </w:r>
      <w:r w:rsidRPr="006E51BD">
        <w:rPr>
          <w:rFonts w:ascii="Times New Roman" w:eastAsia="Times New Roman" w:hAnsi="Times New Roman" w:cs="Times New Roman"/>
          <w:color w:val="000000"/>
          <w:sz w:val="28"/>
          <w:szCs w:val="28"/>
        </w:rPr>
        <w:t>Данильян О.Г. Деякі проблеми формування правової культури в сучасній Україні // Правова культура і громадянське суспільство в Україні: стан і перспективи розвитку. - С. 8-10.</w:t>
      </w:r>
    </w:p>
    <w:p w:rsidR="00977C1A" w:rsidRDefault="00977C1A" w:rsidP="00977C1A">
      <w:pPr>
        <w:tabs>
          <w:tab w:val="left" w:pos="1187"/>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59. </w:t>
      </w:r>
      <w:r w:rsidRPr="006E51BD">
        <w:rPr>
          <w:rFonts w:ascii="Times New Roman" w:eastAsia="Times New Roman" w:hAnsi="Times New Roman" w:cs="Times New Roman"/>
          <w:color w:val="000000"/>
          <w:sz w:val="28"/>
          <w:szCs w:val="28"/>
        </w:rPr>
        <w:t>Головченко В. Правові механізми формування правосвідомості студентів / В. Головченко, А. Потьомкін // Право України. - 2006. - № 4. - С. 100-104.</w:t>
      </w:r>
    </w:p>
    <w:p w:rsidR="00977C1A" w:rsidRDefault="00977C1A" w:rsidP="00977C1A">
      <w:pPr>
        <w:tabs>
          <w:tab w:val="left" w:pos="1187"/>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60. </w:t>
      </w:r>
      <w:r w:rsidRPr="006E51BD">
        <w:rPr>
          <w:rFonts w:ascii="Times New Roman" w:eastAsia="Times New Roman" w:hAnsi="Times New Roman" w:cs="Times New Roman"/>
          <w:color w:val="000000"/>
          <w:sz w:val="28"/>
          <w:szCs w:val="28"/>
          <w:lang w:val="uk-UA"/>
        </w:rPr>
        <w:t>Ромашов Р.А. Правовая культура и правовой нигилизм в молодежной среде / Р.А. Ромашов, Е.Г. Шукшина // История государства и права. - 2006. - № 2. - С. 2-8.</w:t>
      </w:r>
    </w:p>
    <w:p w:rsidR="00977C1A" w:rsidRDefault="00977C1A" w:rsidP="00977C1A">
      <w:pPr>
        <w:tabs>
          <w:tab w:val="left" w:pos="1187"/>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61. </w:t>
      </w:r>
      <w:r w:rsidRPr="00B95C75">
        <w:rPr>
          <w:rFonts w:ascii="Times New Roman" w:eastAsia="Times New Roman" w:hAnsi="Times New Roman" w:cs="Times New Roman"/>
          <w:color w:val="000000"/>
          <w:sz w:val="28"/>
          <w:szCs w:val="28"/>
          <w:lang w:val="uk-UA"/>
        </w:rPr>
        <w:t xml:space="preserve">Яницька Н. Сучасні тенденції злочинності серед молоді // Право України. </w:t>
      </w:r>
      <w:r>
        <w:rPr>
          <w:rFonts w:ascii="Times New Roman" w:eastAsia="Times New Roman" w:hAnsi="Times New Roman" w:cs="Times New Roman"/>
          <w:color w:val="000000"/>
          <w:sz w:val="28"/>
          <w:szCs w:val="28"/>
          <w:lang w:val="uk-UA"/>
        </w:rPr>
        <w:t xml:space="preserve">- </w:t>
      </w:r>
      <w:r w:rsidRPr="00B95C75">
        <w:rPr>
          <w:rFonts w:ascii="Times New Roman" w:eastAsia="Times New Roman" w:hAnsi="Times New Roman" w:cs="Times New Roman"/>
          <w:color w:val="000000"/>
          <w:sz w:val="28"/>
          <w:szCs w:val="28"/>
          <w:lang w:val="uk-UA"/>
        </w:rPr>
        <w:t>1998. -</w:t>
      </w:r>
      <w:r>
        <w:rPr>
          <w:rFonts w:ascii="Times New Roman" w:eastAsia="Times New Roman" w:hAnsi="Times New Roman" w:cs="Times New Roman"/>
          <w:color w:val="000000"/>
          <w:sz w:val="28"/>
          <w:szCs w:val="28"/>
          <w:lang w:val="uk-UA"/>
        </w:rPr>
        <w:t xml:space="preserve"> </w:t>
      </w:r>
      <w:r w:rsidRPr="00B95C75">
        <w:rPr>
          <w:rFonts w:ascii="Times New Roman" w:eastAsia="Times New Roman" w:hAnsi="Times New Roman" w:cs="Times New Roman"/>
          <w:color w:val="000000"/>
          <w:sz w:val="28"/>
          <w:szCs w:val="28"/>
          <w:lang w:val="uk-UA"/>
        </w:rPr>
        <w:t xml:space="preserve">№ </w:t>
      </w:r>
      <w:r w:rsidRPr="00B95C75">
        <w:rPr>
          <w:rFonts w:ascii="Times New Roman" w:eastAsia="Times New Roman" w:hAnsi="Times New Roman" w:cs="Times New Roman"/>
          <w:color w:val="000000"/>
          <w:spacing w:val="30"/>
          <w:sz w:val="28"/>
          <w:szCs w:val="28"/>
          <w:lang w:val="uk-UA"/>
        </w:rPr>
        <w:t>12.-</w:t>
      </w:r>
      <w:r>
        <w:rPr>
          <w:rFonts w:ascii="Times New Roman" w:eastAsia="Times New Roman" w:hAnsi="Times New Roman" w:cs="Times New Roman"/>
          <w:color w:val="000000"/>
          <w:spacing w:val="30"/>
          <w:sz w:val="28"/>
          <w:szCs w:val="28"/>
          <w:lang w:val="uk-UA"/>
        </w:rPr>
        <w:t xml:space="preserve"> С. </w:t>
      </w:r>
      <w:r w:rsidRPr="00B95C75">
        <w:rPr>
          <w:rFonts w:ascii="Times New Roman" w:eastAsia="Times New Roman" w:hAnsi="Times New Roman" w:cs="Times New Roman"/>
          <w:color w:val="000000"/>
          <w:sz w:val="28"/>
          <w:szCs w:val="28"/>
          <w:lang w:val="uk-UA"/>
        </w:rPr>
        <w:t>86-88.</w:t>
      </w:r>
    </w:p>
    <w:p w:rsidR="00977C1A" w:rsidRPr="00C23871" w:rsidRDefault="00977C1A" w:rsidP="00977C1A">
      <w:pPr>
        <w:tabs>
          <w:tab w:val="left" w:pos="1187"/>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62. </w:t>
      </w:r>
      <w:r w:rsidRPr="006E51BD">
        <w:rPr>
          <w:rFonts w:ascii="Times New Roman" w:eastAsia="Times New Roman" w:hAnsi="Times New Roman" w:cs="Times New Roman"/>
          <w:color w:val="000000"/>
          <w:sz w:val="28"/>
          <w:szCs w:val="28"/>
          <w:lang w:val="uk-UA"/>
        </w:rPr>
        <w:t>Рогачов С. Правова освіта на Львівщині (за матеріалами виїзного засідання всеукраїнсько; міжвідомчої координаційно-методичної ради з правової освіти населення) / С. Рогачев // Право України. - 2005. - № 8. - С. 140.</w:t>
      </w:r>
    </w:p>
    <w:p w:rsidR="00977C1A" w:rsidRDefault="00977C1A" w:rsidP="00977C1A">
      <w:pPr>
        <w:tabs>
          <w:tab w:val="left" w:pos="1192"/>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63. </w:t>
      </w:r>
      <w:r w:rsidRPr="009969C4">
        <w:rPr>
          <w:rFonts w:ascii="Times New Roman" w:eastAsia="Times New Roman" w:hAnsi="Times New Roman" w:cs="Times New Roman"/>
          <w:color w:val="000000"/>
          <w:sz w:val="28"/>
          <w:szCs w:val="28"/>
          <w:lang w:val="uk-UA"/>
        </w:rPr>
        <w:t xml:space="preserve">Бачинський Т.В. Стан правосвідомості учнів старших класів міста Львова за результатами вибіркового опитування // Матеріали </w:t>
      </w:r>
      <w:r w:rsidRPr="006E51BD">
        <w:rPr>
          <w:rFonts w:ascii="Times New Roman" w:eastAsia="Times New Roman" w:hAnsi="Times New Roman" w:cs="Times New Roman"/>
          <w:color w:val="000000"/>
          <w:sz w:val="28"/>
          <w:szCs w:val="28"/>
        </w:rPr>
        <w:t>XVI</w:t>
      </w:r>
      <w:r>
        <w:rPr>
          <w:rFonts w:ascii="Times New Roman" w:eastAsia="Times New Roman" w:hAnsi="Times New Roman" w:cs="Times New Roman"/>
          <w:color w:val="000000"/>
          <w:sz w:val="28"/>
          <w:szCs w:val="28"/>
          <w:lang w:val="uk-UA"/>
        </w:rPr>
        <w:t xml:space="preserve"> регіональної науково-</w:t>
      </w:r>
      <w:r w:rsidRPr="009969C4">
        <w:rPr>
          <w:rFonts w:ascii="Times New Roman" w:eastAsia="Times New Roman" w:hAnsi="Times New Roman" w:cs="Times New Roman"/>
          <w:color w:val="000000"/>
          <w:sz w:val="28"/>
          <w:szCs w:val="28"/>
          <w:lang w:val="uk-UA"/>
        </w:rPr>
        <w:t>практичної конференції «Проблеми державотворення і захисту прав людини в Україні» (8-9 лютого 2010 р.) — Львів: Юридичний факультет Львівського національного університету імені Івана Франка, 2010. - С. 3-5.</w:t>
      </w:r>
    </w:p>
    <w:p w:rsidR="00977C1A" w:rsidRDefault="00977C1A" w:rsidP="00977C1A">
      <w:pPr>
        <w:tabs>
          <w:tab w:val="left" w:pos="1192"/>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64. </w:t>
      </w:r>
      <w:r w:rsidRPr="006E51BD">
        <w:rPr>
          <w:rFonts w:ascii="Times New Roman" w:eastAsia="Times New Roman" w:hAnsi="Times New Roman" w:cs="Times New Roman"/>
          <w:color w:val="000000"/>
          <w:sz w:val="28"/>
          <w:szCs w:val="28"/>
          <w:lang w:val="uk-UA"/>
        </w:rPr>
        <w:t>Орлова О.О. Механізм правового виховання / О.О. Орлова // Вісник Луганського державного університету внутрішніх справ. - 2005. - №4. - С.57-</w:t>
      </w:r>
      <w:r>
        <w:rPr>
          <w:rFonts w:ascii="Times New Roman" w:eastAsia="Times New Roman" w:hAnsi="Times New Roman" w:cs="Times New Roman"/>
          <w:color w:val="000000"/>
          <w:sz w:val="28"/>
          <w:szCs w:val="28"/>
          <w:lang w:val="uk-UA"/>
        </w:rPr>
        <w:t xml:space="preserve">65. </w:t>
      </w:r>
    </w:p>
    <w:p w:rsidR="00977C1A" w:rsidRDefault="00977C1A" w:rsidP="00977C1A">
      <w:pPr>
        <w:tabs>
          <w:tab w:val="left" w:pos="1192"/>
        </w:tabs>
        <w:spacing w:after="0" w:line="360" w:lineRule="auto"/>
        <w:ind w:right="40"/>
        <w:jc w:val="both"/>
        <w:rPr>
          <w:rFonts w:ascii="Times New Roman" w:eastAsia="Times New Roman" w:hAnsi="Times New Roman" w:cs="Times New Roman"/>
          <w:color w:val="000000"/>
          <w:sz w:val="28"/>
          <w:szCs w:val="28"/>
          <w:lang w:val="uk-UA"/>
        </w:rPr>
      </w:pPr>
      <w:r w:rsidRPr="006E51BD">
        <w:rPr>
          <w:rFonts w:ascii="Times New Roman" w:eastAsia="Times New Roman" w:hAnsi="Times New Roman" w:cs="Times New Roman"/>
          <w:color w:val="000000"/>
          <w:sz w:val="28"/>
          <w:szCs w:val="28"/>
          <w:lang w:val="uk-UA"/>
        </w:rPr>
        <w:t>65.</w:t>
      </w:r>
      <w:r w:rsidRPr="00BB1A38">
        <w:rPr>
          <w:rFonts w:ascii="Times New Roman" w:eastAsia="Times New Roman" w:hAnsi="Times New Roman" w:cs="Times New Roman"/>
          <w:color w:val="000000"/>
          <w:sz w:val="28"/>
          <w:szCs w:val="28"/>
          <w:lang w:val="uk-UA"/>
        </w:rPr>
        <w:t xml:space="preserve"> </w:t>
      </w:r>
      <w:r w:rsidRPr="006E51BD">
        <w:rPr>
          <w:rFonts w:ascii="Times New Roman" w:eastAsia="Times New Roman" w:hAnsi="Times New Roman" w:cs="Times New Roman"/>
          <w:color w:val="000000"/>
          <w:sz w:val="28"/>
          <w:szCs w:val="28"/>
          <w:lang w:val="uk-UA"/>
        </w:rPr>
        <w:t>Кутиркін А. Шляхи розвитку теорії та практики правового виховання населення України / А. Кутиркін // Право України. - 2008. - № 3. - С. 122-125.</w:t>
      </w:r>
    </w:p>
    <w:p w:rsidR="00977C1A" w:rsidRDefault="00977C1A" w:rsidP="00977C1A">
      <w:pPr>
        <w:tabs>
          <w:tab w:val="left" w:pos="1192"/>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66. </w:t>
      </w:r>
      <w:r w:rsidRPr="006E51BD">
        <w:rPr>
          <w:rFonts w:ascii="Times New Roman" w:eastAsia="Times New Roman" w:hAnsi="Times New Roman" w:cs="Times New Roman"/>
          <w:color w:val="000000"/>
          <w:sz w:val="28"/>
          <w:szCs w:val="28"/>
          <w:lang w:val="uk-UA"/>
        </w:rPr>
        <w:t>Кутиркін А. Правове виховання дітей дошкільного віку / А. Кутиркін // Право України. - 2009. - №4. - С. 164-169.</w:t>
      </w:r>
    </w:p>
    <w:p w:rsidR="00977C1A" w:rsidRDefault="00977C1A" w:rsidP="00977C1A">
      <w:pPr>
        <w:tabs>
          <w:tab w:val="left" w:pos="1192"/>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67. </w:t>
      </w:r>
      <w:r w:rsidRPr="006E51BD">
        <w:rPr>
          <w:rFonts w:ascii="Times New Roman" w:eastAsia="Times New Roman" w:hAnsi="Times New Roman" w:cs="Times New Roman"/>
          <w:color w:val="000000"/>
          <w:sz w:val="28"/>
          <w:szCs w:val="28"/>
          <w:lang w:val="uk-UA"/>
        </w:rPr>
        <w:t>Леськова М., Леськов В. Розбудова державності: проблеми правової культури // Рідна школа. - 1997. -</w:t>
      </w:r>
      <w:r>
        <w:rPr>
          <w:rFonts w:ascii="Times New Roman" w:eastAsia="Times New Roman" w:hAnsi="Times New Roman" w:cs="Times New Roman"/>
          <w:color w:val="000000"/>
          <w:sz w:val="28"/>
          <w:szCs w:val="28"/>
          <w:lang w:val="uk-UA"/>
        </w:rPr>
        <w:t xml:space="preserve"> </w:t>
      </w:r>
      <w:r w:rsidRPr="006E51BD">
        <w:rPr>
          <w:rFonts w:ascii="Times New Roman" w:eastAsia="Times New Roman" w:hAnsi="Times New Roman" w:cs="Times New Roman"/>
          <w:color w:val="000000"/>
          <w:sz w:val="28"/>
          <w:szCs w:val="28"/>
          <w:lang w:val="uk-UA"/>
        </w:rPr>
        <w:t>№ 10. - С. 13-16.</w:t>
      </w:r>
    </w:p>
    <w:p w:rsidR="00977C1A" w:rsidRPr="003207FD" w:rsidRDefault="00977C1A" w:rsidP="00977C1A">
      <w:pPr>
        <w:tabs>
          <w:tab w:val="left" w:pos="1192"/>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68. </w:t>
      </w:r>
      <w:r w:rsidRPr="006E51BD">
        <w:rPr>
          <w:rFonts w:ascii="Times New Roman" w:eastAsia="Times New Roman" w:hAnsi="Times New Roman" w:cs="Times New Roman"/>
          <w:color w:val="000000"/>
          <w:sz w:val="28"/>
          <w:szCs w:val="28"/>
          <w:lang w:val="uk-UA"/>
        </w:rPr>
        <w:t>Злиасберг Н. Система зтико-правового образования и гражданского воспитания: первьіе итоги // Народное образование. - 2001. - № 4. - С. 116-120.</w:t>
      </w:r>
    </w:p>
    <w:p w:rsidR="00977C1A" w:rsidRPr="006E51BD" w:rsidRDefault="00977C1A" w:rsidP="00977C1A">
      <w:pPr>
        <w:tabs>
          <w:tab w:val="left" w:pos="1173"/>
        </w:tabs>
        <w:spacing w:after="0"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69. </w:t>
      </w:r>
      <w:r w:rsidRPr="006E51BD">
        <w:rPr>
          <w:rFonts w:ascii="Times New Roman" w:eastAsia="Times New Roman" w:hAnsi="Times New Roman" w:cs="Times New Roman"/>
          <w:color w:val="000000"/>
          <w:sz w:val="28"/>
          <w:szCs w:val="28"/>
        </w:rPr>
        <w:t>Городиський М. Правова освіта майбутнього вчителя: Монографія / За ред. М. Подберезського. - X.: Легас, 2001. - 128 с.</w:t>
      </w:r>
    </w:p>
    <w:p w:rsidR="00977C1A" w:rsidRDefault="00977C1A" w:rsidP="00977C1A">
      <w:pPr>
        <w:tabs>
          <w:tab w:val="left" w:pos="1187"/>
        </w:tabs>
        <w:spacing w:after="0" w:line="360" w:lineRule="auto"/>
        <w:ind w:right="40"/>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 xml:space="preserve">70. </w:t>
      </w:r>
      <w:r w:rsidRPr="00DD1028">
        <w:rPr>
          <w:rFonts w:ascii="Times New Roman" w:eastAsia="Times New Roman" w:hAnsi="Times New Roman" w:cs="Times New Roman"/>
          <w:color w:val="000000"/>
          <w:sz w:val="28"/>
          <w:szCs w:val="28"/>
          <w:lang w:val="uk-UA"/>
        </w:rPr>
        <w:t>Шефель С.В. Правове в</w:t>
      </w:r>
      <w:r>
        <w:rPr>
          <w:rFonts w:ascii="Times New Roman" w:eastAsia="Times New Roman" w:hAnsi="Times New Roman" w:cs="Times New Roman"/>
          <w:color w:val="000000"/>
          <w:sz w:val="28"/>
          <w:szCs w:val="28"/>
          <w:lang w:val="uk-UA"/>
        </w:rPr>
        <w:t>иховання як мета й умова концеп</w:t>
      </w:r>
      <w:r w:rsidRPr="00DD1028">
        <w:rPr>
          <w:rFonts w:ascii="Times New Roman" w:eastAsia="Times New Roman" w:hAnsi="Times New Roman" w:cs="Times New Roman"/>
          <w:color w:val="000000"/>
          <w:sz w:val="28"/>
          <w:szCs w:val="28"/>
          <w:lang w:val="uk-UA"/>
        </w:rPr>
        <w:t>туального оновлення структ</w:t>
      </w:r>
      <w:r>
        <w:rPr>
          <w:rFonts w:ascii="Times New Roman" w:eastAsia="Times New Roman" w:hAnsi="Times New Roman" w:cs="Times New Roman"/>
          <w:color w:val="000000"/>
          <w:sz w:val="28"/>
          <w:szCs w:val="28"/>
          <w:lang w:val="uk-UA"/>
        </w:rPr>
        <w:t xml:space="preserve">ури правової культури // С.В. Шефель / </w:t>
      </w:r>
      <w:r w:rsidRPr="00DD1028">
        <w:rPr>
          <w:rFonts w:ascii="Times New Roman" w:eastAsia="Times New Roman" w:hAnsi="Times New Roman" w:cs="Times New Roman"/>
          <w:color w:val="000000"/>
          <w:sz w:val="28"/>
          <w:szCs w:val="28"/>
          <w:lang w:val="uk-UA"/>
        </w:rPr>
        <w:t xml:space="preserve">Проблеми </w:t>
      </w:r>
      <w:r w:rsidRPr="00AD772E">
        <w:rPr>
          <w:rFonts w:ascii="Times New Roman" w:eastAsia="Times New Roman" w:hAnsi="Times New Roman" w:cs="Times New Roman"/>
          <w:sz w:val="28"/>
          <w:szCs w:val="28"/>
          <w:lang w:val="uk-UA"/>
        </w:rPr>
        <w:t>законності. - 2009. - № 103. - С. 250-252.</w:t>
      </w:r>
    </w:p>
    <w:p w:rsidR="00977C1A" w:rsidRPr="00BC7087" w:rsidRDefault="00977C1A" w:rsidP="00977C1A">
      <w:pPr>
        <w:tabs>
          <w:tab w:val="left" w:pos="1187"/>
        </w:tabs>
        <w:spacing w:after="0" w:line="360" w:lineRule="auto"/>
        <w:ind w:right="40"/>
        <w:jc w:val="both"/>
        <w:rPr>
          <w:rFonts w:ascii="Times New Roman" w:eastAsia="Times New Roman" w:hAnsi="Times New Roman" w:cs="Times New Roman"/>
          <w:sz w:val="28"/>
          <w:szCs w:val="28"/>
          <w:lang w:val="uk-UA"/>
        </w:rPr>
      </w:pPr>
      <w:r w:rsidRPr="00AD772E">
        <w:rPr>
          <w:rFonts w:ascii="Times New Roman" w:hAnsi="Times New Roman" w:cs="Times New Roman"/>
          <w:sz w:val="28"/>
          <w:szCs w:val="28"/>
          <w:lang w:val="uk-UA"/>
        </w:rPr>
        <w:t>71.</w:t>
      </w:r>
      <w:r w:rsidRPr="00BC7087">
        <w:rPr>
          <w:rFonts w:ascii="Times New Roman" w:eastAsia="Times New Roman" w:hAnsi="Times New Roman" w:cs="Times New Roman"/>
          <w:color w:val="000000"/>
          <w:sz w:val="28"/>
          <w:szCs w:val="28"/>
          <w:lang w:val="uk-UA"/>
        </w:rPr>
        <w:t xml:space="preserve"> </w:t>
      </w:r>
      <w:r w:rsidRPr="006E51BD">
        <w:rPr>
          <w:rFonts w:ascii="Times New Roman" w:eastAsia="Times New Roman" w:hAnsi="Times New Roman" w:cs="Times New Roman"/>
          <w:color w:val="000000"/>
          <w:sz w:val="28"/>
          <w:szCs w:val="28"/>
          <w:lang w:val="uk-UA"/>
        </w:rPr>
        <w:t>Про Національну програму правової освіти населення: Указ Президента України від 18 жовт. 2001 р. № 992/2001 // Офіційний вісник України. - 2001. - № 43.</w:t>
      </w:r>
      <w:r>
        <w:rPr>
          <w:rFonts w:ascii="Times New Roman" w:eastAsia="Times New Roman" w:hAnsi="Times New Roman" w:cs="Times New Roman"/>
          <w:color w:val="000000"/>
          <w:sz w:val="28"/>
          <w:szCs w:val="28"/>
          <w:lang w:val="uk-UA"/>
        </w:rPr>
        <w:t xml:space="preserve"> </w:t>
      </w:r>
      <w:r w:rsidRPr="006E51BD">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sidRPr="006E51BD">
        <w:rPr>
          <w:rFonts w:ascii="Times New Roman" w:eastAsia="Times New Roman" w:hAnsi="Times New Roman" w:cs="Times New Roman"/>
          <w:color w:val="000000"/>
          <w:sz w:val="28"/>
          <w:szCs w:val="28"/>
          <w:lang w:val="uk-UA"/>
        </w:rPr>
        <w:t>С. 36-44.</w:t>
      </w:r>
    </w:p>
    <w:p w:rsidR="00977C1A" w:rsidRPr="009B2E51" w:rsidRDefault="00977C1A" w:rsidP="00977C1A">
      <w:pPr>
        <w:tabs>
          <w:tab w:val="left" w:pos="1187"/>
        </w:tabs>
        <w:spacing w:after="0" w:line="360" w:lineRule="auto"/>
        <w:ind w:right="40"/>
        <w:jc w:val="both"/>
        <w:rPr>
          <w:rFonts w:ascii="Times New Roman" w:eastAsia="Times New Roman" w:hAnsi="Times New Roman" w:cs="Times New Roman"/>
          <w:sz w:val="28"/>
          <w:szCs w:val="28"/>
          <w:lang w:val="uk-UA"/>
        </w:rPr>
      </w:pPr>
    </w:p>
    <w:p w:rsidR="00977C1A" w:rsidRPr="009B2E51" w:rsidRDefault="00977C1A" w:rsidP="00977C1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72.</w:t>
      </w:r>
      <w:r w:rsidRPr="00BC7087">
        <w:rPr>
          <w:rFonts w:ascii="Times New Roman" w:hAnsi="Times New Roman" w:cs="Times New Roman"/>
          <w:sz w:val="28"/>
          <w:szCs w:val="28"/>
          <w:lang w:val="uk-UA"/>
        </w:rPr>
        <w:t xml:space="preserve"> </w:t>
      </w:r>
      <w:r w:rsidRPr="009B2E51">
        <w:rPr>
          <w:rFonts w:ascii="Times New Roman" w:eastAsia="Times New Roman" w:hAnsi="Times New Roman" w:cs="Times New Roman"/>
          <w:bCs/>
          <w:sz w:val="28"/>
          <w:szCs w:val="28"/>
          <w:lang w:val="uk-UA"/>
        </w:rPr>
        <w:t>Про освіту</w:t>
      </w:r>
      <w:r>
        <w:rPr>
          <w:rFonts w:ascii="Times New Roman" w:hAnsi="Times New Roman" w:cs="Times New Roman"/>
          <w:sz w:val="28"/>
          <w:szCs w:val="28"/>
          <w:lang w:val="uk-UA"/>
        </w:rPr>
        <w:t xml:space="preserve">: </w:t>
      </w:r>
      <w:r w:rsidRPr="00AD772E">
        <w:rPr>
          <w:rFonts w:ascii="Times New Roman" w:hAnsi="Times New Roman" w:cs="Times New Roman"/>
          <w:sz w:val="28"/>
          <w:szCs w:val="28"/>
          <w:lang w:val="uk-UA"/>
        </w:rPr>
        <w:t xml:space="preserve">Закон України </w:t>
      </w:r>
      <w:bookmarkStart w:id="1" w:name="n3"/>
      <w:bookmarkEnd w:id="1"/>
      <w:r w:rsidRPr="00AD772E">
        <w:rPr>
          <w:rFonts w:ascii="Times New Roman" w:hAnsi="Times New Roman" w:cs="Times New Roman"/>
          <w:sz w:val="28"/>
          <w:szCs w:val="28"/>
          <w:lang w:val="uk-UA"/>
        </w:rPr>
        <w:t xml:space="preserve"> </w:t>
      </w:r>
      <w:r w:rsidRPr="009B2E51">
        <w:rPr>
          <w:rFonts w:ascii="Times New Roman" w:hAnsi="Times New Roman" w:cs="Times New Roman"/>
          <w:sz w:val="28"/>
          <w:szCs w:val="28"/>
          <w:shd w:val="clear" w:color="auto" w:fill="FFFFFF"/>
          <w:lang w:val="uk-UA"/>
        </w:rPr>
        <w:t>від 05.09.2017</w:t>
      </w:r>
      <w:r>
        <w:rPr>
          <w:rFonts w:ascii="Times New Roman" w:hAnsi="Times New Roman" w:cs="Times New Roman"/>
          <w:sz w:val="28"/>
          <w:szCs w:val="28"/>
          <w:shd w:val="clear" w:color="auto" w:fill="FFFFFF"/>
          <w:lang w:val="uk-UA"/>
        </w:rPr>
        <w:t xml:space="preserve"> р. // </w:t>
      </w:r>
      <w:r w:rsidRPr="00AD772E">
        <w:rPr>
          <w:rFonts w:ascii="Times New Roman" w:eastAsia="Times New Roman" w:hAnsi="Times New Roman" w:cs="Times New Roman"/>
          <w:bCs/>
          <w:sz w:val="28"/>
          <w:szCs w:val="28"/>
          <w:lang w:val="uk-UA"/>
        </w:rPr>
        <w:t xml:space="preserve"> </w:t>
      </w:r>
      <w:bookmarkStart w:id="2" w:name="n2117"/>
      <w:bookmarkEnd w:id="2"/>
      <w:r w:rsidRPr="009B2E51">
        <w:rPr>
          <w:rFonts w:ascii="Times New Roman" w:eastAsia="Times New Roman" w:hAnsi="Times New Roman" w:cs="Times New Roman"/>
          <w:bCs/>
          <w:sz w:val="28"/>
          <w:szCs w:val="28"/>
          <w:lang w:val="uk-UA"/>
        </w:rPr>
        <w:t>Відомості Верховної Ради</w:t>
      </w:r>
      <w:r w:rsidRPr="009B2E51">
        <w:rPr>
          <w:rStyle w:val="af0"/>
          <w:rFonts w:ascii="Times New Roman" w:hAnsi="Times New Roman" w:cs="Times New Roman"/>
          <w:sz w:val="28"/>
          <w:szCs w:val="28"/>
          <w:lang w:val="uk-UA"/>
        </w:rPr>
        <w:t xml:space="preserve"> України</w:t>
      </w:r>
      <w:r>
        <w:rPr>
          <w:rStyle w:val="af0"/>
          <w:rFonts w:ascii="Times New Roman" w:hAnsi="Times New Roman" w:cs="Times New Roman"/>
          <w:sz w:val="28"/>
          <w:szCs w:val="28"/>
          <w:lang w:val="uk-UA"/>
        </w:rPr>
        <w:t xml:space="preserve">. – </w:t>
      </w:r>
      <w:r>
        <w:rPr>
          <w:rFonts w:ascii="Times New Roman" w:eastAsia="Times New Roman" w:hAnsi="Times New Roman" w:cs="Times New Roman"/>
          <w:bCs/>
          <w:sz w:val="28"/>
          <w:szCs w:val="28"/>
          <w:lang w:val="uk-UA"/>
        </w:rPr>
        <w:t xml:space="preserve">2017. - </w:t>
      </w:r>
      <w:r w:rsidRPr="009B2E51">
        <w:rPr>
          <w:rFonts w:ascii="Times New Roman" w:eastAsia="Times New Roman" w:hAnsi="Times New Roman" w:cs="Times New Roman"/>
          <w:bCs/>
          <w:sz w:val="28"/>
          <w:szCs w:val="28"/>
          <w:lang w:val="uk-UA"/>
        </w:rPr>
        <w:t xml:space="preserve"> № 38-39</w:t>
      </w:r>
      <w:r>
        <w:rPr>
          <w:rFonts w:ascii="Times New Roman" w:eastAsia="Times New Roman" w:hAnsi="Times New Roman" w:cs="Times New Roman"/>
          <w:bCs/>
          <w:sz w:val="28"/>
          <w:szCs w:val="28"/>
          <w:lang w:val="uk-UA"/>
        </w:rPr>
        <w:t>. -  С</w:t>
      </w:r>
      <w:r w:rsidRPr="009B2E51">
        <w:rPr>
          <w:rFonts w:ascii="Times New Roman" w:eastAsia="Times New Roman" w:hAnsi="Times New Roman" w:cs="Times New Roman"/>
          <w:bCs/>
          <w:sz w:val="28"/>
          <w:szCs w:val="28"/>
          <w:lang w:val="uk-UA"/>
        </w:rPr>
        <w:t>т.380</w:t>
      </w:r>
      <w:r>
        <w:rPr>
          <w:rFonts w:ascii="Times New Roman" w:eastAsia="Times New Roman" w:hAnsi="Times New Roman" w:cs="Times New Roman"/>
          <w:bCs/>
          <w:sz w:val="28"/>
          <w:szCs w:val="28"/>
          <w:lang w:val="uk-UA"/>
        </w:rPr>
        <w:t>.</w:t>
      </w:r>
    </w:p>
    <w:p w:rsidR="00977C1A" w:rsidRPr="000D5EDC" w:rsidRDefault="00977C1A" w:rsidP="00977C1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73.</w:t>
      </w:r>
      <w:r w:rsidRPr="000D5EDC">
        <w:rPr>
          <w:rFonts w:ascii="Times New Roman" w:eastAsia="Times New Roman" w:hAnsi="Times New Roman" w:cs="Times New Roman"/>
          <w:color w:val="000000"/>
          <w:sz w:val="28"/>
          <w:szCs w:val="28"/>
          <w:lang w:val="uk-UA"/>
        </w:rPr>
        <w:t xml:space="preserve"> </w:t>
      </w:r>
      <w:r w:rsidRPr="006E51BD">
        <w:rPr>
          <w:rFonts w:ascii="Times New Roman" w:eastAsia="Times New Roman" w:hAnsi="Times New Roman" w:cs="Times New Roman"/>
          <w:color w:val="000000"/>
          <w:sz w:val="28"/>
          <w:szCs w:val="28"/>
          <w:lang w:val="uk-UA"/>
        </w:rPr>
        <w:t>Евпалова Н.Ю. Правосознание молодежи: теоретический и социальньїй аспекти: дис... канд. юрид. наук: 12.00.01 / Самарская государственная зкономическая академия. - Самара, 2000. - 176 с.</w:t>
      </w:r>
    </w:p>
    <w:p w:rsidR="00977C1A" w:rsidRDefault="00977C1A" w:rsidP="00977C1A">
      <w:pPr>
        <w:tabs>
          <w:tab w:val="left" w:pos="1211"/>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74.</w:t>
      </w:r>
      <w:r w:rsidRPr="00A94D16">
        <w:rPr>
          <w:rFonts w:ascii="Times New Roman" w:eastAsia="Times New Roman" w:hAnsi="Times New Roman" w:cs="Times New Roman"/>
          <w:color w:val="000000"/>
          <w:sz w:val="28"/>
          <w:szCs w:val="28"/>
        </w:rPr>
        <w:t xml:space="preserve"> </w:t>
      </w:r>
      <w:r w:rsidRPr="006E51BD">
        <w:rPr>
          <w:rFonts w:ascii="Times New Roman" w:eastAsia="Times New Roman" w:hAnsi="Times New Roman" w:cs="Times New Roman"/>
          <w:color w:val="000000"/>
          <w:sz w:val="28"/>
          <w:szCs w:val="28"/>
        </w:rPr>
        <w:t>Данильян О.Г. Деякі проблеми соціального контролю у сфері правового виховання / О.Г.Данильян // Проблеми законності: Респ. міжвідом. наук. зб. / Відп. ред. В.Я.Тацій. - X.: Нац. юрид. акад. України, 2009. - Вип. 100. - С. 386-397.</w:t>
      </w:r>
    </w:p>
    <w:p w:rsidR="00977C1A" w:rsidRDefault="00977C1A" w:rsidP="00977C1A">
      <w:pPr>
        <w:tabs>
          <w:tab w:val="left" w:pos="1211"/>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75.</w:t>
      </w:r>
      <w:r w:rsidRPr="00102CBF">
        <w:rPr>
          <w:rFonts w:ascii="Times New Roman" w:eastAsia="Times New Roman" w:hAnsi="Times New Roman" w:cs="Times New Roman"/>
          <w:color w:val="000000"/>
          <w:sz w:val="28"/>
          <w:szCs w:val="28"/>
          <w:lang w:val="uk-UA"/>
        </w:rPr>
        <w:t xml:space="preserve"> </w:t>
      </w:r>
      <w:r w:rsidRPr="006E51BD">
        <w:rPr>
          <w:rFonts w:ascii="Times New Roman" w:eastAsia="Times New Roman" w:hAnsi="Times New Roman" w:cs="Times New Roman"/>
          <w:color w:val="000000"/>
          <w:sz w:val="28"/>
          <w:szCs w:val="28"/>
          <w:lang w:val="uk-UA"/>
        </w:rPr>
        <w:t>Загальна теорія держави і права. Навчальний посібник / Калюжний Р.А., Тимченко С.М., Пархоменко Н.М., Легуша С.М. - К.: Вид. Паливода А.В., 2007. - 296 с.</w:t>
      </w:r>
    </w:p>
    <w:p w:rsidR="00977C1A" w:rsidRPr="006E51BD" w:rsidRDefault="00977C1A" w:rsidP="00977C1A">
      <w:pPr>
        <w:tabs>
          <w:tab w:val="left" w:pos="1211"/>
        </w:tabs>
        <w:spacing w:after="0" w:line="360" w:lineRule="auto"/>
        <w:ind w:right="40"/>
        <w:jc w:val="both"/>
        <w:rPr>
          <w:rFonts w:ascii="Times New Roman" w:eastAsia="Times New Roman" w:hAnsi="Times New Roman" w:cs="Times New Roman"/>
          <w:color w:val="000000"/>
          <w:sz w:val="28"/>
          <w:szCs w:val="28"/>
        </w:rPr>
      </w:pPr>
      <w:r>
        <w:rPr>
          <w:rFonts w:ascii="Times New Roman" w:hAnsi="Times New Roman" w:cs="Times New Roman"/>
          <w:sz w:val="28"/>
          <w:szCs w:val="28"/>
          <w:lang w:val="uk-UA"/>
        </w:rPr>
        <w:t>76.</w:t>
      </w:r>
      <w:r w:rsidRPr="001F5241">
        <w:rPr>
          <w:rFonts w:ascii="Times New Roman" w:eastAsia="Times New Roman" w:hAnsi="Times New Roman" w:cs="Times New Roman"/>
          <w:color w:val="000000"/>
          <w:sz w:val="28"/>
          <w:szCs w:val="28"/>
          <w:lang w:val="uk-UA"/>
        </w:rPr>
        <w:t xml:space="preserve"> </w:t>
      </w:r>
      <w:r w:rsidRPr="006E51BD">
        <w:rPr>
          <w:rFonts w:ascii="Times New Roman" w:eastAsia="Times New Roman" w:hAnsi="Times New Roman" w:cs="Times New Roman"/>
          <w:color w:val="000000"/>
          <w:sz w:val="28"/>
          <w:szCs w:val="28"/>
          <w:lang w:val="uk-UA"/>
        </w:rPr>
        <w:t>Європейська конвенція про захист прав людини і основних свобод: Прийнята Радою Європи 4 листопада 1950 р. // Права людини: 36. док. / Укл. В.С. Семенов, О.Н. Ярмиш та ін. - X.: Ун-т внутр. справ, 1997. - С. 58-76.</w:t>
      </w:r>
    </w:p>
    <w:p w:rsidR="00977C1A" w:rsidRDefault="00977C1A" w:rsidP="00977C1A">
      <w:pPr>
        <w:tabs>
          <w:tab w:val="left" w:pos="1389"/>
        </w:tabs>
        <w:spacing w:after="0" w:line="360" w:lineRule="auto"/>
        <w:ind w:right="40"/>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77.</w:t>
      </w:r>
      <w:r w:rsidRPr="005450B4">
        <w:rPr>
          <w:rFonts w:ascii="Times New Roman" w:eastAsia="Times New Roman" w:hAnsi="Times New Roman" w:cs="Times New Roman"/>
          <w:color w:val="000000"/>
          <w:sz w:val="28"/>
          <w:szCs w:val="28"/>
        </w:rPr>
        <w:t xml:space="preserve"> </w:t>
      </w:r>
      <w:r w:rsidRPr="006E51BD">
        <w:rPr>
          <w:rFonts w:ascii="Times New Roman" w:eastAsia="Times New Roman" w:hAnsi="Times New Roman" w:cs="Times New Roman"/>
          <w:color w:val="000000"/>
          <w:sz w:val="28"/>
          <w:szCs w:val="28"/>
        </w:rPr>
        <w:t>Всеобщая декларация прав человека. Принята и провозглашена Генеральной Ассамблеей ООН 10 декабря 1948 г. // Сборник документов. М.: Н</w:t>
      </w:r>
      <w:r>
        <w:rPr>
          <w:rFonts w:ascii="Times New Roman" w:eastAsia="Times New Roman" w:hAnsi="Times New Roman" w:cs="Times New Roman"/>
          <w:color w:val="000000"/>
          <w:sz w:val="28"/>
          <w:szCs w:val="28"/>
          <w:lang w:val="uk-UA"/>
        </w:rPr>
        <w:t>орма-инфра</w:t>
      </w:r>
      <w:r w:rsidRPr="006E51BD">
        <w:rPr>
          <w:rFonts w:ascii="Times New Roman" w:eastAsia="Times New Roman" w:hAnsi="Times New Roman" w:cs="Times New Roman"/>
          <w:color w:val="000000"/>
          <w:sz w:val="28"/>
          <w:szCs w:val="28"/>
        </w:rPr>
        <w:t xml:space="preserve"> , 1998. - С. 39-44.</w:t>
      </w:r>
    </w:p>
    <w:p w:rsidR="00977C1A" w:rsidRPr="00165776" w:rsidRDefault="00977C1A" w:rsidP="00977C1A">
      <w:pPr>
        <w:tabs>
          <w:tab w:val="left" w:pos="1389"/>
        </w:tabs>
        <w:spacing w:after="0" w:line="360" w:lineRule="auto"/>
        <w:ind w:right="40"/>
        <w:jc w:val="both"/>
        <w:rPr>
          <w:rFonts w:ascii="Times New Roman" w:eastAsia="Times New Roman" w:hAnsi="Times New Roman" w:cs="Times New Roman"/>
          <w:color w:val="000000"/>
          <w:sz w:val="28"/>
          <w:szCs w:val="28"/>
        </w:rPr>
      </w:pPr>
      <w:r>
        <w:rPr>
          <w:rFonts w:ascii="Times New Roman" w:hAnsi="Times New Roman" w:cs="Times New Roman"/>
          <w:sz w:val="28"/>
          <w:szCs w:val="28"/>
          <w:lang w:val="uk-UA"/>
        </w:rPr>
        <w:t>78.</w:t>
      </w:r>
      <w:r w:rsidRPr="00165776">
        <w:rPr>
          <w:rFonts w:ascii="Times New Roman" w:eastAsia="Times New Roman" w:hAnsi="Times New Roman" w:cs="Times New Roman"/>
          <w:color w:val="000000"/>
          <w:sz w:val="28"/>
          <w:szCs w:val="28"/>
          <w:lang w:val="uk-UA"/>
        </w:rPr>
        <w:t xml:space="preserve"> Капустина А.Я. Международное право: Учебник. - М.: Гардарики, 2008. -</w:t>
      </w:r>
      <w:r>
        <w:rPr>
          <w:rFonts w:ascii="Times New Roman" w:eastAsia="Times New Roman" w:hAnsi="Times New Roman" w:cs="Times New Roman"/>
          <w:color w:val="000000"/>
          <w:sz w:val="28"/>
          <w:szCs w:val="28"/>
          <w:lang w:val="uk-UA"/>
        </w:rPr>
        <w:t xml:space="preserve"> </w:t>
      </w:r>
      <w:r w:rsidRPr="00165776">
        <w:rPr>
          <w:rFonts w:ascii="Times New Roman" w:eastAsia="Times New Roman" w:hAnsi="Times New Roman" w:cs="Times New Roman"/>
          <w:color w:val="000000"/>
          <w:sz w:val="28"/>
          <w:szCs w:val="28"/>
          <w:lang w:val="uk-UA"/>
        </w:rPr>
        <w:t>617 с.</w:t>
      </w:r>
    </w:p>
    <w:p w:rsidR="00977C1A" w:rsidRDefault="00977C1A" w:rsidP="00977C1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79.</w:t>
      </w:r>
      <w:r w:rsidRPr="00856E1F">
        <w:t xml:space="preserve"> </w:t>
      </w:r>
      <w:r w:rsidRPr="00856E1F">
        <w:rPr>
          <w:rFonts w:ascii="Times New Roman" w:hAnsi="Times New Roman" w:cs="Times New Roman"/>
          <w:sz w:val="28"/>
          <w:szCs w:val="28"/>
          <w:lang w:val="uk-UA"/>
        </w:rPr>
        <w:t>Правосвідомість і правова культура як базові чинники державо-творчого процесу в Україні : монографія / Л. М. Герасіна, О. Г. Данильян,</w:t>
      </w:r>
      <w:r>
        <w:rPr>
          <w:rFonts w:ascii="Times New Roman" w:hAnsi="Times New Roman" w:cs="Times New Roman"/>
          <w:sz w:val="28"/>
          <w:szCs w:val="28"/>
          <w:lang w:val="uk-UA"/>
        </w:rPr>
        <w:t xml:space="preserve"> </w:t>
      </w:r>
      <w:r w:rsidRPr="00856E1F">
        <w:rPr>
          <w:rFonts w:ascii="Times New Roman" w:hAnsi="Times New Roman" w:cs="Times New Roman"/>
          <w:sz w:val="28"/>
          <w:szCs w:val="28"/>
          <w:lang w:val="uk-UA"/>
        </w:rPr>
        <w:t>О. П. Дзьобань та ін. — Х. : Право, 2009. — 352 с.</w:t>
      </w:r>
    </w:p>
    <w:p w:rsidR="00977C1A" w:rsidRPr="00DD1028" w:rsidRDefault="00977C1A" w:rsidP="00977C1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80.</w:t>
      </w:r>
      <w:r w:rsidRPr="00856E1F">
        <w:rPr>
          <w:rFonts w:ascii="Times New Roman" w:hAnsi="Times New Roman" w:cs="Times New Roman"/>
          <w:sz w:val="28"/>
          <w:szCs w:val="28"/>
          <w:lang w:val="uk-UA"/>
        </w:rPr>
        <w:t xml:space="preserve"> Ткачук А.С. Правосвідомість молоді як системоутворюючий фактор правової демократичної держави / А.С. Ткачук // Альманах права. — 2012. — Вип. 3. — С. 288-292.</w:t>
      </w:r>
    </w:p>
    <w:p w:rsidR="00977C1A" w:rsidRPr="00F63451" w:rsidRDefault="00977C1A" w:rsidP="00977C1A">
      <w:pPr>
        <w:pStyle w:val="ac"/>
        <w:shd w:val="clear" w:color="auto" w:fill="FFFFFF"/>
        <w:spacing w:after="0" w:line="360" w:lineRule="auto"/>
        <w:ind w:left="0"/>
        <w:jc w:val="both"/>
        <w:rPr>
          <w:rFonts w:ascii="Times New Roman" w:hAnsi="Times New Roman" w:cs="Times New Roman"/>
          <w:sz w:val="28"/>
          <w:szCs w:val="28"/>
          <w:lang w:val="uk-UA"/>
        </w:rPr>
      </w:pPr>
    </w:p>
    <w:p w:rsidR="00977C1A" w:rsidRPr="00977C1A" w:rsidRDefault="00977C1A" w:rsidP="00876723">
      <w:pPr>
        <w:spacing w:line="360" w:lineRule="auto"/>
        <w:jc w:val="center"/>
        <w:rPr>
          <w:lang w:val="uk-UA"/>
        </w:rPr>
      </w:pPr>
    </w:p>
    <w:sectPr w:rsidR="00977C1A" w:rsidRPr="00977C1A" w:rsidSect="001F1737">
      <w:headerReference w:type="default" r:id="rId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57604"/>
      <w:docPartObj>
        <w:docPartGallery w:val="Page Numbers (Top of Page)"/>
        <w:docPartUnique/>
      </w:docPartObj>
    </w:sdtPr>
    <w:sdtEndPr/>
    <w:sdtContent>
      <w:p w:rsidR="003E7E39" w:rsidRDefault="005363F7">
        <w:pPr>
          <w:pStyle w:val="a8"/>
          <w:jc w:val="right"/>
        </w:pPr>
        <w:r>
          <w:fldChar w:fldCharType="begin"/>
        </w:r>
        <w:r>
          <w:instrText xml:space="preserve"> PAGE   \* MERGEFORMAT </w:instrText>
        </w:r>
        <w:r>
          <w:fldChar w:fldCharType="separate"/>
        </w:r>
        <w:r>
          <w:rPr>
            <w:noProof/>
          </w:rPr>
          <w:t>21</w:t>
        </w:r>
        <w:r>
          <w:rPr>
            <w:noProof/>
          </w:rPr>
          <w:fldChar w:fldCharType="end"/>
        </w:r>
      </w:p>
    </w:sdtContent>
  </w:sdt>
  <w:p w:rsidR="003E7E39" w:rsidRDefault="005363F7">
    <w:pPr>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FE2A573A"/>
    <w:lvl w:ilvl="0">
      <w:start w:val="1"/>
      <w:numFmt w:val="decimal"/>
      <w:lvlText w:val="%1."/>
      <w:lvlJc w:val="left"/>
      <w:pPr>
        <w:ind w:left="0" w:firstLine="0"/>
      </w:pPr>
      <w:rPr>
        <w:rFonts w:ascii="Times New Roman" w:eastAsia="Arial Unicode MS" w:hAnsi="Times New Roman" w:cs="Times New Roman"/>
        <w:b w:val="0"/>
        <w:bCs w:val="0"/>
        <w:i w:val="0"/>
        <w:iCs w:val="0"/>
        <w:smallCaps w:val="0"/>
        <w:strike w:val="0"/>
        <w:dstrike w:val="0"/>
        <w:color w:val="000000"/>
        <w:spacing w:val="0"/>
        <w:w w:val="100"/>
        <w:position w:val="0"/>
        <w:sz w:val="27"/>
        <w:szCs w:val="27"/>
        <w:u w:val="none"/>
        <w:effect w:val="none"/>
      </w:rPr>
    </w:lvl>
    <w:lvl w:ilvl="1">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3">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4">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5">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6">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7">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8">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abstractNum>
  <w:abstractNum w:abstractNumId="1">
    <w:nsid w:val="008344DF"/>
    <w:multiLevelType w:val="multilevel"/>
    <w:tmpl w:val="DEBC6B8C"/>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2"/>
      <w:numFmt w:val="upperRoman"/>
      <w:lvlText w:val="%2."/>
      <w:lvlJc w:val="left"/>
      <w:pPr>
        <w:ind w:left="0" w:firstLine="0"/>
      </w:pPr>
      <w:rPr>
        <w:rFonts w:ascii="Times New Roman" w:eastAsia="Times New Roman" w:hAnsi="Times New Roman" w:cs="Times New Roman"/>
        <w:b w:val="0"/>
        <w:bCs w:val="0"/>
        <w:i/>
        <w:iCs/>
        <w:smallCaps w:val="0"/>
        <w:strike w:val="0"/>
        <w:dstrike w:val="0"/>
        <w:color w:val="000000"/>
        <w:spacing w:val="0"/>
        <w:w w:val="100"/>
        <w:position w:val="0"/>
        <w:sz w:val="27"/>
        <w:szCs w:val="27"/>
        <w:u w:val="none"/>
        <w:effect w:val="none"/>
      </w:rPr>
    </w:lvl>
    <w:lvl w:ilvl="2">
      <w:start w:val="1"/>
      <w:numFmt w:val="decimal"/>
      <w:lvlText w:val="%3."/>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3">
      <w:start w:val="10"/>
      <w:numFmt w:val="decimal"/>
      <w:lvlText w:val="%4."/>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4">
      <w:start w:val="1"/>
      <w:numFmt w:val="decimal"/>
      <w:lvlText w:val="%5."/>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nsid w:val="09511080"/>
    <w:multiLevelType w:val="multilevel"/>
    <w:tmpl w:val="D3C244B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A075B42"/>
    <w:multiLevelType w:val="multilevel"/>
    <w:tmpl w:val="18D2B412"/>
    <w:lvl w:ilvl="0">
      <w:start w:val="78"/>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rPr>
    </w:lvl>
    <w:lvl w:ilvl="1">
      <w:start w:val="111"/>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
    <w:nsid w:val="0A0920F9"/>
    <w:multiLevelType w:val="multilevel"/>
    <w:tmpl w:val="D7FEE4F8"/>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nsid w:val="0A0C2499"/>
    <w:multiLevelType w:val="multilevel"/>
    <w:tmpl w:val="62748C3C"/>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1"/>
      <w:numFmt w:val="decimal"/>
      <w:lvlText w:val="%3)"/>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3">
      <w:start w:val="1"/>
      <w:numFmt w:val="decimal"/>
      <w:lvlText w:val="%4)"/>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4">
      <w:start w:val="1"/>
      <w:numFmt w:val="decimal"/>
      <w:lvlText w:val="%5)"/>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5">
      <w:start w:val="1"/>
      <w:numFmt w:val="decimal"/>
      <w:lvlText w:val="%6)"/>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
    <w:nsid w:val="0AFB6F44"/>
    <w:multiLevelType w:val="multilevel"/>
    <w:tmpl w:val="A29A991A"/>
    <w:lvl w:ilvl="0">
      <w:start w:val="2"/>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nsid w:val="0B0852C6"/>
    <w:multiLevelType w:val="multilevel"/>
    <w:tmpl w:val="C0609CC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BA85880"/>
    <w:multiLevelType w:val="multilevel"/>
    <w:tmpl w:val="EC7A92F8"/>
    <w:lvl w:ilvl="0">
      <w:start w:val="2"/>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299327F"/>
    <w:multiLevelType w:val="multilevel"/>
    <w:tmpl w:val="FBA4571C"/>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3"/>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1"/>
      <w:numFmt w:val="decimal"/>
      <w:lvlText w:val="%3)"/>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
    <w:nsid w:val="1E0D7DBC"/>
    <w:multiLevelType w:val="multilevel"/>
    <w:tmpl w:val="CA86EB9C"/>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220"/>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1">
    <w:nsid w:val="1E7D45C5"/>
    <w:multiLevelType w:val="multilevel"/>
    <w:tmpl w:val="096278C2"/>
    <w:lvl w:ilvl="0">
      <w:start w:val="184"/>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2"/>
      <w:numFmt w:val="upperLetter"/>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2">
    <w:nsid w:val="23BA3FDD"/>
    <w:multiLevelType w:val="multilevel"/>
    <w:tmpl w:val="6CF0C5F8"/>
    <w:lvl w:ilvl="0">
      <w:start w:val="334"/>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3">
    <w:nsid w:val="260555D2"/>
    <w:multiLevelType w:val="multilevel"/>
    <w:tmpl w:val="AE92BF98"/>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nsid w:val="30810267"/>
    <w:multiLevelType w:val="multilevel"/>
    <w:tmpl w:val="B49C6974"/>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1"/>
      <w:numFmt w:val="decimal"/>
      <w:lvlText w:val="%1.%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2"/>
      <w:numFmt w:val="upperRoman"/>
      <w:lvlText w:val="%3."/>
      <w:lvlJc w:val="left"/>
      <w:pPr>
        <w:ind w:left="0" w:firstLine="0"/>
      </w:pPr>
      <w:rPr>
        <w:rFonts w:ascii="Times New Roman" w:eastAsia="Times New Roman" w:hAnsi="Times New Roman" w:cs="Times New Roman"/>
        <w:b w:val="0"/>
        <w:bCs w:val="0"/>
        <w:i/>
        <w:iCs/>
        <w:smallCaps w:val="0"/>
        <w:strike w:val="0"/>
        <w:dstrike w:val="0"/>
        <w:color w:val="000000"/>
        <w:spacing w:val="0"/>
        <w:w w:val="100"/>
        <w:position w:val="0"/>
        <w:sz w:val="27"/>
        <w:szCs w:val="27"/>
        <w:u w:val="none"/>
        <w:effect w:val="none"/>
      </w:rPr>
    </w:lvl>
    <w:lvl w:ilvl="3">
      <w:start w:val="1"/>
      <w:numFmt w:val="decimal"/>
      <w:lvlText w:val="%4."/>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nsid w:val="42812102"/>
    <w:multiLevelType w:val="multilevel"/>
    <w:tmpl w:val="0BA64A30"/>
    <w:lvl w:ilvl="0">
      <w:start w:val="22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8"/>
      <w:numFmt w:val="upperLetter"/>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6">
    <w:nsid w:val="47787B88"/>
    <w:multiLevelType w:val="multilevel"/>
    <w:tmpl w:val="E8D0F90A"/>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rPr>
    </w:lvl>
    <w:lvl w:ilvl="1">
      <w:start w:val="130"/>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7">
    <w:nsid w:val="485A7586"/>
    <w:multiLevelType w:val="multilevel"/>
    <w:tmpl w:val="C7161D96"/>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333"/>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8">
    <w:nsid w:val="4A2664BD"/>
    <w:multiLevelType w:val="multilevel"/>
    <w:tmpl w:val="CBAAEA3C"/>
    <w:lvl w:ilvl="0">
      <w:start w:val="1"/>
      <w:numFmt w:val="upperRoman"/>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296"/>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9">
    <w:nsid w:val="4DE16FEB"/>
    <w:multiLevelType w:val="multilevel"/>
    <w:tmpl w:val="AC80451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4FCC7923"/>
    <w:multiLevelType w:val="hybridMultilevel"/>
    <w:tmpl w:val="21C613AE"/>
    <w:lvl w:ilvl="0" w:tplc="0419000F">
      <w:start w:val="9"/>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01D4083"/>
    <w:multiLevelType w:val="multilevel"/>
    <w:tmpl w:val="27846094"/>
    <w:lvl w:ilvl="0">
      <w:start w:val="1"/>
      <w:numFmt w:val="upperRoman"/>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276"/>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8"/>
      <w:numFmt w:val="upperLetter"/>
      <w:lvlText w:val="%3."/>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2">
    <w:nsid w:val="51C41E46"/>
    <w:multiLevelType w:val="multilevel"/>
    <w:tmpl w:val="4B36D63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580B5D11"/>
    <w:multiLevelType w:val="multilevel"/>
    <w:tmpl w:val="510A86A4"/>
    <w:lvl w:ilvl="0">
      <w:start w:val="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2.%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58242319"/>
    <w:multiLevelType w:val="multilevel"/>
    <w:tmpl w:val="C21AD9F4"/>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5">
    <w:nsid w:val="5A677940"/>
    <w:multiLevelType w:val="multilevel"/>
    <w:tmpl w:val="A9F48778"/>
    <w:lvl w:ilvl="0">
      <w:start w:val="2"/>
      <w:numFmt w:val="upperRoman"/>
      <w:lvlText w:val="%1."/>
      <w:lvlJc w:val="left"/>
      <w:rPr>
        <w:rFonts w:ascii="Times New Roman" w:eastAsia="Times New Roman" w:hAnsi="Times New Roman" w:cs="Times New Roman"/>
        <w:b w:val="0"/>
        <w:bCs w:val="0"/>
        <w:i/>
        <w:iCs/>
        <w:smallCaps w:val="0"/>
        <w:strike w:val="0"/>
        <w:color w:val="000000"/>
        <w:spacing w:val="0"/>
        <w:w w:val="100"/>
        <w:position w:val="0"/>
        <w:sz w:val="27"/>
        <w:szCs w:val="2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8"/>
      <w:numFmt w:val="decimal"/>
      <w:lvlText w:val="%3."/>
      <w:lvlJc w:val="left"/>
      <w:rPr>
        <w:rFonts w:ascii="Times New Roman" w:eastAsia="Times New Roman" w:hAnsi="Times New Roman" w:cs="Times New Roman"/>
        <w:b w:val="0"/>
        <w:bCs w:val="0"/>
        <w:i/>
        <w:iCs/>
        <w:smallCaps w:val="0"/>
        <w:strike w:val="0"/>
        <w:color w:val="000000"/>
        <w:spacing w:val="-30"/>
        <w:w w:val="100"/>
        <w:position w:val="0"/>
        <w:sz w:val="27"/>
        <w:szCs w:val="27"/>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4">
      <w:start w:val="3"/>
      <w:numFmt w:val="upperRoman"/>
      <w:lvlText w:val="%5."/>
      <w:lvlJc w:val="left"/>
      <w:rPr>
        <w:rFonts w:ascii="Times New Roman" w:eastAsia="Times New Roman" w:hAnsi="Times New Roman" w:cs="Times New Roman"/>
        <w:b w:val="0"/>
        <w:bCs w:val="0"/>
        <w:i/>
        <w:iCs/>
        <w:smallCaps w:val="0"/>
        <w:strike w:val="0"/>
        <w:color w:val="000000"/>
        <w:spacing w:val="0"/>
        <w:w w:val="100"/>
        <w:position w:val="0"/>
        <w:sz w:val="27"/>
        <w:szCs w:val="27"/>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6">
      <w:start w:val="12"/>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8">
      <w:numFmt w:val="decimal"/>
      <w:lvlText w:val=""/>
      <w:lvlJc w:val="left"/>
    </w:lvl>
  </w:abstractNum>
  <w:abstractNum w:abstractNumId="26">
    <w:nsid w:val="5BBB689F"/>
    <w:multiLevelType w:val="multilevel"/>
    <w:tmpl w:val="BF0CDE4A"/>
    <w:lvl w:ilvl="0">
      <w:start w:val="100"/>
      <w:numFmt w:val="upperRoman"/>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rPr>
    </w:lvl>
    <w:lvl w:ilvl="1">
      <w:start w:val="183"/>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7">
    <w:nsid w:val="5CE742F9"/>
    <w:multiLevelType w:val="multilevel"/>
    <w:tmpl w:val="203E5FF6"/>
    <w:lvl w:ilvl="0">
      <w:start w:val="137"/>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rPr>
    </w:lvl>
    <w:lvl w:ilvl="1">
      <w:start w:val="2"/>
      <w:numFmt w:val="upperLetter"/>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8">
    <w:nsid w:val="5D58362D"/>
    <w:multiLevelType w:val="multilevel"/>
    <w:tmpl w:val="8A0A43FC"/>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9">
    <w:nsid w:val="5FBE3C27"/>
    <w:multiLevelType w:val="multilevel"/>
    <w:tmpl w:val="D97E632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3"/>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62854AF7"/>
    <w:multiLevelType w:val="multilevel"/>
    <w:tmpl w:val="6E3EB36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67DB1708"/>
    <w:multiLevelType w:val="hybridMultilevel"/>
    <w:tmpl w:val="438EFD8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10115EA"/>
    <w:multiLevelType w:val="multilevel"/>
    <w:tmpl w:val="C0609CC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72F72F5B"/>
    <w:multiLevelType w:val="multilevel"/>
    <w:tmpl w:val="7160CFF8"/>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4">
    <w:nsid w:val="74622105"/>
    <w:multiLevelType w:val="multilevel"/>
    <w:tmpl w:val="7F1CE030"/>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5">
    <w:nsid w:val="77472DA8"/>
    <w:multiLevelType w:val="multilevel"/>
    <w:tmpl w:val="79065470"/>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24"/>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9"/>
  </w:num>
  <w:num w:numId="3">
    <w:abstractNumId w:val="30"/>
  </w:num>
  <w:num w:numId="4">
    <w:abstractNumId w:val="22"/>
  </w:num>
  <w:num w:numId="5">
    <w:abstractNumId w:val="0"/>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lvlOverride w:ilvl="2"/>
    <w:lvlOverride w:ilvl="3"/>
    <w:lvlOverride w:ilvl="4"/>
    <w:lvlOverride w:ilvl="5"/>
    <w:lvlOverride w:ilvl="6"/>
    <w:lvlOverride w:ilvl="7"/>
    <w:lvlOverride w:ilvl="8"/>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9">
    <w:abstractNumId w:val="33"/>
    <w:lvlOverride w:ilvl="0">
      <w:startOverride w:val="1"/>
    </w:lvlOverride>
    <w:lvlOverride w:ilvl="1"/>
    <w:lvlOverride w:ilvl="2"/>
    <w:lvlOverride w:ilvl="3"/>
    <w:lvlOverride w:ilvl="4"/>
    <w:lvlOverride w:ilvl="5"/>
    <w:lvlOverride w:ilvl="6"/>
    <w:lvlOverride w:ilvl="7"/>
    <w:lvlOverride w:ilvl="8"/>
  </w:num>
  <w:num w:numId="10">
    <w:abstractNumId w:val="24"/>
    <w:lvlOverride w:ilvl="0">
      <w:startOverride w:val="1"/>
    </w:lvlOverride>
    <w:lvlOverride w:ilvl="1">
      <w:startOverride w:val="1"/>
    </w:lvlOverride>
    <w:lvlOverride w:ilvl="2"/>
    <w:lvlOverride w:ilvl="3"/>
    <w:lvlOverride w:ilvl="4"/>
    <w:lvlOverride w:ilvl="5"/>
    <w:lvlOverride w:ilvl="6"/>
    <w:lvlOverride w:ilvl="7"/>
    <w:lvlOverride w:ilvl="8"/>
  </w:num>
  <w:num w:numId="11">
    <w:abstractNumId w:val="9"/>
    <w:lvlOverride w:ilvl="0"/>
    <w:lvlOverride w:ilvl="1">
      <w:startOverride w:val="3"/>
    </w:lvlOverride>
    <w:lvlOverride w:ilvl="2">
      <w:startOverride w:val="1"/>
    </w:lvlOverride>
    <w:lvlOverride w:ilvl="3"/>
    <w:lvlOverride w:ilvl="4"/>
    <w:lvlOverride w:ilvl="5"/>
    <w:lvlOverride w:ilvl="6"/>
    <w:lvlOverride w:ilvl="7"/>
    <w:lvlOverride w:ilvl="8"/>
  </w:num>
  <w:num w:numId="12">
    <w:abstractNumId w:val="14"/>
    <w:lvlOverride w:ilvl="0">
      <w:startOverride w:val="1"/>
    </w:lvlOverride>
    <w:lvlOverride w:ilvl="1">
      <w:startOverride w:val="1"/>
    </w:lvlOverride>
    <w:lvlOverride w:ilvl="2">
      <w:startOverride w:val="2"/>
    </w:lvlOverride>
    <w:lvlOverride w:ilvl="3">
      <w:startOverride w:val="1"/>
    </w:lvlOverride>
    <w:lvlOverride w:ilvl="4"/>
    <w:lvlOverride w:ilvl="5"/>
    <w:lvlOverride w:ilvl="6"/>
    <w:lvlOverride w:ilvl="7"/>
    <w:lvlOverride w:ilvl="8"/>
  </w:num>
  <w:num w:numId="13">
    <w:abstractNumId w:val="28"/>
    <w:lvlOverride w:ilvl="0"/>
    <w:lvlOverride w:ilvl="1">
      <w:startOverride w:val="1"/>
    </w:lvlOverride>
    <w:lvlOverride w:ilvl="2"/>
    <w:lvlOverride w:ilvl="3"/>
    <w:lvlOverride w:ilvl="4"/>
    <w:lvlOverride w:ilvl="5"/>
    <w:lvlOverride w:ilvl="6"/>
    <w:lvlOverride w:ilvl="7"/>
    <w:lvlOverride w:ilvl="8"/>
  </w:num>
  <w:num w:numId="14">
    <w:abstractNumId w:val="32"/>
  </w:num>
  <w:num w:numId="15">
    <w:abstractNumId w:val="7"/>
  </w:num>
  <w:num w:numId="16">
    <w:abstractNumId w:val="28"/>
  </w:num>
  <w:num w:numId="17">
    <w:abstractNumId w:val="31"/>
  </w:num>
  <w:num w:numId="18">
    <w:abstractNumId w:val="20"/>
  </w:num>
  <w:num w:numId="19">
    <w:abstractNumId w:val="34"/>
    <w:lvlOverride w:ilvl="0"/>
    <w:lvlOverride w:ilvl="1">
      <w:startOverride w:val="1"/>
    </w:lvlOverride>
    <w:lvlOverride w:ilvl="2"/>
    <w:lvlOverride w:ilvl="3"/>
    <w:lvlOverride w:ilvl="4"/>
    <w:lvlOverride w:ilvl="5"/>
    <w:lvlOverride w:ilvl="6"/>
    <w:lvlOverride w:ilvl="7"/>
    <w:lvlOverride w:ilvl="8"/>
  </w:num>
  <w:num w:numId="20">
    <w:abstractNumId w:val="13"/>
  </w:num>
  <w:num w:numId="21">
    <w:abstractNumId w:val="32"/>
    <w:lvlOverride w:ilvl="0"/>
    <w:lvlOverride w:ilvl="1">
      <w:startOverride w:val="1"/>
    </w:lvlOverride>
    <w:lvlOverride w:ilvl="2">
      <w:startOverride w:val="1"/>
    </w:lvlOverride>
    <w:lvlOverride w:ilvl="3"/>
    <w:lvlOverride w:ilvl="4"/>
    <w:lvlOverride w:ilvl="5"/>
    <w:lvlOverride w:ilvl="6"/>
    <w:lvlOverride w:ilvl="7"/>
    <w:lvlOverride w:ilvl="8"/>
  </w:num>
  <w:num w:numId="22">
    <w:abstractNumId w:val="35"/>
  </w:num>
  <w:num w:numId="23">
    <w:abstractNumId w:val="29"/>
  </w:num>
  <w:num w:numId="24">
    <w:abstractNumId w:val="23"/>
  </w:num>
  <w:num w:numId="25">
    <w:abstractNumId w:val="25"/>
  </w:num>
  <w:num w:numId="26">
    <w:abstractNumId w:val="2"/>
  </w:num>
  <w:num w:numId="27">
    <w:abstractNumId w:val="3"/>
    <w:lvlOverride w:ilvl="0">
      <w:startOverride w:val="78"/>
    </w:lvlOverride>
    <w:lvlOverride w:ilvl="1">
      <w:startOverride w:val="111"/>
    </w:lvlOverride>
    <w:lvlOverride w:ilvl="2"/>
    <w:lvlOverride w:ilvl="3"/>
    <w:lvlOverride w:ilvl="4"/>
    <w:lvlOverride w:ilvl="5"/>
    <w:lvlOverride w:ilvl="6"/>
    <w:lvlOverride w:ilvl="7"/>
    <w:lvlOverride w:ilvl="8"/>
  </w:num>
  <w:num w:numId="28">
    <w:abstractNumId w:val="16"/>
    <w:lvlOverride w:ilvl="0"/>
    <w:lvlOverride w:ilvl="1">
      <w:startOverride w:val="130"/>
    </w:lvlOverride>
    <w:lvlOverride w:ilvl="2"/>
    <w:lvlOverride w:ilvl="3"/>
    <w:lvlOverride w:ilvl="4"/>
    <w:lvlOverride w:ilvl="5"/>
    <w:lvlOverride w:ilvl="6"/>
    <w:lvlOverride w:ilvl="7"/>
    <w:lvlOverride w:ilvl="8"/>
  </w:num>
  <w:num w:numId="29">
    <w:abstractNumId w:val="27"/>
    <w:lvlOverride w:ilvl="0">
      <w:startOverride w:val="137"/>
    </w:lvlOverride>
    <w:lvlOverride w:ilvl="1">
      <w:startOverride w:val="2"/>
    </w:lvlOverride>
    <w:lvlOverride w:ilvl="2"/>
    <w:lvlOverride w:ilvl="3"/>
    <w:lvlOverride w:ilvl="4"/>
    <w:lvlOverride w:ilvl="5"/>
    <w:lvlOverride w:ilvl="6"/>
    <w:lvlOverride w:ilvl="7"/>
    <w:lvlOverride w:ilvl="8"/>
  </w:num>
  <w:num w:numId="30">
    <w:abstractNumId w:val="26"/>
    <w:lvlOverride w:ilvl="0">
      <w:startOverride w:val="100"/>
    </w:lvlOverride>
    <w:lvlOverride w:ilvl="1">
      <w:startOverride w:val="183"/>
    </w:lvlOverride>
    <w:lvlOverride w:ilvl="2"/>
    <w:lvlOverride w:ilvl="3"/>
    <w:lvlOverride w:ilvl="4"/>
    <w:lvlOverride w:ilvl="5"/>
    <w:lvlOverride w:ilvl="6"/>
    <w:lvlOverride w:ilvl="7"/>
    <w:lvlOverride w:ilvl="8"/>
  </w:num>
  <w:num w:numId="31">
    <w:abstractNumId w:val="11"/>
    <w:lvlOverride w:ilvl="0">
      <w:startOverride w:val="184"/>
    </w:lvlOverride>
    <w:lvlOverride w:ilvl="1">
      <w:startOverride w:val="2"/>
    </w:lvlOverride>
    <w:lvlOverride w:ilvl="2"/>
    <w:lvlOverride w:ilvl="3"/>
    <w:lvlOverride w:ilvl="4"/>
    <w:lvlOverride w:ilvl="5"/>
    <w:lvlOverride w:ilvl="6"/>
    <w:lvlOverride w:ilvl="7"/>
    <w:lvlOverride w:ilvl="8"/>
  </w:num>
  <w:num w:numId="32">
    <w:abstractNumId w:val="10"/>
    <w:lvlOverride w:ilvl="0"/>
    <w:lvlOverride w:ilvl="1">
      <w:startOverride w:val="220"/>
    </w:lvlOverride>
    <w:lvlOverride w:ilvl="2"/>
    <w:lvlOverride w:ilvl="3"/>
    <w:lvlOverride w:ilvl="4"/>
    <w:lvlOverride w:ilvl="5"/>
    <w:lvlOverride w:ilvl="6"/>
    <w:lvlOverride w:ilvl="7"/>
    <w:lvlOverride w:ilvl="8"/>
  </w:num>
  <w:num w:numId="33">
    <w:abstractNumId w:val="15"/>
    <w:lvlOverride w:ilvl="0">
      <w:startOverride w:val="221"/>
    </w:lvlOverride>
    <w:lvlOverride w:ilvl="1">
      <w:startOverride w:val="8"/>
    </w:lvlOverride>
    <w:lvlOverride w:ilvl="2"/>
    <w:lvlOverride w:ilvl="3"/>
    <w:lvlOverride w:ilvl="4"/>
    <w:lvlOverride w:ilvl="5"/>
    <w:lvlOverride w:ilvl="6"/>
    <w:lvlOverride w:ilvl="7"/>
    <w:lvlOverride w:ilvl="8"/>
  </w:num>
  <w:num w:numId="34">
    <w:abstractNumId w:val="21"/>
    <w:lvlOverride w:ilvl="0">
      <w:startOverride w:val="1"/>
    </w:lvlOverride>
    <w:lvlOverride w:ilvl="1">
      <w:startOverride w:val="276"/>
    </w:lvlOverride>
    <w:lvlOverride w:ilvl="2">
      <w:startOverride w:val="8"/>
    </w:lvlOverride>
    <w:lvlOverride w:ilvl="3"/>
    <w:lvlOverride w:ilvl="4"/>
    <w:lvlOverride w:ilvl="5"/>
    <w:lvlOverride w:ilvl="6"/>
    <w:lvlOverride w:ilvl="7"/>
    <w:lvlOverride w:ilvl="8"/>
  </w:num>
  <w:num w:numId="35">
    <w:abstractNumId w:val="18"/>
    <w:lvlOverride w:ilvl="0">
      <w:startOverride w:val="1"/>
    </w:lvlOverride>
    <w:lvlOverride w:ilvl="1">
      <w:startOverride w:val="296"/>
    </w:lvlOverride>
    <w:lvlOverride w:ilvl="2"/>
    <w:lvlOverride w:ilvl="3"/>
    <w:lvlOverride w:ilvl="4"/>
    <w:lvlOverride w:ilvl="5"/>
    <w:lvlOverride w:ilvl="6"/>
    <w:lvlOverride w:ilvl="7"/>
    <w:lvlOverride w:ilvl="8"/>
  </w:num>
  <w:num w:numId="36">
    <w:abstractNumId w:val="17"/>
    <w:lvlOverride w:ilvl="0"/>
    <w:lvlOverride w:ilvl="1">
      <w:startOverride w:val="333"/>
    </w:lvlOverride>
    <w:lvlOverride w:ilvl="2"/>
    <w:lvlOverride w:ilvl="3"/>
    <w:lvlOverride w:ilvl="4"/>
    <w:lvlOverride w:ilvl="5"/>
    <w:lvlOverride w:ilvl="6"/>
    <w:lvlOverride w:ilvl="7"/>
    <w:lvlOverride w:ilvl="8"/>
  </w:num>
  <w:num w:numId="37">
    <w:abstractNumId w:val="12"/>
    <w:lvlOverride w:ilvl="0">
      <w:startOverride w:val="334"/>
    </w:lvlOverride>
    <w:lvlOverride w:ilvl="1"/>
    <w:lvlOverride w:ilvl="2"/>
    <w:lvlOverride w:ilvl="3"/>
    <w:lvlOverride w:ilvl="4"/>
    <w:lvlOverride w:ilvl="5"/>
    <w:lvlOverride w:ilvl="6"/>
    <w:lvlOverride w:ilvl="7"/>
    <w:lvlOverride w:ilvl="8"/>
  </w:num>
  <w:num w:numId="38">
    <w:abstractNumId w:val="6"/>
    <w:lvlOverride w:ilvl="0">
      <w:startOverride w:val="2"/>
    </w:lvlOverride>
    <w:lvlOverride w:ilvl="1">
      <w:startOverride w:val="1"/>
    </w:lvlOverride>
    <w:lvlOverride w:ilvl="2"/>
    <w:lvlOverride w:ilvl="3"/>
    <w:lvlOverride w:ilvl="4"/>
    <w:lvlOverride w:ilvl="5"/>
    <w:lvlOverride w:ilvl="6"/>
    <w:lvlOverride w:ilvl="7"/>
    <w:lvlOverride w:ilvl="8"/>
  </w:num>
  <w:num w:numId="39">
    <w:abstractNumId w:val="1"/>
    <w:lvlOverride w:ilvl="0">
      <w:startOverride w:val="1"/>
    </w:lvlOverride>
    <w:lvlOverride w:ilvl="1">
      <w:startOverride w:val="2"/>
    </w:lvlOverride>
    <w:lvlOverride w:ilvl="2">
      <w:startOverride w:val="1"/>
    </w:lvlOverride>
    <w:lvlOverride w:ilvl="3">
      <w:startOverride w:val="10"/>
    </w:lvlOverride>
    <w:lvlOverride w:ilvl="4">
      <w:startOverride w:val="1"/>
    </w:lvlOverride>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42AD"/>
    <w:rsid w:val="001E74E3"/>
    <w:rsid w:val="00201E69"/>
    <w:rsid w:val="003B0802"/>
    <w:rsid w:val="004A161E"/>
    <w:rsid w:val="004D1048"/>
    <w:rsid w:val="00532D06"/>
    <w:rsid w:val="005363F7"/>
    <w:rsid w:val="007C581E"/>
    <w:rsid w:val="00876723"/>
    <w:rsid w:val="0089437A"/>
    <w:rsid w:val="00977C1A"/>
    <w:rsid w:val="009C42AD"/>
    <w:rsid w:val="00A23443"/>
    <w:rsid w:val="00C86C78"/>
    <w:rsid w:val="00EC0D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BE0A32-03DA-4BF8-9E7F-094121E72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9C42AD"/>
  </w:style>
  <w:style w:type="table" w:styleId="a3">
    <w:name w:val="Table Grid"/>
    <w:basedOn w:val="a1"/>
    <w:uiPriority w:val="59"/>
    <w:rsid w:val="009C42A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Колонтитул_"/>
    <w:basedOn w:val="a0"/>
    <w:link w:val="a5"/>
    <w:rsid w:val="00977C1A"/>
    <w:rPr>
      <w:rFonts w:ascii="Times New Roman" w:eastAsia="Times New Roman" w:hAnsi="Times New Roman" w:cs="Times New Roman"/>
      <w:sz w:val="20"/>
      <w:szCs w:val="20"/>
      <w:shd w:val="clear" w:color="auto" w:fill="FFFFFF"/>
    </w:rPr>
  </w:style>
  <w:style w:type="character" w:customStyle="1" w:styleId="a6">
    <w:name w:val="Основной текст_"/>
    <w:basedOn w:val="a0"/>
    <w:link w:val="2"/>
    <w:rsid w:val="00977C1A"/>
    <w:rPr>
      <w:rFonts w:ascii="Times New Roman" w:eastAsia="Times New Roman" w:hAnsi="Times New Roman" w:cs="Times New Roman"/>
      <w:sz w:val="27"/>
      <w:szCs w:val="27"/>
      <w:shd w:val="clear" w:color="auto" w:fill="FFFFFF"/>
    </w:rPr>
  </w:style>
  <w:style w:type="character" w:customStyle="1" w:styleId="1">
    <w:name w:val="Основной текст1"/>
    <w:basedOn w:val="a6"/>
    <w:rsid w:val="00977C1A"/>
    <w:rPr>
      <w:rFonts w:ascii="Times New Roman" w:eastAsia="Times New Roman" w:hAnsi="Times New Roman" w:cs="Times New Roman"/>
      <w:sz w:val="27"/>
      <w:szCs w:val="27"/>
      <w:shd w:val="clear" w:color="auto" w:fill="FFFFFF"/>
    </w:rPr>
  </w:style>
  <w:style w:type="character" w:customStyle="1" w:styleId="a7">
    <w:name w:val="Основной текст + Полужирный"/>
    <w:basedOn w:val="a6"/>
    <w:rsid w:val="00977C1A"/>
    <w:rPr>
      <w:rFonts w:ascii="Times New Roman" w:eastAsia="Times New Roman" w:hAnsi="Times New Roman" w:cs="Times New Roman"/>
      <w:b/>
      <w:bCs/>
      <w:sz w:val="27"/>
      <w:szCs w:val="27"/>
      <w:shd w:val="clear" w:color="auto" w:fill="FFFFFF"/>
    </w:rPr>
  </w:style>
  <w:style w:type="character" w:customStyle="1" w:styleId="115pt">
    <w:name w:val="Основной текст + 11;5 pt"/>
    <w:basedOn w:val="a6"/>
    <w:rsid w:val="00977C1A"/>
    <w:rPr>
      <w:rFonts w:ascii="Times New Roman" w:eastAsia="Times New Roman" w:hAnsi="Times New Roman" w:cs="Times New Roman"/>
      <w:sz w:val="23"/>
      <w:szCs w:val="23"/>
      <w:shd w:val="clear" w:color="auto" w:fill="FFFFFF"/>
    </w:rPr>
  </w:style>
  <w:style w:type="character" w:customStyle="1" w:styleId="20">
    <w:name w:val="Основной текст (2)_"/>
    <w:basedOn w:val="a0"/>
    <w:rsid w:val="00977C1A"/>
    <w:rPr>
      <w:rFonts w:ascii="Times New Roman" w:eastAsia="Times New Roman" w:hAnsi="Times New Roman" w:cs="Times New Roman"/>
      <w:b w:val="0"/>
      <w:bCs w:val="0"/>
      <w:i w:val="0"/>
      <w:iCs w:val="0"/>
      <w:smallCaps w:val="0"/>
      <w:strike w:val="0"/>
      <w:spacing w:val="0"/>
      <w:sz w:val="27"/>
      <w:szCs w:val="27"/>
    </w:rPr>
  </w:style>
  <w:style w:type="character" w:customStyle="1" w:styleId="21">
    <w:name w:val="Основной текст (2)"/>
    <w:basedOn w:val="20"/>
    <w:rsid w:val="00977C1A"/>
    <w:rPr>
      <w:rFonts w:ascii="Times New Roman" w:eastAsia="Times New Roman" w:hAnsi="Times New Roman" w:cs="Times New Roman"/>
      <w:b w:val="0"/>
      <w:bCs w:val="0"/>
      <w:i w:val="0"/>
      <w:iCs w:val="0"/>
      <w:smallCaps w:val="0"/>
      <w:strike w:val="0"/>
      <w:spacing w:val="0"/>
      <w:sz w:val="27"/>
      <w:szCs w:val="27"/>
    </w:rPr>
  </w:style>
  <w:style w:type="character" w:customStyle="1" w:styleId="22">
    <w:name w:val="Основной текст (2) + Не полужирный"/>
    <w:basedOn w:val="20"/>
    <w:rsid w:val="00977C1A"/>
    <w:rPr>
      <w:rFonts w:ascii="Times New Roman" w:eastAsia="Times New Roman" w:hAnsi="Times New Roman" w:cs="Times New Roman"/>
      <w:b/>
      <w:bCs/>
      <w:i w:val="0"/>
      <w:iCs w:val="0"/>
      <w:smallCaps w:val="0"/>
      <w:strike w:val="0"/>
      <w:spacing w:val="0"/>
      <w:sz w:val="27"/>
      <w:szCs w:val="27"/>
    </w:rPr>
  </w:style>
  <w:style w:type="paragraph" w:customStyle="1" w:styleId="a5">
    <w:name w:val="Колонтитул"/>
    <w:basedOn w:val="a"/>
    <w:link w:val="a4"/>
    <w:rsid w:val="00977C1A"/>
    <w:pPr>
      <w:shd w:val="clear" w:color="auto" w:fill="FFFFFF"/>
      <w:spacing w:after="0" w:line="240" w:lineRule="auto"/>
    </w:pPr>
    <w:rPr>
      <w:rFonts w:ascii="Times New Roman" w:eastAsia="Times New Roman" w:hAnsi="Times New Roman" w:cs="Times New Roman"/>
      <w:sz w:val="20"/>
      <w:szCs w:val="20"/>
    </w:rPr>
  </w:style>
  <w:style w:type="paragraph" w:customStyle="1" w:styleId="2">
    <w:name w:val="Основной текст2"/>
    <w:basedOn w:val="a"/>
    <w:link w:val="a6"/>
    <w:rsid w:val="00977C1A"/>
    <w:pPr>
      <w:shd w:val="clear" w:color="auto" w:fill="FFFFFF"/>
      <w:spacing w:after="0" w:line="480" w:lineRule="exact"/>
      <w:jc w:val="both"/>
    </w:pPr>
    <w:rPr>
      <w:rFonts w:ascii="Times New Roman" w:eastAsia="Times New Roman" w:hAnsi="Times New Roman" w:cs="Times New Roman"/>
      <w:sz w:val="27"/>
      <w:szCs w:val="27"/>
    </w:rPr>
  </w:style>
  <w:style w:type="paragraph" w:styleId="a8">
    <w:name w:val="header"/>
    <w:basedOn w:val="a"/>
    <w:link w:val="a9"/>
    <w:uiPriority w:val="99"/>
    <w:unhideWhenUsed/>
    <w:rsid w:val="00977C1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77C1A"/>
  </w:style>
  <w:style w:type="paragraph" w:styleId="aa">
    <w:name w:val="footer"/>
    <w:basedOn w:val="a"/>
    <w:link w:val="ab"/>
    <w:uiPriority w:val="99"/>
    <w:semiHidden/>
    <w:unhideWhenUsed/>
    <w:rsid w:val="00977C1A"/>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977C1A"/>
  </w:style>
  <w:style w:type="paragraph" w:styleId="ac">
    <w:name w:val="List Paragraph"/>
    <w:basedOn w:val="a"/>
    <w:uiPriority w:val="34"/>
    <w:qFormat/>
    <w:rsid w:val="00977C1A"/>
    <w:pPr>
      <w:ind w:left="720"/>
      <w:contextualSpacing/>
    </w:pPr>
  </w:style>
  <w:style w:type="character" w:customStyle="1" w:styleId="10">
    <w:name w:val="Заголовок №1_"/>
    <w:basedOn w:val="a0"/>
    <w:link w:val="11"/>
    <w:rsid w:val="00977C1A"/>
    <w:rPr>
      <w:rFonts w:ascii="Times New Roman" w:eastAsia="Times New Roman" w:hAnsi="Times New Roman" w:cs="Times New Roman"/>
      <w:sz w:val="27"/>
      <w:szCs w:val="27"/>
      <w:shd w:val="clear" w:color="auto" w:fill="FFFFFF"/>
    </w:rPr>
  </w:style>
  <w:style w:type="paragraph" w:customStyle="1" w:styleId="11">
    <w:name w:val="Заголовок №1"/>
    <w:basedOn w:val="a"/>
    <w:link w:val="10"/>
    <w:rsid w:val="00977C1A"/>
    <w:pPr>
      <w:shd w:val="clear" w:color="auto" w:fill="FFFFFF"/>
      <w:spacing w:after="0" w:line="480" w:lineRule="exact"/>
      <w:outlineLvl w:val="0"/>
    </w:pPr>
    <w:rPr>
      <w:rFonts w:ascii="Times New Roman" w:eastAsia="Times New Roman" w:hAnsi="Times New Roman" w:cs="Times New Roman"/>
      <w:sz w:val="27"/>
      <w:szCs w:val="27"/>
    </w:rPr>
  </w:style>
  <w:style w:type="paragraph" w:styleId="ad">
    <w:name w:val="Body Text"/>
    <w:basedOn w:val="a"/>
    <w:link w:val="12"/>
    <w:uiPriority w:val="99"/>
    <w:unhideWhenUsed/>
    <w:rsid w:val="00977C1A"/>
    <w:pPr>
      <w:shd w:val="clear" w:color="auto" w:fill="FFFFFF"/>
      <w:spacing w:after="0" w:line="480" w:lineRule="exact"/>
      <w:jc w:val="both"/>
    </w:pPr>
    <w:rPr>
      <w:rFonts w:ascii="Times New Roman" w:eastAsia="Arial Unicode MS" w:hAnsi="Times New Roman" w:cs="Times New Roman"/>
      <w:sz w:val="27"/>
      <w:szCs w:val="27"/>
    </w:rPr>
  </w:style>
  <w:style w:type="character" w:customStyle="1" w:styleId="ae">
    <w:name w:val="Основной текст Знак"/>
    <w:basedOn w:val="a0"/>
    <w:uiPriority w:val="99"/>
    <w:semiHidden/>
    <w:rsid w:val="00977C1A"/>
  </w:style>
  <w:style w:type="character" w:customStyle="1" w:styleId="12">
    <w:name w:val="Основной текст Знак1"/>
    <w:basedOn w:val="a0"/>
    <w:link w:val="ad"/>
    <w:uiPriority w:val="99"/>
    <w:locked/>
    <w:rsid w:val="00977C1A"/>
    <w:rPr>
      <w:rFonts w:ascii="Times New Roman" w:eastAsia="Arial Unicode MS" w:hAnsi="Times New Roman" w:cs="Times New Roman"/>
      <w:sz w:val="27"/>
      <w:szCs w:val="27"/>
      <w:shd w:val="clear" w:color="auto" w:fill="FFFFFF"/>
    </w:rPr>
  </w:style>
  <w:style w:type="character" w:customStyle="1" w:styleId="TrebuchetMS">
    <w:name w:val="Основной текст + Trebuchet MS"/>
    <w:aliases w:val="11 pt,Полужирный"/>
    <w:basedOn w:val="12"/>
    <w:uiPriority w:val="99"/>
    <w:rsid w:val="00977C1A"/>
    <w:rPr>
      <w:rFonts w:ascii="Trebuchet MS" w:eastAsia="Arial Unicode MS" w:hAnsi="Trebuchet MS" w:cs="Trebuchet MS"/>
      <w:b/>
      <w:bCs/>
      <w:sz w:val="22"/>
      <w:szCs w:val="22"/>
      <w:shd w:val="clear" w:color="auto" w:fill="FFFFFF"/>
    </w:rPr>
  </w:style>
  <w:style w:type="character" w:styleId="af">
    <w:name w:val="Hyperlink"/>
    <w:basedOn w:val="a0"/>
    <w:uiPriority w:val="99"/>
    <w:unhideWhenUsed/>
    <w:rsid w:val="00977C1A"/>
    <w:rPr>
      <w:color w:val="0000FF" w:themeColor="hyperlink"/>
      <w:u w:val="single"/>
    </w:rPr>
  </w:style>
  <w:style w:type="character" w:styleId="af0">
    <w:name w:val="Emphasis"/>
    <w:basedOn w:val="a0"/>
    <w:uiPriority w:val="20"/>
    <w:qFormat/>
    <w:rsid w:val="00977C1A"/>
    <w:rPr>
      <w:i/>
      <w:iCs/>
    </w:rPr>
  </w:style>
  <w:style w:type="paragraph" w:styleId="5">
    <w:name w:val="List Number 5"/>
    <w:basedOn w:val="a"/>
    <w:unhideWhenUsed/>
    <w:rsid w:val="00977C1A"/>
    <w:pPr>
      <w:widowControl w:val="0"/>
      <w:spacing w:after="0" w:line="240" w:lineRule="auto"/>
      <w:ind w:firstLine="720"/>
      <w:jc w:val="both"/>
    </w:pPr>
    <w:rPr>
      <w:rFonts w:ascii="Times New Roman" w:eastAsia="Times New Roman" w:hAnsi="Times New Roman" w:cs="Times New Roman"/>
      <w:spacing w:val="10"/>
      <w:sz w:val="20"/>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5384</Words>
  <Characters>30693</Characters>
  <Application>Microsoft Office Word</Application>
  <DocSecurity>0</DocSecurity>
  <Lines>255</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36005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libonu</cp:lastModifiedBy>
  <cp:revision>2</cp:revision>
  <cp:lastPrinted>1999-12-31T22:11:00Z</cp:lastPrinted>
  <dcterms:created xsi:type="dcterms:W3CDTF">2018-10-08T10:25:00Z</dcterms:created>
  <dcterms:modified xsi:type="dcterms:W3CDTF">2018-10-08T10:25:00Z</dcterms:modified>
</cp:coreProperties>
</file>