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2CC5" w:rsidRDefault="007C2CC5" w:rsidP="007C2CC5">
      <w:pPr>
        <w:spacing w:line="360" w:lineRule="auto"/>
        <w:jc w:val="center"/>
        <w:rPr>
          <w:sz w:val="28"/>
          <w:szCs w:val="28"/>
        </w:rPr>
      </w:pPr>
      <w:r>
        <w:rPr>
          <w:sz w:val="28"/>
          <w:szCs w:val="28"/>
        </w:rPr>
        <w:t>Одеський національний університет імені І. І. Мечникова</w:t>
      </w:r>
    </w:p>
    <w:p w:rsidR="007C2CC5" w:rsidRDefault="007C2CC5" w:rsidP="007C2CC5">
      <w:pPr>
        <w:spacing w:line="360" w:lineRule="auto"/>
        <w:jc w:val="center"/>
        <w:rPr>
          <w:sz w:val="28"/>
          <w:szCs w:val="28"/>
        </w:rPr>
      </w:pPr>
      <w:r>
        <w:rPr>
          <w:sz w:val="28"/>
          <w:szCs w:val="28"/>
        </w:rPr>
        <w:t>Економіко-правовий факультет</w:t>
      </w:r>
    </w:p>
    <w:p w:rsidR="007C2CC5" w:rsidRDefault="007C2CC5" w:rsidP="007C2CC5">
      <w:pPr>
        <w:spacing w:line="360" w:lineRule="auto"/>
        <w:jc w:val="center"/>
        <w:rPr>
          <w:sz w:val="28"/>
          <w:szCs w:val="28"/>
        </w:rPr>
      </w:pPr>
      <w:r>
        <w:rPr>
          <w:sz w:val="28"/>
          <w:szCs w:val="28"/>
        </w:rPr>
        <w:t xml:space="preserve">Кафедра конституційного права та правосуддя </w:t>
      </w:r>
    </w:p>
    <w:p w:rsidR="007C2CC5" w:rsidRDefault="007C2CC5" w:rsidP="007C2CC5">
      <w:pPr>
        <w:spacing w:line="360" w:lineRule="auto"/>
        <w:jc w:val="center"/>
        <w:rPr>
          <w:sz w:val="28"/>
          <w:szCs w:val="28"/>
        </w:rPr>
      </w:pPr>
    </w:p>
    <w:p w:rsidR="007C2CC5" w:rsidRDefault="007C2CC5" w:rsidP="007C2CC5">
      <w:pPr>
        <w:spacing w:line="360" w:lineRule="auto"/>
        <w:jc w:val="center"/>
        <w:rPr>
          <w:sz w:val="28"/>
          <w:szCs w:val="28"/>
        </w:rPr>
      </w:pPr>
    </w:p>
    <w:p w:rsidR="007C2CC5" w:rsidRDefault="007C2CC5" w:rsidP="007C2CC5">
      <w:pPr>
        <w:spacing w:line="360" w:lineRule="auto"/>
        <w:rPr>
          <w:b/>
          <w:sz w:val="28"/>
          <w:szCs w:val="28"/>
        </w:rPr>
      </w:pPr>
    </w:p>
    <w:p w:rsidR="007C2CC5" w:rsidRDefault="007C2CC5" w:rsidP="007C2CC5">
      <w:pPr>
        <w:spacing w:line="360" w:lineRule="auto"/>
        <w:jc w:val="center"/>
        <w:rPr>
          <w:b/>
          <w:color w:val="000000"/>
          <w:sz w:val="28"/>
          <w:szCs w:val="28"/>
        </w:rPr>
      </w:pPr>
      <w:r>
        <w:rPr>
          <w:b/>
          <w:color w:val="000000"/>
          <w:sz w:val="28"/>
          <w:szCs w:val="28"/>
        </w:rPr>
        <w:t>Д и п л o м н a  р o б o т a</w:t>
      </w:r>
    </w:p>
    <w:p w:rsidR="007C2CC5" w:rsidRDefault="007C2CC5" w:rsidP="007C2CC5">
      <w:pPr>
        <w:tabs>
          <w:tab w:val="left" w:pos="426"/>
        </w:tabs>
        <w:jc w:val="center"/>
        <w:rPr>
          <w:b/>
          <w:color w:val="000000"/>
          <w:sz w:val="28"/>
          <w:szCs w:val="28"/>
        </w:rPr>
      </w:pPr>
      <w:r>
        <w:rPr>
          <w:b/>
          <w:color w:val="000000"/>
          <w:sz w:val="28"/>
          <w:szCs w:val="28"/>
        </w:rPr>
        <w:t xml:space="preserve"> «Оформлення нотаріусом спадкових прав в Україні: </w:t>
      </w:r>
    </w:p>
    <w:p w:rsidR="007C2CC5" w:rsidRDefault="007C2CC5" w:rsidP="007C2CC5">
      <w:pPr>
        <w:tabs>
          <w:tab w:val="left" w:pos="426"/>
        </w:tabs>
        <w:jc w:val="center"/>
        <w:rPr>
          <w:b/>
          <w:color w:val="000000"/>
          <w:sz w:val="28"/>
          <w:szCs w:val="28"/>
          <w:lang w:val="en-US"/>
        </w:rPr>
      </w:pPr>
      <w:r>
        <w:rPr>
          <w:b/>
          <w:color w:val="000000"/>
          <w:sz w:val="28"/>
          <w:szCs w:val="28"/>
        </w:rPr>
        <w:t>проблеми теорії та практики»</w:t>
      </w:r>
    </w:p>
    <w:p w:rsidR="007C2CC5" w:rsidRDefault="007C2CC5" w:rsidP="007C2CC5">
      <w:pPr>
        <w:spacing w:line="360" w:lineRule="auto"/>
        <w:jc w:val="center"/>
        <w:rPr>
          <w:color w:val="000000"/>
          <w:sz w:val="28"/>
          <w:szCs w:val="28"/>
        </w:rPr>
      </w:pPr>
    </w:p>
    <w:p w:rsidR="007C2CC5" w:rsidRDefault="007C2CC5" w:rsidP="007C2CC5">
      <w:pPr>
        <w:jc w:val="center"/>
        <w:rPr>
          <w:sz w:val="28"/>
          <w:szCs w:val="28"/>
        </w:rPr>
      </w:pPr>
      <w:r>
        <w:rPr>
          <w:sz w:val="28"/>
          <w:szCs w:val="28"/>
        </w:rPr>
        <w:t>«</w:t>
      </w:r>
      <w:r>
        <w:rPr>
          <w:sz w:val="28"/>
          <w:szCs w:val="28"/>
          <w:lang w:val="en-US"/>
        </w:rPr>
        <w:t xml:space="preserve">Notarization of hereditary rights in Ukraine: </w:t>
      </w:r>
    </w:p>
    <w:p w:rsidR="007C2CC5" w:rsidRDefault="007C2CC5" w:rsidP="007C2CC5">
      <w:pPr>
        <w:jc w:val="center"/>
        <w:rPr>
          <w:sz w:val="28"/>
          <w:szCs w:val="28"/>
        </w:rPr>
      </w:pPr>
      <w:proofErr w:type="gramStart"/>
      <w:r>
        <w:rPr>
          <w:sz w:val="28"/>
          <w:szCs w:val="28"/>
          <w:lang w:val="en-US"/>
        </w:rPr>
        <w:t>problems</w:t>
      </w:r>
      <w:proofErr w:type="gramEnd"/>
      <w:r>
        <w:rPr>
          <w:sz w:val="28"/>
          <w:szCs w:val="28"/>
          <w:lang w:val="en-US"/>
        </w:rPr>
        <w:t xml:space="preserve"> of theory and practice</w:t>
      </w:r>
      <w:r>
        <w:rPr>
          <w:sz w:val="28"/>
          <w:szCs w:val="28"/>
        </w:rPr>
        <w:t>»</w:t>
      </w:r>
    </w:p>
    <w:p w:rsidR="007C2CC5" w:rsidRDefault="007C2CC5" w:rsidP="007C2CC5">
      <w:pPr>
        <w:jc w:val="center"/>
        <w:rPr>
          <w:sz w:val="28"/>
          <w:szCs w:val="28"/>
        </w:rPr>
      </w:pPr>
    </w:p>
    <w:p w:rsidR="007C2CC5" w:rsidRDefault="007C2CC5" w:rsidP="007C2CC5">
      <w:pPr>
        <w:jc w:val="center"/>
        <w:rPr>
          <w:sz w:val="28"/>
          <w:szCs w:val="28"/>
        </w:rPr>
      </w:pPr>
      <w:r>
        <w:rPr>
          <w:sz w:val="28"/>
          <w:szCs w:val="28"/>
        </w:rPr>
        <w:t>на здобуття ступеня вищої освіти «магістр»</w:t>
      </w:r>
    </w:p>
    <w:p w:rsidR="007C2CC5" w:rsidRDefault="007C2CC5" w:rsidP="007C2CC5">
      <w:pPr>
        <w:jc w:val="center"/>
        <w:rPr>
          <w:sz w:val="28"/>
          <w:szCs w:val="28"/>
        </w:rPr>
      </w:pPr>
    </w:p>
    <w:p w:rsidR="007C2CC5" w:rsidRDefault="007C2CC5" w:rsidP="007C2CC5">
      <w:pPr>
        <w:rPr>
          <w:b/>
          <w:sz w:val="28"/>
          <w:szCs w:val="28"/>
        </w:rPr>
      </w:pPr>
    </w:p>
    <w:p w:rsidR="007C2CC5" w:rsidRDefault="007C2CC5" w:rsidP="007C2CC5">
      <w:pPr>
        <w:rPr>
          <w:b/>
          <w:sz w:val="28"/>
          <w:szCs w:val="28"/>
        </w:rPr>
      </w:pPr>
    </w:p>
    <w:p w:rsidR="007C2CC5" w:rsidRDefault="007C2CC5" w:rsidP="007C2CC5">
      <w:pPr>
        <w:rPr>
          <w:sz w:val="28"/>
          <w:szCs w:val="28"/>
        </w:rPr>
      </w:pPr>
      <w:r>
        <w:rPr>
          <w:sz w:val="28"/>
          <w:szCs w:val="28"/>
        </w:rPr>
        <w:t xml:space="preserve">                                                  Виконала:  студентка денної форми навчання</w:t>
      </w:r>
    </w:p>
    <w:p w:rsidR="007C2CC5" w:rsidRDefault="007C2CC5" w:rsidP="007C2CC5">
      <w:pPr>
        <w:rPr>
          <w:sz w:val="28"/>
          <w:szCs w:val="28"/>
        </w:rPr>
      </w:pPr>
      <w:r>
        <w:rPr>
          <w:sz w:val="28"/>
          <w:szCs w:val="28"/>
        </w:rPr>
        <w:t xml:space="preserve">                                                  спеціальності 081 Право</w:t>
      </w:r>
    </w:p>
    <w:p w:rsidR="007C2CC5" w:rsidRDefault="007C2CC5" w:rsidP="007C2CC5">
      <w:pPr>
        <w:jc w:val="center"/>
        <w:rPr>
          <w:b/>
          <w:color w:val="000000"/>
          <w:sz w:val="28"/>
          <w:szCs w:val="28"/>
        </w:rPr>
      </w:pPr>
      <w:r>
        <w:rPr>
          <w:b/>
          <w:color w:val="000000"/>
          <w:sz w:val="28"/>
          <w:szCs w:val="28"/>
          <w:lang w:val="ru-RU"/>
        </w:rPr>
        <w:t xml:space="preserve">                                </w:t>
      </w:r>
      <w:proofErr w:type="spellStart"/>
      <w:r>
        <w:rPr>
          <w:b/>
          <w:color w:val="000000"/>
          <w:sz w:val="28"/>
          <w:szCs w:val="28"/>
        </w:rPr>
        <w:t>Крижановська</w:t>
      </w:r>
      <w:proofErr w:type="spellEnd"/>
      <w:r>
        <w:rPr>
          <w:b/>
          <w:color w:val="000000"/>
          <w:sz w:val="28"/>
          <w:szCs w:val="28"/>
        </w:rPr>
        <w:t xml:space="preserve"> Аліна Антонівна</w:t>
      </w:r>
    </w:p>
    <w:p w:rsidR="007C2CC5" w:rsidRDefault="007C2CC5" w:rsidP="007C2CC5">
      <w:pPr>
        <w:ind w:firstLine="3969"/>
        <w:rPr>
          <w:sz w:val="28"/>
          <w:szCs w:val="28"/>
          <w:lang w:val="ru-RU"/>
        </w:rPr>
      </w:pPr>
    </w:p>
    <w:p w:rsidR="007C2CC5" w:rsidRDefault="007C2CC5" w:rsidP="007C2CC5">
      <w:pPr>
        <w:rPr>
          <w:sz w:val="28"/>
          <w:szCs w:val="28"/>
        </w:rPr>
      </w:pPr>
      <w:r>
        <w:rPr>
          <w:sz w:val="28"/>
          <w:szCs w:val="28"/>
        </w:rPr>
        <w:t xml:space="preserve">                                                   Науковий керівник: </w:t>
      </w:r>
    </w:p>
    <w:p w:rsidR="007C2CC5" w:rsidRDefault="007C2CC5" w:rsidP="007C2CC5">
      <w:pPr>
        <w:rPr>
          <w:sz w:val="28"/>
          <w:szCs w:val="28"/>
        </w:rPr>
      </w:pPr>
      <w:r>
        <w:rPr>
          <w:sz w:val="28"/>
          <w:szCs w:val="28"/>
        </w:rPr>
        <w:t xml:space="preserve">                                                   </w:t>
      </w:r>
      <w:proofErr w:type="spellStart"/>
      <w:r>
        <w:rPr>
          <w:sz w:val="28"/>
          <w:szCs w:val="28"/>
        </w:rPr>
        <w:t>к.ю.н</w:t>
      </w:r>
      <w:proofErr w:type="spellEnd"/>
      <w:r>
        <w:rPr>
          <w:sz w:val="28"/>
          <w:szCs w:val="28"/>
        </w:rPr>
        <w:t xml:space="preserve">., доц.  </w:t>
      </w:r>
      <w:proofErr w:type="spellStart"/>
      <w:r>
        <w:rPr>
          <w:sz w:val="28"/>
          <w:szCs w:val="28"/>
        </w:rPr>
        <w:t>Ільєва</w:t>
      </w:r>
      <w:proofErr w:type="spellEnd"/>
      <w:r>
        <w:rPr>
          <w:sz w:val="28"/>
          <w:szCs w:val="28"/>
        </w:rPr>
        <w:t xml:space="preserve"> Н. В. ____________                                                              </w:t>
      </w:r>
    </w:p>
    <w:p w:rsidR="007C2CC5" w:rsidRDefault="007C2CC5" w:rsidP="007C2CC5">
      <w:pPr>
        <w:rPr>
          <w:sz w:val="28"/>
          <w:szCs w:val="28"/>
        </w:rPr>
      </w:pPr>
      <w:r>
        <w:rPr>
          <w:sz w:val="28"/>
          <w:szCs w:val="28"/>
        </w:rPr>
        <w:t xml:space="preserve">                                                   Рецензент: </w:t>
      </w:r>
    </w:p>
    <w:p w:rsidR="007C2CC5" w:rsidRDefault="007C2CC5" w:rsidP="007C2CC5">
      <w:pPr>
        <w:rPr>
          <w:sz w:val="28"/>
          <w:szCs w:val="28"/>
        </w:rPr>
      </w:pPr>
      <w:r>
        <w:rPr>
          <w:sz w:val="28"/>
          <w:szCs w:val="28"/>
        </w:rPr>
        <w:t xml:space="preserve">                                                   </w:t>
      </w:r>
      <w:proofErr w:type="spellStart"/>
      <w:r>
        <w:rPr>
          <w:sz w:val="28"/>
          <w:szCs w:val="28"/>
        </w:rPr>
        <w:t>к.ю.н</w:t>
      </w:r>
      <w:proofErr w:type="spellEnd"/>
      <w:r>
        <w:rPr>
          <w:sz w:val="28"/>
          <w:szCs w:val="28"/>
        </w:rPr>
        <w:t xml:space="preserve">., доц. </w:t>
      </w:r>
      <w:proofErr w:type="spellStart"/>
      <w:r>
        <w:rPr>
          <w:sz w:val="28"/>
          <w:szCs w:val="28"/>
        </w:rPr>
        <w:t>Пілюк</w:t>
      </w:r>
      <w:proofErr w:type="spellEnd"/>
      <w:r>
        <w:rPr>
          <w:sz w:val="28"/>
          <w:szCs w:val="28"/>
        </w:rPr>
        <w:t xml:space="preserve"> С. В. </w:t>
      </w:r>
    </w:p>
    <w:p w:rsidR="007C2CC5" w:rsidRDefault="007C2CC5" w:rsidP="007C2CC5">
      <w:pPr>
        <w:spacing w:line="360" w:lineRule="auto"/>
        <w:jc w:val="both"/>
        <w:rPr>
          <w:b/>
          <w:sz w:val="28"/>
          <w:szCs w:val="28"/>
        </w:rPr>
      </w:pPr>
    </w:p>
    <w:p w:rsidR="007C2CC5" w:rsidRDefault="007C2CC5" w:rsidP="007C2CC5">
      <w:pPr>
        <w:spacing w:line="360" w:lineRule="auto"/>
        <w:jc w:val="both"/>
        <w:rPr>
          <w:b/>
          <w:sz w:val="28"/>
          <w:szCs w:val="28"/>
        </w:rPr>
      </w:pPr>
    </w:p>
    <w:tbl>
      <w:tblPr>
        <w:tblW w:w="5155" w:type="pct"/>
        <w:jc w:val="center"/>
        <w:tblLook w:val="00A0" w:firstRow="1" w:lastRow="0" w:firstColumn="1" w:lastColumn="0" w:noHBand="0" w:noVBand="0"/>
      </w:tblPr>
      <w:tblGrid>
        <w:gridCol w:w="5233"/>
        <w:gridCol w:w="4928"/>
      </w:tblGrid>
      <w:tr w:rsidR="007C2CC5" w:rsidTr="007C2CC5">
        <w:trPr>
          <w:jc w:val="center"/>
        </w:trPr>
        <w:tc>
          <w:tcPr>
            <w:tcW w:w="4967" w:type="dxa"/>
          </w:tcPr>
          <w:p w:rsidR="007C2CC5" w:rsidRDefault="007C2CC5">
            <w:pPr>
              <w:spacing w:line="360" w:lineRule="auto"/>
              <w:rPr>
                <w:sz w:val="28"/>
                <w:szCs w:val="28"/>
              </w:rPr>
            </w:pPr>
            <w:r>
              <w:rPr>
                <w:sz w:val="28"/>
                <w:szCs w:val="28"/>
              </w:rPr>
              <w:t>Рекомендовано до захисту:</w:t>
            </w:r>
          </w:p>
          <w:p w:rsidR="007C2CC5" w:rsidRDefault="007C2CC5">
            <w:pPr>
              <w:spacing w:line="360" w:lineRule="auto"/>
              <w:rPr>
                <w:sz w:val="28"/>
                <w:szCs w:val="28"/>
              </w:rPr>
            </w:pPr>
            <w:r>
              <w:rPr>
                <w:sz w:val="28"/>
                <w:szCs w:val="28"/>
              </w:rPr>
              <w:t>протокол засідання кафедри</w:t>
            </w:r>
          </w:p>
          <w:p w:rsidR="007C2CC5" w:rsidRDefault="007C2CC5">
            <w:pPr>
              <w:spacing w:line="360" w:lineRule="auto"/>
              <w:rPr>
                <w:sz w:val="28"/>
                <w:szCs w:val="28"/>
              </w:rPr>
            </w:pPr>
            <w:r>
              <w:rPr>
                <w:sz w:val="28"/>
                <w:szCs w:val="28"/>
              </w:rPr>
              <w:t xml:space="preserve">№ ___ від __________  2018 р. </w:t>
            </w:r>
          </w:p>
          <w:p w:rsidR="007C2CC5" w:rsidRDefault="007C2CC5">
            <w:pPr>
              <w:spacing w:line="360" w:lineRule="auto"/>
              <w:rPr>
                <w:sz w:val="28"/>
                <w:szCs w:val="28"/>
              </w:rPr>
            </w:pPr>
          </w:p>
          <w:p w:rsidR="007C2CC5" w:rsidRDefault="007C2CC5">
            <w:pPr>
              <w:spacing w:line="360" w:lineRule="auto"/>
              <w:rPr>
                <w:sz w:val="28"/>
                <w:szCs w:val="28"/>
              </w:rPr>
            </w:pPr>
            <w:r>
              <w:rPr>
                <w:sz w:val="28"/>
                <w:szCs w:val="28"/>
              </w:rPr>
              <w:t>Завідувач кафедри</w:t>
            </w:r>
          </w:p>
          <w:p w:rsidR="007C2CC5" w:rsidRDefault="007C2CC5">
            <w:pPr>
              <w:tabs>
                <w:tab w:val="left" w:pos="1168"/>
                <w:tab w:val="left" w:pos="3861"/>
              </w:tabs>
              <w:rPr>
                <w:sz w:val="28"/>
                <w:szCs w:val="28"/>
              </w:rPr>
            </w:pPr>
            <w:r>
              <w:rPr>
                <w:sz w:val="28"/>
                <w:szCs w:val="28"/>
              </w:rPr>
              <w:tab/>
              <w:t xml:space="preserve"> проф. </w:t>
            </w:r>
            <w:proofErr w:type="spellStart"/>
            <w:r>
              <w:rPr>
                <w:sz w:val="28"/>
                <w:szCs w:val="28"/>
              </w:rPr>
              <w:t>Корчевна</w:t>
            </w:r>
            <w:proofErr w:type="spellEnd"/>
            <w:r>
              <w:rPr>
                <w:sz w:val="28"/>
                <w:szCs w:val="28"/>
              </w:rPr>
              <w:t xml:space="preserve"> Л. О.      </w:t>
            </w:r>
          </w:p>
          <w:p w:rsidR="007C2CC5" w:rsidRDefault="007C2CC5">
            <w:pPr>
              <w:tabs>
                <w:tab w:val="left" w:pos="284"/>
                <w:tab w:val="left" w:pos="1767"/>
              </w:tabs>
              <w:rPr>
                <w:sz w:val="20"/>
                <w:szCs w:val="20"/>
              </w:rPr>
            </w:pPr>
            <w:r>
              <w:rPr>
                <w:sz w:val="20"/>
                <w:szCs w:val="20"/>
              </w:rPr>
              <w:tab/>
              <w:t>(підпис)</w:t>
            </w:r>
            <w:r>
              <w:rPr>
                <w:sz w:val="20"/>
                <w:szCs w:val="20"/>
              </w:rPr>
              <w:tab/>
            </w:r>
          </w:p>
        </w:tc>
        <w:tc>
          <w:tcPr>
            <w:tcW w:w="4678" w:type="dxa"/>
          </w:tcPr>
          <w:p w:rsidR="007C2CC5" w:rsidRDefault="007C2CC5">
            <w:pPr>
              <w:tabs>
                <w:tab w:val="right" w:pos="4462"/>
              </w:tabs>
              <w:spacing w:line="360" w:lineRule="auto"/>
              <w:rPr>
                <w:sz w:val="28"/>
                <w:szCs w:val="28"/>
              </w:rPr>
            </w:pPr>
            <w:r>
              <w:rPr>
                <w:sz w:val="28"/>
                <w:szCs w:val="28"/>
              </w:rPr>
              <w:t>Захищено на засіданні ЕК № 5</w:t>
            </w:r>
          </w:p>
          <w:p w:rsidR="007C2CC5" w:rsidRDefault="007C2CC5">
            <w:pPr>
              <w:tabs>
                <w:tab w:val="right" w:pos="4462"/>
              </w:tabs>
              <w:spacing w:line="360" w:lineRule="auto"/>
              <w:rPr>
                <w:sz w:val="28"/>
                <w:szCs w:val="28"/>
              </w:rPr>
            </w:pPr>
            <w:r>
              <w:rPr>
                <w:sz w:val="28"/>
                <w:szCs w:val="28"/>
              </w:rPr>
              <w:t>протокол №      від _________2018 р.</w:t>
            </w:r>
            <w:r>
              <w:rPr>
                <w:sz w:val="28"/>
                <w:szCs w:val="28"/>
              </w:rPr>
              <w:tab/>
            </w:r>
          </w:p>
          <w:p w:rsidR="007C2CC5" w:rsidRDefault="007C2CC5">
            <w:pPr>
              <w:tabs>
                <w:tab w:val="right" w:pos="4462"/>
              </w:tabs>
              <w:rPr>
                <w:sz w:val="28"/>
                <w:szCs w:val="28"/>
              </w:rPr>
            </w:pPr>
            <w:r>
              <w:rPr>
                <w:sz w:val="28"/>
                <w:szCs w:val="28"/>
              </w:rPr>
              <w:t>Оцінка______________/___</w:t>
            </w:r>
            <w:r>
              <w:rPr>
                <w:sz w:val="20"/>
                <w:szCs w:val="20"/>
              </w:rPr>
              <w:tab/>
            </w:r>
            <w:r>
              <w:rPr>
                <w:sz w:val="28"/>
                <w:szCs w:val="28"/>
              </w:rPr>
              <w:t>___/_____</w:t>
            </w:r>
          </w:p>
          <w:p w:rsidR="007C2CC5" w:rsidRDefault="007C2CC5">
            <w:pPr>
              <w:jc w:val="center"/>
              <w:rPr>
                <w:sz w:val="20"/>
                <w:szCs w:val="20"/>
              </w:rPr>
            </w:pPr>
            <w:r>
              <w:rPr>
                <w:sz w:val="20"/>
                <w:szCs w:val="20"/>
              </w:rPr>
              <w:t>(за національною шкалою/шкалою ЕСТ</w:t>
            </w:r>
            <w:r>
              <w:rPr>
                <w:sz w:val="20"/>
                <w:szCs w:val="20"/>
                <w:lang w:val="en-US"/>
              </w:rPr>
              <w:t>S</w:t>
            </w:r>
            <w:r>
              <w:rPr>
                <w:sz w:val="20"/>
                <w:szCs w:val="20"/>
              </w:rPr>
              <w:t>/ бали)</w:t>
            </w:r>
          </w:p>
          <w:p w:rsidR="007C2CC5" w:rsidRDefault="007C2CC5">
            <w:pPr>
              <w:spacing w:line="360" w:lineRule="auto"/>
              <w:rPr>
                <w:sz w:val="28"/>
                <w:szCs w:val="28"/>
              </w:rPr>
            </w:pPr>
          </w:p>
          <w:p w:rsidR="007C2CC5" w:rsidRDefault="007C2CC5">
            <w:pPr>
              <w:spacing w:line="360" w:lineRule="auto"/>
              <w:rPr>
                <w:sz w:val="20"/>
                <w:szCs w:val="20"/>
              </w:rPr>
            </w:pPr>
            <w:r>
              <w:rPr>
                <w:sz w:val="28"/>
                <w:szCs w:val="28"/>
              </w:rPr>
              <w:t>Голова ЕК</w:t>
            </w:r>
          </w:p>
          <w:p w:rsidR="007C2CC5" w:rsidRDefault="007C2CC5">
            <w:pPr>
              <w:rPr>
                <w:sz w:val="20"/>
                <w:szCs w:val="20"/>
              </w:rPr>
            </w:pPr>
            <w:r>
              <w:rPr>
                <w:sz w:val="28"/>
                <w:szCs w:val="28"/>
              </w:rPr>
              <w:t xml:space="preserve">_________ проф. </w:t>
            </w:r>
            <w:proofErr w:type="spellStart"/>
            <w:r>
              <w:rPr>
                <w:sz w:val="28"/>
                <w:szCs w:val="28"/>
              </w:rPr>
              <w:t>Миколенко</w:t>
            </w:r>
            <w:proofErr w:type="spellEnd"/>
            <w:r>
              <w:rPr>
                <w:sz w:val="28"/>
                <w:szCs w:val="28"/>
              </w:rPr>
              <w:t xml:space="preserve"> О. І.</w:t>
            </w:r>
          </w:p>
          <w:p w:rsidR="007C2CC5" w:rsidRDefault="007C2CC5">
            <w:pPr>
              <w:tabs>
                <w:tab w:val="left" w:pos="454"/>
                <w:tab w:val="left" w:pos="2155"/>
              </w:tabs>
              <w:rPr>
                <w:sz w:val="28"/>
                <w:szCs w:val="28"/>
              </w:rPr>
            </w:pPr>
            <w:r>
              <w:rPr>
                <w:sz w:val="20"/>
                <w:szCs w:val="20"/>
              </w:rPr>
              <w:tab/>
              <w:t>(підпис)</w:t>
            </w:r>
            <w:r>
              <w:rPr>
                <w:sz w:val="20"/>
                <w:szCs w:val="20"/>
              </w:rPr>
              <w:tab/>
            </w:r>
          </w:p>
        </w:tc>
      </w:tr>
      <w:tr w:rsidR="007C2CC5" w:rsidTr="007C2CC5">
        <w:trPr>
          <w:jc w:val="center"/>
        </w:trPr>
        <w:tc>
          <w:tcPr>
            <w:tcW w:w="4967" w:type="dxa"/>
          </w:tcPr>
          <w:p w:rsidR="007C2CC5" w:rsidRDefault="007C2CC5">
            <w:pPr>
              <w:rPr>
                <w:sz w:val="28"/>
                <w:szCs w:val="28"/>
              </w:rPr>
            </w:pPr>
          </w:p>
        </w:tc>
        <w:tc>
          <w:tcPr>
            <w:tcW w:w="4678" w:type="dxa"/>
          </w:tcPr>
          <w:p w:rsidR="007C2CC5" w:rsidRDefault="007C2CC5">
            <w:pPr>
              <w:rPr>
                <w:sz w:val="28"/>
                <w:szCs w:val="28"/>
              </w:rPr>
            </w:pPr>
          </w:p>
        </w:tc>
      </w:tr>
    </w:tbl>
    <w:p w:rsidR="007C2CC5" w:rsidRDefault="007C2CC5" w:rsidP="007C2CC5">
      <w:pPr>
        <w:spacing w:line="360" w:lineRule="auto"/>
        <w:jc w:val="center"/>
        <w:rPr>
          <w:b/>
          <w:sz w:val="28"/>
          <w:szCs w:val="28"/>
        </w:rPr>
      </w:pPr>
    </w:p>
    <w:p w:rsidR="007C2CC5" w:rsidRDefault="007C2CC5" w:rsidP="007C2CC5">
      <w:pPr>
        <w:spacing w:line="360" w:lineRule="auto"/>
        <w:jc w:val="center"/>
        <w:rPr>
          <w:b/>
          <w:sz w:val="28"/>
          <w:szCs w:val="28"/>
          <w:lang w:val="en-US"/>
        </w:rPr>
      </w:pPr>
      <w:r>
        <w:rPr>
          <w:b/>
          <w:sz w:val="28"/>
          <w:szCs w:val="28"/>
        </w:rPr>
        <w:t>Одеса – 2018</w:t>
      </w:r>
    </w:p>
    <w:p w:rsidR="007C2CC5" w:rsidRDefault="007C2CC5" w:rsidP="007C2CC5">
      <w:pPr>
        <w:spacing w:line="360" w:lineRule="auto"/>
        <w:rPr>
          <w:sz w:val="28"/>
          <w:szCs w:val="28"/>
        </w:rPr>
      </w:pPr>
      <w:r>
        <w:rPr>
          <w:sz w:val="28"/>
          <w:szCs w:val="28"/>
        </w:rPr>
        <w:t xml:space="preserve">                                                         </w:t>
      </w:r>
    </w:p>
    <w:p w:rsidR="007C2CC5" w:rsidRDefault="007C2CC5" w:rsidP="007C2CC5">
      <w:pPr>
        <w:spacing w:line="360" w:lineRule="auto"/>
        <w:rPr>
          <w:b/>
          <w:sz w:val="28"/>
          <w:szCs w:val="28"/>
        </w:rPr>
      </w:pPr>
      <w:r>
        <w:rPr>
          <w:sz w:val="28"/>
          <w:szCs w:val="28"/>
        </w:rPr>
        <w:lastRenderedPageBreak/>
        <w:t xml:space="preserve">                                                     </w:t>
      </w:r>
      <w:r>
        <w:rPr>
          <w:sz w:val="28"/>
          <w:szCs w:val="28"/>
        </w:rPr>
        <w:t xml:space="preserve"> </w:t>
      </w:r>
      <w:r>
        <w:rPr>
          <w:b/>
          <w:sz w:val="28"/>
          <w:szCs w:val="28"/>
        </w:rPr>
        <w:t>ЗМІСТ</w:t>
      </w:r>
    </w:p>
    <w:p w:rsidR="007C2CC5" w:rsidRDefault="007C2CC5" w:rsidP="007C2CC5">
      <w:pPr>
        <w:spacing w:line="360" w:lineRule="auto"/>
        <w:rPr>
          <w:sz w:val="28"/>
          <w:szCs w:val="28"/>
        </w:rPr>
      </w:pPr>
      <w:r>
        <w:rPr>
          <w:b/>
          <w:sz w:val="28"/>
          <w:szCs w:val="28"/>
        </w:rPr>
        <w:t xml:space="preserve">ВСТУП </w:t>
      </w:r>
      <w:r>
        <w:rPr>
          <w:sz w:val="28"/>
          <w:szCs w:val="28"/>
        </w:rPr>
        <w:t>……………………………………………………</w:t>
      </w:r>
      <w:r>
        <w:rPr>
          <w:sz w:val="28"/>
          <w:szCs w:val="28"/>
          <w:lang w:val="ru-RU"/>
        </w:rPr>
        <w:t>..</w:t>
      </w:r>
      <w:r>
        <w:rPr>
          <w:sz w:val="28"/>
          <w:szCs w:val="28"/>
        </w:rPr>
        <w:t>…………….......3</w:t>
      </w:r>
    </w:p>
    <w:p w:rsidR="007C2CC5" w:rsidRDefault="007C2CC5" w:rsidP="007C2CC5">
      <w:pPr>
        <w:rPr>
          <w:sz w:val="28"/>
          <w:szCs w:val="28"/>
        </w:rPr>
      </w:pPr>
      <w:r>
        <w:rPr>
          <w:b/>
          <w:sz w:val="28"/>
          <w:szCs w:val="28"/>
        </w:rPr>
        <w:t xml:space="preserve">РОЗДІЛ І. ЗАГАЛЬНА ХАРАКТЕРИСТИКА ІНСТИТУТУ СПАДКОВОГО ПРАВА В УКРАЇНІ </w:t>
      </w:r>
      <w:r>
        <w:rPr>
          <w:sz w:val="28"/>
          <w:szCs w:val="28"/>
        </w:rPr>
        <w:t>…………………………..……….…7</w:t>
      </w:r>
    </w:p>
    <w:p w:rsidR="007C2CC5" w:rsidRDefault="007C2CC5" w:rsidP="007C2CC5">
      <w:pPr>
        <w:rPr>
          <w:sz w:val="28"/>
          <w:szCs w:val="28"/>
        </w:rPr>
      </w:pPr>
    </w:p>
    <w:p w:rsidR="007C2CC5" w:rsidRDefault="007C2CC5" w:rsidP="007C2CC5">
      <w:pPr>
        <w:rPr>
          <w:sz w:val="28"/>
          <w:szCs w:val="28"/>
        </w:rPr>
      </w:pPr>
      <w:r>
        <w:rPr>
          <w:sz w:val="28"/>
          <w:szCs w:val="28"/>
        </w:rPr>
        <w:t>1.1. Загальні засади та основні положення спадкового права в Україні…..7</w:t>
      </w:r>
    </w:p>
    <w:p w:rsidR="007C2CC5" w:rsidRDefault="007C2CC5" w:rsidP="007C2CC5">
      <w:pPr>
        <w:rPr>
          <w:bCs/>
          <w:sz w:val="28"/>
          <w:szCs w:val="28"/>
        </w:rPr>
      </w:pPr>
      <w:r>
        <w:rPr>
          <w:bCs/>
          <w:sz w:val="28"/>
          <w:szCs w:val="28"/>
        </w:rPr>
        <w:t xml:space="preserve">1.2. </w:t>
      </w:r>
      <w:r>
        <w:rPr>
          <w:sz w:val="28"/>
          <w:szCs w:val="28"/>
        </w:rPr>
        <w:t>Реалізація спадкових прав: час і місце відкриття спадщини…………14</w:t>
      </w:r>
    </w:p>
    <w:p w:rsidR="007C2CC5" w:rsidRDefault="007C2CC5" w:rsidP="007C2CC5">
      <w:pPr>
        <w:rPr>
          <w:bCs/>
          <w:sz w:val="28"/>
          <w:szCs w:val="28"/>
        </w:rPr>
      </w:pPr>
      <w:r>
        <w:rPr>
          <w:bCs/>
          <w:sz w:val="28"/>
          <w:szCs w:val="28"/>
        </w:rPr>
        <w:t>1.3. Процесуальни</w:t>
      </w:r>
      <w:r>
        <w:rPr>
          <w:sz w:val="28"/>
          <w:szCs w:val="28"/>
        </w:rPr>
        <w:t>й</w:t>
      </w:r>
      <w:r>
        <w:rPr>
          <w:bCs/>
          <w:sz w:val="28"/>
          <w:szCs w:val="28"/>
        </w:rPr>
        <w:t xml:space="preserve"> порядок формування підстав спадкування на етапі відкриття спадщини ........................................................................................20</w:t>
      </w:r>
    </w:p>
    <w:p w:rsidR="007C2CC5" w:rsidRPr="007C2CC5" w:rsidRDefault="007C2CC5" w:rsidP="007C2CC5">
      <w:pPr>
        <w:rPr>
          <w:sz w:val="28"/>
          <w:szCs w:val="28"/>
          <w:lang w:val="ru-RU"/>
        </w:rPr>
      </w:pPr>
      <w:r>
        <w:rPr>
          <w:sz w:val="28"/>
          <w:szCs w:val="28"/>
        </w:rPr>
        <w:t>1.4. Правовий аналіз визначення прав та обов’язків  спадкоємців при спадкуванні за законом …………………….……………………….……....28</w:t>
      </w:r>
    </w:p>
    <w:p w:rsidR="007C2CC5" w:rsidRDefault="007C2CC5" w:rsidP="007C2CC5">
      <w:pPr>
        <w:rPr>
          <w:sz w:val="28"/>
          <w:szCs w:val="28"/>
        </w:rPr>
      </w:pPr>
      <w:r>
        <w:rPr>
          <w:b/>
          <w:snapToGrid w:val="0"/>
          <w:color w:val="000000"/>
          <w:sz w:val="28"/>
          <w:szCs w:val="28"/>
        </w:rPr>
        <w:t xml:space="preserve">Висновки до розділу І </w:t>
      </w:r>
      <w:r>
        <w:rPr>
          <w:snapToGrid w:val="0"/>
          <w:color w:val="000000"/>
          <w:sz w:val="28"/>
          <w:szCs w:val="28"/>
        </w:rPr>
        <w:t>……………………………………………………..34</w:t>
      </w:r>
    </w:p>
    <w:p w:rsidR="007C2CC5" w:rsidRDefault="007C2CC5" w:rsidP="007C2CC5">
      <w:pPr>
        <w:rPr>
          <w:b/>
          <w:sz w:val="28"/>
          <w:szCs w:val="28"/>
        </w:rPr>
      </w:pPr>
    </w:p>
    <w:p w:rsidR="007C2CC5" w:rsidRDefault="007C2CC5" w:rsidP="007C2CC5">
      <w:pPr>
        <w:rPr>
          <w:sz w:val="28"/>
          <w:szCs w:val="28"/>
        </w:rPr>
      </w:pPr>
      <w:r>
        <w:rPr>
          <w:b/>
          <w:sz w:val="28"/>
          <w:szCs w:val="28"/>
        </w:rPr>
        <w:t>РОЗДІЛ ІІ. ТЕОРЕТИКО-ПРАВОВІ АСПЕКТИ  ОФОРМЛЕННЯ СПАДЩИНИ НОТАРІУСОМ В УКРАЇНІ</w:t>
      </w:r>
      <w:r>
        <w:rPr>
          <w:sz w:val="28"/>
          <w:szCs w:val="28"/>
        </w:rPr>
        <w:t>………………………...…....37</w:t>
      </w:r>
    </w:p>
    <w:p w:rsidR="007C2CC5" w:rsidRDefault="007C2CC5" w:rsidP="007C2CC5">
      <w:pPr>
        <w:rPr>
          <w:sz w:val="28"/>
          <w:szCs w:val="28"/>
        </w:rPr>
      </w:pPr>
    </w:p>
    <w:p w:rsidR="007C2CC5" w:rsidRDefault="007C2CC5" w:rsidP="007C2CC5">
      <w:pPr>
        <w:rPr>
          <w:sz w:val="28"/>
          <w:szCs w:val="28"/>
        </w:rPr>
      </w:pPr>
      <w:r>
        <w:rPr>
          <w:sz w:val="28"/>
          <w:szCs w:val="28"/>
        </w:rPr>
        <w:t>2.1. Правовий аналіз змісту поняття «здійснення права на спадкування» за законодавством України ………………………...............................…….….37</w:t>
      </w:r>
    </w:p>
    <w:p w:rsidR="007C2CC5" w:rsidRDefault="007C2CC5" w:rsidP="007C2CC5">
      <w:pPr>
        <w:rPr>
          <w:sz w:val="28"/>
          <w:szCs w:val="28"/>
        </w:rPr>
      </w:pPr>
      <w:r>
        <w:rPr>
          <w:sz w:val="28"/>
          <w:szCs w:val="28"/>
        </w:rPr>
        <w:t>2.2. Теоретично-правовий аналіз спадкового правовідношення : способи прийняття спадщини: ……………………………………………….……….43</w:t>
      </w:r>
    </w:p>
    <w:p w:rsidR="007C2CC5" w:rsidRDefault="007C2CC5" w:rsidP="007C2CC5">
      <w:pPr>
        <w:rPr>
          <w:sz w:val="28"/>
          <w:szCs w:val="28"/>
        </w:rPr>
      </w:pPr>
      <w:r>
        <w:rPr>
          <w:sz w:val="28"/>
          <w:szCs w:val="28"/>
        </w:rPr>
        <w:t>2.3. Визначення нотаріусом черговості спадкування за законом  та посвідчення договору про зміну черговості  ……….……………………..52</w:t>
      </w:r>
    </w:p>
    <w:p w:rsidR="007C2CC5" w:rsidRDefault="007C2CC5" w:rsidP="007C2CC5">
      <w:pPr>
        <w:rPr>
          <w:sz w:val="28"/>
          <w:szCs w:val="28"/>
        </w:rPr>
      </w:pPr>
      <w:r>
        <w:rPr>
          <w:sz w:val="28"/>
          <w:szCs w:val="28"/>
        </w:rPr>
        <w:t>2.4. Особливості спадкування обов’язкової частки в спадщині в Україні………………………………………………………………………..62</w:t>
      </w:r>
    </w:p>
    <w:p w:rsidR="007C2CC5" w:rsidRDefault="007C2CC5" w:rsidP="007C2CC5">
      <w:pPr>
        <w:rPr>
          <w:sz w:val="28"/>
          <w:szCs w:val="28"/>
        </w:rPr>
      </w:pPr>
      <w:r>
        <w:rPr>
          <w:b/>
          <w:snapToGrid w:val="0"/>
          <w:color w:val="000000"/>
          <w:sz w:val="28"/>
          <w:szCs w:val="28"/>
        </w:rPr>
        <w:t>Висновки до розділу І</w:t>
      </w:r>
      <w:r>
        <w:rPr>
          <w:b/>
          <w:snapToGrid w:val="0"/>
          <w:color w:val="000000"/>
          <w:sz w:val="28"/>
          <w:szCs w:val="28"/>
          <w:lang w:val="en-US"/>
        </w:rPr>
        <w:t>I</w:t>
      </w:r>
      <w:r w:rsidRPr="007C2CC5">
        <w:rPr>
          <w:b/>
          <w:snapToGrid w:val="0"/>
          <w:color w:val="000000"/>
          <w:sz w:val="28"/>
          <w:szCs w:val="28"/>
          <w:lang w:val="ru-RU"/>
        </w:rPr>
        <w:t xml:space="preserve"> </w:t>
      </w:r>
      <w:r>
        <w:rPr>
          <w:snapToGrid w:val="0"/>
          <w:color w:val="000000"/>
          <w:sz w:val="28"/>
          <w:szCs w:val="28"/>
        </w:rPr>
        <w:t>…………………………………………………….72</w:t>
      </w:r>
    </w:p>
    <w:p w:rsidR="007C2CC5" w:rsidRPr="007C2CC5" w:rsidRDefault="007C2CC5" w:rsidP="007C2CC5">
      <w:pPr>
        <w:rPr>
          <w:b/>
          <w:sz w:val="28"/>
          <w:szCs w:val="28"/>
          <w:lang w:val="ru-RU"/>
        </w:rPr>
      </w:pPr>
    </w:p>
    <w:p w:rsidR="007C2CC5" w:rsidRDefault="007C2CC5" w:rsidP="007C2CC5">
      <w:pPr>
        <w:rPr>
          <w:sz w:val="28"/>
          <w:szCs w:val="28"/>
        </w:rPr>
      </w:pPr>
      <w:r>
        <w:rPr>
          <w:b/>
          <w:sz w:val="28"/>
          <w:szCs w:val="28"/>
        </w:rPr>
        <w:t xml:space="preserve">РОЗДІЛ ІІІ. АКТУАЛЬНІ ТА ПРАКТИЧНІ ПИТАННЯ ОФОРМЛЕННЯ НОТАРІУСОМ СПАДКОВИХ ПРАВ </w:t>
      </w:r>
      <w:r>
        <w:rPr>
          <w:sz w:val="28"/>
          <w:szCs w:val="28"/>
        </w:rPr>
        <w:t>….</w:t>
      </w:r>
      <w:r>
        <w:rPr>
          <w:bCs/>
          <w:sz w:val="28"/>
          <w:szCs w:val="28"/>
        </w:rPr>
        <w:t>……….....75</w:t>
      </w:r>
    </w:p>
    <w:p w:rsidR="007C2CC5" w:rsidRDefault="007C2CC5" w:rsidP="007C2CC5">
      <w:pPr>
        <w:rPr>
          <w:sz w:val="28"/>
          <w:szCs w:val="28"/>
        </w:rPr>
      </w:pPr>
    </w:p>
    <w:p w:rsidR="007C2CC5" w:rsidRDefault="007C2CC5" w:rsidP="007C2CC5">
      <w:pPr>
        <w:rPr>
          <w:sz w:val="28"/>
          <w:szCs w:val="28"/>
        </w:rPr>
      </w:pPr>
      <w:r>
        <w:rPr>
          <w:sz w:val="28"/>
          <w:szCs w:val="28"/>
        </w:rPr>
        <w:t>3.1. Особливості оформлення нотаріусом спадщини за заповітом та за законом в Україні  …………………………………………………………..75</w:t>
      </w:r>
    </w:p>
    <w:p w:rsidR="007C2CC5" w:rsidRDefault="007C2CC5" w:rsidP="007C2CC5">
      <w:pPr>
        <w:rPr>
          <w:sz w:val="28"/>
          <w:szCs w:val="28"/>
        </w:rPr>
      </w:pPr>
      <w:r>
        <w:rPr>
          <w:sz w:val="28"/>
          <w:szCs w:val="28"/>
        </w:rPr>
        <w:t>3.2. Державна реєстрація у спадковому реєстрі свідоцтва про право на спадщину …………………………………………………………….………85</w:t>
      </w:r>
    </w:p>
    <w:p w:rsidR="007C2CC5" w:rsidRDefault="007C2CC5" w:rsidP="007C2CC5">
      <w:pPr>
        <w:rPr>
          <w:sz w:val="28"/>
          <w:szCs w:val="28"/>
        </w:rPr>
      </w:pPr>
      <w:r>
        <w:rPr>
          <w:sz w:val="28"/>
          <w:szCs w:val="28"/>
        </w:rPr>
        <w:t>3.3. Проблемні питання оформлення нотаріусом спадкового договору в Україні  ……….……………………………………………….…...…...……93</w:t>
      </w:r>
    </w:p>
    <w:p w:rsidR="007C2CC5" w:rsidRDefault="007C2CC5" w:rsidP="007C2CC5">
      <w:pPr>
        <w:rPr>
          <w:sz w:val="28"/>
          <w:szCs w:val="28"/>
        </w:rPr>
      </w:pPr>
      <w:r>
        <w:rPr>
          <w:sz w:val="28"/>
          <w:szCs w:val="28"/>
        </w:rPr>
        <w:t>3.4. Процесуальний порядок видачі свідоцтва про право на спадщину нотаріусом за заповітом та законом …...……………………………….....102</w:t>
      </w:r>
    </w:p>
    <w:p w:rsidR="007C2CC5" w:rsidRDefault="007C2CC5" w:rsidP="007C2CC5">
      <w:pPr>
        <w:spacing w:line="360" w:lineRule="auto"/>
        <w:rPr>
          <w:sz w:val="28"/>
          <w:szCs w:val="28"/>
        </w:rPr>
      </w:pPr>
      <w:r>
        <w:rPr>
          <w:b/>
          <w:snapToGrid w:val="0"/>
          <w:color w:val="000000"/>
          <w:sz w:val="28"/>
          <w:szCs w:val="28"/>
        </w:rPr>
        <w:t>Висновки до розділу І</w:t>
      </w:r>
      <w:r>
        <w:rPr>
          <w:b/>
          <w:snapToGrid w:val="0"/>
          <w:color w:val="000000"/>
          <w:sz w:val="28"/>
          <w:szCs w:val="28"/>
          <w:lang w:val="en-US"/>
        </w:rPr>
        <w:t>II</w:t>
      </w:r>
      <w:r w:rsidRPr="007C2CC5">
        <w:rPr>
          <w:b/>
          <w:snapToGrid w:val="0"/>
          <w:color w:val="000000"/>
          <w:sz w:val="28"/>
          <w:szCs w:val="28"/>
          <w:lang w:val="ru-RU"/>
        </w:rPr>
        <w:t xml:space="preserve"> </w:t>
      </w:r>
      <w:r>
        <w:rPr>
          <w:snapToGrid w:val="0"/>
          <w:color w:val="000000"/>
          <w:sz w:val="28"/>
          <w:szCs w:val="28"/>
        </w:rPr>
        <w:t>…………………………………………………..108</w:t>
      </w:r>
    </w:p>
    <w:p w:rsidR="007C2CC5" w:rsidRDefault="007C2CC5" w:rsidP="007C2CC5">
      <w:pPr>
        <w:spacing w:line="360" w:lineRule="auto"/>
        <w:rPr>
          <w:b/>
          <w:sz w:val="28"/>
          <w:szCs w:val="28"/>
          <w:lang w:val="ru-RU"/>
        </w:rPr>
      </w:pPr>
    </w:p>
    <w:p w:rsidR="007C2CC5" w:rsidRDefault="007C2CC5" w:rsidP="007C2CC5">
      <w:pPr>
        <w:spacing w:line="360" w:lineRule="auto"/>
        <w:rPr>
          <w:sz w:val="28"/>
          <w:szCs w:val="28"/>
        </w:rPr>
      </w:pPr>
      <w:r>
        <w:rPr>
          <w:b/>
          <w:sz w:val="28"/>
          <w:szCs w:val="28"/>
        </w:rPr>
        <w:t xml:space="preserve">ВИСНОВКИ </w:t>
      </w:r>
      <w:r>
        <w:rPr>
          <w:sz w:val="28"/>
          <w:szCs w:val="28"/>
        </w:rPr>
        <w:t>……………………………………………………………….112</w:t>
      </w:r>
    </w:p>
    <w:p w:rsidR="007C2CC5" w:rsidRDefault="007C2CC5" w:rsidP="007C2CC5">
      <w:pPr>
        <w:spacing w:line="360" w:lineRule="auto"/>
        <w:rPr>
          <w:sz w:val="28"/>
          <w:szCs w:val="28"/>
        </w:rPr>
      </w:pPr>
      <w:r>
        <w:rPr>
          <w:b/>
          <w:sz w:val="28"/>
          <w:szCs w:val="28"/>
        </w:rPr>
        <w:t xml:space="preserve">СПИСОК ВИКОРИСТАНИХ ДЖЕРЕЛ </w:t>
      </w:r>
      <w:r>
        <w:rPr>
          <w:sz w:val="28"/>
          <w:szCs w:val="28"/>
        </w:rPr>
        <w:t>………………………………116</w:t>
      </w:r>
    </w:p>
    <w:p w:rsidR="007C2CC5" w:rsidRDefault="007C2CC5" w:rsidP="007C2CC5">
      <w:pPr>
        <w:spacing w:line="360" w:lineRule="auto"/>
        <w:rPr>
          <w:sz w:val="28"/>
          <w:szCs w:val="28"/>
        </w:rPr>
      </w:pPr>
      <w:r>
        <w:rPr>
          <w:sz w:val="28"/>
          <w:szCs w:val="28"/>
        </w:rPr>
        <w:t xml:space="preserve">                                                      </w:t>
      </w:r>
    </w:p>
    <w:p w:rsidR="007C2CC5" w:rsidRDefault="007C2CC5" w:rsidP="007C2CC5">
      <w:pPr>
        <w:spacing w:line="360" w:lineRule="auto"/>
        <w:rPr>
          <w:sz w:val="28"/>
          <w:szCs w:val="28"/>
        </w:rPr>
      </w:pPr>
    </w:p>
    <w:p w:rsidR="007C2CC5" w:rsidRDefault="007C2CC5" w:rsidP="007C2CC5">
      <w:pPr>
        <w:spacing w:line="360" w:lineRule="auto"/>
        <w:rPr>
          <w:b/>
          <w:sz w:val="28"/>
          <w:szCs w:val="28"/>
        </w:rPr>
      </w:pPr>
      <w:r>
        <w:rPr>
          <w:sz w:val="28"/>
          <w:szCs w:val="28"/>
        </w:rPr>
        <w:lastRenderedPageBreak/>
        <w:t xml:space="preserve">                                                   </w:t>
      </w:r>
      <w:r>
        <w:rPr>
          <w:b/>
          <w:sz w:val="28"/>
          <w:szCs w:val="28"/>
        </w:rPr>
        <w:t>ВСТУП</w:t>
      </w:r>
    </w:p>
    <w:p w:rsidR="007C2CC5" w:rsidRDefault="007C2CC5" w:rsidP="007C2CC5">
      <w:pPr>
        <w:spacing w:line="360" w:lineRule="auto"/>
        <w:jc w:val="both"/>
        <w:rPr>
          <w:b/>
          <w:sz w:val="28"/>
          <w:szCs w:val="28"/>
        </w:rPr>
      </w:pPr>
    </w:p>
    <w:p w:rsidR="007C2CC5" w:rsidRDefault="007C2CC5" w:rsidP="007C2CC5">
      <w:pPr>
        <w:spacing w:line="360" w:lineRule="auto"/>
        <w:jc w:val="both"/>
        <w:rPr>
          <w:sz w:val="28"/>
          <w:szCs w:val="28"/>
        </w:rPr>
      </w:pPr>
      <w:r>
        <w:rPr>
          <w:sz w:val="28"/>
          <w:szCs w:val="28"/>
        </w:rPr>
        <w:t xml:space="preserve">         Спадкові правовідносини є одними з найдавніших цивільних правовідносин у суспільстві та мають власну багатовікову правову історію. Спадкові правовідносини серед інших цивільних правовідносин є чи не найбільш поширеними, позаяк майже кожна людина рано чи пізно стає їх учасником. Проблеми спадкового права можуть бути розв’язані правовою наукою тільки в тісному взаємозв’язку із практикою. В зв’язку з цим дана магістерська робота направлена на розгляд правових норм не тільки з позиції теорії, а й з практичного боку, висвітлення способів застосування теоретичних положень на практиці. У роботі висвітлюються практичні аспекти оформлення нотаріусами спадкових прав, а також судова практика по спорам, які випливають з спадкових правовідносин.</w:t>
      </w:r>
    </w:p>
    <w:p w:rsidR="007C2CC5" w:rsidRDefault="007C2CC5" w:rsidP="007C2CC5">
      <w:pPr>
        <w:spacing w:line="360" w:lineRule="auto"/>
        <w:jc w:val="both"/>
        <w:rPr>
          <w:sz w:val="28"/>
          <w:szCs w:val="28"/>
        </w:rPr>
      </w:pPr>
      <w:r>
        <w:rPr>
          <w:b/>
          <w:sz w:val="28"/>
          <w:szCs w:val="28"/>
        </w:rPr>
        <w:t xml:space="preserve">        Актуальність теми дослідження.</w:t>
      </w:r>
      <w:r>
        <w:rPr>
          <w:sz w:val="28"/>
          <w:szCs w:val="28"/>
        </w:rPr>
        <w:t xml:space="preserve"> Спадкове право посідає особливе місце у системі цивільного права. Виникнення права власності і розвиток сімейних відносин у суспільстві зумовили потребу вирішення питання: що робити з майном, яке залишається після смерті людини? Спадкування виконує не лише покладені на нього суспільно-корисні функції. Можливість визначити долю майна після смерті і передати його в спадщину – є однією з найважливіших гарантій стабільності відносин приватної власності. Отже, спадкове право безпосередньо спрямоване на захист особистих інтересів громадян, адже багатьом не байдуже, до кого перейде належне їм майно після їх смерті.</w:t>
      </w:r>
    </w:p>
    <w:p w:rsidR="007C2CC5" w:rsidRDefault="007C2CC5" w:rsidP="007C2CC5">
      <w:pPr>
        <w:spacing w:line="360" w:lineRule="auto"/>
        <w:jc w:val="both"/>
        <w:rPr>
          <w:sz w:val="28"/>
          <w:szCs w:val="28"/>
        </w:rPr>
      </w:pPr>
      <w:r>
        <w:rPr>
          <w:sz w:val="28"/>
          <w:szCs w:val="28"/>
        </w:rPr>
        <w:t xml:space="preserve">       Актуальність дослідження щодо оформлення нотаріусом спадкових прав в Україні зумовлена також декількома чинниками як суто теоретичного, так і практичного характеру, та тісно пов'язане із триваючими нині процесами реформування інституту нотаріату в Україні, а також сучасними змінами в спадковому праві. З’явилося чимало новел, докорінно змінився зміст окремих норм. Деякі з них є досить суперечливими та викладені не досить вдало, що викликає багато питань у практикуючих нотаріусів. Сьогодні виникла потреба в уніфікації національного законодавства  країн СНД та країн ЄС і значна роль у цьому процесі належить римському приватному праву, причина довговічності </w:t>
      </w:r>
      <w:r>
        <w:rPr>
          <w:sz w:val="28"/>
          <w:szCs w:val="28"/>
        </w:rPr>
        <w:lastRenderedPageBreak/>
        <w:t>якого полягає, зокрема, і в тому, що римляни творчо перейняли та синтезували не тільки свій, а й чужий правовий досвід.</w:t>
      </w:r>
    </w:p>
    <w:p w:rsidR="007C2CC5" w:rsidRDefault="007C2CC5" w:rsidP="007C2CC5">
      <w:pPr>
        <w:spacing w:line="360" w:lineRule="auto"/>
        <w:jc w:val="both"/>
        <w:rPr>
          <w:sz w:val="28"/>
          <w:szCs w:val="28"/>
        </w:rPr>
      </w:pPr>
      <w:r>
        <w:rPr>
          <w:sz w:val="28"/>
          <w:szCs w:val="28"/>
        </w:rPr>
        <w:t xml:space="preserve">       </w:t>
      </w:r>
      <w:r>
        <w:rPr>
          <w:b/>
          <w:sz w:val="28"/>
          <w:szCs w:val="28"/>
        </w:rPr>
        <w:t>Мета та завдання роботи.</w:t>
      </w:r>
      <w:r>
        <w:rPr>
          <w:sz w:val="28"/>
          <w:szCs w:val="28"/>
        </w:rPr>
        <w:t xml:space="preserve"> Метою даної роботи є всебічна та комплексна характеристика спадкових прав, оформлення їх нотаріусом, виходячи з теоретичних та практичних положень.</w:t>
      </w:r>
    </w:p>
    <w:p w:rsidR="007C2CC5" w:rsidRDefault="007C2CC5" w:rsidP="007C2CC5">
      <w:pPr>
        <w:spacing w:line="360" w:lineRule="auto"/>
        <w:jc w:val="both"/>
        <w:rPr>
          <w:sz w:val="28"/>
          <w:szCs w:val="28"/>
        </w:rPr>
      </w:pPr>
      <w:r>
        <w:rPr>
          <w:sz w:val="28"/>
          <w:szCs w:val="28"/>
        </w:rPr>
        <w:t xml:space="preserve">    </w:t>
      </w:r>
      <w:r>
        <w:rPr>
          <w:sz w:val="28"/>
          <w:szCs w:val="28"/>
        </w:rPr>
        <w:tab/>
        <w:t xml:space="preserve"> Для досягнення поставленої мети визначені такі завдання роботи: визначитись з основними теоретичними положеннями спадкового права, охарактеризувати спадкові права, які підлягають обов’язковому нотаріальному оформленню, розкрити саму процедуру оформлення спадщини нотаріусом, викласти порядок оформлення спадкових прав нотаріусом, керуючись нотаріальною практикою. А також дослідити новели в спадковому праві і розкрити їх застосування на практиці.</w:t>
      </w:r>
    </w:p>
    <w:p w:rsidR="007C2CC5" w:rsidRDefault="007C2CC5" w:rsidP="007C2CC5">
      <w:pPr>
        <w:spacing w:line="360" w:lineRule="auto"/>
        <w:jc w:val="both"/>
        <w:rPr>
          <w:sz w:val="28"/>
          <w:szCs w:val="28"/>
        </w:rPr>
      </w:pPr>
      <w:r>
        <w:rPr>
          <w:sz w:val="28"/>
          <w:szCs w:val="28"/>
        </w:rPr>
        <w:t xml:space="preserve">    </w:t>
      </w:r>
      <w:r>
        <w:rPr>
          <w:sz w:val="28"/>
          <w:szCs w:val="28"/>
        </w:rPr>
        <w:tab/>
        <w:t xml:space="preserve"> </w:t>
      </w:r>
      <w:r>
        <w:rPr>
          <w:b/>
          <w:sz w:val="28"/>
          <w:szCs w:val="28"/>
        </w:rPr>
        <w:t>Об’єктом дослідження</w:t>
      </w:r>
      <w:r>
        <w:rPr>
          <w:sz w:val="28"/>
          <w:szCs w:val="28"/>
        </w:rPr>
        <w:t xml:space="preserve"> є самі спадкові права, які підлягають оформленню нотаріусом.</w:t>
      </w:r>
    </w:p>
    <w:p w:rsidR="007C2CC5" w:rsidRDefault="007C2CC5" w:rsidP="007C2CC5">
      <w:pPr>
        <w:spacing w:line="360" w:lineRule="auto"/>
        <w:jc w:val="both"/>
        <w:rPr>
          <w:sz w:val="28"/>
          <w:szCs w:val="28"/>
        </w:rPr>
      </w:pPr>
      <w:r>
        <w:rPr>
          <w:sz w:val="28"/>
          <w:szCs w:val="28"/>
        </w:rPr>
        <w:t xml:space="preserve">   </w:t>
      </w:r>
      <w:r>
        <w:rPr>
          <w:sz w:val="28"/>
          <w:szCs w:val="28"/>
        </w:rPr>
        <w:tab/>
      </w:r>
      <w:r>
        <w:rPr>
          <w:b/>
          <w:sz w:val="28"/>
          <w:szCs w:val="28"/>
        </w:rPr>
        <w:t xml:space="preserve">  Предметом дослідження</w:t>
      </w:r>
      <w:r>
        <w:rPr>
          <w:sz w:val="28"/>
          <w:szCs w:val="28"/>
        </w:rPr>
        <w:t xml:space="preserve"> є діяльність нотаріусів по оформленню спадкових прав, оформлення спадкових прав які є новелами, процедура посвідчення спадкових прав з практичного боку.</w:t>
      </w:r>
    </w:p>
    <w:p w:rsidR="007C2CC5" w:rsidRDefault="007C2CC5" w:rsidP="007C2CC5">
      <w:pPr>
        <w:spacing w:line="360" w:lineRule="auto"/>
        <w:jc w:val="both"/>
        <w:rPr>
          <w:sz w:val="28"/>
          <w:szCs w:val="28"/>
        </w:rPr>
      </w:pPr>
      <w:r>
        <w:rPr>
          <w:sz w:val="28"/>
          <w:szCs w:val="28"/>
        </w:rPr>
        <w:t xml:space="preserve">     </w:t>
      </w:r>
      <w:r>
        <w:rPr>
          <w:sz w:val="28"/>
          <w:szCs w:val="28"/>
        </w:rPr>
        <w:tab/>
      </w:r>
      <w:r>
        <w:rPr>
          <w:b/>
          <w:sz w:val="28"/>
          <w:szCs w:val="28"/>
        </w:rPr>
        <w:t>Наукова новизна одержаних результатів</w:t>
      </w:r>
      <w:r>
        <w:rPr>
          <w:sz w:val="28"/>
          <w:szCs w:val="28"/>
        </w:rPr>
        <w:t xml:space="preserve"> визначається сучасною постановкою проблем, дослідженням нових ідей, тенденцій розвитку інституту спадкового права та напрямків вдосконалення законодавства, норми якого регулюють органи  нотаріату у системі державних органів. Тому дана робота направлена на висвітлення положень (в тому числі і нововведень) спадкового права і застосування їх на практиці, зокрема щодо оформлення нотаріусами спадкових прав.</w:t>
      </w:r>
    </w:p>
    <w:p w:rsidR="007C2CC5" w:rsidRDefault="007C2CC5" w:rsidP="007C2CC5">
      <w:pPr>
        <w:spacing w:line="360" w:lineRule="auto"/>
        <w:jc w:val="both"/>
        <w:rPr>
          <w:sz w:val="28"/>
          <w:szCs w:val="28"/>
        </w:rPr>
      </w:pPr>
      <w:r>
        <w:rPr>
          <w:b/>
          <w:sz w:val="28"/>
          <w:szCs w:val="28"/>
        </w:rPr>
        <w:t xml:space="preserve">         Методи дослідження.</w:t>
      </w:r>
      <w:r>
        <w:rPr>
          <w:sz w:val="28"/>
          <w:szCs w:val="28"/>
        </w:rPr>
        <w:t xml:space="preserve"> Для проведення дослідження автор керувався сукупністю спеціальних та загальнонаукових методів. </w:t>
      </w:r>
    </w:p>
    <w:p w:rsidR="007C2CC5" w:rsidRDefault="007C2CC5" w:rsidP="007C2CC5">
      <w:pPr>
        <w:spacing w:line="360" w:lineRule="auto"/>
        <w:ind w:left="40"/>
        <w:jc w:val="both"/>
        <w:rPr>
          <w:sz w:val="28"/>
          <w:szCs w:val="28"/>
        </w:rPr>
      </w:pPr>
      <w:r>
        <w:rPr>
          <w:sz w:val="28"/>
          <w:szCs w:val="28"/>
        </w:rPr>
        <w:t xml:space="preserve">     </w:t>
      </w:r>
      <w:r>
        <w:rPr>
          <w:sz w:val="28"/>
          <w:szCs w:val="28"/>
        </w:rPr>
        <w:tab/>
        <w:t>Зокрема, к</w:t>
      </w:r>
      <w:r>
        <w:rPr>
          <w:iCs/>
          <w:sz w:val="28"/>
          <w:szCs w:val="28"/>
        </w:rPr>
        <w:t>онкретно-соціологічний метод</w:t>
      </w:r>
      <w:r>
        <w:rPr>
          <w:sz w:val="28"/>
          <w:szCs w:val="28"/>
        </w:rPr>
        <w:t xml:space="preserve"> використовується для спостереження, вивчення юридичних актів та інших документів, комплексного соціального дослідження, статистичного аналізу, що дало змогу проаналізувати нормативно-правові акти, нотаріальні документи та визначити якою саме </w:t>
      </w:r>
      <w:r>
        <w:rPr>
          <w:sz w:val="28"/>
          <w:szCs w:val="28"/>
        </w:rPr>
        <w:lastRenderedPageBreak/>
        <w:t>нормативною літературою керується нотаріус при оформленні спадщини та за допомогою яких документів оформляється спадщина.</w:t>
      </w:r>
    </w:p>
    <w:p w:rsidR="007C2CC5" w:rsidRDefault="007C2CC5" w:rsidP="007C2CC5">
      <w:pPr>
        <w:spacing w:line="360" w:lineRule="auto"/>
        <w:ind w:left="40"/>
        <w:jc w:val="both"/>
        <w:rPr>
          <w:sz w:val="28"/>
          <w:szCs w:val="28"/>
        </w:rPr>
      </w:pPr>
      <w:r>
        <w:rPr>
          <w:i/>
          <w:iCs/>
          <w:sz w:val="28"/>
          <w:szCs w:val="28"/>
        </w:rPr>
        <w:t xml:space="preserve">     </w:t>
      </w:r>
      <w:r>
        <w:rPr>
          <w:i/>
          <w:iCs/>
          <w:sz w:val="28"/>
          <w:szCs w:val="28"/>
        </w:rPr>
        <w:tab/>
      </w:r>
      <w:r>
        <w:rPr>
          <w:iCs/>
          <w:sz w:val="28"/>
          <w:szCs w:val="28"/>
        </w:rPr>
        <w:t>Спеціально-юридичний метод</w:t>
      </w:r>
      <w:r>
        <w:rPr>
          <w:sz w:val="28"/>
          <w:szCs w:val="28"/>
        </w:rPr>
        <w:t xml:space="preserve"> — метод обробки й аналізу стану законодавства та практики його використання, застосовувався для визначення нормативної бази нотаріуса, якою він керується на практиці. Також за допомогою даного методу практика співвідносилась із теоретичними положеннями.</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b/>
          <w:sz w:val="28"/>
          <w:szCs w:val="28"/>
        </w:rPr>
        <w:t>Аналіз джерел та літератури.</w:t>
      </w:r>
      <w:r>
        <w:rPr>
          <w:sz w:val="28"/>
          <w:szCs w:val="28"/>
        </w:rPr>
        <w:t xml:space="preserve"> В процесі підготовки роботи використовувались нормативно-правові акти та праці вчених, які досліджували окремі аспекти спадкового права з теоретичного та практичного боку. Головним джерелом у роботі є Конституція України, Цивільний кодекс України, Закон України «Про нотаріат», Порядок вчинення нотаріальних дій нотаріусами України, інші нормативно-правові акти, які стосуються оформлення спадкових прав нотаріусами. Дуже важливе місце серед нормативних джерел даної роботи належить Цивільному кодексу України, оскільки він містить основні положення щодо спадкового права.</w:t>
      </w:r>
    </w:p>
    <w:p w:rsidR="007C2CC5" w:rsidRDefault="007C2CC5" w:rsidP="007C2CC5">
      <w:pPr>
        <w:spacing w:line="360" w:lineRule="auto"/>
        <w:ind w:left="40"/>
        <w:jc w:val="both"/>
        <w:rPr>
          <w:sz w:val="28"/>
          <w:szCs w:val="28"/>
        </w:rPr>
      </w:pPr>
      <w:r>
        <w:rPr>
          <w:sz w:val="28"/>
          <w:szCs w:val="28"/>
        </w:rPr>
        <w:t xml:space="preserve">    </w:t>
      </w:r>
      <w:r>
        <w:rPr>
          <w:sz w:val="28"/>
          <w:szCs w:val="28"/>
        </w:rPr>
        <w:tab/>
        <w:t xml:space="preserve"> Що стосується спеціальної літератури, то, насамперед, слід відмітити такого автора як </w:t>
      </w:r>
      <w:proofErr w:type="spellStart"/>
      <w:r>
        <w:rPr>
          <w:sz w:val="28"/>
          <w:szCs w:val="28"/>
        </w:rPr>
        <w:t>Заіка</w:t>
      </w:r>
      <w:proofErr w:type="spellEnd"/>
      <w:r>
        <w:rPr>
          <w:sz w:val="28"/>
          <w:szCs w:val="28"/>
        </w:rPr>
        <w:t xml:space="preserve"> Ю.О. і його монографію «Спадкове право в Україні: становлення і розвиток», де висвітлюються основні положення спадкового права, історичний аспект розвитку і приклади по застосуванню теоретичних положень спадкового права в практичній діяльності, а також </w:t>
      </w:r>
      <w:proofErr w:type="spellStart"/>
      <w:r>
        <w:rPr>
          <w:sz w:val="28"/>
          <w:szCs w:val="28"/>
        </w:rPr>
        <w:t>монографі</w:t>
      </w:r>
      <w:proofErr w:type="spellEnd"/>
      <w:r>
        <w:rPr>
          <w:sz w:val="28"/>
          <w:szCs w:val="28"/>
          <w:lang w:val="ru-RU"/>
        </w:rPr>
        <w:t>ю</w:t>
      </w:r>
      <w:r>
        <w:rPr>
          <w:sz w:val="28"/>
          <w:szCs w:val="28"/>
        </w:rPr>
        <w:t xml:space="preserve"> під ред. І. В. </w:t>
      </w:r>
      <w:proofErr w:type="spellStart"/>
      <w:r>
        <w:rPr>
          <w:sz w:val="28"/>
          <w:szCs w:val="28"/>
        </w:rPr>
        <w:t>Спасибо-Фатєєвої</w:t>
      </w:r>
      <w:proofErr w:type="spellEnd"/>
      <w:r>
        <w:rPr>
          <w:sz w:val="28"/>
          <w:szCs w:val="28"/>
        </w:rPr>
        <w:t xml:space="preserve"> «Харківська цивілістична школа: грані спадкового права». Також в роботі використовувались праці таких вчених як С. В. Мазуренко, С. Я. </w:t>
      </w:r>
      <w:proofErr w:type="spellStart"/>
      <w:r>
        <w:rPr>
          <w:sz w:val="28"/>
          <w:szCs w:val="28"/>
        </w:rPr>
        <w:t>Фурса</w:t>
      </w:r>
      <w:proofErr w:type="spellEnd"/>
      <w:r>
        <w:rPr>
          <w:sz w:val="28"/>
          <w:szCs w:val="28"/>
        </w:rPr>
        <w:t xml:space="preserve">, Є. І. </w:t>
      </w:r>
      <w:proofErr w:type="spellStart"/>
      <w:r>
        <w:rPr>
          <w:sz w:val="28"/>
          <w:szCs w:val="28"/>
        </w:rPr>
        <w:t>Фурса</w:t>
      </w:r>
      <w:proofErr w:type="spellEnd"/>
      <w:r>
        <w:rPr>
          <w:sz w:val="28"/>
          <w:szCs w:val="28"/>
        </w:rPr>
        <w:t>, які також висвітлюють спадкове право не тільки з теоретичного боку, а й розкривають його практичний зміст.</w:t>
      </w:r>
      <w:r>
        <w:t xml:space="preserve"> </w:t>
      </w:r>
    </w:p>
    <w:p w:rsidR="007C2CC5" w:rsidRDefault="007C2CC5" w:rsidP="007C2CC5">
      <w:pPr>
        <w:spacing w:line="360" w:lineRule="auto"/>
        <w:ind w:left="40"/>
        <w:jc w:val="both"/>
        <w:rPr>
          <w:sz w:val="28"/>
          <w:szCs w:val="28"/>
        </w:rPr>
      </w:pPr>
      <w:r>
        <w:rPr>
          <w:sz w:val="28"/>
          <w:szCs w:val="28"/>
        </w:rPr>
        <w:t xml:space="preserve">     </w:t>
      </w:r>
      <w:r>
        <w:rPr>
          <w:sz w:val="28"/>
          <w:szCs w:val="28"/>
        </w:rPr>
        <w:tab/>
        <w:t xml:space="preserve">Так як дана робота направлена на розкриття не тільки теоретичних, але й практичних питань оформлення спадкових прав нотаріусами, неможливо було обійтись без використання наукових статей. В даному випадку слід відзначити статті таких авторів як: М. М. </w:t>
      </w:r>
      <w:proofErr w:type="spellStart"/>
      <w:r>
        <w:rPr>
          <w:sz w:val="28"/>
          <w:szCs w:val="28"/>
        </w:rPr>
        <w:t>Агарков</w:t>
      </w:r>
      <w:proofErr w:type="spellEnd"/>
      <w:r>
        <w:rPr>
          <w:sz w:val="28"/>
          <w:szCs w:val="28"/>
        </w:rPr>
        <w:t xml:space="preserve">, Ч. Н. </w:t>
      </w:r>
      <w:proofErr w:type="spellStart"/>
      <w:r>
        <w:rPr>
          <w:sz w:val="28"/>
          <w:szCs w:val="28"/>
        </w:rPr>
        <w:t>Азімов</w:t>
      </w:r>
      <w:proofErr w:type="spellEnd"/>
      <w:r>
        <w:rPr>
          <w:sz w:val="28"/>
          <w:szCs w:val="28"/>
        </w:rPr>
        <w:t xml:space="preserve">, С. С. </w:t>
      </w:r>
      <w:proofErr w:type="spellStart"/>
      <w:r>
        <w:rPr>
          <w:sz w:val="28"/>
          <w:szCs w:val="28"/>
        </w:rPr>
        <w:t>Алексеєв</w:t>
      </w:r>
      <w:proofErr w:type="spellEnd"/>
      <w:r>
        <w:rPr>
          <w:sz w:val="28"/>
          <w:szCs w:val="28"/>
        </w:rPr>
        <w:t xml:space="preserve">, Н. </w:t>
      </w:r>
      <w:proofErr w:type="spellStart"/>
      <w:r>
        <w:rPr>
          <w:sz w:val="28"/>
          <w:szCs w:val="28"/>
        </w:rPr>
        <w:t>Баранник</w:t>
      </w:r>
      <w:proofErr w:type="spellEnd"/>
      <w:r>
        <w:rPr>
          <w:sz w:val="28"/>
          <w:szCs w:val="28"/>
        </w:rPr>
        <w:t xml:space="preserve">, М. І. </w:t>
      </w:r>
      <w:proofErr w:type="spellStart"/>
      <w:r>
        <w:rPr>
          <w:sz w:val="28"/>
          <w:szCs w:val="28"/>
        </w:rPr>
        <w:t>Брагінський</w:t>
      </w:r>
      <w:proofErr w:type="spellEnd"/>
      <w:r>
        <w:rPr>
          <w:sz w:val="28"/>
          <w:szCs w:val="28"/>
        </w:rPr>
        <w:t xml:space="preserve">, М. М. </w:t>
      </w:r>
      <w:proofErr w:type="spellStart"/>
      <w:r>
        <w:rPr>
          <w:sz w:val="28"/>
          <w:szCs w:val="28"/>
        </w:rPr>
        <w:t>Вітрянський</w:t>
      </w:r>
      <w:proofErr w:type="spellEnd"/>
      <w:r>
        <w:rPr>
          <w:sz w:val="28"/>
          <w:szCs w:val="28"/>
        </w:rPr>
        <w:t xml:space="preserve">, В. В. Валах, О. С. Іоффе, В. В. </w:t>
      </w:r>
      <w:r>
        <w:rPr>
          <w:sz w:val="28"/>
          <w:szCs w:val="28"/>
        </w:rPr>
        <w:lastRenderedPageBreak/>
        <w:t xml:space="preserve">Комаров, О. </w:t>
      </w:r>
      <w:proofErr w:type="spellStart"/>
      <w:r>
        <w:rPr>
          <w:sz w:val="28"/>
          <w:szCs w:val="28"/>
        </w:rPr>
        <w:t>Нелін</w:t>
      </w:r>
      <w:proofErr w:type="spellEnd"/>
      <w:r>
        <w:rPr>
          <w:sz w:val="28"/>
          <w:szCs w:val="28"/>
        </w:rPr>
        <w:t xml:space="preserve">, Р. </w:t>
      </w:r>
      <w:proofErr w:type="spellStart"/>
      <w:r>
        <w:rPr>
          <w:sz w:val="28"/>
          <w:szCs w:val="28"/>
        </w:rPr>
        <w:t>Майданик</w:t>
      </w:r>
      <w:proofErr w:type="spellEnd"/>
      <w:r>
        <w:rPr>
          <w:sz w:val="28"/>
          <w:szCs w:val="28"/>
        </w:rPr>
        <w:t xml:space="preserve">, В. Марченко, О. Печений, А. А. </w:t>
      </w:r>
      <w:proofErr w:type="spellStart"/>
      <w:r>
        <w:rPr>
          <w:sz w:val="28"/>
          <w:szCs w:val="28"/>
        </w:rPr>
        <w:t>Підопригора</w:t>
      </w:r>
      <w:proofErr w:type="spellEnd"/>
      <w:r>
        <w:rPr>
          <w:sz w:val="28"/>
          <w:szCs w:val="28"/>
        </w:rPr>
        <w:t xml:space="preserve">, Я. М. Шевченко, Б. Б. </w:t>
      </w:r>
      <w:proofErr w:type="spellStart"/>
      <w:r>
        <w:rPr>
          <w:sz w:val="28"/>
          <w:szCs w:val="28"/>
        </w:rPr>
        <w:t>Черепахін</w:t>
      </w:r>
      <w:proofErr w:type="spellEnd"/>
      <w:r>
        <w:rPr>
          <w:sz w:val="28"/>
          <w:szCs w:val="28"/>
        </w:rPr>
        <w:t xml:space="preserve">, Є. О. </w:t>
      </w:r>
      <w:proofErr w:type="spellStart"/>
      <w:r>
        <w:rPr>
          <w:sz w:val="28"/>
          <w:szCs w:val="28"/>
        </w:rPr>
        <w:t>Харитонов</w:t>
      </w:r>
      <w:proofErr w:type="spellEnd"/>
      <w:r>
        <w:rPr>
          <w:sz w:val="28"/>
          <w:szCs w:val="28"/>
        </w:rPr>
        <w:t xml:space="preserve"> та ін.</w:t>
      </w:r>
    </w:p>
    <w:p w:rsidR="007C2CC5" w:rsidRDefault="007C2CC5" w:rsidP="007C2CC5">
      <w:pPr>
        <w:spacing w:line="360" w:lineRule="auto"/>
        <w:jc w:val="both"/>
        <w:rPr>
          <w:color w:val="000000"/>
          <w:sz w:val="28"/>
          <w:szCs w:val="28"/>
        </w:rPr>
      </w:pPr>
      <w:r>
        <w:rPr>
          <w:b/>
          <w:sz w:val="28"/>
          <w:szCs w:val="28"/>
        </w:rPr>
        <w:t xml:space="preserve">         Обґрунтування структури магістерської роботи.</w:t>
      </w:r>
      <w:r>
        <w:rPr>
          <w:sz w:val="28"/>
          <w:szCs w:val="28"/>
        </w:rPr>
        <w:t xml:space="preserve"> Виходячи з мети та основних завдань роботи, враховуючи необхідність комплексного розгляду оформлення спадкових прав нотаріусами з позицій загальнонаукових і спеціальних методів, робота </w:t>
      </w:r>
      <w:r>
        <w:rPr>
          <w:color w:val="000000"/>
          <w:sz w:val="28"/>
          <w:szCs w:val="28"/>
        </w:rPr>
        <w:t>включає в себе вступ, три розділи, що містять дванадцять підрозділів, висновків загальних та до кожного розділу, список використаних джерел. Повний обсяг магістерської роботи 12</w:t>
      </w:r>
      <w:r>
        <w:rPr>
          <w:color w:val="000000"/>
          <w:sz w:val="28"/>
          <w:szCs w:val="28"/>
          <w:lang w:val="ru-RU"/>
        </w:rPr>
        <w:t>5</w:t>
      </w:r>
      <w:r>
        <w:rPr>
          <w:color w:val="000000"/>
          <w:sz w:val="28"/>
          <w:szCs w:val="28"/>
        </w:rPr>
        <w:t xml:space="preserve"> сторінок, з них основний текст 115 сторінок, список використаних джерел містить 100 найменувань.</w:t>
      </w:r>
    </w:p>
    <w:p w:rsidR="007D1BF0" w:rsidRDefault="007D1BF0"/>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Default="007C2CC5"/>
    <w:p w:rsidR="007C2CC5" w:rsidRPr="007C2CC5" w:rsidRDefault="007C2CC5" w:rsidP="007C2CC5">
      <w:pPr>
        <w:spacing w:line="360" w:lineRule="auto"/>
        <w:jc w:val="center"/>
        <w:rPr>
          <w:b/>
          <w:sz w:val="28"/>
          <w:szCs w:val="28"/>
        </w:rPr>
      </w:pPr>
      <w:r w:rsidRPr="007C2CC5">
        <w:rPr>
          <w:b/>
          <w:sz w:val="28"/>
          <w:szCs w:val="28"/>
        </w:rPr>
        <w:lastRenderedPageBreak/>
        <w:t>ВИСНОВКИ</w:t>
      </w:r>
    </w:p>
    <w:p w:rsidR="007C2CC5" w:rsidRPr="007C2CC5" w:rsidRDefault="007C2CC5" w:rsidP="007C2CC5">
      <w:pPr>
        <w:spacing w:line="360" w:lineRule="auto"/>
        <w:jc w:val="both"/>
        <w:rPr>
          <w:sz w:val="28"/>
          <w:szCs w:val="28"/>
        </w:rPr>
      </w:pPr>
      <w:r w:rsidRPr="007C2CC5">
        <w:rPr>
          <w:sz w:val="20"/>
          <w:szCs w:val="20"/>
        </w:rPr>
        <w:t xml:space="preserve">     </w:t>
      </w:r>
    </w:p>
    <w:p w:rsidR="007C2CC5" w:rsidRPr="007C2CC5" w:rsidRDefault="007C2CC5" w:rsidP="007C2CC5">
      <w:pPr>
        <w:spacing w:line="360" w:lineRule="auto"/>
        <w:ind w:firstLine="708"/>
        <w:jc w:val="both"/>
        <w:rPr>
          <w:sz w:val="28"/>
          <w:szCs w:val="28"/>
        </w:rPr>
      </w:pPr>
      <w:r w:rsidRPr="007C2CC5">
        <w:rPr>
          <w:sz w:val="28"/>
          <w:szCs w:val="28"/>
        </w:rPr>
        <w:t xml:space="preserve">Сучасне цивільне право – це яскравий приклад поступового переходу від домінування державної власності на засоби виробництва до утвердження засад </w:t>
      </w:r>
      <w:proofErr w:type="spellStart"/>
      <w:r w:rsidRPr="007C2CC5">
        <w:rPr>
          <w:sz w:val="28"/>
          <w:szCs w:val="28"/>
        </w:rPr>
        <w:t>приватності</w:t>
      </w:r>
      <w:proofErr w:type="spellEnd"/>
      <w:r w:rsidRPr="007C2CC5">
        <w:rPr>
          <w:sz w:val="28"/>
          <w:szCs w:val="28"/>
        </w:rPr>
        <w:t xml:space="preserve"> у праві власності. Дослідження правових питань спадкування зумовлена зростаючим значенням приватної власності громадян і порядку її спадкування, необхідністю розроблення правового механізму, який належним чином міг би захистити права та інтереси громадян України.</w:t>
      </w:r>
    </w:p>
    <w:p w:rsidR="007C2CC5" w:rsidRPr="007C2CC5" w:rsidRDefault="007C2CC5" w:rsidP="007C2CC5">
      <w:pPr>
        <w:spacing w:line="360" w:lineRule="auto"/>
        <w:jc w:val="both"/>
        <w:rPr>
          <w:sz w:val="28"/>
          <w:szCs w:val="28"/>
        </w:rPr>
      </w:pPr>
      <w:r w:rsidRPr="007C2CC5">
        <w:rPr>
          <w:sz w:val="28"/>
          <w:szCs w:val="28"/>
        </w:rPr>
        <w:t xml:space="preserve">           Спадкове право – це найдавнішій інститут права, який був, є і буде актуальним з позиції його дослідження, розвитку та вдосконалення, оскільки стосується особистих інтересів кожного громадянина. Тому інтерес до питань спадкування є природним, адже за свого життя людина здебільшого накопичує певну кількість матеріальних благ і цінностей, якими вона бажає задовольнити не лише свої потреби, а й потреби своїх рідних та близьких. Отже, як і будь-які цивільні правовідносини, спрямовані на певний об’єкт, а об’єктом спадкових правовідносин і є спадщина.</w:t>
      </w:r>
    </w:p>
    <w:p w:rsidR="007C2CC5" w:rsidRPr="007C2CC5" w:rsidRDefault="007C2CC5" w:rsidP="007C2CC5">
      <w:pPr>
        <w:spacing w:line="360" w:lineRule="auto"/>
        <w:jc w:val="both"/>
        <w:rPr>
          <w:sz w:val="28"/>
          <w:szCs w:val="28"/>
        </w:rPr>
      </w:pPr>
      <w:r w:rsidRPr="007C2CC5">
        <w:rPr>
          <w:sz w:val="28"/>
          <w:szCs w:val="28"/>
        </w:rPr>
        <w:t xml:space="preserve">     </w:t>
      </w:r>
      <w:r w:rsidRPr="007C2CC5">
        <w:rPr>
          <w:sz w:val="28"/>
          <w:szCs w:val="28"/>
        </w:rPr>
        <w:tab/>
        <w:t>Спадкове право визначає підстави, коли після смерті особи її майнові права та обов’язки переходять до іншої особи, час і місце відкриття спадщини, коло спадкоємців, особливості спадкування окремих видів майна, порядок і строки прийняття і відмови від спадщини, процедуру оформлення спадкових прав.</w:t>
      </w:r>
      <w:r w:rsidRPr="007C2CC5">
        <w:rPr>
          <w:sz w:val="28"/>
          <w:szCs w:val="28"/>
        </w:rPr>
        <w:tab/>
        <w:t xml:space="preserve">Спадкове право як підгалузь цивільного права нерозривно пов’язане із правом власності й інститути спадкового права </w:t>
      </w:r>
      <w:proofErr w:type="spellStart"/>
      <w:r w:rsidRPr="007C2CC5">
        <w:rPr>
          <w:sz w:val="28"/>
          <w:szCs w:val="28"/>
        </w:rPr>
        <w:t>логічно</w:t>
      </w:r>
      <w:proofErr w:type="spellEnd"/>
      <w:r w:rsidRPr="007C2CC5">
        <w:rPr>
          <w:sz w:val="28"/>
          <w:szCs w:val="28"/>
        </w:rPr>
        <w:t xml:space="preserve"> побудовані на засадах права власності. Кожна людина зацікавлена в тому, щоб усе, що вона змогла за життя набути, віднайти, створити і зберегти, перейшло до її нащадків. Правові відносини щодо спадкування майна мають міжгалузевий характер і зумовлюють необхідність їх регулювання не лише за допомогою цивільно-правових, а й конституційних норм. </w:t>
      </w:r>
    </w:p>
    <w:p w:rsidR="007C2CC5" w:rsidRPr="007C2CC5" w:rsidRDefault="007C2CC5" w:rsidP="007C2CC5">
      <w:pPr>
        <w:spacing w:line="360" w:lineRule="auto"/>
        <w:ind w:firstLine="708"/>
        <w:jc w:val="both"/>
        <w:rPr>
          <w:sz w:val="28"/>
          <w:szCs w:val="28"/>
        </w:rPr>
      </w:pPr>
      <w:r w:rsidRPr="007C2CC5">
        <w:rPr>
          <w:sz w:val="28"/>
          <w:szCs w:val="28"/>
        </w:rPr>
        <w:t xml:space="preserve">Право людини на гідний рівень життя є одним із основних та визначальних конституційних прав. Конституція України проголошує: «Кожен має право на достатній життєвий рівень для себе і своєї сім’ї, що включає достатнє харчування, одяг, житло». Виникнення права власності та розвиток </w:t>
      </w:r>
      <w:r w:rsidRPr="007C2CC5">
        <w:rPr>
          <w:sz w:val="28"/>
          <w:szCs w:val="28"/>
        </w:rPr>
        <w:lastRenderedPageBreak/>
        <w:t>сімейних відносин зумовили потребу відповіді на питання щодо долі майна, яке залишається після смерті людини. Безперечно, і в забезпеченні, і в підтримці достатнього рівня життя людини суттєву роль відіграє спадщина. Кожне нове покоління не починає життя з нуля, а продовжує започатковане, прагне до його примноження, вдосконалення.</w:t>
      </w:r>
    </w:p>
    <w:p w:rsidR="007C2CC5" w:rsidRPr="007C2CC5" w:rsidRDefault="007C2CC5" w:rsidP="007C2CC5">
      <w:pPr>
        <w:spacing w:line="360" w:lineRule="auto"/>
        <w:ind w:firstLine="708"/>
        <w:jc w:val="both"/>
        <w:rPr>
          <w:sz w:val="28"/>
          <w:szCs w:val="28"/>
          <w:lang w:val="ru-RU"/>
        </w:rPr>
      </w:pPr>
      <w:r w:rsidRPr="007C2CC5">
        <w:rPr>
          <w:sz w:val="28"/>
          <w:szCs w:val="28"/>
        </w:rPr>
        <w:t>У ст. 41 Конституції України закріплене право кожного громадянина «володіти, користуватися і розпоряджатися своєю власністю, результатами своєї інтелектуальної діяльності». Елементом права розпорядження власністю є і право розпорядження нею на випадок смерті. Держава гарантує не лише право приватної власності, а й право спадкування, тому і правове регулювання спадкових відносин має міжгалузевий характер. Право на спадщину є одним із основних цивільних прав фізичної особи, тому оформлення спадкових прав повинно бути правильним та неупередженим.</w:t>
      </w:r>
    </w:p>
    <w:p w:rsidR="007C2CC5" w:rsidRPr="007C2CC5" w:rsidRDefault="007C2CC5" w:rsidP="007C2CC5">
      <w:pPr>
        <w:spacing w:line="360" w:lineRule="auto"/>
        <w:ind w:left="-180" w:right="-185"/>
        <w:jc w:val="both"/>
        <w:rPr>
          <w:sz w:val="28"/>
          <w:szCs w:val="28"/>
        </w:rPr>
      </w:pPr>
      <w:r w:rsidRPr="007C2CC5">
        <w:rPr>
          <w:sz w:val="28"/>
          <w:szCs w:val="28"/>
          <w:lang w:val="ru-RU"/>
        </w:rPr>
        <w:t xml:space="preserve">           </w:t>
      </w:r>
      <w:r w:rsidRPr="007C2CC5">
        <w:rPr>
          <w:sz w:val="28"/>
          <w:szCs w:val="28"/>
        </w:rPr>
        <w:t xml:space="preserve">Термін «спадкове право» використовують у двох значеннях суб’єктивному та об’єктивному. В об’єктивному значенні під спадковим правом розуміють сукупність правових норм, які регулюють порядок переходу прав і обов’язків померлого до інших осіб. У суб’єктивному значенні під спадковим правом розуміють права особи бути закликаним до спадкування як спадкоємець, обсяг його прав та обов’язків після прийняття спадщини. Спадкові правовідносини існують у вигляді юридичного складу, необхідними елементами якого є такі юридичні факти: відкриття спадщини, час відкриття спадщини, місце відкриття спадщини, спадкова маса та інші. </w:t>
      </w:r>
    </w:p>
    <w:p w:rsidR="007C2CC5" w:rsidRPr="007C2CC5" w:rsidRDefault="007C2CC5" w:rsidP="007C2CC5">
      <w:pPr>
        <w:spacing w:line="360" w:lineRule="auto"/>
        <w:jc w:val="both"/>
        <w:rPr>
          <w:sz w:val="28"/>
          <w:szCs w:val="28"/>
        </w:rPr>
      </w:pPr>
      <w:r w:rsidRPr="007C2CC5">
        <w:rPr>
          <w:sz w:val="28"/>
          <w:szCs w:val="28"/>
        </w:rPr>
        <w:t xml:space="preserve">     </w:t>
      </w:r>
      <w:r w:rsidRPr="007C2CC5">
        <w:rPr>
          <w:sz w:val="28"/>
          <w:szCs w:val="28"/>
        </w:rPr>
        <w:tab/>
        <w:t xml:space="preserve">З прийняттям Цивільного кодексу України спадкування в цілому одержало багато в чому нове регулювання. Новим ЦК України вимагається обов’язкова письмова форма заповіту із зазначенням місця і часу його складання. Порядок вчинення нотаріальних дій нотаріусами України від 22.02.2012 р. додається вимога зазначення дати та місця  народження заповідача. Заповіт має бути написаний заповідачем власноручно або за допомогою загальноприйнятих технічних засобів, на прохання особи нотаріус може записати заповіт зі слів заповідача власноручно або за допомогою загальноприйнятих технічних засобів. </w:t>
      </w:r>
    </w:p>
    <w:p w:rsidR="007C2CC5" w:rsidRPr="007C2CC5" w:rsidRDefault="007C2CC5" w:rsidP="007C2CC5">
      <w:pPr>
        <w:spacing w:line="360" w:lineRule="auto"/>
        <w:jc w:val="both"/>
        <w:rPr>
          <w:sz w:val="28"/>
          <w:szCs w:val="28"/>
        </w:rPr>
      </w:pPr>
      <w:r w:rsidRPr="007C2CC5">
        <w:rPr>
          <w:sz w:val="28"/>
          <w:szCs w:val="28"/>
        </w:rPr>
        <w:lastRenderedPageBreak/>
        <w:t xml:space="preserve">     </w:t>
      </w:r>
      <w:r w:rsidRPr="007C2CC5">
        <w:rPr>
          <w:sz w:val="28"/>
          <w:szCs w:val="28"/>
        </w:rPr>
        <w:tab/>
        <w:t xml:space="preserve">На практиці введення нових норм і зміна попередніх не змогло не викликати запитань серед практикуючих нотаріусів. Постало питання: як це все застосовувати в практичній діяльності. Не припиняються суперечності і на сьогоднішній день. Багато авторів висловлюють різні думки щодо застосування тих чи інших норм. </w:t>
      </w:r>
    </w:p>
    <w:p w:rsidR="007C2CC5" w:rsidRPr="007C2CC5" w:rsidRDefault="007C2CC5" w:rsidP="007C2CC5">
      <w:pPr>
        <w:spacing w:line="360" w:lineRule="auto"/>
        <w:jc w:val="both"/>
        <w:rPr>
          <w:sz w:val="28"/>
          <w:szCs w:val="28"/>
        </w:rPr>
      </w:pPr>
      <w:r w:rsidRPr="007C2CC5">
        <w:rPr>
          <w:sz w:val="28"/>
          <w:szCs w:val="28"/>
        </w:rPr>
        <w:t xml:space="preserve">     </w:t>
      </w:r>
      <w:r w:rsidRPr="007C2CC5">
        <w:rPr>
          <w:sz w:val="28"/>
          <w:szCs w:val="28"/>
        </w:rPr>
        <w:tab/>
        <w:t xml:space="preserve"> Дана магістерська робота носить не тільки теоретичний, але й практичний характер. Вона покликана проаналізувати теоретичні положення спадкового права, різні думки авторів і визначити, як найкраще застосувати положення спадкового законодавства. Адже правильне оформлення спадкових прав дає змогу спадкоємцю володіти, користуватися і розпоряджатися майном, яке йому належить на підставі спадкування і разом з тим звільняє нотаріуса від відповідальності за неправильно оформлені права.</w:t>
      </w:r>
    </w:p>
    <w:p w:rsidR="007C2CC5" w:rsidRPr="007C2CC5" w:rsidRDefault="007C2CC5" w:rsidP="007C2CC5">
      <w:pPr>
        <w:spacing w:line="360" w:lineRule="auto"/>
        <w:jc w:val="both"/>
        <w:rPr>
          <w:sz w:val="28"/>
          <w:szCs w:val="28"/>
        </w:rPr>
      </w:pPr>
      <w:r w:rsidRPr="007C2CC5">
        <w:rPr>
          <w:sz w:val="28"/>
          <w:szCs w:val="28"/>
        </w:rPr>
        <w:t xml:space="preserve">    </w:t>
      </w:r>
      <w:r w:rsidRPr="007C2CC5">
        <w:rPr>
          <w:sz w:val="28"/>
          <w:szCs w:val="28"/>
        </w:rPr>
        <w:tab/>
        <w:t xml:space="preserve"> Що стосується законодавства, що регулює спадкові права і, зокрема, оформлення спадкових прав нотаріусами, то воно ще недостатньо сформоване і потребує подальших тлумачень, так як Цивільний кодекс України був прийнятий порівняно недавно і в зв’язку з тим, що було </w:t>
      </w:r>
      <w:proofErr w:type="spellStart"/>
      <w:r w:rsidRPr="007C2CC5">
        <w:rPr>
          <w:sz w:val="28"/>
          <w:szCs w:val="28"/>
        </w:rPr>
        <w:t>внесено</w:t>
      </w:r>
      <w:proofErr w:type="spellEnd"/>
      <w:r w:rsidRPr="007C2CC5">
        <w:rPr>
          <w:sz w:val="28"/>
          <w:szCs w:val="28"/>
        </w:rPr>
        <w:t xml:space="preserve"> багато змін і новел на відміну від Цивільного кодексу УРСР.</w:t>
      </w:r>
    </w:p>
    <w:p w:rsidR="007C2CC5" w:rsidRPr="007C2CC5" w:rsidRDefault="007C2CC5" w:rsidP="007C2CC5">
      <w:pPr>
        <w:spacing w:line="360" w:lineRule="auto"/>
        <w:jc w:val="both"/>
        <w:rPr>
          <w:sz w:val="28"/>
          <w:szCs w:val="28"/>
        </w:rPr>
      </w:pPr>
      <w:r w:rsidRPr="007C2CC5">
        <w:rPr>
          <w:sz w:val="28"/>
          <w:szCs w:val="28"/>
        </w:rPr>
        <w:t xml:space="preserve">          Правове регулювання спадкових відносин стосується інтересів будь-якого громадянина як потенційного спадкоємця і спадкодавця. Держава повинна створити таку систему цивільно-правових засобів, які б гарантували кожній фізичній особі право вільно розпоряджатися своїм майном на випадок смерті і право вільно набувати чи відмовлятися від спадщини.</w:t>
      </w:r>
    </w:p>
    <w:p w:rsidR="007C2CC5" w:rsidRPr="007C2CC5" w:rsidRDefault="007C2CC5" w:rsidP="007C2CC5">
      <w:pPr>
        <w:spacing w:line="360" w:lineRule="auto"/>
        <w:jc w:val="both"/>
        <w:rPr>
          <w:sz w:val="28"/>
          <w:szCs w:val="28"/>
        </w:rPr>
      </w:pPr>
      <w:r w:rsidRPr="007C2CC5">
        <w:rPr>
          <w:sz w:val="28"/>
          <w:szCs w:val="28"/>
        </w:rPr>
        <w:t xml:space="preserve">       Дана магістерська робота була направлена на розкриття теоретичного та практичного змісту оформлення спадкових прав нотаріусами. Ми зробили змогу розкрити процедуру оформлення нотаріусом таких спадкових прав як: заповітів, законних прав на спадщину, спадкових договорів. Також було розглянуто процедуру видачі свідоцтва про право на спадщину як по заповіту, так і по закону.</w:t>
      </w:r>
    </w:p>
    <w:p w:rsidR="007C2CC5" w:rsidRPr="007C2CC5" w:rsidRDefault="007C2CC5" w:rsidP="007C2CC5">
      <w:pPr>
        <w:spacing w:line="360" w:lineRule="auto"/>
        <w:jc w:val="both"/>
        <w:rPr>
          <w:sz w:val="28"/>
          <w:szCs w:val="28"/>
        </w:rPr>
      </w:pPr>
    </w:p>
    <w:p w:rsidR="007C2CC5" w:rsidRPr="007C2CC5" w:rsidRDefault="007C2CC5" w:rsidP="007C2CC5">
      <w:pPr>
        <w:spacing w:line="360" w:lineRule="auto"/>
        <w:ind w:firstLine="708"/>
        <w:jc w:val="both"/>
        <w:rPr>
          <w:sz w:val="28"/>
          <w:szCs w:val="28"/>
        </w:rPr>
      </w:pPr>
    </w:p>
    <w:p w:rsidR="007C2CC5" w:rsidRPr="007C2CC5" w:rsidRDefault="007C2CC5" w:rsidP="007C2CC5">
      <w:pPr>
        <w:spacing w:line="360" w:lineRule="auto"/>
        <w:jc w:val="both"/>
        <w:rPr>
          <w:b/>
          <w:sz w:val="28"/>
          <w:szCs w:val="28"/>
        </w:rPr>
      </w:pPr>
      <w:bookmarkStart w:id="0" w:name="_GoBack"/>
      <w:bookmarkEnd w:id="0"/>
    </w:p>
    <w:p w:rsidR="007C2CC5" w:rsidRPr="007C2CC5" w:rsidRDefault="007C2CC5" w:rsidP="007C2CC5">
      <w:pPr>
        <w:spacing w:line="360" w:lineRule="auto"/>
        <w:ind w:left="1980"/>
        <w:jc w:val="both"/>
        <w:rPr>
          <w:b/>
          <w:sz w:val="28"/>
          <w:szCs w:val="28"/>
        </w:rPr>
      </w:pPr>
    </w:p>
    <w:p w:rsidR="007C2CC5" w:rsidRPr="007C2CC5" w:rsidRDefault="007C2CC5" w:rsidP="007C2CC5">
      <w:pPr>
        <w:spacing w:line="360" w:lineRule="auto"/>
        <w:ind w:left="1980"/>
        <w:jc w:val="both"/>
        <w:rPr>
          <w:sz w:val="28"/>
          <w:szCs w:val="28"/>
        </w:rPr>
      </w:pPr>
      <w:r w:rsidRPr="007C2CC5">
        <w:rPr>
          <w:b/>
          <w:sz w:val="28"/>
          <w:szCs w:val="28"/>
        </w:rPr>
        <w:t xml:space="preserve">СПИСОК ВИКОРИСТАНИХ ДЖЕРЕЛ     </w:t>
      </w:r>
      <w:r w:rsidRPr="007C2CC5">
        <w:rPr>
          <w:sz w:val="28"/>
          <w:szCs w:val="28"/>
        </w:rPr>
        <w:t xml:space="preserve">    </w:t>
      </w:r>
    </w:p>
    <w:p w:rsidR="007C2CC5" w:rsidRPr="007C2CC5" w:rsidRDefault="007C2CC5" w:rsidP="007C2CC5">
      <w:pPr>
        <w:tabs>
          <w:tab w:val="left" w:pos="3810"/>
          <w:tab w:val="left" w:pos="7080"/>
        </w:tabs>
        <w:spacing w:line="360" w:lineRule="auto"/>
        <w:ind w:left="2124" w:firstLine="708"/>
        <w:jc w:val="both"/>
        <w:rPr>
          <w:b/>
          <w:color w:val="000000"/>
          <w:sz w:val="28"/>
          <w:szCs w:val="28"/>
        </w:rPr>
      </w:pPr>
      <w:r w:rsidRPr="007C2CC5">
        <w:rPr>
          <w:b/>
          <w:color w:val="000000"/>
          <w:sz w:val="28"/>
          <w:szCs w:val="28"/>
        </w:rPr>
        <w:t>Нормативно-правові акти</w:t>
      </w:r>
      <w:r w:rsidRPr="007C2CC5">
        <w:rPr>
          <w:b/>
          <w:color w:val="000000"/>
          <w:sz w:val="28"/>
          <w:szCs w:val="28"/>
        </w:rPr>
        <w:tab/>
      </w:r>
    </w:p>
    <w:p w:rsidR="007C2CC5" w:rsidRPr="007C2CC5" w:rsidRDefault="007C2CC5" w:rsidP="007C2CC5">
      <w:pPr>
        <w:tabs>
          <w:tab w:val="left" w:pos="3810"/>
          <w:tab w:val="left" w:pos="7080"/>
        </w:tabs>
        <w:spacing w:line="360" w:lineRule="auto"/>
        <w:ind w:left="2124" w:firstLine="708"/>
        <w:jc w:val="both"/>
        <w:rPr>
          <w:b/>
          <w:color w:val="000000"/>
          <w:sz w:val="28"/>
          <w:szCs w:val="28"/>
        </w:rPr>
      </w:pPr>
    </w:p>
    <w:p w:rsidR="007C2CC5" w:rsidRPr="007C2CC5" w:rsidRDefault="007C2CC5" w:rsidP="007C2CC5">
      <w:pPr>
        <w:shd w:val="clear" w:color="auto" w:fill="FFFFFF"/>
        <w:spacing w:line="360" w:lineRule="auto"/>
        <w:ind w:firstLine="567"/>
        <w:jc w:val="both"/>
        <w:rPr>
          <w:color w:val="000000"/>
          <w:spacing w:val="-2"/>
          <w:sz w:val="28"/>
          <w:szCs w:val="28"/>
        </w:rPr>
      </w:pPr>
      <w:r w:rsidRPr="007C2CC5">
        <w:rPr>
          <w:color w:val="000000"/>
          <w:spacing w:val="-2"/>
          <w:sz w:val="28"/>
          <w:szCs w:val="28"/>
        </w:rPr>
        <w:t>1. Конституція України: Прийнята на п’ятій сесії Верховної Ради України 28 червня 1996 р. // Відомості Верховної Ради України. - 1996. - № 30. - Ст. 141.</w:t>
      </w:r>
    </w:p>
    <w:p w:rsidR="007C2CC5" w:rsidRPr="007C2CC5" w:rsidRDefault="007C2CC5" w:rsidP="007C2CC5">
      <w:pPr>
        <w:shd w:val="clear" w:color="auto" w:fill="FFFFFF"/>
        <w:spacing w:line="360" w:lineRule="auto"/>
        <w:ind w:firstLine="567"/>
        <w:jc w:val="both"/>
        <w:rPr>
          <w:color w:val="000000"/>
          <w:spacing w:val="-2"/>
          <w:sz w:val="28"/>
          <w:szCs w:val="28"/>
        </w:rPr>
      </w:pPr>
      <w:r w:rsidRPr="007C2CC5">
        <w:rPr>
          <w:color w:val="000000"/>
          <w:spacing w:val="-2"/>
          <w:sz w:val="28"/>
          <w:szCs w:val="28"/>
        </w:rPr>
        <w:t xml:space="preserve">2. Цивільний кодекс України </w:t>
      </w:r>
      <w:proofErr w:type="spellStart"/>
      <w:r w:rsidRPr="007C2CC5">
        <w:rPr>
          <w:color w:val="000000"/>
          <w:spacing w:val="-2"/>
          <w:sz w:val="28"/>
          <w:szCs w:val="28"/>
        </w:rPr>
        <w:t>вiд</w:t>
      </w:r>
      <w:proofErr w:type="spellEnd"/>
      <w:r w:rsidRPr="007C2CC5">
        <w:rPr>
          <w:color w:val="000000"/>
          <w:spacing w:val="-2"/>
          <w:sz w:val="28"/>
          <w:szCs w:val="28"/>
        </w:rPr>
        <w:t xml:space="preserve"> 16.01.2003 р. № 435-IV// Відомості Верховної Ради України. </w:t>
      </w:r>
      <w:r w:rsidRPr="007C2CC5">
        <w:rPr>
          <w:color w:val="000000"/>
          <w:spacing w:val="-2"/>
          <w:sz w:val="28"/>
          <w:szCs w:val="28"/>
        </w:rPr>
        <w:sym w:font="Symbol" w:char="F02D"/>
      </w:r>
      <w:r w:rsidRPr="007C2CC5">
        <w:rPr>
          <w:color w:val="000000"/>
          <w:spacing w:val="-2"/>
          <w:sz w:val="28"/>
          <w:szCs w:val="28"/>
        </w:rPr>
        <w:t xml:space="preserve"> 2003. </w:t>
      </w:r>
      <w:r w:rsidRPr="007C2CC5">
        <w:rPr>
          <w:color w:val="000000"/>
          <w:spacing w:val="-2"/>
          <w:sz w:val="28"/>
          <w:szCs w:val="28"/>
        </w:rPr>
        <w:sym w:font="Symbol" w:char="F02D"/>
      </w:r>
      <w:r w:rsidRPr="007C2CC5">
        <w:rPr>
          <w:color w:val="000000"/>
          <w:spacing w:val="-2"/>
          <w:sz w:val="28"/>
          <w:szCs w:val="28"/>
        </w:rPr>
        <w:t xml:space="preserve"> №№ 40–44. </w:t>
      </w:r>
      <w:r w:rsidRPr="007C2CC5">
        <w:rPr>
          <w:color w:val="000000"/>
          <w:spacing w:val="-2"/>
          <w:sz w:val="28"/>
          <w:szCs w:val="28"/>
        </w:rPr>
        <w:sym w:font="Symbol" w:char="F02D"/>
      </w:r>
      <w:r w:rsidRPr="007C2CC5">
        <w:rPr>
          <w:color w:val="000000"/>
          <w:spacing w:val="-2"/>
          <w:sz w:val="28"/>
          <w:szCs w:val="28"/>
        </w:rPr>
        <w:t xml:space="preserve"> Ст. 356.</w:t>
      </w:r>
    </w:p>
    <w:p w:rsidR="007C2CC5" w:rsidRPr="007C2CC5" w:rsidRDefault="007C2CC5" w:rsidP="007C2CC5">
      <w:pPr>
        <w:shd w:val="clear" w:color="auto" w:fill="FFFFFF"/>
        <w:spacing w:line="360" w:lineRule="auto"/>
        <w:ind w:firstLine="567"/>
        <w:jc w:val="both"/>
        <w:rPr>
          <w:color w:val="000000"/>
          <w:spacing w:val="-2"/>
          <w:sz w:val="28"/>
          <w:szCs w:val="28"/>
        </w:rPr>
      </w:pPr>
      <w:r w:rsidRPr="007C2CC5">
        <w:rPr>
          <w:color w:val="000000"/>
          <w:spacing w:val="-2"/>
          <w:sz w:val="28"/>
          <w:szCs w:val="28"/>
        </w:rPr>
        <w:t>3. Цивільний процесуальний кодекс України від 18.03.2004 № 1618-IV // Відомості Верховної Ради України. – 2004. – № 40-41, 42. – Ст.492</w:t>
      </w:r>
      <w:r w:rsidRPr="007C2CC5">
        <w:rPr>
          <w:spacing w:val="-2"/>
          <w:sz w:val="28"/>
          <w:szCs w:val="28"/>
        </w:rPr>
        <w:t xml:space="preserve"> [Електронний ресурс]. – Режим доступу: </w:t>
      </w:r>
      <w:hyperlink r:id="rId6" w:history="1">
        <w:r w:rsidRPr="007C2CC5">
          <w:rPr>
            <w:color w:val="000000"/>
            <w:spacing w:val="-2"/>
            <w:sz w:val="28"/>
            <w:szCs w:val="28"/>
          </w:rPr>
          <w:t>http://zakon2.rada.gov.ua/laws/show/1618-iv</w:t>
        </w:r>
      </w:hyperlink>
      <w:r w:rsidRPr="007C2CC5">
        <w:rPr>
          <w:color w:val="000000"/>
          <w:spacing w:val="-2"/>
          <w:sz w:val="28"/>
          <w:szCs w:val="28"/>
        </w:rPr>
        <w:t>.</w:t>
      </w:r>
    </w:p>
    <w:p w:rsidR="007C2CC5" w:rsidRPr="007C2CC5" w:rsidRDefault="007C2CC5" w:rsidP="007C2CC5">
      <w:pPr>
        <w:shd w:val="clear" w:color="auto" w:fill="FFFFFF"/>
        <w:spacing w:line="360" w:lineRule="auto"/>
        <w:ind w:firstLine="567"/>
        <w:jc w:val="both"/>
        <w:rPr>
          <w:color w:val="000000"/>
          <w:spacing w:val="-2"/>
          <w:sz w:val="28"/>
          <w:szCs w:val="28"/>
        </w:rPr>
      </w:pPr>
      <w:r w:rsidRPr="007C2CC5">
        <w:rPr>
          <w:color w:val="000000"/>
          <w:spacing w:val="-2"/>
          <w:sz w:val="28"/>
          <w:szCs w:val="28"/>
        </w:rPr>
        <w:t xml:space="preserve">4. Сімейний кодекс України </w:t>
      </w:r>
      <w:proofErr w:type="spellStart"/>
      <w:r w:rsidRPr="007C2CC5">
        <w:rPr>
          <w:color w:val="000000"/>
          <w:spacing w:val="-2"/>
          <w:sz w:val="28"/>
          <w:szCs w:val="28"/>
        </w:rPr>
        <w:t>вiд</w:t>
      </w:r>
      <w:proofErr w:type="spellEnd"/>
      <w:r w:rsidRPr="007C2CC5">
        <w:rPr>
          <w:color w:val="000000"/>
          <w:spacing w:val="-2"/>
          <w:sz w:val="28"/>
          <w:szCs w:val="28"/>
        </w:rPr>
        <w:t xml:space="preserve"> 10.01.2002 р.  № 2947-III // Відомості Верховної Ради України. – 2002 р. – № 21. – Ст. 135.</w:t>
      </w:r>
    </w:p>
    <w:p w:rsidR="007C2CC5" w:rsidRPr="007C2CC5" w:rsidRDefault="007C2CC5" w:rsidP="007C2CC5">
      <w:pPr>
        <w:shd w:val="clear" w:color="auto" w:fill="FFFFFF"/>
        <w:spacing w:line="360" w:lineRule="auto"/>
        <w:ind w:firstLine="567"/>
        <w:jc w:val="both"/>
        <w:rPr>
          <w:color w:val="000000"/>
          <w:spacing w:val="-2"/>
          <w:sz w:val="28"/>
          <w:szCs w:val="28"/>
        </w:rPr>
      </w:pPr>
      <w:r w:rsidRPr="007C2CC5">
        <w:rPr>
          <w:color w:val="000000"/>
          <w:spacing w:val="-2"/>
          <w:sz w:val="28"/>
          <w:szCs w:val="28"/>
        </w:rPr>
        <w:t>5. Кодекс адміністративного судочинства України від 06.07.2005 № 2747-IV // Відомості Верховної Ради України. – 2005. – № 35-36, 37. – Ст. 446  [Електронний ресурс]. – Режим доступу: http://zakon1.rada.gov.ua/laws/show/2747-15.</w:t>
      </w:r>
    </w:p>
    <w:p w:rsidR="007C2CC5" w:rsidRPr="007C2CC5" w:rsidRDefault="007C2CC5" w:rsidP="007C2CC5">
      <w:pPr>
        <w:shd w:val="clear" w:color="auto" w:fill="FFFFFF"/>
        <w:spacing w:line="360" w:lineRule="auto"/>
        <w:ind w:firstLine="567"/>
        <w:jc w:val="both"/>
        <w:rPr>
          <w:color w:val="000000"/>
          <w:spacing w:val="-2"/>
          <w:sz w:val="28"/>
          <w:szCs w:val="28"/>
        </w:rPr>
      </w:pPr>
      <w:r w:rsidRPr="007C2CC5">
        <w:rPr>
          <w:color w:val="000000"/>
          <w:spacing w:val="-2"/>
          <w:sz w:val="28"/>
          <w:szCs w:val="28"/>
        </w:rPr>
        <w:t xml:space="preserve">6. Про нотаріат : Закон України від 02.09.1993 № 3425-XII // Відомості Верховної Ради України. </w:t>
      </w:r>
      <w:r w:rsidRPr="007C2CC5">
        <w:rPr>
          <w:color w:val="000000"/>
          <w:spacing w:val="-2"/>
          <w:sz w:val="28"/>
          <w:szCs w:val="28"/>
        </w:rPr>
        <w:sym w:font="Symbol" w:char="F02D"/>
      </w:r>
      <w:r w:rsidRPr="007C2CC5">
        <w:rPr>
          <w:color w:val="000000"/>
          <w:spacing w:val="-2"/>
          <w:sz w:val="28"/>
          <w:szCs w:val="28"/>
        </w:rPr>
        <w:t xml:space="preserve"> 1993. </w:t>
      </w:r>
      <w:r w:rsidRPr="007C2CC5">
        <w:rPr>
          <w:color w:val="000000"/>
          <w:spacing w:val="-2"/>
          <w:sz w:val="28"/>
          <w:szCs w:val="28"/>
        </w:rPr>
        <w:sym w:font="Symbol" w:char="F02D"/>
      </w:r>
      <w:r w:rsidRPr="007C2CC5">
        <w:rPr>
          <w:color w:val="000000"/>
          <w:spacing w:val="-2"/>
          <w:sz w:val="28"/>
          <w:szCs w:val="28"/>
        </w:rPr>
        <w:t xml:space="preserve"> № 39. </w:t>
      </w:r>
      <w:r w:rsidRPr="007C2CC5">
        <w:rPr>
          <w:color w:val="000000"/>
          <w:spacing w:val="-2"/>
          <w:sz w:val="28"/>
          <w:szCs w:val="28"/>
        </w:rPr>
        <w:sym w:font="Symbol" w:char="F02D"/>
      </w:r>
      <w:r w:rsidRPr="007C2CC5">
        <w:rPr>
          <w:color w:val="000000"/>
          <w:spacing w:val="-2"/>
          <w:sz w:val="28"/>
          <w:szCs w:val="28"/>
        </w:rPr>
        <w:t xml:space="preserve"> Ст. 383.</w:t>
      </w:r>
    </w:p>
    <w:p w:rsidR="007C2CC5" w:rsidRPr="007C2CC5" w:rsidRDefault="007C2CC5" w:rsidP="007C2CC5">
      <w:pPr>
        <w:shd w:val="clear" w:color="auto" w:fill="FFFFFF"/>
        <w:spacing w:line="360" w:lineRule="auto"/>
        <w:ind w:firstLine="567"/>
        <w:jc w:val="both"/>
        <w:rPr>
          <w:color w:val="000000"/>
          <w:spacing w:val="-2"/>
          <w:sz w:val="28"/>
          <w:szCs w:val="28"/>
        </w:rPr>
      </w:pPr>
      <w:r w:rsidRPr="007C2CC5">
        <w:rPr>
          <w:color w:val="000000"/>
          <w:spacing w:val="-2"/>
          <w:sz w:val="28"/>
          <w:szCs w:val="28"/>
        </w:rPr>
        <w:t>7. Про державну реєстрацію речових прав на нерухоме майно та їх обмежень: Закон України від 01 липня 2004 р. // Відомості Верховної Ради України. – 2004. – № 51.– Ст. 553.</w:t>
      </w:r>
    </w:p>
    <w:p w:rsidR="007C2CC5" w:rsidRPr="007C2CC5" w:rsidRDefault="007C2CC5" w:rsidP="007C2CC5">
      <w:pPr>
        <w:shd w:val="clear" w:color="auto" w:fill="FFFFFF"/>
        <w:spacing w:line="360" w:lineRule="auto"/>
        <w:ind w:firstLine="567"/>
        <w:jc w:val="both"/>
        <w:rPr>
          <w:color w:val="000000"/>
          <w:spacing w:val="-2"/>
          <w:sz w:val="28"/>
          <w:szCs w:val="28"/>
        </w:rPr>
      </w:pPr>
      <w:r w:rsidRPr="007C2CC5">
        <w:rPr>
          <w:color w:val="000000"/>
          <w:spacing w:val="-2"/>
          <w:sz w:val="28"/>
          <w:szCs w:val="28"/>
        </w:rPr>
        <w:t xml:space="preserve">8. Про затвердження Порядку вчинення нотаріальних дій нотаріусами України: наказ Міністерства юстиції України </w:t>
      </w:r>
      <w:proofErr w:type="spellStart"/>
      <w:r w:rsidRPr="007C2CC5">
        <w:rPr>
          <w:color w:val="000000"/>
          <w:spacing w:val="-2"/>
          <w:sz w:val="28"/>
          <w:szCs w:val="28"/>
        </w:rPr>
        <w:t>вiд</w:t>
      </w:r>
      <w:proofErr w:type="spellEnd"/>
      <w:r w:rsidRPr="007C2CC5">
        <w:rPr>
          <w:color w:val="000000"/>
          <w:spacing w:val="-2"/>
          <w:sz w:val="28"/>
          <w:szCs w:val="28"/>
        </w:rPr>
        <w:t xml:space="preserve"> 22.02.2012 р. № 296/5 // </w:t>
      </w:r>
      <w:r w:rsidRPr="007C2CC5">
        <w:rPr>
          <w:spacing w:val="-2"/>
          <w:sz w:val="28"/>
          <w:szCs w:val="28"/>
        </w:rPr>
        <w:t xml:space="preserve">[Електронний ресурс]. – Режим доступу : </w:t>
      </w:r>
      <w:r w:rsidRPr="007C2CC5">
        <w:rPr>
          <w:color w:val="000000"/>
          <w:spacing w:val="-2"/>
          <w:sz w:val="28"/>
          <w:szCs w:val="28"/>
        </w:rPr>
        <w:t xml:space="preserve">http:// zakon2. rada.gov. </w:t>
      </w:r>
      <w:proofErr w:type="spellStart"/>
      <w:r w:rsidRPr="007C2CC5">
        <w:rPr>
          <w:color w:val="000000"/>
          <w:spacing w:val="-2"/>
          <w:sz w:val="28"/>
          <w:szCs w:val="28"/>
        </w:rPr>
        <w:t>ua</w:t>
      </w:r>
      <w:proofErr w:type="spellEnd"/>
      <w:r w:rsidRPr="007C2CC5">
        <w:rPr>
          <w:color w:val="000000"/>
          <w:spacing w:val="-2"/>
          <w:sz w:val="28"/>
          <w:szCs w:val="28"/>
        </w:rPr>
        <w:t>/</w:t>
      </w:r>
      <w:proofErr w:type="spellStart"/>
      <w:r w:rsidRPr="007C2CC5">
        <w:rPr>
          <w:color w:val="000000"/>
          <w:spacing w:val="-2"/>
          <w:sz w:val="28"/>
          <w:szCs w:val="28"/>
        </w:rPr>
        <w:t>laws</w:t>
      </w:r>
      <w:proofErr w:type="spellEnd"/>
      <w:r w:rsidRPr="007C2CC5">
        <w:rPr>
          <w:color w:val="000000"/>
          <w:spacing w:val="-2"/>
          <w:sz w:val="28"/>
          <w:szCs w:val="28"/>
        </w:rPr>
        <w:t xml:space="preserve"> /</w:t>
      </w:r>
      <w:proofErr w:type="spellStart"/>
      <w:r w:rsidRPr="007C2CC5">
        <w:rPr>
          <w:color w:val="000000"/>
          <w:spacing w:val="-2"/>
          <w:sz w:val="28"/>
          <w:szCs w:val="28"/>
        </w:rPr>
        <w:t>show</w:t>
      </w:r>
      <w:proofErr w:type="spellEnd"/>
      <w:r w:rsidRPr="007C2CC5">
        <w:rPr>
          <w:color w:val="000000"/>
          <w:spacing w:val="-2"/>
          <w:sz w:val="28"/>
          <w:szCs w:val="28"/>
        </w:rPr>
        <w:t>/z0282-12/</w:t>
      </w:r>
      <w:proofErr w:type="spellStart"/>
      <w:r w:rsidRPr="007C2CC5">
        <w:rPr>
          <w:color w:val="000000"/>
          <w:spacing w:val="-2"/>
          <w:sz w:val="28"/>
          <w:szCs w:val="28"/>
        </w:rPr>
        <w:t>conv</w:t>
      </w:r>
      <w:proofErr w:type="spellEnd"/>
      <w:r w:rsidRPr="007C2CC5">
        <w:rPr>
          <w:color w:val="000000"/>
          <w:spacing w:val="-2"/>
          <w:sz w:val="28"/>
          <w:szCs w:val="28"/>
        </w:rPr>
        <w:t>/</w:t>
      </w:r>
      <w:proofErr w:type="spellStart"/>
      <w:r w:rsidRPr="007C2CC5">
        <w:rPr>
          <w:color w:val="000000"/>
          <w:spacing w:val="-2"/>
          <w:sz w:val="28"/>
          <w:szCs w:val="28"/>
        </w:rPr>
        <w:t>page</w:t>
      </w:r>
      <w:proofErr w:type="spellEnd"/>
      <w:r w:rsidRPr="007C2CC5">
        <w:rPr>
          <w:color w:val="000000"/>
          <w:spacing w:val="-2"/>
          <w:sz w:val="28"/>
          <w:szCs w:val="28"/>
        </w:rPr>
        <w:t xml:space="preserve">. </w:t>
      </w:r>
    </w:p>
    <w:p w:rsidR="007C2CC5" w:rsidRPr="007C2CC5" w:rsidRDefault="007C2CC5" w:rsidP="007C2CC5">
      <w:pPr>
        <w:shd w:val="clear" w:color="auto" w:fill="FFFFFF"/>
        <w:spacing w:line="360" w:lineRule="auto"/>
        <w:ind w:firstLine="567"/>
        <w:jc w:val="both"/>
        <w:rPr>
          <w:spacing w:val="-2"/>
          <w:sz w:val="28"/>
          <w:szCs w:val="28"/>
        </w:rPr>
      </w:pPr>
      <w:r w:rsidRPr="007C2CC5">
        <w:rPr>
          <w:spacing w:val="-2"/>
          <w:sz w:val="28"/>
          <w:szCs w:val="28"/>
        </w:rPr>
        <w:t xml:space="preserve">9. Про затвердження Порядку вчинення нотаріальних дій посадовими особами органів місцевого самоврядування: наказ Міністерства юстиції України </w:t>
      </w:r>
      <w:proofErr w:type="spellStart"/>
      <w:r w:rsidRPr="007C2CC5">
        <w:rPr>
          <w:spacing w:val="-2"/>
          <w:sz w:val="28"/>
          <w:szCs w:val="28"/>
        </w:rPr>
        <w:t>вiд</w:t>
      </w:r>
      <w:proofErr w:type="spellEnd"/>
      <w:r w:rsidRPr="007C2CC5">
        <w:rPr>
          <w:spacing w:val="-2"/>
          <w:sz w:val="28"/>
          <w:szCs w:val="28"/>
        </w:rPr>
        <w:t xml:space="preserve"> 11.11.2011 р. № 3306/5 [Електронний ресурс . – Режим доступу : </w:t>
      </w:r>
      <w:hyperlink r:id="rId7" w:history="1">
        <w:r w:rsidRPr="007C2CC5">
          <w:rPr>
            <w:spacing w:val="-2"/>
            <w:sz w:val="28"/>
            <w:szCs w:val="28"/>
          </w:rPr>
          <w:t>http://zakon2.rada.gov.ua/laws/show/z1298-11</w:t>
        </w:r>
      </w:hyperlink>
      <w:r w:rsidRPr="007C2CC5">
        <w:rPr>
          <w:spacing w:val="-2"/>
          <w:sz w:val="28"/>
          <w:szCs w:val="28"/>
        </w:rPr>
        <w:t>.</w:t>
      </w:r>
    </w:p>
    <w:p w:rsidR="007C2CC5" w:rsidRPr="007C2CC5" w:rsidRDefault="007C2CC5" w:rsidP="007C2CC5">
      <w:pPr>
        <w:shd w:val="clear" w:color="auto" w:fill="FFFFFF"/>
        <w:spacing w:line="360" w:lineRule="auto"/>
        <w:ind w:firstLine="567"/>
        <w:jc w:val="both"/>
        <w:rPr>
          <w:spacing w:val="-2"/>
          <w:sz w:val="28"/>
          <w:szCs w:val="28"/>
        </w:rPr>
      </w:pPr>
      <w:r w:rsidRPr="007C2CC5">
        <w:rPr>
          <w:spacing w:val="-2"/>
          <w:sz w:val="28"/>
          <w:szCs w:val="28"/>
        </w:rPr>
        <w:lastRenderedPageBreak/>
        <w:t>10. Про затвердження Положення про Міністерство юстиції України : Указ Президента України від 02.07.2014 р.  № 228/2014 // Офіційний вісник України, 2014. – № 32.</w:t>
      </w:r>
    </w:p>
    <w:p w:rsidR="007C2CC5" w:rsidRPr="007C2CC5" w:rsidRDefault="007C2CC5" w:rsidP="007C2CC5">
      <w:pPr>
        <w:shd w:val="clear" w:color="auto" w:fill="FFFFFF"/>
        <w:spacing w:line="360" w:lineRule="auto"/>
        <w:ind w:firstLine="567"/>
        <w:jc w:val="both"/>
        <w:rPr>
          <w:sz w:val="28"/>
          <w:szCs w:val="28"/>
        </w:rPr>
      </w:pPr>
      <w:r w:rsidRPr="007C2CC5">
        <w:rPr>
          <w:spacing w:val="-2"/>
          <w:sz w:val="28"/>
          <w:szCs w:val="28"/>
        </w:rPr>
        <w:t xml:space="preserve">11. Про затвердження Положення про Спадковий реєстр: </w:t>
      </w:r>
      <w:r w:rsidRPr="007C2CC5">
        <w:rPr>
          <w:color w:val="000000"/>
          <w:spacing w:val="-2"/>
          <w:sz w:val="28"/>
          <w:szCs w:val="28"/>
        </w:rPr>
        <w:t xml:space="preserve">Наказ Міністерства юстиції України від 07.07.2011 р. № 1810/5 </w:t>
      </w:r>
      <w:r w:rsidRPr="007C2CC5">
        <w:rPr>
          <w:spacing w:val="-2"/>
          <w:sz w:val="28"/>
          <w:szCs w:val="28"/>
        </w:rPr>
        <w:t xml:space="preserve">// [ Електронний ресурс]. – Режим доступу : </w:t>
      </w:r>
      <w:hyperlink r:id="rId8" w:history="1">
        <w:r w:rsidRPr="007C2CC5">
          <w:rPr>
            <w:sz w:val="28"/>
            <w:szCs w:val="28"/>
          </w:rPr>
          <w:t>http://zakon4.rada.gov.ua/laws/show/z0831-11</w:t>
        </w:r>
      </w:hyperlink>
      <w:r w:rsidRPr="007C2CC5">
        <w:rPr>
          <w:sz w:val="28"/>
          <w:szCs w:val="28"/>
        </w:rPr>
        <w:t>.</w:t>
      </w:r>
    </w:p>
    <w:p w:rsidR="007C2CC5" w:rsidRPr="007C2CC5" w:rsidRDefault="007C2CC5" w:rsidP="007C2CC5">
      <w:pPr>
        <w:shd w:val="clear" w:color="auto" w:fill="FFFFFF"/>
        <w:spacing w:line="360" w:lineRule="auto"/>
        <w:ind w:firstLine="567"/>
        <w:jc w:val="both"/>
        <w:rPr>
          <w:color w:val="000000"/>
          <w:spacing w:val="-2"/>
          <w:sz w:val="28"/>
          <w:szCs w:val="28"/>
        </w:rPr>
      </w:pPr>
      <w:r w:rsidRPr="007C2CC5">
        <w:rPr>
          <w:spacing w:val="-2"/>
          <w:sz w:val="28"/>
          <w:szCs w:val="28"/>
        </w:rPr>
        <w:t xml:space="preserve">12. </w:t>
      </w:r>
      <w:r w:rsidRPr="007C2CC5">
        <w:rPr>
          <w:color w:val="000000"/>
          <w:spacing w:val="-2"/>
          <w:sz w:val="28"/>
          <w:szCs w:val="28"/>
        </w:rPr>
        <w:t xml:space="preserve">Про затвердження Правил ведення нотаріального діловодства: Наказ Міністерства юстиції України від 22.12.2010 р. № 3253/5 // Офіційний вісник України. </w:t>
      </w:r>
      <w:r w:rsidRPr="007C2CC5">
        <w:rPr>
          <w:color w:val="000000"/>
          <w:spacing w:val="-2"/>
          <w:sz w:val="28"/>
          <w:szCs w:val="28"/>
        </w:rPr>
        <w:sym w:font="Symbol" w:char="F02D"/>
      </w:r>
      <w:r w:rsidRPr="007C2CC5">
        <w:rPr>
          <w:color w:val="000000"/>
          <w:spacing w:val="-2"/>
          <w:sz w:val="28"/>
          <w:szCs w:val="28"/>
        </w:rPr>
        <w:t xml:space="preserve"> 2011. – № 1. – С. 270. – Ст. 62.</w:t>
      </w:r>
    </w:p>
    <w:p w:rsidR="007C2CC5" w:rsidRPr="007C2CC5" w:rsidRDefault="007C2CC5" w:rsidP="007C2CC5">
      <w:pPr>
        <w:shd w:val="clear" w:color="auto" w:fill="FFFFFF"/>
        <w:spacing w:line="360" w:lineRule="auto"/>
        <w:ind w:firstLine="567"/>
        <w:jc w:val="both"/>
        <w:rPr>
          <w:color w:val="000000"/>
          <w:spacing w:val="-2"/>
          <w:sz w:val="28"/>
          <w:szCs w:val="28"/>
        </w:rPr>
      </w:pPr>
      <w:r w:rsidRPr="007C2CC5">
        <w:rPr>
          <w:color w:val="000000"/>
          <w:spacing w:val="-2"/>
          <w:sz w:val="28"/>
          <w:szCs w:val="28"/>
        </w:rPr>
        <w:t xml:space="preserve">13. Про затвердження Концепції реформування органів нотаріату в Україні: Наказ Міністерства юстиції України від 24.12.2010 р. - № 3290/5. // Офіційний вісник України. </w:t>
      </w:r>
      <w:r w:rsidRPr="007C2CC5">
        <w:rPr>
          <w:color w:val="000000"/>
          <w:spacing w:val="-2"/>
          <w:sz w:val="28"/>
          <w:szCs w:val="28"/>
        </w:rPr>
        <w:sym w:font="Symbol" w:char="F02D"/>
      </w:r>
      <w:r w:rsidRPr="007C2CC5">
        <w:rPr>
          <w:color w:val="000000"/>
          <w:spacing w:val="-2"/>
          <w:sz w:val="28"/>
          <w:szCs w:val="28"/>
        </w:rPr>
        <w:t xml:space="preserve"> 2011. – № 1. – С. 290. – Ст. 84.</w:t>
      </w:r>
    </w:p>
    <w:p w:rsidR="007C2CC5" w:rsidRPr="007C2CC5" w:rsidRDefault="007C2CC5" w:rsidP="007C2CC5">
      <w:pPr>
        <w:shd w:val="clear" w:color="auto" w:fill="FFFFFF"/>
        <w:spacing w:line="360" w:lineRule="auto"/>
        <w:ind w:firstLine="567"/>
        <w:jc w:val="both"/>
        <w:rPr>
          <w:color w:val="000000"/>
          <w:spacing w:val="-2"/>
          <w:sz w:val="28"/>
          <w:szCs w:val="28"/>
        </w:rPr>
      </w:pPr>
      <w:r w:rsidRPr="007C2CC5">
        <w:rPr>
          <w:color w:val="000000"/>
          <w:spacing w:val="-2"/>
          <w:sz w:val="28"/>
          <w:szCs w:val="28"/>
        </w:rPr>
        <w:t>14. Про державне мито : Декрет Кабінету Міністрів України від 21.01.1993 р. № 7-93 // Відомості Верховної Ради України. – 1993. – № 13. – Ст. 113.</w:t>
      </w:r>
    </w:p>
    <w:p w:rsidR="007C2CC5" w:rsidRPr="007C2CC5" w:rsidRDefault="007C2CC5" w:rsidP="007C2CC5">
      <w:pPr>
        <w:spacing w:line="360" w:lineRule="auto"/>
        <w:ind w:left="360"/>
        <w:jc w:val="center"/>
        <w:rPr>
          <w:b/>
          <w:sz w:val="28"/>
          <w:szCs w:val="28"/>
        </w:rPr>
      </w:pPr>
      <w:r w:rsidRPr="007C2CC5">
        <w:rPr>
          <w:b/>
          <w:sz w:val="28"/>
          <w:szCs w:val="28"/>
        </w:rPr>
        <w:t>Спеціальна література</w:t>
      </w:r>
    </w:p>
    <w:p w:rsidR="007C2CC5" w:rsidRPr="007C2CC5" w:rsidRDefault="007C2CC5" w:rsidP="007C2CC5">
      <w:pPr>
        <w:numPr>
          <w:ilvl w:val="0"/>
          <w:numId w:val="1"/>
        </w:numPr>
        <w:spacing w:line="360" w:lineRule="auto"/>
        <w:jc w:val="both"/>
        <w:rPr>
          <w:sz w:val="28"/>
          <w:szCs w:val="28"/>
        </w:rPr>
      </w:pPr>
      <w:r w:rsidRPr="007C2CC5">
        <w:rPr>
          <w:sz w:val="28"/>
          <w:szCs w:val="28"/>
        </w:rPr>
        <w:t xml:space="preserve"> Актуальні проблеми цивільного права і цивільного процесу в Україні // Я. М. Шевченко, А. Ю. </w:t>
      </w:r>
      <w:proofErr w:type="spellStart"/>
      <w:r w:rsidRPr="007C2CC5">
        <w:rPr>
          <w:sz w:val="28"/>
          <w:szCs w:val="28"/>
        </w:rPr>
        <w:t>Бабаскін</w:t>
      </w:r>
      <w:proofErr w:type="spellEnd"/>
      <w:r w:rsidRPr="007C2CC5">
        <w:rPr>
          <w:sz w:val="28"/>
          <w:szCs w:val="28"/>
        </w:rPr>
        <w:t xml:space="preserve">, Ю. Л. </w:t>
      </w:r>
      <w:proofErr w:type="spellStart"/>
      <w:r w:rsidRPr="007C2CC5">
        <w:rPr>
          <w:sz w:val="28"/>
          <w:szCs w:val="28"/>
        </w:rPr>
        <w:t>Бошицький</w:t>
      </w:r>
      <w:proofErr w:type="spellEnd"/>
      <w:r w:rsidRPr="007C2CC5">
        <w:rPr>
          <w:sz w:val="28"/>
          <w:szCs w:val="28"/>
        </w:rPr>
        <w:t xml:space="preserve"> та ін. – К.: ІДПАН ім. В. М. Корецького НАН України, 2005. – 456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Антимонов</w:t>
      </w:r>
      <w:proofErr w:type="spellEnd"/>
      <w:r w:rsidRPr="007C2CC5">
        <w:rPr>
          <w:sz w:val="28"/>
          <w:szCs w:val="28"/>
        </w:rPr>
        <w:t xml:space="preserve"> Б. С., </w:t>
      </w:r>
      <w:proofErr w:type="spellStart"/>
      <w:r w:rsidRPr="007C2CC5">
        <w:rPr>
          <w:sz w:val="28"/>
          <w:szCs w:val="28"/>
        </w:rPr>
        <w:t>Граве</w:t>
      </w:r>
      <w:proofErr w:type="spellEnd"/>
      <w:r w:rsidRPr="007C2CC5">
        <w:rPr>
          <w:sz w:val="28"/>
          <w:szCs w:val="28"/>
        </w:rPr>
        <w:t xml:space="preserve"> К. А. </w:t>
      </w:r>
      <w:proofErr w:type="spellStart"/>
      <w:r w:rsidRPr="007C2CC5">
        <w:rPr>
          <w:sz w:val="28"/>
          <w:szCs w:val="28"/>
        </w:rPr>
        <w:t>Советское</w:t>
      </w:r>
      <w:proofErr w:type="spellEnd"/>
      <w:r w:rsidRPr="007C2CC5">
        <w:rPr>
          <w:sz w:val="28"/>
          <w:szCs w:val="28"/>
        </w:rPr>
        <w:t xml:space="preserve"> </w:t>
      </w:r>
      <w:proofErr w:type="spellStart"/>
      <w:r w:rsidRPr="007C2CC5">
        <w:rPr>
          <w:sz w:val="28"/>
          <w:szCs w:val="28"/>
        </w:rPr>
        <w:t>наследственное</w:t>
      </w:r>
      <w:proofErr w:type="spellEnd"/>
      <w:r w:rsidRPr="007C2CC5">
        <w:rPr>
          <w:sz w:val="28"/>
          <w:szCs w:val="28"/>
        </w:rPr>
        <w:t xml:space="preserve"> право. – М.: </w:t>
      </w:r>
      <w:proofErr w:type="spellStart"/>
      <w:r w:rsidRPr="007C2CC5">
        <w:rPr>
          <w:sz w:val="28"/>
          <w:szCs w:val="28"/>
        </w:rPr>
        <w:t>Госюриздат</w:t>
      </w:r>
      <w:proofErr w:type="spellEnd"/>
      <w:r w:rsidRPr="007C2CC5">
        <w:rPr>
          <w:sz w:val="28"/>
          <w:szCs w:val="28"/>
        </w:rPr>
        <w:t>, 1953. – 264 с.</w:t>
      </w:r>
    </w:p>
    <w:p w:rsidR="007C2CC5" w:rsidRPr="007C2CC5" w:rsidRDefault="007C2CC5" w:rsidP="007C2CC5">
      <w:pPr>
        <w:numPr>
          <w:ilvl w:val="0"/>
          <w:numId w:val="1"/>
        </w:numPr>
        <w:spacing w:line="360" w:lineRule="auto"/>
        <w:jc w:val="both"/>
        <w:rPr>
          <w:sz w:val="28"/>
          <w:szCs w:val="28"/>
        </w:rPr>
      </w:pPr>
      <w:r w:rsidRPr="007C2CC5">
        <w:rPr>
          <w:sz w:val="28"/>
          <w:szCs w:val="28"/>
        </w:rPr>
        <w:t xml:space="preserve"> </w:t>
      </w:r>
      <w:proofErr w:type="spellStart"/>
      <w:r w:rsidRPr="007C2CC5">
        <w:rPr>
          <w:sz w:val="28"/>
          <w:szCs w:val="28"/>
        </w:rPr>
        <w:t>Ариванюк</w:t>
      </w:r>
      <w:proofErr w:type="spellEnd"/>
      <w:r w:rsidRPr="007C2CC5">
        <w:rPr>
          <w:sz w:val="28"/>
          <w:szCs w:val="28"/>
        </w:rPr>
        <w:t xml:space="preserve"> Т. Оформлення права на спадщину // Юридичний радник. – 2004. – № 1. – С. 15-19.</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Арупов</w:t>
      </w:r>
      <w:proofErr w:type="spellEnd"/>
      <w:r w:rsidRPr="007C2CC5">
        <w:rPr>
          <w:sz w:val="28"/>
          <w:szCs w:val="28"/>
        </w:rPr>
        <w:t xml:space="preserve"> Р. А. </w:t>
      </w:r>
      <w:proofErr w:type="spellStart"/>
      <w:r w:rsidRPr="007C2CC5">
        <w:rPr>
          <w:sz w:val="28"/>
          <w:szCs w:val="28"/>
        </w:rPr>
        <w:t>Судебная</w:t>
      </w:r>
      <w:proofErr w:type="spellEnd"/>
      <w:r w:rsidRPr="007C2CC5">
        <w:rPr>
          <w:sz w:val="28"/>
          <w:szCs w:val="28"/>
        </w:rPr>
        <w:t xml:space="preserve"> </w:t>
      </w:r>
      <w:proofErr w:type="spellStart"/>
      <w:r w:rsidRPr="007C2CC5">
        <w:rPr>
          <w:sz w:val="28"/>
          <w:szCs w:val="28"/>
        </w:rPr>
        <w:t>защита</w:t>
      </w:r>
      <w:proofErr w:type="spellEnd"/>
      <w:r w:rsidRPr="007C2CC5">
        <w:rPr>
          <w:sz w:val="28"/>
          <w:szCs w:val="28"/>
        </w:rPr>
        <w:t xml:space="preserve"> </w:t>
      </w:r>
      <w:proofErr w:type="spellStart"/>
      <w:r w:rsidRPr="007C2CC5">
        <w:rPr>
          <w:sz w:val="28"/>
          <w:szCs w:val="28"/>
        </w:rPr>
        <w:t>наследственных</w:t>
      </w:r>
      <w:proofErr w:type="spellEnd"/>
      <w:r w:rsidRPr="007C2CC5">
        <w:rPr>
          <w:sz w:val="28"/>
          <w:szCs w:val="28"/>
        </w:rPr>
        <w:t xml:space="preserve"> прав и </w:t>
      </w:r>
      <w:proofErr w:type="spellStart"/>
      <w:r w:rsidRPr="007C2CC5">
        <w:rPr>
          <w:sz w:val="28"/>
          <w:szCs w:val="28"/>
        </w:rPr>
        <w:t>охрана</w:t>
      </w:r>
      <w:proofErr w:type="spellEnd"/>
      <w:r w:rsidRPr="007C2CC5">
        <w:rPr>
          <w:sz w:val="28"/>
          <w:szCs w:val="28"/>
        </w:rPr>
        <w:t xml:space="preserve"> </w:t>
      </w:r>
      <w:proofErr w:type="spellStart"/>
      <w:r w:rsidRPr="007C2CC5">
        <w:rPr>
          <w:sz w:val="28"/>
          <w:szCs w:val="28"/>
        </w:rPr>
        <w:t>законных</w:t>
      </w:r>
      <w:proofErr w:type="spellEnd"/>
      <w:r w:rsidRPr="007C2CC5">
        <w:rPr>
          <w:sz w:val="28"/>
          <w:szCs w:val="28"/>
        </w:rPr>
        <w:t xml:space="preserve"> </w:t>
      </w:r>
      <w:proofErr w:type="spellStart"/>
      <w:r w:rsidRPr="007C2CC5">
        <w:rPr>
          <w:sz w:val="28"/>
          <w:szCs w:val="28"/>
        </w:rPr>
        <w:t>интересов</w:t>
      </w:r>
      <w:proofErr w:type="spellEnd"/>
      <w:r w:rsidRPr="007C2CC5">
        <w:rPr>
          <w:sz w:val="28"/>
          <w:szCs w:val="28"/>
        </w:rPr>
        <w:t xml:space="preserve"> </w:t>
      </w:r>
      <w:proofErr w:type="spellStart"/>
      <w:r w:rsidRPr="007C2CC5">
        <w:rPr>
          <w:sz w:val="28"/>
          <w:szCs w:val="28"/>
        </w:rPr>
        <w:t>граждан</w:t>
      </w:r>
      <w:proofErr w:type="spellEnd"/>
      <w:r w:rsidRPr="007C2CC5">
        <w:rPr>
          <w:sz w:val="28"/>
          <w:szCs w:val="28"/>
        </w:rPr>
        <w:t xml:space="preserve">: </w:t>
      </w:r>
      <w:proofErr w:type="spellStart"/>
      <w:r w:rsidRPr="007C2CC5">
        <w:rPr>
          <w:sz w:val="28"/>
          <w:szCs w:val="28"/>
        </w:rPr>
        <w:t>Автореф</w:t>
      </w:r>
      <w:proofErr w:type="spellEnd"/>
      <w:r w:rsidRPr="007C2CC5">
        <w:rPr>
          <w:sz w:val="28"/>
          <w:szCs w:val="28"/>
        </w:rPr>
        <w:t xml:space="preserve">. </w:t>
      </w:r>
      <w:proofErr w:type="spellStart"/>
      <w:r w:rsidRPr="007C2CC5">
        <w:rPr>
          <w:sz w:val="28"/>
          <w:szCs w:val="28"/>
        </w:rPr>
        <w:t>дис</w:t>
      </w:r>
      <w:proofErr w:type="spellEnd"/>
      <w:r w:rsidRPr="007C2CC5">
        <w:rPr>
          <w:sz w:val="28"/>
          <w:szCs w:val="28"/>
        </w:rPr>
        <w:t xml:space="preserve">. … </w:t>
      </w:r>
      <w:proofErr w:type="spellStart"/>
      <w:r w:rsidRPr="007C2CC5">
        <w:rPr>
          <w:sz w:val="28"/>
          <w:szCs w:val="28"/>
        </w:rPr>
        <w:t>канд.юрид.наук</w:t>
      </w:r>
      <w:proofErr w:type="spellEnd"/>
      <w:r w:rsidRPr="007C2CC5">
        <w:rPr>
          <w:sz w:val="28"/>
          <w:szCs w:val="28"/>
        </w:rPr>
        <w:t xml:space="preserve">: 12.00.03 / АН СССР. – </w:t>
      </w:r>
      <w:proofErr w:type="spellStart"/>
      <w:r w:rsidRPr="007C2CC5">
        <w:rPr>
          <w:sz w:val="28"/>
          <w:szCs w:val="28"/>
        </w:rPr>
        <w:t>Ин</w:t>
      </w:r>
      <w:proofErr w:type="spellEnd"/>
      <w:r w:rsidRPr="007C2CC5">
        <w:rPr>
          <w:sz w:val="28"/>
          <w:szCs w:val="28"/>
        </w:rPr>
        <w:t xml:space="preserve">-т </w:t>
      </w:r>
      <w:proofErr w:type="spellStart"/>
      <w:r w:rsidRPr="007C2CC5">
        <w:rPr>
          <w:sz w:val="28"/>
          <w:szCs w:val="28"/>
        </w:rPr>
        <w:t>гос</w:t>
      </w:r>
      <w:proofErr w:type="spellEnd"/>
      <w:r w:rsidRPr="007C2CC5">
        <w:rPr>
          <w:sz w:val="28"/>
          <w:szCs w:val="28"/>
        </w:rPr>
        <w:t xml:space="preserve">. и права. – М., 1988. – 25 с. </w:t>
      </w:r>
    </w:p>
    <w:p w:rsidR="007C2CC5" w:rsidRPr="007C2CC5" w:rsidRDefault="007C2CC5" w:rsidP="007C2CC5">
      <w:pPr>
        <w:numPr>
          <w:ilvl w:val="0"/>
          <w:numId w:val="1"/>
        </w:numPr>
        <w:spacing w:line="360" w:lineRule="auto"/>
        <w:jc w:val="both"/>
        <w:rPr>
          <w:sz w:val="28"/>
          <w:szCs w:val="28"/>
        </w:rPr>
      </w:pPr>
      <w:r w:rsidRPr="007C2CC5">
        <w:rPr>
          <w:sz w:val="28"/>
          <w:szCs w:val="28"/>
        </w:rPr>
        <w:t xml:space="preserve"> </w:t>
      </w:r>
      <w:proofErr w:type="spellStart"/>
      <w:r w:rsidRPr="007C2CC5">
        <w:rPr>
          <w:sz w:val="28"/>
          <w:szCs w:val="28"/>
        </w:rPr>
        <w:t>Баранник</w:t>
      </w:r>
      <w:proofErr w:type="spellEnd"/>
      <w:r w:rsidRPr="007C2CC5">
        <w:rPr>
          <w:sz w:val="28"/>
          <w:szCs w:val="28"/>
        </w:rPr>
        <w:t xml:space="preserve"> Н. </w:t>
      </w:r>
      <w:proofErr w:type="spellStart"/>
      <w:r w:rsidRPr="007C2CC5">
        <w:rPr>
          <w:sz w:val="28"/>
          <w:szCs w:val="28"/>
        </w:rPr>
        <w:t>Наследственное</w:t>
      </w:r>
      <w:proofErr w:type="spellEnd"/>
      <w:r w:rsidRPr="007C2CC5">
        <w:rPr>
          <w:sz w:val="28"/>
          <w:szCs w:val="28"/>
        </w:rPr>
        <w:t xml:space="preserve"> право </w:t>
      </w:r>
      <w:proofErr w:type="spellStart"/>
      <w:r w:rsidRPr="007C2CC5">
        <w:rPr>
          <w:sz w:val="28"/>
          <w:szCs w:val="28"/>
        </w:rPr>
        <w:t>Украины</w:t>
      </w:r>
      <w:proofErr w:type="spellEnd"/>
      <w:r w:rsidRPr="007C2CC5">
        <w:rPr>
          <w:sz w:val="28"/>
          <w:szCs w:val="28"/>
        </w:rPr>
        <w:t xml:space="preserve"> в схемах // Мала енциклопедія нотаріуса. – 2005. – № 2 (20). – С. 37-43.</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Барщевский</w:t>
      </w:r>
      <w:proofErr w:type="spellEnd"/>
      <w:r w:rsidRPr="007C2CC5">
        <w:rPr>
          <w:sz w:val="28"/>
          <w:szCs w:val="28"/>
        </w:rPr>
        <w:t xml:space="preserve"> М. Ю. </w:t>
      </w:r>
      <w:proofErr w:type="spellStart"/>
      <w:r w:rsidRPr="007C2CC5">
        <w:rPr>
          <w:sz w:val="28"/>
          <w:szCs w:val="28"/>
        </w:rPr>
        <w:t>Правовое</w:t>
      </w:r>
      <w:proofErr w:type="spellEnd"/>
      <w:r w:rsidRPr="007C2CC5">
        <w:rPr>
          <w:sz w:val="28"/>
          <w:szCs w:val="28"/>
        </w:rPr>
        <w:t xml:space="preserve"> </w:t>
      </w:r>
      <w:proofErr w:type="spellStart"/>
      <w:r w:rsidRPr="007C2CC5">
        <w:rPr>
          <w:sz w:val="28"/>
          <w:szCs w:val="28"/>
        </w:rPr>
        <w:t>регулирование</w:t>
      </w:r>
      <w:proofErr w:type="spellEnd"/>
      <w:r w:rsidRPr="007C2CC5">
        <w:rPr>
          <w:sz w:val="28"/>
          <w:szCs w:val="28"/>
        </w:rPr>
        <w:t xml:space="preserve"> </w:t>
      </w:r>
      <w:proofErr w:type="spellStart"/>
      <w:r w:rsidRPr="007C2CC5">
        <w:rPr>
          <w:sz w:val="28"/>
          <w:szCs w:val="28"/>
        </w:rPr>
        <w:t>наследования</w:t>
      </w:r>
      <w:proofErr w:type="spellEnd"/>
      <w:r w:rsidRPr="007C2CC5">
        <w:rPr>
          <w:sz w:val="28"/>
          <w:szCs w:val="28"/>
        </w:rPr>
        <w:t xml:space="preserve"> по </w:t>
      </w:r>
      <w:proofErr w:type="spellStart"/>
      <w:r w:rsidRPr="007C2CC5">
        <w:rPr>
          <w:sz w:val="28"/>
          <w:szCs w:val="28"/>
        </w:rPr>
        <w:t>завещанию</w:t>
      </w:r>
      <w:proofErr w:type="spellEnd"/>
      <w:r w:rsidRPr="007C2CC5">
        <w:rPr>
          <w:sz w:val="28"/>
          <w:szCs w:val="28"/>
        </w:rPr>
        <w:t xml:space="preserve"> в СССР: </w:t>
      </w:r>
      <w:proofErr w:type="spellStart"/>
      <w:r w:rsidRPr="007C2CC5">
        <w:rPr>
          <w:sz w:val="28"/>
          <w:szCs w:val="28"/>
        </w:rPr>
        <w:t>Автореф</w:t>
      </w:r>
      <w:proofErr w:type="spellEnd"/>
      <w:r w:rsidRPr="007C2CC5">
        <w:rPr>
          <w:sz w:val="28"/>
          <w:szCs w:val="28"/>
        </w:rPr>
        <w:t xml:space="preserve">. </w:t>
      </w:r>
      <w:proofErr w:type="spellStart"/>
      <w:r w:rsidRPr="007C2CC5">
        <w:rPr>
          <w:sz w:val="28"/>
          <w:szCs w:val="28"/>
        </w:rPr>
        <w:t>дис</w:t>
      </w:r>
      <w:proofErr w:type="spellEnd"/>
      <w:r w:rsidRPr="007C2CC5">
        <w:rPr>
          <w:sz w:val="28"/>
          <w:szCs w:val="28"/>
        </w:rPr>
        <w:t xml:space="preserve">. … </w:t>
      </w:r>
      <w:proofErr w:type="spellStart"/>
      <w:r w:rsidRPr="007C2CC5">
        <w:rPr>
          <w:sz w:val="28"/>
          <w:szCs w:val="28"/>
        </w:rPr>
        <w:t>канд</w:t>
      </w:r>
      <w:proofErr w:type="spellEnd"/>
      <w:r w:rsidRPr="007C2CC5">
        <w:rPr>
          <w:sz w:val="28"/>
          <w:szCs w:val="28"/>
        </w:rPr>
        <w:t xml:space="preserve">. </w:t>
      </w:r>
      <w:proofErr w:type="spellStart"/>
      <w:r w:rsidRPr="007C2CC5">
        <w:rPr>
          <w:sz w:val="28"/>
          <w:szCs w:val="28"/>
        </w:rPr>
        <w:t>юрид</w:t>
      </w:r>
      <w:proofErr w:type="spellEnd"/>
      <w:r w:rsidRPr="007C2CC5">
        <w:rPr>
          <w:sz w:val="28"/>
          <w:szCs w:val="28"/>
        </w:rPr>
        <w:t xml:space="preserve">. наук: 12.00.03 / ИГПАН СССР. – М., 1984. – 24 с. </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lastRenderedPageBreak/>
        <w:t xml:space="preserve"> </w:t>
      </w:r>
      <w:proofErr w:type="spellStart"/>
      <w:r w:rsidRPr="007C2CC5">
        <w:rPr>
          <w:sz w:val="28"/>
          <w:szCs w:val="28"/>
        </w:rPr>
        <w:t>Бондарев</w:t>
      </w:r>
      <w:proofErr w:type="spellEnd"/>
      <w:r w:rsidRPr="007C2CC5">
        <w:rPr>
          <w:sz w:val="28"/>
          <w:szCs w:val="28"/>
        </w:rPr>
        <w:t xml:space="preserve"> Н. И., </w:t>
      </w:r>
      <w:proofErr w:type="spellStart"/>
      <w:r w:rsidRPr="007C2CC5">
        <w:rPr>
          <w:sz w:val="28"/>
          <w:szCs w:val="28"/>
        </w:rPr>
        <w:t>Эйдинова</w:t>
      </w:r>
      <w:proofErr w:type="spellEnd"/>
      <w:r w:rsidRPr="007C2CC5">
        <w:rPr>
          <w:sz w:val="28"/>
          <w:szCs w:val="28"/>
        </w:rPr>
        <w:t xml:space="preserve"> Э. Б. Право на </w:t>
      </w:r>
      <w:proofErr w:type="spellStart"/>
      <w:r w:rsidRPr="007C2CC5">
        <w:rPr>
          <w:sz w:val="28"/>
          <w:szCs w:val="28"/>
        </w:rPr>
        <w:t>наследство</w:t>
      </w:r>
      <w:proofErr w:type="spellEnd"/>
      <w:r w:rsidRPr="007C2CC5">
        <w:rPr>
          <w:sz w:val="28"/>
          <w:szCs w:val="28"/>
        </w:rPr>
        <w:t xml:space="preserve"> и его </w:t>
      </w:r>
      <w:proofErr w:type="spellStart"/>
      <w:r w:rsidRPr="007C2CC5">
        <w:rPr>
          <w:sz w:val="28"/>
          <w:szCs w:val="28"/>
        </w:rPr>
        <w:t>оформление</w:t>
      </w:r>
      <w:proofErr w:type="spellEnd"/>
      <w:r w:rsidRPr="007C2CC5">
        <w:rPr>
          <w:sz w:val="28"/>
          <w:szCs w:val="28"/>
        </w:rPr>
        <w:t xml:space="preserve">. – М.: </w:t>
      </w:r>
      <w:proofErr w:type="spellStart"/>
      <w:r w:rsidRPr="007C2CC5">
        <w:rPr>
          <w:sz w:val="28"/>
          <w:szCs w:val="28"/>
        </w:rPr>
        <w:t>Юрид</w:t>
      </w:r>
      <w:proofErr w:type="spellEnd"/>
      <w:r w:rsidRPr="007C2CC5">
        <w:rPr>
          <w:sz w:val="28"/>
          <w:szCs w:val="28"/>
        </w:rPr>
        <w:t xml:space="preserve">. </w:t>
      </w:r>
      <w:proofErr w:type="spellStart"/>
      <w:r w:rsidRPr="007C2CC5">
        <w:rPr>
          <w:sz w:val="28"/>
          <w:szCs w:val="28"/>
        </w:rPr>
        <w:t>лит</w:t>
      </w:r>
      <w:proofErr w:type="spellEnd"/>
      <w:r w:rsidRPr="007C2CC5">
        <w:rPr>
          <w:sz w:val="28"/>
          <w:szCs w:val="28"/>
        </w:rPr>
        <w:t>. – 1971. – 86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Валах В. В. Спадкування за заповітом та за законом ( на прикладі України та Російської Федерації) // Держава і право. – 2002. – </w:t>
      </w:r>
      <w:proofErr w:type="spellStart"/>
      <w:r w:rsidRPr="007C2CC5">
        <w:rPr>
          <w:sz w:val="28"/>
          <w:szCs w:val="28"/>
        </w:rPr>
        <w:t>Вип</w:t>
      </w:r>
      <w:proofErr w:type="spellEnd"/>
      <w:r w:rsidRPr="007C2CC5">
        <w:rPr>
          <w:sz w:val="28"/>
          <w:szCs w:val="28"/>
        </w:rPr>
        <w:t>. 19. – С. 367–371.</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Васильченко В. В. Рецепція римського спадкового права в сучасному спадковому праві України: </w:t>
      </w:r>
      <w:proofErr w:type="spellStart"/>
      <w:r w:rsidRPr="007C2CC5">
        <w:rPr>
          <w:sz w:val="28"/>
          <w:szCs w:val="28"/>
        </w:rPr>
        <w:t>Автореф</w:t>
      </w:r>
      <w:proofErr w:type="spellEnd"/>
      <w:r w:rsidRPr="007C2CC5">
        <w:rPr>
          <w:sz w:val="28"/>
          <w:szCs w:val="28"/>
        </w:rPr>
        <w:t xml:space="preserve">. </w:t>
      </w:r>
      <w:proofErr w:type="spellStart"/>
      <w:r w:rsidRPr="007C2CC5">
        <w:rPr>
          <w:sz w:val="28"/>
          <w:szCs w:val="28"/>
        </w:rPr>
        <w:t>дис</w:t>
      </w:r>
      <w:proofErr w:type="spellEnd"/>
      <w:r w:rsidRPr="007C2CC5">
        <w:rPr>
          <w:sz w:val="28"/>
          <w:szCs w:val="28"/>
        </w:rPr>
        <w:t xml:space="preserve">. … </w:t>
      </w:r>
      <w:proofErr w:type="spellStart"/>
      <w:r w:rsidRPr="007C2CC5">
        <w:rPr>
          <w:sz w:val="28"/>
          <w:szCs w:val="28"/>
        </w:rPr>
        <w:t>канд</w:t>
      </w:r>
      <w:proofErr w:type="spellEnd"/>
      <w:r w:rsidRPr="007C2CC5">
        <w:rPr>
          <w:sz w:val="28"/>
          <w:szCs w:val="28"/>
        </w:rPr>
        <w:t>. </w:t>
      </w:r>
      <w:proofErr w:type="spellStart"/>
      <w:r w:rsidRPr="007C2CC5">
        <w:rPr>
          <w:sz w:val="28"/>
          <w:szCs w:val="28"/>
        </w:rPr>
        <w:t>юрид</w:t>
      </w:r>
      <w:proofErr w:type="spellEnd"/>
      <w:r w:rsidRPr="007C2CC5">
        <w:rPr>
          <w:sz w:val="28"/>
          <w:szCs w:val="28"/>
        </w:rPr>
        <w:t xml:space="preserve">. наук: 12.00.03 / – Київський ун-т ім.  </w:t>
      </w:r>
      <w:proofErr w:type="spellStart"/>
      <w:r w:rsidRPr="007C2CC5">
        <w:rPr>
          <w:sz w:val="28"/>
          <w:szCs w:val="28"/>
        </w:rPr>
        <w:t>Т.Шевченка</w:t>
      </w:r>
      <w:proofErr w:type="spellEnd"/>
      <w:r w:rsidRPr="007C2CC5">
        <w:rPr>
          <w:sz w:val="28"/>
          <w:szCs w:val="28"/>
        </w:rPr>
        <w:t>. – К., 1997. – 26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Васильченко В. В. Спадкування права на обов’язкову частку за новим цивільним законодавством: доктринальні проблеми // Право України. – 2003. – № 10. – С. 120–123.</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Власов Ю. Н., Калинин В. В. </w:t>
      </w:r>
      <w:proofErr w:type="spellStart"/>
      <w:r w:rsidRPr="007C2CC5">
        <w:rPr>
          <w:sz w:val="28"/>
          <w:szCs w:val="28"/>
        </w:rPr>
        <w:t>Наследование</w:t>
      </w:r>
      <w:proofErr w:type="spellEnd"/>
      <w:r w:rsidRPr="007C2CC5">
        <w:rPr>
          <w:sz w:val="28"/>
          <w:szCs w:val="28"/>
        </w:rPr>
        <w:t xml:space="preserve"> по закону и по </w:t>
      </w:r>
      <w:proofErr w:type="spellStart"/>
      <w:r w:rsidRPr="007C2CC5">
        <w:rPr>
          <w:sz w:val="28"/>
          <w:szCs w:val="28"/>
        </w:rPr>
        <w:t>завещанию</w:t>
      </w:r>
      <w:proofErr w:type="spellEnd"/>
      <w:r w:rsidRPr="007C2CC5">
        <w:rPr>
          <w:sz w:val="28"/>
          <w:szCs w:val="28"/>
        </w:rPr>
        <w:t>. –</w:t>
      </w:r>
      <w:proofErr w:type="spellStart"/>
      <w:r w:rsidRPr="007C2CC5">
        <w:rPr>
          <w:sz w:val="28"/>
          <w:szCs w:val="28"/>
        </w:rPr>
        <w:t>Изд</w:t>
      </w:r>
      <w:proofErr w:type="spellEnd"/>
      <w:r w:rsidRPr="007C2CC5">
        <w:rPr>
          <w:sz w:val="28"/>
          <w:szCs w:val="28"/>
        </w:rPr>
        <w:t xml:space="preserve">. 2-е, </w:t>
      </w:r>
      <w:proofErr w:type="spellStart"/>
      <w:r w:rsidRPr="007C2CC5">
        <w:rPr>
          <w:sz w:val="28"/>
          <w:szCs w:val="28"/>
        </w:rPr>
        <w:t>доп</w:t>
      </w:r>
      <w:proofErr w:type="spellEnd"/>
      <w:r w:rsidRPr="007C2CC5">
        <w:rPr>
          <w:sz w:val="28"/>
          <w:szCs w:val="28"/>
        </w:rPr>
        <w:t xml:space="preserve">. – М.: </w:t>
      </w:r>
      <w:proofErr w:type="spellStart"/>
      <w:r w:rsidRPr="007C2CC5">
        <w:rPr>
          <w:sz w:val="28"/>
          <w:szCs w:val="28"/>
        </w:rPr>
        <w:t>Юрайт</w:t>
      </w:r>
      <w:proofErr w:type="spellEnd"/>
      <w:r w:rsidRPr="007C2CC5">
        <w:rPr>
          <w:sz w:val="28"/>
          <w:szCs w:val="28"/>
        </w:rPr>
        <w:t>, 2000. – 248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Гнєзділова</w:t>
      </w:r>
      <w:proofErr w:type="spellEnd"/>
      <w:r w:rsidRPr="007C2CC5">
        <w:rPr>
          <w:sz w:val="28"/>
          <w:szCs w:val="28"/>
        </w:rPr>
        <w:t xml:space="preserve"> Л. В. Спадкування обов’язкової частки: деякі питання // Право України. – 2003. – № 2. – С. 70-73.</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Гордон М. В. </w:t>
      </w:r>
      <w:proofErr w:type="spellStart"/>
      <w:r w:rsidRPr="007C2CC5">
        <w:rPr>
          <w:sz w:val="28"/>
          <w:szCs w:val="28"/>
        </w:rPr>
        <w:t>Наследование</w:t>
      </w:r>
      <w:proofErr w:type="spellEnd"/>
      <w:r w:rsidRPr="007C2CC5">
        <w:rPr>
          <w:sz w:val="28"/>
          <w:szCs w:val="28"/>
        </w:rPr>
        <w:t xml:space="preserve"> по закону и по </w:t>
      </w:r>
      <w:proofErr w:type="spellStart"/>
      <w:r w:rsidRPr="007C2CC5">
        <w:rPr>
          <w:sz w:val="28"/>
          <w:szCs w:val="28"/>
        </w:rPr>
        <w:t>завещанию</w:t>
      </w:r>
      <w:proofErr w:type="spellEnd"/>
      <w:r w:rsidRPr="007C2CC5">
        <w:rPr>
          <w:sz w:val="28"/>
          <w:szCs w:val="28"/>
        </w:rPr>
        <w:t xml:space="preserve">. – М.: </w:t>
      </w:r>
      <w:proofErr w:type="spellStart"/>
      <w:r w:rsidRPr="007C2CC5">
        <w:rPr>
          <w:sz w:val="28"/>
          <w:szCs w:val="28"/>
        </w:rPr>
        <w:t>Юрид</w:t>
      </w:r>
      <w:proofErr w:type="spellEnd"/>
      <w:r w:rsidRPr="007C2CC5">
        <w:rPr>
          <w:sz w:val="28"/>
          <w:szCs w:val="28"/>
        </w:rPr>
        <w:t xml:space="preserve">. </w:t>
      </w:r>
      <w:proofErr w:type="spellStart"/>
      <w:r w:rsidRPr="007C2CC5">
        <w:rPr>
          <w:sz w:val="28"/>
          <w:szCs w:val="28"/>
        </w:rPr>
        <w:t>лит</w:t>
      </w:r>
      <w:proofErr w:type="spellEnd"/>
      <w:r w:rsidRPr="007C2CC5">
        <w:rPr>
          <w:sz w:val="28"/>
          <w:szCs w:val="28"/>
        </w:rPr>
        <w:t>., 1967. – 120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Городилова</w:t>
      </w:r>
      <w:proofErr w:type="spellEnd"/>
      <w:r w:rsidRPr="007C2CC5">
        <w:rPr>
          <w:sz w:val="28"/>
          <w:szCs w:val="28"/>
        </w:rPr>
        <w:t xml:space="preserve"> О. О. Усунення від права на спадкування: історія, тенденції, сучасність // Науковий вісник </w:t>
      </w:r>
      <w:proofErr w:type="spellStart"/>
      <w:r w:rsidRPr="007C2CC5">
        <w:rPr>
          <w:sz w:val="28"/>
          <w:szCs w:val="28"/>
        </w:rPr>
        <w:t>Юрид</w:t>
      </w:r>
      <w:proofErr w:type="spellEnd"/>
      <w:r w:rsidRPr="007C2CC5">
        <w:rPr>
          <w:sz w:val="28"/>
          <w:szCs w:val="28"/>
        </w:rPr>
        <w:t xml:space="preserve">. акад. МВС: </w:t>
      </w:r>
      <w:proofErr w:type="spellStart"/>
      <w:r w:rsidRPr="007C2CC5">
        <w:rPr>
          <w:sz w:val="28"/>
          <w:szCs w:val="28"/>
        </w:rPr>
        <w:t>Зб</w:t>
      </w:r>
      <w:proofErr w:type="spellEnd"/>
      <w:r w:rsidRPr="007C2CC5">
        <w:rPr>
          <w:sz w:val="28"/>
          <w:szCs w:val="28"/>
        </w:rPr>
        <w:t>. наук. праць. – 2005. – № 1 (20). – С. 172–178.</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Гражданское</w:t>
      </w:r>
      <w:proofErr w:type="spellEnd"/>
      <w:r w:rsidRPr="007C2CC5">
        <w:rPr>
          <w:sz w:val="28"/>
          <w:szCs w:val="28"/>
        </w:rPr>
        <w:t xml:space="preserve"> право: В 2-х ч. / </w:t>
      </w:r>
      <w:proofErr w:type="spellStart"/>
      <w:r w:rsidRPr="007C2CC5">
        <w:rPr>
          <w:sz w:val="28"/>
          <w:szCs w:val="28"/>
        </w:rPr>
        <w:t>Ответ</w:t>
      </w:r>
      <w:proofErr w:type="spellEnd"/>
      <w:r w:rsidRPr="007C2CC5">
        <w:rPr>
          <w:sz w:val="28"/>
          <w:szCs w:val="28"/>
        </w:rPr>
        <w:t xml:space="preserve"> ред. Е. А. </w:t>
      </w:r>
      <w:proofErr w:type="spellStart"/>
      <w:r w:rsidRPr="007C2CC5">
        <w:rPr>
          <w:sz w:val="28"/>
          <w:szCs w:val="28"/>
        </w:rPr>
        <w:t>Суханов</w:t>
      </w:r>
      <w:proofErr w:type="spellEnd"/>
      <w:r w:rsidRPr="007C2CC5">
        <w:rPr>
          <w:sz w:val="28"/>
          <w:szCs w:val="28"/>
        </w:rPr>
        <w:t xml:space="preserve">. – 2-е </w:t>
      </w:r>
      <w:proofErr w:type="spellStart"/>
      <w:r w:rsidRPr="007C2CC5">
        <w:rPr>
          <w:sz w:val="28"/>
          <w:szCs w:val="28"/>
        </w:rPr>
        <w:t>изд</w:t>
      </w:r>
      <w:proofErr w:type="spellEnd"/>
      <w:r w:rsidRPr="007C2CC5">
        <w:rPr>
          <w:sz w:val="28"/>
          <w:szCs w:val="28"/>
        </w:rPr>
        <w:t xml:space="preserve">. </w:t>
      </w:r>
      <w:proofErr w:type="spellStart"/>
      <w:r w:rsidRPr="007C2CC5">
        <w:rPr>
          <w:sz w:val="28"/>
          <w:szCs w:val="28"/>
        </w:rPr>
        <w:t>перераб</w:t>
      </w:r>
      <w:proofErr w:type="spellEnd"/>
      <w:r w:rsidRPr="007C2CC5">
        <w:rPr>
          <w:sz w:val="28"/>
          <w:szCs w:val="28"/>
        </w:rPr>
        <w:t xml:space="preserve">. и </w:t>
      </w:r>
      <w:proofErr w:type="spellStart"/>
      <w:r w:rsidRPr="007C2CC5">
        <w:rPr>
          <w:sz w:val="28"/>
          <w:szCs w:val="28"/>
        </w:rPr>
        <w:t>доп</w:t>
      </w:r>
      <w:proofErr w:type="spellEnd"/>
      <w:r w:rsidRPr="007C2CC5">
        <w:rPr>
          <w:sz w:val="28"/>
          <w:szCs w:val="28"/>
        </w:rPr>
        <w:t>. – М., 1998. – Ч. 2. – 486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Дзера</w:t>
      </w:r>
      <w:proofErr w:type="spellEnd"/>
      <w:r w:rsidRPr="007C2CC5">
        <w:rPr>
          <w:sz w:val="28"/>
          <w:szCs w:val="28"/>
        </w:rPr>
        <w:t xml:space="preserve"> О. В. Правочини за новим Цивільним кодексом України // Вісник академії адвокатури. – 2005. – № 1 (2).– С. 5-8.</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Жилінкова</w:t>
      </w:r>
      <w:proofErr w:type="spellEnd"/>
      <w:r w:rsidRPr="007C2CC5">
        <w:rPr>
          <w:sz w:val="28"/>
          <w:szCs w:val="28"/>
        </w:rPr>
        <w:t xml:space="preserve"> І. В. Проблеми правового режиму майна членів сім’ї: </w:t>
      </w:r>
      <w:proofErr w:type="spellStart"/>
      <w:r w:rsidRPr="007C2CC5">
        <w:rPr>
          <w:sz w:val="28"/>
          <w:szCs w:val="28"/>
        </w:rPr>
        <w:t>Автореф</w:t>
      </w:r>
      <w:proofErr w:type="spellEnd"/>
      <w:r w:rsidRPr="007C2CC5">
        <w:rPr>
          <w:sz w:val="28"/>
          <w:szCs w:val="28"/>
        </w:rPr>
        <w:t xml:space="preserve">. </w:t>
      </w:r>
      <w:proofErr w:type="spellStart"/>
      <w:r w:rsidRPr="007C2CC5">
        <w:rPr>
          <w:sz w:val="28"/>
          <w:szCs w:val="28"/>
        </w:rPr>
        <w:t>дис</w:t>
      </w:r>
      <w:proofErr w:type="spellEnd"/>
      <w:r w:rsidRPr="007C2CC5">
        <w:rPr>
          <w:sz w:val="28"/>
          <w:szCs w:val="28"/>
        </w:rPr>
        <w:t xml:space="preserve">. ... д-ра </w:t>
      </w:r>
      <w:proofErr w:type="spellStart"/>
      <w:r w:rsidRPr="007C2CC5">
        <w:rPr>
          <w:sz w:val="28"/>
          <w:szCs w:val="28"/>
        </w:rPr>
        <w:t>юрид</w:t>
      </w:r>
      <w:proofErr w:type="spellEnd"/>
      <w:r w:rsidRPr="007C2CC5">
        <w:rPr>
          <w:sz w:val="28"/>
          <w:szCs w:val="28"/>
        </w:rPr>
        <w:t xml:space="preserve">. наук: 12.00.03 / </w:t>
      </w:r>
      <w:proofErr w:type="spellStart"/>
      <w:r w:rsidRPr="007C2CC5">
        <w:rPr>
          <w:sz w:val="28"/>
          <w:szCs w:val="28"/>
        </w:rPr>
        <w:t>Харк</w:t>
      </w:r>
      <w:proofErr w:type="spellEnd"/>
      <w:r w:rsidRPr="007C2CC5">
        <w:rPr>
          <w:sz w:val="28"/>
          <w:szCs w:val="28"/>
        </w:rPr>
        <w:t xml:space="preserve">. </w:t>
      </w:r>
      <w:proofErr w:type="spellStart"/>
      <w:r w:rsidRPr="007C2CC5">
        <w:rPr>
          <w:sz w:val="28"/>
          <w:szCs w:val="28"/>
        </w:rPr>
        <w:t>юрид</w:t>
      </w:r>
      <w:proofErr w:type="spellEnd"/>
      <w:r w:rsidRPr="007C2CC5">
        <w:rPr>
          <w:sz w:val="28"/>
          <w:szCs w:val="28"/>
        </w:rPr>
        <w:t xml:space="preserve"> акад. ім. Я. Мудрого. – Х., 1999. – 39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Заіка</w:t>
      </w:r>
      <w:proofErr w:type="spellEnd"/>
      <w:r w:rsidRPr="007C2CC5">
        <w:rPr>
          <w:sz w:val="28"/>
          <w:szCs w:val="28"/>
        </w:rPr>
        <w:t xml:space="preserve"> Ю. О. Зміна черговості при спадкуванні за законом за новим Цивільним кодексом // Підприємництво, господарство і право. – 2004. – № 7. – С. 12-14.</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Заіка</w:t>
      </w:r>
      <w:proofErr w:type="spellEnd"/>
      <w:r w:rsidRPr="007C2CC5">
        <w:rPr>
          <w:sz w:val="28"/>
          <w:szCs w:val="28"/>
        </w:rPr>
        <w:t xml:space="preserve"> Ю. О. Проблеми, що виникають при застосуванні спадкового законодавства // Вісник Верховного Суду України. – 2006. - № 3 (67). – С. 30-35.</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lastRenderedPageBreak/>
        <w:t xml:space="preserve"> </w:t>
      </w:r>
      <w:proofErr w:type="spellStart"/>
      <w:r w:rsidRPr="007C2CC5">
        <w:rPr>
          <w:sz w:val="28"/>
          <w:szCs w:val="28"/>
        </w:rPr>
        <w:t>Заіка</w:t>
      </w:r>
      <w:proofErr w:type="spellEnd"/>
      <w:r w:rsidRPr="007C2CC5">
        <w:rPr>
          <w:sz w:val="28"/>
          <w:szCs w:val="28"/>
        </w:rPr>
        <w:t xml:space="preserve"> Ю. О. Становлення і розвиток спадкового права в Україні: Монографія. – К.: НАВСУ. – 2004. – 280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Зайцев О. Л. Право спадкування землі в Україні: </w:t>
      </w:r>
      <w:proofErr w:type="spellStart"/>
      <w:r w:rsidRPr="007C2CC5">
        <w:rPr>
          <w:sz w:val="28"/>
          <w:szCs w:val="28"/>
        </w:rPr>
        <w:t>Автореф</w:t>
      </w:r>
      <w:proofErr w:type="spellEnd"/>
      <w:r w:rsidRPr="007C2CC5">
        <w:rPr>
          <w:sz w:val="28"/>
          <w:szCs w:val="28"/>
        </w:rPr>
        <w:t xml:space="preserve">. </w:t>
      </w:r>
      <w:proofErr w:type="spellStart"/>
      <w:r w:rsidRPr="007C2CC5">
        <w:rPr>
          <w:sz w:val="28"/>
          <w:szCs w:val="28"/>
        </w:rPr>
        <w:t>дис</w:t>
      </w:r>
      <w:proofErr w:type="spellEnd"/>
      <w:r w:rsidRPr="007C2CC5">
        <w:rPr>
          <w:sz w:val="28"/>
          <w:szCs w:val="28"/>
        </w:rPr>
        <w:t xml:space="preserve">. … </w:t>
      </w:r>
      <w:proofErr w:type="spellStart"/>
      <w:r w:rsidRPr="007C2CC5">
        <w:rPr>
          <w:sz w:val="28"/>
          <w:szCs w:val="28"/>
        </w:rPr>
        <w:t>канд</w:t>
      </w:r>
      <w:proofErr w:type="spellEnd"/>
      <w:r w:rsidRPr="007C2CC5">
        <w:rPr>
          <w:sz w:val="28"/>
          <w:szCs w:val="28"/>
        </w:rPr>
        <w:t>. </w:t>
      </w:r>
      <w:proofErr w:type="spellStart"/>
      <w:r w:rsidRPr="007C2CC5">
        <w:rPr>
          <w:sz w:val="28"/>
          <w:szCs w:val="28"/>
        </w:rPr>
        <w:t>юрид</w:t>
      </w:r>
      <w:proofErr w:type="spellEnd"/>
      <w:r w:rsidRPr="007C2CC5">
        <w:rPr>
          <w:sz w:val="28"/>
          <w:szCs w:val="28"/>
        </w:rPr>
        <w:t xml:space="preserve"> наук: 12.00.03 / Ун-т </w:t>
      </w:r>
      <w:proofErr w:type="spellStart"/>
      <w:r w:rsidRPr="007C2CC5">
        <w:rPr>
          <w:sz w:val="28"/>
          <w:szCs w:val="28"/>
        </w:rPr>
        <w:t>внутр</w:t>
      </w:r>
      <w:proofErr w:type="spellEnd"/>
      <w:r w:rsidRPr="007C2CC5">
        <w:rPr>
          <w:sz w:val="28"/>
          <w:szCs w:val="28"/>
        </w:rPr>
        <w:t xml:space="preserve">. справ. – Х., 2002. – 20 с. </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Иоффе</w:t>
      </w:r>
      <w:proofErr w:type="spellEnd"/>
      <w:r w:rsidRPr="007C2CC5">
        <w:rPr>
          <w:sz w:val="28"/>
          <w:szCs w:val="28"/>
        </w:rPr>
        <w:t xml:space="preserve"> О. С., Толстой Ю. К. </w:t>
      </w:r>
      <w:proofErr w:type="spellStart"/>
      <w:r w:rsidRPr="007C2CC5">
        <w:rPr>
          <w:sz w:val="28"/>
          <w:szCs w:val="28"/>
        </w:rPr>
        <w:t>Основы</w:t>
      </w:r>
      <w:proofErr w:type="spellEnd"/>
      <w:r w:rsidRPr="007C2CC5">
        <w:rPr>
          <w:sz w:val="28"/>
          <w:szCs w:val="28"/>
        </w:rPr>
        <w:t xml:space="preserve"> </w:t>
      </w:r>
      <w:proofErr w:type="spellStart"/>
      <w:r w:rsidRPr="007C2CC5">
        <w:rPr>
          <w:sz w:val="28"/>
          <w:szCs w:val="28"/>
        </w:rPr>
        <w:t>советского</w:t>
      </w:r>
      <w:proofErr w:type="spellEnd"/>
      <w:r w:rsidRPr="007C2CC5">
        <w:rPr>
          <w:sz w:val="28"/>
          <w:szCs w:val="28"/>
        </w:rPr>
        <w:t xml:space="preserve"> </w:t>
      </w:r>
      <w:proofErr w:type="spellStart"/>
      <w:r w:rsidRPr="007C2CC5">
        <w:rPr>
          <w:sz w:val="28"/>
          <w:szCs w:val="28"/>
        </w:rPr>
        <w:t>гражданского</w:t>
      </w:r>
      <w:proofErr w:type="spellEnd"/>
      <w:r w:rsidRPr="007C2CC5">
        <w:rPr>
          <w:sz w:val="28"/>
          <w:szCs w:val="28"/>
        </w:rPr>
        <w:t xml:space="preserve"> </w:t>
      </w:r>
      <w:proofErr w:type="spellStart"/>
      <w:r w:rsidRPr="007C2CC5">
        <w:rPr>
          <w:sz w:val="28"/>
          <w:szCs w:val="28"/>
        </w:rPr>
        <w:t>законодательства</w:t>
      </w:r>
      <w:proofErr w:type="spellEnd"/>
      <w:r w:rsidRPr="007C2CC5">
        <w:rPr>
          <w:sz w:val="28"/>
          <w:szCs w:val="28"/>
        </w:rPr>
        <w:t xml:space="preserve">. – Л.: </w:t>
      </w:r>
      <w:proofErr w:type="spellStart"/>
      <w:r w:rsidRPr="007C2CC5">
        <w:rPr>
          <w:sz w:val="28"/>
          <w:szCs w:val="28"/>
        </w:rPr>
        <w:t>Изд</w:t>
      </w:r>
      <w:proofErr w:type="spellEnd"/>
      <w:r w:rsidRPr="007C2CC5">
        <w:rPr>
          <w:sz w:val="28"/>
          <w:szCs w:val="28"/>
        </w:rPr>
        <w:t xml:space="preserve">-во </w:t>
      </w:r>
      <w:proofErr w:type="spellStart"/>
      <w:r w:rsidRPr="007C2CC5">
        <w:rPr>
          <w:sz w:val="28"/>
          <w:szCs w:val="28"/>
        </w:rPr>
        <w:t>Ленингр</w:t>
      </w:r>
      <w:proofErr w:type="spellEnd"/>
      <w:r w:rsidRPr="007C2CC5">
        <w:rPr>
          <w:sz w:val="28"/>
          <w:szCs w:val="28"/>
        </w:rPr>
        <w:t xml:space="preserve">. </w:t>
      </w:r>
      <w:proofErr w:type="spellStart"/>
      <w:r w:rsidRPr="007C2CC5">
        <w:rPr>
          <w:sz w:val="28"/>
          <w:szCs w:val="28"/>
        </w:rPr>
        <w:t>ун</w:t>
      </w:r>
      <w:proofErr w:type="spellEnd"/>
      <w:r w:rsidRPr="007C2CC5">
        <w:rPr>
          <w:sz w:val="28"/>
          <w:szCs w:val="28"/>
        </w:rPr>
        <w:t>-та, 1962. – 261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Каминская</w:t>
      </w:r>
      <w:proofErr w:type="spellEnd"/>
      <w:r w:rsidRPr="007C2CC5">
        <w:rPr>
          <w:sz w:val="28"/>
          <w:szCs w:val="28"/>
        </w:rPr>
        <w:t xml:space="preserve"> Я. Л. </w:t>
      </w:r>
      <w:proofErr w:type="spellStart"/>
      <w:r w:rsidRPr="007C2CC5">
        <w:rPr>
          <w:sz w:val="28"/>
          <w:szCs w:val="28"/>
        </w:rPr>
        <w:t>Правовые</w:t>
      </w:r>
      <w:proofErr w:type="spellEnd"/>
      <w:r w:rsidRPr="007C2CC5">
        <w:rPr>
          <w:sz w:val="28"/>
          <w:szCs w:val="28"/>
        </w:rPr>
        <w:t xml:space="preserve"> </w:t>
      </w:r>
      <w:proofErr w:type="spellStart"/>
      <w:r w:rsidRPr="007C2CC5">
        <w:rPr>
          <w:sz w:val="28"/>
          <w:szCs w:val="28"/>
        </w:rPr>
        <w:t>формы</w:t>
      </w:r>
      <w:proofErr w:type="spellEnd"/>
      <w:r w:rsidRPr="007C2CC5">
        <w:rPr>
          <w:sz w:val="28"/>
          <w:szCs w:val="28"/>
        </w:rPr>
        <w:t xml:space="preserve"> </w:t>
      </w:r>
      <w:proofErr w:type="spellStart"/>
      <w:r w:rsidRPr="007C2CC5">
        <w:rPr>
          <w:sz w:val="28"/>
          <w:szCs w:val="28"/>
        </w:rPr>
        <w:t>волеизъявления</w:t>
      </w:r>
      <w:proofErr w:type="spellEnd"/>
      <w:r w:rsidRPr="007C2CC5">
        <w:rPr>
          <w:sz w:val="28"/>
          <w:szCs w:val="28"/>
        </w:rPr>
        <w:t xml:space="preserve"> </w:t>
      </w:r>
      <w:proofErr w:type="spellStart"/>
      <w:r w:rsidRPr="007C2CC5">
        <w:rPr>
          <w:sz w:val="28"/>
          <w:szCs w:val="28"/>
        </w:rPr>
        <w:t>учасников</w:t>
      </w:r>
      <w:proofErr w:type="spellEnd"/>
      <w:r w:rsidRPr="007C2CC5">
        <w:rPr>
          <w:sz w:val="28"/>
          <w:szCs w:val="28"/>
        </w:rPr>
        <w:t xml:space="preserve"> </w:t>
      </w:r>
      <w:proofErr w:type="spellStart"/>
      <w:r w:rsidRPr="007C2CC5">
        <w:rPr>
          <w:sz w:val="28"/>
          <w:szCs w:val="28"/>
        </w:rPr>
        <w:t>наследственных</w:t>
      </w:r>
      <w:proofErr w:type="spellEnd"/>
      <w:r w:rsidRPr="007C2CC5">
        <w:rPr>
          <w:sz w:val="28"/>
          <w:szCs w:val="28"/>
        </w:rPr>
        <w:t xml:space="preserve"> </w:t>
      </w:r>
      <w:proofErr w:type="spellStart"/>
      <w:r w:rsidRPr="007C2CC5">
        <w:rPr>
          <w:sz w:val="28"/>
          <w:szCs w:val="28"/>
        </w:rPr>
        <w:t>отношений</w:t>
      </w:r>
      <w:proofErr w:type="spellEnd"/>
      <w:r w:rsidRPr="007C2CC5">
        <w:rPr>
          <w:sz w:val="28"/>
          <w:szCs w:val="28"/>
        </w:rPr>
        <w:t xml:space="preserve">: </w:t>
      </w:r>
      <w:proofErr w:type="spellStart"/>
      <w:r w:rsidRPr="007C2CC5">
        <w:rPr>
          <w:sz w:val="28"/>
          <w:szCs w:val="28"/>
        </w:rPr>
        <w:t>Автореф</w:t>
      </w:r>
      <w:proofErr w:type="spellEnd"/>
      <w:r w:rsidRPr="007C2CC5">
        <w:rPr>
          <w:sz w:val="28"/>
          <w:szCs w:val="28"/>
        </w:rPr>
        <w:t xml:space="preserve">. </w:t>
      </w:r>
      <w:proofErr w:type="spellStart"/>
      <w:r w:rsidRPr="007C2CC5">
        <w:rPr>
          <w:sz w:val="28"/>
          <w:szCs w:val="28"/>
        </w:rPr>
        <w:t>дис</w:t>
      </w:r>
      <w:proofErr w:type="spellEnd"/>
      <w:r w:rsidRPr="007C2CC5">
        <w:rPr>
          <w:sz w:val="28"/>
          <w:szCs w:val="28"/>
        </w:rPr>
        <w:t xml:space="preserve">. … </w:t>
      </w:r>
      <w:proofErr w:type="spellStart"/>
      <w:r w:rsidRPr="007C2CC5">
        <w:rPr>
          <w:sz w:val="28"/>
          <w:szCs w:val="28"/>
        </w:rPr>
        <w:t>канд</w:t>
      </w:r>
      <w:proofErr w:type="spellEnd"/>
      <w:r w:rsidRPr="007C2CC5">
        <w:rPr>
          <w:sz w:val="28"/>
          <w:szCs w:val="28"/>
        </w:rPr>
        <w:t xml:space="preserve">. </w:t>
      </w:r>
      <w:proofErr w:type="spellStart"/>
      <w:r w:rsidRPr="007C2CC5">
        <w:rPr>
          <w:sz w:val="28"/>
          <w:szCs w:val="28"/>
        </w:rPr>
        <w:t>юрид</w:t>
      </w:r>
      <w:proofErr w:type="spellEnd"/>
      <w:r w:rsidRPr="007C2CC5">
        <w:rPr>
          <w:sz w:val="28"/>
          <w:szCs w:val="28"/>
        </w:rPr>
        <w:t xml:space="preserve">. наук: 12.00.03 / МГУ </w:t>
      </w:r>
      <w:proofErr w:type="spellStart"/>
      <w:r w:rsidRPr="007C2CC5">
        <w:rPr>
          <w:sz w:val="28"/>
          <w:szCs w:val="28"/>
        </w:rPr>
        <w:t>им</w:t>
      </w:r>
      <w:proofErr w:type="spellEnd"/>
      <w:r w:rsidRPr="007C2CC5">
        <w:rPr>
          <w:sz w:val="28"/>
          <w:szCs w:val="28"/>
        </w:rPr>
        <w:t>. М. Ломоносова. – М., 2004. – 22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Кодифікація приватного (цивільного) права України / А. С. </w:t>
      </w:r>
      <w:proofErr w:type="spellStart"/>
      <w:r w:rsidRPr="007C2CC5">
        <w:rPr>
          <w:sz w:val="28"/>
          <w:szCs w:val="28"/>
        </w:rPr>
        <w:t>Довгерт</w:t>
      </w:r>
      <w:proofErr w:type="spellEnd"/>
      <w:r w:rsidRPr="007C2CC5">
        <w:rPr>
          <w:sz w:val="28"/>
          <w:szCs w:val="28"/>
        </w:rPr>
        <w:t xml:space="preserve">, О. А. </w:t>
      </w:r>
      <w:proofErr w:type="spellStart"/>
      <w:r w:rsidRPr="007C2CC5">
        <w:rPr>
          <w:sz w:val="28"/>
          <w:szCs w:val="28"/>
        </w:rPr>
        <w:t>Підопригора</w:t>
      </w:r>
      <w:proofErr w:type="spellEnd"/>
      <w:r w:rsidRPr="007C2CC5">
        <w:rPr>
          <w:sz w:val="28"/>
          <w:szCs w:val="28"/>
        </w:rPr>
        <w:t xml:space="preserve">, Д. В. Боброва та </w:t>
      </w:r>
      <w:proofErr w:type="spellStart"/>
      <w:r w:rsidRPr="007C2CC5">
        <w:rPr>
          <w:sz w:val="28"/>
          <w:szCs w:val="28"/>
        </w:rPr>
        <w:t>інш</w:t>
      </w:r>
      <w:proofErr w:type="spellEnd"/>
      <w:r w:rsidRPr="007C2CC5">
        <w:rPr>
          <w:sz w:val="28"/>
          <w:szCs w:val="28"/>
        </w:rPr>
        <w:t xml:space="preserve">.; ред. А. С. </w:t>
      </w:r>
      <w:proofErr w:type="spellStart"/>
      <w:r w:rsidRPr="007C2CC5">
        <w:rPr>
          <w:sz w:val="28"/>
          <w:szCs w:val="28"/>
        </w:rPr>
        <w:t>Довгерт</w:t>
      </w:r>
      <w:proofErr w:type="spellEnd"/>
      <w:r w:rsidRPr="007C2CC5">
        <w:rPr>
          <w:sz w:val="28"/>
          <w:szCs w:val="28"/>
        </w:rPr>
        <w:t xml:space="preserve">. – К.: </w:t>
      </w:r>
      <w:proofErr w:type="spellStart"/>
      <w:r w:rsidRPr="007C2CC5">
        <w:rPr>
          <w:sz w:val="28"/>
          <w:szCs w:val="28"/>
        </w:rPr>
        <w:t>Укр</w:t>
      </w:r>
      <w:proofErr w:type="spellEnd"/>
      <w:r w:rsidRPr="007C2CC5">
        <w:rPr>
          <w:sz w:val="28"/>
          <w:szCs w:val="28"/>
        </w:rPr>
        <w:t>. центр правничих студій, 2000. – 336 с.</w:t>
      </w:r>
    </w:p>
    <w:p w:rsidR="007C2CC5" w:rsidRPr="007C2CC5" w:rsidRDefault="007C2CC5" w:rsidP="007C2CC5">
      <w:pPr>
        <w:numPr>
          <w:ilvl w:val="0"/>
          <w:numId w:val="1"/>
        </w:numPr>
        <w:spacing w:line="360" w:lineRule="auto"/>
        <w:ind w:left="360" w:hanging="540"/>
        <w:jc w:val="both"/>
        <w:rPr>
          <w:sz w:val="28"/>
          <w:szCs w:val="28"/>
          <w:lang w:val="ru-RU"/>
        </w:rPr>
      </w:pPr>
      <w:r w:rsidRPr="007C2CC5">
        <w:rPr>
          <w:sz w:val="28"/>
          <w:szCs w:val="28"/>
        </w:rPr>
        <w:t xml:space="preserve"> </w:t>
      </w:r>
      <w:proofErr w:type="gramStart"/>
      <w:r w:rsidRPr="007C2CC5">
        <w:rPr>
          <w:sz w:val="28"/>
          <w:szCs w:val="28"/>
          <w:lang w:val="ru-RU"/>
        </w:rPr>
        <w:t>Красавчиков</w:t>
      </w:r>
      <w:proofErr w:type="gramEnd"/>
      <w:r w:rsidRPr="007C2CC5">
        <w:rPr>
          <w:sz w:val="28"/>
          <w:szCs w:val="28"/>
          <w:lang w:val="ru-RU"/>
        </w:rPr>
        <w:t xml:space="preserve"> О. А. Гражданское правоотношение – юридическая форма общественного отношения // Гражданские правоотношения и их структурные особенности: Сб. уч. тр. – </w:t>
      </w:r>
      <w:proofErr w:type="spellStart"/>
      <w:r w:rsidRPr="007C2CC5">
        <w:rPr>
          <w:sz w:val="28"/>
          <w:szCs w:val="28"/>
          <w:lang w:val="ru-RU"/>
        </w:rPr>
        <w:t>Вып</w:t>
      </w:r>
      <w:proofErr w:type="spellEnd"/>
      <w:r w:rsidRPr="007C2CC5">
        <w:rPr>
          <w:sz w:val="28"/>
          <w:szCs w:val="28"/>
          <w:lang w:val="ru-RU"/>
        </w:rPr>
        <w:t xml:space="preserve">. 39. – Свердловск: Свердловский </w:t>
      </w:r>
      <w:proofErr w:type="spellStart"/>
      <w:r w:rsidRPr="007C2CC5">
        <w:rPr>
          <w:sz w:val="28"/>
          <w:szCs w:val="28"/>
          <w:lang w:val="ru-RU"/>
        </w:rPr>
        <w:t>юрид</w:t>
      </w:r>
      <w:proofErr w:type="spellEnd"/>
      <w:r w:rsidRPr="007C2CC5">
        <w:rPr>
          <w:sz w:val="28"/>
          <w:szCs w:val="28"/>
          <w:lang w:val="ru-RU"/>
        </w:rPr>
        <w:t>. институт, 1975. – С. 5 – 22.</w:t>
      </w:r>
    </w:p>
    <w:p w:rsidR="007C2CC5" w:rsidRPr="007C2CC5" w:rsidRDefault="007C2CC5" w:rsidP="007C2CC5">
      <w:pPr>
        <w:numPr>
          <w:ilvl w:val="0"/>
          <w:numId w:val="1"/>
        </w:numPr>
        <w:spacing w:line="360" w:lineRule="auto"/>
        <w:ind w:left="360" w:hanging="540"/>
        <w:jc w:val="both"/>
        <w:rPr>
          <w:sz w:val="28"/>
          <w:szCs w:val="28"/>
          <w:lang w:val="ru-RU"/>
        </w:rPr>
      </w:pPr>
      <w:r w:rsidRPr="007C2CC5">
        <w:rPr>
          <w:sz w:val="28"/>
          <w:szCs w:val="28"/>
          <w:lang w:val="ru-RU"/>
        </w:rPr>
        <w:t xml:space="preserve"> </w:t>
      </w:r>
      <w:proofErr w:type="spellStart"/>
      <w:r w:rsidRPr="007C2CC5">
        <w:rPr>
          <w:sz w:val="28"/>
          <w:szCs w:val="28"/>
          <w:lang w:val="ru-RU"/>
        </w:rPr>
        <w:t>Лиманский</w:t>
      </w:r>
      <w:proofErr w:type="spellEnd"/>
      <w:r w:rsidRPr="007C2CC5">
        <w:rPr>
          <w:sz w:val="28"/>
          <w:szCs w:val="28"/>
          <w:lang w:val="ru-RU"/>
        </w:rPr>
        <w:t xml:space="preserve"> Г. С. Наследование по закону: вопросы теории и практики: Монография. – Самара: </w:t>
      </w:r>
      <w:proofErr w:type="spellStart"/>
      <w:r w:rsidRPr="007C2CC5">
        <w:rPr>
          <w:sz w:val="28"/>
          <w:szCs w:val="28"/>
          <w:lang w:val="ru-RU"/>
        </w:rPr>
        <w:t>Самар</w:t>
      </w:r>
      <w:proofErr w:type="spellEnd"/>
      <w:r w:rsidRPr="007C2CC5">
        <w:rPr>
          <w:sz w:val="28"/>
          <w:szCs w:val="28"/>
          <w:lang w:val="ru-RU"/>
        </w:rPr>
        <w:t xml:space="preserve">. </w:t>
      </w:r>
      <w:proofErr w:type="spellStart"/>
      <w:r w:rsidRPr="007C2CC5">
        <w:rPr>
          <w:sz w:val="28"/>
          <w:szCs w:val="28"/>
          <w:lang w:val="ru-RU"/>
        </w:rPr>
        <w:t>гуманит</w:t>
      </w:r>
      <w:proofErr w:type="spellEnd"/>
      <w:r w:rsidRPr="007C2CC5">
        <w:rPr>
          <w:sz w:val="28"/>
          <w:szCs w:val="28"/>
          <w:lang w:val="ru-RU"/>
        </w:rPr>
        <w:t>. акад., 2003. – 132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lang w:val="ru-RU"/>
        </w:rPr>
        <w:t xml:space="preserve"> </w:t>
      </w:r>
      <w:proofErr w:type="spellStart"/>
      <w:r w:rsidRPr="007C2CC5">
        <w:rPr>
          <w:sz w:val="28"/>
          <w:szCs w:val="28"/>
        </w:rPr>
        <w:t>Луць</w:t>
      </w:r>
      <w:proofErr w:type="spellEnd"/>
      <w:r w:rsidRPr="007C2CC5">
        <w:rPr>
          <w:sz w:val="28"/>
          <w:szCs w:val="28"/>
        </w:rPr>
        <w:t xml:space="preserve"> В. В. Строки в цивільних правовідносинах. – Львів: ЛДУ, 1992. – 108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Мазуренко С. В. Спадковий договір у цивільному праві України:  </w:t>
      </w:r>
      <w:proofErr w:type="spellStart"/>
      <w:r w:rsidRPr="007C2CC5">
        <w:rPr>
          <w:sz w:val="28"/>
          <w:szCs w:val="28"/>
        </w:rPr>
        <w:t>Автореф</w:t>
      </w:r>
      <w:proofErr w:type="spellEnd"/>
      <w:r w:rsidRPr="007C2CC5">
        <w:rPr>
          <w:sz w:val="28"/>
          <w:szCs w:val="28"/>
        </w:rPr>
        <w:t xml:space="preserve">. </w:t>
      </w:r>
      <w:proofErr w:type="spellStart"/>
      <w:r w:rsidRPr="007C2CC5">
        <w:rPr>
          <w:sz w:val="28"/>
          <w:szCs w:val="28"/>
        </w:rPr>
        <w:t>дис</w:t>
      </w:r>
      <w:proofErr w:type="spellEnd"/>
      <w:r w:rsidRPr="007C2CC5">
        <w:rPr>
          <w:sz w:val="28"/>
          <w:szCs w:val="28"/>
        </w:rPr>
        <w:t xml:space="preserve">. … </w:t>
      </w:r>
      <w:proofErr w:type="spellStart"/>
      <w:r w:rsidRPr="007C2CC5">
        <w:rPr>
          <w:sz w:val="28"/>
          <w:szCs w:val="28"/>
        </w:rPr>
        <w:t>канд</w:t>
      </w:r>
      <w:proofErr w:type="spellEnd"/>
      <w:r w:rsidRPr="007C2CC5">
        <w:rPr>
          <w:sz w:val="28"/>
          <w:szCs w:val="28"/>
        </w:rPr>
        <w:t xml:space="preserve">. </w:t>
      </w:r>
      <w:proofErr w:type="spellStart"/>
      <w:r w:rsidRPr="007C2CC5">
        <w:rPr>
          <w:sz w:val="28"/>
          <w:szCs w:val="28"/>
        </w:rPr>
        <w:t>юрид</w:t>
      </w:r>
      <w:proofErr w:type="spellEnd"/>
      <w:r w:rsidRPr="007C2CC5">
        <w:rPr>
          <w:sz w:val="28"/>
          <w:szCs w:val="28"/>
        </w:rPr>
        <w:t xml:space="preserve">. наук: 12.00.03 / Одеська </w:t>
      </w:r>
      <w:proofErr w:type="spellStart"/>
      <w:r w:rsidRPr="007C2CC5">
        <w:rPr>
          <w:sz w:val="28"/>
          <w:szCs w:val="28"/>
        </w:rPr>
        <w:t>нац</w:t>
      </w:r>
      <w:proofErr w:type="spellEnd"/>
      <w:r w:rsidRPr="007C2CC5">
        <w:rPr>
          <w:sz w:val="28"/>
          <w:szCs w:val="28"/>
        </w:rPr>
        <w:t xml:space="preserve">. </w:t>
      </w:r>
      <w:proofErr w:type="spellStart"/>
      <w:r w:rsidRPr="007C2CC5">
        <w:rPr>
          <w:sz w:val="28"/>
          <w:szCs w:val="28"/>
        </w:rPr>
        <w:t>юрид</w:t>
      </w:r>
      <w:proofErr w:type="spellEnd"/>
      <w:r w:rsidRPr="007C2CC5">
        <w:rPr>
          <w:sz w:val="28"/>
          <w:szCs w:val="28"/>
        </w:rPr>
        <w:t xml:space="preserve">. </w:t>
      </w:r>
      <w:proofErr w:type="spellStart"/>
      <w:r w:rsidRPr="007C2CC5">
        <w:rPr>
          <w:sz w:val="28"/>
          <w:szCs w:val="28"/>
        </w:rPr>
        <w:t>академ</w:t>
      </w:r>
      <w:proofErr w:type="spellEnd"/>
      <w:r w:rsidRPr="007C2CC5">
        <w:rPr>
          <w:sz w:val="28"/>
          <w:szCs w:val="28"/>
        </w:rPr>
        <w:t>. – Одеса, 2003. – 20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Майданик</w:t>
      </w:r>
      <w:proofErr w:type="spellEnd"/>
      <w:r w:rsidRPr="007C2CC5">
        <w:rPr>
          <w:sz w:val="28"/>
          <w:szCs w:val="28"/>
        </w:rPr>
        <w:t xml:space="preserve"> Р. А. Проблеми довірчих відносин у цивільному праві: Монографія. – К.: ВПЦ Київ. ун-т, 2002. – 502 с.</w:t>
      </w:r>
    </w:p>
    <w:p w:rsidR="007C2CC5" w:rsidRPr="007C2CC5" w:rsidRDefault="007C2CC5" w:rsidP="007C2CC5">
      <w:pPr>
        <w:numPr>
          <w:ilvl w:val="0"/>
          <w:numId w:val="1"/>
        </w:numPr>
        <w:spacing w:line="360" w:lineRule="auto"/>
        <w:ind w:left="360" w:hanging="540"/>
        <w:jc w:val="both"/>
        <w:rPr>
          <w:sz w:val="28"/>
          <w:szCs w:val="28"/>
          <w:lang w:val="ru-RU"/>
        </w:rPr>
      </w:pPr>
      <w:r w:rsidRPr="007C2CC5">
        <w:rPr>
          <w:sz w:val="28"/>
          <w:szCs w:val="28"/>
        </w:rPr>
        <w:t xml:space="preserve"> </w:t>
      </w:r>
      <w:r w:rsidRPr="007C2CC5">
        <w:rPr>
          <w:sz w:val="28"/>
          <w:szCs w:val="28"/>
          <w:lang w:val="ru-RU"/>
        </w:rPr>
        <w:t>Медведев И. Г. Международное наследование в нотариальной и судебной практике // Закон. – 2006. – № 10. – С. 55–89.</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lang w:val="ru-RU"/>
        </w:rPr>
        <w:t xml:space="preserve"> </w:t>
      </w:r>
      <w:proofErr w:type="spellStart"/>
      <w:r w:rsidRPr="007C2CC5">
        <w:rPr>
          <w:sz w:val="28"/>
          <w:szCs w:val="28"/>
        </w:rPr>
        <w:t>Могиліна</w:t>
      </w:r>
      <w:proofErr w:type="spellEnd"/>
      <w:r w:rsidRPr="007C2CC5">
        <w:rPr>
          <w:sz w:val="28"/>
          <w:szCs w:val="28"/>
        </w:rPr>
        <w:t xml:space="preserve"> Т. Історія розвитку становлення та прийняття спадщини в Україні // Підприємництво, господарство і право. – 2003. – № 2. – С. 38–41.</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Науково-практичний коментар Сімейного кодексу України / За ред. Ю. С. Червоного. – К.: Істина, 2003. – 464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lastRenderedPageBreak/>
        <w:t xml:space="preserve"> Науково-практичний коментар Цивільного кодексу України / За ред. В. М. Коссака. – К.: Істина, 2004. – 976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Нелін</w:t>
      </w:r>
      <w:proofErr w:type="spellEnd"/>
      <w:r w:rsidRPr="007C2CC5">
        <w:rPr>
          <w:sz w:val="28"/>
          <w:szCs w:val="28"/>
        </w:rPr>
        <w:t xml:space="preserve"> О. До питання спадкування за заповітом за Цивільним кодексом України / Підприємництво, господарство і право. – 2005. – № 11. – С. 96-100.  </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Омарова</w:t>
      </w:r>
      <w:proofErr w:type="spellEnd"/>
      <w:r w:rsidRPr="007C2CC5">
        <w:rPr>
          <w:sz w:val="28"/>
          <w:szCs w:val="28"/>
        </w:rPr>
        <w:t xml:space="preserve"> У. А. </w:t>
      </w:r>
      <w:proofErr w:type="spellStart"/>
      <w:r w:rsidRPr="007C2CC5">
        <w:rPr>
          <w:sz w:val="28"/>
          <w:szCs w:val="28"/>
        </w:rPr>
        <w:t>Основные</w:t>
      </w:r>
      <w:proofErr w:type="spellEnd"/>
      <w:r w:rsidRPr="007C2CC5">
        <w:rPr>
          <w:sz w:val="28"/>
          <w:szCs w:val="28"/>
        </w:rPr>
        <w:t xml:space="preserve"> </w:t>
      </w:r>
      <w:proofErr w:type="spellStart"/>
      <w:r w:rsidRPr="007C2CC5">
        <w:rPr>
          <w:sz w:val="28"/>
          <w:szCs w:val="28"/>
        </w:rPr>
        <w:t>институты</w:t>
      </w:r>
      <w:proofErr w:type="spellEnd"/>
      <w:r w:rsidRPr="007C2CC5">
        <w:rPr>
          <w:sz w:val="28"/>
          <w:szCs w:val="28"/>
        </w:rPr>
        <w:t xml:space="preserve"> </w:t>
      </w:r>
      <w:proofErr w:type="spellStart"/>
      <w:r w:rsidRPr="007C2CC5">
        <w:rPr>
          <w:sz w:val="28"/>
          <w:szCs w:val="28"/>
        </w:rPr>
        <w:t>наследственного</w:t>
      </w:r>
      <w:proofErr w:type="spellEnd"/>
      <w:r w:rsidRPr="007C2CC5">
        <w:rPr>
          <w:sz w:val="28"/>
          <w:szCs w:val="28"/>
        </w:rPr>
        <w:t xml:space="preserve"> права </w:t>
      </w:r>
      <w:proofErr w:type="spellStart"/>
      <w:r w:rsidRPr="007C2CC5">
        <w:rPr>
          <w:sz w:val="28"/>
          <w:szCs w:val="28"/>
        </w:rPr>
        <w:t>России</w:t>
      </w:r>
      <w:proofErr w:type="spellEnd"/>
      <w:r w:rsidRPr="007C2CC5">
        <w:rPr>
          <w:sz w:val="28"/>
          <w:szCs w:val="28"/>
        </w:rPr>
        <w:t xml:space="preserve"> и </w:t>
      </w:r>
      <w:proofErr w:type="spellStart"/>
      <w:r w:rsidRPr="007C2CC5">
        <w:rPr>
          <w:sz w:val="28"/>
          <w:szCs w:val="28"/>
        </w:rPr>
        <w:t>степени</w:t>
      </w:r>
      <w:proofErr w:type="spellEnd"/>
      <w:r w:rsidRPr="007C2CC5">
        <w:rPr>
          <w:sz w:val="28"/>
          <w:szCs w:val="28"/>
        </w:rPr>
        <w:t xml:space="preserve"> </w:t>
      </w:r>
      <w:proofErr w:type="spellStart"/>
      <w:r w:rsidRPr="007C2CC5">
        <w:rPr>
          <w:sz w:val="28"/>
          <w:szCs w:val="28"/>
        </w:rPr>
        <w:t>отражения</w:t>
      </w:r>
      <w:proofErr w:type="spellEnd"/>
      <w:r w:rsidRPr="007C2CC5">
        <w:rPr>
          <w:sz w:val="28"/>
          <w:szCs w:val="28"/>
        </w:rPr>
        <w:t xml:space="preserve"> в них </w:t>
      </w:r>
      <w:proofErr w:type="spellStart"/>
      <w:r w:rsidRPr="007C2CC5">
        <w:rPr>
          <w:sz w:val="28"/>
          <w:szCs w:val="28"/>
        </w:rPr>
        <w:t>принципа</w:t>
      </w:r>
      <w:proofErr w:type="spellEnd"/>
      <w:r w:rsidRPr="007C2CC5">
        <w:rPr>
          <w:sz w:val="28"/>
          <w:szCs w:val="28"/>
        </w:rPr>
        <w:t xml:space="preserve"> </w:t>
      </w:r>
      <w:proofErr w:type="spellStart"/>
      <w:r w:rsidRPr="007C2CC5">
        <w:rPr>
          <w:sz w:val="28"/>
          <w:szCs w:val="28"/>
        </w:rPr>
        <w:t>социальной</w:t>
      </w:r>
      <w:proofErr w:type="spellEnd"/>
      <w:r w:rsidRPr="007C2CC5">
        <w:rPr>
          <w:sz w:val="28"/>
          <w:szCs w:val="28"/>
        </w:rPr>
        <w:t xml:space="preserve"> </w:t>
      </w:r>
      <w:proofErr w:type="spellStart"/>
      <w:r w:rsidRPr="007C2CC5">
        <w:rPr>
          <w:sz w:val="28"/>
          <w:szCs w:val="28"/>
        </w:rPr>
        <w:t>справедливости</w:t>
      </w:r>
      <w:proofErr w:type="spellEnd"/>
      <w:r w:rsidRPr="007C2CC5">
        <w:rPr>
          <w:sz w:val="28"/>
          <w:szCs w:val="28"/>
        </w:rPr>
        <w:t xml:space="preserve">: </w:t>
      </w:r>
      <w:proofErr w:type="spellStart"/>
      <w:r w:rsidRPr="007C2CC5">
        <w:rPr>
          <w:sz w:val="28"/>
          <w:szCs w:val="28"/>
        </w:rPr>
        <w:t>Автореф</w:t>
      </w:r>
      <w:proofErr w:type="spellEnd"/>
      <w:r w:rsidRPr="007C2CC5">
        <w:rPr>
          <w:sz w:val="28"/>
          <w:szCs w:val="28"/>
        </w:rPr>
        <w:t xml:space="preserve">. </w:t>
      </w:r>
      <w:proofErr w:type="spellStart"/>
      <w:r w:rsidRPr="007C2CC5">
        <w:rPr>
          <w:sz w:val="28"/>
          <w:szCs w:val="28"/>
        </w:rPr>
        <w:t>дис</w:t>
      </w:r>
      <w:proofErr w:type="spellEnd"/>
      <w:r w:rsidRPr="007C2CC5">
        <w:rPr>
          <w:sz w:val="28"/>
          <w:szCs w:val="28"/>
        </w:rPr>
        <w:t xml:space="preserve">. … д-ра </w:t>
      </w:r>
      <w:proofErr w:type="spellStart"/>
      <w:r w:rsidRPr="007C2CC5">
        <w:rPr>
          <w:sz w:val="28"/>
          <w:szCs w:val="28"/>
        </w:rPr>
        <w:t>юрид</w:t>
      </w:r>
      <w:proofErr w:type="spellEnd"/>
      <w:r w:rsidRPr="007C2CC5">
        <w:rPr>
          <w:sz w:val="28"/>
          <w:szCs w:val="28"/>
        </w:rPr>
        <w:t xml:space="preserve">. наук: 12.00.03 / МГУ </w:t>
      </w:r>
      <w:proofErr w:type="spellStart"/>
      <w:r w:rsidRPr="007C2CC5">
        <w:rPr>
          <w:sz w:val="28"/>
          <w:szCs w:val="28"/>
        </w:rPr>
        <w:t>им</w:t>
      </w:r>
      <w:proofErr w:type="spellEnd"/>
      <w:r w:rsidRPr="007C2CC5">
        <w:rPr>
          <w:sz w:val="28"/>
          <w:szCs w:val="28"/>
        </w:rPr>
        <w:t>. М. Ломоносова – М., 1999. – 34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Орловский</w:t>
      </w:r>
      <w:proofErr w:type="spellEnd"/>
      <w:r w:rsidRPr="007C2CC5">
        <w:rPr>
          <w:sz w:val="28"/>
          <w:szCs w:val="28"/>
        </w:rPr>
        <w:t xml:space="preserve"> П. </w:t>
      </w:r>
      <w:proofErr w:type="spellStart"/>
      <w:r w:rsidRPr="007C2CC5">
        <w:rPr>
          <w:sz w:val="28"/>
          <w:szCs w:val="28"/>
        </w:rPr>
        <w:t>Некоторые</w:t>
      </w:r>
      <w:proofErr w:type="spellEnd"/>
      <w:r w:rsidRPr="007C2CC5">
        <w:rPr>
          <w:sz w:val="28"/>
          <w:szCs w:val="28"/>
        </w:rPr>
        <w:t xml:space="preserve"> </w:t>
      </w:r>
      <w:proofErr w:type="spellStart"/>
      <w:r w:rsidRPr="007C2CC5">
        <w:rPr>
          <w:sz w:val="28"/>
          <w:szCs w:val="28"/>
        </w:rPr>
        <w:t>вопросы</w:t>
      </w:r>
      <w:proofErr w:type="spellEnd"/>
      <w:r w:rsidRPr="007C2CC5">
        <w:rPr>
          <w:sz w:val="28"/>
          <w:szCs w:val="28"/>
        </w:rPr>
        <w:t xml:space="preserve"> </w:t>
      </w:r>
      <w:proofErr w:type="spellStart"/>
      <w:r w:rsidRPr="007C2CC5">
        <w:rPr>
          <w:sz w:val="28"/>
          <w:szCs w:val="28"/>
        </w:rPr>
        <w:t>законодательства</w:t>
      </w:r>
      <w:proofErr w:type="spellEnd"/>
      <w:r w:rsidRPr="007C2CC5">
        <w:rPr>
          <w:sz w:val="28"/>
          <w:szCs w:val="28"/>
        </w:rPr>
        <w:t xml:space="preserve"> о </w:t>
      </w:r>
      <w:proofErr w:type="spellStart"/>
      <w:r w:rsidRPr="007C2CC5">
        <w:rPr>
          <w:sz w:val="28"/>
          <w:szCs w:val="28"/>
        </w:rPr>
        <w:t>наследовании</w:t>
      </w:r>
      <w:proofErr w:type="spellEnd"/>
      <w:r w:rsidRPr="007C2CC5">
        <w:rPr>
          <w:sz w:val="28"/>
          <w:szCs w:val="28"/>
        </w:rPr>
        <w:t xml:space="preserve"> // </w:t>
      </w:r>
      <w:proofErr w:type="spellStart"/>
      <w:r w:rsidRPr="007C2CC5">
        <w:rPr>
          <w:sz w:val="28"/>
          <w:szCs w:val="28"/>
        </w:rPr>
        <w:t>Советское</w:t>
      </w:r>
      <w:proofErr w:type="spellEnd"/>
      <w:r w:rsidRPr="007C2CC5">
        <w:rPr>
          <w:sz w:val="28"/>
          <w:szCs w:val="28"/>
        </w:rPr>
        <w:t xml:space="preserve"> </w:t>
      </w:r>
      <w:proofErr w:type="spellStart"/>
      <w:r w:rsidRPr="007C2CC5">
        <w:rPr>
          <w:sz w:val="28"/>
          <w:szCs w:val="28"/>
        </w:rPr>
        <w:t>государство</w:t>
      </w:r>
      <w:proofErr w:type="spellEnd"/>
      <w:r w:rsidRPr="007C2CC5">
        <w:rPr>
          <w:sz w:val="28"/>
          <w:szCs w:val="28"/>
        </w:rPr>
        <w:t xml:space="preserve"> и право. – 1936. – № 2. – С. 63-65.</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Печений О. Оформлення спадкових прав: деякі практичні проблеми // Мала енциклопедія нотаріуса. – 2006. – № 5 (29). – С. 40-45.</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Печений О. Проблеми застосування темпоральних норм спадкового права в нотаріальній практиці // Мала енциклопедія нотаріуса. – 2007. – № 3 (33). –  С. 13-18.</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Підопригора</w:t>
      </w:r>
      <w:proofErr w:type="spellEnd"/>
      <w:r w:rsidRPr="007C2CC5">
        <w:rPr>
          <w:sz w:val="28"/>
          <w:szCs w:val="28"/>
        </w:rPr>
        <w:t xml:space="preserve"> О. А. Основи римського приватного права: Підручник. – К., 2002. – 296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Погрібний С. О. Окремі аспекти розвитку спадкового права в Україні у ХХ ст. // Вісник Одеського інституту внутрішніх справ. – 1998 . – № 3. – С. 76 – 82.</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Покровский</w:t>
      </w:r>
      <w:proofErr w:type="spellEnd"/>
      <w:r w:rsidRPr="007C2CC5">
        <w:rPr>
          <w:sz w:val="28"/>
          <w:szCs w:val="28"/>
        </w:rPr>
        <w:t xml:space="preserve"> И. А. </w:t>
      </w:r>
      <w:proofErr w:type="spellStart"/>
      <w:r w:rsidRPr="007C2CC5">
        <w:rPr>
          <w:sz w:val="28"/>
          <w:szCs w:val="28"/>
        </w:rPr>
        <w:t>Основные</w:t>
      </w:r>
      <w:proofErr w:type="spellEnd"/>
      <w:r w:rsidRPr="007C2CC5">
        <w:rPr>
          <w:sz w:val="28"/>
          <w:szCs w:val="28"/>
        </w:rPr>
        <w:t xml:space="preserve"> </w:t>
      </w:r>
      <w:proofErr w:type="spellStart"/>
      <w:r w:rsidRPr="007C2CC5">
        <w:rPr>
          <w:sz w:val="28"/>
          <w:szCs w:val="28"/>
        </w:rPr>
        <w:t>проблемы</w:t>
      </w:r>
      <w:proofErr w:type="spellEnd"/>
      <w:r w:rsidRPr="007C2CC5">
        <w:rPr>
          <w:sz w:val="28"/>
          <w:szCs w:val="28"/>
        </w:rPr>
        <w:t xml:space="preserve"> </w:t>
      </w:r>
      <w:proofErr w:type="spellStart"/>
      <w:r w:rsidRPr="007C2CC5">
        <w:rPr>
          <w:sz w:val="28"/>
          <w:szCs w:val="28"/>
        </w:rPr>
        <w:t>гражданского</w:t>
      </w:r>
      <w:proofErr w:type="spellEnd"/>
      <w:r w:rsidRPr="007C2CC5">
        <w:rPr>
          <w:sz w:val="28"/>
          <w:szCs w:val="28"/>
        </w:rPr>
        <w:t xml:space="preserve"> права. – М.: Статут. – 1998. – 353 с. </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Репин</w:t>
      </w:r>
      <w:proofErr w:type="spellEnd"/>
      <w:r w:rsidRPr="007C2CC5">
        <w:rPr>
          <w:sz w:val="28"/>
          <w:szCs w:val="28"/>
        </w:rPr>
        <w:t xml:space="preserve"> В. </w:t>
      </w:r>
      <w:proofErr w:type="spellStart"/>
      <w:r w:rsidRPr="007C2CC5">
        <w:rPr>
          <w:sz w:val="28"/>
          <w:szCs w:val="28"/>
        </w:rPr>
        <w:t>Охрана</w:t>
      </w:r>
      <w:proofErr w:type="spellEnd"/>
      <w:r w:rsidRPr="007C2CC5">
        <w:rPr>
          <w:sz w:val="28"/>
          <w:szCs w:val="28"/>
        </w:rPr>
        <w:t xml:space="preserve"> </w:t>
      </w:r>
      <w:proofErr w:type="spellStart"/>
      <w:r w:rsidRPr="007C2CC5">
        <w:rPr>
          <w:sz w:val="28"/>
          <w:szCs w:val="28"/>
        </w:rPr>
        <w:t>наследственного</w:t>
      </w:r>
      <w:proofErr w:type="spellEnd"/>
      <w:r w:rsidRPr="007C2CC5">
        <w:rPr>
          <w:sz w:val="28"/>
          <w:szCs w:val="28"/>
        </w:rPr>
        <w:t xml:space="preserve"> </w:t>
      </w:r>
      <w:proofErr w:type="spellStart"/>
      <w:r w:rsidRPr="007C2CC5">
        <w:rPr>
          <w:sz w:val="28"/>
          <w:szCs w:val="28"/>
        </w:rPr>
        <w:t>имущества</w:t>
      </w:r>
      <w:proofErr w:type="spellEnd"/>
      <w:r w:rsidRPr="007C2CC5">
        <w:rPr>
          <w:sz w:val="28"/>
          <w:szCs w:val="28"/>
        </w:rPr>
        <w:t xml:space="preserve"> // Сов. </w:t>
      </w:r>
      <w:proofErr w:type="spellStart"/>
      <w:r w:rsidRPr="007C2CC5">
        <w:rPr>
          <w:sz w:val="28"/>
          <w:szCs w:val="28"/>
        </w:rPr>
        <w:t>юстиция</w:t>
      </w:r>
      <w:proofErr w:type="spellEnd"/>
      <w:r w:rsidRPr="007C2CC5">
        <w:rPr>
          <w:sz w:val="28"/>
          <w:szCs w:val="28"/>
        </w:rPr>
        <w:t>. – 1993. – № 13. – С. 20–22.</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Ромовская</w:t>
      </w:r>
      <w:proofErr w:type="spellEnd"/>
      <w:r w:rsidRPr="007C2CC5">
        <w:rPr>
          <w:sz w:val="28"/>
          <w:szCs w:val="28"/>
        </w:rPr>
        <w:t xml:space="preserve"> З. </w:t>
      </w:r>
      <w:proofErr w:type="spellStart"/>
      <w:r w:rsidRPr="007C2CC5">
        <w:rPr>
          <w:sz w:val="28"/>
          <w:szCs w:val="28"/>
        </w:rPr>
        <w:t>Проблемы</w:t>
      </w:r>
      <w:proofErr w:type="spellEnd"/>
      <w:r w:rsidRPr="007C2CC5">
        <w:rPr>
          <w:sz w:val="28"/>
          <w:szCs w:val="28"/>
        </w:rPr>
        <w:t xml:space="preserve"> </w:t>
      </w:r>
      <w:proofErr w:type="spellStart"/>
      <w:r w:rsidRPr="007C2CC5">
        <w:rPr>
          <w:sz w:val="28"/>
          <w:szCs w:val="28"/>
        </w:rPr>
        <w:t>наследственного</w:t>
      </w:r>
      <w:proofErr w:type="spellEnd"/>
      <w:r w:rsidRPr="007C2CC5">
        <w:rPr>
          <w:sz w:val="28"/>
          <w:szCs w:val="28"/>
        </w:rPr>
        <w:t xml:space="preserve"> </w:t>
      </w:r>
      <w:proofErr w:type="spellStart"/>
      <w:r w:rsidRPr="007C2CC5">
        <w:rPr>
          <w:sz w:val="28"/>
          <w:szCs w:val="28"/>
        </w:rPr>
        <w:t>договора</w:t>
      </w:r>
      <w:proofErr w:type="spellEnd"/>
      <w:r w:rsidRPr="007C2CC5">
        <w:rPr>
          <w:sz w:val="28"/>
          <w:szCs w:val="28"/>
        </w:rPr>
        <w:t xml:space="preserve"> // </w:t>
      </w:r>
      <w:proofErr w:type="spellStart"/>
      <w:r w:rsidRPr="007C2CC5">
        <w:rPr>
          <w:sz w:val="28"/>
          <w:szCs w:val="28"/>
        </w:rPr>
        <w:t>Юридическая</w:t>
      </w:r>
      <w:proofErr w:type="spellEnd"/>
      <w:r w:rsidRPr="007C2CC5">
        <w:rPr>
          <w:sz w:val="28"/>
          <w:szCs w:val="28"/>
        </w:rPr>
        <w:t xml:space="preserve"> практика. – 2003. – № 44. – С. 16-19.</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Ромовська</w:t>
      </w:r>
      <w:proofErr w:type="spellEnd"/>
      <w:r w:rsidRPr="007C2CC5">
        <w:rPr>
          <w:sz w:val="28"/>
          <w:szCs w:val="28"/>
        </w:rPr>
        <w:t xml:space="preserve"> З. Реформа спадкового права // Українське право. – 1997. – № 1. – С. 103–109.</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Рябоконь</w:t>
      </w:r>
      <w:proofErr w:type="spellEnd"/>
      <w:r w:rsidRPr="007C2CC5">
        <w:rPr>
          <w:sz w:val="28"/>
          <w:szCs w:val="28"/>
        </w:rPr>
        <w:t xml:space="preserve"> Є. О. Інститут прийняття спадщини в цивільному законодавстві України: проблеми і перспективи // Вісник КНУ ім. Т. Шевченка. </w:t>
      </w:r>
      <w:proofErr w:type="spellStart"/>
      <w:r w:rsidRPr="007C2CC5">
        <w:rPr>
          <w:sz w:val="28"/>
          <w:szCs w:val="28"/>
        </w:rPr>
        <w:t>Юрид</w:t>
      </w:r>
      <w:proofErr w:type="spellEnd"/>
      <w:r w:rsidRPr="007C2CC5">
        <w:rPr>
          <w:sz w:val="28"/>
          <w:szCs w:val="28"/>
        </w:rPr>
        <w:t xml:space="preserve"> .науки. – 2004. – </w:t>
      </w:r>
      <w:proofErr w:type="spellStart"/>
      <w:r w:rsidRPr="007C2CC5">
        <w:rPr>
          <w:sz w:val="28"/>
          <w:szCs w:val="28"/>
        </w:rPr>
        <w:t>Вип</w:t>
      </w:r>
      <w:proofErr w:type="spellEnd"/>
      <w:r w:rsidRPr="007C2CC5">
        <w:rPr>
          <w:sz w:val="28"/>
          <w:szCs w:val="28"/>
        </w:rPr>
        <w:t>. 67 – 69. – С. 129–134.</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lastRenderedPageBreak/>
        <w:t xml:space="preserve"> </w:t>
      </w:r>
      <w:proofErr w:type="spellStart"/>
      <w:r w:rsidRPr="007C2CC5">
        <w:rPr>
          <w:sz w:val="28"/>
          <w:szCs w:val="28"/>
        </w:rPr>
        <w:t>Рябоконь</w:t>
      </w:r>
      <w:proofErr w:type="spellEnd"/>
      <w:r w:rsidRPr="007C2CC5">
        <w:rPr>
          <w:sz w:val="28"/>
          <w:szCs w:val="28"/>
        </w:rPr>
        <w:t xml:space="preserve"> Є. О. Спадкове правовідношення в цивільному праві. – </w:t>
      </w:r>
      <w:proofErr w:type="spellStart"/>
      <w:r w:rsidRPr="007C2CC5">
        <w:rPr>
          <w:sz w:val="28"/>
          <w:szCs w:val="28"/>
        </w:rPr>
        <w:t>Автореф</w:t>
      </w:r>
      <w:proofErr w:type="spellEnd"/>
      <w:r w:rsidRPr="007C2CC5">
        <w:rPr>
          <w:sz w:val="28"/>
          <w:szCs w:val="28"/>
        </w:rPr>
        <w:t xml:space="preserve">. </w:t>
      </w:r>
      <w:proofErr w:type="spellStart"/>
      <w:r w:rsidRPr="007C2CC5">
        <w:rPr>
          <w:sz w:val="28"/>
          <w:szCs w:val="28"/>
        </w:rPr>
        <w:t>дис</w:t>
      </w:r>
      <w:proofErr w:type="spellEnd"/>
      <w:r w:rsidRPr="007C2CC5">
        <w:rPr>
          <w:sz w:val="28"/>
          <w:szCs w:val="28"/>
        </w:rPr>
        <w:t xml:space="preserve">. … </w:t>
      </w:r>
      <w:proofErr w:type="spellStart"/>
      <w:r w:rsidRPr="007C2CC5">
        <w:rPr>
          <w:sz w:val="28"/>
          <w:szCs w:val="28"/>
        </w:rPr>
        <w:t>канд</w:t>
      </w:r>
      <w:proofErr w:type="spellEnd"/>
      <w:r w:rsidRPr="007C2CC5">
        <w:rPr>
          <w:sz w:val="28"/>
          <w:szCs w:val="28"/>
        </w:rPr>
        <w:t xml:space="preserve">. </w:t>
      </w:r>
      <w:proofErr w:type="spellStart"/>
      <w:r w:rsidRPr="007C2CC5">
        <w:rPr>
          <w:sz w:val="28"/>
          <w:szCs w:val="28"/>
        </w:rPr>
        <w:t>юрид</w:t>
      </w:r>
      <w:proofErr w:type="spellEnd"/>
      <w:r w:rsidRPr="007C2CC5">
        <w:rPr>
          <w:sz w:val="28"/>
          <w:szCs w:val="28"/>
        </w:rPr>
        <w:t xml:space="preserve">. наук: 12.00.03 / Київ. </w:t>
      </w:r>
      <w:proofErr w:type="spellStart"/>
      <w:r w:rsidRPr="007C2CC5">
        <w:rPr>
          <w:sz w:val="28"/>
          <w:szCs w:val="28"/>
        </w:rPr>
        <w:t>нац</w:t>
      </w:r>
      <w:proofErr w:type="spellEnd"/>
      <w:r w:rsidRPr="007C2CC5">
        <w:rPr>
          <w:sz w:val="28"/>
          <w:szCs w:val="28"/>
        </w:rPr>
        <w:t xml:space="preserve">. ун-т. – К., 2002. – 20 с. </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Сергеев</w:t>
      </w:r>
      <w:proofErr w:type="spellEnd"/>
      <w:r w:rsidRPr="007C2CC5">
        <w:rPr>
          <w:sz w:val="28"/>
          <w:szCs w:val="28"/>
        </w:rPr>
        <w:t xml:space="preserve"> В. И., </w:t>
      </w:r>
      <w:proofErr w:type="spellStart"/>
      <w:r w:rsidRPr="007C2CC5">
        <w:rPr>
          <w:sz w:val="28"/>
          <w:szCs w:val="28"/>
        </w:rPr>
        <w:t>Морданшина</w:t>
      </w:r>
      <w:proofErr w:type="spellEnd"/>
      <w:r w:rsidRPr="007C2CC5">
        <w:rPr>
          <w:sz w:val="28"/>
          <w:szCs w:val="28"/>
        </w:rPr>
        <w:t xml:space="preserve"> А. С. </w:t>
      </w:r>
      <w:proofErr w:type="spellStart"/>
      <w:r w:rsidRPr="007C2CC5">
        <w:rPr>
          <w:sz w:val="28"/>
          <w:szCs w:val="28"/>
        </w:rPr>
        <w:t>Проблемы</w:t>
      </w:r>
      <w:proofErr w:type="spellEnd"/>
      <w:r w:rsidRPr="007C2CC5">
        <w:rPr>
          <w:sz w:val="28"/>
          <w:szCs w:val="28"/>
        </w:rPr>
        <w:t xml:space="preserve"> </w:t>
      </w:r>
      <w:proofErr w:type="spellStart"/>
      <w:r w:rsidRPr="007C2CC5">
        <w:rPr>
          <w:sz w:val="28"/>
          <w:szCs w:val="28"/>
        </w:rPr>
        <w:t>наследования</w:t>
      </w:r>
      <w:proofErr w:type="spellEnd"/>
      <w:r w:rsidRPr="007C2CC5">
        <w:rPr>
          <w:sz w:val="28"/>
          <w:szCs w:val="28"/>
        </w:rPr>
        <w:t xml:space="preserve"> </w:t>
      </w:r>
      <w:proofErr w:type="spellStart"/>
      <w:r w:rsidRPr="007C2CC5">
        <w:rPr>
          <w:sz w:val="28"/>
          <w:szCs w:val="28"/>
        </w:rPr>
        <w:t>авторских</w:t>
      </w:r>
      <w:proofErr w:type="spellEnd"/>
      <w:r w:rsidRPr="007C2CC5">
        <w:rPr>
          <w:sz w:val="28"/>
          <w:szCs w:val="28"/>
        </w:rPr>
        <w:t xml:space="preserve"> прав (на </w:t>
      </w:r>
      <w:proofErr w:type="spellStart"/>
      <w:r w:rsidRPr="007C2CC5">
        <w:rPr>
          <w:sz w:val="28"/>
          <w:szCs w:val="28"/>
        </w:rPr>
        <w:t>примере</w:t>
      </w:r>
      <w:proofErr w:type="spellEnd"/>
      <w:r w:rsidRPr="007C2CC5">
        <w:rPr>
          <w:sz w:val="28"/>
          <w:szCs w:val="28"/>
        </w:rPr>
        <w:t xml:space="preserve"> конкретного </w:t>
      </w:r>
      <w:proofErr w:type="spellStart"/>
      <w:r w:rsidRPr="007C2CC5">
        <w:rPr>
          <w:sz w:val="28"/>
          <w:szCs w:val="28"/>
        </w:rPr>
        <w:t>гражданского</w:t>
      </w:r>
      <w:proofErr w:type="spellEnd"/>
      <w:r w:rsidRPr="007C2CC5">
        <w:rPr>
          <w:sz w:val="28"/>
          <w:szCs w:val="28"/>
        </w:rPr>
        <w:t xml:space="preserve"> </w:t>
      </w:r>
      <w:proofErr w:type="spellStart"/>
      <w:r w:rsidRPr="007C2CC5">
        <w:rPr>
          <w:sz w:val="28"/>
          <w:szCs w:val="28"/>
        </w:rPr>
        <w:t>дела</w:t>
      </w:r>
      <w:proofErr w:type="spellEnd"/>
      <w:r w:rsidRPr="007C2CC5">
        <w:rPr>
          <w:sz w:val="28"/>
          <w:szCs w:val="28"/>
        </w:rPr>
        <w:t>) // Юрист. – 2006. – № 9. – С. 49–54.</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Сивий Р. Б. Приватне (цивільне) право в системі права України: Монографія. – К.: КВІЦ, 2006. – 214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Спадкове право: Нотаріат. Адвокатура. Суд: Наук. - </w:t>
      </w:r>
      <w:proofErr w:type="spellStart"/>
      <w:r w:rsidRPr="007C2CC5">
        <w:rPr>
          <w:sz w:val="28"/>
          <w:szCs w:val="28"/>
        </w:rPr>
        <w:t>практ</w:t>
      </w:r>
      <w:proofErr w:type="spellEnd"/>
      <w:r w:rsidRPr="007C2CC5">
        <w:rPr>
          <w:sz w:val="28"/>
          <w:szCs w:val="28"/>
        </w:rPr>
        <w:t xml:space="preserve">. </w:t>
      </w:r>
      <w:proofErr w:type="spellStart"/>
      <w:r w:rsidRPr="007C2CC5">
        <w:rPr>
          <w:sz w:val="28"/>
          <w:szCs w:val="28"/>
        </w:rPr>
        <w:t>посіб</w:t>
      </w:r>
      <w:proofErr w:type="spellEnd"/>
      <w:r w:rsidRPr="007C2CC5">
        <w:rPr>
          <w:sz w:val="28"/>
          <w:szCs w:val="28"/>
        </w:rPr>
        <w:t>. / С. Я. </w:t>
      </w:r>
      <w:proofErr w:type="spellStart"/>
      <w:r w:rsidRPr="007C2CC5">
        <w:rPr>
          <w:sz w:val="28"/>
          <w:szCs w:val="28"/>
        </w:rPr>
        <w:t>Фурса</w:t>
      </w:r>
      <w:proofErr w:type="spellEnd"/>
      <w:r w:rsidRPr="007C2CC5">
        <w:rPr>
          <w:sz w:val="28"/>
          <w:szCs w:val="28"/>
        </w:rPr>
        <w:t>, Є. І. </w:t>
      </w:r>
      <w:proofErr w:type="spellStart"/>
      <w:r w:rsidRPr="007C2CC5">
        <w:rPr>
          <w:sz w:val="28"/>
          <w:szCs w:val="28"/>
        </w:rPr>
        <w:t>Фурса</w:t>
      </w:r>
      <w:proofErr w:type="spellEnd"/>
      <w:r w:rsidRPr="007C2CC5">
        <w:rPr>
          <w:sz w:val="28"/>
          <w:szCs w:val="28"/>
        </w:rPr>
        <w:t>, О. М. Клименко, С. Я. </w:t>
      </w:r>
      <w:proofErr w:type="spellStart"/>
      <w:r w:rsidRPr="007C2CC5">
        <w:rPr>
          <w:sz w:val="28"/>
          <w:szCs w:val="28"/>
        </w:rPr>
        <w:t>Рабовська</w:t>
      </w:r>
      <w:proofErr w:type="spellEnd"/>
      <w:r w:rsidRPr="007C2CC5">
        <w:rPr>
          <w:sz w:val="28"/>
          <w:szCs w:val="28"/>
        </w:rPr>
        <w:t xml:space="preserve"> та ін.; За </w:t>
      </w:r>
      <w:proofErr w:type="spellStart"/>
      <w:r w:rsidRPr="007C2CC5">
        <w:rPr>
          <w:sz w:val="28"/>
          <w:szCs w:val="28"/>
        </w:rPr>
        <w:t>заг</w:t>
      </w:r>
      <w:proofErr w:type="spellEnd"/>
      <w:r w:rsidRPr="007C2CC5">
        <w:rPr>
          <w:sz w:val="28"/>
          <w:szCs w:val="28"/>
        </w:rPr>
        <w:t>. ред. С. Я. </w:t>
      </w:r>
      <w:proofErr w:type="spellStart"/>
      <w:r w:rsidRPr="007C2CC5">
        <w:rPr>
          <w:sz w:val="28"/>
          <w:szCs w:val="28"/>
        </w:rPr>
        <w:t>Фурси</w:t>
      </w:r>
      <w:proofErr w:type="spellEnd"/>
      <w:r w:rsidRPr="007C2CC5">
        <w:rPr>
          <w:sz w:val="28"/>
          <w:szCs w:val="28"/>
        </w:rPr>
        <w:t xml:space="preserve">. – К.: Видавець </w:t>
      </w:r>
      <w:proofErr w:type="spellStart"/>
      <w:r w:rsidRPr="007C2CC5">
        <w:rPr>
          <w:sz w:val="28"/>
          <w:szCs w:val="28"/>
        </w:rPr>
        <w:t>Фурса</w:t>
      </w:r>
      <w:proofErr w:type="spellEnd"/>
      <w:r w:rsidRPr="007C2CC5">
        <w:rPr>
          <w:sz w:val="28"/>
          <w:szCs w:val="28"/>
        </w:rPr>
        <w:t xml:space="preserve"> С.Я.: КНТ, 2007. – 1216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Спасибо-Фатєєва</w:t>
      </w:r>
      <w:proofErr w:type="spellEnd"/>
      <w:r w:rsidRPr="007C2CC5">
        <w:rPr>
          <w:sz w:val="28"/>
          <w:szCs w:val="28"/>
        </w:rPr>
        <w:t xml:space="preserve"> І. В. Актуальні питання форми правочинів (теоретико-практичний аспект) // </w:t>
      </w:r>
      <w:proofErr w:type="spellStart"/>
      <w:r w:rsidRPr="007C2CC5">
        <w:rPr>
          <w:sz w:val="28"/>
          <w:szCs w:val="28"/>
        </w:rPr>
        <w:t>Підприємницво</w:t>
      </w:r>
      <w:proofErr w:type="spellEnd"/>
      <w:r w:rsidRPr="007C2CC5">
        <w:rPr>
          <w:sz w:val="28"/>
          <w:szCs w:val="28"/>
        </w:rPr>
        <w:t>, господарство і право. – 2002. – № 8. – С. 32 – 35.</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Степанюк А. А. Застосування колізійних норм щодо спадкування в міжнародному приватному праві: </w:t>
      </w:r>
      <w:proofErr w:type="spellStart"/>
      <w:r w:rsidRPr="007C2CC5">
        <w:rPr>
          <w:sz w:val="28"/>
          <w:szCs w:val="28"/>
        </w:rPr>
        <w:t>Автореф</w:t>
      </w:r>
      <w:proofErr w:type="spellEnd"/>
      <w:r w:rsidRPr="007C2CC5">
        <w:rPr>
          <w:sz w:val="28"/>
          <w:szCs w:val="28"/>
        </w:rPr>
        <w:t xml:space="preserve">. </w:t>
      </w:r>
      <w:proofErr w:type="spellStart"/>
      <w:r w:rsidRPr="007C2CC5">
        <w:rPr>
          <w:sz w:val="28"/>
          <w:szCs w:val="28"/>
        </w:rPr>
        <w:t>дис</w:t>
      </w:r>
      <w:proofErr w:type="spellEnd"/>
      <w:r w:rsidRPr="007C2CC5">
        <w:rPr>
          <w:sz w:val="28"/>
          <w:szCs w:val="28"/>
        </w:rPr>
        <w:t xml:space="preserve">. ... </w:t>
      </w:r>
      <w:proofErr w:type="spellStart"/>
      <w:r w:rsidRPr="007C2CC5">
        <w:rPr>
          <w:sz w:val="28"/>
          <w:szCs w:val="28"/>
        </w:rPr>
        <w:t>канд</w:t>
      </w:r>
      <w:proofErr w:type="spellEnd"/>
      <w:r w:rsidRPr="007C2CC5">
        <w:rPr>
          <w:sz w:val="28"/>
          <w:szCs w:val="28"/>
        </w:rPr>
        <w:t xml:space="preserve">. </w:t>
      </w:r>
      <w:proofErr w:type="spellStart"/>
      <w:r w:rsidRPr="007C2CC5">
        <w:rPr>
          <w:sz w:val="28"/>
          <w:szCs w:val="28"/>
        </w:rPr>
        <w:t>юрид</w:t>
      </w:r>
      <w:proofErr w:type="spellEnd"/>
      <w:r w:rsidRPr="007C2CC5">
        <w:rPr>
          <w:sz w:val="28"/>
          <w:szCs w:val="28"/>
        </w:rPr>
        <w:t xml:space="preserve">. наук: 12.00.03 / </w:t>
      </w:r>
      <w:proofErr w:type="spellStart"/>
      <w:r w:rsidRPr="007C2CC5">
        <w:rPr>
          <w:sz w:val="28"/>
          <w:szCs w:val="28"/>
        </w:rPr>
        <w:t>Нац</w:t>
      </w:r>
      <w:proofErr w:type="spellEnd"/>
      <w:r w:rsidRPr="007C2CC5">
        <w:rPr>
          <w:sz w:val="28"/>
          <w:szCs w:val="28"/>
        </w:rPr>
        <w:t xml:space="preserve">. </w:t>
      </w:r>
      <w:proofErr w:type="spellStart"/>
      <w:r w:rsidRPr="007C2CC5">
        <w:rPr>
          <w:sz w:val="28"/>
          <w:szCs w:val="28"/>
        </w:rPr>
        <w:t>юрид</w:t>
      </w:r>
      <w:proofErr w:type="spellEnd"/>
      <w:r w:rsidRPr="007C2CC5">
        <w:rPr>
          <w:sz w:val="28"/>
          <w:szCs w:val="28"/>
        </w:rPr>
        <w:t>. акад. ім. Я. Мудрого. – Х., 2003. – 20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Стефанчук</w:t>
      </w:r>
      <w:proofErr w:type="spellEnd"/>
      <w:r w:rsidRPr="007C2CC5">
        <w:rPr>
          <w:sz w:val="28"/>
          <w:szCs w:val="28"/>
        </w:rPr>
        <w:t xml:space="preserve">  Р. О. Захист честі, гідності та ділової репутації в цивільному праві. – К.: Наук. світ, 2001. – 306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Турлуковський</w:t>
      </w:r>
      <w:proofErr w:type="spellEnd"/>
      <w:r w:rsidRPr="007C2CC5">
        <w:rPr>
          <w:sz w:val="28"/>
          <w:szCs w:val="28"/>
        </w:rPr>
        <w:t xml:space="preserve"> Я. Правова регламентація інституту обов’язкової частки в спадщині: окремі проблеми // Право України. – 2002. – № 2. – С. 118 – 121.</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Турлуковський</w:t>
      </w:r>
      <w:proofErr w:type="spellEnd"/>
      <w:r w:rsidRPr="007C2CC5">
        <w:rPr>
          <w:sz w:val="28"/>
          <w:szCs w:val="28"/>
        </w:rPr>
        <w:t xml:space="preserve"> Я. Спадковий договір в українському цивільному праві: теорія та практика // Підприємництво, господарство і право. – 2005. – № 6. – С. 34 – 41.</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Фурса</w:t>
      </w:r>
      <w:proofErr w:type="spellEnd"/>
      <w:r w:rsidRPr="007C2CC5">
        <w:rPr>
          <w:sz w:val="28"/>
          <w:szCs w:val="28"/>
        </w:rPr>
        <w:t xml:space="preserve"> Є. І. Основні терміни спадкового права // Підприємництво, господарство і право. – 2002. – № 3. – С. 40 – 43.</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Фурса</w:t>
      </w:r>
      <w:proofErr w:type="spellEnd"/>
      <w:r w:rsidRPr="007C2CC5">
        <w:rPr>
          <w:sz w:val="28"/>
          <w:szCs w:val="28"/>
        </w:rPr>
        <w:t xml:space="preserve"> Є. І. Особливості спадкування за правом на обов’язкову частку // Право України. – 2001. – № 1. – С. 87 – 91.</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Фурса</w:t>
      </w:r>
      <w:proofErr w:type="spellEnd"/>
      <w:r w:rsidRPr="007C2CC5">
        <w:rPr>
          <w:sz w:val="28"/>
          <w:szCs w:val="28"/>
        </w:rPr>
        <w:t xml:space="preserve"> Є. І. Спадкові правовідносини у нотаріальній та судовій практиці: </w:t>
      </w:r>
      <w:proofErr w:type="spellStart"/>
      <w:r w:rsidRPr="007C2CC5">
        <w:rPr>
          <w:sz w:val="28"/>
          <w:szCs w:val="28"/>
        </w:rPr>
        <w:t>Автореф</w:t>
      </w:r>
      <w:proofErr w:type="spellEnd"/>
      <w:r w:rsidRPr="007C2CC5">
        <w:rPr>
          <w:sz w:val="28"/>
          <w:szCs w:val="28"/>
        </w:rPr>
        <w:t xml:space="preserve">. </w:t>
      </w:r>
      <w:proofErr w:type="spellStart"/>
      <w:r w:rsidRPr="007C2CC5">
        <w:rPr>
          <w:sz w:val="28"/>
          <w:szCs w:val="28"/>
        </w:rPr>
        <w:t>дис</w:t>
      </w:r>
      <w:proofErr w:type="spellEnd"/>
      <w:r w:rsidRPr="007C2CC5">
        <w:rPr>
          <w:sz w:val="28"/>
          <w:szCs w:val="28"/>
        </w:rPr>
        <w:t xml:space="preserve">. ... </w:t>
      </w:r>
      <w:proofErr w:type="spellStart"/>
      <w:r w:rsidRPr="007C2CC5">
        <w:rPr>
          <w:sz w:val="28"/>
          <w:szCs w:val="28"/>
        </w:rPr>
        <w:t>канд</w:t>
      </w:r>
      <w:proofErr w:type="spellEnd"/>
      <w:r w:rsidRPr="007C2CC5">
        <w:rPr>
          <w:sz w:val="28"/>
          <w:szCs w:val="28"/>
        </w:rPr>
        <w:t xml:space="preserve">. </w:t>
      </w:r>
      <w:proofErr w:type="spellStart"/>
      <w:r w:rsidRPr="007C2CC5">
        <w:rPr>
          <w:sz w:val="28"/>
          <w:szCs w:val="28"/>
        </w:rPr>
        <w:t>юрид</w:t>
      </w:r>
      <w:proofErr w:type="spellEnd"/>
      <w:r w:rsidRPr="007C2CC5">
        <w:rPr>
          <w:sz w:val="28"/>
          <w:szCs w:val="28"/>
        </w:rPr>
        <w:t>. наук: 12.00.03 // Ін-т держава і права ім. В.М. Корецького. – К., 2004. – 20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lastRenderedPageBreak/>
        <w:t xml:space="preserve"> </w:t>
      </w:r>
      <w:proofErr w:type="spellStart"/>
      <w:r w:rsidRPr="007C2CC5">
        <w:rPr>
          <w:sz w:val="28"/>
          <w:szCs w:val="28"/>
        </w:rPr>
        <w:t>Фурса</w:t>
      </w:r>
      <w:proofErr w:type="spellEnd"/>
      <w:r w:rsidRPr="007C2CC5">
        <w:rPr>
          <w:sz w:val="28"/>
          <w:szCs w:val="28"/>
        </w:rPr>
        <w:t xml:space="preserve"> С. Я., </w:t>
      </w:r>
      <w:proofErr w:type="spellStart"/>
      <w:r w:rsidRPr="007C2CC5">
        <w:rPr>
          <w:sz w:val="28"/>
          <w:szCs w:val="28"/>
        </w:rPr>
        <w:t>Фурса</w:t>
      </w:r>
      <w:proofErr w:type="spellEnd"/>
      <w:r w:rsidRPr="007C2CC5">
        <w:rPr>
          <w:sz w:val="28"/>
          <w:szCs w:val="28"/>
        </w:rPr>
        <w:t xml:space="preserve"> Є. І. Спадкове право. Теорія і практика: </w:t>
      </w:r>
      <w:proofErr w:type="spellStart"/>
      <w:r w:rsidRPr="007C2CC5">
        <w:rPr>
          <w:sz w:val="28"/>
          <w:szCs w:val="28"/>
        </w:rPr>
        <w:t>Навч</w:t>
      </w:r>
      <w:proofErr w:type="spellEnd"/>
      <w:r w:rsidRPr="007C2CC5">
        <w:rPr>
          <w:sz w:val="28"/>
          <w:szCs w:val="28"/>
        </w:rPr>
        <w:t xml:space="preserve">. </w:t>
      </w:r>
      <w:proofErr w:type="spellStart"/>
      <w:r w:rsidRPr="007C2CC5">
        <w:rPr>
          <w:sz w:val="28"/>
          <w:szCs w:val="28"/>
        </w:rPr>
        <w:t>посіб</w:t>
      </w:r>
      <w:proofErr w:type="spellEnd"/>
      <w:r w:rsidRPr="007C2CC5">
        <w:rPr>
          <w:sz w:val="28"/>
          <w:szCs w:val="28"/>
        </w:rPr>
        <w:t xml:space="preserve">. – К.: </w:t>
      </w:r>
      <w:proofErr w:type="spellStart"/>
      <w:r w:rsidRPr="007C2CC5">
        <w:rPr>
          <w:sz w:val="28"/>
          <w:szCs w:val="28"/>
        </w:rPr>
        <w:t>Атіка</w:t>
      </w:r>
      <w:proofErr w:type="spellEnd"/>
      <w:r w:rsidRPr="007C2CC5">
        <w:rPr>
          <w:sz w:val="28"/>
          <w:szCs w:val="28"/>
        </w:rPr>
        <w:t>, 2002. – 496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Харитонов</w:t>
      </w:r>
      <w:proofErr w:type="spellEnd"/>
      <w:r w:rsidRPr="007C2CC5">
        <w:rPr>
          <w:sz w:val="28"/>
          <w:szCs w:val="28"/>
        </w:rPr>
        <w:t xml:space="preserve"> Е. О., </w:t>
      </w:r>
      <w:proofErr w:type="spellStart"/>
      <w:r w:rsidRPr="007C2CC5">
        <w:rPr>
          <w:sz w:val="28"/>
          <w:szCs w:val="28"/>
        </w:rPr>
        <w:t>Саниахметова</w:t>
      </w:r>
      <w:proofErr w:type="spellEnd"/>
      <w:r w:rsidRPr="007C2CC5">
        <w:rPr>
          <w:sz w:val="28"/>
          <w:szCs w:val="28"/>
        </w:rPr>
        <w:t xml:space="preserve"> Н. А. </w:t>
      </w:r>
      <w:proofErr w:type="spellStart"/>
      <w:r w:rsidRPr="007C2CC5">
        <w:rPr>
          <w:sz w:val="28"/>
          <w:szCs w:val="28"/>
        </w:rPr>
        <w:t>Гражданское</w:t>
      </w:r>
      <w:proofErr w:type="spellEnd"/>
      <w:r w:rsidRPr="007C2CC5">
        <w:rPr>
          <w:sz w:val="28"/>
          <w:szCs w:val="28"/>
        </w:rPr>
        <w:t xml:space="preserve"> право </w:t>
      </w:r>
      <w:proofErr w:type="spellStart"/>
      <w:r w:rsidRPr="007C2CC5">
        <w:rPr>
          <w:sz w:val="28"/>
          <w:szCs w:val="28"/>
        </w:rPr>
        <w:t>Украины</w:t>
      </w:r>
      <w:proofErr w:type="spellEnd"/>
      <w:r w:rsidRPr="007C2CC5">
        <w:rPr>
          <w:sz w:val="28"/>
          <w:szCs w:val="28"/>
        </w:rPr>
        <w:t xml:space="preserve">: </w:t>
      </w:r>
      <w:proofErr w:type="spellStart"/>
      <w:r w:rsidRPr="007C2CC5">
        <w:rPr>
          <w:sz w:val="28"/>
          <w:szCs w:val="28"/>
        </w:rPr>
        <w:t>Учебник</w:t>
      </w:r>
      <w:proofErr w:type="spellEnd"/>
      <w:r w:rsidRPr="007C2CC5">
        <w:rPr>
          <w:sz w:val="28"/>
          <w:szCs w:val="28"/>
        </w:rPr>
        <w:t xml:space="preserve">. – </w:t>
      </w:r>
      <w:proofErr w:type="spellStart"/>
      <w:r w:rsidRPr="007C2CC5">
        <w:rPr>
          <w:sz w:val="28"/>
          <w:szCs w:val="28"/>
        </w:rPr>
        <w:t>Изд</w:t>
      </w:r>
      <w:proofErr w:type="spellEnd"/>
      <w:r w:rsidRPr="007C2CC5">
        <w:rPr>
          <w:sz w:val="28"/>
          <w:szCs w:val="28"/>
        </w:rPr>
        <w:t>. 2-е. – Х.: ООО ”</w:t>
      </w:r>
      <w:proofErr w:type="spellStart"/>
      <w:r w:rsidRPr="007C2CC5">
        <w:rPr>
          <w:sz w:val="28"/>
          <w:szCs w:val="28"/>
        </w:rPr>
        <w:t>Одиссей</w:t>
      </w:r>
      <w:proofErr w:type="spellEnd"/>
      <w:r w:rsidRPr="007C2CC5">
        <w:rPr>
          <w:sz w:val="28"/>
          <w:szCs w:val="28"/>
        </w:rPr>
        <w:t>”, 2005. – 960 с.</w:t>
      </w:r>
    </w:p>
    <w:p w:rsidR="007C2CC5" w:rsidRPr="007C2CC5" w:rsidRDefault="007C2CC5" w:rsidP="007C2CC5">
      <w:pPr>
        <w:numPr>
          <w:ilvl w:val="0"/>
          <w:numId w:val="1"/>
        </w:numPr>
        <w:spacing w:line="360" w:lineRule="auto"/>
        <w:ind w:left="360" w:hanging="540"/>
        <w:jc w:val="both"/>
        <w:rPr>
          <w:sz w:val="28"/>
          <w:szCs w:val="28"/>
          <w:lang w:val="ru-RU"/>
        </w:rPr>
      </w:pPr>
      <w:r w:rsidRPr="007C2CC5">
        <w:rPr>
          <w:sz w:val="28"/>
          <w:szCs w:val="28"/>
          <w:lang w:val="ru-RU"/>
        </w:rPr>
        <w:t xml:space="preserve">  Харьковская </w:t>
      </w:r>
      <w:proofErr w:type="spellStart"/>
      <w:r w:rsidRPr="007C2CC5">
        <w:rPr>
          <w:sz w:val="28"/>
          <w:szCs w:val="28"/>
          <w:lang w:val="ru-RU"/>
        </w:rPr>
        <w:t>цивилистическая</w:t>
      </w:r>
      <w:proofErr w:type="spellEnd"/>
      <w:r w:rsidRPr="007C2CC5">
        <w:rPr>
          <w:sz w:val="28"/>
          <w:szCs w:val="28"/>
          <w:lang w:val="ru-RU"/>
        </w:rPr>
        <w:t xml:space="preserve"> школа: грани наследственного права</w:t>
      </w:r>
      <w:proofErr w:type="gramStart"/>
      <w:r w:rsidRPr="007C2CC5">
        <w:rPr>
          <w:sz w:val="28"/>
          <w:szCs w:val="28"/>
          <w:lang w:val="ru-RU"/>
        </w:rPr>
        <w:t xml:space="preserve"> :</w:t>
      </w:r>
      <w:proofErr w:type="gramEnd"/>
      <w:r w:rsidRPr="007C2CC5">
        <w:rPr>
          <w:sz w:val="28"/>
          <w:szCs w:val="28"/>
          <w:lang w:val="ru-RU"/>
        </w:rPr>
        <w:t xml:space="preserve"> монография / И. В. Спасибо-Фатеева, О. П. Печеный, В. И. Крат и др. ; под ред. И. В. Спасибо-Фатеевой. – Харьков</w:t>
      </w:r>
      <w:proofErr w:type="gramStart"/>
      <w:r w:rsidRPr="007C2CC5">
        <w:rPr>
          <w:sz w:val="28"/>
          <w:szCs w:val="28"/>
          <w:lang w:val="ru-RU"/>
        </w:rPr>
        <w:t xml:space="preserve"> :</w:t>
      </w:r>
      <w:proofErr w:type="gramEnd"/>
      <w:r w:rsidRPr="007C2CC5">
        <w:rPr>
          <w:sz w:val="28"/>
          <w:szCs w:val="28"/>
          <w:lang w:val="ru-RU"/>
        </w:rPr>
        <w:t xml:space="preserve"> Право, 2016. – 608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lang w:val="ru-RU"/>
        </w:rPr>
        <w:t xml:space="preserve"> </w:t>
      </w:r>
      <w:r w:rsidRPr="007C2CC5">
        <w:rPr>
          <w:sz w:val="28"/>
          <w:szCs w:val="28"/>
        </w:rPr>
        <w:t xml:space="preserve">Цивільне право України: Академічний курс: </w:t>
      </w:r>
      <w:proofErr w:type="spellStart"/>
      <w:r w:rsidRPr="007C2CC5">
        <w:rPr>
          <w:sz w:val="28"/>
          <w:szCs w:val="28"/>
        </w:rPr>
        <w:t>Підруч</w:t>
      </w:r>
      <w:proofErr w:type="spellEnd"/>
      <w:r w:rsidRPr="007C2CC5">
        <w:rPr>
          <w:sz w:val="28"/>
          <w:szCs w:val="28"/>
        </w:rPr>
        <w:t xml:space="preserve">.: У 2-х т. / За </w:t>
      </w:r>
      <w:proofErr w:type="spellStart"/>
      <w:r w:rsidRPr="007C2CC5">
        <w:rPr>
          <w:sz w:val="28"/>
          <w:szCs w:val="28"/>
        </w:rPr>
        <w:t>заг</w:t>
      </w:r>
      <w:proofErr w:type="spellEnd"/>
      <w:r w:rsidRPr="007C2CC5">
        <w:rPr>
          <w:sz w:val="28"/>
          <w:szCs w:val="28"/>
        </w:rPr>
        <w:t>. ред. Я. М. Шевченко. –– К.: Концерн Видавничий Дім «Ін Юре». – 2003. –– Т. 1: Загальна частина. – 520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Черепахин</w:t>
      </w:r>
      <w:proofErr w:type="spellEnd"/>
      <w:r w:rsidRPr="007C2CC5">
        <w:rPr>
          <w:sz w:val="28"/>
          <w:szCs w:val="28"/>
        </w:rPr>
        <w:t xml:space="preserve"> Б. Б. </w:t>
      </w:r>
      <w:proofErr w:type="spellStart"/>
      <w:r w:rsidRPr="007C2CC5">
        <w:rPr>
          <w:sz w:val="28"/>
          <w:szCs w:val="28"/>
        </w:rPr>
        <w:t>Правопреемство</w:t>
      </w:r>
      <w:proofErr w:type="spellEnd"/>
      <w:r w:rsidRPr="007C2CC5">
        <w:rPr>
          <w:sz w:val="28"/>
          <w:szCs w:val="28"/>
        </w:rPr>
        <w:t xml:space="preserve"> по </w:t>
      </w:r>
      <w:proofErr w:type="spellStart"/>
      <w:r w:rsidRPr="007C2CC5">
        <w:rPr>
          <w:sz w:val="28"/>
          <w:szCs w:val="28"/>
        </w:rPr>
        <w:t>советскому</w:t>
      </w:r>
      <w:proofErr w:type="spellEnd"/>
      <w:r w:rsidRPr="007C2CC5">
        <w:rPr>
          <w:sz w:val="28"/>
          <w:szCs w:val="28"/>
        </w:rPr>
        <w:t xml:space="preserve"> </w:t>
      </w:r>
      <w:proofErr w:type="spellStart"/>
      <w:r w:rsidRPr="007C2CC5">
        <w:rPr>
          <w:sz w:val="28"/>
          <w:szCs w:val="28"/>
        </w:rPr>
        <w:t>гражданскому</w:t>
      </w:r>
      <w:proofErr w:type="spellEnd"/>
      <w:r w:rsidRPr="007C2CC5">
        <w:rPr>
          <w:sz w:val="28"/>
          <w:szCs w:val="28"/>
        </w:rPr>
        <w:t xml:space="preserve"> праву // </w:t>
      </w:r>
      <w:proofErr w:type="spellStart"/>
      <w:r w:rsidRPr="007C2CC5">
        <w:rPr>
          <w:sz w:val="28"/>
          <w:szCs w:val="28"/>
        </w:rPr>
        <w:t>Труды</w:t>
      </w:r>
      <w:proofErr w:type="spellEnd"/>
      <w:r w:rsidRPr="007C2CC5">
        <w:rPr>
          <w:sz w:val="28"/>
          <w:szCs w:val="28"/>
        </w:rPr>
        <w:t xml:space="preserve"> по </w:t>
      </w:r>
      <w:proofErr w:type="spellStart"/>
      <w:r w:rsidRPr="007C2CC5">
        <w:rPr>
          <w:sz w:val="28"/>
          <w:szCs w:val="28"/>
        </w:rPr>
        <w:t>гражданскому</w:t>
      </w:r>
      <w:proofErr w:type="spellEnd"/>
      <w:r w:rsidRPr="007C2CC5">
        <w:rPr>
          <w:sz w:val="28"/>
          <w:szCs w:val="28"/>
        </w:rPr>
        <w:t xml:space="preserve"> праву. – М.: Статут, 2001. – С. 307 – 442.</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Чуйкова</w:t>
      </w:r>
      <w:proofErr w:type="spellEnd"/>
      <w:r w:rsidRPr="007C2CC5">
        <w:rPr>
          <w:sz w:val="28"/>
          <w:szCs w:val="28"/>
        </w:rPr>
        <w:t xml:space="preserve"> В. Правова характеристика спадкового договору // Підприємництво, господарство і право. – 2005. – № 4. – С. 3 – 7.</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Черемных</w:t>
      </w:r>
      <w:proofErr w:type="spellEnd"/>
      <w:r w:rsidRPr="007C2CC5">
        <w:rPr>
          <w:sz w:val="28"/>
          <w:szCs w:val="28"/>
        </w:rPr>
        <w:t xml:space="preserve"> Г. Г. </w:t>
      </w:r>
      <w:proofErr w:type="spellStart"/>
      <w:r w:rsidRPr="007C2CC5">
        <w:rPr>
          <w:sz w:val="28"/>
          <w:szCs w:val="28"/>
        </w:rPr>
        <w:t>Нотариальное</w:t>
      </w:r>
      <w:proofErr w:type="spellEnd"/>
      <w:r w:rsidRPr="007C2CC5">
        <w:rPr>
          <w:sz w:val="28"/>
          <w:szCs w:val="28"/>
        </w:rPr>
        <w:t xml:space="preserve"> право /  Г. Г. Черемних, И. Г. Черемних.- М.: </w:t>
      </w:r>
      <w:proofErr w:type="spellStart"/>
      <w:r w:rsidRPr="007C2CC5">
        <w:rPr>
          <w:sz w:val="28"/>
          <w:szCs w:val="28"/>
        </w:rPr>
        <w:t>Эксмо</w:t>
      </w:r>
      <w:proofErr w:type="spellEnd"/>
      <w:r w:rsidRPr="007C2CC5">
        <w:rPr>
          <w:sz w:val="28"/>
          <w:szCs w:val="28"/>
        </w:rPr>
        <w:t>, 2006. - С. 17-27.</w:t>
      </w:r>
    </w:p>
    <w:p w:rsidR="007C2CC5" w:rsidRPr="007C2CC5" w:rsidRDefault="007C2CC5" w:rsidP="007C2CC5">
      <w:pPr>
        <w:numPr>
          <w:ilvl w:val="0"/>
          <w:numId w:val="1"/>
        </w:numPr>
        <w:spacing w:line="360" w:lineRule="auto"/>
        <w:jc w:val="both"/>
        <w:rPr>
          <w:rFonts w:cs="Arial"/>
          <w:color w:val="000000"/>
          <w:sz w:val="28"/>
          <w:szCs w:val="28"/>
        </w:rPr>
      </w:pPr>
      <w:r w:rsidRPr="007C2CC5">
        <w:rPr>
          <w:rFonts w:cs="Arial"/>
          <w:color w:val="000000"/>
          <w:sz w:val="28"/>
          <w:szCs w:val="28"/>
        </w:rPr>
        <w:t xml:space="preserve"> Черниш В. Забезпечення </w:t>
      </w:r>
      <w:proofErr w:type="spellStart"/>
      <w:r w:rsidRPr="007C2CC5">
        <w:rPr>
          <w:rFonts w:cs="Arial"/>
          <w:color w:val="000000"/>
          <w:sz w:val="28"/>
          <w:szCs w:val="28"/>
        </w:rPr>
        <w:t>оxорони</w:t>
      </w:r>
      <w:proofErr w:type="spellEnd"/>
      <w:r w:rsidRPr="007C2CC5">
        <w:rPr>
          <w:rFonts w:cs="Arial"/>
          <w:color w:val="000000"/>
          <w:sz w:val="28"/>
          <w:szCs w:val="28"/>
        </w:rPr>
        <w:t xml:space="preserve"> нотаріальної таємниці і нотаріуса в україн</w:t>
      </w:r>
      <w:r w:rsidRPr="007C2CC5">
        <w:rPr>
          <w:rFonts w:cs="Arial"/>
          <w:color w:val="000000"/>
          <w:sz w:val="28"/>
          <w:szCs w:val="28"/>
        </w:rPr>
        <w:softHyphen/>
        <w:t>ському законодавстві / В. Черниш // Юридична Україна,  2014. – № 8. – С. 9–13.</w:t>
      </w:r>
    </w:p>
    <w:p w:rsidR="007C2CC5" w:rsidRPr="007C2CC5" w:rsidRDefault="007C2CC5" w:rsidP="007C2CC5">
      <w:pPr>
        <w:numPr>
          <w:ilvl w:val="0"/>
          <w:numId w:val="1"/>
        </w:numPr>
        <w:spacing w:line="360" w:lineRule="auto"/>
        <w:contextualSpacing/>
        <w:jc w:val="both"/>
        <w:rPr>
          <w:color w:val="000000"/>
          <w:sz w:val="28"/>
          <w:szCs w:val="28"/>
        </w:rPr>
      </w:pPr>
      <w:r w:rsidRPr="007C2CC5">
        <w:rPr>
          <w:color w:val="000000"/>
          <w:sz w:val="28"/>
          <w:szCs w:val="28"/>
        </w:rPr>
        <w:t xml:space="preserve"> Черниш В. М. Цивільно-правові засади розвитку нотаріату в Україні : </w:t>
      </w:r>
      <w:proofErr w:type="spellStart"/>
      <w:r w:rsidRPr="007C2CC5">
        <w:rPr>
          <w:color w:val="000000"/>
          <w:sz w:val="28"/>
          <w:szCs w:val="28"/>
        </w:rPr>
        <w:t>дис</w:t>
      </w:r>
      <w:proofErr w:type="spellEnd"/>
      <w:r w:rsidRPr="007C2CC5">
        <w:rPr>
          <w:color w:val="000000"/>
          <w:sz w:val="28"/>
          <w:szCs w:val="28"/>
        </w:rPr>
        <w:t xml:space="preserve">. ... </w:t>
      </w:r>
      <w:proofErr w:type="spellStart"/>
      <w:r w:rsidRPr="007C2CC5">
        <w:rPr>
          <w:color w:val="000000"/>
          <w:sz w:val="28"/>
          <w:szCs w:val="28"/>
        </w:rPr>
        <w:t>канд</w:t>
      </w:r>
      <w:proofErr w:type="spellEnd"/>
      <w:r w:rsidRPr="007C2CC5">
        <w:rPr>
          <w:color w:val="000000"/>
          <w:sz w:val="28"/>
          <w:szCs w:val="28"/>
        </w:rPr>
        <w:t xml:space="preserve">. </w:t>
      </w:r>
      <w:proofErr w:type="spellStart"/>
      <w:r w:rsidRPr="007C2CC5">
        <w:rPr>
          <w:color w:val="000000"/>
          <w:sz w:val="28"/>
          <w:szCs w:val="28"/>
        </w:rPr>
        <w:t>юрид</w:t>
      </w:r>
      <w:proofErr w:type="spellEnd"/>
      <w:r w:rsidRPr="007C2CC5">
        <w:rPr>
          <w:color w:val="000000"/>
          <w:sz w:val="28"/>
          <w:szCs w:val="28"/>
        </w:rPr>
        <w:t xml:space="preserve">. наук : 12.00.03 / Черниш Володимир Миколайович. – К., 2003. – 199 с.            </w:t>
      </w:r>
    </w:p>
    <w:p w:rsidR="007C2CC5" w:rsidRPr="007C2CC5" w:rsidRDefault="007C2CC5" w:rsidP="007C2CC5">
      <w:pPr>
        <w:numPr>
          <w:ilvl w:val="0"/>
          <w:numId w:val="1"/>
        </w:numPr>
        <w:spacing w:line="360" w:lineRule="auto"/>
        <w:contextualSpacing/>
        <w:jc w:val="both"/>
        <w:rPr>
          <w:color w:val="000000"/>
          <w:sz w:val="28"/>
          <w:szCs w:val="28"/>
        </w:rPr>
      </w:pPr>
      <w:r w:rsidRPr="007C2CC5">
        <w:rPr>
          <w:color w:val="000000"/>
          <w:sz w:val="28"/>
          <w:szCs w:val="28"/>
        </w:rPr>
        <w:t xml:space="preserve"> Черниш В. Теоретичні аспекти мови нотаріального діловодства та нотаріальної таємниці як основоположних принципів діяльності нотаріату в Україні / В. Черниш // Юридична Україна, 2014. - № 7. - С. 9-12.</w:t>
      </w:r>
    </w:p>
    <w:p w:rsidR="007C2CC5" w:rsidRPr="007C2CC5" w:rsidRDefault="007C2CC5" w:rsidP="007C2CC5">
      <w:pPr>
        <w:numPr>
          <w:ilvl w:val="0"/>
          <w:numId w:val="1"/>
        </w:numPr>
        <w:spacing w:line="360" w:lineRule="auto"/>
        <w:ind w:left="360" w:hanging="540"/>
        <w:jc w:val="both"/>
        <w:rPr>
          <w:color w:val="000000"/>
          <w:sz w:val="28"/>
          <w:szCs w:val="28"/>
        </w:rPr>
      </w:pPr>
      <w:r w:rsidRPr="007C2CC5">
        <w:rPr>
          <w:color w:val="000000"/>
          <w:sz w:val="28"/>
          <w:szCs w:val="28"/>
        </w:rPr>
        <w:t xml:space="preserve"> </w:t>
      </w:r>
      <w:proofErr w:type="spellStart"/>
      <w:r w:rsidRPr="007C2CC5">
        <w:rPr>
          <w:color w:val="000000"/>
          <w:sz w:val="28"/>
          <w:szCs w:val="28"/>
        </w:rPr>
        <w:t>Чуєва</w:t>
      </w:r>
      <w:proofErr w:type="spellEnd"/>
      <w:r w:rsidRPr="007C2CC5">
        <w:rPr>
          <w:color w:val="000000"/>
          <w:sz w:val="28"/>
          <w:szCs w:val="28"/>
        </w:rPr>
        <w:t xml:space="preserve"> О. </w:t>
      </w:r>
      <w:hyperlink r:id="rId9" w:history="1">
        <w:r w:rsidRPr="007C2CC5">
          <w:rPr>
            <w:color w:val="000000"/>
            <w:sz w:val="28"/>
            <w:szCs w:val="28"/>
          </w:rPr>
          <w:t>Перехід права на прийняття спадщини, або спадкова трансмісія. Як застосовувати на практиці</w:t>
        </w:r>
      </w:hyperlink>
      <w:r w:rsidRPr="007C2CC5">
        <w:rPr>
          <w:color w:val="000000"/>
          <w:sz w:val="28"/>
          <w:szCs w:val="28"/>
        </w:rPr>
        <w:t xml:space="preserve"> </w:t>
      </w:r>
      <w:r w:rsidRPr="007C2CC5">
        <w:rPr>
          <w:sz w:val="28"/>
          <w:szCs w:val="28"/>
        </w:rPr>
        <w:t>// Мала енциклопедія нотаріуса. – 2018. – № 3 (99). –  С. 13-18.</w:t>
      </w:r>
    </w:p>
    <w:p w:rsidR="007C2CC5" w:rsidRPr="007C2CC5" w:rsidRDefault="007C2CC5" w:rsidP="007C2CC5">
      <w:pPr>
        <w:numPr>
          <w:ilvl w:val="0"/>
          <w:numId w:val="1"/>
        </w:numPr>
        <w:spacing w:line="360" w:lineRule="auto"/>
        <w:ind w:left="360" w:hanging="540"/>
        <w:jc w:val="both"/>
        <w:rPr>
          <w:rFonts w:eastAsia="MS PGothic"/>
          <w:sz w:val="28"/>
          <w:szCs w:val="28"/>
          <w:shd w:val="clear" w:color="auto" w:fill="FFFFFF"/>
          <w:lang w:eastAsia="uk-UA"/>
        </w:rPr>
      </w:pPr>
      <w:r w:rsidRPr="007C2CC5">
        <w:rPr>
          <w:color w:val="000000"/>
          <w:sz w:val="28"/>
          <w:szCs w:val="28"/>
        </w:rPr>
        <w:t xml:space="preserve">  Шаповал Л. І. «Необхідність перевірки </w:t>
      </w:r>
      <w:proofErr w:type="spellStart"/>
      <w:r w:rsidRPr="007C2CC5">
        <w:rPr>
          <w:color w:val="000000"/>
          <w:sz w:val="28"/>
          <w:szCs w:val="28"/>
        </w:rPr>
        <w:t>волездатності</w:t>
      </w:r>
      <w:proofErr w:type="spellEnd"/>
      <w:r w:rsidRPr="007C2CC5">
        <w:rPr>
          <w:color w:val="000000"/>
          <w:sz w:val="28"/>
          <w:szCs w:val="28"/>
        </w:rPr>
        <w:t xml:space="preserve"> громадян» -  [Електронний ресурс] – Режим доступу: </w:t>
      </w:r>
      <w:hyperlink r:id="rId10" w:history="1">
        <w:r w:rsidRPr="007C2CC5">
          <w:rPr>
            <w:color w:val="000000"/>
            <w:sz w:val="28"/>
            <w:szCs w:val="28"/>
          </w:rPr>
          <w:t>http://www.nbuv.gov.ua/portal /</w:t>
        </w:r>
        <w:proofErr w:type="spellStart"/>
        <w:r w:rsidRPr="007C2CC5">
          <w:rPr>
            <w:color w:val="000000"/>
            <w:sz w:val="28"/>
            <w:szCs w:val="28"/>
          </w:rPr>
          <w:t>Soc_Gum</w:t>
        </w:r>
        <w:proofErr w:type="spellEnd"/>
        <w:r w:rsidRPr="007C2CC5">
          <w:rPr>
            <w:color w:val="000000"/>
            <w:sz w:val="28"/>
            <w:szCs w:val="28"/>
          </w:rPr>
          <w:t>/</w:t>
        </w:r>
        <w:proofErr w:type="spellStart"/>
        <w:r w:rsidRPr="007C2CC5">
          <w:rPr>
            <w:color w:val="000000"/>
            <w:sz w:val="28"/>
            <w:szCs w:val="28"/>
          </w:rPr>
          <w:t>Nvknuvs</w:t>
        </w:r>
        <w:proofErr w:type="spellEnd"/>
        <w:r w:rsidRPr="007C2CC5">
          <w:rPr>
            <w:color w:val="000000"/>
            <w:sz w:val="28"/>
            <w:szCs w:val="28"/>
          </w:rPr>
          <w:t>/2009_3/shapoval.htm</w:t>
        </w:r>
      </w:hyperlink>
      <w:r w:rsidRPr="007C2CC5">
        <w:rPr>
          <w:rFonts w:eastAsia="MS PGothic"/>
          <w:sz w:val="28"/>
          <w:szCs w:val="28"/>
          <w:shd w:val="clear" w:color="auto" w:fill="FFFFFF"/>
          <w:lang w:eastAsia="uk-UA"/>
        </w:rPr>
        <w:t>.</w:t>
      </w:r>
    </w:p>
    <w:p w:rsidR="007C2CC5" w:rsidRPr="007C2CC5" w:rsidRDefault="007C2CC5" w:rsidP="007C2CC5">
      <w:pPr>
        <w:widowControl w:val="0"/>
        <w:numPr>
          <w:ilvl w:val="0"/>
          <w:numId w:val="1"/>
        </w:numPr>
        <w:spacing w:line="360" w:lineRule="auto"/>
        <w:jc w:val="both"/>
        <w:rPr>
          <w:rFonts w:eastAsia="Arial Unicode MS"/>
          <w:sz w:val="28"/>
          <w:szCs w:val="28"/>
          <w:shd w:val="clear" w:color="auto" w:fill="FFFFFF"/>
          <w:lang w:eastAsia="uk-UA"/>
        </w:rPr>
      </w:pPr>
      <w:r w:rsidRPr="007C2CC5">
        <w:rPr>
          <w:rFonts w:eastAsia="Arial Unicode MS"/>
          <w:sz w:val="28"/>
          <w:szCs w:val="28"/>
          <w:shd w:val="clear" w:color="auto" w:fill="FFFFFF"/>
          <w:lang w:eastAsia="uk-UA"/>
        </w:rPr>
        <w:lastRenderedPageBreak/>
        <w:t xml:space="preserve"> </w:t>
      </w:r>
      <w:proofErr w:type="spellStart"/>
      <w:r w:rsidRPr="007C2CC5">
        <w:rPr>
          <w:rFonts w:eastAsia="Arial Unicode MS"/>
          <w:sz w:val="28"/>
          <w:szCs w:val="28"/>
          <w:shd w:val="clear" w:color="auto" w:fill="FFFFFF"/>
          <w:lang w:eastAsia="uk-UA"/>
        </w:rPr>
        <w:t>Шишленко</w:t>
      </w:r>
      <w:proofErr w:type="spellEnd"/>
      <w:r w:rsidRPr="007C2CC5">
        <w:rPr>
          <w:rFonts w:eastAsia="Arial Unicode MS"/>
          <w:sz w:val="28"/>
          <w:szCs w:val="28"/>
          <w:shd w:val="clear" w:color="auto" w:fill="FFFFFF"/>
          <w:lang w:eastAsia="uk-UA"/>
        </w:rPr>
        <w:t xml:space="preserve"> В. Г. Правове регулювання та організація діяльності нотаріату України [Текст] / </w:t>
      </w:r>
      <w:proofErr w:type="spellStart"/>
      <w:r w:rsidRPr="007C2CC5">
        <w:rPr>
          <w:rFonts w:eastAsia="Arial Unicode MS"/>
          <w:sz w:val="28"/>
          <w:szCs w:val="28"/>
          <w:shd w:val="clear" w:color="auto" w:fill="FFFFFF"/>
          <w:lang w:eastAsia="uk-UA"/>
        </w:rPr>
        <w:t>Шишленко</w:t>
      </w:r>
      <w:proofErr w:type="spellEnd"/>
      <w:r w:rsidRPr="007C2CC5">
        <w:rPr>
          <w:rFonts w:eastAsia="Arial Unicode MS"/>
          <w:sz w:val="28"/>
          <w:szCs w:val="28"/>
          <w:shd w:val="clear" w:color="auto" w:fill="FFFFFF"/>
          <w:lang w:eastAsia="uk-UA"/>
        </w:rPr>
        <w:t xml:space="preserve"> В. Г. // Форум права. – 2010. - № 4. - С. 971-975.</w:t>
      </w:r>
    </w:p>
    <w:p w:rsidR="007C2CC5" w:rsidRPr="007C2CC5" w:rsidRDefault="007C2CC5" w:rsidP="007C2CC5">
      <w:pPr>
        <w:numPr>
          <w:ilvl w:val="0"/>
          <w:numId w:val="1"/>
        </w:numPr>
        <w:spacing w:line="360" w:lineRule="auto"/>
        <w:ind w:left="360" w:hanging="540"/>
        <w:jc w:val="both"/>
        <w:rPr>
          <w:rFonts w:eastAsia="MS PGothic"/>
        </w:rPr>
      </w:pPr>
      <w:r w:rsidRPr="007C2CC5">
        <w:rPr>
          <w:sz w:val="28"/>
          <w:szCs w:val="28"/>
        </w:rPr>
        <w:t xml:space="preserve"> </w:t>
      </w:r>
      <w:proofErr w:type="spellStart"/>
      <w:r w:rsidRPr="007C2CC5">
        <w:rPr>
          <w:sz w:val="28"/>
          <w:szCs w:val="28"/>
        </w:rPr>
        <w:t>Шахрайчук</w:t>
      </w:r>
      <w:proofErr w:type="spellEnd"/>
      <w:r w:rsidRPr="007C2CC5">
        <w:rPr>
          <w:sz w:val="28"/>
          <w:szCs w:val="28"/>
        </w:rPr>
        <w:t xml:space="preserve"> І. А. Спадкове право. Ретроспективний аналіз: </w:t>
      </w:r>
      <w:proofErr w:type="spellStart"/>
      <w:r w:rsidRPr="007C2CC5">
        <w:rPr>
          <w:sz w:val="28"/>
          <w:szCs w:val="28"/>
        </w:rPr>
        <w:t>Навч</w:t>
      </w:r>
      <w:proofErr w:type="spellEnd"/>
      <w:r w:rsidRPr="007C2CC5">
        <w:rPr>
          <w:sz w:val="28"/>
          <w:szCs w:val="28"/>
        </w:rPr>
        <w:t xml:space="preserve">. </w:t>
      </w:r>
      <w:proofErr w:type="spellStart"/>
      <w:r w:rsidRPr="007C2CC5">
        <w:rPr>
          <w:sz w:val="28"/>
          <w:szCs w:val="28"/>
        </w:rPr>
        <w:t>посібн</w:t>
      </w:r>
      <w:proofErr w:type="spellEnd"/>
      <w:r w:rsidRPr="007C2CC5">
        <w:rPr>
          <w:sz w:val="28"/>
          <w:szCs w:val="28"/>
        </w:rPr>
        <w:t xml:space="preserve">. – Дніпропетровськ: Дніпр. </w:t>
      </w:r>
      <w:proofErr w:type="spellStart"/>
      <w:r w:rsidRPr="007C2CC5">
        <w:rPr>
          <w:sz w:val="28"/>
          <w:szCs w:val="28"/>
        </w:rPr>
        <w:t>нац</w:t>
      </w:r>
      <w:proofErr w:type="spellEnd"/>
      <w:r w:rsidRPr="007C2CC5">
        <w:rPr>
          <w:sz w:val="28"/>
          <w:szCs w:val="28"/>
        </w:rPr>
        <w:t xml:space="preserve">. ун-т, 2000. – 224 с. </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Шершеневич</w:t>
      </w:r>
      <w:proofErr w:type="spellEnd"/>
      <w:r w:rsidRPr="007C2CC5">
        <w:rPr>
          <w:sz w:val="28"/>
          <w:szCs w:val="28"/>
        </w:rPr>
        <w:t xml:space="preserve"> Г. Ф. Курс </w:t>
      </w:r>
      <w:proofErr w:type="spellStart"/>
      <w:r w:rsidRPr="007C2CC5">
        <w:rPr>
          <w:sz w:val="28"/>
          <w:szCs w:val="28"/>
        </w:rPr>
        <w:t>гражданского</w:t>
      </w:r>
      <w:proofErr w:type="spellEnd"/>
      <w:r w:rsidRPr="007C2CC5">
        <w:rPr>
          <w:sz w:val="28"/>
          <w:szCs w:val="28"/>
        </w:rPr>
        <w:t xml:space="preserve"> права. – Тула: Автограф, 2001. – 720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Ярик</w:t>
      </w:r>
      <w:proofErr w:type="spellEnd"/>
      <w:r w:rsidRPr="007C2CC5">
        <w:rPr>
          <w:sz w:val="28"/>
          <w:szCs w:val="28"/>
        </w:rPr>
        <w:t xml:space="preserve">  А. А. </w:t>
      </w:r>
      <w:proofErr w:type="spellStart"/>
      <w:r w:rsidRPr="007C2CC5">
        <w:rPr>
          <w:sz w:val="28"/>
          <w:szCs w:val="28"/>
        </w:rPr>
        <w:t>Нотариат</w:t>
      </w:r>
      <w:proofErr w:type="spellEnd"/>
      <w:r w:rsidRPr="007C2CC5">
        <w:rPr>
          <w:sz w:val="28"/>
          <w:szCs w:val="28"/>
        </w:rPr>
        <w:t xml:space="preserve"> и суд / А. А. </w:t>
      </w:r>
      <w:proofErr w:type="spellStart"/>
      <w:r w:rsidRPr="007C2CC5">
        <w:rPr>
          <w:sz w:val="28"/>
          <w:szCs w:val="28"/>
        </w:rPr>
        <w:t>Ярик</w:t>
      </w:r>
      <w:proofErr w:type="spellEnd"/>
      <w:r w:rsidRPr="007C2CC5">
        <w:rPr>
          <w:sz w:val="28"/>
          <w:szCs w:val="28"/>
        </w:rPr>
        <w:t xml:space="preserve"> // </w:t>
      </w:r>
      <w:proofErr w:type="spellStart"/>
      <w:r w:rsidRPr="007C2CC5">
        <w:rPr>
          <w:sz w:val="28"/>
          <w:szCs w:val="28"/>
        </w:rPr>
        <w:t>Арбитражный</w:t>
      </w:r>
      <w:proofErr w:type="spellEnd"/>
      <w:r w:rsidRPr="007C2CC5">
        <w:rPr>
          <w:sz w:val="28"/>
          <w:szCs w:val="28"/>
        </w:rPr>
        <w:t xml:space="preserve"> и </w:t>
      </w:r>
      <w:proofErr w:type="spellStart"/>
      <w:r w:rsidRPr="007C2CC5">
        <w:rPr>
          <w:sz w:val="28"/>
          <w:szCs w:val="28"/>
        </w:rPr>
        <w:t>гражданский</w:t>
      </w:r>
      <w:proofErr w:type="spellEnd"/>
      <w:r w:rsidRPr="007C2CC5">
        <w:rPr>
          <w:sz w:val="28"/>
          <w:szCs w:val="28"/>
        </w:rPr>
        <w:t xml:space="preserve"> </w:t>
      </w:r>
      <w:proofErr w:type="spellStart"/>
      <w:r w:rsidRPr="007C2CC5">
        <w:rPr>
          <w:sz w:val="28"/>
          <w:szCs w:val="28"/>
        </w:rPr>
        <w:t>процесс</w:t>
      </w:r>
      <w:proofErr w:type="spellEnd"/>
      <w:r w:rsidRPr="007C2CC5">
        <w:rPr>
          <w:sz w:val="28"/>
          <w:szCs w:val="28"/>
        </w:rPr>
        <w:t xml:space="preserve"> [Текст]. – 2007. – № 3. – С. 26-27.</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Ярков</w:t>
      </w:r>
      <w:proofErr w:type="spellEnd"/>
      <w:r w:rsidRPr="007C2CC5">
        <w:rPr>
          <w:sz w:val="28"/>
          <w:szCs w:val="28"/>
        </w:rPr>
        <w:t xml:space="preserve"> В. В. </w:t>
      </w:r>
      <w:proofErr w:type="spellStart"/>
      <w:r w:rsidRPr="007C2CC5">
        <w:rPr>
          <w:sz w:val="28"/>
          <w:szCs w:val="28"/>
        </w:rPr>
        <w:t>Гражданский</w:t>
      </w:r>
      <w:proofErr w:type="spellEnd"/>
      <w:r w:rsidRPr="007C2CC5">
        <w:rPr>
          <w:sz w:val="28"/>
          <w:szCs w:val="28"/>
        </w:rPr>
        <w:t xml:space="preserve"> </w:t>
      </w:r>
      <w:proofErr w:type="spellStart"/>
      <w:r w:rsidRPr="007C2CC5">
        <w:rPr>
          <w:sz w:val="28"/>
          <w:szCs w:val="28"/>
        </w:rPr>
        <w:t>процесс</w:t>
      </w:r>
      <w:proofErr w:type="spellEnd"/>
      <w:r w:rsidRPr="007C2CC5">
        <w:rPr>
          <w:sz w:val="28"/>
          <w:szCs w:val="28"/>
        </w:rPr>
        <w:t xml:space="preserve"> / И. В. </w:t>
      </w:r>
      <w:proofErr w:type="spellStart"/>
      <w:r w:rsidRPr="007C2CC5">
        <w:rPr>
          <w:sz w:val="28"/>
          <w:szCs w:val="28"/>
        </w:rPr>
        <w:t>Решетникова</w:t>
      </w:r>
      <w:proofErr w:type="spellEnd"/>
      <w:r w:rsidRPr="007C2CC5">
        <w:rPr>
          <w:sz w:val="28"/>
          <w:szCs w:val="28"/>
        </w:rPr>
        <w:t xml:space="preserve">, В. В. </w:t>
      </w:r>
      <w:proofErr w:type="spellStart"/>
      <w:r w:rsidRPr="007C2CC5">
        <w:rPr>
          <w:sz w:val="28"/>
          <w:szCs w:val="28"/>
        </w:rPr>
        <w:t>Ярков</w:t>
      </w:r>
      <w:proofErr w:type="spellEnd"/>
      <w:r w:rsidRPr="007C2CC5">
        <w:rPr>
          <w:sz w:val="28"/>
          <w:szCs w:val="28"/>
        </w:rPr>
        <w:t xml:space="preserve">. -  7-е </w:t>
      </w:r>
      <w:proofErr w:type="spellStart"/>
      <w:r w:rsidRPr="007C2CC5">
        <w:rPr>
          <w:sz w:val="28"/>
          <w:szCs w:val="28"/>
        </w:rPr>
        <w:t>изд</w:t>
      </w:r>
      <w:proofErr w:type="spellEnd"/>
      <w:r w:rsidRPr="007C2CC5">
        <w:rPr>
          <w:sz w:val="28"/>
          <w:szCs w:val="28"/>
        </w:rPr>
        <w:t xml:space="preserve">., </w:t>
      </w:r>
      <w:proofErr w:type="spellStart"/>
      <w:r w:rsidRPr="007C2CC5">
        <w:rPr>
          <w:sz w:val="28"/>
          <w:szCs w:val="28"/>
        </w:rPr>
        <w:t>перераб</w:t>
      </w:r>
      <w:proofErr w:type="spellEnd"/>
      <w:r w:rsidRPr="007C2CC5">
        <w:rPr>
          <w:sz w:val="28"/>
          <w:szCs w:val="28"/>
        </w:rPr>
        <w:t xml:space="preserve">. - М.: Право, 2016. — 304 с.      </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Ярков</w:t>
      </w:r>
      <w:proofErr w:type="spellEnd"/>
      <w:r w:rsidRPr="007C2CC5">
        <w:rPr>
          <w:sz w:val="28"/>
          <w:szCs w:val="28"/>
        </w:rPr>
        <w:t xml:space="preserve"> В. В. </w:t>
      </w:r>
      <w:proofErr w:type="spellStart"/>
      <w:r w:rsidRPr="007C2CC5">
        <w:rPr>
          <w:sz w:val="28"/>
          <w:szCs w:val="28"/>
        </w:rPr>
        <w:t>Нотариальное</w:t>
      </w:r>
      <w:proofErr w:type="spellEnd"/>
      <w:r w:rsidRPr="007C2CC5">
        <w:rPr>
          <w:sz w:val="28"/>
          <w:szCs w:val="28"/>
        </w:rPr>
        <w:t xml:space="preserve"> право / В. В. </w:t>
      </w:r>
      <w:proofErr w:type="spellStart"/>
      <w:r w:rsidRPr="007C2CC5">
        <w:rPr>
          <w:sz w:val="28"/>
          <w:szCs w:val="28"/>
        </w:rPr>
        <w:t>Ярков</w:t>
      </w:r>
      <w:proofErr w:type="spellEnd"/>
      <w:r w:rsidRPr="007C2CC5">
        <w:rPr>
          <w:sz w:val="28"/>
          <w:szCs w:val="28"/>
        </w:rPr>
        <w:t xml:space="preserve">. - М.: </w:t>
      </w:r>
      <w:proofErr w:type="spellStart"/>
      <w:r w:rsidRPr="007C2CC5">
        <w:rPr>
          <w:sz w:val="28"/>
          <w:szCs w:val="28"/>
        </w:rPr>
        <w:t>Волтерс</w:t>
      </w:r>
      <w:proofErr w:type="spellEnd"/>
      <w:r w:rsidRPr="007C2CC5">
        <w:rPr>
          <w:sz w:val="28"/>
          <w:szCs w:val="28"/>
        </w:rPr>
        <w:t xml:space="preserve"> </w:t>
      </w:r>
      <w:proofErr w:type="spellStart"/>
      <w:r w:rsidRPr="007C2CC5">
        <w:rPr>
          <w:sz w:val="28"/>
          <w:szCs w:val="28"/>
        </w:rPr>
        <w:t>Клувер</w:t>
      </w:r>
      <w:proofErr w:type="spellEnd"/>
      <w:r w:rsidRPr="007C2CC5">
        <w:rPr>
          <w:sz w:val="28"/>
          <w:szCs w:val="28"/>
        </w:rPr>
        <w:t>, 2003. – 408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Ярков</w:t>
      </w:r>
      <w:proofErr w:type="spellEnd"/>
      <w:r w:rsidRPr="007C2CC5">
        <w:rPr>
          <w:sz w:val="28"/>
          <w:szCs w:val="28"/>
        </w:rPr>
        <w:t xml:space="preserve"> В. В. </w:t>
      </w:r>
      <w:proofErr w:type="spellStart"/>
      <w:r w:rsidRPr="007C2CC5">
        <w:rPr>
          <w:sz w:val="28"/>
          <w:szCs w:val="28"/>
        </w:rPr>
        <w:t>Профессия</w:t>
      </w:r>
      <w:proofErr w:type="spellEnd"/>
      <w:r w:rsidRPr="007C2CC5">
        <w:rPr>
          <w:sz w:val="28"/>
          <w:szCs w:val="28"/>
        </w:rPr>
        <w:t xml:space="preserve"> </w:t>
      </w:r>
      <w:proofErr w:type="spellStart"/>
      <w:r w:rsidRPr="007C2CC5">
        <w:rPr>
          <w:sz w:val="28"/>
          <w:szCs w:val="28"/>
        </w:rPr>
        <w:t>нотариуса</w:t>
      </w:r>
      <w:proofErr w:type="spellEnd"/>
      <w:r w:rsidRPr="007C2CC5">
        <w:rPr>
          <w:sz w:val="28"/>
          <w:szCs w:val="28"/>
        </w:rPr>
        <w:t xml:space="preserve"> [Текст]/ В. В. </w:t>
      </w:r>
      <w:proofErr w:type="spellStart"/>
      <w:r w:rsidRPr="007C2CC5">
        <w:rPr>
          <w:sz w:val="28"/>
          <w:szCs w:val="28"/>
        </w:rPr>
        <w:t>Ярков</w:t>
      </w:r>
      <w:proofErr w:type="spellEnd"/>
      <w:r w:rsidRPr="007C2CC5">
        <w:rPr>
          <w:sz w:val="28"/>
          <w:szCs w:val="28"/>
        </w:rPr>
        <w:t xml:space="preserve"> // </w:t>
      </w:r>
      <w:proofErr w:type="spellStart"/>
      <w:r w:rsidRPr="007C2CC5">
        <w:rPr>
          <w:sz w:val="28"/>
          <w:szCs w:val="28"/>
        </w:rPr>
        <w:t>Нотариус</w:t>
      </w:r>
      <w:proofErr w:type="spellEnd"/>
      <w:r w:rsidRPr="007C2CC5">
        <w:rPr>
          <w:sz w:val="28"/>
          <w:szCs w:val="28"/>
        </w:rPr>
        <w:t xml:space="preserve">. – 2000. –  № 4. – С. 16-17. </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Ярков</w:t>
      </w:r>
      <w:proofErr w:type="spellEnd"/>
      <w:r w:rsidRPr="007C2CC5">
        <w:rPr>
          <w:sz w:val="28"/>
          <w:szCs w:val="28"/>
        </w:rPr>
        <w:t xml:space="preserve"> В. В. О  </w:t>
      </w:r>
      <w:proofErr w:type="spellStart"/>
      <w:r w:rsidRPr="007C2CC5">
        <w:rPr>
          <w:sz w:val="28"/>
          <w:szCs w:val="28"/>
        </w:rPr>
        <w:t>регулировании</w:t>
      </w:r>
      <w:proofErr w:type="spellEnd"/>
      <w:r w:rsidRPr="007C2CC5">
        <w:rPr>
          <w:sz w:val="28"/>
          <w:szCs w:val="28"/>
        </w:rPr>
        <w:t xml:space="preserve">  </w:t>
      </w:r>
      <w:proofErr w:type="spellStart"/>
      <w:r w:rsidRPr="007C2CC5">
        <w:rPr>
          <w:sz w:val="28"/>
          <w:szCs w:val="28"/>
        </w:rPr>
        <w:t>численности</w:t>
      </w:r>
      <w:proofErr w:type="spellEnd"/>
      <w:r w:rsidRPr="007C2CC5">
        <w:rPr>
          <w:sz w:val="28"/>
          <w:szCs w:val="28"/>
        </w:rPr>
        <w:t xml:space="preserve">  </w:t>
      </w:r>
      <w:proofErr w:type="spellStart"/>
      <w:r w:rsidRPr="007C2CC5">
        <w:rPr>
          <w:sz w:val="28"/>
          <w:szCs w:val="28"/>
        </w:rPr>
        <w:t>нотариусов</w:t>
      </w:r>
      <w:proofErr w:type="spellEnd"/>
      <w:r w:rsidRPr="007C2CC5">
        <w:rPr>
          <w:sz w:val="28"/>
          <w:szCs w:val="28"/>
        </w:rPr>
        <w:t xml:space="preserve"> (</w:t>
      </w:r>
      <w:proofErr w:type="spellStart"/>
      <w:r w:rsidRPr="007C2CC5">
        <w:rPr>
          <w:sz w:val="28"/>
          <w:szCs w:val="28"/>
        </w:rPr>
        <w:t>сравнительно-правовой</w:t>
      </w:r>
      <w:proofErr w:type="spellEnd"/>
      <w:r w:rsidRPr="007C2CC5">
        <w:rPr>
          <w:sz w:val="28"/>
          <w:szCs w:val="28"/>
        </w:rPr>
        <w:t xml:space="preserve"> </w:t>
      </w:r>
      <w:proofErr w:type="spellStart"/>
      <w:r w:rsidRPr="007C2CC5">
        <w:rPr>
          <w:sz w:val="28"/>
          <w:szCs w:val="28"/>
        </w:rPr>
        <w:t>анализ</w:t>
      </w:r>
      <w:proofErr w:type="spellEnd"/>
      <w:r w:rsidRPr="007C2CC5">
        <w:rPr>
          <w:sz w:val="28"/>
          <w:szCs w:val="28"/>
        </w:rPr>
        <w:t xml:space="preserve">) [Текст] / </w:t>
      </w:r>
      <w:proofErr w:type="spellStart"/>
      <w:r w:rsidRPr="007C2CC5">
        <w:rPr>
          <w:sz w:val="28"/>
          <w:szCs w:val="28"/>
        </w:rPr>
        <w:t>Ярков</w:t>
      </w:r>
      <w:proofErr w:type="spellEnd"/>
      <w:r w:rsidRPr="007C2CC5">
        <w:rPr>
          <w:sz w:val="28"/>
          <w:szCs w:val="28"/>
        </w:rPr>
        <w:t xml:space="preserve"> В. В., </w:t>
      </w:r>
      <w:proofErr w:type="spellStart"/>
      <w:r w:rsidRPr="007C2CC5">
        <w:rPr>
          <w:sz w:val="28"/>
          <w:szCs w:val="28"/>
        </w:rPr>
        <w:t>Медведев</w:t>
      </w:r>
      <w:proofErr w:type="spellEnd"/>
      <w:r w:rsidRPr="007C2CC5">
        <w:rPr>
          <w:sz w:val="28"/>
          <w:szCs w:val="28"/>
        </w:rPr>
        <w:t xml:space="preserve"> И. Г., </w:t>
      </w:r>
      <w:proofErr w:type="spellStart"/>
      <w:r w:rsidRPr="007C2CC5">
        <w:rPr>
          <w:sz w:val="28"/>
          <w:szCs w:val="28"/>
        </w:rPr>
        <w:t>Трушников</w:t>
      </w:r>
      <w:proofErr w:type="spellEnd"/>
      <w:r w:rsidRPr="007C2CC5">
        <w:rPr>
          <w:sz w:val="28"/>
          <w:szCs w:val="28"/>
        </w:rPr>
        <w:t xml:space="preserve"> С. С. // Центр </w:t>
      </w:r>
      <w:proofErr w:type="spellStart"/>
      <w:r w:rsidRPr="007C2CC5">
        <w:rPr>
          <w:sz w:val="28"/>
          <w:szCs w:val="28"/>
        </w:rPr>
        <w:t>нотариальных</w:t>
      </w:r>
      <w:proofErr w:type="spellEnd"/>
      <w:r w:rsidRPr="007C2CC5">
        <w:rPr>
          <w:sz w:val="28"/>
          <w:szCs w:val="28"/>
        </w:rPr>
        <w:t xml:space="preserve"> </w:t>
      </w:r>
      <w:proofErr w:type="spellStart"/>
      <w:r w:rsidRPr="007C2CC5">
        <w:rPr>
          <w:sz w:val="28"/>
          <w:szCs w:val="28"/>
        </w:rPr>
        <w:t>исследований</w:t>
      </w:r>
      <w:proofErr w:type="spellEnd"/>
      <w:r w:rsidRPr="007C2CC5">
        <w:rPr>
          <w:sz w:val="28"/>
          <w:szCs w:val="28"/>
        </w:rPr>
        <w:t xml:space="preserve"> ФНР. – 2005. – 28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Ярков</w:t>
      </w:r>
      <w:proofErr w:type="spellEnd"/>
      <w:r w:rsidRPr="007C2CC5">
        <w:rPr>
          <w:sz w:val="28"/>
          <w:szCs w:val="28"/>
        </w:rPr>
        <w:t xml:space="preserve"> В. </w:t>
      </w:r>
      <w:proofErr w:type="spellStart"/>
      <w:r w:rsidRPr="007C2CC5">
        <w:rPr>
          <w:sz w:val="28"/>
          <w:szCs w:val="28"/>
        </w:rPr>
        <w:t>Публично-правовой</w:t>
      </w:r>
      <w:proofErr w:type="spellEnd"/>
      <w:r w:rsidRPr="007C2CC5">
        <w:rPr>
          <w:sz w:val="28"/>
          <w:szCs w:val="28"/>
        </w:rPr>
        <w:t xml:space="preserve"> характер </w:t>
      </w:r>
      <w:proofErr w:type="spellStart"/>
      <w:r w:rsidRPr="007C2CC5">
        <w:rPr>
          <w:sz w:val="28"/>
          <w:szCs w:val="28"/>
        </w:rPr>
        <w:t>нотариальной</w:t>
      </w:r>
      <w:proofErr w:type="spellEnd"/>
      <w:r w:rsidRPr="007C2CC5">
        <w:rPr>
          <w:sz w:val="28"/>
          <w:szCs w:val="28"/>
        </w:rPr>
        <w:t xml:space="preserve"> </w:t>
      </w:r>
      <w:proofErr w:type="spellStart"/>
      <w:r w:rsidRPr="007C2CC5">
        <w:rPr>
          <w:sz w:val="28"/>
          <w:szCs w:val="28"/>
        </w:rPr>
        <w:t>деятельности</w:t>
      </w:r>
      <w:proofErr w:type="spellEnd"/>
      <w:r w:rsidRPr="007C2CC5">
        <w:rPr>
          <w:sz w:val="28"/>
          <w:szCs w:val="28"/>
        </w:rPr>
        <w:t xml:space="preserve"> [Текст] // Рос. </w:t>
      </w:r>
      <w:proofErr w:type="spellStart"/>
      <w:r w:rsidRPr="007C2CC5">
        <w:rPr>
          <w:sz w:val="28"/>
          <w:szCs w:val="28"/>
        </w:rPr>
        <w:t>юстиция</w:t>
      </w:r>
      <w:proofErr w:type="spellEnd"/>
      <w:r w:rsidRPr="007C2CC5">
        <w:rPr>
          <w:sz w:val="28"/>
          <w:szCs w:val="28"/>
        </w:rPr>
        <w:t>. - 1997. - № 6. - С. 31-32.</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Ясінська</w:t>
      </w:r>
      <w:proofErr w:type="spellEnd"/>
      <w:r w:rsidRPr="007C2CC5">
        <w:rPr>
          <w:sz w:val="28"/>
          <w:szCs w:val="28"/>
        </w:rPr>
        <w:t xml:space="preserve"> Л. Е. Становлення та розвиток інституту нотаріату в Україні [Текст] : </w:t>
      </w:r>
      <w:proofErr w:type="spellStart"/>
      <w:r w:rsidRPr="007C2CC5">
        <w:rPr>
          <w:sz w:val="28"/>
          <w:szCs w:val="28"/>
        </w:rPr>
        <w:t>Автореф</w:t>
      </w:r>
      <w:proofErr w:type="spellEnd"/>
      <w:r w:rsidRPr="007C2CC5">
        <w:rPr>
          <w:sz w:val="28"/>
          <w:szCs w:val="28"/>
        </w:rPr>
        <w:t xml:space="preserve">. </w:t>
      </w:r>
      <w:proofErr w:type="spellStart"/>
      <w:r w:rsidRPr="007C2CC5">
        <w:rPr>
          <w:sz w:val="28"/>
          <w:szCs w:val="28"/>
        </w:rPr>
        <w:t>дис</w:t>
      </w:r>
      <w:proofErr w:type="spellEnd"/>
      <w:r w:rsidRPr="007C2CC5">
        <w:rPr>
          <w:sz w:val="28"/>
          <w:szCs w:val="28"/>
        </w:rPr>
        <w:t xml:space="preserve">. ... </w:t>
      </w:r>
      <w:proofErr w:type="spellStart"/>
      <w:r w:rsidRPr="007C2CC5">
        <w:rPr>
          <w:sz w:val="28"/>
          <w:szCs w:val="28"/>
        </w:rPr>
        <w:t>канд</w:t>
      </w:r>
      <w:proofErr w:type="spellEnd"/>
      <w:r w:rsidRPr="007C2CC5">
        <w:rPr>
          <w:sz w:val="28"/>
          <w:szCs w:val="28"/>
        </w:rPr>
        <w:t xml:space="preserve">. </w:t>
      </w:r>
      <w:proofErr w:type="spellStart"/>
      <w:r w:rsidRPr="007C2CC5">
        <w:rPr>
          <w:sz w:val="28"/>
          <w:szCs w:val="28"/>
        </w:rPr>
        <w:t>юрид</w:t>
      </w:r>
      <w:proofErr w:type="spellEnd"/>
      <w:r w:rsidRPr="007C2CC5">
        <w:rPr>
          <w:sz w:val="28"/>
          <w:szCs w:val="28"/>
        </w:rPr>
        <w:t xml:space="preserve">. наук : 12.00.01 / </w:t>
      </w:r>
      <w:proofErr w:type="spellStart"/>
      <w:r w:rsidRPr="007C2CC5">
        <w:rPr>
          <w:sz w:val="28"/>
          <w:szCs w:val="28"/>
        </w:rPr>
        <w:t>Ясінська</w:t>
      </w:r>
      <w:proofErr w:type="spellEnd"/>
      <w:r w:rsidRPr="007C2CC5">
        <w:rPr>
          <w:sz w:val="28"/>
          <w:szCs w:val="28"/>
        </w:rPr>
        <w:t xml:space="preserve"> Ліліана Едуардівна. − Л., 2005 . – 18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Ясінська</w:t>
      </w:r>
      <w:proofErr w:type="spellEnd"/>
      <w:r w:rsidRPr="007C2CC5">
        <w:rPr>
          <w:sz w:val="28"/>
          <w:szCs w:val="28"/>
        </w:rPr>
        <w:t xml:space="preserve"> Л. Е. Становлення та розвиток інституту нотаріату в Україні (історико-правовий аспект) [Текст]: </w:t>
      </w:r>
      <w:proofErr w:type="spellStart"/>
      <w:r w:rsidRPr="007C2CC5">
        <w:rPr>
          <w:sz w:val="28"/>
          <w:szCs w:val="28"/>
        </w:rPr>
        <w:t>дис</w:t>
      </w:r>
      <w:proofErr w:type="spellEnd"/>
      <w:r w:rsidRPr="007C2CC5">
        <w:rPr>
          <w:sz w:val="28"/>
          <w:szCs w:val="28"/>
        </w:rPr>
        <w:t xml:space="preserve">. ... </w:t>
      </w:r>
      <w:proofErr w:type="spellStart"/>
      <w:r w:rsidRPr="007C2CC5">
        <w:rPr>
          <w:sz w:val="28"/>
          <w:szCs w:val="28"/>
        </w:rPr>
        <w:t>канд</w:t>
      </w:r>
      <w:proofErr w:type="spellEnd"/>
      <w:r w:rsidRPr="007C2CC5">
        <w:rPr>
          <w:sz w:val="28"/>
          <w:szCs w:val="28"/>
        </w:rPr>
        <w:t xml:space="preserve">. </w:t>
      </w:r>
      <w:proofErr w:type="spellStart"/>
      <w:r w:rsidRPr="007C2CC5">
        <w:rPr>
          <w:sz w:val="28"/>
          <w:szCs w:val="28"/>
        </w:rPr>
        <w:t>юрид</w:t>
      </w:r>
      <w:proofErr w:type="spellEnd"/>
      <w:r w:rsidRPr="007C2CC5">
        <w:rPr>
          <w:sz w:val="28"/>
          <w:szCs w:val="28"/>
        </w:rPr>
        <w:t>. наук: 12.00.01. Львів. - 2005. - 210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Якуба О. М. </w:t>
      </w:r>
      <w:proofErr w:type="spellStart"/>
      <w:r w:rsidRPr="007C2CC5">
        <w:rPr>
          <w:sz w:val="28"/>
          <w:szCs w:val="28"/>
        </w:rPr>
        <w:t>Советское</w:t>
      </w:r>
      <w:proofErr w:type="spellEnd"/>
      <w:r w:rsidRPr="007C2CC5">
        <w:rPr>
          <w:sz w:val="28"/>
          <w:szCs w:val="28"/>
        </w:rPr>
        <w:t xml:space="preserve"> </w:t>
      </w:r>
      <w:proofErr w:type="spellStart"/>
      <w:r w:rsidRPr="007C2CC5">
        <w:rPr>
          <w:sz w:val="28"/>
          <w:szCs w:val="28"/>
        </w:rPr>
        <w:t>административное</w:t>
      </w:r>
      <w:proofErr w:type="spellEnd"/>
      <w:r w:rsidRPr="007C2CC5">
        <w:rPr>
          <w:sz w:val="28"/>
          <w:szCs w:val="28"/>
        </w:rPr>
        <w:t xml:space="preserve"> право. </w:t>
      </w:r>
      <w:proofErr w:type="spellStart"/>
      <w:r w:rsidRPr="007C2CC5">
        <w:rPr>
          <w:sz w:val="28"/>
          <w:szCs w:val="28"/>
        </w:rPr>
        <w:t>Общая</w:t>
      </w:r>
      <w:proofErr w:type="spellEnd"/>
      <w:r w:rsidRPr="007C2CC5">
        <w:rPr>
          <w:sz w:val="28"/>
          <w:szCs w:val="28"/>
        </w:rPr>
        <w:t xml:space="preserve"> </w:t>
      </w:r>
      <w:proofErr w:type="spellStart"/>
      <w:r w:rsidRPr="007C2CC5">
        <w:rPr>
          <w:sz w:val="28"/>
          <w:szCs w:val="28"/>
        </w:rPr>
        <w:t>часть</w:t>
      </w:r>
      <w:proofErr w:type="spellEnd"/>
      <w:r w:rsidRPr="007C2CC5">
        <w:rPr>
          <w:sz w:val="28"/>
          <w:szCs w:val="28"/>
        </w:rPr>
        <w:t xml:space="preserve"> [Текст]: </w:t>
      </w:r>
      <w:proofErr w:type="spellStart"/>
      <w:r w:rsidRPr="007C2CC5">
        <w:rPr>
          <w:sz w:val="28"/>
          <w:szCs w:val="28"/>
        </w:rPr>
        <w:t>учебник</w:t>
      </w:r>
      <w:proofErr w:type="spellEnd"/>
      <w:r w:rsidRPr="007C2CC5">
        <w:rPr>
          <w:sz w:val="28"/>
          <w:szCs w:val="28"/>
        </w:rPr>
        <w:t xml:space="preserve">. </w:t>
      </w:r>
      <w:proofErr w:type="spellStart"/>
      <w:r w:rsidRPr="007C2CC5">
        <w:rPr>
          <w:sz w:val="28"/>
          <w:szCs w:val="28"/>
        </w:rPr>
        <w:t>Киев</w:t>
      </w:r>
      <w:proofErr w:type="spellEnd"/>
      <w:r w:rsidRPr="007C2CC5">
        <w:rPr>
          <w:sz w:val="28"/>
          <w:szCs w:val="28"/>
        </w:rPr>
        <w:t xml:space="preserve">: Вища </w:t>
      </w:r>
      <w:proofErr w:type="spellStart"/>
      <w:r w:rsidRPr="007C2CC5">
        <w:rPr>
          <w:sz w:val="28"/>
          <w:szCs w:val="28"/>
        </w:rPr>
        <w:t>шк</w:t>
      </w:r>
      <w:proofErr w:type="spellEnd"/>
      <w:r w:rsidRPr="007C2CC5">
        <w:rPr>
          <w:sz w:val="28"/>
          <w:szCs w:val="28"/>
        </w:rPr>
        <w:t>., - 1975. -  231 с.</w:t>
      </w:r>
    </w:p>
    <w:p w:rsidR="007C2CC5" w:rsidRPr="007C2CC5" w:rsidRDefault="007C2CC5" w:rsidP="007C2CC5">
      <w:pPr>
        <w:numPr>
          <w:ilvl w:val="0"/>
          <w:numId w:val="1"/>
        </w:numPr>
        <w:spacing w:line="360" w:lineRule="auto"/>
        <w:ind w:left="360" w:hanging="540"/>
        <w:jc w:val="both"/>
        <w:rPr>
          <w:sz w:val="28"/>
          <w:szCs w:val="28"/>
        </w:rPr>
      </w:pPr>
      <w:r w:rsidRPr="007C2CC5">
        <w:rPr>
          <w:sz w:val="28"/>
          <w:szCs w:val="28"/>
        </w:rPr>
        <w:t xml:space="preserve"> </w:t>
      </w:r>
      <w:proofErr w:type="spellStart"/>
      <w:r w:rsidRPr="007C2CC5">
        <w:rPr>
          <w:sz w:val="28"/>
          <w:szCs w:val="28"/>
        </w:rPr>
        <w:t>Martynyuk</w:t>
      </w:r>
      <w:proofErr w:type="spellEnd"/>
      <w:r w:rsidRPr="007C2CC5">
        <w:rPr>
          <w:sz w:val="28"/>
          <w:szCs w:val="28"/>
        </w:rPr>
        <w:t xml:space="preserve"> E. A. </w:t>
      </w:r>
      <w:proofErr w:type="spellStart"/>
      <w:r w:rsidRPr="007C2CC5">
        <w:rPr>
          <w:sz w:val="28"/>
          <w:szCs w:val="28"/>
        </w:rPr>
        <w:t>Purpose</w:t>
      </w:r>
      <w:proofErr w:type="spellEnd"/>
      <w:r w:rsidRPr="007C2CC5">
        <w:rPr>
          <w:sz w:val="28"/>
          <w:szCs w:val="28"/>
        </w:rPr>
        <w:t xml:space="preserve"> </w:t>
      </w:r>
      <w:proofErr w:type="spellStart"/>
      <w:r w:rsidRPr="007C2CC5">
        <w:rPr>
          <w:sz w:val="28"/>
          <w:szCs w:val="28"/>
        </w:rPr>
        <w:t>and</w:t>
      </w:r>
      <w:proofErr w:type="spellEnd"/>
      <w:r w:rsidRPr="007C2CC5">
        <w:rPr>
          <w:sz w:val="28"/>
          <w:szCs w:val="28"/>
        </w:rPr>
        <w:t xml:space="preserve"> </w:t>
      </w:r>
      <w:proofErr w:type="spellStart"/>
      <w:r w:rsidRPr="007C2CC5">
        <w:rPr>
          <w:sz w:val="28"/>
          <w:szCs w:val="28"/>
        </w:rPr>
        <w:t>target</w:t>
      </w:r>
      <w:proofErr w:type="spellEnd"/>
      <w:r w:rsidRPr="007C2CC5">
        <w:rPr>
          <w:sz w:val="28"/>
          <w:szCs w:val="28"/>
        </w:rPr>
        <w:t xml:space="preserve"> </w:t>
      </w:r>
      <w:proofErr w:type="spellStart"/>
      <w:r w:rsidRPr="007C2CC5">
        <w:rPr>
          <w:sz w:val="28"/>
          <w:szCs w:val="28"/>
        </w:rPr>
        <w:t>direction</w:t>
      </w:r>
      <w:proofErr w:type="spellEnd"/>
      <w:r w:rsidRPr="007C2CC5">
        <w:rPr>
          <w:sz w:val="28"/>
          <w:szCs w:val="28"/>
        </w:rPr>
        <w:t xml:space="preserve"> </w:t>
      </w:r>
      <w:proofErr w:type="spellStart"/>
      <w:r w:rsidRPr="007C2CC5">
        <w:rPr>
          <w:sz w:val="28"/>
          <w:szCs w:val="28"/>
        </w:rPr>
        <w:t>of</w:t>
      </w:r>
      <w:proofErr w:type="spellEnd"/>
      <w:r w:rsidRPr="007C2CC5">
        <w:rPr>
          <w:sz w:val="28"/>
          <w:szCs w:val="28"/>
        </w:rPr>
        <w:t xml:space="preserve"> </w:t>
      </w:r>
      <w:proofErr w:type="spellStart"/>
      <w:r w:rsidRPr="007C2CC5">
        <w:rPr>
          <w:sz w:val="28"/>
          <w:szCs w:val="28"/>
        </w:rPr>
        <w:t>control</w:t>
      </w:r>
      <w:proofErr w:type="spellEnd"/>
      <w:r w:rsidRPr="007C2CC5">
        <w:rPr>
          <w:sz w:val="28"/>
          <w:szCs w:val="28"/>
        </w:rPr>
        <w:t xml:space="preserve"> </w:t>
      </w:r>
      <w:proofErr w:type="spellStart"/>
      <w:r w:rsidRPr="007C2CC5">
        <w:rPr>
          <w:sz w:val="28"/>
          <w:szCs w:val="28"/>
        </w:rPr>
        <w:t>over</w:t>
      </w:r>
      <w:proofErr w:type="spellEnd"/>
      <w:r w:rsidRPr="007C2CC5">
        <w:rPr>
          <w:sz w:val="28"/>
          <w:szCs w:val="28"/>
        </w:rPr>
        <w:t xml:space="preserve"> </w:t>
      </w:r>
      <w:proofErr w:type="spellStart"/>
      <w:r w:rsidRPr="007C2CC5">
        <w:rPr>
          <w:sz w:val="28"/>
          <w:szCs w:val="28"/>
        </w:rPr>
        <w:t>notarial</w:t>
      </w:r>
      <w:proofErr w:type="spellEnd"/>
      <w:r w:rsidRPr="007C2CC5">
        <w:rPr>
          <w:sz w:val="28"/>
          <w:szCs w:val="28"/>
        </w:rPr>
        <w:t xml:space="preserve"> </w:t>
      </w:r>
      <w:proofErr w:type="spellStart"/>
      <w:r w:rsidRPr="007C2CC5">
        <w:rPr>
          <w:sz w:val="28"/>
          <w:szCs w:val="28"/>
        </w:rPr>
        <w:t>activity</w:t>
      </w:r>
      <w:proofErr w:type="spellEnd"/>
      <w:r w:rsidRPr="007C2CC5">
        <w:rPr>
          <w:sz w:val="28"/>
          <w:szCs w:val="28"/>
        </w:rPr>
        <w:t xml:space="preserve"> // </w:t>
      </w:r>
      <w:proofErr w:type="spellStart"/>
      <w:r w:rsidRPr="007C2CC5">
        <w:rPr>
          <w:sz w:val="28"/>
          <w:szCs w:val="28"/>
        </w:rPr>
        <w:t>Visegrad</w:t>
      </w:r>
      <w:proofErr w:type="spellEnd"/>
      <w:r w:rsidRPr="007C2CC5">
        <w:rPr>
          <w:sz w:val="28"/>
          <w:szCs w:val="28"/>
        </w:rPr>
        <w:t xml:space="preserve"> </w:t>
      </w:r>
      <w:proofErr w:type="spellStart"/>
      <w:r w:rsidRPr="007C2CC5">
        <w:rPr>
          <w:sz w:val="28"/>
          <w:szCs w:val="28"/>
        </w:rPr>
        <w:t>journal</w:t>
      </w:r>
      <w:proofErr w:type="spellEnd"/>
      <w:r w:rsidRPr="007C2CC5">
        <w:rPr>
          <w:sz w:val="28"/>
          <w:szCs w:val="28"/>
        </w:rPr>
        <w:t xml:space="preserve"> </w:t>
      </w:r>
      <w:proofErr w:type="spellStart"/>
      <w:r w:rsidRPr="007C2CC5">
        <w:rPr>
          <w:sz w:val="28"/>
          <w:szCs w:val="28"/>
        </w:rPr>
        <w:t>on</w:t>
      </w:r>
      <w:proofErr w:type="spellEnd"/>
      <w:r w:rsidRPr="007C2CC5">
        <w:rPr>
          <w:sz w:val="28"/>
          <w:szCs w:val="28"/>
        </w:rPr>
        <w:t xml:space="preserve"> </w:t>
      </w:r>
      <w:proofErr w:type="spellStart"/>
      <w:r w:rsidRPr="007C2CC5">
        <w:rPr>
          <w:sz w:val="28"/>
          <w:szCs w:val="28"/>
        </w:rPr>
        <w:t>human</w:t>
      </w:r>
      <w:proofErr w:type="spellEnd"/>
      <w:r w:rsidRPr="007C2CC5">
        <w:rPr>
          <w:sz w:val="28"/>
          <w:szCs w:val="28"/>
        </w:rPr>
        <w:t xml:space="preserve"> </w:t>
      </w:r>
      <w:proofErr w:type="spellStart"/>
      <w:r w:rsidRPr="007C2CC5">
        <w:rPr>
          <w:sz w:val="28"/>
          <w:szCs w:val="28"/>
        </w:rPr>
        <w:t>rights</w:t>
      </w:r>
      <w:proofErr w:type="spellEnd"/>
      <w:r w:rsidRPr="007C2CC5">
        <w:rPr>
          <w:sz w:val="28"/>
          <w:szCs w:val="28"/>
        </w:rPr>
        <w:t>. - 2015. - № 6/2. - P. 74-78.</w:t>
      </w:r>
    </w:p>
    <w:p w:rsidR="007C2CC5" w:rsidRPr="007C2CC5" w:rsidRDefault="007C2CC5" w:rsidP="007C2CC5">
      <w:pPr>
        <w:numPr>
          <w:ilvl w:val="0"/>
          <w:numId w:val="1"/>
        </w:numPr>
        <w:autoSpaceDE w:val="0"/>
        <w:autoSpaceDN w:val="0"/>
        <w:adjustRightInd w:val="0"/>
        <w:spacing w:line="364" w:lineRule="auto"/>
        <w:jc w:val="both"/>
        <w:rPr>
          <w:spacing w:val="2"/>
          <w:sz w:val="28"/>
          <w:szCs w:val="28"/>
        </w:rPr>
      </w:pPr>
      <w:r w:rsidRPr="007C2CC5">
        <w:rPr>
          <w:spacing w:val="2"/>
          <w:sz w:val="28"/>
          <w:szCs w:val="28"/>
        </w:rPr>
        <w:t xml:space="preserve"> LR </w:t>
      </w:r>
      <w:proofErr w:type="spellStart"/>
      <w:r w:rsidRPr="007C2CC5">
        <w:rPr>
          <w:spacing w:val="2"/>
          <w:sz w:val="28"/>
          <w:szCs w:val="28"/>
        </w:rPr>
        <w:t>Notariato</w:t>
      </w:r>
      <w:proofErr w:type="spellEnd"/>
      <w:r w:rsidRPr="007C2CC5">
        <w:rPr>
          <w:spacing w:val="2"/>
          <w:sz w:val="28"/>
          <w:szCs w:val="28"/>
        </w:rPr>
        <w:t xml:space="preserve"> </w:t>
      </w:r>
      <w:proofErr w:type="spellStart"/>
      <w:r w:rsidRPr="007C2CC5">
        <w:rPr>
          <w:spacing w:val="2"/>
          <w:sz w:val="28"/>
          <w:szCs w:val="28"/>
        </w:rPr>
        <w:t>įstatymas</w:t>
      </w:r>
      <w:proofErr w:type="spellEnd"/>
      <w:r w:rsidRPr="007C2CC5">
        <w:rPr>
          <w:spacing w:val="2"/>
          <w:sz w:val="28"/>
          <w:szCs w:val="28"/>
        </w:rPr>
        <w:t xml:space="preserve"> [Електронний ресурс] – Режим доступу : </w:t>
      </w:r>
      <w:hyperlink r:id="rId11" w:history="1">
        <w:r w:rsidRPr="007C2CC5">
          <w:rPr>
            <w:spacing w:val="2"/>
            <w:sz w:val="28"/>
            <w:szCs w:val="28"/>
          </w:rPr>
          <w:t>http://mirnot.narod.ru/litva.html</w:t>
        </w:r>
      </w:hyperlink>
      <w:r w:rsidRPr="007C2CC5">
        <w:rPr>
          <w:spacing w:val="2"/>
          <w:sz w:val="28"/>
          <w:szCs w:val="28"/>
        </w:rPr>
        <w:t xml:space="preserve">. - Назва з екрана. </w:t>
      </w:r>
    </w:p>
    <w:p w:rsidR="007C2CC5" w:rsidRPr="007C2CC5" w:rsidRDefault="007C2CC5" w:rsidP="007C2CC5">
      <w:pPr>
        <w:spacing w:line="360" w:lineRule="auto"/>
        <w:jc w:val="center"/>
        <w:rPr>
          <w:b/>
          <w:color w:val="000000"/>
          <w:sz w:val="28"/>
          <w:szCs w:val="28"/>
        </w:rPr>
      </w:pPr>
    </w:p>
    <w:p w:rsidR="007C2CC5" w:rsidRPr="007C2CC5" w:rsidRDefault="007C2CC5" w:rsidP="007C2CC5">
      <w:pPr>
        <w:spacing w:line="360" w:lineRule="auto"/>
        <w:jc w:val="center"/>
        <w:rPr>
          <w:b/>
          <w:color w:val="000000"/>
          <w:sz w:val="28"/>
          <w:szCs w:val="28"/>
        </w:rPr>
      </w:pPr>
      <w:r w:rsidRPr="007C2CC5">
        <w:rPr>
          <w:b/>
          <w:color w:val="000000"/>
          <w:sz w:val="28"/>
          <w:szCs w:val="28"/>
        </w:rPr>
        <w:t>Матеріали практики:</w:t>
      </w:r>
    </w:p>
    <w:p w:rsidR="007C2CC5" w:rsidRPr="007C2CC5" w:rsidRDefault="007C2CC5" w:rsidP="007C2CC5">
      <w:pPr>
        <w:spacing w:line="360" w:lineRule="auto"/>
        <w:jc w:val="center"/>
        <w:rPr>
          <w:b/>
          <w:color w:val="000000"/>
          <w:sz w:val="28"/>
          <w:szCs w:val="28"/>
        </w:rPr>
      </w:pPr>
    </w:p>
    <w:p w:rsidR="007C2CC5" w:rsidRPr="007C2CC5" w:rsidRDefault="007C2CC5" w:rsidP="007C2CC5">
      <w:pPr>
        <w:widowControl w:val="0"/>
        <w:numPr>
          <w:ilvl w:val="0"/>
          <w:numId w:val="1"/>
        </w:numPr>
        <w:suppressAutoHyphens/>
        <w:spacing w:line="360" w:lineRule="auto"/>
        <w:jc w:val="both"/>
        <w:rPr>
          <w:rFonts w:eastAsia="Times New Roman CYR" w:cs="Arial"/>
          <w:b/>
          <w:sz w:val="28"/>
        </w:rPr>
      </w:pPr>
      <w:r w:rsidRPr="007C2CC5">
        <w:rPr>
          <w:rFonts w:cs="Arial"/>
          <w:sz w:val="28"/>
          <w:szCs w:val="28"/>
        </w:rPr>
        <w:t xml:space="preserve"> Про судову практику у справах про спадкування [</w:t>
      </w:r>
      <w:r w:rsidRPr="007C2CC5">
        <w:rPr>
          <w:rFonts w:eastAsia="TimesNewRoman" w:cs="Arial"/>
          <w:sz w:val="28"/>
          <w:szCs w:val="28"/>
        </w:rPr>
        <w:t>Електронний ресурс]</w:t>
      </w:r>
      <w:r w:rsidRPr="007C2CC5">
        <w:rPr>
          <w:rFonts w:cs="Arial"/>
          <w:sz w:val="28"/>
          <w:szCs w:val="28"/>
        </w:rPr>
        <w:t>: Постанова Пленуму Верховного Суду України  від 30.05.2008 р. № 7</w:t>
      </w:r>
      <w:r w:rsidRPr="007C2CC5">
        <w:rPr>
          <w:rFonts w:eastAsia="TimesNewRoman" w:cs="Arial"/>
          <w:sz w:val="28"/>
          <w:szCs w:val="28"/>
        </w:rPr>
        <w:t xml:space="preserve">. – Електрон. </w:t>
      </w:r>
      <w:proofErr w:type="spellStart"/>
      <w:r w:rsidRPr="007C2CC5">
        <w:rPr>
          <w:rFonts w:eastAsia="TimesNewRoman" w:cs="Arial"/>
          <w:sz w:val="28"/>
          <w:szCs w:val="28"/>
        </w:rPr>
        <w:t>дан</w:t>
      </w:r>
      <w:proofErr w:type="spellEnd"/>
      <w:r w:rsidRPr="007C2CC5">
        <w:rPr>
          <w:rFonts w:eastAsia="TimesNewRoman" w:cs="Arial"/>
          <w:sz w:val="28"/>
          <w:szCs w:val="28"/>
        </w:rPr>
        <w:t>. (1 файл). – Режим доступу: http://zakon4.rada.gov.ua/laws/show/v0007700-08. – Назва з екрана.</w:t>
      </w:r>
    </w:p>
    <w:p w:rsidR="007C2CC5" w:rsidRPr="007C2CC5" w:rsidRDefault="007C2CC5" w:rsidP="007C2CC5">
      <w:pPr>
        <w:widowControl w:val="0"/>
        <w:numPr>
          <w:ilvl w:val="0"/>
          <w:numId w:val="1"/>
        </w:numPr>
        <w:suppressAutoHyphens/>
        <w:spacing w:line="360" w:lineRule="auto"/>
        <w:jc w:val="both"/>
        <w:rPr>
          <w:rFonts w:eastAsia="Times New Roman CYR" w:cs="Arial"/>
          <w:sz w:val="28"/>
          <w:szCs w:val="28"/>
        </w:rPr>
      </w:pPr>
      <w:r w:rsidRPr="007C2CC5">
        <w:rPr>
          <w:rFonts w:cs="Arial"/>
          <w:sz w:val="28"/>
          <w:szCs w:val="28"/>
        </w:rPr>
        <w:t xml:space="preserve"> </w:t>
      </w:r>
      <w:r w:rsidRPr="007C2CC5">
        <w:rPr>
          <w:rFonts w:cs="Arial"/>
          <w:color w:val="000000"/>
          <w:sz w:val="28"/>
          <w:szCs w:val="28"/>
        </w:rPr>
        <w:t xml:space="preserve">Про практику застосування судами законодавства при розгляді справ про право на шлюб, розірвання шлюбу, визнання його недійсним та поділ спільного майна подружжя [Електронний ресурс]: Постанова Пленуму Верховного Суду України № 11 від 21.12.2007 р. // </w:t>
      </w:r>
      <w:r w:rsidRPr="007C2CC5">
        <w:rPr>
          <w:rFonts w:ascii="Courier New" w:eastAsia="MS PGothic" w:hAnsi="Courier New"/>
          <w:color w:val="000000"/>
          <w:sz w:val="28"/>
          <w:szCs w:val="28"/>
        </w:rPr>
        <w:t>–</w:t>
      </w:r>
      <w:r w:rsidRPr="007C2CC5">
        <w:rPr>
          <w:rFonts w:cs="Arial"/>
          <w:color w:val="000000"/>
          <w:sz w:val="28"/>
          <w:szCs w:val="28"/>
        </w:rPr>
        <w:t xml:space="preserve"> Електрон. </w:t>
      </w:r>
      <w:proofErr w:type="spellStart"/>
      <w:r w:rsidRPr="007C2CC5">
        <w:rPr>
          <w:rFonts w:cs="Arial"/>
          <w:color w:val="000000"/>
          <w:sz w:val="28"/>
          <w:szCs w:val="28"/>
        </w:rPr>
        <w:t>дан</w:t>
      </w:r>
      <w:proofErr w:type="spellEnd"/>
      <w:r w:rsidRPr="007C2CC5">
        <w:rPr>
          <w:rFonts w:cs="Arial"/>
          <w:color w:val="000000"/>
          <w:sz w:val="28"/>
          <w:szCs w:val="28"/>
        </w:rPr>
        <w:t xml:space="preserve">. (1 файл). Режим доступу: http://zakon4.rada.gov.ua/laws/show/v0011700-07. </w:t>
      </w:r>
      <w:r w:rsidRPr="007C2CC5">
        <w:rPr>
          <w:rFonts w:ascii="Courier New" w:eastAsia="MS PGothic" w:hAnsi="Courier New"/>
          <w:color w:val="000000"/>
          <w:sz w:val="28"/>
          <w:szCs w:val="28"/>
        </w:rPr>
        <w:t>–</w:t>
      </w:r>
      <w:r w:rsidRPr="007C2CC5">
        <w:rPr>
          <w:rFonts w:cs="Arial"/>
          <w:color w:val="000000"/>
          <w:sz w:val="28"/>
          <w:szCs w:val="28"/>
        </w:rPr>
        <w:t xml:space="preserve"> Назва з екрана.</w:t>
      </w:r>
    </w:p>
    <w:p w:rsidR="007C2CC5" w:rsidRPr="007C2CC5" w:rsidRDefault="007C2CC5" w:rsidP="007C2CC5">
      <w:pPr>
        <w:widowControl w:val="0"/>
        <w:numPr>
          <w:ilvl w:val="0"/>
          <w:numId w:val="1"/>
        </w:numPr>
        <w:suppressAutoHyphens/>
        <w:spacing w:line="360" w:lineRule="auto"/>
        <w:jc w:val="both"/>
        <w:rPr>
          <w:rFonts w:eastAsia="Times New Roman CYR" w:cs="Arial"/>
          <w:sz w:val="28"/>
          <w:szCs w:val="28"/>
        </w:rPr>
      </w:pPr>
      <w:bookmarkStart w:id="1" w:name="n3"/>
      <w:bookmarkEnd w:id="1"/>
      <w:r w:rsidRPr="007C2CC5">
        <w:rPr>
          <w:rFonts w:cs="Arial"/>
          <w:sz w:val="28"/>
          <w:szCs w:val="28"/>
        </w:rPr>
        <w:t xml:space="preserve"> Про узагальнення судової практики розгляду цивільних справ про спадкування [</w:t>
      </w:r>
      <w:r w:rsidRPr="007C2CC5">
        <w:rPr>
          <w:rFonts w:eastAsia="TimesNewRoman" w:cs="Arial"/>
          <w:sz w:val="28"/>
          <w:szCs w:val="28"/>
        </w:rPr>
        <w:t>Електронний ресурс]</w:t>
      </w:r>
      <w:r w:rsidRPr="007C2CC5">
        <w:rPr>
          <w:rFonts w:cs="Arial"/>
          <w:sz w:val="28"/>
          <w:szCs w:val="28"/>
        </w:rPr>
        <w:t xml:space="preserve">: </w:t>
      </w:r>
      <w:r w:rsidRPr="007C2CC5">
        <w:rPr>
          <w:rFonts w:cs="Arial"/>
          <w:bCs/>
          <w:color w:val="000000"/>
          <w:sz w:val="28"/>
          <w:szCs w:val="28"/>
        </w:rPr>
        <w:t xml:space="preserve">Постанова Пленуму Вищого спеціалізованого суду України з розгляду цивільних і кримінальних справ від </w:t>
      </w:r>
      <w:r w:rsidRPr="007C2CC5">
        <w:rPr>
          <w:rFonts w:cs="Arial"/>
          <w:bCs/>
          <w:color w:val="000000"/>
          <w:sz w:val="28"/>
        </w:rPr>
        <w:t xml:space="preserve">01.03.2013 р.  № 6 </w:t>
      </w:r>
      <w:r w:rsidRPr="007C2CC5">
        <w:rPr>
          <w:rFonts w:eastAsia="TimesNewRoman" w:cs="Arial"/>
          <w:sz w:val="28"/>
          <w:szCs w:val="28"/>
        </w:rPr>
        <w:t xml:space="preserve">– Електрон. </w:t>
      </w:r>
      <w:proofErr w:type="spellStart"/>
      <w:r w:rsidRPr="007C2CC5">
        <w:rPr>
          <w:rFonts w:eastAsia="TimesNewRoman" w:cs="Arial"/>
          <w:sz w:val="28"/>
          <w:szCs w:val="28"/>
        </w:rPr>
        <w:t>дан</w:t>
      </w:r>
      <w:proofErr w:type="spellEnd"/>
      <w:r w:rsidRPr="007C2CC5">
        <w:rPr>
          <w:rFonts w:eastAsia="TimesNewRoman" w:cs="Arial"/>
          <w:sz w:val="28"/>
          <w:szCs w:val="28"/>
        </w:rPr>
        <w:t xml:space="preserve">. (1 файл). – Режим доступу: </w:t>
      </w:r>
      <w:r w:rsidRPr="007C2CC5">
        <w:rPr>
          <w:rFonts w:cs="Arial"/>
          <w:bCs/>
          <w:sz w:val="28"/>
          <w:szCs w:val="28"/>
        </w:rPr>
        <w:t>http://zakon.rada.gov.ua/laws/show/v0006740-13</w:t>
      </w:r>
      <w:r w:rsidRPr="007C2CC5">
        <w:rPr>
          <w:rFonts w:eastAsia="TimesNewRoman" w:cs="Arial"/>
          <w:sz w:val="28"/>
          <w:szCs w:val="28"/>
        </w:rPr>
        <w:t>. – Назва з екрана.</w:t>
      </w:r>
    </w:p>
    <w:p w:rsidR="007C2CC5" w:rsidRDefault="007C2CC5"/>
    <w:sectPr w:rsidR="007C2CC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MS PGothic">
    <w:panose1 w:val="020B0600070205080204"/>
    <w:charset w:val="80"/>
    <w:family w:val="swiss"/>
    <w:pitch w:val="variable"/>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Times New Roman CYR">
    <w:panose1 w:val="02020603050405020304"/>
    <w:charset w:val="CC"/>
    <w:family w:val="roman"/>
    <w:pitch w:val="variable"/>
    <w:sig w:usb0="E0002AFF" w:usb1="C0007841" w:usb2="00000009" w:usb3="00000000" w:csb0="000001FF" w:csb1="00000000"/>
  </w:font>
  <w:font w:name="TimesNewRoman">
    <w:altName w:val="Arial Unicode MS"/>
    <w:panose1 w:val="00000000000000000000"/>
    <w:charset w:val="80"/>
    <w:family w:val="auto"/>
    <w:notTrueType/>
    <w:pitch w:val="default"/>
    <w:sig w:usb0="00000203" w:usb1="08070000" w:usb2="00000010" w:usb3="00000000" w:csb0="00020005"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3B73E88"/>
    <w:multiLevelType w:val="hybridMultilevel"/>
    <w:tmpl w:val="923EC162"/>
    <w:lvl w:ilvl="0" w:tplc="B1C2DEF2">
      <w:start w:val="15"/>
      <w:numFmt w:val="decimal"/>
      <w:lvlText w:val="%1."/>
      <w:lvlJc w:val="left"/>
      <w:pPr>
        <w:tabs>
          <w:tab w:val="num" w:pos="180"/>
        </w:tabs>
        <w:ind w:left="180" w:hanging="360"/>
      </w:pPr>
    </w:lvl>
    <w:lvl w:ilvl="1" w:tplc="04190019">
      <w:start w:val="1"/>
      <w:numFmt w:val="lowerLetter"/>
      <w:lvlText w:val="%2."/>
      <w:lvlJc w:val="left"/>
      <w:pPr>
        <w:tabs>
          <w:tab w:val="num" w:pos="900"/>
        </w:tabs>
        <w:ind w:left="900" w:hanging="360"/>
      </w:pPr>
    </w:lvl>
    <w:lvl w:ilvl="2" w:tplc="0419001B">
      <w:start w:val="1"/>
      <w:numFmt w:val="lowerRoman"/>
      <w:lvlText w:val="%3."/>
      <w:lvlJc w:val="right"/>
      <w:pPr>
        <w:tabs>
          <w:tab w:val="num" w:pos="1620"/>
        </w:tabs>
        <w:ind w:left="1620" w:hanging="180"/>
      </w:pPr>
    </w:lvl>
    <w:lvl w:ilvl="3" w:tplc="0419000F">
      <w:start w:val="1"/>
      <w:numFmt w:val="decimal"/>
      <w:lvlText w:val="%4."/>
      <w:lvlJc w:val="left"/>
      <w:pPr>
        <w:tabs>
          <w:tab w:val="num" w:pos="2340"/>
        </w:tabs>
        <w:ind w:left="2340" w:hanging="360"/>
      </w:pPr>
    </w:lvl>
    <w:lvl w:ilvl="4" w:tplc="04190019">
      <w:start w:val="1"/>
      <w:numFmt w:val="lowerLetter"/>
      <w:lvlText w:val="%5."/>
      <w:lvlJc w:val="left"/>
      <w:pPr>
        <w:tabs>
          <w:tab w:val="num" w:pos="3060"/>
        </w:tabs>
        <w:ind w:left="3060" w:hanging="360"/>
      </w:pPr>
    </w:lvl>
    <w:lvl w:ilvl="5" w:tplc="0419001B">
      <w:start w:val="1"/>
      <w:numFmt w:val="lowerRoman"/>
      <w:lvlText w:val="%6."/>
      <w:lvlJc w:val="right"/>
      <w:pPr>
        <w:tabs>
          <w:tab w:val="num" w:pos="3780"/>
        </w:tabs>
        <w:ind w:left="3780" w:hanging="180"/>
      </w:pPr>
    </w:lvl>
    <w:lvl w:ilvl="6" w:tplc="0419000F">
      <w:start w:val="1"/>
      <w:numFmt w:val="decimal"/>
      <w:lvlText w:val="%7."/>
      <w:lvlJc w:val="left"/>
      <w:pPr>
        <w:tabs>
          <w:tab w:val="num" w:pos="4500"/>
        </w:tabs>
        <w:ind w:left="4500" w:hanging="360"/>
      </w:pPr>
    </w:lvl>
    <w:lvl w:ilvl="7" w:tplc="04190019">
      <w:start w:val="1"/>
      <w:numFmt w:val="lowerLetter"/>
      <w:lvlText w:val="%8."/>
      <w:lvlJc w:val="left"/>
      <w:pPr>
        <w:tabs>
          <w:tab w:val="num" w:pos="5220"/>
        </w:tabs>
        <w:ind w:left="5220" w:hanging="360"/>
      </w:pPr>
    </w:lvl>
    <w:lvl w:ilvl="8" w:tplc="0419001B">
      <w:start w:val="1"/>
      <w:numFmt w:val="lowerRoman"/>
      <w:lvlText w:val="%9."/>
      <w:lvlJc w:val="right"/>
      <w:pPr>
        <w:tabs>
          <w:tab w:val="num" w:pos="5940"/>
        </w:tabs>
        <w:ind w:left="5940" w:hanging="180"/>
      </w:pPr>
    </w:lvl>
  </w:abstractNum>
  <w:num w:numId="1">
    <w:abstractNumId w:val="0"/>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69C4"/>
    <w:rsid w:val="007C2CC5"/>
    <w:rsid w:val="007D1BF0"/>
    <w:rsid w:val="00DC69C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2CC5"/>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2CC5"/>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5479419">
      <w:bodyDiv w:val="1"/>
      <w:marLeft w:val="0"/>
      <w:marRight w:val="0"/>
      <w:marTop w:val="0"/>
      <w:marBottom w:val="0"/>
      <w:divBdr>
        <w:top w:val="none" w:sz="0" w:space="0" w:color="auto"/>
        <w:left w:val="none" w:sz="0" w:space="0" w:color="auto"/>
        <w:bottom w:val="none" w:sz="0" w:space="0" w:color="auto"/>
        <w:right w:val="none" w:sz="0" w:space="0" w:color="auto"/>
      </w:divBdr>
    </w:div>
    <w:div w:id="1987582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z0831-11"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zakon2.rada.gov.ua/laws/show/z1298-11"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2.rada.gov.ua/laws/show/1618-iv" TargetMode="External"/><Relationship Id="rId11" Type="http://schemas.openxmlformats.org/officeDocument/2006/relationships/hyperlink" Target="http://mirnot.narod.ru/litva.html" TargetMode="External"/><Relationship Id="rId5" Type="http://schemas.openxmlformats.org/officeDocument/2006/relationships/webSettings" Target="webSettings.xml"/><Relationship Id="rId10" Type="http://schemas.openxmlformats.org/officeDocument/2006/relationships/hyperlink" Target="http://www.nbuv.gov.ua/portal%20/Soc_Gum/Nvknuvs/2009_3/shapoval.htm" TargetMode="External"/><Relationship Id="rId4" Type="http://schemas.openxmlformats.org/officeDocument/2006/relationships/settings" Target="settings.xml"/><Relationship Id="rId9" Type="http://schemas.openxmlformats.org/officeDocument/2006/relationships/hyperlink" Target="http://yurradnik.com.ua/stati/perehid-prava-na-priynyattya-spadshhini-abo-spadkova-transmisiya-yak-zastosovuvati-na-praktits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18</Pages>
  <Words>20237</Words>
  <Characters>11536</Characters>
  <Application>Microsoft Office Word</Application>
  <DocSecurity>0</DocSecurity>
  <Lines>96</Lines>
  <Paragraphs>63</Paragraphs>
  <ScaleCrop>false</ScaleCrop>
  <Company/>
  <LinksUpToDate>false</LinksUpToDate>
  <CharactersWithSpaces>31710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2019-11-21T10:50:00Z</dcterms:created>
  <dcterms:modified xsi:type="dcterms:W3CDTF">2019-11-21T10:54:00Z</dcterms:modified>
</cp:coreProperties>
</file>