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Одеський національний університет імені І.І.Мечникова</w:t>
      </w:r>
    </w:p>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p>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Факультет романо-германської філології</w:t>
      </w:r>
    </w:p>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p>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Кафедра граматики англійської мови</w:t>
      </w:r>
    </w:p>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p>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p>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p>
    <w:p w:rsidR="00B73430" w:rsidRPr="00B73430" w:rsidRDefault="00B73430" w:rsidP="00B73430">
      <w:pPr>
        <w:spacing w:after="0" w:line="240" w:lineRule="auto"/>
        <w:jc w:val="center"/>
        <w:rPr>
          <w:rFonts w:ascii="Times New Roman" w:eastAsia="Times New Roman" w:hAnsi="Times New Roman" w:cs="Times New Roman"/>
          <w:b/>
          <w:sz w:val="32"/>
          <w:szCs w:val="32"/>
          <w:lang w:eastAsia="ru-RU"/>
        </w:rPr>
      </w:pPr>
      <w:r w:rsidRPr="00B73430">
        <w:rPr>
          <w:rFonts w:ascii="Times New Roman" w:eastAsia="Times New Roman" w:hAnsi="Times New Roman" w:cs="Times New Roman"/>
          <w:b/>
          <w:sz w:val="32"/>
          <w:szCs w:val="32"/>
          <w:lang w:eastAsia="ru-RU"/>
        </w:rPr>
        <w:t>Д и п л о м н а   р о б о т а</w:t>
      </w:r>
    </w:p>
    <w:p w:rsidR="00B73430" w:rsidRPr="00B73430" w:rsidRDefault="00B73430" w:rsidP="00B73430">
      <w:pPr>
        <w:spacing w:after="0" w:line="240" w:lineRule="auto"/>
        <w:jc w:val="center"/>
        <w:rPr>
          <w:rFonts w:ascii="Times New Roman" w:eastAsia="Times New Roman" w:hAnsi="Times New Roman" w:cs="Times New Roman"/>
          <w:b/>
          <w:sz w:val="28"/>
          <w:szCs w:val="28"/>
          <w:lang w:eastAsia="ru-RU"/>
        </w:rPr>
      </w:pPr>
    </w:p>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на здобуття ступеня вищої освіти «магістр»</w:t>
      </w:r>
    </w:p>
    <w:p w:rsidR="00B73430" w:rsidRPr="00B73430" w:rsidRDefault="00B73430" w:rsidP="00B73430">
      <w:pPr>
        <w:spacing w:after="0" w:line="240" w:lineRule="auto"/>
        <w:jc w:val="center"/>
        <w:rPr>
          <w:rFonts w:ascii="Times New Roman" w:eastAsia="Times New Roman" w:hAnsi="Times New Roman" w:cs="Times New Roman"/>
          <w:sz w:val="28"/>
          <w:szCs w:val="28"/>
          <w:lang w:eastAsia="ru-RU"/>
        </w:rPr>
      </w:pPr>
    </w:p>
    <w:p w:rsidR="00B73430" w:rsidRPr="00B73430" w:rsidRDefault="00B73430" w:rsidP="00B73430">
      <w:pPr>
        <w:spacing w:after="0" w:line="240" w:lineRule="auto"/>
        <w:jc w:val="center"/>
        <w:rPr>
          <w:rFonts w:ascii="Times New Roman" w:eastAsia="Times New Roman" w:hAnsi="Times New Roman" w:cs="Times New Roman"/>
          <w:b/>
          <w:sz w:val="28"/>
          <w:szCs w:val="28"/>
          <w:lang w:eastAsia="ru-RU"/>
        </w:rPr>
      </w:pPr>
      <w:r w:rsidRPr="00B73430">
        <w:rPr>
          <w:rFonts w:ascii="Times New Roman" w:eastAsia="Times New Roman" w:hAnsi="Times New Roman" w:cs="Times New Roman"/>
          <w:sz w:val="28"/>
          <w:szCs w:val="28"/>
          <w:lang w:eastAsia="ru-RU"/>
        </w:rPr>
        <w:t xml:space="preserve">на тему: </w:t>
      </w:r>
      <w:r w:rsidRPr="00B73430">
        <w:rPr>
          <w:rFonts w:ascii="Times New Roman" w:eastAsia="Times New Roman" w:hAnsi="Times New Roman" w:cs="Times New Roman"/>
          <w:b/>
          <w:sz w:val="28"/>
          <w:szCs w:val="28"/>
          <w:lang w:eastAsia="ru-RU"/>
        </w:rPr>
        <w:t>«Морфолого-синтаксичні особливості новорічних вітань державних діячів (на матеріалі привітань Єлизавети ІІ, Д. Трампа, П.Порошенка)»</w:t>
      </w:r>
    </w:p>
    <w:p w:rsidR="00B73430" w:rsidRPr="00B73430" w:rsidRDefault="00B73430" w:rsidP="00B73430">
      <w:pPr>
        <w:spacing w:after="0" w:line="240" w:lineRule="auto"/>
        <w:jc w:val="center"/>
        <w:rPr>
          <w:rFonts w:ascii="Times New Roman" w:eastAsia="Times New Roman" w:hAnsi="Times New Roman" w:cs="Times New Roman"/>
          <w:b/>
          <w:sz w:val="28"/>
          <w:szCs w:val="28"/>
          <w:lang w:eastAsia="ru-RU"/>
        </w:rPr>
      </w:pPr>
    </w:p>
    <w:p w:rsidR="00B73430" w:rsidRPr="00B73430" w:rsidRDefault="00B73430" w:rsidP="00B73430">
      <w:pPr>
        <w:spacing w:after="0" w:line="240" w:lineRule="auto"/>
        <w:jc w:val="center"/>
        <w:rPr>
          <w:rFonts w:ascii="Times New Roman" w:eastAsia="Times New Roman" w:hAnsi="Times New Roman" w:cs="Times New Roman"/>
          <w:sz w:val="24"/>
          <w:szCs w:val="24"/>
          <w:lang w:eastAsia="ru-RU"/>
        </w:rPr>
      </w:pPr>
      <w:r w:rsidRPr="00B73430">
        <w:rPr>
          <w:rFonts w:ascii="Times New Roman" w:eastAsia="Times New Roman" w:hAnsi="Times New Roman" w:cs="Times New Roman"/>
          <w:sz w:val="24"/>
          <w:szCs w:val="24"/>
          <w:lang w:val="en-US" w:eastAsia="ru-RU"/>
        </w:rPr>
        <w:t>« Christmas Speeches of Heads of State:  Morphological and Syntactic Characteristics (Based on Speeches of Elizabeth II, D. Trump, P.</w:t>
      </w:r>
      <w:r w:rsidRPr="00B73430">
        <w:rPr>
          <w:rFonts w:ascii="Times New Roman" w:eastAsia="Times New Roman" w:hAnsi="Times New Roman" w:cs="Times New Roman"/>
          <w:sz w:val="24"/>
          <w:szCs w:val="24"/>
          <w:lang w:eastAsia="ru-RU"/>
        </w:rPr>
        <w:t xml:space="preserve"> </w:t>
      </w:r>
      <w:r w:rsidRPr="00B73430">
        <w:rPr>
          <w:rFonts w:ascii="Times New Roman" w:eastAsia="Times New Roman" w:hAnsi="Times New Roman" w:cs="Times New Roman"/>
          <w:sz w:val="24"/>
          <w:szCs w:val="24"/>
          <w:lang w:val="en-US" w:eastAsia="ru-RU"/>
        </w:rPr>
        <w:t>Poroshenko)</w:t>
      </w:r>
      <w:r w:rsidRPr="00B73430">
        <w:rPr>
          <w:rFonts w:ascii="Times New Roman" w:eastAsia="Times New Roman" w:hAnsi="Times New Roman" w:cs="Times New Roman"/>
          <w:sz w:val="24"/>
          <w:szCs w:val="24"/>
          <w:lang w:eastAsia="ru-RU"/>
        </w:rPr>
        <w:t xml:space="preserve"> »</w:t>
      </w:r>
    </w:p>
    <w:p w:rsidR="00B73430" w:rsidRPr="00B73430" w:rsidRDefault="00B73430" w:rsidP="00B73430">
      <w:pPr>
        <w:spacing w:after="0" w:line="240" w:lineRule="auto"/>
        <w:jc w:val="center"/>
        <w:rPr>
          <w:rFonts w:ascii="Times New Roman" w:eastAsia="Times New Roman" w:hAnsi="Times New Roman" w:cs="Times New Roman"/>
          <w:sz w:val="28"/>
          <w:szCs w:val="28"/>
          <w:lang w:val="en-US" w:eastAsia="ru-RU"/>
        </w:rPr>
      </w:pPr>
    </w:p>
    <w:p w:rsidR="00B73430" w:rsidRPr="00B73430" w:rsidRDefault="00B73430" w:rsidP="00B73430">
      <w:pPr>
        <w:spacing w:after="0" w:line="240" w:lineRule="auto"/>
        <w:jc w:val="center"/>
        <w:rPr>
          <w:rFonts w:ascii="Times New Roman" w:eastAsia="Times New Roman" w:hAnsi="Times New Roman" w:cs="Times New Roman"/>
          <w:sz w:val="28"/>
          <w:szCs w:val="28"/>
          <w:lang w:val="en-US" w:eastAsia="ru-RU"/>
        </w:rPr>
      </w:pPr>
    </w:p>
    <w:p w:rsidR="00B73430" w:rsidRPr="00B73430" w:rsidRDefault="00B73430" w:rsidP="00B73430">
      <w:pPr>
        <w:spacing w:after="0" w:line="360" w:lineRule="auto"/>
        <w:jc w:val="center"/>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 xml:space="preserve">  Виконала: студентка</w:t>
      </w:r>
      <w:r w:rsidRPr="00B73430">
        <w:rPr>
          <w:rFonts w:ascii="Times New Roman" w:eastAsia="Times New Roman" w:hAnsi="Times New Roman" w:cs="Times New Roman"/>
          <w:sz w:val="28"/>
          <w:szCs w:val="28"/>
          <w:lang w:val="ru-RU" w:eastAsia="ru-RU"/>
        </w:rPr>
        <w:t xml:space="preserve"> </w:t>
      </w:r>
      <w:r w:rsidRPr="00B73430">
        <w:rPr>
          <w:rFonts w:ascii="Times New Roman" w:eastAsia="Times New Roman" w:hAnsi="Times New Roman" w:cs="Times New Roman"/>
          <w:sz w:val="28"/>
          <w:szCs w:val="28"/>
          <w:lang w:eastAsia="ru-RU"/>
        </w:rPr>
        <w:t>денної форми навчання</w:t>
      </w:r>
    </w:p>
    <w:p w:rsidR="00B73430" w:rsidRPr="00B73430" w:rsidRDefault="00B73430" w:rsidP="00B73430">
      <w:pPr>
        <w:spacing w:after="0" w:line="360" w:lineRule="auto"/>
        <w:ind w:left="1980"/>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спеціальності 035 Філологія 035.04 Германські мови            та література (переклад включно):                                    англійська мова та література</w:t>
      </w:r>
    </w:p>
    <w:p w:rsidR="00B73430" w:rsidRPr="00B73430" w:rsidRDefault="00B73430" w:rsidP="00B73430">
      <w:pPr>
        <w:spacing w:after="0" w:line="360" w:lineRule="auto"/>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 xml:space="preserve">                            Поліщук Ольга  Вікторівна</w:t>
      </w:r>
    </w:p>
    <w:p w:rsidR="00B73430" w:rsidRPr="00B73430" w:rsidRDefault="00B73430" w:rsidP="00B73430">
      <w:pPr>
        <w:spacing w:after="0" w:line="360" w:lineRule="auto"/>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 xml:space="preserve">                            Керівник     д.філол.н., проф. Домброван Т.І.  __________</w:t>
      </w:r>
    </w:p>
    <w:p w:rsidR="00B73430" w:rsidRPr="00B73430" w:rsidRDefault="00B73430" w:rsidP="00B73430">
      <w:pPr>
        <w:spacing w:after="0" w:line="360" w:lineRule="auto"/>
        <w:rPr>
          <w:rFonts w:ascii="Times New Roman" w:eastAsia="Times New Roman" w:hAnsi="Times New Roman" w:cs="Times New Roman"/>
          <w:sz w:val="28"/>
          <w:szCs w:val="28"/>
          <w:lang w:eastAsia="ru-RU" w:bidi="he-IL"/>
        </w:rPr>
      </w:pPr>
      <w:r w:rsidRPr="00B73430">
        <w:rPr>
          <w:rFonts w:ascii="Times New Roman" w:eastAsia="Times New Roman" w:hAnsi="Times New Roman" w:cs="Times New Roman"/>
          <w:sz w:val="28"/>
          <w:szCs w:val="28"/>
          <w:lang w:eastAsia="ru-RU"/>
        </w:rPr>
        <w:t xml:space="preserve">                            Рецензент   к.ф.н., доц.</w:t>
      </w:r>
      <w:r w:rsidRPr="00B73430">
        <w:rPr>
          <w:rFonts w:ascii="Times New Roman" w:eastAsia="Times New Roman" w:hAnsi="Times New Roman" w:cs="Times New Roman"/>
          <w:sz w:val="24"/>
          <w:szCs w:val="24"/>
          <w:lang w:eastAsia="ru-RU"/>
        </w:rPr>
        <w:t xml:space="preserve"> </w:t>
      </w:r>
      <w:r w:rsidRPr="00B73430">
        <w:rPr>
          <w:rFonts w:ascii="Times New Roman" w:eastAsia="Times New Roman" w:hAnsi="Times New Roman" w:cs="Times New Roman"/>
          <w:sz w:val="28"/>
          <w:szCs w:val="28"/>
          <w:lang w:eastAsia="ru-RU"/>
        </w:rPr>
        <w:t xml:space="preserve">Кашуба М. В. </w:t>
      </w:r>
    </w:p>
    <w:p w:rsidR="00B73430" w:rsidRPr="00B73430" w:rsidRDefault="00B73430" w:rsidP="00B73430">
      <w:pPr>
        <w:spacing w:after="0" w:line="360" w:lineRule="auto"/>
        <w:rPr>
          <w:rFonts w:ascii="Times New Roman" w:eastAsia="Times New Roman" w:hAnsi="Times New Roman" w:cs="Times New Roman"/>
          <w:sz w:val="28"/>
          <w:szCs w:val="28"/>
          <w:lang w:eastAsia="ru-RU"/>
        </w:rPr>
      </w:pPr>
    </w:p>
    <w:p w:rsidR="00B73430" w:rsidRPr="00B73430" w:rsidRDefault="00B73430" w:rsidP="00B73430">
      <w:pPr>
        <w:spacing w:after="0" w:line="360" w:lineRule="auto"/>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Рекомендовано до захисту:                          Захищено на засіданні ЕК № 2</w:t>
      </w:r>
    </w:p>
    <w:p w:rsidR="00B73430" w:rsidRPr="00B73430" w:rsidRDefault="00B73430" w:rsidP="00B73430">
      <w:pPr>
        <w:spacing w:after="0" w:line="360" w:lineRule="auto"/>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протокол засідання кафедри                         протокол №    від</w:t>
      </w:r>
    </w:p>
    <w:p w:rsidR="00B73430" w:rsidRPr="00B73430" w:rsidRDefault="00B73430" w:rsidP="00B73430">
      <w:pPr>
        <w:spacing w:after="0" w:line="240" w:lineRule="auto"/>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 xml:space="preserve">№  4    від    28.11.18                                       Оцінка________/____/____ </w:t>
      </w:r>
    </w:p>
    <w:p w:rsidR="00B73430" w:rsidRPr="00B73430" w:rsidRDefault="00B73430" w:rsidP="00B73430">
      <w:pPr>
        <w:tabs>
          <w:tab w:val="left" w:pos="5295"/>
        </w:tabs>
        <w:spacing w:after="0" w:line="240" w:lineRule="auto"/>
        <w:rPr>
          <w:rFonts w:ascii="Times New Roman" w:eastAsia="Times New Roman" w:hAnsi="Times New Roman" w:cs="Times New Roman"/>
          <w:sz w:val="20"/>
          <w:szCs w:val="20"/>
          <w:lang w:eastAsia="ru-RU"/>
        </w:rPr>
      </w:pPr>
      <w:r w:rsidRPr="00B73430">
        <w:rPr>
          <w:rFonts w:ascii="Times New Roman" w:eastAsia="Times New Roman" w:hAnsi="Times New Roman" w:cs="Times New Roman"/>
          <w:sz w:val="28"/>
          <w:szCs w:val="28"/>
          <w:lang w:eastAsia="ru-RU"/>
        </w:rPr>
        <w:t xml:space="preserve">                                                                         </w:t>
      </w:r>
      <w:r w:rsidRPr="00B73430">
        <w:rPr>
          <w:rFonts w:ascii="Times New Roman" w:eastAsia="Times New Roman" w:hAnsi="Times New Roman" w:cs="Times New Roman"/>
          <w:sz w:val="20"/>
          <w:szCs w:val="20"/>
          <w:lang w:eastAsia="ru-RU"/>
        </w:rPr>
        <w:t xml:space="preserve">(за національною шкалою, шкалою </w:t>
      </w:r>
      <w:r w:rsidRPr="00B73430">
        <w:rPr>
          <w:rFonts w:ascii="Times New Roman" w:eastAsia="Times New Roman" w:hAnsi="Times New Roman" w:cs="Times New Roman"/>
          <w:sz w:val="20"/>
          <w:szCs w:val="20"/>
          <w:lang w:val="en-US" w:eastAsia="ru-RU"/>
        </w:rPr>
        <w:t>ECTS</w:t>
      </w:r>
      <w:r w:rsidRPr="00B73430">
        <w:rPr>
          <w:rFonts w:ascii="Times New Roman" w:eastAsia="Times New Roman" w:hAnsi="Times New Roman" w:cs="Times New Roman"/>
          <w:sz w:val="20"/>
          <w:szCs w:val="20"/>
          <w:lang w:val="ru-RU" w:eastAsia="ru-RU"/>
        </w:rPr>
        <w:t xml:space="preserve">, </w:t>
      </w:r>
      <w:r w:rsidRPr="00B73430">
        <w:rPr>
          <w:rFonts w:ascii="Times New Roman" w:eastAsia="Times New Roman" w:hAnsi="Times New Roman" w:cs="Times New Roman"/>
          <w:sz w:val="20"/>
          <w:szCs w:val="20"/>
          <w:lang w:eastAsia="ru-RU"/>
        </w:rPr>
        <w:t>бали)</w:t>
      </w:r>
    </w:p>
    <w:p w:rsidR="00B73430" w:rsidRPr="00B73430" w:rsidRDefault="00B73430" w:rsidP="00B73430">
      <w:pPr>
        <w:spacing w:after="0" w:line="360" w:lineRule="auto"/>
        <w:rPr>
          <w:rFonts w:ascii="Times New Roman" w:eastAsia="Times New Roman" w:hAnsi="Times New Roman" w:cs="Times New Roman"/>
          <w:sz w:val="28"/>
          <w:szCs w:val="28"/>
          <w:lang w:eastAsia="ru-RU"/>
        </w:rPr>
      </w:pPr>
    </w:p>
    <w:p w:rsidR="00B73430" w:rsidRPr="00B73430" w:rsidRDefault="00B73430" w:rsidP="00B73430">
      <w:pPr>
        <w:spacing w:after="0" w:line="360" w:lineRule="auto"/>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 xml:space="preserve">Завідувач кафедри                                          Голова  ЕК  </w:t>
      </w:r>
    </w:p>
    <w:p w:rsidR="00B73430" w:rsidRPr="00B73430" w:rsidRDefault="00B73430" w:rsidP="00B73430">
      <w:pPr>
        <w:spacing w:after="0" w:line="360" w:lineRule="auto"/>
        <w:rPr>
          <w:rFonts w:ascii="Times New Roman" w:eastAsia="Times New Roman" w:hAnsi="Times New Roman" w:cs="Times New Roman"/>
          <w:sz w:val="28"/>
          <w:szCs w:val="28"/>
          <w:lang w:eastAsia="ru-RU"/>
        </w:rPr>
      </w:pPr>
      <w:r w:rsidRPr="00B73430">
        <w:rPr>
          <w:rFonts w:ascii="Times New Roman" w:eastAsia="Times New Roman" w:hAnsi="Times New Roman" w:cs="Times New Roman"/>
          <w:sz w:val="28"/>
          <w:szCs w:val="28"/>
          <w:lang w:eastAsia="ru-RU"/>
        </w:rPr>
        <w:t xml:space="preserve">  _________       Карпенко О.Ю.                     _______         Кравченко Н.О.</w:t>
      </w:r>
    </w:p>
    <w:p w:rsidR="00B73430" w:rsidRPr="00B73430" w:rsidRDefault="00B73430" w:rsidP="00B73430">
      <w:pPr>
        <w:tabs>
          <w:tab w:val="left" w:pos="5280"/>
        </w:tabs>
        <w:spacing w:after="0" w:line="240" w:lineRule="auto"/>
        <w:rPr>
          <w:rFonts w:ascii="Times New Roman" w:eastAsia="Times New Roman" w:hAnsi="Times New Roman" w:cs="Times New Roman"/>
          <w:sz w:val="20"/>
          <w:szCs w:val="20"/>
          <w:lang w:eastAsia="ru-RU"/>
        </w:rPr>
      </w:pPr>
      <w:r w:rsidRPr="00B73430">
        <w:rPr>
          <w:rFonts w:ascii="Times New Roman" w:eastAsia="Times New Roman" w:hAnsi="Times New Roman" w:cs="Times New Roman"/>
          <w:sz w:val="20"/>
          <w:szCs w:val="20"/>
          <w:lang w:eastAsia="ru-RU"/>
        </w:rPr>
        <w:t xml:space="preserve">             (підпис)</w:t>
      </w:r>
      <w:r w:rsidRPr="00B73430">
        <w:rPr>
          <w:rFonts w:ascii="Times New Roman" w:eastAsia="Times New Roman" w:hAnsi="Times New Roman" w:cs="Times New Roman"/>
          <w:sz w:val="20"/>
          <w:szCs w:val="20"/>
          <w:lang w:eastAsia="ru-RU"/>
        </w:rPr>
        <w:tab/>
        <w:t xml:space="preserve">   (підпис)</w:t>
      </w:r>
    </w:p>
    <w:p w:rsidR="00B73430" w:rsidRPr="00B73430" w:rsidRDefault="00B73430" w:rsidP="00B73430">
      <w:pPr>
        <w:tabs>
          <w:tab w:val="left" w:pos="5280"/>
        </w:tabs>
        <w:spacing w:after="0" w:line="360" w:lineRule="auto"/>
        <w:rPr>
          <w:rFonts w:ascii="Times New Roman" w:eastAsia="Times New Roman" w:hAnsi="Times New Roman" w:cs="Times New Roman"/>
          <w:sz w:val="20"/>
          <w:szCs w:val="20"/>
          <w:lang w:eastAsia="ru-RU"/>
        </w:rPr>
      </w:pPr>
      <w:r w:rsidRPr="00B73430">
        <w:rPr>
          <w:rFonts w:ascii="Times New Roman" w:eastAsia="Times New Roman" w:hAnsi="Times New Roman" w:cs="Times New Roman"/>
          <w:sz w:val="20"/>
          <w:szCs w:val="20"/>
          <w:lang w:eastAsia="ru-RU"/>
        </w:rPr>
        <w:t xml:space="preserve"> </w:t>
      </w:r>
    </w:p>
    <w:p w:rsidR="00502453" w:rsidRPr="00B73430" w:rsidRDefault="00B73430" w:rsidP="00B73430">
      <w:pPr>
        <w:tabs>
          <w:tab w:val="left" w:pos="5280"/>
        </w:tabs>
        <w:spacing w:after="0" w:line="360" w:lineRule="auto"/>
        <w:rPr>
          <w:rFonts w:ascii="Times New Roman" w:eastAsia="Times New Roman" w:hAnsi="Times New Roman" w:cs="Times New Roman"/>
          <w:b/>
          <w:sz w:val="28"/>
          <w:szCs w:val="28"/>
          <w:lang w:eastAsia="ru-RU"/>
        </w:rPr>
      </w:pPr>
      <w:r w:rsidRPr="00B73430">
        <w:rPr>
          <w:rFonts w:ascii="Times New Roman" w:eastAsia="Times New Roman" w:hAnsi="Times New Roman" w:cs="Times New Roman"/>
          <w:sz w:val="20"/>
          <w:szCs w:val="20"/>
          <w:lang w:eastAsia="ru-RU"/>
        </w:rPr>
        <w:t xml:space="preserve">                                                                            </w:t>
      </w:r>
      <w:r w:rsidRPr="00B73430">
        <w:rPr>
          <w:rFonts w:ascii="Times New Roman" w:eastAsia="Times New Roman" w:hAnsi="Times New Roman" w:cs="Times New Roman"/>
          <w:b/>
          <w:sz w:val="28"/>
          <w:szCs w:val="28"/>
          <w:lang w:eastAsia="ru-RU"/>
        </w:rPr>
        <w:t>Одеса – 2018</w:t>
      </w:r>
    </w:p>
    <w:p w:rsidR="004B5A26" w:rsidRPr="0086791A" w:rsidRDefault="004B5A26" w:rsidP="00643160">
      <w:pPr>
        <w:tabs>
          <w:tab w:val="left" w:pos="142"/>
        </w:tabs>
        <w:spacing w:before="480" w:after="0" w:line="360" w:lineRule="auto"/>
        <w:ind w:right="-2" w:firstLine="709"/>
        <w:jc w:val="center"/>
        <w:outlineLvl w:val="0"/>
        <w:rPr>
          <w:rFonts w:asciiTheme="majorBidi" w:eastAsia="Times New Roman" w:hAnsiTheme="majorBidi" w:cstheme="majorBidi"/>
          <w:b/>
          <w:bCs/>
          <w:kern w:val="36"/>
          <w:sz w:val="28"/>
          <w:szCs w:val="28"/>
          <w:lang w:val="ru-RU" w:bidi="he-IL"/>
        </w:rPr>
      </w:pPr>
      <w:r w:rsidRPr="004B5A26">
        <w:rPr>
          <w:rFonts w:asciiTheme="majorBidi" w:eastAsia="Times New Roman" w:hAnsiTheme="majorBidi" w:cstheme="majorBidi"/>
          <w:b/>
          <w:bCs/>
          <w:color w:val="000000"/>
          <w:kern w:val="36"/>
          <w:sz w:val="28"/>
          <w:szCs w:val="28"/>
          <w:lang w:bidi="he-IL"/>
        </w:rPr>
        <w:lastRenderedPageBreak/>
        <w:t>ЗМІСТ</w:t>
      </w:r>
    </w:p>
    <w:p w:rsidR="004B5A26" w:rsidRPr="0086791A" w:rsidRDefault="004B5A26" w:rsidP="00643160">
      <w:pPr>
        <w:tabs>
          <w:tab w:val="left" w:pos="142"/>
        </w:tabs>
        <w:spacing w:after="0" w:line="360" w:lineRule="auto"/>
        <w:ind w:right="-2" w:firstLine="709"/>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ВСТУП…………………………………………………</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3</w:t>
      </w:r>
    </w:p>
    <w:p w:rsidR="004B5A26" w:rsidRPr="0086791A" w:rsidRDefault="004B5A26" w:rsidP="00643160">
      <w:pPr>
        <w:tabs>
          <w:tab w:val="left" w:pos="142"/>
        </w:tabs>
        <w:spacing w:after="0" w:line="360" w:lineRule="auto"/>
        <w:ind w:right="-2" w:firstLine="709"/>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РОЗДІЛ  1. ТЕОРЕТИЧНИЙ АСПЕКТ НОВОРІЧНИХ ПРИВІТАНЬ  ГЛАВ ДЕРЖАВ …………………………………………</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6</w:t>
      </w:r>
    </w:p>
    <w:p w:rsidR="0086791A" w:rsidRPr="0086791A" w:rsidRDefault="004B5A26" w:rsidP="00643160">
      <w:pPr>
        <w:pStyle w:val="a9"/>
        <w:numPr>
          <w:ilvl w:val="1"/>
          <w:numId w:val="38"/>
        </w:numPr>
        <w:tabs>
          <w:tab w:val="left" w:pos="142"/>
        </w:tabs>
        <w:spacing w:after="0" w:line="360" w:lineRule="auto"/>
        <w:ind w:right="-2"/>
        <w:jc w:val="both"/>
        <w:textAlignment w:val="baseline"/>
        <w:rPr>
          <w:rFonts w:asciiTheme="majorBidi" w:eastAsia="Times New Roman" w:hAnsiTheme="majorBidi" w:cstheme="majorBidi"/>
          <w:color w:val="000000"/>
          <w:sz w:val="28"/>
          <w:szCs w:val="28"/>
          <w:lang w:bidi="he-IL"/>
        </w:rPr>
      </w:pPr>
      <w:r w:rsidRPr="0086791A">
        <w:rPr>
          <w:rFonts w:asciiTheme="majorBidi" w:eastAsia="Times New Roman" w:hAnsiTheme="majorBidi" w:cstheme="majorBidi"/>
          <w:color w:val="000000"/>
          <w:sz w:val="28"/>
          <w:szCs w:val="28"/>
          <w:lang w:bidi="he-IL"/>
        </w:rPr>
        <w:t>Політичний дискурс та його особливості……</w:t>
      </w:r>
      <w:r w:rsidR="0086791A">
        <w:rPr>
          <w:rFonts w:asciiTheme="majorBidi" w:eastAsia="Times New Roman" w:hAnsiTheme="majorBidi" w:cstheme="majorBidi"/>
          <w:color w:val="000000"/>
          <w:sz w:val="28"/>
          <w:szCs w:val="28"/>
          <w:lang w:val="ru-RU" w:bidi="he-IL"/>
        </w:rPr>
        <w:t>………………….…</w:t>
      </w:r>
      <w:r w:rsidR="0086791A" w:rsidRPr="0086791A">
        <w:rPr>
          <w:rFonts w:asciiTheme="majorBidi" w:eastAsia="Times New Roman" w:hAnsiTheme="majorBidi" w:cstheme="majorBidi"/>
          <w:color w:val="000000"/>
          <w:sz w:val="28"/>
          <w:szCs w:val="28"/>
          <w:lang w:val="ru-RU" w:bidi="he-IL"/>
        </w:rPr>
        <w:t>6</w:t>
      </w:r>
    </w:p>
    <w:p w:rsidR="0086791A" w:rsidRPr="0086791A" w:rsidRDefault="004B5A26" w:rsidP="00643160">
      <w:pPr>
        <w:pStyle w:val="a9"/>
        <w:numPr>
          <w:ilvl w:val="1"/>
          <w:numId w:val="38"/>
        </w:numPr>
        <w:tabs>
          <w:tab w:val="left" w:pos="142"/>
        </w:tabs>
        <w:spacing w:after="0" w:line="360" w:lineRule="auto"/>
        <w:ind w:right="-2"/>
        <w:jc w:val="both"/>
        <w:textAlignment w:val="baseline"/>
        <w:rPr>
          <w:rFonts w:asciiTheme="majorBidi" w:eastAsia="Times New Roman" w:hAnsiTheme="majorBidi" w:cstheme="majorBidi"/>
          <w:color w:val="000000"/>
          <w:sz w:val="28"/>
          <w:szCs w:val="28"/>
          <w:lang w:bidi="he-IL"/>
        </w:rPr>
      </w:pPr>
      <w:r w:rsidRPr="0086791A">
        <w:rPr>
          <w:rFonts w:asciiTheme="majorBidi" w:eastAsia="Times New Roman" w:hAnsiTheme="majorBidi" w:cstheme="majorBidi"/>
          <w:color w:val="000000"/>
          <w:sz w:val="28"/>
          <w:szCs w:val="28"/>
          <w:lang w:bidi="he-IL"/>
        </w:rPr>
        <w:t>Індивідуальний ораторський стиль глави держави як складова політичного дискурсу</w:t>
      </w:r>
      <w:r w:rsidR="0086791A">
        <w:rPr>
          <w:rFonts w:asciiTheme="majorBidi" w:eastAsia="Times New Roman" w:hAnsiTheme="majorBidi" w:cstheme="majorBidi"/>
          <w:color w:val="000000"/>
          <w:sz w:val="28"/>
          <w:szCs w:val="28"/>
          <w:lang w:val="ru-RU" w:bidi="he-IL"/>
        </w:rPr>
        <w:t>…………………………………………...…16</w:t>
      </w:r>
    </w:p>
    <w:p w:rsidR="004B5A26" w:rsidRPr="0086791A" w:rsidRDefault="004B5A26" w:rsidP="00643160">
      <w:pPr>
        <w:pStyle w:val="a9"/>
        <w:numPr>
          <w:ilvl w:val="1"/>
          <w:numId w:val="38"/>
        </w:numPr>
        <w:tabs>
          <w:tab w:val="left" w:pos="142"/>
        </w:tabs>
        <w:spacing w:after="0" w:line="360" w:lineRule="auto"/>
        <w:ind w:right="-2"/>
        <w:jc w:val="both"/>
        <w:textAlignment w:val="baseline"/>
        <w:rPr>
          <w:rFonts w:asciiTheme="majorBidi" w:eastAsia="Times New Roman" w:hAnsiTheme="majorBidi" w:cstheme="majorBidi"/>
          <w:color w:val="000000"/>
          <w:sz w:val="28"/>
          <w:szCs w:val="28"/>
          <w:lang w:bidi="he-IL"/>
        </w:rPr>
      </w:pPr>
      <w:r w:rsidRPr="0086791A">
        <w:rPr>
          <w:rFonts w:asciiTheme="majorBidi" w:eastAsia="Times New Roman" w:hAnsiTheme="majorBidi" w:cstheme="majorBidi"/>
          <w:color w:val="000000"/>
          <w:sz w:val="28"/>
          <w:szCs w:val="28"/>
          <w:lang w:bidi="he-IL"/>
        </w:rPr>
        <w:t>Новорічна політична промова як жанр публічного виступу</w:t>
      </w:r>
      <w:r w:rsidR="0086791A">
        <w:rPr>
          <w:rFonts w:asciiTheme="majorBidi" w:eastAsia="Times New Roman" w:hAnsiTheme="majorBidi" w:cstheme="majorBidi"/>
          <w:color w:val="000000"/>
          <w:sz w:val="28"/>
          <w:szCs w:val="28"/>
          <w:lang w:val="ru-RU" w:bidi="he-IL"/>
        </w:rPr>
        <w:t>…</w:t>
      </w:r>
      <w:r w:rsidRPr="0086791A">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22</w:t>
      </w:r>
    </w:p>
    <w:p w:rsidR="004B5A26" w:rsidRPr="0086791A" w:rsidRDefault="004B5A26" w:rsidP="00643160">
      <w:pPr>
        <w:tabs>
          <w:tab w:val="left" w:pos="142"/>
        </w:tabs>
        <w:spacing w:after="0" w:line="360" w:lineRule="auto"/>
        <w:ind w:right="-2"/>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РОЗДІЛ 2. НОВОРІЧНЕ ПРИВІТАННЯ ГЛАВИ ДЕРЖАВИ ЯК РИТУАЛЬНИЙ ЖАНР ПОЛІТИЧНОГО ДИСКУРСУ</w:t>
      </w:r>
      <w:r w:rsidR="0086791A">
        <w:rPr>
          <w:rFonts w:asciiTheme="majorBidi" w:eastAsia="Times New Roman" w:hAnsiTheme="majorBidi" w:cstheme="majorBidi"/>
          <w:color w:val="000000"/>
          <w:sz w:val="28"/>
          <w:szCs w:val="28"/>
          <w:lang w:val="ru-RU" w:bidi="he-IL"/>
        </w:rPr>
        <w:t>……………….………24</w:t>
      </w:r>
    </w:p>
    <w:p w:rsidR="004B5A26" w:rsidRPr="0086791A" w:rsidRDefault="004B5A26" w:rsidP="00643160">
      <w:pPr>
        <w:tabs>
          <w:tab w:val="left" w:pos="142"/>
        </w:tabs>
        <w:spacing w:after="0" w:line="360" w:lineRule="auto"/>
        <w:ind w:right="-2" w:firstLine="709"/>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 xml:space="preserve">2.1. </w:t>
      </w:r>
      <w:r w:rsidR="00502453">
        <w:rPr>
          <w:rFonts w:asciiTheme="majorBidi" w:eastAsia="Times New Roman" w:hAnsiTheme="majorBidi" w:cstheme="majorBidi"/>
          <w:color w:val="000000"/>
          <w:sz w:val="28"/>
          <w:szCs w:val="28"/>
          <w:lang w:bidi="he-IL"/>
        </w:rPr>
        <w:tab/>
      </w:r>
      <w:r w:rsidRPr="004B5A26">
        <w:rPr>
          <w:rFonts w:asciiTheme="majorBidi" w:eastAsia="Times New Roman" w:hAnsiTheme="majorBidi" w:cstheme="majorBidi"/>
          <w:color w:val="000000"/>
          <w:sz w:val="28"/>
          <w:szCs w:val="28"/>
          <w:lang w:bidi="he-IL"/>
        </w:rPr>
        <w:t>Комунікативні методи привітання народу в ритуальному політичному дискурсі………</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24</w:t>
      </w:r>
    </w:p>
    <w:p w:rsidR="004B5A26" w:rsidRPr="0086791A" w:rsidRDefault="004B5A26" w:rsidP="00643160">
      <w:pPr>
        <w:tabs>
          <w:tab w:val="left" w:pos="142"/>
        </w:tabs>
        <w:spacing w:after="0" w:line="360" w:lineRule="auto"/>
        <w:ind w:right="-2" w:firstLine="709"/>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 xml:space="preserve">2.2. </w:t>
      </w:r>
      <w:r w:rsidR="00502453">
        <w:rPr>
          <w:rFonts w:asciiTheme="majorBidi" w:eastAsia="Times New Roman" w:hAnsiTheme="majorBidi" w:cstheme="majorBidi"/>
          <w:color w:val="000000"/>
          <w:sz w:val="28"/>
          <w:szCs w:val="28"/>
          <w:lang w:bidi="he-IL"/>
        </w:rPr>
        <w:tab/>
      </w:r>
      <w:r w:rsidRPr="004B5A26">
        <w:rPr>
          <w:rFonts w:asciiTheme="majorBidi" w:eastAsia="Times New Roman" w:hAnsiTheme="majorBidi" w:cstheme="majorBidi"/>
          <w:color w:val="000000"/>
          <w:sz w:val="28"/>
          <w:szCs w:val="28"/>
          <w:lang w:bidi="he-IL"/>
        </w:rPr>
        <w:t xml:space="preserve">Політична та економічна </w:t>
      </w:r>
      <w:r w:rsidRPr="0008428D">
        <w:rPr>
          <w:rFonts w:asciiTheme="majorBidi" w:eastAsia="Times New Roman" w:hAnsiTheme="majorBidi" w:cstheme="majorBidi"/>
          <w:sz w:val="28"/>
          <w:szCs w:val="28"/>
          <w:lang w:bidi="he-IL"/>
        </w:rPr>
        <w:t>ситуація</w:t>
      </w:r>
      <w:r w:rsidR="00997E80" w:rsidRPr="0008428D">
        <w:rPr>
          <w:rFonts w:asciiTheme="majorBidi" w:eastAsia="Times New Roman" w:hAnsiTheme="majorBidi" w:cstheme="majorBidi"/>
          <w:sz w:val="28"/>
          <w:szCs w:val="28"/>
          <w:lang w:bidi="he-IL"/>
        </w:rPr>
        <w:t xml:space="preserve"> в країні та світі</w:t>
      </w:r>
      <w:r w:rsidR="00997E80">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 xml:space="preserve"> як </w:t>
      </w:r>
      <w:r w:rsidR="000B097C">
        <w:rPr>
          <w:rFonts w:asciiTheme="majorBidi" w:eastAsia="Times New Roman" w:hAnsiTheme="majorBidi" w:cstheme="majorBidi"/>
          <w:color w:val="000000"/>
          <w:sz w:val="28"/>
          <w:szCs w:val="28"/>
          <w:lang w:bidi="he-IL"/>
        </w:rPr>
        <w:t>склад</w:t>
      </w:r>
      <w:r w:rsidR="0008428D">
        <w:rPr>
          <w:rFonts w:asciiTheme="majorBidi" w:eastAsia="Times New Roman" w:hAnsiTheme="majorBidi" w:cstheme="majorBidi"/>
          <w:color w:val="000000"/>
          <w:sz w:val="28"/>
          <w:szCs w:val="28"/>
          <w:lang w:bidi="he-IL"/>
        </w:rPr>
        <w:t>ові</w:t>
      </w:r>
      <w:r w:rsidRPr="004B5A26">
        <w:rPr>
          <w:rFonts w:asciiTheme="majorBidi" w:eastAsia="Times New Roman" w:hAnsiTheme="majorBidi" w:cstheme="majorBidi"/>
          <w:color w:val="000000"/>
          <w:sz w:val="28"/>
          <w:szCs w:val="28"/>
          <w:lang w:bidi="he-IL"/>
        </w:rPr>
        <w:t xml:space="preserve"> контекст</w:t>
      </w:r>
      <w:r w:rsidR="000B097C">
        <w:rPr>
          <w:rFonts w:asciiTheme="majorBidi" w:eastAsia="Times New Roman" w:hAnsiTheme="majorBidi" w:cstheme="majorBidi"/>
          <w:color w:val="000000"/>
          <w:sz w:val="28"/>
          <w:szCs w:val="28"/>
          <w:lang w:bidi="he-IL"/>
        </w:rPr>
        <w:t xml:space="preserve">у </w:t>
      </w:r>
      <w:r w:rsidRPr="004B5A26">
        <w:rPr>
          <w:rFonts w:asciiTheme="majorBidi" w:eastAsia="Times New Roman" w:hAnsiTheme="majorBidi" w:cstheme="majorBidi"/>
          <w:color w:val="000000"/>
          <w:sz w:val="28"/>
          <w:szCs w:val="28"/>
          <w:lang w:bidi="he-IL"/>
        </w:rPr>
        <w:t>новорічного привітання……</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30</w:t>
      </w:r>
    </w:p>
    <w:p w:rsidR="004B5A26" w:rsidRPr="0086791A" w:rsidRDefault="004B5A26" w:rsidP="00643160">
      <w:pPr>
        <w:tabs>
          <w:tab w:val="left" w:pos="142"/>
        </w:tabs>
        <w:spacing w:after="0" w:line="360" w:lineRule="auto"/>
        <w:ind w:right="-2" w:firstLine="709"/>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 xml:space="preserve">2.3. </w:t>
      </w:r>
      <w:r w:rsidR="00502453">
        <w:rPr>
          <w:rFonts w:asciiTheme="majorBidi" w:eastAsia="Times New Roman" w:hAnsiTheme="majorBidi" w:cstheme="majorBidi"/>
          <w:color w:val="000000"/>
          <w:sz w:val="28"/>
          <w:szCs w:val="28"/>
          <w:lang w:bidi="he-IL"/>
        </w:rPr>
        <w:tab/>
      </w:r>
      <w:r w:rsidRPr="004B5A26">
        <w:rPr>
          <w:rFonts w:asciiTheme="majorBidi" w:eastAsia="Times New Roman" w:hAnsiTheme="majorBidi" w:cstheme="majorBidi"/>
          <w:color w:val="000000"/>
          <w:sz w:val="28"/>
          <w:szCs w:val="28"/>
          <w:lang w:bidi="he-IL"/>
        </w:rPr>
        <w:t>Цінності як ритуальна складова в контексті новорічного вітання……</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32</w:t>
      </w:r>
    </w:p>
    <w:p w:rsidR="004B5A26" w:rsidRPr="0086791A" w:rsidRDefault="004B5A26" w:rsidP="00643160">
      <w:pPr>
        <w:tabs>
          <w:tab w:val="left" w:pos="142"/>
        </w:tabs>
        <w:spacing w:after="0" w:line="360" w:lineRule="auto"/>
        <w:ind w:right="-2"/>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РОЗДІЛ 3.  </w:t>
      </w:r>
      <w:r w:rsidRPr="0008428D">
        <w:rPr>
          <w:rFonts w:asciiTheme="majorBidi" w:eastAsia="Times New Roman" w:hAnsiTheme="majorBidi" w:cstheme="majorBidi"/>
          <w:sz w:val="28"/>
          <w:szCs w:val="28"/>
          <w:lang w:bidi="he-IL"/>
        </w:rPr>
        <w:t>МОРФОЛОГ</w:t>
      </w:r>
      <w:r w:rsidR="00F85290" w:rsidRPr="0008428D">
        <w:rPr>
          <w:rFonts w:asciiTheme="majorBidi" w:eastAsia="Times New Roman" w:hAnsiTheme="majorBidi" w:cstheme="majorBidi"/>
          <w:sz w:val="28"/>
          <w:szCs w:val="28"/>
          <w:lang w:bidi="he-IL"/>
        </w:rPr>
        <w:t xml:space="preserve">ІЧНІ </w:t>
      </w:r>
      <w:r w:rsidR="0008428D" w:rsidRPr="0008428D">
        <w:rPr>
          <w:rFonts w:asciiTheme="majorBidi" w:eastAsia="Times New Roman" w:hAnsiTheme="majorBidi" w:cstheme="majorBidi"/>
          <w:sz w:val="28"/>
          <w:szCs w:val="28"/>
          <w:lang w:bidi="he-IL"/>
        </w:rPr>
        <w:t>ТА</w:t>
      </w:r>
      <w:r w:rsidR="00F85290" w:rsidRPr="0008428D">
        <w:rPr>
          <w:rFonts w:asciiTheme="majorBidi" w:eastAsia="Times New Roman" w:hAnsiTheme="majorBidi" w:cstheme="majorBidi"/>
          <w:sz w:val="28"/>
          <w:szCs w:val="28"/>
          <w:lang w:bidi="he-IL"/>
        </w:rPr>
        <w:t xml:space="preserve"> </w:t>
      </w:r>
      <w:r w:rsidRPr="0008428D">
        <w:rPr>
          <w:rFonts w:asciiTheme="majorBidi" w:eastAsia="Times New Roman" w:hAnsiTheme="majorBidi" w:cstheme="majorBidi"/>
          <w:sz w:val="28"/>
          <w:szCs w:val="28"/>
          <w:lang w:bidi="he-IL"/>
        </w:rPr>
        <w:t>СИНТАКСИЧНІ</w:t>
      </w:r>
      <w:r w:rsidRPr="004B5A26">
        <w:rPr>
          <w:rFonts w:asciiTheme="majorBidi" w:eastAsia="Times New Roman" w:hAnsiTheme="majorBidi" w:cstheme="majorBidi"/>
          <w:color w:val="000000"/>
          <w:sz w:val="28"/>
          <w:szCs w:val="28"/>
          <w:lang w:bidi="he-IL"/>
        </w:rPr>
        <w:t xml:space="preserve"> ОСОБЛИВОСТІ НОВОРІЧНИХ ПРИВІТАНЬ (НА МАТЕРІАЛІ ПРОМОВ ЄЛИЗАВЕТИ ІІ, Д. ТРАМПА ТА П. ПОРОШЕНКА)……</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38</w:t>
      </w:r>
    </w:p>
    <w:p w:rsidR="004B5A26" w:rsidRPr="0086791A" w:rsidRDefault="004B5A26" w:rsidP="00643160">
      <w:pPr>
        <w:tabs>
          <w:tab w:val="left" w:pos="142"/>
        </w:tabs>
        <w:ind w:right="-2" w:firstLine="709"/>
        <w:jc w:val="both"/>
        <w:rPr>
          <w:rFonts w:asciiTheme="majorBidi" w:eastAsia="Times New Roman" w:hAnsiTheme="majorBidi" w:cstheme="majorBidi"/>
          <w:color w:val="000000"/>
          <w:sz w:val="28"/>
          <w:szCs w:val="28"/>
          <w:lang w:val="ru-RU" w:bidi="he-IL"/>
        </w:rPr>
      </w:pPr>
      <w:r w:rsidRPr="004B5A26">
        <w:rPr>
          <w:rFonts w:asciiTheme="majorBidi" w:eastAsia="Times New Roman" w:hAnsiTheme="majorBidi" w:cstheme="majorBidi"/>
          <w:color w:val="000000"/>
          <w:sz w:val="28"/>
          <w:szCs w:val="28"/>
          <w:lang w:bidi="he-IL"/>
        </w:rPr>
        <w:t xml:space="preserve">3.1. </w:t>
      </w:r>
      <w:r w:rsidR="00502453">
        <w:rPr>
          <w:rFonts w:asciiTheme="majorBidi" w:eastAsia="Times New Roman" w:hAnsiTheme="majorBidi" w:cstheme="majorBidi"/>
          <w:color w:val="000000"/>
          <w:sz w:val="28"/>
          <w:szCs w:val="28"/>
          <w:lang w:bidi="he-IL"/>
        </w:rPr>
        <w:tab/>
      </w:r>
      <w:r w:rsidRPr="004B5A26">
        <w:rPr>
          <w:rFonts w:asciiTheme="majorBidi" w:eastAsia="Times New Roman" w:hAnsiTheme="majorBidi" w:cstheme="majorBidi"/>
          <w:color w:val="000000"/>
          <w:sz w:val="28"/>
          <w:szCs w:val="28"/>
          <w:lang w:bidi="he-IL"/>
        </w:rPr>
        <w:t>Морфологічні особливості…</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 xml:space="preserve">… </w:t>
      </w:r>
      <w:r w:rsidR="0086791A">
        <w:rPr>
          <w:rFonts w:asciiTheme="majorBidi" w:eastAsia="Times New Roman" w:hAnsiTheme="majorBidi" w:cstheme="majorBidi"/>
          <w:color w:val="000000"/>
          <w:sz w:val="28"/>
          <w:szCs w:val="28"/>
          <w:lang w:val="ru-RU" w:bidi="he-IL"/>
        </w:rPr>
        <w:t>38</w:t>
      </w:r>
    </w:p>
    <w:p w:rsidR="004B5A26" w:rsidRPr="0086791A" w:rsidRDefault="004B5A26" w:rsidP="00643160">
      <w:pPr>
        <w:tabs>
          <w:tab w:val="left" w:pos="142"/>
        </w:tabs>
        <w:ind w:right="-2" w:firstLine="709"/>
        <w:jc w:val="both"/>
        <w:rPr>
          <w:rFonts w:asciiTheme="majorBidi" w:eastAsia="Times New Roman" w:hAnsiTheme="majorBidi" w:cstheme="majorBidi"/>
          <w:color w:val="000000"/>
          <w:sz w:val="28"/>
          <w:szCs w:val="28"/>
          <w:lang w:val="ru-RU" w:bidi="he-IL"/>
        </w:rPr>
      </w:pPr>
      <w:r w:rsidRPr="004B5A26">
        <w:rPr>
          <w:rFonts w:asciiTheme="majorBidi" w:eastAsia="Times New Roman" w:hAnsiTheme="majorBidi" w:cstheme="majorBidi"/>
          <w:color w:val="000000"/>
          <w:sz w:val="28"/>
          <w:szCs w:val="28"/>
          <w:lang w:bidi="he-IL"/>
        </w:rPr>
        <w:t xml:space="preserve">3.2. </w:t>
      </w:r>
      <w:r w:rsidR="00502453">
        <w:rPr>
          <w:rFonts w:asciiTheme="majorBidi" w:eastAsia="Times New Roman" w:hAnsiTheme="majorBidi" w:cstheme="majorBidi"/>
          <w:color w:val="000000"/>
          <w:sz w:val="28"/>
          <w:szCs w:val="28"/>
          <w:lang w:bidi="he-IL"/>
        </w:rPr>
        <w:tab/>
      </w:r>
      <w:r w:rsidR="00DC42EE">
        <w:rPr>
          <w:rFonts w:asciiTheme="majorBidi" w:eastAsia="Times New Roman" w:hAnsiTheme="majorBidi" w:cstheme="majorBidi"/>
          <w:color w:val="000000"/>
          <w:sz w:val="28"/>
          <w:szCs w:val="28"/>
          <w:lang w:bidi="he-IL"/>
        </w:rPr>
        <w:t>Синтак</w:t>
      </w:r>
      <w:r w:rsidRPr="004B5A26">
        <w:rPr>
          <w:rFonts w:asciiTheme="majorBidi" w:eastAsia="Times New Roman" w:hAnsiTheme="majorBidi" w:cstheme="majorBidi"/>
          <w:color w:val="000000"/>
          <w:sz w:val="28"/>
          <w:szCs w:val="28"/>
          <w:lang w:bidi="he-IL"/>
        </w:rPr>
        <w:t>сичні особливості…</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50</w:t>
      </w:r>
    </w:p>
    <w:p w:rsidR="004B5A26" w:rsidRPr="0086791A" w:rsidRDefault="004B5A26" w:rsidP="00643160">
      <w:pPr>
        <w:tabs>
          <w:tab w:val="left" w:pos="142"/>
        </w:tabs>
        <w:spacing w:after="0" w:line="360" w:lineRule="auto"/>
        <w:ind w:right="-2"/>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ВИСНОВКИ…………………………</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643160">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64</w:t>
      </w:r>
    </w:p>
    <w:p w:rsidR="004B5A26" w:rsidRPr="0086791A" w:rsidRDefault="004B5A26" w:rsidP="00643160">
      <w:pPr>
        <w:tabs>
          <w:tab w:val="left" w:pos="142"/>
        </w:tabs>
        <w:spacing w:after="0" w:line="360" w:lineRule="auto"/>
        <w:ind w:right="-2"/>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СПИСОК ВИКОРИСТАНИХ ДЖЕРЕЛ…………………</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643160">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67</w:t>
      </w:r>
    </w:p>
    <w:p w:rsidR="004B5A26" w:rsidRPr="0086791A" w:rsidRDefault="004B5A26" w:rsidP="00643160">
      <w:pPr>
        <w:tabs>
          <w:tab w:val="left" w:pos="142"/>
        </w:tabs>
        <w:spacing w:after="0" w:line="360" w:lineRule="auto"/>
        <w:ind w:right="-2"/>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ДЖЕРЕЛА ІЛЮСТРАТИВНОГО МАТЕРІАЛУ</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643160">
        <w:rPr>
          <w:rFonts w:asciiTheme="majorBidi" w:eastAsia="Times New Roman" w:hAnsiTheme="majorBidi" w:cstheme="majorBidi"/>
          <w:color w:val="000000"/>
          <w:sz w:val="28"/>
          <w:szCs w:val="28"/>
          <w:lang w:val="ru-RU" w:bidi="he-IL"/>
        </w:rPr>
        <w:t>……</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76</w:t>
      </w:r>
    </w:p>
    <w:p w:rsidR="004B5A26" w:rsidRPr="0086791A" w:rsidRDefault="004B5A26" w:rsidP="00643160">
      <w:pPr>
        <w:tabs>
          <w:tab w:val="left" w:pos="142"/>
        </w:tabs>
        <w:spacing w:after="0" w:line="360" w:lineRule="auto"/>
        <w:ind w:right="-2"/>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ДОДАТКИ……………</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643160">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77</w:t>
      </w:r>
    </w:p>
    <w:p w:rsidR="00502453" w:rsidRPr="0086791A" w:rsidRDefault="004B5A26" w:rsidP="00643160">
      <w:pPr>
        <w:tabs>
          <w:tab w:val="left" w:pos="142"/>
        </w:tabs>
        <w:spacing w:after="0" w:line="360" w:lineRule="auto"/>
        <w:ind w:right="-2"/>
        <w:jc w:val="both"/>
        <w:rPr>
          <w:rFonts w:asciiTheme="majorBidi" w:eastAsia="Times New Roman" w:hAnsiTheme="majorBidi" w:cstheme="majorBidi"/>
          <w:sz w:val="28"/>
          <w:szCs w:val="28"/>
          <w:lang w:val="ru-RU" w:bidi="he-IL"/>
        </w:rPr>
      </w:pPr>
      <w:r w:rsidRPr="004B5A26">
        <w:rPr>
          <w:rFonts w:asciiTheme="majorBidi" w:eastAsia="Times New Roman" w:hAnsiTheme="majorBidi" w:cstheme="majorBidi"/>
          <w:color w:val="000000"/>
          <w:sz w:val="28"/>
          <w:szCs w:val="28"/>
          <w:lang w:bidi="he-IL"/>
        </w:rPr>
        <w:t>SUMMARY……</w:t>
      </w:r>
      <w:r w:rsidR="0086791A">
        <w:rPr>
          <w:rFonts w:asciiTheme="majorBidi" w:eastAsia="Times New Roman" w:hAnsiTheme="majorBidi" w:cstheme="majorBidi"/>
          <w:color w:val="000000"/>
          <w:sz w:val="28"/>
          <w:szCs w:val="28"/>
          <w:lang w:val="ru-RU" w:bidi="he-IL"/>
        </w:rPr>
        <w:t>………………………………………………………</w:t>
      </w:r>
      <w:r w:rsidR="00643160">
        <w:rPr>
          <w:rFonts w:asciiTheme="majorBidi" w:eastAsia="Times New Roman" w:hAnsiTheme="majorBidi" w:cstheme="majorBidi"/>
          <w:color w:val="000000"/>
          <w:sz w:val="28"/>
          <w:szCs w:val="28"/>
          <w:lang w:val="ru-RU" w:bidi="he-IL"/>
        </w:rPr>
        <w:t>……</w:t>
      </w:r>
      <w:r w:rsidR="0086791A">
        <w:rPr>
          <w:rFonts w:asciiTheme="majorBidi" w:eastAsia="Times New Roman" w:hAnsiTheme="majorBidi" w:cstheme="majorBidi"/>
          <w:color w:val="000000"/>
          <w:sz w:val="28"/>
          <w:szCs w:val="28"/>
          <w:lang w:val="ru-RU" w:bidi="he-IL"/>
        </w:rPr>
        <w:t>.</w:t>
      </w:r>
      <w:r w:rsidRPr="004B5A26">
        <w:rPr>
          <w:rFonts w:asciiTheme="majorBidi" w:eastAsia="Times New Roman" w:hAnsiTheme="majorBidi" w:cstheme="majorBidi"/>
          <w:color w:val="000000"/>
          <w:sz w:val="28"/>
          <w:szCs w:val="28"/>
          <w:lang w:bidi="he-IL"/>
        </w:rPr>
        <w:t>….</w:t>
      </w:r>
      <w:r w:rsidR="0086791A">
        <w:rPr>
          <w:rFonts w:asciiTheme="majorBidi" w:eastAsia="Times New Roman" w:hAnsiTheme="majorBidi" w:cstheme="majorBidi"/>
          <w:color w:val="000000"/>
          <w:sz w:val="28"/>
          <w:szCs w:val="28"/>
          <w:lang w:val="ru-RU" w:bidi="he-IL"/>
        </w:rPr>
        <w:t>87</w:t>
      </w:r>
    </w:p>
    <w:p w:rsidR="00643160" w:rsidRDefault="00643160" w:rsidP="00643160">
      <w:pPr>
        <w:tabs>
          <w:tab w:val="left" w:pos="142"/>
        </w:tabs>
        <w:spacing w:after="0" w:line="360" w:lineRule="auto"/>
        <w:ind w:right="-2" w:firstLine="709"/>
        <w:jc w:val="center"/>
        <w:outlineLvl w:val="0"/>
        <w:rPr>
          <w:rFonts w:asciiTheme="majorBidi" w:eastAsia="Times New Roman" w:hAnsiTheme="majorBidi" w:cstheme="majorBidi"/>
          <w:b/>
          <w:bCs/>
          <w:color w:val="000000"/>
          <w:kern w:val="36"/>
          <w:sz w:val="28"/>
          <w:szCs w:val="28"/>
          <w:lang w:val="ru-RU" w:bidi="he-IL"/>
        </w:rPr>
      </w:pPr>
    </w:p>
    <w:p w:rsidR="00643160" w:rsidRDefault="00643160" w:rsidP="00643160">
      <w:pPr>
        <w:tabs>
          <w:tab w:val="left" w:pos="142"/>
        </w:tabs>
        <w:spacing w:after="0" w:line="360" w:lineRule="auto"/>
        <w:ind w:right="-2" w:firstLine="709"/>
        <w:jc w:val="center"/>
        <w:outlineLvl w:val="0"/>
        <w:rPr>
          <w:rFonts w:asciiTheme="majorBidi" w:eastAsia="Times New Roman" w:hAnsiTheme="majorBidi" w:cstheme="majorBidi"/>
          <w:b/>
          <w:bCs/>
          <w:color w:val="000000"/>
          <w:kern w:val="36"/>
          <w:sz w:val="28"/>
          <w:szCs w:val="28"/>
          <w:lang w:val="ru-RU" w:bidi="he-IL"/>
        </w:rPr>
      </w:pPr>
    </w:p>
    <w:p w:rsidR="00643160" w:rsidRDefault="00643160" w:rsidP="00643160">
      <w:pPr>
        <w:tabs>
          <w:tab w:val="left" w:pos="142"/>
        </w:tabs>
        <w:spacing w:after="0" w:line="360" w:lineRule="auto"/>
        <w:ind w:right="-2" w:firstLine="709"/>
        <w:jc w:val="center"/>
        <w:outlineLvl w:val="0"/>
        <w:rPr>
          <w:rFonts w:asciiTheme="majorBidi" w:eastAsia="Times New Roman" w:hAnsiTheme="majorBidi" w:cstheme="majorBidi"/>
          <w:b/>
          <w:bCs/>
          <w:color w:val="000000"/>
          <w:kern w:val="36"/>
          <w:sz w:val="28"/>
          <w:szCs w:val="28"/>
          <w:lang w:val="ru-RU" w:bidi="he-IL"/>
        </w:rPr>
      </w:pPr>
    </w:p>
    <w:p w:rsidR="004B5A26" w:rsidRPr="004B5A26" w:rsidRDefault="004B5A26" w:rsidP="00643160">
      <w:pPr>
        <w:tabs>
          <w:tab w:val="left" w:pos="142"/>
        </w:tabs>
        <w:spacing w:after="0" w:line="360" w:lineRule="auto"/>
        <w:ind w:right="-2" w:firstLine="709"/>
        <w:jc w:val="center"/>
        <w:outlineLvl w:val="0"/>
        <w:rPr>
          <w:rFonts w:asciiTheme="majorBidi" w:eastAsia="Times New Roman" w:hAnsiTheme="majorBidi" w:cstheme="majorBidi"/>
          <w:b/>
          <w:bCs/>
          <w:kern w:val="36"/>
          <w:sz w:val="28"/>
          <w:szCs w:val="28"/>
          <w:lang w:bidi="he-IL"/>
        </w:rPr>
      </w:pPr>
      <w:r w:rsidRPr="004B5A26">
        <w:rPr>
          <w:rFonts w:asciiTheme="majorBidi" w:eastAsia="Times New Roman" w:hAnsiTheme="majorBidi" w:cstheme="majorBidi"/>
          <w:b/>
          <w:bCs/>
          <w:color w:val="000000"/>
          <w:kern w:val="36"/>
          <w:sz w:val="28"/>
          <w:szCs w:val="28"/>
          <w:lang w:bidi="he-IL"/>
        </w:rPr>
        <w:t>ВСТУП</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b/>
          <w:bCs/>
          <w:color w:val="000000"/>
          <w:sz w:val="28"/>
          <w:szCs w:val="28"/>
          <w:lang w:bidi="he-IL"/>
        </w:rPr>
        <w:t xml:space="preserve"> </w:t>
      </w:r>
      <w:r w:rsidRPr="004B5A26">
        <w:rPr>
          <w:rFonts w:asciiTheme="majorBidi" w:eastAsia="Times New Roman" w:hAnsiTheme="majorBidi" w:cstheme="majorBidi"/>
          <w:color w:val="000000"/>
          <w:sz w:val="28"/>
          <w:szCs w:val="28"/>
          <w:lang w:bidi="he-IL"/>
        </w:rPr>
        <w:t>У ХХІ столітті набула масового поширення система публічних комунікацій, учасниками яких стають насамперед державні структури та громадяни країни. Публічні комунікації націлені на те, щоб передати громадянам певну інформацію суспільного характеру. З плином часу та швидким розвитком публічної сфери змінюється й мовна ситуація, структурується певний мовний масив, який згодом становить усна публічна промова. Публічний виступ – це ефективний засіб комунікації діячів і політиків із суспільством. У рамках вивчення політичного дискурсу особливу увагу варто приділяти вивченню та аналізу промов глав держав, адже це обранець народу.</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b/>
          <w:bCs/>
          <w:color w:val="000000"/>
          <w:sz w:val="28"/>
          <w:szCs w:val="28"/>
          <w:lang w:bidi="he-IL"/>
        </w:rPr>
        <w:t>Актуальність</w:t>
      </w:r>
      <w:r w:rsidRPr="004B5A26">
        <w:rPr>
          <w:rFonts w:asciiTheme="majorBidi" w:eastAsia="Times New Roman" w:hAnsiTheme="majorBidi" w:cstheme="majorBidi"/>
          <w:color w:val="000000"/>
          <w:sz w:val="28"/>
          <w:szCs w:val="28"/>
          <w:lang w:bidi="he-IL"/>
        </w:rPr>
        <w:t xml:space="preserve"> даної роботи зумовлена з точки зору розкриття унікальності </w:t>
      </w:r>
      <w:r w:rsidR="00ED4535" w:rsidRPr="000002F4">
        <w:rPr>
          <w:rFonts w:asciiTheme="majorBidi" w:eastAsia="Times New Roman" w:hAnsiTheme="majorBidi" w:cstheme="majorBidi"/>
          <w:sz w:val="28"/>
          <w:szCs w:val="28"/>
          <w:lang w:bidi="he-IL"/>
        </w:rPr>
        <w:t>мовної</w:t>
      </w:r>
      <w:r w:rsidR="00ED4535">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 xml:space="preserve">особистості та характерних рис особи, що проголошує публічну промову, зокрема чинних глав Великобританії, США та України (Єлизавети II, Д. Трампа та П. Порошенка). Помітний внесок у розробку проблематики політичної промови як окремого жанру належить вітчизняним і зарубіжним дослідникам (В. Кравченко, </w:t>
      </w:r>
      <w:r w:rsidR="005B2592">
        <w:rPr>
          <w:rFonts w:asciiTheme="majorBidi" w:eastAsia="Times New Roman" w:hAnsiTheme="majorBidi" w:cstheme="majorBidi"/>
          <w:color w:val="000000"/>
          <w:sz w:val="28"/>
          <w:szCs w:val="28"/>
          <w:lang w:bidi="he-IL"/>
        </w:rPr>
        <w:t xml:space="preserve">Рут Водак, </w:t>
      </w:r>
      <w:r w:rsidRPr="004B5A26">
        <w:rPr>
          <w:rFonts w:asciiTheme="majorBidi" w:eastAsia="Times New Roman" w:hAnsiTheme="majorBidi" w:cstheme="majorBidi"/>
          <w:color w:val="000000"/>
          <w:sz w:val="28"/>
          <w:szCs w:val="28"/>
          <w:lang w:bidi="he-IL"/>
        </w:rPr>
        <w:t>Д. Шевчук, Е. Шейгал та ін.).</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color w:val="000000"/>
          <w:sz w:val="28"/>
          <w:szCs w:val="28"/>
          <w:lang w:bidi="he-IL"/>
        </w:rPr>
        <w:t xml:space="preserve">Маніпулювання людьми за допомогою слова являється невід’ємною частиною спілкування успішної людини сьогодення, і, отже, є критично важливим предметом для детального дослідження. Важко уявити собі будь-якого політичного діяча, якому ніколи не доводилося би говорити гучні промови та привітання народу. Політичні діячі мусять користуватися навичками красномовства задля заохочування нової аудиторії, бо від наступних декількох хвилин залежить напрям та швидкість розвитку їхнього кар’єрного шляху. Саме тому цілком зрозуміло, що такі урочисті </w:t>
      </w:r>
      <w:r w:rsidRPr="000002F4">
        <w:rPr>
          <w:rFonts w:asciiTheme="majorBidi" w:eastAsia="Times New Roman" w:hAnsiTheme="majorBidi" w:cstheme="majorBidi"/>
          <w:sz w:val="28"/>
          <w:szCs w:val="28"/>
          <w:lang w:bidi="he-IL"/>
        </w:rPr>
        <w:t>події</w:t>
      </w:r>
      <w:r w:rsidR="00ED4535" w:rsidRPr="000002F4">
        <w:rPr>
          <w:rFonts w:asciiTheme="majorBidi" w:eastAsia="Times New Roman" w:hAnsiTheme="majorBidi" w:cstheme="majorBidi"/>
          <w:sz w:val="28"/>
          <w:szCs w:val="28"/>
          <w:lang w:bidi="he-IL"/>
        </w:rPr>
        <w:t>,</w:t>
      </w:r>
      <w:r w:rsidRPr="004B5A26">
        <w:rPr>
          <w:rFonts w:asciiTheme="majorBidi" w:eastAsia="Times New Roman" w:hAnsiTheme="majorBidi" w:cstheme="majorBidi"/>
          <w:color w:val="000000"/>
          <w:sz w:val="28"/>
          <w:szCs w:val="28"/>
          <w:lang w:bidi="he-IL"/>
        </w:rPr>
        <w:t xml:space="preserve"> як новорічні</w:t>
      </w:r>
      <w:r w:rsidRPr="00861AA4">
        <w:rPr>
          <w:rFonts w:asciiTheme="majorBidi" w:eastAsia="Times New Roman" w:hAnsiTheme="majorBidi" w:cstheme="majorBidi"/>
          <w:sz w:val="28"/>
          <w:szCs w:val="28"/>
          <w:lang w:bidi="he-IL"/>
        </w:rPr>
        <w:t xml:space="preserve"> свята</w:t>
      </w:r>
      <w:r w:rsidR="00ED4535" w:rsidRPr="00861AA4">
        <w:rPr>
          <w:rFonts w:asciiTheme="majorBidi" w:eastAsia="Times New Roman" w:hAnsiTheme="majorBidi" w:cstheme="majorBidi"/>
          <w:sz w:val="28"/>
          <w:szCs w:val="28"/>
          <w:lang w:bidi="he-IL"/>
        </w:rPr>
        <w:t>,</w:t>
      </w:r>
      <w:r w:rsidR="00ED4535">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 xml:space="preserve"> вимагають від глави держави демонстрації навику красномовства. </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b/>
          <w:bCs/>
          <w:color w:val="000000"/>
          <w:sz w:val="28"/>
          <w:szCs w:val="28"/>
          <w:lang w:bidi="he-IL"/>
        </w:rPr>
        <w:lastRenderedPageBreak/>
        <w:t>Мета</w:t>
      </w:r>
      <w:r w:rsidRPr="004B5A26">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b/>
          <w:bCs/>
          <w:color w:val="000000"/>
          <w:sz w:val="28"/>
          <w:szCs w:val="28"/>
          <w:lang w:bidi="he-IL"/>
        </w:rPr>
        <w:t>роботи</w:t>
      </w:r>
      <w:r w:rsidRPr="004B5A26">
        <w:rPr>
          <w:rFonts w:asciiTheme="majorBidi" w:eastAsia="Times New Roman" w:hAnsiTheme="majorBidi" w:cstheme="majorBidi"/>
          <w:color w:val="000000"/>
          <w:sz w:val="28"/>
          <w:szCs w:val="28"/>
          <w:lang w:bidi="he-IL"/>
        </w:rPr>
        <w:t xml:space="preserve"> полягає у дослідженні морфолого-синтаксичних особливостей новорічних  політичних промов як </w:t>
      </w:r>
      <w:r w:rsidRPr="00861AA4">
        <w:rPr>
          <w:rFonts w:asciiTheme="majorBidi" w:eastAsia="Times New Roman" w:hAnsiTheme="majorBidi" w:cstheme="majorBidi"/>
          <w:sz w:val="28"/>
          <w:szCs w:val="28"/>
          <w:lang w:bidi="he-IL"/>
        </w:rPr>
        <w:t>жанр</w:t>
      </w:r>
      <w:r w:rsidR="00ED4535" w:rsidRPr="00861AA4">
        <w:rPr>
          <w:rFonts w:asciiTheme="majorBidi" w:eastAsia="Times New Roman" w:hAnsiTheme="majorBidi" w:cstheme="majorBidi"/>
          <w:sz w:val="28"/>
          <w:szCs w:val="28"/>
          <w:lang w:bidi="he-IL"/>
        </w:rPr>
        <w:t>у</w:t>
      </w:r>
      <w:r w:rsidRPr="004B5A26">
        <w:rPr>
          <w:rFonts w:asciiTheme="majorBidi" w:eastAsia="Times New Roman" w:hAnsiTheme="majorBidi" w:cstheme="majorBidi"/>
          <w:color w:val="000000"/>
          <w:sz w:val="28"/>
          <w:szCs w:val="28"/>
          <w:lang w:bidi="he-IL"/>
        </w:rPr>
        <w:t xml:space="preserve"> публічного виступу.</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color w:val="000000"/>
          <w:sz w:val="28"/>
          <w:szCs w:val="28"/>
          <w:lang w:bidi="he-IL"/>
        </w:rPr>
        <w:t xml:space="preserve">Мета даної роботи зумовлює виконання таких </w:t>
      </w:r>
      <w:r w:rsidRPr="004B5A26">
        <w:rPr>
          <w:rFonts w:asciiTheme="majorBidi" w:eastAsia="Times New Roman" w:hAnsiTheme="majorBidi" w:cstheme="majorBidi"/>
          <w:b/>
          <w:bCs/>
          <w:color w:val="000000"/>
          <w:sz w:val="28"/>
          <w:szCs w:val="28"/>
          <w:lang w:bidi="he-IL"/>
        </w:rPr>
        <w:t>завдань</w:t>
      </w:r>
      <w:r w:rsidRPr="004B5A26">
        <w:rPr>
          <w:rFonts w:asciiTheme="majorBidi" w:eastAsia="Times New Roman" w:hAnsiTheme="majorBidi" w:cstheme="majorBidi"/>
          <w:color w:val="000000"/>
          <w:sz w:val="28"/>
          <w:szCs w:val="28"/>
          <w:lang w:bidi="he-IL"/>
        </w:rPr>
        <w:t xml:space="preserve">: </w:t>
      </w:r>
    </w:p>
    <w:p w:rsidR="004B5A26" w:rsidRDefault="004B5A26" w:rsidP="00B055F2">
      <w:pPr>
        <w:numPr>
          <w:ilvl w:val="0"/>
          <w:numId w:val="17"/>
        </w:numPr>
        <w:tabs>
          <w:tab w:val="left" w:pos="142"/>
        </w:tabs>
        <w:spacing w:after="0" w:line="360" w:lineRule="auto"/>
        <w:ind w:left="0" w:right="-2"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охарактеризувати особливості політичного дискурсу; </w:t>
      </w:r>
    </w:p>
    <w:p w:rsidR="00015244" w:rsidRPr="004B5A26" w:rsidRDefault="00015244" w:rsidP="00B055F2">
      <w:pPr>
        <w:numPr>
          <w:ilvl w:val="0"/>
          <w:numId w:val="17"/>
        </w:numPr>
        <w:tabs>
          <w:tab w:val="left" w:pos="142"/>
        </w:tabs>
        <w:spacing w:after="0" w:line="360" w:lineRule="auto"/>
        <w:ind w:left="0" w:right="-2"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t>описати ораторськ</w:t>
      </w:r>
      <w:r w:rsidR="00500BA7">
        <w:rPr>
          <w:rFonts w:asciiTheme="majorBidi" w:eastAsia="Times New Roman" w:hAnsiTheme="majorBidi" w:cstheme="majorBidi"/>
          <w:color w:val="000000"/>
          <w:sz w:val="28"/>
          <w:szCs w:val="28"/>
          <w:lang w:bidi="he-IL"/>
        </w:rPr>
        <w:t xml:space="preserve">ий </w:t>
      </w:r>
      <w:r>
        <w:rPr>
          <w:rFonts w:asciiTheme="majorBidi" w:eastAsia="Times New Roman" w:hAnsiTheme="majorBidi" w:cstheme="majorBidi"/>
          <w:color w:val="000000"/>
          <w:sz w:val="28"/>
          <w:szCs w:val="28"/>
          <w:lang w:bidi="he-IL"/>
        </w:rPr>
        <w:t>стил</w:t>
      </w:r>
      <w:r w:rsidR="00500BA7">
        <w:rPr>
          <w:rFonts w:asciiTheme="majorBidi" w:eastAsia="Times New Roman" w:hAnsiTheme="majorBidi" w:cstheme="majorBidi"/>
          <w:color w:val="000000"/>
          <w:sz w:val="28"/>
          <w:szCs w:val="28"/>
          <w:lang w:bidi="he-IL"/>
        </w:rPr>
        <w:t>ь</w:t>
      </w:r>
      <w:r>
        <w:rPr>
          <w:rFonts w:asciiTheme="majorBidi" w:eastAsia="Times New Roman" w:hAnsiTheme="majorBidi" w:cstheme="majorBidi"/>
          <w:color w:val="000000"/>
          <w:sz w:val="28"/>
          <w:szCs w:val="28"/>
          <w:lang w:bidi="he-IL"/>
        </w:rPr>
        <w:t xml:space="preserve"> як складов</w:t>
      </w:r>
      <w:r w:rsidR="00500BA7">
        <w:rPr>
          <w:rFonts w:asciiTheme="majorBidi" w:eastAsia="Times New Roman" w:hAnsiTheme="majorBidi" w:cstheme="majorBidi"/>
          <w:color w:val="000000"/>
          <w:sz w:val="28"/>
          <w:szCs w:val="28"/>
          <w:lang w:bidi="he-IL"/>
        </w:rPr>
        <w:t>у</w:t>
      </w:r>
      <w:r>
        <w:rPr>
          <w:rFonts w:asciiTheme="majorBidi" w:eastAsia="Times New Roman" w:hAnsiTheme="majorBidi" w:cstheme="majorBidi"/>
          <w:color w:val="000000"/>
          <w:sz w:val="28"/>
          <w:szCs w:val="28"/>
          <w:lang w:bidi="he-IL"/>
        </w:rPr>
        <w:t xml:space="preserve"> політични</w:t>
      </w:r>
      <w:r w:rsidR="00500BA7">
        <w:rPr>
          <w:rFonts w:asciiTheme="majorBidi" w:eastAsia="Times New Roman" w:hAnsiTheme="majorBidi" w:cstheme="majorBidi"/>
          <w:color w:val="000000"/>
          <w:sz w:val="28"/>
          <w:szCs w:val="28"/>
          <w:lang w:bidi="he-IL"/>
        </w:rPr>
        <w:t>х промов</w:t>
      </w:r>
      <w:r w:rsidR="00500BA7" w:rsidRPr="004B5A26">
        <w:rPr>
          <w:rFonts w:asciiTheme="majorBidi" w:eastAsia="Times New Roman" w:hAnsiTheme="majorBidi" w:cstheme="majorBidi"/>
          <w:color w:val="000000"/>
          <w:sz w:val="28"/>
          <w:szCs w:val="28"/>
          <w:lang w:bidi="he-IL"/>
        </w:rPr>
        <w:t>;</w:t>
      </w:r>
    </w:p>
    <w:p w:rsidR="004B5A26" w:rsidRPr="004B5A26" w:rsidRDefault="002832CC" w:rsidP="00B055F2">
      <w:pPr>
        <w:numPr>
          <w:ilvl w:val="0"/>
          <w:numId w:val="17"/>
        </w:numPr>
        <w:tabs>
          <w:tab w:val="left" w:pos="142"/>
        </w:tabs>
        <w:spacing w:after="0" w:line="360" w:lineRule="auto"/>
        <w:ind w:left="0" w:right="-2"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t>про</w:t>
      </w:r>
      <w:r w:rsidR="004B5A26" w:rsidRPr="004B5A26">
        <w:rPr>
          <w:rFonts w:asciiTheme="majorBidi" w:eastAsia="Times New Roman" w:hAnsiTheme="majorBidi" w:cstheme="majorBidi"/>
          <w:color w:val="000000"/>
          <w:sz w:val="28"/>
          <w:szCs w:val="28"/>
          <w:lang w:bidi="he-IL"/>
        </w:rPr>
        <w:t xml:space="preserve">аналізувати </w:t>
      </w:r>
      <w:r w:rsidR="00500BA7">
        <w:rPr>
          <w:rFonts w:asciiTheme="majorBidi" w:eastAsia="Times New Roman" w:hAnsiTheme="majorBidi" w:cstheme="majorBidi"/>
          <w:color w:val="000000"/>
          <w:sz w:val="28"/>
          <w:szCs w:val="28"/>
          <w:lang w:bidi="he-IL"/>
        </w:rPr>
        <w:t>головну</w:t>
      </w:r>
      <w:r w:rsidR="004B5A26" w:rsidRPr="004B5A26">
        <w:rPr>
          <w:rFonts w:asciiTheme="majorBidi" w:eastAsia="Times New Roman" w:hAnsiTheme="majorBidi" w:cstheme="majorBidi"/>
          <w:color w:val="000000"/>
          <w:sz w:val="28"/>
          <w:szCs w:val="28"/>
          <w:lang w:bidi="he-IL"/>
        </w:rPr>
        <w:t xml:space="preserve"> мету новорічного звернення; </w:t>
      </w:r>
    </w:p>
    <w:p w:rsidR="004B5A26" w:rsidRPr="004B5A26" w:rsidRDefault="004B5A26" w:rsidP="00B055F2">
      <w:pPr>
        <w:numPr>
          <w:ilvl w:val="0"/>
          <w:numId w:val="17"/>
        </w:numPr>
        <w:tabs>
          <w:tab w:val="left" w:pos="142"/>
        </w:tabs>
        <w:spacing w:after="0" w:line="360" w:lineRule="auto"/>
        <w:ind w:left="0" w:right="-2"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охарактеризувати новорічні привітання як комунікативно-ритуальний жанр; </w:t>
      </w:r>
    </w:p>
    <w:p w:rsidR="004B5A26" w:rsidRPr="004B5A26" w:rsidRDefault="004B5A26" w:rsidP="00B055F2">
      <w:pPr>
        <w:numPr>
          <w:ilvl w:val="0"/>
          <w:numId w:val="17"/>
        </w:numPr>
        <w:tabs>
          <w:tab w:val="left" w:pos="142"/>
        </w:tabs>
        <w:spacing w:after="0" w:line="360" w:lineRule="auto"/>
        <w:ind w:left="0" w:right="-2"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знайти, описати та проаналізувати морфолого-синтаксичні особливості у новорічних зверненнях глав держав; </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b/>
          <w:bCs/>
          <w:color w:val="000000"/>
          <w:sz w:val="28"/>
          <w:szCs w:val="28"/>
          <w:lang w:bidi="he-IL"/>
        </w:rPr>
        <w:t>Об’єктом дослідження</w:t>
      </w:r>
      <w:r w:rsidRPr="004B5A26">
        <w:rPr>
          <w:rFonts w:asciiTheme="majorBidi" w:eastAsia="Times New Roman" w:hAnsiTheme="majorBidi" w:cstheme="majorBidi"/>
          <w:color w:val="000000"/>
          <w:sz w:val="28"/>
          <w:szCs w:val="28"/>
          <w:lang w:bidi="he-IL"/>
        </w:rPr>
        <w:t xml:space="preserve"> даної роботи є </w:t>
      </w:r>
      <w:bookmarkStart w:id="0" w:name="_Hlk532757225"/>
      <w:r w:rsidR="00F23D35">
        <w:rPr>
          <w:rFonts w:asciiTheme="majorBidi" w:eastAsia="Times New Roman" w:hAnsiTheme="majorBidi" w:cstheme="majorBidi"/>
          <w:color w:val="000000"/>
          <w:sz w:val="28"/>
          <w:szCs w:val="28"/>
          <w:lang w:bidi="he-IL"/>
        </w:rPr>
        <w:t xml:space="preserve">новорічні </w:t>
      </w:r>
      <w:r w:rsidRPr="004B5A26">
        <w:rPr>
          <w:rFonts w:asciiTheme="majorBidi" w:eastAsia="Times New Roman" w:hAnsiTheme="majorBidi" w:cstheme="majorBidi"/>
          <w:color w:val="000000"/>
          <w:sz w:val="28"/>
          <w:szCs w:val="28"/>
          <w:lang w:bidi="he-IL"/>
        </w:rPr>
        <w:t>публічн</w:t>
      </w:r>
      <w:r w:rsidR="005427EE">
        <w:rPr>
          <w:rFonts w:asciiTheme="majorBidi" w:eastAsia="Times New Roman" w:hAnsiTheme="majorBidi" w:cstheme="majorBidi"/>
          <w:color w:val="000000"/>
          <w:sz w:val="28"/>
          <w:szCs w:val="28"/>
          <w:lang w:bidi="he-IL"/>
        </w:rPr>
        <w:t>і</w:t>
      </w:r>
      <w:r w:rsidRPr="004B5A26">
        <w:rPr>
          <w:rFonts w:asciiTheme="majorBidi" w:eastAsia="Times New Roman" w:hAnsiTheme="majorBidi" w:cstheme="majorBidi"/>
          <w:color w:val="000000"/>
          <w:sz w:val="28"/>
          <w:szCs w:val="28"/>
          <w:lang w:bidi="he-IL"/>
        </w:rPr>
        <w:t xml:space="preserve"> промов</w:t>
      </w:r>
      <w:r w:rsidR="005427EE">
        <w:rPr>
          <w:rFonts w:asciiTheme="majorBidi" w:eastAsia="Times New Roman" w:hAnsiTheme="majorBidi" w:cstheme="majorBidi"/>
          <w:color w:val="000000"/>
          <w:sz w:val="28"/>
          <w:szCs w:val="28"/>
          <w:lang w:bidi="he-IL"/>
        </w:rPr>
        <w:t>и</w:t>
      </w:r>
      <w:r w:rsidRPr="004B5A26">
        <w:rPr>
          <w:rFonts w:asciiTheme="majorBidi" w:eastAsia="Times New Roman" w:hAnsiTheme="majorBidi" w:cstheme="majorBidi"/>
          <w:color w:val="000000"/>
          <w:sz w:val="28"/>
          <w:szCs w:val="28"/>
          <w:lang w:bidi="he-IL"/>
        </w:rPr>
        <w:t xml:space="preserve"> глав держав</w:t>
      </w:r>
      <w:bookmarkEnd w:id="0"/>
      <w:r w:rsidRPr="004B5A26">
        <w:rPr>
          <w:rFonts w:asciiTheme="majorBidi" w:eastAsia="Times New Roman" w:hAnsiTheme="majorBidi" w:cstheme="majorBidi"/>
          <w:color w:val="000000"/>
          <w:sz w:val="28"/>
          <w:szCs w:val="28"/>
          <w:lang w:bidi="he-IL"/>
        </w:rPr>
        <w:t>.</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b/>
          <w:bCs/>
          <w:color w:val="000000"/>
          <w:sz w:val="28"/>
          <w:szCs w:val="28"/>
          <w:lang w:bidi="he-IL"/>
        </w:rPr>
        <w:t>Предметом дослідження</w:t>
      </w:r>
      <w:r w:rsidRPr="004B5A26">
        <w:rPr>
          <w:rFonts w:asciiTheme="majorBidi" w:eastAsia="Times New Roman" w:hAnsiTheme="majorBidi" w:cstheme="majorBidi"/>
          <w:color w:val="000000"/>
          <w:sz w:val="28"/>
          <w:szCs w:val="28"/>
          <w:lang w:bidi="he-IL"/>
        </w:rPr>
        <w:t xml:space="preserve"> даної роботи виступають </w:t>
      </w:r>
      <w:bookmarkStart w:id="1" w:name="_Hlk532757263"/>
      <w:r w:rsidRPr="004B5A26">
        <w:rPr>
          <w:rFonts w:asciiTheme="majorBidi" w:eastAsia="Times New Roman" w:hAnsiTheme="majorBidi" w:cstheme="majorBidi"/>
          <w:color w:val="000000"/>
          <w:sz w:val="28"/>
          <w:szCs w:val="28"/>
          <w:lang w:bidi="he-IL"/>
        </w:rPr>
        <w:t>морфологічні та синтаксичні характеристики англомовних та україномовних новорічних звернень.</w:t>
      </w:r>
      <w:bookmarkEnd w:id="1"/>
    </w:p>
    <w:p w:rsidR="004B5A26" w:rsidRPr="004B5A26" w:rsidRDefault="004B5A26" w:rsidP="004844D4">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b/>
          <w:bCs/>
          <w:color w:val="000000"/>
          <w:sz w:val="28"/>
          <w:szCs w:val="28"/>
          <w:lang w:bidi="he-IL"/>
        </w:rPr>
        <w:t>Матеріалом дослідження</w:t>
      </w:r>
      <w:r w:rsidRPr="004B5A26">
        <w:rPr>
          <w:rFonts w:asciiTheme="majorBidi" w:eastAsia="Times New Roman" w:hAnsiTheme="majorBidi" w:cstheme="majorBidi"/>
          <w:color w:val="000000"/>
          <w:sz w:val="28"/>
          <w:szCs w:val="28"/>
          <w:lang w:bidi="he-IL"/>
        </w:rPr>
        <w:t xml:space="preserve"> стали новорічні привітання чинних глав Великобританії, США та України (Єлизавети ІІ, Дональда Трампа та Петра Порошенка)</w:t>
      </w:r>
      <w:r w:rsidR="00ED4535">
        <w:rPr>
          <w:rFonts w:asciiTheme="majorBidi" w:eastAsia="Times New Roman" w:hAnsiTheme="majorBidi" w:cstheme="majorBidi"/>
          <w:color w:val="000000"/>
          <w:sz w:val="28"/>
          <w:szCs w:val="28"/>
          <w:lang w:bidi="he-IL"/>
        </w:rPr>
        <w:t xml:space="preserve"> </w:t>
      </w:r>
      <w:r w:rsidR="004844D4">
        <w:rPr>
          <w:rFonts w:asciiTheme="majorBidi" w:eastAsia="Times New Roman" w:hAnsiTheme="majorBidi" w:cstheme="majorBidi"/>
          <w:color w:val="000000"/>
          <w:sz w:val="28"/>
          <w:szCs w:val="28"/>
          <w:lang w:bidi="he-IL"/>
        </w:rPr>
        <w:t>за 2017 рік.</w:t>
      </w:r>
      <w:r w:rsidR="00ED4535">
        <w:rPr>
          <w:rFonts w:asciiTheme="majorBidi" w:eastAsia="Times New Roman" w:hAnsiTheme="majorBidi" w:cstheme="majorBidi"/>
          <w:color w:val="000000"/>
          <w:sz w:val="28"/>
          <w:szCs w:val="28"/>
          <w:lang w:bidi="he-IL"/>
        </w:rPr>
        <w:t xml:space="preserve"> </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color w:val="000000"/>
          <w:sz w:val="28"/>
          <w:szCs w:val="28"/>
          <w:lang w:bidi="he-IL"/>
        </w:rPr>
        <w:t xml:space="preserve">Під час написання роботи нами було використано такі </w:t>
      </w:r>
      <w:r w:rsidRPr="004B5A26">
        <w:rPr>
          <w:rFonts w:asciiTheme="majorBidi" w:eastAsia="Times New Roman" w:hAnsiTheme="majorBidi" w:cstheme="majorBidi"/>
          <w:b/>
          <w:bCs/>
          <w:color w:val="000000"/>
          <w:sz w:val="28"/>
          <w:szCs w:val="28"/>
          <w:lang w:bidi="he-IL"/>
        </w:rPr>
        <w:t>методи дослідження</w:t>
      </w:r>
      <w:r w:rsidRPr="004B5A26">
        <w:rPr>
          <w:rFonts w:asciiTheme="majorBidi" w:eastAsia="Times New Roman" w:hAnsiTheme="majorBidi" w:cstheme="majorBidi"/>
          <w:color w:val="000000"/>
          <w:sz w:val="28"/>
          <w:szCs w:val="28"/>
          <w:lang w:bidi="he-IL"/>
        </w:rPr>
        <w:t>:</w:t>
      </w:r>
    </w:p>
    <w:p w:rsidR="004B5A26" w:rsidRPr="004844D4" w:rsidRDefault="004B5A26" w:rsidP="00B055F2">
      <w:pPr>
        <w:numPr>
          <w:ilvl w:val="0"/>
          <w:numId w:val="18"/>
        </w:numPr>
        <w:tabs>
          <w:tab w:val="left" w:pos="142"/>
        </w:tabs>
        <w:spacing w:after="0" w:line="360" w:lineRule="auto"/>
        <w:ind w:left="0" w:right="-2" w:firstLine="709"/>
        <w:jc w:val="both"/>
        <w:textAlignment w:val="baseline"/>
        <w:rPr>
          <w:rFonts w:asciiTheme="majorBidi" w:eastAsia="Times New Roman" w:hAnsiTheme="majorBidi" w:cstheme="majorBidi"/>
          <w:sz w:val="28"/>
          <w:szCs w:val="28"/>
          <w:lang w:bidi="he-IL"/>
        </w:rPr>
      </w:pPr>
      <w:r w:rsidRPr="004844D4">
        <w:rPr>
          <w:rFonts w:asciiTheme="majorBidi" w:eastAsia="Times New Roman" w:hAnsiTheme="majorBidi" w:cstheme="majorBidi"/>
          <w:sz w:val="28"/>
          <w:szCs w:val="28"/>
          <w:lang w:bidi="he-IL"/>
        </w:rPr>
        <w:t>описовий (для опису та аналізу ораторського стилю),</w:t>
      </w:r>
    </w:p>
    <w:p w:rsidR="004B5A26" w:rsidRPr="004844D4" w:rsidRDefault="004B5A26" w:rsidP="00B055F2">
      <w:pPr>
        <w:numPr>
          <w:ilvl w:val="0"/>
          <w:numId w:val="18"/>
        </w:numPr>
        <w:tabs>
          <w:tab w:val="left" w:pos="142"/>
        </w:tabs>
        <w:spacing w:after="0" w:line="360" w:lineRule="auto"/>
        <w:ind w:left="0" w:right="-2" w:firstLine="709"/>
        <w:jc w:val="both"/>
        <w:textAlignment w:val="baseline"/>
        <w:rPr>
          <w:rFonts w:asciiTheme="majorBidi" w:eastAsia="Times New Roman" w:hAnsiTheme="majorBidi" w:cstheme="majorBidi"/>
          <w:sz w:val="28"/>
          <w:szCs w:val="28"/>
          <w:lang w:bidi="he-IL"/>
        </w:rPr>
      </w:pPr>
      <w:r w:rsidRPr="004844D4">
        <w:rPr>
          <w:rFonts w:asciiTheme="majorBidi" w:eastAsia="Times New Roman" w:hAnsiTheme="majorBidi" w:cstheme="majorBidi"/>
          <w:sz w:val="28"/>
          <w:szCs w:val="28"/>
          <w:lang w:bidi="he-IL"/>
        </w:rPr>
        <w:t xml:space="preserve">порівняльний (для зіставлення </w:t>
      </w:r>
      <w:r w:rsidR="00ED4535" w:rsidRPr="004844D4">
        <w:rPr>
          <w:rFonts w:asciiTheme="majorBidi" w:eastAsia="Times New Roman" w:hAnsiTheme="majorBidi" w:cstheme="majorBidi"/>
          <w:sz w:val="28"/>
          <w:szCs w:val="28"/>
          <w:lang w:bidi="he-IL"/>
        </w:rPr>
        <w:t>отриманих результатів</w:t>
      </w:r>
      <w:r w:rsidRPr="004844D4">
        <w:rPr>
          <w:rFonts w:asciiTheme="majorBidi" w:eastAsia="Times New Roman" w:hAnsiTheme="majorBidi" w:cstheme="majorBidi"/>
          <w:sz w:val="28"/>
          <w:szCs w:val="28"/>
          <w:lang w:bidi="he-IL"/>
        </w:rPr>
        <w:t>),</w:t>
      </w:r>
    </w:p>
    <w:p w:rsidR="003B7A2C" w:rsidRPr="004B5A26" w:rsidRDefault="003B7A2C" w:rsidP="00B055F2">
      <w:pPr>
        <w:numPr>
          <w:ilvl w:val="0"/>
          <w:numId w:val="18"/>
        </w:numPr>
        <w:tabs>
          <w:tab w:val="left" w:pos="142"/>
        </w:tabs>
        <w:spacing w:after="0" w:line="360" w:lineRule="auto"/>
        <w:ind w:left="0" w:right="-2"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t xml:space="preserve">квантитавний (для визначення частотності використання різних частин мови та </w:t>
      </w:r>
      <w:r w:rsidR="00ED4535" w:rsidRPr="004844D4">
        <w:rPr>
          <w:rFonts w:asciiTheme="majorBidi" w:eastAsia="Times New Roman" w:hAnsiTheme="majorBidi" w:cstheme="majorBidi"/>
          <w:sz w:val="28"/>
          <w:szCs w:val="28"/>
          <w:lang w:bidi="he-IL"/>
        </w:rPr>
        <w:t>інших</w:t>
      </w:r>
      <w:r w:rsidR="00ED4535">
        <w:rPr>
          <w:rFonts w:asciiTheme="majorBidi" w:eastAsia="Times New Roman" w:hAnsiTheme="majorBidi" w:cstheme="majorBidi"/>
          <w:color w:val="000000"/>
          <w:sz w:val="28"/>
          <w:szCs w:val="28"/>
          <w:lang w:bidi="he-IL"/>
        </w:rPr>
        <w:t xml:space="preserve"> </w:t>
      </w:r>
      <w:r>
        <w:rPr>
          <w:rFonts w:asciiTheme="majorBidi" w:eastAsia="Times New Roman" w:hAnsiTheme="majorBidi" w:cstheme="majorBidi"/>
          <w:color w:val="000000"/>
          <w:sz w:val="28"/>
          <w:szCs w:val="28"/>
          <w:lang w:bidi="he-IL"/>
        </w:rPr>
        <w:t>лінгвальних засобів),</w:t>
      </w:r>
    </w:p>
    <w:p w:rsidR="004B5A26" w:rsidRPr="004B5A26" w:rsidRDefault="004B5A26" w:rsidP="00B055F2">
      <w:pPr>
        <w:numPr>
          <w:ilvl w:val="0"/>
          <w:numId w:val="18"/>
        </w:numPr>
        <w:tabs>
          <w:tab w:val="left" w:pos="142"/>
        </w:tabs>
        <w:spacing w:after="0" w:line="360" w:lineRule="auto"/>
        <w:ind w:left="0" w:right="-2"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метод дискурс-аналізу (для виявлення особливостей тексту у конкретній мовленнєвій сфері)</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b/>
          <w:bCs/>
          <w:color w:val="000000"/>
          <w:sz w:val="28"/>
          <w:szCs w:val="28"/>
          <w:lang w:bidi="he-IL"/>
        </w:rPr>
        <w:t>Теоретичн</w:t>
      </w:r>
      <w:r w:rsidR="004844D4">
        <w:rPr>
          <w:rFonts w:asciiTheme="majorBidi" w:eastAsia="Times New Roman" w:hAnsiTheme="majorBidi" w:cstheme="majorBidi"/>
          <w:b/>
          <w:bCs/>
          <w:color w:val="000000"/>
          <w:sz w:val="28"/>
          <w:szCs w:val="28"/>
          <w:lang w:bidi="he-IL"/>
        </w:rPr>
        <w:t>е</w:t>
      </w:r>
      <w:r w:rsidRPr="004B5A26">
        <w:rPr>
          <w:rFonts w:asciiTheme="majorBidi" w:eastAsia="Times New Roman" w:hAnsiTheme="majorBidi" w:cstheme="majorBidi"/>
          <w:b/>
          <w:bCs/>
          <w:color w:val="000000"/>
          <w:sz w:val="28"/>
          <w:szCs w:val="28"/>
          <w:lang w:bidi="he-IL"/>
        </w:rPr>
        <w:t xml:space="preserve"> значення</w:t>
      </w:r>
      <w:r w:rsidRPr="004B5A26">
        <w:rPr>
          <w:rFonts w:asciiTheme="majorBidi" w:eastAsia="Times New Roman" w:hAnsiTheme="majorBidi" w:cstheme="majorBidi"/>
          <w:color w:val="000000"/>
          <w:sz w:val="28"/>
          <w:szCs w:val="28"/>
          <w:lang w:bidi="he-IL"/>
        </w:rPr>
        <w:t xml:space="preserve"> даної роботи лежить у розкритті особливостей інтерпретування та перекладу новорічних звернень та привітань, їх морфолого-синтаксичні особливості.</w:t>
      </w:r>
    </w:p>
    <w:p w:rsidR="004B5A26" w:rsidRPr="004B5A26" w:rsidRDefault="004B5A26" w:rsidP="00743844">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b/>
          <w:bCs/>
          <w:color w:val="000000"/>
          <w:sz w:val="28"/>
          <w:szCs w:val="28"/>
          <w:lang w:bidi="he-IL"/>
        </w:rPr>
        <w:lastRenderedPageBreak/>
        <w:t>Практичн</w:t>
      </w:r>
      <w:r w:rsidR="00743844">
        <w:rPr>
          <w:rFonts w:asciiTheme="majorBidi" w:eastAsia="Times New Roman" w:hAnsiTheme="majorBidi" w:cstheme="majorBidi"/>
          <w:b/>
          <w:bCs/>
          <w:color w:val="000000"/>
          <w:sz w:val="28"/>
          <w:szCs w:val="28"/>
          <w:lang w:val="en-US" w:bidi="he-IL"/>
        </w:rPr>
        <w:t>e</w:t>
      </w:r>
      <w:r w:rsidRPr="004B5A26">
        <w:rPr>
          <w:rFonts w:asciiTheme="majorBidi" w:eastAsia="Times New Roman" w:hAnsiTheme="majorBidi" w:cstheme="majorBidi"/>
          <w:b/>
          <w:bCs/>
          <w:color w:val="000000"/>
          <w:sz w:val="28"/>
          <w:szCs w:val="28"/>
          <w:lang w:bidi="he-IL"/>
        </w:rPr>
        <w:t xml:space="preserve"> значення</w:t>
      </w:r>
      <w:r w:rsidRPr="004B5A26">
        <w:rPr>
          <w:rFonts w:asciiTheme="majorBidi" w:eastAsia="Times New Roman" w:hAnsiTheme="majorBidi" w:cstheme="majorBidi"/>
          <w:color w:val="000000"/>
          <w:sz w:val="28"/>
          <w:szCs w:val="28"/>
          <w:lang w:bidi="he-IL"/>
        </w:rPr>
        <w:t xml:space="preserve"> даної роботи лежить у </w:t>
      </w:r>
      <w:r w:rsidRPr="004844D4">
        <w:rPr>
          <w:rFonts w:asciiTheme="majorBidi" w:eastAsia="Times New Roman" w:hAnsiTheme="majorBidi" w:cstheme="majorBidi"/>
          <w:sz w:val="28"/>
          <w:szCs w:val="28"/>
          <w:lang w:bidi="he-IL"/>
        </w:rPr>
        <w:t xml:space="preserve">тому, що </w:t>
      </w:r>
      <w:r w:rsidR="00F6110C" w:rsidRPr="004844D4">
        <w:rPr>
          <w:rFonts w:asciiTheme="majorBidi" w:eastAsia="Times New Roman" w:hAnsiTheme="majorBidi" w:cstheme="majorBidi"/>
          <w:sz w:val="28"/>
          <w:szCs w:val="28"/>
          <w:lang w:bidi="he-IL"/>
        </w:rPr>
        <w:t xml:space="preserve">отримані результати можливо застосувати у практичних заняттях з курсу риторики, граматики, спецкурсу з політичної лінгвістики, тощо. Також окреслено </w:t>
      </w:r>
      <w:r w:rsidRPr="004844D4">
        <w:rPr>
          <w:rFonts w:asciiTheme="majorBidi" w:eastAsia="Times New Roman" w:hAnsiTheme="majorBidi" w:cstheme="majorBidi"/>
          <w:sz w:val="28"/>
          <w:szCs w:val="28"/>
          <w:lang w:bidi="he-IL"/>
        </w:rPr>
        <w:t>особливості ораторськ</w:t>
      </w:r>
      <w:r w:rsidR="00F6110C" w:rsidRPr="004844D4">
        <w:rPr>
          <w:rFonts w:asciiTheme="majorBidi" w:eastAsia="Times New Roman" w:hAnsiTheme="majorBidi" w:cstheme="majorBidi"/>
          <w:sz w:val="28"/>
          <w:szCs w:val="28"/>
          <w:lang w:bidi="he-IL"/>
        </w:rPr>
        <w:t xml:space="preserve">ого мистецтва, </w:t>
      </w:r>
      <w:r w:rsidRPr="004844D4">
        <w:rPr>
          <w:rFonts w:asciiTheme="majorBidi" w:eastAsia="Times New Roman" w:hAnsiTheme="majorBidi" w:cstheme="majorBidi"/>
          <w:sz w:val="28"/>
          <w:szCs w:val="28"/>
          <w:lang w:bidi="he-IL"/>
        </w:rPr>
        <w:t xml:space="preserve">методи впливу на аудиторію, а також різні прийоми маніпуляцій </w:t>
      </w:r>
      <w:r w:rsidR="00F6110C" w:rsidRPr="004844D4">
        <w:rPr>
          <w:rFonts w:asciiTheme="majorBidi" w:eastAsia="Times New Roman" w:hAnsiTheme="majorBidi" w:cstheme="majorBidi"/>
          <w:sz w:val="28"/>
          <w:szCs w:val="28"/>
          <w:lang w:bidi="he-IL"/>
        </w:rPr>
        <w:t xml:space="preserve">політиків </w:t>
      </w:r>
      <w:r w:rsidRPr="004844D4">
        <w:rPr>
          <w:rFonts w:asciiTheme="majorBidi" w:eastAsia="Times New Roman" w:hAnsiTheme="majorBidi" w:cstheme="majorBidi"/>
          <w:sz w:val="28"/>
          <w:szCs w:val="28"/>
          <w:lang w:bidi="he-IL"/>
        </w:rPr>
        <w:t>при контакті з народом.</w:t>
      </w:r>
    </w:p>
    <w:p w:rsidR="004B5A26" w:rsidRPr="002B0777" w:rsidRDefault="004B5A26" w:rsidP="0086791A">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b/>
          <w:bCs/>
          <w:color w:val="000000"/>
          <w:sz w:val="28"/>
          <w:szCs w:val="28"/>
          <w:lang w:bidi="he-IL"/>
        </w:rPr>
        <w:t>Структура роботи</w:t>
      </w:r>
      <w:r w:rsidRPr="004B5A26">
        <w:rPr>
          <w:rFonts w:asciiTheme="majorBidi" w:eastAsia="Times New Roman" w:hAnsiTheme="majorBidi" w:cstheme="majorBidi"/>
          <w:color w:val="000000"/>
          <w:sz w:val="28"/>
          <w:szCs w:val="28"/>
          <w:lang w:bidi="he-IL"/>
        </w:rPr>
        <w:t xml:space="preserve">. Робота складається зі вступу, основної частини, висновків, списку використаних джерел, </w:t>
      </w:r>
      <w:r w:rsidRPr="002B0777">
        <w:rPr>
          <w:rFonts w:asciiTheme="majorBidi" w:eastAsia="Times New Roman" w:hAnsiTheme="majorBidi" w:cstheme="majorBidi"/>
          <w:color w:val="000000"/>
          <w:sz w:val="28"/>
          <w:szCs w:val="28"/>
          <w:lang w:bidi="he-IL"/>
        </w:rPr>
        <w:t xml:space="preserve">списку ілюстративних джерел та додатків. Загальний обсяг роботи становить </w:t>
      </w:r>
      <w:r w:rsidR="0086791A">
        <w:rPr>
          <w:rFonts w:asciiTheme="majorBidi" w:eastAsia="Times New Roman" w:hAnsiTheme="majorBidi" w:cstheme="majorBidi"/>
          <w:color w:val="000000"/>
          <w:sz w:val="28"/>
          <w:szCs w:val="28"/>
          <w:lang w:val="ru-RU" w:bidi="he-IL"/>
        </w:rPr>
        <w:t>88</w:t>
      </w:r>
      <w:r w:rsidRPr="002B0777">
        <w:rPr>
          <w:rFonts w:asciiTheme="majorBidi" w:eastAsia="Times New Roman" w:hAnsiTheme="majorBidi" w:cstheme="majorBidi"/>
          <w:color w:val="000000"/>
          <w:sz w:val="28"/>
          <w:szCs w:val="28"/>
          <w:lang w:bidi="he-IL"/>
        </w:rPr>
        <w:t xml:space="preserve"> сторінок. Список використаних джерел налічує </w:t>
      </w:r>
      <w:r w:rsidR="002B0777">
        <w:rPr>
          <w:rFonts w:asciiTheme="majorBidi" w:eastAsia="Times New Roman" w:hAnsiTheme="majorBidi" w:cstheme="majorBidi"/>
          <w:sz w:val="28"/>
          <w:szCs w:val="28"/>
          <w:lang w:bidi="he-IL"/>
        </w:rPr>
        <w:t>76</w:t>
      </w:r>
      <w:r w:rsidRPr="002B0777">
        <w:rPr>
          <w:rFonts w:asciiTheme="majorBidi" w:eastAsia="Times New Roman" w:hAnsiTheme="majorBidi" w:cstheme="majorBidi"/>
          <w:color w:val="000000"/>
          <w:sz w:val="28"/>
          <w:szCs w:val="28"/>
          <w:lang w:bidi="he-IL"/>
        </w:rPr>
        <w:t xml:space="preserve"> позицій, додатки </w:t>
      </w:r>
      <w:r w:rsidR="002B0777">
        <w:rPr>
          <w:rFonts w:asciiTheme="majorBidi" w:eastAsia="Times New Roman" w:hAnsiTheme="majorBidi" w:cstheme="majorBidi"/>
          <w:color w:val="000000"/>
          <w:sz w:val="28"/>
          <w:szCs w:val="28"/>
          <w:lang w:bidi="he-IL"/>
        </w:rPr>
        <w:t>містять</w:t>
      </w:r>
      <w:r w:rsidRPr="002B0777">
        <w:rPr>
          <w:rFonts w:asciiTheme="majorBidi" w:eastAsia="Times New Roman" w:hAnsiTheme="majorBidi" w:cstheme="majorBidi"/>
          <w:color w:val="000000"/>
          <w:sz w:val="28"/>
          <w:szCs w:val="28"/>
          <w:lang w:bidi="he-IL"/>
        </w:rPr>
        <w:t xml:space="preserve"> проілюстровані у прикладах публічні промови</w:t>
      </w:r>
      <w:r w:rsidR="002B0777">
        <w:rPr>
          <w:rFonts w:asciiTheme="majorBidi" w:eastAsia="Times New Roman" w:hAnsiTheme="majorBidi" w:cstheme="majorBidi"/>
          <w:color w:val="000000"/>
          <w:sz w:val="28"/>
          <w:szCs w:val="28"/>
          <w:lang w:bidi="he-IL"/>
        </w:rPr>
        <w:t xml:space="preserve"> та графіки</w:t>
      </w:r>
      <w:r w:rsidRPr="002B0777">
        <w:rPr>
          <w:rFonts w:asciiTheme="majorBidi" w:eastAsia="Times New Roman" w:hAnsiTheme="majorBidi" w:cstheme="majorBidi"/>
          <w:color w:val="000000"/>
          <w:sz w:val="28"/>
          <w:szCs w:val="28"/>
          <w:lang w:bidi="he-IL"/>
        </w:rPr>
        <w:t xml:space="preserve">. </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2B0777">
        <w:rPr>
          <w:rFonts w:asciiTheme="majorBidi" w:eastAsia="Times New Roman" w:hAnsiTheme="majorBidi" w:cstheme="majorBidi"/>
          <w:color w:val="000000"/>
          <w:sz w:val="28"/>
          <w:szCs w:val="28"/>
          <w:lang w:bidi="he-IL"/>
        </w:rPr>
        <w:t>У вступі розглянуто актуальність даного дослідження</w:t>
      </w:r>
      <w:r w:rsidRPr="004B5A26">
        <w:rPr>
          <w:rFonts w:asciiTheme="majorBidi" w:eastAsia="Times New Roman" w:hAnsiTheme="majorBidi" w:cstheme="majorBidi"/>
          <w:color w:val="000000"/>
          <w:sz w:val="28"/>
          <w:szCs w:val="28"/>
          <w:lang w:bidi="he-IL"/>
        </w:rPr>
        <w:t>, мету та завдання роботи, об’єкт, предмет, матеріали та методи дослідження, визначено теоретичне та практичне значення, розглянуто структуру</w:t>
      </w:r>
      <w:r w:rsidR="00374CA7">
        <w:rPr>
          <w:rFonts w:asciiTheme="majorBidi" w:eastAsia="Times New Roman" w:hAnsiTheme="majorBidi" w:cstheme="majorBidi"/>
          <w:color w:val="000000"/>
          <w:sz w:val="28"/>
          <w:szCs w:val="28"/>
          <w:lang w:bidi="he-IL"/>
        </w:rPr>
        <w:t xml:space="preserve"> </w:t>
      </w:r>
      <w:r w:rsidR="00374CA7" w:rsidRPr="004844D4">
        <w:rPr>
          <w:rFonts w:asciiTheme="majorBidi" w:eastAsia="Times New Roman" w:hAnsiTheme="majorBidi" w:cstheme="majorBidi"/>
          <w:sz w:val="28"/>
          <w:szCs w:val="28"/>
          <w:lang w:bidi="he-IL"/>
        </w:rPr>
        <w:t>роботи</w:t>
      </w:r>
      <w:r w:rsidRPr="004B5A26">
        <w:rPr>
          <w:rFonts w:asciiTheme="majorBidi" w:eastAsia="Times New Roman" w:hAnsiTheme="majorBidi" w:cstheme="majorBidi"/>
          <w:color w:val="000000"/>
          <w:sz w:val="28"/>
          <w:szCs w:val="28"/>
          <w:lang w:bidi="he-IL"/>
        </w:rPr>
        <w:t xml:space="preserve">. </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color w:val="000000"/>
          <w:sz w:val="28"/>
          <w:szCs w:val="28"/>
          <w:lang w:bidi="he-IL"/>
        </w:rPr>
        <w:t xml:space="preserve">Основна частина дослідження складається з </w:t>
      </w:r>
      <w:r w:rsidR="000B097C">
        <w:rPr>
          <w:rFonts w:asciiTheme="majorBidi" w:eastAsia="Times New Roman" w:hAnsiTheme="majorBidi" w:cstheme="majorBidi"/>
          <w:color w:val="000000"/>
          <w:sz w:val="28"/>
          <w:szCs w:val="28"/>
          <w:lang w:bidi="he-IL"/>
        </w:rPr>
        <w:t>трьох</w:t>
      </w:r>
      <w:r w:rsidRPr="004B5A26">
        <w:rPr>
          <w:rFonts w:asciiTheme="majorBidi" w:eastAsia="Times New Roman" w:hAnsiTheme="majorBidi" w:cstheme="majorBidi"/>
          <w:color w:val="000000"/>
          <w:sz w:val="28"/>
          <w:szCs w:val="28"/>
          <w:lang w:bidi="he-IL"/>
        </w:rPr>
        <w:t xml:space="preserve"> розділів, що поділяються на підрозділи.</w:t>
      </w:r>
    </w:p>
    <w:p w:rsidR="004B5A26" w:rsidRPr="004B5A26" w:rsidRDefault="004B5A26"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color w:val="000000"/>
          <w:sz w:val="28"/>
          <w:szCs w:val="28"/>
          <w:lang w:bidi="he-IL"/>
        </w:rPr>
        <w:t xml:space="preserve">У першому розділі </w:t>
      </w:r>
      <w:r w:rsidR="00374CA7" w:rsidRPr="004844D4">
        <w:rPr>
          <w:rFonts w:asciiTheme="majorBidi" w:eastAsia="Times New Roman" w:hAnsiTheme="majorBidi" w:cstheme="majorBidi"/>
          <w:sz w:val="28"/>
          <w:szCs w:val="28"/>
          <w:lang w:bidi="he-IL"/>
        </w:rPr>
        <w:t>викладено</w:t>
      </w:r>
      <w:r w:rsidR="00374CA7">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 xml:space="preserve">теоретичні аспекти дослідження ораторського стилю, зокрема, проаналізовано політичну промову як підвид ораторського стилю, визначено основні особливості новорічних промов. </w:t>
      </w:r>
    </w:p>
    <w:p w:rsidR="004B5A26" w:rsidRDefault="004B5A26" w:rsidP="00B055F2">
      <w:pPr>
        <w:tabs>
          <w:tab w:val="left" w:pos="142"/>
        </w:tabs>
        <w:spacing w:after="0" w:line="360" w:lineRule="auto"/>
        <w:ind w:right="-2" w:firstLine="709"/>
        <w:jc w:val="both"/>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У другому розділі </w:t>
      </w:r>
      <w:r w:rsidRPr="004844D4">
        <w:rPr>
          <w:rFonts w:asciiTheme="majorBidi" w:eastAsia="Times New Roman" w:hAnsiTheme="majorBidi" w:cstheme="majorBidi"/>
          <w:sz w:val="28"/>
          <w:szCs w:val="28"/>
          <w:lang w:bidi="he-IL"/>
        </w:rPr>
        <w:t>проаналізован</w:t>
      </w:r>
      <w:r w:rsidR="00374CA7" w:rsidRPr="004844D4">
        <w:rPr>
          <w:rFonts w:asciiTheme="majorBidi" w:eastAsia="Times New Roman" w:hAnsiTheme="majorBidi" w:cstheme="majorBidi"/>
          <w:sz w:val="28"/>
          <w:szCs w:val="28"/>
          <w:lang w:bidi="he-IL"/>
        </w:rPr>
        <w:t>о</w:t>
      </w:r>
      <w:r w:rsidR="00374CA7">
        <w:rPr>
          <w:rFonts w:asciiTheme="majorBidi" w:eastAsia="Times New Roman" w:hAnsiTheme="majorBidi" w:cstheme="majorBidi"/>
          <w:color w:val="000000"/>
          <w:sz w:val="28"/>
          <w:szCs w:val="28"/>
          <w:lang w:bidi="he-IL"/>
        </w:rPr>
        <w:t xml:space="preserve"> </w:t>
      </w:r>
      <w:r w:rsidR="00FC7FEA">
        <w:rPr>
          <w:rFonts w:asciiTheme="majorBidi" w:eastAsia="Times New Roman" w:hAnsiTheme="majorBidi" w:cstheme="majorBidi"/>
          <w:color w:val="000000"/>
          <w:sz w:val="28"/>
          <w:szCs w:val="28"/>
          <w:lang w:bidi="he-IL"/>
        </w:rPr>
        <w:t>комунікативно-ритуальний аспект</w:t>
      </w:r>
      <w:r w:rsidRPr="004B5A26">
        <w:rPr>
          <w:rFonts w:asciiTheme="majorBidi" w:eastAsia="Times New Roman" w:hAnsiTheme="majorBidi" w:cstheme="majorBidi"/>
          <w:color w:val="000000"/>
          <w:sz w:val="28"/>
          <w:szCs w:val="28"/>
          <w:lang w:bidi="he-IL"/>
        </w:rPr>
        <w:t xml:space="preserve"> новорічних промов глав держав</w:t>
      </w:r>
      <w:r w:rsidR="00FC7FEA">
        <w:rPr>
          <w:rFonts w:asciiTheme="majorBidi" w:eastAsia="Times New Roman" w:hAnsiTheme="majorBidi" w:cstheme="majorBidi"/>
          <w:color w:val="000000"/>
          <w:sz w:val="28"/>
          <w:szCs w:val="28"/>
          <w:lang w:bidi="he-IL"/>
        </w:rPr>
        <w:t>.</w:t>
      </w:r>
    </w:p>
    <w:p w:rsidR="00FC7FEA" w:rsidRPr="004B5A26" w:rsidRDefault="00FC7FEA" w:rsidP="00B055F2">
      <w:pPr>
        <w:tabs>
          <w:tab w:val="left" w:pos="142"/>
        </w:tabs>
        <w:spacing w:after="0" w:line="360" w:lineRule="auto"/>
        <w:ind w:right="-2" w:firstLine="709"/>
        <w:jc w:val="both"/>
        <w:rPr>
          <w:rFonts w:asciiTheme="majorBidi" w:eastAsia="Times New Roman" w:hAnsiTheme="majorBidi" w:cstheme="majorBidi"/>
          <w:sz w:val="28"/>
          <w:szCs w:val="28"/>
          <w:lang w:bidi="he-IL"/>
        </w:rPr>
      </w:pPr>
      <w:r>
        <w:rPr>
          <w:rFonts w:asciiTheme="majorBidi" w:eastAsia="Times New Roman" w:hAnsiTheme="majorBidi" w:cstheme="majorBidi"/>
          <w:color w:val="000000"/>
          <w:sz w:val="28"/>
          <w:szCs w:val="28"/>
          <w:lang w:bidi="he-IL"/>
        </w:rPr>
        <w:t>У третьому розділі проведено морфологічно-синтаксичний аналіз новорічних привітань глав держав.</w:t>
      </w:r>
    </w:p>
    <w:p w:rsidR="004B5A26" w:rsidRDefault="004B5A26" w:rsidP="00B055F2">
      <w:pPr>
        <w:tabs>
          <w:tab w:val="left" w:pos="142"/>
        </w:tabs>
        <w:spacing w:after="0" w:line="360" w:lineRule="auto"/>
        <w:ind w:right="-2" w:firstLine="709"/>
        <w:jc w:val="both"/>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У загальних висновках визначені головні підсумки роботи, подано основні результати дослідження та виокремлено перспективу подальших досліджень.</w:t>
      </w:r>
    </w:p>
    <w:p w:rsidR="00374CA7" w:rsidRDefault="00374CA7" w:rsidP="004B5A26">
      <w:pPr>
        <w:tabs>
          <w:tab w:val="left" w:pos="142"/>
        </w:tabs>
        <w:spacing w:before="480" w:after="0" w:line="360" w:lineRule="auto"/>
        <w:ind w:right="340" w:firstLine="709"/>
        <w:jc w:val="center"/>
        <w:outlineLvl w:val="0"/>
        <w:rPr>
          <w:rFonts w:asciiTheme="majorBidi" w:eastAsia="Times New Roman" w:hAnsiTheme="majorBidi" w:cstheme="majorBidi"/>
          <w:b/>
          <w:bCs/>
          <w:color w:val="000000"/>
          <w:kern w:val="36"/>
          <w:sz w:val="28"/>
          <w:szCs w:val="28"/>
          <w:lang w:bidi="he-IL"/>
        </w:rPr>
      </w:pPr>
    </w:p>
    <w:p w:rsidR="00374CA7" w:rsidRDefault="00374CA7" w:rsidP="004844D4">
      <w:pPr>
        <w:tabs>
          <w:tab w:val="left" w:pos="142"/>
        </w:tabs>
        <w:spacing w:before="480" w:after="0" w:line="360" w:lineRule="auto"/>
        <w:ind w:right="340"/>
        <w:outlineLvl w:val="0"/>
        <w:rPr>
          <w:rFonts w:asciiTheme="majorBidi" w:eastAsia="Times New Roman" w:hAnsiTheme="majorBidi" w:cstheme="majorBidi"/>
          <w:b/>
          <w:bCs/>
          <w:color w:val="000000"/>
          <w:kern w:val="36"/>
          <w:sz w:val="28"/>
          <w:szCs w:val="28"/>
          <w:lang w:bidi="he-IL"/>
        </w:rPr>
      </w:pPr>
    </w:p>
    <w:p w:rsidR="0031648B" w:rsidRDefault="0031648B" w:rsidP="004844D4">
      <w:pPr>
        <w:tabs>
          <w:tab w:val="left" w:pos="142"/>
        </w:tabs>
        <w:spacing w:before="480" w:after="0" w:line="360" w:lineRule="auto"/>
        <w:ind w:right="340"/>
        <w:outlineLvl w:val="0"/>
        <w:rPr>
          <w:rFonts w:asciiTheme="majorBidi" w:eastAsia="Times New Roman" w:hAnsiTheme="majorBidi" w:cstheme="majorBidi"/>
          <w:b/>
          <w:bCs/>
          <w:color w:val="000000"/>
          <w:kern w:val="36"/>
          <w:sz w:val="28"/>
          <w:szCs w:val="28"/>
          <w:lang w:bidi="he-IL"/>
        </w:rPr>
      </w:pPr>
    </w:p>
    <w:p w:rsidR="004B5A26" w:rsidRPr="004B5A26" w:rsidRDefault="004B5A26" w:rsidP="004B5A26">
      <w:pPr>
        <w:tabs>
          <w:tab w:val="left" w:pos="142"/>
        </w:tabs>
        <w:spacing w:before="480" w:line="360" w:lineRule="auto"/>
        <w:ind w:firstLine="709"/>
        <w:jc w:val="center"/>
        <w:outlineLvl w:val="0"/>
        <w:rPr>
          <w:rFonts w:asciiTheme="majorBidi" w:eastAsia="Times New Roman" w:hAnsiTheme="majorBidi" w:cstheme="majorBidi"/>
          <w:b/>
          <w:bCs/>
          <w:kern w:val="36"/>
          <w:sz w:val="28"/>
          <w:szCs w:val="28"/>
          <w:lang w:bidi="he-IL"/>
        </w:rPr>
      </w:pPr>
      <w:bookmarkStart w:id="2" w:name="_GoBack"/>
      <w:bookmarkEnd w:id="2"/>
      <w:r w:rsidRPr="004B5A26">
        <w:rPr>
          <w:rFonts w:asciiTheme="majorBidi" w:eastAsia="Times New Roman" w:hAnsiTheme="majorBidi" w:cstheme="majorBidi"/>
          <w:b/>
          <w:bCs/>
          <w:color w:val="000000"/>
          <w:kern w:val="36"/>
          <w:sz w:val="28"/>
          <w:szCs w:val="28"/>
          <w:lang w:bidi="he-IL"/>
        </w:rPr>
        <w:t>ВИСНОВКИ</w:t>
      </w:r>
    </w:p>
    <w:p w:rsidR="004B5A26" w:rsidRPr="004B5A26" w:rsidRDefault="004B5A26" w:rsidP="00C7523F">
      <w:pPr>
        <w:tabs>
          <w:tab w:val="left" w:pos="142"/>
        </w:tabs>
        <w:spacing w:after="0" w:line="360" w:lineRule="auto"/>
        <w:ind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color w:val="000000"/>
          <w:sz w:val="28"/>
          <w:szCs w:val="28"/>
          <w:lang w:bidi="he-IL"/>
        </w:rPr>
        <w:t xml:space="preserve">Політичний дискурс </w:t>
      </w:r>
      <w:r w:rsidR="00C7523F">
        <w:rPr>
          <w:rFonts w:asciiTheme="majorBidi" w:eastAsia="Times New Roman" w:hAnsiTheme="majorBidi" w:cstheme="majorBidi"/>
          <w:color w:val="000000"/>
          <w:sz w:val="28"/>
          <w:szCs w:val="28"/>
          <w:lang w:val="en-US" w:bidi="he-IL"/>
        </w:rPr>
        <w:t>–</w:t>
      </w:r>
      <w:r w:rsidRPr="004B5A26">
        <w:rPr>
          <w:rFonts w:asciiTheme="majorBidi" w:eastAsia="Times New Roman" w:hAnsiTheme="majorBidi" w:cstheme="majorBidi"/>
          <w:color w:val="000000"/>
          <w:sz w:val="28"/>
          <w:szCs w:val="28"/>
          <w:lang w:bidi="he-IL"/>
        </w:rPr>
        <w:t xml:space="preserve"> невід'ємна частина сучасного світу. У зв'язку зі сформованими ситуаціями на «світовому рингу» і появою величезної кількості нових політиків, аналіз даного типу дискурсу </w:t>
      </w:r>
      <w:r w:rsidR="005C14E6">
        <w:rPr>
          <w:rFonts w:asciiTheme="majorBidi" w:eastAsia="Times New Roman" w:hAnsiTheme="majorBidi" w:cstheme="majorBidi"/>
          <w:color w:val="000000"/>
          <w:sz w:val="28"/>
          <w:szCs w:val="28"/>
          <w:lang w:bidi="he-IL"/>
        </w:rPr>
        <w:t>стає</w:t>
      </w:r>
      <w:r w:rsidRPr="004B5A26">
        <w:rPr>
          <w:rFonts w:asciiTheme="majorBidi" w:eastAsia="Times New Roman" w:hAnsiTheme="majorBidi" w:cstheme="majorBidi"/>
          <w:color w:val="000000"/>
          <w:sz w:val="28"/>
          <w:szCs w:val="28"/>
          <w:lang w:bidi="he-IL"/>
        </w:rPr>
        <w:t xml:space="preserve"> ще більш актуальною темою для дослідження. </w:t>
      </w:r>
    </w:p>
    <w:p w:rsidR="002B75C6" w:rsidRPr="004B5A26" w:rsidRDefault="002B75C6" w:rsidP="002B75C6">
      <w:pPr>
        <w:tabs>
          <w:tab w:val="left" w:pos="142"/>
        </w:tabs>
        <w:spacing w:after="0" w:line="360" w:lineRule="auto"/>
        <w:ind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color w:val="000000"/>
          <w:sz w:val="28"/>
          <w:szCs w:val="28"/>
          <w:lang w:bidi="he-IL"/>
        </w:rPr>
        <w:t>В результаті проведеного дослідження нам вдалося з’ясувати наступне:</w:t>
      </w:r>
    </w:p>
    <w:p w:rsidR="002B75C6" w:rsidRPr="004B5A26" w:rsidRDefault="002B75C6" w:rsidP="002B75C6">
      <w:pPr>
        <w:numPr>
          <w:ilvl w:val="0"/>
          <w:numId w:val="23"/>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Існує певний взаємозв’язок між символічним наповнюванням комунікативного простору та тими цінностями, на яких акцентують увагу політики у своїх новорічних зверненнях. Тільки логічна єдність усіх елементів дає можливість донести ідею, яку озвучує оратор, у такому вигляді, щоб вона була правильно інтерпретована адресантами.</w:t>
      </w:r>
    </w:p>
    <w:p w:rsidR="002B75C6" w:rsidRPr="004B5A26" w:rsidRDefault="002B75C6" w:rsidP="00D77968">
      <w:pPr>
        <w:numPr>
          <w:ilvl w:val="0"/>
          <w:numId w:val="23"/>
        </w:numPr>
        <w:shd w:val="clear" w:color="auto" w:fill="FFFFFF"/>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shd w:val="clear" w:color="auto" w:fill="FFFFFF"/>
          <w:lang w:bidi="he-IL"/>
        </w:rPr>
        <w:t xml:space="preserve">Спосіб проголошення промови залежить серед іншого від внутрішнього світу політика-оратора. Так, у промові Єлизавети ІІ представлені емоції та почуття, </w:t>
      </w:r>
      <w:r w:rsidR="00D77968">
        <w:rPr>
          <w:rFonts w:asciiTheme="majorBidi" w:eastAsia="Times New Roman" w:hAnsiTheme="majorBidi" w:cstheme="majorBidi"/>
          <w:color w:val="000000"/>
          <w:sz w:val="28"/>
          <w:szCs w:val="28"/>
          <w:shd w:val="clear" w:color="auto" w:fill="FFFFFF"/>
          <w:lang w:bidi="he-IL"/>
        </w:rPr>
        <w:t>хоча</w:t>
      </w:r>
      <w:r w:rsidRPr="004B5A26">
        <w:rPr>
          <w:rFonts w:asciiTheme="majorBidi" w:eastAsia="Times New Roman" w:hAnsiTheme="majorBidi" w:cstheme="majorBidi"/>
          <w:color w:val="000000"/>
          <w:sz w:val="28"/>
          <w:szCs w:val="28"/>
          <w:shd w:val="clear" w:color="auto" w:fill="FFFFFF"/>
          <w:lang w:bidi="he-IL"/>
        </w:rPr>
        <w:t xml:space="preserve"> для королеви властиві такі якості, як стриманість та врівноваженість, а Д. Трамп відрізняється експресивністю та прямолінійністю у своїх промовах. </w:t>
      </w:r>
    </w:p>
    <w:p w:rsidR="002B75C6" w:rsidRPr="004B5A26" w:rsidRDefault="002B75C6" w:rsidP="002B75C6">
      <w:pPr>
        <w:numPr>
          <w:ilvl w:val="0"/>
          <w:numId w:val="23"/>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Державні свята, до яких належить Новий рік, спрямовані на утвердження загально національної єдності громадян з владою, демонстрацію цінностей та символів цієї держави. </w:t>
      </w:r>
    </w:p>
    <w:p w:rsidR="002B75C6" w:rsidRDefault="002B75C6" w:rsidP="002B75C6">
      <w:pPr>
        <w:numPr>
          <w:ilvl w:val="0"/>
          <w:numId w:val="23"/>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Глави держав у своїх новорічних промовах мають тенденцію посилатися на історичні та сучасні джерела, вислови минулих постатей із метою показати взаємозв’язок минулого з сучасним в національному політичному просторі.</w:t>
      </w:r>
    </w:p>
    <w:p w:rsidR="00D77968" w:rsidRDefault="00D77968" w:rsidP="002B75C6">
      <w:pPr>
        <w:numPr>
          <w:ilvl w:val="0"/>
          <w:numId w:val="23"/>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t xml:space="preserve">Комунікативні методи новорічного привітання народу відрізняються в кожній країні та у кожного політика. Найбльш поширеними засобами </w:t>
      </w:r>
      <w:r w:rsidR="00760357">
        <w:rPr>
          <w:rFonts w:asciiTheme="majorBidi" w:eastAsia="Times New Roman" w:hAnsiTheme="majorBidi" w:cstheme="majorBidi"/>
          <w:color w:val="000000"/>
          <w:sz w:val="28"/>
          <w:szCs w:val="28"/>
          <w:lang w:bidi="he-IL"/>
        </w:rPr>
        <w:t xml:space="preserve">є телебачення та Інтернет. </w:t>
      </w:r>
    </w:p>
    <w:p w:rsidR="006329D3" w:rsidRDefault="006329D3" w:rsidP="002B75C6">
      <w:pPr>
        <w:numPr>
          <w:ilvl w:val="0"/>
          <w:numId w:val="23"/>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lastRenderedPageBreak/>
        <w:t>Для реалізації ритуального аспекту новорічного привітання, його текст обов’язково містить посилання на національні, духовні та культурні цінності.</w:t>
      </w:r>
    </w:p>
    <w:p w:rsidR="002B75C6" w:rsidRPr="002B75C6" w:rsidRDefault="002B75C6" w:rsidP="002B75C6">
      <w:pPr>
        <w:tabs>
          <w:tab w:val="left" w:pos="142"/>
        </w:tabs>
        <w:spacing w:after="0" w:line="360" w:lineRule="auto"/>
        <w:ind w:firstLine="709"/>
        <w:jc w:val="both"/>
        <w:textAlignment w:val="baseline"/>
        <w:rPr>
          <w:rFonts w:asciiTheme="majorBidi" w:eastAsia="Times New Roman" w:hAnsiTheme="majorBidi" w:cstheme="majorBidi"/>
          <w:color w:val="000000"/>
          <w:sz w:val="28"/>
          <w:szCs w:val="28"/>
          <w:lang w:bidi="he-IL"/>
        </w:rPr>
      </w:pPr>
      <w:r w:rsidRPr="002B75C6">
        <w:rPr>
          <w:rFonts w:asciiTheme="majorBidi" w:eastAsia="Times New Roman" w:hAnsiTheme="majorBidi" w:cstheme="majorBidi"/>
          <w:color w:val="000000"/>
          <w:sz w:val="28"/>
          <w:szCs w:val="28"/>
          <w:lang w:bidi="he-IL"/>
        </w:rPr>
        <w:t xml:space="preserve">Крім того, було проведено </w:t>
      </w:r>
      <w:r w:rsidR="005C14E6">
        <w:rPr>
          <w:rFonts w:asciiTheme="majorBidi" w:eastAsia="Times New Roman" w:hAnsiTheme="majorBidi" w:cstheme="majorBidi"/>
          <w:color w:val="000000"/>
          <w:sz w:val="28"/>
          <w:szCs w:val="28"/>
          <w:lang w:bidi="he-IL"/>
        </w:rPr>
        <w:t>морфологічний та синтаксичний</w:t>
      </w:r>
      <w:r w:rsidRPr="002B75C6">
        <w:rPr>
          <w:rFonts w:asciiTheme="majorBidi" w:eastAsia="Times New Roman" w:hAnsiTheme="majorBidi" w:cstheme="majorBidi"/>
          <w:color w:val="000000"/>
          <w:sz w:val="28"/>
          <w:szCs w:val="28"/>
          <w:lang w:bidi="he-IL"/>
        </w:rPr>
        <w:t xml:space="preserve"> а</w:t>
      </w:r>
      <w:r w:rsidRPr="002B75C6">
        <w:rPr>
          <w:rFonts w:asciiTheme="majorBidi" w:eastAsia="Times New Roman" w:hAnsiTheme="majorBidi" w:cstheme="majorBidi"/>
          <w:color w:val="000000"/>
          <w:sz w:val="28"/>
          <w:szCs w:val="28"/>
          <w:shd w:val="clear" w:color="auto" w:fill="FFFFFF"/>
          <w:lang w:bidi="he-IL"/>
        </w:rPr>
        <w:t>наліз</w:t>
      </w:r>
      <w:r w:rsidR="005C14E6">
        <w:rPr>
          <w:rFonts w:asciiTheme="majorBidi" w:eastAsia="Times New Roman" w:hAnsiTheme="majorBidi" w:cstheme="majorBidi"/>
          <w:color w:val="000000"/>
          <w:sz w:val="28"/>
          <w:szCs w:val="28"/>
          <w:shd w:val="clear" w:color="auto" w:fill="FFFFFF"/>
          <w:lang w:bidi="he-IL"/>
        </w:rPr>
        <w:t>и</w:t>
      </w:r>
      <w:r w:rsidRPr="002B75C6">
        <w:rPr>
          <w:rFonts w:asciiTheme="majorBidi" w:eastAsia="Times New Roman" w:hAnsiTheme="majorBidi" w:cstheme="majorBidi"/>
          <w:color w:val="000000"/>
          <w:sz w:val="28"/>
          <w:szCs w:val="28"/>
          <w:shd w:val="clear" w:color="auto" w:fill="FFFFFF"/>
          <w:lang w:bidi="he-IL"/>
        </w:rPr>
        <w:t xml:space="preserve"> </w:t>
      </w:r>
      <w:r w:rsidR="005C14E6">
        <w:rPr>
          <w:rFonts w:asciiTheme="majorBidi" w:eastAsia="Times New Roman" w:hAnsiTheme="majorBidi" w:cstheme="majorBidi"/>
          <w:color w:val="000000"/>
          <w:sz w:val="28"/>
          <w:szCs w:val="28"/>
          <w:shd w:val="clear" w:color="auto" w:fill="FFFFFF"/>
          <w:lang w:bidi="he-IL"/>
        </w:rPr>
        <w:t xml:space="preserve">текстів </w:t>
      </w:r>
      <w:r w:rsidRPr="002B75C6">
        <w:rPr>
          <w:rFonts w:asciiTheme="majorBidi" w:eastAsia="Times New Roman" w:hAnsiTheme="majorBidi" w:cstheme="majorBidi"/>
          <w:color w:val="000000"/>
          <w:sz w:val="28"/>
          <w:szCs w:val="28"/>
          <w:shd w:val="clear" w:color="auto" w:fill="FFFFFF"/>
          <w:lang w:bidi="he-IL"/>
        </w:rPr>
        <w:t>новорічних привітань Єлизавети II, Д. Трампа та П. Порошенка.</w:t>
      </w:r>
    </w:p>
    <w:p w:rsidR="004B5A26" w:rsidRDefault="004B5A26" w:rsidP="002B75C6">
      <w:pPr>
        <w:tabs>
          <w:tab w:val="left" w:pos="142"/>
        </w:tabs>
        <w:spacing w:after="0" w:line="360" w:lineRule="auto"/>
        <w:ind w:firstLine="709"/>
        <w:jc w:val="both"/>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На морфологічному рівні ми змогли помітити те,</w:t>
      </w:r>
      <w:r w:rsidR="00DD77CD">
        <w:rPr>
          <w:rFonts w:asciiTheme="majorBidi" w:eastAsia="Times New Roman" w:hAnsiTheme="majorBidi" w:cstheme="majorBidi"/>
          <w:color w:val="000000"/>
          <w:sz w:val="28"/>
          <w:szCs w:val="28"/>
          <w:lang w:bidi="he-IL"/>
        </w:rPr>
        <w:t xml:space="preserve"> що</w:t>
      </w:r>
      <w:r w:rsidRPr="004B5A26">
        <w:rPr>
          <w:rFonts w:asciiTheme="majorBidi" w:eastAsia="Times New Roman" w:hAnsiTheme="majorBidi" w:cstheme="majorBidi"/>
          <w:color w:val="000000"/>
          <w:sz w:val="28"/>
          <w:szCs w:val="28"/>
          <w:lang w:bidi="he-IL"/>
        </w:rPr>
        <w:t xml:space="preserve"> </w:t>
      </w:r>
      <w:r w:rsidR="002832CC">
        <w:rPr>
          <w:rFonts w:asciiTheme="majorBidi" w:eastAsia="Times New Roman" w:hAnsiTheme="majorBidi" w:cstheme="majorBidi"/>
          <w:color w:val="000000"/>
          <w:sz w:val="28"/>
          <w:szCs w:val="28"/>
          <w:lang w:bidi="he-IL"/>
        </w:rPr>
        <w:t>у новорічних привітаннях немає танденції до використання пасивного стану як обовязкового компоненту політичного дискурсу.</w:t>
      </w:r>
      <w:r w:rsidRPr="004B5A26">
        <w:rPr>
          <w:rFonts w:asciiTheme="majorBidi" w:eastAsia="Times New Roman" w:hAnsiTheme="majorBidi" w:cstheme="majorBidi"/>
          <w:color w:val="000000"/>
          <w:sz w:val="28"/>
          <w:szCs w:val="28"/>
          <w:lang w:bidi="he-IL"/>
        </w:rPr>
        <w:t xml:space="preserve"> </w:t>
      </w:r>
      <w:r w:rsidR="002832CC">
        <w:rPr>
          <w:rFonts w:asciiTheme="majorBidi" w:eastAsia="Times New Roman" w:hAnsiTheme="majorBidi" w:cstheme="majorBidi"/>
          <w:color w:val="000000"/>
          <w:sz w:val="28"/>
          <w:szCs w:val="28"/>
          <w:lang w:bidi="he-IL"/>
        </w:rPr>
        <w:t>У новорічних привітаннях зустрічаються як теперешній час (для привітань), так і минулий (для окреслення подій року), і майбутній (для вираження обіцянок народу</w:t>
      </w:r>
      <w:r w:rsidR="002832CC" w:rsidRPr="00B44AF5">
        <w:rPr>
          <w:rFonts w:asciiTheme="majorBidi" w:eastAsia="Times New Roman" w:hAnsiTheme="majorBidi" w:cstheme="majorBidi"/>
          <w:color w:val="000000"/>
          <w:sz w:val="28"/>
          <w:szCs w:val="28"/>
          <w:lang w:bidi="he-IL"/>
        </w:rPr>
        <w:t>)</w:t>
      </w:r>
      <w:r w:rsidRPr="00B44AF5">
        <w:rPr>
          <w:rFonts w:asciiTheme="majorBidi" w:eastAsia="Times New Roman" w:hAnsiTheme="majorBidi" w:cstheme="majorBidi"/>
          <w:color w:val="000000"/>
          <w:sz w:val="28"/>
          <w:szCs w:val="28"/>
          <w:lang w:bidi="he-IL"/>
        </w:rPr>
        <w:t xml:space="preserve">. </w:t>
      </w:r>
      <w:r w:rsidR="002832CC" w:rsidRPr="00B44AF5">
        <w:rPr>
          <w:rFonts w:asciiTheme="majorBidi" w:eastAsia="Times New Roman" w:hAnsiTheme="majorBidi" w:cstheme="majorBidi"/>
          <w:color w:val="000000"/>
          <w:sz w:val="28"/>
          <w:szCs w:val="28"/>
          <w:lang w:bidi="he-IL"/>
        </w:rPr>
        <w:t>Існує також певна тенденція до</w:t>
      </w:r>
      <w:r w:rsidRPr="00B44AF5">
        <w:rPr>
          <w:rFonts w:asciiTheme="majorBidi" w:eastAsia="Times New Roman" w:hAnsiTheme="majorBidi" w:cstheme="majorBidi"/>
          <w:color w:val="000000"/>
          <w:sz w:val="28"/>
          <w:szCs w:val="28"/>
          <w:lang w:bidi="he-IL"/>
        </w:rPr>
        <w:t xml:space="preserve"> викорис</w:t>
      </w:r>
      <w:r w:rsidR="00B44AF5" w:rsidRPr="00B44AF5">
        <w:rPr>
          <w:rFonts w:asciiTheme="majorBidi" w:eastAsia="Times New Roman" w:hAnsiTheme="majorBidi" w:cstheme="majorBidi"/>
          <w:color w:val="000000"/>
          <w:sz w:val="28"/>
          <w:szCs w:val="28"/>
          <w:lang w:bidi="he-IL"/>
        </w:rPr>
        <w:t>т</w:t>
      </w:r>
      <w:r w:rsidR="002832CC" w:rsidRPr="00B44AF5">
        <w:rPr>
          <w:rFonts w:asciiTheme="majorBidi" w:eastAsia="Times New Roman" w:hAnsiTheme="majorBidi" w:cstheme="majorBidi"/>
          <w:color w:val="000000"/>
          <w:sz w:val="28"/>
          <w:szCs w:val="28"/>
          <w:lang w:bidi="he-IL"/>
        </w:rPr>
        <w:t>ання</w:t>
      </w:r>
      <w:r w:rsidR="00DD77CD" w:rsidRPr="00B44AF5">
        <w:rPr>
          <w:rFonts w:asciiTheme="majorBidi" w:eastAsia="Times New Roman" w:hAnsiTheme="majorBidi" w:cstheme="majorBidi"/>
          <w:color w:val="000000"/>
          <w:sz w:val="28"/>
          <w:szCs w:val="28"/>
          <w:lang w:bidi="he-IL"/>
        </w:rPr>
        <w:t xml:space="preserve"> </w:t>
      </w:r>
      <w:r w:rsidR="00B44AF5" w:rsidRPr="00B44AF5">
        <w:rPr>
          <w:rFonts w:asciiTheme="majorBidi" w:eastAsia="Times New Roman" w:hAnsiTheme="majorBidi" w:cstheme="majorBidi"/>
          <w:color w:val="000000"/>
          <w:sz w:val="28"/>
          <w:szCs w:val="28"/>
          <w:lang w:bidi="he-IL"/>
        </w:rPr>
        <w:t>географичних назв країн та</w:t>
      </w:r>
      <w:r w:rsidR="00B44AF5">
        <w:rPr>
          <w:rFonts w:asciiTheme="majorBidi" w:eastAsia="Times New Roman" w:hAnsiTheme="majorBidi" w:cstheme="majorBidi"/>
          <w:color w:val="000000"/>
          <w:sz w:val="28"/>
          <w:szCs w:val="28"/>
          <w:lang w:bidi="he-IL"/>
        </w:rPr>
        <w:t xml:space="preserve"> міст та </w:t>
      </w:r>
      <w:r w:rsidR="00DD77CD">
        <w:rPr>
          <w:rFonts w:asciiTheme="majorBidi" w:eastAsia="Times New Roman" w:hAnsiTheme="majorBidi" w:cstheme="majorBidi"/>
          <w:color w:val="000000"/>
          <w:sz w:val="28"/>
          <w:szCs w:val="28"/>
          <w:lang w:bidi="he-IL"/>
        </w:rPr>
        <w:t>власн</w:t>
      </w:r>
      <w:r w:rsidR="002832CC">
        <w:rPr>
          <w:rFonts w:asciiTheme="majorBidi" w:eastAsia="Times New Roman" w:hAnsiTheme="majorBidi" w:cstheme="majorBidi"/>
          <w:color w:val="000000"/>
          <w:sz w:val="28"/>
          <w:szCs w:val="28"/>
          <w:lang w:bidi="he-IL"/>
        </w:rPr>
        <w:t>их</w:t>
      </w:r>
      <w:r w:rsidR="00DD77CD">
        <w:rPr>
          <w:rFonts w:asciiTheme="majorBidi" w:eastAsia="Times New Roman" w:hAnsiTheme="majorBidi" w:cstheme="majorBidi"/>
          <w:color w:val="000000"/>
          <w:sz w:val="28"/>
          <w:szCs w:val="28"/>
          <w:lang w:bidi="he-IL"/>
        </w:rPr>
        <w:t xml:space="preserve"> імен</w:t>
      </w:r>
      <w:r w:rsidR="00B44AF5">
        <w:rPr>
          <w:rFonts w:asciiTheme="majorBidi" w:eastAsia="Times New Roman" w:hAnsiTheme="majorBidi" w:cstheme="majorBidi"/>
          <w:color w:val="000000"/>
          <w:sz w:val="28"/>
          <w:szCs w:val="28"/>
          <w:lang w:bidi="he-IL"/>
        </w:rPr>
        <w:t>,</w:t>
      </w:r>
      <w:r w:rsidR="00DD77CD">
        <w:rPr>
          <w:rFonts w:asciiTheme="majorBidi" w:eastAsia="Times New Roman" w:hAnsiTheme="majorBidi" w:cstheme="majorBidi"/>
          <w:color w:val="000000"/>
          <w:sz w:val="28"/>
          <w:szCs w:val="28"/>
          <w:lang w:bidi="he-IL"/>
        </w:rPr>
        <w:t xml:space="preserve"> які навіть можуть бути використані у </w:t>
      </w:r>
      <w:r w:rsidR="00600EBD">
        <w:rPr>
          <w:rFonts w:asciiTheme="majorBidi" w:eastAsia="Times New Roman" w:hAnsiTheme="majorBidi" w:cstheme="majorBidi"/>
          <w:color w:val="000000"/>
          <w:sz w:val="28"/>
          <w:szCs w:val="28"/>
          <w:lang w:bidi="he-IL"/>
        </w:rPr>
        <w:t xml:space="preserve">формі </w:t>
      </w:r>
      <w:r w:rsidR="00DD77CD">
        <w:rPr>
          <w:rFonts w:asciiTheme="majorBidi" w:eastAsia="Times New Roman" w:hAnsiTheme="majorBidi" w:cstheme="majorBidi"/>
          <w:color w:val="000000"/>
          <w:sz w:val="28"/>
          <w:szCs w:val="28"/>
          <w:lang w:bidi="he-IL"/>
        </w:rPr>
        <w:t>множин</w:t>
      </w:r>
      <w:r w:rsidR="00600EBD">
        <w:rPr>
          <w:rFonts w:asciiTheme="majorBidi" w:eastAsia="Times New Roman" w:hAnsiTheme="majorBidi" w:cstheme="majorBidi"/>
          <w:color w:val="000000"/>
          <w:sz w:val="28"/>
          <w:szCs w:val="28"/>
          <w:lang w:bidi="he-IL"/>
        </w:rPr>
        <w:t>и</w:t>
      </w:r>
      <w:r w:rsidR="00DD77CD">
        <w:rPr>
          <w:rFonts w:asciiTheme="majorBidi" w:eastAsia="Times New Roman" w:hAnsiTheme="majorBidi" w:cstheme="majorBidi"/>
          <w:color w:val="000000"/>
          <w:sz w:val="28"/>
          <w:szCs w:val="28"/>
          <w:lang w:bidi="he-IL"/>
        </w:rPr>
        <w:t xml:space="preserve"> для експресивності.</w:t>
      </w:r>
      <w:r w:rsidRPr="004B5A26">
        <w:rPr>
          <w:rFonts w:asciiTheme="majorBidi" w:eastAsia="Times New Roman" w:hAnsiTheme="majorBidi" w:cstheme="majorBidi"/>
          <w:color w:val="000000"/>
          <w:sz w:val="28"/>
          <w:szCs w:val="28"/>
          <w:lang w:bidi="he-IL"/>
        </w:rPr>
        <w:t xml:space="preserve"> </w:t>
      </w:r>
      <w:r w:rsidR="002B75C6">
        <w:rPr>
          <w:rFonts w:asciiTheme="majorBidi" w:eastAsia="Times New Roman" w:hAnsiTheme="majorBidi" w:cstheme="majorBidi"/>
          <w:color w:val="000000"/>
          <w:sz w:val="28"/>
          <w:szCs w:val="28"/>
          <w:lang w:bidi="he-IL"/>
        </w:rPr>
        <w:t>Також, певну роль грають афікси у вираженні емоціональності висловлювання.</w:t>
      </w:r>
      <w:r w:rsidR="00B44AF5">
        <w:rPr>
          <w:rFonts w:asciiTheme="majorBidi" w:eastAsia="Times New Roman" w:hAnsiTheme="majorBidi" w:cstheme="majorBidi"/>
          <w:color w:val="000000"/>
          <w:sz w:val="28"/>
          <w:szCs w:val="28"/>
          <w:lang w:bidi="he-IL"/>
        </w:rPr>
        <w:t xml:space="preserve"> Було відмічено також і схильність до створювання неологізмів на фоні певних політичних та економічних ситуацій.</w:t>
      </w:r>
    </w:p>
    <w:p w:rsidR="002B75C6" w:rsidRPr="004B5A26" w:rsidRDefault="002B75C6" w:rsidP="00CB6C3C">
      <w:pPr>
        <w:tabs>
          <w:tab w:val="left" w:pos="142"/>
        </w:tabs>
        <w:spacing w:after="0" w:line="360" w:lineRule="auto"/>
        <w:ind w:firstLine="709"/>
        <w:jc w:val="both"/>
        <w:rPr>
          <w:rFonts w:asciiTheme="majorBidi" w:eastAsia="Times New Roman" w:hAnsiTheme="majorBidi" w:cstheme="majorBidi"/>
          <w:sz w:val="28"/>
          <w:szCs w:val="28"/>
          <w:lang w:bidi="he-IL"/>
        </w:rPr>
      </w:pPr>
      <w:r>
        <w:rPr>
          <w:rFonts w:asciiTheme="majorBidi" w:eastAsia="Times New Roman" w:hAnsiTheme="majorBidi" w:cstheme="majorBidi"/>
          <w:color w:val="000000"/>
          <w:sz w:val="28"/>
          <w:szCs w:val="28"/>
          <w:lang w:bidi="he-IL"/>
        </w:rPr>
        <w:t>На синтаксичному рівні</w:t>
      </w:r>
      <w:r w:rsidRPr="004B5A26">
        <w:rPr>
          <w:rFonts w:asciiTheme="majorBidi" w:eastAsia="Times New Roman" w:hAnsiTheme="majorBidi" w:cstheme="majorBidi"/>
          <w:color w:val="000000"/>
          <w:sz w:val="28"/>
          <w:szCs w:val="28"/>
          <w:lang w:bidi="he-IL"/>
        </w:rPr>
        <w:t xml:space="preserve">, ми виявили, що характерними особливостями політичного дискурсу є: відсутність довгих, і в складних речень; вживання </w:t>
      </w:r>
      <w:r>
        <w:rPr>
          <w:rFonts w:asciiTheme="majorBidi" w:eastAsia="Times New Roman" w:hAnsiTheme="majorBidi" w:cstheme="majorBidi"/>
          <w:color w:val="000000"/>
          <w:sz w:val="28"/>
          <w:szCs w:val="28"/>
          <w:lang w:bidi="he-IL"/>
        </w:rPr>
        <w:t xml:space="preserve">окличних і </w:t>
      </w:r>
      <w:r w:rsidRPr="004B5A26">
        <w:rPr>
          <w:rFonts w:asciiTheme="majorBidi" w:eastAsia="Times New Roman" w:hAnsiTheme="majorBidi" w:cstheme="majorBidi"/>
          <w:color w:val="000000"/>
          <w:sz w:val="28"/>
          <w:szCs w:val="28"/>
          <w:lang w:bidi="he-IL"/>
        </w:rPr>
        <w:t>питальних речень (у тому числі і риторичних запитань)</w:t>
      </w:r>
      <w:r w:rsidR="00600EBD">
        <w:rPr>
          <w:rFonts w:asciiTheme="majorBidi" w:eastAsia="Times New Roman" w:hAnsiTheme="majorBidi" w:cstheme="majorBidi"/>
          <w:color w:val="000000"/>
          <w:sz w:val="28"/>
          <w:szCs w:val="28"/>
          <w:lang w:bidi="he-IL"/>
        </w:rPr>
        <w:t xml:space="preserve"> та</w:t>
      </w:r>
      <w:r w:rsidRPr="004B5A26">
        <w:rPr>
          <w:rFonts w:asciiTheme="majorBidi" w:eastAsia="Times New Roman" w:hAnsiTheme="majorBidi" w:cstheme="majorBidi"/>
          <w:color w:val="000000"/>
          <w:sz w:val="28"/>
          <w:szCs w:val="28"/>
          <w:lang w:bidi="he-IL"/>
        </w:rPr>
        <w:t xml:space="preserve"> </w:t>
      </w:r>
      <w:r>
        <w:rPr>
          <w:rFonts w:asciiTheme="majorBidi" w:eastAsia="Times New Roman" w:hAnsiTheme="majorBidi" w:cstheme="majorBidi"/>
          <w:color w:val="000000"/>
          <w:sz w:val="28"/>
          <w:szCs w:val="28"/>
          <w:lang w:bidi="he-IL"/>
        </w:rPr>
        <w:t>речен</w:t>
      </w:r>
      <w:r w:rsidR="00600EBD">
        <w:rPr>
          <w:rFonts w:asciiTheme="majorBidi" w:eastAsia="Times New Roman" w:hAnsiTheme="majorBidi" w:cstheme="majorBidi"/>
          <w:color w:val="000000"/>
          <w:sz w:val="28"/>
          <w:szCs w:val="28"/>
          <w:lang w:bidi="he-IL"/>
        </w:rPr>
        <w:t>ь</w:t>
      </w:r>
      <w:r w:rsidRPr="004B5A26">
        <w:rPr>
          <w:rFonts w:asciiTheme="majorBidi" w:eastAsia="Times New Roman" w:hAnsiTheme="majorBidi" w:cstheme="majorBidi"/>
          <w:color w:val="000000"/>
          <w:sz w:val="28"/>
          <w:szCs w:val="28"/>
          <w:lang w:bidi="he-IL"/>
        </w:rPr>
        <w:t xml:space="preserve"> зі складносурядним і складнопідрядним зв'язком. </w:t>
      </w:r>
      <w:r w:rsidR="00B44AF5">
        <w:rPr>
          <w:rFonts w:asciiTheme="majorBidi" w:eastAsia="Times New Roman" w:hAnsiTheme="majorBidi" w:cstheme="majorBidi"/>
          <w:color w:val="000000"/>
          <w:sz w:val="28"/>
          <w:szCs w:val="28"/>
          <w:lang w:bidi="he-IL"/>
        </w:rPr>
        <w:t xml:space="preserve">У новорічних звертаннях можуть використовуватися як декларативні речення, так і окличні та питальні. </w:t>
      </w:r>
      <w:r w:rsidR="00CB6C3C" w:rsidRPr="00CB6C3C">
        <w:rPr>
          <w:rFonts w:asciiTheme="majorBidi" w:eastAsia="Times New Roman" w:hAnsiTheme="majorBidi" w:cstheme="majorBidi"/>
          <w:color w:val="000000"/>
          <w:sz w:val="28"/>
          <w:szCs w:val="28"/>
          <w:lang w:bidi="he-IL"/>
        </w:rPr>
        <w:t>Інтенсифікація фону створюється також такими виразними засобами як, наприклад, повторами, еліпсом</w:t>
      </w:r>
      <w:r w:rsidR="00CB6C3C">
        <w:rPr>
          <w:rFonts w:asciiTheme="majorBidi" w:eastAsia="Times New Roman" w:hAnsiTheme="majorBidi" w:cstheme="majorBidi"/>
          <w:color w:val="000000"/>
          <w:sz w:val="28"/>
          <w:szCs w:val="28"/>
          <w:lang w:bidi="he-IL"/>
        </w:rPr>
        <w:t>, паралельними конструкціями</w:t>
      </w:r>
      <w:r w:rsidR="00CB6C3C" w:rsidRPr="00CB6C3C">
        <w:rPr>
          <w:rFonts w:asciiTheme="majorBidi" w:eastAsia="Times New Roman" w:hAnsiTheme="majorBidi" w:cstheme="majorBidi"/>
          <w:color w:val="000000"/>
          <w:sz w:val="28"/>
          <w:szCs w:val="28"/>
          <w:lang w:bidi="he-IL"/>
        </w:rPr>
        <w:t xml:space="preserve"> або </w:t>
      </w:r>
      <w:r w:rsidR="00B44AF5">
        <w:rPr>
          <w:rFonts w:asciiTheme="majorBidi" w:eastAsia="Times New Roman" w:hAnsiTheme="majorBidi" w:cstheme="majorBidi"/>
          <w:color w:val="000000"/>
          <w:sz w:val="28"/>
          <w:szCs w:val="28"/>
          <w:lang w:bidi="he-IL"/>
        </w:rPr>
        <w:t xml:space="preserve">навіть </w:t>
      </w:r>
      <w:r w:rsidR="00CB6C3C" w:rsidRPr="00CB6C3C">
        <w:rPr>
          <w:rFonts w:asciiTheme="majorBidi" w:eastAsia="Times New Roman" w:hAnsiTheme="majorBidi" w:cstheme="majorBidi"/>
          <w:color w:val="000000"/>
          <w:sz w:val="28"/>
          <w:szCs w:val="28"/>
          <w:lang w:bidi="he-IL"/>
        </w:rPr>
        <w:t>односкладними реченнями</w:t>
      </w:r>
      <w:r w:rsidR="00CB6C3C">
        <w:rPr>
          <w:rFonts w:asciiTheme="majorBidi" w:eastAsia="Times New Roman" w:hAnsiTheme="majorBidi" w:cstheme="majorBidi"/>
          <w:color w:val="000000"/>
          <w:sz w:val="28"/>
          <w:szCs w:val="28"/>
          <w:lang w:bidi="he-IL"/>
        </w:rPr>
        <w:t>.</w:t>
      </w:r>
    </w:p>
    <w:p w:rsidR="004B5A26" w:rsidRPr="004B5A26" w:rsidRDefault="004B5A26" w:rsidP="004B5A26">
      <w:pPr>
        <w:tabs>
          <w:tab w:val="left" w:pos="142"/>
        </w:tabs>
        <w:spacing w:after="0" w:line="360" w:lineRule="auto"/>
        <w:ind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color w:val="000000"/>
          <w:sz w:val="28"/>
          <w:szCs w:val="28"/>
          <w:shd w:val="clear" w:color="auto" w:fill="FFFFFF"/>
          <w:lang w:bidi="he-IL"/>
        </w:rPr>
        <w:t>Зокрема, було визначено:</w:t>
      </w:r>
    </w:p>
    <w:p w:rsidR="004B5A26" w:rsidRPr="004B5A26" w:rsidRDefault="004B5A26" w:rsidP="004B5A26">
      <w:pPr>
        <w:numPr>
          <w:ilvl w:val="0"/>
          <w:numId w:val="24"/>
        </w:numPr>
        <w:shd w:val="clear" w:color="auto" w:fill="FFFFFF"/>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shd w:val="clear" w:color="auto" w:fill="FFFFFF"/>
          <w:lang w:bidi="he-IL"/>
        </w:rPr>
        <w:t xml:space="preserve">Новорічним привітанням усіх глав держав притаманне використання </w:t>
      </w:r>
      <w:r w:rsidR="00600EBD">
        <w:rPr>
          <w:rFonts w:asciiTheme="majorBidi" w:eastAsia="Times New Roman" w:hAnsiTheme="majorBidi" w:cstheme="majorBidi"/>
          <w:color w:val="000000"/>
          <w:sz w:val="28"/>
          <w:szCs w:val="28"/>
          <w:shd w:val="clear" w:color="auto" w:fill="FFFFFF"/>
          <w:lang w:bidi="he-IL"/>
        </w:rPr>
        <w:t>займенника</w:t>
      </w:r>
      <w:r w:rsidRPr="004B5A26">
        <w:rPr>
          <w:rFonts w:asciiTheme="majorBidi" w:eastAsia="Times New Roman" w:hAnsiTheme="majorBidi" w:cstheme="majorBidi"/>
          <w:color w:val="000000"/>
          <w:sz w:val="28"/>
          <w:szCs w:val="28"/>
          <w:shd w:val="clear" w:color="auto" w:fill="FFFFFF"/>
          <w:lang w:bidi="he-IL"/>
        </w:rPr>
        <w:t xml:space="preserve"> першої особи множини для підкреслення єдності з народом.</w:t>
      </w:r>
    </w:p>
    <w:p w:rsidR="004B5A26" w:rsidRPr="004B5A26" w:rsidRDefault="004B5A26" w:rsidP="00D77968">
      <w:pPr>
        <w:numPr>
          <w:ilvl w:val="0"/>
          <w:numId w:val="24"/>
        </w:numPr>
        <w:shd w:val="clear" w:color="auto" w:fill="FFFFFF"/>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shd w:val="clear" w:color="auto" w:fill="FFFFFF"/>
          <w:lang w:bidi="he-IL"/>
        </w:rPr>
        <w:lastRenderedPageBreak/>
        <w:t xml:space="preserve">У своїй новорічній промові, Єлизавета </w:t>
      </w:r>
      <w:r w:rsidR="00617AE5" w:rsidRPr="00F76FD8">
        <w:rPr>
          <w:rFonts w:asciiTheme="majorBidi" w:eastAsia="Times New Roman" w:hAnsiTheme="majorBidi" w:cstheme="majorBidi"/>
          <w:color w:val="000000"/>
          <w:sz w:val="28"/>
          <w:szCs w:val="28"/>
          <w:shd w:val="clear" w:color="auto" w:fill="FFFFFF"/>
          <w:lang w:bidi="he-IL"/>
        </w:rPr>
        <w:t>ІІ</w:t>
      </w:r>
      <w:r w:rsidR="00617AE5">
        <w:rPr>
          <w:rFonts w:asciiTheme="majorBidi" w:eastAsia="Times New Roman" w:hAnsiTheme="majorBidi" w:cstheme="majorBidi"/>
          <w:color w:val="000000"/>
          <w:sz w:val="28"/>
          <w:szCs w:val="28"/>
          <w:shd w:val="clear" w:color="auto" w:fill="FFFFFF"/>
          <w:lang w:bidi="he-IL"/>
        </w:rPr>
        <w:t xml:space="preserve"> </w:t>
      </w:r>
      <w:r w:rsidRPr="004B5A26">
        <w:rPr>
          <w:rFonts w:asciiTheme="majorBidi" w:eastAsia="Times New Roman" w:hAnsiTheme="majorBidi" w:cstheme="majorBidi"/>
          <w:color w:val="000000"/>
          <w:sz w:val="28"/>
          <w:szCs w:val="28"/>
          <w:shd w:val="clear" w:color="auto" w:fill="FFFFFF"/>
          <w:lang w:bidi="he-IL"/>
        </w:rPr>
        <w:t>використовує складні речення, із великою кількістю відокремлених конструкцій</w:t>
      </w:r>
      <w:r w:rsidR="00D77968">
        <w:rPr>
          <w:rFonts w:asciiTheme="majorBidi" w:eastAsia="Times New Roman" w:hAnsiTheme="majorBidi" w:cstheme="majorBidi"/>
          <w:color w:val="000000"/>
          <w:sz w:val="28"/>
          <w:szCs w:val="28"/>
          <w:shd w:val="clear" w:color="auto" w:fill="FFFFFF"/>
          <w:lang w:bidi="he-IL"/>
        </w:rPr>
        <w:t>, а П. Порошенко має тенденцію до еліпсису для більш емоційного ефекту.</w:t>
      </w:r>
    </w:p>
    <w:p w:rsidR="00D77968" w:rsidRDefault="0083100D" w:rsidP="002E444B">
      <w:pPr>
        <w:numPr>
          <w:ilvl w:val="0"/>
          <w:numId w:val="24"/>
        </w:numPr>
        <w:shd w:val="clear" w:color="auto" w:fill="FFFFFF"/>
        <w:tabs>
          <w:tab w:val="left" w:pos="142"/>
        </w:tabs>
        <w:spacing w:before="100" w:beforeAutospacing="1" w:after="0" w:line="360" w:lineRule="auto"/>
        <w:ind w:left="0"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t>Однією з найхарактерніших рис</w:t>
      </w:r>
      <w:r w:rsidR="00CB6C3C" w:rsidRPr="00CB6C3C">
        <w:rPr>
          <w:rFonts w:asciiTheme="majorBidi" w:eastAsia="Times New Roman" w:hAnsiTheme="majorBidi" w:cstheme="majorBidi"/>
          <w:color w:val="000000"/>
          <w:sz w:val="28"/>
          <w:szCs w:val="28"/>
          <w:lang w:bidi="he-IL"/>
        </w:rPr>
        <w:t xml:space="preserve"> новорічних промов Єлизавети </w:t>
      </w:r>
      <w:r w:rsidR="002E444B">
        <w:rPr>
          <w:rFonts w:asciiTheme="majorBidi" w:eastAsia="Times New Roman" w:hAnsiTheme="majorBidi" w:cstheme="majorBidi"/>
          <w:color w:val="000000"/>
          <w:sz w:val="28"/>
          <w:szCs w:val="28"/>
          <w:lang w:val="en-US" w:bidi="he-IL"/>
        </w:rPr>
        <w:t>II</w:t>
      </w:r>
      <w:r w:rsidR="00CB6C3C" w:rsidRPr="00CB6C3C">
        <w:rPr>
          <w:rFonts w:asciiTheme="majorBidi" w:eastAsia="Times New Roman" w:hAnsiTheme="majorBidi" w:cstheme="majorBidi"/>
          <w:color w:val="000000"/>
          <w:sz w:val="28"/>
          <w:szCs w:val="28"/>
          <w:lang w:bidi="he-IL"/>
        </w:rPr>
        <w:t xml:space="preserve"> є синтакс</w:t>
      </w:r>
      <w:r w:rsidR="00CB6C3C">
        <w:rPr>
          <w:rFonts w:asciiTheme="majorBidi" w:eastAsia="Times New Roman" w:hAnsiTheme="majorBidi" w:cstheme="majorBidi"/>
          <w:color w:val="000000"/>
          <w:sz w:val="28"/>
          <w:szCs w:val="28"/>
          <w:lang w:bidi="he-IL"/>
        </w:rPr>
        <w:t xml:space="preserve">ичні прийменникові конструкції, </w:t>
      </w:r>
      <w:r w:rsidR="00CB6C3C" w:rsidRPr="00CB6C3C">
        <w:rPr>
          <w:rFonts w:asciiTheme="majorBidi" w:eastAsia="Times New Roman" w:hAnsiTheme="majorBidi" w:cstheme="majorBidi"/>
          <w:color w:val="000000"/>
          <w:sz w:val="28"/>
          <w:szCs w:val="28"/>
          <w:lang w:bidi="he-IL"/>
        </w:rPr>
        <w:t>побудовані за моделлю Preposition + Optional Modifiers + Noun/ Pronoun/ Gerund</w:t>
      </w:r>
      <w:r w:rsidR="005C14E6">
        <w:rPr>
          <w:rFonts w:asciiTheme="majorBidi" w:eastAsia="Times New Roman" w:hAnsiTheme="majorBidi" w:cstheme="majorBidi"/>
          <w:color w:val="000000"/>
          <w:sz w:val="28"/>
          <w:szCs w:val="28"/>
          <w:lang w:bidi="he-IL"/>
        </w:rPr>
        <w:t>, використані на початку речень для більшої емфатичності.</w:t>
      </w:r>
    </w:p>
    <w:p w:rsidR="00D77968" w:rsidRPr="00D77968" w:rsidRDefault="00D77968" w:rsidP="00B44AF5">
      <w:pPr>
        <w:numPr>
          <w:ilvl w:val="0"/>
          <w:numId w:val="24"/>
        </w:numPr>
        <w:shd w:val="clear" w:color="auto" w:fill="FFFFFF"/>
        <w:tabs>
          <w:tab w:val="left" w:pos="142"/>
        </w:tabs>
        <w:spacing w:before="100" w:beforeAutospacing="1" w:after="0" w:line="360" w:lineRule="auto"/>
        <w:ind w:left="0"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t>Промови Д. Трампа відрізняються</w:t>
      </w:r>
      <w:r w:rsidR="00600EBD">
        <w:rPr>
          <w:rFonts w:asciiTheme="majorBidi" w:eastAsia="Times New Roman" w:hAnsiTheme="majorBidi" w:cstheme="majorBidi"/>
          <w:color w:val="000000"/>
          <w:sz w:val="28"/>
          <w:szCs w:val="28"/>
          <w:lang w:bidi="he-IL"/>
        </w:rPr>
        <w:t xml:space="preserve"> морфологічним</w:t>
      </w:r>
      <w:r>
        <w:rPr>
          <w:rFonts w:asciiTheme="majorBidi" w:eastAsia="Times New Roman" w:hAnsiTheme="majorBidi" w:cstheme="majorBidi"/>
          <w:color w:val="000000"/>
          <w:sz w:val="28"/>
          <w:szCs w:val="28"/>
          <w:lang w:bidi="he-IL"/>
        </w:rPr>
        <w:t xml:space="preserve"> </w:t>
      </w:r>
      <w:r w:rsidRPr="00B44AF5">
        <w:rPr>
          <w:rFonts w:asciiTheme="majorBidi" w:eastAsia="Times New Roman" w:hAnsiTheme="majorBidi" w:cstheme="majorBidi"/>
          <w:color w:val="000000"/>
          <w:sz w:val="28"/>
          <w:szCs w:val="28"/>
          <w:lang w:bidi="he-IL"/>
        </w:rPr>
        <w:t>повтором</w:t>
      </w:r>
      <w:r>
        <w:rPr>
          <w:rFonts w:asciiTheme="majorBidi" w:eastAsia="Times New Roman" w:hAnsiTheme="majorBidi" w:cstheme="majorBidi"/>
          <w:color w:val="000000"/>
          <w:sz w:val="28"/>
          <w:szCs w:val="28"/>
          <w:lang w:bidi="he-IL"/>
        </w:rPr>
        <w:t xml:space="preserve"> </w:t>
      </w:r>
      <w:r w:rsidR="00600EBD">
        <w:rPr>
          <w:rFonts w:asciiTheme="majorBidi" w:eastAsia="Times New Roman" w:hAnsiTheme="majorBidi" w:cstheme="majorBidi"/>
          <w:color w:val="000000"/>
          <w:sz w:val="28"/>
          <w:szCs w:val="28"/>
          <w:lang w:bidi="he-IL"/>
        </w:rPr>
        <w:t>ключового слова</w:t>
      </w:r>
      <w:r>
        <w:rPr>
          <w:rFonts w:asciiTheme="majorBidi" w:eastAsia="Times New Roman" w:hAnsiTheme="majorBidi" w:cstheme="majorBidi"/>
          <w:color w:val="000000"/>
          <w:sz w:val="28"/>
          <w:szCs w:val="28"/>
          <w:lang w:bidi="he-IL"/>
        </w:rPr>
        <w:t xml:space="preserve"> </w:t>
      </w:r>
      <w:r w:rsidR="005C14E6">
        <w:rPr>
          <w:rFonts w:asciiTheme="majorBidi" w:eastAsia="Times New Roman" w:hAnsiTheme="majorBidi" w:cstheme="majorBidi"/>
          <w:color w:val="000000"/>
          <w:sz w:val="28"/>
          <w:szCs w:val="28"/>
          <w:lang w:bidi="he-IL"/>
        </w:rPr>
        <w:t>«</w:t>
      </w:r>
      <w:r w:rsidR="005C14E6">
        <w:rPr>
          <w:rFonts w:asciiTheme="majorBidi" w:eastAsia="Times New Roman" w:hAnsiTheme="majorBidi" w:cstheme="majorBidi"/>
          <w:color w:val="000000"/>
          <w:sz w:val="28"/>
          <w:szCs w:val="28"/>
          <w:lang w:val="fr-FR" w:bidi="he-IL"/>
        </w:rPr>
        <w:t>America</w:t>
      </w:r>
      <w:r w:rsidR="008E60A2">
        <w:rPr>
          <w:rFonts w:asciiTheme="majorBidi" w:eastAsia="Times New Roman" w:hAnsiTheme="majorBidi" w:cstheme="majorBidi"/>
          <w:color w:val="000000"/>
          <w:sz w:val="28"/>
          <w:szCs w:val="28"/>
          <w:lang w:bidi="he-IL"/>
        </w:rPr>
        <w:t xml:space="preserve">» </w:t>
      </w:r>
      <w:r w:rsidR="00600EBD">
        <w:rPr>
          <w:rFonts w:asciiTheme="majorBidi" w:eastAsia="Times New Roman" w:hAnsiTheme="majorBidi" w:cstheme="majorBidi"/>
          <w:color w:val="000000"/>
          <w:sz w:val="28"/>
          <w:szCs w:val="28"/>
          <w:lang w:bidi="he-IL"/>
        </w:rPr>
        <w:t>та його деривацій</w:t>
      </w:r>
      <w:r w:rsidR="008E60A2">
        <w:rPr>
          <w:rFonts w:asciiTheme="majorBidi" w:eastAsia="Times New Roman" w:hAnsiTheme="majorBidi" w:cstheme="majorBidi"/>
          <w:color w:val="000000"/>
          <w:sz w:val="28"/>
          <w:szCs w:val="28"/>
          <w:lang w:bidi="he-IL"/>
        </w:rPr>
        <w:t xml:space="preserve"> (7 разів разом у новорічному та різдвяному звертаннях)</w:t>
      </w:r>
      <w:r w:rsidR="00600EBD">
        <w:rPr>
          <w:rFonts w:asciiTheme="majorBidi" w:eastAsia="Times New Roman" w:hAnsiTheme="majorBidi" w:cstheme="majorBidi"/>
          <w:color w:val="000000"/>
          <w:sz w:val="28"/>
          <w:szCs w:val="28"/>
          <w:lang w:bidi="he-IL"/>
        </w:rPr>
        <w:t xml:space="preserve">, </w:t>
      </w:r>
      <w:r>
        <w:rPr>
          <w:rFonts w:asciiTheme="majorBidi" w:eastAsia="Times New Roman" w:hAnsiTheme="majorBidi" w:cstheme="majorBidi"/>
          <w:color w:val="000000"/>
          <w:sz w:val="28"/>
          <w:szCs w:val="28"/>
          <w:lang w:bidi="he-IL"/>
        </w:rPr>
        <w:t xml:space="preserve">та </w:t>
      </w:r>
      <w:r w:rsidR="005C14E6">
        <w:rPr>
          <w:rFonts w:asciiTheme="majorBidi" w:eastAsia="Times New Roman" w:hAnsiTheme="majorBidi" w:cstheme="majorBidi"/>
          <w:color w:val="000000"/>
          <w:sz w:val="28"/>
          <w:szCs w:val="28"/>
          <w:lang w:bidi="he-IL"/>
        </w:rPr>
        <w:t>вико</w:t>
      </w:r>
      <w:r>
        <w:rPr>
          <w:rFonts w:asciiTheme="majorBidi" w:eastAsia="Times New Roman" w:hAnsiTheme="majorBidi" w:cstheme="majorBidi"/>
          <w:color w:val="000000"/>
          <w:sz w:val="28"/>
          <w:szCs w:val="28"/>
          <w:lang w:bidi="he-IL"/>
        </w:rPr>
        <w:t>ристанням окличних речень.</w:t>
      </w:r>
    </w:p>
    <w:p w:rsidR="004B5A26" w:rsidRPr="004B5A26" w:rsidRDefault="004B5A26" w:rsidP="004B5A26">
      <w:pPr>
        <w:tabs>
          <w:tab w:val="left" w:pos="142"/>
        </w:tabs>
        <w:spacing w:after="0" w:line="360" w:lineRule="auto"/>
        <w:ind w:firstLine="709"/>
        <w:jc w:val="both"/>
        <w:rPr>
          <w:rFonts w:asciiTheme="majorBidi" w:eastAsia="Times New Roman" w:hAnsiTheme="majorBidi" w:cstheme="majorBidi"/>
          <w:sz w:val="28"/>
          <w:szCs w:val="28"/>
          <w:lang w:bidi="he-IL"/>
        </w:rPr>
      </w:pPr>
      <w:r w:rsidRPr="004B5A26">
        <w:rPr>
          <w:rFonts w:asciiTheme="majorBidi" w:eastAsia="Times New Roman" w:hAnsiTheme="majorBidi" w:cstheme="majorBidi"/>
          <w:color w:val="000000"/>
          <w:sz w:val="28"/>
          <w:szCs w:val="28"/>
          <w:lang w:bidi="he-IL"/>
        </w:rPr>
        <w:t xml:space="preserve">Отже, аналіз досліджуваного матеріалу дозволяє зробити висновок про те, що в усіх країнах особливості новорічних звернень залежать не тільки від традицій політичного ритуального дискурсу, а й від політичної, економічної ситуації, яка склалася в країні. Також, результати дослідження довели, що незважаючи на політичну коректність, кожному політику притаманна своя особиста манера спілкування з аудиторією. Таким чином, можна сказати, що для досягнення поставлених цілей залучаються саме ті мовні засоби, які найбільш ефективно сприяють досягненню прогнозованого результату. </w:t>
      </w:r>
    </w:p>
    <w:p w:rsidR="004B5A26" w:rsidRDefault="004B5A26" w:rsidP="004B5A26">
      <w:pPr>
        <w:tabs>
          <w:tab w:val="left" w:pos="142"/>
        </w:tabs>
        <w:spacing w:after="0" w:line="360" w:lineRule="auto"/>
        <w:ind w:firstLine="709"/>
        <w:jc w:val="both"/>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Підсумовуючи результати дослідження, можна говорити про перспективу подальших досліджень в сфері політичного дискурсу на основі інших новорічних політичних промов з точки зору лексичних та фонетичних особливостей.</w:t>
      </w:r>
    </w:p>
    <w:p w:rsidR="0083100D" w:rsidRDefault="0083100D"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83100D" w:rsidRDefault="0083100D"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83100D" w:rsidRDefault="0083100D"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83100D" w:rsidRDefault="0083100D"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83100D" w:rsidRDefault="0083100D"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FF07F7" w:rsidRDefault="00FF07F7"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FF07F7" w:rsidRDefault="00FF07F7"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FF07F7" w:rsidRDefault="00FF07F7"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FF07F7" w:rsidRDefault="00FF07F7"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83100D" w:rsidRDefault="0083100D"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83100D" w:rsidRDefault="0083100D"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83100D" w:rsidRDefault="0083100D" w:rsidP="004B5A26">
      <w:pPr>
        <w:tabs>
          <w:tab w:val="left" w:pos="142"/>
        </w:tabs>
        <w:spacing w:after="0" w:line="360" w:lineRule="auto"/>
        <w:ind w:firstLine="709"/>
        <w:jc w:val="both"/>
        <w:rPr>
          <w:rFonts w:asciiTheme="majorBidi" w:eastAsia="Times New Roman" w:hAnsiTheme="majorBidi" w:cstheme="majorBidi"/>
          <w:sz w:val="28"/>
          <w:szCs w:val="28"/>
          <w:lang w:bidi="he-IL"/>
        </w:rPr>
      </w:pPr>
    </w:p>
    <w:p w:rsidR="004B5A26" w:rsidRPr="004B5A26" w:rsidRDefault="00973C11" w:rsidP="004B5A26">
      <w:pPr>
        <w:tabs>
          <w:tab w:val="left" w:pos="142"/>
        </w:tabs>
        <w:spacing w:before="480" w:line="360" w:lineRule="auto"/>
        <w:ind w:firstLine="709"/>
        <w:jc w:val="center"/>
        <w:outlineLvl w:val="0"/>
        <w:rPr>
          <w:rFonts w:asciiTheme="majorBidi" w:eastAsia="Times New Roman" w:hAnsiTheme="majorBidi" w:cstheme="majorBidi"/>
          <w:b/>
          <w:bCs/>
          <w:kern w:val="36"/>
          <w:sz w:val="28"/>
          <w:szCs w:val="28"/>
          <w:lang w:bidi="he-IL"/>
        </w:rPr>
      </w:pPr>
      <w:r>
        <w:rPr>
          <w:rFonts w:asciiTheme="majorBidi" w:eastAsia="Times New Roman" w:hAnsiTheme="majorBidi" w:cstheme="majorBidi"/>
          <w:b/>
          <w:bCs/>
          <w:color w:val="000000"/>
          <w:kern w:val="36"/>
          <w:sz w:val="28"/>
          <w:szCs w:val="28"/>
          <w:lang w:bidi="he-IL"/>
        </w:rPr>
        <w:t>СПИСОК ВИКОРИСТАНИХ ДЖЕРЕЛ</w:t>
      </w:r>
    </w:p>
    <w:p w:rsidR="004B5A26" w:rsidRPr="004B5A26" w:rsidRDefault="004B5A26" w:rsidP="000D62C9">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Алтухова Т. В. Соотношение элементов устной и письменной речи в виртуальной коммуникации. – Кемеровский государственный університет. – 2012. </w:t>
      </w:r>
    </w:p>
    <w:p w:rsidR="000D62C9" w:rsidRDefault="000D62C9"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0D62C9">
        <w:rPr>
          <w:rFonts w:asciiTheme="majorBidi" w:eastAsia="Times New Roman" w:hAnsiTheme="majorBidi" w:cstheme="majorBidi"/>
          <w:color w:val="000000"/>
          <w:sz w:val="28"/>
          <w:szCs w:val="28"/>
          <w:lang w:bidi="he-IL"/>
        </w:rPr>
        <w:t>Арнольд И.В. Стилистика современного английского языка. - Л.: Просвещение, 2001. - 271 с.</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Афанасенко Е. В. Семантический повтор в политическом дискурсе: на материале русского и английского языка. – 2006.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Баранов А. Н. Парламентские дебаты: традиции и новации / А. Н. Баранов, Е. Г. Казакевич. – Москва : Знание, 1991. – 42 c.</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Бахтин М. М. Человек в мире слова / М. М. Бахтин. – Москва : Изд-во Рос. откр. ун-та, 1995. – 140 с.</w:t>
      </w:r>
    </w:p>
    <w:p w:rsid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Битко А. С. Новорічне звернення президента як ритуальний жанр політичного дискурсу // А. С. Битко // Соціальні технології: актуальні теорії та практики. – вип. 63. – 2014. </w:t>
      </w:r>
    </w:p>
    <w:p w:rsidR="00E864CF" w:rsidRPr="004B5A26" w:rsidRDefault="00E864CF"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t xml:space="preserve">Божеску М. Г. Сучасні дослідження політичного дискурсу. – </w:t>
      </w:r>
      <w:r w:rsidRPr="00E864CF">
        <w:rPr>
          <w:rFonts w:asciiTheme="majorBidi" w:eastAsia="Times New Roman" w:hAnsiTheme="majorBidi" w:cstheme="majorBidi"/>
          <w:color w:val="000000"/>
          <w:sz w:val="28"/>
          <w:szCs w:val="28"/>
          <w:lang w:bidi="he-IL"/>
        </w:rPr>
        <w:t>Вісник ЛНУ імені Тараса Шевченка № 14 (273), Ч. І, 2013</w:t>
      </w:r>
      <w:r w:rsidR="002F20E0">
        <w:rPr>
          <w:rFonts w:asciiTheme="majorBidi" w:eastAsia="Times New Roman" w:hAnsiTheme="majorBidi" w:cstheme="majorBidi"/>
          <w:color w:val="000000"/>
          <w:sz w:val="28"/>
          <w:szCs w:val="28"/>
          <w:lang w:bidi="he-IL"/>
        </w:rPr>
        <w:t>.</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Борисенко В. А., Жарина О. А., Мкртчян Т. Ю. Языковые средства воздействия в американском политическом дискурсе. – 2015.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Бородавкина Е. А. Объективная модальность как інструмент манипулятивного воздействия в политическом дискурсе. – 2012.</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Бурдье П. Социология политики / П. Бурдье. – Москва : Socio-Logos, 1993. – 336 с.</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lastRenderedPageBreak/>
        <w:t xml:space="preserve">Гаврилова М. В. Политический дискурс как объект лингвистического анализа // Политический дискурс. // </w:t>
      </w:r>
      <w:r w:rsidR="00973C11" w:rsidRPr="00973C11">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С. 127-139.</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Гальперин И.Р. Очерки по стилистике англ. языка </w:t>
      </w:r>
      <w:r w:rsidR="00973C11" w:rsidRPr="00973C11">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 xml:space="preserve"> М., 1958.</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Голоднов А. В. Риторический мета дискурс как интегративный тип дискурса // Известия Российского государственного педагогического университета им. А. И. Герцена. – 2009.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Голоднов А. В. Риторический мета дискурс: К определению понятия. // Вестник Ленинградского государственного университета им. А. С. Пушкина. – 2008. </w:t>
      </w:r>
    </w:p>
    <w:p w:rsid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Гриценко Т.Б. Етика ділового спілкування. – [Електронний ресурс]</w:t>
      </w:r>
      <w:r w:rsidR="00973C11">
        <w:rPr>
          <w:rFonts w:asciiTheme="majorBidi" w:eastAsia="Times New Roman" w:hAnsiTheme="majorBidi" w:cstheme="majorBidi"/>
          <w:color w:val="000000"/>
          <w:sz w:val="28"/>
          <w:szCs w:val="28"/>
          <w:lang w:bidi="he-IL"/>
        </w:rPr>
        <w:t xml:space="preserve"> </w:t>
      </w:r>
      <w:r w:rsidR="00973C11" w:rsidRPr="004B5A26">
        <w:rPr>
          <w:rFonts w:asciiTheme="majorBidi" w:eastAsia="Times New Roman" w:hAnsiTheme="majorBidi" w:cstheme="majorBidi"/>
          <w:color w:val="000000"/>
          <w:sz w:val="28"/>
          <w:szCs w:val="28"/>
          <w:lang w:bidi="he-IL"/>
        </w:rPr>
        <w:t xml:space="preserve">– Режим доступу: </w:t>
      </w:r>
      <w:r w:rsidRPr="004B5A26">
        <w:rPr>
          <w:rFonts w:asciiTheme="majorBidi" w:eastAsia="Times New Roman" w:hAnsiTheme="majorBidi" w:cstheme="majorBidi"/>
          <w:color w:val="000000"/>
          <w:sz w:val="28"/>
          <w:szCs w:val="28"/>
          <w:lang w:bidi="he-IL"/>
        </w:rPr>
        <w:t>http://pidruchniki.com.ua/18111210/menedzhment/dilove_spilkuvannya_formi_obgovorennya_dilovih_ problem</w:t>
      </w:r>
    </w:p>
    <w:p w:rsidR="00607E2F" w:rsidRPr="004B5A26" w:rsidRDefault="00607E2F"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val="ru-RU" w:bidi="he-IL"/>
        </w:rPr>
        <w:t>Громовенко В. В. Генезис пол</w:t>
      </w:r>
      <w:r w:rsidR="00571E3D">
        <w:rPr>
          <w:rFonts w:asciiTheme="majorBidi" w:eastAsia="Times New Roman" w:hAnsiTheme="majorBidi" w:cstheme="majorBidi"/>
          <w:color w:val="000000"/>
          <w:sz w:val="28"/>
          <w:szCs w:val="28"/>
          <w:lang w:bidi="he-IL"/>
        </w:rPr>
        <w:t xml:space="preserve">ітичної лінгвістики як самостійно науки. – </w:t>
      </w:r>
      <w:r w:rsidR="00571E3D" w:rsidRPr="00571E3D">
        <w:rPr>
          <w:rFonts w:asciiTheme="majorBidi" w:eastAsia="Times New Roman" w:hAnsiTheme="majorBidi" w:cstheme="majorBidi"/>
          <w:color w:val="000000"/>
          <w:sz w:val="28"/>
          <w:szCs w:val="28"/>
          <w:lang w:bidi="he-IL"/>
        </w:rPr>
        <w:t>Науковий вісник Міжнародного гуманітарного університету. Сер.: Філологія. № 11</w:t>
      </w:r>
      <w:r w:rsidR="002F20E0">
        <w:rPr>
          <w:rFonts w:asciiTheme="majorBidi" w:eastAsia="Times New Roman" w:hAnsiTheme="majorBidi" w:cstheme="majorBidi"/>
          <w:color w:val="000000"/>
          <w:sz w:val="28"/>
          <w:szCs w:val="28"/>
          <w:lang w:bidi="he-IL"/>
        </w:rPr>
        <w:t>. – Т</w:t>
      </w:r>
      <w:r w:rsidR="00571E3D" w:rsidRPr="00571E3D">
        <w:rPr>
          <w:rFonts w:asciiTheme="majorBidi" w:eastAsia="Times New Roman" w:hAnsiTheme="majorBidi" w:cstheme="majorBidi"/>
          <w:color w:val="000000"/>
          <w:sz w:val="28"/>
          <w:szCs w:val="28"/>
          <w:lang w:bidi="he-IL"/>
        </w:rPr>
        <w:t>ом 1</w:t>
      </w:r>
      <w:r w:rsidR="002F20E0">
        <w:rPr>
          <w:rFonts w:asciiTheme="majorBidi" w:eastAsia="Times New Roman" w:hAnsiTheme="majorBidi" w:cstheme="majorBidi"/>
          <w:color w:val="000000"/>
          <w:sz w:val="28"/>
          <w:szCs w:val="28"/>
          <w:lang w:bidi="he-IL"/>
        </w:rPr>
        <w:t xml:space="preserve">. – </w:t>
      </w:r>
      <w:r w:rsidR="002F20E0" w:rsidRPr="00571E3D">
        <w:rPr>
          <w:rFonts w:asciiTheme="majorBidi" w:eastAsia="Times New Roman" w:hAnsiTheme="majorBidi" w:cstheme="majorBidi"/>
          <w:color w:val="000000"/>
          <w:sz w:val="28"/>
          <w:szCs w:val="28"/>
          <w:lang w:bidi="he-IL"/>
        </w:rPr>
        <w:t>2014</w:t>
      </w:r>
      <w:r w:rsidR="002F20E0">
        <w:rPr>
          <w:rFonts w:asciiTheme="majorBidi" w:eastAsia="Times New Roman" w:hAnsiTheme="majorBidi" w:cstheme="majorBidi"/>
          <w:color w:val="000000"/>
          <w:sz w:val="28"/>
          <w:szCs w:val="28"/>
          <w:lang w:bidi="he-IL"/>
        </w:rPr>
        <w:t>.</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Гулей М.Д. Лексико-граматичні особливості та композиційна структура французької політичної промови (на матеріалі виступів Шарля де Голля і Жака Ширака). Автореф. дис... канд. філол. наук: 10.02.05 / М.Д. Гулей; Київ. нац. лінгв. ун-т. – К., 2004. – 19 с.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Гураль С. К. Как правильно говорить по-английский или есть ли «стандартный английский»? // Вестник Томского государственного университета. – 2007.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Двойнина Е. В. Стратегии и тактики речевой манипуляции в инаугурационной речи Д. Трампа // Филологические науки. Вопросы теории и практики. – 2017.</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Дейк Т. А. Язык. Познание. Коммуникация : сб. работ / Т. А. ван Дейк ; сост. В. В. Петрова ; пер. с англ. под ред. В. И. Герасимова ; вступ. ст.: Ю. Н. Караулова, В. В. Петрова. – Москва : Прогресс, 1989. – 310 c.</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lastRenderedPageBreak/>
        <w:t>Дейк Т. А. Язык. Познание. Коммуникация / Т. А. ван Дейк – Москва: БГК им. И. А. Бодуэна де Куртенэ, 2000. – 308 с.</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Дзера М. М., Пасічний Р. Я., Горбач О. Н. Технологія дослідження емоцiйного забарвлення полiтичного тексту // Науковий вісник Львівського національного університету ветеринарної медицини та біотехнологій імені С.З. Ґжицького. – 2017.</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Догадко М. Ю. Специфіка перекладу публічних промов та інтерв’ю з англійської мови</w:t>
      </w:r>
      <w:r w:rsidR="00973C11">
        <w:rPr>
          <w:rFonts w:asciiTheme="majorBidi" w:eastAsia="Times New Roman" w:hAnsiTheme="majorBidi" w:cstheme="majorBidi"/>
          <w:color w:val="000000"/>
          <w:sz w:val="28"/>
          <w:szCs w:val="28"/>
          <w:lang w:bidi="he-IL"/>
        </w:rPr>
        <w:t xml:space="preserve">. </w:t>
      </w:r>
      <w:r w:rsidR="00973C11" w:rsidRPr="004B5A26">
        <w:rPr>
          <w:rFonts w:asciiTheme="majorBidi" w:eastAsia="Times New Roman" w:hAnsiTheme="majorBidi" w:cstheme="majorBidi"/>
          <w:color w:val="000000"/>
          <w:sz w:val="28"/>
          <w:szCs w:val="28"/>
          <w:lang w:bidi="he-IL"/>
        </w:rPr>
        <w:t>[Електронний ресурс] – Режим доступу:</w:t>
      </w:r>
      <w:r w:rsidR="00973C11">
        <w:rPr>
          <w:rFonts w:asciiTheme="majorBidi" w:eastAsia="Times New Roman" w:hAnsiTheme="majorBidi" w:cstheme="majorBidi"/>
          <w:color w:val="000000"/>
          <w:sz w:val="28"/>
          <w:szCs w:val="28"/>
          <w:lang w:bidi="he-IL"/>
        </w:rPr>
        <w:t xml:space="preserve"> </w:t>
      </w:r>
      <w:r w:rsidR="002F20E0" w:rsidRPr="002F20E0">
        <w:rPr>
          <w:rFonts w:asciiTheme="majorBidi" w:eastAsia="Times New Roman" w:hAnsiTheme="majorBidi" w:cstheme="majorBidi"/>
          <w:color w:val="000000"/>
          <w:sz w:val="28"/>
          <w:szCs w:val="28"/>
          <w:lang w:bidi="he-IL"/>
        </w:rPr>
        <w:t>http://ir.nmu.org.ua/bitstream/handle/123456789/151561/Догадко%20М.%20Диплом.pdf?sequence=1&amp;isAllowed=y</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Ермоленко С. С. Язык тоталитаризма и тоталитаризм языка / С. С. Єрмоленко // Мова тоталiтарного суспiльства. – Київ : Наук. думка, 1995. – C. 7–15.</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Загнітко А. П. Основи дискурсології : наук.-навч. видання / А. П. Загнітко. – Донецьк, 2008. – 194 с.</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Зданевич К. В. Лингвостилистические особенности политического</w:t>
      </w:r>
      <w:r w:rsidR="008A6E1B">
        <w:rPr>
          <w:rFonts w:asciiTheme="majorBidi" w:eastAsia="Times New Roman" w:hAnsiTheme="majorBidi" w:cstheme="majorBidi"/>
          <w:color w:val="000000"/>
          <w:sz w:val="28"/>
          <w:szCs w:val="28"/>
          <w:lang w:bidi="he-IL"/>
        </w:rPr>
        <w:t> </w:t>
      </w:r>
      <w:r w:rsidRPr="004B5A26">
        <w:rPr>
          <w:rFonts w:asciiTheme="majorBidi" w:eastAsia="Times New Roman" w:hAnsiTheme="majorBidi" w:cstheme="majorBidi"/>
          <w:color w:val="000000"/>
          <w:sz w:val="28"/>
          <w:szCs w:val="28"/>
          <w:lang w:bidi="he-IL"/>
        </w:rPr>
        <w:t>дискурса.</w:t>
      </w:r>
      <w:r w:rsidR="008A6E1B">
        <w:rPr>
          <w:rFonts w:asciiTheme="majorBidi" w:eastAsia="Times New Roman" w:hAnsiTheme="majorBidi" w:cstheme="majorBidi"/>
          <w:color w:val="000000"/>
          <w:sz w:val="28"/>
          <w:szCs w:val="28"/>
          <w:lang w:bidi="he-IL"/>
        </w:rPr>
        <w:t> </w:t>
      </w:r>
      <w:r w:rsidR="0098152A" w:rsidRPr="004B5A26">
        <w:rPr>
          <w:rFonts w:asciiTheme="majorBidi" w:eastAsia="Times New Roman" w:hAnsiTheme="majorBidi" w:cstheme="majorBidi"/>
          <w:color w:val="000000"/>
          <w:sz w:val="28"/>
          <w:szCs w:val="28"/>
          <w:lang w:bidi="he-IL"/>
        </w:rPr>
        <w:t xml:space="preserve">[Електронний ресурс] – Режим доступу: </w:t>
      </w:r>
      <w:r w:rsidRPr="004B5A26">
        <w:rPr>
          <w:rFonts w:asciiTheme="majorBidi" w:eastAsia="Times New Roman" w:hAnsiTheme="majorBidi" w:cstheme="majorBidi"/>
          <w:color w:val="000000"/>
          <w:sz w:val="28"/>
          <w:szCs w:val="28"/>
          <w:lang w:bidi="he-IL"/>
        </w:rPr>
        <w:t>http://elib.bsu.by/bitstream/123456789/90060/1/zdanevich_sbornik11_tom2.pdf</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Золян С. Т. Язык политики или язык в политической функции? – 2018.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Зуйковська А. А. Ціннісні засади суспільної солідарності у риториці президентів України // А. А. Зуйковська / Гуманітарний вісник – Вип. 28. – 2013.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Кауфова Л. А. Лингвистические особенности британского политического дискурса. С. 116-120. </w:t>
      </w:r>
      <w:r w:rsidR="006208E0" w:rsidRPr="004B5A26">
        <w:rPr>
          <w:rFonts w:asciiTheme="majorBidi" w:eastAsia="Times New Roman" w:hAnsiTheme="majorBidi" w:cstheme="majorBidi"/>
          <w:color w:val="000000"/>
          <w:sz w:val="28"/>
          <w:szCs w:val="28"/>
          <w:lang w:bidi="he-IL"/>
        </w:rPr>
        <w:t xml:space="preserve">[Електронний ресурс] – Режим доступу: </w:t>
      </w:r>
      <w:r w:rsidR="006208E0" w:rsidRPr="006208E0">
        <w:rPr>
          <w:rFonts w:asciiTheme="majorBidi" w:eastAsia="Times New Roman" w:hAnsiTheme="majorBidi" w:cstheme="majorBidi"/>
          <w:color w:val="000000"/>
          <w:sz w:val="28"/>
          <w:szCs w:val="28"/>
          <w:lang w:bidi="he-IL"/>
        </w:rPr>
        <w:t>https://www.pglu.ru/upload/iblock/7bf/kaufova-l.a.-_-lingvisticheskie-osobennosti-diskursa-_ii_.pdf</w:t>
      </w:r>
    </w:p>
    <w:p w:rsidR="004B5A26" w:rsidRPr="006208E0" w:rsidRDefault="004B5A26" w:rsidP="006208E0">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val="ru-RU" w:bidi="he-IL"/>
        </w:rPr>
      </w:pPr>
      <w:r w:rsidRPr="004B5A26">
        <w:rPr>
          <w:rFonts w:asciiTheme="majorBidi" w:eastAsia="Times New Roman" w:hAnsiTheme="majorBidi" w:cstheme="majorBidi"/>
          <w:color w:val="000000"/>
          <w:sz w:val="28"/>
          <w:szCs w:val="28"/>
          <w:lang w:bidi="he-IL"/>
        </w:rPr>
        <w:t>Кобрин Н. В. Медиатексты Твиттера в когнитивном аспекте (на материале английского языка).</w:t>
      </w:r>
      <w:r w:rsidR="006208E0">
        <w:rPr>
          <w:rFonts w:asciiTheme="majorBidi" w:eastAsia="Times New Roman" w:hAnsiTheme="majorBidi" w:cstheme="majorBidi"/>
          <w:color w:val="000000"/>
          <w:sz w:val="28"/>
          <w:szCs w:val="28"/>
          <w:lang w:val="ru-RU" w:bidi="he-IL"/>
        </w:rPr>
        <w:t xml:space="preserve"> – М.:</w:t>
      </w:r>
      <w:r w:rsidR="006208E0" w:rsidRPr="006208E0">
        <w:rPr>
          <w:rFonts w:asciiTheme="majorBidi" w:eastAsia="Times New Roman" w:hAnsiTheme="majorBidi" w:cstheme="majorBidi"/>
          <w:color w:val="000000"/>
          <w:sz w:val="28"/>
          <w:szCs w:val="28"/>
          <w:lang w:val="ru-RU" w:bidi="he-IL"/>
        </w:rPr>
        <w:t xml:space="preserve"> </w:t>
      </w:r>
      <w:r w:rsidR="006208E0">
        <w:rPr>
          <w:rFonts w:asciiTheme="majorBidi" w:eastAsia="Times New Roman" w:hAnsiTheme="majorBidi" w:cstheme="majorBidi"/>
          <w:color w:val="000000"/>
          <w:sz w:val="28"/>
          <w:szCs w:val="28"/>
          <w:lang w:val="ru-RU" w:bidi="he-IL"/>
        </w:rPr>
        <w:t>МГУ</w:t>
      </w:r>
      <w:r w:rsidRPr="006208E0">
        <w:rPr>
          <w:rFonts w:asciiTheme="majorBidi" w:eastAsia="Times New Roman" w:hAnsiTheme="majorBidi" w:cstheme="majorBidi"/>
          <w:color w:val="000000"/>
          <w:sz w:val="28"/>
          <w:szCs w:val="28"/>
          <w:lang w:bidi="he-IL"/>
        </w:rPr>
        <w:t xml:space="preserve"> </w:t>
      </w:r>
      <w:r w:rsidR="002F20E0" w:rsidRPr="006208E0">
        <w:rPr>
          <w:rFonts w:asciiTheme="majorBidi" w:eastAsia="Times New Roman" w:hAnsiTheme="majorBidi" w:cstheme="majorBidi"/>
          <w:color w:val="000000"/>
          <w:sz w:val="28"/>
          <w:szCs w:val="28"/>
          <w:lang w:bidi="he-IL"/>
        </w:rPr>
        <w:t>–</w:t>
      </w:r>
      <w:r w:rsidRPr="006208E0">
        <w:rPr>
          <w:rFonts w:asciiTheme="majorBidi" w:eastAsia="Times New Roman" w:hAnsiTheme="majorBidi" w:cstheme="majorBidi"/>
          <w:color w:val="000000"/>
          <w:sz w:val="28"/>
          <w:szCs w:val="28"/>
          <w:lang w:bidi="he-IL"/>
        </w:rPr>
        <w:t xml:space="preserve"> 2016.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lastRenderedPageBreak/>
        <w:t xml:space="preserve">Колегаева А. В., Бедь. М. Функционирование речевого жанра «поздравление» в политическом дискурсе. – Вестник Кемеровского государственного университета.  – 2008.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Колесникова С. Н. Особенности политического дискурса и его интерпретация. – Вестник Челябинского университета. – 2011.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Кохтев, Н. Н. Основы ораторской речи : учеб. пособие / Н. Н. Кохтев. — 2-е изд., стер. — М. : ФЛИНТА, 2013 .</w:t>
      </w:r>
      <w:r w:rsidR="002F20E0">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 xml:space="preserve">— 328 с. </w:t>
      </w:r>
    </w:p>
    <w:p w:rsidR="002F20E0" w:rsidRDefault="002F20E0"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2F20E0">
        <w:rPr>
          <w:rFonts w:asciiTheme="majorBidi" w:hAnsiTheme="majorBidi" w:cstheme="majorBidi"/>
          <w:color w:val="222324"/>
          <w:sz w:val="28"/>
          <w:szCs w:val="28"/>
        </w:rPr>
        <w:t xml:space="preserve">Кошкарова, Н.Н. / </w:t>
      </w:r>
      <w:r>
        <w:rPr>
          <w:rFonts w:asciiTheme="majorBidi" w:hAnsiTheme="majorBidi" w:cstheme="majorBidi"/>
          <w:color w:val="222324"/>
          <w:sz w:val="28"/>
          <w:szCs w:val="28"/>
        </w:rPr>
        <w:t>Медиарейтинг и имидж политика: средства и технологии коммуникативного взаимодействия власти и общества</w:t>
      </w:r>
      <w:r w:rsidRPr="002F20E0">
        <w:rPr>
          <w:rFonts w:asciiTheme="majorBidi" w:hAnsiTheme="majorBidi" w:cstheme="majorBidi"/>
          <w:color w:val="222324"/>
          <w:sz w:val="28"/>
          <w:szCs w:val="28"/>
        </w:rPr>
        <w:t xml:space="preserve"> / Вестник Челябинского государственного университета / 4(386) / 2016 / ЧелГУ / C. 78-80</w:t>
      </w:r>
      <w:r>
        <w:rPr>
          <w:rFonts w:ascii="Helvetica" w:hAnsi="Helvetica"/>
          <w:color w:val="222324"/>
        </w:rPr>
        <w:t xml:space="preserve"> </w:t>
      </w:r>
      <w:r w:rsidR="004B5A26" w:rsidRPr="004B5A26">
        <w:rPr>
          <w:rFonts w:asciiTheme="majorBidi" w:eastAsia="Times New Roman" w:hAnsiTheme="majorBidi" w:cstheme="majorBidi"/>
          <w:color w:val="000000"/>
          <w:sz w:val="28"/>
          <w:szCs w:val="28"/>
          <w:lang w:bidi="he-IL"/>
        </w:rPr>
        <w:t xml:space="preserve">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Кравченко В. Л. Політичний дискурс: загальні характеристики поняття [Електронний ресурс] / В. Л. Кравченко // Дискурсознавство, розділ ІІ. Соціальні технології: актуальні проблеми теорії та практики, 2014, вип. 63, 172 – Київ, 2009. – Режим доступу: http://archive.nbuv.gov.ua/portal/natural/Nvvnu/filolog/2009_5/R2/Kravchenko.pdf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Куценко О. В., Слобоженко Р. А. Особливості англійських політичних промов,</w:t>
      </w:r>
      <w:r w:rsidR="002F20E0">
        <w:rPr>
          <w:rFonts w:asciiTheme="majorBidi" w:eastAsia="Times New Roman" w:hAnsiTheme="majorBidi" w:cstheme="majorBidi"/>
          <w:color w:val="000000"/>
          <w:sz w:val="28"/>
          <w:szCs w:val="28"/>
          <w:lang w:bidi="he-IL"/>
        </w:rPr>
        <w:t xml:space="preserve"> </w:t>
      </w:r>
      <w:r w:rsidR="002F20E0" w:rsidRPr="002F20E0">
        <w:rPr>
          <w:rFonts w:asciiTheme="majorBidi" w:eastAsia="Times New Roman" w:hAnsiTheme="majorBidi" w:cstheme="majorBidi"/>
          <w:color w:val="000000"/>
          <w:sz w:val="28"/>
          <w:szCs w:val="28"/>
          <w:lang w:bidi="he-IL"/>
        </w:rPr>
        <w:t>–</w:t>
      </w:r>
      <w:r w:rsidR="002F20E0">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2016</w:t>
      </w:r>
      <w:r w:rsidR="002F20E0">
        <w:rPr>
          <w:rFonts w:asciiTheme="majorBidi" w:eastAsia="Times New Roman" w:hAnsiTheme="majorBidi" w:cstheme="majorBidi"/>
          <w:color w:val="000000"/>
          <w:sz w:val="28"/>
          <w:szCs w:val="28"/>
          <w:lang w:bidi="he-IL"/>
        </w:rPr>
        <w:t>.</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Ласица Л. А. Новогоднее обращение главы государства: семантические особенности ритуального жанра политического дискурса // Вестник Оренбурского университета. – 2017.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Лассвелл Гарольд. Стиль в языке политик. Перевод: Матыгина Е. Б., Солопова О. А. // Политическая лингвистика. – 2007.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Максимов В. С. Лингвостилистические особенности английского политического дискурса. – Якутск. – 2012.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Мацько Л. І. та ін. Стилістика української мови: Підручник / Л. І. Мацько, О. М. Сидоренко, О. М. Мацько: за ред. Л. І. Мацько. – К. : Вища шк.., 2003. – 462 с.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lastRenderedPageBreak/>
        <w:t xml:space="preserve">Мельник Е. А. Политический дискурс как средство манипулирования массами // Ученые записки ОГУ. Серия: Гуманитарные и социальные науки.  – 2012.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Морозов М. А. Политические эвфемизмы как средство манипулирования в современной публицистике. </w:t>
      </w:r>
    </w:p>
    <w:p w:rsidR="004B5A26" w:rsidRPr="004B5A26" w:rsidRDefault="004B5A26" w:rsidP="0098152A">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Никифорова </w:t>
      </w:r>
      <w:r w:rsidR="002F20E0">
        <w:rPr>
          <w:rFonts w:asciiTheme="majorBidi" w:eastAsia="Times New Roman" w:hAnsiTheme="majorBidi" w:cstheme="majorBidi"/>
          <w:color w:val="000000"/>
          <w:sz w:val="28"/>
          <w:szCs w:val="28"/>
          <w:lang w:bidi="he-IL"/>
        </w:rPr>
        <w:t>О. О.</w:t>
      </w:r>
      <w:r w:rsidRPr="004B5A26">
        <w:rPr>
          <w:rFonts w:asciiTheme="majorBidi" w:eastAsia="Times New Roman" w:hAnsiTheme="majorBidi" w:cstheme="majorBidi"/>
          <w:color w:val="000000"/>
          <w:sz w:val="28"/>
          <w:szCs w:val="28"/>
          <w:lang w:bidi="he-IL"/>
        </w:rPr>
        <w:t xml:space="preserve"> </w:t>
      </w:r>
      <w:r w:rsidR="002F20E0">
        <w:rPr>
          <w:rFonts w:asciiTheme="majorBidi" w:eastAsia="Times New Roman" w:hAnsiTheme="majorBidi" w:cstheme="majorBidi"/>
          <w:color w:val="000000"/>
          <w:sz w:val="28"/>
          <w:szCs w:val="28"/>
          <w:lang w:bidi="he-IL"/>
        </w:rPr>
        <w:t>Политический дискурс, политическая коммуникация и СМИ</w:t>
      </w:r>
      <w:r w:rsidRPr="004B5A26">
        <w:rPr>
          <w:rFonts w:asciiTheme="majorBidi" w:eastAsia="Times New Roman" w:hAnsiTheme="majorBidi" w:cstheme="majorBidi"/>
          <w:color w:val="000000"/>
          <w:sz w:val="28"/>
          <w:szCs w:val="28"/>
          <w:lang w:bidi="he-IL"/>
        </w:rPr>
        <w:t xml:space="preserve"> // Вестник Сургутского государственного педагогического университета. 2014. №6 (33).</w:t>
      </w:r>
      <w:r w:rsidR="002F3E26">
        <w:rPr>
          <w:rFonts w:asciiTheme="majorBidi" w:eastAsia="Times New Roman" w:hAnsiTheme="majorBidi" w:cstheme="majorBidi"/>
          <w:color w:val="000000"/>
          <w:sz w:val="28"/>
          <w:szCs w:val="28"/>
          <w:lang w:bidi="he-IL"/>
        </w:rPr>
        <w:t> </w:t>
      </w:r>
      <w:r w:rsidR="0098152A">
        <w:rPr>
          <w:rFonts w:ascii="Times New Roman" w:hAnsi="Times New Roman"/>
          <w:sz w:val="28"/>
          <w:szCs w:val="28"/>
          <w:shd w:val="clear" w:color="auto" w:fill="FFFFFF"/>
        </w:rPr>
        <w:t>[Електронний ресурс]. </w:t>
      </w:r>
      <w:r w:rsidR="00D80EC2">
        <w:rPr>
          <w:rFonts w:ascii="Times New Roman" w:hAnsi="Times New Roman"/>
          <w:sz w:val="28"/>
          <w:szCs w:val="28"/>
          <w:shd w:val="clear" w:color="auto" w:fill="FFFFFF"/>
        </w:rPr>
        <w:t xml:space="preserve">– </w:t>
      </w:r>
      <w:r w:rsidR="0098152A">
        <w:rPr>
          <w:rFonts w:ascii="Times New Roman" w:hAnsi="Times New Roman"/>
          <w:sz w:val="28"/>
          <w:szCs w:val="28"/>
          <w:shd w:val="clear" w:color="auto" w:fill="FFFFFF"/>
        </w:rPr>
        <w:t>Режим доступу: </w:t>
      </w:r>
      <w:r w:rsidRPr="004B5A26">
        <w:rPr>
          <w:rFonts w:asciiTheme="majorBidi" w:eastAsia="Times New Roman" w:hAnsiTheme="majorBidi" w:cstheme="majorBidi"/>
          <w:color w:val="000000"/>
          <w:sz w:val="28"/>
          <w:szCs w:val="28"/>
          <w:lang w:bidi="he-IL"/>
        </w:rPr>
        <w:t>https://cyberleninka.ru/article/n/politicheskiy-diskurs-politicheskaya</w:t>
      </w:r>
      <w:r w:rsidR="0098152A">
        <w:rPr>
          <w:rFonts w:asciiTheme="majorBidi" w:eastAsia="Times New Roman" w:hAnsiTheme="majorBidi" w:cstheme="majorBidi"/>
          <w:color w:val="000000"/>
          <w:sz w:val="28"/>
          <w:szCs w:val="28"/>
          <w:lang w:bidi="he-IL"/>
        </w:rPr>
        <w:t>-</w:t>
      </w:r>
      <w:r w:rsidRPr="004B5A26">
        <w:rPr>
          <w:rFonts w:asciiTheme="majorBidi" w:eastAsia="Times New Roman" w:hAnsiTheme="majorBidi" w:cstheme="majorBidi"/>
          <w:color w:val="000000"/>
          <w:sz w:val="28"/>
          <w:szCs w:val="28"/>
          <w:lang w:bidi="he-IL"/>
        </w:rPr>
        <w:t xml:space="preserve">kommunikatsiya-i-smi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Ослопова В. Ю. Новогоднее обращение главы государства к народу как жанр политического дискурса // Вестник Томского государственного университета. – 2009.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Пашкова А. С. Стилистический анализ лексических особенностей рождественских речей Елизаветы II на примере лексико-семантического поля Family. – Вестник Челябинского государственного педагогического университета. – 2018.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Рядчикова Е. Н., Тхакушинова Ж. Б. Речевой этикет как показатель сильной языковой личности политика. // Вестник Адыгейского государственного университета. Серия 2: Филология и искусствоведение. – 2009.</w:t>
      </w:r>
    </w:p>
    <w:p w:rsidR="002F3E26" w:rsidRDefault="004B5A26" w:rsidP="002F3E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Савельева И. В. Манипулятивность в обыденном политическом дискурсе // Вестник Кемеровского государственного университета. – 2015. </w:t>
      </w:r>
    </w:p>
    <w:p w:rsidR="00BE7D0F" w:rsidRDefault="00BE7D0F" w:rsidP="00BE7D0F">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BE7D0F">
        <w:rPr>
          <w:rFonts w:asciiTheme="majorBidi" w:eastAsia="Times New Roman" w:hAnsiTheme="majorBidi" w:cstheme="majorBidi"/>
          <w:color w:val="000000"/>
          <w:sz w:val="28"/>
          <w:szCs w:val="28"/>
          <w:lang w:bidi="he-IL"/>
        </w:rPr>
        <w:t>Савойская Светлана Васильевна Информационно-коммуникативная политика в зеркале языка: на примере современной Украины // PolitBook. 2013. №4.</w:t>
      </w:r>
      <w:r w:rsidR="002B7351">
        <w:rPr>
          <w:rFonts w:asciiTheme="majorBidi" w:eastAsia="Times New Roman" w:hAnsiTheme="majorBidi" w:cstheme="majorBidi"/>
          <w:color w:val="000000"/>
          <w:sz w:val="28"/>
          <w:szCs w:val="28"/>
          <w:lang w:bidi="he-IL"/>
        </w:rPr>
        <w:t xml:space="preserve"> </w:t>
      </w:r>
      <w:r>
        <w:rPr>
          <w:rFonts w:ascii="Times New Roman" w:hAnsi="Times New Roman"/>
          <w:sz w:val="28"/>
          <w:szCs w:val="28"/>
          <w:shd w:val="clear" w:color="auto" w:fill="FFFFFF"/>
        </w:rPr>
        <w:t xml:space="preserve">– Режим доступу:  </w:t>
      </w:r>
      <w:r w:rsidRPr="00BE7D0F">
        <w:rPr>
          <w:rFonts w:asciiTheme="majorBidi" w:eastAsia="Times New Roman" w:hAnsiTheme="majorBidi" w:cstheme="majorBidi"/>
          <w:color w:val="000000"/>
          <w:sz w:val="28"/>
          <w:szCs w:val="28"/>
          <w:lang w:bidi="he-IL"/>
        </w:rPr>
        <w:t>https://cyberleninka.ru/article/n/informatsionno-kommunikativnaya-politika-v-zerkale-yazyka-na-primere-sovremennoy-ukrainy</w:t>
      </w:r>
    </w:p>
    <w:p w:rsidR="004B5A26" w:rsidRPr="00BE7D0F" w:rsidRDefault="004B5A26" w:rsidP="00BE7D0F">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BE7D0F">
        <w:rPr>
          <w:rFonts w:asciiTheme="majorBidi" w:eastAsia="Times New Roman" w:hAnsiTheme="majorBidi" w:cstheme="majorBidi"/>
          <w:color w:val="000000"/>
          <w:sz w:val="28"/>
          <w:szCs w:val="28"/>
          <w:lang w:bidi="he-IL"/>
        </w:rPr>
        <w:lastRenderedPageBreak/>
        <w:t xml:space="preserve">Салимова Р. М. Лингвопсихологический аспект модальности в современном политическом дискурсе. Вестник Башкирского университета. – 2010.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Самойлова І. В., Подвойська О. В. Лексичні особливості політичних промов / Філологічні науки.</w:t>
      </w:r>
      <w:r w:rsidR="002B7351">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 Книга 1.</w:t>
      </w:r>
      <w:r w:rsidR="002B7351" w:rsidRPr="002B7351">
        <w:rPr>
          <w:rFonts w:asciiTheme="majorBidi" w:eastAsia="Times New Roman" w:hAnsiTheme="majorBidi" w:cstheme="majorBidi"/>
          <w:color w:val="000000"/>
          <w:sz w:val="28"/>
          <w:szCs w:val="28"/>
          <w:lang w:bidi="he-IL"/>
        </w:rPr>
        <w:t xml:space="preserve"> </w:t>
      </w:r>
      <w:r w:rsidR="002B7351" w:rsidRPr="004B5A26">
        <w:rPr>
          <w:rFonts w:asciiTheme="majorBidi" w:eastAsia="Times New Roman" w:hAnsiTheme="majorBidi" w:cstheme="majorBidi"/>
          <w:color w:val="000000"/>
          <w:sz w:val="28"/>
          <w:szCs w:val="28"/>
          <w:lang w:bidi="he-IL"/>
        </w:rPr>
        <w:t>– 2016.</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Селиванова Е. А. Основы лингвистической теории текста и коммуникации / Е. А. Селиванова. – Киев : ЦУПЛ : Фитосоциоцентр, 2002. – 336 с.</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Спиридовский О. В. Фатическая составляющая политической коммуникации (на материале президентского дискурса) // Вестник Воронежского государственного университета. Серия: Лингвистика и межкультурная коммуникация. – 2011.</w:t>
      </w:r>
    </w:p>
    <w:p w:rsidR="002B7351" w:rsidRDefault="002B7351" w:rsidP="002B7351">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2B7351">
        <w:rPr>
          <w:rFonts w:asciiTheme="majorBidi" w:eastAsia="Times New Roman" w:hAnsiTheme="majorBidi" w:cstheme="majorBidi"/>
          <w:color w:val="000000"/>
          <w:sz w:val="28"/>
          <w:szCs w:val="28"/>
          <w:lang w:bidi="he-IL"/>
        </w:rPr>
        <w:t>Стексова Татьяна Ивановна «Послание президента» как жанр политической коммуникации // Политическая лингвистика. 2012. №3.</w:t>
      </w:r>
      <w:r>
        <w:rPr>
          <w:rFonts w:asciiTheme="majorBidi" w:eastAsia="Times New Roman" w:hAnsiTheme="majorBidi" w:cstheme="majorBidi"/>
          <w:color w:val="000000"/>
          <w:sz w:val="28"/>
          <w:szCs w:val="28"/>
          <w:lang w:bidi="he-IL"/>
        </w:rPr>
        <w:t xml:space="preserve"> </w:t>
      </w:r>
      <w:r>
        <w:rPr>
          <w:rFonts w:ascii="Times New Roman" w:hAnsi="Times New Roman"/>
          <w:sz w:val="28"/>
          <w:szCs w:val="28"/>
          <w:shd w:val="clear" w:color="auto" w:fill="FFFFFF"/>
        </w:rPr>
        <w:t xml:space="preserve">– Режим доступу:  </w:t>
      </w:r>
      <w:r w:rsidRPr="002B7351">
        <w:rPr>
          <w:rFonts w:asciiTheme="majorBidi" w:eastAsia="Times New Roman" w:hAnsiTheme="majorBidi" w:cstheme="majorBidi"/>
          <w:color w:val="000000"/>
          <w:sz w:val="28"/>
          <w:szCs w:val="28"/>
          <w:lang w:bidi="he-IL"/>
        </w:rPr>
        <w:t xml:space="preserve">https://cyberleninka.ru/article/n/poslanie-prezidenta-kak-zhanr-politicheskoy-kommunikatsii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Степанова Н. А. Великобритания в содружестве наций: прошлое, настоящее, будуще // Вестник МГИМО Университета. </w:t>
      </w:r>
      <w:r w:rsidR="002B7351">
        <w:rPr>
          <w:rFonts w:ascii="Times New Roman" w:hAnsi="Times New Roman"/>
          <w:sz w:val="28"/>
          <w:szCs w:val="28"/>
          <w:shd w:val="clear" w:color="auto" w:fill="FFFFFF"/>
        </w:rPr>
        <w:t xml:space="preserve">– </w:t>
      </w:r>
      <w:r w:rsidRPr="004B5A26">
        <w:rPr>
          <w:rFonts w:asciiTheme="majorBidi" w:eastAsia="Times New Roman" w:hAnsiTheme="majorBidi" w:cstheme="majorBidi"/>
          <w:color w:val="000000"/>
          <w:sz w:val="28"/>
          <w:szCs w:val="28"/>
          <w:lang w:bidi="he-IL"/>
        </w:rPr>
        <w:t xml:space="preserve">2014.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Суханов Ю.Ю. Политический дискурс как объект лингвистического анализа // Вестник Российского университета дружбы народов. Серия: Теория языка. Семиотика. Семантика. 2018. Т. 9. № 1. С. 200—212.</w:t>
      </w:r>
    </w:p>
    <w:p w:rsidR="002B7351" w:rsidRDefault="002B7351"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2B7351">
        <w:rPr>
          <w:rFonts w:asciiTheme="majorBidi" w:eastAsia="Times New Roman" w:hAnsiTheme="majorBidi" w:cstheme="majorBidi"/>
          <w:color w:val="000000"/>
          <w:sz w:val="28"/>
          <w:szCs w:val="28"/>
          <w:lang w:bidi="he-IL"/>
        </w:rPr>
        <w:t xml:space="preserve">Тибинько Надежда Дмитриевна Манипуляция в политическом дискурсе // Вестник ЧелГУ. 2011. №3. </w:t>
      </w:r>
      <w:r>
        <w:rPr>
          <w:rFonts w:ascii="Times New Roman" w:hAnsi="Times New Roman"/>
          <w:sz w:val="28"/>
          <w:szCs w:val="28"/>
          <w:shd w:val="clear" w:color="auto" w:fill="FFFFFF"/>
        </w:rPr>
        <w:t xml:space="preserve">– Режим доступу:  </w:t>
      </w:r>
      <w:r w:rsidRPr="002B7351">
        <w:rPr>
          <w:rFonts w:asciiTheme="majorBidi" w:eastAsia="Times New Roman" w:hAnsiTheme="majorBidi" w:cstheme="majorBidi"/>
          <w:color w:val="000000"/>
          <w:sz w:val="28"/>
          <w:szCs w:val="28"/>
          <w:lang w:bidi="he-IL"/>
        </w:rPr>
        <w:t xml:space="preserve">https://cyberleninka.ru/article/n/manipulyatsiya-v-politicheskom-diskurse-1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Цеплитис Л.К., Катлапе Н.Я. Теория публичной речи. – Рига: Зинатне, 1971. – 119 с.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Чикилева Л. С.</w:t>
      </w:r>
      <w:r w:rsidR="002F3E26">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 xml:space="preserve">Прагмалингвистический аспект политического медиадискурса как средства формирования ценностей нации. </w:t>
      </w:r>
      <w:r w:rsidR="002B7351">
        <w:rPr>
          <w:rFonts w:asciiTheme="majorBidi" w:eastAsia="Times New Roman" w:hAnsiTheme="majorBidi" w:cstheme="majorBidi"/>
          <w:color w:val="000000"/>
          <w:sz w:val="28"/>
          <w:szCs w:val="28"/>
          <w:lang w:bidi="he-IL"/>
        </w:rPr>
        <w:t xml:space="preserve">// </w:t>
      </w:r>
      <w:r w:rsidR="002B7351" w:rsidRPr="004B5A26">
        <w:rPr>
          <w:rFonts w:asciiTheme="majorBidi" w:eastAsia="Times New Roman" w:hAnsiTheme="majorBidi" w:cstheme="majorBidi"/>
          <w:color w:val="000000"/>
          <w:sz w:val="28"/>
          <w:szCs w:val="28"/>
          <w:lang w:bidi="he-IL"/>
        </w:rPr>
        <w:t>Российский гуманитарный журнал.</w:t>
      </w:r>
      <w:r w:rsidR="00D80EC2">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 2017.</w:t>
      </w:r>
      <w:r w:rsidR="002B7351">
        <w:rPr>
          <w:rFonts w:ascii="Times New Roman" w:hAnsi="Times New Roman"/>
          <w:sz w:val="28"/>
          <w:szCs w:val="28"/>
          <w:shd w:val="clear" w:color="auto" w:fill="FFFFFF"/>
        </w:rPr>
        <w:t xml:space="preserve"> </w:t>
      </w:r>
      <w:r w:rsidR="0098152A">
        <w:rPr>
          <w:rFonts w:ascii="Times New Roman" w:hAnsi="Times New Roman"/>
          <w:sz w:val="28"/>
          <w:szCs w:val="28"/>
          <w:shd w:val="clear" w:color="auto" w:fill="FFFFFF"/>
        </w:rPr>
        <w:t xml:space="preserve">– Режим </w:t>
      </w:r>
      <w:r w:rsidR="0098152A">
        <w:rPr>
          <w:rFonts w:ascii="Times New Roman" w:hAnsi="Times New Roman"/>
          <w:sz w:val="28"/>
          <w:szCs w:val="28"/>
          <w:shd w:val="clear" w:color="auto" w:fill="FFFFFF"/>
        </w:rPr>
        <w:lastRenderedPageBreak/>
        <w:t>доступу:</w:t>
      </w:r>
      <w:r w:rsidR="002B7351">
        <w:rPr>
          <w:rFonts w:ascii="Times New Roman" w:hAnsi="Times New Roman"/>
          <w:sz w:val="28"/>
          <w:szCs w:val="28"/>
          <w:shd w:val="clear" w:color="auto" w:fill="FFFFFF"/>
        </w:rPr>
        <w:t xml:space="preserve">  </w:t>
      </w:r>
      <w:r w:rsidR="002B7351" w:rsidRPr="002B7351">
        <w:rPr>
          <w:rFonts w:ascii="Times New Roman" w:hAnsi="Times New Roman"/>
          <w:sz w:val="28"/>
          <w:szCs w:val="28"/>
          <w:shd w:val="clear" w:color="auto" w:fill="FFFFFF"/>
        </w:rPr>
        <w:t>https://cyberleninka.ru/article/n/pragmalingvisticheskiy-aspekt-politicheskogo-mediadiskursa-kak-sredstva-formirovaniya-tsennostey-natsii</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Чикилева Л. С.</w:t>
      </w:r>
      <w:r w:rsidR="002F3E26">
        <w:rPr>
          <w:rFonts w:asciiTheme="majorBidi" w:eastAsia="Times New Roman" w:hAnsiTheme="majorBidi" w:cstheme="majorBidi"/>
          <w:color w:val="000000"/>
          <w:sz w:val="28"/>
          <w:szCs w:val="28"/>
          <w:lang w:bidi="he-IL"/>
        </w:rPr>
        <w:t xml:space="preserve"> </w:t>
      </w:r>
      <w:r w:rsidRPr="004B5A26">
        <w:rPr>
          <w:rFonts w:asciiTheme="majorBidi" w:eastAsia="Times New Roman" w:hAnsiTheme="majorBidi" w:cstheme="majorBidi"/>
          <w:color w:val="000000"/>
          <w:sz w:val="28"/>
          <w:szCs w:val="28"/>
          <w:lang w:bidi="he-IL"/>
        </w:rPr>
        <w:t>Президентский политический дискурс как средство манипуляции: прагмалингвистический аспект // Российский гуманитарный журнал. – 2018.</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Чикилева Л. С. Роль вербальних и невербальних средств в создании имиджа // Российский гуманитарный журнал. – 2016. </w:t>
      </w:r>
      <w:r w:rsidR="0098152A">
        <w:rPr>
          <w:rFonts w:ascii="Times New Roman" w:hAnsi="Times New Roman"/>
          <w:sz w:val="28"/>
          <w:szCs w:val="28"/>
          <w:shd w:val="clear" w:color="auto" w:fill="FFFFFF"/>
        </w:rPr>
        <w:t xml:space="preserve">[Електронний ресурс]. – Режим доступу:  </w:t>
      </w:r>
      <w:r w:rsidR="002B7351" w:rsidRPr="002B7351">
        <w:rPr>
          <w:rFonts w:ascii="Times New Roman" w:hAnsi="Times New Roman"/>
          <w:sz w:val="28"/>
          <w:szCs w:val="28"/>
          <w:shd w:val="clear" w:color="auto" w:fill="FFFFFF"/>
        </w:rPr>
        <w:t>https://cyberleninka.ru/article/n/rol-verbalnyh-i-neverbalnyh-sredstv-v-sozdanii-imidzha</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Чудинов А. П. Политическая лингвистика / А. П. Чудинов. – М. : Флинта, Наука, 2006. – 256 с.</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Шевчук Д. Політичний дискурс: проблема реалізації політики поміж текстом і контекстом / Д. Шевчук // Наукові записки. Серія “Культура і соціальні комунікації”. – 2010. – Вип. 2. – С. 151–159. </w:t>
      </w:r>
      <w:r w:rsidR="0098152A">
        <w:rPr>
          <w:rFonts w:ascii="Times New Roman" w:hAnsi="Times New Roman"/>
          <w:sz w:val="28"/>
          <w:szCs w:val="28"/>
          <w:shd w:val="clear" w:color="auto" w:fill="FFFFFF"/>
        </w:rPr>
        <w:t xml:space="preserve">[Електронний ресурс]. – Режим доступу: </w:t>
      </w:r>
      <w:r w:rsidRPr="004B5A26">
        <w:rPr>
          <w:rFonts w:asciiTheme="majorBidi" w:eastAsia="Times New Roman" w:hAnsiTheme="majorBidi" w:cstheme="majorBidi"/>
          <w:color w:val="000000"/>
          <w:sz w:val="28"/>
          <w:szCs w:val="28"/>
          <w:lang w:bidi="he-IL"/>
        </w:rPr>
        <w:t>http://archive. nbuv.gov.ua/portal/soc_gum/fps/2011_1/shev.pdf</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Шейгал Е. И. Семиотика политического дискурса / Е. И. Шейгал. – Волгоград : Перемена, 2000. – 368 с. </w:t>
      </w:r>
      <w:r w:rsidR="00252FFC">
        <w:rPr>
          <w:rFonts w:ascii="Times New Roman" w:hAnsi="Times New Roman"/>
          <w:sz w:val="28"/>
          <w:szCs w:val="28"/>
          <w:shd w:val="clear" w:color="auto" w:fill="FFFFFF"/>
        </w:rPr>
        <w:t xml:space="preserve">[Електронний ресурс]. – Режим доступу:  </w:t>
      </w:r>
      <w:r w:rsidRPr="004B5A26">
        <w:rPr>
          <w:rFonts w:asciiTheme="majorBidi" w:eastAsia="Times New Roman" w:hAnsiTheme="majorBidi" w:cstheme="majorBidi"/>
          <w:color w:val="000000"/>
          <w:sz w:val="28"/>
          <w:szCs w:val="28"/>
          <w:lang w:bidi="he-IL"/>
        </w:rPr>
        <w:t>http://www.twirpx.com/file/56756/</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Шмелева Т. В. Медиалингвистика на фоне дифференциации науки о языке // Вестник Кемеровского государственного университета. 2016. № 3. С. 220-226. </w:t>
      </w:r>
    </w:p>
    <w:p w:rsidR="002B7351" w:rsidRDefault="002B7351" w:rsidP="002B7351">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2B7351">
        <w:rPr>
          <w:rFonts w:asciiTheme="majorBidi" w:eastAsia="Times New Roman" w:hAnsiTheme="majorBidi" w:cstheme="majorBidi"/>
          <w:color w:val="000000"/>
          <w:sz w:val="28"/>
          <w:szCs w:val="28"/>
          <w:lang w:bidi="he-IL"/>
        </w:rPr>
        <w:t xml:space="preserve">Шмелева Т.В. Медиалингвистика: терминологический аспект // Вестник НовГУ. 2015. №4-1 (87). </w:t>
      </w:r>
      <w:r>
        <w:rPr>
          <w:rFonts w:asciiTheme="majorBidi" w:eastAsia="Times New Roman" w:hAnsiTheme="majorBidi" w:cstheme="majorBidi"/>
          <w:color w:val="000000"/>
          <w:sz w:val="28"/>
          <w:szCs w:val="28"/>
          <w:lang w:bidi="he-IL"/>
        </w:rPr>
        <w:t>– Режим доступу</w:t>
      </w:r>
      <w:r w:rsidRPr="002B7351">
        <w:rPr>
          <w:rFonts w:asciiTheme="majorBidi" w:eastAsia="Times New Roman" w:hAnsiTheme="majorBidi" w:cstheme="majorBidi"/>
          <w:color w:val="000000"/>
          <w:sz w:val="28"/>
          <w:szCs w:val="28"/>
          <w:lang w:bidi="he-IL"/>
        </w:rPr>
        <w:t xml:space="preserve">: https://cyberleninka.ru/article/n/medialingvistika-terminologicheskiy-aspekt </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 Шмелева Т. В. Модель речевого жанра / Т. В. Шмелева // Жанры речи. – Саратов, 1997. – С. 88–99.</w:t>
      </w:r>
    </w:p>
    <w:p w:rsidR="004B5A26" w:rsidRP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Adeishvili Kristina. L’analyse du discours politique. – 2016. </w:t>
      </w:r>
      <w:r w:rsidR="00252FFC">
        <w:rPr>
          <w:rFonts w:ascii="Times New Roman" w:hAnsi="Times New Roman"/>
          <w:sz w:val="28"/>
          <w:szCs w:val="28"/>
          <w:shd w:val="clear" w:color="auto" w:fill="FFFFFF"/>
        </w:rPr>
        <w:t xml:space="preserve">[Електронний ресурс]. – Режим доступу:  </w:t>
      </w:r>
      <w:r w:rsidR="002B7351" w:rsidRPr="002B7351">
        <w:rPr>
          <w:rFonts w:ascii="Times New Roman" w:hAnsi="Times New Roman"/>
          <w:sz w:val="28"/>
          <w:szCs w:val="28"/>
          <w:shd w:val="clear" w:color="auto" w:fill="FFFFFF"/>
        </w:rPr>
        <w:lastRenderedPageBreak/>
        <w:t>https://www.academia.edu/29759392/Lanalyse_du_discours_politique._Identités_nationales._Argumentation._Implicite</w:t>
      </w:r>
    </w:p>
    <w:p w:rsidR="004B5A26" w:rsidRDefault="004B5A26" w:rsidP="004B5A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Calderaro Andrea. Social Media and Politics. – 2017. </w:t>
      </w:r>
      <w:r w:rsidR="00252FFC">
        <w:rPr>
          <w:rFonts w:ascii="Times New Roman" w:hAnsi="Times New Roman"/>
          <w:sz w:val="28"/>
          <w:szCs w:val="28"/>
          <w:shd w:val="clear" w:color="auto" w:fill="FFFFFF"/>
        </w:rPr>
        <w:t xml:space="preserve">[Електронний ресурс]. – Режим доступу:  </w:t>
      </w:r>
      <w:r w:rsidR="002B7351" w:rsidRPr="002B7351">
        <w:rPr>
          <w:rFonts w:ascii="Times New Roman" w:hAnsi="Times New Roman"/>
          <w:sz w:val="28"/>
          <w:szCs w:val="28"/>
          <w:shd w:val="clear" w:color="auto" w:fill="FFFFFF"/>
        </w:rPr>
        <w:t>https://www.academia.edu/35586876/Social_Media_and_Politics</w:t>
      </w:r>
    </w:p>
    <w:p w:rsidR="002F3E26" w:rsidRPr="002F3E26" w:rsidRDefault="002F3E26" w:rsidP="002F3E26">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Charles</w:t>
      </w:r>
      <w:r w:rsidR="005E7135">
        <w:rPr>
          <w:rFonts w:asciiTheme="majorBidi" w:eastAsia="Times New Roman" w:hAnsiTheme="majorBidi" w:cstheme="majorBidi"/>
          <w:color w:val="000000"/>
          <w:sz w:val="28"/>
          <w:szCs w:val="28"/>
          <w:lang w:bidi="he-IL"/>
        </w:rPr>
        <w:t> </w:t>
      </w:r>
      <w:r w:rsidRPr="004B5A26">
        <w:rPr>
          <w:rFonts w:asciiTheme="majorBidi" w:eastAsia="Times New Roman" w:hAnsiTheme="majorBidi" w:cstheme="majorBidi"/>
          <w:color w:val="000000"/>
          <w:sz w:val="28"/>
          <w:szCs w:val="28"/>
          <w:lang w:bidi="he-IL"/>
        </w:rPr>
        <w:t>Benjamin.</w:t>
      </w:r>
      <w:r w:rsidR="005E7135">
        <w:t>       </w:t>
      </w:r>
      <w:r w:rsidRPr="004B5A26">
        <w:rPr>
          <w:rFonts w:asciiTheme="majorBidi" w:eastAsia="Times New Roman" w:hAnsiTheme="majorBidi" w:cstheme="majorBidi"/>
          <w:color w:val="000000"/>
          <w:sz w:val="28"/>
          <w:szCs w:val="28"/>
          <w:lang w:bidi="he-IL"/>
        </w:rPr>
        <w:t>La</w:t>
      </w:r>
      <w:r w:rsidR="005E7135">
        <w:rPr>
          <w:rFonts w:asciiTheme="majorBidi" w:eastAsia="Times New Roman" w:hAnsiTheme="majorBidi" w:cstheme="majorBidi"/>
          <w:color w:val="000000"/>
          <w:sz w:val="28"/>
          <w:szCs w:val="28"/>
          <w:lang w:bidi="he-IL"/>
        </w:rPr>
        <w:t>     </w:t>
      </w:r>
      <w:r w:rsidRPr="004B5A26">
        <w:rPr>
          <w:rFonts w:asciiTheme="majorBidi" w:eastAsia="Times New Roman" w:hAnsiTheme="majorBidi" w:cstheme="majorBidi"/>
          <w:color w:val="000000"/>
          <w:sz w:val="28"/>
          <w:szCs w:val="28"/>
          <w:lang w:bidi="he-IL"/>
        </w:rPr>
        <w:t>révolution</w:t>
      </w:r>
      <w:r w:rsidR="005E7135">
        <w:rPr>
          <w:rFonts w:asciiTheme="majorBidi" w:eastAsia="Times New Roman" w:hAnsiTheme="majorBidi" w:cstheme="majorBidi"/>
          <w:color w:val="000000"/>
          <w:sz w:val="28"/>
          <w:szCs w:val="28"/>
          <w:lang w:bidi="he-IL"/>
        </w:rPr>
        <w:t>    </w:t>
      </w:r>
      <w:r w:rsidRPr="004B5A26">
        <w:rPr>
          <w:rFonts w:asciiTheme="majorBidi" w:eastAsia="Times New Roman" w:hAnsiTheme="majorBidi" w:cstheme="majorBidi"/>
          <w:color w:val="000000"/>
          <w:sz w:val="28"/>
          <w:szCs w:val="28"/>
          <w:lang w:bidi="he-IL"/>
        </w:rPr>
        <w:t>médiateque</w:t>
      </w:r>
      <w:r w:rsidR="005E7135">
        <w:rPr>
          <w:rFonts w:asciiTheme="majorBidi" w:eastAsia="Times New Roman" w:hAnsiTheme="majorBidi" w:cstheme="majorBidi"/>
          <w:color w:val="000000"/>
          <w:sz w:val="28"/>
          <w:szCs w:val="28"/>
          <w:lang w:bidi="he-IL"/>
        </w:rPr>
        <w:t> </w:t>
      </w:r>
      <w:r w:rsidRPr="004B5A26">
        <w:rPr>
          <w:rFonts w:asciiTheme="majorBidi" w:eastAsia="Times New Roman" w:hAnsiTheme="majorBidi" w:cstheme="majorBidi"/>
          <w:color w:val="000000"/>
          <w:sz w:val="28"/>
          <w:szCs w:val="28"/>
          <w:lang w:bidi="he-IL"/>
        </w:rPr>
        <w:t>de</w:t>
      </w:r>
      <w:r w:rsidR="005E7135">
        <w:rPr>
          <w:rFonts w:asciiTheme="majorBidi" w:eastAsia="Times New Roman" w:hAnsiTheme="majorBidi" w:cstheme="majorBidi"/>
          <w:color w:val="000000"/>
          <w:sz w:val="28"/>
          <w:szCs w:val="28"/>
          <w:lang w:bidi="he-IL"/>
        </w:rPr>
        <w:t> </w:t>
      </w:r>
      <w:r w:rsidRPr="004B5A26">
        <w:rPr>
          <w:rFonts w:asciiTheme="majorBidi" w:eastAsia="Times New Roman" w:hAnsiTheme="majorBidi" w:cstheme="majorBidi"/>
          <w:color w:val="000000"/>
          <w:sz w:val="28"/>
          <w:szCs w:val="28"/>
          <w:lang w:bidi="he-IL"/>
        </w:rPr>
        <w:t>Donald</w:t>
      </w:r>
      <w:r w:rsidR="005E7135">
        <w:rPr>
          <w:rFonts w:asciiTheme="majorBidi" w:eastAsia="Times New Roman" w:hAnsiTheme="majorBidi" w:cstheme="majorBidi"/>
          <w:color w:val="000000"/>
          <w:sz w:val="28"/>
          <w:szCs w:val="28"/>
          <w:lang w:bidi="he-IL"/>
        </w:rPr>
        <w:t> </w:t>
      </w:r>
      <w:r w:rsidRPr="004B5A26">
        <w:rPr>
          <w:rFonts w:asciiTheme="majorBidi" w:eastAsia="Times New Roman" w:hAnsiTheme="majorBidi" w:cstheme="majorBidi"/>
          <w:color w:val="000000"/>
          <w:sz w:val="28"/>
          <w:szCs w:val="28"/>
          <w:lang w:bidi="he-IL"/>
        </w:rPr>
        <w:t>Trump.</w:t>
      </w:r>
      <w:r w:rsidR="005E7135">
        <w:t> </w:t>
      </w:r>
      <w:r w:rsidR="005E7135">
        <w:rPr>
          <w:rFonts w:ascii="Times New Roman" w:hAnsi="Times New Roman"/>
          <w:sz w:val="28"/>
          <w:szCs w:val="28"/>
          <w:shd w:val="clear" w:color="auto" w:fill="FFFFFF"/>
        </w:rPr>
        <w:t xml:space="preserve">[Електронний ресурс]. – Режим доступу:  </w:t>
      </w:r>
      <w:r w:rsidRPr="004B5A26">
        <w:rPr>
          <w:rFonts w:asciiTheme="majorBidi" w:eastAsia="Times New Roman" w:hAnsiTheme="majorBidi" w:cstheme="majorBidi"/>
          <w:color w:val="000000"/>
          <w:sz w:val="28"/>
          <w:szCs w:val="28"/>
          <w:lang w:bidi="he-IL"/>
        </w:rPr>
        <w:t>http://plus.lapresse.ca/screens/a0a4e491-f2d2-4dd1-8f5a</w:t>
      </w:r>
      <w:r w:rsidR="005E7135">
        <w:rPr>
          <w:rFonts w:asciiTheme="majorBidi" w:eastAsia="Times New Roman" w:hAnsiTheme="majorBidi" w:cstheme="majorBidi"/>
          <w:color w:val="000000"/>
          <w:sz w:val="28"/>
          <w:szCs w:val="28"/>
          <w:lang w:bidi="he-IL"/>
        </w:rPr>
        <w:t>-</w:t>
      </w:r>
      <w:r w:rsidRPr="004B5A26">
        <w:rPr>
          <w:rFonts w:asciiTheme="majorBidi" w:eastAsia="Times New Roman" w:hAnsiTheme="majorBidi" w:cstheme="majorBidi"/>
          <w:color w:val="000000"/>
          <w:sz w:val="28"/>
          <w:szCs w:val="28"/>
          <w:lang w:bidi="he-IL"/>
        </w:rPr>
        <w:t xml:space="preserve">2e0671ee38a3__7C___0.html </w:t>
      </w:r>
    </w:p>
    <w:p w:rsidR="004B5A26" w:rsidRPr="004B5A26" w:rsidRDefault="004B5A26" w:rsidP="002B7351">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Maria Anton. Le discours politique et la manipulation du récepteur.</w:t>
      </w:r>
      <w:r w:rsidR="005E7135" w:rsidRPr="005E7135">
        <w:rPr>
          <w:rFonts w:ascii="Times New Roman" w:hAnsi="Times New Roman"/>
          <w:sz w:val="28"/>
          <w:szCs w:val="28"/>
          <w:shd w:val="clear" w:color="auto" w:fill="FFFFFF"/>
        </w:rPr>
        <w:t xml:space="preserve"> </w:t>
      </w:r>
      <w:r w:rsidR="005E7135">
        <w:rPr>
          <w:rFonts w:ascii="Times New Roman" w:hAnsi="Times New Roman"/>
          <w:sz w:val="28"/>
          <w:szCs w:val="28"/>
          <w:shd w:val="clear" w:color="auto" w:fill="FFFFFF"/>
        </w:rPr>
        <w:t xml:space="preserve">[Електронний ресурс]. – Режим доступу:  </w:t>
      </w:r>
      <w:r w:rsidR="002B7351" w:rsidRPr="002B7351">
        <w:rPr>
          <w:rFonts w:ascii="Times New Roman" w:hAnsi="Times New Roman"/>
          <w:sz w:val="28"/>
          <w:szCs w:val="28"/>
          <w:shd w:val="clear" w:color="auto" w:fill="FFFFFF"/>
        </w:rPr>
        <w:t>http://www.diacronia.ro/ro/indexing/details/A17880/pdf</w:t>
      </w:r>
    </w:p>
    <w:p w:rsidR="002B7351" w:rsidRDefault="002B7351" w:rsidP="002B7351">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2B7351">
        <w:rPr>
          <w:rFonts w:asciiTheme="majorBidi" w:eastAsia="Times New Roman" w:hAnsiTheme="majorBidi" w:cstheme="majorBidi"/>
          <w:color w:val="000000"/>
          <w:sz w:val="28"/>
          <w:szCs w:val="28"/>
          <w:lang w:bidi="he-IL"/>
        </w:rPr>
        <w:t xml:space="preserve">Mukharyamov N. M., Tajsina E. A. Logical and linguistic modalities as performance of the pragmatic function of political and scientific languages // Вестник КГЭУ. 2010. №4. </w:t>
      </w:r>
      <w:r>
        <w:rPr>
          <w:rFonts w:ascii="Times New Roman" w:hAnsi="Times New Roman"/>
          <w:sz w:val="28"/>
          <w:szCs w:val="28"/>
          <w:shd w:val="clear" w:color="auto" w:fill="FFFFFF"/>
        </w:rPr>
        <w:t xml:space="preserve">– Режим доступу:  </w:t>
      </w:r>
      <w:r w:rsidRPr="002B7351">
        <w:rPr>
          <w:rFonts w:asciiTheme="majorBidi" w:eastAsia="Times New Roman" w:hAnsiTheme="majorBidi" w:cstheme="majorBidi"/>
          <w:color w:val="000000"/>
          <w:sz w:val="28"/>
          <w:szCs w:val="28"/>
          <w:lang w:bidi="he-IL"/>
        </w:rPr>
        <w:t xml:space="preserve"> https://cyberleninka.ru/article/n/logical-and-linguistic-modalities-as-performance-of-the-pragmatic-function-of-political-and-scientific-languages </w:t>
      </w:r>
    </w:p>
    <w:p w:rsidR="004B5A26" w:rsidRPr="002B7351" w:rsidRDefault="002B7351" w:rsidP="002B7351">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t xml:space="preserve"> </w:t>
      </w:r>
      <w:r w:rsidR="004B5A26" w:rsidRPr="002B7351">
        <w:rPr>
          <w:rFonts w:asciiTheme="majorBidi" w:eastAsia="Times New Roman" w:hAnsiTheme="majorBidi" w:cstheme="majorBidi"/>
          <w:color w:val="000000"/>
          <w:sz w:val="28"/>
          <w:szCs w:val="28"/>
          <w:lang w:bidi="he-IL"/>
        </w:rPr>
        <w:t>Shapiro A. Matthew. What’s Congress Doing on Twitter? – 2013.</w:t>
      </w:r>
      <w:r w:rsidR="005E7135" w:rsidRPr="002B7351">
        <w:rPr>
          <w:rFonts w:asciiTheme="majorBidi" w:eastAsia="Times New Roman" w:hAnsiTheme="majorBidi" w:cstheme="majorBidi"/>
          <w:color w:val="000000"/>
          <w:sz w:val="28"/>
          <w:szCs w:val="28"/>
          <w:lang w:bidi="he-IL"/>
        </w:rPr>
        <w:t xml:space="preserve"> </w:t>
      </w:r>
      <w:r w:rsidR="005E7135" w:rsidRPr="002B7351">
        <w:rPr>
          <w:rFonts w:ascii="Times New Roman" w:hAnsi="Times New Roman"/>
          <w:sz w:val="28"/>
          <w:szCs w:val="28"/>
          <w:shd w:val="clear" w:color="auto" w:fill="FFFFFF"/>
        </w:rPr>
        <w:t xml:space="preserve">[Електронний ресурс]. – Режим доступу:  </w:t>
      </w:r>
      <w:r w:rsidRPr="002B7351">
        <w:rPr>
          <w:rFonts w:ascii="Times New Roman" w:hAnsi="Times New Roman"/>
          <w:sz w:val="28"/>
          <w:szCs w:val="28"/>
          <w:shd w:val="clear" w:color="auto" w:fill="FFFFFF"/>
        </w:rPr>
        <w:t>https://www.libbyh.com/files/Hemphill_Otterbacher_Shapiro_2013_Whats_Congress_Doing_on_Twitter.pdf</w:t>
      </w:r>
    </w:p>
    <w:p w:rsidR="004B5A26" w:rsidRDefault="004B5A26" w:rsidP="002B7351">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Umbreht Tjasa. Art of Persuasion. Political Discourse in Democratic Societies. – 2018. </w:t>
      </w:r>
      <w:r w:rsidR="005E7135">
        <w:rPr>
          <w:rFonts w:ascii="Times New Roman" w:hAnsi="Times New Roman"/>
          <w:sz w:val="28"/>
          <w:szCs w:val="28"/>
          <w:shd w:val="clear" w:color="auto" w:fill="FFFFFF"/>
        </w:rPr>
        <w:t xml:space="preserve">[Електронний ресурс]. – Режим доступу:  </w:t>
      </w:r>
      <w:r w:rsidR="00635BD4" w:rsidRPr="00635BD4">
        <w:rPr>
          <w:rFonts w:ascii="Times New Roman" w:hAnsi="Times New Roman"/>
          <w:sz w:val="28"/>
          <w:szCs w:val="28"/>
          <w:shd w:val="clear" w:color="auto" w:fill="FFFFFF"/>
        </w:rPr>
        <w:t>https://www.academia.edu/37642867/Art_of_Persuasion_Political_Discourse_in_Democratic_Societies</w:t>
      </w:r>
    </w:p>
    <w:p w:rsidR="00A934CC" w:rsidRDefault="00A934CC" w:rsidP="006E15B4">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A934CC">
        <w:rPr>
          <w:rFonts w:asciiTheme="majorBidi" w:eastAsia="Times New Roman" w:hAnsiTheme="majorBidi" w:cstheme="majorBidi"/>
          <w:color w:val="000000"/>
          <w:sz w:val="28"/>
          <w:szCs w:val="28"/>
          <w:lang w:bidi="he-IL"/>
        </w:rPr>
        <w:t xml:space="preserve">Wodak, Ruth. “Language and Ideology — Language in Ideology.” Journal of Language and Politics 6.1 (2007): 1–5. </w:t>
      </w:r>
      <w:r w:rsidR="005E7135">
        <w:rPr>
          <w:rFonts w:ascii="Times New Roman" w:hAnsi="Times New Roman"/>
          <w:sz w:val="28"/>
          <w:szCs w:val="28"/>
          <w:shd w:val="clear" w:color="auto" w:fill="FFFFFF"/>
        </w:rPr>
        <w:t>[Електронний ресурс]. – Режим доступу: </w:t>
      </w:r>
      <w:r w:rsidR="00E864CF" w:rsidRPr="008A6E1B">
        <w:rPr>
          <w:rFonts w:asciiTheme="majorBidi" w:eastAsia="Times New Roman" w:hAnsiTheme="majorBidi" w:cstheme="majorBidi"/>
          <w:color w:val="000000"/>
          <w:sz w:val="28"/>
          <w:szCs w:val="28"/>
          <w:lang w:bidi="he-IL"/>
        </w:rPr>
        <w:t>https://www.academia.edu/3006004/Language_and_Ideology_Language_in_Ideology</w:t>
      </w:r>
    </w:p>
    <w:p w:rsidR="00E864CF" w:rsidRDefault="00E864CF" w:rsidP="006E15B4">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val="en-US" w:bidi="he-IL"/>
        </w:rPr>
        <w:lastRenderedPageBreak/>
        <w:t>Wodak, Ruth. Language</w:t>
      </w:r>
      <w:r w:rsidRPr="005E7135">
        <w:rPr>
          <w:rFonts w:asciiTheme="majorBidi" w:eastAsia="Times New Roman" w:hAnsiTheme="majorBidi" w:cstheme="majorBidi"/>
          <w:color w:val="000000"/>
          <w:sz w:val="28"/>
          <w:szCs w:val="28"/>
          <w:lang w:val="ru-RU" w:bidi="he-IL"/>
        </w:rPr>
        <w:t xml:space="preserve"> </w:t>
      </w:r>
      <w:r>
        <w:rPr>
          <w:rFonts w:asciiTheme="majorBidi" w:eastAsia="Times New Roman" w:hAnsiTheme="majorBidi" w:cstheme="majorBidi"/>
          <w:color w:val="000000"/>
          <w:sz w:val="28"/>
          <w:szCs w:val="28"/>
          <w:lang w:val="en-US" w:bidi="he-IL"/>
        </w:rPr>
        <w:t>and</w:t>
      </w:r>
      <w:r w:rsidRPr="005E7135">
        <w:rPr>
          <w:rFonts w:asciiTheme="majorBidi" w:eastAsia="Times New Roman" w:hAnsiTheme="majorBidi" w:cstheme="majorBidi"/>
          <w:color w:val="000000"/>
          <w:sz w:val="28"/>
          <w:szCs w:val="28"/>
          <w:lang w:val="ru-RU" w:bidi="he-IL"/>
        </w:rPr>
        <w:t xml:space="preserve"> </w:t>
      </w:r>
      <w:r>
        <w:rPr>
          <w:rFonts w:asciiTheme="majorBidi" w:eastAsia="Times New Roman" w:hAnsiTheme="majorBidi" w:cstheme="majorBidi"/>
          <w:color w:val="000000"/>
          <w:sz w:val="28"/>
          <w:szCs w:val="28"/>
          <w:lang w:val="en-US" w:bidi="he-IL"/>
        </w:rPr>
        <w:t>Politics</w:t>
      </w:r>
      <w:r w:rsidRPr="005E7135">
        <w:rPr>
          <w:rFonts w:asciiTheme="majorBidi" w:eastAsia="Times New Roman" w:hAnsiTheme="majorBidi" w:cstheme="majorBidi"/>
          <w:color w:val="000000"/>
          <w:sz w:val="28"/>
          <w:szCs w:val="28"/>
          <w:lang w:val="ru-RU" w:bidi="he-IL"/>
        </w:rPr>
        <w:t>.</w:t>
      </w:r>
      <w:r w:rsidR="005E7135">
        <w:rPr>
          <w:rFonts w:asciiTheme="majorBidi" w:eastAsia="Times New Roman" w:hAnsiTheme="majorBidi" w:cstheme="majorBidi"/>
          <w:color w:val="000000"/>
          <w:sz w:val="28"/>
          <w:szCs w:val="28"/>
          <w:lang w:bidi="he-IL"/>
        </w:rPr>
        <w:t xml:space="preserve"> </w:t>
      </w:r>
      <w:r w:rsidR="005E7135">
        <w:rPr>
          <w:rFonts w:ascii="Times New Roman" w:hAnsi="Times New Roman"/>
          <w:sz w:val="28"/>
          <w:szCs w:val="28"/>
          <w:shd w:val="clear" w:color="auto" w:fill="FFFFFF"/>
        </w:rPr>
        <w:t xml:space="preserve">[Електронний ресурс]. – Режим доступу:  </w:t>
      </w:r>
      <w:r w:rsidR="00635BD4" w:rsidRPr="00635BD4">
        <w:rPr>
          <w:rFonts w:ascii="Times New Roman" w:hAnsi="Times New Roman"/>
          <w:sz w:val="28"/>
          <w:szCs w:val="28"/>
          <w:shd w:val="clear" w:color="auto" w:fill="FFFFFF"/>
        </w:rPr>
        <w:t>http://host.uniroma3.it/linguisti/lcs-ingles/roma3/Newsblog/Entries/2014/4/6_New_class_time_files/Wodak-Language%20and%20Politics.pdf</w:t>
      </w:r>
    </w:p>
    <w:p w:rsidR="004B5A26" w:rsidRPr="0032211B" w:rsidRDefault="004B5A26" w:rsidP="006E15B4">
      <w:pPr>
        <w:numPr>
          <w:ilvl w:val="0"/>
          <w:numId w:val="25"/>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B5A26">
        <w:rPr>
          <w:rFonts w:asciiTheme="majorBidi" w:eastAsia="Times New Roman" w:hAnsiTheme="majorBidi" w:cstheme="majorBidi"/>
          <w:color w:val="000000"/>
          <w:sz w:val="28"/>
          <w:szCs w:val="28"/>
          <w:lang w:bidi="he-IL"/>
        </w:rPr>
        <w:t xml:space="preserve">Wojciech MAGUŚ. Donald Trump kontra media. – 2018. </w:t>
      </w:r>
      <w:r w:rsidR="005E7135">
        <w:rPr>
          <w:rFonts w:ascii="Times New Roman" w:hAnsi="Times New Roman"/>
          <w:sz w:val="28"/>
          <w:szCs w:val="28"/>
          <w:shd w:val="clear" w:color="auto" w:fill="FFFFFF"/>
        </w:rPr>
        <w:t xml:space="preserve">[Електронний ресурс]. – Режим доступу:  </w:t>
      </w:r>
      <w:r w:rsidR="00635BD4" w:rsidRPr="00635BD4">
        <w:rPr>
          <w:rFonts w:ascii="Times New Roman" w:hAnsi="Times New Roman"/>
          <w:sz w:val="28"/>
          <w:szCs w:val="28"/>
          <w:shd w:val="clear" w:color="auto" w:fill="FFFFFF"/>
        </w:rPr>
        <w:t>https://www.researchgate.net/publication/326125564_Donald_Trump_kontra_media</w:t>
      </w:r>
    </w:p>
    <w:p w:rsidR="0032211B" w:rsidRPr="006E15B4" w:rsidRDefault="0032211B" w:rsidP="0032211B">
      <w:pPr>
        <w:tabs>
          <w:tab w:val="left" w:pos="142"/>
        </w:tabs>
        <w:spacing w:after="0" w:line="360" w:lineRule="auto"/>
        <w:jc w:val="both"/>
        <w:textAlignment w:val="baseline"/>
        <w:rPr>
          <w:rFonts w:asciiTheme="majorBidi" w:eastAsia="Times New Roman" w:hAnsiTheme="majorBidi" w:cstheme="majorBidi"/>
          <w:color w:val="000000"/>
          <w:sz w:val="28"/>
          <w:szCs w:val="28"/>
          <w:lang w:bidi="he-IL"/>
        </w:rPr>
      </w:pPr>
    </w:p>
    <w:p w:rsidR="004B5A26" w:rsidRPr="00D80EC2" w:rsidRDefault="004B5A26" w:rsidP="004B5A26">
      <w:pPr>
        <w:tabs>
          <w:tab w:val="left" w:pos="142"/>
        </w:tabs>
        <w:spacing w:before="360" w:line="360" w:lineRule="auto"/>
        <w:ind w:firstLine="709"/>
        <w:jc w:val="center"/>
        <w:outlineLvl w:val="1"/>
        <w:rPr>
          <w:rFonts w:asciiTheme="majorBidi" w:eastAsia="Times New Roman" w:hAnsiTheme="majorBidi" w:cstheme="majorBidi"/>
          <w:sz w:val="28"/>
          <w:szCs w:val="28"/>
          <w:lang w:bidi="he-IL"/>
        </w:rPr>
      </w:pPr>
      <w:r w:rsidRPr="00D80EC2">
        <w:rPr>
          <w:rFonts w:asciiTheme="majorBidi" w:eastAsia="Times New Roman" w:hAnsiTheme="majorBidi" w:cstheme="majorBidi"/>
          <w:color w:val="000000"/>
          <w:sz w:val="28"/>
          <w:szCs w:val="28"/>
          <w:lang w:bidi="he-IL"/>
        </w:rPr>
        <w:t>Додаткова література</w:t>
      </w:r>
    </w:p>
    <w:p w:rsidR="005E7135" w:rsidRDefault="000D62C9" w:rsidP="005E7135">
      <w:pPr>
        <w:numPr>
          <w:ilvl w:val="0"/>
          <w:numId w:val="26"/>
        </w:numPr>
        <w:tabs>
          <w:tab w:val="left" w:pos="142"/>
        </w:tabs>
        <w:spacing w:line="360" w:lineRule="auto"/>
        <w:ind w:firstLine="709"/>
        <w:jc w:val="both"/>
        <w:textAlignment w:val="baseline"/>
        <w:rPr>
          <w:rFonts w:asciiTheme="majorBidi" w:eastAsia="Times New Roman" w:hAnsiTheme="majorBidi" w:cstheme="majorBidi"/>
          <w:color w:val="000000"/>
          <w:sz w:val="28"/>
          <w:szCs w:val="28"/>
          <w:lang w:bidi="he-IL"/>
        </w:rPr>
      </w:pPr>
      <w:r>
        <w:rPr>
          <w:rFonts w:asciiTheme="majorBidi" w:eastAsia="Times New Roman" w:hAnsiTheme="majorBidi" w:cstheme="majorBidi"/>
          <w:color w:val="000000"/>
          <w:sz w:val="28"/>
          <w:szCs w:val="28"/>
          <w:lang w:bidi="he-IL"/>
        </w:rPr>
        <w:t>Лингвостилистические особенности политического дискурса</w:t>
      </w:r>
      <w:r w:rsidR="005E7135" w:rsidRPr="005E7135">
        <w:rPr>
          <w:rFonts w:asciiTheme="majorBidi" w:eastAsia="Times New Roman" w:hAnsiTheme="majorBidi" w:cstheme="majorBidi"/>
          <w:sz w:val="28"/>
          <w:szCs w:val="28"/>
          <w:lang w:val="ru-RU" w:bidi="he-IL"/>
        </w:rPr>
        <w:t xml:space="preserve">. </w:t>
      </w:r>
      <w:r w:rsidR="005E7135" w:rsidRPr="005E7135">
        <w:t>–</w:t>
      </w:r>
      <w:r w:rsidR="005E7135" w:rsidRPr="005E7135">
        <w:rPr>
          <w:rFonts w:ascii="Times New Roman" w:eastAsia="Times New Roman" w:hAnsi="Times New Roman"/>
          <w:sz w:val="28"/>
        </w:rPr>
        <w:t xml:space="preserve"> [Електронний ресурс]. – Режим доступу:</w:t>
      </w:r>
      <w:r w:rsidR="005E7135" w:rsidRPr="005E7135">
        <w:rPr>
          <w:rFonts w:ascii="Times New Roman" w:hAnsi="Times New Roman"/>
          <w:sz w:val="28"/>
        </w:rPr>
        <w:t xml:space="preserve"> </w:t>
      </w:r>
      <w:r w:rsidR="005E7135" w:rsidRPr="005E7135">
        <w:rPr>
          <w:rFonts w:asciiTheme="majorBidi" w:eastAsia="Times New Roman" w:hAnsiTheme="majorBidi" w:cstheme="majorBidi"/>
          <w:sz w:val="28"/>
          <w:szCs w:val="28"/>
          <w:lang w:val="ru-RU" w:bidi="he-IL"/>
        </w:rPr>
        <w:t xml:space="preserve"> </w:t>
      </w:r>
      <w:r w:rsidRPr="008A6E1B">
        <w:rPr>
          <w:rFonts w:asciiTheme="majorBidi" w:eastAsia="Times New Roman" w:hAnsiTheme="majorBidi" w:cstheme="majorBidi"/>
          <w:color w:val="000000"/>
          <w:sz w:val="28"/>
          <w:szCs w:val="28"/>
          <w:lang w:bidi="he-IL"/>
        </w:rPr>
        <w:t>https://studbooks.net/2591452/literatura/lingvostilisticheskie_harakteristiki_politicheskogo_diskursa</w:t>
      </w:r>
      <w:r>
        <w:rPr>
          <w:rFonts w:asciiTheme="majorBidi" w:eastAsia="Times New Roman" w:hAnsiTheme="majorBidi" w:cstheme="majorBidi"/>
          <w:color w:val="000000"/>
          <w:sz w:val="28"/>
          <w:szCs w:val="28"/>
          <w:lang w:bidi="he-IL"/>
        </w:rPr>
        <w:t xml:space="preserve"> </w:t>
      </w:r>
    </w:p>
    <w:p w:rsidR="005E7135" w:rsidRPr="005E7135" w:rsidRDefault="005E7135" w:rsidP="005E7135">
      <w:pPr>
        <w:numPr>
          <w:ilvl w:val="0"/>
          <w:numId w:val="26"/>
        </w:numPr>
        <w:tabs>
          <w:tab w:val="left" w:pos="142"/>
        </w:tabs>
        <w:spacing w:line="360" w:lineRule="auto"/>
        <w:ind w:firstLine="709"/>
        <w:jc w:val="both"/>
        <w:textAlignment w:val="baseline"/>
        <w:rPr>
          <w:rFonts w:asciiTheme="majorBidi" w:eastAsia="Times New Roman" w:hAnsiTheme="majorBidi" w:cstheme="majorBidi"/>
          <w:color w:val="000000"/>
          <w:sz w:val="28"/>
          <w:szCs w:val="28"/>
          <w:lang w:bidi="he-IL"/>
        </w:rPr>
      </w:pPr>
      <w:r w:rsidRPr="005E7135">
        <w:rPr>
          <w:rFonts w:asciiTheme="majorBidi" w:eastAsia="Times New Roman" w:hAnsiTheme="majorBidi" w:cstheme="majorBidi"/>
          <w:color w:val="000000"/>
          <w:sz w:val="28"/>
          <w:szCs w:val="28"/>
          <w:lang w:val="en-US" w:bidi="he-IL"/>
        </w:rPr>
        <w:t>Allie Jones</w:t>
      </w:r>
      <w:r w:rsidRPr="005E7135">
        <w:rPr>
          <w:rFonts w:ascii="Times New Roman" w:hAnsi="Times New Roman"/>
          <w:sz w:val="28"/>
        </w:rPr>
        <w:t xml:space="preserve">. </w:t>
      </w:r>
      <w:r w:rsidRPr="005E7135">
        <w:rPr>
          <w:rFonts w:asciiTheme="majorBidi" w:eastAsia="Times New Roman" w:hAnsiTheme="majorBidi" w:cstheme="majorBidi"/>
          <w:color w:val="000000"/>
          <w:sz w:val="28"/>
          <w:szCs w:val="28"/>
          <w:lang w:val="en-US" w:bidi="he-IL"/>
        </w:rPr>
        <w:t xml:space="preserve">Yet Another Bald </w:t>
      </w:r>
      <w:r w:rsidRPr="005E7135">
        <w:rPr>
          <w:rFonts w:asciiTheme="majorBidi" w:eastAsia="Times New Roman" w:hAnsiTheme="majorBidi" w:cstheme="majorBidi"/>
          <w:sz w:val="28"/>
          <w:szCs w:val="28"/>
          <w:lang w:val="en-US" w:bidi="he-IL"/>
        </w:rPr>
        <w:t xml:space="preserve">Claim From Donald Trump: “I Know Words”. </w:t>
      </w:r>
      <w:r w:rsidRPr="005E7135">
        <w:t>–</w:t>
      </w:r>
      <w:r w:rsidRPr="005E7135">
        <w:rPr>
          <w:rFonts w:ascii="Times New Roman" w:eastAsia="Times New Roman" w:hAnsi="Times New Roman"/>
          <w:sz w:val="28"/>
        </w:rPr>
        <w:t xml:space="preserve"> [Електронний ресурс]. – Режим доступу:</w:t>
      </w:r>
      <w:r w:rsidRPr="005E7135">
        <w:rPr>
          <w:rFonts w:ascii="Times New Roman" w:hAnsi="Times New Roman"/>
          <w:sz w:val="28"/>
        </w:rPr>
        <w:t xml:space="preserve"> </w:t>
      </w:r>
      <w:r w:rsidRPr="005E7135">
        <w:rPr>
          <w:rFonts w:asciiTheme="majorBidi" w:eastAsia="Times New Roman" w:hAnsiTheme="majorBidi" w:cstheme="majorBidi"/>
          <w:sz w:val="28"/>
          <w:szCs w:val="28"/>
          <w:lang w:val="en-US" w:bidi="he-IL"/>
        </w:rPr>
        <w:t xml:space="preserve"> </w:t>
      </w:r>
      <w:r w:rsidRPr="005E7135">
        <w:rPr>
          <w:rStyle w:val="a4"/>
          <w:rFonts w:asciiTheme="majorBidi" w:eastAsia="Times New Roman" w:hAnsiTheme="majorBidi" w:cstheme="majorBidi"/>
          <w:color w:val="auto"/>
          <w:sz w:val="28"/>
          <w:szCs w:val="28"/>
          <w:u w:val="none"/>
          <w:lang w:bidi="he-IL"/>
        </w:rPr>
        <w:t>https://gawker.com/yet-another-bold-claim-from-donald-trump-i-know-words-1750331997</w:t>
      </w:r>
    </w:p>
    <w:p w:rsidR="004B5A26" w:rsidRPr="002B0777" w:rsidRDefault="004B5A26" w:rsidP="004B5A26">
      <w:pPr>
        <w:numPr>
          <w:ilvl w:val="0"/>
          <w:numId w:val="27"/>
        </w:numPr>
        <w:tabs>
          <w:tab w:val="left" w:pos="142"/>
        </w:tabs>
        <w:spacing w:after="0" w:line="360" w:lineRule="auto"/>
        <w:ind w:firstLine="709"/>
        <w:jc w:val="both"/>
        <w:textAlignment w:val="baseline"/>
        <w:rPr>
          <w:rFonts w:asciiTheme="majorBidi" w:eastAsia="Times New Roman" w:hAnsiTheme="majorBidi" w:cstheme="majorBidi"/>
          <w:sz w:val="28"/>
          <w:szCs w:val="28"/>
          <w:lang w:bidi="he-IL"/>
        </w:rPr>
      </w:pPr>
      <w:r w:rsidRPr="002B0777">
        <w:rPr>
          <w:rFonts w:asciiTheme="majorBidi" w:eastAsia="Times New Roman" w:hAnsiTheme="majorBidi" w:cstheme="majorBidi"/>
          <w:sz w:val="28"/>
          <w:szCs w:val="28"/>
          <w:lang w:bidi="he-IL"/>
        </w:rPr>
        <w:t>Collins Dictionary</w:t>
      </w:r>
      <w:r w:rsidR="005E7135" w:rsidRPr="002B0777">
        <w:rPr>
          <w:rFonts w:asciiTheme="majorBidi" w:eastAsia="Times New Roman" w:hAnsiTheme="majorBidi" w:cstheme="majorBidi"/>
          <w:sz w:val="28"/>
          <w:szCs w:val="28"/>
          <w:lang w:val="ru-RU" w:bidi="he-IL"/>
        </w:rPr>
        <w:t xml:space="preserve">. </w:t>
      </w:r>
      <w:r w:rsidR="005E7135" w:rsidRPr="002B0777">
        <w:t>–</w:t>
      </w:r>
      <w:r w:rsidR="005E7135" w:rsidRPr="002B0777">
        <w:rPr>
          <w:rFonts w:ascii="Times New Roman" w:eastAsia="Times New Roman" w:hAnsi="Times New Roman"/>
          <w:sz w:val="28"/>
        </w:rPr>
        <w:t xml:space="preserve"> [Електронний ресурс]. – Режим доступу:</w:t>
      </w:r>
      <w:r w:rsidR="005E7135" w:rsidRPr="002B0777">
        <w:rPr>
          <w:rFonts w:ascii="Times New Roman" w:hAnsi="Times New Roman"/>
          <w:sz w:val="28"/>
        </w:rPr>
        <w:t xml:space="preserve"> </w:t>
      </w:r>
      <w:r w:rsidR="005E7135" w:rsidRPr="002B0777">
        <w:rPr>
          <w:rFonts w:asciiTheme="majorBidi" w:eastAsia="Times New Roman" w:hAnsiTheme="majorBidi" w:cstheme="majorBidi"/>
          <w:sz w:val="28"/>
          <w:szCs w:val="28"/>
          <w:lang w:val="ru-RU" w:bidi="he-IL"/>
        </w:rPr>
        <w:t xml:space="preserve"> </w:t>
      </w:r>
      <w:r w:rsidRPr="002B0777">
        <w:rPr>
          <w:rFonts w:asciiTheme="majorBidi" w:eastAsia="Times New Roman" w:hAnsiTheme="majorBidi" w:cstheme="majorBidi"/>
          <w:sz w:val="28"/>
          <w:szCs w:val="28"/>
          <w:lang w:bidi="he-IL"/>
        </w:rPr>
        <w:t xml:space="preserve"> https://www.collinsdictionary.com/ </w:t>
      </w:r>
    </w:p>
    <w:p w:rsidR="005E7135" w:rsidRPr="005E7135" w:rsidRDefault="004B5A26" w:rsidP="00FE1864">
      <w:pPr>
        <w:numPr>
          <w:ilvl w:val="0"/>
          <w:numId w:val="29"/>
        </w:numPr>
        <w:tabs>
          <w:tab w:val="left" w:pos="142"/>
        </w:tabs>
        <w:spacing w:after="0" w:line="360" w:lineRule="auto"/>
        <w:ind w:firstLine="709"/>
        <w:jc w:val="both"/>
        <w:textAlignment w:val="baseline"/>
        <w:rPr>
          <w:rFonts w:asciiTheme="majorBidi" w:eastAsia="Times New Roman" w:hAnsiTheme="majorBidi" w:cstheme="majorBidi"/>
          <w:color w:val="000000"/>
          <w:sz w:val="28"/>
          <w:szCs w:val="28"/>
          <w:lang w:bidi="he-IL"/>
        </w:rPr>
      </w:pPr>
      <w:r w:rsidRPr="005E7135">
        <w:rPr>
          <w:rFonts w:asciiTheme="majorBidi" w:eastAsia="Times New Roman" w:hAnsiTheme="majorBidi" w:cstheme="majorBidi"/>
          <w:color w:val="000000"/>
          <w:sz w:val="28"/>
          <w:szCs w:val="28"/>
          <w:lang w:bidi="he-IL"/>
        </w:rPr>
        <w:t xml:space="preserve"> Pascale Boyen. Le protectionnisme agressif de Donald Trump</w:t>
      </w:r>
      <w:r w:rsidR="005E7135">
        <w:rPr>
          <w:rFonts w:ascii="Times New Roman" w:hAnsi="Times New Roman"/>
          <w:sz w:val="28"/>
        </w:rPr>
        <w:t xml:space="preserve">. </w:t>
      </w:r>
      <w:r w:rsidR="005E7135">
        <w:t>–</w:t>
      </w:r>
      <w:r w:rsidR="005E7135">
        <w:rPr>
          <w:rFonts w:ascii="Times New Roman" w:eastAsia="Times New Roman" w:hAnsi="Times New Roman"/>
          <w:sz w:val="28"/>
        </w:rPr>
        <w:t xml:space="preserve"> [Електронний ресурс]. – Режим доступу:</w:t>
      </w:r>
      <w:r w:rsidR="005E7135">
        <w:rPr>
          <w:rFonts w:ascii="Times New Roman" w:hAnsi="Times New Roman"/>
          <w:sz w:val="28"/>
        </w:rPr>
        <w:t xml:space="preserve"> </w:t>
      </w:r>
      <w:r w:rsidR="005E7135" w:rsidRPr="005E7135">
        <w:rPr>
          <w:rFonts w:ascii="Times New Roman" w:hAnsi="Times New Roman"/>
          <w:sz w:val="28"/>
        </w:rPr>
        <w:t>https://www.courrierinternational.com/article/economie-le-protectionnisme-agressif-de-donald-trump</w:t>
      </w:r>
    </w:p>
    <w:p w:rsidR="005E54EB" w:rsidRDefault="005E54EB" w:rsidP="004B5A26">
      <w:pPr>
        <w:tabs>
          <w:tab w:val="left" w:pos="142"/>
        </w:tabs>
        <w:spacing w:before="280" w:line="360" w:lineRule="auto"/>
        <w:ind w:firstLine="709"/>
        <w:jc w:val="center"/>
        <w:outlineLvl w:val="2"/>
        <w:rPr>
          <w:rFonts w:asciiTheme="majorBidi" w:eastAsia="Times New Roman" w:hAnsiTheme="majorBidi" w:cstheme="majorBidi"/>
          <w:b/>
          <w:bCs/>
          <w:color w:val="000000"/>
          <w:sz w:val="28"/>
          <w:szCs w:val="28"/>
          <w:lang w:bidi="he-IL"/>
        </w:rPr>
      </w:pPr>
    </w:p>
    <w:p w:rsidR="005E54EB" w:rsidRDefault="005E54EB" w:rsidP="004B5A26">
      <w:pPr>
        <w:tabs>
          <w:tab w:val="left" w:pos="142"/>
        </w:tabs>
        <w:spacing w:before="280" w:line="360" w:lineRule="auto"/>
        <w:ind w:firstLine="709"/>
        <w:jc w:val="center"/>
        <w:outlineLvl w:val="2"/>
        <w:rPr>
          <w:rFonts w:asciiTheme="majorBidi" w:eastAsia="Times New Roman" w:hAnsiTheme="majorBidi" w:cstheme="majorBidi"/>
          <w:b/>
          <w:bCs/>
          <w:color w:val="000000"/>
          <w:sz w:val="28"/>
          <w:szCs w:val="28"/>
          <w:lang w:bidi="he-IL"/>
        </w:rPr>
      </w:pPr>
    </w:p>
    <w:p w:rsidR="005E54EB" w:rsidRDefault="005E54EB" w:rsidP="004B5A26">
      <w:pPr>
        <w:tabs>
          <w:tab w:val="left" w:pos="142"/>
        </w:tabs>
        <w:spacing w:before="280" w:line="360" w:lineRule="auto"/>
        <w:ind w:firstLine="709"/>
        <w:jc w:val="center"/>
        <w:outlineLvl w:val="2"/>
        <w:rPr>
          <w:rFonts w:asciiTheme="majorBidi" w:eastAsia="Times New Roman" w:hAnsiTheme="majorBidi" w:cstheme="majorBidi"/>
          <w:b/>
          <w:bCs/>
          <w:color w:val="000000"/>
          <w:sz w:val="28"/>
          <w:szCs w:val="28"/>
          <w:lang w:bidi="he-IL"/>
        </w:rPr>
      </w:pPr>
    </w:p>
    <w:p w:rsidR="005E54EB" w:rsidRDefault="005E54EB" w:rsidP="004B5A26">
      <w:pPr>
        <w:tabs>
          <w:tab w:val="left" w:pos="142"/>
        </w:tabs>
        <w:spacing w:before="280" w:line="360" w:lineRule="auto"/>
        <w:ind w:firstLine="709"/>
        <w:jc w:val="center"/>
        <w:outlineLvl w:val="2"/>
        <w:rPr>
          <w:rFonts w:asciiTheme="majorBidi" w:eastAsia="Times New Roman" w:hAnsiTheme="majorBidi" w:cstheme="majorBidi"/>
          <w:b/>
          <w:bCs/>
          <w:color w:val="000000"/>
          <w:sz w:val="28"/>
          <w:szCs w:val="28"/>
          <w:lang w:bidi="he-IL"/>
        </w:rPr>
      </w:pPr>
    </w:p>
    <w:p w:rsidR="005E54EB" w:rsidRDefault="005E54EB" w:rsidP="004B5A26">
      <w:pPr>
        <w:tabs>
          <w:tab w:val="left" w:pos="142"/>
        </w:tabs>
        <w:spacing w:before="280" w:line="360" w:lineRule="auto"/>
        <w:ind w:firstLine="709"/>
        <w:jc w:val="center"/>
        <w:outlineLvl w:val="2"/>
        <w:rPr>
          <w:rFonts w:asciiTheme="majorBidi" w:eastAsia="Times New Roman" w:hAnsiTheme="majorBidi" w:cstheme="majorBidi"/>
          <w:b/>
          <w:bCs/>
          <w:color w:val="000000"/>
          <w:sz w:val="28"/>
          <w:szCs w:val="28"/>
          <w:lang w:bidi="he-IL"/>
        </w:rPr>
      </w:pPr>
    </w:p>
    <w:p w:rsidR="005E54EB" w:rsidRDefault="005E54EB" w:rsidP="004B5A26">
      <w:pPr>
        <w:tabs>
          <w:tab w:val="left" w:pos="142"/>
        </w:tabs>
        <w:spacing w:before="280" w:line="360" w:lineRule="auto"/>
        <w:ind w:firstLine="709"/>
        <w:jc w:val="center"/>
        <w:outlineLvl w:val="2"/>
        <w:rPr>
          <w:rFonts w:asciiTheme="majorBidi" w:eastAsia="Times New Roman" w:hAnsiTheme="majorBidi" w:cstheme="majorBidi"/>
          <w:b/>
          <w:bCs/>
          <w:color w:val="000000"/>
          <w:sz w:val="28"/>
          <w:szCs w:val="28"/>
          <w:lang w:bidi="he-IL"/>
        </w:rPr>
      </w:pPr>
    </w:p>
    <w:p w:rsidR="005E54EB" w:rsidRDefault="005E54EB" w:rsidP="004B5A26">
      <w:pPr>
        <w:tabs>
          <w:tab w:val="left" w:pos="142"/>
        </w:tabs>
        <w:spacing w:before="280" w:line="360" w:lineRule="auto"/>
        <w:ind w:firstLine="709"/>
        <w:jc w:val="center"/>
        <w:outlineLvl w:val="2"/>
        <w:rPr>
          <w:rFonts w:asciiTheme="majorBidi" w:eastAsia="Times New Roman" w:hAnsiTheme="majorBidi" w:cstheme="majorBidi"/>
          <w:b/>
          <w:bCs/>
          <w:color w:val="000000"/>
          <w:sz w:val="28"/>
          <w:szCs w:val="28"/>
          <w:lang w:bidi="he-IL"/>
        </w:rPr>
      </w:pPr>
    </w:p>
    <w:p w:rsidR="005E54EB" w:rsidRDefault="005E54EB" w:rsidP="004B5A26">
      <w:pPr>
        <w:tabs>
          <w:tab w:val="left" w:pos="142"/>
        </w:tabs>
        <w:spacing w:before="280" w:line="360" w:lineRule="auto"/>
        <w:ind w:firstLine="709"/>
        <w:jc w:val="center"/>
        <w:outlineLvl w:val="2"/>
        <w:rPr>
          <w:rFonts w:asciiTheme="majorBidi" w:eastAsia="Times New Roman" w:hAnsiTheme="majorBidi" w:cstheme="majorBidi"/>
          <w:b/>
          <w:bCs/>
          <w:color w:val="000000"/>
          <w:sz w:val="28"/>
          <w:szCs w:val="28"/>
          <w:lang w:bidi="he-IL"/>
        </w:rPr>
      </w:pPr>
    </w:p>
    <w:p w:rsidR="005E54EB" w:rsidRPr="0032211B" w:rsidRDefault="005E54EB" w:rsidP="0032211B">
      <w:pPr>
        <w:tabs>
          <w:tab w:val="left" w:pos="142"/>
        </w:tabs>
        <w:spacing w:before="280" w:line="360" w:lineRule="auto"/>
        <w:outlineLvl w:val="2"/>
        <w:rPr>
          <w:rFonts w:asciiTheme="majorBidi" w:eastAsia="Times New Roman" w:hAnsiTheme="majorBidi" w:cstheme="majorBidi"/>
          <w:b/>
          <w:bCs/>
          <w:color w:val="000000"/>
          <w:sz w:val="28"/>
          <w:szCs w:val="28"/>
          <w:lang w:val="ru-RU" w:bidi="he-IL"/>
        </w:rPr>
      </w:pPr>
    </w:p>
    <w:p w:rsidR="004B5A26" w:rsidRPr="004B5A26" w:rsidRDefault="004B5A26" w:rsidP="004B5A26">
      <w:pPr>
        <w:tabs>
          <w:tab w:val="left" w:pos="142"/>
        </w:tabs>
        <w:spacing w:before="280" w:line="360" w:lineRule="auto"/>
        <w:ind w:firstLine="709"/>
        <w:jc w:val="center"/>
        <w:outlineLvl w:val="2"/>
        <w:rPr>
          <w:rFonts w:asciiTheme="majorBidi" w:eastAsia="Times New Roman" w:hAnsiTheme="majorBidi" w:cstheme="majorBidi"/>
          <w:b/>
          <w:bCs/>
          <w:sz w:val="28"/>
          <w:szCs w:val="28"/>
          <w:lang w:bidi="he-IL"/>
        </w:rPr>
      </w:pPr>
      <w:r w:rsidRPr="004B5A26">
        <w:rPr>
          <w:rFonts w:asciiTheme="majorBidi" w:eastAsia="Times New Roman" w:hAnsiTheme="majorBidi" w:cstheme="majorBidi"/>
          <w:b/>
          <w:bCs/>
          <w:color w:val="000000"/>
          <w:sz w:val="28"/>
          <w:szCs w:val="28"/>
          <w:lang w:bidi="he-IL"/>
        </w:rPr>
        <w:t>ДЖЕРЕЛА ІЛЮСТРАТИВНОГО МАТЕРІАЛУ</w:t>
      </w:r>
    </w:p>
    <w:p w:rsidR="0040280B" w:rsidRDefault="0040280B" w:rsidP="005E7135">
      <w:pPr>
        <w:numPr>
          <w:ilvl w:val="0"/>
          <w:numId w:val="30"/>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0280B">
        <w:rPr>
          <w:rFonts w:asciiTheme="majorBidi" w:eastAsia="Times New Roman" w:hAnsiTheme="majorBidi" w:cstheme="majorBidi"/>
          <w:color w:val="000000"/>
          <w:sz w:val="28"/>
          <w:szCs w:val="28"/>
          <w:lang w:bidi="he-IL"/>
        </w:rPr>
        <w:t>President Donald Trump and First Lady Melania Trump 2017 Christmas Day Message</w:t>
      </w:r>
      <w:r w:rsidR="005E7135" w:rsidRPr="005E7135">
        <w:rPr>
          <w:rFonts w:asciiTheme="majorBidi" w:eastAsia="Times New Roman" w:hAnsiTheme="majorBidi" w:cstheme="majorBidi"/>
          <w:sz w:val="28"/>
          <w:szCs w:val="28"/>
          <w:lang w:val="en-US" w:bidi="he-IL"/>
        </w:rPr>
        <w:t xml:space="preserve">. </w:t>
      </w:r>
      <w:r w:rsidR="005E7135" w:rsidRPr="005E7135">
        <w:t>–</w:t>
      </w:r>
      <w:r w:rsidR="005E7135" w:rsidRPr="005E7135">
        <w:rPr>
          <w:rFonts w:ascii="Times New Roman" w:eastAsia="Times New Roman" w:hAnsi="Times New Roman"/>
          <w:sz w:val="28"/>
        </w:rPr>
        <w:t xml:space="preserve"> [Електронний ресурс]. – Режим доступу:</w:t>
      </w:r>
      <w:r w:rsidR="005E7135" w:rsidRPr="005E7135">
        <w:rPr>
          <w:rFonts w:ascii="Times New Roman" w:hAnsi="Times New Roman"/>
          <w:sz w:val="28"/>
        </w:rPr>
        <w:t xml:space="preserve"> </w:t>
      </w:r>
      <w:r w:rsidR="005E7135" w:rsidRPr="005E7135">
        <w:rPr>
          <w:rFonts w:asciiTheme="majorBidi" w:eastAsia="Times New Roman" w:hAnsiTheme="majorBidi" w:cstheme="majorBidi"/>
          <w:sz w:val="28"/>
          <w:szCs w:val="28"/>
          <w:lang w:val="en-US" w:bidi="he-IL"/>
        </w:rPr>
        <w:t xml:space="preserve"> </w:t>
      </w:r>
      <w:r>
        <w:rPr>
          <w:rFonts w:asciiTheme="majorBidi" w:eastAsia="Times New Roman" w:hAnsiTheme="majorBidi" w:cstheme="majorBidi"/>
          <w:color w:val="000000"/>
          <w:sz w:val="28"/>
          <w:szCs w:val="28"/>
          <w:lang w:bidi="he-IL"/>
        </w:rPr>
        <w:t xml:space="preserve"> </w:t>
      </w:r>
      <w:r w:rsidRPr="0040280B">
        <w:rPr>
          <w:rFonts w:asciiTheme="majorBidi" w:eastAsia="Times New Roman" w:hAnsiTheme="majorBidi" w:cstheme="majorBidi"/>
          <w:color w:val="000000"/>
          <w:sz w:val="28"/>
          <w:szCs w:val="28"/>
          <w:lang w:bidi="he-IL"/>
        </w:rPr>
        <w:t>http://www.shallownation.com/2017/12/25/video-transcript-president-donald-trump-first-lady-melania-trump-2017-christmas-day-message/</w:t>
      </w:r>
    </w:p>
    <w:p w:rsidR="0040280B" w:rsidRDefault="0040280B" w:rsidP="005E7135">
      <w:pPr>
        <w:pStyle w:val="a9"/>
        <w:numPr>
          <w:ilvl w:val="0"/>
          <w:numId w:val="30"/>
        </w:numPr>
        <w:spacing w:after="0" w:line="360" w:lineRule="auto"/>
        <w:ind w:left="0" w:firstLine="709"/>
        <w:jc w:val="both"/>
        <w:rPr>
          <w:rFonts w:asciiTheme="majorBidi" w:eastAsia="Times New Roman" w:hAnsiTheme="majorBidi" w:cstheme="majorBidi"/>
          <w:color w:val="000000"/>
          <w:sz w:val="28"/>
          <w:szCs w:val="28"/>
          <w:lang w:bidi="he-IL"/>
        </w:rPr>
      </w:pPr>
      <w:r w:rsidRPr="0040280B">
        <w:rPr>
          <w:rFonts w:asciiTheme="majorBidi" w:eastAsia="Times New Roman" w:hAnsiTheme="majorBidi" w:cstheme="majorBidi"/>
          <w:color w:val="000000"/>
          <w:sz w:val="28"/>
          <w:szCs w:val="28"/>
          <w:lang w:bidi="he-IL"/>
        </w:rPr>
        <w:t>Trump tweets Happy New Year to his 'enemies, haters, and even the very dishonest Fake News Media'</w:t>
      </w:r>
      <w:r w:rsidR="005E7135" w:rsidRPr="005E7135">
        <w:rPr>
          <w:rFonts w:asciiTheme="majorBidi" w:eastAsia="Times New Roman" w:hAnsiTheme="majorBidi" w:cstheme="majorBidi"/>
          <w:sz w:val="28"/>
          <w:szCs w:val="28"/>
          <w:lang w:val="en-US" w:bidi="he-IL"/>
        </w:rPr>
        <w:t xml:space="preserve">. </w:t>
      </w:r>
      <w:r w:rsidR="005E7135" w:rsidRPr="005E7135">
        <w:t>–</w:t>
      </w:r>
      <w:r w:rsidR="005E7135" w:rsidRPr="005E7135">
        <w:rPr>
          <w:rFonts w:ascii="Times New Roman" w:eastAsia="Times New Roman" w:hAnsi="Times New Roman"/>
          <w:sz w:val="28"/>
        </w:rPr>
        <w:t xml:space="preserve"> [Електронний ресурс]. – Режим доступу:</w:t>
      </w:r>
      <w:r w:rsidR="005E7135" w:rsidRPr="005E7135">
        <w:rPr>
          <w:rFonts w:ascii="Times New Roman" w:hAnsi="Times New Roman"/>
          <w:sz w:val="28"/>
        </w:rPr>
        <w:t xml:space="preserve"> </w:t>
      </w:r>
      <w:r w:rsidR="005E7135" w:rsidRPr="005E7135">
        <w:rPr>
          <w:rFonts w:asciiTheme="majorBidi" w:eastAsia="Times New Roman" w:hAnsiTheme="majorBidi" w:cstheme="majorBidi"/>
          <w:sz w:val="28"/>
          <w:szCs w:val="28"/>
          <w:lang w:val="en-US" w:bidi="he-IL"/>
        </w:rPr>
        <w:t xml:space="preserve"> </w:t>
      </w:r>
      <w:r>
        <w:rPr>
          <w:rFonts w:asciiTheme="majorBidi" w:eastAsia="Times New Roman" w:hAnsiTheme="majorBidi" w:cstheme="majorBidi"/>
          <w:color w:val="000000"/>
          <w:sz w:val="28"/>
          <w:szCs w:val="28"/>
          <w:lang w:bidi="he-IL"/>
        </w:rPr>
        <w:t xml:space="preserve"> </w:t>
      </w:r>
      <w:r w:rsidRPr="0040280B">
        <w:rPr>
          <w:rFonts w:asciiTheme="majorBidi" w:eastAsia="Times New Roman" w:hAnsiTheme="majorBidi" w:cstheme="majorBidi"/>
          <w:color w:val="000000"/>
          <w:sz w:val="28"/>
          <w:szCs w:val="28"/>
          <w:lang w:bidi="he-IL"/>
        </w:rPr>
        <w:t>https://www.businessinsider.com/ap-the-latest-president-trump-tweets-what-a-year-its-been-2017-12</w:t>
      </w:r>
    </w:p>
    <w:p w:rsidR="0040280B" w:rsidRDefault="0040280B" w:rsidP="005E7135">
      <w:pPr>
        <w:pStyle w:val="a9"/>
        <w:numPr>
          <w:ilvl w:val="0"/>
          <w:numId w:val="30"/>
        </w:numPr>
        <w:spacing w:after="0" w:line="360" w:lineRule="auto"/>
        <w:ind w:left="0" w:firstLine="709"/>
        <w:jc w:val="both"/>
        <w:rPr>
          <w:rFonts w:asciiTheme="majorBidi" w:eastAsia="Times New Roman" w:hAnsiTheme="majorBidi" w:cstheme="majorBidi"/>
          <w:color w:val="000000"/>
          <w:sz w:val="28"/>
          <w:szCs w:val="28"/>
          <w:lang w:bidi="he-IL"/>
        </w:rPr>
      </w:pPr>
      <w:r w:rsidRPr="0040280B">
        <w:rPr>
          <w:rFonts w:asciiTheme="majorBidi" w:eastAsia="Times New Roman" w:hAnsiTheme="majorBidi" w:cstheme="majorBidi"/>
          <w:color w:val="000000"/>
          <w:sz w:val="28"/>
          <w:szCs w:val="28"/>
          <w:lang w:bidi="he-IL"/>
        </w:rPr>
        <w:t>The Queen's Christmas Message Welcomes Meghan Markle to the Family</w:t>
      </w:r>
      <w:r w:rsidR="005E7135" w:rsidRPr="005E7135">
        <w:rPr>
          <w:rFonts w:asciiTheme="majorBidi" w:eastAsia="Times New Roman" w:hAnsiTheme="majorBidi" w:cstheme="majorBidi"/>
          <w:sz w:val="28"/>
          <w:szCs w:val="28"/>
          <w:lang w:val="en-US" w:bidi="he-IL"/>
        </w:rPr>
        <w:t xml:space="preserve">. </w:t>
      </w:r>
      <w:r w:rsidR="005E7135" w:rsidRPr="005E7135">
        <w:t>–</w:t>
      </w:r>
      <w:r w:rsidR="005E7135" w:rsidRPr="005E7135">
        <w:rPr>
          <w:rFonts w:ascii="Times New Roman" w:eastAsia="Times New Roman" w:hAnsi="Times New Roman"/>
          <w:sz w:val="28"/>
        </w:rPr>
        <w:t xml:space="preserve"> [Електронний ресурс]. – Режим доступу:</w:t>
      </w:r>
      <w:r w:rsidR="005E7135" w:rsidRPr="005E7135">
        <w:rPr>
          <w:rFonts w:ascii="Times New Roman" w:hAnsi="Times New Roman"/>
          <w:sz w:val="28"/>
        </w:rPr>
        <w:t xml:space="preserve"> </w:t>
      </w:r>
      <w:r w:rsidR="005E7135" w:rsidRPr="005E7135">
        <w:rPr>
          <w:rFonts w:asciiTheme="majorBidi" w:eastAsia="Times New Roman" w:hAnsiTheme="majorBidi" w:cstheme="majorBidi"/>
          <w:sz w:val="28"/>
          <w:szCs w:val="28"/>
          <w:lang w:val="en-US" w:bidi="he-IL"/>
        </w:rPr>
        <w:t xml:space="preserve"> </w:t>
      </w:r>
      <w:r>
        <w:rPr>
          <w:rFonts w:asciiTheme="majorBidi" w:eastAsia="Times New Roman" w:hAnsiTheme="majorBidi" w:cstheme="majorBidi"/>
          <w:color w:val="000000"/>
          <w:sz w:val="28"/>
          <w:szCs w:val="28"/>
          <w:lang w:bidi="he-IL"/>
        </w:rPr>
        <w:t xml:space="preserve"> </w:t>
      </w:r>
      <w:r w:rsidRPr="0040280B">
        <w:rPr>
          <w:rFonts w:asciiTheme="majorBidi" w:eastAsia="Times New Roman" w:hAnsiTheme="majorBidi" w:cstheme="majorBidi"/>
          <w:color w:val="000000"/>
          <w:sz w:val="28"/>
          <w:szCs w:val="28"/>
          <w:lang w:bidi="he-IL"/>
        </w:rPr>
        <w:t>https://www.townandcountrymag.com/society/tradition/a14496431/queen-elizabeth-christmas-message-2017/</w:t>
      </w:r>
    </w:p>
    <w:p w:rsidR="008A6E1B" w:rsidRPr="008A6E1B" w:rsidRDefault="0040280B" w:rsidP="005E7135">
      <w:pPr>
        <w:pStyle w:val="a9"/>
        <w:numPr>
          <w:ilvl w:val="0"/>
          <w:numId w:val="30"/>
        </w:numPr>
        <w:spacing w:after="0" w:line="360" w:lineRule="auto"/>
        <w:ind w:left="0" w:firstLine="709"/>
        <w:jc w:val="both"/>
        <w:rPr>
          <w:rFonts w:asciiTheme="majorBidi" w:eastAsia="Times New Roman" w:hAnsiTheme="majorBidi" w:cstheme="majorBidi"/>
          <w:color w:val="000000"/>
          <w:sz w:val="28"/>
          <w:szCs w:val="28"/>
          <w:lang w:bidi="he-IL"/>
        </w:rPr>
      </w:pPr>
      <w:r w:rsidRPr="0040280B">
        <w:rPr>
          <w:rFonts w:asciiTheme="majorBidi" w:eastAsia="Times New Roman" w:hAnsiTheme="majorBidi" w:cstheme="majorBidi"/>
          <w:color w:val="000000"/>
          <w:sz w:val="28"/>
          <w:szCs w:val="28"/>
          <w:lang w:bidi="he-IL"/>
        </w:rPr>
        <w:t>Christmas Messages by Queen Elizabeth II</w:t>
      </w:r>
      <w:r w:rsidR="005E7135" w:rsidRPr="005E7135">
        <w:rPr>
          <w:rFonts w:asciiTheme="majorBidi" w:eastAsia="Times New Roman" w:hAnsiTheme="majorBidi" w:cstheme="majorBidi"/>
          <w:sz w:val="28"/>
          <w:szCs w:val="28"/>
          <w:lang w:bidi="he-IL"/>
        </w:rPr>
        <w:t xml:space="preserve">. </w:t>
      </w:r>
      <w:r w:rsidR="005E7135" w:rsidRPr="005E7135">
        <w:t>–</w:t>
      </w:r>
      <w:r w:rsidR="005E7135" w:rsidRPr="005E7135">
        <w:rPr>
          <w:rFonts w:ascii="Times New Roman" w:eastAsia="Times New Roman" w:hAnsi="Times New Roman"/>
          <w:sz w:val="28"/>
        </w:rPr>
        <w:t xml:space="preserve"> [Електронний ресурс]. – Режим доступу:</w:t>
      </w:r>
      <w:r w:rsidR="005E7135" w:rsidRPr="005E7135">
        <w:rPr>
          <w:rFonts w:ascii="Times New Roman" w:hAnsi="Times New Roman"/>
          <w:sz w:val="28"/>
        </w:rPr>
        <w:t xml:space="preserve"> </w:t>
      </w:r>
      <w:r w:rsidR="005E7135" w:rsidRPr="005E7135">
        <w:rPr>
          <w:rFonts w:asciiTheme="majorBidi" w:eastAsia="Times New Roman" w:hAnsiTheme="majorBidi" w:cstheme="majorBidi"/>
          <w:sz w:val="28"/>
          <w:szCs w:val="28"/>
          <w:lang w:bidi="he-IL"/>
        </w:rPr>
        <w:t xml:space="preserve"> </w:t>
      </w:r>
      <w:r>
        <w:rPr>
          <w:rFonts w:asciiTheme="majorBidi" w:eastAsia="Times New Roman" w:hAnsiTheme="majorBidi" w:cstheme="majorBidi"/>
          <w:color w:val="000000"/>
          <w:sz w:val="28"/>
          <w:szCs w:val="28"/>
          <w:lang w:bidi="he-IL"/>
        </w:rPr>
        <w:t xml:space="preserve"> </w:t>
      </w:r>
      <w:r w:rsidR="008A6E1B" w:rsidRPr="008A6E1B">
        <w:rPr>
          <w:rFonts w:asciiTheme="majorBidi" w:eastAsia="Times New Roman" w:hAnsiTheme="majorBidi" w:cstheme="majorBidi"/>
          <w:color w:val="000000"/>
          <w:sz w:val="28"/>
          <w:szCs w:val="28"/>
          <w:lang w:bidi="he-IL"/>
        </w:rPr>
        <w:t>https://ru.scribd.com/doc/93046264/Christmas-Messages-by-Queen-Elizabeth-II</w:t>
      </w:r>
    </w:p>
    <w:p w:rsidR="0040280B" w:rsidRDefault="004B5A26" w:rsidP="005E7135">
      <w:pPr>
        <w:numPr>
          <w:ilvl w:val="0"/>
          <w:numId w:val="30"/>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bidi="he-IL"/>
        </w:rPr>
      </w:pPr>
      <w:r w:rsidRPr="0040280B">
        <w:rPr>
          <w:rFonts w:asciiTheme="majorBidi" w:eastAsia="Times New Roman" w:hAnsiTheme="majorBidi" w:cstheme="majorBidi"/>
          <w:color w:val="000000"/>
          <w:sz w:val="28"/>
          <w:szCs w:val="28"/>
          <w:lang w:bidi="he-IL"/>
        </w:rPr>
        <w:t xml:space="preserve"> </w:t>
      </w:r>
      <w:bookmarkStart w:id="3" w:name="_Hlk532783272"/>
      <w:r w:rsidR="0040280B" w:rsidRPr="0040280B">
        <w:rPr>
          <w:rFonts w:asciiTheme="majorBidi" w:eastAsia="Times New Roman" w:hAnsiTheme="majorBidi" w:cstheme="majorBidi"/>
          <w:color w:val="000000"/>
          <w:sz w:val="28"/>
          <w:szCs w:val="28"/>
          <w:lang w:bidi="he-IL"/>
        </w:rPr>
        <w:t>Новорічне привітання Президента України</w:t>
      </w:r>
      <w:r w:rsidR="005E7135" w:rsidRPr="005E7135">
        <w:rPr>
          <w:rFonts w:asciiTheme="majorBidi" w:eastAsia="Times New Roman" w:hAnsiTheme="majorBidi" w:cstheme="majorBidi"/>
          <w:sz w:val="28"/>
          <w:szCs w:val="28"/>
          <w:lang w:val="ru-RU" w:bidi="he-IL"/>
        </w:rPr>
        <w:t xml:space="preserve">. </w:t>
      </w:r>
      <w:r w:rsidR="005E7135" w:rsidRPr="005E7135">
        <w:t>–</w:t>
      </w:r>
      <w:r w:rsidR="005E7135" w:rsidRPr="005E7135">
        <w:rPr>
          <w:rFonts w:ascii="Times New Roman" w:eastAsia="Times New Roman" w:hAnsi="Times New Roman"/>
          <w:sz w:val="28"/>
        </w:rPr>
        <w:t xml:space="preserve"> [Електронний ресурс]. – Режим доступу:</w:t>
      </w:r>
      <w:r w:rsidR="005E7135" w:rsidRPr="005E7135">
        <w:rPr>
          <w:rFonts w:ascii="Times New Roman" w:hAnsi="Times New Roman"/>
          <w:sz w:val="28"/>
        </w:rPr>
        <w:t xml:space="preserve"> </w:t>
      </w:r>
      <w:r w:rsidR="005E7135" w:rsidRPr="005E7135">
        <w:rPr>
          <w:rFonts w:asciiTheme="majorBidi" w:eastAsia="Times New Roman" w:hAnsiTheme="majorBidi" w:cstheme="majorBidi"/>
          <w:sz w:val="28"/>
          <w:szCs w:val="28"/>
          <w:lang w:val="ru-RU" w:bidi="he-IL"/>
        </w:rPr>
        <w:t xml:space="preserve"> </w:t>
      </w:r>
      <w:r w:rsidRPr="0040280B">
        <w:rPr>
          <w:rFonts w:asciiTheme="majorBidi" w:eastAsia="Times New Roman" w:hAnsiTheme="majorBidi" w:cstheme="majorBidi"/>
          <w:color w:val="000000"/>
          <w:sz w:val="28"/>
          <w:szCs w:val="28"/>
          <w:lang w:bidi="he-IL"/>
        </w:rPr>
        <w:t xml:space="preserve"> </w:t>
      </w:r>
      <w:bookmarkEnd w:id="3"/>
      <w:r w:rsidR="0040280B" w:rsidRPr="0040280B">
        <w:rPr>
          <w:rFonts w:asciiTheme="majorBidi" w:eastAsia="Times New Roman" w:hAnsiTheme="majorBidi" w:cstheme="majorBidi"/>
          <w:color w:val="000000"/>
          <w:sz w:val="28"/>
          <w:szCs w:val="28"/>
          <w:lang w:bidi="he-IL"/>
        </w:rPr>
        <w:t>https://www.president.gov.ua/news/novorichne-privitannya-prezidenta-ukrayini-45342</w:t>
      </w:r>
    </w:p>
    <w:p w:rsidR="0040280B" w:rsidRDefault="0040280B" w:rsidP="005E7135">
      <w:pPr>
        <w:numPr>
          <w:ilvl w:val="0"/>
          <w:numId w:val="30"/>
        </w:numPr>
        <w:tabs>
          <w:tab w:val="left" w:pos="142"/>
        </w:tabs>
        <w:spacing w:before="100" w:beforeAutospacing="1" w:after="0" w:line="360" w:lineRule="auto"/>
        <w:ind w:left="0" w:firstLine="709"/>
        <w:jc w:val="both"/>
        <w:textAlignment w:val="baseline"/>
        <w:rPr>
          <w:rFonts w:asciiTheme="majorBidi" w:eastAsia="Times New Roman" w:hAnsiTheme="majorBidi" w:cstheme="majorBidi"/>
          <w:color w:val="000000"/>
          <w:sz w:val="28"/>
          <w:szCs w:val="28"/>
          <w:lang w:bidi="he-IL"/>
        </w:rPr>
      </w:pPr>
      <w:r w:rsidRPr="0040280B">
        <w:rPr>
          <w:rFonts w:asciiTheme="majorBidi" w:eastAsia="Times New Roman" w:hAnsiTheme="majorBidi" w:cstheme="majorBidi"/>
          <w:color w:val="000000"/>
          <w:sz w:val="28"/>
          <w:szCs w:val="28"/>
          <w:lang w:bidi="he-IL"/>
        </w:rPr>
        <w:lastRenderedPageBreak/>
        <w:t>Новорічне привітання Президента України</w:t>
      </w:r>
      <w:r w:rsidR="005E7135" w:rsidRPr="005E7135">
        <w:rPr>
          <w:rFonts w:asciiTheme="majorBidi" w:eastAsia="Times New Roman" w:hAnsiTheme="majorBidi" w:cstheme="majorBidi"/>
          <w:sz w:val="28"/>
          <w:szCs w:val="28"/>
          <w:lang w:val="ru-RU" w:bidi="he-IL"/>
        </w:rPr>
        <w:t xml:space="preserve">. </w:t>
      </w:r>
      <w:r w:rsidR="005E7135" w:rsidRPr="005E7135">
        <w:t>–</w:t>
      </w:r>
      <w:r w:rsidR="005E7135" w:rsidRPr="005E7135">
        <w:rPr>
          <w:rFonts w:ascii="Times New Roman" w:eastAsia="Times New Roman" w:hAnsi="Times New Roman"/>
          <w:sz w:val="28"/>
        </w:rPr>
        <w:t xml:space="preserve"> [Електронний ресурс]. – Режим доступу:</w:t>
      </w:r>
      <w:r w:rsidR="005E7135" w:rsidRPr="005E7135">
        <w:rPr>
          <w:rFonts w:ascii="Times New Roman" w:hAnsi="Times New Roman"/>
          <w:sz w:val="28"/>
        </w:rPr>
        <w:t xml:space="preserve"> </w:t>
      </w:r>
      <w:r w:rsidR="005E7135" w:rsidRPr="005E7135">
        <w:rPr>
          <w:rFonts w:asciiTheme="majorBidi" w:eastAsia="Times New Roman" w:hAnsiTheme="majorBidi" w:cstheme="majorBidi"/>
          <w:sz w:val="28"/>
          <w:szCs w:val="28"/>
          <w:lang w:val="ru-RU" w:bidi="he-IL"/>
        </w:rPr>
        <w:t xml:space="preserve"> </w:t>
      </w:r>
      <w:r w:rsidRPr="0040280B">
        <w:rPr>
          <w:rFonts w:asciiTheme="majorBidi" w:eastAsia="Times New Roman" w:hAnsiTheme="majorBidi" w:cstheme="majorBidi"/>
          <w:color w:val="000000"/>
          <w:sz w:val="28"/>
          <w:szCs w:val="28"/>
          <w:lang w:bidi="he-IL"/>
        </w:rPr>
        <w:t xml:space="preserve"> https://www.president.gov.ua/news/novorichne-privitannya-prezidenta-ukrayini-39354</w:t>
      </w:r>
    </w:p>
    <w:p w:rsidR="0083100D" w:rsidRPr="0040280B" w:rsidRDefault="0040280B" w:rsidP="005E7135">
      <w:pPr>
        <w:numPr>
          <w:ilvl w:val="0"/>
          <w:numId w:val="30"/>
        </w:numPr>
        <w:tabs>
          <w:tab w:val="left" w:pos="142"/>
        </w:tabs>
        <w:spacing w:before="100" w:beforeAutospacing="1" w:after="0" w:line="360" w:lineRule="auto"/>
        <w:ind w:left="0" w:firstLine="709"/>
        <w:jc w:val="both"/>
        <w:textAlignment w:val="baseline"/>
        <w:rPr>
          <w:rFonts w:asciiTheme="majorBidi" w:eastAsia="Times New Roman" w:hAnsiTheme="majorBidi" w:cstheme="majorBidi"/>
          <w:color w:val="000000"/>
          <w:sz w:val="28"/>
          <w:szCs w:val="28"/>
          <w:lang w:bidi="he-IL"/>
        </w:rPr>
      </w:pPr>
      <w:r w:rsidRPr="0040280B">
        <w:rPr>
          <w:rFonts w:asciiTheme="majorBidi" w:eastAsia="Times New Roman" w:hAnsiTheme="majorBidi" w:cstheme="majorBidi"/>
          <w:color w:val="000000"/>
          <w:sz w:val="28"/>
          <w:szCs w:val="28"/>
          <w:lang w:bidi="he-IL"/>
        </w:rPr>
        <w:t>У майбутнє дивимося з надією та оптимізмом, - новорічне привітання Порошенка</w:t>
      </w:r>
      <w:r w:rsidR="005E7135" w:rsidRPr="005E7135">
        <w:rPr>
          <w:rFonts w:asciiTheme="majorBidi" w:eastAsia="Times New Roman" w:hAnsiTheme="majorBidi" w:cstheme="majorBidi"/>
          <w:sz w:val="28"/>
          <w:szCs w:val="28"/>
          <w:lang w:val="ru-RU" w:bidi="he-IL"/>
        </w:rPr>
        <w:t xml:space="preserve">. </w:t>
      </w:r>
      <w:r w:rsidR="005E7135" w:rsidRPr="005E7135">
        <w:t>–</w:t>
      </w:r>
      <w:r w:rsidR="005E7135" w:rsidRPr="005E7135">
        <w:rPr>
          <w:rFonts w:ascii="Times New Roman" w:eastAsia="Times New Roman" w:hAnsi="Times New Roman"/>
          <w:sz w:val="28"/>
        </w:rPr>
        <w:t xml:space="preserve"> [Електронний ресурс]. – Режим доступу:</w:t>
      </w:r>
      <w:r w:rsidR="005E7135" w:rsidRPr="005E7135">
        <w:rPr>
          <w:rFonts w:ascii="Times New Roman" w:hAnsi="Times New Roman"/>
          <w:sz w:val="28"/>
        </w:rPr>
        <w:t xml:space="preserve"> </w:t>
      </w:r>
      <w:r w:rsidR="005E7135" w:rsidRPr="005E7135">
        <w:rPr>
          <w:rFonts w:asciiTheme="majorBidi" w:eastAsia="Times New Roman" w:hAnsiTheme="majorBidi" w:cstheme="majorBidi"/>
          <w:sz w:val="28"/>
          <w:szCs w:val="28"/>
          <w:lang w:val="ru-RU" w:bidi="he-IL"/>
        </w:rPr>
        <w:t xml:space="preserve"> </w:t>
      </w:r>
      <w:r>
        <w:rPr>
          <w:rFonts w:asciiTheme="majorBidi" w:eastAsia="Times New Roman" w:hAnsiTheme="majorBidi" w:cstheme="majorBidi"/>
          <w:color w:val="000000"/>
          <w:sz w:val="28"/>
          <w:szCs w:val="28"/>
          <w:lang w:bidi="he-IL"/>
        </w:rPr>
        <w:t xml:space="preserve"> </w:t>
      </w:r>
      <w:r w:rsidRPr="0040280B">
        <w:rPr>
          <w:rFonts w:asciiTheme="majorBidi" w:eastAsia="Times New Roman" w:hAnsiTheme="majorBidi" w:cstheme="majorBidi"/>
          <w:color w:val="000000"/>
          <w:sz w:val="28"/>
          <w:szCs w:val="28"/>
          <w:lang w:bidi="he-IL"/>
        </w:rPr>
        <w:t>http://day.kyiv.ua/uk/news/010116-u-maybutnye-dyvymosya-z-nadiyeyu-ta-optymizmom-novorichne-pryvitannya-poroshenka</w:t>
      </w:r>
    </w:p>
    <w:p w:rsidR="001B1B0E" w:rsidRDefault="001B1B0E" w:rsidP="004B5A26">
      <w:pPr>
        <w:tabs>
          <w:tab w:val="left" w:pos="142"/>
        </w:tabs>
        <w:spacing w:after="0" w:line="360" w:lineRule="auto"/>
        <w:ind w:firstLine="709"/>
        <w:rPr>
          <w:rFonts w:asciiTheme="majorBidi" w:hAnsiTheme="majorBidi" w:cstheme="majorBidi"/>
          <w:sz w:val="28"/>
          <w:szCs w:val="28"/>
        </w:rPr>
      </w:pPr>
    </w:p>
    <w:p w:rsidR="00B44AF5" w:rsidRDefault="00B44AF5" w:rsidP="004B5A26">
      <w:pPr>
        <w:tabs>
          <w:tab w:val="left" w:pos="142"/>
        </w:tabs>
        <w:spacing w:after="0" w:line="360" w:lineRule="auto"/>
        <w:ind w:firstLine="709"/>
        <w:rPr>
          <w:rFonts w:asciiTheme="majorBidi" w:hAnsiTheme="majorBidi" w:cstheme="majorBidi"/>
          <w:sz w:val="28"/>
          <w:szCs w:val="28"/>
        </w:rPr>
      </w:pPr>
    </w:p>
    <w:p w:rsidR="00B44AF5" w:rsidRDefault="00B44AF5" w:rsidP="004B5A26">
      <w:pPr>
        <w:tabs>
          <w:tab w:val="left" w:pos="142"/>
        </w:tabs>
        <w:spacing w:after="0" w:line="360" w:lineRule="auto"/>
        <w:ind w:firstLine="709"/>
        <w:rPr>
          <w:rFonts w:asciiTheme="majorBidi" w:hAnsiTheme="majorBidi" w:cstheme="majorBidi"/>
          <w:sz w:val="28"/>
          <w:szCs w:val="28"/>
        </w:rPr>
      </w:pPr>
    </w:p>
    <w:p w:rsidR="0083100D" w:rsidRDefault="0083100D" w:rsidP="005E54EB">
      <w:pPr>
        <w:tabs>
          <w:tab w:val="left" w:pos="142"/>
        </w:tabs>
        <w:spacing w:after="0" w:line="360" w:lineRule="auto"/>
        <w:rPr>
          <w:rFonts w:asciiTheme="majorBidi" w:hAnsiTheme="majorBidi" w:cstheme="majorBidi"/>
          <w:sz w:val="28"/>
          <w:szCs w:val="28"/>
        </w:rPr>
      </w:pPr>
    </w:p>
    <w:p w:rsidR="005E54EB" w:rsidRDefault="005E54EB" w:rsidP="005E54EB">
      <w:pPr>
        <w:tabs>
          <w:tab w:val="left" w:pos="142"/>
        </w:tabs>
        <w:spacing w:after="0" w:line="360" w:lineRule="auto"/>
        <w:rPr>
          <w:rFonts w:asciiTheme="majorBidi" w:hAnsiTheme="majorBidi" w:cstheme="majorBidi"/>
          <w:b/>
          <w:bCs/>
          <w:sz w:val="28"/>
          <w:szCs w:val="28"/>
        </w:rPr>
      </w:pPr>
    </w:p>
    <w:p w:rsidR="005E54EB" w:rsidRDefault="005E54EB" w:rsidP="005E54EB">
      <w:pPr>
        <w:tabs>
          <w:tab w:val="left" w:pos="142"/>
        </w:tabs>
        <w:spacing w:after="0" w:line="360" w:lineRule="auto"/>
        <w:rPr>
          <w:rFonts w:asciiTheme="majorBidi" w:hAnsiTheme="majorBidi" w:cstheme="majorBidi"/>
          <w:b/>
          <w:bCs/>
          <w:sz w:val="28"/>
          <w:szCs w:val="28"/>
        </w:rPr>
      </w:pPr>
    </w:p>
    <w:p w:rsidR="005E54EB" w:rsidRDefault="005E54EB" w:rsidP="005E54EB">
      <w:pPr>
        <w:tabs>
          <w:tab w:val="left" w:pos="142"/>
        </w:tabs>
        <w:spacing w:after="0" w:line="360" w:lineRule="auto"/>
        <w:rPr>
          <w:rFonts w:asciiTheme="majorBidi" w:hAnsiTheme="majorBidi" w:cstheme="majorBidi"/>
          <w:b/>
          <w:bCs/>
          <w:sz w:val="28"/>
          <w:szCs w:val="28"/>
        </w:rPr>
      </w:pPr>
    </w:p>
    <w:p w:rsidR="005E54EB" w:rsidRDefault="005E54EB" w:rsidP="005E54EB">
      <w:pPr>
        <w:tabs>
          <w:tab w:val="left" w:pos="142"/>
        </w:tabs>
        <w:spacing w:after="0" w:line="360" w:lineRule="auto"/>
        <w:rPr>
          <w:rFonts w:asciiTheme="majorBidi" w:hAnsiTheme="majorBidi" w:cstheme="majorBidi"/>
          <w:b/>
          <w:bCs/>
          <w:sz w:val="28"/>
          <w:szCs w:val="28"/>
        </w:rPr>
      </w:pPr>
    </w:p>
    <w:p w:rsidR="005E54EB" w:rsidRDefault="005E54EB" w:rsidP="005E54EB">
      <w:pPr>
        <w:tabs>
          <w:tab w:val="left" w:pos="142"/>
        </w:tabs>
        <w:spacing w:after="0" w:line="360" w:lineRule="auto"/>
        <w:rPr>
          <w:rFonts w:asciiTheme="majorBidi" w:hAnsiTheme="majorBidi" w:cstheme="majorBidi"/>
          <w:b/>
          <w:bCs/>
          <w:sz w:val="28"/>
          <w:szCs w:val="28"/>
        </w:rPr>
      </w:pPr>
    </w:p>
    <w:p w:rsidR="0083100D" w:rsidRDefault="0083100D" w:rsidP="00B44AF5">
      <w:pPr>
        <w:tabs>
          <w:tab w:val="left" w:pos="142"/>
        </w:tabs>
        <w:spacing w:after="0" w:line="360" w:lineRule="auto"/>
        <w:ind w:firstLine="709"/>
        <w:jc w:val="center"/>
        <w:rPr>
          <w:rFonts w:asciiTheme="majorBidi" w:hAnsiTheme="majorBidi" w:cstheme="majorBidi"/>
          <w:b/>
          <w:bCs/>
          <w:sz w:val="28"/>
          <w:szCs w:val="28"/>
        </w:rPr>
      </w:pPr>
    </w:p>
    <w:p w:rsidR="0083100D" w:rsidRDefault="0083100D" w:rsidP="00B44AF5">
      <w:pPr>
        <w:tabs>
          <w:tab w:val="left" w:pos="142"/>
        </w:tabs>
        <w:spacing w:after="0" w:line="360" w:lineRule="auto"/>
        <w:ind w:firstLine="709"/>
        <w:jc w:val="center"/>
        <w:rPr>
          <w:rFonts w:asciiTheme="majorBidi" w:hAnsiTheme="majorBidi" w:cstheme="majorBidi"/>
          <w:b/>
          <w:bCs/>
          <w:sz w:val="28"/>
          <w:szCs w:val="28"/>
        </w:rPr>
      </w:pPr>
    </w:p>
    <w:p w:rsidR="0083100D" w:rsidRDefault="0083100D" w:rsidP="00BD3108">
      <w:pPr>
        <w:tabs>
          <w:tab w:val="left" w:pos="142"/>
        </w:tabs>
        <w:spacing w:after="0" w:line="360" w:lineRule="auto"/>
        <w:rPr>
          <w:rFonts w:asciiTheme="majorBidi" w:hAnsiTheme="majorBidi" w:cstheme="majorBidi"/>
          <w:b/>
          <w:bCs/>
          <w:sz w:val="28"/>
          <w:szCs w:val="28"/>
        </w:rPr>
      </w:pPr>
    </w:p>
    <w:p w:rsidR="0083100D" w:rsidRDefault="0083100D" w:rsidP="00B44AF5">
      <w:pPr>
        <w:tabs>
          <w:tab w:val="left" w:pos="142"/>
        </w:tabs>
        <w:spacing w:after="0" w:line="360" w:lineRule="auto"/>
        <w:ind w:firstLine="709"/>
        <w:jc w:val="center"/>
        <w:rPr>
          <w:rFonts w:asciiTheme="majorBidi" w:hAnsiTheme="majorBidi" w:cstheme="majorBidi"/>
          <w:b/>
          <w:bCs/>
          <w:sz w:val="28"/>
          <w:szCs w:val="28"/>
        </w:rPr>
      </w:pPr>
    </w:p>
    <w:p w:rsidR="0083100D" w:rsidRDefault="0083100D" w:rsidP="00B44AF5">
      <w:pPr>
        <w:tabs>
          <w:tab w:val="left" w:pos="142"/>
        </w:tabs>
        <w:spacing w:after="0" w:line="360" w:lineRule="auto"/>
        <w:ind w:firstLine="709"/>
        <w:jc w:val="center"/>
        <w:rPr>
          <w:rFonts w:asciiTheme="majorBidi" w:hAnsiTheme="majorBidi" w:cstheme="majorBidi"/>
          <w:b/>
          <w:bCs/>
          <w:sz w:val="28"/>
          <w:szCs w:val="28"/>
        </w:rPr>
      </w:pPr>
    </w:p>
    <w:p w:rsidR="00B44AF5" w:rsidRDefault="00B44AF5" w:rsidP="00B44AF5">
      <w:pPr>
        <w:tabs>
          <w:tab w:val="left" w:pos="142"/>
        </w:tabs>
        <w:spacing w:after="0" w:line="360" w:lineRule="auto"/>
        <w:ind w:firstLine="709"/>
        <w:jc w:val="center"/>
        <w:rPr>
          <w:rFonts w:asciiTheme="majorBidi" w:hAnsiTheme="majorBidi" w:cstheme="majorBidi"/>
          <w:b/>
          <w:bCs/>
          <w:sz w:val="28"/>
          <w:szCs w:val="28"/>
        </w:rPr>
      </w:pPr>
      <w:r w:rsidRPr="00B44AF5">
        <w:rPr>
          <w:rFonts w:asciiTheme="majorBidi" w:hAnsiTheme="majorBidi" w:cstheme="majorBidi"/>
          <w:b/>
          <w:bCs/>
          <w:sz w:val="28"/>
          <w:szCs w:val="28"/>
        </w:rPr>
        <w:t>ДОДАТКИ</w:t>
      </w: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5E54EB" w:rsidRDefault="005E54EB" w:rsidP="004B5AAC">
      <w:pPr>
        <w:tabs>
          <w:tab w:val="left" w:pos="142"/>
        </w:tabs>
        <w:spacing w:after="0" w:line="360" w:lineRule="auto"/>
        <w:ind w:firstLine="709"/>
        <w:rPr>
          <w:rFonts w:asciiTheme="majorBidi" w:hAnsiTheme="majorBidi" w:cstheme="majorBidi"/>
          <w:b/>
          <w:bCs/>
          <w:sz w:val="28"/>
          <w:szCs w:val="28"/>
        </w:rPr>
      </w:pPr>
    </w:p>
    <w:p w:rsidR="005E54EB" w:rsidRDefault="005E54EB" w:rsidP="004B5AAC">
      <w:pPr>
        <w:tabs>
          <w:tab w:val="left" w:pos="142"/>
        </w:tabs>
        <w:spacing w:after="0" w:line="360" w:lineRule="auto"/>
        <w:ind w:firstLine="709"/>
        <w:rPr>
          <w:rFonts w:asciiTheme="majorBidi" w:hAnsiTheme="majorBidi" w:cstheme="majorBidi"/>
          <w:b/>
          <w:bCs/>
          <w:sz w:val="28"/>
          <w:szCs w:val="28"/>
        </w:rPr>
      </w:pPr>
    </w:p>
    <w:p w:rsidR="005E54EB" w:rsidRDefault="005E54EB"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Default="004B5AAC" w:rsidP="008A6E1B">
      <w:pPr>
        <w:tabs>
          <w:tab w:val="left" w:pos="142"/>
        </w:tabs>
        <w:spacing w:after="0" w:line="360" w:lineRule="auto"/>
        <w:rPr>
          <w:rFonts w:asciiTheme="majorBidi" w:hAnsiTheme="majorBidi" w:cstheme="majorBidi"/>
          <w:b/>
          <w:bCs/>
          <w:sz w:val="28"/>
          <w:szCs w:val="28"/>
        </w:rPr>
      </w:pPr>
    </w:p>
    <w:p w:rsidR="004B5AAC" w:rsidRPr="008A6E1B" w:rsidRDefault="004B5AAC" w:rsidP="004B5AAC">
      <w:pPr>
        <w:tabs>
          <w:tab w:val="left" w:pos="142"/>
        </w:tabs>
        <w:spacing w:after="0" w:line="360" w:lineRule="auto"/>
        <w:ind w:firstLine="709"/>
        <w:jc w:val="right"/>
        <w:rPr>
          <w:rFonts w:asciiTheme="majorBidi" w:hAnsiTheme="majorBidi" w:cstheme="majorBidi"/>
          <w:b/>
          <w:bCs/>
          <w:sz w:val="28"/>
          <w:szCs w:val="28"/>
          <w:lang w:val="en-US"/>
        </w:rPr>
      </w:pPr>
      <w:r>
        <w:rPr>
          <w:rFonts w:asciiTheme="majorBidi" w:hAnsiTheme="majorBidi" w:cstheme="majorBidi"/>
          <w:b/>
          <w:bCs/>
          <w:sz w:val="28"/>
          <w:szCs w:val="28"/>
          <w:lang w:val="ru-RU"/>
        </w:rPr>
        <w:t>Додаток</w:t>
      </w:r>
      <w:r w:rsidRPr="008A6E1B">
        <w:rPr>
          <w:rFonts w:asciiTheme="majorBidi" w:hAnsiTheme="majorBidi" w:cstheme="majorBidi"/>
          <w:b/>
          <w:bCs/>
          <w:sz w:val="28"/>
          <w:szCs w:val="28"/>
          <w:lang w:val="en-US"/>
        </w:rPr>
        <w:t xml:space="preserve"> 1</w:t>
      </w:r>
    </w:p>
    <w:p w:rsidR="004B5AAC" w:rsidRDefault="004B5AAC" w:rsidP="004B5AAC">
      <w:pPr>
        <w:tabs>
          <w:tab w:val="left" w:pos="142"/>
        </w:tabs>
        <w:spacing w:after="0" w:line="360" w:lineRule="auto"/>
        <w:ind w:firstLine="709"/>
        <w:rPr>
          <w:rFonts w:asciiTheme="majorBidi" w:hAnsiTheme="majorBidi" w:cstheme="majorBidi"/>
          <w:b/>
          <w:bCs/>
          <w:sz w:val="28"/>
          <w:szCs w:val="28"/>
        </w:rPr>
      </w:pPr>
    </w:p>
    <w:p w:rsidR="004B5AAC" w:rsidRPr="004B5AAC" w:rsidRDefault="004B5AAC" w:rsidP="0083100D">
      <w:pPr>
        <w:tabs>
          <w:tab w:val="left" w:pos="142"/>
        </w:tabs>
        <w:spacing w:line="360" w:lineRule="auto"/>
        <w:ind w:firstLine="709"/>
        <w:jc w:val="center"/>
        <w:rPr>
          <w:rFonts w:asciiTheme="majorBidi" w:hAnsiTheme="majorBidi" w:cstheme="majorBidi"/>
          <w:b/>
          <w:bCs/>
          <w:sz w:val="28"/>
          <w:szCs w:val="28"/>
          <w:lang w:val="en-US"/>
        </w:rPr>
      </w:pPr>
      <w:r w:rsidRPr="004B5AAC">
        <w:rPr>
          <w:rFonts w:asciiTheme="majorBidi" w:hAnsiTheme="majorBidi" w:cstheme="majorBidi"/>
          <w:b/>
          <w:bCs/>
          <w:sz w:val="28"/>
          <w:szCs w:val="28"/>
          <w:lang w:val="en-US"/>
        </w:rPr>
        <w:t xml:space="preserve">Christmas 2017: </w:t>
      </w:r>
      <w:r w:rsidRPr="004B5AAC">
        <w:rPr>
          <w:rFonts w:asciiTheme="majorBidi" w:hAnsiTheme="majorBidi" w:cstheme="majorBidi"/>
          <w:b/>
          <w:bCs/>
          <w:sz w:val="28"/>
          <w:szCs w:val="28"/>
        </w:rPr>
        <w:t>Queen Elizabeth II</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Sixty years ago today, a young woman spoke about the speed of technological change as she presented the first television broadcast of its kind. She described the moment as a landmark.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QUEEN (in archival footage): Television has made it possible for many of you to see me in your homes on Christmas Day. My own family often gather round to watch television, as they are at this moment. And that is how I imagine you now.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Six decades on, the presenter has evolved somewhat, as has the technology she described. Back then, who could have imagined that people would one day be watching this on laptops and mobile phones, as some of you are today?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But I'm also struck by something that hasn't changed - that whatever the technology, many of you will be watching this at home.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We think of our homes as places of warmth, familiarity and love - of shared stories and memories - which is perhaps why, at this time of year, so many return to where they grew up. There is a timeless simplicity to the pull of home. For </w:t>
      </w:r>
      <w:r w:rsidRPr="004B5AAC">
        <w:rPr>
          <w:rFonts w:asciiTheme="majorBidi" w:hAnsiTheme="majorBidi" w:cstheme="majorBidi"/>
          <w:sz w:val="28"/>
          <w:szCs w:val="28"/>
        </w:rPr>
        <w:lastRenderedPageBreak/>
        <w:t xml:space="preserve">many, the idea of home reaches beyond a physical building, to a home town or city.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This Christmas, I think of London and Manchester, whose powerful identities shone through over the past 12 months, in the face of appalling attacks. In Manchester, those targeted included children who had gone to see their favourite singer.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A few days after the bombing, I had the privilege of meeting some of the young survivors and their parents.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I described that hospital visit as a privilege because the patients I met were an example to us all, showing extraordinary bravery and resilience. Indeed, many of those who survived the attack came together just days later for a benefit concert. It was a powerful reclaiming of the ground and of the city those young people call home.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We expect our homes to be a place of safety - sanctuary, even - which makes it all the more shocking when the comfort they provide is shattered. A few weeks ago, the Prince of Wales visited the Caribbean in the aftermath of hurricanes that destroyed entire communities.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And here, in London, who can forget the sheer awfulness of the Grenfell Tower fire? Our thoughts and prayers are with all those who died and those who lost so much, and we are indebted to members of the emergency services who risked their own lives this past year, saving others.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Many of them, of course, will not be at home today, because they are working to protect us. Reflecting on these events makes me grateful for the blessings of home and family and, in particular, for 70 years of marriage. I don't know that anyone had invented the term 'platinum' for a 70th wedding anniversary. When I was born, you weren't expected to be around that long.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Even Prince Philip has decided it's time to slow down a little, having, as he economically put it, done his bit. But I know his support and unique sense of humour will remain as strong as ever as we enjoy spending time this Christmas with our family, and look forward to welcoming new members into it next year.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lastRenderedPageBreak/>
        <w:t xml:space="preserve">In 2018, I will open my home to a different type of family, the leaders of the 52 nations of the Commonwealth, as they gather in the UK for a summit.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The Commonwealth has an inspiring way of bringing people together, be it through the Commonwealth Games, which begin in a few months' time on Australia's Gold Coast, or through bodies like the Commonwealth Youth Orchestra and Choir - a reminder of how truly vibrant this international family is.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 xml:space="preserve">Today, we celebrate Christmas, which, itself, is sometimes described as a festival of the home. Families travel long distances to be together.  </w:t>
      </w:r>
    </w:p>
    <w:p w:rsidR="004B5AAC" w:rsidRDefault="004B5AAC" w:rsidP="004B5AAC">
      <w:pPr>
        <w:tabs>
          <w:tab w:val="left" w:pos="142"/>
        </w:tabs>
        <w:spacing w:after="0" w:line="360" w:lineRule="auto"/>
        <w:ind w:firstLine="709"/>
        <w:jc w:val="both"/>
        <w:rPr>
          <w:rFonts w:asciiTheme="majorBidi" w:hAnsiTheme="majorBidi" w:cstheme="majorBidi"/>
          <w:sz w:val="28"/>
          <w:szCs w:val="28"/>
        </w:rPr>
      </w:pPr>
      <w:r w:rsidRPr="004B5AAC">
        <w:rPr>
          <w:rFonts w:asciiTheme="majorBidi" w:hAnsiTheme="majorBidi" w:cstheme="majorBidi"/>
          <w:sz w:val="28"/>
          <w:szCs w:val="28"/>
        </w:rPr>
        <w:t>Volunteers and charities, as well as many churches, arrange meals for the homeless and those who would otherwise be alone on Christmas Day. We remember the birth of Jesus Christ, whose only sanctuary was a stable in Bethlehem. He knew rejection, hardship and persecution. And, yet, it is Jesus Christ's generous love and example which has inspired me through good times and bad. Whatever your own experience is this year, wherever and however you are watching, I wish you a peaceful and very happy Christmas.</w:t>
      </w:r>
    </w:p>
    <w:p w:rsidR="004B5AAC" w:rsidRDefault="004B5AAC"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83100D" w:rsidRDefault="0083100D" w:rsidP="004B5AAC">
      <w:pPr>
        <w:tabs>
          <w:tab w:val="left" w:pos="142"/>
        </w:tabs>
        <w:spacing w:after="0" w:line="360" w:lineRule="auto"/>
        <w:ind w:firstLine="709"/>
        <w:jc w:val="both"/>
        <w:rPr>
          <w:rFonts w:asciiTheme="majorBidi" w:hAnsiTheme="majorBidi" w:cstheme="majorBidi"/>
          <w:sz w:val="28"/>
          <w:szCs w:val="28"/>
        </w:rPr>
      </w:pPr>
    </w:p>
    <w:p w:rsidR="004B5AAC" w:rsidRDefault="004B5AAC" w:rsidP="004B5AAC">
      <w:pPr>
        <w:tabs>
          <w:tab w:val="left" w:pos="142"/>
        </w:tabs>
        <w:spacing w:after="0" w:line="360" w:lineRule="auto"/>
        <w:ind w:firstLine="709"/>
        <w:jc w:val="both"/>
        <w:rPr>
          <w:rFonts w:asciiTheme="majorBidi" w:hAnsiTheme="majorBidi" w:cstheme="majorBidi"/>
          <w:sz w:val="28"/>
          <w:szCs w:val="28"/>
        </w:rPr>
      </w:pPr>
    </w:p>
    <w:p w:rsidR="004B5AAC" w:rsidRPr="005E54EB" w:rsidRDefault="004B5AAC" w:rsidP="00C15A42">
      <w:pPr>
        <w:tabs>
          <w:tab w:val="left" w:pos="142"/>
        </w:tabs>
        <w:spacing w:line="360" w:lineRule="auto"/>
        <w:ind w:firstLine="709"/>
        <w:jc w:val="right"/>
        <w:rPr>
          <w:rFonts w:asciiTheme="majorBidi" w:hAnsiTheme="majorBidi" w:cstheme="majorBidi"/>
          <w:b/>
          <w:bCs/>
          <w:sz w:val="28"/>
          <w:szCs w:val="28"/>
          <w:lang w:val="en-US"/>
        </w:rPr>
      </w:pPr>
      <w:r w:rsidRPr="005E54EB">
        <w:rPr>
          <w:rFonts w:asciiTheme="majorBidi" w:hAnsiTheme="majorBidi" w:cstheme="majorBidi"/>
          <w:b/>
          <w:bCs/>
          <w:sz w:val="28"/>
          <w:szCs w:val="28"/>
          <w:lang w:val="ru-RU"/>
        </w:rPr>
        <w:t>Додаток</w:t>
      </w:r>
      <w:r w:rsidRPr="005E54EB">
        <w:rPr>
          <w:rFonts w:asciiTheme="majorBidi" w:hAnsiTheme="majorBidi" w:cstheme="majorBidi"/>
          <w:b/>
          <w:bCs/>
          <w:sz w:val="28"/>
          <w:szCs w:val="28"/>
          <w:lang w:val="en-US"/>
        </w:rPr>
        <w:t xml:space="preserve"> 2</w:t>
      </w:r>
    </w:p>
    <w:p w:rsidR="004B5AAC" w:rsidRDefault="004B5AAC" w:rsidP="00C15A42">
      <w:pPr>
        <w:tabs>
          <w:tab w:val="left" w:pos="142"/>
        </w:tabs>
        <w:spacing w:line="360" w:lineRule="auto"/>
        <w:ind w:firstLine="709"/>
        <w:jc w:val="center"/>
        <w:rPr>
          <w:rFonts w:asciiTheme="majorBidi" w:hAnsiTheme="majorBidi" w:cstheme="majorBidi"/>
          <w:b/>
          <w:bCs/>
          <w:sz w:val="28"/>
          <w:szCs w:val="28"/>
          <w:lang w:val="en-US"/>
        </w:rPr>
      </w:pPr>
      <w:r w:rsidRPr="004B5AAC">
        <w:rPr>
          <w:rFonts w:asciiTheme="majorBidi" w:hAnsiTheme="majorBidi" w:cstheme="majorBidi"/>
          <w:b/>
          <w:bCs/>
          <w:sz w:val="28"/>
          <w:szCs w:val="28"/>
          <w:lang w:val="en-US"/>
        </w:rPr>
        <w:t>Donald (</w:t>
      </w:r>
      <w:r>
        <w:rPr>
          <w:rFonts w:asciiTheme="majorBidi" w:hAnsiTheme="majorBidi" w:cstheme="majorBidi"/>
          <w:b/>
          <w:bCs/>
          <w:sz w:val="28"/>
          <w:szCs w:val="28"/>
          <w:lang w:val="en-US"/>
        </w:rPr>
        <w:t>&amp; Melania)</w:t>
      </w:r>
      <w:r w:rsidRPr="004B5AAC">
        <w:rPr>
          <w:rFonts w:asciiTheme="majorBidi" w:hAnsiTheme="majorBidi" w:cstheme="majorBidi"/>
          <w:b/>
          <w:bCs/>
          <w:sz w:val="28"/>
          <w:szCs w:val="28"/>
          <w:lang w:val="en-US"/>
        </w:rPr>
        <w:t xml:space="preserve"> Trump: Christmas greetings 2017-2018</w:t>
      </w:r>
    </w:p>
    <w:p w:rsidR="004B5AAC" w:rsidRPr="004B5AAC" w:rsidRDefault="004B5AAC" w:rsidP="0083100D">
      <w:pPr>
        <w:tabs>
          <w:tab w:val="left" w:pos="142"/>
        </w:tabs>
        <w:spacing w:after="0" w:line="360" w:lineRule="auto"/>
        <w:ind w:firstLine="709"/>
        <w:jc w:val="both"/>
        <w:rPr>
          <w:rFonts w:asciiTheme="majorBidi" w:hAnsiTheme="majorBidi" w:cstheme="majorBidi"/>
          <w:b/>
          <w:bCs/>
          <w:sz w:val="28"/>
          <w:szCs w:val="28"/>
          <w:lang w:val="en-US"/>
        </w:rPr>
      </w:pPr>
      <w:r>
        <w:rPr>
          <w:rFonts w:asciiTheme="majorBidi" w:hAnsiTheme="majorBidi" w:cstheme="majorBidi"/>
          <w:sz w:val="28"/>
          <w:szCs w:val="28"/>
          <w:lang w:val="en-US" w:bidi="he-IL"/>
        </w:rPr>
        <w:t>“</w:t>
      </w:r>
      <w:r w:rsidRPr="004B5AAC">
        <w:rPr>
          <w:rFonts w:asciiTheme="majorBidi" w:hAnsiTheme="majorBidi" w:cstheme="majorBidi"/>
          <w:sz w:val="28"/>
          <w:szCs w:val="28"/>
          <w:lang w:val="en-US"/>
        </w:rPr>
        <w:t>Melania and I are delighted to wish America and the entire world a very merry Christmas</w:t>
      </w:r>
      <w:r>
        <w:rPr>
          <w:rFonts w:asciiTheme="majorBidi" w:hAnsiTheme="majorBidi" w:cstheme="majorBidi"/>
          <w:sz w:val="28"/>
          <w:szCs w:val="28"/>
          <w:lang w:val="en-US"/>
        </w:rPr>
        <w:t>”</w:t>
      </w:r>
      <w:r w:rsidRPr="004B5AAC">
        <w:rPr>
          <w:rFonts w:asciiTheme="majorBidi" w:hAnsiTheme="majorBidi" w:cstheme="majorBidi"/>
          <w:sz w:val="28"/>
          <w:szCs w:val="28"/>
          <w:lang w:val="en-US"/>
        </w:rPr>
        <w:t>.</w:t>
      </w:r>
    </w:p>
    <w:p w:rsidR="004B5AAC" w:rsidRDefault="004B5AAC" w:rsidP="0083100D">
      <w:pPr>
        <w:tabs>
          <w:tab w:val="left" w:pos="142"/>
        </w:tabs>
        <w:spacing w:after="0" w:line="360" w:lineRule="auto"/>
        <w:ind w:firstLine="709"/>
        <w:jc w:val="both"/>
        <w:rPr>
          <w:rFonts w:asciiTheme="majorBidi" w:hAnsiTheme="majorBidi" w:cstheme="majorBidi"/>
          <w:sz w:val="28"/>
          <w:szCs w:val="28"/>
          <w:lang w:val="en-US"/>
        </w:rPr>
      </w:pPr>
      <w:r>
        <w:rPr>
          <w:rFonts w:asciiTheme="majorBidi" w:hAnsiTheme="majorBidi" w:cstheme="majorBidi"/>
          <w:sz w:val="28"/>
          <w:szCs w:val="28"/>
          <w:lang w:val="en-US"/>
        </w:rPr>
        <w:t>“</w:t>
      </w:r>
      <w:r w:rsidRPr="004B5AAC">
        <w:rPr>
          <w:rFonts w:asciiTheme="majorBidi" w:hAnsiTheme="majorBidi" w:cstheme="majorBidi"/>
          <w:sz w:val="28"/>
          <w:szCs w:val="28"/>
          <w:lang w:val="en-US"/>
        </w:rPr>
        <w:t>At this time of year we see the best of America and the soul of the American people. We see children packing boxes to brighten the Christmases of our brave men and women in uniform; we see families reaching out to neighbors</w:t>
      </w:r>
      <w:r>
        <w:rPr>
          <w:rFonts w:asciiTheme="majorBidi" w:hAnsiTheme="majorBidi" w:cstheme="majorBidi"/>
          <w:sz w:val="28"/>
          <w:szCs w:val="28"/>
          <w:lang w:val="en-US"/>
        </w:rPr>
        <w:t>”</w:t>
      </w:r>
      <w:r w:rsidRPr="004B5AAC">
        <w:rPr>
          <w:rFonts w:asciiTheme="majorBidi" w:hAnsiTheme="majorBidi" w:cstheme="majorBidi"/>
          <w:sz w:val="28"/>
          <w:szCs w:val="28"/>
          <w:lang w:val="en-US"/>
        </w:rPr>
        <w:t>.</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lang w:val="en-US"/>
        </w:rPr>
      </w:pPr>
      <w:r>
        <w:rPr>
          <w:rFonts w:asciiTheme="majorBidi" w:hAnsiTheme="majorBidi" w:cstheme="majorBidi"/>
          <w:sz w:val="28"/>
          <w:szCs w:val="28"/>
          <w:lang w:val="en-US"/>
        </w:rPr>
        <w:t>“</w:t>
      </w:r>
      <w:r w:rsidRPr="004B5AAC">
        <w:rPr>
          <w:rFonts w:asciiTheme="majorBidi" w:hAnsiTheme="majorBidi" w:cstheme="majorBidi"/>
          <w:sz w:val="28"/>
          <w:szCs w:val="28"/>
          <w:lang w:val="en-US"/>
        </w:rPr>
        <w:t>In the season of joy, we spend time with our families, we renew the bonds of love and goodwill between our citizens and most importantly we celebrate the miracle of Christmas. For Christians we remember the story of Jesus, Mary and Joseph that began more than 2,000 years ago</w:t>
      </w:r>
      <w:r>
        <w:rPr>
          <w:rFonts w:asciiTheme="majorBidi" w:hAnsiTheme="majorBidi" w:cstheme="majorBidi"/>
          <w:sz w:val="28"/>
          <w:szCs w:val="28"/>
          <w:lang w:val="en-US"/>
        </w:rPr>
        <w:t>”</w:t>
      </w:r>
      <w:r w:rsidRPr="004B5AAC">
        <w:rPr>
          <w:rFonts w:asciiTheme="majorBidi" w:hAnsiTheme="majorBidi" w:cstheme="majorBidi"/>
          <w:sz w:val="28"/>
          <w:szCs w:val="28"/>
          <w:lang w:val="en-US"/>
        </w:rPr>
        <w:t xml:space="preserve">. </w:t>
      </w:r>
    </w:p>
    <w:p w:rsidR="004B5AAC" w:rsidRPr="004B5AAC" w:rsidRDefault="004B5AAC" w:rsidP="004B5AAC">
      <w:pPr>
        <w:tabs>
          <w:tab w:val="left" w:pos="142"/>
        </w:tabs>
        <w:spacing w:after="0" w:line="360" w:lineRule="auto"/>
        <w:ind w:firstLine="709"/>
        <w:jc w:val="both"/>
        <w:rPr>
          <w:rFonts w:asciiTheme="majorBidi" w:hAnsiTheme="majorBidi" w:cstheme="majorBidi"/>
          <w:sz w:val="28"/>
          <w:szCs w:val="28"/>
          <w:lang w:val="en-US"/>
        </w:rPr>
      </w:pPr>
      <w:r>
        <w:rPr>
          <w:rFonts w:asciiTheme="majorBidi" w:hAnsiTheme="majorBidi" w:cstheme="majorBidi"/>
          <w:sz w:val="28"/>
          <w:szCs w:val="28"/>
          <w:lang w:val="en-US"/>
        </w:rPr>
        <w:t>“</w:t>
      </w:r>
      <w:r w:rsidRPr="004B5AAC">
        <w:rPr>
          <w:rFonts w:asciiTheme="majorBidi" w:hAnsiTheme="majorBidi" w:cstheme="majorBidi"/>
          <w:sz w:val="28"/>
          <w:szCs w:val="28"/>
          <w:lang w:val="en-US"/>
        </w:rPr>
        <w:t>As the book of Isaiah tells us, for to us a child is born, to us a son is given and the government will be on his shoulders and he will be called Wonderful Counselor, Mighty God, Everlasting Father, Prince of Peace. This good news is the greatest Christmas gift of all, the reason for our joy and the true source of our hope</w:t>
      </w:r>
      <w:r>
        <w:rPr>
          <w:rFonts w:asciiTheme="majorBidi" w:hAnsiTheme="majorBidi" w:cstheme="majorBidi"/>
          <w:sz w:val="28"/>
          <w:szCs w:val="28"/>
          <w:lang w:val="en-US"/>
        </w:rPr>
        <w:t>”</w:t>
      </w:r>
      <w:r w:rsidRPr="004B5AAC">
        <w:rPr>
          <w:rFonts w:asciiTheme="majorBidi" w:hAnsiTheme="majorBidi" w:cstheme="majorBidi"/>
          <w:sz w:val="28"/>
          <w:szCs w:val="28"/>
          <w:lang w:val="en-US"/>
        </w:rPr>
        <w:t xml:space="preserve">. </w:t>
      </w:r>
    </w:p>
    <w:p w:rsidR="004B5AAC" w:rsidRDefault="004B5AAC" w:rsidP="004B5AAC">
      <w:pPr>
        <w:tabs>
          <w:tab w:val="left" w:pos="142"/>
        </w:tabs>
        <w:spacing w:after="0" w:line="360" w:lineRule="auto"/>
        <w:ind w:firstLine="709"/>
        <w:jc w:val="both"/>
        <w:rPr>
          <w:rFonts w:asciiTheme="majorBidi" w:hAnsiTheme="majorBidi" w:cstheme="majorBidi"/>
          <w:sz w:val="28"/>
          <w:szCs w:val="28"/>
          <w:lang w:val="en-US"/>
        </w:rPr>
      </w:pPr>
      <w:r w:rsidRPr="004B5AAC">
        <w:rPr>
          <w:rFonts w:asciiTheme="majorBidi" w:hAnsiTheme="majorBidi" w:cstheme="majorBidi"/>
          <w:sz w:val="28"/>
          <w:szCs w:val="28"/>
          <w:lang w:val="en-US"/>
        </w:rPr>
        <w:lastRenderedPageBreak/>
        <w:t xml:space="preserve"> </w:t>
      </w:r>
      <w:r>
        <w:rPr>
          <w:rFonts w:asciiTheme="majorBidi" w:hAnsiTheme="majorBidi" w:cstheme="majorBidi"/>
          <w:sz w:val="28"/>
          <w:szCs w:val="28"/>
          <w:lang w:val="en-US"/>
        </w:rPr>
        <w:t>“</w:t>
      </w:r>
      <w:r w:rsidRPr="004B5AAC">
        <w:rPr>
          <w:rFonts w:asciiTheme="majorBidi" w:hAnsiTheme="majorBidi" w:cstheme="majorBidi"/>
          <w:sz w:val="28"/>
          <w:szCs w:val="28"/>
          <w:lang w:val="en-US"/>
        </w:rPr>
        <w:t>On behalf of Melania, myself, Barron and the entire Trump family, God bless you, God bless America and have a very, very merry Christmas and happy New Year</w:t>
      </w:r>
      <w:r>
        <w:rPr>
          <w:rFonts w:asciiTheme="majorBidi" w:hAnsiTheme="majorBidi" w:cstheme="majorBidi"/>
          <w:sz w:val="28"/>
          <w:szCs w:val="28"/>
          <w:lang w:val="en-US"/>
        </w:rPr>
        <w:t>”</w:t>
      </w:r>
      <w:r w:rsidRPr="004B5AAC">
        <w:rPr>
          <w:rFonts w:asciiTheme="majorBidi" w:hAnsiTheme="majorBidi" w:cstheme="majorBidi"/>
          <w:sz w:val="28"/>
          <w:szCs w:val="28"/>
          <w:lang w:val="en-US"/>
        </w:rPr>
        <w:t>.</w:t>
      </w:r>
    </w:p>
    <w:p w:rsidR="004B5AAC" w:rsidRDefault="004B5AAC" w:rsidP="004B5AAC">
      <w:pPr>
        <w:tabs>
          <w:tab w:val="left" w:pos="142"/>
        </w:tabs>
        <w:spacing w:after="0" w:line="360" w:lineRule="auto"/>
        <w:ind w:firstLine="709"/>
        <w:jc w:val="both"/>
        <w:rPr>
          <w:rFonts w:asciiTheme="majorBidi" w:hAnsiTheme="majorBidi" w:cstheme="majorBidi"/>
          <w:sz w:val="28"/>
          <w:szCs w:val="28"/>
          <w:lang w:val="en-US"/>
        </w:rPr>
      </w:pPr>
    </w:p>
    <w:p w:rsidR="004B5AAC" w:rsidRDefault="004B5AAC" w:rsidP="004B5AAC">
      <w:pPr>
        <w:tabs>
          <w:tab w:val="left" w:pos="142"/>
        </w:tabs>
        <w:spacing w:after="0" w:line="360" w:lineRule="auto"/>
        <w:ind w:firstLine="709"/>
        <w:jc w:val="both"/>
        <w:rPr>
          <w:rFonts w:asciiTheme="majorBidi" w:hAnsiTheme="majorBidi" w:cstheme="majorBidi"/>
          <w:sz w:val="28"/>
          <w:szCs w:val="28"/>
          <w:lang w:val="en-US"/>
        </w:rPr>
      </w:pPr>
    </w:p>
    <w:p w:rsidR="004B5AAC" w:rsidRDefault="004B5AAC"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4B5AAC" w:rsidRDefault="004B5AAC" w:rsidP="004B5AAC">
      <w:pPr>
        <w:tabs>
          <w:tab w:val="left" w:pos="142"/>
        </w:tabs>
        <w:spacing w:after="0" w:line="360" w:lineRule="auto"/>
        <w:ind w:firstLine="709"/>
        <w:jc w:val="both"/>
        <w:rPr>
          <w:rFonts w:asciiTheme="majorBidi" w:hAnsiTheme="majorBidi" w:cstheme="majorBidi"/>
          <w:sz w:val="28"/>
          <w:szCs w:val="28"/>
          <w:lang w:val="en-US"/>
        </w:rPr>
      </w:pPr>
    </w:p>
    <w:p w:rsidR="004B5AAC" w:rsidRPr="005E54EB" w:rsidRDefault="004B5AAC" w:rsidP="00C15A42">
      <w:pPr>
        <w:tabs>
          <w:tab w:val="left" w:pos="142"/>
        </w:tabs>
        <w:spacing w:line="360" w:lineRule="auto"/>
        <w:ind w:firstLine="709"/>
        <w:jc w:val="right"/>
        <w:rPr>
          <w:rFonts w:asciiTheme="majorBidi" w:hAnsiTheme="majorBidi" w:cstheme="majorBidi"/>
          <w:b/>
          <w:bCs/>
          <w:sz w:val="28"/>
          <w:szCs w:val="28"/>
          <w:lang w:val="en-US" w:bidi="he-IL"/>
        </w:rPr>
      </w:pPr>
      <w:r w:rsidRPr="005E54EB">
        <w:rPr>
          <w:rFonts w:asciiTheme="majorBidi" w:hAnsiTheme="majorBidi" w:cstheme="majorBidi"/>
          <w:b/>
          <w:bCs/>
          <w:sz w:val="28"/>
          <w:szCs w:val="28"/>
          <w:lang w:val="ru-RU" w:bidi="he-IL"/>
        </w:rPr>
        <w:t>Додаток</w:t>
      </w:r>
      <w:r w:rsidRPr="005E54EB">
        <w:rPr>
          <w:rFonts w:asciiTheme="majorBidi" w:hAnsiTheme="majorBidi" w:cstheme="majorBidi"/>
          <w:b/>
          <w:bCs/>
          <w:sz w:val="28"/>
          <w:szCs w:val="28"/>
          <w:lang w:val="en-US" w:bidi="he-IL"/>
        </w:rPr>
        <w:t xml:space="preserve"> 3</w:t>
      </w:r>
    </w:p>
    <w:p w:rsidR="004B5AAC" w:rsidRPr="00C15A42" w:rsidRDefault="004B5AAC" w:rsidP="00C15A42">
      <w:pPr>
        <w:tabs>
          <w:tab w:val="left" w:pos="142"/>
        </w:tabs>
        <w:spacing w:line="360" w:lineRule="auto"/>
        <w:ind w:firstLine="709"/>
        <w:jc w:val="center"/>
        <w:rPr>
          <w:rFonts w:asciiTheme="majorBidi" w:hAnsiTheme="majorBidi" w:cstheme="majorBidi"/>
          <w:b/>
          <w:bCs/>
          <w:sz w:val="28"/>
          <w:szCs w:val="28"/>
          <w:lang w:val="en-US"/>
        </w:rPr>
      </w:pPr>
      <w:r w:rsidRPr="00C15A42">
        <w:rPr>
          <w:rFonts w:asciiTheme="majorBidi" w:hAnsiTheme="majorBidi" w:cstheme="majorBidi"/>
          <w:b/>
          <w:bCs/>
          <w:sz w:val="28"/>
          <w:szCs w:val="28"/>
          <w:lang w:val="en-US"/>
        </w:rPr>
        <w:t>D. Trump’s Tweets for 2018</w:t>
      </w:r>
    </w:p>
    <w:p w:rsidR="00C15A42" w:rsidRPr="004B5AAC" w:rsidRDefault="004B5AAC" w:rsidP="00C15A42">
      <w:pPr>
        <w:spacing w:after="0" w:line="432" w:lineRule="atLeast"/>
        <w:ind w:firstLine="709"/>
        <w:jc w:val="both"/>
        <w:rPr>
          <w:rFonts w:asciiTheme="majorBidi" w:eastAsia="Times New Roman" w:hAnsiTheme="majorBidi" w:cstheme="majorBidi"/>
          <w:color w:val="000000"/>
          <w:sz w:val="28"/>
          <w:szCs w:val="28"/>
          <w:lang w:val="en-US" w:eastAsia="ru-RU" w:bidi="he-IL"/>
        </w:rPr>
      </w:pPr>
      <w:r w:rsidRPr="004B5AAC">
        <w:rPr>
          <w:rFonts w:asciiTheme="majorBidi" w:eastAsia="Times New Roman" w:hAnsiTheme="majorBidi" w:cstheme="majorBidi"/>
          <w:color w:val="000000"/>
          <w:sz w:val="28"/>
          <w:szCs w:val="28"/>
          <w:lang w:val="en-US" w:eastAsia="ru-RU" w:bidi="he-IL"/>
        </w:rPr>
        <w:t>“What a year it’s been, and we're just getting started. Together, we are MAKING AMERICA GREAT AGAIN! Happy New Year!!”</w:t>
      </w:r>
    </w:p>
    <w:p w:rsidR="00C15A42" w:rsidRPr="004B5AAC" w:rsidRDefault="004B5AAC" w:rsidP="00C15A42">
      <w:pPr>
        <w:spacing w:after="0" w:line="432" w:lineRule="atLeast"/>
        <w:ind w:firstLine="709"/>
        <w:jc w:val="both"/>
        <w:rPr>
          <w:rFonts w:asciiTheme="majorBidi" w:eastAsia="Times New Roman" w:hAnsiTheme="majorBidi" w:cstheme="majorBidi"/>
          <w:color w:val="000000"/>
          <w:sz w:val="28"/>
          <w:szCs w:val="28"/>
          <w:lang w:val="en-US" w:eastAsia="ru-RU" w:bidi="he-IL"/>
        </w:rPr>
      </w:pPr>
      <w:r w:rsidRPr="004B5AAC">
        <w:rPr>
          <w:rFonts w:asciiTheme="majorBidi" w:eastAsia="Times New Roman" w:hAnsiTheme="majorBidi" w:cstheme="majorBidi"/>
          <w:color w:val="000000"/>
          <w:sz w:val="28"/>
          <w:szCs w:val="28"/>
          <w:lang w:val="en-US" w:eastAsia="ru-RU" w:bidi="he-IL"/>
        </w:rPr>
        <w:t>“As our country rapidly grows stronger and smarter, I want to wish all of my friends, supporters, enemies, haters, and even the very dishonest Fake News Media, a Happy and Healthy New Year. 2018 will be a great year for America!”</w:t>
      </w:r>
    </w:p>
    <w:p w:rsidR="004B5AAC" w:rsidRPr="004B5AAC" w:rsidRDefault="004B5AAC" w:rsidP="004B5AAC">
      <w:pPr>
        <w:spacing w:after="0" w:line="432" w:lineRule="atLeast"/>
        <w:ind w:firstLine="709"/>
        <w:jc w:val="both"/>
        <w:rPr>
          <w:rFonts w:asciiTheme="majorBidi" w:eastAsia="Times New Roman" w:hAnsiTheme="majorBidi" w:cstheme="majorBidi"/>
          <w:color w:val="000000"/>
          <w:sz w:val="28"/>
          <w:szCs w:val="28"/>
          <w:lang w:val="en-US" w:eastAsia="ru-RU" w:bidi="he-IL"/>
        </w:rPr>
      </w:pPr>
      <w:r w:rsidRPr="004B5AAC">
        <w:rPr>
          <w:rFonts w:asciiTheme="majorBidi" w:eastAsia="Times New Roman" w:hAnsiTheme="majorBidi" w:cstheme="majorBidi"/>
          <w:color w:val="000000"/>
          <w:sz w:val="28"/>
          <w:szCs w:val="28"/>
          <w:lang w:val="en-US" w:eastAsia="ru-RU" w:bidi="he-IL"/>
        </w:rPr>
        <w:t xml:space="preserve">“HAPPY NEW YEAR! We are MAKING AMERICA GREAT AGAIN, and much faster than anyone thought possible!” </w:t>
      </w:r>
    </w:p>
    <w:p w:rsidR="004B5AAC" w:rsidRDefault="004B5AAC" w:rsidP="004B5AAC">
      <w:pPr>
        <w:tabs>
          <w:tab w:val="left" w:pos="142"/>
        </w:tabs>
        <w:spacing w:after="0" w:line="360" w:lineRule="auto"/>
        <w:ind w:firstLine="709"/>
        <w:jc w:val="both"/>
        <w:rPr>
          <w:rFonts w:asciiTheme="majorBidi" w:hAnsiTheme="majorBidi" w:cstheme="majorBidi"/>
          <w:sz w:val="28"/>
          <w:szCs w:val="28"/>
          <w:lang w:val="en-US"/>
        </w:rPr>
      </w:pPr>
    </w:p>
    <w:p w:rsidR="00C15A42" w:rsidRDefault="00C15A42"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83100D" w:rsidRDefault="0083100D" w:rsidP="004B5AAC">
      <w:pPr>
        <w:tabs>
          <w:tab w:val="left" w:pos="142"/>
        </w:tabs>
        <w:spacing w:after="0" w:line="360" w:lineRule="auto"/>
        <w:ind w:firstLine="709"/>
        <w:jc w:val="both"/>
        <w:rPr>
          <w:rFonts w:asciiTheme="majorBidi" w:hAnsiTheme="majorBidi" w:cstheme="majorBidi"/>
          <w:sz w:val="28"/>
          <w:szCs w:val="28"/>
          <w:lang w:val="en-US"/>
        </w:rPr>
      </w:pPr>
    </w:p>
    <w:p w:rsidR="00C15A42" w:rsidRDefault="00C15A42" w:rsidP="004B5AAC">
      <w:pPr>
        <w:tabs>
          <w:tab w:val="left" w:pos="142"/>
        </w:tabs>
        <w:spacing w:after="0" w:line="360" w:lineRule="auto"/>
        <w:ind w:firstLine="709"/>
        <w:jc w:val="both"/>
        <w:rPr>
          <w:rFonts w:asciiTheme="majorBidi" w:hAnsiTheme="majorBidi" w:cstheme="majorBidi"/>
          <w:sz w:val="28"/>
          <w:szCs w:val="28"/>
          <w:lang w:val="en-US"/>
        </w:rPr>
      </w:pPr>
    </w:p>
    <w:p w:rsidR="00C15A42" w:rsidRDefault="00C15A42" w:rsidP="004B5AAC">
      <w:pPr>
        <w:tabs>
          <w:tab w:val="left" w:pos="142"/>
        </w:tabs>
        <w:spacing w:after="0" w:line="360" w:lineRule="auto"/>
        <w:ind w:firstLine="709"/>
        <w:jc w:val="both"/>
        <w:rPr>
          <w:rFonts w:asciiTheme="majorBidi" w:hAnsiTheme="majorBidi" w:cstheme="majorBidi"/>
          <w:sz w:val="28"/>
          <w:szCs w:val="28"/>
          <w:lang w:val="en-US"/>
        </w:rPr>
      </w:pPr>
    </w:p>
    <w:p w:rsidR="00C15A42" w:rsidRDefault="00C15A42" w:rsidP="004B5AAC">
      <w:pPr>
        <w:tabs>
          <w:tab w:val="left" w:pos="142"/>
        </w:tabs>
        <w:spacing w:after="0" w:line="360" w:lineRule="auto"/>
        <w:ind w:firstLine="709"/>
        <w:jc w:val="both"/>
        <w:rPr>
          <w:rFonts w:asciiTheme="majorBidi" w:hAnsiTheme="majorBidi" w:cstheme="majorBidi"/>
          <w:sz w:val="28"/>
          <w:szCs w:val="28"/>
          <w:lang w:val="en-US"/>
        </w:rPr>
      </w:pPr>
    </w:p>
    <w:p w:rsidR="00C15A42" w:rsidRDefault="00C15A42" w:rsidP="004B5AAC">
      <w:pPr>
        <w:tabs>
          <w:tab w:val="left" w:pos="142"/>
        </w:tabs>
        <w:spacing w:after="0" w:line="360" w:lineRule="auto"/>
        <w:ind w:firstLine="709"/>
        <w:jc w:val="both"/>
        <w:rPr>
          <w:rFonts w:asciiTheme="majorBidi" w:hAnsiTheme="majorBidi" w:cstheme="majorBidi"/>
          <w:sz w:val="28"/>
          <w:szCs w:val="28"/>
          <w:lang w:val="en-US"/>
        </w:rPr>
      </w:pPr>
    </w:p>
    <w:p w:rsidR="00C15A42" w:rsidRDefault="00C15A42" w:rsidP="004B5AAC">
      <w:pPr>
        <w:tabs>
          <w:tab w:val="left" w:pos="142"/>
        </w:tabs>
        <w:spacing w:after="0" w:line="360" w:lineRule="auto"/>
        <w:ind w:firstLine="709"/>
        <w:jc w:val="both"/>
        <w:rPr>
          <w:rFonts w:asciiTheme="majorBidi" w:hAnsiTheme="majorBidi" w:cstheme="majorBidi"/>
          <w:sz w:val="28"/>
          <w:szCs w:val="28"/>
          <w:lang w:val="en-US"/>
        </w:rPr>
      </w:pPr>
    </w:p>
    <w:p w:rsidR="00C15A42" w:rsidRDefault="00C15A42" w:rsidP="00C15A42">
      <w:pPr>
        <w:tabs>
          <w:tab w:val="left" w:pos="142"/>
        </w:tabs>
        <w:spacing w:line="360" w:lineRule="auto"/>
        <w:ind w:firstLine="709"/>
        <w:jc w:val="right"/>
        <w:rPr>
          <w:rFonts w:asciiTheme="majorBidi" w:hAnsiTheme="majorBidi" w:cstheme="majorBidi"/>
          <w:sz w:val="28"/>
          <w:szCs w:val="28"/>
          <w:lang w:val="ru-RU"/>
        </w:rPr>
      </w:pPr>
      <w:r>
        <w:rPr>
          <w:rFonts w:asciiTheme="majorBidi" w:hAnsiTheme="majorBidi" w:cstheme="majorBidi"/>
          <w:sz w:val="28"/>
          <w:szCs w:val="28"/>
          <w:lang w:val="ru-RU"/>
        </w:rPr>
        <w:t>Додаток 4</w:t>
      </w:r>
    </w:p>
    <w:p w:rsidR="00C15A42" w:rsidRDefault="00C15A42" w:rsidP="00C15A42">
      <w:pPr>
        <w:tabs>
          <w:tab w:val="left" w:pos="142"/>
        </w:tabs>
        <w:spacing w:line="360" w:lineRule="auto"/>
        <w:ind w:firstLine="709"/>
        <w:jc w:val="center"/>
        <w:rPr>
          <w:rFonts w:asciiTheme="majorBidi" w:hAnsiTheme="majorBidi" w:cstheme="majorBidi"/>
          <w:b/>
          <w:bCs/>
          <w:sz w:val="28"/>
          <w:szCs w:val="28"/>
        </w:rPr>
      </w:pPr>
      <w:r w:rsidRPr="00C15A42">
        <w:rPr>
          <w:rFonts w:asciiTheme="majorBidi" w:hAnsiTheme="majorBidi" w:cstheme="majorBidi"/>
          <w:b/>
          <w:bCs/>
          <w:sz w:val="28"/>
          <w:szCs w:val="28"/>
          <w:lang w:val="ru-RU"/>
        </w:rPr>
        <w:t>Новор</w:t>
      </w:r>
      <w:r w:rsidRPr="00C15A42">
        <w:rPr>
          <w:rFonts w:asciiTheme="majorBidi" w:hAnsiTheme="majorBidi" w:cstheme="majorBidi"/>
          <w:b/>
          <w:bCs/>
          <w:sz w:val="28"/>
          <w:szCs w:val="28"/>
        </w:rPr>
        <w:t>ічне привітання П. Порошенка на Новий 2018 рік</w:t>
      </w:r>
    </w:p>
    <w:p w:rsidR="00C15A42" w:rsidRPr="00C15A42" w:rsidRDefault="00C15A42" w:rsidP="00C15A42">
      <w:pPr>
        <w:spacing w:after="0" w:line="360" w:lineRule="auto"/>
        <w:ind w:firstLine="709"/>
        <w:jc w:val="both"/>
        <w:rPr>
          <w:rFonts w:asciiTheme="majorBidi" w:eastAsia="Times New Roman" w:hAnsiTheme="majorBidi" w:cstheme="majorBidi"/>
          <w:color w:val="000000"/>
          <w:sz w:val="28"/>
          <w:szCs w:val="28"/>
          <w:lang w:val="ru-RU" w:eastAsia="ru-RU" w:bidi="he-IL"/>
        </w:rPr>
      </w:pPr>
      <w:r w:rsidRPr="00C15A42">
        <w:rPr>
          <w:rFonts w:asciiTheme="majorBidi" w:eastAsia="Times New Roman" w:hAnsiTheme="majorBidi" w:cstheme="majorBidi"/>
          <w:color w:val="000000"/>
          <w:sz w:val="28"/>
          <w:szCs w:val="28"/>
          <w:lang w:val="ru-RU" w:eastAsia="ru-RU" w:bidi="he-IL"/>
        </w:rPr>
        <w:t xml:space="preserve">Дорогі українці! Перш за все, давайте разом порадіємо за наших співвітчизників, які днями повернулися з полону до рідних та близьких. Слава Богу, напередодні свят їх вдалося-таки вирвати з ворожих катівень. Із глибокою пошаною привітаймо українських воїнів. Вони надійно тримають оборону на східних рубежах. А ми й надалі будемо зміцнювати нову армію, - нашу гордість і нашу славу. Крізь штучні лінії розмежування мої щирі побажання хай почують Крим і Севастополь, Донецьк та Луганськ. Брати й сестри, ваш дім – Україна… А грабіжника, який сплюндрував нашу оселю - настане час - проженемо та покараємо. Шлю щирі святкові поздоровлення нашим міжнародним партнерам. Сполучені Штати щойно оприлюднили рішення про постачання нам сучасної оборонної зброї. Крок у цьому напрямку зробила Канада та інші держави. Євросоюз також продовжив санкції проти країни-агресора. І неначе під ялинку лягло рішення Стокгольмського арбітражу. Воно захистило нас від вкрай невигідних умов </w:t>
      </w:r>
      <w:r w:rsidRPr="00C15A42">
        <w:rPr>
          <w:rFonts w:asciiTheme="majorBidi" w:eastAsia="Times New Roman" w:hAnsiTheme="majorBidi" w:cstheme="majorBidi"/>
          <w:color w:val="000000"/>
          <w:sz w:val="28"/>
          <w:szCs w:val="28"/>
          <w:lang w:val="ru-RU" w:eastAsia="ru-RU" w:bidi="he-IL"/>
        </w:rPr>
        <w:lastRenderedPageBreak/>
        <w:t>газового контракту дев’ятого року. Ще раз вітаю сотні тисяч українців, які вже скористалися безвізом. І мільйони, яким він ще стане в нагоді. І всіх нас – із впевненим та безповоротним рухом до Європи. Ще минулорічної святкової ночі ми лише загадували бажання про безвіз, і от воно – здійснилося. Хай і не без помилок, але рухаємся вперед. Після кількох років кризи, яку спричинила війна, переходимо до відновлення та розвитку. За все, чого країна досягла, - величезна подяка кожному з вас. Це – результат спільної праці. У новому році Уряд має прискорити темпи зростання. Потрібне підвищення рівня життя,  відчутне для більшості українців. І це нам - по силах. Як Президент - забезпечу політичні умови, необхідні для економічного піднесення. У тих, хто хоче підпалити хату зсередини, – слід забирати сірники. А по тих, хто нападатиме на нас ззовні, - навпаки, відкривати вогонь. І як зіницю ока берегти нашу єдність. Оптимізм, віра у свою країну, у свої сили – наш головний ресурс. І все буде добре. Для цього, як вчив владика Любомир Гузар, нам слід молитися так, ніби все залежить від Бога, але працювати так, ніби все залежить від нас. Бажаю громадянам України і українцям всього світу миру, щастя, добробуту! З Новим роком! Слава Україні!</w:t>
      </w:r>
    </w:p>
    <w:p w:rsidR="00C15A42" w:rsidRDefault="00C15A42" w:rsidP="00C15A42">
      <w:pPr>
        <w:tabs>
          <w:tab w:val="left" w:pos="142"/>
        </w:tabs>
        <w:spacing w:line="360" w:lineRule="auto"/>
        <w:ind w:firstLine="709"/>
        <w:jc w:val="both"/>
        <w:rPr>
          <w:rFonts w:asciiTheme="majorBidi" w:hAnsiTheme="majorBidi" w:cstheme="majorBidi"/>
          <w:sz w:val="28"/>
          <w:szCs w:val="28"/>
        </w:rPr>
      </w:pPr>
    </w:p>
    <w:p w:rsidR="00C15A42" w:rsidRDefault="00C15A42" w:rsidP="00C15A42">
      <w:pPr>
        <w:tabs>
          <w:tab w:val="left" w:pos="142"/>
        </w:tabs>
        <w:spacing w:line="360" w:lineRule="auto"/>
        <w:ind w:firstLine="709"/>
        <w:jc w:val="both"/>
        <w:rPr>
          <w:rFonts w:asciiTheme="majorBidi" w:hAnsiTheme="majorBidi" w:cstheme="majorBidi"/>
          <w:sz w:val="28"/>
          <w:szCs w:val="28"/>
        </w:rPr>
      </w:pPr>
    </w:p>
    <w:p w:rsidR="007E0DD4" w:rsidRDefault="007E0DD4" w:rsidP="00C15A42">
      <w:pPr>
        <w:tabs>
          <w:tab w:val="left" w:pos="142"/>
        </w:tabs>
        <w:spacing w:line="360" w:lineRule="auto"/>
        <w:ind w:firstLine="709"/>
        <w:jc w:val="both"/>
        <w:rPr>
          <w:rFonts w:asciiTheme="majorBidi" w:hAnsiTheme="majorBidi" w:cstheme="majorBidi"/>
          <w:sz w:val="28"/>
          <w:szCs w:val="28"/>
        </w:rPr>
      </w:pPr>
    </w:p>
    <w:p w:rsidR="007E0DD4" w:rsidRDefault="007E0DD4"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83100D" w:rsidRDefault="0083100D" w:rsidP="00C15A42">
      <w:pPr>
        <w:tabs>
          <w:tab w:val="left" w:pos="142"/>
        </w:tabs>
        <w:spacing w:line="360" w:lineRule="auto"/>
        <w:ind w:firstLine="709"/>
        <w:jc w:val="both"/>
        <w:rPr>
          <w:rFonts w:asciiTheme="majorBidi" w:hAnsiTheme="majorBidi" w:cstheme="majorBidi"/>
          <w:sz w:val="28"/>
          <w:szCs w:val="28"/>
        </w:rPr>
      </w:pPr>
    </w:p>
    <w:p w:rsidR="007E0DD4" w:rsidRDefault="007E0DD4" w:rsidP="00C15A42">
      <w:pPr>
        <w:tabs>
          <w:tab w:val="left" w:pos="142"/>
        </w:tabs>
        <w:spacing w:line="360" w:lineRule="auto"/>
        <w:ind w:firstLine="709"/>
        <w:jc w:val="both"/>
        <w:rPr>
          <w:rFonts w:asciiTheme="majorBidi" w:hAnsiTheme="majorBidi" w:cstheme="majorBidi"/>
          <w:sz w:val="28"/>
          <w:szCs w:val="28"/>
        </w:rPr>
      </w:pPr>
    </w:p>
    <w:p w:rsidR="007E0DD4" w:rsidRDefault="007E0DD4" w:rsidP="00C15A42">
      <w:pPr>
        <w:tabs>
          <w:tab w:val="left" w:pos="142"/>
        </w:tabs>
        <w:spacing w:line="360" w:lineRule="auto"/>
        <w:ind w:firstLine="709"/>
        <w:jc w:val="both"/>
        <w:rPr>
          <w:rFonts w:asciiTheme="majorBidi" w:hAnsiTheme="majorBidi" w:cstheme="majorBidi"/>
          <w:sz w:val="28"/>
          <w:szCs w:val="28"/>
        </w:rPr>
      </w:pPr>
    </w:p>
    <w:p w:rsidR="00C15A42" w:rsidRPr="005E54EB" w:rsidRDefault="00C15A42" w:rsidP="007E0DD4">
      <w:pPr>
        <w:tabs>
          <w:tab w:val="left" w:pos="142"/>
        </w:tabs>
        <w:spacing w:line="360" w:lineRule="auto"/>
        <w:ind w:firstLine="709"/>
        <w:jc w:val="right"/>
        <w:rPr>
          <w:rFonts w:asciiTheme="majorBidi" w:hAnsiTheme="majorBidi" w:cstheme="majorBidi"/>
          <w:b/>
          <w:bCs/>
          <w:sz w:val="28"/>
          <w:szCs w:val="28"/>
        </w:rPr>
      </w:pPr>
      <w:r w:rsidRPr="005E54EB">
        <w:rPr>
          <w:rFonts w:asciiTheme="majorBidi" w:hAnsiTheme="majorBidi" w:cstheme="majorBidi"/>
          <w:b/>
          <w:bCs/>
          <w:sz w:val="28"/>
          <w:szCs w:val="28"/>
        </w:rPr>
        <w:t>Додаток 5</w:t>
      </w:r>
    </w:p>
    <w:p w:rsidR="0083100D" w:rsidRPr="0083100D" w:rsidRDefault="0083100D" w:rsidP="0083100D">
      <w:pPr>
        <w:tabs>
          <w:tab w:val="left" w:pos="142"/>
        </w:tabs>
        <w:spacing w:line="360" w:lineRule="auto"/>
        <w:ind w:firstLine="709"/>
        <w:jc w:val="center"/>
        <w:rPr>
          <w:rFonts w:asciiTheme="majorBidi" w:hAnsiTheme="majorBidi" w:cstheme="majorBidi"/>
          <w:b/>
          <w:bCs/>
          <w:sz w:val="28"/>
          <w:szCs w:val="28"/>
        </w:rPr>
      </w:pPr>
      <w:r>
        <w:rPr>
          <w:rFonts w:asciiTheme="majorBidi" w:hAnsiTheme="majorBidi" w:cstheme="majorBidi"/>
          <w:b/>
          <w:bCs/>
          <w:noProof/>
          <w:sz w:val="28"/>
          <w:szCs w:val="28"/>
        </w:rPr>
        <w:drawing>
          <wp:inline distT="0" distB="0" distL="0" distR="0">
            <wp:extent cx="5489093" cy="33985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name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55326" cy="3439527"/>
                    </a:xfrm>
                    <a:prstGeom prst="rect">
                      <a:avLst/>
                    </a:prstGeom>
                  </pic:spPr>
                </pic:pic>
              </a:graphicData>
            </a:graphic>
          </wp:inline>
        </w:drawing>
      </w:r>
    </w:p>
    <w:p w:rsidR="00CC5990" w:rsidRPr="00ED4535" w:rsidRDefault="00CC5990" w:rsidP="00CC5990">
      <w:pPr>
        <w:tabs>
          <w:tab w:val="left" w:pos="142"/>
        </w:tabs>
        <w:spacing w:line="360" w:lineRule="auto"/>
        <w:ind w:firstLine="709"/>
        <w:jc w:val="center"/>
        <w:rPr>
          <w:rFonts w:asciiTheme="majorBidi" w:hAnsiTheme="majorBidi" w:cstheme="majorBidi"/>
          <w:sz w:val="28"/>
          <w:szCs w:val="28"/>
          <w:lang w:val="en-US"/>
        </w:rPr>
      </w:pPr>
      <w:r>
        <w:rPr>
          <w:rFonts w:asciiTheme="majorBidi" w:hAnsiTheme="majorBidi" w:cstheme="majorBidi"/>
          <w:noProof/>
          <w:sz w:val="28"/>
          <w:szCs w:val="28"/>
        </w:rPr>
        <w:lastRenderedPageBreak/>
        <w:drawing>
          <wp:anchor distT="0" distB="0" distL="114300" distR="114300" simplePos="0" relativeHeight="251683328" behindDoc="0" locked="0" layoutInCell="1" allowOverlap="1">
            <wp:simplePos x="0" y="0"/>
            <wp:positionH relativeFrom="column">
              <wp:posOffset>582930</wp:posOffset>
            </wp:positionH>
            <wp:positionV relativeFrom="paragraph">
              <wp:posOffset>572770</wp:posOffset>
            </wp:positionV>
            <wp:extent cx="5357495" cy="3314700"/>
            <wp:effectExtent l="0" t="0" r="0" b="0"/>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LikeEmbe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57495" cy="3314700"/>
                    </a:xfrm>
                    <a:prstGeom prst="rect">
                      <a:avLst/>
                    </a:prstGeom>
                  </pic:spPr>
                </pic:pic>
              </a:graphicData>
            </a:graphic>
          </wp:anchor>
        </w:drawing>
      </w:r>
      <w:r w:rsidR="0083100D">
        <w:rPr>
          <w:rFonts w:asciiTheme="majorBidi" w:hAnsiTheme="majorBidi" w:cstheme="majorBidi"/>
          <w:sz w:val="28"/>
          <w:szCs w:val="28"/>
          <w:lang w:val="ru-RU"/>
        </w:rPr>
        <w:t>Рис</w:t>
      </w:r>
      <w:r w:rsidR="0083100D" w:rsidRPr="00ED4535">
        <w:rPr>
          <w:rFonts w:asciiTheme="majorBidi" w:hAnsiTheme="majorBidi" w:cstheme="majorBidi"/>
          <w:sz w:val="28"/>
          <w:szCs w:val="28"/>
          <w:lang w:val="en-US"/>
        </w:rPr>
        <w:t>. 1</w:t>
      </w:r>
    </w:p>
    <w:p w:rsidR="00CC5990" w:rsidRPr="00ED4535" w:rsidRDefault="00CC5990" w:rsidP="00CC5990">
      <w:pPr>
        <w:tabs>
          <w:tab w:val="left" w:pos="142"/>
        </w:tabs>
        <w:spacing w:line="360" w:lineRule="auto"/>
        <w:ind w:firstLine="709"/>
        <w:jc w:val="center"/>
        <w:rPr>
          <w:rFonts w:asciiTheme="majorBidi" w:hAnsiTheme="majorBidi" w:cstheme="majorBidi"/>
          <w:sz w:val="28"/>
          <w:szCs w:val="28"/>
          <w:lang w:val="en-US"/>
        </w:rPr>
      </w:pPr>
      <w:r>
        <w:rPr>
          <w:rFonts w:asciiTheme="majorBidi" w:hAnsiTheme="majorBidi" w:cstheme="majorBidi"/>
          <w:sz w:val="28"/>
          <w:szCs w:val="28"/>
          <w:lang w:val="ru-RU"/>
        </w:rPr>
        <w:t>Рис</w:t>
      </w:r>
      <w:r w:rsidRPr="00ED4535">
        <w:rPr>
          <w:rFonts w:asciiTheme="majorBidi" w:hAnsiTheme="majorBidi" w:cstheme="majorBidi"/>
          <w:sz w:val="28"/>
          <w:szCs w:val="28"/>
          <w:lang w:val="en-US"/>
        </w:rPr>
        <w:t>. 2</w:t>
      </w:r>
    </w:p>
    <w:p w:rsidR="0083100D" w:rsidRPr="00ED4535" w:rsidRDefault="00CC5990" w:rsidP="00CC5990">
      <w:pPr>
        <w:tabs>
          <w:tab w:val="left" w:pos="142"/>
        </w:tabs>
        <w:spacing w:line="360" w:lineRule="auto"/>
        <w:jc w:val="center"/>
        <w:rPr>
          <w:rFonts w:asciiTheme="majorBidi" w:hAnsiTheme="majorBidi" w:cstheme="majorBidi"/>
          <w:sz w:val="28"/>
          <w:szCs w:val="28"/>
          <w:lang w:val="en-US"/>
        </w:rPr>
      </w:pPr>
      <w:r>
        <w:rPr>
          <w:rFonts w:asciiTheme="majorBidi" w:hAnsiTheme="majorBidi" w:cstheme="majorBidi"/>
          <w:noProof/>
          <w:sz w:val="28"/>
          <w:szCs w:val="28"/>
        </w:rPr>
        <w:drawing>
          <wp:anchor distT="0" distB="0" distL="114300" distR="114300" simplePos="0" relativeHeight="251661824" behindDoc="0" locked="0" layoutInCell="1" allowOverlap="1">
            <wp:simplePos x="0" y="0"/>
            <wp:positionH relativeFrom="column">
              <wp:posOffset>1270</wp:posOffset>
            </wp:positionH>
            <wp:positionV relativeFrom="paragraph">
              <wp:posOffset>306070</wp:posOffset>
            </wp:positionV>
            <wp:extent cx="5938520" cy="367284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LikeEmbed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8520" cy="3672840"/>
                    </a:xfrm>
                    <a:prstGeom prst="rect">
                      <a:avLst/>
                    </a:prstGeom>
                  </pic:spPr>
                </pic:pic>
              </a:graphicData>
            </a:graphic>
          </wp:anchor>
        </w:drawing>
      </w:r>
      <w:r w:rsidR="0083100D">
        <w:rPr>
          <w:rFonts w:asciiTheme="majorBidi" w:hAnsiTheme="majorBidi" w:cstheme="majorBidi"/>
          <w:sz w:val="28"/>
          <w:szCs w:val="28"/>
          <w:lang w:val="ru-RU"/>
        </w:rPr>
        <w:t>Рис</w:t>
      </w:r>
      <w:r w:rsidR="0083100D" w:rsidRPr="00ED4535">
        <w:rPr>
          <w:rFonts w:asciiTheme="majorBidi" w:hAnsiTheme="majorBidi" w:cstheme="majorBidi"/>
          <w:sz w:val="28"/>
          <w:szCs w:val="28"/>
          <w:lang w:val="en-US"/>
        </w:rPr>
        <w:t>. 3</w:t>
      </w: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ED4535" w:rsidRDefault="00CC5990" w:rsidP="00CC5990">
      <w:pPr>
        <w:tabs>
          <w:tab w:val="left" w:pos="142"/>
        </w:tabs>
        <w:spacing w:line="360" w:lineRule="auto"/>
        <w:jc w:val="center"/>
        <w:rPr>
          <w:rFonts w:asciiTheme="majorBidi" w:hAnsiTheme="majorBidi" w:cstheme="majorBidi"/>
          <w:sz w:val="28"/>
          <w:szCs w:val="28"/>
          <w:lang w:val="en-US"/>
        </w:rPr>
      </w:pPr>
    </w:p>
    <w:p w:rsidR="00CC5990" w:rsidRPr="006208E0" w:rsidRDefault="004A4C2C" w:rsidP="00CC5990">
      <w:pPr>
        <w:tabs>
          <w:tab w:val="left" w:pos="142"/>
        </w:tabs>
        <w:spacing w:line="360" w:lineRule="auto"/>
        <w:jc w:val="center"/>
        <w:rPr>
          <w:rFonts w:asciiTheme="majorBidi" w:hAnsiTheme="majorBidi" w:cstheme="majorBidi"/>
          <w:b/>
          <w:bCs/>
          <w:sz w:val="28"/>
          <w:szCs w:val="28"/>
          <w:lang w:val="en-GB"/>
        </w:rPr>
      </w:pPr>
      <w:r w:rsidRPr="006208E0">
        <w:rPr>
          <w:rFonts w:asciiTheme="majorBidi" w:hAnsiTheme="majorBidi" w:cstheme="majorBidi"/>
          <w:b/>
          <w:bCs/>
          <w:sz w:val="28"/>
          <w:szCs w:val="28"/>
          <w:lang w:val="en-GB"/>
        </w:rPr>
        <w:t>SUMMARY</w:t>
      </w:r>
    </w:p>
    <w:p w:rsidR="004A4C2C" w:rsidRPr="006208E0" w:rsidRDefault="004A4C2C" w:rsidP="004A4C2C">
      <w:pPr>
        <w:tabs>
          <w:tab w:val="left" w:pos="142"/>
        </w:tabs>
        <w:spacing w:after="0" w:line="360" w:lineRule="auto"/>
        <w:ind w:firstLine="709"/>
        <w:jc w:val="both"/>
        <w:rPr>
          <w:rFonts w:asciiTheme="majorBidi" w:hAnsiTheme="majorBidi" w:cstheme="majorBidi"/>
          <w:sz w:val="28"/>
          <w:szCs w:val="28"/>
          <w:lang w:val="en-GB"/>
        </w:rPr>
      </w:pPr>
      <w:r w:rsidRPr="006208E0">
        <w:rPr>
          <w:rFonts w:asciiTheme="majorBidi" w:hAnsiTheme="majorBidi" w:cstheme="majorBidi"/>
          <w:sz w:val="28"/>
          <w:szCs w:val="28"/>
          <w:lang w:val="en-GB"/>
        </w:rPr>
        <w:t>The present investigation lies within gramma</w:t>
      </w:r>
      <w:r w:rsidR="00A34CD7" w:rsidRPr="006208E0">
        <w:rPr>
          <w:rFonts w:asciiTheme="majorBidi" w:hAnsiTheme="majorBidi" w:cstheme="majorBidi"/>
          <w:sz w:val="28"/>
          <w:szCs w:val="28"/>
          <w:lang w:val="en-GB"/>
        </w:rPr>
        <w:t>tical analysis of political discourse.  It</w:t>
      </w:r>
      <w:r w:rsidRPr="006208E0">
        <w:rPr>
          <w:rFonts w:asciiTheme="majorBidi" w:hAnsiTheme="majorBidi" w:cstheme="majorBidi"/>
          <w:sz w:val="28"/>
          <w:szCs w:val="28"/>
          <w:lang w:val="en-GB"/>
        </w:rPr>
        <w:t xml:space="preserve"> deals with the study of morphological and syntactic characteristics of the Christmas speeches of Heads of State.</w:t>
      </w:r>
      <w:r w:rsidR="00A34CD7" w:rsidRPr="006208E0">
        <w:rPr>
          <w:rFonts w:asciiTheme="majorBidi" w:hAnsiTheme="majorBidi" w:cstheme="majorBidi"/>
          <w:sz w:val="28"/>
          <w:szCs w:val="28"/>
          <w:lang w:val="en-GB"/>
        </w:rPr>
        <w:t xml:space="preserve"> </w:t>
      </w:r>
    </w:p>
    <w:p w:rsidR="004A4C2C" w:rsidRPr="006208E0" w:rsidRDefault="004A4C2C" w:rsidP="004A4C2C">
      <w:pPr>
        <w:tabs>
          <w:tab w:val="left" w:pos="142"/>
        </w:tabs>
        <w:spacing w:after="0" w:line="360" w:lineRule="auto"/>
        <w:ind w:firstLine="709"/>
        <w:jc w:val="both"/>
        <w:rPr>
          <w:rFonts w:asciiTheme="majorBidi" w:hAnsiTheme="majorBidi" w:cstheme="majorBidi"/>
          <w:sz w:val="28"/>
          <w:szCs w:val="28"/>
          <w:lang w:val="en-GB"/>
        </w:rPr>
      </w:pPr>
      <w:r w:rsidRPr="006208E0">
        <w:rPr>
          <w:rFonts w:asciiTheme="majorBidi" w:hAnsiTheme="majorBidi" w:cstheme="majorBidi"/>
          <w:sz w:val="28"/>
          <w:szCs w:val="28"/>
          <w:lang w:val="en-GB"/>
        </w:rPr>
        <w:t xml:space="preserve">The choice of the subject is determined by the necessity of a complex analysis of </w:t>
      </w:r>
      <w:r w:rsidR="00A34CD7" w:rsidRPr="006208E0">
        <w:rPr>
          <w:rFonts w:asciiTheme="majorBidi" w:hAnsiTheme="majorBidi" w:cstheme="majorBidi"/>
          <w:sz w:val="28"/>
          <w:szCs w:val="28"/>
          <w:lang w:val="en-GB"/>
        </w:rPr>
        <w:t xml:space="preserve">official addresses by political figures in the USA, Great Britain and Ukraine. </w:t>
      </w:r>
    </w:p>
    <w:p w:rsidR="004A4C2C" w:rsidRPr="006208E0" w:rsidRDefault="004A4C2C" w:rsidP="004A4C2C">
      <w:pPr>
        <w:spacing w:after="0" w:line="360" w:lineRule="auto"/>
        <w:ind w:right="-330" w:firstLine="709"/>
        <w:jc w:val="both"/>
        <w:rPr>
          <w:rFonts w:asciiTheme="majorBidi" w:hAnsiTheme="majorBidi" w:cstheme="majorBidi"/>
          <w:sz w:val="28"/>
          <w:szCs w:val="28"/>
          <w:lang w:val="en-GB"/>
        </w:rPr>
      </w:pPr>
      <w:r w:rsidRPr="006208E0">
        <w:rPr>
          <w:rFonts w:asciiTheme="majorBidi" w:hAnsiTheme="majorBidi" w:cstheme="majorBidi"/>
          <w:sz w:val="28"/>
          <w:szCs w:val="28"/>
          <w:lang w:val="en-GB"/>
        </w:rPr>
        <w:t xml:space="preserve">The </w:t>
      </w:r>
      <w:r w:rsidRPr="006208E0">
        <w:rPr>
          <w:rFonts w:asciiTheme="majorBidi" w:hAnsiTheme="majorBidi" w:cstheme="majorBidi"/>
          <w:b/>
          <w:sz w:val="28"/>
          <w:szCs w:val="28"/>
          <w:lang w:val="en-GB"/>
        </w:rPr>
        <w:t>subject-matter</w:t>
      </w:r>
      <w:r w:rsidRPr="006208E0">
        <w:rPr>
          <w:rFonts w:asciiTheme="majorBidi" w:hAnsiTheme="majorBidi" w:cstheme="majorBidi"/>
          <w:sz w:val="28"/>
          <w:szCs w:val="28"/>
          <w:lang w:val="en-GB"/>
        </w:rPr>
        <w:t xml:space="preserve"> of the research is morphological and syntactic characteristics of Christmas speeches of Heads of State.</w:t>
      </w:r>
    </w:p>
    <w:p w:rsidR="004A4C2C" w:rsidRPr="006208E0" w:rsidRDefault="004A4C2C" w:rsidP="004A4C2C">
      <w:pPr>
        <w:tabs>
          <w:tab w:val="left" w:pos="142"/>
        </w:tabs>
        <w:spacing w:after="0" w:line="360" w:lineRule="auto"/>
        <w:ind w:firstLine="709"/>
        <w:jc w:val="both"/>
        <w:rPr>
          <w:rFonts w:asciiTheme="majorBidi" w:hAnsiTheme="majorBidi" w:cstheme="majorBidi"/>
          <w:sz w:val="28"/>
          <w:szCs w:val="28"/>
          <w:lang w:val="en-GB"/>
        </w:rPr>
      </w:pPr>
      <w:r w:rsidRPr="006208E0">
        <w:rPr>
          <w:rFonts w:asciiTheme="majorBidi" w:hAnsiTheme="majorBidi" w:cstheme="majorBidi"/>
          <w:sz w:val="28"/>
          <w:szCs w:val="28"/>
          <w:lang w:val="en-GB"/>
        </w:rPr>
        <w:t xml:space="preserve">The </w:t>
      </w:r>
      <w:r w:rsidRPr="006208E0">
        <w:rPr>
          <w:rFonts w:asciiTheme="majorBidi" w:hAnsiTheme="majorBidi" w:cstheme="majorBidi"/>
          <w:b/>
          <w:sz w:val="28"/>
          <w:szCs w:val="28"/>
          <w:lang w:val="en-GB"/>
        </w:rPr>
        <w:t>aim</w:t>
      </w:r>
      <w:r w:rsidRPr="006208E0">
        <w:rPr>
          <w:rFonts w:asciiTheme="majorBidi" w:hAnsiTheme="majorBidi" w:cstheme="majorBidi"/>
          <w:sz w:val="28"/>
          <w:szCs w:val="28"/>
          <w:lang w:val="en-GB"/>
        </w:rPr>
        <w:t xml:space="preserve"> of the paper is to </w:t>
      </w:r>
      <w:r w:rsidR="00A34CD7" w:rsidRPr="006208E0">
        <w:rPr>
          <w:rFonts w:asciiTheme="majorBidi" w:hAnsiTheme="majorBidi" w:cstheme="majorBidi"/>
          <w:sz w:val="28"/>
          <w:szCs w:val="28"/>
          <w:lang w:val="en-GB"/>
        </w:rPr>
        <w:t>outline linguistic means of political discourse on the morphological and the syntactic levels.</w:t>
      </w:r>
    </w:p>
    <w:p w:rsidR="004A4C2C" w:rsidRPr="006208E0" w:rsidRDefault="004A4C2C" w:rsidP="004A4C2C">
      <w:pPr>
        <w:spacing w:after="0" w:line="360" w:lineRule="auto"/>
        <w:ind w:right="-330" w:firstLine="709"/>
        <w:jc w:val="both"/>
        <w:rPr>
          <w:rFonts w:asciiTheme="majorBidi" w:hAnsiTheme="majorBidi" w:cstheme="majorBidi"/>
          <w:sz w:val="28"/>
          <w:szCs w:val="28"/>
          <w:lang w:val="en-GB"/>
        </w:rPr>
      </w:pPr>
      <w:r w:rsidRPr="006208E0">
        <w:rPr>
          <w:rFonts w:asciiTheme="majorBidi" w:hAnsiTheme="majorBidi" w:cstheme="majorBidi"/>
          <w:sz w:val="28"/>
          <w:szCs w:val="28"/>
          <w:lang w:val="en-GB"/>
        </w:rPr>
        <w:t>To achieve the aim and solve a number of tasks set up in our paper, we used the following methods of scientific research – description, comparison, contextual analysis and quantitative analysis.</w:t>
      </w:r>
    </w:p>
    <w:p w:rsidR="004A4C2C" w:rsidRPr="006208E0" w:rsidRDefault="004A4C2C" w:rsidP="004A4C2C">
      <w:pPr>
        <w:spacing w:after="0" w:line="360" w:lineRule="auto"/>
        <w:ind w:right="-330" w:firstLine="709"/>
        <w:jc w:val="both"/>
        <w:rPr>
          <w:rFonts w:asciiTheme="majorBidi" w:hAnsiTheme="majorBidi" w:cstheme="majorBidi"/>
          <w:sz w:val="28"/>
          <w:szCs w:val="28"/>
          <w:lang w:val="en-GB"/>
        </w:rPr>
      </w:pPr>
      <w:r w:rsidRPr="006208E0">
        <w:rPr>
          <w:rFonts w:asciiTheme="majorBidi" w:hAnsiTheme="majorBidi" w:cstheme="majorBidi"/>
          <w:sz w:val="28"/>
          <w:szCs w:val="28"/>
          <w:lang w:val="en-GB"/>
        </w:rPr>
        <w:lastRenderedPageBreak/>
        <w:t xml:space="preserve">The </w:t>
      </w:r>
      <w:r w:rsidRPr="006208E0">
        <w:rPr>
          <w:rFonts w:asciiTheme="majorBidi" w:hAnsiTheme="majorBidi" w:cstheme="majorBidi"/>
          <w:b/>
          <w:sz w:val="28"/>
          <w:szCs w:val="28"/>
          <w:lang w:val="en-GB"/>
        </w:rPr>
        <w:t>material</w:t>
      </w:r>
      <w:r w:rsidRPr="006208E0">
        <w:rPr>
          <w:rFonts w:asciiTheme="majorBidi" w:hAnsiTheme="majorBidi" w:cstheme="majorBidi"/>
          <w:sz w:val="28"/>
          <w:szCs w:val="28"/>
          <w:lang w:val="en-GB"/>
        </w:rPr>
        <w:t xml:space="preserve"> for analysis included New Year and Christmas speeches of D. Trump, Elizabeth II and P. Poroshenko</w:t>
      </w:r>
      <w:r w:rsidR="002F3E26" w:rsidRPr="006208E0">
        <w:rPr>
          <w:rFonts w:asciiTheme="majorBidi" w:hAnsiTheme="majorBidi" w:cstheme="majorBidi"/>
          <w:sz w:val="28"/>
          <w:szCs w:val="28"/>
          <w:lang w:val="en-GB"/>
        </w:rPr>
        <w:t>.</w:t>
      </w:r>
    </w:p>
    <w:p w:rsidR="004A4C2C" w:rsidRPr="006208E0" w:rsidRDefault="004A4C2C" w:rsidP="002E444B">
      <w:pPr>
        <w:spacing w:after="0" w:line="360" w:lineRule="auto"/>
        <w:ind w:right="-330" w:firstLine="709"/>
        <w:jc w:val="both"/>
        <w:rPr>
          <w:rFonts w:asciiTheme="majorBidi" w:hAnsiTheme="majorBidi" w:cstheme="majorBidi"/>
          <w:sz w:val="28"/>
          <w:szCs w:val="28"/>
          <w:lang w:val="en-GB"/>
        </w:rPr>
      </w:pPr>
      <w:r w:rsidRPr="006208E0">
        <w:rPr>
          <w:rFonts w:asciiTheme="majorBidi" w:hAnsiTheme="majorBidi" w:cstheme="majorBidi"/>
          <w:sz w:val="28"/>
          <w:szCs w:val="28"/>
          <w:lang w:val="en-GB"/>
        </w:rPr>
        <w:t xml:space="preserve">The theoretical foundation of the present research was constituted by works of home and foreign scientists (altogether </w:t>
      </w:r>
      <w:r w:rsidR="002E444B" w:rsidRPr="006208E0">
        <w:rPr>
          <w:rFonts w:asciiTheme="majorBidi" w:hAnsiTheme="majorBidi" w:cstheme="majorBidi"/>
          <w:sz w:val="28"/>
          <w:szCs w:val="28"/>
          <w:lang w:val="en-GB"/>
        </w:rPr>
        <w:t>76</w:t>
      </w:r>
      <w:r w:rsidRPr="006208E0">
        <w:rPr>
          <w:rFonts w:asciiTheme="majorBidi" w:hAnsiTheme="majorBidi" w:cstheme="majorBidi"/>
          <w:sz w:val="28"/>
          <w:szCs w:val="28"/>
          <w:lang w:val="en-GB"/>
        </w:rPr>
        <w:t xml:space="preserve"> positions in the list of Literature).</w:t>
      </w:r>
    </w:p>
    <w:p w:rsidR="002E444B" w:rsidRPr="006208E0" w:rsidRDefault="004A4C2C" w:rsidP="002E444B">
      <w:pPr>
        <w:spacing w:after="0" w:line="360" w:lineRule="auto"/>
        <w:ind w:right="-330" w:firstLine="709"/>
        <w:jc w:val="both"/>
        <w:rPr>
          <w:rFonts w:asciiTheme="majorBidi" w:hAnsiTheme="majorBidi" w:cstheme="majorBidi"/>
          <w:sz w:val="28"/>
          <w:szCs w:val="28"/>
          <w:lang w:val="en-GB"/>
        </w:rPr>
      </w:pPr>
      <w:r w:rsidRPr="006208E0">
        <w:rPr>
          <w:rFonts w:asciiTheme="majorBidi" w:hAnsiTheme="majorBidi" w:cstheme="majorBidi"/>
          <w:sz w:val="28"/>
          <w:szCs w:val="28"/>
          <w:lang w:val="en-GB"/>
        </w:rPr>
        <w:t xml:space="preserve">The research undertaken has revealed a few interesting phenomena and made it possible to draw a number of </w:t>
      </w:r>
      <w:r w:rsidRPr="006208E0">
        <w:rPr>
          <w:rFonts w:asciiTheme="majorBidi" w:hAnsiTheme="majorBidi" w:cstheme="majorBidi"/>
          <w:b/>
          <w:sz w:val="28"/>
          <w:szCs w:val="28"/>
          <w:lang w:val="en-GB"/>
        </w:rPr>
        <w:t>conclusions</w:t>
      </w:r>
      <w:r w:rsidRPr="006208E0">
        <w:rPr>
          <w:rFonts w:asciiTheme="majorBidi" w:hAnsiTheme="majorBidi" w:cstheme="majorBidi"/>
          <w:sz w:val="28"/>
          <w:szCs w:val="28"/>
          <w:lang w:val="en-GB"/>
        </w:rPr>
        <w:t>, among the most important of which are the following:</w:t>
      </w:r>
    </w:p>
    <w:p w:rsidR="00C7523F" w:rsidRPr="006208E0" w:rsidRDefault="00C7523F" w:rsidP="006208E0">
      <w:pPr>
        <w:numPr>
          <w:ilvl w:val="0"/>
          <w:numId w:val="37"/>
        </w:numPr>
        <w:shd w:val="clear" w:color="auto" w:fill="FFFFFF"/>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val="en-GB" w:bidi="he-IL"/>
        </w:rPr>
      </w:pPr>
      <w:r w:rsidRPr="006208E0">
        <w:rPr>
          <w:rFonts w:asciiTheme="majorBidi" w:eastAsia="Times New Roman" w:hAnsiTheme="majorBidi" w:cstheme="majorBidi"/>
          <w:color w:val="000000"/>
          <w:sz w:val="28"/>
          <w:szCs w:val="28"/>
          <w:shd w:val="clear" w:color="auto" w:fill="FFFFFF"/>
          <w:lang w:val="en-GB" w:bidi="he-IL"/>
        </w:rPr>
        <w:t>Each political leader has his or her own way of communicating with the audience and his or her own speech style</w:t>
      </w:r>
      <w:r w:rsidR="006208E0" w:rsidRPr="006208E0">
        <w:rPr>
          <w:rFonts w:asciiTheme="majorBidi" w:eastAsia="Times New Roman" w:hAnsiTheme="majorBidi" w:cstheme="majorBidi"/>
          <w:color w:val="000000"/>
          <w:sz w:val="28"/>
          <w:szCs w:val="28"/>
          <w:shd w:val="clear" w:color="auto" w:fill="FFFFFF"/>
          <w:lang w:val="en-GB" w:bidi="he-IL"/>
        </w:rPr>
        <w:t>, which makes it completely unique.</w:t>
      </w:r>
      <w:r w:rsidRPr="006208E0">
        <w:rPr>
          <w:rFonts w:asciiTheme="majorBidi" w:eastAsia="Times New Roman" w:hAnsiTheme="majorBidi" w:cstheme="majorBidi"/>
          <w:color w:val="000000"/>
          <w:sz w:val="28"/>
          <w:szCs w:val="28"/>
          <w:shd w:val="clear" w:color="auto" w:fill="FFFFFF"/>
          <w:lang w:val="en-GB" w:bidi="he-IL"/>
        </w:rPr>
        <w:t xml:space="preserve"> </w:t>
      </w:r>
    </w:p>
    <w:p w:rsidR="00C7523F" w:rsidRPr="006208E0" w:rsidRDefault="006208E0" w:rsidP="006208E0">
      <w:pPr>
        <w:numPr>
          <w:ilvl w:val="0"/>
          <w:numId w:val="37"/>
        </w:numPr>
        <w:tabs>
          <w:tab w:val="left" w:pos="142"/>
        </w:tabs>
        <w:spacing w:after="0" w:line="360" w:lineRule="auto"/>
        <w:ind w:left="0" w:firstLine="709"/>
        <w:jc w:val="both"/>
        <w:textAlignment w:val="baseline"/>
        <w:rPr>
          <w:rFonts w:asciiTheme="majorBidi" w:eastAsia="Times New Roman" w:hAnsiTheme="majorBidi" w:cstheme="majorBidi"/>
          <w:color w:val="000000"/>
          <w:sz w:val="28"/>
          <w:szCs w:val="28"/>
          <w:lang w:val="en-GB" w:bidi="he-IL"/>
        </w:rPr>
      </w:pPr>
      <w:r w:rsidRPr="006208E0">
        <w:rPr>
          <w:rFonts w:asciiTheme="majorBidi" w:eastAsia="Times New Roman" w:hAnsiTheme="majorBidi" w:cstheme="majorBidi"/>
          <w:color w:val="000000"/>
          <w:sz w:val="28"/>
          <w:szCs w:val="28"/>
          <w:lang w:val="en-GB" w:bidi="he-IL"/>
        </w:rPr>
        <w:t xml:space="preserve">In accordance with the characteristics of a ritual genre, </w:t>
      </w:r>
      <w:r w:rsidR="00C7523F" w:rsidRPr="006208E0">
        <w:rPr>
          <w:rFonts w:asciiTheme="majorBidi" w:eastAsia="Times New Roman" w:hAnsiTheme="majorBidi" w:cstheme="majorBidi"/>
          <w:color w:val="000000"/>
          <w:sz w:val="28"/>
          <w:szCs w:val="28"/>
          <w:lang w:val="en-GB" w:bidi="he-IL"/>
        </w:rPr>
        <w:t>Christmas address is mainly aimed at the demonstration of the national unity, its values and state symbols. Thus, the symbols, the values, and even the means of delivering the address may differ significantly in each country.</w:t>
      </w:r>
    </w:p>
    <w:p w:rsidR="002E444B" w:rsidRPr="006208E0" w:rsidRDefault="002E444B" w:rsidP="006208E0">
      <w:pPr>
        <w:pStyle w:val="a9"/>
        <w:numPr>
          <w:ilvl w:val="0"/>
          <w:numId w:val="37"/>
        </w:numPr>
        <w:spacing w:after="0" w:line="360" w:lineRule="auto"/>
        <w:ind w:left="0" w:right="-330" w:firstLine="709"/>
        <w:jc w:val="both"/>
        <w:rPr>
          <w:rFonts w:asciiTheme="majorBidi" w:hAnsiTheme="majorBidi" w:cstheme="majorBidi"/>
          <w:sz w:val="28"/>
          <w:szCs w:val="28"/>
          <w:lang w:val="en-GB"/>
        </w:rPr>
      </w:pPr>
      <w:r w:rsidRPr="006208E0">
        <w:rPr>
          <w:rFonts w:asciiTheme="majorBidi" w:eastAsia="Times New Roman" w:hAnsiTheme="majorBidi" w:cstheme="majorBidi"/>
          <w:color w:val="000000"/>
          <w:sz w:val="28"/>
          <w:szCs w:val="28"/>
          <w:shd w:val="clear" w:color="auto" w:fill="FFFFFF"/>
          <w:lang w:val="en-GB" w:bidi="he-IL"/>
        </w:rPr>
        <w:t>All heads of state tend to use the first-person pronouns in their plural form</w:t>
      </w:r>
      <w:r w:rsidR="00C7523F" w:rsidRPr="006208E0">
        <w:rPr>
          <w:rFonts w:asciiTheme="majorBidi" w:eastAsia="Times New Roman" w:hAnsiTheme="majorBidi" w:cstheme="majorBidi"/>
          <w:color w:val="000000"/>
          <w:sz w:val="28"/>
          <w:szCs w:val="28"/>
          <w:shd w:val="clear" w:color="auto" w:fill="FFFFFF"/>
          <w:lang w:val="en-GB" w:bidi="he-IL"/>
        </w:rPr>
        <w:t>, the main aim of which is to emphasize on their</w:t>
      </w:r>
      <w:r w:rsidRPr="006208E0">
        <w:rPr>
          <w:rFonts w:asciiTheme="majorBidi" w:eastAsia="Times New Roman" w:hAnsiTheme="majorBidi" w:cstheme="majorBidi"/>
          <w:color w:val="000000"/>
          <w:sz w:val="28"/>
          <w:szCs w:val="28"/>
          <w:shd w:val="clear" w:color="auto" w:fill="FFFFFF"/>
          <w:lang w:val="en-GB" w:bidi="he-IL"/>
        </w:rPr>
        <w:t xml:space="preserve"> unity with the nation.</w:t>
      </w:r>
    </w:p>
    <w:p w:rsidR="002E444B" w:rsidRPr="006208E0" w:rsidRDefault="002E444B" w:rsidP="006208E0">
      <w:pPr>
        <w:pStyle w:val="a9"/>
        <w:numPr>
          <w:ilvl w:val="0"/>
          <w:numId w:val="37"/>
        </w:numPr>
        <w:spacing w:after="0" w:line="360" w:lineRule="auto"/>
        <w:ind w:left="0" w:right="-330" w:firstLine="709"/>
        <w:jc w:val="both"/>
        <w:rPr>
          <w:rFonts w:asciiTheme="majorBidi" w:hAnsiTheme="majorBidi" w:cstheme="majorBidi"/>
          <w:sz w:val="28"/>
          <w:szCs w:val="28"/>
          <w:lang w:val="en-GB"/>
        </w:rPr>
      </w:pPr>
      <w:r w:rsidRPr="006208E0">
        <w:rPr>
          <w:rFonts w:asciiTheme="majorBidi" w:eastAsia="Times New Roman" w:hAnsiTheme="majorBidi" w:cstheme="majorBidi"/>
          <w:color w:val="000000"/>
          <w:sz w:val="28"/>
          <w:szCs w:val="28"/>
          <w:shd w:val="clear" w:color="auto" w:fill="FFFFFF"/>
          <w:lang w:val="en-GB" w:bidi="he-IL"/>
        </w:rPr>
        <w:t>Christmas speeches of Elizabeth II are characterized by complex sentences with both subordinate and coordinate clauses.</w:t>
      </w:r>
    </w:p>
    <w:p w:rsidR="00C7523F" w:rsidRPr="006208E0" w:rsidRDefault="00C7523F" w:rsidP="006208E0">
      <w:pPr>
        <w:pStyle w:val="a9"/>
        <w:numPr>
          <w:ilvl w:val="0"/>
          <w:numId w:val="37"/>
        </w:numPr>
        <w:spacing w:after="0" w:line="360" w:lineRule="auto"/>
        <w:ind w:left="0" w:right="-330" w:firstLine="709"/>
        <w:jc w:val="both"/>
        <w:rPr>
          <w:rFonts w:asciiTheme="majorBidi" w:eastAsia="Times New Roman" w:hAnsiTheme="majorBidi" w:cstheme="majorBidi"/>
          <w:color w:val="000000"/>
          <w:sz w:val="28"/>
          <w:szCs w:val="28"/>
          <w:lang w:val="en-GB" w:bidi="he-IL"/>
        </w:rPr>
      </w:pPr>
      <w:r w:rsidRPr="006208E0">
        <w:rPr>
          <w:rFonts w:asciiTheme="majorBidi" w:eastAsia="Times New Roman" w:hAnsiTheme="majorBidi" w:cstheme="majorBidi"/>
          <w:color w:val="000000"/>
          <w:sz w:val="28"/>
          <w:szCs w:val="28"/>
          <w:shd w:val="clear" w:color="auto" w:fill="FFFFFF"/>
          <w:lang w:val="en-GB" w:bidi="he-IL"/>
        </w:rPr>
        <w:t>To shift the emphasis from the subject to the location or time, the Queen uses prepositional phrases at the beginning of a new thought</w:t>
      </w:r>
      <w:r w:rsidR="006208E0" w:rsidRPr="006208E0">
        <w:rPr>
          <w:rFonts w:asciiTheme="majorBidi" w:eastAsia="Times New Roman" w:hAnsiTheme="majorBidi" w:cstheme="majorBidi"/>
          <w:color w:val="000000"/>
          <w:sz w:val="28"/>
          <w:szCs w:val="28"/>
          <w:shd w:val="clear" w:color="auto" w:fill="FFFFFF"/>
          <w:lang w:val="en-GB" w:bidi="he-IL"/>
        </w:rPr>
        <w:t>, making her speech more emotional and contrast-based.</w:t>
      </w:r>
    </w:p>
    <w:p w:rsidR="006F22DA" w:rsidRPr="006208E0" w:rsidRDefault="002E444B" w:rsidP="006208E0">
      <w:pPr>
        <w:pStyle w:val="a9"/>
        <w:numPr>
          <w:ilvl w:val="0"/>
          <w:numId w:val="37"/>
        </w:numPr>
        <w:spacing w:after="0" w:line="360" w:lineRule="auto"/>
        <w:ind w:left="0" w:right="-330" w:firstLine="709"/>
        <w:jc w:val="both"/>
        <w:rPr>
          <w:rFonts w:asciiTheme="majorBidi" w:hAnsiTheme="majorBidi" w:cstheme="majorBidi"/>
          <w:sz w:val="28"/>
          <w:szCs w:val="28"/>
          <w:lang w:val="en-GB"/>
        </w:rPr>
      </w:pPr>
      <w:r w:rsidRPr="006208E0">
        <w:rPr>
          <w:rFonts w:asciiTheme="majorBidi" w:eastAsia="Times New Roman" w:hAnsiTheme="majorBidi" w:cstheme="majorBidi"/>
          <w:color w:val="000000"/>
          <w:sz w:val="28"/>
          <w:szCs w:val="28"/>
          <w:shd w:val="clear" w:color="auto" w:fill="FFFFFF"/>
          <w:lang w:val="en-GB" w:bidi="he-IL"/>
        </w:rPr>
        <w:t>The President of Ukraine</w:t>
      </w:r>
      <w:r w:rsidR="006F22DA" w:rsidRPr="006208E0">
        <w:rPr>
          <w:rFonts w:asciiTheme="majorBidi" w:eastAsia="Times New Roman" w:hAnsiTheme="majorBidi" w:cstheme="majorBidi"/>
          <w:color w:val="000000"/>
          <w:sz w:val="28"/>
          <w:szCs w:val="28"/>
          <w:shd w:val="clear" w:color="auto" w:fill="FFFFFF"/>
          <w:lang w:val="en-GB" w:bidi="he-IL"/>
        </w:rPr>
        <w:t xml:space="preserve"> employs ellipsis and simple-structured sentences in order to make his </w:t>
      </w:r>
      <w:r w:rsidR="006208E0" w:rsidRPr="006208E0">
        <w:rPr>
          <w:rFonts w:asciiTheme="majorBidi" w:eastAsia="Times New Roman" w:hAnsiTheme="majorBidi" w:cstheme="majorBidi"/>
          <w:color w:val="000000"/>
          <w:sz w:val="28"/>
          <w:szCs w:val="28"/>
          <w:shd w:val="clear" w:color="auto" w:fill="FFFFFF"/>
          <w:lang w:val="en-GB" w:bidi="he-IL"/>
        </w:rPr>
        <w:t xml:space="preserve">New Year </w:t>
      </w:r>
      <w:r w:rsidR="006F22DA" w:rsidRPr="006208E0">
        <w:rPr>
          <w:rFonts w:asciiTheme="majorBidi" w:eastAsia="Times New Roman" w:hAnsiTheme="majorBidi" w:cstheme="majorBidi"/>
          <w:color w:val="000000"/>
          <w:sz w:val="28"/>
          <w:szCs w:val="28"/>
          <w:shd w:val="clear" w:color="auto" w:fill="FFFFFF"/>
          <w:lang w:val="en-GB" w:bidi="he-IL"/>
        </w:rPr>
        <w:t xml:space="preserve">address more </w:t>
      </w:r>
      <w:r w:rsidR="006208E0" w:rsidRPr="006208E0">
        <w:rPr>
          <w:rFonts w:asciiTheme="majorBidi" w:eastAsia="Times New Roman" w:hAnsiTheme="majorBidi" w:cstheme="majorBidi"/>
          <w:color w:val="000000"/>
          <w:sz w:val="28"/>
          <w:szCs w:val="28"/>
          <w:shd w:val="clear" w:color="auto" w:fill="FFFFFF"/>
          <w:lang w:val="en-GB" w:bidi="he-IL"/>
        </w:rPr>
        <w:t>emphatic</w:t>
      </w:r>
      <w:r w:rsidR="006F22DA" w:rsidRPr="006208E0">
        <w:rPr>
          <w:rFonts w:asciiTheme="majorBidi" w:eastAsia="Times New Roman" w:hAnsiTheme="majorBidi" w:cstheme="majorBidi"/>
          <w:color w:val="000000"/>
          <w:sz w:val="28"/>
          <w:szCs w:val="28"/>
          <w:shd w:val="clear" w:color="auto" w:fill="FFFFFF"/>
          <w:lang w:val="en-GB" w:bidi="he-IL"/>
        </w:rPr>
        <w:t xml:space="preserve"> and correctly decoded.</w:t>
      </w:r>
    </w:p>
    <w:p w:rsidR="006F22DA" w:rsidRPr="006208E0" w:rsidRDefault="006F22DA" w:rsidP="006208E0">
      <w:pPr>
        <w:pStyle w:val="a9"/>
        <w:numPr>
          <w:ilvl w:val="0"/>
          <w:numId w:val="37"/>
        </w:numPr>
        <w:spacing w:after="0" w:line="360" w:lineRule="auto"/>
        <w:ind w:left="0" w:right="-330" w:firstLine="709"/>
        <w:jc w:val="both"/>
        <w:rPr>
          <w:rFonts w:asciiTheme="majorBidi" w:eastAsia="Times New Roman" w:hAnsiTheme="majorBidi" w:cstheme="majorBidi"/>
          <w:color w:val="000000"/>
          <w:sz w:val="28"/>
          <w:szCs w:val="28"/>
          <w:lang w:val="en-GB" w:bidi="he-IL"/>
        </w:rPr>
      </w:pPr>
      <w:r w:rsidRPr="006208E0">
        <w:rPr>
          <w:rFonts w:asciiTheme="majorBidi" w:eastAsia="Times New Roman" w:hAnsiTheme="majorBidi" w:cstheme="majorBidi"/>
          <w:color w:val="000000"/>
          <w:sz w:val="28"/>
          <w:szCs w:val="28"/>
          <w:lang w:val="en-GB" w:bidi="he-IL"/>
        </w:rPr>
        <w:t xml:space="preserve">D. Trump’s address shows that the repetition of the root “America” is made manifest. </w:t>
      </w:r>
      <w:r w:rsidR="00C7523F" w:rsidRPr="006208E0">
        <w:rPr>
          <w:rFonts w:asciiTheme="majorBidi" w:eastAsia="Times New Roman" w:hAnsiTheme="majorBidi" w:cstheme="majorBidi"/>
          <w:color w:val="000000"/>
          <w:sz w:val="28"/>
          <w:szCs w:val="28"/>
          <w:lang w:val="en-GB" w:bidi="he-IL"/>
        </w:rPr>
        <w:t>Overall, i</w:t>
      </w:r>
      <w:r w:rsidRPr="006208E0">
        <w:rPr>
          <w:rFonts w:asciiTheme="majorBidi" w:eastAsia="Times New Roman" w:hAnsiTheme="majorBidi" w:cstheme="majorBidi"/>
          <w:color w:val="000000"/>
          <w:sz w:val="28"/>
          <w:szCs w:val="28"/>
          <w:lang w:val="en-GB" w:bidi="he-IL"/>
        </w:rPr>
        <w:t>t is employed 7 times in his</w:t>
      </w:r>
      <w:r w:rsidR="00C7523F" w:rsidRPr="006208E0">
        <w:rPr>
          <w:rFonts w:asciiTheme="majorBidi" w:eastAsia="Times New Roman" w:hAnsiTheme="majorBidi" w:cstheme="majorBidi"/>
          <w:color w:val="000000"/>
          <w:sz w:val="28"/>
          <w:szCs w:val="28"/>
          <w:lang w:val="en-GB" w:bidi="he-IL"/>
        </w:rPr>
        <w:t xml:space="preserve"> </w:t>
      </w:r>
      <w:r w:rsidRPr="006208E0">
        <w:rPr>
          <w:rFonts w:asciiTheme="majorBidi" w:eastAsia="Times New Roman" w:hAnsiTheme="majorBidi" w:cstheme="majorBidi"/>
          <w:color w:val="000000"/>
          <w:sz w:val="28"/>
          <w:szCs w:val="28"/>
          <w:lang w:val="en-GB" w:bidi="he-IL"/>
        </w:rPr>
        <w:t>tweets for 2018</w:t>
      </w:r>
      <w:r w:rsidR="00C7523F" w:rsidRPr="006208E0">
        <w:rPr>
          <w:rFonts w:asciiTheme="majorBidi" w:eastAsia="Times New Roman" w:hAnsiTheme="majorBidi" w:cstheme="majorBidi"/>
          <w:color w:val="000000"/>
          <w:sz w:val="28"/>
          <w:szCs w:val="28"/>
          <w:lang w:val="en-GB" w:bidi="he-IL"/>
        </w:rPr>
        <w:t xml:space="preserve"> and Christmas speech.</w:t>
      </w:r>
    </w:p>
    <w:p w:rsidR="00CC5990" w:rsidRPr="006208E0" w:rsidRDefault="00141545" w:rsidP="006208E0">
      <w:pPr>
        <w:pStyle w:val="a9"/>
        <w:spacing w:after="0" w:line="360" w:lineRule="auto"/>
        <w:ind w:left="0" w:right="-330" w:firstLine="709"/>
        <w:jc w:val="both"/>
        <w:rPr>
          <w:rFonts w:asciiTheme="majorBidi" w:eastAsia="Times New Roman" w:hAnsiTheme="majorBidi" w:cstheme="majorBidi"/>
          <w:color w:val="000000"/>
          <w:sz w:val="28"/>
          <w:szCs w:val="28"/>
          <w:lang w:val="en-GB" w:bidi="he-IL"/>
        </w:rPr>
      </w:pPr>
      <w:r w:rsidRPr="006208E0">
        <w:rPr>
          <w:rFonts w:asciiTheme="majorBidi" w:hAnsiTheme="majorBidi" w:cstheme="majorBidi"/>
          <w:sz w:val="28"/>
          <w:szCs w:val="28"/>
          <w:lang w:val="en-GB"/>
        </w:rPr>
        <w:t xml:space="preserve">Further research within the chosen subject should be conducted on a wider scope of factual material for a deeper study of </w:t>
      </w:r>
      <w:r w:rsidR="00C7523F" w:rsidRPr="006208E0">
        <w:rPr>
          <w:rFonts w:asciiTheme="majorBidi" w:hAnsiTheme="majorBidi" w:cstheme="majorBidi"/>
          <w:sz w:val="28"/>
          <w:szCs w:val="28"/>
          <w:lang w:val="en-GB"/>
        </w:rPr>
        <w:t>the linguistic peculiarities of official addresses by political figures.</w:t>
      </w:r>
      <w:r w:rsidRPr="006208E0">
        <w:rPr>
          <w:rFonts w:asciiTheme="majorBidi" w:hAnsiTheme="majorBidi" w:cstheme="majorBidi"/>
          <w:sz w:val="28"/>
          <w:szCs w:val="28"/>
          <w:lang w:val="en-GB"/>
        </w:rPr>
        <w:t xml:space="preserve"> </w:t>
      </w:r>
    </w:p>
    <w:p w:rsidR="00743844" w:rsidRPr="006208E0" w:rsidRDefault="00A34CD7" w:rsidP="006208E0">
      <w:pPr>
        <w:tabs>
          <w:tab w:val="left" w:pos="142"/>
        </w:tabs>
        <w:spacing w:after="0" w:line="360" w:lineRule="auto"/>
        <w:ind w:right="-2" w:firstLine="709"/>
        <w:jc w:val="both"/>
        <w:rPr>
          <w:rFonts w:asciiTheme="majorBidi" w:eastAsia="Times New Roman" w:hAnsiTheme="majorBidi" w:cstheme="majorBidi"/>
          <w:sz w:val="28"/>
          <w:szCs w:val="28"/>
          <w:lang w:val="en-GB" w:bidi="he-IL"/>
        </w:rPr>
      </w:pPr>
      <w:r w:rsidRPr="006208E0">
        <w:rPr>
          <w:rFonts w:asciiTheme="majorBidi" w:hAnsiTheme="majorBidi" w:cstheme="majorBidi"/>
          <w:sz w:val="28"/>
          <w:szCs w:val="28"/>
          <w:lang w:val="en-GB"/>
        </w:rPr>
        <w:lastRenderedPageBreak/>
        <w:t>The practical value of the paper is in that the obtained results can be implemented into the academic process</w:t>
      </w:r>
      <w:r w:rsidR="00743844" w:rsidRPr="006208E0">
        <w:rPr>
          <w:rFonts w:asciiTheme="majorBidi" w:hAnsiTheme="majorBidi" w:cstheme="majorBidi"/>
          <w:sz w:val="28"/>
          <w:szCs w:val="28"/>
          <w:lang w:val="en-GB"/>
        </w:rPr>
        <w:t xml:space="preserve"> within the study of rhetoric, grammar, political linguistics etc.</w:t>
      </w:r>
      <w:r w:rsidR="00743844" w:rsidRPr="006208E0">
        <w:rPr>
          <w:rFonts w:asciiTheme="majorBidi" w:eastAsia="Times New Roman" w:hAnsiTheme="majorBidi" w:cstheme="majorBidi"/>
          <w:sz w:val="28"/>
          <w:szCs w:val="28"/>
          <w:lang w:val="en-GB" w:bidi="he-IL"/>
        </w:rPr>
        <w:t xml:space="preserve"> The study describes the peculiarities of public speaking, the methods of persuasion and manipulation.</w:t>
      </w:r>
    </w:p>
    <w:p w:rsidR="00A34CD7" w:rsidRPr="008A6E1B" w:rsidRDefault="00A34CD7" w:rsidP="006208E0">
      <w:pPr>
        <w:spacing w:after="0" w:line="360" w:lineRule="auto"/>
        <w:ind w:right="-330" w:firstLine="709"/>
        <w:jc w:val="both"/>
        <w:rPr>
          <w:rFonts w:asciiTheme="majorBidi" w:hAnsiTheme="majorBidi" w:cstheme="majorBidi"/>
          <w:sz w:val="28"/>
          <w:szCs w:val="28"/>
          <w:lang w:val="en-US"/>
        </w:rPr>
      </w:pPr>
    </w:p>
    <w:sectPr w:rsidR="00A34CD7" w:rsidRPr="008A6E1B" w:rsidSect="00B73430">
      <w:headerReference w:type="default" r:id="rId12"/>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E8A" w:rsidRDefault="00650E8A" w:rsidP="00593588">
      <w:pPr>
        <w:spacing w:after="0" w:line="240" w:lineRule="auto"/>
      </w:pPr>
      <w:r>
        <w:separator/>
      </w:r>
    </w:p>
  </w:endnote>
  <w:endnote w:type="continuationSeparator" w:id="0">
    <w:p w:rsidR="00650E8A" w:rsidRDefault="00650E8A" w:rsidP="00593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E8A" w:rsidRDefault="00650E8A" w:rsidP="00593588">
      <w:pPr>
        <w:spacing w:after="0" w:line="240" w:lineRule="auto"/>
      </w:pPr>
      <w:r>
        <w:separator/>
      </w:r>
    </w:p>
  </w:footnote>
  <w:footnote w:type="continuationSeparator" w:id="0">
    <w:p w:rsidR="00650E8A" w:rsidRDefault="00650E8A" w:rsidP="00593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994440"/>
      <w:docPartObj>
        <w:docPartGallery w:val="Page Numbers (Top of Page)"/>
        <w:docPartUnique/>
      </w:docPartObj>
    </w:sdtPr>
    <w:sdtEndPr/>
    <w:sdtContent>
      <w:p w:rsidR="0032211B" w:rsidRDefault="00E71F0C">
        <w:pPr>
          <w:pStyle w:val="a5"/>
          <w:jc w:val="right"/>
        </w:pPr>
        <w:r>
          <w:fldChar w:fldCharType="begin"/>
        </w:r>
        <w:r>
          <w:instrText>PAGE   \* MERGEFORMAT</w:instrText>
        </w:r>
        <w:r>
          <w:fldChar w:fldCharType="separate"/>
        </w:r>
        <w:r w:rsidRPr="00E71F0C">
          <w:rPr>
            <w:noProof/>
            <w:lang w:val="ru-RU"/>
          </w:rPr>
          <w:t>6</w:t>
        </w:r>
        <w:r>
          <w:rPr>
            <w:noProof/>
            <w:lang w:val="ru-RU"/>
          </w:rPr>
          <w:fldChar w:fldCharType="end"/>
        </w:r>
      </w:p>
    </w:sdtContent>
  </w:sdt>
  <w:p w:rsidR="0032211B" w:rsidRDefault="0032211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55759"/>
    <w:multiLevelType w:val="multilevel"/>
    <w:tmpl w:val="73865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C141B4"/>
    <w:multiLevelType w:val="multilevel"/>
    <w:tmpl w:val="C444F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0B390F"/>
    <w:multiLevelType w:val="hybridMultilevel"/>
    <w:tmpl w:val="A44A2D1C"/>
    <w:lvl w:ilvl="0" w:tplc="8702E77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nsid w:val="160A22EA"/>
    <w:multiLevelType w:val="multilevel"/>
    <w:tmpl w:val="472E2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F91034"/>
    <w:multiLevelType w:val="hybridMultilevel"/>
    <w:tmpl w:val="22F6906A"/>
    <w:lvl w:ilvl="0" w:tplc="D6425FA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nsid w:val="1FCA33A9"/>
    <w:multiLevelType w:val="multilevel"/>
    <w:tmpl w:val="2460B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C06A14"/>
    <w:multiLevelType w:val="multilevel"/>
    <w:tmpl w:val="AD2CE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241D17"/>
    <w:multiLevelType w:val="multilevel"/>
    <w:tmpl w:val="437ECED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5AB59C3"/>
    <w:multiLevelType w:val="multilevel"/>
    <w:tmpl w:val="B5EE0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163295"/>
    <w:multiLevelType w:val="multilevel"/>
    <w:tmpl w:val="77DA6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A92158"/>
    <w:multiLevelType w:val="multilevel"/>
    <w:tmpl w:val="E594F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D92A2A"/>
    <w:multiLevelType w:val="multilevel"/>
    <w:tmpl w:val="89982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66F4339"/>
    <w:multiLevelType w:val="hybridMultilevel"/>
    <w:tmpl w:val="9EC8F3AA"/>
    <w:lvl w:ilvl="0" w:tplc="C0FE67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7F826AC"/>
    <w:multiLevelType w:val="multilevel"/>
    <w:tmpl w:val="BE323974"/>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9A877ED"/>
    <w:multiLevelType w:val="hybridMultilevel"/>
    <w:tmpl w:val="2DAC924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nsid w:val="509A75F0"/>
    <w:multiLevelType w:val="multilevel"/>
    <w:tmpl w:val="614890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112719E"/>
    <w:multiLevelType w:val="multilevel"/>
    <w:tmpl w:val="16529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107D62"/>
    <w:multiLevelType w:val="multilevel"/>
    <w:tmpl w:val="E9643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6B40536"/>
    <w:multiLevelType w:val="multilevel"/>
    <w:tmpl w:val="39B8D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7AF2E41"/>
    <w:multiLevelType w:val="multilevel"/>
    <w:tmpl w:val="6E3E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172377"/>
    <w:multiLevelType w:val="hybridMultilevel"/>
    <w:tmpl w:val="E356F2D4"/>
    <w:lvl w:ilvl="0" w:tplc="B2EA4A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9EC052B"/>
    <w:multiLevelType w:val="multilevel"/>
    <w:tmpl w:val="0AAE0B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A535B1B"/>
    <w:multiLevelType w:val="multilevel"/>
    <w:tmpl w:val="D3E81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B5172A3"/>
    <w:multiLevelType w:val="hybridMultilevel"/>
    <w:tmpl w:val="8508F714"/>
    <w:lvl w:ilvl="0" w:tplc="5BF8B0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BB878F0"/>
    <w:multiLevelType w:val="hybridMultilevel"/>
    <w:tmpl w:val="7C1254BC"/>
    <w:lvl w:ilvl="0" w:tplc="F73205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F1A3CC4"/>
    <w:multiLevelType w:val="multilevel"/>
    <w:tmpl w:val="FBBAA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1706445"/>
    <w:multiLevelType w:val="hybridMultilevel"/>
    <w:tmpl w:val="F432AE1A"/>
    <w:lvl w:ilvl="0" w:tplc="492E012A">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67E86C14"/>
    <w:multiLevelType w:val="multilevel"/>
    <w:tmpl w:val="0892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EED4EB2"/>
    <w:multiLevelType w:val="multilevel"/>
    <w:tmpl w:val="773CA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00D694D"/>
    <w:multiLevelType w:val="multilevel"/>
    <w:tmpl w:val="04D25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7D204AD"/>
    <w:multiLevelType w:val="multilevel"/>
    <w:tmpl w:val="FB269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D641F7"/>
    <w:multiLevelType w:val="multilevel"/>
    <w:tmpl w:val="D67AC716"/>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9"/>
  </w:num>
  <w:num w:numId="3">
    <w:abstractNumId w:val="27"/>
  </w:num>
  <w:num w:numId="4">
    <w:abstractNumId w:val="6"/>
  </w:num>
  <w:num w:numId="5">
    <w:abstractNumId w:val="25"/>
  </w:num>
  <w:num w:numId="6">
    <w:abstractNumId w:val="28"/>
  </w:num>
  <w:num w:numId="7">
    <w:abstractNumId w:val="29"/>
  </w:num>
  <w:num w:numId="8">
    <w:abstractNumId w:val="0"/>
  </w:num>
  <w:num w:numId="9">
    <w:abstractNumId w:val="8"/>
  </w:num>
  <w:num w:numId="10">
    <w:abstractNumId w:val="31"/>
    <w:lvlOverride w:ilvl="0">
      <w:lvl w:ilvl="0">
        <w:numFmt w:val="decimal"/>
        <w:lvlText w:val="%1."/>
        <w:lvlJc w:val="left"/>
      </w:lvl>
    </w:lvlOverride>
  </w:num>
  <w:num w:numId="11">
    <w:abstractNumId w:val="31"/>
    <w:lvlOverride w:ilvl="0">
      <w:lvl w:ilvl="0">
        <w:numFmt w:val="decimal"/>
        <w:lvlText w:val="%1."/>
        <w:lvlJc w:val="left"/>
      </w:lvl>
    </w:lvlOverride>
  </w:num>
  <w:num w:numId="12">
    <w:abstractNumId w:val="31"/>
    <w:lvlOverride w:ilvl="0">
      <w:lvl w:ilvl="0">
        <w:numFmt w:val="decimal"/>
        <w:lvlText w:val="%1."/>
        <w:lvlJc w:val="left"/>
      </w:lvl>
    </w:lvlOverride>
  </w:num>
  <w:num w:numId="13">
    <w:abstractNumId w:val="31"/>
    <w:lvlOverride w:ilvl="0">
      <w:lvl w:ilvl="0">
        <w:numFmt w:val="decimal"/>
        <w:lvlText w:val="%1."/>
        <w:lvlJc w:val="left"/>
      </w:lvl>
    </w:lvlOverride>
  </w:num>
  <w:num w:numId="14">
    <w:abstractNumId w:val="1"/>
  </w:num>
  <w:num w:numId="15">
    <w:abstractNumId w:val="14"/>
  </w:num>
  <w:num w:numId="16">
    <w:abstractNumId w:val="21"/>
  </w:num>
  <w:num w:numId="17">
    <w:abstractNumId w:val="16"/>
  </w:num>
  <w:num w:numId="18">
    <w:abstractNumId w:val="30"/>
  </w:num>
  <w:num w:numId="19">
    <w:abstractNumId w:val="5"/>
  </w:num>
  <w:num w:numId="20">
    <w:abstractNumId w:val="17"/>
  </w:num>
  <w:num w:numId="21">
    <w:abstractNumId w:val="22"/>
  </w:num>
  <w:num w:numId="22">
    <w:abstractNumId w:val="9"/>
  </w:num>
  <w:num w:numId="23">
    <w:abstractNumId w:val="10"/>
  </w:num>
  <w:num w:numId="24">
    <w:abstractNumId w:val="3"/>
  </w:num>
  <w:num w:numId="25">
    <w:abstractNumId w:val="18"/>
  </w:num>
  <w:num w:numId="26">
    <w:abstractNumId w:val="13"/>
    <w:lvlOverride w:ilvl="0">
      <w:lvl w:ilvl="0">
        <w:numFmt w:val="decimal"/>
        <w:lvlText w:val="%1."/>
        <w:lvlJc w:val="left"/>
      </w:lvl>
    </w:lvlOverride>
  </w:num>
  <w:num w:numId="27">
    <w:abstractNumId w:val="13"/>
    <w:lvlOverride w:ilvl="0">
      <w:lvl w:ilvl="0">
        <w:numFmt w:val="decimal"/>
        <w:lvlText w:val="%1."/>
        <w:lvlJc w:val="left"/>
      </w:lvl>
    </w:lvlOverride>
  </w:num>
  <w:num w:numId="28">
    <w:abstractNumId w:val="13"/>
    <w:lvlOverride w:ilvl="0">
      <w:lvl w:ilvl="0">
        <w:numFmt w:val="decimal"/>
        <w:lvlText w:val="%1."/>
        <w:lvlJc w:val="left"/>
      </w:lvl>
    </w:lvlOverride>
  </w:num>
  <w:num w:numId="29">
    <w:abstractNumId w:val="13"/>
    <w:lvlOverride w:ilvl="0">
      <w:lvl w:ilvl="0">
        <w:numFmt w:val="decimal"/>
        <w:lvlText w:val="%1."/>
        <w:lvlJc w:val="left"/>
      </w:lvl>
    </w:lvlOverride>
  </w:num>
  <w:num w:numId="30">
    <w:abstractNumId w:val="11"/>
  </w:num>
  <w:num w:numId="31">
    <w:abstractNumId w:val="2"/>
  </w:num>
  <w:num w:numId="32">
    <w:abstractNumId w:val="26"/>
  </w:num>
  <w:num w:numId="33">
    <w:abstractNumId w:val="12"/>
  </w:num>
  <w:num w:numId="34">
    <w:abstractNumId w:val="20"/>
  </w:num>
  <w:num w:numId="35">
    <w:abstractNumId w:val="24"/>
  </w:num>
  <w:num w:numId="36">
    <w:abstractNumId w:val="23"/>
  </w:num>
  <w:num w:numId="37">
    <w:abstractNumId w:val="4"/>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80D"/>
    <w:rsid w:val="000002F4"/>
    <w:rsid w:val="0000311F"/>
    <w:rsid w:val="00015244"/>
    <w:rsid w:val="00017C63"/>
    <w:rsid w:val="000463FE"/>
    <w:rsid w:val="00067060"/>
    <w:rsid w:val="00070AF6"/>
    <w:rsid w:val="0008428D"/>
    <w:rsid w:val="000B097C"/>
    <w:rsid w:val="000C18C6"/>
    <w:rsid w:val="000C7BE0"/>
    <w:rsid w:val="000C7EEF"/>
    <w:rsid w:val="000D62C9"/>
    <w:rsid w:val="000E01EC"/>
    <w:rsid w:val="00113CD1"/>
    <w:rsid w:val="00120842"/>
    <w:rsid w:val="00141545"/>
    <w:rsid w:val="001464DD"/>
    <w:rsid w:val="00186AEB"/>
    <w:rsid w:val="001941D2"/>
    <w:rsid w:val="001B0806"/>
    <w:rsid w:val="001B1B0E"/>
    <w:rsid w:val="001B5215"/>
    <w:rsid w:val="001C2760"/>
    <w:rsid w:val="001C74AA"/>
    <w:rsid w:val="001F0AB9"/>
    <w:rsid w:val="001F3FC3"/>
    <w:rsid w:val="0022599A"/>
    <w:rsid w:val="00241154"/>
    <w:rsid w:val="00242370"/>
    <w:rsid w:val="00242499"/>
    <w:rsid w:val="00252FFC"/>
    <w:rsid w:val="002565C3"/>
    <w:rsid w:val="0026104C"/>
    <w:rsid w:val="0026461F"/>
    <w:rsid w:val="0027662C"/>
    <w:rsid w:val="00282D40"/>
    <w:rsid w:val="002832CC"/>
    <w:rsid w:val="002B0777"/>
    <w:rsid w:val="002B5103"/>
    <w:rsid w:val="002B7351"/>
    <w:rsid w:val="002B75C6"/>
    <w:rsid w:val="002C2C31"/>
    <w:rsid w:val="002C550F"/>
    <w:rsid w:val="002D1E47"/>
    <w:rsid w:val="002E444B"/>
    <w:rsid w:val="002F20E0"/>
    <w:rsid w:val="002F3E26"/>
    <w:rsid w:val="00305972"/>
    <w:rsid w:val="00306FFE"/>
    <w:rsid w:val="0031648B"/>
    <w:rsid w:val="0032211B"/>
    <w:rsid w:val="00332039"/>
    <w:rsid w:val="003526B2"/>
    <w:rsid w:val="00353DCA"/>
    <w:rsid w:val="0036300E"/>
    <w:rsid w:val="00374CA7"/>
    <w:rsid w:val="00393713"/>
    <w:rsid w:val="003A0A09"/>
    <w:rsid w:val="003A119B"/>
    <w:rsid w:val="003B7A2C"/>
    <w:rsid w:val="00402143"/>
    <w:rsid w:val="0040280B"/>
    <w:rsid w:val="00422ADB"/>
    <w:rsid w:val="00427C3B"/>
    <w:rsid w:val="00430027"/>
    <w:rsid w:val="004405C5"/>
    <w:rsid w:val="00441881"/>
    <w:rsid w:val="004844D4"/>
    <w:rsid w:val="00486B49"/>
    <w:rsid w:val="004A4C2C"/>
    <w:rsid w:val="004B5A26"/>
    <w:rsid w:val="004B5AAC"/>
    <w:rsid w:val="004E0F83"/>
    <w:rsid w:val="004F2D9A"/>
    <w:rsid w:val="00500BA7"/>
    <w:rsid w:val="00502453"/>
    <w:rsid w:val="0050342F"/>
    <w:rsid w:val="0051158E"/>
    <w:rsid w:val="005232B3"/>
    <w:rsid w:val="0052366B"/>
    <w:rsid w:val="00535A46"/>
    <w:rsid w:val="005404EF"/>
    <w:rsid w:val="005427EE"/>
    <w:rsid w:val="0056604C"/>
    <w:rsid w:val="00571E3D"/>
    <w:rsid w:val="00582FAB"/>
    <w:rsid w:val="00584ADC"/>
    <w:rsid w:val="00593588"/>
    <w:rsid w:val="005959A3"/>
    <w:rsid w:val="005A6F44"/>
    <w:rsid w:val="005B2592"/>
    <w:rsid w:val="005B3290"/>
    <w:rsid w:val="005B48AA"/>
    <w:rsid w:val="005C14E6"/>
    <w:rsid w:val="005C4FC5"/>
    <w:rsid w:val="005E54EB"/>
    <w:rsid w:val="005E6808"/>
    <w:rsid w:val="005E7135"/>
    <w:rsid w:val="005F6AE5"/>
    <w:rsid w:val="00600EBD"/>
    <w:rsid w:val="00607E2F"/>
    <w:rsid w:val="00617AE5"/>
    <w:rsid w:val="006208E0"/>
    <w:rsid w:val="00621766"/>
    <w:rsid w:val="00623270"/>
    <w:rsid w:val="006329D3"/>
    <w:rsid w:val="00633898"/>
    <w:rsid w:val="00633C75"/>
    <w:rsid w:val="00635BD4"/>
    <w:rsid w:val="00640DC7"/>
    <w:rsid w:val="00643160"/>
    <w:rsid w:val="00650E8A"/>
    <w:rsid w:val="006644EF"/>
    <w:rsid w:val="00684A20"/>
    <w:rsid w:val="0069083E"/>
    <w:rsid w:val="00695239"/>
    <w:rsid w:val="006A0243"/>
    <w:rsid w:val="006A73AF"/>
    <w:rsid w:val="006B6585"/>
    <w:rsid w:val="006D091F"/>
    <w:rsid w:val="006D2C9B"/>
    <w:rsid w:val="006D39D9"/>
    <w:rsid w:val="006E15B4"/>
    <w:rsid w:val="006E3C70"/>
    <w:rsid w:val="006F22DA"/>
    <w:rsid w:val="006F4CBA"/>
    <w:rsid w:val="006F4FB9"/>
    <w:rsid w:val="0071298E"/>
    <w:rsid w:val="00742B40"/>
    <w:rsid w:val="0074304D"/>
    <w:rsid w:val="00743844"/>
    <w:rsid w:val="00757CF2"/>
    <w:rsid w:val="00760357"/>
    <w:rsid w:val="007803FB"/>
    <w:rsid w:val="007876C3"/>
    <w:rsid w:val="00795EBE"/>
    <w:rsid w:val="007D0668"/>
    <w:rsid w:val="007E0DD4"/>
    <w:rsid w:val="00802FB1"/>
    <w:rsid w:val="00827600"/>
    <w:rsid w:val="0083100D"/>
    <w:rsid w:val="0083380D"/>
    <w:rsid w:val="00861AA4"/>
    <w:rsid w:val="008631A0"/>
    <w:rsid w:val="0086791A"/>
    <w:rsid w:val="00876540"/>
    <w:rsid w:val="008A38B5"/>
    <w:rsid w:val="008A6E1B"/>
    <w:rsid w:val="008E60A2"/>
    <w:rsid w:val="008E7DB0"/>
    <w:rsid w:val="008F0011"/>
    <w:rsid w:val="00901C56"/>
    <w:rsid w:val="00907D20"/>
    <w:rsid w:val="00910968"/>
    <w:rsid w:val="00942D6B"/>
    <w:rsid w:val="00943C42"/>
    <w:rsid w:val="00960D29"/>
    <w:rsid w:val="009627F9"/>
    <w:rsid w:val="00973C11"/>
    <w:rsid w:val="0098152A"/>
    <w:rsid w:val="00997E80"/>
    <w:rsid w:val="009B4029"/>
    <w:rsid w:val="009E2CC5"/>
    <w:rsid w:val="009E5E85"/>
    <w:rsid w:val="009F2E18"/>
    <w:rsid w:val="009F4AF3"/>
    <w:rsid w:val="009F5021"/>
    <w:rsid w:val="009F53C1"/>
    <w:rsid w:val="009F58E2"/>
    <w:rsid w:val="009F70EE"/>
    <w:rsid w:val="00A038DB"/>
    <w:rsid w:val="00A1269D"/>
    <w:rsid w:val="00A12C0F"/>
    <w:rsid w:val="00A34CD7"/>
    <w:rsid w:val="00A46374"/>
    <w:rsid w:val="00A57C9A"/>
    <w:rsid w:val="00A65232"/>
    <w:rsid w:val="00A67180"/>
    <w:rsid w:val="00A736B6"/>
    <w:rsid w:val="00A80DDC"/>
    <w:rsid w:val="00A83062"/>
    <w:rsid w:val="00A87F71"/>
    <w:rsid w:val="00A914FF"/>
    <w:rsid w:val="00A9183E"/>
    <w:rsid w:val="00A934CC"/>
    <w:rsid w:val="00AB4839"/>
    <w:rsid w:val="00B045C5"/>
    <w:rsid w:val="00B055F2"/>
    <w:rsid w:val="00B30991"/>
    <w:rsid w:val="00B43AFD"/>
    <w:rsid w:val="00B44AF5"/>
    <w:rsid w:val="00B56CCD"/>
    <w:rsid w:val="00B57E1C"/>
    <w:rsid w:val="00B67B90"/>
    <w:rsid w:val="00B73430"/>
    <w:rsid w:val="00B7734E"/>
    <w:rsid w:val="00B8182E"/>
    <w:rsid w:val="00B84982"/>
    <w:rsid w:val="00B9702D"/>
    <w:rsid w:val="00BB74F4"/>
    <w:rsid w:val="00BC1A7D"/>
    <w:rsid w:val="00BC7CF6"/>
    <w:rsid w:val="00BD3108"/>
    <w:rsid w:val="00BE7D0F"/>
    <w:rsid w:val="00C15A42"/>
    <w:rsid w:val="00C45042"/>
    <w:rsid w:val="00C50907"/>
    <w:rsid w:val="00C52026"/>
    <w:rsid w:val="00C7523F"/>
    <w:rsid w:val="00C75D69"/>
    <w:rsid w:val="00C77D1A"/>
    <w:rsid w:val="00C84B4A"/>
    <w:rsid w:val="00CB1774"/>
    <w:rsid w:val="00CB6C3C"/>
    <w:rsid w:val="00CC5990"/>
    <w:rsid w:val="00CC7AE0"/>
    <w:rsid w:val="00CD6546"/>
    <w:rsid w:val="00CF127A"/>
    <w:rsid w:val="00D15F95"/>
    <w:rsid w:val="00D23B54"/>
    <w:rsid w:val="00D375A9"/>
    <w:rsid w:val="00D51400"/>
    <w:rsid w:val="00D77968"/>
    <w:rsid w:val="00D80EC2"/>
    <w:rsid w:val="00D86BCB"/>
    <w:rsid w:val="00D86D32"/>
    <w:rsid w:val="00D92D69"/>
    <w:rsid w:val="00D97213"/>
    <w:rsid w:val="00DB7A63"/>
    <w:rsid w:val="00DC0CDD"/>
    <w:rsid w:val="00DC42EE"/>
    <w:rsid w:val="00DD77CD"/>
    <w:rsid w:val="00E4335E"/>
    <w:rsid w:val="00E71F0C"/>
    <w:rsid w:val="00E82291"/>
    <w:rsid w:val="00E86221"/>
    <w:rsid w:val="00E864CF"/>
    <w:rsid w:val="00E96A48"/>
    <w:rsid w:val="00EB4AF2"/>
    <w:rsid w:val="00EB756A"/>
    <w:rsid w:val="00ED4535"/>
    <w:rsid w:val="00ED6B93"/>
    <w:rsid w:val="00EE4827"/>
    <w:rsid w:val="00EE668A"/>
    <w:rsid w:val="00F031BA"/>
    <w:rsid w:val="00F14F14"/>
    <w:rsid w:val="00F23D35"/>
    <w:rsid w:val="00F31053"/>
    <w:rsid w:val="00F44768"/>
    <w:rsid w:val="00F6110C"/>
    <w:rsid w:val="00F65FFE"/>
    <w:rsid w:val="00F73C1C"/>
    <w:rsid w:val="00F76FD8"/>
    <w:rsid w:val="00F85290"/>
    <w:rsid w:val="00F93B2B"/>
    <w:rsid w:val="00FB1CFF"/>
    <w:rsid w:val="00FB36D3"/>
    <w:rsid w:val="00FC7FEA"/>
    <w:rsid w:val="00FE058A"/>
    <w:rsid w:val="00FE1864"/>
    <w:rsid w:val="00FF07F7"/>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3380D"/>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2">
    <w:name w:val="heading 2"/>
    <w:basedOn w:val="a"/>
    <w:link w:val="20"/>
    <w:uiPriority w:val="9"/>
    <w:qFormat/>
    <w:rsid w:val="0083380D"/>
    <w:pPr>
      <w:spacing w:before="100" w:beforeAutospacing="1" w:after="100" w:afterAutospacing="1" w:line="240" w:lineRule="auto"/>
      <w:outlineLvl w:val="1"/>
    </w:pPr>
    <w:rPr>
      <w:rFonts w:ascii="Times New Roman" w:eastAsia="Times New Roman" w:hAnsi="Times New Roman" w:cs="Times New Roman"/>
      <w:b/>
      <w:bCs/>
      <w:sz w:val="36"/>
      <w:szCs w:val="36"/>
      <w:lang w:bidi="he-IL"/>
    </w:rPr>
  </w:style>
  <w:style w:type="paragraph" w:styleId="3">
    <w:name w:val="heading 3"/>
    <w:basedOn w:val="a"/>
    <w:link w:val="30"/>
    <w:uiPriority w:val="9"/>
    <w:qFormat/>
    <w:rsid w:val="0083380D"/>
    <w:pPr>
      <w:spacing w:before="100" w:beforeAutospacing="1" w:after="100" w:afterAutospacing="1" w:line="240" w:lineRule="auto"/>
      <w:outlineLvl w:val="2"/>
    </w:pPr>
    <w:rPr>
      <w:rFonts w:ascii="Times New Roman" w:eastAsia="Times New Roman" w:hAnsi="Times New Roman" w:cs="Times New Roman"/>
      <w:b/>
      <w:bCs/>
      <w:sz w:val="27"/>
      <w:szCs w:val="27"/>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80D"/>
    <w:rPr>
      <w:rFonts w:ascii="Times New Roman" w:eastAsia="Times New Roman" w:hAnsi="Times New Roman" w:cs="Times New Roman"/>
      <w:b/>
      <w:bCs/>
      <w:kern w:val="36"/>
      <w:sz w:val="48"/>
      <w:szCs w:val="48"/>
      <w:lang w:eastAsia="uk-UA" w:bidi="he-IL"/>
    </w:rPr>
  </w:style>
  <w:style w:type="character" w:customStyle="1" w:styleId="20">
    <w:name w:val="Заголовок 2 Знак"/>
    <w:basedOn w:val="a0"/>
    <w:link w:val="2"/>
    <w:uiPriority w:val="9"/>
    <w:rsid w:val="0083380D"/>
    <w:rPr>
      <w:rFonts w:ascii="Times New Roman" w:eastAsia="Times New Roman" w:hAnsi="Times New Roman" w:cs="Times New Roman"/>
      <w:b/>
      <w:bCs/>
      <w:sz w:val="36"/>
      <w:szCs w:val="36"/>
      <w:lang w:eastAsia="uk-UA" w:bidi="he-IL"/>
    </w:rPr>
  </w:style>
  <w:style w:type="character" w:customStyle="1" w:styleId="30">
    <w:name w:val="Заголовок 3 Знак"/>
    <w:basedOn w:val="a0"/>
    <w:link w:val="3"/>
    <w:uiPriority w:val="9"/>
    <w:rsid w:val="0083380D"/>
    <w:rPr>
      <w:rFonts w:ascii="Times New Roman" w:eastAsia="Times New Roman" w:hAnsi="Times New Roman" w:cs="Times New Roman"/>
      <w:b/>
      <w:bCs/>
      <w:sz w:val="27"/>
      <w:szCs w:val="27"/>
      <w:lang w:eastAsia="uk-UA" w:bidi="he-IL"/>
    </w:rPr>
  </w:style>
  <w:style w:type="paragraph" w:styleId="a3">
    <w:name w:val="Normal (Web)"/>
    <w:basedOn w:val="a"/>
    <w:uiPriority w:val="99"/>
    <w:semiHidden/>
    <w:unhideWhenUsed/>
    <w:rsid w:val="0083380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a4">
    <w:name w:val="Hyperlink"/>
    <w:basedOn w:val="a0"/>
    <w:uiPriority w:val="99"/>
    <w:unhideWhenUsed/>
    <w:rsid w:val="0083380D"/>
    <w:rPr>
      <w:color w:val="0000FF"/>
      <w:u w:val="single"/>
    </w:rPr>
  </w:style>
  <w:style w:type="paragraph" w:styleId="a5">
    <w:name w:val="header"/>
    <w:basedOn w:val="a"/>
    <w:link w:val="a6"/>
    <w:uiPriority w:val="99"/>
    <w:unhideWhenUsed/>
    <w:rsid w:val="00593588"/>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593588"/>
  </w:style>
  <w:style w:type="paragraph" w:styleId="a7">
    <w:name w:val="footer"/>
    <w:basedOn w:val="a"/>
    <w:link w:val="a8"/>
    <w:uiPriority w:val="99"/>
    <w:unhideWhenUsed/>
    <w:rsid w:val="00593588"/>
    <w:pPr>
      <w:tabs>
        <w:tab w:val="center" w:pos="4819"/>
        <w:tab w:val="right" w:pos="9639"/>
      </w:tabs>
      <w:spacing w:after="0" w:line="240" w:lineRule="auto"/>
    </w:pPr>
  </w:style>
  <w:style w:type="character" w:customStyle="1" w:styleId="a8">
    <w:name w:val="Нижний колонтитул Знак"/>
    <w:basedOn w:val="a0"/>
    <w:link w:val="a7"/>
    <w:uiPriority w:val="99"/>
    <w:rsid w:val="00593588"/>
  </w:style>
  <w:style w:type="paragraph" w:styleId="a9">
    <w:name w:val="List Paragraph"/>
    <w:basedOn w:val="a"/>
    <w:uiPriority w:val="34"/>
    <w:qFormat/>
    <w:rsid w:val="004E0F83"/>
    <w:pPr>
      <w:ind w:left="720"/>
      <w:contextualSpacing/>
    </w:pPr>
  </w:style>
  <w:style w:type="character" w:styleId="aa">
    <w:name w:val="FollowedHyperlink"/>
    <w:basedOn w:val="a0"/>
    <w:uiPriority w:val="99"/>
    <w:semiHidden/>
    <w:unhideWhenUsed/>
    <w:rsid w:val="004B5A26"/>
    <w:rPr>
      <w:color w:val="800080"/>
      <w:u w:val="single"/>
    </w:rPr>
  </w:style>
  <w:style w:type="character" w:styleId="ab">
    <w:name w:val="annotation reference"/>
    <w:basedOn w:val="a0"/>
    <w:uiPriority w:val="99"/>
    <w:semiHidden/>
    <w:unhideWhenUsed/>
    <w:rsid w:val="005C14E6"/>
    <w:rPr>
      <w:sz w:val="16"/>
      <w:szCs w:val="16"/>
    </w:rPr>
  </w:style>
  <w:style w:type="paragraph" w:styleId="ac">
    <w:name w:val="annotation text"/>
    <w:basedOn w:val="a"/>
    <w:link w:val="ad"/>
    <w:uiPriority w:val="99"/>
    <w:semiHidden/>
    <w:unhideWhenUsed/>
    <w:rsid w:val="005C14E6"/>
    <w:pPr>
      <w:spacing w:line="240" w:lineRule="auto"/>
    </w:pPr>
    <w:rPr>
      <w:sz w:val="20"/>
      <w:szCs w:val="20"/>
    </w:rPr>
  </w:style>
  <w:style w:type="character" w:customStyle="1" w:styleId="ad">
    <w:name w:val="Текст примечания Знак"/>
    <w:basedOn w:val="a0"/>
    <w:link w:val="ac"/>
    <w:uiPriority w:val="99"/>
    <w:semiHidden/>
    <w:rsid w:val="005C14E6"/>
    <w:rPr>
      <w:sz w:val="20"/>
      <w:szCs w:val="20"/>
    </w:rPr>
  </w:style>
  <w:style w:type="paragraph" w:styleId="ae">
    <w:name w:val="annotation subject"/>
    <w:basedOn w:val="ac"/>
    <w:next w:val="ac"/>
    <w:link w:val="af"/>
    <w:uiPriority w:val="99"/>
    <w:semiHidden/>
    <w:unhideWhenUsed/>
    <w:rsid w:val="005C14E6"/>
    <w:rPr>
      <w:b/>
      <w:bCs/>
    </w:rPr>
  </w:style>
  <w:style w:type="character" w:customStyle="1" w:styleId="af">
    <w:name w:val="Тема примечания Знак"/>
    <w:basedOn w:val="ad"/>
    <w:link w:val="ae"/>
    <w:uiPriority w:val="99"/>
    <w:semiHidden/>
    <w:rsid w:val="005C14E6"/>
    <w:rPr>
      <w:b/>
      <w:bCs/>
      <w:sz w:val="20"/>
      <w:szCs w:val="20"/>
    </w:rPr>
  </w:style>
  <w:style w:type="paragraph" w:styleId="af0">
    <w:name w:val="Balloon Text"/>
    <w:basedOn w:val="a"/>
    <w:link w:val="af1"/>
    <w:uiPriority w:val="99"/>
    <w:semiHidden/>
    <w:unhideWhenUsed/>
    <w:rsid w:val="005C14E6"/>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5C14E6"/>
    <w:rPr>
      <w:rFonts w:ascii="Segoe UI" w:hAnsi="Segoe UI" w:cs="Segoe UI"/>
      <w:sz w:val="18"/>
      <w:szCs w:val="18"/>
    </w:rPr>
  </w:style>
  <w:style w:type="character" w:customStyle="1" w:styleId="11">
    <w:name w:val="Неразрешенное упоминание1"/>
    <w:basedOn w:val="a0"/>
    <w:uiPriority w:val="99"/>
    <w:semiHidden/>
    <w:unhideWhenUsed/>
    <w:rsid w:val="0083100D"/>
    <w:rPr>
      <w:color w:val="605E5C"/>
      <w:shd w:val="clear" w:color="auto" w:fill="E1DFDD"/>
    </w:rPr>
  </w:style>
  <w:style w:type="character" w:customStyle="1" w:styleId="UnresolvedMention">
    <w:name w:val="Unresolved Mention"/>
    <w:basedOn w:val="a0"/>
    <w:uiPriority w:val="99"/>
    <w:semiHidden/>
    <w:unhideWhenUsed/>
    <w:rsid w:val="002F3E2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3380D"/>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2">
    <w:name w:val="heading 2"/>
    <w:basedOn w:val="a"/>
    <w:link w:val="20"/>
    <w:uiPriority w:val="9"/>
    <w:qFormat/>
    <w:rsid w:val="0083380D"/>
    <w:pPr>
      <w:spacing w:before="100" w:beforeAutospacing="1" w:after="100" w:afterAutospacing="1" w:line="240" w:lineRule="auto"/>
      <w:outlineLvl w:val="1"/>
    </w:pPr>
    <w:rPr>
      <w:rFonts w:ascii="Times New Roman" w:eastAsia="Times New Roman" w:hAnsi="Times New Roman" w:cs="Times New Roman"/>
      <w:b/>
      <w:bCs/>
      <w:sz w:val="36"/>
      <w:szCs w:val="36"/>
      <w:lang w:bidi="he-IL"/>
    </w:rPr>
  </w:style>
  <w:style w:type="paragraph" w:styleId="3">
    <w:name w:val="heading 3"/>
    <w:basedOn w:val="a"/>
    <w:link w:val="30"/>
    <w:uiPriority w:val="9"/>
    <w:qFormat/>
    <w:rsid w:val="0083380D"/>
    <w:pPr>
      <w:spacing w:before="100" w:beforeAutospacing="1" w:after="100" w:afterAutospacing="1" w:line="240" w:lineRule="auto"/>
      <w:outlineLvl w:val="2"/>
    </w:pPr>
    <w:rPr>
      <w:rFonts w:ascii="Times New Roman" w:eastAsia="Times New Roman" w:hAnsi="Times New Roman" w:cs="Times New Roman"/>
      <w:b/>
      <w:bCs/>
      <w:sz w:val="27"/>
      <w:szCs w:val="27"/>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80D"/>
    <w:rPr>
      <w:rFonts w:ascii="Times New Roman" w:eastAsia="Times New Roman" w:hAnsi="Times New Roman" w:cs="Times New Roman"/>
      <w:b/>
      <w:bCs/>
      <w:kern w:val="36"/>
      <w:sz w:val="48"/>
      <w:szCs w:val="48"/>
      <w:lang w:eastAsia="uk-UA" w:bidi="he-IL"/>
    </w:rPr>
  </w:style>
  <w:style w:type="character" w:customStyle="1" w:styleId="20">
    <w:name w:val="Заголовок 2 Знак"/>
    <w:basedOn w:val="a0"/>
    <w:link w:val="2"/>
    <w:uiPriority w:val="9"/>
    <w:rsid w:val="0083380D"/>
    <w:rPr>
      <w:rFonts w:ascii="Times New Roman" w:eastAsia="Times New Roman" w:hAnsi="Times New Roman" w:cs="Times New Roman"/>
      <w:b/>
      <w:bCs/>
      <w:sz w:val="36"/>
      <w:szCs w:val="36"/>
      <w:lang w:eastAsia="uk-UA" w:bidi="he-IL"/>
    </w:rPr>
  </w:style>
  <w:style w:type="character" w:customStyle="1" w:styleId="30">
    <w:name w:val="Заголовок 3 Знак"/>
    <w:basedOn w:val="a0"/>
    <w:link w:val="3"/>
    <w:uiPriority w:val="9"/>
    <w:rsid w:val="0083380D"/>
    <w:rPr>
      <w:rFonts w:ascii="Times New Roman" w:eastAsia="Times New Roman" w:hAnsi="Times New Roman" w:cs="Times New Roman"/>
      <w:b/>
      <w:bCs/>
      <w:sz w:val="27"/>
      <w:szCs w:val="27"/>
      <w:lang w:eastAsia="uk-UA" w:bidi="he-IL"/>
    </w:rPr>
  </w:style>
  <w:style w:type="paragraph" w:styleId="a3">
    <w:name w:val="Normal (Web)"/>
    <w:basedOn w:val="a"/>
    <w:uiPriority w:val="99"/>
    <w:semiHidden/>
    <w:unhideWhenUsed/>
    <w:rsid w:val="0083380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a4">
    <w:name w:val="Hyperlink"/>
    <w:basedOn w:val="a0"/>
    <w:uiPriority w:val="99"/>
    <w:unhideWhenUsed/>
    <w:rsid w:val="0083380D"/>
    <w:rPr>
      <w:color w:val="0000FF"/>
      <w:u w:val="single"/>
    </w:rPr>
  </w:style>
  <w:style w:type="paragraph" w:styleId="a5">
    <w:name w:val="header"/>
    <w:basedOn w:val="a"/>
    <w:link w:val="a6"/>
    <w:uiPriority w:val="99"/>
    <w:unhideWhenUsed/>
    <w:rsid w:val="00593588"/>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593588"/>
  </w:style>
  <w:style w:type="paragraph" w:styleId="a7">
    <w:name w:val="footer"/>
    <w:basedOn w:val="a"/>
    <w:link w:val="a8"/>
    <w:uiPriority w:val="99"/>
    <w:unhideWhenUsed/>
    <w:rsid w:val="00593588"/>
    <w:pPr>
      <w:tabs>
        <w:tab w:val="center" w:pos="4819"/>
        <w:tab w:val="right" w:pos="9639"/>
      </w:tabs>
      <w:spacing w:after="0" w:line="240" w:lineRule="auto"/>
    </w:pPr>
  </w:style>
  <w:style w:type="character" w:customStyle="1" w:styleId="a8">
    <w:name w:val="Нижний колонтитул Знак"/>
    <w:basedOn w:val="a0"/>
    <w:link w:val="a7"/>
    <w:uiPriority w:val="99"/>
    <w:rsid w:val="00593588"/>
  </w:style>
  <w:style w:type="paragraph" w:styleId="a9">
    <w:name w:val="List Paragraph"/>
    <w:basedOn w:val="a"/>
    <w:uiPriority w:val="34"/>
    <w:qFormat/>
    <w:rsid w:val="004E0F83"/>
    <w:pPr>
      <w:ind w:left="720"/>
      <w:contextualSpacing/>
    </w:pPr>
  </w:style>
  <w:style w:type="character" w:styleId="aa">
    <w:name w:val="FollowedHyperlink"/>
    <w:basedOn w:val="a0"/>
    <w:uiPriority w:val="99"/>
    <w:semiHidden/>
    <w:unhideWhenUsed/>
    <w:rsid w:val="004B5A26"/>
    <w:rPr>
      <w:color w:val="800080"/>
      <w:u w:val="single"/>
    </w:rPr>
  </w:style>
  <w:style w:type="character" w:styleId="ab">
    <w:name w:val="annotation reference"/>
    <w:basedOn w:val="a0"/>
    <w:uiPriority w:val="99"/>
    <w:semiHidden/>
    <w:unhideWhenUsed/>
    <w:rsid w:val="005C14E6"/>
    <w:rPr>
      <w:sz w:val="16"/>
      <w:szCs w:val="16"/>
    </w:rPr>
  </w:style>
  <w:style w:type="paragraph" w:styleId="ac">
    <w:name w:val="annotation text"/>
    <w:basedOn w:val="a"/>
    <w:link w:val="ad"/>
    <w:uiPriority w:val="99"/>
    <w:semiHidden/>
    <w:unhideWhenUsed/>
    <w:rsid w:val="005C14E6"/>
    <w:pPr>
      <w:spacing w:line="240" w:lineRule="auto"/>
    </w:pPr>
    <w:rPr>
      <w:sz w:val="20"/>
      <w:szCs w:val="20"/>
    </w:rPr>
  </w:style>
  <w:style w:type="character" w:customStyle="1" w:styleId="ad">
    <w:name w:val="Текст примечания Знак"/>
    <w:basedOn w:val="a0"/>
    <w:link w:val="ac"/>
    <w:uiPriority w:val="99"/>
    <w:semiHidden/>
    <w:rsid w:val="005C14E6"/>
    <w:rPr>
      <w:sz w:val="20"/>
      <w:szCs w:val="20"/>
    </w:rPr>
  </w:style>
  <w:style w:type="paragraph" w:styleId="ae">
    <w:name w:val="annotation subject"/>
    <w:basedOn w:val="ac"/>
    <w:next w:val="ac"/>
    <w:link w:val="af"/>
    <w:uiPriority w:val="99"/>
    <w:semiHidden/>
    <w:unhideWhenUsed/>
    <w:rsid w:val="005C14E6"/>
    <w:rPr>
      <w:b/>
      <w:bCs/>
    </w:rPr>
  </w:style>
  <w:style w:type="character" w:customStyle="1" w:styleId="af">
    <w:name w:val="Тема примечания Знак"/>
    <w:basedOn w:val="ad"/>
    <w:link w:val="ae"/>
    <w:uiPriority w:val="99"/>
    <w:semiHidden/>
    <w:rsid w:val="005C14E6"/>
    <w:rPr>
      <w:b/>
      <w:bCs/>
      <w:sz w:val="20"/>
      <w:szCs w:val="20"/>
    </w:rPr>
  </w:style>
  <w:style w:type="paragraph" w:styleId="af0">
    <w:name w:val="Balloon Text"/>
    <w:basedOn w:val="a"/>
    <w:link w:val="af1"/>
    <w:uiPriority w:val="99"/>
    <w:semiHidden/>
    <w:unhideWhenUsed/>
    <w:rsid w:val="005C14E6"/>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5C14E6"/>
    <w:rPr>
      <w:rFonts w:ascii="Segoe UI" w:hAnsi="Segoe UI" w:cs="Segoe UI"/>
      <w:sz w:val="18"/>
      <w:szCs w:val="18"/>
    </w:rPr>
  </w:style>
  <w:style w:type="character" w:customStyle="1" w:styleId="11">
    <w:name w:val="Неразрешенное упоминание1"/>
    <w:basedOn w:val="a0"/>
    <w:uiPriority w:val="99"/>
    <w:semiHidden/>
    <w:unhideWhenUsed/>
    <w:rsid w:val="0083100D"/>
    <w:rPr>
      <w:color w:val="605E5C"/>
      <w:shd w:val="clear" w:color="auto" w:fill="E1DFDD"/>
    </w:rPr>
  </w:style>
  <w:style w:type="character" w:customStyle="1" w:styleId="UnresolvedMention">
    <w:name w:val="Unresolved Mention"/>
    <w:basedOn w:val="a0"/>
    <w:uiPriority w:val="99"/>
    <w:semiHidden/>
    <w:unhideWhenUsed/>
    <w:rsid w:val="002F3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432186">
      <w:bodyDiv w:val="1"/>
      <w:marLeft w:val="0"/>
      <w:marRight w:val="0"/>
      <w:marTop w:val="0"/>
      <w:marBottom w:val="0"/>
      <w:divBdr>
        <w:top w:val="none" w:sz="0" w:space="0" w:color="auto"/>
        <w:left w:val="none" w:sz="0" w:space="0" w:color="auto"/>
        <w:bottom w:val="none" w:sz="0" w:space="0" w:color="auto"/>
        <w:right w:val="none" w:sz="0" w:space="0" w:color="auto"/>
      </w:divBdr>
    </w:div>
    <w:div w:id="531378429">
      <w:bodyDiv w:val="1"/>
      <w:marLeft w:val="0"/>
      <w:marRight w:val="0"/>
      <w:marTop w:val="0"/>
      <w:marBottom w:val="0"/>
      <w:divBdr>
        <w:top w:val="none" w:sz="0" w:space="0" w:color="auto"/>
        <w:left w:val="none" w:sz="0" w:space="0" w:color="auto"/>
        <w:bottom w:val="none" w:sz="0" w:space="0" w:color="auto"/>
        <w:right w:val="none" w:sz="0" w:space="0" w:color="auto"/>
      </w:divBdr>
    </w:div>
    <w:div w:id="572930207">
      <w:bodyDiv w:val="1"/>
      <w:marLeft w:val="0"/>
      <w:marRight w:val="0"/>
      <w:marTop w:val="0"/>
      <w:marBottom w:val="0"/>
      <w:divBdr>
        <w:top w:val="none" w:sz="0" w:space="0" w:color="auto"/>
        <w:left w:val="none" w:sz="0" w:space="0" w:color="auto"/>
        <w:bottom w:val="none" w:sz="0" w:space="0" w:color="auto"/>
        <w:right w:val="none" w:sz="0" w:space="0" w:color="auto"/>
      </w:divBdr>
    </w:div>
    <w:div w:id="851145356">
      <w:bodyDiv w:val="1"/>
      <w:marLeft w:val="0"/>
      <w:marRight w:val="0"/>
      <w:marTop w:val="0"/>
      <w:marBottom w:val="0"/>
      <w:divBdr>
        <w:top w:val="none" w:sz="0" w:space="0" w:color="auto"/>
        <w:left w:val="none" w:sz="0" w:space="0" w:color="auto"/>
        <w:bottom w:val="none" w:sz="0" w:space="0" w:color="auto"/>
        <w:right w:val="none" w:sz="0" w:space="0" w:color="auto"/>
      </w:divBdr>
    </w:div>
    <w:div w:id="906109640">
      <w:bodyDiv w:val="1"/>
      <w:marLeft w:val="0"/>
      <w:marRight w:val="0"/>
      <w:marTop w:val="0"/>
      <w:marBottom w:val="0"/>
      <w:divBdr>
        <w:top w:val="none" w:sz="0" w:space="0" w:color="auto"/>
        <w:left w:val="none" w:sz="0" w:space="0" w:color="auto"/>
        <w:bottom w:val="none" w:sz="0" w:space="0" w:color="auto"/>
        <w:right w:val="none" w:sz="0" w:space="0" w:color="auto"/>
      </w:divBdr>
    </w:div>
    <w:div w:id="1110858492">
      <w:bodyDiv w:val="1"/>
      <w:marLeft w:val="0"/>
      <w:marRight w:val="0"/>
      <w:marTop w:val="0"/>
      <w:marBottom w:val="0"/>
      <w:divBdr>
        <w:top w:val="none" w:sz="0" w:space="0" w:color="auto"/>
        <w:left w:val="none" w:sz="0" w:space="0" w:color="auto"/>
        <w:bottom w:val="none" w:sz="0" w:space="0" w:color="auto"/>
        <w:right w:val="none" w:sz="0" w:space="0" w:color="auto"/>
      </w:divBdr>
    </w:div>
    <w:div w:id="1153329671">
      <w:bodyDiv w:val="1"/>
      <w:marLeft w:val="0"/>
      <w:marRight w:val="0"/>
      <w:marTop w:val="0"/>
      <w:marBottom w:val="0"/>
      <w:divBdr>
        <w:top w:val="none" w:sz="0" w:space="0" w:color="auto"/>
        <w:left w:val="none" w:sz="0" w:space="0" w:color="auto"/>
        <w:bottom w:val="none" w:sz="0" w:space="0" w:color="auto"/>
        <w:right w:val="none" w:sz="0" w:space="0" w:color="auto"/>
      </w:divBdr>
    </w:div>
    <w:div w:id="1158837399">
      <w:bodyDiv w:val="1"/>
      <w:marLeft w:val="0"/>
      <w:marRight w:val="0"/>
      <w:marTop w:val="0"/>
      <w:marBottom w:val="0"/>
      <w:divBdr>
        <w:top w:val="none" w:sz="0" w:space="0" w:color="auto"/>
        <w:left w:val="none" w:sz="0" w:space="0" w:color="auto"/>
        <w:bottom w:val="none" w:sz="0" w:space="0" w:color="auto"/>
        <w:right w:val="none" w:sz="0" w:space="0" w:color="auto"/>
      </w:divBdr>
    </w:div>
    <w:div w:id="1357459408">
      <w:bodyDiv w:val="1"/>
      <w:marLeft w:val="0"/>
      <w:marRight w:val="0"/>
      <w:marTop w:val="0"/>
      <w:marBottom w:val="0"/>
      <w:divBdr>
        <w:top w:val="none" w:sz="0" w:space="0" w:color="auto"/>
        <w:left w:val="none" w:sz="0" w:space="0" w:color="auto"/>
        <w:bottom w:val="none" w:sz="0" w:space="0" w:color="auto"/>
        <w:right w:val="none" w:sz="0" w:space="0" w:color="auto"/>
      </w:divBdr>
    </w:div>
    <w:div w:id="1359311206">
      <w:bodyDiv w:val="1"/>
      <w:marLeft w:val="0"/>
      <w:marRight w:val="0"/>
      <w:marTop w:val="0"/>
      <w:marBottom w:val="0"/>
      <w:divBdr>
        <w:top w:val="none" w:sz="0" w:space="0" w:color="auto"/>
        <w:left w:val="none" w:sz="0" w:space="0" w:color="auto"/>
        <w:bottom w:val="none" w:sz="0" w:space="0" w:color="auto"/>
        <w:right w:val="none" w:sz="0" w:space="0" w:color="auto"/>
      </w:divBdr>
    </w:div>
    <w:div w:id="1446733766">
      <w:bodyDiv w:val="1"/>
      <w:marLeft w:val="0"/>
      <w:marRight w:val="0"/>
      <w:marTop w:val="0"/>
      <w:marBottom w:val="0"/>
      <w:divBdr>
        <w:top w:val="none" w:sz="0" w:space="0" w:color="auto"/>
        <w:left w:val="none" w:sz="0" w:space="0" w:color="auto"/>
        <w:bottom w:val="none" w:sz="0" w:space="0" w:color="auto"/>
        <w:right w:val="none" w:sz="0" w:space="0" w:color="auto"/>
      </w:divBdr>
    </w:div>
    <w:div w:id="1517228184">
      <w:bodyDiv w:val="1"/>
      <w:marLeft w:val="0"/>
      <w:marRight w:val="0"/>
      <w:marTop w:val="0"/>
      <w:marBottom w:val="0"/>
      <w:divBdr>
        <w:top w:val="none" w:sz="0" w:space="0" w:color="auto"/>
        <w:left w:val="none" w:sz="0" w:space="0" w:color="auto"/>
        <w:bottom w:val="none" w:sz="0" w:space="0" w:color="auto"/>
        <w:right w:val="none" w:sz="0" w:space="0" w:color="auto"/>
      </w:divBdr>
    </w:div>
    <w:div w:id="1582180496">
      <w:bodyDiv w:val="1"/>
      <w:marLeft w:val="0"/>
      <w:marRight w:val="0"/>
      <w:marTop w:val="0"/>
      <w:marBottom w:val="0"/>
      <w:divBdr>
        <w:top w:val="none" w:sz="0" w:space="0" w:color="auto"/>
        <w:left w:val="none" w:sz="0" w:space="0" w:color="auto"/>
        <w:bottom w:val="none" w:sz="0" w:space="0" w:color="auto"/>
        <w:right w:val="none" w:sz="0" w:space="0" w:color="auto"/>
      </w:divBdr>
    </w:div>
    <w:div w:id="1743871543">
      <w:bodyDiv w:val="1"/>
      <w:marLeft w:val="0"/>
      <w:marRight w:val="0"/>
      <w:marTop w:val="0"/>
      <w:marBottom w:val="0"/>
      <w:divBdr>
        <w:top w:val="none" w:sz="0" w:space="0" w:color="auto"/>
        <w:left w:val="none" w:sz="0" w:space="0" w:color="auto"/>
        <w:bottom w:val="none" w:sz="0" w:space="0" w:color="auto"/>
        <w:right w:val="none" w:sz="0" w:space="0" w:color="auto"/>
      </w:divBdr>
    </w:div>
    <w:div w:id="1752195428">
      <w:bodyDiv w:val="1"/>
      <w:marLeft w:val="0"/>
      <w:marRight w:val="0"/>
      <w:marTop w:val="0"/>
      <w:marBottom w:val="0"/>
      <w:divBdr>
        <w:top w:val="none" w:sz="0" w:space="0" w:color="auto"/>
        <w:left w:val="none" w:sz="0" w:space="0" w:color="auto"/>
        <w:bottom w:val="none" w:sz="0" w:space="0" w:color="auto"/>
        <w:right w:val="none" w:sz="0" w:space="0" w:color="auto"/>
      </w:divBdr>
    </w:div>
    <w:div w:id="1766000444">
      <w:bodyDiv w:val="1"/>
      <w:marLeft w:val="0"/>
      <w:marRight w:val="0"/>
      <w:marTop w:val="0"/>
      <w:marBottom w:val="0"/>
      <w:divBdr>
        <w:top w:val="none" w:sz="0" w:space="0" w:color="auto"/>
        <w:left w:val="none" w:sz="0" w:space="0" w:color="auto"/>
        <w:bottom w:val="none" w:sz="0" w:space="0" w:color="auto"/>
        <w:right w:val="none" w:sz="0" w:space="0" w:color="auto"/>
      </w:divBdr>
    </w:div>
    <w:div w:id="1807383808">
      <w:bodyDiv w:val="1"/>
      <w:marLeft w:val="0"/>
      <w:marRight w:val="0"/>
      <w:marTop w:val="0"/>
      <w:marBottom w:val="0"/>
      <w:divBdr>
        <w:top w:val="none" w:sz="0" w:space="0" w:color="auto"/>
        <w:left w:val="none" w:sz="0" w:space="0" w:color="auto"/>
        <w:bottom w:val="none" w:sz="0" w:space="0" w:color="auto"/>
        <w:right w:val="none" w:sz="0" w:space="0" w:color="auto"/>
      </w:divBdr>
    </w:div>
    <w:div w:id="1959793804">
      <w:bodyDiv w:val="1"/>
      <w:marLeft w:val="0"/>
      <w:marRight w:val="0"/>
      <w:marTop w:val="0"/>
      <w:marBottom w:val="0"/>
      <w:divBdr>
        <w:top w:val="none" w:sz="0" w:space="0" w:color="auto"/>
        <w:left w:val="none" w:sz="0" w:space="0" w:color="auto"/>
        <w:bottom w:val="none" w:sz="0" w:space="0" w:color="auto"/>
        <w:right w:val="none" w:sz="0" w:space="0" w:color="auto"/>
      </w:divBdr>
    </w:div>
    <w:div w:id="2032486135">
      <w:bodyDiv w:val="1"/>
      <w:marLeft w:val="0"/>
      <w:marRight w:val="0"/>
      <w:marTop w:val="0"/>
      <w:marBottom w:val="0"/>
      <w:divBdr>
        <w:top w:val="none" w:sz="0" w:space="0" w:color="auto"/>
        <w:left w:val="none" w:sz="0" w:space="0" w:color="auto"/>
        <w:bottom w:val="none" w:sz="0" w:space="0" w:color="auto"/>
        <w:right w:val="none" w:sz="0" w:space="0" w:color="auto"/>
      </w:divBdr>
    </w:div>
    <w:div w:id="2073043641">
      <w:bodyDiv w:val="1"/>
      <w:marLeft w:val="0"/>
      <w:marRight w:val="0"/>
      <w:marTop w:val="0"/>
      <w:marBottom w:val="0"/>
      <w:divBdr>
        <w:top w:val="none" w:sz="0" w:space="0" w:color="auto"/>
        <w:left w:val="none" w:sz="0" w:space="0" w:color="auto"/>
        <w:bottom w:val="none" w:sz="0" w:space="0" w:color="auto"/>
        <w:right w:val="none" w:sz="0" w:space="0" w:color="auto"/>
      </w:divBdr>
      <w:divsChild>
        <w:div w:id="1753313444">
          <w:marLeft w:val="0"/>
          <w:marRight w:val="0"/>
          <w:marTop w:val="0"/>
          <w:marBottom w:val="0"/>
          <w:divBdr>
            <w:top w:val="none" w:sz="0" w:space="0" w:color="auto"/>
            <w:left w:val="none" w:sz="0" w:space="0" w:color="auto"/>
            <w:bottom w:val="none" w:sz="0" w:space="0" w:color="auto"/>
            <w:right w:val="none" w:sz="0" w:space="0" w:color="auto"/>
          </w:divBdr>
        </w:div>
      </w:divsChild>
    </w:div>
    <w:div w:id="2111268558">
      <w:bodyDiv w:val="1"/>
      <w:marLeft w:val="0"/>
      <w:marRight w:val="0"/>
      <w:marTop w:val="0"/>
      <w:marBottom w:val="0"/>
      <w:divBdr>
        <w:top w:val="none" w:sz="0" w:space="0" w:color="auto"/>
        <w:left w:val="none" w:sz="0" w:space="0" w:color="auto"/>
        <w:bottom w:val="none" w:sz="0" w:space="0" w:color="auto"/>
        <w:right w:val="none" w:sz="0" w:space="0" w:color="auto"/>
      </w:divBdr>
      <w:divsChild>
        <w:div w:id="437334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F79980-F353-484A-8217-4675A7C7C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24238</Words>
  <Characters>13816</Characters>
  <Application>Microsoft Office Word</Application>
  <DocSecurity>0</DocSecurity>
  <Lines>115</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Dreamy Sh</dc:creator>
  <cp:lastModifiedBy>admin</cp:lastModifiedBy>
  <cp:revision>2</cp:revision>
  <dcterms:created xsi:type="dcterms:W3CDTF">2020-07-22T07:52:00Z</dcterms:created>
  <dcterms:modified xsi:type="dcterms:W3CDTF">2020-07-22T07:52:00Z</dcterms:modified>
</cp:coreProperties>
</file>