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56CA" w:rsidRPr="0083794B" w:rsidRDefault="000156CA" w:rsidP="00B94C8D">
      <w:pPr>
        <w:pBdr>
          <w:bottom w:val="single" w:sz="4" w:space="1" w:color="000000"/>
        </w:pBdr>
        <w:spacing w:line="240" w:lineRule="auto"/>
        <w:ind w:firstLine="0"/>
        <w:jc w:val="center"/>
        <w:rPr>
          <w:noProof/>
          <w:lang w:val="uk-UA"/>
        </w:rPr>
      </w:pPr>
      <w:r w:rsidRPr="0083794B">
        <w:rPr>
          <w:noProof/>
          <w:lang w:val="uk-UA"/>
        </w:rPr>
        <w:t>Одеський національний університет імені І. І. Мечникова</w:t>
      </w:r>
    </w:p>
    <w:p w:rsidR="000156CA" w:rsidRPr="0083794B" w:rsidRDefault="000156CA" w:rsidP="00B94C8D">
      <w:pPr>
        <w:spacing w:line="240" w:lineRule="auto"/>
        <w:ind w:firstLine="0"/>
        <w:jc w:val="center"/>
        <w:rPr>
          <w:noProof/>
          <w:sz w:val="20"/>
          <w:szCs w:val="20"/>
          <w:lang w:val="uk-UA"/>
        </w:rPr>
      </w:pPr>
      <w:r w:rsidRPr="0083794B">
        <w:rPr>
          <w:noProof/>
          <w:sz w:val="20"/>
          <w:szCs w:val="20"/>
          <w:lang w:val="uk-UA"/>
        </w:rPr>
        <w:t>(повне найменування вищого навчального закладу)</w:t>
      </w:r>
    </w:p>
    <w:p w:rsidR="000156CA" w:rsidRPr="0083794B" w:rsidRDefault="00E6380D" w:rsidP="00B94C8D">
      <w:pPr>
        <w:pBdr>
          <w:bottom w:val="single" w:sz="4" w:space="1" w:color="000000"/>
        </w:pBdr>
        <w:spacing w:before="240" w:line="240" w:lineRule="auto"/>
        <w:ind w:firstLine="0"/>
        <w:jc w:val="center"/>
        <w:rPr>
          <w:noProof/>
          <w:lang w:val="uk-UA"/>
        </w:rPr>
      </w:pPr>
      <w:r w:rsidRPr="0083794B">
        <w:rPr>
          <w:noProof/>
          <w:lang w:val="uk-UA"/>
        </w:rPr>
        <w:t>Факультет психології та соціальної роботи</w:t>
      </w:r>
    </w:p>
    <w:p w:rsidR="000156CA" w:rsidRPr="0083794B" w:rsidRDefault="000156CA" w:rsidP="00B94C8D">
      <w:pPr>
        <w:spacing w:line="240" w:lineRule="auto"/>
        <w:ind w:firstLine="0"/>
        <w:jc w:val="center"/>
        <w:rPr>
          <w:noProof/>
          <w:sz w:val="18"/>
          <w:szCs w:val="18"/>
          <w:lang w:val="uk-UA"/>
        </w:rPr>
      </w:pPr>
      <w:r w:rsidRPr="0083794B">
        <w:rPr>
          <w:noProof/>
          <w:sz w:val="18"/>
          <w:szCs w:val="18"/>
          <w:lang w:val="uk-UA"/>
        </w:rPr>
        <w:t>(повне найменування інституту/факультету)</w:t>
      </w:r>
    </w:p>
    <w:p w:rsidR="000156CA" w:rsidRPr="0083794B" w:rsidRDefault="00BA5FC0" w:rsidP="00BA5FC0">
      <w:pPr>
        <w:pBdr>
          <w:bottom w:val="single" w:sz="4" w:space="1" w:color="000000"/>
        </w:pBdr>
        <w:spacing w:before="240" w:line="240" w:lineRule="auto"/>
        <w:ind w:firstLine="0"/>
        <w:jc w:val="center"/>
        <w:rPr>
          <w:noProof/>
          <w:lang w:val="uk-UA"/>
        </w:rPr>
      </w:pPr>
      <w:r w:rsidRPr="0083794B">
        <w:rPr>
          <w:noProof/>
          <w:lang w:val="uk-UA"/>
        </w:rPr>
        <w:t xml:space="preserve">Кафедра </w:t>
      </w:r>
      <w:r w:rsidR="00105420" w:rsidRPr="0083794B">
        <w:rPr>
          <w:noProof/>
          <w:lang w:val="uk-UA"/>
        </w:rPr>
        <w:t>диференціальної</w:t>
      </w:r>
      <w:r w:rsidR="00480700" w:rsidRPr="0083794B">
        <w:rPr>
          <w:noProof/>
          <w:lang w:val="uk-UA"/>
        </w:rPr>
        <w:t xml:space="preserve"> та спеціальної психології</w:t>
      </w:r>
    </w:p>
    <w:p w:rsidR="000156CA" w:rsidRPr="0083794B" w:rsidRDefault="000156CA" w:rsidP="00B94C8D">
      <w:pPr>
        <w:spacing w:line="240" w:lineRule="auto"/>
        <w:ind w:firstLine="0"/>
        <w:jc w:val="center"/>
        <w:rPr>
          <w:noProof/>
          <w:sz w:val="18"/>
          <w:szCs w:val="18"/>
          <w:lang w:val="uk-UA"/>
        </w:rPr>
      </w:pPr>
      <w:r w:rsidRPr="0083794B">
        <w:rPr>
          <w:noProof/>
          <w:sz w:val="18"/>
          <w:szCs w:val="18"/>
          <w:lang w:val="uk-UA"/>
        </w:rPr>
        <w:t>(повна назва кафедри)</w:t>
      </w:r>
    </w:p>
    <w:p w:rsidR="000156CA" w:rsidRPr="0083794B" w:rsidRDefault="000156CA" w:rsidP="00B94C8D">
      <w:pPr>
        <w:spacing w:line="240" w:lineRule="auto"/>
        <w:ind w:firstLine="0"/>
        <w:rPr>
          <w:b/>
          <w:noProof/>
          <w:sz w:val="40"/>
          <w:szCs w:val="40"/>
          <w:lang w:val="uk-UA"/>
        </w:rPr>
      </w:pPr>
    </w:p>
    <w:p w:rsidR="000156CA" w:rsidRPr="0083794B" w:rsidRDefault="000156CA" w:rsidP="00B94C8D">
      <w:pPr>
        <w:spacing w:line="240" w:lineRule="auto"/>
        <w:ind w:firstLine="0"/>
        <w:jc w:val="center"/>
        <w:rPr>
          <w:b/>
          <w:noProof/>
          <w:sz w:val="32"/>
          <w:szCs w:val="32"/>
          <w:lang w:val="uk-UA"/>
        </w:rPr>
      </w:pPr>
      <w:r w:rsidRPr="0083794B">
        <w:rPr>
          <w:b/>
          <w:noProof/>
          <w:sz w:val="32"/>
          <w:szCs w:val="32"/>
          <w:lang w:val="uk-UA"/>
        </w:rPr>
        <w:t>Дипломна робота</w:t>
      </w:r>
    </w:p>
    <w:p w:rsidR="000156CA" w:rsidRPr="0083794B" w:rsidRDefault="003C751C" w:rsidP="00B94C8D">
      <w:pPr>
        <w:pBdr>
          <w:bottom w:val="single" w:sz="4" w:space="1" w:color="000000"/>
        </w:pBdr>
        <w:spacing w:before="240" w:line="240" w:lineRule="auto"/>
        <w:ind w:left="1134" w:right="850" w:firstLine="0"/>
        <w:jc w:val="center"/>
        <w:rPr>
          <w:noProof/>
          <w:lang w:val="uk-UA"/>
        </w:rPr>
      </w:pPr>
      <w:r w:rsidRPr="0083794B">
        <w:rPr>
          <w:noProof/>
          <w:lang w:val="uk-UA"/>
        </w:rPr>
        <w:t>О</w:t>
      </w:r>
      <w:r w:rsidR="002466F1" w:rsidRPr="0083794B">
        <w:rPr>
          <w:noProof/>
          <w:lang w:val="uk-UA"/>
        </w:rPr>
        <w:t>світньо-кваліфікаційн</w:t>
      </w:r>
      <w:r w:rsidR="009430FF" w:rsidRPr="0083794B">
        <w:rPr>
          <w:noProof/>
          <w:lang w:val="uk-UA"/>
        </w:rPr>
        <w:t>ий</w:t>
      </w:r>
      <w:r w:rsidR="002466F1" w:rsidRPr="0083794B">
        <w:rPr>
          <w:noProof/>
          <w:lang w:val="uk-UA"/>
        </w:rPr>
        <w:t xml:space="preserve"> рів</w:t>
      </w:r>
      <w:r w:rsidR="009430FF" w:rsidRPr="0083794B">
        <w:rPr>
          <w:noProof/>
          <w:lang w:val="uk-UA"/>
        </w:rPr>
        <w:t>ень</w:t>
      </w:r>
      <w:r w:rsidR="003C7413" w:rsidRPr="0083794B">
        <w:rPr>
          <w:noProof/>
          <w:lang w:val="uk-UA"/>
        </w:rPr>
        <w:t>«бакалавр»</w:t>
      </w:r>
    </w:p>
    <w:p w:rsidR="000156CA" w:rsidRPr="0083794B" w:rsidRDefault="000156CA" w:rsidP="00B94C8D">
      <w:pPr>
        <w:spacing w:line="240" w:lineRule="auto"/>
        <w:ind w:firstLine="0"/>
        <w:jc w:val="center"/>
        <w:rPr>
          <w:noProof/>
          <w:sz w:val="18"/>
          <w:szCs w:val="18"/>
          <w:lang w:val="uk-UA"/>
        </w:rPr>
      </w:pPr>
      <w:r w:rsidRPr="0083794B">
        <w:rPr>
          <w:noProof/>
          <w:sz w:val="18"/>
          <w:szCs w:val="18"/>
          <w:lang w:val="uk-UA"/>
        </w:rPr>
        <w:t>(освітньо-кваліфікаційний рівень)</w:t>
      </w:r>
    </w:p>
    <w:p w:rsidR="000156CA" w:rsidRPr="0083794B" w:rsidRDefault="000156CA" w:rsidP="00B94C8D">
      <w:pPr>
        <w:tabs>
          <w:tab w:val="right" w:pos="9329"/>
        </w:tabs>
        <w:spacing w:line="240" w:lineRule="auto"/>
        <w:ind w:firstLine="0"/>
        <w:jc w:val="center"/>
        <w:rPr>
          <w:noProof/>
          <w:lang w:val="uk-UA"/>
        </w:rPr>
      </w:pPr>
    </w:p>
    <w:p w:rsidR="000156CA" w:rsidRPr="002D2C3D" w:rsidRDefault="000156CA" w:rsidP="00B94C8D">
      <w:pPr>
        <w:tabs>
          <w:tab w:val="right" w:pos="9329"/>
        </w:tabs>
        <w:spacing w:line="240" w:lineRule="auto"/>
        <w:ind w:firstLine="0"/>
        <w:jc w:val="center"/>
        <w:rPr>
          <w:b/>
          <w:noProof/>
          <w:lang w:val="uk-UA"/>
        </w:rPr>
      </w:pPr>
      <w:r w:rsidRPr="0083794B">
        <w:rPr>
          <w:noProof/>
          <w:lang w:val="uk-UA"/>
        </w:rPr>
        <w:t xml:space="preserve">на тему: </w:t>
      </w:r>
      <w:r w:rsidRPr="0083794B">
        <w:rPr>
          <w:b/>
          <w:noProof/>
          <w:lang w:val="uk-UA"/>
        </w:rPr>
        <w:t>«</w:t>
      </w:r>
      <w:r w:rsidR="00480700" w:rsidRPr="0083794B">
        <w:rPr>
          <w:b/>
          <w:noProof/>
          <w:lang w:val="uk-UA"/>
        </w:rPr>
        <w:t>Особливості розвитку інтелекту учнів, пов</w:t>
      </w:r>
      <w:r w:rsidR="00480700" w:rsidRPr="0083794B">
        <w:rPr>
          <w:rFonts w:eastAsia="Calibri"/>
          <w:b/>
          <w:noProof/>
          <w:lang w:val="uk-UA"/>
        </w:rPr>
        <w:t>'</w:t>
      </w:r>
      <w:r w:rsidR="00480700" w:rsidRPr="0083794B">
        <w:rPr>
          <w:b/>
          <w:noProof/>
          <w:lang w:val="uk-UA"/>
        </w:rPr>
        <w:t>язані з майбутнім самовизначенням</w:t>
      </w:r>
      <w:r w:rsidRPr="0083794B">
        <w:rPr>
          <w:b/>
          <w:noProof/>
          <w:lang w:val="uk-UA"/>
        </w:rPr>
        <w:t>»</w:t>
      </w:r>
    </w:p>
    <w:p w:rsidR="00B469E2" w:rsidRPr="0083794B" w:rsidRDefault="00B469E2" w:rsidP="00B94C8D">
      <w:pPr>
        <w:tabs>
          <w:tab w:val="right" w:pos="9329"/>
        </w:tabs>
        <w:spacing w:line="240" w:lineRule="auto"/>
        <w:ind w:firstLine="0"/>
        <w:jc w:val="center"/>
        <w:rPr>
          <w:b/>
          <w:noProof/>
          <w:lang w:val="uk-UA"/>
        </w:rPr>
      </w:pPr>
      <w:r w:rsidRPr="0083794B">
        <w:rPr>
          <w:noProof/>
          <w:lang w:val="uk-UA"/>
        </w:rPr>
        <w:t>«</w:t>
      </w:r>
      <w:r w:rsidR="00480700" w:rsidRPr="0083794B">
        <w:rPr>
          <w:noProof/>
          <w:lang w:val="uk-UA"/>
        </w:rPr>
        <w:t>Features of the development of students' intelligence, associated with future self-determination</w:t>
      </w:r>
      <w:r w:rsidRPr="0083794B">
        <w:rPr>
          <w:noProof/>
          <w:lang w:val="uk-UA"/>
        </w:rPr>
        <w:t>»</w:t>
      </w:r>
    </w:p>
    <w:p w:rsidR="000156CA" w:rsidRPr="0083794B" w:rsidRDefault="000156CA" w:rsidP="000156CA">
      <w:pPr>
        <w:tabs>
          <w:tab w:val="right" w:pos="9329"/>
        </w:tabs>
        <w:spacing w:line="240" w:lineRule="auto"/>
        <w:rPr>
          <w:noProof/>
          <w:u w:val="single"/>
          <w:lang w:val="uk-UA"/>
        </w:rPr>
      </w:pPr>
    </w:p>
    <w:p w:rsidR="00501BE9" w:rsidRDefault="00501BE9" w:rsidP="00EE1D31">
      <w:pPr>
        <w:ind w:firstLine="0"/>
        <w:rPr>
          <w:noProof/>
          <w:u w:val="single"/>
          <w:lang w:val="uk-UA"/>
        </w:rPr>
      </w:pPr>
    </w:p>
    <w:p w:rsidR="000156CA" w:rsidRPr="0083794B" w:rsidRDefault="001E46B4" w:rsidP="00501BE9">
      <w:pPr>
        <w:ind w:left="3686" w:firstLine="0"/>
        <w:rPr>
          <w:noProof/>
          <w:lang w:val="uk-UA"/>
        </w:rPr>
      </w:pPr>
      <w:r w:rsidRPr="0083794B">
        <w:rPr>
          <w:noProof/>
          <w:lang w:val="uk-UA"/>
        </w:rPr>
        <w:t>Виконав: студент</w:t>
      </w:r>
      <w:r w:rsidR="000156CA" w:rsidRPr="0083794B">
        <w:rPr>
          <w:noProof/>
          <w:lang w:val="uk-UA"/>
        </w:rPr>
        <w:t xml:space="preserve"> денної форми навчання</w:t>
      </w:r>
    </w:p>
    <w:p w:rsidR="000156CA" w:rsidRPr="0083794B" w:rsidRDefault="000156CA" w:rsidP="00501BE9">
      <w:pPr>
        <w:tabs>
          <w:tab w:val="right" w:pos="9329"/>
        </w:tabs>
        <w:ind w:left="3686" w:firstLine="0"/>
        <w:rPr>
          <w:noProof/>
          <w:lang w:val="uk-UA"/>
        </w:rPr>
      </w:pPr>
      <w:r w:rsidRPr="0083794B">
        <w:rPr>
          <w:noProof/>
          <w:lang w:val="uk-UA"/>
        </w:rPr>
        <w:t>напряму підготовки 6.030102 Психологія</w:t>
      </w:r>
    </w:p>
    <w:p w:rsidR="000156CA" w:rsidRPr="0083794B" w:rsidRDefault="00B90776" w:rsidP="00501BE9">
      <w:pPr>
        <w:ind w:left="3686" w:firstLine="0"/>
        <w:rPr>
          <w:noProof/>
          <w:sz w:val="20"/>
          <w:szCs w:val="20"/>
          <w:lang w:val="uk-UA"/>
        </w:rPr>
      </w:pPr>
      <w:r w:rsidRPr="0083794B">
        <w:rPr>
          <w:noProof/>
          <w:lang w:val="uk-UA"/>
        </w:rPr>
        <w:t>Вишневський</w:t>
      </w:r>
      <w:r w:rsidR="00501BE9">
        <w:rPr>
          <w:noProof/>
          <w:lang w:val="uk-UA"/>
        </w:rPr>
        <w:t xml:space="preserve"> </w:t>
      </w:r>
      <w:r w:rsidRPr="0083794B">
        <w:rPr>
          <w:noProof/>
          <w:lang w:val="uk-UA"/>
        </w:rPr>
        <w:t>Павло</w:t>
      </w:r>
      <w:r w:rsidR="00501BE9">
        <w:rPr>
          <w:noProof/>
          <w:lang w:val="uk-UA"/>
        </w:rPr>
        <w:t xml:space="preserve"> </w:t>
      </w:r>
      <w:r w:rsidRPr="0083794B">
        <w:rPr>
          <w:noProof/>
          <w:lang w:val="uk-UA"/>
        </w:rPr>
        <w:t>Миколайович</w:t>
      </w:r>
    </w:p>
    <w:p w:rsidR="000156CA" w:rsidRPr="0083794B" w:rsidRDefault="000156CA" w:rsidP="00501BE9">
      <w:pPr>
        <w:tabs>
          <w:tab w:val="left" w:pos="5245"/>
          <w:tab w:val="right" w:pos="9355"/>
        </w:tabs>
        <w:ind w:left="3686" w:firstLine="0"/>
        <w:rPr>
          <w:noProof/>
          <w:lang w:val="uk-UA"/>
        </w:rPr>
      </w:pPr>
      <w:r w:rsidRPr="0083794B">
        <w:rPr>
          <w:noProof/>
          <w:lang w:val="uk-UA"/>
        </w:rPr>
        <w:t>Керівник</w:t>
      </w:r>
      <w:r w:rsidR="00501BE9">
        <w:rPr>
          <w:noProof/>
          <w:lang w:val="uk-UA"/>
        </w:rPr>
        <w:t xml:space="preserve"> </w:t>
      </w:r>
      <w:r w:rsidR="00B90776" w:rsidRPr="0083794B">
        <w:rPr>
          <w:noProof/>
          <w:lang w:val="uk-UA"/>
        </w:rPr>
        <w:t>к.психол.н., доц. Барінова Л.Я.</w:t>
      </w:r>
      <w:r w:rsidR="005B09A7" w:rsidRPr="0083794B">
        <w:rPr>
          <w:noProof/>
          <w:lang w:val="uk-UA"/>
        </w:rPr>
        <w:t xml:space="preserve"> ________</w:t>
      </w:r>
    </w:p>
    <w:p w:rsidR="000156CA" w:rsidRPr="0083794B" w:rsidRDefault="00EE1D31" w:rsidP="00501BE9">
      <w:pPr>
        <w:tabs>
          <w:tab w:val="left" w:pos="5245"/>
          <w:tab w:val="right" w:pos="9355"/>
        </w:tabs>
        <w:ind w:left="3686" w:firstLine="0"/>
        <w:rPr>
          <w:noProof/>
          <w:lang w:val="uk-UA"/>
        </w:rPr>
      </w:pPr>
      <w:r w:rsidRPr="0083794B">
        <w:rPr>
          <w:noProof/>
          <w:lang w:val="uk-UA"/>
        </w:rPr>
        <w:t xml:space="preserve">Рецензент   </w:t>
      </w:r>
      <w:r w:rsidR="00B469E2" w:rsidRPr="0083794B">
        <w:rPr>
          <w:noProof/>
          <w:lang w:val="uk-UA"/>
        </w:rPr>
        <w:t xml:space="preserve">к.психол.н., доц. </w:t>
      </w:r>
      <w:r w:rsidR="001041EF" w:rsidRPr="0083794B">
        <w:rPr>
          <w:noProof/>
          <w:lang w:val="uk-UA"/>
        </w:rPr>
        <w:t>Крюкова М.А</w:t>
      </w:r>
      <w:r w:rsidR="00B469E2" w:rsidRPr="0083794B">
        <w:rPr>
          <w:noProof/>
          <w:lang w:val="uk-UA"/>
        </w:rPr>
        <w:t>.</w:t>
      </w:r>
      <w:r w:rsidR="00381831" w:rsidRPr="0083794B">
        <w:rPr>
          <w:noProof/>
          <w:lang w:val="uk-UA"/>
        </w:rPr>
        <w:t xml:space="preserve"> </w:t>
      </w:r>
    </w:p>
    <w:p w:rsidR="002213FE" w:rsidRPr="0083794B" w:rsidRDefault="002213FE" w:rsidP="000156CA">
      <w:pPr>
        <w:spacing w:line="240" w:lineRule="auto"/>
        <w:ind w:left="3969"/>
        <w:rPr>
          <w:noProof/>
          <w:lang w:val="uk-UA"/>
        </w:rPr>
      </w:pPr>
    </w:p>
    <w:p w:rsidR="000156CA" w:rsidRPr="0083794B" w:rsidRDefault="000156CA" w:rsidP="000156CA">
      <w:pPr>
        <w:spacing w:line="240" w:lineRule="auto"/>
        <w:ind w:left="3969"/>
        <w:rPr>
          <w:noProof/>
          <w:lang w:val="uk-UA"/>
        </w:rPr>
      </w:pPr>
    </w:p>
    <w:tbl>
      <w:tblPr>
        <w:tblW w:w="9862" w:type="dxa"/>
        <w:jc w:val="center"/>
        <w:tblLayout w:type="fixed"/>
        <w:tblLook w:val="0000" w:firstRow="0" w:lastRow="0" w:firstColumn="0" w:lastColumn="0" w:noHBand="0" w:noVBand="0"/>
      </w:tblPr>
      <w:tblGrid>
        <w:gridCol w:w="5079"/>
        <w:gridCol w:w="4783"/>
      </w:tblGrid>
      <w:tr w:rsidR="009446C8" w:rsidRPr="0083794B" w:rsidTr="00255956">
        <w:trPr>
          <w:jc w:val="center"/>
        </w:trPr>
        <w:tc>
          <w:tcPr>
            <w:tcW w:w="5079" w:type="dxa"/>
          </w:tcPr>
          <w:p w:rsidR="000156CA" w:rsidRPr="0083794B" w:rsidRDefault="000156CA" w:rsidP="00B94C8D">
            <w:pPr>
              <w:spacing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>Рекомендовано до захисту:</w:t>
            </w:r>
          </w:p>
          <w:p w:rsidR="000156CA" w:rsidRPr="0083794B" w:rsidRDefault="000156CA" w:rsidP="00B94C8D">
            <w:pPr>
              <w:spacing w:before="120"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>Протокол засідання кафедри</w:t>
            </w:r>
          </w:p>
          <w:p w:rsidR="000156CA" w:rsidRPr="0083794B" w:rsidRDefault="00522355" w:rsidP="00B94C8D">
            <w:pPr>
              <w:spacing w:before="120"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 xml:space="preserve">№ </w:t>
            </w:r>
            <w:r w:rsidR="00782BF9" w:rsidRPr="00501BE9">
              <w:rPr>
                <w:noProof/>
                <w:lang w:val="uk-UA"/>
              </w:rPr>
              <w:t>_</w:t>
            </w:r>
            <w:r w:rsidR="00B469E2" w:rsidRPr="0083794B">
              <w:rPr>
                <w:noProof/>
                <w:lang w:val="uk-UA"/>
              </w:rPr>
              <w:t xml:space="preserve">від </w:t>
            </w:r>
            <w:r w:rsidR="00782BF9" w:rsidRPr="00501BE9">
              <w:rPr>
                <w:noProof/>
                <w:lang w:val="uk-UA"/>
              </w:rPr>
              <w:t>__</w:t>
            </w:r>
            <w:r w:rsidR="00B469E2" w:rsidRPr="0083794B">
              <w:rPr>
                <w:noProof/>
                <w:lang w:val="uk-UA"/>
              </w:rPr>
              <w:t>.</w:t>
            </w:r>
            <w:r w:rsidR="00782BF9" w:rsidRPr="00501BE9">
              <w:rPr>
                <w:noProof/>
                <w:lang w:val="uk-UA"/>
              </w:rPr>
              <w:t>__</w:t>
            </w:r>
            <w:r w:rsidR="00B469E2" w:rsidRPr="0083794B">
              <w:rPr>
                <w:noProof/>
                <w:lang w:val="uk-UA"/>
              </w:rPr>
              <w:t>.</w:t>
            </w:r>
            <w:r w:rsidRPr="0083794B">
              <w:rPr>
                <w:noProof/>
                <w:lang w:val="uk-UA"/>
              </w:rPr>
              <w:t>2019</w:t>
            </w:r>
            <w:r w:rsidR="000156CA" w:rsidRPr="0083794B">
              <w:rPr>
                <w:noProof/>
                <w:lang w:val="uk-UA"/>
              </w:rPr>
              <w:t xml:space="preserve"> р. </w:t>
            </w:r>
          </w:p>
          <w:p w:rsidR="000156CA" w:rsidRPr="0083794B" w:rsidRDefault="000156CA" w:rsidP="00B94C8D">
            <w:pPr>
              <w:spacing w:before="600"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>Завідувач кафедри</w:t>
            </w:r>
          </w:p>
          <w:p w:rsidR="000156CA" w:rsidRPr="0083794B" w:rsidRDefault="000156CA" w:rsidP="00B94C8D">
            <w:pPr>
              <w:tabs>
                <w:tab w:val="left" w:pos="1168"/>
                <w:tab w:val="left" w:pos="3861"/>
              </w:tabs>
              <w:spacing w:before="360" w:line="240" w:lineRule="auto"/>
              <w:ind w:firstLine="0"/>
              <w:rPr>
                <w:noProof/>
                <w:u w:val="single"/>
                <w:lang w:val="uk-UA"/>
              </w:rPr>
            </w:pPr>
            <w:r w:rsidRPr="0083794B">
              <w:rPr>
                <w:noProof/>
                <w:u w:val="single"/>
                <w:lang w:val="uk-UA"/>
              </w:rPr>
              <w:tab/>
            </w:r>
            <w:r w:rsidR="002448C0" w:rsidRPr="0083794B">
              <w:rPr>
                <w:noProof/>
                <w:lang w:val="uk-UA"/>
              </w:rPr>
              <w:t>РодінаН</w:t>
            </w:r>
            <w:r w:rsidR="000F62F9" w:rsidRPr="0083794B">
              <w:rPr>
                <w:noProof/>
                <w:lang w:val="uk-UA"/>
              </w:rPr>
              <w:t>.</w:t>
            </w:r>
            <w:r w:rsidR="002448C0" w:rsidRPr="0083794B">
              <w:rPr>
                <w:noProof/>
                <w:lang w:val="uk-UA"/>
              </w:rPr>
              <w:t>В</w:t>
            </w:r>
            <w:r w:rsidR="000F62F9" w:rsidRPr="0083794B">
              <w:rPr>
                <w:noProof/>
                <w:lang w:val="uk-UA"/>
              </w:rPr>
              <w:t>.</w:t>
            </w:r>
          </w:p>
          <w:p w:rsidR="000156CA" w:rsidRPr="0083794B" w:rsidRDefault="000156CA" w:rsidP="00B94C8D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rPr>
                <w:noProof/>
                <w:sz w:val="20"/>
                <w:szCs w:val="20"/>
                <w:lang w:val="uk-UA"/>
              </w:rPr>
            </w:pPr>
            <w:r w:rsidRPr="0083794B">
              <w:rPr>
                <w:noProof/>
                <w:sz w:val="20"/>
                <w:szCs w:val="20"/>
                <w:lang w:val="uk-UA"/>
              </w:rPr>
              <w:tab/>
              <w:t>(підпис)</w:t>
            </w:r>
            <w:r w:rsidRPr="0083794B">
              <w:rPr>
                <w:noProof/>
                <w:sz w:val="20"/>
                <w:szCs w:val="20"/>
                <w:lang w:val="uk-UA"/>
              </w:rPr>
              <w:tab/>
            </w:r>
          </w:p>
        </w:tc>
        <w:tc>
          <w:tcPr>
            <w:tcW w:w="4783" w:type="dxa"/>
          </w:tcPr>
          <w:p w:rsidR="000156CA" w:rsidRPr="0083794B" w:rsidRDefault="00CE563D" w:rsidP="00B94C8D">
            <w:pPr>
              <w:tabs>
                <w:tab w:val="right" w:pos="4462"/>
              </w:tabs>
              <w:spacing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>Захищено на засіданні ЕК №</w:t>
            </w:r>
          </w:p>
          <w:p w:rsidR="000156CA" w:rsidRPr="0083794B" w:rsidRDefault="000156CA" w:rsidP="00B94C8D">
            <w:pPr>
              <w:tabs>
                <w:tab w:val="right" w:pos="4462"/>
              </w:tabs>
              <w:spacing w:before="120"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 xml:space="preserve">протокол </w:t>
            </w:r>
            <w:r w:rsidR="00CE563D" w:rsidRPr="0083794B">
              <w:rPr>
                <w:noProof/>
                <w:lang w:val="uk-UA"/>
              </w:rPr>
              <w:t xml:space="preserve">№ </w:t>
            </w:r>
            <w:r w:rsidR="0061677C" w:rsidRPr="0083794B">
              <w:rPr>
                <w:noProof/>
                <w:lang w:val="uk-UA"/>
              </w:rPr>
              <w:t xml:space="preserve"> від   .   </w:t>
            </w:r>
            <w:r w:rsidR="00EA5407" w:rsidRPr="0083794B">
              <w:rPr>
                <w:noProof/>
                <w:lang w:val="uk-UA"/>
              </w:rPr>
              <w:t>.2019</w:t>
            </w:r>
            <w:r w:rsidRPr="0083794B">
              <w:rPr>
                <w:noProof/>
                <w:lang w:val="uk-UA"/>
              </w:rPr>
              <w:t xml:space="preserve"> р.</w:t>
            </w:r>
            <w:r w:rsidRPr="0083794B">
              <w:rPr>
                <w:noProof/>
                <w:lang w:val="uk-UA"/>
              </w:rPr>
              <w:tab/>
            </w:r>
          </w:p>
          <w:p w:rsidR="000156CA" w:rsidRPr="0083794B" w:rsidRDefault="000156CA" w:rsidP="00B94C8D">
            <w:pPr>
              <w:tabs>
                <w:tab w:val="right" w:pos="4462"/>
              </w:tabs>
              <w:spacing w:before="120"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>Оцінка______________/___</w:t>
            </w:r>
            <w:r w:rsidRPr="0083794B">
              <w:rPr>
                <w:noProof/>
                <w:sz w:val="20"/>
                <w:szCs w:val="20"/>
                <w:lang w:val="uk-UA"/>
              </w:rPr>
              <w:tab/>
            </w:r>
            <w:r w:rsidRPr="0083794B">
              <w:rPr>
                <w:noProof/>
                <w:lang w:val="uk-UA"/>
              </w:rPr>
              <w:t>___/_____</w:t>
            </w:r>
          </w:p>
          <w:p w:rsidR="000156CA" w:rsidRPr="0083794B" w:rsidRDefault="000156CA" w:rsidP="00B94C8D">
            <w:pPr>
              <w:spacing w:line="240" w:lineRule="auto"/>
              <w:ind w:firstLine="0"/>
              <w:jc w:val="center"/>
              <w:rPr>
                <w:noProof/>
                <w:sz w:val="20"/>
                <w:szCs w:val="20"/>
                <w:lang w:val="uk-UA"/>
              </w:rPr>
            </w:pPr>
            <w:r w:rsidRPr="0083794B">
              <w:rPr>
                <w:noProof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0156CA" w:rsidRPr="0083794B" w:rsidRDefault="000156CA" w:rsidP="00B94C8D">
            <w:pPr>
              <w:spacing w:before="360"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lang w:val="uk-UA"/>
              </w:rPr>
              <w:t>Голова ЕК</w:t>
            </w:r>
          </w:p>
          <w:p w:rsidR="000156CA" w:rsidRPr="0083794B" w:rsidRDefault="000156CA" w:rsidP="00B94C8D">
            <w:pPr>
              <w:tabs>
                <w:tab w:val="left" w:pos="1446"/>
                <w:tab w:val="right" w:pos="4462"/>
              </w:tabs>
              <w:spacing w:before="360" w:line="240" w:lineRule="auto"/>
              <w:ind w:firstLine="0"/>
              <w:rPr>
                <w:noProof/>
                <w:u w:val="single"/>
                <w:lang w:val="uk-UA"/>
              </w:rPr>
            </w:pPr>
            <w:r w:rsidRPr="0083794B">
              <w:rPr>
                <w:noProof/>
                <w:u w:val="single"/>
                <w:lang w:val="uk-UA"/>
              </w:rPr>
              <w:tab/>
            </w:r>
            <w:r w:rsidR="00843BB3" w:rsidRPr="0083794B">
              <w:rPr>
                <w:noProof/>
                <w:lang w:val="uk-UA"/>
              </w:rPr>
              <w:t>Якупов В.</w:t>
            </w:r>
            <w:r w:rsidR="0020370E">
              <w:rPr>
                <w:noProof/>
                <w:lang w:val="uk-UA"/>
              </w:rPr>
              <w:t>О</w:t>
            </w:r>
            <w:r w:rsidRPr="0083794B">
              <w:rPr>
                <w:noProof/>
                <w:lang w:val="uk-UA"/>
              </w:rPr>
              <w:t>.</w:t>
            </w:r>
          </w:p>
          <w:p w:rsidR="000156CA" w:rsidRPr="0083794B" w:rsidRDefault="000156CA" w:rsidP="00B94C8D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rPr>
                <w:noProof/>
                <w:lang w:val="uk-UA"/>
              </w:rPr>
            </w:pPr>
            <w:r w:rsidRPr="0083794B">
              <w:rPr>
                <w:noProof/>
                <w:sz w:val="20"/>
                <w:szCs w:val="20"/>
                <w:lang w:val="uk-UA"/>
              </w:rPr>
              <w:tab/>
              <w:t>(підпис)</w:t>
            </w:r>
            <w:r w:rsidRPr="0083794B">
              <w:rPr>
                <w:noProof/>
                <w:sz w:val="20"/>
                <w:szCs w:val="20"/>
                <w:lang w:val="uk-UA"/>
              </w:rPr>
              <w:tab/>
            </w:r>
          </w:p>
        </w:tc>
      </w:tr>
      <w:tr w:rsidR="000156CA" w:rsidRPr="0083794B" w:rsidTr="00255956">
        <w:trPr>
          <w:jc w:val="center"/>
        </w:trPr>
        <w:tc>
          <w:tcPr>
            <w:tcW w:w="5079" w:type="dxa"/>
          </w:tcPr>
          <w:p w:rsidR="000156CA" w:rsidRPr="0083794B" w:rsidRDefault="000156CA" w:rsidP="00B94C8D">
            <w:pPr>
              <w:spacing w:line="240" w:lineRule="auto"/>
              <w:ind w:firstLine="0"/>
              <w:rPr>
                <w:noProof/>
                <w:lang w:val="uk-UA"/>
              </w:rPr>
            </w:pPr>
          </w:p>
        </w:tc>
        <w:tc>
          <w:tcPr>
            <w:tcW w:w="4783" w:type="dxa"/>
          </w:tcPr>
          <w:p w:rsidR="000156CA" w:rsidRPr="0083794B" w:rsidRDefault="000156CA" w:rsidP="00B94C8D">
            <w:pPr>
              <w:spacing w:line="240" w:lineRule="auto"/>
              <w:ind w:firstLine="0"/>
              <w:rPr>
                <w:noProof/>
                <w:lang w:val="uk-UA"/>
              </w:rPr>
            </w:pPr>
          </w:p>
        </w:tc>
      </w:tr>
    </w:tbl>
    <w:p w:rsidR="00FC5ECA" w:rsidRPr="0083794B" w:rsidRDefault="00FC5ECA" w:rsidP="000156CA">
      <w:pPr>
        <w:spacing w:line="240" w:lineRule="auto"/>
        <w:jc w:val="center"/>
        <w:rPr>
          <w:noProof/>
          <w:lang w:val="uk-UA"/>
        </w:rPr>
      </w:pPr>
    </w:p>
    <w:p w:rsidR="00FC5ECA" w:rsidRPr="0083794B" w:rsidRDefault="00FC5ECA" w:rsidP="000156CA">
      <w:pPr>
        <w:spacing w:line="240" w:lineRule="auto"/>
        <w:jc w:val="center"/>
        <w:rPr>
          <w:noProof/>
          <w:lang w:val="uk-UA"/>
        </w:rPr>
      </w:pPr>
    </w:p>
    <w:p w:rsidR="00EE1D31" w:rsidRPr="0083794B" w:rsidRDefault="00EE1D31" w:rsidP="00EB624D">
      <w:pPr>
        <w:spacing w:line="240" w:lineRule="auto"/>
        <w:ind w:firstLine="0"/>
        <w:rPr>
          <w:b/>
          <w:noProof/>
          <w:lang w:val="uk-UA"/>
        </w:rPr>
      </w:pPr>
    </w:p>
    <w:p w:rsidR="00FC5ECA" w:rsidRPr="0083794B" w:rsidRDefault="00616067" w:rsidP="00EE1D31">
      <w:pPr>
        <w:spacing w:line="240" w:lineRule="auto"/>
        <w:ind w:firstLine="0"/>
        <w:jc w:val="center"/>
        <w:rPr>
          <w:b/>
          <w:noProof/>
          <w:lang w:val="uk-UA"/>
        </w:rPr>
      </w:pPr>
      <w:r w:rsidRPr="0083794B">
        <w:rPr>
          <w:b/>
          <w:noProof/>
          <w:lang w:val="uk-UA"/>
        </w:rPr>
        <w:t>Одеса – 2019</w:t>
      </w:r>
      <w:r w:rsidR="00FC5ECA" w:rsidRPr="0083794B">
        <w:rPr>
          <w:b/>
          <w:noProof/>
          <w:lang w:val="uk-UA"/>
        </w:rPr>
        <w:br w:type="page"/>
      </w:r>
    </w:p>
    <w:sdt>
      <w:sdtPr>
        <w:rPr>
          <w:rFonts w:ascii="Times New Roman" w:eastAsiaTheme="minorHAnsi" w:hAnsi="Times New Roman" w:cs="Times New Roman"/>
          <w:noProof/>
          <w:color w:val="auto"/>
          <w:sz w:val="28"/>
          <w:szCs w:val="28"/>
          <w:lang w:val="uk-UA" w:eastAsia="en-US"/>
        </w:rPr>
        <w:id w:val="41360116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D45B9" w:rsidRPr="0083794B" w:rsidRDefault="000D45B9" w:rsidP="0088730B">
          <w:pPr>
            <w:pStyle w:val="TOCHeading"/>
            <w:spacing w:before="0" w:line="360" w:lineRule="auto"/>
            <w:jc w:val="center"/>
            <w:rPr>
              <w:rFonts w:ascii="Times New Roman" w:hAnsi="Times New Roman" w:cs="Times New Roman"/>
              <w:b/>
              <w:noProof/>
              <w:color w:val="auto"/>
              <w:sz w:val="28"/>
              <w:szCs w:val="28"/>
              <w:lang w:val="uk-UA"/>
            </w:rPr>
          </w:pPr>
          <w:r w:rsidRPr="0083794B">
            <w:rPr>
              <w:rFonts w:ascii="Times New Roman" w:hAnsi="Times New Roman" w:cs="Times New Roman"/>
              <w:b/>
              <w:noProof/>
              <w:color w:val="auto"/>
              <w:sz w:val="28"/>
              <w:szCs w:val="28"/>
              <w:lang w:val="uk-UA"/>
            </w:rPr>
            <w:t>ЗМІСТ</w:t>
          </w:r>
        </w:p>
        <w:p w:rsidR="00496E4C" w:rsidRDefault="002333AF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r w:rsidRPr="0083794B">
            <w:rPr>
              <w:bCs/>
              <w:noProof/>
            </w:rPr>
            <w:fldChar w:fldCharType="begin"/>
          </w:r>
          <w:r w:rsidR="000D45B9" w:rsidRPr="0083794B">
            <w:rPr>
              <w:bCs/>
              <w:noProof/>
            </w:rPr>
            <w:instrText xml:space="preserve"> TOC \o "1-3" \h \z \u </w:instrText>
          </w:r>
          <w:r w:rsidRPr="0083794B">
            <w:rPr>
              <w:bCs/>
              <w:noProof/>
            </w:rPr>
            <w:fldChar w:fldCharType="separate"/>
          </w:r>
          <w:hyperlink w:anchor="_Toc10536780" w:history="1">
            <w:r w:rsidR="00496E4C" w:rsidRPr="00FB5699">
              <w:rPr>
                <w:rStyle w:val="Hyperlink"/>
                <w:noProof/>
              </w:rPr>
              <w:t>ВСТУП</w:t>
            </w:r>
            <w:r w:rsidR="00496E4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1" w:history="1">
            <w:r w:rsidR="00496E4C" w:rsidRPr="00FB5699">
              <w:rPr>
                <w:rStyle w:val="Hyperlink"/>
                <w:noProof/>
              </w:rPr>
              <w:t>РОЗДІЛ 1.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_Toc10536781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6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2" w:history="1">
            <w:r w:rsidR="00496E4C" w:rsidRPr="00FB5699">
              <w:rPr>
                <w:rStyle w:val="Hyperlink"/>
                <w:noProof/>
              </w:rPr>
              <w:t>ТЕОРЕТИЧНИЙ ОГЛЯД ПОНЯТТЯ І СТРУКТУРИ  ІНТЕЛЕКТУ ТА ТЕОРІЙ САМОВИЗНАЧЕННЯ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_Toc10536782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6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3" w:history="1">
            <w:r w:rsidR="00496E4C" w:rsidRPr="00FB5699">
              <w:rPr>
                <w:rStyle w:val="Hyperlink"/>
                <w:rFonts w:eastAsia="HiddenHorzOCR"/>
                <w:noProof/>
              </w:rPr>
              <w:t>1.1. Аналіз вітчизняних та зарубіжних теорій інтелекту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_Toc10536783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6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4" w:history="1">
            <w:r w:rsidR="00496E4C" w:rsidRPr="00FB5699">
              <w:rPr>
                <w:rStyle w:val="Hyperlink"/>
                <w:rFonts w:eastAsia="HiddenHorzOCR"/>
                <w:noProof/>
              </w:rPr>
              <w:t>1.2 Вікові особливості інтелекту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_Toc10536784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15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5" w:history="1">
            <w:r w:rsidR="00496E4C" w:rsidRPr="00FB5699">
              <w:rPr>
                <w:rStyle w:val="Hyperlink"/>
                <w:noProof/>
              </w:rPr>
              <w:t>1.3. Теоретичні основи самовизначення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_Toc10536785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24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en-US"/>
            </w:rPr>
          </w:pPr>
          <w:hyperlink w:anchor="_Toc10536786" w:history="1">
            <w:r w:rsidR="00496E4C" w:rsidRPr="00FB5699">
              <w:rPr>
                <w:rStyle w:val="Hyperlink"/>
                <w:b/>
                <w:noProof/>
                <w:lang w:val="uk-UA"/>
              </w:rPr>
              <w:t>Висновки до 1 розділу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_Toc10536786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31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7" w:history="1">
            <w:r w:rsidR="00496E4C" w:rsidRPr="00FB5699">
              <w:rPr>
                <w:rStyle w:val="Hyperlink"/>
                <w:rFonts w:eastAsia="HiddenHorzOCR"/>
                <w:noProof/>
              </w:rPr>
              <w:t>РОЗДІЛ 2.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_Toc10536787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33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8" w:history="1">
            <w:r w:rsidR="00496E4C" w:rsidRPr="00FB5699">
              <w:rPr>
                <w:rStyle w:val="Hyperlink"/>
                <w:rFonts w:eastAsia="HiddenHorzOCR"/>
                <w:noProof/>
              </w:rPr>
              <w:t>ЕМПІРІЧНЕ ДОСЛІДЖЕННЯ ОСОБЛИВОСТЕЙ РОЗВИТКУ ІНТЕЛЕКТУ УЧНІВ, ПОВ'ЯЗАНІ З МАЙБУТНІМ САМОВИЗНАЧЕННЯМ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_Toc10536788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33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89" w:history="1">
            <w:r w:rsidR="00496E4C" w:rsidRPr="00FB5699">
              <w:rPr>
                <w:rStyle w:val="Hyperlink"/>
                <w:noProof/>
              </w:rPr>
              <w:t>2.1. Особливості вибору психодіагностичного матеріалу та мета, завдання, схема устрою емпіричного дослідження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_Toc10536789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33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90" w:history="1">
            <w:r w:rsidR="00496E4C" w:rsidRPr="00FB5699">
              <w:rPr>
                <w:rStyle w:val="Hyperlink"/>
                <w:rFonts w:eastAsia="HiddenHorzOCR"/>
                <w:noProof/>
              </w:rPr>
              <w:t xml:space="preserve">2.2. </w:t>
            </w:r>
            <w:r w:rsidR="00496E4C" w:rsidRPr="00FB5699">
              <w:rPr>
                <w:rStyle w:val="Hyperlink"/>
                <w:noProof/>
              </w:rPr>
              <w:t>Розгляд методики</w:t>
            </w:r>
            <w:r w:rsidR="00496E4C" w:rsidRPr="00FB5699">
              <w:rPr>
                <w:rStyle w:val="Hyperlink"/>
                <w:rFonts w:eastAsia="HiddenHorzOCR"/>
                <w:noProof/>
              </w:rPr>
              <w:t xml:space="preserve"> «вільного», культурно-незалежного інтелекту Кеттелла і перспективи розвитку та вибору майбутньої професії.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_Toc10536790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35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91" w:history="1">
            <w:r w:rsidR="00496E4C" w:rsidRPr="00FB5699">
              <w:rPr>
                <w:rStyle w:val="Hyperlink"/>
                <w:noProof/>
              </w:rPr>
              <w:t>2.3. Порівняльний аналіз і виявлення залежності інтелекту і вибору професії у дітей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_Toc10536791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40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en-US"/>
            </w:rPr>
          </w:pPr>
          <w:hyperlink w:anchor="_Toc10536792" w:history="1">
            <w:r w:rsidR="00496E4C" w:rsidRPr="00FB5699">
              <w:rPr>
                <w:rStyle w:val="Hyperlink"/>
                <w:b/>
                <w:noProof/>
                <w:lang w:val="uk-UA"/>
              </w:rPr>
              <w:t>Висновки до 2 розділу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_Toc10536792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45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93" w:history="1">
            <w:r w:rsidR="00496E4C" w:rsidRPr="00FB5699">
              <w:rPr>
                <w:rStyle w:val="Hyperlink"/>
                <w:rFonts w:eastAsia="HiddenHorzOCR"/>
                <w:noProof/>
              </w:rPr>
              <w:t>ВИСНОВКИ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_Toc10536793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47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496E4C" w:rsidRDefault="00CE1BE7">
          <w:pPr>
            <w:pStyle w:val="TOC1"/>
            <w:rPr>
              <w:rFonts w:asciiTheme="minorHAnsi" w:eastAsiaTheme="minorEastAsia" w:hAnsiTheme="minorHAnsi" w:cstheme="minorBidi"/>
              <w:b w:val="0"/>
              <w:noProof/>
              <w:sz w:val="22"/>
              <w:szCs w:val="22"/>
              <w:lang w:val="en-US"/>
            </w:rPr>
          </w:pPr>
          <w:hyperlink w:anchor="_Toc10536794" w:history="1">
            <w:r w:rsidR="00496E4C" w:rsidRPr="00FB5699">
              <w:rPr>
                <w:rStyle w:val="Hyperlink"/>
                <w:noProof/>
              </w:rPr>
              <w:t>СПИСОК ВИКОРИСТАНОЇ ЛІТЕРАТУРИ</w:t>
            </w:r>
            <w:r w:rsidR="00496E4C">
              <w:rPr>
                <w:noProof/>
                <w:webHidden/>
              </w:rPr>
              <w:tab/>
            </w:r>
            <w:r w:rsidR="002333AF">
              <w:rPr>
                <w:noProof/>
                <w:webHidden/>
              </w:rPr>
              <w:fldChar w:fldCharType="begin"/>
            </w:r>
            <w:r w:rsidR="00496E4C">
              <w:rPr>
                <w:noProof/>
                <w:webHidden/>
              </w:rPr>
              <w:instrText xml:space="preserve"> PAGEREF _Toc10536794 \h </w:instrText>
            </w:r>
            <w:r w:rsidR="002333AF">
              <w:rPr>
                <w:noProof/>
                <w:webHidden/>
              </w:rPr>
            </w:r>
            <w:r w:rsidR="002333AF">
              <w:rPr>
                <w:noProof/>
                <w:webHidden/>
              </w:rPr>
              <w:fldChar w:fldCharType="separate"/>
            </w:r>
            <w:r w:rsidR="00496E4C">
              <w:rPr>
                <w:noProof/>
                <w:webHidden/>
              </w:rPr>
              <w:t>49</w:t>
            </w:r>
            <w:r w:rsidR="002333AF">
              <w:rPr>
                <w:noProof/>
                <w:webHidden/>
              </w:rPr>
              <w:fldChar w:fldCharType="end"/>
            </w:r>
          </w:hyperlink>
        </w:p>
        <w:p w:rsidR="000156CA" w:rsidRPr="0083794B" w:rsidRDefault="002333AF" w:rsidP="00E04D42">
          <w:pPr>
            <w:ind w:firstLine="0"/>
            <w:rPr>
              <w:bCs/>
              <w:noProof/>
              <w:lang w:val="uk-UA"/>
            </w:rPr>
          </w:pPr>
          <w:r w:rsidRPr="0083794B">
            <w:rPr>
              <w:bCs/>
              <w:noProof/>
              <w:lang w:val="uk-UA"/>
            </w:rPr>
            <w:fldChar w:fldCharType="end"/>
          </w:r>
        </w:p>
      </w:sdtContent>
    </w:sdt>
    <w:p w:rsidR="00E04D42" w:rsidRPr="0083794B" w:rsidRDefault="00E04D42" w:rsidP="00E04D42">
      <w:pPr>
        <w:rPr>
          <w:rFonts w:eastAsiaTheme="majorEastAsia"/>
          <w:b/>
          <w:noProof/>
          <w:color w:val="000000" w:themeColor="text1"/>
          <w:lang w:val="uk-UA"/>
        </w:rPr>
      </w:pPr>
      <w:bookmarkStart w:id="0" w:name="ВСТУП"/>
      <w:bookmarkStart w:id="1" w:name="_Hlk9171860"/>
      <w:r w:rsidRPr="0083794B">
        <w:rPr>
          <w:b/>
          <w:noProof/>
          <w:color w:val="000000" w:themeColor="text1"/>
          <w:lang w:val="uk-UA"/>
        </w:rPr>
        <w:br w:type="page"/>
      </w:r>
    </w:p>
    <w:p w:rsidR="009104D2" w:rsidRPr="0083794B" w:rsidRDefault="009104D2" w:rsidP="006C7C16">
      <w:pPr>
        <w:pStyle w:val="Heading1"/>
        <w:jc w:val="center"/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/>
        </w:rPr>
      </w:pPr>
      <w:bookmarkStart w:id="2" w:name="_Toc10536780"/>
      <w:r w:rsidRPr="0083794B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/>
        </w:rPr>
        <w:lastRenderedPageBreak/>
        <w:t>ВСТУП</w:t>
      </w:r>
      <w:bookmarkEnd w:id="2"/>
    </w:p>
    <w:p w:rsidR="00A53434" w:rsidRPr="0083794B" w:rsidRDefault="00A53434" w:rsidP="00A53434">
      <w:pPr>
        <w:rPr>
          <w:noProof/>
          <w:lang w:val="uk-UA"/>
        </w:rPr>
      </w:pPr>
    </w:p>
    <w:p w:rsidR="009104D2" w:rsidRPr="0083794B" w:rsidRDefault="009104D2" w:rsidP="00F42D4D">
      <w:pPr>
        <w:ind w:firstLine="851"/>
        <w:rPr>
          <w:noProof/>
          <w:shd w:val="clear" w:color="auto" w:fill="FFFFFF"/>
          <w:lang w:val="uk-UA"/>
        </w:rPr>
      </w:pPr>
      <w:bookmarkStart w:id="3" w:name="_Hlk10214700"/>
      <w:bookmarkEnd w:id="0"/>
      <w:r w:rsidRPr="0083794B">
        <w:rPr>
          <w:rFonts w:eastAsia="HiddenHorzOCR"/>
          <w:b/>
          <w:noProof/>
          <w:lang w:val="uk-UA"/>
        </w:rPr>
        <w:t xml:space="preserve">Актуальність дослідження. </w:t>
      </w:r>
      <w:bookmarkStart w:id="4" w:name="_GoBack"/>
      <w:r w:rsidRPr="0083794B">
        <w:rPr>
          <w:noProof/>
          <w:shd w:val="clear" w:color="auto" w:fill="FFFFFF"/>
          <w:lang w:val="uk-UA"/>
        </w:rPr>
        <w:t xml:space="preserve">В даний час </w:t>
      </w:r>
      <w:r w:rsidR="00A936FB" w:rsidRPr="0083794B">
        <w:rPr>
          <w:noProof/>
          <w:shd w:val="clear" w:color="auto" w:fill="FFFFFF"/>
          <w:lang w:val="uk-UA"/>
        </w:rPr>
        <w:t>у</w:t>
      </w:r>
      <w:r w:rsidRPr="0083794B">
        <w:rPr>
          <w:noProof/>
          <w:shd w:val="clear" w:color="auto" w:fill="FFFFFF"/>
          <w:lang w:val="uk-UA"/>
        </w:rPr>
        <w:t xml:space="preserve"> психологічних дослідженнях </w:t>
      </w:r>
      <w:r w:rsidR="00A936FB" w:rsidRPr="0083794B">
        <w:rPr>
          <w:noProof/>
          <w:shd w:val="clear" w:color="auto" w:fill="FFFFFF"/>
          <w:lang w:val="uk-UA"/>
        </w:rPr>
        <w:t>в Україні</w:t>
      </w:r>
      <w:r w:rsidRPr="0083794B">
        <w:rPr>
          <w:noProof/>
          <w:shd w:val="clear" w:color="auto" w:fill="FFFFFF"/>
          <w:lang w:val="uk-UA"/>
        </w:rPr>
        <w:t xml:space="preserve"> і за кордоном особливе місце займають дослідження, спрямовані на діагностику інтелекту людини </w:t>
      </w:r>
      <w:r w:rsidR="00A936FB" w:rsidRPr="0083794B">
        <w:rPr>
          <w:noProof/>
          <w:shd w:val="clear" w:color="auto" w:fill="FFFFFF"/>
          <w:lang w:val="uk-UA"/>
        </w:rPr>
        <w:t>та</w:t>
      </w:r>
      <w:r w:rsidRPr="0083794B">
        <w:rPr>
          <w:noProof/>
          <w:shd w:val="clear" w:color="auto" w:fill="FFFFFF"/>
          <w:lang w:val="uk-UA"/>
        </w:rPr>
        <w:t xml:space="preserve"> його профорієнтаційних спрямувань. Науково-технічний прогрес диктує певні вимоги до людини XXI століття: </w:t>
      </w:r>
      <w:r w:rsidR="00A936FB" w:rsidRPr="0083794B">
        <w:rPr>
          <w:noProof/>
          <w:shd w:val="clear" w:color="auto" w:fill="FFFFFF"/>
          <w:lang w:val="uk-UA"/>
        </w:rPr>
        <w:t>вона має</w:t>
      </w:r>
      <w:r w:rsidRPr="0083794B">
        <w:rPr>
          <w:noProof/>
          <w:shd w:val="clear" w:color="auto" w:fill="FFFFFF"/>
          <w:lang w:val="uk-UA"/>
        </w:rPr>
        <w:t xml:space="preserve"> бути не просто творцем, а й інтелектуальн</w:t>
      </w:r>
      <w:r w:rsidR="00AD3174" w:rsidRPr="0083794B">
        <w:rPr>
          <w:noProof/>
          <w:shd w:val="clear" w:color="auto" w:fill="FFFFFF"/>
          <w:lang w:val="uk-UA"/>
        </w:rPr>
        <w:t>а</w:t>
      </w:r>
      <w:r w:rsidRPr="0083794B">
        <w:rPr>
          <w:noProof/>
          <w:shd w:val="clear" w:color="auto" w:fill="FFFFFF"/>
          <w:lang w:val="uk-UA"/>
        </w:rPr>
        <w:t xml:space="preserve"> розвиненим</w:t>
      </w:r>
      <w:r w:rsidR="0090132B">
        <w:rPr>
          <w:noProof/>
          <w:shd w:val="clear" w:color="auto" w:fill="FFFFFF"/>
          <w:lang w:val="uk-UA"/>
        </w:rPr>
        <w:t xml:space="preserve"> </w:t>
      </w:r>
      <w:r w:rsidR="00A936FB" w:rsidRPr="0083794B">
        <w:rPr>
          <w:rStyle w:val="tlid-translation"/>
          <w:noProof/>
          <w:lang w:val="uk-UA"/>
        </w:rPr>
        <w:t>суб'єктом</w:t>
      </w:r>
      <w:r w:rsidRPr="0083794B">
        <w:rPr>
          <w:noProof/>
          <w:shd w:val="clear" w:color="auto" w:fill="FFFFFF"/>
          <w:lang w:val="uk-UA"/>
        </w:rPr>
        <w:t>.</w:t>
      </w:r>
      <w:r w:rsidR="0090132B">
        <w:rPr>
          <w:noProof/>
          <w:shd w:val="clear" w:color="auto" w:fill="FFFFFF"/>
          <w:lang w:val="uk-UA"/>
        </w:rPr>
        <w:t xml:space="preserve"> </w:t>
      </w:r>
      <w:r w:rsidR="00F42D4D" w:rsidRPr="0083794B">
        <w:rPr>
          <w:rStyle w:val="tlid-translation"/>
          <w:noProof/>
          <w:lang w:val="uk-UA"/>
        </w:rPr>
        <w:t>Дж</w:t>
      </w:r>
      <w:r w:rsidR="00A936FB" w:rsidRPr="0083794B">
        <w:rPr>
          <w:rStyle w:val="tlid-translation"/>
          <w:noProof/>
          <w:lang w:val="uk-UA"/>
        </w:rPr>
        <w:t>.</w:t>
      </w:r>
      <w:r w:rsidR="00F42D4D" w:rsidRPr="0083794B">
        <w:rPr>
          <w:rStyle w:val="tlid-translation"/>
          <w:noProof/>
          <w:lang w:val="uk-UA"/>
        </w:rPr>
        <w:t xml:space="preserve"> Флінн встановив, що</w:t>
      </w:r>
      <w:r w:rsidR="00A936FB" w:rsidRPr="0083794B">
        <w:rPr>
          <w:rStyle w:val="tlid-translation"/>
          <w:noProof/>
          <w:lang w:val="uk-UA"/>
        </w:rPr>
        <w:t xml:space="preserve"> за 10 років</w:t>
      </w:r>
      <w:r w:rsidR="0090132B">
        <w:rPr>
          <w:rStyle w:val="tlid-translation"/>
          <w:noProof/>
          <w:lang w:val="uk-UA"/>
        </w:rPr>
        <w:t xml:space="preserve"> </w:t>
      </w:r>
      <w:r w:rsidR="00F42D4D" w:rsidRPr="0083794B">
        <w:rPr>
          <w:rStyle w:val="tlid-translation"/>
          <w:noProof/>
          <w:lang w:val="uk-UA"/>
        </w:rPr>
        <w:t>відбувається систематичне зростання показників тестів</w:t>
      </w:r>
      <w:r w:rsidR="00A936FB" w:rsidRPr="0083794B">
        <w:rPr>
          <w:rStyle w:val="tlid-translation"/>
          <w:noProof/>
          <w:lang w:val="uk-UA"/>
        </w:rPr>
        <w:t xml:space="preserve"> IQ</w:t>
      </w:r>
      <w:r w:rsidR="0090132B">
        <w:rPr>
          <w:rStyle w:val="tlid-translation"/>
          <w:noProof/>
          <w:lang w:val="uk-UA"/>
        </w:rPr>
        <w:t xml:space="preserve"> </w:t>
      </w:r>
      <w:r w:rsidR="00F42D4D" w:rsidRPr="0083794B">
        <w:rPr>
          <w:rStyle w:val="tlid-translation"/>
          <w:noProof/>
          <w:lang w:val="uk-UA"/>
        </w:rPr>
        <w:t>на 3 бали</w:t>
      </w:r>
      <w:r w:rsidR="001E3F00" w:rsidRPr="0083794B">
        <w:rPr>
          <w:rStyle w:val="tlid-translation"/>
          <w:noProof/>
          <w:lang w:val="uk-UA"/>
        </w:rPr>
        <w:t xml:space="preserve">, </w:t>
      </w:r>
      <w:r w:rsidR="001E3F00" w:rsidRPr="0083794B">
        <w:rPr>
          <w:rStyle w:val="alt-edited"/>
          <w:noProof/>
          <w:lang w:val="uk-UA"/>
        </w:rPr>
        <w:t>свідчить</w:t>
      </w:r>
      <w:r w:rsidR="00F42D4D" w:rsidRPr="0083794B">
        <w:rPr>
          <w:rStyle w:val="tlid-translation"/>
          <w:noProof/>
          <w:lang w:val="uk-UA"/>
        </w:rPr>
        <w:t>, про лінійн</w:t>
      </w:r>
      <w:r w:rsidR="001E3F00" w:rsidRPr="0083794B">
        <w:rPr>
          <w:rStyle w:val="tlid-translation"/>
          <w:noProof/>
          <w:lang w:val="uk-UA"/>
        </w:rPr>
        <w:t>е</w:t>
      </w:r>
      <w:r w:rsidR="00F42D4D" w:rsidRPr="0083794B">
        <w:rPr>
          <w:rStyle w:val="tlid-translation"/>
          <w:noProof/>
          <w:lang w:val="uk-UA"/>
        </w:rPr>
        <w:t xml:space="preserve"> зростанн</w:t>
      </w:r>
      <w:r w:rsidR="001E3F00" w:rsidRPr="0083794B">
        <w:rPr>
          <w:rStyle w:val="tlid-translation"/>
          <w:noProof/>
          <w:lang w:val="uk-UA"/>
        </w:rPr>
        <w:t>я</w:t>
      </w:r>
      <w:r w:rsidR="00F42D4D" w:rsidRPr="0083794B">
        <w:rPr>
          <w:rStyle w:val="tlid-translation"/>
          <w:noProof/>
          <w:lang w:val="uk-UA"/>
        </w:rPr>
        <w:t xml:space="preserve"> коефіцієнта інтелекту </w:t>
      </w:r>
      <w:r w:rsidR="001E3F00" w:rsidRPr="0083794B">
        <w:rPr>
          <w:rStyle w:val="tlid-translation"/>
          <w:noProof/>
          <w:lang w:val="uk-UA"/>
        </w:rPr>
        <w:t>у</w:t>
      </w:r>
      <w:r w:rsidR="00F42D4D" w:rsidRPr="0083794B">
        <w:rPr>
          <w:rStyle w:val="tlid-translation"/>
          <w:noProof/>
          <w:lang w:val="uk-UA"/>
        </w:rPr>
        <w:t xml:space="preserve"> світі.</w:t>
      </w:r>
      <w:r w:rsidR="00597ECF" w:rsidRPr="0083794B">
        <w:rPr>
          <w:rStyle w:val="tlid-translation"/>
          <w:noProof/>
          <w:lang w:val="uk-UA"/>
        </w:rPr>
        <w:t xml:space="preserve"> Згідно Ф</w:t>
      </w:r>
      <w:r w:rsidR="001E3F00" w:rsidRPr="0083794B">
        <w:rPr>
          <w:rStyle w:val="tlid-translation"/>
          <w:noProof/>
          <w:lang w:val="uk-UA"/>
        </w:rPr>
        <w:t>.</w:t>
      </w:r>
      <w:r w:rsidR="00597ECF" w:rsidRPr="0083794B">
        <w:rPr>
          <w:rStyle w:val="tlid-translation"/>
          <w:noProof/>
          <w:lang w:val="uk-UA"/>
        </w:rPr>
        <w:t xml:space="preserve"> Шмідту </w:t>
      </w:r>
      <w:r w:rsidR="001E3F00" w:rsidRPr="0083794B">
        <w:rPr>
          <w:rStyle w:val="tlid-translation"/>
          <w:noProof/>
          <w:lang w:val="uk-UA"/>
        </w:rPr>
        <w:t>та</w:t>
      </w:r>
      <w:r w:rsidR="00597ECF" w:rsidRPr="0083794B">
        <w:rPr>
          <w:rStyle w:val="tlid-translation"/>
          <w:noProof/>
          <w:lang w:val="uk-UA"/>
        </w:rPr>
        <w:t xml:space="preserve"> Дж</w:t>
      </w:r>
      <w:r w:rsidR="001E3F00" w:rsidRPr="0083794B">
        <w:rPr>
          <w:rStyle w:val="tlid-translation"/>
          <w:noProof/>
          <w:lang w:val="uk-UA"/>
        </w:rPr>
        <w:t>.</w:t>
      </w:r>
      <w:r w:rsidR="00597ECF" w:rsidRPr="0083794B">
        <w:rPr>
          <w:rStyle w:val="tlid-translation"/>
          <w:noProof/>
          <w:lang w:val="uk-UA"/>
        </w:rPr>
        <w:t xml:space="preserve"> Хантеру, при найм</w:t>
      </w:r>
      <w:r w:rsidR="006F6F8C" w:rsidRPr="0083794B">
        <w:rPr>
          <w:rStyle w:val="tlid-translation"/>
          <w:noProof/>
          <w:lang w:val="uk-UA"/>
        </w:rPr>
        <w:t>у</w:t>
      </w:r>
      <w:r w:rsidR="00597ECF" w:rsidRPr="0083794B">
        <w:rPr>
          <w:rStyle w:val="tlid-translation"/>
          <w:noProof/>
          <w:lang w:val="uk-UA"/>
        </w:rPr>
        <w:t xml:space="preserve"> на роботу претендентів без відповідного досвіду найбільш успішним провісником майбутньої продуктивності є загальн</w:t>
      </w:r>
      <w:r w:rsidR="001E3F00" w:rsidRPr="0083794B">
        <w:rPr>
          <w:rStyle w:val="tlid-translation"/>
          <w:noProof/>
          <w:lang w:val="uk-UA"/>
        </w:rPr>
        <w:t>ий</w:t>
      </w:r>
      <w:r w:rsidR="00597ECF" w:rsidRPr="0083794B">
        <w:rPr>
          <w:rStyle w:val="tlid-translation"/>
          <w:noProof/>
          <w:lang w:val="uk-UA"/>
        </w:rPr>
        <w:t xml:space="preserve"> інтелектуальний рівень. </w:t>
      </w:r>
      <w:bookmarkEnd w:id="4"/>
      <w:r w:rsidR="00597ECF" w:rsidRPr="0083794B">
        <w:rPr>
          <w:rStyle w:val="tlid-translation"/>
          <w:noProof/>
          <w:lang w:val="uk-UA"/>
        </w:rPr>
        <w:t xml:space="preserve">При </w:t>
      </w:r>
      <w:r w:rsidR="001E3F00" w:rsidRPr="0083794B">
        <w:rPr>
          <w:rStyle w:val="tlid-translation"/>
          <w:noProof/>
          <w:lang w:val="uk-UA"/>
        </w:rPr>
        <w:t>прогнозуванні</w:t>
      </w:r>
      <w:r w:rsidR="00597ECF" w:rsidRPr="0083794B">
        <w:rPr>
          <w:rStyle w:val="tlid-translation"/>
          <w:noProof/>
          <w:lang w:val="uk-UA"/>
        </w:rPr>
        <w:t xml:space="preserve"> продуктивності праці IQ має </w:t>
      </w:r>
      <w:r w:rsidR="009A3C56" w:rsidRPr="0083794B">
        <w:rPr>
          <w:rStyle w:val="tlid-translation"/>
          <w:noProof/>
          <w:lang w:val="uk-UA"/>
        </w:rPr>
        <w:t>певну</w:t>
      </w:r>
      <w:r w:rsidR="00597ECF" w:rsidRPr="0083794B">
        <w:rPr>
          <w:rStyle w:val="tlid-translation"/>
          <w:noProof/>
          <w:lang w:val="uk-UA"/>
        </w:rPr>
        <w:t xml:space="preserve"> ефективність для будь-яких видів діяльності, вивчених на сьогоднішній день, але ця ефективність різниться в залежності від типу роботи. Хоча IQ тісніше пов'язаний з розумовими здібностями, а не з руховими навичками, бали на IQ-тестах пророкують продуктивність у всіх професіях. З огляду на це, для найбільш кваліфікованих видів діяльності (</w:t>
      </w:r>
      <w:r w:rsidR="009A3C56" w:rsidRPr="0083794B">
        <w:rPr>
          <w:rStyle w:val="tlid-translation"/>
          <w:noProof/>
          <w:lang w:val="uk-UA"/>
        </w:rPr>
        <w:t>наукова робота</w:t>
      </w:r>
      <w:r w:rsidR="00597ECF" w:rsidRPr="0083794B">
        <w:rPr>
          <w:rStyle w:val="tlid-translation"/>
          <w:noProof/>
          <w:lang w:val="uk-UA"/>
        </w:rPr>
        <w:t xml:space="preserve">, менеджмент) низький IQ з більшою ймовірністю буде бар'єром для достатньої продуктивності, в той час як для найменш кваліфікованих видів діяльності атлетична сила (сила рук, швидкість, витривалість і координація) пророкують продуктивність з більшою ймовірністю . В основному, </w:t>
      </w:r>
      <w:r w:rsidR="009A3C56" w:rsidRPr="0083794B">
        <w:rPr>
          <w:rStyle w:val="tlid-translation"/>
          <w:noProof/>
          <w:lang w:val="uk-UA"/>
        </w:rPr>
        <w:t>прогнозувальна</w:t>
      </w:r>
      <w:r w:rsidR="00597ECF" w:rsidRPr="0083794B">
        <w:rPr>
          <w:rStyle w:val="tlid-translation"/>
          <w:noProof/>
          <w:lang w:val="uk-UA"/>
        </w:rPr>
        <w:t xml:space="preserve"> сила IQ пов'язана з більш швидким </w:t>
      </w:r>
      <w:r w:rsidR="00546B89" w:rsidRPr="0083794B">
        <w:rPr>
          <w:rStyle w:val="tlid-translation"/>
          <w:noProof/>
          <w:lang w:val="uk-UA"/>
        </w:rPr>
        <w:t>набуттям</w:t>
      </w:r>
      <w:r w:rsidR="00597ECF" w:rsidRPr="0083794B">
        <w:rPr>
          <w:rStyle w:val="tlid-translation"/>
          <w:noProof/>
          <w:lang w:val="uk-UA"/>
        </w:rPr>
        <w:t xml:space="preserve"> потрібних знань і навичок на робочому місці.</w:t>
      </w:r>
      <w:r w:rsidR="00597ECF" w:rsidRPr="0083794B">
        <w:rPr>
          <w:noProof/>
          <w:lang w:val="uk-UA"/>
        </w:rPr>
        <w:br/>
      </w:r>
      <w:r w:rsidR="00597ECF" w:rsidRPr="0083794B">
        <w:rPr>
          <w:rStyle w:val="tlid-translation"/>
          <w:noProof/>
          <w:lang w:val="uk-UA"/>
        </w:rPr>
        <w:t xml:space="preserve">Американська психологічна асоціація в доповіді «Інтелект: відоме і невідоме» зазначає, що так як IQ пояснює тільки 29% відмінностей в продуктивності праці, інші особистісні характеристики, такі як міжособистісні навички, риси особистості і т. </w:t>
      </w:r>
      <w:r w:rsidR="00F11FCF" w:rsidRPr="0083794B">
        <w:rPr>
          <w:rStyle w:val="tlid-translation"/>
          <w:noProof/>
          <w:lang w:val="uk-UA"/>
        </w:rPr>
        <w:t>п</w:t>
      </w:r>
      <w:r w:rsidR="00597ECF" w:rsidRPr="0083794B">
        <w:rPr>
          <w:rStyle w:val="tlid-translation"/>
          <w:noProof/>
          <w:lang w:val="uk-UA"/>
        </w:rPr>
        <w:t xml:space="preserve">., </w:t>
      </w:r>
      <w:r w:rsidR="00641042" w:rsidRPr="0083794B">
        <w:rPr>
          <w:rStyle w:val="tlid-translation"/>
          <w:noProof/>
          <w:lang w:val="uk-UA"/>
        </w:rPr>
        <w:t>й</w:t>
      </w:r>
      <w:r w:rsidR="00597ECF" w:rsidRPr="0083794B">
        <w:rPr>
          <w:rStyle w:val="tlid-translation"/>
          <w:noProof/>
          <w:lang w:val="uk-UA"/>
        </w:rPr>
        <w:t>мовірно, мають таку ж або велику важливість, але в даний момент не існує настільки ж надійних інструментів їх вимірювання, як тести IQ.</w:t>
      </w:r>
      <w:r w:rsidRPr="0083794B">
        <w:rPr>
          <w:noProof/>
          <w:shd w:val="clear" w:color="auto" w:fill="FFFFFF"/>
          <w:lang w:val="uk-UA"/>
        </w:rPr>
        <w:t xml:space="preserve">Вихованням і становленням такої </w:t>
      </w:r>
      <w:r w:rsidRPr="0083794B">
        <w:rPr>
          <w:noProof/>
          <w:shd w:val="clear" w:color="auto" w:fill="FFFFFF"/>
          <w:lang w:val="uk-UA"/>
        </w:rPr>
        <w:lastRenderedPageBreak/>
        <w:t>людини займається сучасна школа, де в міру можливостей реалізуються принципи індивідуального підходу до учнів. Саме з цим і пов'язана поява в системі освіти установ з диференційованим навчанням дітей, в структурі яких функціонують класи трьох видів: загальноосвітні, компенсуючого навчання і гімназичні. Найважливіше місце в системі шкільної освіти відводиться підлітковим класа</w:t>
      </w:r>
      <w:r w:rsidR="00546B89" w:rsidRPr="0083794B">
        <w:rPr>
          <w:noProof/>
          <w:shd w:val="clear" w:color="auto" w:fill="FFFFFF"/>
          <w:lang w:val="uk-UA"/>
        </w:rPr>
        <w:t>м</w:t>
      </w:r>
      <w:r w:rsidRPr="0083794B">
        <w:rPr>
          <w:noProof/>
          <w:shd w:val="clear" w:color="auto" w:fill="FFFFFF"/>
          <w:lang w:val="uk-UA"/>
        </w:rPr>
        <w:t>, як базов</w:t>
      </w:r>
      <w:r w:rsidR="00546B89" w:rsidRPr="0083794B">
        <w:rPr>
          <w:noProof/>
          <w:shd w:val="clear" w:color="auto" w:fill="FFFFFF"/>
          <w:lang w:val="uk-UA"/>
        </w:rPr>
        <w:t>ої</w:t>
      </w:r>
      <w:r w:rsidRPr="0083794B">
        <w:rPr>
          <w:noProof/>
          <w:shd w:val="clear" w:color="auto" w:fill="FFFFFF"/>
          <w:lang w:val="uk-UA"/>
        </w:rPr>
        <w:t xml:space="preserve"> ланці в розвитку </w:t>
      </w:r>
      <w:r w:rsidR="00546B89" w:rsidRPr="0083794B">
        <w:rPr>
          <w:rStyle w:val="tlid-translation"/>
          <w:noProof/>
          <w:lang w:val="uk-UA"/>
        </w:rPr>
        <w:t>професійн</w:t>
      </w:r>
      <w:r w:rsidR="001F1237" w:rsidRPr="0083794B">
        <w:rPr>
          <w:rStyle w:val="tlid-translation"/>
          <w:noProof/>
          <w:lang w:val="uk-UA"/>
        </w:rPr>
        <w:t>а</w:t>
      </w:r>
      <w:r w:rsidRPr="0083794B">
        <w:rPr>
          <w:noProof/>
          <w:shd w:val="clear" w:color="auto" w:fill="FFFFFF"/>
          <w:lang w:val="uk-UA"/>
        </w:rPr>
        <w:t xml:space="preserve">успішних особистостей. Виходячи з вищесказаного, актуальність даної роботи пов'язана з отриманням додаткових даних для створення більш повного уявлення про особливості розвитку інтелекту та профорієнтаційної спрямованості дітей, зокрема, дітей підліткового віку, </w:t>
      </w:r>
      <w:r w:rsidR="00546B89" w:rsidRPr="0083794B">
        <w:rPr>
          <w:noProof/>
          <w:shd w:val="clear" w:color="auto" w:fill="FFFFFF"/>
          <w:lang w:val="uk-UA"/>
        </w:rPr>
        <w:t>що</w:t>
      </w:r>
      <w:r w:rsidRPr="0083794B">
        <w:rPr>
          <w:noProof/>
          <w:shd w:val="clear" w:color="auto" w:fill="FFFFFF"/>
          <w:lang w:val="uk-UA"/>
        </w:rPr>
        <w:t xml:space="preserve"> відвідують середні загальноосвітні школи, які працюють в режимі диференційованого навчання.</w:t>
      </w:r>
    </w:p>
    <w:p w:rsidR="009104D2" w:rsidRPr="0083794B" w:rsidRDefault="009104D2" w:rsidP="009104D2">
      <w:pPr>
        <w:ind w:firstLine="851"/>
        <w:rPr>
          <w:noProof/>
          <w:lang w:val="uk-UA"/>
        </w:rPr>
      </w:pPr>
      <w:r w:rsidRPr="0083794B">
        <w:rPr>
          <w:b/>
          <w:noProof/>
          <w:lang w:val="uk-UA"/>
        </w:rPr>
        <w:t>Об'єкт дослідження</w:t>
      </w:r>
      <w:r w:rsidRPr="0083794B">
        <w:rPr>
          <w:noProof/>
          <w:lang w:val="uk-UA"/>
        </w:rPr>
        <w:t>: вільно-культурні особливості інтелекту.</w:t>
      </w:r>
    </w:p>
    <w:p w:rsidR="009104D2" w:rsidRPr="0083794B" w:rsidRDefault="009104D2" w:rsidP="009104D2">
      <w:pPr>
        <w:ind w:firstLine="851"/>
        <w:rPr>
          <w:noProof/>
          <w:lang w:val="uk-UA"/>
        </w:rPr>
      </w:pPr>
      <w:r w:rsidRPr="0083794B">
        <w:rPr>
          <w:b/>
          <w:noProof/>
          <w:lang w:val="uk-UA"/>
        </w:rPr>
        <w:t>Предмет дослідження</w:t>
      </w:r>
      <w:r w:rsidRPr="0083794B">
        <w:rPr>
          <w:noProof/>
          <w:lang w:val="uk-UA"/>
        </w:rPr>
        <w:t xml:space="preserve">: </w:t>
      </w:r>
      <w:r w:rsidR="001B640D" w:rsidRPr="0083794B">
        <w:rPr>
          <w:noProof/>
          <w:lang w:val="uk-UA"/>
        </w:rPr>
        <w:t>особливості розвитку інтелекту учнів, пов</w:t>
      </w:r>
      <w:r w:rsidR="001B640D" w:rsidRPr="0083794B">
        <w:rPr>
          <w:rFonts w:eastAsia="Calibri"/>
          <w:noProof/>
          <w:lang w:val="uk-UA"/>
        </w:rPr>
        <w:t>'</w:t>
      </w:r>
      <w:r w:rsidR="001B640D" w:rsidRPr="0083794B">
        <w:rPr>
          <w:noProof/>
          <w:lang w:val="uk-UA"/>
        </w:rPr>
        <w:t>язані з майбутнім самовизначенням.</w:t>
      </w:r>
    </w:p>
    <w:p w:rsidR="009104D2" w:rsidRPr="0083794B" w:rsidRDefault="00793030" w:rsidP="009104D2">
      <w:pPr>
        <w:ind w:firstLine="851"/>
        <w:rPr>
          <w:noProof/>
          <w:lang w:val="uk-UA"/>
        </w:rPr>
      </w:pPr>
      <w:r w:rsidRPr="0083794B">
        <w:rPr>
          <w:b/>
          <w:noProof/>
          <w:lang w:val="uk-UA"/>
        </w:rPr>
        <w:t>Мета дослідження</w:t>
      </w:r>
      <w:r w:rsidRPr="0083794B">
        <w:rPr>
          <w:noProof/>
          <w:lang w:val="uk-UA"/>
        </w:rPr>
        <w:t>:</w:t>
      </w:r>
      <w:r w:rsidR="00597ECF" w:rsidRPr="0083794B">
        <w:rPr>
          <w:noProof/>
          <w:lang w:val="uk-UA"/>
        </w:rPr>
        <w:t>в</w:t>
      </w:r>
      <w:r w:rsidR="009104D2" w:rsidRPr="0083794B">
        <w:rPr>
          <w:noProof/>
          <w:lang w:val="uk-UA"/>
        </w:rPr>
        <w:t>иявлення залежності між рівнями культурно-вільного інтелекту</w:t>
      </w:r>
      <w:r w:rsidR="00B916A9" w:rsidRPr="0083794B">
        <w:rPr>
          <w:noProof/>
          <w:lang w:val="uk-UA"/>
        </w:rPr>
        <w:t xml:space="preserve"> тамайбутнім самовизначенням. </w:t>
      </w:r>
      <w:r w:rsidR="009104D2" w:rsidRPr="0083794B">
        <w:rPr>
          <w:noProof/>
          <w:lang w:val="uk-UA"/>
        </w:rPr>
        <w:t>учнів</w:t>
      </w:r>
      <w:r w:rsidR="00985A83" w:rsidRPr="0083794B">
        <w:rPr>
          <w:rStyle w:val="tlid-translation"/>
          <w:noProof/>
          <w:lang w:val="uk-UA"/>
        </w:rPr>
        <w:t>дев'ятих класів</w:t>
      </w:r>
      <w:r w:rsidRPr="0083794B">
        <w:rPr>
          <w:rStyle w:val="tlid-translation"/>
          <w:noProof/>
          <w:lang w:val="uk-UA"/>
        </w:rPr>
        <w:t>загальноосвітніх</w:t>
      </w:r>
      <w:r w:rsidR="009104D2" w:rsidRPr="0083794B">
        <w:rPr>
          <w:noProof/>
          <w:lang w:val="uk-UA"/>
        </w:rPr>
        <w:t xml:space="preserve"> заклад</w:t>
      </w:r>
      <w:r w:rsidR="003554B3" w:rsidRPr="0083794B">
        <w:rPr>
          <w:noProof/>
          <w:lang w:val="uk-UA"/>
        </w:rPr>
        <w:t>ів</w:t>
      </w:r>
      <w:r w:rsidR="001B640D" w:rsidRPr="0083794B">
        <w:rPr>
          <w:noProof/>
          <w:lang w:val="uk-UA"/>
        </w:rPr>
        <w:t>.</w:t>
      </w:r>
    </w:p>
    <w:p w:rsidR="009104D2" w:rsidRPr="0083794B" w:rsidRDefault="00264DEC" w:rsidP="009104D2">
      <w:pPr>
        <w:ind w:firstLine="851"/>
        <w:rPr>
          <w:b/>
          <w:noProof/>
          <w:lang w:val="uk-UA"/>
        </w:rPr>
      </w:pPr>
      <w:r w:rsidRPr="0083794B">
        <w:rPr>
          <w:b/>
          <w:noProof/>
          <w:lang w:val="uk-UA"/>
        </w:rPr>
        <w:t>З</w:t>
      </w:r>
      <w:r w:rsidR="009104D2" w:rsidRPr="0083794B">
        <w:rPr>
          <w:b/>
          <w:noProof/>
          <w:lang w:val="uk-UA"/>
        </w:rPr>
        <w:t>авдання:</w:t>
      </w:r>
    </w:p>
    <w:p w:rsidR="009104D2" w:rsidRPr="0083794B" w:rsidRDefault="009104D2" w:rsidP="009104D2">
      <w:pPr>
        <w:ind w:firstLine="851"/>
        <w:rPr>
          <w:noProof/>
          <w:lang w:val="uk-UA"/>
        </w:rPr>
      </w:pPr>
      <w:r w:rsidRPr="0083794B">
        <w:rPr>
          <w:noProof/>
          <w:lang w:val="uk-UA"/>
        </w:rPr>
        <w:t xml:space="preserve">1. </w:t>
      </w:r>
      <w:r w:rsidR="00990189" w:rsidRPr="0083794B">
        <w:rPr>
          <w:noProof/>
          <w:lang w:val="uk-UA"/>
        </w:rPr>
        <w:t>На основі вивчення наукових першоджерелпроаналізувати етимологію поняття «інтелект» та зміст поняття «</w:t>
      </w:r>
      <w:r w:rsidR="00644A62" w:rsidRPr="0083794B">
        <w:rPr>
          <w:rStyle w:val="tlid-translation"/>
          <w:noProof/>
          <w:lang w:val="uk-UA"/>
        </w:rPr>
        <w:t>професійне самовизначення</w:t>
      </w:r>
      <w:r w:rsidR="00990189" w:rsidRPr="0083794B">
        <w:rPr>
          <w:noProof/>
          <w:lang w:val="uk-UA"/>
        </w:rPr>
        <w:t>»</w:t>
      </w:r>
      <w:r w:rsidR="001B640D" w:rsidRPr="0083794B">
        <w:rPr>
          <w:noProof/>
          <w:lang w:val="uk-UA"/>
        </w:rPr>
        <w:t>.</w:t>
      </w:r>
    </w:p>
    <w:p w:rsidR="009104D2" w:rsidRPr="0083794B" w:rsidRDefault="009104D2" w:rsidP="009104D2">
      <w:pPr>
        <w:ind w:firstLine="851"/>
        <w:rPr>
          <w:noProof/>
          <w:lang w:val="uk-UA"/>
        </w:rPr>
      </w:pPr>
      <w:r w:rsidRPr="0083794B">
        <w:rPr>
          <w:noProof/>
          <w:lang w:val="uk-UA"/>
        </w:rPr>
        <w:t>2.</w:t>
      </w:r>
      <w:r w:rsidR="000C6A4B" w:rsidRPr="0083794B">
        <w:rPr>
          <w:rStyle w:val="tlid-translation"/>
          <w:noProof/>
          <w:lang w:val="uk-UA"/>
        </w:rPr>
        <w:t>Виділити суб'єктивні і об'єктивні особливості професійного самовизначення на основі теоретичного та емпіричного аналізу</w:t>
      </w:r>
      <w:r w:rsidR="001B640D" w:rsidRPr="0083794B">
        <w:rPr>
          <w:rStyle w:val="tlid-translation"/>
          <w:noProof/>
          <w:lang w:val="uk-UA"/>
        </w:rPr>
        <w:t>.</w:t>
      </w:r>
    </w:p>
    <w:p w:rsidR="009104D2" w:rsidRPr="0083794B" w:rsidRDefault="009104D2" w:rsidP="009104D2">
      <w:pPr>
        <w:ind w:firstLine="851"/>
        <w:rPr>
          <w:noProof/>
          <w:lang w:val="uk-UA"/>
        </w:rPr>
      </w:pPr>
      <w:r w:rsidRPr="0083794B">
        <w:rPr>
          <w:noProof/>
          <w:lang w:val="uk-UA"/>
        </w:rPr>
        <w:t>3.</w:t>
      </w:r>
      <w:r w:rsidR="00B272CF" w:rsidRPr="0083794B">
        <w:rPr>
          <w:noProof/>
          <w:color w:val="000000" w:themeColor="text1"/>
          <w:shd w:val="clear" w:color="auto" w:fill="FFFFFF"/>
          <w:lang w:val="uk-UA"/>
        </w:rPr>
        <w:t xml:space="preserve">Емпірично виявити </w:t>
      </w:r>
      <w:r w:rsidR="0030414B" w:rsidRPr="0083794B">
        <w:rPr>
          <w:noProof/>
          <w:color w:val="000000" w:themeColor="text1"/>
          <w:shd w:val="clear" w:color="auto" w:fill="FFFFFF"/>
          <w:lang w:val="uk-UA"/>
        </w:rPr>
        <w:t xml:space="preserve">взаємозв’язок </w:t>
      </w:r>
      <w:r w:rsidR="0030414B" w:rsidRPr="0083794B">
        <w:rPr>
          <w:noProof/>
          <w:lang w:val="uk-UA"/>
        </w:rPr>
        <w:t>інтелекту учнів, з майбутнім самовизначенням</w:t>
      </w:r>
      <w:r w:rsidRPr="0083794B">
        <w:rPr>
          <w:noProof/>
          <w:lang w:val="uk-UA"/>
        </w:rPr>
        <w:t>.</w:t>
      </w:r>
    </w:p>
    <w:p w:rsidR="009104D2" w:rsidRPr="0083794B" w:rsidRDefault="009104D2" w:rsidP="009104D2">
      <w:pPr>
        <w:ind w:firstLine="851"/>
        <w:rPr>
          <w:iCs/>
          <w:noProof/>
          <w:lang w:val="uk-UA"/>
        </w:rPr>
      </w:pPr>
      <w:r w:rsidRPr="0083794B">
        <w:rPr>
          <w:b/>
          <w:iCs/>
          <w:noProof/>
          <w:lang w:val="uk-UA"/>
        </w:rPr>
        <w:t>Методи дослідження</w:t>
      </w:r>
      <w:r w:rsidRPr="0083794B">
        <w:rPr>
          <w:iCs/>
          <w:noProof/>
          <w:lang w:val="uk-UA"/>
        </w:rPr>
        <w:t xml:space="preserve">: теоретичні (аналіз, синтез, абстрагування, узагальнення); емпіричні (спостереження, метод </w:t>
      </w:r>
      <w:r w:rsidR="00B272CF" w:rsidRPr="0083794B">
        <w:rPr>
          <w:iCs/>
          <w:noProof/>
          <w:lang w:val="uk-UA"/>
        </w:rPr>
        <w:t>б</w:t>
      </w:r>
      <w:r w:rsidRPr="0083794B">
        <w:rPr>
          <w:iCs/>
          <w:noProof/>
          <w:lang w:val="uk-UA"/>
        </w:rPr>
        <w:t xml:space="preserve">есіди, тестування за методиками «Диференційно-діагностичний опитувальник (ДДО)» </w:t>
      </w:r>
      <w:r w:rsidR="00B272CF" w:rsidRPr="0083794B">
        <w:rPr>
          <w:iCs/>
          <w:noProof/>
          <w:lang w:val="uk-UA"/>
        </w:rPr>
        <w:t>Є</w:t>
      </w:r>
      <w:r w:rsidRPr="0083794B">
        <w:rPr>
          <w:iCs/>
          <w:noProof/>
          <w:lang w:val="uk-UA"/>
        </w:rPr>
        <w:t>.</w:t>
      </w:r>
      <w:r w:rsidR="00B272CF" w:rsidRPr="0083794B">
        <w:rPr>
          <w:iCs/>
          <w:noProof/>
          <w:lang w:val="uk-UA"/>
        </w:rPr>
        <w:t>О</w:t>
      </w:r>
      <w:r w:rsidRPr="0083794B">
        <w:rPr>
          <w:iCs/>
          <w:noProof/>
          <w:lang w:val="uk-UA"/>
        </w:rPr>
        <w:t xml:space="preserve">.Климова, «Культурно - незалежний тест </w:t>
      </w:r>
      <w:r w:rsidR="00105420" w:rsidRPr="0083794B">
        <w:rPr>
          <w:iCs/>
          <w:noProof/>
          <w:lang w:val="uk-UA"/>
        </w:rPr>
        <w:t>інтелекту</w:t>
      </w:r>
      <w:r w:rsidRPr="0083794B">
        <w:rPr>
          <w:iCs/>
          <w:noProof/>
          <w:lang w:val="uk-UA"/>
        </w:rPr>
        <w:t xml:space="preserve">» Кеттела, </w:t>
      </w:r>
      <w:r w:rsidR="00B272CF" w:rsidRPr="0083794B">
        <w:rPr>
          <w:noProof/>
          <w:lang w:val="uk-UA"/>
        </w:rPr>
        <w:t>Методика «Визначення типу особистості за методикою Дж.</w:t>
      </w:r>
      <w:r w:rsidR="00DC303C" w:rsidRPr="00DC303C">
        <w:rPr>
          <w:noProof/>
          <w:lang w:val="uk-UA"/>
        </w:rPr>
        <w:t>Голланд</w:t>
      </w:r>
      <w:r w:rsidR="00B272CF" w:rsidRPr="0083794B">
        <w:rPr>
          <w:noProof/>
          <w:lang w:val="uk-UA"/>
        </w:rPr>
        <w:t>а»</w:t>
      </w:r>
      <w:r w:rsidRPr="0083794B">
        <w:rPr>
          <w:iCs/>
          <w:noProof/>
          <w:lang w:val="uk-UA"/>
        </w:rPr>
        <w:t>.</w:t>
      </w:r>
    </w:p>
    <w:p w:rsidR="00447478" w:rsidRPr="0083794B" w:rsidRDefault="009104D2" w:rsidP="009104D2">
      <w:pPr>
        <w:ind w:firstLine="851"/>
        <w:rPr>
          <w:noProof/>
          <w:lang w:val="uk-UA"/>
        </w:rPr>
      </w:pPr>
      <w:r w:rsidRPr="0083794B">
        <w:rPr>
          <w:b/>
          <w:noProof/>
          <w:kern w:val="28"/>
          <w:lang w:val="uk-UA"/>
        </w:rPr>
        <w:lastRenderedPageBreak/>
        <w:t>Вибірка дослідження</w:t>
      </w:r>
      <w:r w:rsidR="00706095" w:rsidRPr="0083794B">
        <w:rPr>
          <w:b/>
          <w:noProof/>
          <w:kern w:val="28"/>
          <w:lang w:val="uk-UA"/>
        </w:rPr>
        <w:t>:</w:t>
      </w:r>
      <w:r w:rsidRPr="0083794B">
        <w:rPr>
          <w:noProof/>
          <w:kern w:val="28"/>
          <w:lang w:val="uk-UA"/>
        </w:rPr>
        <w:t xml:space="preserve">складається з 40 </w:t>
      </w:r>
      <w:r w:rsidR="00F74A3A" w:rsidRPr="0083794B">
        <w:rPr>
          <w:rStyle w:val="tlid-translation"/>
          <w:noProof/>
          <w:lang w:val="uk-UA"/>
        </w:rPr>
        <w:t>учнів загальноосвітньої школи №89</w:t>
      </w:r>
      <w:r w:rsidR="00C14580" w:rsidRPr="0083794B">
        <w:rPr>
          <w:rStyle w:val="tlid-translation"/>
          <w:noProof/>
          <w:lang w:val="uk-UA"/>
        </w:rPr>
        <w:t xml:space="preserve"> на стадії оптації </w:t>
      </w:r>
      <w:r w:rsidR="00D635AB" w:rsidRPr="0083794B">
        <w:rPr>
          <w:rStyle w:val="tlid-translation"/>
          <w:noProof/>
          <w:lang w:val="uk-UA"/>
        </w:rPr>
        <w:t xml:space="preserve">за </w:t>
      </w:r>
      <w:r w:rsidR="00B05585">
        <w:rPr>
          <w:rStyle w:val="tlid-translation"/>
          <w:noProof/>
          <w:lang w:val="uk-UA"/>
        </w:rPr>
        <w:t>Є</w:t>
      </w:r>
      <w:r w:rsidR="00D635AB" w:rsidRPr="0083794B">
        <w:rPr>
          <w:rStyle w:val="tlid-translation"/>
          <w:noProof/>
          <w:lang w:val="uk-UA"/>
        </w:rPr>
        <w:t>.О.</w:t>
      </w:r>
      <w:r w:rsidR="00C14580" w:rsidRPr="0083794B">
        <w:rPr>
          <w:rStyle w:val="tlid-translation"/>
          <w:noProof/>
          <w:lang w:val="uk-UA"/>
        </w:rPr>
        <w:t>Климову</w:t>
      </w:r>
      <w:r w:rsidRPr="0083794B">
        <w:rPr>
          <w:noProof/>
          <w:kern w:val="28"/>
          <w:lang w:val="uk-UA"/>
        </w:rPr>
        <w:t>.</w:t>
      </w:r>
      <w:r w:rsidRPr="0083794B">
        <w:rPr>
          <w:noProof/>
          <w:lang w:val="uk-UA"/>
        </w:rPr>
        <w:t xml:space="preserve">Серед них: 20 – чоловічої статі , 20 – жіночої. Вікова категорія </w:t>
      </w:r>
      <w:r w:rsidR="00F74A3A" w:rsidRPr="0083794B">
        <w:rPr>
          <w:noProof/>
          <w:lang w:val="uk-UA"/>
        </w:rPr>
        <w:t>учнів</w:t>
      </w:r>
      <w:r w:rsidRPr="0083794B">
        <w:rPr>
          <w:noProof/>
          <w:lang w:val="uk-UA"/>
        </w:rPr>
        <w:t xml:space="preserve"> від 14 до 1</w:t>
      </w:r>
      <w:r w:rsidR="00F74A3A" w:rsidRPr="0083794B">
        <w:rPr>
          <w:noProof/>
          <w:lang w:val="uk-UA"/>
        </w:rPr>
        <w:t>6</w:t>
      </w:r>
      <w:r w:rsidRPr="0083794B">
        <w:rPr>
          <w:noProof/>
          <w:lang w:val="uk-UA"/>
        </w:rPr>
        <w:t xml:space="preserve"> років.</w:t>
      </w:r>
    </w:p>
    <w:p w:rsidR="009104D2" w:rsidRPr="0083794B" w:rsidRDefault="00447478" w:rsidP="00447478">
      <w:pPr>
        <w:ind w:firstLine="720"/>
        <w:rPr>
          <w:noProof/>
          <w:lang w:val="uk-UA"/>
        </w:rPr>
      </w:pPr>
      <w:r w:rsidRPr="0083794B">
        <w:rPr>
          <w:b/>
          <w:noProof/>
          <w:lang w:val="uk-UA"/>
        </w:rPr>
        <w:t>База дослідження:</w:t>
      </w:r>
      <w:bookmarkStart w:id="5" w:name="_Hlk10310239"/>
      <w:r w:rsidRPr="0083794B">
        <w:rPr>
          <w:noProof/>
          <w:lang w:val="uk-UA"/>
        </w:rPr>
        <w:t>Одеська загальноосвітня школа №89 І-ІІІ ступенів</w:t>
      </w:r>
      <w:bookmarkEnd w:id="5"/>
    </w:p>
    <w:p w:rsidR="00006D08" w:rsidRPr="0083794B" w:rsidRDefault="009104D2" w:rsidP="00E04D42">
      <w:pPr>
        <w:pStyle w:val="ListParagraph"/>
        <w:ind w:left="0"/>
        <w:rPr>
          <w:rFonts w:eastAsia="HiddenHorzOCR"/>
          <w:noProof/>
          <w:lang w:val="uk-UA" w:eastAsia="ru-RU"/>
        </w:rPr>
      </w:pPr>
      <w:r w:rsidRPr="0083794B">
        <w:rPr>
          <w:b/>
          <w:noProof/>
          <w:lang w:val="uk-UA"/>
        </w:rPr>
        <w:t xml:space="preserve">Структура роботи: </w:t>
      </w:r>
      <w:r w:rsidR="00B272CF" w:rsidRPr="0083794B">
        <w:rPr>
          <w:noProof/>
          <w:lang w:val="uk-UA"/>
        </w:rPr>
        <w:t>Дипломна робота складається зі вступу, дв</w:t>
      </w:r>
      <w:r w:rsidR="0061175B" w:rsidRPr="0083794B">
        <w:rPr>
          <w:noProof/>
          <w:lang w:val="uk-UA"/>
        </w:rPr>
        <w:t>о</w:t>
      </w:r>
      <w:r w:rsidR="00B272CF" w:rsidRPr="0083794B">
        <w:rPr>
          <w:noProof/>
          <w:lang w:val="uk-UA"/>
        </w:rPr>
        <w:t>х розділів, 2 –  таблиць, 2 – графіків, 4 – рисунків, висновків та списку використаної літератури. Загальний об'єм роботи - 57 сторінок, з них основного тексту - 5</w:t>
      </w:r>
      <w:r w:rsidR="00D635AB" w:rsidRPr="0083794B">
        <w:rPr>
          <w:noProof/>
          <w:lang w:val="uk-UA"/>
        </w:rPr>
        <w:t>3</w:t>
      </w:r>
      <w:r w:rsidR="00B272CF" w:rsidRPr="0083794B">
        <w:rPr>
          <w:noProof/>
          <w:lang w:val="uk-UA"/>
        </w:rPr>
        <w:t xml:space="preserve"> сторінок. Список використаної літератури складає - 49 джерел.</w:t>
      </w:r>
      <w:bookmarkEnd w:id="1"/>
    </w:p>
    <w:bookmarkEnd w:id="3"/>
    <w:p w:rsidR="0042148F" w:rsidRPr="0083794B" w:rsidRDefault="00006D08" w:rsidP="00006D08">
      <w:pPr>
        <w:rPr>
          <w:rFonts w:eastAsia="HiddenHorzOCR"/>
          <w:noProof/>
          <w:lang w:val="uk-UA" w:eastAsia="ru-RU"/>
        </w:rPr>
      </w:pPr>
      <w:r w:rsidRPr="0083794B">
        <w:rPr>
          <w:rFonts w:eastAsia="HiddenHorzOCR"/>
          <w:noProof/>
          <w:lang w:val="uk-UA" w:eastAsia="ru-RU"/>
        </w:rPr>
        <w:br w:type="page"/>
      </w:r>
    </w:p>
    <w:p w:rsidR="009104D2" w:rsidRPr="0083794B" w:rsidRDefault="009104D2" w:rsidP="002D2C3D">
      <w:pPr>
        <w:ind w:firstLine="708"/>
        <w:rPr>
          <w:rFonts w:eastAsia="HiddenHorzOCR"/>
          <w:b/>
          <w:noProof/>
          <w:color w:val="000000" w:themeColor="text1"/>
          <w:lang w:val="uk-UA"/>
        </w:rPr>
      </w:pPr>
      <w:bookmarkStart w:id="6" w:name="_Toc10536793"/>
      <w:r w:rsidRPr="0083794B">
        <w:rPr>
          <w:rFonts w:eastAsia="HiddenHorzOCR"/>
          <w:b/>
          <w:noProof/>
          <w:color w:val="000000" w:themeColor="text1"/>
          <w:lang w:val="uk-UA"/>
        </w:rPr>
        <w:lastRenderedPageBreak/>
        <w:t>ВИСНОВКИ</w:t>
      </w:r>
      <w:bookmarkEnd w:id="6"/>
    </w:p>
    <w:p w:rsidR="00B2396C" w:rsidRPr="0083794B" w:rsidRDefault="00B2396C" w:rsidP="00B2396C">
      <w:pPr>
        <w:jc w:val="center"/>
        <w:rPr>
          <w:rFonts w:eastAsia="HiddenHorzOCR"/>
          <w:b/>
          <w:noProof/>
          <w:lang w:val="uk-UA"/>
        </w:rPr>
      </w:pPr>
    </w:p>
    <w:p w:rsidR="00C769B4" w:rsidRPr="0083794B" w:rsidRDefault="009104D2" w:rsidP="009104D2">
      <w:pPr>
        <w:tabs>
          <w:tab w:val="left" w:pos="6255"/>
        </w:tabs>
        <w:rPr>
          <w:noProof/>
          <w:shd w:val="clear" w:color="auto" w:fill="FFFFFF"/>
          <w:lang w:val="uk-UA"/>
        </w:rPr>
      </w:pPr>
      <w:bookmarkStart w:id="7" w:name="_Hlk10214719"/>
      <w:r w:rsidRPr="0083794B">
        <w:rPr>
          <w:noProof/>
          <w:lang w:val="uk-UA"/>
        </w:rPr>
        <w:t>1.</w:t>
      </w:r>
      <w:r w:rsidR="002D1E80" w:rsidRPr="0083794B">
        <w:rPr>
          <w:noProof/>
          <w:lang w:val="uk-UA"/>
        </w:rPr>
        <w:t xml:space="preserve">На основі </w:t>
      </w:r>
      <w:r w:rsidR="0083794B" w:rsidRPr="0083794B">
        <w:rPr>
          <w:noProof/>
          <w:lang w:val="uk-UA"/>
        </w:rPr>
        <w:t>аналізу</w:t>
      </w:r>
      <w:r w:rsidR="002D1E80" w:rsidRPr="0083794B">
        <w:rPr>
          <w:noProof/>
          <w:lang w:val="uk-UA"/>
        </w:rPr>
        <w:t xml:space="preserve"> наукових першоджерел були </w:t>
      </w:r>
      <w:r w:rsidR="00ED6061" w:rsidRPr="0083794B">
        <w:rPr>
          <w:rStyle w:val="tlid-translation"/>
          <w:noProof/>
          <w:lang w:val="uk-UA"/>
        </w:rPr>
        <w:t>зроблені висновки,</w:t>
      </w:r>
      <w:r w:rsidR="002D1E80" w:rsidRPr="0083794B">
        <w:rPr>
          <w:noProof/>
          <w:lang w:val="uk-UA"/>
        </w:rPr>
        <w:t xml:space="preserve"> що </w:t>
      </w:r>
      <w:r w:rsidRPr="0083794B">
        <w:rPr>
          <w:noProof/>
          <w:shd w:val="clear" w:color="auto" w:fill="FFFFFF"/>
          <w:lang w:val="uk-UA"/>
        </w:rPr>
        <w:t>структура інтелекту визначається з позиції двох базових напрямків. Перш</w:t>
      </w:r>
      <w:r w:rsidR="00ED6061" w:rsidRPr="0083794B">
        <w:rPr>
          <w:noProof/>
          <w:shd w:val="clear" w:color="auto" w:fill="FFFFFF"/>
          <w:lang w:val="uk-UA"/>
        </w:rPr>
        <w:t>ий</w:t>
      </w:r>
      <w:r w:rsidRPr="0083794B">
        <w:rPr>
          <w:noProof/>
          <w:shd w:val="clear" w:color="auto" w:fill="FFFFFF"/>
          <w:lang w:val="uk-UA"/>
        </w:rPr>
        <w:t xml:space="preserve"> з них </w:t>
      </w:r>
      <w:r w:rsidR="00ED6061" w:rsidRPr="0083794B">
        <w:rPr>
          <w:noProof/>
          <w:shd w:val="clear" w:color="auto" w:fill="FFFFFF"/>
          <w:lang w:val="uk-UA"/>
        </w:rPr>
        <w:t>розглядає</w:t>
      </w:r>
      <w:r w:rsidRPr="0083794B">
        <w:rPr>
          <w:noProof/>
          <w:shd w:val="clear" w:color="auto" w:fill="FFFFFF"/>
          <w:lang w:val="uk-UA"/>
        </w:rPr>
        <w:t xml:space="preserve"> структуру інтелекту як набір</w:t>
      </w:r>
      <w:r w:rsidRPr="0083794B">
        <w:rPr>
          <w:rStyle w:val="Strong"/>
          <w:b w:val="0"/>
          <w:iCs/>
          <w:noProof/>
          <w:shd w:val="clear" w:color="auto" w:fill="FFFFFF"/>
          <w:lang w:val="uk-UA"/>
        </w:rPr>
        <w:t>незалежнихрозумових здібностей</w:t>
      </w:r>
      <w:r w:rsidRPr="0083794B">
        <w:rPr>
          <w:rStyle w:val="Strong"/>
          <w:iCs/>
          <w:noProof/>
          <w:shd w:val="clear" w:color="auto" w:fill="FFFFFF"/>
          <w:lang w:val="uk-UA"/>
        </w:rPr>
        <w:t>,</w:t>
      </w:r>
      <w:r w:rsidRPr="0083794B">
        <w:rPr>
          <w:noProof/>
          <w:shd w:val="clear" w:color="auto" w:fill="FFFFFF"/>
          <w:lang w:val="uk-UA"/>
        </w:rPr>
        <w:t>друг</w:t>
      </w:r>
      <w:r w:rsidR="00ED6061" w:rsidRPr="0083794B">
        <w:rPr>
          <w:noProof/>
          <w:shd w:val="clear" w:color="auto" w:fill="FFFFFF"/>
          <w:lang w:val="uk-UA"/>
        </w:rPr>
        <w:t>ий</w:t>
      </w:r>
      <w:r w:rsidRPr="0083794B">
        <w:rPr>
          <w:noProof/>
          <w:shd w:val="clear" w:color="auto" w:fill="FFFFFF"/>
          <w:lang w:val="uk-UA"/>
        </w:rPr>
        <w:t xml:space="preserve"> віддає перевагу </w:t>
      </w:r>
      <w:r w:rsidRPr="0083794B">
        <w:rPr>
          <w:rStyle w:val="Strong"/>
          <w:b w:val="0"/>
          <w:iCs/>
          <w:noProof/>
          <w:shd w:val="clear" w:color="auto" w:fill="FFFFFF"/>
          <w:lang w:val="uk-UA"/>
        </w:rPr>
        <w:t>ієрархічниммоделям</w:t>
      </w:r>
      <w:r w:rsidRPr="0083794B">
        <w:rPr>
          <w:noProof/>
          <w:shd w:val="clear" w:color="auto" w:fill="FFFFFF"/>
          <w:lang w:val="uk-UA"/>
        </w:rPr>
        <w:t> і базується на ідеї наявності </w:t>
      </w:r>
      <w:r w:rsidRPr="0083794B">
        <w:rPr>
          <w:rStyle w:val="Strong"/>
          <w:b w:val="0"/>
          <w:iCs/>
          <w:noProof/>
          <w:shd w:val="clear" w:color="auto" w:fill="FFFFFF"/>
          <w:lang w:val="uk-UA"/>
        </w:rPr>
        <w:t>загального фактора інтелекту</w:t>
      </w:r>
      <w:r w:rsidRPr="0083794B">
        <w:rPr>
          <w:noProof/>
          <w:shd w:val="clear" w:color="auto" w:fill="FFFFFF"/>
          <w:lang w:val="uk-UA"/>
        </w:rPr>
        <w:t xml:space="preserve">, що визначає в кінцевому підсумку специфіку і продуктивність всієї інтелектуальної діяльності людини; специфічного фактора, що включає лінгвістичні, механічні та математичні здібності. </w:t>
      </w:r>
      <w:r w:rsidR="00755BFA" w:rsidRPr="0083794B">
        <w:rPr>
          <w:noProof/>
          <w:shd w:val="clear" w:color="auto" w:fill="FFFFFF"/>
          <w:lang w:val="uk-UA"/>
        </w:rPr>
        <w:t>І</w:t>
      </w:r>
      <w:r w:rsidRPr="0083794B">
        <w:rPr>
          <w:noProof/>
          <w:shd w:val="clear" w:color="auto" w:fill="FFFFFF"/>
          <w:lang w:val="uk-UA"/>
        </w:rPr>
        <w:t>дея загального інтелекту, була взята психологами, що займаються практичним вивченням інтелекту. Емпіричні дослідження дозволили виділити в загальному факторі два компоненти</w:t>
      </w:r>
      <w:r w:rsidRPr="0083794B">
        <w:rPr>
          <w:b/>
          <w:noProof/>
          <w:shd w:val="clear" w:color="auto" w:fill="FFFFFF"/>
          <w:lang w:val="uk-UA"/>
        </w:rPr>
        <w:t>:</w:t>
      </w:r>
      <w:r w:rsidRPr="0083794B">
        <w:rPr>
          <w:rStyle w:val="Strong"/>
          <w:b w:val="0"/>
          <w:iCs/>
          <w:noProof/>
          <w:shd w:val="clear" w:color="auto" w:fill="FFFFFF"/>
          <w:lang w:val="uk-UA"/>
        </w:rPr>
        <w:t>кристалізований інтелект</w:t>
      </w:r>
      <w:r w:rsidRPr="0083794B">
        <w:rPr>
          <w:b/>
          <w:noProof/>
          <w:shd w:val="clear" w:color="auto" w:fill="FFFFFF"/>
          <w:lang w:val="uk-UA"/>
        </w:rPr>
        <w:t> </w:t>
      </w:r>
      <w:r w:rsidRPr="0083794B">
        <w:rPr>
          <w:noProof/>
          <w:shd w:val="clear" w:color="auto" w:fill="FFFFFF"/>
          <w:lang w:val="uk-UA"/>
        </w:rPr>
        <w:t>і </w:t>
      </w:r>
      <w:r w:rsidRPr="0083794B">
        <w:rPr>
          <w:rStyle w:val="Strong"/>
          <w:b w:val="0"/>
          <w:iCs/>
          <w:noProof/>
          <w:shd w:val="clear" w:color="auto" w:fill="FFFFFF"/>
          <w:lang w:val="uk-UA"/>
        </w:rPr>
        <w:t>поточний інтелект</w:t>
      </w:r>
      <w:r w:rsidRPr="0083794B">
        <w:rPr>
          <w:noProof/>
          <w:shd w:val="clear" w:color="auto" w:fill="FFFFFF"/>
          <w:lang w:val="uk-UA"/>
        </w:rPr>
        <w:t>.</w:t>
      </w:r>
    </w:p>
    <w:p w:rsidR="009104D2" w:rsidRPr="0083794B" w:rsidRDefault="00755BFA" w:rsidP="009104D2">
      <w:p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rStyle w:val="tlid-translation"/>
          <w:noProof/>
          <w:lang w:val="uk-UA"/>
        </w:rPr>
        <w:t xml:space="preserve">Професійне самовизначення </w:t>
      </w:r>
      <w:r w:rsidR="00AD3174" w:rsidRPr="0083794B">
        <w:rPr>
          <w:rStyle w:val="tlid-translation"/>
          <w:noProof/>
          <w:lang w:val="uk-UA"/>
        </w:rPr>
        <w:t>розглядається</w:t>
      </w:r>
      <w:r w:rsidRPr="0083794B">
        <w:rPr>
          <w:rStyle w:val="tlid-translation"/>
          <w:noProof/>
          <w:lang w:val="uk-UA"/>
        </w:rPr>
        <w:t xml:space="preserve"> як вибіркове ставлення індивіда до світу професій в цілому і до конкретної обраної професії. </w:t>
      </w:r>
      <w:r w:rsidR="00ED6061" w:rsidRPr="0083794B">
        <w:rPr>
          <w:rStyle w:val="tlid-translation"/>
          <w:noProof/>
          <w:lang w:val="uk-UA"/>
        </w:rPr>
        <w:t>В</w:t>
      </w:r>
      <w:r w:rsidRPr="0083794B">
        <w:rPr>
          <w:rStyle w:val="tlid-translation"/>
          <w:noProof/>
          <w:lang w:val="uk-UA"/>
        </w:rPr>
        <w:t xml:space="preserve">становлено, що </w:t>
      </w:r>
      <w:r w:rsidR="00ED6061" w:rsidRPr="0083794B">
        <w:rPr>
          <w:rStyle w:val="tlid-translation"/>
          <w:noProof/>
          <w:lang w:val="uk-UA"/>
        </w:rPr>
        <w:t>р</w:t>
      </w:r>
      <w:r w:rsidRPr="0083794B">
        <w:rPr>
          <w:rStyle w:val="tlid-translation"/>
          <w:noProof/>
          <w:lang w:val="uk-UA"/>
        </w:rPr>
        <w:t xml:space="preserve">ання юність - </w:t>
      </w:r>
      <w:r w:rsidR="00ED6061" w:rsidRPr="0083794B">
        <w:rPr>
          <w:rStyle w:val="tlid-translation"/>
          <w:noProof/>
          <w:lang w:val="uk-UA"/>
        </w:rPr>
        <w:t>ц</w:t>
      </w:r>
      <w:r w:rsidRPr="0083794B">
        <w:rPr>
          <w:rStyle w:val="tlid-translation"/>
          <w:noProof/>
          <w:lang w:val="uk-UA"/>
        </w:rPr>
        <w:t>е період реалістичної опт</w:t>
      </w:r>
      <w:r w:rsidR="00AD3174" w:rsidRPr="0083794B">
        <w:rPr>
          <w:rStyle w:val="tlid-translation"/>
          <w:noProof/>
          <w:lang w:val="uk-UA"/>
        </w:rPr>
        <w:t>а</w:t>
      </w:r>
      <w:r w:rsidRPr="0083794B">
        <w:rPr>
          <w:rStyle w:val="tlid-translation"/>
          <w:noProof/>
          <w:lang w:val="uk-UA"/>
        </w:rPr>
        <w:t>ці</w:t>
      </w:r>
      <w:r w:rsidR="00ED6061" w:rsidRPr="0083794B">
        <w:rPr>
          <w:rStyle w:val="tlid-translation"/>
          <w:noProof/>
          <w:lang w:val="uk-UA"/>
        </w:rPr>
        <w:t>ї</w:t>
      </w:r>
      <w:r w:rsidRPr="0083794B">
        <w:rPr>
          <w:rStyle w:val="tlid-translation"/>
          <w:noProof/>
          <w:lang w:val="uk-UA"/>
        </w:rPr>
        <w:t xml:space="preserve">. Професійні наміри </w:t>
      </w:r>
      <w:r w:rsidR="00ED6061" w:rsidRPr="0083794B">
        <w:rPr>
          <w:rStyle w:val="tlid-translation"/>
          <w:noProof/>
          <w:lang w:val="uk-UA"/>
        </w:rPr>
        <w:t xml:space="preserve">юнаків </w:t>
      </w:r>
      <w:r w:rsidRPr="0083794B">
        <w:rPr>
          <w:rStyle w:val="tlid-translation"/>
          <w:noProof/>
          <w:lang w:val="uk-UA"/>
        </w:rPr>
        <w:t>дифузн</w:t>
      </w:r>
      <w:r w:rsidR="00ED6061" w:rsidRPr="0083794B">
        <w:rPr>
          <w:rStyle w:val="tlid-translation"/>
          <w:noProof/>
          <w:lang w:val="uk-UA"/>
        </w:rPr>
        <w:t>і</w:t>
      </w:r>
      <w:r w:rsidRPr="0083794B">
        <w:rPr>
          <w:rStyle w:val="tlid-translation"/>
          <w:noProof/>
          <w:lang w:val="uk-UA"/>
        </w:rPr>
        <w:t xml:space="preserve"> і невизначені. Вибір навчально-професійн</w:t>
      </w:r>
      <w:r w:rsidR="00ED6061" w:rsidRPr="0083794B">
        <w:rPr>
          <w:rStyle w:val="tlid-translation"/>
          <w:noProof/>
          <w:lang w:val="uk-UA"/>
        </w:rPr>
        <w:t>і</w:t>
      </w:r>
      <w:r w:rsidRPr="0083794B">
        <w:rPr>
          <w:rStyle w:val="tlid-translation"/>
          <w:noProof/>
          <w:lang w:val="uk-UA"/>
        </w:rPr>
        <w:t xml:space="preserve"> установи в даному віці часто буває психологічно не обґрунтован</w:t>
      </w:r>
      <w:r w:rsidR="00ED6061" w:rsidRPr="0083794B">
        <w:rPr>
          <w:rStyle w:val="tlid-translation"/>
          <w:noProof/>
          <w:lang w:val="uk-UA"/>
        </w:rPr>
        <w:t>і</w:t>
      </w:r>
      <w:r w:rsidRPr="0083794B">
        <w:rPr>
          <w:rStyle w:val="tlid-translation"/>
          <w:noProof/>
          <w:lang w:val="uk-UA"/>
        </w:rPr>
        <w:t xml:space="preserve">. Психологічно більш </w:t>
      </w:r>
      <w:r w:rsidR="0083794B" w:rsidRPr="0083794B">
        <w:rPr>
          <w:rStyle w:val="tlid-translation"/>
          <w:noProof/>
          <w:lang w:val="uk-UA"/>
        </w:rPr>
        <w:t>комфортна</w:t>
      </w:r>
      <w:r w:rsidRPr="0083794B">
        <w:rPr>
          <w:rStyle w:val="tlid-translation"/>
          <w:noProof/>
          <w:lang w:val="uk-UA"/>
        </w:rPr>
        <w:t xml:space="preserve"> почувають себе ті дівчата і юнаки, які здобувають середню (повну) загальну освіту</w:t>
      </w:r>
      <w:r w:rsidR="00F125DC" w:rsidRPr="0083794B">
        <w:rPr>
          <w:rStyle w:val="tlid-translation"/>
          <w:noProof/>
          <w:lang w:val="uk-UA"/>
        </w:rPr>
        <w:t>,п</w:t>
      </w:r>
      <w:r w:rsidRPr="0083794B">
        <w:rPr>
          <w:rStyle w:val="tlid-translation"/>
          <w:noProof/>
          <w:lang w:val="uk-UA"/>
        </w:rPr>
        <w:t>сихологічно спрямовані в майбутнє, вони розуміють, що благополуччя і успіх в житті, перш за все, будуть залежати від правильного вибору професії</w:t>
      </w:r>
      <w:r w:rsidR="00F125DC" w:rsidRPr="0083794B">
        <w:rPr>
          <w:rStyle w:val="tlid-translation"/>
          <w:noProof/>
          <w:lang w:val="uk-UA"/>
        </w:rPr>
        <w:t>.</w:t>
      </w:r>
    </w:p>
    <w:p w:rsidR="00DD7185" w:rsidRPr="0083794B" w:rsidRDefault="009104D2" w:rsidP="00DD7185">
      <w:pPr>
        <w:tabs>
          <w:tab w:val="left" w:pos="6255"/>
        </w:tabs>
        <w:rPr>
          <w:rStyle w:val="tlid-translation"/>
          <w:noProof/>
          <w:lang w:val="uk-UA"/>
        </w:rPr>
      </w:pPr>
      <w:r w:rsidRPr="0083794B">
        <w:rPr>
          <w:noProof/>
          <w:shd w:val="clear" w:color="auto" w:fill="FFFFFF"/>
          <w:lang w:val="uk-UA"/>
        </w:rPr>
        <w:t>2.</w:t>
      </w:r>
      <w:r w:rsidR="00DD7185" w:rsidRPr="0083794B">
        <w:rPr>
          <w:rStyle w:val="tlid-translation"/>
          <w:noProof/>
          <w:lang w:val="uk-UA"/>
        </w:rPr>
        <w:t xml:space="preserve">На основі теоретичного аналізу до суб'єктивних і об'єктивних компонентів професійного самовизначення виділяють наступні особливості. Перші, суб'єктивні, багато в чому залежать від внутрішньої позиції людини, його знань, умінь, навичок, прагнення до самопізнання і самовдосконалення. </w:t>
      </w:r>
      <w:r w:rsidR="00F125DC" w:rsidRPr="0083794B">
        <w:rPr>
          <w:rStyle w:val="tlid-translation"/>
          <w:noProof/>
          <w:lang w:val="uk-UA"/>
        </w:rPr>
        <w:t>Інші</w:t>
      </w:r>
      <w:r w:rsidR="00DD7185" w:rsidRPr="0083794B">
        <w:rPr>
          <w:rStyle w:val="tlid-translation"/>
          <w:noProof/>
          <w:lang w:val="uk-UA"/>
        </w:rPr>
        <w:t xml:space="preserve">, об'єктивні, диктуються життєвими умовами, вимогами, які пред'являють професії до особистості. Відповідно, відсутність адекватної «Я-концепції», світоглядного вибору, навчально-професійної мотивації, нестійка самооцінка, змішання цінностей, тобто спотворені прояви внутрішніх </w:t>
      </w:r>
      <w:r w:rsidR="00DD7185" w:rsidRPr="0083794B">
        <w:rPr>
          <w:rStyle w:val="tlid-translation"/>
          <w:noProof/>
          <w:lang w:val="uk-UA"/>
        </w:rPr>
        <w:lastRenderedPageBreak/>
        <w:t>факторів, або дисбаланс у зовнішніх, життєвих обставин - будь-який порушений фактор ускладнює процес професійного самовизначення.</w:t>
      </w:r>
    </w:p>
    <w:p w:rsidR="0048121C" w:rsidRPr="0083794B" w:rsidRDefault="009104D2" w:rsidP="00DD7185">
      <w:p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3.В ході дослідження виявлен</w:t>
      </w:r>
      <w:r w:rsidR="00306081" w:rsidRPr="0083794B">
        <w:rPr>
          <w:noProof/>
          <w:shd w:val="clear" w:color="auto" w:fill="FFFFFF"/>
          <w:lang w:val="uk-UA"/>
        </w:rPr>
        <w:t>о</w:t>
      </w:r>
      <w:r w:rsidR="00743EEC">
        <w:rPr>
          <w:noProof/>
          <w:shd w:val="clear" w:color="auto" w:fill="FFFFFF"/>
          <w:lang w:val="uk-UA"/>
        </w:rPr>
        <w:t xml:space="preserve">низька </w:t>
      </w:r>
      <w:r w:rsidRPr="0083794B">
        <w:rPr>
          <w:noProof/>
          <w:shd w:val="clear" w:color="auto" w:fill="FFFFFF"/>
          <w:lang w:val="uk-UA"/>
        </w:rPr>
        <w:t xml:space="preserve">закономірність результатів тесту вільно-культурного інтелекту Кеттелла і </w:t>
      </w:r>
      <w:r w:rsidR="00306081" w:rsidRPr="0083794B">
        <w:rPr>
          <w:noProof/>
          <w:shd w:val="clear" w:color="auto" w:fill="FFFFFF"/>
          <w:lang w:val="uk-UA"/>
        </w:rPr>
        <w:t>профорієнтаційної</w:t>
      </w:r>
      <w:r w:rsidRPr="0083794B">
        <w:rPr>
          <w:noProof/>
          <w:shd w:val="clear" w:color="auto" w:fill="FFFFFF"/>
          <w:lang w:val="uk-UA"/>
        </w:rPr>
        <w:t xml:space="preserve"> спрямованої серії з двох тестів методик</w:t>
      </w:r>
      <w:r w:rsidR="00306081" w:rsidRPr="0083794B">
        <w:rPr>
          <w:noProof/>
          <w:shd w:val="clear" w:color="auto" w:fill="FFFFFF"/>
          <w:lang w:val="uk-UA"/>
        </w:rPr>
        <w:t>,я</w:t>
      </w:r>
      <w:r w:rsidRPr="0083794B">
        <w:rPr>
          <w:noProof/>
          <w:shd w:val="clear" w:color="auto" w:fill="FFFFFF"/>
          <w:lang w:val="uk-UA"/>
        </w:rPr>
        <w:t>кі</w:t>
      </w:r>
      <w:r w:rsidR="00306081" w:rsidRPr="0083794B">
        <w:rPr>
          <w:noProof/>
          <w:shd w:val="clear" w:color="auto" w:fill="FFFFFF"/>
          <w:lang w:val="uk-UA"/>
        </w:rPr>
        <w:t>,у</w:t>
      </w:r>
      <w:r w:rsidRPr="0083794B">
        <w:rPr>
          <w:noProof/>
          <w:shd w:val="clear" w:color="auto" w:fill="FFFFFF"/>
          <w:lang w:val="uk-UA"/>
        </w:rPr>
        <w:t xml:space="preserve"> свою чергу</w:t>
      </w:r>
      <w:r w:rsidR="00306081" w:rsidRPr="0083794B">
        <w:rPr>
          <w:noProof/>
          <w:shd w:val="clear" w:color="auto" w:fill="FFFFFF"/>
          <w:lang w:val="uk-UA"/>
        </w:rPr>
        <w:t xml:space="preserve">, </w:t>
      </w:r>
      <w:r w:rsidR="00743EEC">
        <w:rPr>
          <w:rStyle w:val="tlid-translation"/>
          <w:lang w:val="uk-UA"/>
        </w:rPr>
        <w:t>не підтвердили</w:t>
      </w:r>
      <w:r w:rsidRPr="0083794B">
        <w:rPr>
          <w:noProof/>
          <w:shd w:val="clear" w:color="auto" w:fill="FFFFFF"/>
          <w:lang w:val="uk-UA"/>
        </w:rPr>
        <w:t xml:space="preserve"> припущення про </w:t>
      </w:r>
      <w:r w:rsidR="00306081" w:rsidRPr="0083794B">
        <w:rPr>
          <w:rStyle w:val="alt-edited"/>
          <w:noProof/>
          <w:lang w:val="uk-UA"/>
        </w:rPr>
        <w:t>ролі</w:t>
      </w:r>
      <w:r w:rsidRPr="0083794B">
        <w:rPr>
          <w:noProof/>
          <w:shd w:val="clear" w:color="auto" w:fill="FFFFFF"/>
          <w:lang w:val="uk-UA"/>
        </w:rPr>
        <w:t xml:space="preserve"> і значення інтелектуального потенціалу для професійного самовизначення </w:t>
      </w:r>
      <w:r w:rsidR="00ED77B3" w:rsidRPr="0083794B">
        <w:rPr>
          <w:noProof/>
          <w:shd w:val="clear" w:color="auto" w:fill="FFFFFF"/>
          <w:lang w:val="uk-UA"/>
        </w:rPr>
        <w:t>юнаків</w:t>
      </w:r>
      <w:r w:rsidRPr="0083794B">
        <w:rPr>
          <w:noProof/>
          <w:shd w:val="clear" w:color="auto" w:fill="FFFFFF"/>
          <w:lang w:val="uk-UA"/>
        </w:rPr>
        <w:t xml:space="preserve">. Аналіз професійного самовизначення показав, що центром самовизначення є досягнення професійної ідентичності, на параметри якої істотно впливають інформованість </w:t>
      </w:r>
      <w:r w:rsidR="00F474B7" w:rsidRPr="0083794B">
        <w:rPr>
          <w:noProof/>
          <w:shd w:val="clear" w:color="auto" w:fill="FFFFFF"/>
          <w:lang w:val="uk-UA"/>
        </w:rPr>
        <w:t>юнака</w:t>
      </w:r>
      <w:r w:rsidRPr="0083794B">
        <w:rPr>
          <w:noProof/>
          <w:shd w:val="clear" w:color="auto" w:fill="FFFFFF"/>
          <w:lang w:val="uk-UA"/>
        </w:rPr>
        <w:t xml:space="preserve">, ступінь </w:t>
      </w:r>
      <w:r w:rsidR="00F474B7" w:rsidRPr="0083794B">
        <w:rPr>
          <w:rStyle w:val="tlid-translation"/>
          <w:noProof/>
          <w:lang w:val="uk-UA"/>
        </w:rPr>
        <w:t>сформованості</w:t>
      </w:r>
      <w:r w:rsidRPr="0083794B">
        <w:rPr>
          <w:noProof/>
          <w:shd w:val="clear" w:color="auto" w:fill="FFFFFF"/>
          <w:lang w:val="uk-UA"/>
        </w:rPr>
        <w:t xml:space="preserve"> професійного плану. Відіграють важливу роль</w:t>
      </w:r>
      <w:r w:rsidR="00F474B7" w:rsidRPr="0083794B">
        <w:rPr>
          <w:noProof/>
          <w:shd w:val="clear" w:color="auto" w:fill="FFFFFF"/>
          <w:lang w:val="uk-UA"/>
        </w:rPr>
        <w:t xml:space="preserve"> також</w:t>
      </w:r>
      <w:r w:rsidRPr="0083794B">
        <w:rPr>
          <w:noProof/>
          <w:shd w:val="clear" w:color="auto" w:fill="FFFFFF"/>
          <w:lang w:val="uk-UA"/>
        </w:rPr>
        <w:t xml:space="preserve"> мотиваційна складова, </w:t>
      </w:r>
      <w:r w:rsidR="00F474B7" w:rsidRPr="0083794B">
        <w:rPr>
          <w:noProof/>
          <w:shd w:val="clear" w:color="auto" w:fill="FFFFFF"/>
          <w:lang w:val="uk-UA"/>
        </w:rPr>
        <w:t>та</w:t>
      </w:r>
      <w:r w:rsidRPr="0083794B">
        <w:rPr>
          <w:noProof/>
          <w:shd w:val="clear" w:color="auto" w:fill="FFFFFF"/>
          <w:lang w:val="uk-UA"/>
        </w:rPr>
        <w:t xml:space="preserve"> зрілість інтересів. Дослідження виявило більше значення пізнавальної активності, зокрема, допитливості, а також інтелектуального розвитку </w:t>
      </w:r>
      <w:r w:rsidR="00F474B7" w:rsidRPr="0083794B">
        <w:rPr>
          <w:noProof/>
          <w:shd w:val="clear" w:color="auto" w:fill="FFFFFF"/>
          <w:lang w:val="uk-UA"/>
        </w:rPr>
        <w:t>юнаків</w:t>
      </w:r>
      <w:r w:rsidRPr="0083794B">
        <w:rPr>
          <w:noProof/>
          <w:shd w:val="clear" w:color="auto" w:fill="FFFFFF"/>
          <w:lang w:val="uk-UA"/>
        </w:rPr>
        <w:t xml:space="preserve">. Важливо враховувати, що досягнення професійної ідентичності, як і </w:t>
      </w:r>
      <w:r w:rsidR="00F474B7" w:rsidRPr="0083794B">
        <w:rPr>
          <w:rStyle w:val="tlid-translation"/>
          <w:noProof/>
          <w:lang w:val="uk-UA"/>
        </w:rPr>
        <w:t>професійне</w:t>
      </w:r>
      <w:r w:rsidRPr="0083794B">
        <w:rPr>
          <w:noProof/>
          <w:shd w:val="clear" w:color="auto" w:fill="FFFFFF"/>
          <w:lang w:val="uk-UA"/>
        </w:rPr>
        <w:t xml:space="preserve"> самовизначення в цілому, </w:t>
      </w:r>
      <w:r w:rsidR="00F474B7" w:rsidRPr="0083794B">
        <w:rPr>
          <w:noProof/>
          <w:shd w:val="clear" w:color="auto" w:fill="FFFFFF"/>
          <w:lang w:val="uk-UA"/>
        </w:rPr>
        <w:t>має</w:t>
      </w:r>
      <w:r w:rsidRPr="0083794B">
        <w:rPr>
          <w:noProof/>
          <w:shd w:val="clear" w:color="auto" w:fill="FFFFFF"/>
          <w:lang w:val="uk-UA"/>
        </w:rPr>
        <w:t xml:space="preserve"> нерівномірний характер і багато в чому залежить від індивідуальної швидкості дозрівання освітніх програм, рівня </w:t>
      </w:r>
      <w:r w:rsidR="00743EEC">
        <w:rPr>
          <w:noProof/>
          <w:shd w:val="clear" w:color="auto" w:fill="FFFFFF"/>
          <w:lang w:val="uk-UA"/>
        </w:rPr>
        <w:t>та</w:t>
      </w:r>
      <w:r w:rsidRPr="0083794B">
        <w:rPr>
          <w:noProof/>
          <w:shd w:val="clear" w:color="auto" w:fill="FFFFFF"/>
          <w:lang w:val="uk-UA"/>
        </w:rPr>
        <w:t xml:space="preserve"> структури інтелекту. Знання цих факторів </w:t>
      </w:r>
      <w:r w:rsidR="00F474B7" w:rsidRPr="0083794B">
        <w:rPr>
          <w:noProof/>
          <w:shd w:val="clear" w:color="auto" w:fill="FFFFFF"/>
          <w:lang w:val="uk-UA"/>
        </w:rPr>
        <w:t>та</w:t>
      </w:r>
      <w:r w:rsidRPr="0083794B">
        <w:rPr>
          <w:noProof/>
          <w:shd w:val="clear" w:color="auto" w:fill="FFFFFF"/>
          <w:lang w:val="uk-UA"/>
        </w:rPr>
        <w:t xml:space="preserve"> їх ролі </w:t>
      </w:r>
      <w:r w:rsidR="00F474B7" w:rsidRPr="0083794B">
        <w:rPr>
          <w:noProof/>
          <w:shd w:val="clear" w:color="auto" w:fill="FFFFFF"/>
          <w:lang w:val="uk-UA"/>
        </w:rPr>
        <w:t>у</w:t>
      </w:r>
      <w:r w:rsidRPr="0083794B">
        <w:rPr>
          <w:noProof/>
          <w:shd w:val="clear" w:color="auto" w:fill="FFFFFF"/>
          <w:lang w:val="uk-UA"/>
        </w:rPr>
        <w:t xml:space="preserve"> становленні професійного самовизначення дозволить розробляти і реалізовувати програми психологічної підтримки процесу професійного самовизначення.</w:t>
      </w:r>
    </w:p>
    <w:bookmarkEnd w:id="7"/>
    <w:p w:rsidR="003411F2" w:rsidRPr="0083794B" w:rsidRDefault="0048121C" w:rsidP="0048121C">
      <w:pPr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br w:type="page"/>
      </w:r>
    </w:p>
    <w:p w:rsidR="00FE16A0" w:rsidRPr="0083794B" w:rsidRDefault="00FE16A0" w:rsidP="00FE16A0">
      <w:pPr>
        <w:pStyle w:val="Heading1"/>
        <w:spacing w:before="0"/>
        <w:jc w:val="center"/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</w:pPr>
      <w:bookmarkStart w:id="8" w:name="_Toc10536794"/>
      <w:r w:rsidRPr="0083794B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lastRenderedPageBreak/>
        <w:t>СПИСОК ВИКОРИСТАНОЇ ЛІТЕРАТУРИ</w:t>
      </w:r>
      <w:bookmarkEnd w:id="8"/>
    </w:p>
    <w:p w:rsidR="00FE16A0" w:rsidRPr="0083794B" w:rsidRDefault="00FE16A0" w:rsidP="00FE16A0">
      <w:pPr>
        <w:rPr>
          <w:noProof/>
          <w:lang w:val="uk-UA"/>
        </w:rPr>
      </w:pP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Абрамова, Г.С.Вікова психологія Текст. / Г.С. Абрамова. - М .: «Академічний проект», 2006. - 701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Абульханова-Славська, К.А. Стратегія життя Текст. / К.А. Абульханова-Славська. М .: «Думка», 1991. - 299 с.</w:t>
      </w:r>
    </w:p>
    <w:p w:rsidR="009104D2" w:rsidRPr="0083794B" w:rsidRDefault="009104D2" w:rsidP="009E3E39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Аверін, В.А. Психологія дітей і підлітків: Учеб.пособие Текст. / В.А. Аверін. 2-е изд., Перераб. - СПб .: Изд-во Михайлова В. А., 1998. - 379 с.</w:t>
      </w:r>
      <w:r w:rsidR="009E3E39" w:rsidRPr="0083794B">
        <w:rPr>
          <w:noProof/>
          <w:shd w:val="clear" w:color="auto" w:fill="FFFFFF"/>
          <w:lang w:val="uk-UA"/>
        </w:rPr>
        <w:t>‘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Ананьєв, Б.Г. Людина як предмет пізнання Текст. / Б.Г. Ананьєв. 3-е вид.- СПб., М., Харків: «Пітер», 2002. - 288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Ананьєв, Б.Г. Про проблеми сучасного людинознавства Текст. / Б.Г. Ананьєв. 2-е изд. - СПб .: «Пітер», 2001. - 272 с.</w:t>
      </w:r>
    </w:p>
    <w:p w:rsidR="009B4883" w:rsidRPr="009B4883" w:rsidRDefault="009B4883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9B4883">
        <w:rPr>
          <w:rStyle w:val="citation"/>
          <w:iCs/>
        </w:rPr>
        <w:t>Айзенк Г., Кэмин Л.</w:t>
      </w:r>
      <w:r w:rsidRPr="009B4883">
        <w:rPr>
          <w:rStyle w:val="citation"/>
        </w:rPr>
        <w:t xml:space="preserve"> Природа интеллекта — битва за разум: Как формируются умственные способности = Intellegence: thebattleforthemind. — М.: Эксмо-Пресс, 2002. — 352 с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Ананьєв, Б.Г., Палей, І.М. Про психологічну структуру особистості Текст. / Б.Г. Ананьєв, І.М. Палей // Проблеми особистості. М., 1970. - с. 39-50.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Баєва, І.А. Спілкування з однолітками: ризик і перспективи зростання Текст. / І.А. Баєва // Психологія сучасного підлітка / ред. JI.A. Регуш. СПб .: «Мова», 2005.-с. 128-139.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Байярд, Р.Т., Байярд, Д. Ваш неспокійний підліток Текст. / Р.Т. Байярд, Д. Байярд. М .: Изд-во «Академічний проект», 2006. - 207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Балакшина Ж.А. Типи мінливості інтелекту і особистості в період їх становлення: автореф. дис. ... канд. психол. наук. СПб., 1995; ВасиленкоВ.Е. Інтелектуально-особистісний розвиток школярів в зв'язку з особливостями їх поведінкової саморегуляції: автореф. дис. ... канд. психол. наук. Спб., 20</w:t>
      </w:r>
      <w:r w:rsidR="00F226FD" w:rsidRPr="0083794B">
        <w:rPr>
          <w:noProof/>
          <w:shd w:val="clear" w:color="auto" w:fill="FFFFFF"/>
          <w:lang w:val="uk-UA"/>
        </w:rPr>
        <w:t>16</w:t>
      </w:r>
      <w:r w:rsidRPr="0083794B">
        <w:rPr>
          <w:noProof/>
          <w:shd w:val="clear" w:color="auto" w:fill="FFFFFF"/>
          <w:lang w:val="uk-UA"/>
        </w:rPr>
        <w:t>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lastRenderedPageBreak/>
        <w:t>Балакшина, Ж.А. Типи мінливості інтелекту і особистості в період їх становлення (на прикладі підлітків) Текст. : Автореф. дис. . канд. психол. наук / Ж.А. Балакшина. СПб., 1995. - 23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Барабанщиків, Б.А. Системна організація і розвиток психіки Текст. / Б.А. Барабанщиків // Психологічний журнал Т. 24, №1. - М., 2003. - с. 35-36.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Башкіна, Ю.Д. Особистісний сенс почуття ризику (на прикладі підлітків з різним ризикованою поведінкою) Текст. : Автореф. дис. . канд. психол. наук / Ю.Д. Башкіна. СПб., 2007. - 20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Берні, Р.Розвиток Я концепції і виховання Текст. / Р. Берні. М .: «Прогрес», 1986. -406 с.</w:t>
      </w:r>
    </w:p>
    <w:p w:rsidR="00D218BA" w:rsidRPr="00D218BA" w:rsidRDefault="002E1674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D218BA">
        <w:t>Берн Э. Игры, в которые играют люди. Люди, которые играют в игры / Эрик Берн. – С. Пб. : Прогресс, 1992. – 400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Биков, А.С. Зміст і організація професійного самовизначення підлітків-вихованців дитячого будинку: діс.канд. пед. наук Текст. / А.С. Биков. М., 2000. - 144 с.</w:t>
      </w:r>
    </w:p>
    <w:p w:rsidR="00D218BA" w:rsidRPr="00D218BA" w:rsidRDefault="00D218BA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D218BA">
        <w:t>Болучевская В.В. Профессиональное самоопределение будущих специалистов помогающих профессий: Монография. – Волгоград: Изд-во ВолГМУ, 2010. – 264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Бодальов, А.А., Столін, В.В. Загальна психодіагностика / А.А. Бодальов, В.В Столін. СПб .: «Мова», 2000.-440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Божович, JI.І. Особистість і її формування в дитячому віці Текст. / Л.І. Божович // Психологія особистості в працях вітчизняних психологів / уклад. Л.В. Куликов. СПб .: «Пітер», 20</w:t>
      </w:r>
      <w:r w:rsidR="00F226FD" w:rsidRPr="0083794B">
        <w:rPr>
          <w:noProof/>
          <w:shd w:val="clear" w:color="auto" w:fill="FFFFFF"/>
          <w:lang w:val="uk-UA"/>
        </w:rPr>
        <w:t>14</w:t>
      </w:r>
      <w:r w:rsidRPr="0083794B">
        <w:rPr>
          <w:noProof/>
          <w:shd w:val="clear" w:color="auto" w:fill="FFFFFF"/>
          <w:lang w:val="uk-UA"/>
        </w:rPr>
        <w:t>. - с. 160-166.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Божович, JI.І. Проблеми формування особистості Текст. / Л.І. Божович / ред. Фельдштейн Д.І. 2-е видання. - М .: Изд-во «Інститут практичної психології», 1997. - 352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Божович, Л.І. Етапи формування особистості в онтогенезі Текст. / Л.І. Божович // Питання психології. № 2. - М., 1979- с. 23-35.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lastRenderedPageBreak/>
        <w:t>Бойко, В.В. Важкі характери підлітків: розвиток, виявлення, допомога Текст. / В.В. Бойко. СПб .: «Пані», 1998. - 128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Болтунов, А.П. Принципи та система профорієнтації в школі Текст. / А.П. Болтунов. Л .: 1932. - 174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Бордовская, Н.В., Реан, А.А. Педагогіка. Підручник для вузів Текст. / Н.В. Бордовская, А.А. Реан. СПб: «Пітер», 2005. - 432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Бронфенбреннер, У. Два світи дитинства: діти в США і СРСР Текст. / У. Бронфенбреннер. - М .: «Прогрес», 1976. 167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Бубнова, С.С. Ціннісні орієнтації особистості як багатовимірна нелінійна система Текст. / С.С. Бубнова // Психологічний журнал. Т. 20, № 5. - М., 1999.-С. 38-44.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Буянов, М.И. Дитина з неблагополучної сім'ї Текст. / М.І. Буянов. - М .: «Просвещение», 1988.-207с.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Буянова, Т.А. Формування професійних намірів старшокласників з урахуванням запитів конкретного економічного району, дис. . канд. пед. наук Текст. / Т.А. Буянова. -М., 1971. 147 с.</w:t>
      </w:r>
    </w:p>
    <w:p w:rsidR="00D218BA" w:rsidRPr="00D218BA" w:rsidRDefault="00D218BA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501BE9">
        <w:rPr>
          <w:lang w:val="uk-UA"/>
        </w:rPr>
        <w:t xml:space="preserve">Вітковська О.І. Психологічніумовипрофесійногосамовизначеннявипускниківсередніхшкіл у процесіпрофконсультації. –АПН України, Київ, 2002.- </w:t>
      </w:r>
      <w:r w:rsidRPr="00D218BA">
        <w:t>24 с.</w:t>
      </w:r>
    </w:p>
    <w:p w:rsidR="009104D2" w:rsidRPr="0083794B" w:rsidRDefault="009B4883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lang w:val="uk-UA"/>
        </w:rPr>
        <w:t xml:space="preserve">Б.М. Величковський </w:t>
      </w:r>
      <w:r w:rsidR="009104D2" w:rsidRPr="0083794B">
        <w:rPr>
          <w:noProof/>
          <w:shd w:val="clear" w:color="auto" w:fill="FFFFFF"/>
          <w:lang w:val="uk-UA"/>
        </w:rPr>
        <w:t>Виготський, JI.С. Лекції по психології Текст. / Л.С. Виготський. М .: «Союз», 2006. - 144 с.</w:t>
      </w:r>
    </w:p>
    <w:p w:rsidR="00B94666" w:rsidRPr="00B94666" w:rsidRDefault="00B94666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B94666">
        <w:rPr>
          <w:iCs/>
        </w:rPr>
        <w:t>Пиаже Ж.</w:t>
      </w:r>
      <w:r w:rsidRPr="00B94666">
        <w:t xml:space="preserve"> Психология интеллекта. — Питер, 2004</w:t>
      </w:r>
    </w:p>
    <w:p w:rsidR="00FA27D4" w:rsidRPr="0083794B" w:rsidRDefault="00FA27D4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>
        <w:rPr>
          <w:rStyle w:val="tlid-translation"/>
          <w:lang w:val="uk-UA"/>
        </w:rPr>
        <w:t>Дружинін, В.Н. Психологія загальних здібностей / В.Н. Дружинін. - СПб. : Пітер, 2002. - 368 с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Інтелектуальний потенціал людини: проблеми розвитку / під ред. Л.А. Головей, А.А. Крилова. СПб.,2003.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 xml:space="preserve">Климов </w:t>
      </w:r>
      <w:r w:rsidR="00B05585">
        <w:rPr>
          <w:noProof/>
          <w:shd w:val="clear" w:color="auto" w:fill="FFFFFF"/>
          <w:lang w:val="uk-UA"/>
        </w:rPr>
        <w:t>Є</w:t>
      </w:r>
      <w:r w:rsidRPr="0083794B">
        <w:rPr>
          <w:noProof/>
          <w:shd w:val="clear" w:color="auto" w:fill="FFFFFF"/>
          <w:lang w:val="uk-UA"/>
        </w:rPr>
        <w:t>.</w:t>
      </w:r>
      <w:r w:rsidR="00B05585">
        <w:rPr>
          <w:noProof/>
          <w:shd w:val="clear" w:color="auto" w:fill="FFFFFF"/>
          <w:lang w:val="uk-UA"/>
        </w:rPr>
        <w:t>О</w:t>
      </w:r>
      <w:r w:rsidRPr="0083794B">
        <w:rPr>
          <w:noProof/>
          <w:shd w:val="clear" w:color="auto" w:fill="FFFFFF"/>
          <w:lang w:val="uk-UA"/>
        </w:rPr>
        <w:t>. Вступ до психології праці. М., 1988, С. 39.</w:t>
      </w:r>
    </w:p>
    <w:p w:rsidR="00D218BA" w:rsidRPr="00D218BA" w:rsidRDefault="00D218BA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501BE9">
        <w:rPr>
          <w:lang w:val="uk-UA"/>
        </w:rPr>
        <w:t>Коропецька О.М. Профорієнтація та профвідбір :монографія / Олеся МихайлівнаКоропецька. – Івано-Франківськ :Місто НВ, 2009. – 347 с.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lastRenderedPageBreak/>
        <w:t>Крупнов А.І. Системно-функціональний підхід до вивчення особистості та її властивостей // Комплексні дослідження властивостей особистості: наукова школа А.І. Крупнова / ред. А.І. Крупнов, І.А. Новикова. М., 2009. С. 9-22.</w:t>
      </w:r>
    </w:p>
    <w:p w:rsidR="009104D2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Кудрявцева Н.А. Теоретична модель інтелектуального потенціалу // Інтелектуальний потенціал людини: проблеми розвитку. Спб., 2003.</w:t>
      </w:r>
    </w:p>
    <w:p w:rsidR="007C3403" w:rsidRPr="007C3403" w:rsidRDefault="007C3403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7C3403">
        <w:t>КостюкГ.С. Роль професійногосамовизначення у формуванніособистості. / Професійнаорієнтаціяучнів. – К.: Рад.школа, 1971.</w:t>
      </w:r>
    </w:p>
    <w:p w:rsidR="009104D2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Лейтес Н.С. Вікова обдарованість і індивідуальні відмінності // Вибрані праці. Воронеж, 2003. 464 с.</w:t>
      </w:r>
    </w:p>
    <w:p w:rsidR="00424DB9" w:rsidRPr="00424DB9" w:rsidRDefault="00424DB9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424DB9">
        <w:t>Максименко С.Д. Прогнозуваннярозвиткуособистості як наукова проблема /С.Д. Максименко // Наук. ВісникМиколаївськогодерж. пед. ун-ту ім. В.О. Сухомлинського; серія «Психологічні науки». – Миколаїв: ТОВ «Фірма «Іліон»,2010. – Т. 2, вип. 5. – С. 3 – 19.</w:t>
      </w:r>
    </w:p>
    <w:p w:rsidR="007A1849" w:rsidRPr="008C303C" w:rsidRDefault="00424DB9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501BE9">
        <w:rPr>
          <w:lang w:val="uk-UA"/>
        </w:rPr>
        <w:t>Педагогічнеуправлінняпрофесійнимсамовизначеннямучнівськоїмолоді: Метод. посіб. / В.М.Мадзігон, І.Д.Бех, М.П.Тименко та ін. – К., 2001. – 152</w:t>
      </w:r>
      <w:r w:rsidRPr="00501BE9">
        <w:rPr>
          <w:rFonts w:ascii="Arial" w:hAnsi="Arial" w:cs="Arial"/>
          <w:sz w:val="23"/>
          <w:szCs w:val="23"/>
          <w:lang w:val="uk-UA"/>
        </w:rPr>
        <w:t>с</w:t>
      </w:r>
      <w:hyperlink r:id="rId8" w:history="1">
        <w:r w:rsidR="007A1849" w:rsidRPr="00501BE9">
          <w:rPr>
            <w:rStyle w:val="Hyperlink"/>
            <w:color w:val="auto"/>
            <w:u w:val="none"/>
            <w:lang w:val="uk-UA"/>
          </w:rPr>
          <w:t xml:space="preserve">Соціолого-педагогічний словник за ред. </w:t>
        </w:r>
        <w:r w:rsidR="007A1849" w:rsidRPr="00FE39A4">
          <w:rPr>
            <w:rStyle w:val="Hyperlink"/>
            <w:color w:val="auto"/>
            <w:u w:val="none"/>
          </w:rPr>
          <w:t>В.В. Радула.</w:t>
        </w:r>
      </w:hyperlink>
      <w:hyperlink r:id="rId9" w:history="1">
        <w:r w:rsidR="00FE39A4" w:rsidRPr="00FE39A4">
          <w:rPr>
            <w:rStyle w:val="Hyperlink"/>
            <w:color w:val="auto"/>
            <w:u w:val="none"/>
          </w:rPr>
          <w:t>[К.:ЕксОб, 2004.]</w:t>
        </w:r>
      </w:hyperlink>
    </w:p>
    <w:p w:rsidR="008C303C" w:rsidRPr="008C303C" w:rsidRDefault="008C303C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C303C">
        <w:rPr>
          <w:rStyle w:val="citation"/>
          <w:iCs/>
        </w:rPr>
        <w:t>Стернберг, Роберт.</w:t>
      </w:r>
      <w:r w:rsidRPr="008C303C">
        <w:rPr>
          <w:rStyle w:val="citation"/>
        </w:rPr>
        <w:t xml:space="preserve"> Практический интеллект = PracticalIntelligenceinEverydayLife. — СПб.: Питер, 2002. — 272 с. — (Мастера психологии). — </w:t>
      </w:r>
      <w:r w:rsidRPr="008C303C">
        <w:rPr>
          <w:rStyle w:val="nowrap"/>
        </w:rPr>
        <w:t>5000 экз</w:t>
      </w:r>
    </w:p>
    <w:p w:rsidR="00424DB9" w:rsidRPr="00424DB9" w:rsidRDefault="00424DB9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rStyle w:val="tlid-translation"/>
          <w:noProof/>
          <w:shd w:val="clear" w:color="auto" w:fill="FFFFFF"/>
          <w:lang w:val="uk-UA"/>
        </w:rPr>
      </w:pPr>
      <w:r w:rsidRPr="00501BE9">
        <w:rPr>
          <w:lang w:val="uk-UA"/>
        </w:rPr>
        <w:t xml:space="preserve">Радчук Г.К. Особистісне та професійнесамовизначення як чинникпрофесійногостановленняособистості //Радчук Г.К.- ВісникНаціональноїакадеміїДержавноїприкордонноїслужбиУкраїни.- </w:t>
      </w:r>
      <w:r w:rsidRPr="00424DB9">
        <w:t>2012. – Випуск 5. – С.47-54</w:t>
      </w:r>
    </w:p>
    <w:p w:rsidR="00E23DC4" w:rsidRPr="0083794B" w:rsidRDefault="00275567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rStyle w:val="tlid-translation"/>
          <w:noProof/>
          <w:shd w:val="clear" w:color="auto" w:fill="FFFFFF"/>
          <w:lang w:val="uk-UA"/>
        </w:rPr>
      </w:pPr>
      <w:r w:rsidRPr="0083794B">
        <w:rPr>
          <w:rStyle w:val="tlid-translation"/>
          <w:noProof/>
          <w:lang w:val="uk-UA"/>
        </w:rPr>
        <w:t>Фурсов А.Л. Система професійної орієнтації населення з позицій міждисциплінарного та системного підходів: Монографія / А.Л. Фурсов. - Саратов: АНО «Прес-Ліцей», 2015.</w:t>
      </w:r>
    </w:p>
    <w:p w:rsidR="001576F0" w:rsidRPr="0083794B" w:rsidRDefault="001576F0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lastRenderedPageBreak/>
        <w:t xml:space="preserve">Intelligent Testing: Integrating Psychological Theory and Clinical Practice </w:t>
      </w:r>
      <w:hyperlink r:id="rId10" w:tooltip="Знайти всі книги автора" w:history="1">
        <w:r w:rsidRPr="0083794B">
          <w:rPr>
            <w:rStyle w:val="Hyperlink"/>
            <w:noProof/>
            <w:color w:val="000000"/>
            <w:u w:val="none"/>
            <w:lang w:val="uk-UA"/>
          </w:rPr>
          <w:t>James C. Kaufman</w:t>
        </w:r>
      </w:hyperlink>
      <w:r w:rsidRPr="0083794B">
        <w:rPr>
          <w:noProof/>
          <w:lang w:val="uk-UA"/>
        </w:rPr>
        <w:t>. 2014.</w:t>
      </w:r>
    </w:p>
    <w:p w:rsidR="00E2215B" w:rsidRPr="0083794B" w:rsidRDefault="00E2215B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lang w:val="uk-UA"/>
        </w:rPr>
        <w:t xml:space="preserve">Fluid </w:t>
      </w:r>
      <w:r w:rsidRPr="0083794B">
        <w:rPr>
          <w:bCs/>
          <w:noProof/>
          <w:lang w:val="uk-UA"/>
        </w:rPr>
        <w:t>intelligence</w:t>
      </w:r>
      <w:r w:rsidRPr="0083794B">
        <w:rPr>
          <w:noProof/>
          <w:lang w:val="uk-UA"/>
        </w:rPr>
        <w:t xml:space="preserve"> and working memory support dissociable aspects of learning by physical but not observational practice. Apšvalka D, Cross ES, Ramsey R. 2019.</w:t>
      </w:r>
    </w:p>
    <w:p w:rsidR="0009239A" w:rsidRPr="0009239A" w:rsidRDefault="0009239A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501BE9">
        <w:rPr>
          <w:lang w:val="en-US"/>
        </w:rPr>
        <w:t>Super, D.E. Thepsychologyofcareers. – N.Y.: Harper&amp;Brothers, 1957.</w:t>
      </w:r>
    </w:p>
    <w:p w:rsidR="009104D2" w:rsidRPr="0083794B" w:rsidRDefault="009104D2" w:rsidP="009104D2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>Holland J.L. The Psychology of Vocational choice / Waltham, Mass: Blaisdell. 199</w:t>
      </w:r>
      <w:r w:rsidR="0009239A">
        <w:rPr>
          <w:noProof/>
          <w:shd w:val="clear" w:color="auto" w:fill="FFFFFF"/>
          <w:lang w:val="uk-UA"/>
        </w:rPr>
        <w:t>7</w:t>
      </w:r>
      <w:r w:rsidRPr="0083794B">
        <w:rPr>
          <w:noProof/>
          <w:shd w:val="clear" w:color="auto" w:fill="FFFFFF"/>
          <w:lang w:val="uk-UA"/>
        </w:rPr>
        <w:t>.</w:t>
      </w:r>
    </w:p>
    <w:p w:rsidR="005C52A4" w:rsidRPr="005C52A4" w:rsidRDefault="005C52A4" w:rsidP="00C32BD6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501BE9">
        <w:rPr>
          <w:lang w:val="en-US"/>
        </w:rPr>
        <w:t xml:space="preserve">Cattell, R.B. (1983). </w:t>
      </w:r>
      <w:r w:rsidRPr="00501BE9">
        <w:rPr>
          <w:i/>
          <w:iCs/>
          <w:lang w:val="en-US"/>
        </w:rPr>
        <w:t>Structuredpersonalitylearningtheory</w:t>
      </w:r>
      <w:r w:rsidRPr="00501BE9">
        <w:rPr>
          <w:lang w:val="en-US"/>
        </w:rPr>
        <w:t>. NewYork: Praeger</w:t>
      </w:r>
    </w:p>
    <w:p w:rsidR="001576F0" w:rsidRPr="0083794B" w:rsidRDefault="001576F0" w:rsidP="00C32BD6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 xml:space="preserve">Extending Intelligence: Enhancement and New Constructs (Educational Psychology). </w:t>
      </w:r>
      <w:hyperlink r:id="rId11" w:tooltip="Знайти всі книги автора" w:history="1">
        <w:r w:rsidRPr="0083794B">
          <w:rPr>
            <w:rStyle w:val="Hyperlink"/>
            <w:noProof/>
            <w:color w:val="000000"/>
            <w:u w:val="none"/>
            <w:lang w:val="uk-UA"/>
          </w:rPr>
          <w:t>Patrick C. Kyllonen</w:t>
        </w:r>
      </w:hyperlink>
      <w:r w:rsidRPr="0083794B">
        <w:rPr>
          <w:noProof/>
          <w:lang w:val="uk-UA"/>
        </w:rPr>
        <w:t xml:space="preserve">, </w:t>
      </w:r>
      <w:hyperlink r:id="rId12" w:tooltip="Знайти всі книги автора" w:history="1">
        <w:r w:rsidRPr="0083794B">
          <w:rPr>
            <w:rStyle w:val="Hyperlink"/>
            <w:noProof/>
            <w:color w:val="000000"/>
            <w:u w:val="none"/>
            <w:lang w:val="uk-UA"/>
          </w:rPr>
          <w:t>Richard D. Roberts</w:t>
        </w:r>
      </w:hyperlink>
      <w:r w:rsidRPr="0083794B">
        <w:rPr>
          <w:noProof/>
          <w:lang w:val="uk-UA"/>
        </w:rPr>
        <w:t xml:space="preserve">, </w:t>
      </w:r>
      <w:hyperlink r:id="rId13" w:tooltip="Знайти всі книги автора" w:history="1">
        <w:r w:rsidRPr="0083794B">
          <w:rPr>
            <w:rStyle w:val="Hyperlink"/>
            <w:noProof/>
            <w:color w:val="000000"/>
            <w:u w:val="none"/>
            <w:lang w:val="uk-UA"/>
          </w:rPr>
          <w:t>Lazar Stankov</w:t>
        </w:r>
      </w:hyperlink>
      <w:r w:rsidRPr="0083794B">
        <w:rPr>
          <w:noProof/>
          <w:lang w:val="uk-UA"/>
        </w:rPr>
        <w:t>. 2017.</w:t>
      </w:r>
    </w:p>
    <w:p w:rsidR="001576F0" w:rsidRPr="0083794B" w:rsidRDefault="001576F0" w:rsidP="00C32BD6">
      <w:pPr>
        <w:pStyle w:val="ListParagraph"/>
        <w:numPr>
          <w:ilvl w:val="0"/>
          <w:numId w:val="7"/>
        </w:numPr>
        <w:tabs>
          <w:tab w:val="left" w:pos="6255"/>
        </w:tabs>
        <w:rPr>
          <w:noProof/>
          <w:shd w:val="clear" w:color="auto" w:fill="FFFFFF"/>
          <w:lang w:val="uk-UA"/>
        </w:rPr>
      </w:pPr>
      <w:r w:rsidRPr="0083794B">
        <w:rPr>
          <w:noProof/>
          <w:shd w:val="clear" w:color="auto" w:fill="FFFFFF"/>
          <w:lang w:val="uk-UA"/>
        </w:rPr>
        <w:t xml:space="preserve">Psychology of Intelligence. </w:t>
      </w:r>
      <w:hyperlink r:id="rId14" w:tooltip="Знайти всі книги автора" w:history="1">
        <w:r w:rsidRPr="0083794B">
          <w:rPr>
            <w:rStyle w:val="Hyperlink"/>
            <w:noProof/>
            <w:color w:val="000000"/>
            <w:u w:val="none"/>
            <w:lang w:val="uk-UA"/>
          </w:rPr>
          <w:t>Jean Piaget</w:t>
        </w:r>
      </w:hyperlink>
      <w:r w:rsidRPr="0083794B">
        <w:rPr>
          <w:noProof/>
          <w:lang w:val="uk-UA"/>
        </w:rPr>
        <w:t>. 2016.</w:t>
      </w:r>
    </w:p>
    <w:p w:rsidR="00E86E38" w:rsidRPr="005C52A4" w:rsidRDefault="005C52A4" w:rsidP="005C52A4">
      <w:pPr>
        <w:pStyle w:val="ListParagraph"/>
        <w:numPr>
          <w:ilvl w:val="0"/>
          <w:numId w:val="7"/>
        </w:numPr>
        <w:spacing w:line="240" w:lineRule="auto"/>
        <w:jc w:val="left"/>
        <w:rPr>
          <w:rFonts w:eastAsia="Times New Roman"/>
          <w:noProof/>
          <w:lang w:val="uk-UA"/>
        </w:rPr>
      </w:pPr>
      <w:r w:rsidRPr="005C52A4">
        <w:rPr>
          <w:iCs/>
        </w:rPr>
        <w:t>«TheAnalysisofIntelligence»</w:t>
      </w:r>
      <w:r w:rsidRPr="005C52A4">
        <w:t xml:space="preserve"> (совместно с Р. Хопфнером, 1971)</w:t>
      </w:r>
    </w:p>
    <w:sectPr w:rsidR="00E86E38" w:rsidRPr="005C52A4" w:rsidSect="00BE1E75">
      <w:headerReference w:type="default" r:id="rId15"/>
      <w:pgSz w:w="11906" w:h="16838"/>
      <w:pgMar w:top="1134" w:right="850" w:bottom="1134" w:left="1710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BE7" w:rsidRDefault="00CE1BE7" w:rsidP="000156CA">
      <w:pPr>
        <w:spacing w:line="240" w:lineRule="auto"/>
      </w:pPr>
      <w:r>
        <w:separator/>
      </w:r>
    </w:p>
    <w:p w:rsidR="00CE1BE7" w:rsidRDefault="00CE1BE7"/>
  </w:endnote>
  <w:endnote w:type="continuationSeparator" w:id="0">
    <w:p w:rsidR="00CE1BE7" w:rsidRDefault="00CE1BE7" w:rsidP="000156CA">
      <w:pPr>
        <w:spacing w:line="240" w:lineRule="auto"/>
      </w:pPr>
      <w:r>
        <w:continuationSeparator/>
      </w:r>
    </w:p>
    <w:p w:rsidR="00CE1BE7" w:rsidRDefault="00CE1B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BE7" w:rsidRDefault="00CE1BE7" w:rsidP="000156CA">
      <w:pPr>
        <w:spacing w:line="240" w:lineRule="auto"/>
      </w:pPr>
      <w:r>
        <w:separator/>
      </w:r>
    </w:p>
    <w:p w:rsidR="00CE1BE7" w:rsidRDefault="00CE1BE7"/>
  </w:footnote>
  <w:footnote w:type="continuationSeparator" w:id="0">
    <w:p w:rsidR="00CE1BE7" w:rsidRDefault="00CE1BE7" w:rsidP="000156CA">
      <w:pPr>
        <w:spacing w:line="240" w:lineRule="auto"/>
      </w:pPr>
      <w:r>
        <w:continuationSeparator/>
      </w:r>
    </w:p>
    <w:p w:rsidR="00CE1BE7" w:rsidRDefault="00CE1BE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53639720"/>
      <w:docPartObj>
        <w:docPartGallery w:val="Page Numbers (Top of Page)"/>
        <w:docPartUnique/>
      </w:docPartObj>
    </w:sdtPr>
    <w:sdtEndPr/>
    <w:sdtContent>
      <w:p w:rsidR="00A877AB" w:rsidRDefault="002333AF" w:rsidP="00006D08">
        <w:pPr>
          <w:pStyle w:val="Header"/>
          <w:jc w:val="right"/>
        </w:pPr>
        <w:r>
          <w:fldChar w:fldCharType="begin"/>
        </w:r>
        <w:r w:rsidR="00A877AB">
          <w:instrText>PAGE   \* MERGEFORMAT</w:instrText>
        </w:r>
        <w:r>
          <w:fldChar w:fldCharType="separate"/>
        </w:r>
        <w:r w:rsidR="0090132B">
          <w:rPr>
            <w:noProof/>
          </w:rPr>
          <w:t>2</w:t>
        </w:r>
        <w:r>
          <w:fldChar w:fldCharType="end"/>
        </w:r>
      </w:p>
      <w:p w:rsidR="00A877AB" w:rsidRDefault="00CE1BE7" w:rsidP="00006D08">
        <w:pPr>
          <w:pStyle w:val="Header"/>
          <w:jc w:val="right"/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B5064"/>
    <w:multiLevelType w:val="hybridMultilevel"/>
    <w:tmpl w:val="9EDE20E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34905B7"/>
    <w:multiLevelType w:val="hybridMultilevel"/>
    <w:tmpl w:val="72B64534"/>
    <w:lvl w:ilvl="0" w:tplc="3CFABD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60441BE"/>
    <w:multiLevelType w:val="multilevel"/>
    <w:tmpl w:val="CF3A879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3" w15:restartNumberingAfterBreak="0">
    <w:nsid w:val="20005AF1"/>
    <w:multiLevelType w:val="multilevel"/>
    <w:tmpl w:val="2886F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74B0F7A"/>
    <w:multiLevelType w:val="hybridMultilevel"/>
    <w:tmpl w:val="B77460B0"/>
    <w:lvl w:ilvl="0" w:tplc="C3BEDD0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7B341CD"/>
    <w:multiLevelType w:val="multilevel"/>
    <w:tmpl w:val="4A8C38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 w15:restartNumberingAfterBreak="0">
    <w:nsid w:val="2B947850"/>
    <w:multiLevelType w:val="hybridMultilevel"/>
    <w:tmpl w:val="FD681F98"/>
    <w:lvl w:ilvl="0" w:tplc="AF5E2606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2E663FFA"/>
    <w:multiLevelType w:val="multilevel"/>
    <w:tmpl w:val="406256B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 w15:restartNumberingAfterBreak="0">
    <w:nsid w:val="357C0F73"/>
    <w:multiLevelType w:val="multilevel"/>
    <w:tmpl w:val="D5CECD7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9" w15:restartNumberingAfterBreak="0">
    <w:nsid w:val="37921977"/>
    <w:multiLevelType w:val="hybridMultilevel"/>
    <w:tmpl w:val="BE60FFA6"/>
    <w:lvl w:ilvl="0" w:tplc="8ED05798">
      <w:start w:val="3"/>
      <w:numFmt w:val="decimal"/>
      <w:lvlText w:val="%1."/>
      <w:lvlJc w:val="left"/>
      <w:pPr>
        <w:ind w:left="108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F216191"/>
    <w:multiLevelType w:val="hybridMultilevel"/>
    <w:tmpl w:val="5EBCEC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52B077FF"/>
    <w:multiLevelType w:val="hybridMultilevel"/>
    <w:tmpl w:val="0062FCC4"/>
    <w:lvl w:ilvl="0" w:tplc="31A274CA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E329DD"/>
    <w:multiLevelType w:val="hybridMultilevel"/>
    <w:tmpl w:val="72A23208"/>
    <w:lvl w:ilvl="0" w:tplc="78EC7EE4">
      <w:start w:val="3"/>
      <w:numFmt w:val="decimal"/>
      <w:lvlText w:val="%1."/>
      <w:lvlJc w:val="left"/>
      <w:pPr>
        <w:ind w:left="108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EE22AEE"/>
    <w:multiLevelType w:val="multilevel"/>
    <w:tmpl w:val="DFB0E0D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 w15:restartNumberingAfterBreak="0">
    <w:nsid w:val="73D921F4"/>
    <w:multiLevelType w:val="hybridMultilevel"/>
    <w:tmpl w:val="6B586D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C2306C"/>
    <w:multiLevelType w:val="multilevel"/>
    <w:tmpl w:val="93FCBDA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7BF37BF8"/>
    <w:multiLevelType w:val="hybridMultilevel"/>
    <w:tmpl w:val="24309D72"/>
    <w:lvl w:ilvl="0" w:tplc="BDF84C44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13"/>
  </w:num>
  <w:num w:numId="7">
    <w:abstractNumId w:val="14"/>
  </w:num>
  <w:num w:numId="8">
    <w:abstractNumId w:val="4"/>
  </w:num>
  <w:num w:numId="9">
    <w:abstractNumId w:val="7"/>
  </w:num>
  <w:num w:numId="10">
    <w:abstractNumId w:val="8"/>
  </w:num>
  <w:num w:numId="11">
    <w:abstractNumId w:val="5"/>
  </w:num>
  <w:num w:numId="12">
    <w:abstractNumId w:val="2"/>
  </w:num>
  <w:num w:numId="13">
    <w:abstractNumId w:val="15"/>
  </w:num>
  <w:num w:numId="14">
    <w:abstractNumId w:val="11"/>
  </w:num>
  <w:num w:numId="15">
    <w:abstractNumId w:val="9"/>
  </w:num>
  <w:num w:numId="16">
    <w:abstractNumId w:val="16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77578"/>
    <w:rsid w:val="000028E3"/>
    <w:rsid w:val="00004168"/>
    <w:rsid w:val="00005324"/>
    <w:rsid w:val="00006D08"/>
    <w:rsid w:val="00010B3C"/>
    <w:rsid w:val="000135D2"/>
    <w:rsid w:val="00014939"/>
    <w:rsid w:val="000156CA"/>
    <w:rsid w:val="000163D1"/>
    <w:rsid w:val="000165B2"/>
    <w:rsid w:val="00020DBC"/>
    <w:rsid w:val="000219AE"/>
    <w:rsid w:val="000219BD"/>
    <w:rsid w:val="00027CEA"/>
    <w:rsid w:val="00031384"/>
    <w:rsid w:val="000314E6"/>
    <w:rsid w:val="00034AB8"/>
    <w:rsid w:val="00036560"/>
    <w:rsid w:val="00036D0D"/>
    <w:rsid w:val="00041470"/>
    <w:rsid w:val="00041630"/>
    <w:rsid w:val="00042EC2"/>
    <w:rsid w:val="000468A9"/>
    <w:rsid w:val="00051328"/>
    <w:rsid w:val="00055AB3"/>
    <w:rsid w:val="00056C67"/>
    <w:rsid w:val="00060551"/>
    <w:rsid w:val="00066682"/>
    <w:rsid w:val="00070E14"/>
    <w:rsid w:val="00071755"/>
    <w:rsid w:val="00080F0D"/>
    <w:rsid w:val="000849B5"/>
    <w:rsid w:val="0009239A"/>
    <w:rsid w:val="00094152"/>
    <w:rsid w:val="000A011D"/>
    <w:rsid w:val="000A181C"/>
    <w:rsid w:val="000A6BBC"/>
    <w:rsid w:val="000B57CC"/>
    <w:rsid w:val="000B6E25"/>
    <w:rsid w:val="000C27BB"/>
    <w:rsid w:val="000C2963"/>
    <w:rsid w:val="000C300D"/>
    <w:rsid w:val="000C6574"/>
    <w:rsid w:val="000C6A4B"/>
    <w:rsid w:val="000D45B9"/>
    <w:rsid w:val="000D4E80"/>
    <w:rsid w:val="000E2807"/>
    <w:rsid w:val="000E6E28"/>
    <w:rsid w:val="000F383C"/>
    <w:rsid w:val="000F62F9"/>
    <w:rsid w:val="000F7578"/>
    <w:rsid w:val="00102F9C"/>
    <w:rsid w:val="001032D0"/>
    <w:rsid w:val="001041EF"/>
    <w:rsid w:val="00105420"/>
    <w:rsid w:val="001118EE"/>
    <w:rsid w:val="00126256"/>
    <w:rsid w:val="0013195A"/>
    <w:rsid w:val="001321E3"/>
    <w:rsid w:val="00135BBD"/>
    <w:rsid w:val="00137BC1"/>
    <w:rsid w:val="00142C65"/>
    <w:rsid w:val="00146329"/>
    <w:rsid w:val="00146594"/>
    <w:rsid w:val="00146E97"/>
    <w:rsid w:val="001479CE"/>
    <w:rsid w:val="001479E3"/>
    <w:rsid w:val="00154813"/>
    <w:rsid w:val="00154BDC"/>
    <w:rsid w:val="001576F0"/>
    <w:rsid w:val="001620B1"/>
    <w:rsid w:val="00163022"/>
    <w:rsid w:val="001665D3"/>
    <w:rsid w:val="00170890"/>
    <w:rsid w:val="00174A08"/>
    <w:rsid w:val="001754FB"/>
    <w:rsid w:val="001826FB"/>
    <w:rsid w:val="0019731B"/>
    <w:rsid w:val="001A202E"/>
    <w:rsid w:val="001A704C"/>
    <w:rsid w:val="001B13C2"/>
    <w:rsid w:val="001B5909"/>
    <w:rsid w:val="001B640D"/>
    <w:rsid w:val="001B66CB"/>
    <w:rsid w:val="001B6AEB"/>
    <w:rsid w:val="001C5824"/>
    <w:rsid w:val="001C6C30"/>
    <w:rsid w:val="001C7455"/>
    <w:rsid w:val="001D7171"/>
    <w:rsid w:val="001E3F00"/>
    <w:rsid w:val="001E46B4"/>
    <w:rsid w:val="001F026B"/>
    <w:rsid w:val="001F1237"/>
    <w:rsid w:val="001F2FED"/>
    <w:rsid w:val="001F31CD"/>
    <w:rsid w:val="0020370E"/>
    <w:rsid w:val="00207722"/>
    <w:rsid w:val="002110A6"/>
    <w:rsid w:val="002213FE"/>
    <w:rsid w:val="00221424"/>
    <w:rsid w:val="00221B4C"/>
    <w:rsid w:val="00222F58"/>
    <w:rsid w:val="002250E8"/>
    <w:rsid w:val="0022673D"/>
    <w:rsid w:val="002278F1"/>
    <w:rsid w:val="00227ECB"/>
    <w:rsid w:val="00231DC4"/>
    <w:rsid w:val="002333AF"/>
    <w:rsid w:val="00233EE2"/>
    <w:rsid w:val="00236A2E"/>
    <w:rsid w:val="00240927"/>
    <w:rsid w:val="002420E9"/>
    <w:rsid w:val="002448C0"/>
    <w:rsid w:val="002466F1"/>
    <w:rsid w:val="002516BE"/>
    <w:rsid w:val="002554B1"/>
    <w:rsid w:val="00255956"/>
    <w:rsid w:val="00260D1E"/>
    <w:rsid w:val="0026392E"/>
    <w:rsid w:val="00264DEC"/>
    <w:rsid w:val="002748A1"/>
    <w:rsid w:val="00275249"/>
    <w:rsid w:val="00275567"/>
    <w:rsid w:val="002847F4"/>
    <w:rsid w:val="00291D93"/>
    <w:rsid w:val="002A0615"/>
    <w:rsid w:val="002A211C"/>
    <w:rsid w:val="002A27D5"/>
    <w:rsid w:val="002A2BB3"/>
    <w:rsid w:val="002A2E75"/>
    <w:rsid w:val="002A5043"/>
    <w:rsid w:val="002A74D4"/>
    <w:rsid w:val="002B1C58"/>
    <w:rsid w:val="002B67FD"/>
    <w:rsid w:val="002C29DE"/>
    <w:rsid w:val="002C3E3A"/>
    <w:rsid w:val="002C4FE4"/>
    <w:rsid w:val="002D1E80"/>
    <w:rsid w:val="002D226C"/>
    <w:rsid w:val="002D2C3D"/>
    <w:rsid w:val="002E1674"/>
    <w:rsid w:val="002E24C9"/>
    <w:rsid w:val="002F6B08"/>
    <w:rsid w:val="002F78E8"/>
    <w:rsid w:val="00300297"/>
    <w:rsid w:val="0030414B"/>
    <w:rsid w:val="00304217"/>
    <w:rsid w:val="00305F39"/>
    <w:rsid w:val="00306081"/>
    <w:rsid w:val="00310B12"/>
    <w:rsid w:val="003117D5"/>
    <w:rsid w:val="003144F2"/>
    <w:rsid w:val="00317030"/>
    <w:rsid w:val="0032106B"/>
    <w:rsid w:val="0032238F"/>
    <w:rsid w:val="00326A16"/>
    <w:rsid w:val="00334CD6"/>
    <w:rsid w:val="003411F2"/>
    <w:rsid w:val="00342D52"/>
    <w:rsid w:val="003433DD"/>
    <w:rsid w:val="003502EF"/>
    <w:rsid w:val="003554B3"/>
    <w:rsid w:val="00360018"/>
    <w:rsid w:val="0036070B"/>
    <w:rsid w:val="00361E6A"/>
    <w:rsid w:val="00366790"/>
    <w:rsid w:val="00367969"/>
    <w:rsid w:val="003741D7"/>
    <w:rsid w:val="00375B2C"/>
    <w:rsid w:val="00380E82"/>
    <w:rsid w:val="00381831"/>
    <w:rsid w:val="00382F08"/>
    <w:rsid w:val="0038736B"/>
    <w:rsid w:val="00393FAA"/>
    <w:rsid w:val="003955BA"/>
    <w:rsid w:val="003A0AC0"/>
    <w:rsid w:val="003A20EC"/>
    <w:rsid w:val="003A300A"/>
    <w:rsid w:val="003B0BD1"/>
    <w:rsid w:val="003B6E2D"/>
    <w:rsid w:val="003C130B"/>
    <w:rsid w:val="003C13AF"/>
    <w:rsid w:val="003C52B2"/>
    <w:rsid w:val="003C701B"/>
    <w:rsid w:val="003C7413"/>
    <w:rsid w:val="003C751C"/>
    <w:rsid w:val="003D0BD5"/>
    <w:rsid w:val="003D11F9"/>
    <w:rsid w:val="003D3F7E"/>
    <w:rsid w:val="003D475D"/>
    <w:rsid w:val="003E3863"/>
    <w:rsid w:val="004072B5"/>
    <w:rsid w:val="0042148F"/>
    <w:rsid w:val="00421A1F"/>
    <w:rsid w:val="004243B4"/>
    <w:rsid w:val="00424DB9"/>
    <w:rsid w:val="00435A19"/>
    <w:rsid w:val="00437B1B"/>
    <w:rsid w:val="00440F27"/>
    <w:rsid w:val="00443AAC"/>
    <w:rsid w:val="00443AD3"/>
    <w:rsid w:val="0044523B"/>
    <w:rsid w:val="00445F7F"/>
    <w:rsid w:val="00447478"/>
    <w:rsid w:val="00456108"/>
    <w:rsid w:val="0046303B"/>
    <w:rsid w:val="004740D4"/>
    <w:rsid w:val="00475059"/>
    <w:rsid w:val="00477112"/>
    <w:rsid w:val="00480700"/>
    <w:rsid w:val="0048121C"/>
    <w:rsid w:val="00481860"/>
    <w:rsid w:val="0048516B"/>
    <w:rsid w:val="00491E66"/>
    <w:rsid w:val="0049486E"/>
    <w:rsid w:val="00496877"/>
    <w:rsid w:val="00496D49"/>
    <w:rsid w:val="00496E4C"/>
    <w:rsid w:val="004A3C5D"/>
    <w:rsid w:val="004A630F"/>
    <w:rsid w:val="004B3854"/>
    <w:rsid w:val="004D0E51"/>
    <w:rsid w:val="004E746A"/>
    <w:rsid w:val="004E75E3"/>
    <w:rsid w:val="004F77DF"/>
    <w:rsid w:val="0050192E"/>
    <w:rsid w:val="00501AC8"/>
    <w:rsid w:val="00501BE9"/>
    <w:rsid w:val="00505019"/>
    <w:rsid w:val="00510A11"/>
    <w:rsid w:val="0051245B"/>
    <w:rsid w:val="00522355"/>
    <w:rsid w:val="005233D6"/>
    <w:rsid w:val="005236F1"/>
    <w:rsid w:val="00526108"/>
    <w:rsid w:val="005270ED"/>
    <w:rsid w:val="00531362"/>
    <w:rsid w:val="00534E91"/>
    <w:rsid w:val="00535385"/>
    <w:rsid w:val="00535A1C"/>
    <w:rsid w:val="00546B89"/>
    <w:rsid w:val="005520A1"/>
    <w:rsid w:val="005523B1"/>
    <w:rsid w:val="00552DB5"/>
    <w:rsid w:val="00556A3F"/>
    <w:rsid w:val="00563F8C"/>
    <w:rsid w:val="0056470A"/>
    <w:rsid w:val="0056635B"/>
    <w:rsid w:val="005678E0"/>
    <w:rsid w:val="00585994"/>
    <w:rsid w:val="00587C18"/>
    <w:rsid w:val="00587D8A"/>
    <w:rsid w:val="00596E0C"/>
    <w:rsid w:val="00597ECF"/>
    <w:rsid w:val="005A6651"/>
    <w:rsid w:val="005A6C4F"/>
    <w:rsid w:val="005A6EE6"/>
    <w:rsid w:val="005B09A7"/>
    <w:rsid w:val="005B5436"/>
    <w:rsid w:val="005C01DC"/>
    <w:rsid w:val="005C0E10"/>
    <w:rsid w:val="005C4F3C"/>
    <w:rsid w:val="005C52A4"/>
    <w:rsid w:val="005D5A6F"/>
    <w:rsid w:val="005E1FA9"/>
    <w:rsid w:val="005E4D7C"/>
    <w:rsid w:val="005E5885"/>
    <w:rsid w:val="005E736F"/>
    <w:rsid w:val="005F0651"/>
    <w:rsid w:val="005F0F45"/>
    <w:rsid w:val="005F5227"/>
    <w:rsid w:val="005F5548"/>
    <w:rsid w:val="005F6504"/>
    <w:rsid w:val="006014F1"/>
    <w:rsid w:val="00606B00"/>
    <w:rsid w:val="00607684"/>
    <w:rsid w:val="0061175B"/>
    <w:rsid w:val="0061366D"/>
    <w:rsid w:val="00616067"/>
    <w:rsid w:val="0061677C"/>
    <w:rsid w:val="00630D2E"/>
    <w:rsid w:val="00635C68"/>
    <w:rsid w:val="00637602"/>
    <w:rsid w:val="00641042"/>
    <w:rsid w:val="006413D4"/>
    <w:rsid w:val="006420A7"/>
    <w:rsid w:val="00643520"/>
    <w:rsid w:val="00643E34"/>
    <w:rsid w:val="0064498E"/>
    <w:rsid w:val="00644A62"/>
    <w:rsid w:val="006538E8"/>
    <w:rsid w:val="00653F96"/>
    <w:rsid w:val="006556B7"/>
    <w:rsid w:val="00655E0C"/>
    <w:rsid w:val="00657288"/>
    <w:rsid w:val="006601BA"/>
    <w:rsid w:val="00662FCB"/>
    <w:rsid w:val="00663962"/>
    <w:rsid w:val="00663F9F"/>
    <w:rsid w:val="00664736"/>
    <w:rsid w:val="00672A96"/>
    <w:rsid w:val="00673BF9"/>
    <w:rsid w:val="00675337"/>
    <w:rsid w:val="00675D86"/>
    <w:rsid w:val="006762C0"/>
    <w:rsid w:val="00686D88"/>
    <w:rsid w:val="00690A33"/>
    <w:rsid w:val="006A5791"/>
    <w:rsid w:val="006B4B80"/>
    <w:rsid w:val="006C22D5"/>
    <w:rsid w:val="006C7C16"/>
    <w:rsid w:val="006D2F31"/>
    <w:rsid w:val="006E1AE4"/>
    <w:rsid w:val="006F02A2"/>
    <w:rsid w:val="006F0876"/>
    <w:rsid w:val="006F5123"/>
    <w:rsid w:val="006F6F8C"/>
    <w:rsid w:val="00706095"/>
    <w:rsid w:val="00713679"/>
    <w:rsid w:val="007162A4"/>
    <w:rsid w:val="00717688"/>
    <w:rsid w:val="00721197"/>
    <w:rsid w:val="00731B8B"/>
    <w:rsid w:val="007378AC"/>
    <w:rsid w:val="00737ABA"/>
    <w:rsid w:val="00741CC1"/>
    <w:rsid w:val="00743EEC"/>
    <w:rsid w:val="00752AE3"/>
    <w:rsid w:val="00755BFA"/>
    <w:rsid w:val="00764EAF"/>
    <w:rsid w:val="00767673"/>
    <w:rsid w:val="00770D40"/>
    <w:rsid w:val="00775B05"/>
    <w:rsid w:val="00782BF9"/>
    <w:rsid w:val="00782F60"/>
    <w:rsid w:val="00783CA4"/>
    <w:rsid w:val="00793030"/>
    <w:rsid w:val="007A1849"/>
    <w:rsid w:val="007A256E"/>
    <w:rsid w:val="007B08D0"/>
    <w:rsid w:val="007B11AE"/>
    <w:rsid w:val="007B21FE"/>
    <w:rsid w:val="007B53AB"/>
    <w:rsid w:val="007C3403"/>
    <w:rsid w:val="007D1DC2"/>
    <w:rsid w:val="007D25EE"/>
    <w:rsid w:val="007D26A4"/>
    <w:rsid w:val="007D5E8E"/>
    <w:rsid w:val="007E0DE0"/>
    <w:rsid w:val="007E6C8E"/>
    <w:rsid w:val="007E748D"/>
    <w:rsid w:val="007E7A4C"/>
    <w:rsid w:val="007F017D"/>
    <w:rsid w:val="007F13D5"/>
    <w:rsid w:val="007F1C34"/>
    <w:rsid w:val="007F5D02"/>
    <w:rsid w:val="007F65FE"/>
    <w:rsid w:val="007F6630"/>
    <w:rsid w:val="00807C94"/>
    <w:rsid w:val="008116FD"/>
    <w:rsid w:val="008167A6"/>
    <w:rsid w:val="00816CB5"/>
    <w:rsid w:val="0081728F"/>
    <w:rsid w:val="00820B27"/>
    <w:rsid w:val="00823167"/>
    <w:rsid w:val="00824E3B"/>
    <w:rsid w:val="00835737"/>
    <w:rsid w:val="00835C3D"/>
    <w:rsid w:val="0083794B"/>
    <w:rsid w:val="008405C5"/>
    <w:rsid w:val="00842205"/>
    <w:rsid w:val="00843BB3"/>
    <w:rsid w:val="00851551"/>
    <w:rsid w:val="00855AB4"/>
    <w:rsid w:val="0085688A"/>
    <w:rsid w:val="00856CD9"/>
    <w:rsid w:val="008609EB"/>
    <w:rsid w:val="00866C97"/>
    <w:rsid w:val="00870739"/>
    <w:rsid w:val="00872583"/>
    <w:rsid w:val="00875ADA"/>
    <w:rsid w:val="0088730B"/>
    <w:rsid w:val="008A3DE3"/>
    <w:rsid w:val="008A55BB"/>
    <w:rsid w:val="008B0E04"/>
    <w:rsid w:val="008B1C29"/>
    <w:rsid w:val="008B2E41"/>
    <w:rsid w:val="008B40B6"/>
    <w:rsid w:val="008B4244"/>
    <w:rsid w:val="008B7516"/>
    <w:rsid w:val="008C303C"/>
    <w:rsid w:val="008C3CDF"/>
    <w:rsid w:val="008C443D"/>
    <w:rsid w:val="008C5E6E"/>
    <w:rsid w:val="008C66D2"/>
    <w:rsid w:val="008D3291"/>
    <w:rsid w:val="008E31D5"/>
    <w:rsid w:val="008F5DB7"/>
    <w:rsid w:val="008F76C1"/>
    <w:rsid w:val="00900F02"/>
    <w:rsid w:val="0090132B"/>
    <w:rsid w:val="0090357E"/>
    <w:rsid w:val="009104D2"/>
    <w:rsid w:val="00911F6D"/>
    <w:rsid w:val="00912593"/>
    <w:rsid w:val="00915746"/>
    <w:rsid w:val="009174ED"/>
    <w:rsid w:val="00923F06"/>
    <w:rsid w:val="009253A8"/>
    <w:rsid w:val="0093038C"/>
    <w:rsid w:val="0093218C"/>
    <w:rsid w:val="009407BD"/>
    <w:rsid w:val="009430FF"/>
    <w:rsid w:val="00943308"/>
    <w:rsid w:val="009446C8"/>
    <w:rsid w:val="009508E4"/>
    <w:rsid w:val="009514B1"/>
    <w:rsid w:val="00955F45"/>
    <w:rsid w:val="00960963"/>
    <w:rsid w:val="009611E4"/>
    <w:rsid w:val="009633DD"/>
    <w:rsid w:val="009647C1"/>
    <w:rsid w:val="00970D23"/>
    <w:rsid w:val="009725D9"/>
    <w:rsid w:val="00973C42"/>
    <w:rsid w:val="0098201E"/>
    <w:rsid w:val="0098435F"/>
    <w:rsid w:val="00985A83"/>
    <w:rsid w:val="00990189"/>
    <w:rsid w:val="00991B57"/>
    <w:rsid w:val="00993CFD"/>
    <w:rsid w:val="00994E0F"/>
    <w:rsid w:val="00996B97"/>
    <w:rsid w:val="00996F99"/>
    <w:rsid w:val="009A2866"/>
    <w:rsid w:val="009A3C56"/>
    <w:rsid w:val="009A45F1"/>
    <w:rsid w:val="009A573B"/>
    <w:rsid w:val="009B274D"/>
    <w:rsid w:val="009B4883"/>
    <w:rsid w:val="009B57FE"/>
    <w:rsid w:val="009B7E9E"/>
    <w:rsid w:val="009C5CC0"/>
    <w:rsid w:val="009D0A18"/>
    <w:rsid w:val="009D2BC7"/>
    <w:rsid w:val="009D5B8E"/>
    <w:rsid w:val="009E1DCB"/>
    <w:rsid w:val="009E3E39"/>
    <w:rsid w:val="009E5023"/>
    <w:rsid w:val="009E65B4"/>
    <w:rsid w:val="009E6EBA"/>
    <w:rsid w:val="009F3165"/>
    <w:rsid w:val="009F44A9"/>
    <w:rsid w:val="009F5E32"/>
    <w:rsid w:val="00A04026"/>
    <w:rsid w:val="00A0457B"/>
    <w:rsid w:val="00A05A57"/>
    <w:rsid w:val="00A101AC"/>
    <w:rsid w:val="00A14470"/>
    <w:rsid w:val="00A15259"/>
    <w:rsid w:val="00A265D0"/>
    <w:rsid w:val="00A42434"/>
    <w:rsid w:val="00A45039"/>
    <w:rsid w:val="00A45382"/>
    <w:rsid w:val="00A46B49"/>
    <w:rsid w:val="00A5117D"/>
    <w:rsid w:val="00A5184E"/>
    <w:rsid w:val="00A51B6F"/>
    <w:rsid w:val="00A53434"/>
    <w:rsid w:val="00A53CFA"/>
    <w:rsid w:val="00A635A8"/>
    <w:rsid w:val="00A80C5B"/>
    <w:rsid w:val="00A873CB"/>
    <w:rsid w:val="00A877AB"/>
    <w:rsid w:val="00A936FB"/>
    <w:rsid w:val="00A97852"/>
    <w:rsid w:val="00AA58FF"/>
    <w:rsid w:val="00AA7B1D"/>
    <w:rsid w:val="00AB0D47"/>
    <w:rsid w:val="00AB48F0"/>
    <w:rsid w:val="00AB77A7"/>
    <w:rsid w:val="00AC752F"/>
    <w:rsid w:val="00AC7E91"/>
    <w:rsid w:val="00AD1800"/>
    <w:rsid w:val="00AD221E"/>
    <w:rsid w:val="00AD3174"/>
    <w:rsid w:val="00AD4F68"/>
    <w:rsid w:val="00AE0A0F"/>
    <w:rsid w:val="00AE6136"/>
    <w:rsid w:val="00AF55D2"/>
    <w:rsid w:val="00B00BB8"/>
    <w:rsid w:val="00B05585"/>
    <w:rsid w:val="00B0715F"/>
    <w:rsid w:val="00B15D70"/>
    <w:rsid w:val="00B20BCC"/>
    <w:rsid w:val="00B2396C"/>
    <w:rsid w:val="00B24DA7"/>
    <w:rsid w:val="00B26F59"/>
    <w:rsid w:val="00B272CF"/>
    <w:rsid w:val="00B31261"/>
    <w:rsid w:val="00B36C4A"/>
    <w:rsid w:val="00B40F86"/>
    <w:rsid w:val="00B43270"/>
    <w:rsid w:val="00B44EAB"/>
    <w:rsid w:val="00B469E2"/>
    <w:rsid w:val="00B4759F"/>
    <w:rsid w:val="00B54E7C"/>
    <w:rsid w:val="00B70726"/>
    <w:rsid w:val="00B735BB"/>
    <w:rsid w:val="00B75338"/>
    <w:rsid w:val="00B76AC0"/>
    <w:rsid w:val="00B835AB"/>
    <w:rsid w:val="00B87746"/>
    <w:rsid w:val="00B90776"/>
    <w:rsid w:val="00B916A9"/>
    <w:rsid w:val="00B94666"/>
    <w:rsid w:val="00B94C8D"/>
    <w:rsid w:val="00B95AF0"/>
    <w:rsid w:val="00BA165E"/>
    <w:rsid w:val="00BA5FC0"/>
    <w:rsid w:val="00BA6527"/>
    <w:rsid w:val="00BB06C6"/>
    <w:rsid w:val="00BB34D0"/>
    <w:rsid w:val="00BB41A0"/>
    <w:rsid w:val="00BD2659"/>
    <w:rsid w:val="00BD3FCA"/>
    <w:rsid w:val="00BD729D"/>
    <w:rsid w:val="00BE1E75"/>
    <w:rsid w:val="00BE4E74"/>
    <w:rsid w:val="00BE6753"/>
    <w:rsid w:val="00BE724E"/>
    <w:rsid w:val="00BF0D3A"/>
    <w:rsid w:val="00BF2285"/>
    <w:rsid w:val="00BF22F1"/>
    <w:rsid w:val="00C068CA"/>
    <w:rsid w:val="00C14580"/>
    <w:rsid w:val="00C1465C"/>
    <w:rsid w:val="00C20A7B"/>
    <w:rsid w:val="00C25150"/>
    <w:rsid w:val="00C3053E"/>
    <w:rsid w:val="00C32BD6"/>
    <w:rsid w:val="00C35791"/>
    <w:rsid w:val="00C5193A"/>
    <w:rsid w:val="00C51BEC"/>
    <w:rsid w:val="00C53C63"/>
    <w:rsid w:val="00C56E1E"/>
    <w:rsid w:val="00C61471"/>
    <w:rsid w:val="00C6361D"/>
    <w:rsid w:val="00C6416A"/>
    <w:rsid w:val="00C71EDA"/>
    <w:rsid w:val="00C769B4"/>
    <w:rsid w:val="00C77049"/>
    <w:rsid w:val="00C77578"/>
    <w:rsid w:val="00C81DC4"/>
    <w:rsid w:val="00C82B1D"/>
    <w:rsid w:val="00C82F03"/>
    <w:rsid w:val="00C90428"/>
    <w:rsid w:val="00C93516"/>
    <w:rsid w:val="00C96D4D"/>
    <w:rsid w:val="00CA2EC3"/>
    <w:rsid w:val="00CA2F59"/>
    <w:rsid w:val="00CB22C0"/>
    <w:rsid w:val="00CB3CB5"/>
    <w:rsid w:val="00CB4DBE"/>
    <w:rsid w:val="00CB6C69"/>
    <w:rsid w:val="00CC1C42"/>
    <w:rsid w:val="00CD14A7"/>
    <w:rsid w:val="00CD158C"/>
    <w:rsid w:val="00CD4B00"/>
    <w:rsid w:val="00CE07F8"/>
    <w:rsid w:val="00CE1BE7"/>
    <w:rsid w:val="00CE563D"/>
    <w:rsid w:val="00CF2DD5"/>
    <w:rsid w:val="00CF511E"/>
    <w:rsid w:val="00CF5B56"/>
    <w:rsid w:val="00CF760D"/>
    <w:rsid w:val="00D00D46"/>
    <w:rsid w:val="00D04A30"/>
    <w:rsid w:val="00D05DA1"/>
    <w:rsid w:val="00D10358"/>
    <w:rsid w:val="00D105A9"/>
    <w:rsid w:val="00D10882"/>
    <w:rsid w:val="00D218BA"/>
    <w:rsid w:val="00D27EBC"/>
    <w:rsid w:val="00D30817"/>
    <w:rsid w:val="00D32B16"/>
    <w:rsid w:val="00D445AF"/>
    <w:rsid w:val="00D56A4F"/>
    <w:rsid w:val="00D56B71"/>
    <w:rsid w:val="00D635AB"/>
    <w:rsid w:val="00D63C60"/>
    <w:rsid w:val="00D756C1"/>
    <w:rsid w:val="00D77538"/>
    <w:rsid w:val="00D803F9"/>
    <w:rsid w:val="00D80D29"/>
    <w:rsid w:val="00D83AE2"/>
    <w:rsid w:val="00D901DF"/>
    <w:rsid w:val="00D90B4E"/>
    <w:rsid w:val="00D96A1B"/>
    <w:rsid w:val="00D97288"/>
    <w:rsid w:val="00DA0491"/>
    <w:rsid w:val="00DA0672"/>
    <w:rsid w:val="00DC05BA"/>
    <w:rsid w:val="00DC141B"/>
    <w:rsid w:val="00DC2B1F"/>
    <w:rsid w:val="00DC303C"/>
    <w:rsid w:val="00DC4869"/>
    <w:rsid w:val="00DC61C3"/>
    <w:rsid w:val="00DD2BCB"/>
    <w:rsid w:val="00DD7185"/>
    <w:rsid w:val="00DE108A"/>
    <w:rsid w:val="00DE188F"/>
    <w:rsid w:val="00DE2C46"/>
    <w:rsid w:val="00DE35F3"/>
    <w:rsid w:val="00DE4D0F"/>
    <w:rsid w:val="00DE5517"/>
    <w:rsid w:val="00DF170D"/>
    <w:rsid w:val="00DF664C"/>
    <w:rsid w:val="00E02CE2"/>
    <w:rsid w:val="00E0311A"/>
    <w:rsid w:val="00E04D42"/>
    <w:rsid w:val="00E20062"/>
    <w:rsid w:val="00E2215B"/>
    <w:rsid w:val="00E23DC4"/>
    <w:rsid w:val="00E24964"/>
    <w:rsid w:val="00E4170B"/>
    <w:rsid w:val="00E43CA7"/>
    <w:rsid w:val="00E4630A"/>
    <w:rsid w:val="00E51B73"/>
    <w:rsid w:val="00E52F84"/>
    <w:rsid w:val="00E56BF0"/>
    <w:rsid w:val="00E6380D"/>
    <w:rsid w:val="00E66439"/>
    <w:rsid w:val="00E7033F"/>
    <w:rsid w:val="00E76E94"/>
    <w:rsid w:val="00E8015F"/>
    <w:rsid w:val="00E836EB"/>
    <w:rsid w:val="00E86E38"/>
    <w:rsid w:val="00E877BA"/>
    <w:rsid w:val="00E87E8F"/>
    <w:rsid w:val="00E916DB"/>
    <w:rsid w:val="00EA4CF7"/>
    <w:rsid w:val="00EA5407"/>
    <w:rsid w:val="00EA58A4"/>
    <w:rsid w:val="00EA7136"/>
    <w:rsid w:val="00EB3217"/>
    <w:rsid w:val="00EB4433"/>
    <w:rsid w:val="00EB51D2"/>
    <w:rsid w:val="00EB624D"/>
    <w:rsid w:val="00EC1A0C"/>
    <w:rsid w:val="00EC48F3"/>
    <w:rsid w:val="00ED2B79"/>
    <w:rsid w:val="00ED6061"/>
    <w:rsid w:val="00ED77B3"/>
    <w:rsid w:val="00EE1D31"/>
    <w:rsid w:val="00EE675E"/>
    <w:rsid w:val="00EF0C02"/>
    <w:rsid w:val="00EF6259"/>
    <w:rsid w:val="00F017B8"/>
    <w:rsid w:val="00F02022"/>
    <w:rsid w:val="00F07854"/>
    <w:rsid w:val="00F07C5C"/>
    <w:rsid w:val="00F07D95"/>
    <w:rsid w:val="00F1094C"/>
    <w:rsid w:val="00F11FCF"/>
    <w:rsid w:val="00F125DC"/>
    <w:rsid w:val="00F1417B"/>
    <w:rsid w:val="00F20741"/>
    <w:rsid w:val="00F226FD"/>
    <w:rsid w:val="00F2530C"/>
    <w:rsid w:val="00F25DB9"/>
    <w:rsid w:val="00F309B8"/>
    <w:rsid w:val="00F37793"/>
    <w:rsid w:val="00F42635"/>
    <w:rsid w:val="00F42D4D"/>
    <w:rsid w:val="00F45890"/>
    <w:rsid w:val="00F45E59"/>
    <w:rsid w:val="00F474B7"/>
    <w:rsid w:val="00F567BE"/>
    <w:rsid w:val="00F570E5"/>
    <w:rsid w:val="00F57E33"/>
    <w:rsid w:val="00F61CAF"/>
    <w:rsid w:val="00F63CA2"/>
    <w:rsid w:val="00F67DED"/>
    <w:rsid w:val="00F67FDD"/>
    <w:rsid w:val="00F702AB"/>
    <w:rsid w:val="00F7153E"/>
    <w:rsid w:val="00F71762"/>
    <w:rsid w:val="00F74A3A"/>
    <w:rsid w:val="00F773AF"/>
    <w:rsid w:val="00F916B9"/>
    <w:rsid w:val="00FA06F3"/>
    <w:rsid w:val="00FA0B22"/>
    <w:rsid w:val="00FA2400"/>
    <w:rsid w:val="00FA27D4"/>
    <w:rsid w:val="00FB1AD5"/>
    <w:rsid w:val="00FB5E1E"/>
    <w:rsid w:val="00FC5ECA"/>
    <w:rsid w:val="00FC6C07"/>
    <w:rsid w:val="00FD060D"/>
    <w:rsid w:val="00FD46B2"/>
    <w:rsid w:val="00FD4C11"/>
    <w:rsid w:val="00FD605E"/>
    <w:rsid w:val="00FD722D"/>
    <w:rsid w:val="00FE0C3D"/>
    <w:rsid w:val="00FE16A0"/>
    <w:rsid w:val="00FE39A4"/>
    <w:rsid w:val="00FE53AA"/>
    <w:rsid w:val="00FE7555"/>
    <w:rsid w:val="00FF05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C38268F-1972-4196-A812-A99469503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33AF"/>
  </w:style>
  <w:style w:type="paragraph" w:styleId="Heading1">
    <w:name w:val="heading 1"/>
    <w:basedOn w:val="Normal"/>
    <w:next w:val="Normal"/>
    <w:link w:val="Heading1Char"/>
    <w:uiPriority w:val="9"/>
    <w:qFormat/>
    <w:rsid w:val="00A5117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5117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226F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C7C1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C7C1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C7C1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C7C16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C7C16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117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5117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156CA"/>
    <w:pPr>
      <w:tabs>
        <w:tab w:val="center" w:pos="4677"/>
        <w:tab w:val="right" w:pos="9355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56CA"/>
  </w:style>
  <w:style w:type="paragraph" w:styleId="Footer">
    <w:name w:val="footer"/>
    <w:basedOn w:val="Normal"/>
    <w:link w:val="FooterChar"/>
    <w:uiPriority w:val="99"/>
    <w:unhideWhenUsed/>
    <w:rsid w:val="000156CA"/>
    <w:pPr>
      <w:tabs>
        <w:tab w:val="center" w:pos="4677"/>
        <w:tab w:val="right" w:pos="9355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56CA"/>
  </w:style>
  <w:style w:type="paragraph" w:styleId="TOCHeading">
    <w:name w:val="TOC Heading"/>
    <w:basedOn w:val="Heading1"/>
    <w:next w:val="Normal"/>
    <w:uiPriority w:val="39"/>
    <w:unhideWhenUsed/>
    <w:qFormat/>
    <w:rsid w:val="000D45B9"/>
    <w:pPr>
      <w:spacing w:line="259" w:lineRule="auto"/>
      <w:ind w:firstLine="0"/>
      <w:jc w:val="left"/>
      <w:outlineLvl w:val="9"/>
    </w:pPr>
    <w:rPr>
      <w:lang w:eastAsia="ru-RU"/>
    </w:rPr>
  </w:style>
  <w:style w:type="paragraph" w:styleId="TOC1">
    <w:name w:val="toc 1"/>
    <w:basedOn w:val="Normal"/>
    <w:next w:val="Normal"/>
    <w:autoRedefine/>
    <w:uiPriority w:val="39"/>
    <w:unhideWhenUsed/>
    <w:rsid w:val="00B70726"/>
    <w:pPr>
      <w:tabs>
        <w:tab w:val="right" w:leader="dot" w:pos="9336"/>
      </w:tabs>
      <w:spacing w:after="100"/>
    </w:pPr>
    <w:rPr>
      <w:b/>
      <w:lang w:val="uk-UA"/>
    </w:rPr>
  </w:style>
  <w:style w:type="paragraph" w:styleId="TOC2">
    <w:name w:val="toc 2"/>
    <w:basedOn w:val="Normal"/>
    <w:next w:val="Normal"/>
    <w:autoRedefine/>
    <w:uiPriority w:val="39"/>
    <w:unhideWhenUsed/>
    <w:rsid w:val="000D45B9"/>
    <w:pPr>
      <w:tabs>
        <w:tab w:val="right" w:leader="dot" w:pos="9345"/>
      </w:tabs>
      <w:ind w:left="1560" w:firstLine="0"/>
    </w:pPr>
  </w:style>
  <w:style w:type="character" w:styleId="Hyperlink">
    <w:name w:val="Hyperlink"/>
    <w:basedOn w:val="DefaultParagraphFont"/>
    <w:uiPriority w:val="99"/>
    <w:unhideWhenUsed/>
    <w:rsid w:val="000D45B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165B2"/>
    <w:pPr>
      <w:ind w:left="720"/>
      <w:contextualSpacing/>
    </w:pPr>
  </w:style>
  <w:style w:type="table" w:customStyle="1" w:styleId="1">
    <w:name w:val="Сетка таблицы светлая1"/>
    <w:basedOn w:val="TableNormal"/>
    <w:uiPriority w:val="40"/>
    <w:rsid w:val="005C01DC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Bodytext">
    <w:name w:val="Body text_"/>
    <w:basedOn w:val="DefaultParagraphFont"/>
    <w:link w:val="17"/>
    <w:rsid w:val="00036560"/>
    <w:rPr>
      <w:rFonts w:eastAsia="Times New Roman"/>
      <w:sz w:val="27"/>
      <w:szCs w:val="27"/>
      <w:shd w:val="clear" w:color="auto" w:fill="FFFFFF"/>
    </w:rPr>
  </w:style>
  <w:style w:type="paragraph" w:customStyle="1" w:styleId="17">
    <w:name w:val="Основной текст17"/>
    <w:basedOn w:val="Normal"/>
    <w:link w:val="Bodytext"/>
    <w:rsid w:val="00036560"/>
    <w:pPr>
      <w:shd w:val="clear" w:color="auto" w:fill="FFFFFF"/>
      <w:spacing w:line="0" w:lineRule="atLeast"/>
      <w:ind w:firstLine="0"/>
      <w:jc w:val="left"/>
    </w:pPr>
    <w:rPr>
      <w:rFonts w:eastAsia="Times New Roman"/>
      <w:sz w:val="27"/>
      <w:szCs w:val="27"/>
    </w:rPr>
  </w:style>
  <w:style w:type="character" w:customStyle="1" w:styleId="Bodytext2">
    <w:name w:val="Body text (2)_"/>
    <w:basedOn w:val="DefaultParagraphFont"/>
    <w:rsid w:val="000365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5">
    <w:name w:val="Основной текст5"/>
    <w:basedOn w:val="Bodytext"/>
    <w:rsid w:val="00036560"/>
    <w:rPr>
      <w:rFonts w:eastAsia="Times New Roman"/>
      <w:sz w:val="27"/>
      <w:szCs w:val="27"/>
      <w:shd w:val="clear" w:color="auto" w:fill="FFFFFF"/>
    </w:rPr>
  </w:style>
  <w:style w:type="character" w:customStyle="1" w:styleId="Bodytext20">
    <w:name w:val="Body text (2)"/>
    <w:basedOn w:val="Bodytext2"/>
    <w:rsid w:val="000365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6">
    <w:name w:val="Основной текст6"/>
    <w:basedOn w:val="Bodytext"/>
    <w:rsid w:val="000365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0">
    <w:name w:val="Основной текст10"/>
    <w:basedOn w:val="Bodytext"/>
    <w:rsid w:val="00445F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1">
    <w:name w:val="Основной текст11"/>
    <w:basedOn w:val="Bodytext"/>
    <w:rsid w:val="00445F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4">
    <w:name w:val="Основной текст14"/>
    <w:basedOn w:val="Bodytext"/>
    <w:rsid w:val="00653F9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5">
    <w:name w:val="Основной текст15"/>
    <w:basedOn w:val="Bodytext"/>
    <w:rsid w:val="00653F9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table" w:styleId="TableGrid">
    <w:name w:val="Table Grid"/>
    <w:basedOn w:val="TableNormal"/>
    <w:uiPriority w:val="39"/>
    <w:rsid w:val="00C35791"/>
    <w:pPr>
      <w:spacing w:line="240" w:lineRule="auto"/>
      <w:ind w:firstLine="0"/>
      <w:jc w:val="left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Normal"/>
    <w:next w:val="Normal"/>
    <w:autoRedefine/>
    <w:uiPriority w:val="39"/>
    <w:unhideWhenUsed/>
    <w:rsid w:val="00D96A1B"/>
    <w:pPr>
      <w:spacing w:after="100"/>
      <w:ind w:left="560"/>
    </w:pPr>
  </w:style>
  <w:style w:type="character" w:customStyle="1" w:styleId="Bodytext5">
    <w:name w:val="Body text (5)_"/>
    <w:basedOn w:val="DefaultParagraphFont"/>
    <w:rsid w:val="00770D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Bodytext7">
    <w:name w:val="Body text (7)_"/>
    <w:basedOn w:val="DefaultParagraphFont"/>
    <w:rsid w:val="00770D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Bodytext70">
    <w:name w:val="Body text (7)"/>
    <w:basedOn w:val="Bodytext7"/>
    <w:rsid w:val="00770D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Bodytext50">
    <w:name w:val="Body text (5)"/>
    <w:basedOn w:val="Bodytext5"/>
    <w:rsid w:val="00770D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paragraph" w:customStyle="1" w:styleId="2">
    <w:name w:val="Основной текст2"/>
    <w:basedOn w:val="Normal"/>
    <w:rsid w:val="009514B1"/>
    <w:pPr>
      <w:shd w:val="clear" w:color="auto" w:fill="FFFFFF"/>
      <w:spacing w:line="0" w:lineRule="atLeast"/>
      <w:ind w:firstLine="0"/>
      <w:jc w:val="left"/>
    </w:pPr>
    <w:rPr>
      <w:rFonts w:eastAsia="Times New Roman"/>
      <w:color w:val="000000"/>
      <w:sz w:val="23"/>
      <w:szCs w:val="23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F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F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104D2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9104D2"/>
    <w:rPr>
      <w:b/>
      <w:bCs/>
    </w:rPr>
  </w:style>
  <w:style w:type="character" w:customStyle="1" w:styleId="tlid-translation">
    <w:name w:val="tlid-translation"/>
    <w:basedOn w:val="DefaultParagraphFont"/>
    <w:rsid w:val="002110A6"/>
  </w:style>
  <w:style w:type="paragraph" w:styleId="HTMLPreformatted">
    <w:name w:val="HTML Preformatted"/>
    <w:basedOn w:val="Normal"/>
    <w:link w:val="HTMLPreformattedChar"/>
    <w:uiPriority w:val="99"/>
    <w:unhideWhenUsed/>
    <w:rsid w:val="00D04A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D04A3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reference-text">
    <w:name w:val="reference-text"/>
    <w:basedOn w:val="DefaultParagraphFont"/>
    <w:rsid w:val="00713679"/>
  </w:style>
  <w:style w:type="character" w:customStyle="1" w:styleId="Heading3Char">
    <w:name w:val="Heading 3 Char"/>
    <w:basedOn w:val="DefaultParagraphFont"/>
    <w:link w:val="Heading3"/>
    <w:uiPriority w:val="9"/>
    <w:rsid w:val="00F226F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C7C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7C1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7C1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7C1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7C16"/>
    <w:rPr>
      <w:b/>
      <w:bCs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6C7C16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Quote">
    <w:name w:val="Quote"/>
    <w:basedOn w:val="Normal"/>
    <w:next w:val="Normal"/>
    <w:link w:val="QuoteChar"/>
    <w:uiPriority w:val="29"/>
    <w:qFormat/>
    <w:rsid w:val="006C7C16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7C16"/>
    <w:rPr>
      <w:i/>
      <w:iCs/>
      <w:color w:val="404040" w:themeColor="text1" w:themeTint="BF"/>
    </w:rPr>
  </w:style>
  <w:style w:type="paragraph" w:styleId="Title">
    <w:name w:val="Title"/>
    <w:basedOn w:val="Normal"/>
    <w:next w:val="Normal"/>
    <w:link w:val="TitleChar"/>
    <w:uiPriority w:val="10"/>
    <w:qFormat/>
    <w:rsid w:val="006C7C16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7C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5Char">
    <w:name w:val="Heading 5 Char"/>
    <w:basedOn w:val="DefaultParagraphFont"/>
    <w:link w:val="Heading5"/>
    <w:uiPriority w:val="9"/>
    <w:rsid w:val="006C7C16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6C7C1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6C7C1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C7C1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140">
    <w:name w:val="14"/>
    <w:basedOn w:val="Title"/>
    <w:link w:val="141"/>
    <w:qFormat/>
    <w:rsid w:val="006C7C16"/>
    <w:pPr>
      <w:jc w:val="center"/>
    </w:pPr>
    <w:rPr>
      <w:rFonts w:ascii="Times New Roman" w:hAnsi="Times New Roman" w:cs="Times New Roman"/>
      <w:b/>
      <w:sz w:val="28"/>
      <w:szCs w:val="28"/>
    </w:rPr>
  </w:style>
  <w:style w:type="character" w:customStyle="1" w:styleId="141">
    <w:name w:val="14 Знак"/>
    <w:basedOn w:val="TitleChar"/>
    <w:link w:val="140"/>
    <w:rsid w:val="006C7C16"/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character" w:customStyle="1" w:styleId="alt-edited">
    <w:name w:val="alt-edited"/>
    <w:basedOn w:val="DefaultParagraphFont"/>
    <w:rsid w:val="001E3F00"/>
  </w:style>
  <w:style w:type="character" w:customStyle="1" w:styleId="hps">
    <w:name w:val="hps"/>
    <w:basedOn w:val="DefaultParagraphFont"/>
    <w:rsid w:val="000468A9"/>
  </w:style>
  <w:style w:type="paragraph" w:customStyle="1" w:styleId="Normal1">
    <w:name w:val="Normal1"/>
    <w:rsid w:val="005E1FA9"/>
    <w:pPr>
      <w:widowControl w:val="0"/>
      <w:spacing w:line="240" w:lineRule="auto"/>
      <w:ind w:firstLine="500"/>
    </w:pPr>
    <w:rPr>
      <w:rFonts w:eastAsia="Times New Roman"/>
      <w:snapToGrid w:val="0"/>
      <w:sz w:val="20"/>
      <w:szCs w:val="20"/>
      <w:lang w:val="uk-UA" w:eastAsia="ru-RU"/>
    </w:rPr>
  </w:style>
  <w:style w:type="character" w:customStyle="1" w:styleId="citation">
    <w:name w:val="citation"/>
    <w:basedOn w:val="DefaultParagraphFont"/>
    <w:rsid w:val="009B4883"/>
  </w:style>
  <w:style w:type="character" w:customStyle="1" w:styleId="nowrap">
    <w:name w:val="nowrap"/>
    <w:basedOn w:val="DefaultParagraphFont"/>
    <w:rsid w:val="008C30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63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11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32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2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2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2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68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78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943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_window(%22https://opac.kpi.ua:443/F/RH9USR3NR1BCPD9L92B2M49ARMC4BE69LLKB2FRG1B4PPHX27D-10537?func=service&amp;doc_number=000242812&amp;line_number=0012&amp;service_type=TAG%22);" TargetMode="External"/><Relationship Id="rId13" Type="http://schemas.openxmlformats.org/officeDocument/2006/relationships/hyperlink" Target="http://ua.bookfi.net/g/%20Lazar%20Stankov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ua.bookfi.net/g/%20Richard%20D.%20Robert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.bookfi.net/g/Patrick%20C.%20Kyllonen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ua.bookfi.net/g/James%20C.%20Kaufman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open_window(%22https://opac.kpi.ua:443/F/RH9USR3NR1BCPD9L92B2M49ARMC4BE69LLKB2FRG1B4PPHX27D-10538?func=service&amp;doc_number=000242812&amp;line_number=0013&amp;service_type=TAG%22);" TargetMode="External"/><Relationship Id="rId14" Type="http://schemas.openxmlformats.org/officeDocument/2006/relationships/hyperlink" Target="http://ua.bookfi.net/g/Jean%20Piag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626B7-462A-4E9E-8DD8-897406FEA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2692</Words>
  <Characters>15346</Characters>
  <Application>Microsoft Office Word</Application>
  <DocSecurity>0</DocSecurity>
  <Lines>127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MrDvStar</Company>
  <LinksUpToDate>false</LinksUpToDate>
  <CharactersWithSpaces>18002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MrDvStar</dc:creator>
  <cp:lastModifiedBy>Roditely</cp:lastModifiedBy>
  <cp:revision>5</cp:revision>
  <cp:lastPrinted>2019-05-26T21:27:00Z</cp:lastPrinted>
  <dcterms:created xsi:type="dcterms:W3CDTF">2019-06-16T10:37:00Z</dcterms:created>
  <dcterms:modified xsi:type="dcterms:W3CDTF">2019-10-09T19:28:00Z</dcterms:modified>
</cp:coreProperties>
</file>