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Одеський національний університет імені І.І. Мечникова</w:t>
      </w: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Економіко-правовий факультет</w:t>
      </w: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Кафедра загально правових дисциплін та міжнародного права</w:t>
      </w: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8"/>
          <w:szCs w:val="28"/>
          <w:lang w:val="uk-UA" w:eastAsia="ru-RU"/>
        </w:rPr>
      </w:pP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8"/>
          <w:szCs w:val="28"/>
          <w:lang w:val="uk-UA" w:eastAsia="ru-RU"/>
        </w:rPr>
      </w:pP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8"/>
          <w:szCs w:val="28"/>
          <w:lang w:val="uk-UA" w:eastAsia="ru-RU"/>
        </w:rPr>
      </w:pP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b/>
          <w:kern w:val="3"/>
          <w:sz w:val="28"/>
          <w:szCs w:val="28"/>
          <w:lang w:val="uk-UA" w:eastAsia="ru-RU"/>
        </w:rPr>
      </w:pP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b/>
          <w:kern w:val="3"/>
          <w:sz w:val="28"/>
          <w:szCs w:val="28"/>
          <w:lang w:val="uk-UA" w:eastAsia="ru-RU"/>
        </w:rPr>
        <w:t>Д и п л о м н а  р о б о т а</w:t>
      </w: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 xml:space="preserve">освітньо-кваліфікаційного рівня магістра  </w:t>
      </w:r>
    </w:p>
    <w:p w:rsidR="00433A96" w:rsidRPr="00433A96" w:rsidRDefault="00433A96" w:rsidP="00433A96">
      <w:pPr>
        <w:suppressAutoHyphens/>
        <w:autoSpaceDN w:val="0"/>
        <w:spacing w:after="0" w:line="240" w:lineRule="auto"/>
        <w:jc w:val="center"/>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на тему:</w:t>
      </w:r>
      <w:r w:rsidRPr="00433A96">
        <w:rPr>
          <w:rFonts w:ascii="Times New Roman" w:eastAsia="Times New Roman" w:hAnsi="Times New Roman" w:cs="Times New Roman"/>
          <w:b/>
          <w:kern w:val="3"/>
          <w:sz w:val="28"/>
          <w:szCs w:val="28"/>
          <w:lang w:val="uk-UA" w:eastAsia="ru-RU"/>
        </w:rPr>
        <w:t xml:space="preserve"> “Особливості романо-германської правової сім</w:t>
      </w:r>
      <w:r w:rsidRPr="00433A96">
        <w:rPr>
          <w:rFonts w:ascii="Times New Roman" w:eastAsia="Times New Roman" w:hAnsi="Times New Roman" w:cs="Times New Roman"/>
          <w:kern w:val="3"/>
          <w:sz w:val="28"/>
          <w:szCs w:val="28"/>
          <w:lang w:val="uk-UA" w:eastAsia="ru-RU"/>
        </w:rPr>
        <w:t>’</w:t>
      </w:r>
      <w:r w:rsidRPr="00433A96">
        <w:rPr>
          <w:rFonts w:ascii="Times New Roman" w:eastAsia="Times New Roman" w:hAnsi="Times New Roman" w:cs="Times New Roman"/>
          <w:b/>
          <w:kern w:val="3"/>
          <w:sz w:val="28"/>
          <w:szCs w:val="28"/>
          <w:lang w:val="uk-UA" w:eastAsia="ru-RU"/>
        </w:rPr>
        <w:t>ї ”</w:t>
      </w: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4"/>
          <w:szCs w:val="24"/>
          <w:lang w:val="en-US" w:eastAsia="ru-RU"/>
        </w:rPr>
      </w:pPr>
      <w:r w:rsidRPr="00433A96">
        <w:rPr>
          <w:rFonts w:ascii="Times New Roman" w:eastAsia="Times New Roman" w:hAnsi="Times New Roman" w:cs="Times New Roman"/>
          <w:kern w:val="3"/>
          <w:sz w:val="24"/>
          <w:szCs w:val="24"/>
          <w:lang w:val="uk-UA" w:eastAsia="ru-RU"/>
        </w:rPr>
        <w:t>“</w:t>
      </w:r>
      <w:r w:rsidRPr="00433A96">
        <w:rPr>
          <w:rFonts w:ascii="Times New Roman" w:eastAsia="Times New Roman" w:hAnsi="Times New Roman" w:cs="Times New Roman"/>
          <w:kern w:val="3"/>
          <w:sz w:val="24"/>
          <w:szCs w:val="24"/>
          <w:lang w:val="en-US" w:eastAsia="ru-RU"/>
        </w:rPr>
        <w:t>Peculiar properties of the Roman-Germanic legal family</w:t>
      </w:r>
      <w:r w:rsidRPr="00433A96">
        <w:rPr>
          <w:rFonts w:ascii="Times New Roman" w:eastAsia="Times New Roman" w:hAnsi="Times New Roman" w:cs="Times New Roman"/>
          <w:kern w:val="3"/>
          <w:sz w:val="24"/>
          <w:szCs w:val="24"/>
          <w:lang w:val="uk-UA" w:eastAsia="ru-RU"/>
        </w:rPr>
        <w:t>”</w:t>
      </w: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b/>
          <w:kern w:val="3"/>
          <w:sz w:val="28"/>
          <w:szCs w:val="28"/>
          <w:lang w:val="uk-UA" w:eastAsia="ru-RU"/>
        </w:rPr>
      </w:pPr>
    </w:p>
    <w:p w:rsidR="00433A96" w:rsidRPr="00433A96" w:rsidRDefault="00433A96" w:rsidP="00433A96">
      <w:pPr>
        <w:suppressAutoHyphens/>
        <w:autoSpaceDN w:val="0"/>
        <w:spacing w:after="0" w:line="240" w:lineRule="auto"/>
        <w:textAlignment w:val="baseline"/>
        <w:rPr>
          <w:rFonts w:ascii="Times New Roman" w:eastAsia="Times New Roman" w:hAnsi="Times New Roman" w:cs="Times New Roman"/>
          <w:b/>
          <w:kern w:val="3"/>
          <w:sz w:val="28"/>
          <w:szCs w:val="28"/>
          <w:lang w:val="uk-UA" w:eastAsia="ru-RU"/>
        </w:rPr>
      </w:pPr>
    </w:p>
    <w:p w:rsidR="00433A96" w:rsidRPr="00433A96" w:rsidRDefault="00433A96" w:rsidP="00433A96">
      <w:pPr>
        <w:suppressAutoHyphens/>
        <w:autoSpaceDN w:val="0"/>
        <w:spacing w:after="0" w:line="240" w:lineRule="auto"/>
        <w:ind w:firstLine="4140"/>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Виконала студентка заочної форми навчання,</w:t>
      </w:r>
    </w:p>
    <w:p w:rsidR="00433A96" w:rsidRPr="00433A96" w:rsidRDefault="00433A96" w:rsidP="00433A96">
      <w:pPr>
        <w:suppressAutoHyphens/>
        <w:autoSpaceDN w:val="0"/>
        <w:spacing w:after="0" w:line="240" w:lineRule="auto"/>
        <w:ind w:firstLine="4140"/>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спеціальність 8.03040101 “Правознавство”,</w:t>
      </w:r>
    </w:p>
    <w:p w:rsidR="00433A96" w:rsidRPr="00433A96" w:rsidRDefault="00433A96" w:rsidP="00433A96">
      <w:pPr>
        <w:suppressAutoHyphens/>
        <w:autoSpaceDN w:val="0"/>
        <w:spacing w:after="0" w:line="240" w:lineRule="auto"/>
        <w:ind w:firstLine="4140"/>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Макрушина Юліан</w:t>
      </w:r>
      <w:r w:rsidRPr="00433A96">
        <w:rPr>
          <w:rFonts w:ascii="Times New Roman" w:eastAsia="Times New Roman" w:hAnsi="Times New Roman" w:cs="Times New Roman"/>
          <w:kern w:val="3"/>
          <w:sz w:val="28"/>
          <w:szCs w:val="28"/>
          <w:lang w:eastAsia="ru-RU"/>
        </w:rPr>
        <w:t>н</w:t>
      </w:r>
      <w:r w:rsidRPr="00433A96">
        <w:rPr>
          <w:rFonts w:ascii="Times New Roman" w:eastAsia="Times New Roman" w:hAnsi="Times New Roman" w:cs="Times New Roman"/>
          <w:kern w:val="3"/>
          <w:sz w:val="28"/>
          <w:szCs w:val="28"/>
          <w:lang w:val="uk-UA" w:eastAsia="ru-RU"/>
        </w:rPr>
        <w:t>а Геннадіївна</w:t>
      </w:r>
    </w:p>
    <w:p w:rsidR="00433A96" w:rsidRPr="00433A96" w:rsidRDefault="00433A96" w:rsidP="00433A96">
      <w:pPr>
        <w:suppressAutoHyphens/>
        <w:autoSpaceDN w:val="0"/>
        <w:spacing w:after="0" w:line="240" w:lineRule="auto"/>
        <w:ind w:firstLine="4140"/>
        <w:textAlignment w:val="baseline"/>
        <w:rPr>
          <w:rFonts w:ascii="Times New Roman" w:eastAsia="Times New Roman" w:hAnsi="Times New Roman" w:cs="Times New Roman"/>
          <w:kern w:val="3"/>
          <w:sz w:val="28"/>
          <w:szCs w:val="28"/>
          <w:lang w:val="uk-UA" w:eastAsia="ru-RU"/>
        </w:rPr>
      </w:pPr>
    </w:p>
    <w:p w:rsidR="00433A96" w:rsidRPr="00433A96" w:rsidRDefault="00433A96" w:rsidP="00433A96">
      <w:pPr>
        <w:suppressAutoHyphens/>
        <w:autoSpaceDN w:val="0"/>
        <w:spacing w:after="0" w:line="240" w:lineRule="auto"/>
        <w:ind w:firstLine="4140"/>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Науковий керівник: кандидат юридичних</w:t>
      </w:r>
    </w:p>
    <w:p w:rsidR="00433A96" w:rsidRPr="00433A96" w:rsidRDefault="00433A96" w:rsidP="00433A96">
      <w:pPr>
        <w:suppressAutoHyphens/>
        <w:autoSpaceDN w:val="0"/>
        <w:spacing w:after="0" w:line="240" w:lineRule="auto"/>
        <w:ind w:firstLine="4140"/>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 xml:space="preserve">наук, доцент ____________ Донченко О.І.             </w:t>
      </w:r>
    </w:p>
    <w:p w:rsidR="00433A96" w:rsidRPr="00433A96" w:rsidRDefault="00433A96" w:rsidP="00433A96">
      <w:pPr>
        <w:suppressAutoHyphens/>
        <w:autoSpaceDN w:val="0"/>
        <w:spacing w:after="0" w:line="240" w:lineRule="auto"/>
        <w:ind w:firstLine="4140"/>
        <w:jc w:val="center"/>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 xml:space="preserve">                                                 </w:t>
      </w:r>
    </w:p>
    <w:p w:rsidR="00433A96" w:rsidRPr="00433A96" w:rsidRDefault="00433A96" w:rsidP="00433A96">
      <w:pPr>
        <w:suppressAutoHyphens/>
        <w:autoSpaceDN w:val="0"/>
        <w:spacing w:after="0" w:line="240" w:lineRule="auto"/>
        <w:ind w:firstLine="4140"/>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Рецензент: кандидат юридичних наук,</w:t>
      </w:r>
    </w:p>
    <w:p w:rsidR="00433A96" w:rsidRPr="00433A96" w:rsidRDefault="00433A96" w:rsidP="00433A96">
      <w:pPr>
        <w:suppressAutoHyphens/>
        <w:autoSpaceDN w:val="0"/>
        <w:spacing w:after="0" w:line="240" w:lineRule="auto"/>
        <w:ind w:firstLine="4140"/>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доцент Борщевський І.В</w:t>
      </w: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b/>
          <w:kern w:val="3"/>
          <w:sz w:val="28"/>
          <w:szCs w:val="28"/>
          <w:lang w:val="uk-UA" w:eastAsia="ru-RU"/>
        </w:rPr>
      </w:pPr>
    </w:p>
    <w:p w:rsidR="00433A96" w:rsidRPr="00433A96" w:rsidRDefault="00433A96" w:rsidP="00433A96">
      <w:pPr>
        <w:suppressAutoHyphens/>
        <w:autoSpaceDN w:val="0"/>
        <w:spacing w:after="0" w:line="360" w:lineRule="auto"/>
        <w:jc w:val="both"/>
        <w:textAlignment w:val="baseline"/>
        <w:rPr>
          <w:rFonts w:ascii="Times New Roman" w:eastAsia="Times New Roman" w:hAnsi="Times New Roman" w:cs="Times New Roman"/>
          <w:b/>
          <w:kern w:val="3"/>
          <w:sz w:val="28"/>
          <w:szCs w:val="28"/>
          <w:lang w:val="uk-UA" w:eastAsia="ru-RU"/>
        </w:rPr>
      </w:pPr>
    </w:p>
    <w:p w:rsidR="00433A96" w:rsidRPr="00433A96" w:rsidRDefault="00433A96" w:rsidP="00433A96">
      <w:pPr>
        <w:suppressAutoHyphens/>
        <w:autoSpaceDN w:val="0"/>
        <w:spacing w:after="0" w:line="360" w:lineRule="auto"/>
        <w:jc w:val="both"/>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Рекомендовано до захисту на                   Захищено на засіданні ЕК № 2</w:t>
      </w:r>
    </w:p>
    <w:p w:rsidR="00433A96" w:rsidRPr="00433A96" w:rsidRDefault="00433A96" w:rsidP="00433A96">
      <w:pPr>
        <w:suppressAutoHyphens/>
        <w:autoSpaceDN w:val="0"/>
        <w:spacing w:after="0" w:line="360" w:lineRule="auto"/>
        <w:jc w:val="both"/>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засіданні кафедри “___” _____ 2017 р.,    “___” _______ 2017 р., протокол № ___</w:t>
      </w:r>
    </w:p>
    <w:p w:rsidR="00433A96" w:rsidRPr="00433A96" w:rsidRDefault="00433A96" w:rsidP="00433A96">
      <w:pPr>
        <w:suppressAutoHyphens/>
        <w:autoSpaceDN w:val="0"/>
        <w:spacing w:after="0" w:line="360" w:lineRule="auto"/>
        <w:jc w:val="both"/>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протокол № ___                                          Оцінка _______/_______/_______</w:t>
      </w:r>
    </w:p>
    <w:p w:rsidR="00433A96" w:rsidRPr="00433A96" w:rsidRDefault="00433A96" w:rsidP="00433A96">
      <w:pPr>
        <w:suppressAutoHyphens/>
        <w:autoSpaceDN w:val="0"/>
        <w:spacing w:after="0" w:line="360" w:lineRule="auto"/>
        <w:jc w:val="both"/>
        <w:textAlignment w:val="baseline"/>
        <w:rPr>
          <w:rFonts w:ascii="Times New Roman" w:eastAsia="Times New Roman" w:hAnsi="Times New Roman" w:cs="Times New Roman"/>
          <w:kern w:val="3"/>
          <w:sz w:val="24"/>
          <w:szCs w:val="24"/>
          <w:lang w:eastAsia="ru-RU"/>
        </w:rPr>
      </w:pPr>
      <w:r w:rsidRPr="00433A96">
        <w:rPr>
          <w:rFonts w:ascii="Times New Roman" w:eastAsia="Times New Roman" w:hAnsi="Times New Roman" w:cs="Times New Roman"/>
          <w:kern w:val="3"/>
          <w:sz w:val="28"/>
          <w:szCs w:val="28"/>
          <w:lang w:val="uk-UA" w:eastAsia="ru-RU"/>
        </w:rPr>
        <w:t xml:space="preserve">Завідувач кафедри                                      Голова ЕК     </w:t>
      </w:r>
    </w:p>
    <w:p w:rsidR="00433A96" w:rsidRPr="00433A96" w:rsidRDefault="00433A96" w:rsidP="00433A96">
      <w:pPr>
        <w:suppressAutoHyphens/>
        <w:autoSpaceDN w:val="0"/>
        <w:spacing w:after="0" w:line="360" w:lineRule="auto"/>
        <w:jc w:val="both"/>
        <w:textAlignment w:val="baseline"/>
        <w:rPr>
          <w:rFonts w:ascii="Times New Roman" w:eastAsia="Times New Roman" w:hAnsi="Times New Roman" w:cs="Times New Roman"/>
          <w:kern w:val="3"/>
          <w:sz w:val="24"/>
          <w:szCs w:val="24"/>
          <w:lang w:val="uk-UA" w:eastAsia="ru-RU"/>
        </w:rPr>
      </w:pPr>
      <w:r w:rsidRPr="00433A96">
        <w:rPr>
          <w:rFonts w:ascii="Times New Roman" w:eastAsia="Times New Roman" w:hAnsi="Times New Roman" w:cs="Times New Roman"/>
          <w:kern w:val="3"/>
          <w:sz w:val="28"/>
          <w:szCs w:val="28"/>
          <w:lang w:val="uk-UA" w:eastAsia="ru-RU"/>
        </w:rPr>
        <w:t>к.ю.н., доц.__________ Плавич В.П.     д.ю.н., проф._________ Прієшкіна О.В.</w:t>
      </w:r>
    </w:p>
    <w:p w:rsidR="00433A96" w:rsidRPr="00433A96" w:rsidRDefault="00433A96" w:rsidP="00433A96">
      <w:pPr>
        <w:suppressAutoHyphens/>
        <w:autoSpaceDN w:val="0"/>
        <w:spacing w:after="0" w:line="360" w:lineRule="auto"/>
        <w:jc w:val="center"/>
        <w:textAlignment w:val="baseline"/>
        <w:rPr>
          <w:rFonts w:ascii="Times New Roman" w:eastAsia="Times New Roman" w:hAnsi="Times New Roman" w:cs="Times New Roman"/>
          <w:kern w:val="3"/>
          <w:sz w:val="24"/>
          <w:szCs w:val="24"/>
          <w:lang w:val="uk-UA" w:eastAsia="ru-RU"/>
        </w:rPr>
      </w:pPr>
      <w:r w:rsidRPr="00433A96">
        <w:rPr>
          <w:rFonts w:ascii="Times New Roman" w:eastAsia="Times New Roman" w:hAnsi="Times New Roman" w:cs="Times New Roman"/>
          <w:kern w:val="3"/>
          <w:sz w:val="28"/>
          <w:szCs w:val="28"/>
          <w:lang w:val="uk-UA" w:eastAsia="ru-RU"/>
        </w:rPr>
        <w:t xml:space="preserve">                                                                </w:t>
      </w:r>
    </w:p>
    <w:p w:rsidR="00433A96" w:rsidRDefault="00433A96" w:rsidP="00433A96">
      <w:pPr>
        <w:suppressAutoHyphens/>
        <w:autoSpaceDN w:val="0"/>
        <w:spacing w:after="0" w:line="360" w:lineRule="auto"/>
        <w:textAlignment w:val="baseline"/>
        <w:rPr>
          <w:rFonts w:ascii="Times New Roman" w:eastAsia="Times New Roman" w:hAnsi="Times New Roman" w:cs="Times New Roman"/>
          <w:b/>
          <w:kern w:val="3"/>
          <w:sz w:val="28"/>
          <w:szCs w:val="28"/>
          <w:lang w:val="uk-UA" w:eastAsia="ru-RU"/>
        </w:rPr>
      </w:pPr>
    </w:p>
    <w:p w:rsidR="00433A96" w:rsidRPr="00433A96" w:rsidRDefault="00433A96" w:rsidP="00433A96">
      <w:pPr>
        <w:suppressAutoHyphens/>
        <w:autoSpaceDN w:val="0"/>
        <w:spacing w:after="0" w:line="360" w:lineRule="auto"/>
        <w:textAlignment w:val="baseline"/>
        <w:rPr>
          <w:rFonts w:ascii="Times New Roman" w:eastAsia="Times New Roman" w:hAnsi="Times New Roman" w:cs="Times New Roman"/>
          <w:kern w:val="3"/>
          <w:sz w:val="24"/>
          <w:szCs w:val="24"/>
          <w:lang w:eastAsia="ru-RU"/>
        </w:rPr>
      </w:pPr>
      <w:r>
        <w:rPr>
          <w:rFonts w:ascii="Times New Roman" w:eastAsia="Times New Roman" w:hAnsi="Times New Roman" w:cs="Times New Roman"/>
          <w:b/>
          <w:kern w:val="3"/>
          <w:sz w:val="28"/>
          <w:szCs w:val="28"/>
          <w:lang w:val="uk-UA" w:eastAsia="ru-RU"/>
        </w:rPr>
        <w:t xml:space="preserve">                                                   </w:t>
      </w:r>
      <w:r w:rsidRPr="00433A96">
        <w:rPr>
          <w:rFonts w:ascii="Times New Roman" w:eastAsia="Times New Roman" w:hAnsi="Times New Roman" w:cs="Times New Roman"/>
          <w:b/>
          <w:kern w:val="3"/>
          <w:sz w:val="28"/>
          <w:szCs w:val="28"/>
          <w:lang w:val="uk-UA" w:eastAsia="ru-RU"/>
        </w:rPr>
        <w:t>Одеса – 2017</w:t>
      </w:r>
    </w:p>
    <w:p w:rsidR="00433A96" w:rsidRPr="00433A96" w:rsidRDefault="00433A96" w:rsidP="00433A96">
      <w:pPr>
        <w:spacing w:after="0" w:line="240" w:lineRule="auto"/>
        <w:rPr>
          <w:rFonts w:ascii="Times New Roman" w:eastAsia="Times New Roman" w:hAnsi="Times New Roman" w:cs="Times New Roman"/>
          <w:sz w:val="24"/>
          <w:szCs w:val="24"/>
          <w:lang w:eastAsia="ru-RU"/>
        </w:rPr>
      </w:pPr>
    </w:p>
    <w:p w:rsidR="00433A96" w:rsidRPr="00433A96" w:rsidRDefault="00433A96" w:rsidP="00433A96">
      <w:pPr>
        <w:spacing w:after="0" w:line="240" w:lineRule="auto"/>
        <w:rPr>
          <w:rFonts w:ascii="Times New Roman" w:eastAsia="Times New Roman" w:hAnsi="Times New Roman" w:cs="Times New Roman"/>
          <w:b/>
          <w:sz w:val="24"/>
          <w:szCs w:val="24"/>
          <w:lang w:val="uk-UA" w:eastAsia="ru-RU"/>
        </w:rPr>
      </w:pPr>
      <w:r w:rsidRPr="00433A96">
        <w:rPr>
          <w:rFonts w:ascii="Times New Roman" w:eastAsia="Times New Roman" w:hAnsi="Times New Roman" w:cs="Times New Roman"/>
          <w:b/>
          <w:sz w:val="24"/>
          <w:szCs w:val="24"/>
          <w:lang w:val="uk-UA" w:eastAsia="ru-RU"/>
        </w:rPr>
        <w:t>З М І С Т</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b/>
          <w:sz w:val="24"/>
          <w:szCs w:val="24"/>
          <w:lang w:val="uk-UA" w:eastAsia="ru-RU"/>
        </w:rPr>
        <w:t>ВСТУП</w:t>
      </w:r>
      <w:r w:rsidRPr="00433A96">
        <w:rPr>
          <w:rFonts w:ascii="Times New Roman" w:eastAsia="Times New Roman" w:hAnsi="Times New Roman" w:cs="Times New Roman"/>
          <w:sz w:val="24"/>
          <w:szCs w:val="24"/>
          <w:lang w:val="uk-UA" w:eastAsia="ru-RU"/>
        </w:rPr>
        <w:t>……………………………………………………………………………….3</w:t>
      </w:r>
    </w:p>
    <w:p w:rsidR="00433A96" w:rsidRPr="00433A96" w:rsidRDefault="00433A96" w:rsidP="00433A96">
      <w:pPr>
        <w:spacing w:after="0" w:line="240" w:lineRule="auto"/>
        <w:rPr>
          <w:rFonts w:ascii="Times New Roman" w:eastAsia="Times New Roman" w:hAnsi="Times New Roman" w:cs="Times New Roman"/>
          <w:sz w:val="24"/>
          <w:szCs w:val="24"/>
          <w:lang w:eastAsia="ru-RU"/>
        </w:rPr>
      </w:pPr>
      <w:r w:rsidRPr="00433A96">
        <w:rPr>
          <w:rFonts w:ascii="Times New Roman" w:eastAsia="Times New Roman" w:hAnsi="Times New Roman" w:cs="Times New Roman"/>
          <w:b/>
          <w:sz w:val="24"/>
          <w:szCs w:val="24"/>
          <w:lang w:val="uk-UA" w:eastAsia="ru-RU"/>
        </w:rPr>
        <w:t xml:space="preserve">РОЗДІЛ І. ЗАГАЛЬНА ХАРАКТЕРИСТИКА РОМАНО-ГЕРМАНСЬКОЇ ПРАВОВОЇ СІМ’Ї </w:t>
      </w:r>
      <w:r w:rsidRPr="00433A96">
        <w:rPr>
          <w:rFonts w:ascii="Times New Roman" w:eastAsia="Times New Roman" w:hAnsi="Times New Roman" w:cs="Times New Roman"/>
          <w:sz w:val="24"/>
          <w:szCs w:val="24"/>
          <w:lang w:val="uk-UA" w:eastAsia="ru-RU"/>
        </w:rPr>
        <w:t>…………………………………………………………………7</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1.1.Поняття та види правових сімей………………………………………………..7</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1.2.Історія виникнення романо-германської правової сім’ї……………………..15</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1.3.Ознаки романо-германської правової сім’ї…………………………………...25</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b/>
          <w:sz w:val="24"/>
          <w:szCs w:val="24"/>
          <w:lang w:val="uk-UA" w:eastAsia="ru-RU"/>
        </w:rPr>
        <w:t>РОЗДІЛ ІІ. ХАРАКТЕРНІ ОСОБЛИВОСТІ</w:t>
      </w:r>
      <w:r w:rsidRPr="00433A96">
        <w:rPr>
          <w:rFonts w:ascii="Times New Roman" w:eastAsia="Times New Roman" w:hAnsi="Times New Roman" w:cs="Times New Roman"/>
          <w:sz w:val="24"/>
          <w:szCs w:val="24"/>
          <w:lang w:val="uk-UA" w:eastAsia="ru-RU"/>
        </w:rPr>
        <w:t xml:space="preserve"> </w:t>
      </w:r>
      <w:r w:rsidRPr="00433A96">
        <w:rPr>
          <w:rFonts w:ascii="Times New Roman" w:eastAsia="Times New Roman" w:hAnsi="Times New Roman" w:cs="Times New Roman"/>
          <w:b/>
          <w:sz w:val="24"/>
          <w:szCs w:val="24"/>
          <w:lang w:val="uk-UA" w:eastAsia="ru-RU"/>
        </w:rPr>
        <w:t>РОМАНО-ГЕРМАНСЬКОЇ ПРАВОВОЇ СІМ’Ї</w:t>
      </w:r>
      <w:r w:rsidRPr="00433A96">
        <w:rPr>
          <w:rFonts w:ascii="Times New Roman" w:eastAsia="Times New Roman" w:hAnsi="Times New Roman" w:cs="Times New Roman"/>
          <w:sz w:val="24"/>
          <w:szCs w:val="24"/>
          <w:lang w:val="uk-UA" w:eastAsia="ru-RU"/>
        </w:rPr>
        <w:t>…………………………………………………………..……35</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2.1. Загально-правові принципи………………………………………………….35</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2.2. Норма права як первинний елемент системи права……………………….43</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2.3. Розподіл права на приватне і публічне…………………………………….53</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b/>
          <w:sz w:val="24"/>
          <w:szCs w:val="24"/>
          <w:lang w:val="uk-UA" w:eastAsia="ru-RU"/>
        </w:rPr>
        <w:t>РОЗДІЛ ІІІ. ДЖЕРЕЛА ПРАВА РОМАНО-ГЕРМАНСЬКОЇ ПРАВОВОЇ СІМ’Ї</w:t>
      </w:r>
      <w:r w:rsidRPr="00433A96">
        <w:rPr>
          <w:rFonts w:ascii="Times New Roman" w:eastAsia="Times New Roman" w:hAnsi="Times New Roman" w:cs="Times New Roman"/>
          <w:sz w:val="24"/>
          <w:szCs w:val="24"/>
          <w:lang w:val="uk-UA" w:eastAsia="ru-RU"/>
        </w:rPr>
        <w:t>………………………………………………………………………………65</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3.1. Система нормативно-правових актів……………………………………….65</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3.2. Місце і роль міжнародних договорів в системі законодавства…………..82</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r w:rsidRPr="00433A96">
        <w:rPr>
          <w:rFonts w:ascii="Times New Roman" w:eastAsia="Times New Roman" w:hAnsi="Times New Roman" w:cs="Times New Roman"/>
          <w:sz w:val="24"/>
          <w:szCs w:val="24"/>
          <w:lang w:val="uk-UA" w:eastAsia="ru-RU"/>
        </w:rPr>
        <w:t>3.3. Значення правових звичаїв та судових прецедентів………………………91</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p>
    <w:p w:rsidR="00433A96" w:rsidRPr="00433A96" w:rsidRDefault="00433A96" w:rsidP="00433A96">
      <w:pPr>
        <w:spacing w:after="0" w:line="240" w:lineRule="auto"/>
        <w:rPr>
          <w:rFonts w:ascii="Times New Roman" w:eastAsia="Times New Roman" w:hAnsi="Times New Roman" w:cs="Times New Roman"/>
          <w:sz w:val="24"/>
          <w:szCs w:val="24"/>
          <w:lang w:val="en-US" w:eastAsia="ru-RU"/>
        </w:rPr>
      </w:pPr>
      <w:r w:rsidRPr="00433A96">
        <w:rPr>
          <w:rFonts w:ascii="Times New Roman" w:eastAsia="Times New Roman" w:hAnsi="Times New Roman" w:cs="Times New Roman"/>
          <w:b/>
          <w:sz w:val="24"/>
          <w:szCs w:val="24"/>
          <w:lang w:val="uk-UA" w:eastAsia="ru-RU"/>
        </w:rPr>
        <w:t>ВИСНОВКИ</w:t>
      </w:r>
      <w:r w:rsidRPr="00433A96">
        <w:rPr>
          <w:rFonts w:ascii="Times New Roman" w:eastAsia="Times New Roman" w:hAnsi="Times New Roman" w:cs="Times New Roman"/>
          <w:sz w:val="24"/>
          <w:szCs w:val="24"/>
          <w:lang w:val="uk-UA" w:eastAsia="ru-RU"/>
        </w:rPr>
        <w:t>………………………………………………………………………10</w:t>
      </w:r>
      <w:r w:rsidRPr="00433A96">
        <w:rPr>
          <w:rFonts w:ascii="Times New Roman" w:eastAsia="Times New Roman" w:hAnsi="Times New Roman" w:cs="Times New Roman"/>
          <w:sz w:val="24"/>
          <w:szCs w:val="24"/>
          <w:lang w:val="en-US" w:eastAsia="ru-RU"/>
        </w:rPr>
        <w:t>3</w:t>
      </w:r>
    </w:p>
    <w:p w:rsidR="00433A96" w:rsidRDefault="00433A96" w:rsidP="00433A96">
      <w:pPr>
        <w:spacing w:after="0" w:line="240" w:lineRule="auto"/>
        <w:rPr>
          <w:rFonts w:ascii="Times New Roman" w:eastAsia="Times New Roman" w:hAnsi="Times New Roman" w:cs="Times New Roman"/>
          <w:b/>
          <w:sz w:val="24"/>
          <w:szCs w:val="24"/>
          <w:lang w:val="uk-UA" w:eastAsia="ru-RU"/>
        </w:rPr>
      </w:pPr>
      <w:r w:rsidRPr="00433A96">
        <w:rPr>
          <w:rFonts w:ascii="Times New Roman" w:eastAsia="Times New Roman" w:hAnsi="Times New Roman" w:cs="Times New Roman"/>
          <w:b/>
          <w:sz w:val="24"/>
          <w:szCs w:val="24"/>
          <w:lang w:val="uk-UA" w:eastAsia="ru-RU"/>
        </w:rPr>
        <w:t>СПИСОК ВИКОРИСТАНИХ ДЖЕРЕЛ</w:t>
      </w: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Default="00433A96" w:rsidP="00433A96">
      <w:pPr>
        <w:spacing w:after="0" w:line="240" w:lineRule="auto"/>
        <w:rPr>
          <w:rFonts w:ascii="Times New Roman" w:eastAsia="Times New Roman" w:hAnsi="Times New Roman" w:cs="Times New Roman"/>
          <w:b/>
          <w:sz w:val="24"/>
          <w:szCs w:val="24"/>
          <w:lang w:val="uk-UA" w:eastAsia="ru-RU"/>
        </w:rPr>
      </w:pPr>
    </w:p>
    <w:p w:rsidR="00433A96" w:rsidRPr="00433A96" w:rsidRDefault="00433A96" w:rsidP="00433A96">
      <w:pPr>
        <w:spacing w:after="0" w:line="360" w:lineRule="auto"/>
        <w:ind w:firstLine="708"/>
        <w:jc w:val="center"/>
        <w:rPr>
          <w:rFonts w:ascii="Times New Roman" w:eastAsia="Calibri" w:hAnsi="Times New Roman" w:cs="Times New Roman"/>
          <w:b/>
          <w:sz w:val="28"/>
          <w:szCs w:val="28"/>
          <w:shd w:val="clear" w:color="auto" w:fill="FFFFFF"/>
          <w:lang w:val="uk-UA"/>
        </w:rPr>
      </w:pPr>
      <w:r w:rsidRPr="00433A96">
        <w:rPr>
          <w:rFonts w:ascii="Times New Roman" w:eastAsia="Calibri" w:hAnsi="Times New Roman" w:cs="Times New Roman"/>
          <w:b/>
          <w:sz w:val="28"/>
          <w:szCs w:val="28"/>
          <w:shd w:val="clear" w:color="auto" w:fill="FFFFFF"/>
          <w:lang w:val="uk-UA"/>
        </w:rPr>
        <w:lastRenderedPageBreak/>
        <w:t>В С Т У П</w:t>
      </w:r>
    </w:p>
    <w:p w:rsidR="00433A96" w:rsidRPr="00433A96" w:rsidRDefault="00433A96" w:rsidP="00433A96">
      <w:pPr>
        <w:spacing w:after="0" w:line="360" w:lineRule="auto"/>
        <w:rPr>
          <w:rFonts w:ascii="Times New Roman" w:eastAsia="Calibri" w:hAnsi="Times New Roman" w:cs="Times New Roman"/>
          <w:b/>
          <w:sz w:val="28"/>
          <w:szCs w:val="28"/>
          <w:shd w:val="clear" w:color="auto" w:fill="FFFFFF"/>
          <w:lang w:val="uk-UA"/>
        </w:rPr>
      </w:pPr>
    </w:p>
    <w:p w:rsidR="00433A96" w:rsidRPr="00433A96" w:rsidRDefault="00433A96" w:rsidP="00433A96">
      <w:pPr>
        <w:spacing w:after="0" w:line="360" w:lineRule="auto"/>
        <w:ind w:firstLine="708"/>
        <w:jc w:val="both"/>
        <w:rPr>
          <w:rFonts w:ascii="Times New Roman" w:eastAsia="Calibri" w:hAnsi="Times New Roman" w:cs="Times New Roman"/>
          <w:sz w:val="28"/>
          <w:szCs w:val="28"/>
          <w:shd w:val="clear" w:color="auto" w:fill="FFFFFF"/>
          <w:lang w:val="uk-UA"/>
        </w:rPr>
      </w:pPr>
      <w:r w:rsidRPr="00433A96">
        <w:rPr>
          <w:rFonts w:ascii="Times New Roman" w:eastAsia="Calibri" w:hAnsi="Times New Roman" w:cs="Times New Roman"/>
          <w:b/>
          <w:sz w:val="28"/>
          <w:szCs w:val="28"/>
          <w:shd w:val="clear" w:color="auto" w:fill="FFFFFF"/>
          <w:lang w:val="uk-UA"/>
        </w:rPr>
        <w:t>Акуал</w:t>
      </w:r>
      <w:r w:rsidRPr="00433A96">
        <w:rPr>
          <w:rFonts w:ascii="Times New Roman" w:eastAsia="Calibri" w:hAnsi="Times New Roman" w:cs="Times New Roman"/>
          <w:b/>
          <w:sz w:val="28"/>
          <w:szCs w:val="28"/>
          <w:shd w:val="clear" w:color="auto" w:fill="FFFFFF"/>
        </w:rPr>
        <w:t>ь</w:t>
      </w:r>
      <w:r w:rsidRPr="00433A96">
        <w:rPr>
          <w:rFonts w:ascii="Times New Roman" w:eastAsia="Calibri" w:hAnsi="Times New Roman" w:cs="Times New Roman"/>
          <w:b/>
          <w:sz w:val="28"/>
          <w:szCs w:val="28"/>
          <w:shd w:val="clear" w:color="auto" w:fill="FFFFFF"/>
          <w:lang w:val="uk-UA"/>
        </w:rPr>
        <w:t>ність дослідження.</w:t>
      </w:r>
      <w:r w:rsidRPr="00433A96">
        <w:rPr>
          <w:rFonts w:ascii="Times New Roman" w:eastAsia="Calibri" w:hAnsi="Times New Roman" w:cs="Times New Roman"/>
          <w:sz w:val="28"/>
          <w:szCs w:val="28"/>
          <w:shd w:val="clear" w:color="auto" w:fill="FFFFFF"/>
          <w:lang w:val="uk-UA"/>
        </w:rPr>
        <w:t xml:space="preserve"> У сучасному світі посилюються інтеграційні процеси в багатьох сферах державного і суспільного життя. Це відноситься і до правової сфері. Це обумовлює необхідність узагальнення та подальшого розвитку знань у порівняльному правознавстві. Однією з найбільш важливих і стійких різновидів правових утворень є правові «сім'ї». Давно увійшовши в обіг, це поняття відображає своєрідність праворозуміння різних народів і націй, джерел їх правових систем. Його зміст і види правових сімей  докладно розкриті в працях компаративістів. У другій половині XX ст. чітко проявляється тенденція зближення і, навіть, «переплетення» окремих осередків цих сімей, при загальному збереженні і, навіть, деякому посиленні специфіки. На рубежі XXI ст. відчутно їх потужний вплив на геополітичну картину світу.</w:t>
      </w:r>
    </w:p>
    <w:p w:rsidR="00433A96" w:rsidRPr="00433A96" w:rsidRDefault="00433A96" w:rsidP="00433A96">
      <w:pPr>
        <w:spacing w:after="0" w:line="360" w:lineRule="auto"/>
        <w:ind w:firstLine="708"/>
        <w:jc w:val="both"/>
        <w:rPr>
          <w:rFonts w:ascii="Times New Roman" w:eastAsia="Calibri" w:hAnsi="Times New Roman" w:cs="Times New Roman"/>
          <w:sz w:val="28"/>
          <w:szCs w:val="28"/>
          <w:shd w:val="clear" w:color="auto" w:fill="FFFFFF"/>
          <w:lang w:val="uk-UA"/>
        </w:rPr>
      </w:pPr>
      <w:r w:rsidRPr="00433A96">
        <w:rPr>
          <w:rFonts w:ascii="Times New Roman" w:eastAsia="Calibri" w:hAnsi="Times New Roman" w:cs="Times New Roman"/>
          <w:sz w:val="28"/>
          <w:szCs w:val="28"/>
          <w:shd w:val="clear" w:color="auto" w:fill="FFFFFF"/>
          <w:lang w:val="uk-UA"/>
        </w:rPr>
        <w:t>Однією з найбільш поширених сімей, з якою ми зустрічаємося в сучасному світі, є романо-германська правова сім'я. Романо-германська правова сім'я має досить довгу юридичну історію. Вона склалася на основі вивчення римського права в італійських, французьких і німецьких університетах, що створили в XII-XVI ст. на базі Зводу законів Юстиніанам – загальну для багатьох європейських країн юридичну науку. Відбувся процес, який отримав назву «рецепція римського права». Спочатку ця рецепція носила доктринальні форми: римське право безпосередньо не застосовувалося, вивчалися його понятійний фонд, досить розвинена структура, внутрішня логіка, юридична техніка. Дійсно, римське право - вічна цінність правової культури людства.</w:t>
      </w:r>
    </w:p>
    <w:p w:rsidR="00433A96" w:rsidRPr="00433A96" w:rsidRDefault="00433A96" w:rsidP="00433A96">
      <w:pPr>
        <w:spacing w:after="0" w:line="360" w:lineRule="auto"/>
        <w:ind w:firstLine="708"/>
        <w:jc w:val="both"/>
        <w:rPr>
          <w:rFonts w:ascii="Times New Roman" w:eastAsia="Calibri" w:hAnsi="Times New Roman" w:cs="Times New Roman"/>
          <w:sz w:val="28"/>
          <w:szCs w:val="28"/>
          <w:shd w:val="clear" w:color="auto" w:fill="FFFFFF"/>
          <w:lang w:val="uk-UA"/>
        </w:rPr>
      </w:pPr>
      <w:r w:rsidRPr="00433A96">
        <w:rPr>
          <w:rFonts w:ascii="Times New Roman" w:eastAsia="Calibri" w:hAnsi="Times New Roman" w:cs="Times New Roman"/>
          <w:sz w:val="28"/>
          <w:szCs w:val="28"/>
          <w:shd w:val="clear" w:color="auto" w:fill="FFFFFF"/>
          <w:lang w:val="uk-UA"/>
        </w:rPr>
        <w:t>Відмінною особливістю романо-германської правової сім'ї є те, що вона базується на нормативно-правових актах, які, як правило, кодифіковані. На таких кодифікованих основах законодавства ґрунтується право Франції, Німеччини, Іспанії, Італії і т. д. Право нашої країни також тяжіє до романо-германської правової сім'ї.</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lastRenderedPageBreak/>
        <w:t>Питанням щодо досліджень</w:t>
      </w:r>
      <w:r w:rsidRPr="00433A96">
        <w:rPr>
          <w:rFonts w:ascii="Times New Roman" w:eastAsia="Calibri" w:hAnsi="Times New Roman" w:cs="Times New Roman"/>
          <w:sz w:val="28"/>
          <w:szCs w:val="28"/>
          <w:shd w:val="clear" w:color="auto" w:fill="FFFFFF"/>
          <w:lang w:val="uk-UA"/>
        </w:rPr>
        <w:t xml:space="preserve"> особливостей романо-германської правової сім’ї </w:t>
      </w:r>
      <w:r w:rsidRPr="00433A96">
        <w:rPr>
          <w:rFonts w:ascii="Times New Roman" w:eastAsia="Calibri" w:hAnsi="Times New Roman" w:cs="Times New Roman"/>
          <w:sz w:val="28"/>
          <w:szCs w:val="28"/>
          <w:lang w:val="uk-UA"/>
        </w:rPr>
        <w:t xml:space="preserve">приділялася певна увага в роботах таких учених, як: </w:t>
      </w:r>
      <w:r w:rsidRPr="00433A96">
        <w:rPr>
          <w:rFonts w:ascii="Times New Roman" w:eastAsia="Calibri" w:hAnsi="Times New Roman" w:cs="Times New Roman"/>
          <w:sz w:val="28"/>
          <w:szCs w:val="28"/>
          <w:shd w:val="clear" w:color="auto" w:fill="FFFFFF"/>
          <w:lang w:val="uk-UA"/>
        </w:rPr>
        <w:t xml:space="preserve">Богачова Л. Л., Волинка К. Г., Зайчук С. В., Кельман М. С.,  Колодій А. М, Кравчук В. Д., Лук’янов Д. В., Луць Л. А. Оніщенко Н. М., Погребняк С. П., Скакун О. Ф., Ткаченко В. Д., Цвік М. В., Марченко М.Н., </w:t>
      </w:r>
      <w:r w:rsidRPr="00433A96">
        <w:rPr>
          <w:rFonts w:ascii="Times New Roman" w:eastAsia="Calibri" w:hAnsi="Times New Roman" w:cs="Times New Roman"/>
          <w:sz w:val="28"/>
          <w:szCs w:val="28"/>
          <w:lang w:val="uk-UA"/>
        </w:rPr>
        <w:t>Бабаев В.К, Алексєєв С.С., Косарев А. И., Дождев Д. В. та ін.</w:t>
      </w:r>
    </w:p>
    <w:p w:rsidR="00433A96" w:rsidRPr="00433A96" w:rsidRDefault="00433A96" w:rsidP="00433A96">
      <w:pPr>
        <w:spacing w:after="0" w:line="360" w:lineRule="auto"/>
        <w:ind w:firstLine="708"/>
        <w:jc w:val="both"/>
        <w:rPr>
          <w:rFonts w:ascii="Times New Roman" w:eastAsia="Calibri" w:hAnsi="Times New Roman" w:cs="Times New Roman"/>
          <w:bCs/>
          <w:sz w:val="28"/>
          <w:szCs w:val="28"/>
          <w:lang w:val="uk-UA"/>
        </w:rPr>
      </w:pPr>
      <w:r w:rsidRPr="00433A96">
        <w:rPr>
          <w:rFonts w:ascii="Times New Roman" w:eastAsia="Calibri" w:hAnsi="Times New Roman" w:cs="Times New Roman"/>
          <w:b/>
          <w:bCs/>
          <w:sz w:val="28"/>
          <w:szCs w:val="28"/>
          <w:lang w:val="uk-UA"/>
        </w:rPr>
        <w:t>Метою дослідження</w:t>
      </w:r>
      <w:r w:rsidRPr="00433A96">
        <w:rPr>
          <w:rFonts w:ascii="Times New Roman" w:eastAsia="Calibri" w:hAnsi="Times New Roman" w:cs="Times New Roman"/>
          <w:bCs/>
          <w:sz w:val="28"/>
          <w:szCs w:val="28"/>
          <w:lang w:val="uk-UA"/>
        </w:rPr>
        <w:t xml:space="preserve"> є комплексне вирішення питань, пов’язаних з характерними особливостями </w:t>
      </w:r>
      <w:r w:rsidRPr="00433A96">
        <w:rPr>
          <w:rFonts w:ascii="Times New Roman" w:eastAsia="Calibri" w:hAnsi="Times New Roman" w:cs="Times New Roman"/>
          <w:sz w:val="28"/>
          <w:szCs w:val="28"/>
          <w:lang w:val="uk-UA"/>
        </w:rPr>
        <w:t>романо-германської правової сім’ї, які відрізняють ії від інших правових сімей. Відповідно до зазначеної мети поставлені такі завдання:</w:t>
      </w:r>
    </w:p>
    <w:p w:rsidR="00433A96" w:rsidRPr="00433A96" w:rsidRDefault="00433A96" w:rsidP="00433A96">
      <w:pPr>
        <w:spacing w:after="0" w:line="360" w:lineRule="auto"/>
        <w:ind w:firstLine="680"/>
        <w:jc w:val="both"/>
        <w:rPr>
          <w:rFonts w:ascii="Times New Roman" w:eastAsia="Calibri" w:hAnsi="Times New Roman" w:cs="Times New Roman"/>
          <w:bCs/>
          <w:sz w:val="28"/>
          <w:szCs w:val="28"/>
          <w:lang w:val="uk-UA"/>
        </w:rPr>
      </w:pPr>
      <w:r w:rsidRPr="00433A96">
        <w:rPr>
          <w:rFonts w:ascii="Times New Roman" w:eastAsia="Calibri" w:hAnsi="Times New Roman" w:cs="Times New Roman"/>
          <w:bCs/>
          <w:sz w:val="28"/>
          <w:szCs w:val="28"/>
          <w:lang w:val="uk-UA"/>
        </w:rPr>
        <w:t>1.Розглянути поняття, ознаки та передумови винекнення романо-германської правової сім’ї, а також класифікацію правових сімей.</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bCs/>
          <w:sz w:val="28"/>
          <w:szCs w:val="28"/>
          <w:lang w:val="uk-UA"/>
        </w:rPr>
        <w:t xml:space="preserve">2. Дослідити загально-правові принципи </w:t>
      </w:r>
      <w:r w:rsidRPr="00433A96">
        <w:rPr>
          <w:rFonts w:ascii="Times New Roman" w:eastAsia="Calibri" w:hAnsi="Times New Roman" w:cs="Times New Roman"/>
          <w:sz w:val="28"/>
          <w:szCs w:val="28"/>
          <w:lang w:val="uk-UA"/>
        </w:rPr>
        <w:t>романо-германської правової сім</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ї.</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bCs/>
          <w:sz w:val="28"/>
          <w:szCs w:val="28"/>
          <w:lang w:val="uk-UA"/>
        </w:rPr>
        <w:t>3.</w:t>
      </w:r>
      <w:r w:rsidRPr="00433A96">
        <w:rPr>
          <w:rFonts w:ascii="Times New Roman" w:eastAsia="Calibri" w:hAnsi="Times New Roman" w:cs="Times New Roman"/>
          <w:sz w:val="28"/>
          <w:szCs w:val="28"/>
          <w:lang w:val="uk-UA"/>
        </w:rPr>
        <w:t xml:space="preserve"> Визначити поняття норми права та з</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ясувати її</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місце в романо-германській правовій сім</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ї.</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bCs/>
          <w:sz w:val="28"/>
          <w:szCs w:val="28"/>
          <w:lang w:val="uk-UA"/>
        </w:rPr>
        <w:t>4.</w:t>
      </w:r>
      <w:r w:rsidRPr="00433A96">
        <w:rPr>
          <w:rFonts w:ascii="Times New Roman" w:eastAsia="Calibri" w:hAnsi="Times New Roman" w:cs="Times New Roman"/>
          <w:sz w:val="28"/>
          <w:szCs w:val="28"/>
          <w:lang w:val="uk-UA"/>
        </w:rPr>
        <w:t xml:space="preserve"> Визначити передумови та причини розмежування права на приватне та публічне.</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5. Дослідити систему нормативно-правових актів в романо-германській правовій сім</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ї.</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6. Визначити місце та роль міжнародних договорі в романо-германській правовій сім</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ї.</w:t>
      </w:r>
    </w:p>
    <w:p w:rsidR="00433A96" w:rsidRPr="00433A96" w:rsidRDefault="00433A96" w:rsidP="00433A96">
      <w:pPr>
        <w:spacing w:after="0" w:line="360" w:lineRule="auto"/>
        <w:ind w:firstLine="708"/>
        <w:jc w:val="both"/>
        <w:rPr>
          <w:rFonts w:ascii="Times New Roman" w:eastAsia="Calibri" w:hAnsi="Times New Roman" w:cs="Times New Roman"/>
          <w:bCs/>
          <w:sz w:val="28"/>
          <w:szCs w:val="28"/>
          <w:lang w:val="uk-UA"/>
        </w:rPr>
      </w:pPr>
      <w:r w:rsidRPr="00433A96">
        <w:rPr>
          <w:rFonts w:ascii="Times New Roman" w:eastAsia="Calibri" w:hAnsi="Times New Roman" w:cs="Times New Roman"/>
          <w:sz w:val="28"/>
          <w:szCs w:val="28"/>
          <w:lang w:val="uk-UA"/>
        </w:rPr>
        <w:t xml:space="preserve"> 7. Дати характеристику правовим звичаям та судовим прецедентам в романо-германській правовій сім</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ї.</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b/>
          <w:iCs/>
          <w:sz w:val="28"/>
          <w:szCs w:val="28"/>
          <w:lang w:val="uk-UA"/>
        </w:rPr>
        <w:t>Об’єктом</w:t>
      </w:r>
      <w:r w:rsidRPr="00433A96">
        <w:rPr>
          <w:rFonts w:ascii="Times New Roman" w:eastAsia="Calibri" w:hAnsi="Times New Roman" w:cs="Times New Roman"/>
          <w:iCs/>
          <w:sz w:val="28"/>
          <w:szCs w:val="28"/>
          <w:lang w:val="uk-UA"/>
        </w:rPr>
        <w:t xml:space="preserve"> дослідження </w:t>
      </w:r>
      <w:r w:rsidRPr="00433A96">
        <w:rPr>
          <w:rFonts w:ascii="Times New Roman" w:eastAsia="Calibri" w:hAnsi="Times New Roman" w:cs="Times New Roman"/>
          <w:sz w:val="28"/>
          <w:szCs w:val="28"/>
          <w:lang w:val="uk-UA"/>
        </w:rPr>
        <w:t>є сукупність суспільних відносини, що виникають у зв’язку з розвитком і функціонуванням романо-германської правової сім’ї.</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b/>
          <w:iCs/>
          <w:sz w:val="28"/>
          <w:szCs w:val="28"/>
          <w:lang w:val="uk-UA"/>
        </w:rPr>
        <w:t>Предметом</w:t>
      </w:r>
      <w:r w:rsidRPr="00433A96">
        <w:rPr>
          <w:rFonts w:ascii="Times New Roman" w:eastAsia="Calibri" w:hAnsi="Times New Roman" w:cs="Times New Roman"/>
          <w:iCs/>
          <w:sz w:val="28"/>
          <w:szCs w:val="28"/>
          <w:lang w:val="uk-UA"/>
        </w:rPr>
        <w:t xml:space="preserve"> дослідження – є характерні </w:t>
      </w:r>
      <w:r w:rsidRPr="00433A96">
        <w:rPr>
          <w:rFonts w:ascii="Times New Roman" w:eastAsia="Calibri" w:hAnsi="Times New Roman" w:cs="Times New Roman"/>
          <w:sz w:val="28"/>
          <w:szCs w:val="28"/>
          <w:lang w:val="uk-UA"/>
        </w:rPr>
        <w:t>особливості романо-германської правової сім’ї.</w:t>
      </w:r>
    </w:p>
    <w:p w:rsidR="00433A96" w:rsidRPr="00433A96" w:rsidRDefault="00433A96" w:rsidP="00433A96">
      <w:pPr>
        <w:spacing w:after="0" w:line="360" w:lineRule="auto"/>
        <w:ind w:firstLine="708"/>
        <w:jc w:val="both"/>
        <w:rPr>
          <w:rFonts w:ascii="Times New Roman" w:eastAsia="Calibri" w:hAnsi="Times New Roman" w:cs="Times New Roman"/>
          <w:bCs/>
          <w:sz w:val="28"/>
          <w:szCs w:val="28"/>
          <w:lang w:val="uk-UA"/>
        </w:rPr>
      </w:pPr>
      <w:r w:rsidRPr="00433A96">
        <w:rPr>
          <w:rFonts w:ascii="Times New Roman" w:eastAsia="Calibri" w:hAnsi="Times New Roman" w:cs="Times New Roman"/>
          <w:b/>
          <w:bCs/>
          <w:sz w:val="28"/>
          <w:szCs w:val="28"/>
          <w:lang w:val="uk-UA"/>
        </w:rPr>
        <w:lastRenderedPageBreak/>
        <w:t xml:space="preserve">Методологічну основу </w:t>
      </w:r>
      <w:r w:rsidRPr="00433A96">
        <w:rPr>
          <w:rFonts w:ascii="Times New Roman" w:eastAsia="Calibri" w:hAnsi="Times New Roman" w:cs="Times New Roman"/>
          <w:bCs/>
          <w:sz w:val="28"/>
          <w:szCs w:val="28"/>
          <w:lang w:val="uk-UA"/>
        </w:rPr>
        <w:t xml:space="preserve">дослідження склали положення сучасної наукової методології, новітні методи теорії держави і права. Поглибленне дослідження характерних особливостей </w:t>
      </w:r>
      <w:r w:rsidRPr="00433A96">
        <w:rPr>
          <w:rFonts w:ascii="Times New Roman" w:eastAsia="Calibri" w:hAnsi="Times New Roman" w:cs="Times New Roman"/>
          <w:sz w:val="28"/>
          <w:szCs w:val="28"/>
          <w:lang w:val="uk-UA"/>
        </w:rPr>
        <w:t xml:space="preserve">романо-германської правової сім’ї проводилося за допомогою загальних та спеціальних методів дослідження, таких як: </w:t>
      </w:r>
      <w:r w:rsidRPr="00433A96">
        <w:rPr>
          <w:rFonts w:ascii="Times New Roman" w:eastAsia="Calibri" w:hAnsi="Times New Roman" w:cs="Times New Roman"/>
          <w:bCs/>
          <w:sz w:val="28"/>
          <w:szCs w:val="28"/>
          <w:lang w:val="uk-UA"/>
        </w:rPr>
        <w:t>історичний, комплексний, системний, історико-функціональний, порівняльно-правовий, інформаційний. В роботі також використовується метод синтезу та аналізу, логіко-семантичний метод, порівняльно-правовий метод та системно-структурний метод.</w:t>
      </w:r>
    </w:p>
    <w:p w:rsidR="00433A96" w:rsidRPr="00433A96" w:rsidRDefault="00433A96" w:rsidP="00433A96">
      <w:pPr>
        <w:spacing w:after="0" w:line="360" w:lineRule="auto"/>
        <w:ind w:firstLine="708"/>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b/>
          <w:bCs/>
          <w:sz w:val="28"/>
          <w:szCs w:val="28"/>
          <w:lang w:val="uk-UA" w:eastAsia="ru-RU"/>
        </w:rPr>
        <w:t>Наукова новизна одержаних результатів</w:t>
      </w:r>
      <w:r w:rsidRPr="00433A96">
        <w:rPr>
          <w:rFonts w:ascii="Times New Roman" w:eastAsia="Times New Roman" w:hAnsi="Times New Roman" w:cs="Times New Roman"/>
          <w:sz w:val="28"/>
          <w:szCs w:val="28"/>
          <w:lang w:val="uk-UA" w:eastAsia="ru-RU"/>
        </w:rPr>
        <w:t xml:space="preserve"> полягає в тому, що завдяки системному підхіду до визначення критеріїв поділу класифікації правових сімей можно уникнути </w:t>
      </w:r>
      <w:r w:rsidRPr="00433A96">
        <w:rPr>
          <w:rFonts w:ascii="Times New Roman" w:eastAsia="Times New Roman" w:hAnsi="Times New Roman" w:cs="Times New Roman"/>
          <w:color w:val="000000"/>
          <w:sz w:val="28"/>
          <w:szCs w:val="28"/>
          <w:lang w:val="uk-UA" w:eastAsia="ru-RU"/>
        </w:rPr>
        <w:t>одномірності та однобічності при вивченні змісту правових систем. Зокрема, в основу класифікації можуть бути покладені такі критерії: історична ознака — спільність походження, географічні ознаки, своєрідність нормативної основи, ієрархія джерел права, техніко-юридичні особливості, засоби правотворення, своєрідність юридичних понять або окремих правових інститутів, роль судових органів у правотворенні,  особливості механізму реалізації і застосування юридичних норм,особливості юридичної ідеології сил, які є при владі, і морально-етичні уявлення в суспільстві.</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r w:rsidRPr="00433A96">
        <w:rPr>
          <w:rFonts w:ascii="Times New Roman" w:eastAsia="Calibri" w:hAnsi="Times New Roman" w:cs="Times New Roman"/>
          <w:kern w:val="28"/>
          <w:sz w:val="28"/>
          <w:szCs w:val="28"/>
          <w:lang w:val="uk-UA"/>
        </w:rPr>
        <w:t xml:space="preserve">Структурно робота складається зі вступу, трьох розділів, висновків до розділів, висновків і списку використаних джерел. У першому розділі розкривається поняття, ознаки, історія виникнення правової сім’ї та приводиться класифікація правових сімей. У другому розділі досліджуються загально-правові принципи </w:t>
      </w:r>
      <w:r w:rsidRPr="00433A96">
        <w:rPr>
          <w:rFonts w:ascii="Times New Roman" w:eastAsia="Calibri" w:hAnsi="Times New Roman" w:cs="Times New Roman"/>
          <w:sz w:val="28"/>
          <w:szCs w:val="28"/>
          <w:lang w:val="uk-UA"/>
        </w:rPr>
        <w:t>романо-германської правової сім’ї, передумови та причини розподілу права на приватне та публічне, а також поняття норми права та її місце в романо-германській правовій сім’ї. В третьому розділі досліджується система нормативно-правових актів, поняття правового звичаю та юридичного прециденту та роль і місце міжнародних договорів в романо-германській правовій сім’ї.</w:t>
      </w:r>
    </w:p>
    <w:p w:rsidR="00433A96" w:rsidRPr="00433A96" w:rsidRDefault="00433A96" w:rsidP="00433A96">
      <w:pPr>
        <w:spacing w:after="0" w:line="360" w:lineRule="auto"/>
        <w:ind w:firstLine="708"/>
        <w:jc w:val="both"/>
        <w:rPr>
          <w:rFonts w:ascii="Times New Roman" w:eastAsia="Calibri" w:hAnsi="Times New Roman" w:cs="Times New Roman"/>
          <w:sz w:val="28"/>
          <w:szCs w:val="28"/>
          <w:lang w:val="uk-UA"/>
        </w:rPr>
      </w:pPr>
    </w:p>
    <w:p w:rsidR="00433A96" w:rsidRPr="00433A96" w:rsidRDefault="00433A96" w:rsidP="00433A96">
      <w:pPr>
        <w:widowControl w:val="0"/>
        <w:shd w:val="clear" w:color="auto" w:fill="FFFFFF"/>
        <w:tabs>
          <w:tab w:val="left" w:pos="1260"/>
        </w:tabs>
        <w:spacing w:after="0" w:line="360" w:lineRule="auto"/>
        <w:ind w:firstLine="709"/>
        <w:jc w:val="both"/>
        <w:rPr>
          <w:rFonts w:ascii="Times New Roman" w:eastAsia="Calibri" w:hAnsi="Times New Roman" w:cs="Times New Roman"/>
          <w:sz w:val="28"/>
          <w:szCs w:val="28"/>
          <w:lang w:val="uk-UA"/>
        </w:rPr>
      </w:pPr>
    </w:p>
    <w:p w:rsidR="00433A96" w:rsidRPr="00433A96" w:rsidRDefault="00433A96" w:rsidP="00433A96">
      <w:pPr>
        <w:spacing w:after="0" w:line="360" w:lineRule="auto"/>
        <w:ind w:firstLine="540"/>
        <w:jc w:val="center"/>
        <w:rPr>
          <w:rFonts w:ascii="Times New Roman" w:eastAsia="Calibri" w:hAnsi="Times New Roman" w:cs="Times New Roman"/>
          <w:b/>
          <w:color w:val="000000"/>
          <w:sz w:val="28"/>
          <w:szCs w:val="28"/>
          <w:lang w:val="uk-UA"/>
        </w:rPr>
      </w:pPr>
      <w:r w:rsidRPr="00433A96">
        <w:rPr>
          <w:rFonts w:ascii="Times New Roman" w:eastAsia="Calibri" w:hAnsi="Times New Roman" w:cs="Times New Roman"/>
          <w:b/>
          <w:color w:val="000000"/>
          <w:sz w:val="28"/>
          <w:szCs w:val="28"/>
          <w:lang w:val="uk-UA"/>
        </w:rPr>
        <w:t>В И С Н О В К И</w:t>
      </w:r>
    </w:p>
    <w:p w:rsidR="00433A96" w:rsidRPr="00433A96" w:rsidRDefault="00433A96" w:rsidP="00433A96">
      <w:pPr>
        <w:spacing w:after="0" w:line="360" w:lineRule="auto"/>
        <w:ind w:firstLine="540"/>
        <w:jc w:val="both"/>
        <w:rPr>
          <w:rFonts w:ascii="Times New Roman" w:eastAsia="Calibri" w:hAnsi="Times New Roman" w:cs="Times New Roman"/>
          <w:b/>
          <w:color w:val="000000"/>
          <w:sz w:val="28"/>
          <w:szCs w:val="28"/>
          <w:lang w:val="uk-UA"/>
        </w:rPr>
      </w:pPr>
    </w:p>
    <w:p w:rsidR="00433A96" w:rsidRPr="00433A96" w:rsidRDefault="00433A96" w:rsidP="00433A96">
      <w:pPr>
        <w:spacing w:after="0" w:line="360" w:lineRule="auto"/>
        <w:ind w:firstLine="540"/>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В результаті проведеного дослідження запропоновано наступні висновки:</w:t>
      </w:r>
    </w:p>
    <w:p w:rsidR="00433A96" w:rsidRPr="00433A96" w:rsidRDefault="00433A96" w:rsidP="00433A96">
      <w:pPr>
        <w:spacing w:after="0" w:line="360" w:lineRule="auto"/>
        <w:ind w:firstLine="540"/>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1. Проаналізувавши наукові дослідження  щодо поняття правової сім’ї слід зазначити, що тут більшість вчених дійшли до однієї точку зору. Одже, під поняттям правова сім’я розуміють сукупність декількох національних правових систем, яка основана на спільності джерел, структури права та історичного шляху його формування.</w:t>
      </w:r>
    </w:p>
    <w:p w:rsidR="00433A96" w:rsidRPr="00433A96" w:rsidRDefault="00433A96" w:rsidP="00433A96">
      <w:pPr>
        <w:shd w:val="clear" w:color="auto" w:fill="FFFFFF"/>
        <w:spacing w:after="0" w:line="360" w:lineRule="auto"/>
        <w:ind w:firstLine="567"/>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Романо-германська правова сім’я має певні особливості, що властиві тільки їй, зокрема: органічний зв’язок з римським правом; утворення та формування романо-германського права на основі вивчення римського і канонічного права в італійських, німецьких і французьких університетах; яскраво виражена доктринальність і концептуальність у порівнянні з іншими правовими сім’ями; у системі джерел права закон має особливу, домінуючу роль; абстрактний характер норм права; яскраво виражений кодифікований характер; поділ на публічне й приватне право.</w:t>
      </w:r>
    </w:p>
    <w:p w:rsidR="00433A96" w:rsidRPr="00433A96" w:rsidRDefault="00433A96" w:rsidP="00433A96">
      <w:pPr>
        <w:spacing w:after="0" w:line="360" w:lineRule="auto"/>
        <w:ind w:firstLine="567"/>
        <w:jc w:val="both"/>
        <w:rPr>
          <w:rFonts w:ascii="Times New Roman" w:eastAsia="Calibri" w:hAnsi="Times New Roman" w:cs="Times New Roman"/>
          <w:color w:val="000000"/>
          <w:sz w:val="28"/>
          <w:szCs w:val="28"/>
          <w:lang w:val="uk-UA"/>
        </w:rPr>
      </w:pP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sz w:val="28"/>
          <w:szCs w:val="28"/>
          <w:lang w:val="uk-UA"/>
        </w:rPr>
        <w:t>На саме становлення романо-германської правової системи вплинуло право Древнього Риму, і зараз вона існує на запозичених з римського права основних понять, правових інститутів.</w:t>
      </w:r>
    </w:p>
    <w:p w:rsidR="00433A96" w:rsidRPr="00433A96" w:rsidRDefault="00433A96" w:rsidP="00433A96">
      <w:pPr>
        <w:spacing w:after="0" w:line="360" w:lineRule="auto"/>
        <w:ind w:firstLine="567"/>
        <w:jc w:val="both"/>
        <w:rPr>
          <w:rFonts w:ascii="Times New Roman" w:eastAsia="Calibri" w:hAnsi="Times New Roman" w:cs="Times New Roman"/>
          <w:sz w:val="28"/>
          <w:szCs w:val="28"/>
          <w:shd w:val="clear" w:color="auto" w:fill="FFFFFF"/>
          <w:lang w:val="uk-UA"/>
        </w:rPr>
      </w:pPr>
      <w:r w:rsidRPr="00433A96">
        <w:rPr>
          <w:rFonts w:ascii="Times New Roman" w:eastAsia="Calibri" w:hAnsi="Times New Roman" w:cs="Times New Roman"/>
          <w:sz w:val="28"/>
          <w:szCs w:val="28"/>
          <w:shd w:val="clear" w:color="auto" w:fill="FFFFFF"/>
          <w:lang w:val="uk-UA"/>
        </w:rPr>
        <w:t>Як ми вже зазначали, у</w:t>
      </w:r>
      <w:r w:rsidRPr="00433A96">
        <w:rPr>
          <w:rFonts w:ascii="Times New Roman" w:eastAsia="Calibri" w:hAnsi="Times New Roman" w:cs="Times New Roman"/>
          <w:sz w:val="28"/>
          <w:szCs w:val="28"/>
          <w:shd w:val="clear" w:color="auto" w:fill="FFFFFF"/>
        </w:rPr>
        <w:t xml:space="preserve"> своєму розвитку романо-германська правова сім'я пройшла досить тривалий шлях, що його звичайно поділяють на три основні етапи</w:t>
      </w:r>
      <w:r w:rsidRPr="00433A96">
        <w:rPr>
          <w:rFonts w:ascii="Times New Roman" w:eastAsia="Calibri" w:hAnsi="Times New Roman" w:cs="Times New Roman"/>
          <w:sz w:val="28"/>
          <w:szCs w:val="28"/>
          <w:shd w:val="clear" w:color="auto" w:fill="FFFFFF"/>
          <w:lang w:val="uk-UA"/>
        </w:rPr>
        <w:t>:</w:t>
      </w:r>
    </w:p>
    <w:p w:rsidR="00433A96" w:rsidRPr="00433A96" w:rsidRDefault="00433A96" w:rsidP="00433A96">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1) епоха Римської імперії—</w:t>
      </w:r>
      <w:r w:rsidRPr="00433A96">
        <w:rPr>
          <w:rFonts w:ascii="Times New Roman" w:eastAsia="Times New Roman" w:hAnsi="Times New Roman" w:cs="Times New Roman"/>
          <w:color w:val="000000"/>
          <w:sz w:val="28"/>
          <w:szCs w:val="28"/>
          <w:lang w:eastAsia="ru-RU"/>
        </w:rPr>
        <w:t> XII </w:t>
      </w:r>
      <w:r w:rsidRPr="00433A96">
        <w:rPr>
          <w:rFonts w:ascii="Times New Roman" w:eastAsia="Times New Roman" w:hAnsi="Times New Roman" w:cs="Times New Roman"/>
          <w:color w:val="000000"/>
          <w:sz w:val="28"/>
          <w:szCs w:val="28"/>
          <w:lang w:val="uk-UA" w:eastAsia="ru-RU"/>
        </w:rPr>
        <w:t>ст. н.е.</w:t>
      </w:r>
      <w:r w:rsidRPr="00433A96">
        <w:rPr>
          <w:rFonts w:ascii="Times New Roman" w:eastAsia="Times New Roman" w:hAnsi="Times New Roman" w:cs="Times New Roman"/>
          <w:color w:val="000000"/>
          <w:sz w:val="28"/>
          <w:szCs w:val="28"/>
          <w:lang w:eastAsia="ru-RU"/>
        </w:rPr>
        <w:t> </w:t>
      </w:r>
      <w:r w:rsidRPr="00433A96">
        <w:rPr>
          <w:rFonts w:ascii="Times New Roman" w:eastAsia="Times New Roman" w:hAnsi="Times New Roman" w:cs="Times New Roman"/>
          <w:color w:val="000000"/>
          <w:sz w:val="28"/>
          <w:szCs w:val="28"/>
          <w:lang w:val="uk-UA" w:eastAsia="ru-RU"/>
        </w:rPr>
        <w:t>—</w:t>
      </w:r>
      <w:r w:rsidRPr="00433A96">
        <w:rPr>
          <w:rFonts w:ascii="Times New Roman" w:eastAsia="Times New Roman" w:hAnsi="Times New Roman" w:cs="Times New Roman"/>
          <w:color w:val="000000"/>
          <w:sz w:val="28"/>
          <w:szCs w:val="28"/>
          <w:lang w:eastAsia="ru-RU"/>
        </w:rPr>
        <w:t> </w:t>
      </w:r>
      <w:r w:rsidRPr="00433A96">
        <w:rPr>
          <w:rFonts w:ascii="Times New Roman" w:eastAsia="Times New Roman" w:hAnsi="Times New Roman" w:cs="Times New Roman"/>
          <w:color w:val="000000"/>
          <w:sz w:val="28"/>
          <w:szCs w:val="28"/>
          <w:lang w:val="uk-UA" w:eastAsia="ru-RU"/>
        </w:rPr>
        <w:t>зародження</w:t>
      </w:r>
      <w:r w:rsidRPr="00433A96">
        <w:rPr>
          <w:rFonts w:ascii="Times New Roman" w:eastAsia="Times New Roman" w:hAnsi="Times New Roman" w:cs="Times New Roman"/>
          <w:color w:val="000000"/>
          <w:sz w:val="28"/>
          <w:szCs w:val="28"/>
          <w:lang w:eastAsia="ru-RU"/>
        </w:rPr>
        <w:t> </w:t>
      </w:r>
      <w:r w:rsidRPr="00433A96">
        <w:rPr>
          <w:rFonts w:ascii="Times New Roman" w:eastAsia="Times New Roman" w:hAnsi="Times New Roman" w:cs="Times New Roman"/>
          <w:color w:val="000000"/>
          <w:sz w:val="28"/>
          <w:szCs w:val="28"/>
          <w:lang w:val="uk-UA" w:eastAsia="ru-RU"/>
        </w:rPr>
        <w:t>римського права і його занепад у зв'язку із загибеллю Римської імперії (476 р. н.е.), панування в Європі архаїчних</w:t>
      </w:r>
      <w:r w:rsidRPr="00433A96">
        <w:rPr>
          <w:rFonts w:ascii="Times New Roman" w:eastAsia="Times New Roman" w:hAnsi="Times New Roman" w:cs="Times New Roman"/>
          <w:color w:val="000000"/>
          <w:sz w:val="28"/>
          <w:szCs w:val="28"/>
          <w:lang w:eastAsia="ru-RU"/>
        </w:rPr>
        <w:t> </w:t>
      </w:r>
      <w:r w:rsidRPr="00433A96">
        <w:rPr>
          <w:rFonts w:ascii="Times New Roman" w:eastAsia="Times New Roman" w:hAnsi="Times New Roman" w:cs="Times New Roman"/>
          <w:color w:val="000000"/>
          <w:sz w:val="28"/>
          <w:szCs w:val="28"/>
          <w:lang w:val="uk-UA" w:eastAsia="ru-RU"/>
        </w:rPr>
        <w:t>способів рішення спорів — поєдинки, ордалії (випробування), чаклунство тощо, тобто фактична відсутність права у</w:t>
      </w:r>
      <w:r w:rsidRPr="00433A96">
        <w:rPr>
          <w:rFonts w:ascii="Times New Roman" w:eastAsia="Times New Roman" w:hAnsi="Times New Roman" w:cs="Times New Roman"/>
          <w:color w:val="000000"/>
          <w:sz w:val="28"/>
          <w:szCs w:val="28"/>
          <w:lang w:eastAsia="ru-RU"/>
        </w:rPr>
        <w:t> </w:t>
      </w:r>
      <w:r w:rsidRPr="00433A96">
        <w:rPr>
          <w:rFonts w:ascii="Times New Roman" w:eastAsia="Times New Roman" w:hAnsi="Times New Roman" w:cs="Times New Roman"/>
          <w:color w:val="000000"/>
          <w:sz w:val="28"/>
          <w:szCs w:val="28"/>
          <w:lang w:val="uk-UA" w:eastAsia="ru-RU"/>
        </w:rPr>
        <w:t>сучасному розумінні цього слова;</w:t>
      </w:r>
    </w:p>
    <w:p w:rsidR="00433A96" w:rsidRPr="00433A96" w:rsidRDefault="00433A96" w:rsidP="00433A96">
      <w:pPr>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r w:rsidRPr="00433A96">
        <w:rPr>
          <w:rFonts w:ascii="Times New Roman" w:eastAsia="Times New Roman" w:hAnsi="Times New Roman" w:cs="Times New Roman"/>
          <w:color w:val="000000"/>
          <w:sz w:val="28"/>
          <w:szCs w:val="28"/>
          <w:lang w:eastAsia="ru-RU"/>
        </w:rPr>
        <w:lastRenderedPageBreak/>
        <w:t>2) ХШ-XVII ст. — відродження римського права, по</w:t>
      </w:r>
      <w:r w:rsidRPr="00433A96">
        <w:rPr>
          <w:rFonts w:ascii="Times New Roman" w:eastAsia="Times New Roman" w:hAnsi="Times New Roman" w:cs="Times New Roman"/>
          <w:color w:val="000000"/>
          <w:sz w:val="28"/>
          <w:szCs w:val="28"/>
          <w:lang w:eastAsia="ru-RU"/>
        </w:rPr>
        <w:softHyphen/>
        <w:t> ширення його в Європі та пристосування його до нових умов, досягнення незалежності права від королівської влади;</w:t>
      </w:r>
    </w:p>
    <w:p w:rsidR="00433A96" w:rsidRPr="00433A96" w:rsidRDefault="00433A96" w:rsidP="00433A96">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eastAsia="ru-RU"/>
        </w:rPr>
        <w:t>3) XVIII ст. — до наших днів — кодифікація права, поява конституцій — Польща та Франція (1791 р.) і галузевих кодексів — Цивільний</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color w:val="000000"/>
          <w:sz w:val="28"/>
          <w:szCs w:val="28"/>
          <w:lang w:eastAsia="ru-RU"/>
        </w:rPr>
        <w:t>кодекс</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color w:val="000000"/>
          <w:sz w:val="28"/>
          <w:szCs w:val="28"/>
          <w:lang w:eastAsia="ru-RU"/>
        </w:rPr>
        <w:t>Франції</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color w:val="000000"/>
          <w:sz w:val="28"/>
          <w:szCs w:val="28"/>
          <w:lang w:eastAsia="ru-RU"/>
        </w:rPr>
        <w:t>1804р.</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color w:val="000000"/>
          <w:sz w:val="28"/>
          <w:szCs w:val="28"/>
          <w:lang w:eastAsia="ru-RU"/>
        </w:rPr>
        <w:t>(Кодекс Наполеона), Цивільне укладення Німеччини (1896 p.), створення національних правових систем.</w:t>
      </w:r>
    </w:p>
    <w:p w:rsidR="00433A96" w:rsidRPr="00433A96" w:rsidRDefault="00433A96" w:rsidP="00433A96">
      <w:pPr>
        <w:spacing w:after="0" w:line="360" w:lineRule="auto"/>
        <w:ind w:firstLine="706"/>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Проаналізувавши наукові роботи авторів, можна зробити висновок, що існують численні точки зору і підходи до визначення критеріїв класифікації правових систем і виділення різних видів правових сімей. Звести різні точки зору і підходи щодо даного питання до спільного знаменника в силу багатьох причин не представляється можливим. У реальному житті немає закінченої правової класифікації і тому, будь-яка класифікація правових сімей з неминучістю матиме не абсолютний, а відносний характер.</w:t>
      </w:r>
    </w:p>
    <w:p w:rsidR="00433A96" w:rsidRPr="00433A96" w:rsidRDefault="00433A96" w:rsidP="00433A96">
      <w:pPr>
        <w:spacing w:after="0" w:line="360" w:lineRule="auto"/>
        <w:ind w:firstLine="708"/>
        <w:jc w:val="both"/>
        <w:rPr>
          <w:rFonts w:ascii="Times New Roman" w:eastAsia="Times New Roman" w:hAnsi="Times New Roman" w:cs="Times New Roman"/>
          <w:color w:val="000000"/>
          <w:sz w:val="28"/>
          <w:szCs w:val="28"/>
          <w:lang w:val="uk-UA" w:eastAsia="ru-RU"/>
        </w:rPr>
      </w:pPr>
      <w:r w:rsidRPr="00433A96">
        <w:rPr>
          <w:rFonts w:ascii="Times New Roman" w:eastAsia="Calibri" w:hAnsi="Times New Roman" w:cs="Times New Roman"/>
          <w:color w:val="000000"/>
          <w:sz w:val="28"/>
          <w:szCs w:val="28"/>
          <w:lang w:val="uk-UA"/>
        </w:rPr>
        <w:t>Але, на нашу думку, найбільш вдалими є</w:t>
      </w:r>
      <w:r w:rsidRPr="00433A96">
        <w:rPr>
          <w:rFonts w:ascii="Calibri" w:eastAsia="Calibri" w:hAnsi="Calibri" w:cs="Times New Roman"/>
          <w:color w:val="000000"/>
          <w:sz w:val="28"/>
          <w:szCs w:val="28"/>
          <w:lang w:val="uk-UA"/>
        </w:rPr>
        <w:t xml:space="preserve"> </w:t>
      </w:r>
      <w:r w:rsidRPr="00433A96">
        <w:rPr>
          <w:rFonts w:ascii="Times New Roman" w:eastAsia="Calibri" w:hAnsi="Times New Roman" w:cs="Times New Roman"/>
          <w:color w:val="000000"/>
          <w:sz w:val="28"/>
          <w:szCs w:val="28"/>
          <w:lang w:val="uk-UA"/>
        </w:rPr>
        <w:t>ті</w:t>
      </w:r>
      <w:r w:rsidRPr="00433A96">
        <w:rPr>
          <w:rFonts w:ascii="Calibri" w:eastAsia="Calibri" w:hAnsi="Calibri" w:cs="Times New Roman"/>
          <w:color w:val="000000"/>
          <w:sz w:val="28"/>
          <w:szCs w:val="28"/>
          <w:lang w:val="uk-UA"/>
        </w:rPr>
        <w:t xml:space="preserve"> </w:t>
      </w:r>
      <w:r w:rsidRPr="00433A96">
        <w:rPr>
          <w:rFonts w:ascii="Times New Roman" w:eastAsia="Times New Roman" w:hAnsi="Times New Roman" w:cs="Times New Roman"/>
          <w:color w:val="000000"/>
          <w:sz w:val="28"/>
          <w:szCs w:val="28"/>
          <w:lang w:val="uk-UA" w:eastAsia="ru-RU"/>
        </w:rPr>
        <w:t>що ґрунтуються на системі критеріїв. Це дозволяє уникнути одномірності та однобічності при вивченні змісту правових систем.</w:t>
      </w:r>
      <w:r w:rsidRPr="00433A96">
        <w:rPr>
          <w:rFonts w:ascii="Calibri" w:eastAsia="Calibri" w:hAnsi="Calibri" w:cs="Times New Roman"/>
          <w:color w:val="000000"/>
          <w:sz w:val="28"/>
          <w:szCs w:val="28"/>
          <w:lang w:val="uk-UA"/>
        </w:rPr>
        <w:t xml:space="preserve"> </w:t>
      </w:r>
      <w:r w:rsidRPr="00433A96">
        <w:rPr>
          <w:rFonts w:ascii="Times New Roman" w:eastAsia="Times New Roman" w:hAnsi="Times New Roman" w:cs="Times New Roman"/>
          <w:color w:val="000000"/>
          <w:sz w:val="28"/>
          <w:szCs w:val="28"/>
          <w:lang w:val="uk-UA" w:eastAsia="ru-RU"/>
        </w:rPr>
        <w:t>Зокрема, в основу класифікації можуть бути покладені такі критерії:</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а) історична ознака — спільність походження;</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б) географічні ознаки;</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в) своєрідність нормативної основи, ієрархія джерел права;</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г) техніко-юридичні особливості, засоби правотворення, своєрідність юридичних понять або окремих правових інститутів;</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ґ) роль судових органів у правотворенні;</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 xml:space="preserve">д) особливості механізму реалізації і застосування юридичних норм; </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є) особливості юридичної ідеології сил, які є при владі, і морально-етичні уявлення в суспільстві.</w:t>
      </w:r>
    </w:p>
    <w:p w:rsidR="00433A96" w:rsidRPr="00433A96" w:rsidRDefault="00433A96" w:rsidP="00433A96">
      <w:pPr>
        <w:spacing w:after="0" w:line="360" w:lineRule="auto"/>
        <w:ind w:firstLine="600"/>
        <w:jc w:val="both"/>
        <w:rPr>
          <w:rFonts w:ascii="Times New Roman" w:eastAsia="Times New Roman" w:hAnsi="Times New Roman" w:cs="Times New Roman"/>
          <w:sz w:val="28"/>
          <w:szCs w:val="28"/>
          <w:lang w:eastAsia="ru-RU"/>
        </w:rPr>
      </w:pPr>
      <w:r w:rsidRPr="00433A96">
        <w:rPr>
          <w:rFonts w:ascii="Times New Roman" w:eastAsia="Times New Roman" w:hAnsi="Times New Roman" w:cs="Times New Roman"/>
          <w:color w:val="000000"/>
          <w:sz w:val="28"/>
          <w:szCs w:val="28"/>
          <w:lang w:val="uk-UA" w:eastAsia="ru-RU"/>
        </w:rPr>
        <w:t xml:space="preserve">2. Завдяки </w:t>
      </w:r>
      <w:r w:rsidRPr="00433A96">
        <w:rPr>
          <w:rFonts w:ascii="Times New Roman" w:eastAsia="Times New Roman" w:hAnsi="Times New Roman" w:cs="Times New Roman"/>
          <w:sz w:val="28"/>
          <w:szCs w:val="28"/>
          <w:lang w:val="uk-UA" w:eastAsia="ru-RU"/>
        </w:rPr>
        <w:t>аналізу наукових досліджень вчених ми прийшли до висновку, що основними принципами романо-германської правової сім</w:t>
      </w:r>
      <w:r w:rsidRPr="00433A96">
        <w:rPr>
          <w:rFonts w:ascii="Times New Roman" w:eastAsia="Times New Roman" w:hAnsi="Times New Roman" w:cs="Times New Roman"/>
          <w:sz w:val="28"/>
          <w:szCs w:val="28"/>
          <w:lang w:eastAsia="ru-RU"/>
        </w:rPr>
        <w:t>’</w:t>
      </w:r>
      <w:r w:rsidRPr="00433A96">
        <w:rPr>
          <w:rFonts w:ascii="Times New Roman" w:eastAsia="Times New Roman" w:hAnsi="Times New Roman" w:cs="Times New Roman"/>
          <w:sz w:val="28"/>
          <w:szCs w:val="28"/>
          <w:lang w:val="uk-UA" w:eastAsia="ru-RU"/>
        </w:rPr>
        <w:t>ї є:</w:t>
      </w:r>
    </w:p>
    <w:p w:rsidR="00433A96" w:rsidRPr="00433A96" w:rsidRDefault="00433A96" w:rsidP="00433A96">
      <w:pPr>
        <w:numPr>
          <w:ilvl w:val="0"/>
          <w:numId w:val="11"/>
        </w:numPr>
        <w:spacing w:after="0" w:line="360" w:lineRule="auto"/>
        <w:jc w:val="both"/>
        <w:rPr>
          <w:rFonts w:ascii="Times New Roman" w:eastAsia="Times New Roman" w:hAnsi="Times New Roman" w:cs="Times New Roman"/>
          <w:sz w:val="28"/>
          <w:szCs w:val="28"/>
          <w:lang w:eastAsia="ru-RU"/>
        </w:rPr>
      </w:pPr>
      <w:r w:rsidRPr="00433A96">
        <w:rPr>
          <w:rFonts w:ascii="Times New Roman" w:eastAsia="Times New Roman" w:hAnsi="Times New Roman" w:cs="Times New Roman"/>
          <w:sz w:val="28"/>
          <w:szCs w:val="28"/>
          <w:lang w:val="uk-UA" w:eastAsia="ru-RU"/>
        </w:rPr>
        <w:lastRenderedPageBreak/>
        <w:t>верховенство права та верховенство закону;</w:t>
      </w:r>
    </w:p>
    <w:p w:rsidR="00433A96" w:rsidRPr="00433A96" w:rsidRDefault="00433A96" w:rsidP="00433A96">
      <w:pPr>
        <w:numPr>
          <w:ilvl w:val="0"/>
          <w:numId w:val="11"/>
        </w:numPr>
        <w:spacing w:after="0" w:line="360" w:lineRule="auto"/>
        <w:jc w:val="both"/>
        <w:rPr>
          <w:rFonts w:ascii="Times New Roman" w:eastAsia="Times New Roman" w:hAnsi="Times New Roman" w:cs="Times New Roman"/>
          <w:sz w:val="28"/>
          <w:szCs w:val="28"/>
          <w:lang w:eastAsia="ru-RU"/>
        </w:rPr>
      </w:pPr>
      <w:r w:rsidRPr="00433A96">
        <w:rPr>
          <w:rFonts w:ascii="Times New Roman" w:eastAsia="Times New Roman" w:hAnsi="Times New Roman" w:cs="Times New Roman"/>
          <w:sz w:val="28"/>
          <w:szCs w:val="28"/>
          <w:lang w:val="uk-UA" w:eastAsia="ru-RU"/>
        </w:rPr>
        <w:t>принцип юридичної рівності перед законом і судом;</w:t>
      </w:r>
    </w:p>
    <w:p w:rsidR="00433A96" w:rsidRPr="00433A96" w:rsidRDefault="00433A96" w:rsidP="00433A96">
      <w:pPr>
        <w:numPr>
          <w:ilvl w:val="0"/>
          <w:numId w:val="11"/>
        </w:numPr>
        <w:spacing w:after="0" w:line="360" w:lineRule="auto"/>
        <w:jc w:val="both"/>
        <w:rPr>
          <w:rFonts w:ascii="Times New Roman" w:eastAsia="Times New Roman" w:hAnsi="Times New Roman" w:cs="Times New Roman"/>
          <w:sz w:val="28"/>
          <w:szCs w:val="28"/>
          <w:lang w:eastAsia="ru-RU"/>
        </w:rPr>
      </w:pPr>
      <w:r w:rsidRPr="00433A96">
        <w:rPr>
          <w:rFonts w:ascii="Times New Roman" w:eastAsia="Times New Roman" w:hAnsi="Times New Roman" w:cs="Times New Roman"/>
          <w:sz w:val="28"/>
          <w:szCs w:val="28"/>
          <w:lang w:val="uk-UA" w:eastAsia="ru-RU"/>
        </w:rPr>
        <w:t>принцип узгодженості елементів у системі та структурі права;</w:t>
      </w:r>
    </w:p>
    <w:p w:rsidR="00433A96" w:rsidRPr="00433A96" w:rsidRDefault="00433A96" w:rsidP="00433A96">
      <w:pPr>
        <w:numPr>
          <w:ilvl w:val="0"/>
          <w:numId w:val="11"/>
        </w:numPr>
        <w:spacing w:after="0" w:line="360" w:lineRule="auto"/>
        <w:jc w:val="both"/>
        <w:rPr>
          <w:rFonts w:ascii="Times New Roman" w:eastAsia="Times New Roman" w:hAnsi="Times New Roman" w:cs="Times New Roman"/>
          <w:sz w:val="28"/>
          <w:szCs w:val="28"/>
          <w:lang w:eastAsia="ru-RU"/>
        </w:rPr>
      </w:pPr>
      <w:r w:rsidRPr="00433A96">
        <w:rPr>
          <w:rFonts w:ascii="Times New Roman" w:eastAsia="Times New Roman" w:hAnsi="Times New Roman" w:cs="Times New Roman"/>
          <w:sz w:val="28"/>
          <w:szCs w:val="28"/>
          <w:lang w:val="uk-UA" w:eastAsia="ru-RU"/>
        </w:rPr>
        <w:t>принцип справедливості правосуддя;</w:t>
      </w:r>
    </w:p>
    <w:p w:rsidR="00433A96" w:rsidRPr="00433A96" w:rsidRDefault="00433A96" w:rsidP="00433A96">
      <w:pPr>
        <w:numPr>
          <w:ilvl w:val="0"/>
          <w:numId w:val="11"/>
        </w:numPr>
        <w:spacing w:after="0" w:line="360" w:lineRule="auto"/>
        <w:jc w:val="both"/>
        <w:rPr>
          <w:rFonts w:ascii="Times New Roman" w:eastAsia="Times New Roman" w:hAnsi="Times New Roman" w:cs="Times New Roman"/>
          <w:sz w:val="28"/>
          <w:szCs w:val="28"/>
          <w:lang w:eastAsia="ru-RU"/>
        </w:rPr>
      </w:pPr>
      <w:r w:rsidRPr="00433A96">
        <w:rPr>
          <w:rFonts w:ascii="Times New Roman" w:eastAsia="Times New Roman" w:hAnsi="Times New Roman" w:cs="Times New Roman"/>
          <w:sz w:val="28"/>
          <w:szCs w:val="28"/>
          <w:lang w:val="uk-UA" w:eastAsia="ru-RU"/>
        </w:rPr>
        <w:t>принцип неприпустимості повторного покарання за одне і те саме правопорушення.</w:t>
      </w:r>
      <w:r w:rsidRPr="00433A96">
        <w:rPr>
          <w:rFonts w:ascii="Times New Roman" w:eastAsia="Times New Roman" w:hAnsi="Times New Roman" w:cs="Times New Roman"/>
          <w:color w:val="000000"/>
          <w:sz w:val="28"/>
          <w:szCs w:val="28"/>
          <w:lang w:val="uk-UA" w:eastAsia="ru-RU"/>
        </w:rPr>
        <w:t xml:space="preserve"> </w:t>
      </w:r>
    </w:p>
    <w:p w:rsidR="00433A96" w:rsidRPr="00433A96" w:rsidRDefault="00433A96" w:rsidP="00433A96">
      <w:pPr>
        <w:spacing w:after="0" w:line="360" w:lineRule="auto"/>
        <w:ind w:firstLine="600"/>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3. Аналіз наукових думок дає нам можливість</w:t>
      </w:r>
      <w:r w:rsidRPr="00433A96">
        <w:rPr>
          <w:rFonts w:ascii="Times New Roman" w:eastAsia="Times New Roman" w:hAnsi="Times New Roman" w:cs="Times New Roman"/>
          <w:sz w:val="28"/>
          <w:szCs w:val="28"/>
          <w:lang w:eastAsia="ru-RU"/>
        </w:rPr>
        <w:t xml:space="preserve"> </w:t>
      </w:r>
      <w:r w:rsidRPr="00433A96">
        <w:rPr>
          <w:rFonts w:ascii="Times New Roman" w:eastAsia="Times New Roman" w:hAnsi="Times New Roman" w:cs="Times New Roman"/>
          <w:sz w:val="28"/>
          <w:szCs w:val="28"/>
          <w:lang w:val="uk-UA" w:eastAsia="ru-RU"/>
        </w:rPr>
        <w:t>твердо зазначити,</w:t>
      </w:r>
      <w:r w:rsidRPr="00433A96">
        <w:rPr>
          <w:rFonts w:ascii="Times New Roman" w:eastAsia="Times New Roman" w:hAnsi="Times New Roman" w:cs="Times New Roman"/>
          <w:sz w:val="28"/>
          <w:szCs w:val="28"/>
          <w:lang w:eastAsia="ru-RU"/>
        </w:rPr>
        <w:t xml:space="preserve"> що </w:t>
      </w:r>
      <w:r w:rsidRPr="00433A96">
        <w:rPr>
          <w:rFonts w:ascii="Times New Roman" w:eastAsia="Times New Roman" w:hAnsi="Times New Roman" w:cs="Times New Roman"/>
          <w:sz w:val="28"/>
          <w:szCs w:val="28"/>
          <w:lang w:val="uk-UA" w:eastAsia="ru-RU"/>
        </w:rPr>
        <w:t>норма права є беззаперечно, важливою складовою системи права романо-германської правової сім'ї, фундаментом якої, з огляду на аналіз джерельної бази, стала норма класичного римського права.</w:t>
      </w:r>
    </w:p>
    <w:p w:rsidR="00433A96" w:rsidRPr="00433A96" w:rsidRDefault="00433A96" w:rsidP="00433A96">
      <w:pPr>
        <w:spacing w:after="0" w:line="360" w:lineRule="auto"/>
        <w:ind w:firstLine="600"/>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В романо-германській правовій сім</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ї, де наука традиційно займається упорядкуванням і систематизацією рішень, які приймаються по конкретним справам, правова норма перестала виступати лише як засіб вирішення конкретного випадку. Завдяки зусиллям науки норма права займає найвищий рівень, а саме: її розуміють як правило поведінки загального характеру, яке має більш суттєве значення, ніж її застосування суддями по конкретній справі.</w:t>
      </w:r>
    </w:p>
    <w:p w:rsidR="00433A96" w:rsidRPr="00433A96" w:rsidRDefault="00433A96" w:rsidP="00433A96">
      <w:pPr>
        <w:autoSpaceDE w:val="0"/>
        <w:autoSpaceDN w:val="0"/>
        <w:spacing w:after="0" w:line="360" w:lineRule="auto"/>
        <w:ind w:firstLine="567"/>
        <w:jc w:val="both"/>
        <w:rPr>
          <w:rFonts w:ascii="Times New Roman" w:eastAsia="Calibri" w:hAnsi="Times New Roman" w:cs="Times New Roman"/>
          <w:sz w:val="28"/>
          <w:szCs w:val="28"/>
          <w:lang w:val="uk-UA"/>
        </w:rPr>
      </w:pPr>
      <w:r w:rsidRPr="00433A96">
        <w:rPr>
          <w:rFonts w:ascii="Calibri" w:eastAsia="Calibri" w:hAnsi="Calibri" w:cs="Times New Roman"/>
          <w:sz w:val="28"/>
          <w:szCs w:val="28"/>
          <w:lang w:val="uk-UA"/>
        </w:rPr>
        <w:t>4.</w:t>
      </w:r>
      <w:r w:rsidRPr="00433A96">
        <w:rPr>
          <w:rFonts w:ascii="Calibri" w:eastAsia="Calibri" w:hAnsi="Calibri" w:cs="Times New Roman"/>
          <w:sz w:val="28"/>
          <w:szCs w:val="28"/>
        </w:rPr>
        <w:t xml:space="preserve"> </w:t>
      </w:r>
      <w:r w:rsidRPr="00433A96">
        <w:rPr>
          <w:rFonts w:ascii="Times New Roman" w:eastAsia="Calibri" w:hAnsi="Times New Roman" w:cs="Times New Roman"/>
          <w:sz w:val="28"/>
          <w:szCs w:val="28"/>
          <w:lang w:val="uk-UA"/>
        </w:rPr>
        <w:t>Дослідивши думки вчених, можемо зробити висновок, що розмежування права на приватне та публічне має свої реальні підстави та включає в себе дві фундаментальні причини:</w:t>
      </w:r>
    </w:p>
    <w:p w:rsidR="00433A96" w:rsidRPr="00433A96" w:rsidRDefault="00433A96" w:rsidP="00433A96">
      <w:pPr>
        <w:tabs>
          <w:tab w:val="num" w:pos="540"/>
        </w:tabs>
        <w:autoSpaceDE w:val="0"/>
        <w:autoSpaceDN w:val="0"/>
        <w:spacing w:after="0" w:line="360" w:lineRule="auto"/>
        <w:jc w:val="both"/>
        <w:rPr>
          <w:rFonts w:ascii="Calibri" w:eastAsia="Calibri" w:hAnsi="Calibri" w:cs="Times New Roman"/>
          <w:sz w:val="28"/>
          <w:szCs w:val="28"/>
          <w:lang w:val="uk-UA"/>
        </w:rPr>
      </w:pPr>
      <w:r w:rsidRPr="00433A96">
        <w:rPr>
          <w:rFonts w:ascii="Times New Roman" w:eastAsia="Calibri" w:hAnsi="Times New Roman" w:cs="Times New Roman"/>
          <w:sz w:val="28"/>
          <w:szCs w:val="28"/>
          <w:lang w:val="uk-UA"/>
        </w:rPr>
        <w:tab/>
        <w:t>По-перше, суспільні відносини дійсно можна розділити на дві великі групи: відносини між формально рівними суб’єктами, що виражають індивідуальні інтереси, і відносини, що віддзеркалюють інтереси держави і суспільства; відповідно розрізняють різні типи правовідносин. Однак, з погляду юриспруденції ця підстава є другорядною: очевидно, що суспільні відносини в країнах, наприклад, сім’ї загального права також можна розділити в залежності від того, чиї інтереси вони виражають, – суспільні або індивідуальні; але там, як уже відзначалось, не існує практики розподіляти право на публічне і приватне. Отже, підстава дихотомії в іншому.</w:t>
      </w:r>
    </w:p>
    <w:p w:rsidR="00433A96" w:rsidRPr="00433A96" w:rsidRDefault="00433A96" w:rsidP="00433A96">
      <w:pPr>
        <w:autoSpaceDE w:val="0"/>
        <w:autoSpaceDN w:val="0"/>
        <w:spacing w:after="0" w:line="360" w:lineRule="auto"/>
        <w:ind w:firstLine="567"/>
        <w:jc w:val="both"/>
        <w:rPr>
          <w:rFonts w:ascii="Times New Roman" w:eastAsia="Times New Roman" w:hAnsi="Times New Roman" w:cs="Times New Roman"/>
          <w:sz w:val="28"/>
          <w:szCs w:val="28"/>
          <w:lang w:val="uk-UA" w:eastAsia="uk-UA"/>
        </w:rPr>
      </w:pPr>
      <w:r w:rsidRPr="00433A96">
        <w:rPr>
          <w:rFonts w:ascii="Times New Roman" w:eastAsia="Times New Roman" w:hAnsi="Times New Roman" w:cs="Times New Roman"/>
          <w:sz w:val="28"/>
          <w:szCs w:val="28"/>
          <w:lang w:val="uk-UA" w:eastAsia="uk-UA"/>
        </w:rPr>
        <w:t xml:space="preserve">Друга причина того, що поділ права на публічне і приватне існує тільки в романо-германському (континентальному) праві, пояснюється насамперед </w:t>
      </w:r>
      <w:r w:rsidRPr="00433A96">
        <w:rPr>
          <w:rFonts w:ascii="Times New Roman" w:eastAsia="Times New Roman" w:hAnsi="Times New Roman" w:cs="Times New Roman"/>
          <w:sz w:val="28"/>
          <w:szCs w:val="28"/>
          <w:lang w:val="uk-UA" w:eastAsia="uk-UA"/>
        </w:rPr>
        <w:lastRenderedPageBreak/>
        <w:t>загальним підходом до феномену права, організації й інтерпретації правового матеріалу. Тобто, чинниками праворозуміння та юридичної техніки.</w:t>
      </w:r>
    </w:p>
    <w:p w:rsidR="00433A96" w:rsidRPr="00433A96" w:rsidRDefault="00433A96" w:rsidP="00433A96">
      <w:pPr>
        <w:autoSpaceDE w:val="0"/>
        <w:autoSpaceDN w:val="0"/>
        <w:spacing w:after="0" w:line="360" w:lineRule="auto"/>
        <w:ind w:firstLine="567"/>
        <w:jc w:val="both"/>
        <w:rPr>
          <w:rFonts w:ascii="Times New Roman" w:eastAsia="Times New Roman" w:hAnsi="Times New Roman" w:cs="Times New Roman"/>
          <w:color w:val="000000"/>
          <w:sz w:val="28"/>
          <w:szCs w:val="28"/>
          <w:shd w:val="clear" w:color="auto" w:fill="FFFFFF"/>
          <w:lang w:val="uk-UA" w:eastAsia="uk-UA"/>
        </w:rPr>
      </w:pPr>
      <w:r w:rsidRPr="00433A96">
        <w:rPr>
          <w:rFonts w:ascii="Times New Roman" w:eastAsia="Times New Roman" w:hAnsi="Times New Roman" w:cs="Times New Roman"/>
          <w:color w:val="000000"/>
          <w:sz w:val="28"/>
          <w:szCs w:val="28"/>
          <w:shd w:val="clear" w:color="auto" w:fill="FFFFFF"/>
          <w:lang w:val="uk-UA" w:eastAsia="uk-UA"/>
        </w:rPr>
        <w:t>На наш погляд, поділ права на публічне і приватне є стрижнем романо-германської правової сім'ї. Як відомо, поділ права на публічне і приватне зародився в Стародавньому Римі для диференційованого правового регулювання суспільних і приватних інтересів.</w:t>
      </w:r>
    </w:p>
    <w:p w:rsidR="00433A96" w:rsidRPr="00433A96" w:rsidRDefault="00433A96" w:rsidP="00433A96">
      <w:pPr>
        <w:spacing w:after="0" w:line="360" w:lineRule="auto"/>
        <w:ind w:firstLine="567"/>
        <w:jc w:val="both"/>
        <w:rPr>
          <w:rFonts w:ascii="Times New Roman" w:eastAsia="Times New Roman" w:hAnsi="Times New Roman" w:cs="Times New Roman"/>
          <w:sz w:val="28"/>
          <w:szCs w:val="28"/>
          <w:shd w:val="clear" w:color="auto" w:fill="FFFFFF"/>
          <w:lang w:val="uk-UA" w:eastAsia="ru-RU"/>
        </w:rPr>
      </w:pPr>
      <w:r w:rsidRPr="00433A96">
        <w:rPr>
          <w:rFonts w:ascii="Times New Roman" w:eastAsia="Times New Roman" w:hAnsi="Times New Roman" w:cs="Times New Roman"/>
          <w:sz w:val="28"/>
          <w:szCs w:val="28"/>
          <w:lang w:val="uk-UA" w:eastAsia="ru-RU"/>
        </w:rPr>
        <w:t>5. Проаналізувавши наукову літературу ми можемо зробити висновок , що д</w:t>
      </w:r>
      <w:r w:rsidRPr="00433A96">
        <w:rPr>
          <w:rFonts w:ascii="Times New Roman" w:eastAsia="Times New Roman" w:hAnsi="Times New Roman" w:cs="Times New Roman"/>
          <w:sz w:val="28"/>
          <w:szCs w:val="28"/>
          <w:lang w:eastAsia="ru-RU"/>
        </w:rPr>
        <w:t xml:space="preserve">ля романо-германського права характерна усталена система джерел. </w:t>
      </w:r>
      <w:r w:rsidRPr="00433A96">
        <w:rPr>
          <w:rFonts w:ascii="Times New Roman" w:eastAsia="Times New Roman" w:hAnsi="Times New Roman" w:cs="Times New Roman"/>
          <w:color w:val="000000"/>
          <w:sz w:val="28"/>
          <w:szCs w:val="28"/>
          <w:shd w:val="clear" w:color="auto" w:fill="FFFFFF"/>
          <w:lang w:eastAsia="ru-RU"/>
        </w:rPr>
        <w:t xml:space="preserve">Всі норми права складають в країнах романо-германської правової сім'ї певну ієрархічну систему. </w:t>
      </w:r>
      <w:r w:rsidRPr="00433A96">
        <w:rPr>
          <w:rFonts w:ascii="Times New Roman" w:eastAsia="Times New Roman" w:hAnsi="Times New Roman" w:cs="Times New Roman"/>
          <w:sz w:val="28"/>
          <w:szCs w:val="28"/>
          <w:shd w:val="clear" w:color="auto" w:fill="FFFFFF"/>
          <w:lang w:eastAsia="ru-RU"/>
        </w:rPr>
        <w:t>Всім країнам романо-германської правової сім'ї відоме поняття закону, що, безперечно, є найважливішим джерелом серед нормативних актів, та поняття підзаконного акта, який приймається виконавчою владою на виконання закону.</w:t>
      </w:r>
    </w:p>
    <w:p w:rsidR="00433A96" w:rsidRPr="00433A96" w:rsidRDefault="00433A96" w:rsidP="00433A96">
      <w:pPr>
        <w:spacing w:after="0" w:line="360" w:lineRule="auto"/>
        <w:ind w:firstLine="567"/>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6. Єдиними джерелами міжнародного права є міжнародні договори. Згідно Віденьских Конвенцій міжнародний договір – врегульована міжнародним правом угода, укладена державами та іншими суб</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єктами міжнародного права у письмовій формі, незалежно від того, чи міститься така угода в одному, двох або декількох пов’язаних між собою документах, а також незалежно від її найменування.</w:t>
      </w:r>
    </w:p>
    <w:p w:rsidR="00433A96" w:rsidRPr="00433A96" w:rsidRDefault="00433A96" w:rsidP="00433A96">
      <w:pPr>
        <w:spacing w:after="0" w:line="360" w:lineRule="auto"/>
        <w:ind w:firstLine="567"/>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Розглянувши думки вчених, ми можемо зробити висновок, що міжнародний договір в країнах романо-германської правової сім’ї , відіграє дуже значну роль. Як ми вже зазначали раніше, у більшості країн романо-германської правової сім’ї міжнародний договір знаходиться на рівні або, навіть, вище конституції і законів тієї чи іншої країни.</w:t>
      </w:r>
    </w:p>
    <w:p w:rsidR="00433A96" w:rsidRPr="00433A96" w:rsidRDefault="00433A96" w:rsidP="00433A96">
      <w:pPr>
        <w:spacing w:after="0" w:line="360" w:lineRule="auto"/>
        <w:ind w:firstLine="567"/>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shd w:val="clear" w:color="auto" w:fill="FFFFFF"/>
          <w:lang w:eastAsia="ru-RU"/>
        </w:rPr>
        <w:t>7.</w:t>
      </w:r>
      <w:r w:rsidRPr="00433A96">
        <w:rPr>
          <w:rFonts w:ascii="Times New Roman" w:eastAsia="Times New Roman" w:hAnsi="Times New Roman" w:cs="Times New Roman"/>
          <w:sz w:val="28"/>
          <w:szCs w:val="28"/>
          <w:lang w:val="uk-UA" w:eastAsia="ru-RU"/>
        </w:rPr>
        <w:t xml:space="preserve"> Слід зазначити, що </w:t>
      </w:r>
      <w:r w:rsidRPr="00433A96">
        <w:rPr>
          <w:rFonts w:ascii="Times New Roman" w:eastAsia="Times New Roman" w:hAnsi="Times New Roman" w:cs="Times New Roman"/>
          <w:color w:val="000000"/>
          <w:sz w:val="28"/>
          <w:szCs w:val="28"/>
          <w:lang w:val="uk-UA" w:eastAsia="ru-RU"/>
        </w:rPr>
        <w:t>о</w:t>
      </w:r>
      <w:r w:rsidRPr="00433A96">
        <w:rPr>
          <w:rFonts w:ascii="Times New Roman" w:eastAsia="Times New Roman" w:hAnsi="Times New Roman" w:cs="Times New Roman"/>
          <w:color w:val="000000"/>
          <w:sz w:val="28"/>
          <w:szCs w:val="28"/>
          <w:lang w:eastAsia="ru-RU"/>
        </w:rPr>
        <w:t>собливе місце в системі джерел права романо-германської правової сім'ї належить звичаю. Історично багато звичаєвих норм отримали закріплення в законах. Але</w:t>
      </w:r>
      <w:r w:rsidRPr="00433A96">
        <w:rPr>
          <w:rFonts w:ascii="Times New Roman" w:eastAsia="Times New Roman" w:hAnsi="Times New Roman" w:cs="Times New Roman"/>
          <w:color w:val="000000"/>
          <w:sz w:val="28"/>
          <w:szCs w:val="28"/>
          <w:lang w:val="uk-UA" w:eastAsia="ru-RU"/>
        </w:rPr>
        <w:t>,</w:t>
      </w:r>
      <w:r w:rsidRPr="00433A96">
        <w:rPr>
          <w:rFonts w:ascii="Times New Roman" w:eastAsia="Times New Roman" w:hAnsi="Times New Roman" w:cs="Times New Roman"/>
          <w:color w:val="000000"/>
          <w:sz w:val="28"/>
          <w:szCs w:val="28"/>
          <w:lang w:eastAsia="ru-RU"/>
        </w:rPr>
        <w:t xml:space="preserve"> як самостійне джерело права звичай сьогодні </w:t>
      </w:r>
      <w:r w:rsidRPr="00433A96">
        <w:rPr>
          <w:rFonts w:ascii="Times New Roman" w:eastAsia="Times New Roman" w:hAnsi="Times New Roman" w:cs="Times New Roman"/>
          <w:bCs/>
          <w:color w:val="000000"/>
          <w:sz w:val="28"/>
          <w:szCs w:val="28"/>
          <w:lang w:eastAsia="ru-RU"/>
        </w:rPr>
        <w:t>виконує другорядну роль</w:t>
      </w:r>
      <w:r w:rsidRPr="00433A96">
        <w:rPr>
          <w:rFonts w:ascii="Times New Roman" w:eastAsia="Times New Roman" w:hAnsi="Times New Roman" w:cs="Times New Roman"/>
          <w:color w:val="000000"/>
          <w:sz w:val="28"/>
          <w:szCs w:val="28"/>
          <w:lang w:eastAsia="ru-RU"/>
        </w:rPr>
        <w:t> в правовій системі, виступаючи в якості доповнення до закону.</w:t>
      </w:r>
    </w:p>
    <w:p w:rsidR="00433A96" w:rsidRPr="00433A96" w:rsidRDefault="00433A96" w:rsidP="00433A96">
      <w:pPr>
        <w:spacing w:after="0" w:line="360" w:lineRule="auto"/>
        <w:ind w:firstLine="567"/>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lastRenderedPageBreak/>
        <w:t xml:space="preserve">Проаналізувавши вищесказане, можно зробити висновок, що </w:t>
      </w:r>
      <w:r w:rsidRPr="00433A96">
        <w:rPr>
          <w:rFonts w:ascii="Times New Roman" w:eastAsia="Times New Roman" w:hAnsi="Times New Roman" w:cs="Times New Roman"/>
          <w:sz w:val="28"/>
          <w:szCs w:val="28"/>
          <w:lang w:eastAsia="ru-RU"/>
        </w:rPr>
        <w:t>правовим звичаєм визнається правова норма, не передбачена законодавством, яка склалась і стала обов’язковою у певній сфері діяльності в результаті багатократного і одноманітного повторення відомої поведінки, забезпечена соціальним примусом (авторитетом) і використовується для регулювання конкретних цивільно- правових відносин в установленому порядку з санкції держави</w:t>
      </w:r>
      <w:r w:rsidRPr="00433A96">
        <w:rPr>
          <w:rFonts w:ascii="Times New Roman" w:eastAsia="Times New Roman" w:hAnsi="Times New Roman" w:cs="Times New Roman"/>
          <w:sz w:val="28"/>
          <w:szCs w:val="28"/>
          <w:lang w:val="uk-UA" w:eastAsia="ru-RU"/>
        </w:rPr>
        <w:t>.</w:t>
      </w:r>
    </w:p>
    <w:p w:rsidR="00433A96" w:rsidRPr="00433A96" w:rsidRDefault="00433A96" w:rsidP="00433A96">
      <w:pPr>
        <w:spacing w:after="0" w:line="360" w:lineRule="auto"/>
        <w:ind w:firstLine="567"/>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Ми вже зазначали раніше, що юридичний або судовий прецедент прийнято розглядати переважно в контексті англо-саксонської правової сім’ї. Такий підхід цілком зрозумілий, оскільки прецедент історично відігравав домінуючу роль у формуванні саме цієї традиції і залишається центральним джерелом права в Англії та в інших країнах, правові системи яких базуються на принципах загального права. </w:t>
      </w:r>
      <w:r w:rsidRPr="00433A96">
        <w:rPr>
          <w:rFonts w:ascii="Times New Roman" w:eastAsia="Times New Roman" w:hAnsi="Times New Roman" w:cs="Times New Roman"/>
          <w:sz w:val="28"/>
          <w:szCs w:val="28"/>
          <w:lang w:eastAsia="ru-RU"/>
        </w:rPr>
        <w:t>Проте</w:t>
      </w:r>
      <w:r w:rsidRPr="00433A96">
        <w:rPr>
          <w:rFonts w:ascii="Times New Roman" w:eastAsia="Times New Roman" w:hAnsi="Times New Roman" w:cs="Times New Roman"/>
          <w:sz w:val="28"/>
          <w:szCs w:val="28"/>
          <w:lang w:val="uk-UA" w:eastAsia="ru-RU"/>
        </w:rPr>
        <w:t xml:space="preserve">, </w:t>
      </w:r>
      <w:r w:rsidRPr="00433A96">
        <w:rPr>
          <w:rFonts w:ascii="Times New Roman" w:eastAsia="Times New Roman" w:hAnsi="Times New Roman" w:cs="Times New Roman"/>
          <w:sz w:val="28"/>
          <w:szCs w:val="28"/>
          <w:lang w:eastAsia="ru-RU"/>
        </w:rPr>
        <w:t>правовим системам країн континентального права цей феномен також притаманний, хоча форми прояву мають свою специфіку і відрізняються від його класичної англійської моделі.</w:t>
      </w:r>
    </w:p>
    <w:p w:rsidR="00433A96" w:rsidRPr="00433A96" w:rsidRDefault="00433A96" w:rsidP="00433A96">
      <w:pPr>
        <w:spacing w:after="0" w:line="360" w:lineRule="auto"/>
        <w:ind w:firstLine="567"/>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eastAsia="ru-RU"/>
        </w:rPr>
        <w:t>Безперечно, в системі джерел континентального права судовий прецедент не посідає те панівне місце, яке він має в сім’ї загального права. Однак</w:t>
      </w:r>
      <w:r w:rsidRPr="00433A96">
        <w:rPr>
          <w:rFonts w:ascii="Times New Roman" w:eastAsia="Times New Roman" w:hAnsi="Times New Roman" w:cs="Times New Roman"/>
          <w:sz w:val="28"/>
          <w:szCs w:val="28"/>
          <w:lang w:val="uk-UA" w:eastAsia="ru-RU"/>
        </w:rPr>
        <w:t>,</w:t>
      </w:r>
      <w:r w:rsidRPr="00433A96">
        <w:rPr>
          <w:rFonts w:ascii="Times New Roman" w:eastAsia="Times New Roman" w:hAnsi="Times New Roman" w:cs="Times New Roman"/>
          <w:sz w:val="28"/>
          <w:szCs w:val="28"/>
          <w:lang w:eastAsia="ru-RU"/>
        </w:rPr>
        <w:t xml:space="preserve"> було б необ’єктивно заперечувати прояви цього інституту в романо-германській правовій сім’ї, особливо сьогодні, в умовах інтенсивних процесів глобалізації та регіоналізації, в епоху існування Європейського Союзу і наднаціонального європейського права, яке формується практикою міжнародної судової інституції – Суду ЄС, в епоху визнання прецедентної практики Європейського суду з прав людини джерелом національного права у країнах – членах Ради Європи</w:t>
      </w:r>
      <w:r w:rsidRPr="00433A96">
        <w:rPr>
          <w:rFonts w:ascii="Times New Roman" w:eastAsia="Times New Roman" w:hAnsi="Times New Roman" w:cs="Times New Roman"/>
          <w:sz w:val="28"/>
          <w:szCs w:val="28"/>
          <w:lang w:val="uk-UA" w:eastAsia="ru-RU"/>
        </w:rPr>
        <w:t>.</w:t>
      </w:r>
    </w:p>
    <w:p w:rsidR="00433A96" w:rsidRPr="00433A96" w:rsidRDefault="00433A96" w:rsidP="00433A96">
      <w:pPr>
        <w:spacing w:after="0" w:line="360" w:lineRule="auto"/>
        <w:ind w:right="375" w:firstLine="708"/>
        <w:jc w:val="both"/>
        <w:rPr>
          <w:rFonts w:ascii="Times New Roman" w:eastAsia="Times New Roman" w:hAnsi="Times New Roman" w:cs="Times New Roman"/>
          <w:color w:val="000000"/>
          <w:sz w:val="28"/>
          <w:szCs w:val="28"/>
          <w:lang w:val="uk-UA" w:eastAsia="ru-RU"/>
        </w:rPr>
      </w:pPr>
    </w:p>
    <w:p w:rsidR="00433A96" w:rsidRPr="00433A96" w:rsidRDefault="00433A96" w:rsidP="00433A96">
      <w:pPr>
        <w:spacing w:after="0" w:line="360" w:lineRule="auto"/>
        <w:ind w:firstLine="567"/>
        <w:jc w:val="both"/>
        <w:rPr>
          <w:rFonts w:ascii="Times New Roman" w:eastAsia="Times New Roman" w:hAnsi="Times New Roman" w:cs="Times New Roman"/>
          <w:sz w:val="28"/>
          <w:szCs w:val="28"/>
          <w:shd w:val="clear" w:color="auto" w:fill="FFFFFF"/>
          <w:lang w:val="uk-UA" w:eastAsia="ru-RU"/>
        </w:rPr>
      </w:pPr>
    </w:p>
    <w:p w:rsidR="00433A96" w:rsidRPr="00433A96" w:rsidRDefault="00433A96" w:rsidP="00433A96">
      <w:pPr>
        <w:spacing w:after="0" w:line="360" w:lineRule="auto"/>
        <w:ind w:firstLine="708"/>
        <w:jc w:val="both"/>
        <w:rPr>
          <w:rFonts w:ascii="Times New Roman" w:eastAsia="Times New Roman" w:hAnsi="Times New Roman" w:cs="Times New Roman"/>
          <w:sz w:val="28"/>
          <w:szCs w:val="28"/>
          <w:lang w:val="uk-UA" w:eastAsia="ru-RU"/>
        </w:rPr>
      </w:pPr>
    </w:p>
    <w:p w:rsidR="00433A96" w:rsidRPr="00433A96" w:rsidRDefault="00433A96" w:rsidP="00433A96">
      <w:pPr>
        <w:spacing w:after="0" w:line="360" w:lineRule="auto"/>
        <w:ind w:firstLine="708"/>
        <w:jc w:val="both"/>
        <w:rPr>
          <w:rFonts w:ascii="Times New Roman" w:eastAsia="Times New Roman" w:hAnsi="Times New Roman" w:cs="Times New Roman"/>
          <w:sz w:val="28"/>
          <w:szCs w:val="28"/>
          <w:lang w:val="uk-UA" w:eastAsia="ru-RU"/>
        </w:rPr>
      </w:pPr>
    </w:p>
    <w:p w:rsidR="00433A96" w:rsidRPr="00433A96" w:rsidRDefault="00433A96" w:rsidP="00433A96">
      <w:pPr>
        <w:spacing w:after="0" w:line="360" w:lineRule="auto"/>
        <w:ind w:firstLine="708"/>
        <w:jc w:val="both"/>
        <w:rPr>
          <w:rFonts w:ascii="Times New Roman" w:eastAsia="Times New Roman" w:hAnsi="Times New Roman" w:cs="Times New Roman"/>
          <w:sz w:val="28"/>
          <w:szCs w:val="28"/>
          <w:lang w:val="uk-UA" w:eastAsia="ru-RU"/>
        </w:rPr>
      </w:pPr>
    </w:p>
    <w:p w:rsidR="00433A96" w:rsidRPr="00433A96" w:rsidRDefault="00433A96" w:rsidP="00433A96">
      <w:pPr>
        <w:spacing w:after="0" w:line="360" w:lineRule="auto"/>
        <w:ind w:firstLine="708"/>
        <w:jc w:val="both"/>
        <w:rPr>
          <w:rFonts w:ascii="Times New Roman" w:eastAsia="Times New Roman" w:hAnsi="Times New Roman" w:cs="Times New Roman"/>
          <w:sz w:val="28"/>
          <w:szCs w:val="28"/>
          <w:lang w:val="uk-UA" w:eastAsia="ru-RU"/>
        </w:rPr>
      </w:pPr>
    </w:p>
    <w:p w:rsidR="00433A96" w:rsidRPr="00433A96" w:rsidRDefault="00433A96" w:rsidP="00433A96">
      <w:pPr>
        <w:spacing w:after="0" w:line="360" w:lineRule="auto"/>
        <w:ind w:firstLine="708"/>
        <w:jc w:val="both"/>
        <w:rPr>
          <w:rFonts w:ascii="Times New Roman" w:eastAsia="Times New Roman" w:hAnsi="Times New Roman" w:cs="Times New Roman"/>
          <w:sz w:val="28"/>
          <w:szCs w:val="28"/>
          <w:lang w:val="uk-UA" w:eastAsia="ru-RU"/>
        </w:rPr>
      </w:pPr>
    </w:p>
    <w:p w:rsidR="00433A96" w:rsidRPr="00433A96" w:rsidRDefault="00433A96" w:rsidP="00433A96">
      <w:pPr>
        <w:spacing w:after="0" w:line="360" w:lineRule="auto"/>
        <w:ind w:firstLine="708"/>
        <w:jc w:val="both"/>
        <w:rPr>
          <w:rFonts w:ascii="Times New Roman" w:eastAsia="Times New Roman" w:hAnsi="Times New Roman" w:cs="Times New Roman"/>
          <w:sz w:val="28"/>
          <w:szCs w:val="28"/>
          <w:lang w:val="uk-UA" w:eastAsia="ru-RU"/>
        </w:rPr>
      </w:pPr>
    </w:p>
    <w:p w:rsidR="00433A96" w:rsidRPr="00433A96" w:rsidRDefault="00433A96" w:rsidP="00433A96">
      <w:pPr>
        <w:spacing w:after="0" w:line="360" w:lineRule="auto"/>
        <w:ind w:firstLine="708"/>
        <w:jc w:val="both"/>
        <w:rPr>
          <w:rFonts w:ascii="Times New Roman" w:eastAsia="Times New Roman" w:hAnsi="Times New Roman" w:cs="Times New Roman"/>
          <w:sz w:val="28"/>
          <w:szCs w:val="28"/>
          <w:lang w:val="uk-UA" w:eastAsia="ru-RU"/>
        </w:rPr>
      </w:pPr>
    </w:p>
    <w:p w:rsidR="00433A96" w:rsidRPr="00433A96" w:rsidRDefault="00433A96" w:rsidP="00433A96">
      <w:pPr>
        <w:spacing w:after="0" w:line="360" w:lineRule="auto"/>
        <w:jc w:val="both"/>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jc w:val="center"/>
        <w:rPr>
          <w:rFonts w:ascii="Times New Roman" w:eastAsia="Calibri" w:hAnsi="Times New Roman" w:cs="Times New Roman"/>
          <w:b/>
          <w:sz w:val="28"/>
          <w:szCs w:val="28"/>
          <w:lang w:val="uk-UA"/>
        </w:rPr>
      </w:pPr>
      <w:r w:rsidRPr="00433A96">
        <w:rPr>
          <w:rFonts w:ascii="Times New Roman" w:eastAsia="Calibri" w:hAnsi="Times New Roman" w:cs="Times New Roman"/>
          <w:b/>
          <w:sz w:val="28"/>
          <w:szCs w:val="28"/>
          <w:lang w:val="uk-UA"/>
        </w:rPr>
        <w:t>СПИСОК ВИКОРИСТАНИХ ДЖЕРЕЛ:</w:t>
      </w:r>
    </w:p>
    <w:p w:rsidR="00433A96" w:rsidRPr="00433A96" w:rsidRDefault="00433A96" w:rsidP="00433A96">
      <w:pPr>
        <w:spacing w:after="0" w:line="360" w:lineRule="auto"/>
        <w:rPr>
          <w:rFonts w:ascii="Times New Roman" w:eastAsia="Calibri" w:hAnsi="Times New Roman" w:cs="Times New Roman"/>
          <w:b/>
          <w:sz w:val="28"/>
          <w:szCs w:val="28"/>
          <w:lang w:val="uk-UA"/>
        </w:rPr>
      </w:pPr>
    </w:p>
    <w:p w:rsidR="00433A96" w:rsidRPr="00433A96" w:rsidRDefault="00433A96" w:rsidP="00433A96">
      <w:pPr>
        <w:spacing w:after="0" w:line="360" w:lineRule="auto"/>
        <w:jc w:val="both"/>
        <w:rPr>
          <w:rFonts w:ascii="Times New Roman" w:eastAsia="Calibri" w:hAnsi="Times New Roman" w:cs="Times New Roman"/>
          <w:color w:val="000000"/>
          <w:sz w:val="28"/>
          <w:szCs w:val="28"/>
          <w:lang w:val="uk-UA"/>
        </w:rPr>
      </w:pPr>
      <w:r w:rsidRPr="00433A96">
        <w:rPr>
          <w:rFonts w:ascii="Times New Roman" w:eastAsia="Calibri" w:hAnsi="Times New Roman" w:cs="Times New Roman"/>
          <w:sz w:val="28"/>
          <w:szCs w:val="28"/>
          <w:lang w:val="uk-UA"/>
        </w:rPr>
        <w:t xml:space="preserve">1. </w:t>
      </w:r>
      <w:r w:rsidRPr="00433A96">
        <w:rPr>
          <w:rFonts w:ascii="Times New Roman" w:eastAsia="Calibri" w:hAnsi="Times New Roman" w:cs="Times New Roman"/>
          <w:color w:val="000000"/>
          <w:sz w:val="28"/>
          <w:szCs w:val="28"/>
          <w:lang w:val="uk-UA"/>
        </w:rPr>
        <w:t>Муромцев Г. І. Основні правові сучасності</w:t>
      </w:r>
      <w:r w:rsidRPr="00433A96">
        <w:rPr>
          <w:rFonts w:ascii="Times New Roman" w:eastAsia="Calibri" w:hAnsi="Times New Roman" w:cs="Times New Roman"/>
          <w:color w:val="000000"/>
          <w:sz w:val="28"/>
          <w:szCs w:val="28"/>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 xml:space="preserve"> / Проблеми загальної теорії права і держави. Під ред. В. С. Нерсесянца. </w:t>
      </w:r>
      <w:r w:rsidRPr="00433A96">
        <w:rPr>
          <w:rFonts w:ascii="Times New Roman" w:eastAsia="Times New Roman" w:hAnsi="Times New Roman" w:cs="Times New Roman"/>
          <w:color w:val="000000"/>
          <w:sz w:val="28"/>
          <w:szCs w:val="28"/>
          <w:lang w:val="uk-UA" w:eastAsia="ru-RU"/>
        </w:rPr>
        <w:t>–</w:t>
      </w:r>
      <w:r w:rsidRPr="00433A96">
        <w:rPr>
          <w:rFonts w:ascii="Times New Roman" w:eastAsia="Calibri" w:hAnsi="Times New Roman" w:cs="Times New Roman"/>
          <w:color w:val="000000"/>
          <w:sz w:val="28"/>
          <w:szCs w:val="28"/>
          <w:lang w:val="uk-UA"/>
        </w:rPr>
        <w:t> М. : Зерцало, 2000.</w:t>
      </w:r>
      <w:r w:rsidRPr="00433A96">
        <w:rPr>
          <w:rFonts w:ascii="Times New Roman" w:eastAsia="Times New Roman" w:hAnsi="Times New Roman" w:cs="Times New Roman"/>
          <w:color w:val="000000"/>
          <w:sz w:val="28"/>
          <w:szCs w:val="28"/>
          <w:lang w:val="uk-UA" w:eastAsia="ru-RU"/>
        </w:rPr>
        <w:t xml:space="preserve"> – </w:t>
      </w:r>
      <w:r w:rsidRPr="00433A96">
        <w:rPr>
          <w:rFonts w:ascii="Times New Roman" w:eastAsia="Calibri" w:hAnsi="Times New Roman" w:cs="Times New Roman"/>
          <w:color w:val="000000"/>
          <w:sz w:val="28"/>
          <w:szCs w:val="28"/>
          <w:lang w:val="uk-UA"/>
        </w:rPr>
        <w:t>659 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Calibri" w:hAnsi="Times New Roman" w:cs="Times New Roman"/>
          <w:color w:val="000000"/>
          <w:sz w:val="28"/>
          <w:szCs w:val="28"/>
          <w:lang w:val="uk-UA"/>
        </w:rPr>
        <w:t xml:space="preserve">2. </w:t>
      </w:r>
      <w:r w:rsidRPr="00433A96">
        <w:rPr>
          <w:rFonts w:ascii="Times New Roman" w:eastAsia="Times New Roman" w:hAnsi="Times New Roman" w:cs="Times New Roman"/>
          <w:color w:val="000000"/>
          <w:sz w:val="28"/>
          <w:szCs w:val="28"/>
          <w:lang w:val="uk-UA" w:eastAsia="ru-RU"/>
        </w:rPr>
        <w:t xml:space="preserve">Теория государства и права: Курс лекций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 xml:space="preserve"> </w:t>
      </w:r>
      <w:r w:rsidRPr="00433A96">
        <w:rPr>
          <w:rFonts w:ascii="Times New Roman" w:eastAsia="Times New Roman" w:hAnsi="Times New Roman" w:cs="Times New Roman"/>
          <w:color w:val="000000"/>
          <w:sz w:val="28"/>
          <w:szCs w:val="28"/>
          <w:lang w:val="uk-UA" w:eastAsia="ru-RU"/>
        </w:rPr>
        <w:t>/ Под ред. Н. И. Матузова и А. В. Малько. – М., 2001. – 776 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 xml:space="preserve">3. Оніщенко Н. М. Правова система: проблеми теорії : Монографія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Times New Roman" w:hAnsi="Times New Roman" w:cs="Times New Roman"/>
          <w:color w:val="000000"/>
          <w:sz w:val="28"/>
          <w:szCs w:val="28"/>
          <w:lang w:val="uk-UA" w:eastAsia="ru-RU"/>
        </w:rPr>
        <w:t>. – К.: Ін-т держави і права ім. В. М. Корецького НАН України, 2002. –308 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lastRenderedPageBreak/>
        <w:t xml:space="preserve">4. Рабінович П. М. Основи загальної теорії права та держави. Видання 5-те, зі змінами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Times New Roman" w:hAnsi="Times New Roman" w:cs="Times New Roman"/>
          <w:color w:val="000000"/>
          <w:sz w:val="28"/>
          <w:szCs w:val="28"/>
          <w:lang w:val="uk-UA" w:eastAsia="ru-RU"/>
        </w:rPr>
        <w:t>. Навчальний посібник. – К. : Атіка. –  2001. –  176 с.</w:t>
      </w:r>
    </w:p>
    <w:p w:rsidR="00433A96" w:rsidRPr="00433A96" w:rsidRDefault="00433A96" w:rsidP="00433A96">
      <w:pPr>
        <w:spacing w:after="0" w:line="360" w:lineRule="auto"/>
        <w:jc w:val="both"/>
        <w:rPr>
          <w:rFonts w:ascii="Times New Roman" w:eastAsia="Calibri" w:hAnsi="Times New Roman" w:cs="Times New Roman"/>
          <w:sz w:val="28"/>
          <w:szCs w:val="28"/>
          <w:shd w:val="clear" w:color="auto" w:fill="FFFFDD"/>
          <w:lang w:val="uk-UA"/>
        </w:rPr>
      </w:pPr>
      <w:r w:rsidRPr="00433A96">
        <w:rPr>
          <w:rFonts w:ascii="Times New Roman" w:eastAsia="Times New Roman" w:hAnsi="Times New Roman" w:cs="Times New Roman"/>
          <w:color w:val="000000"/>
          <w:sz w:val="28"/>
          <w:szCs w:val="28"/>
          <w:lang w:val="uk-UA" w:eastAsia="ru-RU"/>
        </w:rPr>
        <w:t xml:space="preserve">5. </w:t>
      </w:r>
      <w:r w:rsidRPr="00433A96">
        <w:rPr>
          <w:rFonts w:ascii="Times New Roman" w:eastAsia="Calibri" w:hAnsi="Times New Roman" w:cs="Times New Roman"/>
          <w:sz w:val="28"/>
          <w:szCs w:val="28"/>
          <w:shd w:val="clear" w:color="auto" w:fill="FFFFDD"/>
          <w:lang w:val="uk-UA"/>
        </w:rPr>
        <w:t xml:space="preserve">Стретович В. Правова система України: загальна характеристика сучасного етапу формування.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sz w:val="28"/>
          <w:szCs w:val="28"/>
          <w:shd w:val="clear" w:color="auto" w:fill="FFFFDD"/>
          <w:lang w:val="uk-UA"/>
        </w:rPr>
        <w:t xml:space="preserve">/ В. Стретович // Право України 1998. – №2. </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Calibri" w:hAnsi="Times New Roman" w:cs="Times New Roman"/>
          <w:sz w:val="28"/>
          <w:szCs w:val="28"/>
          <w:shd w:val="clear" w:color="auto" w:fill="FFFFDD"/>
          <w:lang w:val="uk-UA"/>
        </w:rPr>
        <w:t>С. 3.</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6. Кобринська С. Б. Питання про поняття та структуру правової системи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 xml:space="preserve"> / </w:t>
      </w:r>
      <w:r w:rsidRPr="00433A96">
        <w:rPr>
          <w:rFonts w:ascii="Times New Roman" w:eastAsia="Calibri" w:hAnsi="Times New Roman" w:cs="Times New Roman"/>
          <w:sz w:val="28"/>
          <w:szCs w:val="28"/>
          <w:lang w:val="uk-UA"/>
        </w:rPr>
        <w:t>С. Б. Кобринська // Науковий вісник Чернівецького університету. Вип. 82. Правознавство – Чернівці, 2000. – С.16</w:t>
      </w:r>
    </w:p>
    <w:p w:rsidR="00433A96" w:rsidRPr="00433A96" w:rsidRDefault="00433A96" w:rsidP="00433A96">
      <w:pPr>
        <w:spacing w:after="0" w:line="360" w:lineRule="auto"/>
        <w:jc w:val="both"/>
        <w:textAlignment w:val="baseline"/>
        <w:outlineLvl w:val="0"/>
        <w:rPr>
          <w:rFonts w:ascii="Times New Roman" w:eastAsia="Times New Roman" w:hAnsi="Times New Roman" w:cs="Times New Roman"/>
          <w:kern w:val="36"/>
          <w:sz w:val="28"/>
          <w:szCs w:val="28"/>
          <w:lang w:val="uk-UA" w:eastAsia="ru-RU"/>
        </w:rPr>
      </w:pPr>
      <w:r w:rsidRPr="00433A96">
        <w:rPr>
          <w:rFonts w:ascii="Times New Roman" w:eastAsia="Times New Roman" w:hAnsi="Times New Roman" w:cs="Times New Roman"/>
          <w:b/>
          <w:bCs/>
          <w:kern w:val="36"/>
          <w:sz w:val="28"/>
          <w:szCs w:val="28"/>
          <w:lang w:val="uk-UA" w:eastAsia="ru-RU"/>
        </w:rPr>
        <w:t xml:space="preserve">7. </w:t>
      </w:r>
      <w:r w:rsidRPr="00433A96">
        <w:rPr>
          <w:rFonts w:ascii="Times New Roman" w:eastAsia="Times New Roman" w:hAnsi="Times New Roman" w:cs="Times New Roman"/>
          <w:kern w:val="36"/>
          <w:sz w:val="28"/>
          <w:szCs w:val="28"/>
          <w:lang w:val="uk-UA" w:eastAsia="ru-RU"/>
        </w:rPr>
        <w:t xml:space="preserve">Бабаев В. К. Теория государства и права </w:t>
      </w:r>
      <w:r w:rsidRPr="00433A96">
        <w:rPr>
          <w:rFonts w:ascii="Times New Roman" w:eastAsia="Times New Roman" w:hAnsi="Times New Roman" w:cs="Times New Roman"/>
          <w:bCs/>
          <w:color w:val="000000"/>
          <w:kern w:val="36"/>
          <w:sz w:val="28"/>
          <w:szCs w:val="28"/>
          <w:lang w:eastAsia="ru-RU"/>
        </w:rPr>
        <w:t>[</w:t>
      </w:r>
      <w:r w:rsidRPr="00433A96">
        <w:rPr>
          <w:rFonts w:ascii="Times New Roman" w:eastAsia="Times New Roman" w:hAnsi="Times New Roman" w:cs="Times New Roman"/>
          <w:bCs/>
          <w:color w:val="000000"/>
          <w:kern w:val="36"/>
          <w:sz w:val="28"/>
          <w:szCs w:val="28"/>
          <w:lang w:val="uk-UA" w:eastAsia="ru-RU"/>
        </w:rPr>
        <w:t>Текст</w:t>
      </w:r>
      <w:r w:rsidRPr="00433A96">
        <w:rPr>
          <w:rFonts w:ascii="Times New Roman" w:eastAsia="Times New Roman" w:hAnsi="Times New Roman" w:cs="Times New Roman"/>
          <w:bCs/>
          <w:color w:val="000000"/>
          <w:kern w:val="36"/>
          <w:sz w:val="28"/>
          <w:szCs w:val="28"/>
          <w:lang w:eastAsia="ru-RU"/>
        </w:rPr>
        <w:t>]</w:t>
      </w:r>
      <w:r w:rsidRPr="00433A96">
        <w:rPr>
          <w:rFonts w:ascii="Times New Roman" w:eastAsia="Times New Roman" w:hAnsi="Times New Roman" w:cs="Times New Roman"/>
          <w:kern w:val="36"/>
          <w:sz w:val="28"/>
          <w:szCs w:val="28"/>
          <w:lang w:val="uk-UA" w:eastAsia="ru-RU"/>
        </w:rPr>
        <w:t xml:space="preserve">: Учебник Под ред. В. К. Бабаева. </w:t>
      </w:r>
      <w:r w:rsidRPr="00433A96">
        <w:rPr>
          <w:rFonts w:ascii="Times New Roman" w:eastAsia="Times New Roman" w:hAnsi="Times New Roman" w:cs="Times New Roman"/>
          <w:b/>
          <w:bCs/>
          <w:kern w:val="36"/>
          <w:sz w:val="28"/>
          <w:szCs w:val="28"/>
          <w:lang w:val="uk-UA" w:eastAsia="ru-RU"/>
        </w:rPr>
        <w:t>–</w:t>
      </w:r>
      <w:r w:rsidRPr="00433A96">
        <w:rPr>
          <w:rFonts w:ascii="Times New Roman" w:eastAsia="Times New Roman" w:hAnsi="Times New Roman" w:cs="Times New Roman"/>
          <w:kern w:val="36"/>
          <w:sz w:val="28"/>
          <w:szCs w:val="28"/>
          <w:lang w:val="uk-UA" w:eastAsia="ru-RU"/>
        </w:rPr>
        <w:t xml:space="preserve"> М. : Юристъ, 2004.</w:t>
      </w:r>
      <w:r w:rsidRPr="00433A96">
        <w:rPr>
          <w:rFonts w:ascii="Times New Roman" w:eastAsia="Times New Roman" w:hAnsi="Times New Roman" w:cs="Times New Roman"/>
          <w:b/>
          <w:bCs/>
          <w:kern w:val="36"/>
          <w:sz w:val="28"/>
          <w:szCs w:val="28"/>
          <w:lang w:val="uk-UA" w:eastAsia="ru-RU"/>
        </w:rPr>
        <w:t xml:space="preserve"> –</w:t>
      </w:r>
      <w:r w:rsidRPr="00433A96">
        <w:rPr>
          <w:rFonts w:ascii="Times New Roman" w:eastAsia="Times New Roman" w:hAnsi="Times New Roman" w:cs="Times New Roman"/>
          <w:kern w:val="36"/>
          <w:sz w:val="28"/>
          <w:szCs w:val="28"/>
          <w:lang w:val="uk-UA" w:eastAsia="ru-RU"/>
        </w:rPr>
        <w:t xml:space="preserve"> 592 с.</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8. Загальна </w:t>
      </w:r>
      <w:hyperlink r:id="rId5" w:tooltip="Теорія держави" w:history="1">
        <w:r w:rsidRPr="00433A96">
          <w:rPr>
            <w:rFonts w:ascii="Times New Roman" w:eastAsia="Calibri" w:hAnsi="Times New Roman" w:cs="Times New Roman"/>
            <w:sz w:val="28"/>
            <w:szCs w:val="28"/>
            <w:lang w:val="uk-UA"/>
          </w:rPr>
          <w:t>теорія держави</w:t>
        </w:r>
      </w:hyperlink>
      <w:r w:rsidRPr="00433A96">
        <w:rPr>
          <w:rFonts w:ascii="Times New Roman" w:eastAsia="Calibri" w:hAnsi="Times New Roman" w:cs="Times New Roman"/>
          <w:sz w:val="28"/>
          <w:szCs w:val="28"/>
          <w:lang w:val="uk-UA"/>
        </w:rPr>
        <w:t> і права. Академічний курс у 3-х томах / Под ред. М.</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xml:space="preserve">М. Марченко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sz w:val="28"/>
          <w:szCs w:val="28"/>
          <w:lang w:val="uk-UA"/>
        </w:rPr>
        <w:t>. – М. : Зерцало, 2001. – 518 с.</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9. Вишневський А.</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Ф. , Горбаток Н.</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А. , Кучинський В.</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А. Загальна </w:t>
      </w:r>
      <w:hyperlink r:id="rId6" w:tooltip="Теорія держави І права" w:history="1">
        <w:r w:rsidRPr="00433A96">
          <w:rPr>
            <w:rFonts w:ascii="Times New Roman" w:eastAsia="Calibri" w:hAnsi="Times New Roman" w:cs="Times New Roman"/>
            <w:sz w:val="28"/>
            <w:szCs w:val="28"/>
            <w:lang w:val="uk-UA"/>
          </w:rPr>
          <w:t>теорія держави і права</w:t>
        </w:r>
      </w:hyperlink>
      <w:r w:rsidRPr="00433A96">
        <w:rPr>
          <w:rFonts w:ascii="Calibri" w:eastAsia="Calibri" w:hAnsi="Calibri" w:cs="Times New Roman"/>
        </w:rPr>
        <w:t xml:space="preserve">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 xml:space="preserve"> / А. Ф. </w:t>
      </w:r>
      <w:r w:rsidRPr="00433A96">
        <w:rPr>
          <w:rFonts w:ascii="Times New Roman" w:eastAsia="Calibri" w:hAnsi="Times New Roman" w:cs="Times New Roman"/>
          <w:sz w:val="28"/>
          <w:szCs w:val="28"/>
          <w:lang w:val="uk-UA"/>
        </w:rPr>
        <w:t>Вишневський, Н. А. Горбаток, В. А. Кучинський. – Мн.: Амалфея, 2002.</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517 с.</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10. Теорія права і держави: Підручник. Під ред. авторського колектива: Васильєв А.</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С., Борщевський І.</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В. та інш.</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sz w:val="28"/>
          <w:szCs w:val="28"/>
          <w:lang w:val="uk-UA"/>
        </w:rPr>
        <w:t>. – Х.</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ТОВ «Одісеей», 2007. – 448</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11. Крестовcкая Н.</w:t>
      </w:r>
      <w:r w:rsidRPr="00433A96">
        <w:rPr>
          <w:rFonts w:ascii="Times New Roman" w:eastAsia="Times New Roman" w:hAnsi="Times New Roman" w:cs="Times New Roman"/>
          <w:color w:val="000000"/>
          <w:sz w:val="28"/>
          <w:szCs w:val="28"/>
          <w:lang w:eastAsia="ru-RU"/>
        </w:rPr>
        <w:t xml:space="preserve"> </w:t>
      </w:r>
      <w:r w:rsidRPr="00433A96">
        <w:rPr>
          <w:rFonts w:ascii="Times New Roman" w:eastAsia="Times New Roman" w:hAnsi="Times New Roman" w:cs="Times New Roman"/>
          <w:color w:val="000000"/>
          <w:sz w:val="28"/>
          <w:szCs w:val="28"/>
          <w:lang w:val="uk-UA" w:eastAsia="ru-RU"/>
        </w:rPr>
        <w:t>Н., Матвеева Л.</w:t>
      </w:r>
      <w:r w:rsidRPr="00433A96">
        <w:rPr>
          <w:rFonts w:ascii="Times New Roman" w:eastAsia="Times New Roman" w:hAnsi="Times New Roman" w:cs="Times New Roman"/>
          <w:color w:val="000000"/>
          <w:sz w:val="28"/>
          <w:szCs w:val="28"/>
          <w:lang w:eastAsia="ru-RU"/>
        </w:rPr>
        <w:t xml:space="preserve"> </w:t>
      </w:r>
      <w:r w:rsidRPr="00433A96">
        <w:rPr>
          <w:rFonts w:ascii="Times New Roman" w:eastAsia="Times New Roman" w:hAnsi="Times New Roman" w:cs="Times New Roman"/>
          <w:color w:val="000000"/>
          <w:sz w:val="28"/>
          <w:szCs w:val="28"/>
          <w:lang w:val="uk-UA" w:eastAsia="ru-RU"/>
        </w:rPr>
        <w:t>Г. Теория государства и права : Элементарный курс. Издание второе</w:t>
      </w:r>
      <w:r w:rsidRPr="00433A96">
        <w:rPr>
          <w:rFonts w:ascii="Times New Roman" w:eastAsia="Times New Roman" w:hAnsi="Times New Roman" w:cs="Times New Roman"/>
          <w:color w:val="000000"/>
          <w:sz w:val="28"/>
          <w:szCs w:val="28"/>
          <w:lang w:eastAsia="ru-RU"/>
        </w:rPr>
        <w:t xml:space="preserve">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Times New Roman" w:hAnsi="Times New Roman" w:cs="Times New Roman"/>
          <w:color w:val="000000"/>
          <w:sz w:val="28"/>
          <w:szCs w:val="28"/>
          <w:lang w:val="uk-UA" w:eastAsia="ru-RU"/>
        </w:rPr>
        <w:t>. – Х. : Одиссей, 2008. – 384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color w:val="000000"/>
          <w:sz w:val="28"/>
          <w:szCs w:val="28"/>
          <w:lang w:val="uk-UA" w:eastAsia="ru-RU"/>
        </w:rPr>
        <w:t>12.</w:t>
      </w:r>
      <w:r w:rsidRPr="00433A96">
        <w:rPr>
          <w:rFonts w:ascii="Times New Roman" w:eastAsia="Times New Roman" w:hAnsi="Times New Roman" w:cs="Times New Roman"/>
          <w:sz w:val="28"/>
          <w:szCs w:val="28"/>
          <w:lang w:val="uk-UA" w:eastAsia="ru-RU"/>
        </w:rPr>
        <w:t xml:space="preserve"> Васецький В.</w:t>
      </w:r>
      <w:r w:rsidRPr="00433A96">
        <w:rPr>
          <w:rFonts w:ascii="Times New Roman" w:eastAsia="Times New Roman" w:hAnsi="Times New Roman" w:cs="Times New Roman"/>
          <w:sz w:val="28"/>
          <w:szCs w:val="28"/>
          <w:lang w:eastAsia="ru-RU"/>
        </w:rPr>
        <w:t xml:space="preserve"> </w:t>
      </w:r>
      <w:r w:rsidRPr="00433A96">
        <w:rPr>
          <w:rFonts w:ascii="Times New Roman" w:eastAsia="Times New Roman" w:hAnsi="Times New Roman" w:cs="Times New Roman"/>
          <w:sz w:val="28"/>
          <w:szCs w:val="28"/>
          <w:lang w:val="uk-UA" w:eastAsia="ru-RU"/>
        </w:rPr>
        <w:t xml:space="preserve">Ю. Права людини в романо-германській правовій системі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 /</w:t>
      </w:r>
      <w:r w:rsidRPr="00433A96">
        <w:rPr>
          <w:rFonts w:ascii="Times New Roman" w:eastAsia="Times New Roman" w:hAnsi="Times New Roman" w:cs="Times New Roman"/>
          <w:sz w:val="28"/>
          <w:szCs w:val="28"/>
          <w:lang w:eastAsia="ru-RU"/>
        </w:rPr>
        <w:t xml:space="preserve"> </w:t>
      </w:r>
      <w:r w:rsidRPr="00433A96">
        <w:rPr>
          <w:rFonts w:ascii="Times New Roman" w:eastAsia="Times New Roman" w:hAnsi="Times New Roman" w:cs="Times New Roman"/>
          <w:sz w:val="28"/>
          <w:szCs w:val="28"/>
          <w:lang w:val="uk-UA" w:eastAsia="ru-RU"/>
        </w:rPr>
        <w:t>В.</w:t>
      </w:r>
      <w:r w:rsidRPr="00433A96">
        <w:rPr>
          <w:rFonts w:ascii="Times New Roman" w:eastAsia="Times New Roman" w:hAnsi="Times New Roman" w:cs="Times New Roman"/>
          <w:sz w:val="28"/>
          <w:szCs w:val="28"/>
          <w:lang w:eastAsia="ru-RU"/>
        </w:rPr>
        <w:t xml:space="preserve"> </w:t>
      </w:r>
      <w:r w:rsidRPr="00433A96">
        <w:rPr>
          <w:rFonts w:ascii="Times New Roman" w:eastAsia="Times New Roman" w:hAnsi="Times New Roman" w:cs="Times New Roman"/>
          <w:sz w:val="28"/>
          <w:szCs w:val="28"/>
          <w:lang w:val="uk-UA" w:eastAsia="ru-RU"/>
        </w:rPr>
        <w:t>Ю.</w:t>
      </w:r>
      <w:r w:rsidRPr="00433A96">
        <w:rPr>
          <w:rFonts w:ascii="Times New Roman" w:eastAsia="Times New Roman" w:hAnsi="Times New Roman" w:cs="Times New Roman"/>
          <w:color w:val="000000"/>
          <w:sz w:val="28"/>
          <w:szCs w:val="28"/>
          <w:lang w:eastAsia="ru-RU"/>
        </w:rPr>
        <w:t xml:space="preserve"> </w:t>
      </w:r>
      <w:r w:rsidRPr="00433A96">
        <w:rPr>
          <w:rFonts w:ascii="Times New Roman" w:eastAsia="Times New Roman" w:hAnsi="Times New Roman" w:cs="Times New Roman"/>
          <w:sz w:val="28"/>
          <w:szCs w:val="28"/>
          <w:lang w:val="uk-UA" w:eastAsia="ru-RU"/>
        </w:rPr>
        <w:t>Васецький // Держава і право. Юрид. і політ. науки: Зб. наук. пр. – 2004. – Вип. 24. – С. 60 – 66.</w:t>
      </w:r>
    </w:p>
    <w:p w:rsidR="00433A96" w:rsidRPr="00433A96" w:rsidRDefault="00433A96" w:rsidP="00433A96">
      <w:pPr>
        <w:spacing w:after="0" w:line="360" w:lineRule="auto"/>
        <w:jc w:val="both"/>
        <w:textAlignment w:val="baseline"/>
        <w:outlineLvl w:val="0"/>
        <w:rPr>
          <w:rFonts w:ascii="Times New Roman" w:eastAsia="Times New Roman" w:hAnsi="Times New Roman" w:cs="Times New Roman"/>
          <w:kern w:val="36"/>
          <w:sz w:val="28"/>
          <w:szCs w:val="28"/>
          <w:lang w:val="uk-UA" w:eastAsia="ru-RU"/>
        </w:rPr>
      </w:pPr>
      <w:r w:rsidRPr="00433A96">
        <w:rPr>
          <w:rFonts w:ascii="Calibri" w:eastAsia="Calibri" w:hAnsi="Calibri" w:cs="Times New Roman"/>
          <w:sz w:val="28"/>
          <w:szCs w:val="28"/>
          <w:lang w:val="uk-UA"/>
        </w:rPr>
        <w:t xml:space="preserve">13. </w:t>
      </w:r>
      <w:r w:rsidRPr="00433A96">
        <w:rPr>
          <w:rFonts w:ascii="Times New Roman" w:eastAsia="Times New Roman" w:hAnsi="Times New Roman" w:cs="Times New Roman"/>
          <w:kern w:val="36"/>
          <w:sz w:val="28"/>
          <w:szCs w:val="28"/>
          <w:lang w:val="uk-UA" w:eastAsia="ru-RU"/>
        </w:rPr>
        <w:t>Давид Р., Жоффре-Спинози К.. Основные правовые системы современности: Пер. с фр. В.</w:t>
      </w:r>
      <w:r w:rsidRPr="00433A96">
        <w:rPr>
          <w:rFonts w:ascii="Times New Roman" w:eastAsia="Times New Roman" w:hAnsi="Times New Roman" w:cs="Times New Roman"/>
          <w:kern w:val="36"/>
          <w:sz w:val="28"/>
          <w:szCs w:val="28"/>
          <w:lang w:eastAsia="ru-RU"/>
        </w:rPr>
        <w:t xml:space="preserve"> </w:t>
      </w:r>
      <w:r w:rsidRPr="00433A96">
        <w:rPr>
          <w:rFonts w:ascii="Times New Roman" w:eastAsia="Times New Roman" w:hAnsi="Times New Roman" w:cs="Times New Roman"/>
          <w:kern w:val="36"/>
          <w:sz w:val="28"/>
          <w:szCs w:val="28"/>
          <w:lang w:val="uk-UA" w:eastAsia="ru-RU"/>
        </w:rPr>
        <w:t>А. Туманова</w:t>
      </w:r>
      <w:r w:rsidRPr="00433A96">
        <w:rPr>
          <w:rFonts w:ascii="Times New Roman" w:eastAsia="Times New Roman" w:hAnsi="Times New Roman" w:cs="Times New Roman"/>
          <w:kern w:val="36"/>
          <w:sz w:val="28"/>
          <w:szCs w:val="28"/>
          <w:lang w:eastAsia="ru-RU"/>
        </w:rPr>
        <w:t xml:space="preserve">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Times New Roman" w:hAnsi="Times New Roman" w:cs="Times New Roman"/>
          <w:kern w:val="36"/>
          <w:sz w:val="28"/>
          <w:szCs w:val="28"/>
          <w:lang w:val="uk-UA" w:eastAsia="ru-RU"/>
        </w:rPr>
        <w:t xml:space="preserve">. </w:t>
      </w:r>
      <w:r w:rsidRPr="00433A96">
        <w:rPr>
          <w:rFonts w:ascii="Calibri" w:eastAsia="Calibri" w:hAnsi="Calibri" w:cs="Times New Roman"/>
          <w:sz w:val="28"/>
          <w:szCs w:val="28"/>
          <w:lang w:val="uk-UA"/>
        </w:rPr>
        <w:t>–</w:t>
      </w:r>
      <w:r w:rsidRPr="00433A96">
        <w:rPr>
          <w:rFonts w:ascii="Times New Roman" w:eastAsia="Times New Roman" w:hAnsi="Times New Roman" w:cs="Times New Roman"/>
          <w:kern w:val="36"/>
          <w:sz w:val="28"/>
          <w:szCs w:val="28"/>
          <w:lang w:val="uk-UA" w:eastAsia="ru-RU"/>
        </w:rPr>
        <w:t xml:space="preserve"> М.</w:t>
      </w:r>
      <w:r w:rsidRPr="00433A96">
        <w:rPr>
          <w:rFonts w:ascii="Times New Roman" w:eastAsia="Times New Roman" w:hAnsi="Times New Roman" w:cs="Times New Roman"/>
          <w:kern w:val="36"/>
          <w:sz w:val="28"/>
          <w:szCs w:val="28"/>
          <w:lang w:eastAsia="ru-RU"/>
        </w:rPr>
        <w:t xml:space="preserve"> </w:t>
      </w:r>
      <w:r w:rsidRPr="00433A96">
        <w:rPr>
          <w:rFonts w:ascii="Times New Roman" w:eastAsia="Times New Roman" w:hAnsi="Times New Roman" w:cs="Times New Roman"/>
          <w:kern w:val="36"/>
          <w:sz w:val="28"/>
          <w:szCs w:val="28"/>
          <w:lang w:val="uk-UA" w:eastAsia="ru-RU"/>
        </w:rPr>
        <w:t xml:space="preserve">: Междунар. отношения, 1999 г. </w:t>
      </w:r>
      <w:r w:rsidRPr="00433A96">
        <w:rPr>
          <w:rFonts w:ascii="Calibri" w:eastAsia="Calibri" w:hAnsi="Calibri" w:cs="Times New Roman"/>
          <w:sz w:val="28"/>
          <w:szCs w:val="28"/>
          <w:lang w:val="uk-UA"/>
        </w:rPr>
        <w:t>–</w:t>
      </w:r>
      <w:r w:rsidRPr="00433A96">
        <w:rPr>
          <w:rFonts w:ascii="Times New Roman" w:eastAsia="Times New Roman" w:hAnsi="Times New Roman" w:cs="Times New Roman"/>
          <w:kern w:val="36"/>
          <w:sz w:val="28"/>
          <w:szCs w:val="28"/>
          <w:lang w:val="uk-UA" w:eastAsia="ru-RU"/>
        </w:rPr>
        <w:t xml:space="preserve"> 400 с.</w:t>
      </w:r>
    </w:p>
    <w:p w:rsidR="00433A96" w:rsidRPr="00433A96" w:rsidRDefault="00433A96" w:rsidP="00433A96">
      <w:pPr>
        <w:spacing w:after="0" w:line="360" w:lineRule="auto"/>
        <w:jc w:val="both"/>
        <w:textAlignment w:val="baseline"/>
        <w:outlineLvl w:val="0"/>
        <w:rPr>
          <w:rFonts w:ascii="Times New Roman" w:eastAsia="Calibri" w:hAnsi="Times New Roman" w:cs="Times New Roman"/>
          <w:color w:val="000000"/>
          <w:sz w:val="28"/>
          <w:szCs w:val="28"/>
          <w:shd w:val="clear" w:color="auto" w:fill="FFFFFF"/>
          <w:lang w:val="uk-UA"/>
        </w:rPr>
      </w:pPr>
      <w:r w:rsidRPr="00433A96">
        <w:rPr>
          <w:rFonts w:ascii="Times New Roman" w:eastAsia="Times New Roman" w:hAnsi="Times New Roman" w:cs="Times New Roman"/>
          <w:kern w:val="36"/>
          <w:sz w:val="28"/>
          <w:szCs w:val="28"/>
          <w:lang w:val="uk-UA" w:eastAsia="ru-RU"/>
        </w:rPr>
        <w:t xml:space="preserve">14. </w:t>
      </w:r>
      <w:r w:rsidRPr="00433A96">
        <w:rPr>
          <w:rFonts w:ascii="Times New Roman" w:eastAsia="Calibri" w:hAnsi="Times New Roman" w:cs="Times New Roman"/>
          <w:color w:val="000000"/>
          <w:sz w:val="28"/>
          <w:szCs w:val="28"/>
          <w:shd w:val="clear" w:color="auto" w:fill="FFFFFF"/>
          <w:lang w:val="uk-UA"/>
        </w:rPr>
        <w:t>Тихомиров Ю. А. Курс порівняльного правознавства</w:t>
      </w:r>
      <w:r w:rsidRPr="00433A96">
        <w:rPr>
          <w:rFonts w:ascii="Times New Roman" w:eastAsia="Calibri" w:hAnsi="Times New Roman" w:cs="Times New Roman"/>
          <w:color w:val="000000"/>
          <w:sz w:val="28"/>
          <w:szCs w:val="28"/>
          <w:shd w:val="clear" w:color="auto" w:fill="FFFFFF"/>
        </w:rPr>
        <w:t xml:space="preserve">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shd w:val="clear" w:color="auto" w:fill="FFFFFF"/>
        </w:rPr>
        <w:t xml:space="preserve"> </w:t>
      </w:r>
      <w:r w:rsidRPr="00433A96">
        <w:rPr>
          <w:rFonts w:ascii="Times New Roman" w:eastAsia="Calibri" w:hAnsi="Times New Roman" w:cs="Times New Roman"/>
          <w:color w:val="000000"/>
          <w:sz w:val="28"/>
          <w:szCs w:val="28"/>
          <w:shd w:val="clear" w:color="auto" w:fill="FFFFFF"/>
          <w:lang w:val="uk-UA"/>
        </w:rPr>
        <w:t xml:space="preserve">Ю. А. Тихомиров. </w:t>
      </w:r>
      <w:r w:rsidRPr="00433A96">
        <w:rPr>
          <w:rFonts w:ascii="Calibri" w:eastAsia="Calibri" w:hAnsi="Calibri" w:cs="Times New Roman"/>
          <w:sz w:val="28"/>
          <w:szCs w:val="28"/>
          <w:lang w:val="uk-UA"/>
        </w:rPr>
        <w:t>–</w:t>
      </w:r>
      <w:r w:rsidRPr="00433A96">
        <w:rPr>
          <w:rFonts w:ascii="Times New Roman" w:eastAsia="Calibri" w:hAnsi="Times New Roman" w:cs="Times New Roman"/>
          <w:color w:val="000000"/>
          <w:sz w:val="28"/>
          <w:szCs w:val="28"/>
          <w:shd w:val="clear" w:color="auto" w:fill="FFFFFF"/>
          <w:lang w:val="uk-UA"/>
        </w:rPr>
        <w:t xml:space="preserve"> М.</w:t>
      </w:r>
      <w:r w:rsidRPr="00433A96">
        <w:rPr>
          <w:rFonts w:ascii="Times New Roman" w:eastAsia="Calibri" w:hAnsi="Times New Roman" w:cs="Times New Roman"/>
          <w:color w:val="000000"/>
          <w:sz w:val="28"/>
          <w:szCs w:val="28"/>
          <w:shd w:val="clear" w:color="auto" w:fill="FFFFFF"/>
        </w:rPr>
        <w:t xml:space="preserve"> </w:t>
      </w:r>
      <w:r w:rsidRPr="00433A96">
        <w:rPr>
          <w:rFonts w:ascii="Times New Roman" w:eastAsia="Calibri" w:hAnsi="Times New Roman" w:cs="Times New Roman"/>
          <w:color w:val="000000"/>
          <w:sz w:val="28"/>
          <w:szCs w:val="28"/>
          <w:shd w:val="clear" w:color="auto" w:fill="FFFFFF"/>
          <w:lang w:val="uk-UA"/>
        </w:rPr>
        <w:t xml:space="preserve">: НОРМА, 1996. </w:t>
      </w:r>
      <w:r w:rsidRPr="00433A96">
        <w:rPr>
          <w:rFonts w:ascii="Calibri" w:eastAsia="Calibri" w:hAnsi="Calibri" w:cs="Times New Roman"/>
          <w:sz w:val="28"/>
          <w:szCs w:val="28"/>
          <w:lang w:val="uk-UA"/>
        </w:rPr>
        <w:t>–</w:t>
      </w:r>
      <w:r w:rsidRPr="00433A96">
        <w:rPr>
          <w:rFonts w:ascii="Times New Roman" w:eastAsia="Calibri" w:hAnsi="Times New Roman" w:cs="Times New Roman"/>
          <w:color w:val="000000"/>
          <w:sz w:val="28"/>
          <w:szCs w:val="28"/>
          <w:shd w:val="clear" w:color="auto" w:fill="FFFFFF"/>
          <w:lang w:val="uk-UA"/>
        </w:rPr>
        <w:t xml:space="preserve"> 432 с.</w:t>
      </w:r>
    </w:p>
    <w:p w:rsidR="00433A96" w:rsidRPr="00433A96" w:rsidRDefault="00433A96" w:rsidP="00433A96">
      <w:pPr>
        <w:spacing w:after="0" w:line="360" w:lineRule="auto"/>
        <w:jc w:val="both"/>
        <w:textAlignment w:val="baseline"/>
        <w:outlineLvl w:val="0"/>
        <w:rPr>
          <w:rFonts w:ascii="Times New Roman" w:eastAsia="Calibri" w:hAnsi="Times New Roman" w:cs="Times New Roman"/>
          <w:color w:val="000000"/>
          <w:sz w:val="28"/>
          <w:szCs w:val="28"/>
          <w:lang w:val="uk-UA"/>
        </w:rPr>
      </w:pPr>
      <w:r w:rsidRPr="00433A96">
        <w:rPr>
          <w:rFonts w:ascii="Times New Roman" w:eastAsia="Calibri" w:hAnsi="Times New Roman" w:cs="Times New Roman"/>
          <w:color w:val="000000"/>
          <w:sz w:val="28"/>
          <w:szCs w:val="28"/>
          <w:shd w:val="clear" w:color="auto" w:fill="FFFFFF"/>
          <w:lang w:val="uk-UA"/>
        </w:rPr>
        <w:t xml:space="preserve">15. </w:t>
      </w:r>
      <w:r w:rsidRPr="00433A96">
        <w:rPr>
          <w:rFonts w:ascii="Times New Roman" w:eastAsia="Calibri" w:hAnsi="Times New Roman" w:cs="Times New Roman"/>
          <w:color w:val="000000"/>
          <w:sz w:val="28"/>
          <w:szCs w:val="28"/>
          <w:lang w:val="uk-UA"/>
        </w:rPr>
        <w:t xml:space="preserve">Осакве К. Порівняльне правознавство в схемах: Загальна і особлива частини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 xml:space="preserve">] / </w:t>
      </w:r>
      <w:r w:rsidRPr="00433A96">
        <w:rPr>
          <w:rFonts w:ascii="Times New Roman" w:eastAsia="Calibri" w:hAnsi="Times New Roman" w:cs="Times New Roman"/>
          <w:color w:val="000000"/>
          <w:sz w:val="28"/>
          <w:szCs w:val="28"/>
          <w:lang w:val="uk-UA"/>
        </w:rPr>
        <w:t xml:space="preserve">К. Осакве. </w:t>
      </w:r>
      <w:r w:rsidRPr="00433A96">
        <w:rPr>
          <w:rFonts w:ascii="Calibri" w:eastAsia="Calibri" w:hAnsi="Calibri" w:cs="Times New Roman"/>
          <w:sz w:val="28"/>
          <w:szCs w:val="28"/>
          <w:lang w:val="uk-UA"/>
        </w:rPr>
        <w:t>–</w:t>
      </w:r>
      <w:r w:rsidRPr="00433A96">
        <w:rPr>
          <w:rFonts w:ascii="Times New Roman" w:eastAsia="Calibri" w:hAnsi="Times New Roman" w:cs="Times New Roman"/>
          <w:color w:val="000000"/>
          <w:sz w:val="28"/>
          <w:szCs w:val="28"/>
          <w:lang w:val="uk-UA"/>
        </w:rPr>
        <w:t> М.</w:t>
      </w:r>
      <w:r w:rsidRPr="00433A96">
        <w:rPr>
          <w:rFonts w:ascii="Times New Roman" w:eastAsia="Calibri" w:hAnsi="Times New Roman" w:cs="Times New Roman"/>
          <w:color w:val="000000"/>
          <w:sz w:val="28"/>
          <w:szCs w:val="28"/>
        </w:rPr>
        <w:t xml:space="preserve"> </w:t>
      </w:r>
      <w:r w:rsidRPr="00433A96">
        <w:rPr>
          <w:rFonts w:ascii="Times New Roman" w:eastAsia="Calibri" w:hAnsi="Times New Roman" w:cs="Times New Roman"/>
          <w:color w:val="000000"/>
          <w:sz w:val="28"/>
          <w:szCs w:val="28"/>
          <w:lang w:val="uk-UA"/>
        </w:rPr>
        <w:t xml:space="preserve">: Справа, 2002. </w:t>
      </w:r>
      <w:r w:rsidRPr="00433A96">
        <w:rPr>
          <w:rFonts w:ascii="Calibri" w:eastAsia="Calibri" w:hAnsi="Calibri" w:cs="Times New Roman"/>
          <w:sz w:val="28"/>
          <w:szCs w:val="28"/>
          <w:lang w:val="uk-UA"/>
        </w:rPr>
        <w:t>–</w:t>
      </w:r>
      <w:r w:rsidRPr="00433A96">
        <w:rPr>
          <w:rFonts w:ascii="Times New Roman" w:eastAsia="Calibri" w:hAnsi="Times New Roman" w:cs="Times New Roman"/>
          <w:color w:val="000000"/>
          <w:sz w:val="28"/>
          <w:szCs w:val="28"/>
          <w:lang w:val="uk-UA"/>
        </w:rPr>
        <w:t xml:space="preserve"> 464 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shd w:val="clear" w:color="auto" w:fill="F7F7F8"/>
          <w:lang w:val="uk-UA" w:eastAsia="ru-RU"/>
        </w:rPr>
      </w:pPr>
      <w:r w:rsidRPr="00433A96">
        <w:rPr>
          <w:rFonts w:ascii="Times New Roman" w:eastAsia="Times New Roman" w:hAnsi="Times New Roman" w:cs="Times New Roman"/>
          <w:color w:val="000000"/>
          <w:sz w:val="28"/>
          <w:szCs w:val="28"/>
          <w:lang w:val="uk-UA" w:eastAsia="ru-RU"/>
        </w:rPr>
        <w:lastRenderedPageBreak/>
        <w:t xml:space="preserve">16. </w:t>
      </w:r>
      <w:r w:rsidRPr="00433A96">
        <w:rPr>
          <w:rFonts w:ascii="Times New Roman" w:eastAsia="Times New Roman" w:hAnsi="Times New Roman" w:cs="Times New Roman"/>
          <w:color w:val="000000"/>
          <w:sz w:val="28"/>
          <w:szCs w:val="28"/>
          <w:shd w:val="clear" w:color="auto" w:fill="F7F7F8"/>
          <w:lang w:val="uk-UA" w:eastAsia="ru-RU"/>
        </w:rPr>
        <w:t xml:space="preserve">Цвейгерт К., Кётц Х. Введение в сравнительное правоведение в сфере частного права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 </w:t>
      </w:r>
      <w:r w:rsidRPr="00433A96">
        <w:rPr>
          <w:rFonts w:ascii="Times New Roman" w:eastAsia="Times New Roman" w:hAnsi="Times New Roman" w:cs="Times New Roman"/>
          <w:color w:val="000000"/>
          <w:sz w:val="28"/>
          <w:szCs w:val="28"/>
          <w:shd w:val="clear" w:color="auto" w:fill="F7F7F8"/>
          <w:lang w:val="uk-UA" w:eastAsia="ru-RU"/>
        </w:rPr>
        <w:t xml:space="preserve">К. Цвейгерт, Х. Кётц. </w:t>
      </w:r>
      <w:r w:rsidRPr="00433A96">
        <w:rPr>
          <w:rFonts w:ascii="Times New Roman" w:eastAsia="Times New Roman" w:hAnsi="Times New Roman" w:cs="Times New Roman"/>
          <w:sz w:val="28"/>
          <w:szCs w:val="28"/>
          <w:lang w:val="uk-UA" w:eastAsia="ru-RU"/>
        </w:rPr>
        <w:t xml:space="preserve">– </w:t>
      </w:r>
      <w:r w:rsidRPr="00433A96">
        <w:rPr>
          <w:rFonts w:ascii="Times New Roman" w:eastAsia="Times New Roman" w:hAnsi="Times New Roman" w:cs="Times New Roman"/>
          <w:color w:val="000000"/>
          <w:sz w:val="28"/>
          <w:szCs w:val="28"/>
          <w:shd w:val="clear" w:color="auto" w:fill="F7F7F8"/>
          <w:lang w:val="uk-UA" w:eastAsia="ru-RU"/>
        </w:rPr>
        <w:t xml:space="preserve">М. : </w:t>
      </w:r>
      <w:r w:rsidRPr="00433A96">
        <w:rPr>
          <w:rFonts w:ascii="Times New Roman" w:eastAsia="Times New Roman" w:hAnsi="Times New Roman" w:cs="Times New Roman"/>
          <w:color w:val="000000"/>
          <w:sz w:val="28"/>
          <w:szCs w:val="28"/>
          <w:shd w:val="clear" w:color="auto" w:fill="FFFFFF"/>
          <w:lang w:val="uk-UA" w:eastAsia="ru-RU"/>
        </w:rPr>
        <w:t>НОРМА,</w:t>
      </w:r>
      <w:r w:rsidRPr="00433A96">
        <w:rPr>
          <w:rFonts w:ascii="Times New Roman" w:eastAsia="Times New Roman" w:hAnsi="Times New Roman" w:cs="Times New Roman"/>
          <w:color w:val="000000"/>
          <w:sz w:val="28"/>
          <w:szCs w:val="28"/>
          <w:shd w:val="clear" w:color="auto" w:fill="F7F7F8"/>
          <w:lang w:val="uk-UA" w:eastAsia="ru-RU"/>
        </w:rPr>
        <w:t xml:space="preserve"> 1995г. </w:t>
      </w:r>
      <w:r w:rsidRPr="00433A96">
        <w:rPr>
          <w:rFonts w:ascii="Times New Roman" w:eastAsia="Times New Roman" w:hAnsi="Times New Roman" w:cs="Times New Roman"/>
          <w:sz w:val="28"/>
          <w:szCs w:val="28"/>
          <w:lang w:val="uk-UA" w:eastAsia="ru-RU"/>
        </w:rPr>
        <w:t>– 346 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shd w:val="clear" w:color="auto" w:fill="F7F7F8"/>
          <w:lang w:val="uk-UA" w:eastAsia="ru-RU"/>
        </w:rPr>
      </w:pPr>
      <w:r w:rsidRPr="00433A96">
        <w:rPr>
          <w:rFonts w:ascii="Times New Roman" w:eastAsia="Times New Roman" w:hAnsi="Times New Roman" w:cs="Times New Roman"/>
          <w:color w:val="000000"/>
          <w:sz w:val="28"/>
          <w:szCs w:val="28"/>
          <w:shd w:val="clear" w:color="auto" w:fill="F7F7F8"/>
          <w:lang w:val="uk-UA" w:eastAsia="ru-RU"/>
        </w:rPr>
        <w:t xml:space="preserve">17. Саидов А. Х. Сравнительное правоведение и юридическая география мира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 </w:t>
      </w:r>
      <w:r w:rsidRPr="00433A96">
        <w:rPr>
          <w:rFonts w:ascii="Times New Roman" w:eastAsia="Times New Roman" w:hAnsi="Times New Roman" w:cs="Times New Roman"/>
          <w:color w:val="000000"/>
          <w:sz w:val="28"/>
          <w:szCs w:val="28"/>
          <w:shd w:val="clear" w:color="auto" w:fill="F7F7F8"/>
          <w:lang w:val="uk-UA" w:eastAsia="ru-RU"/>
        </w:rPr>
        <w:t xml:space="preserve">А. Х. Саидов </w:t>
      </w:r>
      <w:r w:rsidRPr="00433A96">
        <w:rPr>
          <w:rFonts w:ascii="Times New Roman" w:eastAsia="Times New Roman" w:hAnsi="Times New Roman" w:cs="Times New Roman"/>
          <w:sz w:val="28"/>
          <w:szCs w:val="28"/>
          <w:lang w:val="uk-UA" w:eastAsia="ru-RU"/>
        </w:rPr>
        <w:t xml:space="preserve">– </w:t>
      </w:r>
      <w:r w:rsidRPr="00433A96">
        <w:rPr>
          <w:rFonts w:ascii="Times New Roman" w:eastAsia="Times New Roman" w:hAnsi="Times New Roman" w:cs="Times New Roman"/>
          <w:color w:val="000000"/>
          <w:sz w:val="28"/>
          <w:szCs w:val="28"/>
          <w:shd w:val="clear" w:color="auto" w:fill="F7F7F8"/>
          <w:lang w:val="uk-UA" w:eastAsia="ru-RU"/>
        </w:rPr>
        <w:t xml:space="preserve">М. : Прогрес, 1993. </w:t>
      </w:r>
      <w:r w:rsidRPr="00433A96">
        <w:rPr>
          <w:rFonts w:ascii="Times New Roman" w:eastAsia="Times New Roman" w:hAnsi="Times New Roman" w:cs="Times New Roman"/>
          <w:sz w:val="28"/>
          <w:szCs w:val="28"/>
          <w:lang w:val="uk-UA" w:eastAsia="ru-RU"/>
        </w:rPr>
        <w:t>– 421 с.</w:t>
      </w:r>
    </w:p>
    <w:p w:rsidR="00433A96" w:rsidRPr="00433A96" w:rsidRDefault="00433A96" w:rsidP="00433A96">
      <w:pPr>
        <w:spacing w:after="0" w:line="360" w:lineRule="auto"/>
        <w:jc w:val="both"/>
        <w:textAlignment w:val="baseline"/>
        <w:outlineLvl w:val="0"/>
        <w:rPr>
          <w:rFonts w:ascii="Times New Roman" w:eastAsia="Times New Roman" w:hAnsi="Times New Roman" w:cs="Times New Roman"/>
          <w:kern w:val="36"/>
          <w:sz w:val="28"/>
          <w:szCs w:val="28"/>
          <w:lang w:val="uk-UA" w:eastAsia="ru-RU"/>
        </w:rPr>
      </w:pPr>
      <w:r w:rsidRPr="00433A96">
        <w:rPr>
          <w:rFonts w:ascii="Calibri" w:eastAsia="Calibri" w:hAnsi="Calibri" w:cs="Times New Roman"/>
          <w:color w:val="000000"/>
          <w:sz w:val="28"/>
          <w:szCs w:val="28"/>
          <w:shd w:val="clear" w:color="auto" w:fill="F7F7F8"/>
          <w:lang w:val="uk-UA"/>
        </w:rPr>
        <w:t xml:space="preserve">18. </w:t>
      </w:r>
      <w:r w:rsidRPr="00433A96">
        <w:rPr>
          <w:rFonts w:ascii="Times New Roman" w:eastAsia="Calibri" w:hAnsi="Times New Roman" w:cs="Times New Roman"/>
          <w:sz w:val="28"/>
          <w:szCs w:val="28"/>
          <w:lang w:val="uk-UA"/>
        </w:rPr>
        <w:t xml:space="preserve">Алексєєв С. С. Держава і право. Початковий курс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sz w:val="28"/>
          <w:szCs w:val="28"/>
          <w:lang w:val="uk-UA"/>
        </w:rPr>
        <w:t xml:space="preserve"> С. С.</w:t>
      </w: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sz w:val="28"/>
          <w:szCs w:val="28"/>
          <w:lang w:val="uk-UA"/>
        </w:rPr>
        <w:t>Алексєєв. </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М. : Юридична </w:t>
      </w:r>
      <w:hyperlink r:id="rId7" w:tooltip="Література" w:history="1">
        <w:r w:rsidRPr="00433A96">
          <w:rPr>
            <w:rFonts w:ascii="Times New Roman" w:eastAsia="Calibri" w:hAnsi="Times New Roman" w:cs="Times New Roman"/>
            <w:sz w:val="28"/>
            <w:szCs w:val="28"/>
            <w:lang w:val="uk-UA"/>
          </w:rPr>
          <w:t>література</w:t>
        </w:r>
      </w:hyperlink>
      <w:r w:rsidRPr="00433A96">
        <w:rPr>
          <w:rFonts w:ascii="Times New Roman" w:eastAsia="Calibri" w:hAnsi="Times New Roman" w:cs="Times New Roman"/>
          <w:sz w:val="28"/>
          <w:szCs w:val="28"/>
          <w:lang w:val="uk-UA"/>
        </w:rPr>
        <w:t>, 1993.</w:t>
      </w:r>
      <w:r w:rsidRPr="00433A96">
        <w:rPr>
          <w:rFonts w:ascii="Calibri" w:eastAsia="Calibri" w:hAnsi="Calibri" w:cs="Times New Roman"/>
          <w:sz w:val="28"/>
          <w:szCs w:val="28"/>
          <w:lang w:val="uk-UA"/>
        </w:rPr>
        <w:t xml:space="preserve"> – </w:t>
      </w:r>
      <w:r w:rsidRPr="00433A96">
        <w:rPr>
          <w:rFonts w:ascii="Times New Roman" w:eastAsia="Calibri" w:hAnsi="Times New Roman" w:cs="Times New Roman"/>
          <w:sz w:val="28"/>
          <w:szCs w:val="28"/>
          <w:lang w:val="uk-UA"/>
        </w:rPr>
        <w:t xml:space="preserve"> 354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19. Бек В. А. Рецепция римского права в западной Европе : Автореферат дис... к. юр. н.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xml:space="preserve"> В. А.  Бек – Л., 1950. – С.36. </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color w:val="000000"/>
          <w:sz w:val="28"/>
          <w:szCs w:val="28"/>
          <w:lang w:val="uk-UA" w:eastAsia="ru-RU"/>
        </w:rPr>
        <w:t>20. Косарєв А. І</w:t>
      </w:r>
      <w:r w:rsidRPr="00433A96">
        <w:rPr>
          <w:rFonts w:ascii="Times New Roman" w:eastAsia="Times New Roman" w:hAnsi="Times New Roman" w:cs="Times New Roman"/>
          <w:sz w:val="28"/>
          <w:szCs w:val="28"/>
          <w:lang w:val="uk-UA" w:eastAsia="ru-RU"/>
        </w:rPr>
        <w:t>. </w:t>
      </w:r>
      <w:hyperlink r:id="rId8" w:tooltip="Римське право" w:history="1">
        <w:r w:rsidRPr="00433A96">
          <w:rPr>
            <w:rFonts w:ascii="Times New Roman" w:eastAsia="Times New Roman" w:hAnsi="Times New Roman" w:cs="Times New Roman"/>
            <w:sz w:val="28"/>
            <w:szCs w:val="28"/>
            <w:lang w:val="uk-UA" w:eastAsia="ru-RU"/>
          </w:rPr>
          <w:t>Римське право</w:t>
        </w:r>
      </w:hyperlink>
      <w:r w:rsidRPr="00433A96">
        <w:rPr>
          <w:rFonts w:ascii="Times New Roman" w:eastAsia="Times New Roman" w:hAnsi="Times New Roman" w:cs="Times New Roman"/>
          <w:sz w:val="24"/>
          <w:szCs w:val="24"/>
          <w:lang w:val="uk-UA" w:eastAsia="ru-RU"/>
        </w:rPr>
        <w:t xml:space="preserve">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 А. І</w:t>
      </w:r>
      <w:r w:rsidRPr="00433A96">
        <w:rPr>
          <w:rFonts w:ascii="Times New Roman" w:eastAsia="Times New Roman" w:hAnsi="Times New Roman" w:cs="Times New Roman"/>
          <w:sz w:val="28"/>
          <w:szCs w:val="28"/>
          <w:lang w:val="uk-UA" w:eastAsia="ru-RU"/>
        </w:rPr>
        <w:t>. </w:t>
      </w:r>
      <w:r w:rsidRPr="00433A96">
        <w:rPr>
          <w:rFonts w:ascii="Times New Roman" w:eastAsia="Times New Roman" w:hAnsi="Times New Roman" w:cs="Times New Roman"/>
          <w:color w:val="000000"/>
          <w:sz w:val="28"/>
          <w:szCs w:val="28"/>
          <w:lang w:val="uk-UA" w:eastAsia="ru-RU"/>
        </w:rPr>
        <w:t>Косарєв</w:t>
      </w:r>
      <w:r w:rsidRPr="00433A96">
        <w:rPr>
          <w:rFonts w:ascii="Times New Roman" w:eastAsia="Times New Roman" w:hAnsi="Times New Roman" w:cs="Times New Roman"/>
          <w:sz w:val="28"/>
          <w:szCs w:val="28"/>
          <w:lang w:val="uk-UA" w:eastAsia="ru-RU"/>
        </w:rPr>
        <w:t>. – М</w:t>
      </w:r>
      <w:r w:rsidRPr="00433A96">
        <w:rPr>
          <w:rFonts w:ascii="Times New Roman" w:eastAsia="Times New Roman" w:hAnsi="Times New Roman" w:cs="Times New Roman"/>
          <w:color w:val="000000"/>
          <w:sz w:val="28"/>
          <w:szCs w:val="28"/>
          <w:lang w:val="uk-UA" w:eastAsia="ru-RU"/>
        </w:rPr>
        <w:t>. : Норма, 1986.</w:t>
      </w:r>
      <w:r w:rsidRPr="00433A96">
        <w:rPr>
          <w:rFonts w:ascii="Times New Roman" w:eastAsia="Times New Roman" w:hAnsi="Times New Roman" w:cs="Times New Roman"/>
          <w:sz w:val="28"/>
          <w:szCs w:val="28"/>
          <w:lang w:val="uk-UA" w:eastAsia="ru-RU"/>
        </w:rPr>
        <w:t xml:space="preserve"> –</w:t>
      </w:r>
      <w:r w:rsidRPr="00433A96">
        <w:rPr>
          <w:rFonts w:ascii="Times New Roman" w:eastAsia="Times New Roman" w:hAnsi="Times New Roman" w:cs="Times New Roman"/>
          <w:color w:val="000000"/>
          <w:sz w:val="28"/>
          <w:szCs w:val="28"/>
          <w:lang w:val="uk-UA" w:eastAsia="ru-RU"/>
        </w:rPr>
        <w:t xml:space="preserve"> 130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color w:val="000000"/>
          <w:sz w:val="28"/>
          <w:szCs w:val="28"/>
          <w:lang w:val="uk-UA" w:eastAsia="ru-RU"/>
        </w:rPr>
        <w:t xml:space="preserve">21. </w:t>
      </w:r>
      <w:r w:rsidRPr="00433A96">
        <w:rPr>
          <w:rFonts w:ascii="Times New Roman" w:eastAsia="Times New Roman" w:hAnsi="Times New Roman" w:cs="Times New Roman"/>
          <w:sz w:val="28"/>
          <w:szCs w:val="28"/>
          <w:lang w:val="uk-UA" w:eastAsia="ru-RU"/>
        </w:rPr>
        <w:t>Державне право Німеччини. Скорочений </w:t>
      </w:r>
      <w:hyperlink r:id="rId9" w:tooltip="Переклад" w:history="1">
        <w:r w:rsidRPr="00433A96">
          <w:rPr>
            <w:rFonts w:ascii="Times New Roman" w:eastAsia="Times New Roman" w:hAnsi="Times New Roman" w:cs="Times New Roman"/>
            <w:sz w:val="28"/>
            <w:szCs w:val="28"/>
            <w:lang w:val="uk-UA" w:eastAsia="ru-RU"/>
          </w:rPr>
          <w:t>переклад</w:t>
        </w:r>
      </w:hyperlink>
      <w:r w:rsidRPr="00433A96">
        <w:rPr>
          <w:rFonts w:ascii="Times New Roman" w:eastAsia="Times New Roman" w:hAnsi="Times New Roman" w:cs="Times New Roman"/>
          <w:sz w:val="28"/>
          <w:szCs w:val="28"/>
          <w:lang w:val="uk-UA" w:eastAsia="ru-RU"/>
        </w:rPr>
        <w:t xml:space="preserve"> німецького семитомної видання. Т. 1 і Т. 2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sz w:val="28"/>
          <w:szCs w:val="28"/>
          <w:lang w:val="uk-UA" w:eastAsia="ru-RU"/>
        </w:rPr>
        <w:t>. М. : </w:t>
      </w:r>
      <w:hyperlink r:id="rId10" w:tooltip="Інститут держави" w:history="1">
        <w:r w:rsidRPr="00433A96">
          <w:rPr>
            <w:rFonts w:ascii="Times New Roman" w:eastAsia="Times New Roman" w:hAnsi="Times New Roman" w:cs="Times New Roman"/>
            <w:sz w:val="28"/>
            <w:szCs w:val="28"/>
            <w:lang w:val="uk-UA" w:eastAsia="ru-RU"/>
          </w:rPr>
          <w:t>Інститут держави</w:t>
        </w:r>
      </w:hyperlink>
      <w:r w:rsidRPr="00433A96">
        <w:rPr>
          <w:rFonts w:ascii="Times New Roman" w:eastAsia="Times New Roman" w:hAnsi="Times New Roman" w:cs="Times New Roman"/>
          <w:sz w:val="28"/>
          <w:szCs w:val="28"/>
          <w:lang w:val="uk-UA" w:eastAsia="ru-RU"/>
        </w:rPr>
        <w:t> і права Російської Академії наук, 1994. – 863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22. Давид Р. Основные правове системы современности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 Р. </w:t>
      </w:r>
      <w:r w:rsidRPr="00433A96">
        <w:rPr>
          <w:rFonts w:ascii="Times New Roman" w:eastAsia="Times New Roman" w:hAnsi="Times New Roman" w:cs="Times New Roman"/>
          <w:sz w:val="28"/>
          <w:szCs w:val="28"/>
          <w:lang w:val="uk-UA" w:eastAsia="ru-RU"/>
        </w:rPr>
        <w:t>Давид. – М.: Прогресс, 1998 – 279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23. Нерсесянц В. С. Загальна </w:t>
      </w:r>
      <w:hyperlink r:id="rId11" w:tooltip="Теорія Права" w:history="1">
        <w:r w:rsidRPr="00433A96">
          <w:rPr>
            <w:rFonts w:ascii="Times New Roman" w:eastAsia="Times New Roman" w:hAnsi="Times New Roman" w:cs="Times New Roman"/>
            <w:sz w:val="28"/>
            <w:szCs w:val="28"/>
            <w:lang w:val="uk-UA" w:eastAsia="ru-RU"/>
          </w:rPr>
          <w:t>теорія права</w:t>
        </w:r>
      </w:hyperlink>
      <w:r w:rsidRPr="00433A96">
        <w:rPr>
          <w:rFonts w:ascii="Times New Roman" w:eastAsia="Times New Roman" w:hAnsi="Times New Roman" w:cs="Times New Roman"/>
          <w:sz w:val="28"/>
          <w:szCs w:val="28"/>
          <w:lang w:val="uk-UA" w:eastAsia="ru-RU"/>
        </w:rPr>
        <w:t> і держави: </w:t>
      </w:r>
      <w:hyperlink r:id="rId12" w:tooltip="Підручник" w:history="1">
        <w:r w:rsidRPr="00433A96">
          <w:rPr>
            <w:rFonts w:ascii="Times New Roman" w:eastAsia="Times New Roman" w:hAnsi="Times New Roman" w:cs="Times New Roman"/>
            <w:sz w:val="28"/>
            <w:szCs w:val="28"/>
            <w:lang w:val="uk-UA" w:eastAsia="ru-RU"/>
          </w:rPr>
          <w:t>Підручник</w:t>
        </w:r>
      </w:hyperlink>
      <w:r w:rsidRPr="00433A96">
        <w:rPr>
          <w:rFonts w:ascii="Times New Roman" w:eastAsia="Times New Roman" w:hAnsi="Times New Roman" w:cs="Times New Roman"/>
          <w:sz w:val="28"/>
          <w:szCs w:val="28"/>
          <w:lang w:val="uk-UA" w:eastAsia="ru-RU"/>
        </w:rPr>
        <w:t xml:space="preserve"> для юридичних вузів і факультетів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 </w:t>
      </w:r>
      <w:r w:rsidRPr="00433A96">
        <w:rPr>
          <w:rFonts w:ascii="Times New Roman" w:eastAsia="Times New Roman" w:hAnsi="Times New Roman" w:cs="Times New Roman"/>
          <w:sz w:val="28"/>
          <w:szCs w:val="28"/>
          <w:lang w:val="uk-UA" w:eastAsia="ru-RU"/>
        </w:rPr>
        <w:t>В. С. Нерсесянц – М.: Спарк, 2000. – 566 с.</w:t>
      </w:r>
    </w:p>
    <w:p w:rsidR="00433A96" w:rsidRPr="00433A96" w:rsidRDefault="00433A96" w:rsidP="00433A96">
      <w:pPr>
        <w:spacing w:after="0" w:line="360" w:lineRule="auto"/>
        <w:jc w:val="both"/>
        <w:rPr>
          <w:rFonts w:ascii="Times New Roman" w:eastAsia="Calibri" w:hAnsi="Times New Roman" w:cs="Times New Roman"/>
          <w:snapToGrid w:val="0"/>
          <w:sz w:val="28"/>
          <w:lang w:val="uk-UA" w:eastAsia="ru-RU"/>
        </w:rPr>
      </w:pPr>
      <w:r w:rsidRPr="00433A96">
        <w:rPr>
          <w:rFonts w:ascii="Times New Roman" w:eastAsia="Calibri" w:hAnsi="Times New Roman" w:cs="Times New Roman"/>
          <w:sz w:val="28"/>
          <w:szCs w:val="28"/>
          <w:lang w:val="uk-UA"/>
        </w:rPr>
        <w:t>24</w:t>
      </w:r>
      <w:r w:rsidRPr="00433A96">
        <w:rPr>
          <w:rFonts w:ascii="Calibri" w:eastAsia="Calibri" w:hAnsi="Calibri" w:cs="Times New Roman"/>
          <w:sz w:val="28"/>
          <w:szCs w:val="28"/>
          <w:lang w:val="uk-UA"/>
        </w:rPr>
        <w:t xml:space="preserve">. </w:t>
      </w:r>
      <w:r w:rsidRPr="00433A96">
        <w:rPr>
          <w:rFonts w:ascii="Times New Roman" w:eastAsia="Calibri" w:hAnsi="Times New Roman" w:cs="Times New Roman"/>
          <w:snapToGrid w:val="0"/>
          <w:sz w:val="28"/>
          <w:lang w:val="uk-UA" w:eastAsia="ru-RU"/>
        </w:rPr>
        <w:t xml:space="preserve">Алексеев С. С. Общая теория права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snapToGrid w:val="0"/>
          <w:sz w:val="28"/>
          <w:lang w:val="uk-UA" w:eastAsia="ru-RU"/>
        </w:rPr>
        <w:t>/ С. С. Алексеев. </w:t>
      </w:r>
      <w:r w:rsidRPr="00433A96">
        <w:rPr>
          <w:rFonts w:ascii="Times New Roman" w:eastAsia="Calibri" w:hAnsi="Times New Roman" w:cs="Times New Roman"/>
          <w:sz w:val="28"/>
          <w:szCs w:val="28"/>
          <w:lang w:val="uk-UA"/>
        </w:rPr>
        <w:t>– М. :</w:t>
      </w:r>
      <w:r w:rsidRPr="00433A96">
        <w:rPr>
          <w:rFonts w:ascii="Times New Roman" w:eastAsia="Calibri" w:hAnsi="Times New Roman" w:cs="Times New Roman"/>
          <w:snapToGrid w:val="0"/>
          <w:sz w:val="28"/>
          <w:lang w:val="uk-UA" w:eastAsia="ru-RU"/>
        </w:rPr>
        <w:t xml:space="preserve"> Юрид. лит., 1981г. </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napToGrid w:val="0"/>
          <w:sz w:val="28"/>
          <w:lang w:val="uk-UA" w:eastAsia="ru-RU"/>
        </w:rPr>
        <w:t>320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25. Алексеев С. С. Общая теория права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napToGrid w:val="0"/>
          <w:sz w:val="28"/>
          <w:szCs w:val="24"/>
          <w:lang w:val="uk-UA" w:eastAsia="ru-RU"/>
        </w:rPr>
        <w:t>/ С. С. Алексеев</w:t>
      </w:r>
      <w:r w:rsidRPr="00433A96">
        <w:rPr>
          <w:rFonts w:ascii="Times New Roman" w:eastAsia="Times New Roman" w:hAnsi="Times New Roman" w:cs="Times New Roman"/>
          <w:sz w:val="28"/>
          <w:szCs w:val="28"/>
          <w:lang w:val="uk-UA" w:eastAsia="ru-RU"/>
        </w:rPr>
        <w:t>. – М. : Юрист, 1995 – 320 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val="uk-UA" w:eastAsia="ru-RU"/>
        </w:rPr>
      </w:pPr>
      <w:r w:rsidRPr="00433A96">
        <w:rPr>
          <w:rFonts w:ascii="Times New Roman" w:eastAsia="Times New Roman" w:hAnsi="Times New Roman" w:cs="Times New Roman"/>
          <w:sz w:val="28"/>
          <w:szCs w:val="28"/>
          <w:lang w:val="uk-UA" w:eastAsia="ru-RU"/>
        </w:rPr>
        <w:t xml:space="preserve">26. </w:t>
      </w:r>
      <w:r w:rsidRPr="00433A96">
        <w:rPr>
          <w:rFonts w:ascii="Times New Roman" w:eastAsia="Times New Roman" w:hAnsi="Times New Roman" w:cs="Times New Roman"/>
          <w:color w:val="000000"/>
          <w:sz w:val="28"/>
          <w:szCs w:val="28"/>
          <w:lang w:val="uk-UA" w:eastAsia="ru-RU"/>
        </w:rPr>
        <w:t xml:space="preserve">Загальна теорія права і держави: Підручник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 За ред. В. В. Лазарєва.</w:t>
      </w:r>
      <w:r w:rsidRPr="00433A96">
        <w:rPr>
          <w:rFonts w:ascii="Times New Roman" w:eastAsia="Times New Roman" w:hAnsi="Times New Roman" w:cs="Times New Roman"/>
          <w:sz w:val="28"/>
          <w:szCs w:val="28"/>
          <w:lang w:val="uk-UA" w:eastAsia="ru-RU"/>
        </w:rPr>
        <w:t xml:space="preserve"> –</w:t>
      </w:r>
      <w:r w:rsidRPr="00433A96">
        <w:rPr>
          <w:rFonts w:ascii="Times New Roman" w:eastAsia="Times New Roman" w:hAnsi="Times New Roman" w:cs="Times New Roman"/>
          <w:color w:val="000000"/>
          <w:sz w:val="28"/>
          <w:szCs w:val="28"/>
          <w:lang w:val="uk-UA" w:eastAsia="ru-RU"/>
        </w:rPr>
        <w:t> М. : Зерцало, 1994.</w:t>
      </w:r>
      <w:r w:rsidRPr="00433A96">
        <w:rPr>
          <w:rFonts w:ascii="Times New Roman" w:eastAsia="Times New Roman" w:hAnsi="Times New Roman" w:cs="Times New Roman"/>
          <w:sz w:val="28"/>
          <w:szCs w:val="28"/>
          <w:lang w:val="uk-UA" w:eastAsia="ru-RU"/>
        </w:rPr>
        <w:t xml:space="preserve"> –</w:t>
      </w:r>
      <w:r w:rsidRPr="00433A96">
        <w:rPr>
          <w:rFonts w:ascii="Times New Roman" w:eastAsia="Times New Roman" w:hAnsi="Times New Roman" w:cs="Times New Roman"/>
          <w:color w:val="000000"/>
          <w:sz w:val="28"/>
          <w:szCs w:val="28"/>
          <w:lang w:val="uk-UA" w:eastAsia="ru-RU"/>
        </w:rPr>
        <w:t xml:space="preserve"> 496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color w:val="000000"/>
          <w:sz w:val="28"/>
          <w:szCs w:val="28"/>
          <w:lang w:val="uk-UA" w:eastAsia="ru-RU"/>
        </w:rPr>
        <w:t xml:space="preserve">27. </w:t>
      </w:r>
      <w:r w:rsidRPr="00433A96">
        <w:rPr>
          <w:rFonts w:ascii="Times New Roman" w:eastAsia="Times New Roman" w:hAnsi="Times New Roman" w:cs="Times New Roman"/>
          <w:sz w:val="28"/>
          <w:szCs w:val="28"/>
          <w:lang w:val="uk-UA" w:eastAsia="ru-RU"/>
        </w:rPr>
        <w:t xml:space="preserve">Дробязько С. Г. Право як система та його закономірності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sz w:val="28"/>
          <w:szCs w:val="28"/>
          <w:lang w:val="uk-UA" w:eastAsia="ru-RU"/>
        </w:rPr>
        <w:t xml:space="preserve"> / Дробязько С. Г. / / Право і </w:t>
      </w:r>
      <w:hyperlink r:id="rId13" w:tooltip="Демократія" w:history="1">
        <w:r w:rsidRPr="00433A96">
          <w:rPr>
            <w:rFonts w:ascii="Times New Roman" w:eastAsia="Times New Roman" w:hAnsi="Times New Roman" w:cs="Times New Roman"/>
            <w:sz w:val="28"/>
            <w:szCs w:val="28"/>
            <w:lang w:val="uk-UA" w:eastAsia="ru-RU"/>
          </w:rPr>
          <w:t>демократія</w:t>
        </w:r>
      </w:hyperlink>
      <w:r w:rsidRPr="00433A96">
        <w:rPr>
          <w:rFonts w:ascii="Times New Roman" w:eastAsia="Times New Roman" w:hAnsi="Times New Roman" w:cs="Times New Roman"/>
          <w:sz w:val="24"/>
          <w:szCs w:val="24"/>
          <w:lang w:val="uk-UA" w:eastAsia="ru-RU"/>
        </w:rPr>
        <w:t xml:space="preserve"> </w:t>
      </w:r>
      <w:r w:rsidRPr="00433A96">
        <w:rPr>
          <w:rFonts w:ascii="Times New Roman" w:eastAsia="Times New Roman" w:hAnsi="Times New Roman" w:cs="Times New Roman"/>
          <w:sz w:val="28"/>
          <w:szCs w:val="28"/>
          <w:lang w:val="uk-UA" w:eastAsia="ru-RU"/>
        </w:rPr>
        <w:t>: Зб. наук. праць. – Мн. : Амалфея, 1999. –339 с.</w:t>
      </w:r>
    </w:p>
    <w:p w:rsidR="00433A96" w:rsidRPr="00433A96" w:rsidRDefault="00433A96" w:rsidP="00433A96">
      <w:pPr>
        <w:spacing w:after="0" w:line="360" w:lineRule="auto"/>
        <w:jc w:val="both"/>
        <w:rPr>
          <w:rFonts w:ascii="Times New Roman" w:eastAsia="Times New Roman" w:hAnsi="Times New Roman" w:cs="Times New Roman"/>
          <w:sz w:val="28"/>
          <w:szCs w:val="28"/>
          <w:shd w:val="clear" w:color="auto" w:fill="FFFFFF"/>
          <w:lang w:val="uk-UA" w:eastAsia="ru-RU"/>
        </w:rPr>
      </w:pPr>
      <w:r w:rsidRPr="00433A96">
        <w:rPr>
          <w:rFonts w:ascii="Times New Roman" w:eastAsia="Times New Roman" w:hAnsi="Times New Roman" w:cs="Times New Roman"/>
          <w:sz w:val="28"/>
          <w:szCs w:val="28"/>
          <w:shd w:val="clear" w:color="auto" w:fill="FFFFFF"/>
          <w:lang w:val="uk-UA" w:eastAsia="ru-RU"/>
        </w:rPr>
        <w:t xml:space="preserve">28. Цвік М. В., Ткаченко В. Д. Загальна теорія держави і права : підруч.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shd w:val="clear" w:color="auto" w:fill="FFFFFF"/>
          <w:lang w:val="uk-UA" w:eastAsia="ru-RU"/>
        </w:rPr>
        <w:t>/ М. В. Цвік, В. Д. Ткаченко, О. В. Петришин та ін. –  Харків : Право,  2002.  –  329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shd w:val="clear" w:color="auto" w:fill="FFFFFF"/>
          <w:lang w:val="uk-UA" w:eastAsia="ru-RU"/>
        </w:rPr>
        <w:lastRenderedPageBreak/>
        <w:t xml:space="preserve">29. </w:t>
      </w:r>
      <w:r w:rsidRPr="00433A96">
        <w:rPr>
          <w:rFonts w:ascii="Times New Roman" w:eastAsia="Times New Roman" w:hAnsi="Times New Roman" w:cs="Times New Roman"/>
          <w:sz w:val="28"/>
          <w:szCs w:val="28"/>
          <w:lang w:val="uk-UA" w:eastAsia="ru-RU"/>
        </w:rPr>
        <w:t xml:space="preserve">Порівняльне правознавство : підручник / В. Д. Ткаченко, С. П. Погребняк, Д. В. Лук’янов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sz w:val="28"/>
          <w:szCs w:val="28"/>
          <w:lang w:val="uk-UA" w:eastAsia="ru-RU"/>
        </w:rPr>
        <w:t xml:space="preserve">; За ред. В. Д. Ткаченка. – Х. : Право, 2003. </w:t>
      </w:r>
      <w:r w:rsidRPr="00433A96">
        <w:rPr>
          <w:rFonts w:ascii="Times New Roman" w:eastAsia="Times New Roman" w:hAnsi="Times New Roman" w:cs="Times New Roman"/>
          <w:sz w:val="28"/>
          <w:szCs w:val="28"/>
          <w:shd w:val="clear" w:color="auto" w:fill="FFFFFF"/>
          <w:lang w:val="uk-UA" w:eastAsia="ru-RU"/>
        </w:rPr>
        <w:t>– 256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30. Харитонова О. І., Харитонов Є. О. Порівняльне право Європи. Основи порівняльного правознавства: Європейські традиції.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xml:space="preserve">/ О. І. Харитонова., Є. О.  Харитонов. Видання друге, доповнене. – Х. : «Одіссей», 2006. </w:t>
      </w:r>
      <w:r w:rsidRPr="00433A96">
        <w:rPr>
          <w:rFonts w:ascii="Times New Roman" w:eastAsia="Times New Roman" w:hAnsi="Times New Roman" w:cs="Times New Roman"/>
          <w:sz w:val="28"/>
          <w:szCs w:val="28"/>
          <w:shd w:val="clear" w:color="auto" w:fill="FFFFFF"/>
          <w:lang w:val="uk-UA" w:eastAsia="ru-RU"/>
        </w:rPr>
        <w:t>– 378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31. Тарахонич Т. І. Історичні етапи виникнення, становлення та розвитку романо-германської сім’ї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sz w:val="28"/>
          <w:szCs w:val="28"/>
          <w:lang w:val="uk-UA" w:eastAsia="ru-RU"/>
        </w:rPr>
        <w:t xml:space="preserve"> / Т. І. Тарахонич // Порівняльне правознав- ство (правові системи світу) : монографія / За ред. О. В. Зайчука, Н. М. Оніщенко. – К. : Парламентське видавництво, 2008. – 325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32. Бехруз Х. Вступ до порівняльного правознавства : навчальний посібник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sz w:val="28"/>
          <w:szCs w:val="28"/>
          <w:lang w:val="uk-UA" w:eastAsia="ru-RU"/>
        </w:rPr>
        <w:t xml:space="preserve"> / Х. Бехруз. – Одеса : Юрид. літ., 2002. – 269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33. Задорожний Ю. А. Римське право – доктринальна першооснова права та юридичної науки в країнах романо-германської правової сім’ї та Україні : автореф. дис. … к. ю. н. : 12.00.01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Київський національний університет внутрішніх справ. – К., 2008. – С. 26.</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34. Бехруз Х. Сравнительное правоведение : ученик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Х. Бехруз. –  М. : ТрансЛит., 2008. – 289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35. Конституции государств Европейского Союза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Под ред. Л. А. Окунькова. – М.: Издательская группа НОРМА–ИНФРА–М, 1999. – 816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36. Испания. Конституция и законодательные акты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Пер. с испанского Э. М. Борисов, Т. И. Ильинская. – М. : Прогресс, 1982. – 352 с.</w:t>
      </w:r>
    </w:p>
    <w:p w:rsidR="00433A96" w:rsidRPr="00433A96" w:rsidRDefault="00433A96" w:rsidP="00433A96">
      <w:pPr>
        <w:spacing w:after="0" w:line="360" w:lineRule="auto"/>
        <w:jc w:val="both"/>
        <w:rPr>
          <w:rFonts w:ascii="Times New Roman" w:eastAsia="Times New Roman" w:hAnsi="Times New Roman" w:cs="Times New Roman"/>
          <w:sz w:val="28"/>
          <w:szCs w:val="28"/>
          <w:shd w:val="clear" w:color="auto" w:fill="FFFFFF"/>
          <w:lang w:val="uk-UA" w:eastAsia="ru-RU"/>
        </w:rPr>
      </w:pPr>
      <w:r w:rsidRPr="00433A96">
        <w:rPr>
          <w:rFonts w:ascii="Times New Roman" w:eastAsia="Times New Roman" w:hAnsi="Times New Roman" w:cs="Times New Roman"/>
          <w:sz w:val="28"/>
          <w:szCs w:val="28"/>
          <w:shd w:val="clear" w:color="auto" w:fill="FFFFFF"/>
          <w:lang w:val="uk-UA" w:eastAsia="ru-RU"/>
        </w:rPr>
        <w:t xml:space="preserve">37. Скакун О. Ф. Теорія держави і права: підруч.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shd w:val="clear" w:color="auto" w:fill="FFFFFF"/>
          <w:lang w:val="uk-UA" w:eastAsia="ru-RU"/>
        </w:rPr>
        <w:t>/ О. Ф. Скакун. –  Харків : Консум, 2004. –  656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shd w:val="clear" w:color="auto" w:fill="FFFFFF"/>
          <w:lang w:val="uk-UA" w:eastAsia="ru-RU"/>
        </w:rPr>
        <w:t xml:space="preserve">38. </w:t>
      </w:r>
      <w:r w:rsidRPr="00433A96">
        <w:rPr>
          <w:rFonts w:ascii="Times New Roman" w:eastAsia="Times New Roman" w:hAnsi="Times New Roman" w:cs="Times New Roman"/>
          <w:sz w:val="28"/>
          <w:szCs w:val="28"/>
          <w:lang w:val="uk-UA" w:eastAsia="ru-RU"/>
        </w:rPr>
        <w:t xml:space="preserve">Скакун О.Ф. Общее сравнительное правоведение: Основные типы (семьи) правовых систем мира : учебник для студентов вузов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xml:space="preserve">/ </w:t>
      </w:r>
      <w:r w:rsidRPr="00433A96">
        <w:rPr>
          <w:rFonts w:ascii="Times New Roman" w:eastAsia="Times New Roman" w:hAnsi="Times New Roman" w:cs="Times New Roman"/>
          <w:sz w:val="28"/>
          <w:szCs w:val="28"/>
          <w:shd w:val="clear" w:color="auto" w:fill="FFFFFF"/>
          <w:lang w:val="uk-UA" w:eastAsia="ru-RU"/>
        </w:rPr>
        <w:t>О. Ф. Скакун</w:t>
      </w:r>
      <w:r w:rsidRPr="00433A96">
        <w:rPr>
          <w:rFonts w:ascii="Times New Roman" w:eastAsia="Times New Roman" w:hAnsi="Times New Roman" w:cs="Times New Roman"/>
          <w:sz w:val="28"/>
          <w:szCs w:val="28"/>
          <w:lang w:val="uk-UA" w:eastAsia="ru-RU"/>
        </w:rPr>
        <w:t>. – К.: Видавничій Дім «Ін Юре», 2008. – 464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39. Нерсесянц В. С. Философия права : учеб. для вузов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sz w:val="28"/>
          <w:szCs w:val="28"/>
          <w:lang w:val="uk-UA" w:eastAsia="ru-RU"/>
        </w:rPr>
        <w:t xml:space="preserve"> /  В. С. Нерсесянц –  М. : Спарк, 2003. –  652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lastRenderedPageBreak/>
        <w:t xml:space="preserve">40. Берман Г. Дж. Право і революція. Формування західної традиції права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sz w:val="28"/>
          <w:szCs w:val="28"/>
          <w:lang w:val="uk-UA" w:eastAsia="ru-RU"/>
        </w:rPr>
        <w:t xml:space="preserve"> / Г. Дж. Берман – К. : Юрінформ, 2001. – 652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41. Иоффе О. С. Избранные труды по гражданскому праву : из истории цивилистической мысли. Гражданское правоотношение. Критика теории хозяйственного права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sz w:val="28"/>
          <w:szCs w:val="28"/>
          <w:lang w:val="uk-UA" w:eastAsia="ru-RU"/>
        </w:rPr>
        <w:t xml:space="preserve"> /  О. С. Иоффе. – М. : Юрид. лит., 2003. — 782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42. Дождев Д. В. Римское частное право : учеб. для вузов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под общ. ред. акад. РАН, д–ра юрид. на</w:t>
      </w:r>
      <w:r w:rsidRPr="00433A96">
        <w:rPr>
          <w:rFonts w:ascii="Times New Roman" w:eastAsia="Times New Roman" w:hAnsi="Times New Roman" w:cs="Times New Roman"/>
          <w:sz w:val="28"/>
          <w:szCs w:val="28"/>
          <w:lang w:val="uk-UA" w:eastAsia="ru-RU"/>
        </w:rPr>
        <w:softHyphen/>
        <w:t>ук, проф. В. С. Нерсесянца. – М., 2004. – 784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43. Косарев А. И. Римское частное право : учеб. для вузов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А. И. Косарев – М. : Прогрес, 1998. – 254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44. Аннерс Э. История европейского права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xml:space="preserve">/ </w:t>
      </w:r>
      <w:r w:rsidRPr="00433A96">
        <w:rPr>
          <w:rFonts w:ascii="Times New Roman" w:eastAsia="Times New Roman" w:hAnsi="Times New Roman" w:cs="Times New Roman"/>
          <w:sz w:val="28"/>
          <w:szCs w:val="28"/>
          <w:lang w:eastAsia="ru-RU"/>
        </w:rPr>
        <w:t>Э</w:t>
      </w:r>
      <w:r w:rsidRPr="00433A96">
        <w:rPr>
          <w:rFonts w:ascii="Times New Roman" w:eastAsia="Times New Roman" w:hAnsi="Times New Roman" w:cs="Times New Roman"/>
          <w:sz w:val="28"/>
          <w:szCs w:val="28"/>
          <w:lang w:val="uk-UA" w:eastAsia="ru-RU"/>
        </w:rPr>
        <w:t>. Аннерс – М. : Юрид. лит., 1999. – 395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45. Александров Н. Г. Социалистические принципы советского права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xml:space="preserve">/ Н. Г. Александров // Советское государство и право. – 1957. –№ 11. – С. 17–18; </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46. Гурвич Г. С. Некоторые вопросы советского государствен</w:t>
      </w:r>
      <w:r w:rsidRPr="00433A96">
        <w:rPr>
          <w:rFonts w:ascii="Times New Roman" w:eastAsia="Times New Roman" w:hAnsi="Times New Roman" w:cs="Times New Roman"/>
          <w:sz w:val="28"/>
          <w:szCs w:val="28"/>
          <w:lang w:val="uk-UA" w:eastAsia="ru-RU"/>
        </w:rPr>
        <w:softHyphen/>
        <w:t xml:space="preserve">ного права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Г. С. Гурвич  // Советское государство и право. – 1957. – № 12. – С. 111.</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47.</w:t>
      </w:r>
      <w:r w:rsidRPr="00433A96">
        <w:rPr>
          <w:rFonts w:ascii="Tahoma" w:eastAsia="Times New Roman" w:hAnsi="Tahoma" w:cs="Tahoma"/>
          <w:color w:val="777777"/>
          <w:sz w:val="21"/>
          <w:szCs w:val="21"/>
          <w:lang w:val="uk-UA" w:eastAsia="ru-RU"/>
        </w:rPr>
        <w:t xml:space="preserve"> </w:t>
      </w:r>
      <w:r w:rsidRPr="00433A96">
        <w:rPr>
          <w:rFonts w:ascii="Times New Roman" w:eastAsia="Times New Roman" w:hAnsi="Times New Roman" w:cs="Times New Roman"/>
          <w:sz w:val="28"/>
          <w:szCs w:val="28"/>
          <w:lang w:val="uk-UA" w:eastAsia="ru-RU"/>
        </w:rPr>
        <w:t xml:space="preserve">Колодій А. М. Принципи права України : моногр.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sz w:val="28"/>
          <w:szCs w:val="28"/>
          <w:lang w:val="uk-UA" w:eastAsia="ru-RU"/>
        </w:rPr>
        <w:t>/ А. М. Колодій – К., 1998. – 208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48. Дигесты Юстиниана / пер. с лат.; отв. ред. Л. Л. Кофанов. – 2–е изд., испр. </w:t>
      </w:r>
      <w:r w:rsidRPr="00433A96">
        <w:rPr>
          <w:rFonts w:ascii="Times New Roman" w:eastAsia="Times New Roman" w:hAnsi="Times New Roman" w:cs="Times New Roman"/>
          <w:color w:val="000000"/>
          <w:sz w:val="28"/>
          <w:szCs w:val="28"/>
          <w:lang w:eastAsia="ru-RU"/>
        </w:rPr>
        <w:t>[</w:t>
      </w:r>
      <w:r w:rsidRPr="00433A96">
        <w:rPr>
          <w:rFonts w:ascii="Times New Roman" w:eastAsia="Times New Roman" w:hAnsi="Times New Roman" w:cs="Times New Roman"/>
          <w:color w:val="000000"/>
          <w:sz w:val="28"/>
          <w:szCs w:val="28"/>
          <w:lang w:val="uk-UA" w:eastAsia="ru-RU"/>
        </w:rPr>
        <w:t>Текст</w:t>
      </w:r>
      <w:r w:rsidRPr="00433A96">
        <w:rPr>
          <w:rFonts w:ascii="Times New Roman" w:eastAsia="Times New Roman" w:hAnsi="Times New Roman" w:cs="Times New Roman"/>
          <w:color w:val="000000"/>
          <w:sz w:val="28"/>
          <w:szCs w:val="28"/>
          <w:lang w:eastAsia="ru-RU"/>
        </w:rPr>
        <w:t xml:space="preserve">] </w:t>
      </w:r>
      <w:r w:rsidRPr="00433A96">
        <w:rPr>
          <w:rFonts w:ascii="Times New Roman" w:eastAsia="Times New Roman" w:hAnsi="Times New Roman" w:cs="Times New Roman"/>
          <w:sz w:val="28"/>
          <w:szCs w:val="28"/>
          <w:lang w:val="uk-UA" w:eastAsia="ru-RU"/>
        </w:rPr>
        <w:t>– М., 2008. – Т. I. – 584 с.</w:t>
      </w:r>
    </w:p>
    <w:p w:rsidR="00433A96" w:rsidRPr="00433A96" w:rsidRDefault="00433A96" w:rsidP="00433A96">
      <w:pPr>
        <w:spacing w:after="0" w:line="360" w:lineRule="auto"/>
        <w:jc w:val="both"/>
        <w:rPr>
          <w:rFonts w:ascii="Times New Roman" w:eastAsia="Calibri" w:hAnsi="Times New Roman" w:cs="Times New Roman"/>
          <w:sz w:val="28"/>
          <w:szCs w:val="28"/>
          <w:shd w:val="clear" w:color="auto" w:fill="FFFFFF"/>
          <w:lang w:val="uk-UA"/>
        </w:rPr>
      </w:pPr>
      <w:r w:rsidRPr="00433A96">
        <w:rPr>
          <w:rFonts w:ascii="Times New Roman" w:eastAsia="Calibri" w:hAnsi="Times New Roman" w:cs="Times New Roman"/>
          <w:sz w:val="28"/>
          <w:szCs w:val="28"/>
          <w:lang w:val="uk-UA"/>
        </w:rPr>
        <w:t xml:space="preserve">49. Конституція України : </w:t>
      </w:r>
      <w:r w:rsidRPr="00433A96">
        <w:rPr>
          <w:rFonts w:ascii="Times New Roman" w:eastAsia="Calibri" w:hAnsi="Times New Roman" w:cs="Times New Roman"/>
          <w:sz w:val="28"/>
          <w:szCs w:val="28"/>
          <w:shd w:val="clear" w:color="auto" w:fill="FFFFFF"/>
          <w:lang w:val="uk-UA"/>
        </w:rPr>
        <w:t xml:space="preserve">[Електронний ресурс] : </w:t>
      </w:r>
      <w:r w:rsidRPr="00433A96">
        <w:rPr>
          <w:rFonts w:ascii="Times New Roman" w:eastAsia="Calibri" w:hAnsi="Times New Roman" w:cs="Times New Roman"/>
          <w:bCs/>
          <w:sz w:val="28"/>
          <w:szCs w:val="28"/>
          <w:bdr w:val="none" w:sz="0" w:space="0" w:color="auto" w:frame="1"/>
          <w:lang w:val="uk-UA"/>
        </w:rPr>
        <w:t xml:space="preserve">Закон України від </w:t>
      </w:r>
      <w:r w:rsidRPr="00433A96">
        <w:rPr>
          <w:rFonts w:ascii="Times New Roman" w:eastAsia="Calibri" w:hAnsi="Times New Roman" w:cs="Times New Roman"/>
          <w:sz w:val="28"/>
          <w:szCs w:val="28"/>
          <w:shd w:val="clear" w:color="auto" w:fill="FFFFFF"/>
          <w:lang w:val="uk-UA"/>
        </w:rPr>
        <w:t>28.06.1996 р. із змін., внес 30.09.2016. Згідно із Законами України: за станом на 15.04.17 - Електрон. дан. (4 файли). – Режим доступу:</w:t>
      </w:r>
      <w:r w:rsidRPr="00433A96">
        <w:rPr>
          <w:rFonts w:ascii="Times New Roman" w:eastAsia="Calibri" w:hAnsi="Times New Roman" w:cs="Times New Roman"/>
          <w:sz w:val="28"/>
          <w:szCs w:val="28"/>
          <w:lang w:val="uk-UA"/>
        </w:rPr>
        <w:t xml:space="preserve"> http://zakon3.rada.gov.ua/laws/show/254%D0%BA/96-%D0%B2%D1%80</w:t>
      </w:r>
      <w:r w:rsidRPr="00433A96">
        <w:rPr>
          <w:rFonts w:ascii="Times New Roman" w:eastAsia="Calibri" w:hAnsi="Times New Roman" w:cs="Times New Roman"/>
          <w:sz w:val="28"/>
          <w:szCs w:val="28"/>
          <w:shd w:val="clear" w:color="auto" w:fill="FFFFFF"/>
          <w:lang w:val="uk-UA"/>
        </w:rPr>
        <w:t xml:space="preserve"> – Назва з екрану.</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shd w:val="clear" w:color="auto" w:fill="FFFFFF"/>
          <w:lang w:val="uk-UA"/>
        </w:rPr>
        <w:t xml:space="preserve">50. </w:t>
      </w:r>
      <w:r w:rsidRPr="00433A96">
        <w:rPr>
          <w:rFonts w:ascii="Times New Roman" w:eastAsia="Calibri" w:hAnsi="Times New Roman" w:cs="Times New Roman"/>
          <w:sz w:val="28"/>
          <w:szCs w:val="28"/>
          <w:lang w:val="uk-UA"/>
        </w:rPr>
        <w:t xml:space="preserve">Тихомиров Ю. А. Курс сравнительного правоведения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Calibri" w:eastAsia="Calibri" w:hAnsi="Calibri" w:cs="Times New Roman"/>
          <w:color w:val="000000"/>
          <w:sz w:val="28"/>
          <w:szCs w:val="28"/>
          <w:lang w:val="uk-UA"/>
        </w:rPr>
        <w:t xml:space="preserve"> </w:t>
      </w:r>
      <w:r w:rsidRPr="00433A96">
        <w:rPr>
          <w:rFonts w:ascii="Times New Roman" w:eastAsia="Calibri" w:hAnsi="Times New Roman" w:cs="Times New Roman"/>
          <w:sz w:val="28"/>
          <w:szCs w:val="28"/>
          <w:lang w:val="uk-UA"/>
        </w:rPr>
        <w:t>/</w:t>
      </w:r>
      <w:r w:rsidRPr="00433A96">
        <w:rPr>
          <w:rFonts w:ascii="Calibri" w:eastAsia="Calibri" w:hAnsi="Calibri" w:cs="Times New Roman"/>
          <w:sz w:val="28"/>
          <w:szCs w:val="28"/>
          <w:lang w:val="uk-UA"/>
        </w:rPr>
        <w:t xml:space="preserve"> </w:t>
      </w:r>
      <w:r w:rsidRPr="00433A96">
        <w:rPr>
          <w:rFonts w:ascii="Times New Roman" w:eastAsia="Calibri" w:hAnsi="Times New Roman" w:cs="Times New Roman"/>
          <w:sz w:val="28"/>
          <w:szCs w:val="28"/>
          <w:lang w:val="uk-UA"/>
        </w:rPr>
        <w:t xml:space="preserve">Ю. А. Тихомиров </w:t>
      </w:r>
      <w:r w:rsidRPr="00433A96">
        <w:rPr>
          <w:rFonts w:ascii="Times New Roman" w:eastAsia="Calibri" w:hAnsi="Times New Roman" w:cs="Times New Roman"/>
          <w:sz w:val="28"/>
          <w:szCs w:val="28"/>
          <w:shd w:val="clear" w:color="auto" w:fill="FFFFFF"/>
          <w:lang w:val="uk-UA"/>
        </w:rPr>
        <w:t>–</w:t>
      </w:r>
      <w:r w:rsidRPr="00433A96">
        <w:rPr>
          <w:rFonts w:ascii="Times New Roman" w:eastAsia="Calibri" w:hAnsi="Times New Roman" w:cs="Times New Roman"/>
          <w:sz w:val="28"/>
          <w:szCs w:val="28"/>
          <w:lang w:val="uk-UA"/>
        </w:rPr>
        <w:t xml:space="preserve"> М. : Прогрес, 1996. </w:t>
      </w:r>
      <w:r w:rsidRPr="00433A96">
        <w:rPr>
          <w:rFonts w:ascii="Times New Roman" w:eastAsia="Calibri" w:hAnsi="Times New Roman" w:cs="Times New Roman"/>
          <w:sz w:val="28"/>
          <w:szCs w:val="28"/>
          <w:shd w:val="clear" w:color="auto" w:fill="FFFFFF"/>
          <w:lang w:val="uk-UA"/>
        </w:rPr>
        <w:t>–</w:t>
      </w:r>
      <w:r w:rsidRPr="00433A96">
        <w:rPr>
          <w:rFonts w:ascii="Times New Roman" w:eastAsia="Calibri" w:hAnsi="Times New Roman" w:cs="Times New Roman"/>
          <w:sz w:val="28"/>
          <w:szCs w:val="28"/>
          <w:lang w:val="uk-UA"/>
        </w:rPr>
        <w:t xml:space="preserve"> 432 с.</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51. Законодавча діяльність: словник термінів і понять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 xml:space="preserve">] </w:t>
      </w:r>
      <w:r w:rsidRPr="00433A96">
        <w:rPr>
          <w:rFonts w:ascii="Times New Roman" w:eastAsia="Calibri" w:hAnsi="Times New Roman" w:cs="Times New Roman"/>
          <w:sz w:val="28"/>
          <w:szCs w:val="28"/>
          <w:lang w:val="uk-UA"/>
        </w:rPr>
        <w:t xml:space="preserve">/ за ред. акад. HAH України В. М. Литвина. </w:t>
      </w:r>
      <w:r w:rsidRPr="00433A96">
        <w:rPr>
          <w:rFonts w:ascii="Times New Roman" w:eastAsia="Calibri" w:hAnsi="Times New Roman" w:cs="Times New Roman"/>
          <w:sz w:val="28"/>
          <w:szCs w:val="28"/>
          <w:shd w:val="clear" w:color="auto" w:fill="FFFFFF"/>
          <w:lang w:val="uk-UA"/>
        </w:rPr>
        <w:t>–</w:t>
      </w:r>
      <w:r w:rsidRPr="00433A96">
        <w:rPr>
          <w:rFonts w:ascii="Times New Roman" w:eastAsia="Calibri" w:hAnsi="Times New Roman" w:cs="Times New Roman"/>
          <w:sz w:val="28"/>
          <w:szCs w:val="28"/>
          <w:lang w:val="uk-UA"/>
        </w:rPr>
        <w:t xml:space="preserve"> К., 2004. </w:t>
      </w:r>
      <w:r w:rsidRPr="00433A96">
        <w:rPr>
          <w:rFonts w:ascii="Times New Roman" w:eastAsia="Calibri" w:hAnsi="Times New Roman" w:cs="Times New Roman"/>
          <w:sz w:val="28"/>
          <w:szCs w:val="28"/>
          <w:shd w:val="clear" w:color="auto" w:fill="FFFFFF"/>
          <w:lang w:val="uk-UA"/>
        </w:rPr>
        <w:t xml:space="preserve">– </w:t>
      </w:r>
      <w:r w:rsidRPr="00433A96">
        <w:rPr>
          <w:rFonts w:ascii="Times New Roman" w:eastAsia="Calibri" w:hAnsi="Times New Roman" w:cs="Times New Roman"/>
          <w:sz w:val="28"/>
          <w:szCs w:val="28"/>
          <w:lang w:val="uk-UA"/>
        </w:rPr>
        <w:t>344 с.</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lastRenderedPageBreak/>
        <w:t xml:space="preserve">52. Бондарчук С.А. Принцип рівності учасників адміністративного процесу </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rPr>
        <w:t>]</w:t>
      </w: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sz w:val="28"/>
          <w:szCs w:val="28"/>
          <w:lang w:val="uk-UA"/>
        </w:rPr>
        <w:t>/ С. А. Бондарчук  // Право і безпека. – 2010. – №5. – С.71-75</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53. Полховська І. К. Конституційний принцип рівності людини і громадянина в Україні. – Автореферат дис…к.ю.н. за спеціальністю 12.00.02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І. К. Полховська – Харків, 2007. – 18 с.</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54. Боднар С. Б. Рівність як категорія філософії права. – Автореферат дис….к.ю.н. за спеціальністю 12.00.12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С. Б. Боднар – Львів, 2010. – 22 с.</w:t>
      </w:r>
    </w:p>
    <w:p w:rsidR="00433A96" w:rsidRPr="00433A96" w:rsidRDefault="00433A96" w:rsidP="00433A96">
      <w:pPr>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55. Ісмаілова Л.Б. Етико</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xml:space="preserve">психологічний аспект законодавчого забезпечення рівності сторін у кримінальному судочинстві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Л. Б. Ісмаілова // Адвокат. – 2006. – №12. – С. 11</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17.</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56. Москвич Л. М Ефективність судової системи: концептуальний аналіз : Монографія </w:t>
      </w:r>
      <w:r w:rsidRPr="00433A96">
        <w:rPr>
          <w:rFonts w:ascii="Times New Roman" w:eastAsia="Times New Roman" w:hAnsi="Times New Roman" w:cs="Times New Roman"/>
          <w:color w:val="000000"/>
          <w:sz w:val="28"/>
          <w:szCs w:val="28"/>
          <w:lang w:val="uk-UA" w:eastAsia="ru-RU"/>
        </w:rPr>
        <w:t xml:space="preserve">[Текст] </w:t>
      </w:r>
      <w:r w:rsidRPr="00433A96">
        <w:rPr>
          <w:rFonts w:ascii="Times New Roman" w:eastAsia="Times New Roman" w:hAnsi="Times New Roman" w:cs="Times New Roman"/>
          <w:sz w:val="28"/>
          <w:szCs w:val="28"/>
          <w:lang w:val="uk-UA" w:eastAsia="ru-RU"/>
        </w:rPr>
        <w:t>/ Л. М. Москвич – Харків : Видавництво «ФІНН», 2011. – 384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57. Підопригора О. А. Римське приватне право : підруч. для студ. юрид. спец. вищ. навч. закл. </w:t>
      </w:r>
      <w:r w:rsidRPr="00433A96">
        <w:rPr>
          <w:rFonts w:ascii="Times New Roman" w:eastAsia="Times New Roman" w:hAnsi="Times New Roman" w:cs="Times New Roman"/>
          <w:color w:val="000000"/>
          <w:sz w:val="28"/>
          <w:szCs w:val="28"/>
          <w:lang w:val="uk-UA" w:eastAsia="ru-RU"/>
        </w:rPr>
        <w:t xml:space="preserve">[Текст] </w:t>
      </w:r>
      <w:r w:rsidRPr="00433A96">
        <w:rPr>
          <w:rFonts w:ascii="Times New Roman" w:eastAsia="Times New Roman" w:hAnsi="Times New Roman" w:cs="Times New Roman"/>
          <w:sz w:val="28"/>
          <w:szCs w:val="28"/>
          <w:lang w:val="uk-UA" w:eastAsia="ru-RU"/>
        </w:rPr>
        <w:t>/ О. А. Підопригора – К. : Юрисконсульт, 2001. – 440 с.</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sz w:val="28"/>
          <w:szCs w:val="28"/>
          <w:lang w:val="uk-UA" w:eastAsia="ru-RU"/>
        </w:rPr>
        <w:t xml:space="preserve">58. Гарсиа Гарридо М. X. Римское частное право : казусы, иски, институты </w:t>
      </w:r>
      <w:r w:rsidRPr="00433A96">
        <w:rPr>
          <w:rFonts w:ascii="Times New Roman" w:eastAsia="Times New Roman" w:hAnsi="Times New Roman" w:cs="Times New Roman"/>
          <w:color w:val="000000"/>
          <w:sz w:val="28"/>
          <w:szCs w:val="28"/>
          <w:lang w:val="uk-UA" w:eastAsia="ru-RU"/>
        </w:rPr>
        <w:t xml:space="preserve">[Текст] </w:t>
      </w:r>
      <w:r w:rsidRPr="00433A96">
        <w:rPr>
          <w:rFonts w:ascii="Times New Roman" w:eastAsia="Times New Roman" w:hAnsi="Times New Roman" w:cs="Times New Roman"/>
          <w:sz w:val="28"/>
          <w:szCs w:val="28"/>
          <w:lang w:val="uk-UA" w:eastAsia="ru-RU"/>
        </w:rPr>
        <w:t>/ пер. с испан.; отв. ред. Л. Л. Кофанов. – М. : Норма, 2005. – 812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59. </w:t>
      </w:r>
      <w:r w:rsidRPr="00433A96">
        <w:rPr>
          <w:rFonts w:ascii="Times New Roman" w:eastAsia="Calibri" w:hAnsi="Times New Roman" w:cs="Times New Roman"/>
          <w:iCs/>
          <w:sz w:val="28"/>
          <w:szCs w:val="28"/>
          <w:lang w:val="uk-UA"/>
        </w:rPr>
        <w:t xml:space="preserve">Берман Г. Дж. </w:t>
      </w:r>
      <w:r w:rsidRPr="00433A96">
        <w:rPr>
          <w:rFonts w:ascii="Times New Roman" w:eastAsia="Calibri" w:hAnsi="Times New Roman" w:cs="Times New Roman"/>
          <w:sz w:val="28"/>
          <w:szCs w:val="28"/>
          <w:lang w:val="uk-UA"/>
        </w:rPr>
        <w:t xml:space="preserve">Право і революція. Формування західної традиції права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xml:space="preserve">/ Г. Дж. </w:t>
      </w:r>
      <w:r w:rsidRPr="00433A96">
        <w:rPr>
          <w:rFonts w:ascii="Times New Roman" w:eastAsia="Calibri" w:hAnsi="Times New Roman" w:cs="Times New Roman"/>
          <w:iCs/>
          <w:sz w:val="28"/>
          <w:szCs w:val="28"/>
          <w:lang w:val="uk-UA"/>
        </w:rPr>
        <w:t>Берман.</w:t>
      </w:r>
      <w:r w:rsidRPr="00433A96">
        <w:rPr>
          <w:rFonts w:ascii="Times New Roman" w:eastAsia="Calibri" w:hAnsi="Times New Roman" w:cs="Times New Roman"/>
          <w:sz w:val="28"/>
          <w:szCs w:val="28"/>
          <w:lang w:val="uk-UA"/>
        </w:rPr>
        <w:t xml:space="preserve"> – К. : IRIS, 2001. </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xml:space="preserve"> 652 c.</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60. </w:t>
      </w:r>
      <w:r w:rsidRPr="00433A96">
        <w:rPr>
          <w:rFonts w:ascii="Times New Roman" w:eastAsia="Calibri" w:hAnsi="Times New Roman" w:cs="Times New Roman"/>
          <w:iCs/>
          <w:sz w:val="28"/>
          <w:szCs w:val="28"/>
          <w:lang w:val="uk-UA"/>
        </w:rPr>
        <w:t xml:space="preserve">Гарсиа Гарридо М. Х. </w:t>
      </w:r>
      <w:r w:rsidRPr="00433A96">
        <w:rPr>
          <w:rFonts w:ascii="Times New Roman" w:eastAsia="Calibri" w:hAnsi="Times New Roman" w:cs="Times New Roman"/>
          <w:sz w:val="28"/>
          <w:szCs w:val="28"/>
          <w:lang w:val="uk-UA"/>
        </w:rPr>
        <w:t xml:space="preserve">Римское частное право : Казусы, иски, институты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xml:space="preserve">/ Пер. с испан.; Отв. ред. Л. Л.Кофанов. </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xml:space="preserve"> М. : Спарк, 2003. </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xml:space="preserve"> 765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61. </w:t>
      </w:r>
      <w:r w:rsidRPr="00433A96">
        <w:rPr>
          <w:rFonts w:ascii="Times New Roman" w:eastAsia="Calibri" w:hAnsi="Times New Roman" w:cs="Times New Roman"/>
          <w:iCs/>
          <w:sz w:val="28"/>
          <w:szCs w:val="28"/>
          <w:lang w:val="uk-UA"/>
        </w:rPr>
        <w:t xml:space="preserve">Косарев А. И. </w:t>
      </w:r>
      <w:r w:rsidRPr="00433A96">
        <w:rPr>
          <w:rFonts w:ascii="Times New Roman" w:eastAsia="Calibri" w:hAnsi="Times New Roman" w:cs="Times New Roman"/>
          <w:sz w:val="28"/>
          <w:szCs w:val="28"/>
          <w:lang w:val="uk-UA"/>
        </w:rPr>
        <w:t>Англосаксонская и романо</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xml:space="preserve">германская формы буржуазного права: Учебн. пособ.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xml:space="preserve">/ А. И. </w:t>
      </w:r>
      <w:r w:rsidRPr="00433A96">
        <w:rPr>
          <w:rFonts w:ascii="Times New Roman" w:eastAsia="Calibri" w:hAnsi="Times New Roman" w:cs="Times New Roman"/>
          <w:iCs/>
          <w:sz w:val="28"/>
          <w:szCs w:val="28"/>
          <w:lang w:val="uk-UA"/>
        </w:rPr>
        <w:t>Косарев</w:t>
      </w:r>
      <w:r w:rsidRPr="00433A96">
        <w:rPr>
          <w:rFonts w:ascii="Calibri" w:eastAsia="Calibri" w:hAnsi="Calibri" w:cs="Times New Roman"/>
          <w:sz w:val="28"/>
          <w:szCs w:val="28"/>
          <w:lang w:val="uk-UA"/>
        </w:rPr>
        <w:t xml:space="preserve"> –</w:t>
      </w:r>
      <w:r w:rsidRPr="00433A96">
        <w:rPr>
          <w:rFonts w:ascii="Times New Roman" w:eastAsia="Calibri" w:hAnsi="Times New Roman" w:cs="Times New Roman"/>
          <w:sz w:val="28"/>
          <w:szCs w:val="28"/>
          <w:lang w:val="uk-UA"/>
        </w:rPr>
        <w:t xml:space="preserve"> Калин. : Норма, 1977. </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xml:space="preserve"> 64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62. </w:t>
      </w:r>
      <w:r w:rsidRPr="00433A96">
        <w:rPr>
          <w:rFonts w:ascii="Times New Roman" w:eastAsia="Calibri" w:hAnsi="Times New Roman" w:cs="Times New Roman"/>
          <w:iCs/>
          <w:sz w:val="28"/>
          <w:szCs w:val="28"/>
          <w:lang w:val="uk-UA"/>
        </w:rPr>
        <w:t xml:space="preserve">Закомлистов А. Ф. </w:t>
      </w:r>
      <w:r w:rsidRPr="00433A96">
        <w:rPr>
          <w:rFonts w:ascii="Times New Roman" w:eastAsia="Calibri" w:hAnsi="Times New Roman" w:cs="Times New Roman"/>
          <w:sz w:val="28"/>
          <w:szCs w:val="28"/>
          <w:lang w:val="uk-UA"/>
        </w:rPr>
        <w:t xml:space="preserve">Юридическая философия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xml:space="preserve">/ А. Ф. </w:t>
      </w:r>
      <w:r w:rsidRPr="00433A96">
        <w:rPr>
          <w:rFonts w:ascii="Times New Roman" w:eastAsia="Calibri" w:hAnsi="Times New Roman" w:cs="Times New Roman"/>
          <w:iCs/>
          <w:sz w:val="28"/>
          <w:szCs w:val="28"/>
          <w:lang w:val="uk-UA"/>
        </w:rPr>
        <w:t>Закомлистов</w:t>
      </w:r>
      <w:r w:rsidRPr="00433A96">
        <w:rPr>
          <w:rFonts w:ascii="Calibri" w:eastAsia="Calibri" w:hAnsi="Calibri" w:cs="Times New Roman"/>
          <w:sz w:val="28"/>
          <w:szCs w:val="28"/>
          <w:lang w:val="uk-UA"/>
        </w:rPr>
        <w:t xml:space="preserve"> –</w:t>
      </w:r>
      <w:r w:rsidRPr="00433A96">
        <w:rPr>
          <w:rFonts w:ascii="Times New Roman" w:eastAsia="Calibri" w:hAnsi="Times New Roman" w:cs="Times New Roman"/>
          <w:sz w:val="28"/>
          <w:szCs w:val="28"/>
          <w:lang w:val="uk-UA"/>
        </w:rPr>
        <w:t xml:space="preserve"> СПб. : Изд. «Юридический центр Пресс», 2003. </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xml:space="preserve"> 548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lastRenderedPageBreak/>
        <w:t>63.</w:t>
      </w:r>
      <w:r w:rsidRPr="00433A96">
        <w:rPr>
          <w:rFonts w:ascii="Times New Roman" w:eastAsia="Calibri" w:hAnsi="Times New Roman" w:cs="Times New Roman"/>
          <w:iCs/>
          <w:sz w:val="28"/>
          <w:szCs w:val="28"/>
          <w:lang w:val="uk-UA"/>
        </w:rPr>
        <w:t xml:space="preserve"> Гусарєв С.  Д., Колодій А. М., Кравченко Л. В., Олійник А. Ю., Павлюк І. І, Слюсаренко О. М., Шмоткін О. В. </w:t>
      </w:r>
      <w:r w:rsidRPr="00433A96">
        <w:rPr>
          <w:rFonts w:ascii="Times New Roman" w:eastAsia="Calibri" w:hAnsi="Times New Roman" w:cs="Times New Roman"/>
          <w:sz w:val="28"/>
          <w:szCs w:val="28"/>
          <w:lang w:val="uk-UA"/>
        </w:rPr>
        <w:t xml:space="preserve">Основи держави і права : Навч. посібн. </w:t>
      </w:r>
      <w:r w:rsidRPr="00433A96">
        <w:rPr>
          <w:rFonts w:ascii="Times New Roman" w:eastAsia="Calibri" w:hAnsi="Times New Roman" w:cs="Times New Roman"/>
          <w:color w:val="000000"/>
          <w:sz w:val="28"/>
          <w:szCs w:val="28"/>
          <w:lang w:val="uk-UA"/>
        </w:rPr>
        <w:t>[Текст]</w:t>
      </w:r>
      <w:r w:rsidRPr="00433A96">
        <w:rPr>
          <w:rFonts w:ascii="Calibri" w:eastAsia="Calibri" w:hAnsi="Calibri" w:cs="Times New Roman"/>
          <w:sz w:val="28"/>
          <w:szCs w:val="28"/>
          <w:lang w:val="uk-UA"/>
        </w:rPr>
        <w:t xml:space="preserve"> –</w:t>
      </w:r>
      <w:r w:rsidRPr="00433A96">
        <w:rPr>
          <w:rFonts w:ascii="Times New Roman" w:eastAsia="Calibri" w:hAnsi="Times New Roman" w:cs="Times New Roman"/>
          <w:sz w:val="28"/>
          <w:szCs w:val="28"/>
          <w:lang w:val="uk-UA"/>
        </w:rPr>
        <w:t xml:space="preserve"> К. : Юрінформ, 1995. </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xml:space="preserve"> 168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lang w:val="uk-UA"/>
        </w:rPr>
      </w:pPr>
      <w:r w:rsidRPr="00433A96">
        <w:rPr>
          <w:rFonts w:ascii="Times New Roman" w:eastAsia="Calibri" w:hAnsi="Times New Roman" w:cs="Times New Roman"/>
          <w:color w:val="000000"/>
          <w:sz w:val="28"/>
          <w:szCs w:val="28"/>
          <w:lang w:val="uk-UA"/>
        </w:rPr>
        <w:t>64. Лисенков С. Л. Загальна теорія держави і права : навчальний посібник [Текст] / С. Л. Лисенков – К. : Юрисконсульт, 2006. – 189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shd w:val="clear" w:color="auto" w:fill="FFFFFF"/>
          <w:lang w:val="uk-UA"/>
        </w:rPr>
      </w:pPr>
      <w:r w:rsidRPr="00433A96">
        <w:rPr>
          <w:rFonts w:ascii="Times New Roman" w:eastAsia="Calibri" w:hAnsi="Times New Roman" w:cs="Times New Roman"/>
          <w:color w:val="000000"/>
          <w:sz w:val="28"/>
          <w:szCs w:val="28"/>
          <w:lang w:val="uk-UA"/>
        </w:rPr>
        <w:t>65.</w:t>
      </w:r>
      <w:r w:rsidRPr="00433A96">
        <w:rPr>
          <w:rFonts w:ascii="Times New Roman" w:eastAsia="Calibri" w:hAnsi="Times New Roman" w:cs="Times New Roman"/>
          <w:iCs/>
          <w:color w:val="000000"/>
          <w:sz w:val="28"/>
          <w:szCs w:val="28"/>
          <w:lang w:val="uk-UA"/>
        </w:rPr>
        <w:t xml:space="preserve"> Романов А. К</w:t>
      </w:r>
      <w:r w:rsidRPr="00433A96">
        <w:rPr>
          <w:rFonts w:ascii="Times New Roman" w:eastAsia="Calibri" w:hAnsi="Times New Roman" w:cs="Times New Roman"/>
          <w:color w:val="000000"/>
          <w:sz w:val="28"/>
          <w:szCs w:val="28"/>
          <w:lang w:val="uk-UA"/>
        </w:rPr>
        <w:t xml:space="preserve">. Правовая система Англии : Учеб.пособие [Текст] / А. К. </w:t>
      </w:r>
      <w:r w:rsidRPr="00433A96">
        <w:rPr>
          <w:rFonts w:ascii="Times New Roman" w:eastAsia="Calibri" w:hAnsi="Times New Roman" w:cs="Times New Roman"/>
          <w:iCs/>
          <w:color w:val="000000"/>
          <w:sz w:val="28"/>
          <w:szCs w:val="28"/>
          <w:lang w:val="uk-UA"/>
        </w:rPr>
        <w:t>Романов</w:t>
      </w:r>
      <w:r w:rsidRPr="00433A96">
        <w:rPr>
          <w:rFonts w:ascii="Times New Roman" w:eastAsia="Calibri" w:hAnsi="Times New Roman" w:cs="Times New Roman"/>
          <w:color w:val="000000"/>
          <w:sz w:val="28"/>
          <w:szCs w:val="28"/>
          <w:lang w:val="uk-UA"/>
        </w:rPr>
        <w:t xml:space="preserve"> – М. : Дело, 2000. </w:t>
      </w:r>
      <w:r w:rsidRPr="00433A96">
        <w:rPr>
          <w:rFonts w:ascii="Times New Roman" w:eastAsia="Calibri" w:hAnsi="Times New Roman" w:cs="Times New Roman"/>
          <w:color w:val="000000"/>
          <w:sz w:val="28"/>
          <w:szCs w:val="28"/>
          <w:shd w:val="clear" w:color="auto" w:fill="FFFFFF"/>
          <w:lang w:val="uk-UA"/>
        </w:rPr>
        <w:t> </w:t>
      </w:r>
      <w:r w:rsidRPr="00433A96">
        <w:rPr>
          <w:rFonts w:ascii="Times New Roman" w:eastAsia="Calibri" w:hAnsi="Times New Roman" w:cs="Times New Roman"/>
          <w:color w:val="000000"/>
          <w:sz w:val="28"/>
          <w:szCs w:val="28"/>
          <w:lang w:val="uk-UA"/>
        </w:rPr>
        <w:t>–</w:t>
      </w:r>
      <w:r w:rsidRPr="00433A96">
        <w:rPr>
          <w:rFonts w:ascii="Times New Roman" w:eastAsia="Calibri" w:hAnsi="Times New Roman" w:cs="Times New Roman"/>
          <w:color w:val="000000"/>
          <w:sz w:val="28"/>
          <w:szCs w:val="28"/>
          <w:shd w:val="clear" w:color="auto" w:fill="FFFFFF"/>
          <w:lang w:val="uk-UA"/>
        </w:rPr>
        <w:t>344 с.</w:t>
      </w:r>
    </w:p>
    <w:p w:rsidR="00433A96" w:rsidRPr="00433A96" w:rsidRDefault="00433A96" w:rsidP="00433A96">
      <w:pPr>
        <w:autoSpaceDE w:val="0"/>
        <w:autoSpaceDN w:val="0"/>
        <w:adjustRightInd w:val="0"/>
        <w:spacing w:after="0" w:line="360" w:lineRule="auto"/>
        <w:jc w:val="both"/>
        <w:rPr>
          <w:rFonts w:ascii="Times New Roman" w:eastAsia="TimesNewRoman,Italic" w:hAnsi="Times New Roman" w:cs="Times New Roman"/>
          <w:iCs/>
          <w:color w:val="000000"/>
          <w:sz w:val="28"/>
          <w:szCs w:val="28"/>
          <w:lang w:val="uk-UA"/>
        </w:rPr>
      </w:pPr>
      <w:r w:rsidRPr="00433A96">
        <w:rPr>
          <w:rFonts w:ascii="Times New Roman" w:eastAsia="Calibri" w:hAnsi="Times New Roman" w:cs="Times New Roman"/>
          <w:color w:val="000000"/>
          <w:sz w:val="28"/>
          <w:szCs w:val="28"/>
          <w:shd w:val="clear" w:color="auto" w:fill="FFFFFF"/>
          <w:lang w:val="uk-UA"/>
        </w:rPr>
        <w:t xml:space="preserve">66. </w:t>
      </w:r>
      <w:r w:rsidRPr="00433A96">
        <w:rPr>
          <w:rFonts w:ascii="Times New Roman" w:eastAsia="TimesNewRoman,Italic" w:hAnsi="Times New Roman" w:cs="Times New Roman"/>
          <w:iCs/>
          <w:color w:val="000000"/>
          <w:sz w:val="28"/>
          <w:szCs w:val="28"/>
          <w:lang w:val="uk-UA"/>
        </w:rPr>
        <w:t xml:space="preserve">Кашанина Т. В. Частное право : ученик </w:t>
      </w:r>
      <w:r w:rsidRPr="00433A96">
        <w:rPr>
          <w:rFonts w:ascii="Times New Roman" w:eastAsia="Calibri" w:hAnsi="Times New Roman" w:cs="Times New Roman"/>
          <w:color w:val="000000"/>
          <w:sz w:val="28"/>
          <w:szCs w:val="28"/>
          <w:lang w:val="uk-UA"/>
        </w:rPr>
        <w:t>[Текст]</w:t>
      </w:r>
      <w:r w:rsidRPr="00433A96">
        <w:rPr>
          <w:rFonts w:ascii="Times New Roman" w:eastAsia="TimesNewRoman,Italic" w:hAnsi="Times New Roman" w:cs="Times New Roman"/>
          <w:iCs/>
          <w:color w:val="000000"/>
          <w:sz w:val="28"/>
          <w:szCs w:val="28"/>
          <w:lang w:val="uk-UA"/>
        </w:rPr>
        <w:t xml:space="preserve"> / Т. В. Кашанина. – М. : Эксмо, 2009. – 496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lang w:val="uk-UA"/>
        </w:rPr>
      </w:pPr>
      <w:r w:rsidRPr="00433A96">
        <w:rPr>
          <w:rFonts w:ascii="Times New Roman" w:eastAsia="Calibri" w:hAnsi="Times New Roman" w:cs="Times New Roman"/>
          <w:color w:val="000000"/>
          <w:sz w:val="28"/>
          <w:szCs w:val="28"/>
          <w:lang w:val="uk-UA"/>
        </w:rPr>
        <w:t>67.</w:t>
      </w:r>
      <w:r w:rsidRPr="00433A96">
        <w:rPr>
          <w:rFonts w:ascii="Calibri" w:eastAsia="Calibri" w:hAnsi="Calibri" w:cs="Times New Roman"/>
          <w:color w:val="000000"/>
          <w:sz w:val="28"/>
          <w:szCs w:val="28"/>
          <w:lang w:val="uk-UA"/>
        </w:rPr>
        <w:t xml:space="preserve"> </w:t>
      </w:r>
      <w:r w:rsidRPr="00433A96">
        <w:rPr>
          <w:rFonts w:ascii="Times New Roman" w:eastAsia="Calibri" w:hAnsi="Times New Roman" w:cs="Times New Roman"/>
          <w:color w:val="000000"/>
          <w:sz w:val="28"/>
          <w:szCs w:val="28"/>
          <w:lang w:val="uk-UA"/>
        </w:rPr>
        <w:t>История политических и правовых учений. – Учеб. для вузов. Под общ. Ред. В. С. Нерсесянца [Текст] – М. : Инфра М,  1996. – 736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lang w:val="uk-UA"/>
        </w:rPr>
      </w:pPr>
      <w:r w:rsidRPr="00433A96">
        <w:rPr>
          <w:rFonts w:ascii="Times New Roman" w:eastAsia="Calibri" w:hAnsi="Times New Roman" w:cs="Times New Roman"/>
          <w:color w:val="000000"/>
          <w:sz w:val="28"/>
          <w:szCs w:val="28"/>
          <w:lang w:val="uk-UA"/>
        </w:rPr>
        <w:t>68. Тихомиров Ю. А.  Публичное право [Текст]</w:t>
      </w:r>
      <w:r w:rsidRPr="00433A96">
        <w:rPr>
          <w:rFonts w:ascii="Times New Roman" w:eastAsia="TimesNewRoman,Italic" w:hAnsi="Times New Roman" w:cs="Times New Roman"/>
          <w:iCs/>
          <w:color w:val="000000"/>
          <w:sz w:val="28"/>
          <w:szCs w:val="28"/>
          <w:lang w:val="uk-UA"/>
        </w:rPr>
        <w:t xml:space="preserve"> / </w:t>
      </w:r>
      <w:r w:rsidRPr="00433A96">
        <w:rPr>
          <w:rFonts w:ascii="Times New Roman" w:eastAsia="Calibri" w:hAnsi="Times New Roman" w:cs="Times New Roman"/>
          <w:color w:val="000000"/>
          <w:sz w:val="28"/>
          <w:szCs w:val="28"/>
          <w:lang w:val="uk-UA"/>
        </w:rPr>
        <w:t xml:space="preserve"> Ю. А. Тихомиров – М. : БЕК, 1995. – 496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shd w:val="clear" w:color="auto" w:fill="FFFFFF"/>
          <w:lang w:val="uk-UA"/>
        </w:rPr>
      </w:pPr>
      <w:r w:rsidRPr="00433A96">
        <w:rPr>
          <w:rFonts w:ascii="Times New Roman" w:eastAsia="Calibri" w:hAnsi="Times New Roman" w:cs="Times New Roman"/>
          <w:color w:val="000000"/>
          <w:sz w:val="28"/>
          <w:szCs w:val="28"/>
          <w:lang w:val="uk-UA"/>
        </w:rPr>
        <w:t>69. Курбатов А. Я. Обеспечение баланса частных и публичных интересов – основная задача права на современном этапе [Текст]</w:t>
      </w:r>
      <w:r w:rsidRPr="00433A96">
        <w:rPr>
          <w:rFonts w:ascii="Times New Roman" w:eastAsia="TimesNewRoman,Italic" w:hAnsi="Times New Roman" w:cs="Times New Roman"/>
          <w:iCs/>
          <w:color w:val="000000"/>
          <w:sz w:val="28"/>
          <w:szCs w:val="28"/>
          <w:lang w:val="uk-UA"/>
        </w:rPr>
        <w:t xml:space="preserve"> / А. Я. </w:t>
      </w:r>
      <w:r w:rsidRPr="00433A96">
        <w:rPr>
          <w:rFonts w:ascii="Times New Roman" w:eastAsia="Calibri" w:hAnsi="Times New Roman" w:cs="Times New Roman"/>
          <w:color w:val="000000"/>
          <w:sz w:val="28"/>
          <w:szCs w:val="28"/>
          <w:lang w:val="uk-UA"/>
        </w:rPr>
        <w:t>Курбатов // Хозайство и право, – 2001, – № 6</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color w:val="000000"/>
          <w:sz w:val="28"/>
          <w:szCs w:val="28"/>
          <w:shd w:val="clear" w:color="auto" w:fill="FFFFFF"/>
          <w:lang w:val="uk-UA"/>
        </w:rPr>
        <w:t>С. 94</w:t>
      </w:r>
      <w:r w:rsidRPr="00433A96">
        <w:rPr>
          <w:rFonts w:ascii="Times New Roman" w:eastAsia="Calibri" w:hAnsi="Times New Roman" w:cs="Times New Roman"/>
          <w:color w:val="000000"/>
          <w:sz w:val="28"/>
          <w:szCs w:val="28"/>
          <w:lang w:val="uk-UA"/>
        </w:rPr>
        <w:t>–</w:t>
      </w:r>
      <w:r w:rsidRPr="00433A96">
        <w:rPr>
          <w:rFonts w:ascii="Times New Roman" w:eastAsia="Calibri" w:hAnsi="Times New Roman" w:cs="Times New Roman"/>
          <w:color w:val="000000"/>
          <w:sz w:val="28"/>
          <w:szCs w:val="28"/>
          <w:shd w:val="clear" w:color="auto" w:fill="FFFFFF"/>
          <w:lang w:val="uk-UA"/>
        </w:rPr>
        <w:t>97.</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shd w:val="clear" w:color="auto" w:fill="FFFFFF"/>
          <w:lang w:val="uk-UA"/>
        </w:rPr>
      </w:pPr>
      <w:r w:rsidRPr="00433A96">
        <w:rPr>
          <w:rFonts w:ascii="Times New Roman" w:eastAsia="Calibri" w:hAnsi="Times New Roman" w:cs="Times New Roman"/>
          <w:color w:val="000000"/>
          <w:sz w:val="28"/>
          <w:szCs w:val="28"/>
          <w:shd w:val="clear" w:color="auto" w:fill="FFFFFF"/>
          <w:lang w:val="uk-UA"/>
        </w:rPr>
        <w:t xml:space="preserve">70. Нерсесянц В. С. Наш путь к праву : от социализма к цивилизму </w:t>
      </w:r>
      <w:r w:rsidRPr="00433A96">
        <w:rPr>
          <w:rFonts w:ascii="Times New Roman" w:eastAsia="Calibri" w:hAnsi="Times New Roman" w:cs="Times New Roman"/>
          <w:color w:val="000000"/>
          <w:sz w:val="28"/>
          <w:szCs w:val="28"/>
          <w:lang w:val="uk-UA"/>
        </w:rPr>
        <w:t>[Текст]</w:t>
      </w:r>
      <w:r w:rsidRPr="00433A96">
        <w:rPr>
          <w:rFonts w:ascii="Times New Roman" w:eastAsia="TimesNewRoman,Italic" w:hAnsi="Times New Roman" w:cs="Times New Roman"/>
          <w:iCs/>
          <w:color w:val="000000"/>
          <w:sz w:val="28"/>
          <w:szCs w:val="28"/>
          <w:lang w:val="uk-UA"/>
        </w:rPr>
        <w:t xml:space="preserve"> /</w:t>
      </w:r>
      <w:r w:rsidRPr="00433A96">
        <w:rPr>
          <w:rFonts w:ascii="Times New Roman" w:eastAsia="Calibri" w:hAnsi="Times New Roman" w:cs="Times New Roman"/>
          <w:color w:val="000000"/>
          <w:sz w:val="28"/>
          <w:szCs w:val="28"/>
          <w:shd w:val="clear" w:color="auto" w:fill="FFFFFF"/>
          <w:lang w:val="uk-UA"/>
        </w:rPr>
        <w:t xml:space="preserve"> В. С. Нерсесянц.</w:t>
      </w:r>
      <w:r w:rsidRPr="00433A96">
        <w:rPr>
          <w:rFonts w:ascii="Times New Roman" w:eastAsia="Calibri" w:hAnsi="Times New Roman" w:cs="Times New Roman"/>
          <w:color w:val="000000"/>
          <w:sz w:val="28"/>
          <w:szCs w:val="28"/>
          <w:lang w:val="uk-UA"/>
        </w:rPr>
        <w:t xml:space="preserve"> – </w:t>
      </w:r>
      <w:r w:rsidRPr="00433A96">
        <w:rPr>
          <w:rFonts w:ascii="Times New Roman" w:eastAsia="Calibri" w:hAnsi="Times New Roman" w:cs="Times New Roman"/>
          <w:color w:val="000000"/>
          <w:sz w:val="28"/>
          <w:szCs w:val="28"/>
          <w:shd w:val="clear" w:color="auto" w:fill="FFFFFF"/>
          <w:lang w:val="uk-UA"/>
        </w:rPr>
        <w:t xml:space="preserve">М. : Рос. право, 1992. </w:t>
      </w: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color w:val="000000"/>
          <w:sz w:val="28"/>
          <w:szCs w:val="28"/>
          <w:shd w:val="clear" w:color="auto" w:fill="FFFFFF"/>
          <w:lang w:val="uk-UA"/>
        </w:rPr>
        <w:t xml:space="preserve"> 349 с.</w:t>
      </w:r>
    </w:p>
    <w:p w:rsidR="00433A96" w:rsidRPr="00433A96" w:rsidRDefault="00433A96" w:rsidP="00433A96">
      <w:pPr>
        <w:autoSpaceDE w:val="0"/>
        <w:autoSpaceDN w:val="0"/>
        <w:adjustRightInd w:val="0"/>
        <w:spacing w:after="0" w:line="360" w:lineRule="auto"/>
        <w:jc w:val="both"/>
        <w:rPr>
          <w:rFonts w:ascii="Times New Roman" w:eastAsia="TimesNewRoman,Italic" w:hAnsi="Times New Roman" w:cs="Times New Roman"/>
          <w:iCs/>
          <w:sz w:val="28"/>
          <w:szCs w:val="28"/>
          <w:lang w:val="uk-UA"/>
        </w:rPr>
      </w:pPr>
      <w:r w:rsidRPr="00433A96">
        <w:rPr>
          <w:rFonts w:ascii="Times New Roman" w:eastAsia="Calibri" w:hAnsi="Times New Roman" w:cs="Times New Roman"/>
          <w:sz w:val="28"/>
          <w:szCs w:val="28"/>
          <w:shd w:val="clear" w:color="auto" w:fill="FFFFFF"/>
          <w:lang w:val="uk-UA"/>
        </w:rPr>
        <w:t xml:space="preserve">71. </w:t>
      </w:r>
      <w:r w:rsidRPr="00433A96">
        <w:rPr>
          <w:rFonts w:ascii="Times New Roman" w:eastAsia="TimesNewRoman,Italic" w:hAnsi="Times New Roman" w:cs="Times New Roman"/>
          <w:iCs/>
          <w:sz w:val="28"/>
          <w:szCs w:val="28"/>
          <w:lang w:val="uk-UA"/>
        </w:rPr>
        <w:t xml:space="preserve">Правовые исследования во Франции: сб. науч. ст.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TimesNewRoman,Italic" w:hAnsi="Times New Roman" w:cs="Times New Roman"/>
          <w:iCs/>
          <w:sz w:val="28"/>
          <w:szCs w:val="28"/>
          <w:lang w:val="uk-UA"/>
        </w:rPr>
        <w:t>/ РАН ИНГИОН, Центр социальных научн.</w:t>
      </w:r>
      <w:r w:rsidRPr="00433A96">
        <w:rPr>
          <w:rFonts w:ascii="Calibri" w:eastAsia="Calibri" w:hAnsi="Calibri" w:cs="Times New Roman"/>
          <w:sz w:val="28"/>
          <w:szCs w:val="28"/>
          <w:lang w:val="uk-UA"/>
        </w:rPr>
        <w:t xml:space="preserve"> –</w:t>
      </w:r>
      <w:r w:rsidRPr="00433A96">
        <w:rPr>
          <w:rFonts w:ascii="Times New Roman" w:eastAsia="TimesNewRoman,Italic" w:hAnsi="Times New Roman" w:cs="Times New Roman"/>
          <w:iCs/>
          <w:sz w:val="28"/>
          <w:szCs w:val="28"/>
          <w:lang w:val="uk-UA"/>
        </w:rPr>
        <w:t xml:space="preserve"> информ. исследований, Отд. правоведения; [под общ. ред. В. В. Маклакова]. – М., 2007. – 212 с.</w:t>
      </w:r>
    </w:p>
    <w:p w:rsidR="00433A96" w:rsidRPr="00433A96" w:rsidRDefault="00433A96" w:rsidP="00433A96">
      <w:pPr>
        <w:autoSpaceDE w:val="0"/>
        <w:autoSpaceDN w:val="0"/>
        <w:adjustRightInd w:val="0"/>
        <w:spacing w:after="0" w:line="360" w:lineRule="auto"/>
        <w:jc w:val="both"/>
        <w:rPr>
          <w:rFonts w:ascii="Times New Roman" w:eastAsia="TimesNewRoman,Italic" w:hAnsi="Times New Roman" w:cs="Times New Roman"/>
          <w:iCs/>
          <w:sz w:val="28"/>
          <w:szCs w:val="28"/>
          <w:lang w:val="uk-UA"/>
        </w:rPr>
      </w:pPr>
      <w:r w:rsidRPr="00433A96">
        <w:rPr>
          <w:rFonts w:ascii="Times New Roman" w:eastAsia="TimesNewRoman,Italic" w:hAnsi="Times New Roman" w:cs="Times New Roman"/>
          <w:iCs/>
          <w:sz w:val="28"/>
          <w:szCs w:val="28"/>
          <w:lang w:val="uk-UA"/>
        </w:rPr>
        <w:t xml:space="preserve">72. Саидов А. Х. Сравнительное правоведение (основные правовые системы современности) : [учебник]  </w:t>
      </w:r>
      <w:r w:rsidRPr="00433A96">
        <w:rPr>
          <w:rFonts w:ascii="Times New Roman" w:eastAsia="Calibri" w:hAnsi="Times New Roman" w:cs="Times New Roman"/>
          <w:color w:val="000000"/>
          <w:sz w:val="28"/>
          <w:szCs w:val="28"/>
          <w:lang w:val="uk-UA"/>
        </w:rPr>
        <w:t>[Текст]</w:t>
      </w:r>
      <w:r w:rsidRPr="00433A96">
        <w:rPr>
          <w:rFonts w:ascii="Times New Roman" w:eastAsia="TimesNewRoman,Italic" w:hAnsi="Times New Roman" w:cs="Times New Roman"/>
          <w:iCs/>
          <w:sz w:val="28"/>
          <w:szCs w:val="28"/>
          <w:lang w:val="uk-UA"/>
        </w:rPr>
        <w:t xml:space="preserve"> / А. Х. Саидов; отв.ред. В. А.Туманов. – 2</w:t>
      </w:r>
      <w:r w:rsidRPr="00433A96">
        <w:rPr>
          <w:rFonts w:ascii="Calibri" w:eastAsia="Calibri" w:hAnsi="Calibri" w:cs="Times New Roman"/>
          <w:sz w:val="28"/>
          <w:szCs w:val="28"/>
          <w:lang w:val="uk-UA"/>
        </w:rPr>
        <w:t>–</w:t>
      </w:r>
      <w:r w:rsidRPr="00433A96">
        <w:rPr>
          <w:rFonts w:ascii="Times New Roman" w:eastAsia="TimesNewRoman,Italic" w:hAnsi="Times New Roman" w:cs="Times New Roman"/>
          <w:iCs/>
          <w:sz w:val="28"/>
          <w:szCs w:val="28"/>
          <w:lang w:val="uk-UA"/>
        </w:rPr>
        <w:t>е изд., доп. и перераб. – М. : Юрист, 2007. – 510 с.</w:t>
      </w:r>
    </w:p>
    <w:p w:rsidR="00433A96" w:rsidRPr="00433A96" w:rsidRDefault="00433A96" w:rsidP="00433A96">
      <w:pPr>
        <w:autoSpaceDE w:val="0"/>
        <w:autoSpaceDN w:val="0"/>
        <w:adjustRightInd w:val="0"/>
        <w:spacing w:after="0" w:line="360" w:lineRule="auto"/>
        <w:jc w:val="both"/>
        <w:rPr>
          <w:rFonts w:ascii="Times New Roman" w:eastAsia="TimesNewRoman,Italic" w:hAnsi="Times New Roman" w:cs="Times New Roman"/>
          <w:iCs/>
          <w:sz w:val="28"/>
          <w:szCs w:val="28"/>
          <w:lang w:val="uk-UA"/>
        </w:rPr>
      </w:pPr>
      <w:r w:rsidRPr="00433A96">
        <w:rPr>
          <w:rFonts w:ascii="Times New Roman" w:eastAsia="TimesNewRoman,Italic" w:hAnsi="Times New Roman" w:cs="Times New Roman"/>
          <w:iCs/>
          <w:sz w:val="28"/>
          <w:szCs w:val="28"/>
          <w:lang w:val="uk-UA"/>
        </w:rPr>
        <w:t xml:space="preserve">73. Шумилов В. М. Введение в правовую систему ФРГ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TimesNewRoman,Italic" w:hAnsi="Times New Roman" w:cs="Times New Roman"/>
          <w:iCs/>
          <w:sz w:val="28"/>
          <w:szCs w:val="28"/>
          <w:lang w:val="uk-UA"/>
        </w:rPr>
        <w:t>/ В. М. Шумилов. – М. : ДЕКА; 2001. – 140 с.</w:t>
      </w:r>
    </w:p>
    <w:p w:rsidR="00433A96" w:rsidRPr="00433A96" w:rsidRDefault="00433A96" w:rsidP="00433A96">
      <w:pPr>
        <w:widowControl w:val="0"/>
        <w:shd w:val="clear" w:color="auto" w:fill="FFFFFF"/>
        <w:tabs>
          <w:tab w:val="left" w:pos="442"/>
          <w:tab w:val="left" w:pos="540"/>
        </w:tabs>
        <w:autoSpaceDE w:val="0"/>
        <w:autoSpaceDN w:val="0"/>
        <w:adjustRightInd w:val="0"/>
        <w:snapToGrid w:val="0"/>
        <w:spacing w:after="0" w:line="360" w:lineRule="auto"/>
        <w:jc w:val="both"/>
        <w:rPr>
          <w:rFonts w:ascii="Times New Roman" w:eastAsia="Calibri" w:hAnsi="Times New Roman" w:cs="Times New Roman"/>
          <w:sz w:val="28"/>
          <w:szCs w:val="28"/>
          <w:lang w:val="uk-UA"/>
        </w:rPr>
      </w:pPr>
      <w:r w:rsidRPr="00433A96">
        <w:rPr>
          <w:rFonts w:ascii="Times New Roman" w:eastAsia="TimesNewRoman,Italic" w:hAnsi="Times New Roman" w:cs="Times New Roman"/>
          <w:iCs/>
          <w:sz w:val="28"/>
          <w:szCs w:val="28"/>
          <w:lang w:val="uk-UA"/>
        </w:rPr>
        <w:t xml:space="preserve">74. </w:t>
      </w:r>
      <w:r w:rsidRPr="00433A96">
        <w:rPr>
          <w:rFonts w:ascii="Times New Roman" w:eastAsia="Calibri" w:hAnsi="Times New Roman" w:cs="Times New Roman"/>
          <w:iCs/>
          <w:sz w:val="28"/>
          <w:szCs w:val="28"/>
          <w:lang w:val="uk-UA"/>
        </w:rPr>
        <w:t>Саидов А. X.</w:t>
      </w:r>
      <w:r w:rsidRPr="00433A96">
        <w:rPr>
          <w:rFonts w:ascii="Times New Roman" w:eastAsia="Calibri" w:hAnsi="Times New Roman" w:cs="Times New Roman"/>
          <w:i/>
          <w:iCs/>
          <w:sz w:val="28"/>
          <w:szCs w:val="28"/>
          <w:lang w:val="uk-UA"/>
        </w:rPr>
        <w:t xml:space="preserve"> </w:t>
      </w:r>
      <w:r w:rsidRPr="00433A96">
        <w:rPr>
          <w:rFonts w:ascii="Times New Roman" w:eastAsia="Calibri" w:hAnsi="Times New Roman" w:cs="Times New Roman"/>
          <w:sz w:val="28"/>
          <w:szCs w:val="28"/>
          <w:lang w:val="uk-UA"/>
        </w:rPr>
        <w:t xml:space="preserve">Введение в основные правовые системы современности </w:t>
      </w:r>
      <w:r w:rsidRPr="00433A96">
        <w:rPr>
          <w:rFonts w:ascii="Times New Roman" w:eastAsia="Calibri" w:hAnsi="Times New Roman" w:cs="Times New Roman"/>
          <w:color w:val="000000"/>
          <w:sz w:val="28"/>
          <w:szCs w:val="28"/>
          <w:lang w:val="uk-UA"/>
        </w:rPr>
        <w:t>[Текст]</w:t>
      </w:r>
      <w:r w:rsidRPr="00433A96">
        <w:rPr>
          <w:rFonts w:ascii="Times New Roman" w:eastAsia="TimesNewRoman,Italic" w:hAnsi="Times New Roman" w:cs="Times New Roman"/>
          <w:iCs/>
          <w:sz w:val="28"/>
          <w:szCs w:val="28"/>
          <w:lang w:val="uk-UA"/>
        </w:rPr>
        <w:t xml:space="preserve"> / А. Х. Саидов</w:t>
      </w:r>
      <w:r w:rsidRPr="00433A96">
        <w:rPr>
          <w:rFonts w:ascii="Times New Roman" w:eastAsia="Calibri" w:hAnsi="Times New Roman" w:cs="Times New Roman"/>
          <w:sz w:val="28"/>
          <w:szCs w:val="28"/>
          <w:lang w:val="uk-UA"/>
        </w:rPr>
        <w:t xml:space="preserve">. Ташкент : Фан, 1988. </w:t>
      </w:r>
      <w:r w:rsidRPr="00433A96">
        <w:rPr>
          <w:rFonts w:ascii="Times New Roman" w:eastAsia="TimesNewRoman,Italic" w:hAnsi="Times New Roman" w:cs="Times New Roman"/>
          <w:iCs/>
          <w:sz w:val="28"/>
          <w:szCs w:val="28"/>
          <w:lang w:val="uk-UA"/>
        </w:rPr>
        <w:t>–</w:t>
      </w:r>
      <w:r w:rsidRPr="00433A96">
        <w:rPr>
          <w:rFonts w:ascii="Times New Roman" w:eastAsia="Calibri" w:hAnsi="Times New Roman" w:cs="Times New Roman"/>
          <w:sz w:val="28"/>
          <w:szCs w:val="28"/>
          <w:lang w:val="uk-UA"/>
        </w:rPr>
        <w:t xml:space="preserve"> 217 с.</w:t>
      </w:r>
    </w:p>
    <w:p w:rsidR="00433A96" w:rsidRPr="00433A96" w:rsidRDefault="00433A96" w:rsidP="00433A96">
      <w:pPr>
        <w:widowControl w:val="0"/>
        <w:shd w:val="clear" w:color="auto" w:fill="FFFFFF"/>
        <w:tabs>
          <w:tab w:val="left" w:pos="442"/>
          <w:tab w:val="left" w:pos="540"/>
        </w:tabs>
        <w:autoSpaceDE w:val="0"/>
        <w:autoSpaceDN w:val="0"/>
        <w:adjustRightInd w:val="0"/>
        <w:snapToGrid w:val="0"/>
        <w:spacing w:after="0" w:line="360" w:lineRule="auto"/>
        <w:jc w:val="both"/>
        <w:rPr>
          <w:rFonts w:ascii="Times New Roman" w:eastAsia="Calibri" w:hAnsi="Times New Roman" w:cs="Times New Roman"/>
          <w:color w:val="000000"/>
          <w:sz w:val="28"/>
          <w:szCs w:val="28"/>
          <w:lang w:val="uk-UA"/>
        </w:rPr>
      </w:pPr>
      <w:r w:rsidRPr="00433A96">
        <w:rPr>
          <w:rFonts w:ascii="Times New Roman" w:eastAsia="Calibri" w:hAnsi="Times New Roman" w:cs="Times New Roman"/>
          <w:sz w:val="28"/>
          <w:szCs w:val="28"/>
          <w:lang w:val="uk-UA"/>
        </w:rPr>
        <w:t xml:space="preserve">75. </w:t>
      </w:r>
      <w:r w:rsidRPr="00433A96">
        <w:rPr>
          <w:rFonts w:ascii="Times New Roman" w:eastAsia="Calibri" w:hAnsi="Times New Roman" w:cs="Times New Roman"/>
          <w:color w:val="000000"/>
          <w:sz w:val="28"/>
          <w:szCs w:val="28"/>
          <w:lang w:val="uk-UA"/>
        </w:rPr>
        <w:t>Теорія держави і права. Академічний курс: Підручник  [Текст] / За ред. О. В. Зайчук, Н. М. Оніщенко. – К. : Юрінком Інтер, 2006. – 688 с.</w:t>
      </w:r>
    </w:p>
    <w:p w:rsidR="00433A96" w:rsidRPr="00433A96" w:rsidRDefault="00433A96" w:rsidP="00433A96">
      <w:pPr>
        <w:widowControl w:val="0"/>
        <w:shd w:val="clear" w:color="auto" w:fill="FFFFFF"/>
        <w:tabs>
          <w:tab w:val="left" w:pos="442"/>
          <w:tab w:val="left" w:pos="540"/>
        </w:tabs>
        <w:autoSpaceDE w:val="0"/>
        <w:autoSpaceDN w:val="0"/>
        <w:adjustRightInd w:val="0"/>
        <w:snapToGrid w:val="0"/>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color w:val="000000"/>
          <w:sz w:val="28"/>
          <w:szCs w:val="28"/>
          <w:lang w:val="uk-UA"/>
        </w:rPr>
        <w:lastRenderedPageBreak/>
        <w:t xml:space="preserve">76. </w:t>
      </w:r>
      <w:r w:rsidRPr="00433A96">
        <w:rPr>
          <w:rFonts w:ascii="Times New Roman" w:eastAsia="Calibri" w:hAnsi="Times New Roman" w:cs="Times New Roman"/>
          <w:sz w:val="28"/>
          <w:szCs w:val="28"/>
        </w:rPr>
        <w:t>Мурашин О. Г. До питання про поняття правового акта</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rPr>
        <w:t xml:space="preserve"> / О. Г. Мурашин // Підприємництво, господарство і право. – 2002. – № 12. – С. 7–9</w:t>
      </w:r>
    </w:p>
    <w:p w:rsidR="00433A96" w:rsidRPr="00433A96" w:rsidRDefault="00433A96" w:rsidP="00433A96">
      <w:pPr>
        <w:widowControl w:val="0"/>
        <w:shd w:val="clear" w:color="auto" w:fill="FFFFFF"/>
        <w:tabs>
          <w:tab w:val="left" w:pos="442"/>
          <w:tab w:val="left" w:pos="540"/>
        </w:tabs>
        <w:autoSpaceDE w:val="0"/>
        <w:autoSpaceDN w:val="0"/>
        <w:adjustRightInd w:val="0"/>
        <w:snapToGri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rPr>
        <w:t xml:space="preserve">77. Юридична </w:t>
      </w:r>
      <w:r w:rsidRPr="00433A96">
        <w:rPr>
          <w:rFonts w:ascii="Times New Roman" w:eastAsia="Calibri" w:hAnsi="Times New Roman" w:cs="Times New Roman"/>
          <w:sz w:val="28"/>
          <w:szCs w:val="28"/>
          <w:lang w:val="uk-UA"/>
        </w:rPr>
        <w:t xml:space="preserve">енциклопедія: в 6т./ Редкол.: Ю. С. Шемшученко (відп. ред..) та інш.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К. : «Укр. енцикл». 1998. – т.1: А</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Г. 672 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eastAsia="ru-RU"/>
        </w:rPr>
      </w:pPr>
      <w:r w:rsidRPr="00433A96">
        <w:rPr>
          <w:rFonts w:ascii="Times New Roman" w:eastAsia="Calibri" w:hAnsi="Times New Roman" w:cs="Times New Roman"/>
          <w:sz w:val="28"/>
          <w:szCs w:val="28"/>
          <w:lang w:val="uk-UA"/>
        </w:rPr>
        <w:t>78.</w:t>
      </w:r>
      <w:r w:rsidRPr="00433A96">
        <w:rPr>
          <w:rFonts w:ascii="Calibri" w:eastAsia="Calibri" w:hAnsi="Calibri" w:cs="Times New Roman"/>
          <w:i/>
          <w:iCs/>
          <w:color w:val="000000"/>
          <w:sz w:val="27"/>
          <w:szCs w:val="27"/>
        </w:rPr>
        <w:t xml:space="preserve"> </w:t>
      </w:r>
      <w:r w:rsidRPr="00433A96">
        <w:rPr>
          <w:rFonts w:ascii="Times New Roman" w:eastAsia="Times New Roman" w:hAnsi="Times New Roman" w:cs="Times New Roman"/>
          <w:iCs/>
          <w:color w:val="000000"/>
          <w:sz w:val="28"/>
          <w:szCs w:val="28"/>
          <w:lang w:eastAsia="ru-RU"/>
        </w:rPr>
        <w:t>Ожегов С. И., Шведова Н. Ю.</w:t>
      </w:r>
      <w:r w:rsidRPr="00433A96">
        <w:rPr>
          <w:rFonts w:ascii="Times New Roman" w:eastAsia="Times New Roman" w:hAnsi="Times New Roman" w:cs="Times New Roman"/>
          <w:color w:val="000000"/>
          <w:sz w:val="28"/>
          <w:szCs w:val="28"/>
          <w:lang w:eastAsia="ru-RU"/>
        </w:rPr>
        <w:t> Толковый словарь русского языка / РАН. Институт рус. яз. им. В. В. Виноградова</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Times New Roman" w:hAnsi="Times New Roman" w:cs="Times New Roman"/>
          <w:color w:val="000000"/>
          <w:sz w:val="28"/>
          <w:szCs w:val="28"/>
          <w:lang w:eastAsia="ru-RU"/>
        </w:rPr>
        <w:t> </w:t>
      </w:r>
      <w:r w:rsidRPr="00433A96">
        <w:rPr>
          <w:rFonts w:ascii="Times New Roman" w:eastAsia="Calibri" w:hAnsi="Times New Roman" w:cs="Times New Roman"/>
          <w:sz w:val="28"/>
          <w:szCs w:val="28"/>
        </w:rPr>
        <w:t>–</w:t>
      </w:r>
      <w:r w:rsidRPr="00433A96">
        <w:rPr>
          <w:rFonts w:ascii="Times New Roman" w:eastAsia="Times New Roman" w:hAnsi="Times New Roman" w:cs="Times New Roman"/>
          <w:color w:val="000000"/>
          <w:sz w:val="28"/>
          <w:szCs w:val="28"/>
          <w:lang w:eastAsia="ru-RU"/>
        </w:rPr>
        <w:t xml:space="preserve"> М.</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color w:val="000000"/>
          <w:sz w:val="28"/>
          <w:szCs w:val="28"/>
          <w:lang w:eastAsia="ru-RU"/>
        </w:rPr>
        <w:t>: Азбуковник, 1997. </w:t>
      </w:r>
      <w:r w:rsidRPr="00433A96">
        <w:rPr>
          <w:rFonts w:ascii="Times New Roman" w:eastAsia="TimesNewRoman,Italic" w:hAnsi="Times New Roman" w:cs="Times New Roman"/>
          <w:iCs/>
          <w:sz w:val="28"/>
          <w:szCs w:val="28"/>
          <w:lang w:val="uk-UA"/>
        </w:rPr>
        <w:t>–</w:t>
      </w:r>
      <w:r w:rsidRPr="00433A96">
        <w:rPr>
          <w:rFonts w:ascii="Times New Roman" w:eastAsia="Times New Roman" w:hAnsi="Times New Roman" w:cs="Times New Roman"/>
          <w:color w:val="000000"/>
          <w:sz w:val="28"/>
          <w:szCs w:val="28"/>
          <w:lang w:eastAsia="ru-RU"/>
        </w:rPr>
        <w:t xml:space="preserve"> 944 с.</w:t>
      </w:r>
    </w:p>
    <w:p w:rsidR="00433A96" w:rsidRPr="00433A96" w:rsidRDefault="00433A96" w:rsidP="00433A96">
      <w:pPr>
        <w:spacing w:after="0" w:line="360" w:lineRule="auto"/>
        <w:jc w:val="both"/>
        <w:rPr>
          <w:rFonts w:ascii="Times New Roman" w:eastAsia="Calibri" w:hAnsi="Times New Roman" w:cs="Times New Roman"/>
          <w:color w:val="000000"/>
          <w:sz w:val="28"/>
          <w:szCs w:val="28"/>
          <w:shd w:val="clear" w:color="auto" w:fill="FFFFFF"/>
          <w:lang w:val="uk-UA"/>
        </w:rPr>
      </w:pPr>
      <w:r w:rsidRPr="00433A96">
        <w:rPr>
          <w:rFonts w:ascii="Times New Roman" w:eastAsia="Times New Roman" w:hAnsi="Times New Roman" w:cs="Times New Roman"/>
          <w:color w:val="000000"/>
          <w:sz w:val="28"/>
          <w:szCs w:val="28"/>
          <w:lang w:eastAsia="ru-RU"/>
        </w:rPr>
        <w:t xml:space="preserve">79. </w:t>
      </w:r>
      <w:r w:rsidRPr="00433A96">
        <w:rPr>
          <w:rFonts w:ascii="Times New Roman" w:eastAsia="Calibri" w:hAnsi="Times New Roman" w:cs="Times New Roman"/>
          <w:color w:val="000000"/>
          <w:sz w:val="28"/>
          <w:szCs w:val="28"/>
          <w:shd w:val="clear" w:color="auto" w:fill="FFFFFF"/>
        </w:rPr>
        <w:t>Энциклопедический словарь / Под ред. И.</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shd w:val="clear" w:color="auto" w:fill="FFFFFF"/>
        </w:rPr>
        <w:t>Е.Андреевского, издатели: Ф.</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shd w:val="clear" w:color="auto" w:fill="FFFFFF"/>
        </w:rPr>
        <w:t>А.Брокгауз, И.</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shd w:val="clear" w:color="auto" w:fill="FFFFFF"/>
        </w:rPr>
        <w:t>А.Ефрон.</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lang w:val="uk-UA"/>
        </w:rPr>
        <w:t>.</w:t>
      </w:r>
      <w:r w:rsidRPr="00433A96">
        <w:rPr>
          <w:rFonts w:ascii="Times New Roman" w:eastAsia="Calibri" w:hAnsi="Times New Roman" w:cs="Times New Roman"/>
          <w:color w:val="000000"/>
          <w:sz w:val="28"/>
          <w:szCs w:val="28"/>
          <w:shd w:val="clear" w:color="auto" w:fill="FFFFFF"/>
        </w:rPr>
        <w:t xml:space="preserve"> С</w:t>
      </w:r>
      <w:r w:rsidRPr="00433A96">
        <w:rPr>
          <w:rFonts w:ascii="Calibri" w:eastAsia="Calibri" w:hAnsi="Calibri" w:cs="Times New Roman"/>
          <w:sz w:val="28"/>
          <w:szCs w:val="28"/>
          <w:lang w:val="uk-UA"/>
        </w:rPr>
        <w:t>–</w:t>
      </w:r>
      <w:r w:rsidRPr="00433A96">
        <w:rPr>
          <w:rFonts w:ascii="Times New Roman" w:eastAsia="Calibri" w:hAnsi="Times New Roman" w:cs="Times New Roman"/>
          <w:color w:val="000000"/>
          <w:sz w:val="28"/>
          <w:szCs w:val="28"/>
          <w:shd w:val="clear" w:color="auto" w:fill="FFFFFF"/>
        </w:rPr>
        <w:t>Пб., 1890-1904. Т. 1-81.</w:t>
      </w:r>
      <w:r w:rsidRPr="00433A96">
        <w:rPr>
          <w:rFonts w:ascii="Times New Roman" w:eastAsia="Calibri" w:hAnsi="Times New Roman" w:cs="Times New Roman"/>
          <w:color w:val="000000"/>
          <w:sz w:val="28"/>
          <w:szCs w:val="28"/>
          <w:shd w:val="clear" w:color="auto" w:fill="FFFFFF"/>
          <w:lang w:val="uk-UA"/>
        </w:rPr>
        <w:t xml:space="preserve"> 578 с.</w:t>
      </w:r>
    </w:p>
    <w:p w:rsidR="00433A96" w:rsidRPr="00433A96" w:rsidRDefault="00433A96" w:rsidP="00433A96">
      <w:pPr>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color w:val="000000"/>
          <w:sz w:val="28"/>
          <w:szCs w:val="28"/>
          <w:shd w:val="clear" w:color="auto" w:fill="FFFFFF"/>
        </w:rPr>
        <w:t xml:space="preserve">80. </w:t>
      </w:r>
      <w:r w:rsidRPr="00433A96">
        <w:rPr>
          <w:rFonts w:ascii="Times New Roman" w:eastAsia="Calibri" w:hAnsi="Times New Roman" w:cs="Times New Roman"/>
          <w:sz w:val="28"/>
          <w:szCs w:val="28"/>
        </w:rPr>
        <w:t>Алексеев С. С. Общая теория социалистического права: Курс лекций: Учебное пособие: В 4</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rPr>
        <w:t>х вып. Свердловск, 1963</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rPr>
        <w:t>1966. Вып. 1: Введение; Сущность социалистического права. 1963. 265 с.; Вып. 2</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Нормы права и правоотношения. 1964. 226 с.; Вып. 3: Правовые акты. 1966. 212 с.; Вып. 4: Применение права</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Алексеев С. С. –</w:t>
      </w:r>
      <w:r w:rsidRPr="00433A96">
        <w:rPr>
          <w:rFonts w:ascii="Times New Roman" w:eastAsia="Calibri" w:hAnsi="Times New Roman" w:cs="Times New Roman"/>
          <w:sz w:val="28"/>
          <w:szCs w:val="28"/>
          <w:lang w:val="uk-UA"/>
        </w:rPr>
        <w:t xml:space="preserve"> М. :</w:t>
      </w:r>
      <w:r w:rsidRPr="00433A96">
        <w:rPr>
          <w:rFonts w:ascii="Times New Roman" w:eastAsia="Calibri" w:hAnsi="Times New Roman" w:cs="Times New Roman"/>
          <w:sz w:val="28"/>
          <w:szCs w:val="28"/>
        </w:rPr>
        <w:t xml:space="preserve"> Наука права 1966.</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203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sz w:val="28"/>
          <w:szCs w:val="28"/>
        </w:rPr>
        <w:t xml:space="preserve">81. </w:t>
      </w:r>
      <w:r w:rsidRPr="00433A96">
        <w:rPr>
          <w:rFonts w:ascii="Times New Roman" w:eastAsia="Calibri" w:hAnsi="Times New Roman" w:cs="Times New Roman"/>
          <w:iCs/>
          <w:sz w:val="28"/>
          <w:szCs w:val="28"/>
        </w:rPr>
        <w:t>Васильев Р.</w:t>
      </w:r>
      <w:r w:rsidRPr="00433A96">
        <w:rPr>
          <w:rFonts w:ascii="Times New Roman" w:eastAsia="Calibri" w:hAnsi="Times New Roman" w:cs="Times New Roman"/>
          <w:iCs/>
          <w:sz w:val="28"/>
          <w:szCs w:val="28"/>
          <w:lang w:val="uk-UA"/>
        </w:rPr>
        <w:t xml:space="preserve"> </w:t>
      </w:r>
      <w:r w:rsidRPr="00433A96">
        <w:rPr>
          <w:rFonts w:ascii="Times New Roman" w:eastAsia="Calibri" w:hAnsi="Times New Roman" w:cs="Times New Roman"/>
          <w:iCs/>
          <w:sz w:val="28"/>
          <w:szCs w:val="28"/>
        </w:rPr>
        <w:t xml:space="preserve">Ф. </w:t>
      </w:r>
      <w:r w:rsidRPr="00433A96">
        <w:rPr>
          <w:rFonts w:ascii="Times New Roman" w:eastAsia="Calibri" w:hAnsi="Times New Roman" w:cs="Times New Roman"/>
          <w:sz w:val="28"/>
          <w:szCs w:val="28"/>
        </w:rPr>
        <w:t>О понятии правового акта</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xml:space="preserve">/ Р. Ф. Васильев </w:t>
      </w:r>
      <w:r w:rsidRPr="00433A96">
        <w:rPr>
          <w:rFonts w:ascii="Times New Roman" w:eastAsia="Calibri" w:hAnsi="Times New Roman" w:cs="Times New Roman"/>
          <w:sz w:val="28"/>
          <w:szCs w:val="28"/>
        </w:rPr>
        <w:t>// Вестник Московского университета. – Серия 11: Право. – 1998. – № 5. – С. 24–25.</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shd w:val="clear" w:color="auto" w:fill="FFFFFF"/>
        </w:rPr>
      </w:pPr>
      <w:r w:rsidRPr="00433A96">
        <w:rPr>
          <w:rFonts w:ascii="Times New Roman" w:eastAsia="Calibri" w:hAnsi="Times New Roman" w:cs="Times New Roman"/>
          <w:sz w:val="28"/>
          <w:szCs w:val="28"/>
        </w:rPr>
        <w:t xml:space="preserve">82. </w:t>
      </w:r>
      <w:r w:rsidRPr="00433A96">
        <w:rPr>
          <w:rFonts w:ascii="Times New Roman" w:eastAsia="Calibri" w:hAnsi="Times New Roman" w:cs="Times New Roman"/>
          <w:sz w:val="28"/>
          <w:szCs w:val="28"/>
          <w:shd w:val="clear" w:color="auto" w:fill="FFFFFF"/>
        </w:rPr>
        <w:t>Алексеев С.</w:t>
      </w:r>
      <w:r w:rsidRPr="00433A96">
        <w:rPr>
          <w:rFonts w:ascii="Times New Roman" w:eastAsia="Calibri" w:hAnsi="Times New Roman" w:cs="Times New Roman"/>
          <w:sz w:val="28"/>
          <w:szCs w:val="28"/>
          <w:shd w:val="clear" w:color="auto" w:fill="FFFFFF"/>
          <w:lang w:val="uk-UA"/>
        </w:rPr>
        <w:t xml:space="preserve"> </w:t>
      </w:r>
      <w:r w:rsidRPr="00433A96">
        <w:rPr>
          <w:rFonts w:ascii="Times New Roman" w:eastAsia="Calibri" w:hAnsi="Times New Roman" w:cs="Times New Roman"/>
          <w:sz w:val="28"/>
          <w:szCs w:val="28"/>
          <w:shd w:val="clear" w:color="auto" w:fill="FFFFFF"/>
        </w:rPr>
        <w:t>С. </w:t>
      </w:r>
      <w:r w:rsidRPr="00433A96">
        <w:rPr>
          <w:rFonts w:ascii="Times New Roman" w:eastAsia="Calibri" w:hAnsi="Times New Roman" w:cs="Times New Roman"/>
          <w:bCs/>
          <w:sz w:val="28"/>
          <w:szCs w:val="28"/>
          <w:shd w:val="clear" w:color="auto" w:fill="FFFFFF"/>
        </w:rPr>
        <w:t>Общая теория права. Т.II</w:t>
      </w:r>
      <w:r w:rsidRPr="00433A96">
        <w:rPr>
          <w:rFonts w:ascii="Times New Roman" w:eastAsia="Calibri" w:hAnsi="Times New Roman" w:cs="Times New Roman"/>
          <w:bCs/>
          <w:sz w:val="28"/>
          <w:szCs w:val="28"/>
          <w:shd w:val="clear" w:color="auto" w:fill="FFFFFF"/>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shd w:val="clear" w:color="auto" w:fill="FFFFFF"/>
        </w:rPr>
        <w:t xml:space="preserve"> / </w:t>
      </w:r>
      <w:r w:rsidRPr="00433A96">
        <w:rPr>
          <w:rFonts w:ascii="Times New Roman" w:eastAsia="Calibri" w:hAnsi="Times New Roman" w:cs="Times New Roman"/>
          <w:sz w:val="28"/>
          <w:szCs w:val="28"/>
          <w:shd w:val="clear" w:color="auto" w:fill="FFFFFF"/>
          <w:lang w:val="uk-UA"/>
        </w:rPr>
        <w:t xml:space="preserve">С. С. </w:t>
      </w:r>
      <w:r w:rsidRPr="00433A96">
        <w:rPr>
          <w:rFonts w:ascii="Times New Roman" w:eastAsia="Calibri" w:hAnsi="Times New Roman" w:cs="Times New Roman"/>
          <w:sz w:val="28"/>
          <w:szCs w:val="28"/>
          <w:shd w:val="clear" w:color="auto" w:fill="FFFFFF"/>
        </w:rPr>
        <w:t>Алексеев</w:t>
      </w:r>
      <w:r w:rsidRPr="00433A96">
        <w:rPr>
          <w:rFonts w:ascii="Times New Roman" w:eastAsia="Calibri" w:hAnsi="Times New Roman" w:cs="Times New Roman"/>
          <w:sz w:val="28"/>
          <w:szCs w:val="28"/>
          <w:shd w:val="clear" w:color="auto" w:fill="FFFFFF"/>
          <w:lang w:val="uk-UA"/>
        </w:rPr>
        <w:t xml:space="preserve">. </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shd w:val="clear" w:color="auto" w:fill="FFFFFF"/>
        </w:rPr>
        <w:t xml:space="preserve"> М.</w:t>
      </w:r>
      <w:r w:rsidRPr="00433A96">
        <w:rPr>
          <w:rFonts w:ascii="Times New Roman" w:eastAsia="Calibri" w:hAnsi="Times New Roman" w:cs="Times New Roman"/>
          <w:sz w:val="28"/>
          <w:szCs w:val="28"/>
          <w:shd w:val="clear" w:color="auto" w:fill="FFFFFF"/>
          <w:lang w:val="uk-UA"/>
        </w:rPr>
        <w:t xml:space="preserve"> </w:t>
      </w:r>
      <w:r w:rsidRPr="00433A96">
        <w:rPr>
          <w:rFonts w:ascii="Times New Roman" w:eastAsia="Calibri" w:hAnsi="Times New Roman" w:cs="Times New Roman"/>
          <w:sz w:val="28"/>
          <w:szCs w:val="28"/>
          <w:shd w:val="clear" w:color="auto" w:fill="FFFFFF"/>
        </w:rPr>
        <w:t xml:space="preserve">: Юридическая литература, 1982. </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shd w:val="clear" w:color="auto" w:fill="FFFFFF"/>
          <w:lang w:val="uk-UA"/>
        </w:rPr>
        <w:t xml:space="preserve"> </w:t>
      </w:r>
      <w:r w:rsidRPr="00433A96">
        <w:rPr>
          <w:rFonts w:ascii="Times New Roman" w:eastAsia="Calibri" w:hAnsi="Times New Roman" w:cs="Times New Roman"/>
          <w:sz w:val="28"/>
          <w:szCs w:val="28"/>
          <w:shd w:val="clear" w:color="auto" w:fill="FFFFFF"/>
        </w:rPr>
        <w:t>360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shd w:val="clear" w:color="auto" w:fill="FAFAFA"/>
        </w:rPr>
      </w:pPr>
      <w:r w:rsidRPr="00433A96">
        <w:rPr>
          <w:rFonts w:ascii="Times New Roman" w:eastAsia="Calibri" w:hAnsi="Times New Roman" w:cs="Times New Roman"/>
          <w:sz w:val="28"/>
          <w:szCs w:val="28"/>
          <w:shd w:val="clear" w:color="auto" w:fill="FFFFFF"/>
        </w:rPr>
        <w:t xml:space="preserve">83. </w:t>
      </w:r>
      <w:r w:rsidRPr="00433A96">
        <w:rPr>
          <w:rFonts w:ascii="Times New Roman" w:eastAsia="Calibri" w:hAnsi="Times New Roman" w:cs="Times New Roman"/>
          <w:color w:val="000000"/>
          <w:sz w:val="28"/>
          <w:szCs w:val="28"/>
          <w:shd w:val="clear" w:color="auto" w:fill="FAFAFA"/>
        </w:rPr>
        <w:t>Скакун О. Ф. Теорія держави і права</w:t>
      </w:r>
      <w:r w:rsidRPr="00433A96">
        <w:rPr>
          <w:rFonts w:ascii="Times New Roman" w:eastAsia="Calibri" w:hAnsi="Times New Roman" w:cs="Times New Roman"/>
          <w:color w:val="000000"/>
          <w:sz w:val="28"/>
          <w:szCs w:val="28"/>
          <w:shd w:val="clear" w:color="auto" w:fill="FAFAFA"/>
          <w:lang w:val="uk-UA"/>
        </w:rPr>
        <w:t xml:space="preserve"> </w:t>
      </w:r>
      <w:r w:rsidRPr="00433A96">
        <w:rPr>
          <w:rFonts w:ascii="Times New Roman" w:eastAsia="Calibri" w:hAnsi="Times New Roman" w:cs="Times New Roman"/>
          <w:color w:val="000000"/>
          <w:sz w:val="28"/>
          <w:szCs w:val="28"/>
          <w:shd w:val="clear" w:color="auto" w:fill="FAFAFA"/>
        </w:rPr>
        <w:t>:</w:t>
      </w:r>
      <w:r w:rsidRPr="00433A96">
        <w:rPr>
          <w:rFonts w:ascii="Times New Roman" w:eastAsia="Calibri" w:hAnsi="Times New Roman" w:cs="Times New Roman"/>
          <w:color w:val="000000"/>
          <w:sz w:val="28"/>
          <w:szCs w:val="28"/>
          <w:shd w:val="clear" w:color="auto" w:fill="FAFAFA"/>
          <w:lang w:val="uk-UA"/>
        </w:rPr>
        <w:t xml:space="preserve"> </w:t>
      </w:r>
      <w:r w:rsidRPr="00433A96">
        <w:rPr>
          <w:rFonts w:ascii="Times New Roman" w:eastAsia="Calibri" w:hAnsi="Times New Roman" w:cs="Times New Roman"/>
          <w:color w:val="000000"/>
          <w:sz w:val="28"/>
          <w:szCs w:val="28"/>
          <w:shd w:val="clear" w:color="auto" w:fill="FAFAFA"/>
        </w:rPr>
        <w:t xml:space="preserve"> Підручник / Пер. з рос.</w:t>
      </w:r>
      <w:r w:rsidRPr="00433A96">
        <w:rPr>
          <w:rFonts w:ascii="Times New Roman" w:eastAsia="Calibri" w:hAnsi="Times New Roman" w:cs="Times New Roman"/>
          <w:color w:val="000000"/>
          <w:sz w:val="28"/>
          <w:szCs w:val="28"/>
          <w:shd w:val="clear" w:color="auto" w:fill="FAFAFA"/>
          <w:lang w:val="uk-UA"/>
        </w:rPr>
        <w:t xml:space="preserve">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О. Ф. Скакун</w:t>
      </w:r>
      <w:r w:rsidRPr="00433A96">
        <w:rPr>
          <w:rFonts w:ascii="Times New Roman" w:eastAsia="Calibri" w:hAnsi="Times New Roman" w:cs="Times New Roman"/>
          <w:color w:val="000000"/>
          <w:sz w:val="28"/>
          <w:szCs w:val="28"/>
          <w:shd w:val="clear" w:color="auto" w:fill="FAFAFA"/>
        </w:rPr>
        <w:t xml:space="preserve"> </w:t>
      </w:r>
      <w:r w:rsidRPr="00433A96">
        <w:rPr>
          <w:rFonts w:ascii="Times New Roman" w:eastAsia="Calibri" w:hAnsi="Times New Roman" w:cs="Times New Roman"/>
          <w:sz w:val="28"/>
          <w:szCs w:val="28"/>
        </w:rPr>
        <w:t>–</w:t>
      </w:r>
      <w:r w:rsidRPr="00433A96">
        <w:rPr>
          <w:rFonts w:ascii="Times New Roman" w:eastAsia="Calibri" w:hAnsi="Times New Roman" w:cs="Times New Roman"/>
          <w:color w:val="000000"/>
          <w:sz w:val="28"/>
          <w:szCs w:val="28"/>
          <w:shd w:val="clear" w:color="auto" w:fill="FAFAFA"/>
        </w:rPr>
        <w:t xml:space="preserve"> Харків: Консум, 2001. </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shd w:val="clear" w:color="auto" w:fill="FAFAFA"/>
        </w:rPr>
        <w:t>656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shd w:val="clear" w:color="auto" w:fill="FAFAFA"/>
        </w:rPr>
      </w:pPr>
      <w:r w:rsidRPr="00433A96">
        <w:rPr>
          <w:rFonts w:ascii="Times New Roman" w:eastAsia="Calibri" w:hAnsi="Times New Roman" w:cs="Times New Roman"/>
          <w:color w:val="000000"/>
          <w:sz w:val="28"/>
          <w:szCs w:val="28"/>
          <w:shd w:val="clear" w:color="auto" w:fill="FAFAFA"/>
        </w:rPr>
        <w:t>84</w:t>
      </w:r>
      <w:r w:rsidRPr="00433A96">
        <w:rPr>
          <w:rFonts w:ascii="Times New Roman" w:eastAsia="Calibri" w:hAnsi="Times New Roman" w:cs="Times New Roman"/>
          <w:sz w:val="28"/>
          <w:szCs w:val="28"/>
          <w:shd w:val="clear" w:color="auto" w:fill="FAFAFA"/>
        </w:rPr>
        <w:t xml:space="preserve">. Тесленко М. В. Судебный конституционный контроль в Украине: Монография. Вступ. Статья В. Ф. Погорилко. </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shd w:val="clear" w:color="auto" w:fill="FAFAFA"/>
        </w:rPr>
        <w:t xml:space="preserve"> К.: Ин</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shd w:val="clear" w:color="auto" w:fill="FAFAFA"/>
        </w:rPr>
        <w:t xml:space="preserve">т государства и права им. В. М. Корецкого НАН Украины, 2001. </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shd w:val="clear" w:color="auto" w:fill="FAFAFA"/>
        </w:rPr>
        <w:t xml:space="preserve"> 344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sz w:val="28"/>
          <w:szCs w:val="28"/>
          <w:shd w:val="clear" w:color="auto" w:fill="FAFAFA"/>
        </w:rPr>
        <w:t xml:space="preserve">85. </w:t>
      </w:r>
      <w:r w:rsidRPr="00433A96">
        <w:rPr>
          <w:rFonts w:ascii="Times New Roman" w:eastAsia="Calibri" w:hAnsi="Times New Roman" w:cs="Times New Roman"/>
          <w:sz w:val="28"/>
          <w:szCs w:val="28"/>
        </w:rPr>
        <w:t>Марченко М.</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Н. Курс сравнительного правоведения: Учебник</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shd w:val="clear" w:color="auto" w:fill="FFFFFF"/>
        </w:rPr>
        <w:t xml:space="preserve"> / </w:t>
      </w:r>
      <w:r w:rsidRPr="00433A96">
        <w:rPr>
          <w:rFonts w:ascii="Times New Roman" w:eastAsia="Calibri" w:hAnsi="Times New Roman" w:cs="Times New Roman"/>
          <w:sz w:val="28"/>
          <w:szCs w:val="28"/>
          <w:shd w:val="clear" w:color="auto" w:fill="FFFFFF"/>
          <w:lang w:val="uk-UA"/>
        </w:rPr>
        <w:t xml:space="preserve">М. Н. </w:t>
      </w:r>
      <w:r w:rsidRPr="00433A96">
        <w:rPr>
          <w:rFonts w:ascii="Times New Roman" w:eastAsia="Calibri" w:hAnsi="Times New Roman" w:cs="Times New Roman"/>
          <w:sz w:val="28"/>
          <w:szCs w:val="28"/>
        </w:rPr>
        <w:t>Марченко – М.</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xml:space="preserve">: Городец, 2002. </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535</w:t>
      </w:r>
      <w:r w:rsidRPr="00433A96">
        <w:rPr>
          <w:rFonts w:ascii="Times New Roman" w:eastAsia="Calibri" w:hAnsi="Times New Roman" w:cs="Times New Roman"/>
          <w:sz w:val="28"/>
          <w:szCs w:val="28"/>
          <w:lang w:val="uk-UA"/>
        </w:rPr>
        <w:t xml:space="preserve"> с</w:t>
      </w:r>
      <w:r w:rsidRPr="00433A96">
        <w:rPr>
          <w:rFonts w:ascii="Times New Roman" w:eastAsia="Calibri" w:hAnsi="Times New Roman" w:cs="Times New Roman"/>
          <w:sz w:val="28"/>
          <w:szCs w:val="28"/>
        </w:rPr>
        <w:t>.</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sz w:val="28"/>
          <w:szCs w:val="28"/>
        </w:rPr>
        <w:t>86. Маунц Т. (Теодор). Государственное право Германии (ФРГ и ГДР) =Deutsches  Staatsrecht /</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Пер. с нем. Ю. П. Урьяса; Под ред. и со  вступит. статьей Г. С. Гурвича</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М. :</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Изд</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rPr>
        <w:t>во иностр. лит.,1959. –</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596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shd w:val="clear" w:color="auto" w:fill="FFFFFF"/>
        </w:rPr>
      </w:pPr>
      <w:r w:rsidRPr="00433A96">
        <w:rPr>
          <w:rFonts w:ascii="Times New Roman" w:eastAsia="Calibri" w:hAnsi="Times New Roman" w:cs="Times New Roman"/>
          <w:sz w:val="28"/>
          <w:szCs w:val="28"/>
        </w:rPr>
        <w:t xml:space="preserve">87. </w:t>
      </w:r>
      <w:r w:rsidRPr="00433A96">
        <w:rPr>
          <w:rFonts w:ascii="Times New Roman" w:eastAsia="Calibri" w:hAnsi="Times New Roman" w:cs="Times New Roman"/>
          <w:iCs/>
          <w:sz w:val="28"/>
          <w:szCs w:val="28"/>
          <w:shd w:val="clear" w:color="auto" w:fill="FFFFFF"/>
        </w:rPr>
        <w:t>Витрук Н. В.</w:t>
      </w:r>
      <w:r w:rsidRPr="00433A96">
        <w:rPr>
          <w:rFonts w:ascii="Times New Roman" w:eastAsia="Calibri" w:hAnsi="Times New Roman" w:cs="Times New Roman"/>
          <w:sz w:val="28"/>
          <w:szCs w:val="28"/>
          <w:shd w:val="clear" w:color="auto" w:fill="FFFFFF"/>
        </w:rPr>
        <w:t> Конституционное правосудие</w:t>
      </w:r>
      <w:r w:rsidRPr="00433A96">
        <w:rPr>
          <w:rFonts w:ascii="Times New Roman" w:eastAsia="Calibri" w:hAnsi="Times New Roman" w:cs="Times New Roman"/>
          <w:sz w:val="28"/>
          <w:szCs w:val="28"/>
          <w:shd w:val="clear" w:color="auto" w:fill="FFFFFF"/>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shd w:val="clear" w:color="auto" w:fill="FFFFFF"/>
        </w:rPr>
        <w:t> / </w:t>
      </w:r>
      <w:r w:rsidRPr="00433A96">
        <w:rPr>
          <w:rFonts w:ascii="Times New Roman" w:eastAsia="Calibri" w:hAnsi="Times New Roman" w:cs="Times New Roman"/>
          <w:sz w:val="28"/>
          <w:szCs w:val="28"/>
          <w:shd w:val="clear" w:color="auto" w:fill="FFFFFF"/>
          <w:lang w:val="uk-UA"/>
        </w:rPr>
        <w:t xml:space="preserve">Н. В. </w:t>
      </w:r>
      <w:r w:rsidRPr="00433A96">
        <w:rPr>
          <w:rFonts w:ascii="Times New Roman" w:eastAsia="Calibri" w:hAnsi="Times New Roman" w:cs="Times New Roman"/>
          <w:iCs/>
          <w:sz w:val="28"/>
          <w:szCs w:val="28"/>
          <w:shd w:val="clear" w:color="auto" w:fill="FFFFFF"/>
        </w:rPr>
        <w:t>Витрук</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shd w:val="clear" w:color="auto" w:fill="FFFFFF"/>
        </w:rPr>
        <w:t> </w:t>
      </w:r>
      <w:r w:rsidRPr="00433A96">
        <w:rPr>
          <w:rFonts w:ascii="Times New Roman" w:eastAsia="Calibri" w:hAnsi="Times New Roman" w:cs="Times New Roman"/>
          <w:sz w:val="28"/>
          <w:szCs w:val="28"/>
        </w:rPr>
        <w:t>М.</w:t>
      </w:r>
      <w:r w:rsidRPr="00433A96">
        <w:rPr>
          <w:rFonts w:ascii="Times New Roman" w:eastAsia="Calibri" w:hAnsi="Times New Roman" w:cs="Times New Roman"/>
          <w:sz w:val="28"/>
          <w:szCs w:val="28"/>
          <w:shd w:val="clear" w:color="auto" w:fill="FFFFFF"/>
        </w:rPr>
        <w:t>: Юристъ, 2005. </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shd w:val="clear" w:color="auto" w:fill="FFFFFF"/>
        </w:rPr>
        <w:t>527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shd w:val="clear" w:color="auto" w:fill="FFFFFF"/>
        </w:rPr>
      </w:pPr>
      <w:r w:rsidRPr="00433A96">
        <w:rPr>
          <w:rFonts w:ascii="Times New Roman" w:eastAsia="Calibri" w:hAnsi="Times New Roman" w:cs="Times New Roman"/>
          <w:sz w:val="28"/>
          <w:szCs w:val="28"/>
          <w:shd w:val="clear" w:color="auto" w:fill="FFFFFF"/>
        </w:rPr>
        <w:lastRenderedPageBreak/>
        <w:t xml:space="preserve">88. </w:t>
      </w:r>
      <w:r w:rsidRPr="00433A96">
        <w:rPr>
          <w:rFonts w:ascii="Times New Roman" w:eastAsia="Calibri" w:hAnsi="Times New Roman" w:cs="Times New Roman"/>
          <w:bCs/>
          <w:color w:val="000000"/>
          <w:sz w:val="28"/>
          <w:szCs w:val="28"/>
        </w:rPr>
        <w:t>Конституции зарубежных государств</w:t>
      </w:r>
      <w:r w:rsidRPr="00433A96">
        <w:rPr>
          <w:rFonts w:ascii="Times New Roman" w:eastAsia="Calibri" w:hAnsi="Times New Roman" w:cs="Times New Roman"/>
          <w:color w:val="000000"/>
          <w:sz w:val="28"/>
          <w:szCs w:val="28"/>
          <w:shd w:val="clear" w:color="auto" w:fill="FFFFFF"/>
        </w:rPr>
        <w:t xml:space="preserve">: Великобритания. Франция. Германия. Италия. Испания. Европ. Союз. Соедин. Штаты Америки. Япония. Индия: учеб. пособие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color w:val="000000"/>
          <w:sz w:val="28"/>
          <w:szCs w:val="28"/>
          <w:shd w:val="clear" w:color="auto" w:fill="FFFFFF"/>
        </w:rPr>
        <w:t xml:space="preserve">/ [сост., пер., авт. введ. и вступ. статей В. В. </w:t>
      </w:r>
      <w:r w:rsidRPr="00433A96">
        <w:rPr>
          <w:rFonts w:ascii="Times New Roman" w:eastAsia="Calibri" w:hAnsi="Times New Roman" w:cs="Times New Roman"/>
          <w:bCs/>
          <w:sz w:val="28"/>
          <w:szCs w:val="28"/>
        </w:rPr>
        <w:t>Маклаков</w:t>
      </w:r>
      <w:r w:rsidRPr="00433A96">
        <w:rPr>
          <w:rFonts w:ascii="Times New Roman" w:eastAsia="Calibri" w:hAnsi="Times New Roman" w:cs="Times New Roman"/>
          <w:color w:val="000000"/>
          <w:sz w:val="28"/>
          <w:szCs w:val="28"/>
          <w:shd w:val="clear" w:color="auto" w:fill="FFFFFF"/>
        </w:rPr>
        <w:t xml:space="preserve">]. </w:t>
      </w:r>
      <w:r w:rsidRPr="00433A96">
        <w:rPr>
          <w:rFonts w:ascii="Times New Roman" w:eastAsia="Calibri" w:hAnsi="Times New Roman" w:cs="Times New Roman"/>
          <w:sz w:val="28"/>
          <w:szCs w:val="28"/>
        </w:rPr>
        <w:t>–</w:t>
      </w:r>
      <w:r w:rsidRPr="00433A96">
        <w:rPr>
          <w:rFonts w:ascii="Times New Roman" w:eastAsia="Calibri" w:hAnsi="Times New Roman" w:cs="Times New Roman"/>
          <w:color w:val="000000"/>
          <w:sz w:val="28"/>
          <w:szCs w:val="28"/>
          <w:shd w:val="clear" w:color="auto" w:fill="FFFFFF"/>
        </w:rPr>
        <w:t xml:space="preserve"> 4</w:t>
      </w:r>
      <w:r w:rsidRPr="00433A96">
        <w:rPr>
          <w:rFonts w:ascii="Calibri" w:eastAsia="Calibri" w:hAnsi="Calibri" w:cs="Times New Roman"/>
          <w:sz w:val="28"/>
          <w:szCs w:val="28"/>
          <w:lang w:val="uk-UA"/>
        </w:rPr>
        <w:t>–</w:t>
      </w:r>
      <w:r w:rsidRPr="00433A96">
        <w:rPr>
          <w:rFonts w:ascii="Times New Roman" w:eastAsia="Calibri" w:hAnsi="Times New Roman" w:cs="Times New Roman"/>
          <w:color w:val="000000"/>
          <w:sz w:val="28"/>
          <w:szCs w:val="28"/>
          <w:shd w:val="clear" w:color="auto" w:fill="FFFFFF"/>
        </w:rPr>
        <w:t xml:space="preserve">е изд., перераб. и доп. </w:t>
      </w:r>
      <w:r w:rsidRPr="00433A96">
        <w:rPr>
          <w:rFonts w:ascii="Times New Roman" w:eastAsia="Calibri" w:hAnsi="Times New Roman" w:cs="Times New Roman"/>
          <w:sz w:val="28"/>
          <w:szCs w:val="28"/>
        </w:rPr>
        <w:t>–</w:t>
      </w:r>
      <w:r w:rsidRPr="00433A96">
        <w:rPr>
          <w:rFonts w:ascii="Times New Roman" w:eastAsia="Calibri" w:hAnsi="Times New Roman" w:cs="Times New Roman"/>
          <w:color w:val="000000"/>
          <w:sz w:val="28"/>
          <w:szCs w:val="28"/>
          <w:shd w:val="clear" w:color="auto" w:fill="FFFFFF"/>
        </w:rPr>
        <w:t xml:space="preserve"> Москва : Волтерс Клувер, 2003. – 593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shd w:val="clear" w:color="auto" w:fill="FFFFFF"/>
        </w:rPr>
      </w:pPr>
      <w:r w:rsidRPr="00433A96">
        <w:rPr>
          <w:rFonts w:ascii="Times New Roman" w:eastAsia="Calibri" w:hAnsi="Times New Roman" w:cs="Times New Roman"/>
          <w:color w:val="000000"/>
          <w:sz w:val="28"/>
          <w:szCs w:val="28"/>
          <w:shd w:val="clear" w:color="auto" w:fill="FFFFFF"/>
        </w:rPr>
        <w:t>89. Конституции государств Европы. В 3 т. / под общ. ред. Л.</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shd w:val="clear" w:color="auto" w:fill="FFFFFF"/>
        </w:rPr>
        <w:t>А. Окунькова</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color w:val="000000"/>
          <w:sz w:val="28"/>
          <w:szCs w:val="28"/>
          <w:shd w:val="clear" w:color="auto" w:fill="FFFFFF"/>
        </w:rPr>
        <w:t>/  М.</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shd w:val="clear" w:color="auto" w:fill="FFFFFF"/>
        </w:rPr>
        <w:t xml:space="preserve">: Издательство НОРМА, 2001. </w:t>
      </w:r>
      <w:r w:rsidRPr="00433A96">
        <w:rPr>
          <w:rFonts w:ascii="Times New Roman" w:eastAsia="Calibri" w:hAnsi="Times New Roman" w:cs="Times New Roman"/>
          <w:sz w:val="28"/>
          <w:szCs w:val="28"/>
        </w:rPr>
        <w:t>–</w:t>
      </w:r>
      <w:r w:rsidRPr="00433A96">
        <w:rPr>
          <w:rFonts w:ascii="Times New Roman" w:eastAsia="Calibri" w:hAnsi="Times New Roman" w:cs="Times New Roman"/>
          <w:color w:val="000000"/>
          <w:sz w:val="28"/>
          <w:szCs w:val="28"/>
          <w:shd w:val="clear" w:color="auto" w:fill="FFFFFF"/>
        </w:rPr>
        <w:t xml:space="preserve"> Т. 2. </w:t>
      </w:r>
      <w:r w:rsidRPr="00433A96">
        <w:rPr>
          <w:rFonts w:ascii="Times New Roman" w:eastAsia="Calibri" w:hAnsi="Times New Roman" w:cs="Times New Roman"/>
          <w:sz w:val="28"/>
          <w:szCs w:val="28"/>
        </w:rPr>
        <w:t>–</w:t>
      </w:r>
      <w:r w:rsidRPr="00433A96">
        <w:rPr>
          <w:rFonts w:ascii="Times New Roman" w:eastAsia="Calibri" w:hAnsi="Times New Roman" w:cs="Times New Roman"/>
          <w:color w:val="000000"/>
          <w:sz w:val="28"/>
          <w:szCs w:val="28"/>
          <w:shd w:val="clear" w:color="auto" w:fill="FFFFFF"/>
        </w:rPr>
        <w:t xml:space="preserve"> 840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color w:val="000000"/>
          <w:sz w:val="28"/>
          <w:szCs w:val="28"/>
          <w:shd w:val="clear" w:color="auto" w:fill="FFFFFF"/>
        </w:rPr>
        <w:t xml:space="preserve">90. </w:t>
      </w:r>
      <w:r w:rsidRPr="00433A96">
        <w:rPr>
          <w:rFonts w:ascii="Times New Roman" w:eastAsia="Calibri" w:hAnsi="Times New Roman" w:cs="Times New Roman"/>
          <w:sz w:val="28"/>
          <w:szCs w:val="28"/>
        </w:rPr>
        <w:t>Энгельс Ф.</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Маркс К. Введение к английскому изданию «Развитие социализма от утопии к науке»</w:t>
      </w:r>
      <w:r w:rsidRPr="00433A96">
        <w:rPr>
          <w:rFonts w:ascii="Times New Roman" w:eastAsia="Calibri" w:hAnsi="Times New Roman" w:cs="Times New Roman"/>
          <w:color w:val="000000"/>
          <w:sz w:val="28"/>
          <w:szCs w:val="28"/>
          <w:lang w:val="uk-UA"/>
        </w:rPr>
        <w:t xml:space="preserve"> [Текст]</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Маркс К., Энгельс Ф.</w:t>
      </w:r>
      <w:r w:rsidRPr="00433A96">
        <w:rPr>
          <w:rFonts w:ascii="Times New Roman" w:eastAsia="Calibri" w:hAnsi="Times New Roman" w:cs="Times New Roman"/>
          <w:sz w:val="28"/>
          <w:szCs w:val="28"/>
          <w:lang w:val="uk-UA"/>
        </w:rPr>
        <w:t>,</w:t>
      </w:r>
      <w:r w:rsidRPr="00433A96">
        <w:rPr>
          <w:rFonts w:ascii="Times New Roman" w:eastAsia="Calibri" w:hAnsi="Times New Roman" w:cs="Times New Roman"/>
          <w:sz w:val="28"/>
          <w:szCs w:val="28"/>
        </w:rPr>
        <w:t xml:space="preserve"> Соч. – 2</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rPr>
        <w:t>е изд. – Т. 22. – М., 1955. –  312</w:t>
      </w:r>
      <w:r w:rsidRPr="00433A96">
        <w:rPr>
          <w:rFonts w:ascii="Times New Roman" w:eastAsia="Calibri" w:hAnsi="Times New Roman" w:cs="Times New Roman"/>
          <w:sz w:val="28"/>
          <w:szCs w:val="28"/>
          <w:lang w:val="uk-UA"/>
        </w:rPr>
        <w:t xml:space="preserve">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sz w:val="28"/>
          <w:szCs w:val="28"/>
        </w:rPr>
        <w:t xml:space="preserve">91. Ракова Е.Г. Договор как форма и процедурный институт позитивного права : автореф. … канд. юрид. наук : спец. 12.00.01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rPr>
        <w:t>/ Е.</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Г. Ракова. – СПб., 2004. – 22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sz w:val="28"/>
          <w:szCs w:val="28"/>
        </w:rPr>
        <w:t>92. Малько А.</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В. Стимулы и ограничения в праве</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rPr>
        <w:t xml:space="preserve"> / А.</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В. Малько. – М. : Юрист, 2003. – 256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sz w:val="28"/>
          <w:szCs w:val="28"/>
        </w:rPr>
        <w:t>93. Марченко М.</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xml:space="preserve">Н. Общая теория договора: основные положения (статья первая)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rPr>
        <w:t>/ М.</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Н. Марченко // Вестник Московского университета. – М. : Изд</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rPr>
        <w:t>во Московского ун</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rPr>
        <w:t>та, 2003. – № 6. – С. 3–16.</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rPr>
        <w:t xml:space="preserve">94. </w:t>
      </w:r>
      <w:r w:rsidRPr="00433A96">
        <w:rPr>
          <w:rFonts w:ascii="Times New Roman" w:eastAsia="Calibri" w:hAnsi="Times New Roman" w:cs="Times New Roman"/>
          <w:sz w:val="28"/>
          <w:szCs w:val="28"/>
          <w:lang w:val="uk-UA"/>
        </w:rPr>
        <w:t xml:space="preserve">Пархоменко Н. М. Договір в системі форм права України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lang w:val="uk-UA"/>
        </w:rPr>
        <w:t>/ Н. М. Пархоменко. – К. : Юридична книга, 2000. – 184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shd w:val="clear" w:color="auto" w:fill="FFFFFF"/>
          <w:lang w:val="uk-UA"/>
        </w:rPr>
      </w:pPr>
      <w:r w:rsidRPr="00433A96">
        <w:rPr>
          <w:rFonts w:ascii="Times New Roman" w:eastAsia="Calibri" w:hAnsi="Times New Roman" w:cs="Times New Roman"/>
          <w:sz w:val="28"/>
          <w:szCs w:val="28"/>
          <w:lang w:val="uk-UA"/>
        </w:rPr>
        <w:t xml:space="preserve">95. </w:t>
      </w:r>
      <w:hyperlink r:id="rId14" w:history="1">
        <w:r w:rsidRPr="00433A96">
          <w:rPr>
            <w:rFonts w:ascii="Times New Roman" w:eastAsia="Calibri" w:hAnsi="Times New Roman" w:cs="Times New Roman"/>
            <w:sz w:val="28"/>
            <w:szCs w:val="28"/>
            <w:bdr w:val="none" w:sz="0" w:space="0" w:color="auto" w:frame="1"/>
            <w:shd w:val="clear" w:color="auto" w:fill="FFFFFF"/>
          </w:rPr>
          <w:t>Віденська конвенція про право міжнародних договорів</w:t>
        </w:r>
      </w:hyperlink>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shd w:val="clear" w:color="auto" w:fill="FFFFFF"/>
          <w:lang w:val="uk-UA"/>
        </w:rPr>
        <w:t xml:space="preserve">[Електронний ресурс]: </w:t>
      </w:r>
      <w:r w:rsidRPr="00433A96">
        <w:rPr>
          <w:rFonts w:ascii="Times New Roman" w:eastAsia="Calibri" w:hAnsi="Times New Roman" w:cs="Times New Roman"/>
          <w:bCs/>
          <w:sz w:val="28"/>
          <w:szCs w:val="28"/>
          <w:bdr w:val="none" w:sz="0" w:space="0" w:color="auto" w:frame="1"/>
          <w:lang w:val="uk-UA"/>
        </w:rPr>
        <w:t xml:space="preserve">Ратифікувана ВР УРСР </w:t>
      </w:r>
      <w:r w:rsidRPr="00433A96">
        <w:rPr>
          <w:rFonts w:ascii="Times New Roman" w:eastAsia="Calibri" w:hAnsi="Times New Roman" w:cs="Times New Roman"/>
          <w:sz w:val="28"/>
          <w:szCs w:val="28"/>
          <w:shd w:val="clear" w:color="auto" w:fill="FFFFFF"/>
          <w:lang w:val="uk-UA"/>
        </w:rPr>
        <w:t xml:space="preserve">14.04.1986 р. Згідно із Законами України: станом на 15.04.17 </w:t>
      </w:r>
      <w:r w:rsidRPr="00433A96">
        <w:rPr>
          <w:rFonts w:ascii="Times New Roman" w:eastAsia="Calibri" w:hAnsi="Times New Roman" w:cs="Times New Roman"/>
          <w:sz w:val="28"/>
          <w:szCs w:val="28"/>
          <w:lang w:val="uk-UA"/>
        </w:rPr>
        <w:t>–</w:t>
      </w:r>
      <w:r w:rsidRPr="00433A96">
        <w:rPr>
          <w:rFonts w:ascii="Times New Roman" w:eastAsia="Calibri" w:hAnsi="Times New Roman" w:cs="Times New Roman"/>
          <w:sz w:val="28"/>
          <w:szCs w:val="28"/>
          <w:shd w:val="clear" w:color="auto" w:fill="FFFFFF"/>
          <w:lang w:val="uk-UA"/>
        </w:rPr>
        <w:t xml:space="preserve"> Електрон. дан. (2 файли). – Режим доступу:</w:t>
      </w:r>
      <w:r w:rsidRPr="00433A96">
        <w:rPr>
          <w:rFonts w:ascii="Times New Roman" w:eastAsia="Calibri" w:hAnsi="Times New Roman" w:cs="Times New Roman"/>
          <w:sz w:val="28"/>
          <w:szCs w:val="28"/>
          <w:lang w:val="uk-UA"/>
        </w:rPr>
        <w:t xml:space="preserve"> </w:t>
      </w:r>
      <w:hyperlink r:id="rId15" w:history="1">
        <w:r w:rsidRPr="00433A96">
          <w:rPr>
            <w:rFonts w:ascii="Calibri" w:eastAsia="Calibri" w:hAnsi="Calibri" w:cs="Times New Roman"/>
            <w:color w:val="0000FF"/>
            <w:sz w:val="28"/>
            <w:szCs w:val="28"/>
            <w:u w:val="single"/>
            <w:lang w:val="uk-UA"/>
          </w:rPr>
          <w:t>http://zakon2.rada.gov.ua/laws/show/995_118</w:t>
        </w:r>
      </w:hyperlink>
      <w:r w:rsidRPr="00433A96">
        <w:rPr>
          <w:rFonts w:ascii="Times New Roman" w:eastAsia="Calibri" w:hAnsi="Times New Roman" w:cs="Times New Roman"/>
          <w:sz w:val="28"/>
          <w:szCs w:val="28"/>
          <w:shd w:val="clear" w:color="auto" w:fill="FFFFFF"/>
          <w:lang w:val="uk-UA"/>
        </w:rPr>
        <w:t xml:space="preserve"> – Назва з екрану.</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shd w:val="clear" w:color="auto" w:fill="FFFFFF"/>
          <w:lang w:val="uk-UA"/>
        </w:rPr>
        <w:t xml:space="preserve">96. </w:t>
      </w:r>
      <w:r w:rsidRPr="00433A96">
        <w:rPr>
          <w:rFonts w:ascii="Times New Roman" w:eastAsia="Calibri" w:hAnsi="Times New Roman" w:cs="Times New Roman"/>
          <w:sz w:val="28"/>
          <w:szCs w:val="28"/>
        </w:rPr>
        <w:t>Блищенко И.</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П. Международное и внутригосударственное право</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xml:space="preserve"> Блищенко И.</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П</w:t>
      </w:r>
      <w:r w:rsidRPr="00433A96">
        <w:rPr>
          <w:rFonts w:ascii="Times New Roman" w:eastAsia="Calibri" w:hAnsi="Times New Roman" w:cs="Times New Roman"/>
          <w:sz w:val="28"/>
          <w:szCs w:val="28"/>
          <w:lang w:val="uk-UA"/>
        </w:rPr>
        <w:t xml:space="preserve">. </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lang w:val="uk-UA"/>
        </w:rPr>
        <w:t>. М.: Госюрздат,</w:t>
      </w:r>
      <w:r w:rsidRPr="00433A96">
        <w:rPr>
          <w:rFonts w:ascii="Times New Roman" w:eastAsia="Calibri" w:hAnsi="Times New Roman" w:cs="Times New Roman"/>
          <w:sz w:val="28"/>
          <w:szCs w:val="28"/>
        </w:rPr>
        <w:t xml:space="preserve"> 1960</w:t>
      </w:r>
      <w:r w:rsidRPr="00433A96">
        <w:rPr>
          <w:rFonts w:ascii="Times New Roman" w:eastAsia="Calibri" w:hAnsi="Times New Roman" w:cs="Times New Roman"/>
          <w:sz w:val="28"/>
          <w:szCs w:val="28"/>
          <w:lang w:val="uk-UA"/>
        </w:rPr>
        <w:t>. – 238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97. Марченко М</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 xml:space="preserve"> Н</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xml:space="preserve">Проблемы теории государства и права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lang w:val="uk-UA"/>
        </w:rPr>
        <w:t xml:space="preserve"> / М</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 xml:space="preserve"> Н</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Марченко М. : Проспект, 2005. – 331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color w:val="000000"/>
          <w:sz w:val="28"/>
          <w:szCs w:val="28"/>
          <w:shd w:val="clear" w:color="auto" w:fill="FFFFFF"/>
          <w:lang w:val="uk-UA"/>
        </w:rPr>
      </w:pPr>
      <w:r w:rsidRPr="00433A96">
        <w:rPr>
          <w:rFonts w:ascii="Times New Roman" w:eastAsia="Calibri" w:hAnsi="Times New Roman" w:cs="Times New Roman"/>
          <w:sz w:val="28"/>
          <w:szCs w:val="28"/>
          <w:lang w:val="uk-UA"/>
        </w:rPr>
        <w:lastRenderedPageBreak/>
        <w:t xml:space="preserve">98. </w:t>
      </w:r>
      <w:r w:rsidRPr="00433A96">
        <w:rPr>
          <w:rFonts w:ascii="Times New Roman" w:eastAsia="Calibri" w:hAnsi="Times New Roman" w:cs="Times New Roman"/>
          <w:sz w:val="28"/>
          <w:szCs w:val="28"/>
        </w:rPr>
        <w:t>Игнатенко Г.</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В. Международное и советское право</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xml:space="preserve">: проблемы взаимодействия правовых систем </w:t>
      </w:r>
      <w:r w:rsidRPr="00433A96">
        <w:rPr>
          <w:rFonts w:ascii="Times New Roman" w:eastAsia="Calibri" w:hAnsi="Times New Roman" w:cs="Times New Roman"/>
          <w:color w:val="000000"/>
          <w:sz w:val="28"/>
          <w:szCs w:val="28"/>
          <w:lang w:val="uk-UA"/>
        </w:rPr>
        <w:t>[Текст] /</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xml:space="preserve">Г. В. </w:t>
      </w:r>
      <w:r w:rsidRPr="00433A96">
        <w:rPr>
          <w:rFonts w:ascii="Times New Roman" w:eastAsia="Calibri" w:hAnsi="Times New Roman" w:cs="Times New Roman"/>
          <w:sz w:val="28"/>
          <w:szCs w:val="28"/>
        </w:rPr>
        <w:t>Игнатенко</w:t>
      </w:r>
      <w:r w:rsidRPr="00433A96">
        <w:rPr>
          <w:rFonts w:ascii="Times New Roman" w:eastAsia="Calibri" w:hAnsi="Times New Roman" w:cs="Times New Roman"/>
          <w:color w:val="000000"/>
          <w:sz w:val="28"/>
          <w:szCs w:val="28"/>
          <w:lang w:val="uk-UA"/>
        </w:rPr>
        <w:t xml:space="preserve"> </w:t>
      </w:r>
      <w:r w:rsidRPr="00433A96">
        <w:rPr>
          <w:rFonts w:ascii="Times New Roman" w:eastAsia="Calibri" w:hAnsi="Times New Roman" w:cs="Times New Roman"/>
          <w:sz w:val="28"/>
          <w:szCs w:val="28"/>
        </w:rPr>
        <w:t xml:space="preserve">// Советское государство и право. </w:t>
      </w:r>
      <w:r w:rsidRPr="00433A96">
        <w:rPr>
          <w:rFonts w:ascii="Times New Roman" w:eastAsia="Calibri" w:hAnsi="Times New Roman" w:cs="Times New Roman"/>
          <w:sz w:val="28"/>
          <w:szCs w:val="28"/>
          <w:lang w:val="uk-UA"/>
        </w:rPr>
        <w:t>–</w:t>
      </w:r>
      <w:r w:rsidRPr="00433A96">
        <w:rPr>
          <w:rFonts w:ascii="Times New Roman" w:eastAsia="Calibri" w:hAnsi="Times New Roman" w:cs="Times New Roman"/>
          <w:sz w:val="28"/>
          <w:szCs w:val="28"/>
        </w:rPr>
        <w:t>1985.</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xml:space="preserve"> № 1.</w:t>
      </w:r>
      <w:r w:rsidRPr="00433A96">
        <w:rPr>
          <w:rFonts w:ascii="Times New Roman" w:eastAsia="Calibri" w:hAnsi="Times New Roman" w:cs="Times New Roman"/>
          <w:sz w:val="28"/>
          <w:szCs w:val="28"/>
          <w:lang w:val="uk-UA"/>
        </w:rPr>
        <w:t xml:space="preserve">, – </w:t>
      </w:r>
      <w:r w:rsidRPr="00433A96">
        <w:rPr>
          <w:rFonts w:ascii="Times New Roman" w:eastAsia="Calibri" w:hAnsi="Times New Roman" w:cs="Times New Roman"/>
          <w:color w:val="000000"/>
          <w:sz w:val="28"/>
          <w:szCs w:val="28"/>
          <w:shd w:val="clear" w:color="auto" w:fill="FFFFFF"/>
        </w:rPr>
        <w:t>С.73</w:t>
      </w:r>
      <w:r w:rsidRPr="00433A96">
        <w:rPr>
          <w:rFonts w:ascii="Times New Roman" w:eastAsia="Calibri" w:hAnsi="Times New Roman" w:cs="Times New Roman"/>
          <w:sz w:val="28"/>
          <w:szCs w:val="28"/>
          <w:lang w:val="uk-UA"/>
        </w:rPr>
        <w:t>–</w:t>
      </w:r>
      <w:r w:rsidRPr="00433A96">
        <w:rPr>
          <w:rFonts w:ascii="Times New Roman" w:eastAsia="Calibri" w:hAnsi="Times New Roman" w:cs="Times New Roman"/>
          <w:color w:val="000000"/>
          <w:sz w:val="28"/>
          <w:szCs w:val="28"/>
          <w:shd w:val="clear" w:color="auto" w:fill="FFFFFF"/>
        </w:rPr>
        <w:t>81.</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color w:val="000000"/>
          <w:sz w:val="28"/>
          <w:szCs w:val="28"/>
          <w:shd w:val="clear" w:color="auto" w:fill="FFFFFF"/>
          <w:lang w:val="uk-UA"/>
        </w:rPr>
        <w:t xml:space="preserve">99. </w:t>
      </w:r>
      <w:r w:rsidRPr="00433A96">
        <w:rPr>
          <w:rFonts w:ascii="Times New Roman" w:eastAsia="Calibri" w:hAnsi="Times New Roman" w:cs="Times New Roman"/>
          <w:sz w:val="28"/>
          <w:szCs w:val="28"/>
        </w:rPr>
        <w:t>Мюллерсон Р.</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А. Международное публичное и международное частное право: соотношение и взаимодействие</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xml:space="preserve"> Р. А. </w:t>
      </w:r>
      <w:r w:rsidRPr="00433A96">
        <w:rPr>
          <w:rFonts w:ascii="Times New Roman" w:eastAsia="Calibri" w:hAnsi="Times New Roman" w:cs="Times New Roman"/>
          <w:sz w:val="28"/>
          <w:szCs w:val="28"/>
        </w:rPr>
        <w:t>Мюллерсон</w:t>
      </w:r>
      <w:r w:rsidRPr="00433A96">
        <w:rPr>
          <w:rFonts w:ascii="Times New Roman" w:eastAsia="Calibri" w:hAnsi="Times New Roman" w:cs="Times New Roman"/>
          <w:sz w:val="28"/>
          <w:szCs w:val="28"/>
          <w:lang w:val="uk-UA"/>
        </w:rPr>
        <w:t>.</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М.</w:t>
      </w:r>
      <w:r w:rsidRPr="00433A96">
        <w:rPr>
          <w:rFonts w:ascii="Times New Roman" w:eastAsia="Calibri" w:hAnsi="Times New Roman" w:cs="Times New Roman"/>
          <w:sz w:val="28"/>
          <w:szCs w:val="28"/>
          <w:lang w:val="uk-UA"/>
        </w:rPr>
        <w:t xml:space="preserve"> : Норма</w:t>
      </w:r>
      <w:r w:rsidRPr="00433A96">
        <w:rPr>
          <w:rFonts w:ascii="Times New Roman" w:eastAsia="Calibri" w:hAnsi="Times New Roman" w:cs="Times New Roman"/>
          <w:sz w:val="28"/>
          <w:szCs w:val="28"/>
        </w:rPr>
        <w:t>, 1986.</w:t>
      </w:r>
      <w:r w:rsidRPr="00433A96">
        <w:rPr>
          <w:rFonts w:ascii="Times New Roman" w:eastAsia="Calibri" w:hAnsi="Times New Roman" w:cs="Times New Roman"/>
          <w:sz w:val="28"/>
          <w:szCs w:val="28"/>
          <w:lang w:val="uk-UA"/>
        </w:rPr>
        <w:t xml:space="preserve"> – 245 с.</w:t>
      </w:r>
    </w:p>
    <w:p w:rsidR="00433A96" w:rsidRPr="00433A96" w:rsidRDefault="00433A96" w:rsidP="00433A96">
      <w:pPr>
        <w:autoSpaceDE w:val="0"/>
        <w:autoSpaceDN w:val="0"/>
        <w:adjustRightInd w:val="0"/>
        <w:spacing w:after="0" w:line="360" w:lineRule="auto"/>
        <w:jc w:val="both"/>
        <w:rPr>
          <w:rFonts w:ascii="Times New Roman" w:eastAsia="Calibri" w:hAnsi="Times New Roman" w:cs="Times New Roman"/>
          <w:sz w:val="28"/>
          <w:szCs w:val="28"/>
          <w:lang w:val="uk-UA"/>
        </w:rPr>
      </w:pPr>
      <w:r w:rsidRPr="00433A96">
        <w:rPr>
          <w:rFonts w:ascii="Times New Roman" w:eastAsia="Calibri" w:hAnsi="Times New Roman" w:cs="Times New Roman"/>
          <w:sz w:val="28"/>
          <w:szCs w:val="28"/>
          <w:lang w:val="uk-UA"/>
        </w:rPr>
        <w:t xml:space="preserve">100. </w:t>
      </w:r>
      <w:r w:rsidRPr="00433A96">
        <w:rPr>
          <w:rFonts w:ascii="Times New Roman" w:eastAsia="Calibri" w:hAnsi="Times New Roman" w:cs="Times New Roman"/>
          <w:sz w:val="28"/>
          <w:szCs w:val="28"/>
        </w:rPr>
        <w:t>Бублик В.</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А. Гражданско</w:t>
      </w:r>
      <w:r w:rsidRPr="00433A96">
        <w:rPr>
          <w:rFonts w:ascii="Calibri" w:eastAsia="Calibri" w:hAnsi="Calibri" w:cs="Times New Roman"/>
          <w:sz w:val="28"/>
          <w:szCs w:val="28"/>
          <w:lang w:val="uk-UA"/>
        </w:rPr>
        <w:t>–</w:t>
      </w:r>
      <w:r w:rsidRPr="00433A96">
        <w:rPr>
          <w:rFonts w:ascii="Times New Roman" w:eastAsia="Calibri" w:hAnsi="Times New Roman" w:cs="Times New Roman"/>
          <w:sz w:val="28"/>
          <w:szCs w:val="28"/>
        </w:rPr>
        <w:t>правовое регулирование внешнеэкономической деятельности в Российской Федерации: проблемы теории, законотворчества и правоприменения</w:t>
      </w:r>
      <w:r w:rsidRPr="00433A96">
        <w:rPr>
          <w:rFonts w:ascii="Times New Roman" w:eastAsia="Calibri" w:hAnsi="Times New Roman" w:cs="Times New Roman"/>
          <w:sz w:val="28"/>
          <w:szCs w:val="28"/>
          <w:lang w:val="uk-UA"/>
        </w:rPr>
        <w:t xml:space="preserve"> : Монография.</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w:t>
      </w:r>
      <w:r w:rsidRPr="00433A96">
        <w:rPr>
          <w:rFonts w:ascii="Times New Roman" w:eastAsia="Calibri" w:hAnsi="Times New Roman" w:cs="Times New Roman"/>
          <w:sz w:val="28"/>
          <w:szCs w:val="28"/>
        </w:rPr>
        <w:t xml:space="preserve"> </w:t>
      </w:r>
      <w:r w:rsidRPr="00433A96">
        <w:rPr>
          <w:rFonts w:ascii="Times New Roman" w:eastAsia="Calibri" w:hAnsi="Times New Roman" w:cs="Times New Roman"/>
          <w:sz w:val="28"/>
          <w:szCs w:val="28"/>
          <w:lang w:val="uk-UA"/>
        </w:rPr>
        <w:t xml:space="preserve">В. А. </w:t>
      </w:r>
      <w:r w:rsidRPr="00433A96">
        <w:rPr>
          <w:rFonts w:ascii="Times New Roman" w:eastAsia="Calibri" w:hAnsi="Times New Roman" w:cs="Times New Roman"/>
          <w:sz w:val="28"/>
          <w:szCs w:val="28"/>
        </w:rPr>
        <w:t>Бублик</w:t>
      </w:r>
      <w:r w:rsidRPr="00433A96">
        <w:rPr>
          <w:rFonts w:ascii="Times New Roman" w:eastAsia="Calibri" w:hAnsi="Times New Roman" w:cs="Times New Roman"/>
          <w:sz w:val="28"/>
          <w:szCs w:val="28"/>
          <w:lang w:val="uk-UA"/>
        </w:rPr>
        <w:t xml:space="preserve">. – </w:t>
      </w:r>
      <w:r w:rsidRPr="00433A96">
        <w:rPr>
          <w:rFonts w:ascii="Times New Roman" w:eastAsia="Calibri" w:hAnsi="Times New Roman" w:cs="Times New Roman"/>
          <w:sz w:val="28"/>
          <w:szCs w:val="28"/>
        </w:rPr>
        <w:t>Екатеринбург. 1999</w:t>
      </w:r>
      <w:r w:rsidRPr="00433A96">
        <w:rPr>
          <w:rFonts w:ascii="Times New Roman" w:eastAsia="Calibri" w:hAnsi="Times New Roman" w:cs="Times New Roman"/>
          <w:sz w:val="28"/>
          <w:szCs w:val="28"/>
          <w:lang w:val="uk-UA"/>
        </w:rPr>
        <w:t>. –228 с.</w:t>
      </w:r>
    </w:p>
    <w:p w:rsidR="00433A96" w:rsidRPr="00433A96" w:rsidRDefault="00433A96" w:rsidP="00433A96">
      <w:pPr>
        <w:keepNext/>
        <w:keepLines/>
        <w:spacing w:after="0" w:line="360" w:lineRule="auto"/>
        <w:jc w:val="both"/>
        <w:outlineLvl w:val="3"/>
        <w:rPr>
          <w:rFonts w:ascii="Times New Roman" w:eastAsia="Times New Roman" w:hAnsi="Times New Roman" w:cs="Times New Roman"/>
          <w:bCs/>
          <w:iCs/>
          <w:sz w:val="28"/>
          <w:szCs w:val="28"/>
        </w:rPr>
      </w:pPr>
      <w:r w:rsidRPr="00433A96">
        <w:rPr>
          <w:rFonts w:ascii="Times New Roman" w:eastAsia="Times New Roman" w:hAnsi="Times New Roman" w:cs="Times New Roman"/>
          <w:bCs/>
          <w:iCs/>
          <w:sz w:val="28"/>
          <w:szCs w:val="28"/>
          <w:lang w:val="uk-UA"/>
        </w:rPr>
        <w:t xml:space="preserve">101. </w:t>
      </w:r>
      <w:r w:rsidRPr="00433A96">
        <w:rPr>
          <w:rFonts w:ascii="Times New Roman" w:eastAsia="Times New Roman" w:hAnsi="Times New Roman" w:cs="Times New Roman"/>
          <w:bCs/>
          <w:iCs/>
          <w:sz w:val="28"/>
          <w:szCs w:val="28"/>
        </w:rPr>
        <w:t>Шебанов А.</w:t>
      </w:r>
      <w:r w:rsidRPr="00433A96">
        <w:rPr>
          <w:rFonts w:ascii="Times New Roman" w:eastAsia="Times New Roman" w:hAnsi="Times New Roman" w:cs="Times New Roman"/>
          <w:bCs/>
          <w:iCs/>
          <w:sz w:val="28"/>
          <w:szCs w:val="28"/>
          <w:lang w:val="uk-UA"/>
        </w:rPr>
        <w:t xml:space="preserve"> </w:t>
      </w:r>
      <w:r w:rsidRPr="00433A96">
        <w:rPr>
          <w:rFonts w:ascii="Times New Roman" w:eastAsia="Times New Roman" w:hAnsi="Times New Roman" w:cs="Times New Roman"/>
          <w:bCs/>
          <w:iCs/>
          <w:sz w:val="28"/>
          <w:szCs w:val="28"/>
        </w:rPr>
        <w:t xml:space="preserve">Ф. Форма советского права </w:t>
      </w:r>
      <w:r w:rsidRPr="00433A96">
        <w:rPr>
          <w:rFonts w:ascii="Times New Roman" w:eastAsia="Times New Roman" w:hAnsi="Times New Roman" w:cs="Times New Roman"/>
          <w:bCs/>
          <w:iCs/>
          <w:color w:val="000000"/>
          <w:sz w:val="28"/>
          <w:szCs w:val="28"/>
          <w:lang w:val="uk-UA"/>
        </w:rPr>
        <w:t xml:space="preserve">[Текст] </w:t>
      </w:r>
      <w:r w:rsidRPr="00433A96">
        <w:rPr>
          <w:rFonts w:ascii="Times New Roman" w:eastAsia="Times New Roman" w:hAnsi="Times New Roman" w:cs="Times New Roman"/>
          <w:bCs/>
          <w:iCs/>
          <w:sz w:val="28"/>
          <w:szCs w:val="28"/>
        </w:rPr>
        <w:t>/ А.</w:t>
      </w:r>
      <w:r w:rsidRPr="00433A96">
        <w:rPr>
          <w:rFonts w:ascii="Times New Roman" w:eastAsia="Times New Roman" w:hAnsi="Times New Roman" w:cs="Times New Roman"/>
          <w:bCs/>
          <w:iCs/>
          <w:sz w:val="28"/>
          <w:szCs w:val="28"/>
          <w:lang w:val="uk-UA"/>
        </w:rPr>
        <w:t xml:space="preserve"> </w:t>
      </w:r>
      <w:r w:rsidRPr="00433A96">
        <w:rPr>
          <w:rFonts w:ascii="Times New Roman" w:eastAsia="Times New Roman" w:hAnsi="Times New Roman" w:cs="Times New Roman"/>
          <w:bCs/>
          <w:iCs/>
          <w:sz w:val="28"/>
          <w:szCs w:val="28"/>
        </w:rPr>
        <w:t xml:space="preserve">Ф. Шебанов </w:t>
      </w:r>
      <w:r w:rsidRPr="00433A96">
        <w:rPr>
          <w:rFonts w:ascii="Times New Roman" w:eastAsia="Times New Roman" w:hAnsi="Times New Roman" w:cs="Times New Roman"/>
          <w:bCs/>
          <w:iCs/>
          <w:sz w:val="28"/>
          <w:szCs w:val="28"/>
          <w:lang w:val="uk-UA"/>
        </w:rPr>
        <w:t>–</w:t>
      </w:r>
      <w:r w:rsidRPr="00433A96">
        <w:rPr>
          <w:rFonts w:ascii="Times New Roman" w:eastAsia="Times New Roman" w:hAnsi="Times New Roman" w:cs="Times New Roman"/>
          <w:bCs/>
          <w:iCs/>
          <w:sz w:val="28"/>
          <w:szCs w:val="28"/>
        </w:rPr>
        <w:t xml:space="preserve"> М.</w:t>
      </w:r>
      <w:r w:rsidRPr="00433A96">
        <w:rPr>
          <w:rFonts w:ascii="Times New Roman" w:eastAsia="Times New Roman" w:hAnsi="Times New Roman" w:cs="Times New Roman"/>
          <w:bCs/>
          <w:iCs/>
          <w:sz w:val="28"/>
          <w:szCs w:val="28"/>
          <w:lang w:val="uk-UA"/>
        </w:rPr>
        <w:t xml:space="preserve"> :</w:t>
      </w:r>
      <w:r w:rsidRPr="00433A96">
        <w:rPr>
          <w:rFonts w:ascii="Times New Roman" w:eastAsia="Times New Roman" w:hAnsi="Times New Roman" w:cs="Times New Roman"/>
          <w:bCs/>
          <w:iCs/>
          <w:sz w:val="28"/>
          <w:szCs w:val="28"/>
        </w:rPr>
        <w:t xml:space="preserve"> Юридическая литература, 1968. </w:t>
      </w:r>
      <w:r w:rsidRPr="00433A96">
        <w:rPr>
          <w:rFonts w:ascii="Times New Roman" w:eastAsia="Times New Roman" w:hAnsi="Times New Roman" w:cs="Times New Roman"/>
          <w:bCs/>
          <w:iCs/>
          <w:sz w:val="28"/>
          <w:szCs w:val="28"/>
          <w:lang w:val="uk-UA"/>
        </w:rPr>
        <w:t>–</w:t>
      </w:r>
      <w:r w:rsidRPr="00433A96">
        <w:rPr>
          <w:rFonts w:ascii="Times New Roman" w:eastAsia="Times New Roman" w:hAnsi="Times New Roman" w:cs="Times New Roman"/>
          <w:bCs/>
          <w:iCs/>
          <w:sz w:val="28"/>
          <w:szCs w:val="28"/>
        </w:rPr>
        <w:t xml:space="preserve"> 213</w:t>
      </w:r>
      <w:r w:rsidRPr="00433A96">
        <w:rPr>
          <w:rFonts w:ascii="Times New Roman" w:eastAsia="Times New Roman" w:hAnsi="Times New Roman" w:cs="Times New Roman"/>
          <w:bCs/>
          <w:iCs/>
          <w:sz w:val="28"/>
          <w:szCs w:val="28"/>
          <w:lang w:val="uk-UA"/>
        </w:rPr>
        <w:t xml:space="preserve"> с</w:t>
      </w:r>
      <w:r w:rsidRPr="00433A96">
        <w:rPr>
          <w:rFonts w:ascii="Times New Roman" w:eastAsia="Times New Roman" w:hAnsi="Times New Roman" w:cs="Times New Roman"/>
          <w:bCs/>
          <w:iCs/>
          <w:sz w:val="28"/>
          <w:szCs w:val="28"/>
        </w:rPr>
        <w:t>.</w:t>
      </w:r>
    </w:p>
    <w:p w:rsidR="00433A96" w:rsidRPr="00433A96" w:rsidRDefault="00433A96" w:rsidP="00433A96">
      <w:pPr>
        <w:spacing w:after="0" w:line="360" w:lineRule="auto"/>
        <w:jc w:val="both"/>
        <w:rPr>
          <w:rFonts w:ascii="Times New Roman" w:eastAsia="Calibri" w:hAnsi="Times New Roman" w:cs="Times New Roman"/>
          <w:sz w:val="28"/>
          <w:szCs w:val="28"/>
        </w:rPr>
      </w:pPr>
      <w:r w:rsidRPr="00433A96">
        <w:rPr>
          <w:rFonts w:ascii="Times New Roman" w:eastAsia="Calibri" w:hAnsi="Times New Roman" w:cs="Times New Roman"/>
          <w:sz w:val="28"/>
          <w:szCs w:val="28"/>
        </w:rPr>
        <w:t>102. Алимжан К.</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А. Обычное право как форма права</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sz w:val="28"/>
          <w:szCs w:val="28"/>
        </w:rPr>
        <w:t>/</w:t>
      </w:r>
      <w:r w:rsidRPr="00433A96">
        <w:rPr>
          <w:rFonts w:ascii="Times New Roman" w:eastAsia="Calibri" w:hAnsi="Times New Roman" w:cs="Times New Roman"/>
          <w:sz w:val="28"/>
          <w:szCs w:val="28"/>
          <w:lang w:val="uk-UA"/>
        </w:rPr>
        <w:t xml:space="preserve"> К. А.  </w:t>
      </w:r>
      <w:r w:rsidRPr="00433A96">
        <w:rPr>
          <w:rFonts w:ascii="Times New Roman" w:eastAsia="Calibri" w:hAnsi="Times New Roman" w:cs="Times New Roman"/>
          <w:sz w:val="28"/>
          <w:szCs w:val="28"/>
        </w:rPr>
        <w:t>Алимжан</w:t>
      </w:r>
      <w:r w:rsidRPr="00433A96">
        <w:rPr>
          <w:rFonts w:ascii="Times New Roman" w:eastAsia="Calibri" w:hAnsi="Times New Roman" w:cs="Times New Roman"/>
          <w:b/>
          <w:sz w:val="28"/>
          <w:szCs w:val="28"/>
        </w:rPr>
        <w:t xml:space="preserve"> </w:t>
      </w:r>
      <w:r w:rsidRPr="00433A96">
        <w:rPr>
          <w:rFonts w:ascii="Times New Roman" w:eastAsia="Calibri" w:hAnsi="Times New Roman" w:cs="Times New Roman"/>
          <w:sz w:val="28"/>
          <w:szCs w:val="28"/>
        </w:rPr>
        <w:t xml:space="preserve"> // Научные труды Казахского государственного юридического университета.</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b/>
          <w:sz w:val="28"/>
          <w:szCs w:val="28"/>
          <w:lang w:val="uk-UA"/>
        </w:rPr>
        <w:t>–</w:t>
      </w:r>
      <w:r w:rsidRPr="00433A96">
        <w:rPr>
          <w:rFonts w:ascii="Times New Roman" w:eastAsia="Calibri" w:hAnsi="Times New Roman" w:cs="Times New Roman"/>
          <w:sz w:val="28"/>
          <w:szCs w:val="28"/>
        </w:rPr>
        <w:t xml:space="preserve"> Выпуск 1. </w:t>
      </w:r>
      <w:r w:rsidRPr="00433A96">
        <w:rPr>
          <w:rFonts w:ascii="Times New Roman" w:eastAsia="Calibri" w:hAnsi="Times New Roman" w:cs="Times New Roman"/>
          <w:b/>
          <w:sz w:val="28"/>
          <w:szCs w:val="28"/>
          <w:lang w:val="uk-UA"/>
        </w:rPr>
        <w:t xml:space="preserve">– </w:t>
      </w:r>
      <w:r w:rsidRPr="00433A96">
        <w:rPr>
          <w:rFonts w:ascii="Times New Roman" w:eastAsia="Calibri" w:hAnsi="Times New Roman" w:cs="Times New Roman"/>
          <w:sz w:val="28"/>
          <w:szCs w:val="28"/>
        </w:rPr>
        <w:t xml:space="preserve">Алматы, 1999. </w:t>
      </w:r>
      <w:r w:rsidRPr="00433A96">
        <w:rPr>
          <w:rFonts w:ascii="Times New Roman" w:eastAsia="Calibri" w:hAnsi="Times New Roman" w:cs="Times New Roman"/>
          <w:b/>
          <w:sz w:val="28"/>
          <w:szCs w:val="28"/>
          <w:lang w:val="uk-UA"/>
        </w:rPr>
        <w:t>–</w:t>
      </w:r>
      <w:r w:rsidRPr="00433A96">
        <w:rPr>
          <w:rFonts w:ascii="Times New Roman" w:eastAsia="Calibri" w:hAnsi="Times New Roman" w:cs="Times New Roman"/>
          <w:sz w:val="28"/>
          <w:szCs w:val="28"/>
        </w:rPr>
        <w:t xml:space="preserve"> С. 103</w:t>
      </w:r>
      <w:r w:rsidRPr="00433A96">
        <w:rPr>
          <w:rFonts w:ascii="Times New Roman" w:eastAsia="Calibri" w:hAnsi="Times New Roman" w:cs="Times New Roman"/>
          <w:b/>
          <w:sz w:val="28"/>
          <w:szCs w:val="28"/>
          <w:lang w:val="uk-UA"/>
        </w:rPr>
        <w:t>–</w:t>
      </w:r>
      <w:r w:rsidRPr="00433A96">
        <w:rPr>
          <w:rFonts w:ascii="Times New Roman" w:eastAsia="Calibri" w:hAnsi="Times New Roman" w:cs="Times New Roman"/>
          <w:sz w:val="28"/>
          <w:szCs w:val="28"/>
        </w:rPr>
        <w:t>188.</w:t>
      </w:r>
    </w:p>
    <w:p w:rsidR="00433A96" w:rsidRPr="00433A96" w:rsidRDefault="00433A96" w:rsidP="00433A96">
      <w:pPr>
        <w:spacing w:after="0" w:line="360" w:lineRule="auto"/>
        <w:jc w:val="both"/>
        <w:rPr>
          <w:rFonts w:ascii="Calibri" w:eastAsia="Calibri" w:hAnsi="Calibri" w:cs="Times New Roman"/>
          <w:color w:val="000000"/>
          <w:sz w:val="20"/>
          <w:szCs w:val="20"/>
          <w:shd w:val="clear" w:color="auto" w:fill="FFFFFF"/>
        </w:rPr>
      </w:pPr>
      <w:r w:rsidRPr="00433A96">
        <w:rPr>
          <w:rFonts w:ascii="Times New Roman" w:eastAsia="Calibri" w:hAnsi="Times New Roman" w:cs="Times New Roman"/>
          <w:sz w:val="28"/>
          <w:szCs w:val="28"/>
        </w:rPr>
        <w:t>103. Шершеневич Г.</w:t>
      </w:r>
      <w:r w:rsidRPr="00433A96">
        <w:rPr>
          <w:rFonts w:ascii="Times New Roman" w:eastAsia="Calibri" w:hAnsi="Times New Roman" w:cs="Times New Roman"/>
          <w:sz w:val="28"/>
          <w:szCs w:val="28"/>
          <w:lang w:val="uk-UA"/>
        </w:rPr>
        <w:t xml:space="preserve"> </w:t>
      </w:r>
      <w:r w:rsidRPr="00433A96">
        <w:rPr>
          <w:rFonts w:ascii="Times New Roman" w:eastAsia="Calibri" w:hAnsi="Times New Roman" w:cs="Times New Roman"/>
          <w:sz w:val="28"/>
          <w:szCs w:val="28"/>
        </w:rPr>
        <w:t xml:space="preserve">Ф. </w:t>
      </w:r>
      <w:r w:rsidRPr="00433A96">
        <w:rPr>
          <w:rFonts w:ascii="Times New Roman" w:eastAsia="Calibri" w:hAnsi="Times New Roman" w:cs="Times New Roman"/>
          <w:color w:val="000000"/>
          <w:sz w:val="28"/>
          <w:szCs w:val="28"/>
          <w:shd w:val="clear" w:color="auto" w:fill="FFFFFF"/>
        </w:rPr>
        <w:t>Курс гражданского права. Введение. Общая часть. Особенная часть</w:t>
      </w:r>
      <w:r w:rsidRPr="00433A96">
        <w:rPr>
          <w:rFonts w:ascii="Times New Roman" w:eastAsia="Calibri" w:hAnsi="Times New Roman" w:cs="Times New Roman"/>
          <w:color w:val="000000"/>
          <w:sz w:val="28"/>
          <w:szCs w:val="28"/>
          <w:shd w:val="clear" w:color="auto" w:fill="FFFFFF"/>
          <w:lang w:val="uk-UA"/>
        </w:rPr>
        <w:t xml:space="preserve">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shd w:val="clear" w:color="auto" w:fill="FFFFFF"/>
        </w:rPr>
        <w:t xml:space="preserve"> / Г. Ф. Шершеневич. </w:t>
      </w:r>
      <w:r w:rsidRPr="00433A96">
        <w:rPr>
          <w:rFonts w:ascii="Times New Roman" w:eastAsia="Calibri" w:hAnsi="Times New Roman" w:cs="Times New Roman"/>
          <w:b/>
          <w:sz w:val="28"/>
          <w:szCs w:val="28"/>
          <w:lang w:val="uk-UA"/>
        </w:rPr>
        <w:t>–</w:t>
      </w:r>
      <w:r w:rsidRPr="00433A96">
        <w:rPr>
          <w:rFonts w:ascii="Times New Roman" w:eastAsia="Calibri" w:hAnsi="Times New Roman" w:cs="Times New Roman"/>
          <w:color w:val="000000"/>
          <w:sz w:val="28"/>
          <w:szCs w:val="28"/>
          <w:shd w:val="clear" w:color="auto" w:fill="FFFFFF"/>
        </w:rPr>
        <w:t xml:space="preserve"> Тула : Автограф, 2001. </w:t>
      </w:r>
      <w:r w:rsidRPr="00433A96">
        <w:rPr>
          <w:rFonts w:ascii="Times New Roman" w:eastAsia="Calibri" w:hAnsi="Times New Roman" w:cs="Times New Roman"/>
          <w:b/>
          <w:sz w:val="28"/>
          <w:szCs w:val="28"/>
          <w:lang w:val="uk-UA"/>
        </w:rPr>
        <w:t>–</w:t>
      </w:r>
      <w:r w:rsidRPr="00433A96">
        <w:rPr>
          <w:rFonts w:ascii="Times New Roman" w:eastAsia="Calibri" w:hAnsi="Times New Roman" w:cs="Times New Roman"/>
          <w:color w:val="000000"/>
          <w:sz w:val="28"/>
          <w:szCs w:val="28"/>
          <w:shd w:val="clear" w:color="auto" w:fill="FFFFFF"/>
        </w:rPr>
        <w:t xml:space="preserve"> 720 с.</w:t>
      </w:r>
      <w:r w:rsidRPr="00433A96">
        <w:rPr>
          <w:rFonts w:ascii="Calibri" w:eastAsia="Calibri" w:hAnsi="Calibri" w:cs="Times New Roman"/>
          <w:color w:val="000000"/>
          <w:sz w:val="20"/>
          <w:szCs w:val="20"/>
          <w:shd w:val="clear" w:color="auto" w:fill="FFFFFF"/>
        </w:rPr>
        <w:t> </w:t>
      </w:r>
    </w:p>
    <w:p w:rsidR="00433A96" w:rsidRPr="00433A96" w:rsidRDefault="00433A96" w:rsidP="00433A96">
      <w:pPr>
        <w:spacing w:after="0" w:line="360" w:lineRule="auto"/>
        <w:jc w:val="both"/>
        <w:rPr>
          <w:rFonts w:ascii="Times New Roman" w:eastAsia="Calibri" w:hAnsi="Times New Roman" w:cs="Times New Roman"/>
          <w:color w:val="000000"/>
          <w:sz w:val="28"/>
          <w:szCs w:val="28"/>
        </w:rPr>
      </w:pPr>
      <w:r w:rsidRPr="00433A96">
        <w:rPr>
          <w:rFonts w:ascii="Times New Roman" w:eastAsia="Calibri" w:hAnsi="Times New Roman" w:cs="Times New Roman"/>
          <w:color w:val="000000"/>
          <w:sz w:val="28"/>
          <w:szCs w:val="28"/>
          <w:shd w:val="clear" w:color="auto" w:fill="FFFFFF"/>
        </w:rPr>
        <w:t xml:space="preserve">104. </w:t>
      </w:r>
      <w:r w:rsidRPr="00433A96">
        <w:rPr>
          <w:rFonts w:ascii="Times New Roman" w:eastAsia="Calibri" w:hAnsi="Times New Roman" w:cs="Times New Roman"/>
          <w:color w:val="000000"/>
          <w:sz w:val="28"/>
          <w:szCs w:val="28"/>
        </w:rPr>
        <w:t>Гера Р. Забезпечення однакового застосування законів судами</w:t>
      </w:r>
      <w:r w:rsidRPr="00433A96">
        <w:rPr>
          <w:rFonts w:ascii="Times New Roman" w:eastAsia="Calibri" w:hAnsi="Times New Roman" w:cs="Times New Roman"/>
          <w:color w:val="000000"/>
          <w:sz w:val="28"/>
          <w:szCs w:val="28"/>
          <w:lang w:val="en-US"/>
        </w:rPr>
        <w:t>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color w:val="000000"/>
          <w:sz w:val="28"/>
          <w:szCs w:val="28"/>
        </w:rPr>
        <w:t>/ Р. Гера, Р. Куйбіда, Т. Лесюк. – К.</w:t>
      </w:r>
      <w:r w:rsidRPr="00433A96">
        <w:rPr>
          <w:rFonts w:ascii="Times New Roman" w:eastAsia="Calibri" w:hAnsi="Times New Roman" w:cs="Times New Roman"/>
          <w:color w:val="000000"/>
          <w:sz w:val="28"/>
          <w:szCs w:val="28"/>
          <w:lang w:val="en-US"/>
        </w:rPr>
        <w:t> </w:t>
      </w:r>
      <w:r w:rsidRPr="00433A96">
        <w:rPr>
          <w:rFonts w:ascii="Times New Roman" w:eastAsia="Calibri" w:hAnsi="Times New Roman" w:cs="Times New Roman"/>
          <w:color w:val="000000"/>
          <w:sz w:val="28"/>
          <w:szCs w:val="28"/>
        </w:rPr>
        <w:t>: Центр політико</w:t>
      </w:r>
      <w:r w:rsidRPr="00433A96">
        <w:rPr>
          <w:rFonts w:ascii="Calibri" w:eastAsia="Calibri" w:hAnsi="Calibri" w:cs="Times New Roman"/>
          <w:sz w:val="28"/>
          <w:szCs w:val="28"/>
          <w:lang w:val="uk-UA"/>
        </w:rPr>
        <w:t>–</w:t>
      </w:r>
      <w:r w:rsidRPr="00433A96">
        <w:rPr>
          <w:rFonts w:ascii="Times New Roman" w:eastAsia="Calibri" w:hAnsi="Times New Roman" w:cs="Times New Roman"/>
          <w:color w:val="000000"/>
          <w:sz w:val="28"/>
          <w:szCs w:val="28"/>
        </w:rPr>
        <w:t>правових реформ, 2005. – 19 с.</w:t>
      </w:r>
    </w:p>
    <w:p w:rsidR="00433A96" w:rsidRPr="00433A96" w:rsidRDefault="00433A96" w:rsidP="00433A96">
      <w:pPr>
        <w:spacing w:after="0" w:line="360" w:lineRule="auto"/>
        <w:jc w:val="both"/>
        <w:rPr>
          <w:rFonts w:ascii="Times New Roman" w:eastAsia="Calibri" w:hAnsi="Times New Roman" w:cs="Times New Roman"/>
          <w:color w:val="000000"/>
          <w:sz w:val="28"/>
          <w:szCs w:val="28"/>
        </w:rPr>
      </w:pPr>
      <w:r w:rsidRPr="00433A96">
        <w:rPr>
          <w:rFonts w:ascii="Times New Roman" w:eastAsia="Calibri" w:hAnsi="Times New Roman" w:cs="Times New Roman"/>
          <w:color w:val="000000"/>
          <w:sz w:val="28"/>
          <w:szCs w:val="28"/>
        </w:rPr>
        <w:t>105. Шевчук С. Судова правотворчість: світовий досвід і перспективи в Україні</w:t>
      </w:r>
      <w:r w:rsidRPr="00433A96">
        <w:rPr>
          <w:rFonts w:ascii="Times New Roman" w:eastAsia="Calibri" w:hAnsi="Times New Roman" w:cs="Times New Roman"/>
          <w:color w:val="000000"/>
          <w:sz w:val="28"/>
          <w:szCs w:val="28"/>
          <w:lang w:val="en-US"/>
        </w:rPr>
        <w:t> </w:t>
      </w:r>
      <w:r w:rsidRPr="00433A96">
        <w:rPr>
          <w:rFonts w:ascii="Times New Roman" w:eastAsia="Calibri" w:hAnsi="Times New Roman" w:cs="Times New Roman"/>
          <w:color w:val="000000"/>
          <w:sz w:val="28"/>
          <w:szCs w:val="28"/>
          <w:lang w:val="uk-UA"/>
        </w:rPr>
        <w:t>[Текст]</w:t>
      </w:r>
      <w:r w:rsidRPr="00433A96">
        <w:rPr>
          <w:rFonts w:ascii="Times New Roman" w:eastAsia="Calibri" w:hAnsi="Times New Roman" w:cs="Times New Roman"/>
          <w:color w:val="000000"/>
          <w:sz w:val="28"/>
          <w:szCs w:val="28"/>
          <w:shd w:val="clear" w:color="auto" w:fill="FFFFFF"/>
        </w:rPr>
        <w:t xml:space="preserve"> </w:t>
      </w:r>
      <w:r w:rsidRPr="00433A96">
        <w:rPr>
          <w:rFonts w:ascii="Times New Roman" w:eastAsia="Calibri" w:hAnsi="Times New Roman" w:cs="Times New Roman"/>
          <w:color w:val="000000"/>
          <w:sz w:val="28"/>
          <w:szCs w:val="28"/>
        </w:rPr>
        <w:t>/ С. Шевчук. – К.</w:t>
      </w:r>
      <w:r w:rsidRPr="00433A96">
        <w:rPr>
          <w:rFonts w:ascii="Times New Roman" w:eastAsia="Calibri" w:hAnsi="Times New Roman" w:cs="Times New Roman"/>
          <w:color w:val="000000"/>
          <w:sz w:val="28"/>
          <w:szCs w:val="28"/>
          <w:lang w:val="en-US"/>
        </w:rPr>
        <w:t> </w:t>
      </w:r>
      <w:r w:rsidRPr="00433A96">
        <w:rPr>
          <w:rFonts w:ascii="Times New Roman" w:eastAsia="Calibri" w:hAnsi="Times New Roman" w:cs="Times New Roman"/>
          <w:color w:val="000000"/>
          <w:sz w:val="28"/>
          <w:szCs w:val="28"/>
        </w:rPr>
        <w:t>: Реферат, 2007. – 640 с.</w:t>
      </w:r>
    </w:p>
    <w:p w:rsidR="00433A96" w:rsidRPr="00433A96" w:rsidRDefault="00433A96" w:rsidP="00433A96">
      <w:pPr>
        <w:spacing w:after="0" w:line="360" w:lineRule="auto"/>
        <w:jc w:val="both"/>
        <w:rPr>
          <w:rFonts w:ascii="Times New Roman" w:eastAsia="Calibri" w:hAnsi="Times New Roman" w:cs="Times New Roman"/>
          <w:b/>
          <w:iCs/>
          <w:sz w:val="28"/>
          <w:szCs w:val="28"/>
          <w:lang w:val="uk-UA"/>
        </w:rPr>
      </w:pPr>
      <w:r w:rsidRPr="00433A96">
        <w:rPr>
          <w:rFonts w:ascii="Times New Roman" w:eastAsia="Calibri" w:hAnsi="Times New Roman" w:cs="Times New Roman"/>
          <w:color w:val="000000"/>
          <w:sz w:val="28"/>
          <w:szCs w:val="28"/>
        </w:rPr>
        <w:t xml:space="preserve">106. Попов Ю. Суддівське правотворення на прикладі регулювання відносин щодо неукладених угод </w:t>
      </w:r>
      <w:r w:rsidRPr="00433A96">
        <w:rPr>
          <w:rFonts w:ascii="Times New Roman" w:eastAsia="Calibri" w:hAnsi="Times New Roman" w:cs="Times New Roman"/>
          <w:color w:val="000000"/>
          <w:sz w:val="28"/>
          <w:szCs w:val="28"/>
          <w:lang w:val="uk-UA"/>
        </w:rPr>
        <w:t xml:space="preserve">[Текст] </w:t>
      </w:r>
      <w:r w:rsidRPr="00433A96">
        <w:rPr>
          <w:rFonts w:ascii="Times New Roman" w:eastAsia="Calibri" w:hAnsi="Times New Roman" w:cs="Times New Roman"/>
          <w:color w:val="000000"/>
          <w:sz w:val="28"/>
          <w:szCs w:val="28"/>
        </w:rPr>
        <w:t>/ Ю. Попов // Юридичний радник. – 2005. – № 5. – </w:t>
      </w:r>
      <w:r w:rsidRPr="00433A96">
        <w:rPr>
          <w:rFonts w:ascii="Times New Roman" w:eastAsia="Calibri" w:hAnsi="Times New Roman" w:cs="Times New Roman"/>
          <w:caps/>
          <w:color w:val="000000"/>
          <w:sz w:val="28"/>
          <w:szCs w:val="28"/>
        </w:rPr>
        <w:t>С</w:t>
      </w:r>
      <w:r w:rsidRPr="00433A96">
        <w:rPr>
          <w:rFonts w:ascii="Times New Roman" w:eastAsia="Calibri" w:hAnsi="Times New Roman" w:cs="Times New Roman"/>
          <w:color w:val="000000"/>
          <w:sz w:val="28"/>
          <w:szCs w:val="28"/>
        </w:rPr>
        <w:t>. 34-38.</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eastAsia="ru-RU"/>
        </w:rPr>
      </w:pPr>
      <w:r w:rsidRPr="00433A96">
        <w:rPr>
          <w:rFonts w:ascii="Times New Roman" w:eastAsia="Times New Roman" w:hAnsi="Times New Roman" w:cs="Times New Roman"/>
          <w:sz w:val="28"/>
          <w:szCs w:val="28"/>
          <w:lang w:val="uk-UA" w:eastAsia="ru-RU"/>
        </w:rPr>
        <w:t xml:space="preserve">107. </w:t>
      </w:r>
      <w:r w:rsidRPr="00433A96">
        <w:rPr>
          <w:rFonts w:ascii="Times New Roman" w:eastAsia="Times New Roman" w:hAnsi="Times New Roman" w:cs="Times New Roman"/>
          <w:color w:val="000000"/>
          <w:sz w:val="28"/>
          <w:szCs w:val="28"/>
          <w:lang w:eastAsia="ru-RU"/>
        </w:rPr>
        <w:t>Циппеліус Р. Юридична методологія</w:t>
      </w:r>
      <w:r w:rsidRPr="00433A96">
        <w:rPr>
          <w:rFonts w:ascii="Times New Roman" w:eastAsia="Times New Roman" w:hAnsi="Times New Roman" w:cs="Times New Roman"/>
          <w:color w:val="000000"/>
          <w:sz w:val="28"/>
          <w:szCs w:val="28"/>
          <w:lang w:val="uk-UA" w:eastAsia="ru-RU"/>
        </w:rPr>
        <w:t xml:space="preserve"> [Текст]</w:t>
      </w:r>
      <w:r w:rsidRPr="00433A96">
        <w:rPr>
          <w:rFonts w:ascii="Times New Roman" w:eastAsia="Times New Roman" w:hAnsi="Times New Roman" w:cs="Times New Roman"/>
          <w:color w:val="000000"/>
          <w:sz w:val="28"/>
          <w:szCs w:val="28"/>
          <w:lang w:eastAsia="ru-RU"/>
        </w:rPr>
        <w:t xml:space="preserve"> / Р. Циппеліус. – К. : Реферат, 2004. – 176 с.</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eastAsia="ru-RU"/>
        </w:rPr>
      </w:pPr>
      <w:r w:rsidRPr="00433A96">
        <w:rPr>
          <w:rFonts w:ascii="Times New Roman" w:eastAsia="Times New Roman" w:hAnsi="Times New Roman" w:cs="Times New Roman"/>
          <w:color w:val="000000"/>
          <w:sz w:val="28"/>
          <w:szCs w:val="28"/>
          <w:lang w:eastAsia="ru-RU"/>
        </w:rPr>
        <w:lastRenderedPageBreak/>
        <w:t xml:space="preserve">108. Пошва Б. М. Судовий прецедент: проблеми запровадження в Україні </w:t>
      </w:r>
      <w:r w:rsidRPr="00433A96">
        <w:rPr>
          <w:rFonts w:ascii="Times New Roman" w:eastAsia="Times New Roman" w:hAnsi="Times New Roman" w:cs="Times New Roman"/>
          <w:color w:val="000000"/>
          <w:sz w:val="28"/>
          <w:szCs w:val="28"/>
          <w:lang w:val="uk-UA" w:eastAsia="ru-RU"/>
        </w:rPr>
        <w:t xml:space="preserve">[Текст] </w:t>
      </w:r>
      <w:r w:rsidRPr="00433A96">
        <w:rPr>
          <w:rFonts w:ascii="Times New Roman" w:eastAsia="Times New Roman" w:hAnsi="Times New Roman" w:cs="Times New Roman"/>
          <w:color w:val="000000"/>
          <w:sz w:val="28"/>
          <w:szCs w:val="28"/>
          <w:lang w:eastAsia="ru-RU"/>
        </w:rPr>
        <w:t>/ Б. М. Пошва // Вісник Верховного Суду України. – 2008. – № 9. – С. 16–22.</w:t>
      </w:r>
    </w:p>
    <w:p w:rsidR="00433A96" w:rsidRPr="00433A96" w:rsidRDefault="00433A96" w:rsidP="00433A96">
      <w:pPr>
        <w:spacing w:after="0" w:line="360" w:lineRule="auto"/>
        <w:jc w:val="both"/>
        <w:rPr>
          <w:rFonts w:ascii="Times New Roman" w:eastAsia="Times New Roman" w:hAnsi="Times New Roman" w:cs="Times New Roman"/>
          <w:color w:val="000000"/>
          <w:sz w:val="28"/>
          <w:szCs w:val="28"/>
          <w:lang w:eastAsia="ru-RU"/>
        </w:rPr>
      </w:pPr>
      <w:r w:rsidRPr="00433A96">
        <w:rPr>
          <w:rFonts w:ascii="Times New Roman" w:eastAsia="Times New Roman" w:hAnsi="Times New Roman" w:cs="Times New Roman"/>
          <w:color w:val="000000"/>
          <w:sz w:val="28"/>
          <w:szCs w:val="28"/>
          <w:lang w:eastAsia="ru-RU"/>
        </w:rPr>
        <w:t>109. Марченко М.</w:t>
      </w:r>
      <w:r w:rsidRPr="00433A96">
        <w:rPr>
          <w:rFonts w:ascii="Times New Roman" w:eastAsia="Times New Roman" w:hAnsi="Times New Roman" w:cs="Times New Roman"/>
          <w:color w:val="000000"/>
          <w:sz w:val="28"/>
          <w:szCs w:val="28"/>
          <w:lang w:val="uk-UA" w:eastAsia="ru-RU"/>
        </w:rPr>
        <w:t xml:space="preserve"> </w:t>
      </w:r>
      <w:r w:rsidRPr="00433A96">
        <w:rPr>
          <w:rFonts w:ascii="Times New Roman" w:eastAsia="Times New Roman" w:hAnsi="Times New Roman" w:cs="Times New Roman"/>
          <w:color w:val="000000"/>
          <w:sz w:val="28"/>
          <w:szCs w:val="28"/>
          <w:lang w:eastAsia="ru-RU"/>
        </w:rPr>
        <w:t>Н. Вторичные источники романо</w:t>
      </w:r>
      <w:r w:rsidRPr="00433A96">
        <w:rPr>
          <w:rFonts w:ascii="Times New Roman" w:eastAsia="Times New Roman" w:hAnsi="Times New Roman" w:cs="Times New Roman"/>
          <w:sz w:val="28"/>
          <w:szCs w:val="28"/>
          <w:lang w:val="uk-UA" w:eastAsia="ru-RU"/>
        </w:rPr>
        <w:t>–</w:t>
      </w:r>
      <w:r w:rsidRPr="00433A96">
        <w:rPr>
          <w:rFonts w:ascii="Times New Roman" w:eastAsia="Times New Roman" w:hAnsi="Times New Roman" w:cs="Times New Roman"/>
          <w:color w:val="000000"/>
          <w:sz w:val="28"/>
          <w:szCs w:val="28"/>
          <w:lang w:eastAsia="ru-RU"/>
        </w:rPr>
        <w:t>германского права: прецедент, доктрина</w:t>
      </w:r>
      <w:r w:rsidRPr="00433A96">
        <w:rPr>
          <w:rFonts w:ascii="Times New Roman" w:eastAsia="Times New Roman" w:hAnsi="Times New Roman" w:cs="Times New Roman"/>
          <w:color w:val="000000"/>
          <w:sz w:val="28"/>
          <w:szCs w:val="28"/>
          <w:lang w:val="uk-UA" w:eastAsia="ru-RU"/>
        </w:rPr>
        <w:t xml:space="preserve"> [Текст]</w:t>
      </w:r>
      <w:r w:rsidRPr="00433A96">
        <w:rPr>
          <w:rFonts w:ascii="Times New Roman" w:eastAsia="Times New Roman" w:hAnsi="Times New Roman" w:cs="Times New Roman"/>
          <w:color w:val="000000"/>
          <w:sz w:val="28"/>
          <w:szCs w:val="28"/>
          <w:lang w:eastAsia="ru-RU"/>
        </w:rPr>
        <w:t xml:space="preserve"> // Вестник Московского университета. – сер. 11, Право. – 2000. – № 4. – С. 52 – 63.</w:t>
      </w:r>
    </w:p>
    <w:p w:rsidR="00433A96" w:rsidRPr="00433A96" w:rsidRDefault="00433A96" w:rsidP="00433A96">
      <w:pPr>
        <w:spacing w:after="0" w:line="360" w:lineRule="auto"/>
        <w:jc w:val="both"/>
        <w:rPr>
          <w:rFonts w:ascii="Times New Roman" w:eastAsia="Times New Roman" w:hAnsi="Times New Roman" w:cs="Times New Roman"/>
          <w:sz w:val="28"/>
          <w:szCs w:val="28"/>
          <w:lang w:val="uk-UA" w:eastAsia="ru-RU"/>
        </w:rPr>
      </w:pPr>
      <w:r w:rsidRPr="00433A96">
        <w:rPr>
          <w:rFonts w:ascii="Times New Roman" w:eastAsia="Times New Roman" w:hAnsi="Times New Roman" w:cs="Times New Roman"/>
          <w:color w:val="000000"/>
          <w:sz w:val="28"/>
          <w:szCs w:val="28"/>
          <w:lang w:eastAsia="ru-RU"/>
        </w:rPr>
        <w:t xml:space="preserve">110. </w:t>
      </w:r>
      <w:r w:rsidRPr="00433A96">
        <w:rPr>
          <w:rFonts w:ascii="Times New Roman" w:eastAsia="Times New Roman" w:hAnsi="Times New Roman" w:cs="Times New Roman"/>
          <w:color w:val="000000"/>
          <w:sz w:val="28"/>
          <w:szCs w:val="28"/>
          <w:lang w:val="uk-UA" w:eastAsia="ru-RU"/>
        </w:rPr>
        <w:t>Марченко М. Н. Правовые системы современного мира [Текст] / М. Н. Марченко – М. : Зерцало – М, 2001. – 394 с.</w:t>
      </w:r>
    </w:p>
    <w:p w:rsidR="00433A96" w:rsidRPr="00433A96" w:rsidRDefault="00433A96" w:rsidP="00433A96">
      <w:pPr>
        <w:spacing w:after="0" w:line="240" w:lineRule="auto"/>
        <w:rPr>
          <w:rFonts w:ascii="Times New Roman" w:eastAsia="Times New Roman" w:hAnsi="Times New Roman" w:cs="Times New Roman"/>
          <w:sz w:val="24"/>
          <w:szCs w:val="24"/>
          <w:lang w:val="uk-UA" w:eastAsia="ru-RU"/>
        </w:rPr>
      </w:pPr>
      <w:bookmarkStart w:id="0" w:name="_GoBack"/>
      <w:bookmarkEnd w:id="0"/>
    </w:p>
    <w:sectPr w:rsidR="00433A96" w:rsidRPr="00433A9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Italic">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257583"/>
    <w:multiLevelType w:val="hybridMultilevel"/>
    <w:tmpl w:val="5E30F534"/>
    <w:lvl w:ilvl="0" w:tplc="C736D8B6">
      <w:start w:val="1"/>
      <w:numFmt w:val="bullet"/>
      <w:lvlText w:val="-"/>
      <w:lvlJc w:val="left"/>
      <w:pPr>
        <w:ind w:left="960" w:hanging="360"/>
      </w:pPr>
      <w:rPr>
        <w:rFonts w:ascii="Times New Roman" w:eastAsia="Times New Roman" w:hAnsi="Times New Roman" w:cs="Times New Roman"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1" w15:restartNumberingAfterBreak="0">
    <w:nsid w:val="06646B1D"/>
    <w:multiLevelType w:val="hybridMultilevel"/>
    <w:tmpl w:val="02CCBA58"/>
    <w:lvl w:ilvl="0" w:tplc="FFFFFFF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14F7034E"/>
    <w:multiLevelType w:val="multilevel"/>
    <w:tmpl w:val="BF8860B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D5216FB"/>
    <w:multiLevelType w:val="multilevel"/>
    <w:tmpl w:val="BAD4F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2B0685E"/>
    <w:multiLevelType w:val="multilevel"/>
    <w:tmpl w:val="5F223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FA56F84"/>
    <w:multiLevelType w:val="multilevel"/>
    <w:tmpl w:val="D3B68B5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A2B2117"/>
    <w:multiLevelType w:val="multilevel"/>
    <w:tmpl w:val="2EFE2A9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1070CB6"/>
    <w:multiLevelType w:val="multilevel"/>
    <w:tmpl w:val="9FE0F7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35622D7"/>
    <w:multiLevelType w:val="multilevel"/>
    <w:tmpl w:val="AF840B1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E4B7E73"/>
    <w:multiLevelType w:val="hybridMultilevel"/>
    <w:tmpl w:val="9B629A0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72AD20ED"/>
    <w:multiLevelType w:val="multilevel"/>
    <w:tmpl w:val="C75ED7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
  </w:num>
  <w:num w:numId="3">
    <w:abstractNumId w:val="2"/>
  </w:num>
  <w:num w:numId="4">
    <w:abstractNumId w:val="3"/>
  </w:num>
  <w:num w:numId="5">
    <w:abstractNumId w:val="6"/>
  </w:num>
  <w:num w:numId="6">
    <w:abstractNumId w:val="4"/>
  </w:num>
  <w:num w:numId="7">
    <w:abstractNumId w:val="8"/>
  </w:num>
  <w:num w:numId="8">
    <w:abstractNumId w:val="5"/>
  </w:num>
  <w:num w:numId="9">
    <w:abstractNumId w:val="7"/>
  </w:num>
  <w:num w:numId="10">
    <w:abstractNumId w:val="10"/>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294D"/>
    <w:rsid w:val="00086F15"/>
    <w:rsid w:val="00433A96"/>
    <w:rsid w:val="00F129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1CDEE1-E682-468E-B511-91E328B7D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33A9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4">
    <w:name w:val="heading 4"/>
    <w:basedOn w:val="a"/>
    <w:next w:val="a"/>
    <w:link w:val="40"/>
    <w:uiPriority w:val="9"/>
    <w:semiHidden/>
    <w:unhideWhenUsed/>
    <w:qFormat/>
    <w:rsid w:val="00433A96"/>
    <w:pPr>
      <w:keepNext/>
      <w:keepLines/>
      <w:spacing w:before="40" w:after="0"/>
      <w:outlineLvl w:val="3"/>
    </w:pPr>
    <w:rPr>
      <w:rFonts w:ascii="Cambria" w:eastAsia="Times New Roman" w:hAnsi="Cambria" w:cs="Times New Roman"/>
      <w:b/>
      <w:bCs/>
      <w:i/>
      <w:iCs/>
      <w:color w:val="4F81BD"/>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33A96"/>
    <w:rPr>
      <w:rFonts w:ascii="Times New Roman" w:eastAsia="Times New Roman" w:hAnsi="Times New Roman" w:cs="Times New Roman"/>
      <w:b/>
      <w:bCs/>
      <w:kern w:val="36"/>
      <w:sz w:val="48"/>
      <w:szCs w:val="48"/>
      <w:lang w:eastAsia="ru-RU"/>
    </w:rPr>
  </w:style>
  <w:style w:type="paragraph" w:customStyle="1" w:styleId="41">
    <w:name w:val="Заголовок 41"/>
    <w:basedOn w:val="a"/>
    <w:next w:val="a"/>
    <w:uiPriority w:val="9"/>
    <w:unhideWhenUsed/>
    <w:qFormat/>
    <w:rsid w:val="00433A96"/>
    <w:pPr>
      <w:keepNext/>
      <w:keepLines/>
      <w:spacing w:before="200" w:after="0" w:line="276" w:lineRule="auto"/>
      <w:outlineLvl w:val="3"/>
    </w:pPr>
    <w:rPr>
      <w:rFonts w:ascii="Cambria" w:eastAsia="Times New Roman" w:hAnsi="Cambria" w:cs="Times New Roman"/>
      <w:b/>
      <w:bCs/>
      <w:i/>
      <w:iCs/>
      <w:color w:val="4F81BD"/>
    </w:rPr>
  </w:style>
  <w:style w:type="numbering" w:customStyle="1" w:styleId="11">
    <w:name w:val="Нет списка1"/>
    <w:next w:val="a2"/>
    <w:uiPriority w:val="99"/>
    <w:semiHidden/>
    <w:unhideWhenUsed/>
    <w:rsid w:val="00433A96"/>
  </w:style>
  <w:style w:type="paragraph" w:styleId="a3">
    <w:name w:val="Normal (Web)"/>
    <w:basedOn w:val="a"/>
    <w:uiPriority w:val="99"/>
    <w:rsid w:val="00433A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433A96"/>
  </w:style>
  <w:style w:type="character" w:styleId="a4">
    <w:name w:val="Hyperlink"/>
    <w:basedOn w:val="a0"/>
    <w:uiPriority w:val="99"/>
    <w:unhideWhenUsed/>
    <w:rsid w:val="00433A96"/>
    <w:rPr>
      <w:color w:val="0000FF"/>
      <w:u w:val="single"/>
    </w:rPr>
  </w:style>
  <w:style w:type="paragraph" w:customStyle="1" w:styleId="western">
    <w:name w:val="western"/>
    <w:basedOn w:val="a"/>
    <w:rsid w:val="00433A9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108">
    <w:name w:val="style108"/>
    <w:basedOn w:val="a"/>
    <w:rsid w:val="00433A9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156">
    <w:name w:val="style156"/>
    <w:basedOn w:val="a"/>
    <w:rsid w:val="00433A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433A96"/>
    <w:rPr>
      <w:b/>
      <w:bCs/>
    </w:rPr>
  </w:style>
  <w:style w:type="paragraph" w:styleId="a6">
    <w:name w:val="List Paragraph"/>
    <w:basedOn w:val="a"/>
    <w:link w:val="a7"/>
    <w:qFormat/>
    <w:rsid w:val="00433A96"/>
    <w:pPr>
      <w:spacing w:after="200" w:line="360" w:lineRule="auto"/>
      <w:ind w:left="720"/>
      <w:contextualSpacing/>
      <w:jc w:val="both"/>
    </w:pPr>
    <w:rPr>
      <w:rFonts w:ascii="Times New Roman" w:eastAsia="Times New Roman" w:hAnsi="Times New Roman"/>
      <w:sz w:val="28"/>
    </w:rPr>
  </w:style>
  <w:style w:type="character" w:customStyle="1" w:styleId="a7">
    <w:name w:val="Абзац списка Знак"/>
    <w:link w:val="a6"/>
    <w:rsid w:val="00433A96"/>
    <w:rPr>
      <w:rFonts w:ascii="Times New Roman" w:eastAsia="Times New Roman" w:hAnsi="Times New Roman"/>
      <w:sz w:val="28"/>
    </w:rPr>
  </w:style>
  <w:style w:type="paragraph" w:customStyle="1" w:styleId="Default">
    <w:name w:val="Default"/>
    <w:rsid w:val="00433A9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4">
    <w:name w:val="Pa4"/>
    <w:basedOn w:val="Default"/>
    <w:next w:val="Default"/>
    <w:uiPriority w:val="99"/>
    <w:rsid w:val="00433A96"/>
    <w:pPr>
      <w:spacing w:line="241" w:lineRule="atLeast"/>
    </w:pPr>
    <w:rPr>
      <w:color w:val="auto"/>
    </w:rPr>
  </w:style>
  <w:style w:type="paragraph" w:styleId="a8">
    <w:name w:val="Plain Text"/>
    <w:basedOn w:val="a"/>
    <w:link w:val="a9"/>
    <w:rsid w:val="00433A96"/>
    <w:pPr>
      <w:autoSpaceDE w:val="0"/>
      <w:autoSpaceDN w:val="0"/>
      <w:spacing w:after="0" w:line="240" w:lineRule="auto"/>
      <w:jc w:val="both"/>
    </w:pPr>
    <w:rPr>
      <w:rFonts w:ascii="Courier New" w:eastAsia="Times New Roman" w:hAnsi="Courier New" w:cs="Courier New"/>
      <w:sz w:val="20"/>
      <w:szCs w:val="20"/>
      <w:lang w:val="uk-UA" w:eastAsia="uk-UA"/>
    </w:rPr>
  </w:style>
  <w:style w:type="character" w:customStyle="1" w:styleId="a9">
    <w:name w:val="Текст Знак"/>
    <w:basedOn w:val="a0"/>
    <w:link w:val="a8"/>
    <w:rsid w:val="00433A96"/>
    <w:rPr>
      <w:rFonts w:ascii="Courier New" w:eastAsia="Times New Roman" w:hAnsi="Courier New" w:cs="Courier New"/>
      <w:sz w:val="20"/>
      <w:szCs w:val="20"/>
      <w:lang w:val="uk-UA" w:eastAsia="uk-UA"/>
    </w:rPr>
  </w:style>
  <w:style w:type="paragraph" w:styleId="3">
    <w:name w:val="Body Text Indent 3"/>
    <w:basedOn w:val="a"/>
    <w:link w:val="30"/>
    <w:semiHidden/>
    <w:rsid w:val="00433A96"/>
    <w:pPr>
      <w:spacing w:after="0" w:line="360" w:lineRule="auto"/>
      <w:ind w:firstLine="600"/>
      <w:jc w:val="both"/>
    </w:pPr>
    <w:rPr>
      <w:rFonts w:ascii="Times New Roman" w:eastAsia="Times New Roman" w:hAnsi="Times New Roman" w:cs="Times New Roman"/>
      <w:sz w:val="28"/>
      <w:szCs w:val="20"/>
      <w:lang w:val="uk-UA" w:eastAsia="ru-RU"/>
    </w:rPr>
  </w:style>
  <w:style w:type="character" w:customStyle="1" w:styleId="30">
    <w:name w:val="Основной текст с отступом 3 Знак"/>
    <w:basedOn w:val="a0"/>
    <w:link w:val="3"/>
    <w:semiHidden/>
    <w:rsid w:val="00433A96"/>
    <w:rPr>
      <w:rFonts w:ascii="Times New Roman" w:eastAsia="Times New Roman" w:hAnsi="Times New Roman" w:cs="Times New Roman"/>
      <w:sz w:val="28"/>
      <w:szCs w:val="20"/>
      <w:lang w:val="uk-UA" w:eastAsia="ru-RU"/>
    </w:rPr>
  </w:style>
  <w:style w:type="character" w:customStyle="1" w:styleId="12">
    <w:name w:val="Просмотренная гиперссылка1"/>
    <w:basedOn w:val="a0"/>
    <w:uiPriority w:val="99"/>
    <w:semiHidden/>
    <w:unhideWhenUsed/>
    <w:rsid w:val="00433A96"/>
    <w:rPr>
      <w:color w:val="800080"/>
      <w:u w:val="single"/>
    </w:rPr>
  </w:style>
  <w:style w:type="paragraph" w:customStyle="1" w:styleId="21">
    <w:name w:val="21"/>
    <w:basedOn w:val="a"/>
    <w:rsid w:val="00433A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footnote reference"/>
    <w:basedOn w:val="a0"/>
    <w:uiPriority w:val="99"/>
    <w:semiHidden/>
    <w:unhideWhenUsed/>
    <w:rsid w:val="00433A96"/>
  </w:style>
  <w:style w:type="character" w:customStyle="1" w:styleId="40">
    <w:name w:val="Заголовок 4 Знак"/>
    <w:basedOn w:val="a0"/>
    <w:link w:val="4"/>
    <w:uiPriority w:val="9"/>
    <w:rsid w:val="00433A96"/>
    <w:rPr>
      <w:rFonts w:ascii="Cambria" w:eastAsia="Times New Roman" w:hAnsi="Cambria" w:cs="Times New Roman"/>
      <w:b/>
      <w:bCs/>
      <w:i/>
      <w:iCs/>
      <w:color w:val="4F81BD"/>
    </w:rPr>
  </w:style>
  <w:style w:type="paragraph" w:styleId="ab">
    <w:name w:val="header"/>
    <w:basedOn w:val="a"/>
    <w:link w:val="ac"/>
    <w:uiPriority w:val="99"/>
    <w:unhideWhenUsed/>
    <w:rsid w:val="00433A96"/>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433A96"/>
  </w:style>
  <w:style w:type="paragraph" w:styleId="ad">
    <w:name w:val="footer"/>
    <w:basedOn w:val="a"/>
    <w:link w:val="ae"/>
    <w:uiPriority w:val="99"/>
    <w:unhideWhenUsed/>
    <w:rsid w:val="00433A96"/>
    <w:pPr>
      <w:tabs>
        <w:tab w:val="center" w:pos="4677"/>
        <w:tab w:val="right" w:pos="9355"/>
      </w:tabs>
      <w:spacing w:after="0" w:line="240" w:lineRule="auto"/>
    </w:pPr>
  </w:style>
  <w:style w:type="character" w:customStyle="1" w:styleId="ae">
    <w:name w:val="Нижний колонтитул Знак"/>
    <w:basedOn w:val="a0"/>
    <w:link w:val="ad"/>
    <w:uiPriority w:val="99"/>
    <w:rsid w:val="00433A96"/>
  </w:style>
  <w:style w:type="character" w:styleId="af">
    <w:name w:val="FollowedHyperlink"/>
    <w:basedOn w:val="a0"/>
    <w:uiPriority w:val="99"/>
    <w:semiHidden/>
    <w:unhideWhenUsed/>
    <w:rsid w:val="00433A96"/>
    <w:rPr>
      <w:color w:val="954F72" w:themeColor="followedHyperlink"/>
      <w:u w:val="single"/>
    </w:rPr>
  </w:style>
  <w:style w:type="character" w:customStyle="1" w:styleId="410">
    <w:name w:val="Заголовок 4 Знак1"/>
    <w:basedOn w:val="a0"/>
    <w:link w:val="4"/>
    <w:uiPriority w:val="9"/>
    <w:semiHidden/>
    <w:rsid w:val="00433A96"/>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A0%D0%B8%D0%BC%D1%81%D1%8C%D0%BA%D0%B5_%D0%BF%D1%80%D0%B0%D0%B2%D0%BE" TargetMode="External"/><Relationship Id="rId13" Type="http://schemas.openxmlformats.org/officeDocument/2006/relationships/hyperlink" Target="http://ua-referat.com/%D0%94%D0%B5%D0%BC%D0%BE%D0%BA%D1%80%D0%B0%D1%82%D1%96%D1%8F" TargetMode="External"/><Relationship Id="rId3" Type="http://schemas.openxmlformats.org/officeDocument/2006/relationships/settings" Target="settings.xml"/><Relationship Id="rId7" Type="http://schemas.openxmlformats.org/officeDocument/2006/relationships/hyperlink" Target="http://ua-referat.com/%D0%9B%D1%96%D1%82%D0%B5%D1%80%D0%B0%D1%82%D1%83%D1%80%D0%B0" TargetMode="External"/><Relationship Id="rId12" Type="http://schemas.openxmlformats.org/officeDocument/2006/relationships/hyperlink" Target="http://ua-referat.com/%D0%9F%D1%96%D0%B4%D1%80%D1%83%D1%87%D0%BD%D0%B8%D0%B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ua-referat.com/%D0%A2%D0%B5%D0%BE%D1%80%D1%96%D1%8F_%D0%B4%D0%B5%D1%80%D0%B6%D0%B0%D0%B2%D0%B8_%D0%86_%D0%BF%D1%80%D0%B0%D0%B2%D0%B0" TargetMode="External"/><Relationship Id="rId11" Type="http://schemas.openxmlformats.org/officeDocument/2006/relationships/hyperlink" Target="http://ua-referat.com/%D0%A2%D0%B5%D0%BE%D1%80%D1%96%D1%8F_%D0%9F%D1%80%D0%B0%D0%B2%D0%B0" TargetMode="External"/><Relationship Id="rId5" Type="http://schemas.openxmlformats.org/officeDocument/2006/relationships/hyperlink" Target="http://ua-referat.com/%D0%A2%D0%B5%D0%BE%D1%80%D1%96%D1%8F_%D0%B4%D0%B5%D1%80%D0%B6%D0%B0%D0%B2%D0%B8" TargetMode="External"/><Relationship Id="rId15" Type="http://schemas.openxmlformats.org/officeDocument/2006/relationships/hyperlink" Target="http://zakon2.rada.gov.ua/laws/show/995_118" TargetMode="External"/><Relationship Id="rId10" Type="http://schemas.openxmlformats.org/officeDocument/2006/relationships/hyperlink" Target="http://ua-referat.com/%D0%86%D0%BD%D1%81%D1%82%D0%B8%D1%82%D1%83%D1%82_%D0%B4%D0%B5%D1%80%D0%B6%D0%B0%D0%B2%D0%B8" TargetMode="External"/><Relationship Id="rId4" Type="http://schemas.openxmlformats.org/officeDocument/2006/relationships/webSettings" Target="webSettings.xml"/><Relationship Id="rId9" Type="http://schemas.openxmlformats.org/officeDocument/2006/relationships/hyperlink" Target="http://ua-referat.com/%D0%9F%D0%B5%D1%80%D0%B5%D0%BA%D0%BB%D0%B0%D0%B4" TargetMode="External"/><Relationship Id="rId14" Type="http://schemas.openxmlformats.org/officeDocument/2006/relationships/hyperlink" Target="http://zakon.rada.gov.ua/go/995_1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5087</Words>
  <Characters>28999</Characters>
  <Application>Microsoft Office Word</Application>
  <DocSecurity>0</DocSecurity>
  <Lines>241</Lines>
  <Paragraphs>68</Paragraphs>
  <ScaleCrop>false</ScaleCrop>
  <Company/>
  <LinksUpToDate>false</LinksUpToDate>
  <CharactersWithSpaces>34018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2018-04-14T09:26:00Z</dcterms:created>
  <dcterms:modified xsi:type="dcterms:W3CDTF">2018-04-14T09:32:00Z</dcterms:modified>
</cp:coreProperties>
</file>