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092528" w:rsidRPr="00092528" w:rsidRDefault="00092528" w:rsidP="00092528">
      <w:pPr>
        <w:spacing w:line="360" w:lineRule="auto"/>
        <w:jc w:val="center"/>
        <w:rPr>
          <w:rFonts w:ascii="Times New Roman" w:hAnsi="Times New Roman" w:cs="Times New Roman"/>
          <w:sz w:val="28"/>
          <w:szCs w:val="28"/>
          <w:lang w:val="uk-UA"/>
        </w:rPr>
      </w:pPr>
      <w:r w:rsidRPr="00092528">
        <w:rPr>
          <w:rFonts w:ascii="Times New Roman" w:hAnsi="Times New Roman" w:cs="Times New Roman"/>
          <w:sz w:val="28"/>
          <w:szCs w:val="28"/>
          <w:lang w:val="uk-UA"/>
        </w:rPr>
        <w:t>Одеський національний університет імені І.І. Мечникова</w:t>
      </w:r>
    </w:p>
    <w:p w:rsidR="00092528" w:rsidRPr="00092528" w:rsidRDefault="00092528" w:rsidP="00092528">
      <w:pPr>
        <w:spacing w:line="360" w:lineRule="auto"/>
        <w:jc w:val="center"/>
        <w:rPr>
          <w:rFonts w:ascii="Times New Roman" w:hAnsi="Times New Roman" w:cs="Times New Roman"/>
          <w:sz w:val="28"/>
          <w:szCs w:val="28"/>
          <w:lang w:val="uk-UA"/>
        </w:rPr>
      </w:pPr>
      <w:r w:rsidRPr="00092528">
        <w:rPr>
          <w:rFonts w:ascii="Times New Roman" w:hAnsi="Times New Roman" w:cs="Times New Roman"/>
          <w:sz w:val="28"/>
          <w:szCs w:val="28"/>
          <w:lang w:val="uk-UA"/>
        </w:rPr>
        <w:t>Економіко-правовий факультет</w:t>
      </w:r>
    </w:p>
    <w:p w:rsidR="00092528" w:rsidRPr="00092528" w:rsidRDefault="00092528" w:rsidP="00092528">
      <w:pPr>
        <w:spacing w:line="360" w:lineRule="auto"/>
        <w:jc w:val="center"/>
        <w:rPr>
          <w:rFonts w:ascii="Times New Roman" w:hAnsi="Times New Roman" w:cs="Times New Roman"/>
          <w:sz w:val="28"/>
          <w:szCs w:val="28"/>
          <w:lang w:val="uk-UA"/>
        </w:rPr>
      </w:pPr>
      <w:r w:rsidRPr="00092528">
        <w:rPr>
          <w:rFonts w:ascii="Times New Roman" w:hAnsi="Times New Roman" w:cs="Times New Roman"/>
          <w:sz w:val="28"/>
          <w:szCs w:val="28"/>
          <w:lang w:val="uk-UA"/>
        </w:rPr>
        <w:t xml:space="preserve">Кафедра адміністративного  та господарського права </w:t>
      </w:r>
    </w:p>
    <w:p w:rsidR="009F2394" w:rsidRDefault="00092528" w:rsidP="009F2394">
      <w:pPr>
        <w:tabs>
          <w:tab w:val="left" w:pos="5595"/>
        </w:tabs>
        <w:spacing w:line="360" w:lineRule="auto"/>
        <w:rPr>
          <w:sz w:val="28"/>
          <w:szCs w:val="28"/>
          <w:lang w:val="uk-UA"/>
        </w:rPr>
      </w:pPr>
      <w:r>
        <w:rPr>
          <w:sz w:val="28"/>
          <w:szCs w:val="28"/>
          <w:lang w:val="uk-UA"/>
        </w:rPr>
        <w:tab/>
      </w:r>
    </w:p>
    <w:p w:rsidR="00092528" w:rsidRPr="00092528" w:rsidRDefault="009F2394" w:rsidP="009F2394">
      <w:pPr>
        <w:tabs>
          <w:tab w:val="left" w:pos="5595"/>
        </w:tabs>
        <w:spacing w:line="360" w:lineRule="auto"/>
        <w:rPr>
          <w:rFonts w:ascii="Times New Roman" w:hAnsi="Times New Roman" w:cs="Times New Roman"/>
          <w:b/>
          <w:sz w:val="28"/>
          <w:szCs w:val="28"/>
          <w:lang w:val="uk-UA"/>
        </w:rPr>
      </w:pPr>
      <w:r>
        <w:rPr>
          <w:rFonts w:ascii="Times New Roman" w:hAnsi="Times New Roman" w:cs="Times New Roman"/>
          <w:b/>
          <w:sz w:val="28"/>
          <w:szCs w:val="28"/>
          <w:lang w:val="uk-UA"/>
        </w:rPr>
        <w:t xml:space="preserve">                                           </w:t>
      </w:r>
      <w:r w:rsidR="00092528" w:rsidRPr="00092528">
        <w:rPr>
          <w:rFonts w:ascii="Times New Roman" w:hAnsi="Times New Roman" w:cs="Times New Roman"/>
          <w:b/>
          <w:sz w:val="28"/>
          <w:szCs w:val="28"/>
          <w:lang w:val="uk-UA"/>
        </w:rPr>
        <w:t>Д и п л о м н а  р о б о т а</w:t>
      </w:r>
    </w:p>
    <w:p w:rsidR="00092528" w:rsidRPr="00092528" w:rsidRDefault="00092528" w:rsidP="00092528">
      <w:pPr>
        <w:spacing w:line="360" w:lineRule="auto"/>
        <w:jc w:val="center"/>
        <w:rPr>
          <w:rFonts w:ascii="Times New Roman" w:hAnsi="Times New Roman" w:cs="Times New Roman"/>
          <w:sz w:val="28"/>
          <w:szCs w:val="28"/>
          <w:lang w:val="uk-UA"/>
        </w:rPr>
      </w:pPr>
      <w:r w:rsidRPr="00092528">
        <w:rPr>
          <w:rFonts w:ascii="Times New Roman" w:hAnsi="Times New Roman" w:cs="Times New Roman"/>
          <w:sz w:val="28"/>
          <w:szCs w:val="28"/>
          <w:lang w:val="uk-UA"/>
        </w:rPr>
        <w:t xml:space="preserve">магістра </w:t>
      </w:r>
    </w:p>
    <w:p w:rsidR="00092528" w:rsidRPr="00092528" w:rsidRDefault="00092528" w:rsidP="00092528">
      <w:pPr>
        <w:spacing w:after="0" w:line="240" w:lineRule="auto"/>
        <w:jc w:val="center"/>
        <w:rPr>
          <w:rFonts w:ascii="Times New Roman" w:hAnsi="Times New Roman" w:cs="Times New Roman"/>
          <w:b/>
          <w:sz w:val="28"/>
          <w:lang w:val="uk-UA"/>
        </w:rPr>
      </w:pPr>
      <w:r w:rsidRPr="00092528">
        <w:rPr>
          <w:rFonts w:ascii="Times New Roman" w:hAnsi="Times New Roman" w:cs="Times New Roman"/>
          <w:sz w:val="28"/>
          <w:szCs w:val="28"/>
          <w:lang w:val="uk-UA"/>
        </w:rPr>
        <w:t>на тему:</w:t>
      </w:r>
      <w:r w:rsidRPr="00092528">
        <w:rPr>
          <w:rFonts w:ascii="Times New Roman" w:hAnsi="Times New Roman" w:cs="Times New Roman"/>
          <w:b/>
          <w:sz w:val="28"/>
          <w:szCs w:val="28"/>
          <w:lang w:val="uk-UA"/>
        </w:rPr>
        <w:t xml:space="preserve"> “</w:t>
      </w:r>
      <w:r w:rsidRPr="00092528">
        <w:rPr>
          <w:rFonts w:ascii="Times New Roman" w:hAnsi="Times New Roman" w:cs="Times New Roman"/>
          <w:b/>
          <w:sz w:val="28"/>
          <w:lang w:val="uk-UA"/>
        </w:rPr>
        <w:t xml:space="preserve"> </w:t>
      </w:r>
      <w:r w:rsidRPr="00092528">
        <w:rPr>
          <w:rFonts w:ascii="Times New Roman" w:eastAsia="Times New Roman" w:hAnsi="Times New Roman" w:cs="Times New Roman"/>
          <w:b/>
          <w:sz w:val="28"/>
          <w:lang w:val="uk-UA"/>
        </w:rPr>
        <w:t>Теоретико - правові аспекти принципів розподілу</w:t>
      </w:r>
    </w:p>
    <w:p w:rsidR="00092528" w:rsidRDefault="00092528" w:rsidP="00092528">
      <w:pPr>
        <w:spacing w:after="0"/>
        <w:jc w:val="center"/>
        <w:rPr>
          <w:rFonts w:ascii="Times New Roman" w:hAnsi="Times New Roman" w:cs="Times New Roman"/>
          <w:b/>
          <w:sz w:val="28"/>
          <w:szCs w:val="28"/>
          <w:lang w:val="uk-UA"/>
        </w:rPr>
      </w:pPr>
      <w:r w:rsidRPr="00092528">
        <w:rPr>
          <w:rFonts w:ascii="Times New Roman" w:eastAsia="Times New Roman" w:hAnsi="Times New Roman" w:cs="Times New Roman"/>
          <w:b/>
          <w:sz w:val="28"/>
          <w:lang w:val="uk-UA"/>
        </w:rPr>
        <w:t>коштів між бюджетами</w:t>
      </w:r>
      <w:r w:rsidRPr="00092528">
        <w:rPr>
          <w:rFonts w:ascii="Times New Roman" w:hAnsi="Times New Roman" w:cs="Times New Roman"/>
          <w:b/>
          <w:sz w:val="28"/>
          <w:szCs w:val="28"/>
          <w:lang w:val="uk-UA"/>
        </w:rPr>
        <w:t xml:space="preserve"> ”</w:t>
      </w:r>
    </w:p>
    <w:p w:rsidR="00092528" w:rsidRPr="00092528" w:rsidRDefault="00092528" w:rsidP="00092528">
      <w:pPr>
        <w:spacing w:after="0"/>
        <w:jc w:val="center"/>
        <w:rPr>
          <w:rFonts w:ascii="Times New Roman" w:hAnsi="Times New Roman" w:cs="Times New Roman"/>
          <w:b/>
          <w:sz w:val="28"/>
          <w:szCs w:val="28"/>
          <w:lang w:val="uk-UA"/>
        </w:rPr>
      </w:pPr>
    </w:p>
    <w:p w:rsidR="00092528" w:rsidRPr="00092528" w:rsidRDefault="00092528" w:rsidP="00092528">
      <w:pPr>
        <w:spacing w:line="240" w:lineRule="auto"/>
        <w:jc w:val="center"/>
        <w:rPr>
          <w:rFonts w:ascii="Times New Roman" w:hAnsi="Times New Roman" w:cs="Times New Roman"/>
          <w:lang w:val="uk-UA"/>
        </w:rPr>
      </w:pPr>
      <w:r w:rsidRPr="00092528">
        <w:rPr>
          <w:rFonts w:ascii="Times New Roman" w:hAnsi="Times New Roman" w:cs="Times New Roman"/>
          <w:lang w:val="uk-UA"/>
        </w:rPr>
        <w:t>“</w:t>
      </w:r>
      <w:r w:rsidRPr="00092528">
        <w:rPr>
          <w:rFonts w:ascii="Times New Roman" w:hAnsi="Times New Roman" w:cs="Times New Roman"/>
          <w:bCs/>
          <w:sz w:val="28"/>
          <w:lang w:val="en-US"/>
        </w:rPr>
        <w:t xml:space="preserve"> </w:t>
      </w:r>
      <w:r w:rsidRPr="00092528">
        <w:rPr>
          <w:rFonts w:ascii="Times New Roman" w:eastAsia="Times New Roman" w:hAnsi="Times New Roman" w:cs="Times New Roman"/>
          <w:bCs/>
          <w:sz w:val="24"/>
          <w:szCs w:val="24"/>
          <w:lang w:val="en-US"/>
        </w:rPr>
        <w:t>Theoretical and legal aspects of the principles of distribution of funds between budgets</w:t>
      </w:r>
      <w:r w:rsidRPr="00092528">
        <w:rPr>
          <w:rFonts w:ascii="Times New Roman" w:hAnsi="Times New Roman" w:cs="Times New Roman"/>
          <w:lang w:val="uk-UA"/>
        </w:rPr>
        <w:t xml:space="preserve"> ”</w:t>
      </w:r>
    </w:p>
    <w:p w:rsidR="00092528" w:rsidRDefault="00092528" w:rsidP="00092528">
      <w:pPr>
        <w:spacing w:after="0" w:line="240" w:lineRule="auto"/>
        <w:ind w:firstLine="4139"/>
        <w:contextualSpacing/>
        <w:rPr>
          <w:rFonts w:ascii="Times New Roman" w:hAnsi="Times New Roman" w:cs="Times New Roman"/>
          <w:sz w:val="28"/>
          <w:szCs w:val="28"/>
          <w:lang w:val="uk-UA"/>
        </w:rPr>
      </w:pPr>
    </w:p>
    <w:p w:rsidR="00092528" w:rsidRPr="00092528" w:rsidRDefault="00092528" w:rsidP="00092528">
      <w:pPr>
        <w:spacing w:after="0" w:line="240" w:lineRule="auto"/>
        <w:ind w:firstLine="4139"/>
        <w:contextualSpacing/>
        <w:rPr>
          <w:rFonts w:ascii="Times New Roman" w:hAnsi="Times New Roman" w:cs="Times New Roman"/>
          <w:sz w:val="28"/>
          <w:szCs w:val="28"/>
          <w:lang w:val="uk-UA"/>
        </w:rPr>
      </w:pPr>
      <w:r w:rsidRPr="00092528">
        <w:rPr>
          <w:rFonts w:ascii="Times New Roman" w:hAnsi="Times New Roman" w:cs="Times New Roman"/>
          <w:sz w:val="28"/>
          <w:szCs w:val="28"/>
          <w:lang w:val="uk-UA"/>
        </w:rPr>
        <w:t>Виконав студент заочної форми навчання,</w:t>
      </w:r>
    </w:p>
    <w:p w:rsidR="00092528" w:rsidRPr="00092528" w:rsidRDefault="00092528" w:rsidP="00092528">
      <w:pPr>
        <w:spacing w:after="0" w:line="240" w:lineRule="auto"/>
        <w:ind w:firstLine="4139"/>
        <w:contextualSpacing/>
        <w:rPr>
          <w:rFonts w:ascii="Times New Roman" w:hAnsi="Times New Roman" w:cs="Times New Roman"/>
          <w:sz w:val="28"/>
          <w:szCs w:val="28"/>
          <w:lang w:val="uk-UA"/>
        </w:rPr>
      </w:pPr>
      <w:r w:rsidRPr="00092528">
        <w:rPr>
          <w:rFonts w:ascii="Times New Roman" w:hAnsi="Times New Roman" w:cs="Times New Roman"/>
          <w:sz w:val="28"/>
          <w:szCs w:val="28"/>
          <w:lang w:val="uk-UA"/>
        </w:rPr>
        <w:t>спеціальність 081 Право</w:t>
      </w:r>
    </w:p>
    <w:p w:rsidR="00092528" w:rsidRPr="00092528" w:rsidRDefault="00092528" w:rsidP="00092528">
      <w:pPr>
        <w:spacing w:after="0" w:line="240" w:lineRule="auto"/>
        <w:ind w:firstLine="4139"/>
        <w:contextualSpacing/>
        <w:rPr>
          <w:rFonts w:ascii="Times New Roman" w:hAnsi="Times New Roman" w:cs="Times New Roman"/>
          <w:sz w:val="28"/>
          <w:szCs w:val="28"/>
          <w:lang w:val="uk-UA"/>
        </w:rPr>
      </w:pPr>
      <w:r w:rsidRPr="00092528">
        <w:rPr>
          <w:rFonts w:ascii="Times New Roman" w:hAnsi="Times New Roman" w:cs="Times New Roman"/>
          <w:sz w:val="28"/>
          <w:szCs w:val="28"/>
          <w:lang w:val="uk-UA"/>
        </w:rPr>
        <w:t>Гадіров Аліага</w:t>
      </w:r>
    </w:p>
    <w:p w:rsidR="00092528" w:rsidRPr="00092528" w:rsidRDefault="00092528" w:rsidP="00092528">
      <w:pPr>
        <w:spacing w:after="0" w:line="240" w:lineRule="auto"/>
        <w:ind w:firstLine="4139"/>
        <w:rPr>
          <w:rFonts w:ascii="Times New Roman" w:hAnsi="Times New Roman" w:cs="Times New Roman"/>
          <w:sz w:val="28"/>
          <w:szCs w:val="28"/>
          <w:lang w:val="uk-UA"/>
        </w:rPr>
      </w:pPr>
      <w:r w:rsidRPr="00092528">
        <w:rPr>
          <w:rFonts w:ascii="Times New Roman" w:hAnsi="Times New Roman" w:cs="Times New Roman"/>
          <w:sz w:val="28"/>
          <w:szCs w:val="28"/>
          <w:lang w:val="uk-UA"/>
        </w:rPr>
        <w:t xml:space="preserve">Науковий керівник: доктор юридичних </w:t>
      </w:r>
    </w:p>
    <w:p w:rsidR="00092528" w:rsidRPr="00092528" w:rsidRDefault="00092528" w:rsidP="00092528">
      <w:pPr>
        <w:spacing w:after="0" w:line="240" w:lineRule="auto"/>
        <w:ind w:firstLine="4139"/>
        <w:rPr>
          <w:rFonts w:ascii="Times New Roman" w:hAnsi="Times New Roman" w:cs="Times New Roman"/>
          <w:sz w:val="28"/>
          <w:szCs w:val="28"/>
          <w:lang w:val="uk-UA"/>
        </w:rPr>
      </w:pPr>
      <w:r w:rsidRPr="00092528">
        <w:rPr>
          <w:rFonts w:ascii="Times New Roman" w:hAnsi="Times New Roman" w:cs="Times New Roman"/>
          <w:sz w:val="28"/>
          <w:szCs w:val="28"/>
          <w:lang w:val="uk-UA"/>
        </w:rPr>
        <w:t xml:space="preserve">наук, професор ________ Стукаленко О.В.          </w:t>
      </w:r>
    </w:p>
    <w:p w:rsidR="00092528" w:rsidRPr="00092528" w:rsidRDefault="00092528" w:rsidP="00092528">
      <w:pPr>
        <w:spacing w:after="0" w:line="240" w:lineRule="auto"/>
        <w:ind w:firstLine="4139"/>
        <w:jc w:val="center"/>
        <w:rPr>
          <w:rFonts w:ascii="Times New Roman" w:hAnsi="Times New Roman" w:cs="Times New Roman"/>
          <w:sz w:val="28"/>
          <w:szCs w:val="28"/>
          <w:lang w:val="uk-UA"/>
        </w:rPr>
      </w:pPr>
      <w:r w:rsidRPr="00092528">
        <w:rPr>
          <w:rFonts w:ascii="Times New Roman" w:hAnsi="Times New Roman" w:cs="Times New Roman"/>
          <w:sz w:val="28"/>
          <w:szCs w:val="28"/>
          <w:lang w:val="uk-UA"/>
        </w:rPr>
        <w:t xml:space="preserve">                                                 </w:t>
      </w:r>
    </w:p>
    <w:p w:rsidR="00092528" w:rsidRPr="00092528" w:rsidRDefault="00092528" w:rsidP="00092528">
      <w:pPr>
        <w:spacing w:after="0" w:line="240" w:lineRule="auto"/>
        <w:ind w:firstLine="4139"/>
        <w:rPr>
          <w:rFonts w:ascii="Times New Roman" w:hAnsi="Times New Roman" w:cs="Times New Roman"/>
          <w:sz w:val="28"/>
          <w:szCs w:val="28"/>
          <w:lang w:val="uk-UA"/>
        </w:rPr>
      </w:pPr>
      <w:r w:rsidRPr="00092528">
        <w:rPr>
          <w:rFonts w:ascii="Times New Roman" w:hAnsi="Times New Roman" w:cs="Times New Roman"/>
          <w:sz w:val="28"/>
          <w:szCs w:val="28"/>
          <w:lang w:val="uk-UA"/>
        </w:rPr>
        <w:t xml:space="preserve">Рецензент: кандидат юридичних наук, </w:t>
      </w:r>
    </w:p>
    <w:p w:rsidR="00092528" w:rsidRPr="00092528" w:rsidRDefault="00092528" w:rsidP="00092528">
      <w:pPr>
        <w:spacing w:after="0" w:line="240" w:lineRule="auto"/>
        <w:ind w:firstLine="4139"/>
        <w:rPr>
          <w:rFonts w:ascii="Times New Roman" w:hAnsi="Times New Roman" w:cs="Times New Roman"/>
          <w:sz w:val="28"/>
          <w:szCs w:val="28"/>
          <w:lang w:val="uk-UA"/>
        </w:rPr>
      </w:pPr>
      <w:r w:rsidRPr="00092528">
        <w:rPr>
          <w:rFonts w:ascii="Times New Roman" w:hAnsi="Times New Roman" w:cs="Times New Roman"/>
          <w:sz w:val="28"/>
          <w:szCs w:val="28"/>
          <w:lang w:val="uk-UA"/>
        </w:rPr>
        <w:t>доцент  Нижникова  В.В.</w:t>
      </w:r>
    </w:p>
    <w:p w:rsidR="00092528" w:rsidRDefault="00092528" w:rsidP="00092528">
      <w:pPr>
        <w:spacing w:line="360" w:lineRule="auto"/>
        <w:jc w:val="both"/>
        <w:rPr>
          <w:b/>
          <w:sz w:val="28"/>
          <w:szCs w:val="28"/>
          <w:lang w:val="uk-UA"/>
        </w:rPr>
      </w:pPr>
    </w:p>
    <w:p w:rsidR="00092528" w:rsidRPr="00092528" w:rsidRDefault="00092528" w:rsidP="00092528">
      <w:pPr>
        <w:spacing w:after="0" w:line="360" w:lineRule="auto"/>
        <w:jc w:val="both"/>
        <w:rPr>
          <w:rFonts w:ascii="Times New Roman" w:hAnsi="Times New Roman" w:cs="Times New Roman"/>
          <w:sz w:val="28"/>
          <w:szCs w:val="28"/>
          <w:lang w:val="uk-UA"/>
        </w:rPr>
      </w:pPr>
      <w:r w:rsidRPr="00092528">
        <w:rPr>
          <w:rFonts w:ascii="Times New Roman" w:hAnsi="Times New Roman" w:cs="Times New Roman"/>
          <w:sz w:val="28"/>
          <w:szCs w:val="28"/>
          <w:lang w:val="uk-UA"/>
        </w:rPr>
        <w:t>Рекомендовано до захисту на                   Захищено на засіданні ЕК № 2</w:t>
      </w:r>
    </w:p>
    <w:p w:rsidR="00092528" w:rsidRDefault="00092528" w:rsidP="00092528">
      <w:pPr>
        <w:spacing w:after="0" w:line="360" w:lineRule="auto"/>
        <w:jc w:val="both"/>
        <w:rPr>
          <w:rFonts w:ascii="Times New Roman" w:hAnsi="Times New Roman" w:cs="Times New Roman"/>
          <w:sz w:val="28"/>
          <w:szCs w:val="28"/>
          <w:lang w:val="uk-UA"/>
        </w:rPr>
      </w:pPr>
      <w:r w:rsidRPr="00092528">
        <w:rPr>
          <w:rFonts w:ascii="Times New Roman" w:hAnsi="Times New Roman" w:cs="Times New Roman"/>
          <w:sz w:val="28"/>
          <w:szCs w:val="28"/>
          <w:lang w:val="uk-UA"/>
        </w:rPr>
        <w:t>засіданні кафедри “___” _____ 2018 р.,    “___” _______ 2018 р.,</w:t>
      </w:r>
    </w:p>
    <w:p w:rsidR="00092528" w:rsidRPr="00092528" w:rsidRDefault="00092528" w:rsidP="00092528">
      <w:pPr>
        <w:spacing w:after="0" w:line="360" w:lineRule="auto"/>
        <w:jc w:val="both"/>
        <w:rPr>
          <w:rFonts w:ascii="Times New Roman" w:hAnsi="Times New Roman" w:cs="Times New Roman"/>
          <w:sz w:val="28"/>
          <w:szCs w:val="28"/>
          <w:lang w:val="uk-UA"/>
        </w:rPr>
      </w:pPr>
      <w:r w:rsidRPr="00092528">
        <w:rPr>
          <w:rFonts w:ascii="Times New Roman" w:hAnsi="Times New Roman" w:cs="Times New Roman"/>
          <w:sz w:val="28"/>
          <w:szCs w:val="28"/>
          <w:lang w:val="uk-UA"/>
        </w:rPr>
        <w:t xml:space="preserve"> протокол № ___ </w:t>
      </w:r>
      <w:r>
        <w:rPr>
          <w:rFonts w:ascii="Times New Roman" w:hAnsi="Times New Roman" w:cs="Times New Roman"/>
          <w:sz w:val="28"/>
          <w:szCs w:val="28"/>
          <w:lang w:val="uk-UA"/>
        </w:rPr>
        <w:t xml:space="preserve">                                        </w:t>
      </w:r>
      <w:r w:rsidRPr="00092528">
        <w:rPr>
          <w:rFonts w:ascii="Times New Roman" w:hAnsi="Times New Roman" w:cs="Times New Roman"/>
          <w:sz w:val="28"/>
          <w:szCs w:val="28"/>
          <w:lang w:val="uk-UA"/>
        </w:rPr>
        <w:t>Оцінка _______/_______/_______</w:t>
      </w:r>
    </w:p>
    <w:p w:rsidR="00092528" w:rsidRPr="00092528" w:rsidRDefault="00092528" w:rsidP="00092528">
      <w:pPr>
        <w:spacing w:after="0" w:line="360" w:lineRule="auto"/>
        <w:jc w:val="both"/>
        <w:rPr>
          <w:rFonts w:ascii="Times New Roman" w:hAnsi="Times New Roman" w:cs="Times New Roman"/>
          <w:sz w:val="28"/>
          <w:szCs w:val="28"/>
          <w:lang w:val="uk-UA"/>
        </w:rPr>
      </w:pPr>
      <w:r w:rsidRPr="00092528">
        <w:rPr>
          <w:rFonts w:ascii="Times New Roman" w:hAnsi="Times New Roman" w:cs="Times New Roman"/>
          <w:sz w:val="28"/>
          <w:szCs w:val="28"/>
          <w:lang w:val="uk-UA"/>
        </w:rPr>
        <w:t xml:space="preserve">Завідувач кафедри                                      Голова ЕК     </w:t>
      </w:r>
    </w:p>
    <w:p w:rsidR="00092528" w:rsidRPr="00092528" w:rsidRDefault="00092528" w:rsidP="00092528">
      <w:pPr>
        <w:spacing w:after="0" w:line="360" w:lineRule="auto"/>
        <w:jc w:val="both"/>
        <w:rPr>
          <w:rFonts w:ascii="Times New Roman" w:hAnsi="Times New Roman" w:cs="Times New Roman"/>
          <w:sz w:val="28"/>
          <w:szCs w:val="28"/>
        </w:rPr>
      </w:pPr>
      <w:r w:rsidRPr="00092528">
        <w:rPr>
          <w:rFonts w:ascii="Times New Roman" w:hAnsi="Times New Roman" w:cs="Times New Roman"/>
          <w:sz w:val="28"/>
          <w:szCs w:val="28"/>
          <w:lang w:val="uk-UA"/>
        </w:rPr>
        <w:t xml:space="preserve">к.ю.н., доц.__________ </w:t>
      </w:r>
      <w:r w:rsidRPr="00092528">
        <w:rPr>
          <w:rFonts w:ascii="Times New Roman" w:hAnsi="Times New Roman" w:cs="Times New Roman"/>
          <w:sz w:val="28"/>
          <w:szCs w:val="28"/>
        </w:rPr>
        <w:t>Миколенко О.І</w:t>
      </w:r>
      <w:r w:rsidRPr="00092528">
        <w:rPr>
          <w:rFonts w:ascii="Times New Roman" w:hAnsi="Times New Roman" w:cs="Times New Roman"/>
          <w:sz w:val="28"/>
          <w:szCs w:val="28"/>
          <w:lang w:val="uk-UA"/>
        </w:rPr>
        <w:t xml:space="preserve">     д.ю.н., проф.</w:t>
      </w:r>
      <w:r>
        <w:rPr>
          <w:rFonts w:ascii="Times New Roman" w:hAnsi="Times New Roman" w:cs="Times New Roman"/>
          <w:sz w:val="28"/>
          <w:szCs w:val="28"/>
          <w:lang w:val="uk-UA"/>
        </w:rPr>
        <w:t>_______</w:t>
      </w:r>
      <w:r w:rsidRPr="00092528">
        <w:rPr>
          <w:rFonts w:ascii="Times New Roman" w:hAnsi="Times New Roman" w:cs="Times New Roman"/>
          <w:sz w:val="28"/>
          <w:szCs w:val="28"/>
        </w:rPr>
        <w:t>Миколенко О.І.</w:t>
      </w:r>
    </w:p>
    <w:p w:rsidR="00092528" w:rsidRDefault="00092528" w:rsidP="00092528">
      <w:pPr>
        <w:spacing w:after="0" w:line="360" w:lineRule="auto"/>
        <w:jc w:val="center"/>
        <w:rPr>
          <w:rFonts w:ascii="Times New Roman" w:hAnsi="Times New Roman" w:cs="Times New Roman"/>
          <w:b/>
          <w:sz w:val="28"/>
          <w:szCs w:val="28"/>
          <w:lang w:val="uk-UA"/>
        </w:rPr>
      </w:pPr>
    </w:p>
    <w:p w:rsidR="00092528" w:rsidRDefault="00092528" w:rsidP="00092528">
      <w:pPr>
        <w:spacing w:after="0" w:line="360" w:lineRule="auto"/>
        <w:jc w:val="center"/>
        <w:rPr>
          <w:rFonts w:ascii="Times New Roman" w:hAnsi="Times New Roman" w:cs="Times New Roman"/>
          <w:b/>
          <w:sz w:val="28"/>
          <w:szCs w:val="28"/>
          <w:lang w:val="uk-UA"/>
        </w:rPr>
      </w:pPr>
    </w:p>
    <w:p w:rsidR="00092528" w:rsidRDefault="00092528" w:rsidP="00092528">
      <w:pPr>
        <w:spacing w:after="0" w:line="360" w:lineRule="auto"/>
        <w:jc w:val="center"/>
        <w:rPr>
          <w:rFonts w:ascii="Times New Roman" w:hAnsi="Times New Roman" w:cs="Times New Roman"/>
          <w:b/>
          <w:sz w:val="28"/>
          <w:szCs w:val="28"/>
          <w:lang w:val="uk-UA"/>
        </w:rPr>
      </w:pPr>
    </w:p>
    <w:p w:rsidR="00092528" w:rsidRPr="00092528" w:rsidRDefault="00092528" w:rsidP="00092528">
      <w:pPr>
        <w:spacing w:after="0" w:line="360" w:lineRule="auto"/>
        <w:jc w:val="center"/>
        <w:rPr>
          <w:rFonts w:ascii="Times New Roman" w:hAnsi="Times New Roman" w:cs="Times New Roman"/>
          <w:b/>
          <w:sz w:val="28"/>
          <w:szCs w:val="28"/>
          <w:lang w:val="uk-UA"/>
        </w:rPr>
      </w:pPr>
      <w:r w:rsidRPr="00092528">
        <w:rPr>
          <w:rFonts w:ascii="Times New Roman" w:hAnsi="Times New Roman" w:cs="Times New Roman"/>
          <w:b/>
          <w:sz w:val="28"/>
          <w:szCs w:val="28"/>
          <w:lang w:val="uk-UA"/>
        </w:rPr>
        <w:t>Одеса – 2018</w:t>
      </w:r>
    </w:p>
    <w:p w:rsidR="009F2394" w:rsidRDefault="009F2394" w:rsidP="00CD2035">
      <w:pPr>
        <w:spacing w:after="0" w:line="240" w:lineRule="auto"/>
        <w:ind w:left="-57"/>
        <w:jc w:val="center"/>
        <w:rPr>
          <w:rFonts w:ascii="Times New Roman" w:hAnsi="Times New Roman" w:cs="Times New Roman"/>
          <w:b/>
          <w:bCs/>
          <w:sz w:val="28"/>
          <w:szCs w:val="28"/>
          <w:lang w:val="uk-UA"/>
        </w:rPr>
      </w:pPr>
    </w:p>
    <w:p w:rsidR="009F2394" w:rsidRDefault="009F2394" w:rsidP="00CD2035">
      <w:pPr>
        <w:spacing w:after="0" w:line="240" w:lineRule="auto"/>
        <w:ind w:left="-57"/>
        <w:jc w:val="center"/>
        <w:rPr>
          <w:rFonts w:ascii="Times New Roman" w:hAnsi="Times New Roman" w:cs="Times New Roman"/>
          <w:b/>
          <w:bCs/>
          <w:sz w:val="28"/>
          <w:szCs w:val="28"/>
          <w:lang w:val="uk-UA"/>
        </w:rPr>
      </w:pPr>
    </w:p>
    <w:p w:rsidR="000C7EEA" w:rsidRPr="00F656E8" w:rsidRDefault="000C7EEA" w:rsidP="00CD2035">
      <w:pPr>
        <w:spacing w:after="0" w:line="240" w:lineRule="auto"/>
        <w:ind w:left="-57"/>
        <w:jc w:val="center"/>
        <w:rPr>
          <w:rFonts w:ascii="Times New Roman" w:hAnsi="Times New Roman" w:cs="Times New Roman"/>
          <w:b/>
          <w:bCs/>
          <w:sz w:val="28"/>
          <w:szCs w:val="28"/>
          <w:lang w:val="uk-UA"/>
        </w:rPr>
      </w:pPr>
      <w:r w:rsidRPr="00F656E8">
        <w:rPr>
          <w:rFonts w:ascii="Times New Roman" w:hAnsi="Times New Roman" w:cs="Times New Roman"/>
          <w:b/>
          <w:bCs/>
          <w:sz w:val="28"/>
          <w:szCs w:val="28"/>
          <w:lang w:val="uk-UA"/>
        </w:rPr>
        <w:t>ЗМІСТ</w:t>
      </w:r>
    </w:p>
    <w:p w:rsidR="000C7EEA" w:rsidRPr="00341D18" w:rsidRDefault="000C7EEA" w:rsidP="000C7EEA">
      <w:pPr>
        <w:spacing w:after="0" w:line="240" w:lineRule="auto"/>
        <w:ind w:left="567" w:right="140"/>
        <w:jc w:val="center"/>
        <w:rPr>
          <w:rFonts w:ascii="Times New Roman" w:hAnsi="Times New Roman" w:cs="Times New Roman"/>
          <w:b/>
          <w:bCs/>
          <w:sz w:val="28"/>
          <w:szCs w:val="28"/>
          <w:lang w:val="uk-UA"/>
        </w:rPr>
      </w:pPr>
    </w:p>
    <w:p w:rsidR="000C7EEA" w:rsidRDefault="000C7EEA" w:rsidP="00CD2035">
      <w:pPr>
        <w:spacing w:after="0" w:line="360" w:lineRule="auto"/>
        <w:jc w:val="both"/>
        <w:rPr>
          <w:rFonts w:ascii="Times New Roman" w:hAnsi="Times New Roman" w:cs="Times New Roman"/>
          <w:sz w:val="28"/>
          <w:szCs w:val="28"/>
          <w:lang w:val="uk-UA"/>
        </w:rPr>
      </w:pPr>
      <w:r w:rsidRPr="00341D18">
        <w:rPr>
          <w:rFonts w:ascii="Times New Roman" w:hAnsi="Times New Roman" w:cs="Times New Roman"/>
          <w:b/>
          <w:sz w:val="28"/>
          <w:szCs w:val="28"/>
        </w:rPr>
        <w:t>ПЕРЕЛІК УМОВНИХ ПОЗНАЧЕНЬ</w:t>
      </w:r>
      <w:r w:rsidRPr="00341D18">
        <w:rPr>
          <w:rFonts w:ascii="Times New Roman" w:hAnsi="Times New Roman" w:cs="Times New Roman"/>
          <w:b/>
          <w:sz w:val="28"/>
          <w:szCs w:val="28"/>
          <w:lang w:val="uk-UA"/>
        </w:rPr>
        <w:t xml:space="preserve"> </w:t>
      </w:r>
      <w:r w:rsidRPr="00341D18">
        <w:rPr>
          <w:rFonts w:ascii="Times New Roman" w:hAnsi="Times New Roman" w:cs="Times New Roman"/>
          <w:sz w:val="28"/>
          <w:szCs w:val="28"/>
          <w:lang w:val="uk-UA"/>
        </w:rPr>
        <w:t>………………………………………3</w:t>
      </w:r>
    </w:p>
    <w:p w:rsidR="00F656E8" w:rsidRPr="00341D18" w:rsidRDefault="00F656E8" w:rsidP="00092528">
      <w:pPr>
        <w:spacing w:after="0" w:line="360" w:lineRule="auto"/>
        <w:jc w:val="center"/>
        <w:rPr>
          <w:rFonts w:ascii="Times New Roman" w:hAnsi="Times New Roman" w:cs="Times New Roman"/>
          <w:sz w:val="28"/>
          <w:szCs w:val="28"/>
          <w:lang w:val="uk-UA"/>
        </w:rPr>
      </w:pPr>
    </w:p>
    <w:p w:rsidR="000C7EEA" w:rsidRPr="00341D18" w:rsidRDefault="000C7EEA" w:rsidP="00CD2035">
      <w:pPr>
        <w:pStyle w:val="Crowmy"/>
        <w:spacing w:line="360" w:lineRule="auto"/>
        <w:ind w:right="140" w:firstLine="0"/>
        <w:rPr>
          <w:rFonts w:cs="Times New Roman"/>
          <w:bCs/>
          <w:lang w:val="uk-UA"/>
        </w:rPr>
      </w:pPr>
      <w:r w:rsidRPr="00341D18">
        <w:rPr>
          <w:rFonts w:cs="Times New Roman"/>
          <w:b/>
          <w:bCs/>
          <w:lang w:val="uk-UA"/>
        </w:rPr>
        <w:t>ВСТУП</w:t>
      </w:r>
      <w:r w:rsidRPr="00341D18">
        <w:rPr>
          <w:rFonts w:cs="Times New Roman"/>
          <w:bCs/>
          <w:lang w:val="uk-UA"/>
        </w:rPr>
        <w:t>……………………………………………………………………..……4</w:t>
      </w:r>
    </w:p>
    <w:p w:rsidR="00CD2035" w:rsidRPr="00341D18" w:rsidRDefault="00CD2035" w:rsidP="00CD2035">
      <w:pPr>
        <w:pStyle w:val="Crowmy"/>
        <w:spacing w:line="360" w:lineRule="auto"/>
        <w:ind w:right="140" w:firstLine="0"/>
        <w:rPr>
          <w:rFonts w:cs="Times New Roman"/>
          <w:bCs/>
          <w:lang w:val="uk-UA"/>
        </w:rPr>
      </w:pPr>
    </w:p>
    <w:p w:rsidR="000C7EEA" w:rsidRPr="00341D18" w:rsidRDefault="000C7EEA" w:rsidP="00CD2035">
      <w:pPr>
        <w:pStyle w:val="Crowmy"/>
        <w:spacing w:line="360" w:lineRule="auto"/>
        <w:ind w:right="140" w:firstLine="0"/>
        <w:rPr>
          <w:rFonts w:cs="Times New Roman"/>
          <w:b/>
          <w:bCs/>
          <w:lang w:val="uk-UA"/>
        </w:rPr>
      </w:pPr>
      <w:r w:rsidRPr="00341D18">
        <w:rPr>
          <w:rFonts w:cs="Times New Roman"/>
          <w:b/>
          <w:bCs/>
          <w:lang w:val="uk-UA"/>
        </w:rPr>
        <w:t>РОЗДІЛ 1. ТЕОРЕТИЧНІ ЗАСАДИ ПРАВОВОГО РЕГУЛЮВАННЯ</w:t>
      </w:r>
    </w:p>
    <w:p w:rsidR="000C7EEA" w:rsidRPr="00FC3DE6" w:rsidRDefault="000C7EEA" w:rsidP="00CD2035">
      <w:pPr>
        <w:spacing w:after="0" w:line="360" w:lineRule="auto"/>
        <w:jc w:val="both"/>
        <w:rPr>
          <w:rFonts w:ascii="Times New Roman" w:eastAsia="Times New Roman" w:hAnsi="Times New Roman" w:cs="Times New Roman"/>
          <w:b/>
          <w:sz w:val="28"/>
          <w:szCs w:val="28"/>
          <w:lang w:val="uk-UA"/>
        </w:rPr>
      </w:pPr>
      <w:r w:rsidRPr="00341D18">
        <w:rPr>
          <w:rFonts w:ascii="Times New Roman" w:hAnsi="Times New Roman" w:cs="Times New Roman"/>
          <w:b/>
          <w:bCs/>
          <w:lang w:val="uk-UA"/>
        </w:rPr>
        <w:t xml:space="preserve">                   </w:t>
      </w:r>
      <w:r w:rsidRPr="00341D18">
        <w:rPr>
          <w:rFonts w:ascii="Times New Roman" w:hAnsi="Times New Roman" w:cs="Times New Roman"/>
          <w:b/>
          <w:bCs/>
          <w:sz w:val="28"/>
          <w:szCs w:val="28"/>
          <w:lang w:val="uk-UA"/>
        </w:rPr>
        <w:t xml:space="preserve"> </w:t>
      </w:r>
      <w:r w:rsidRPr="00341D18">
        <w:rPr>
          <w:rFonts w:cs="Times New Roman"/>
          <w:b/>
          <w:bCs/>
          <w:lang w:val="uk-UA"/>
        </w:rPr>
        <w:t xml:space="preserve">    </w:t>
      </w:r>
      <w:r w:rsidRPr="00341D18">
        <w:rPr>
          <w:rFonts w:ascii="Times New Roman" w:eastAsia="Times New Roman" w:hAnsi="Times New Roman" w:cs="Times New Roman"/>
          <w:b/>
          <w:sz w:val="28"/>
          <w:szCs w:val="28"/>
          <w:lang w:val="uk-UA"/>
        </w:rPr>
        <w:t>МІЖБЮДЖЕТНИХ ВІДНОСИН   В УКРАЇНІ</w:t>
      </w:r>
    </w:p>
    <w:p w:rsidR="000C7EEA" w:rsidRPr="00F73ED7" w:rsidRDefault="000C7EEA" w:rsidP="00F656E8">
      <w:pPr>
        <w:spacing w:after="0" w:line="360" w:lineRule="auto"/>
        <w:rPr>
          <w:rFonts w:ascii="Times New Roman" w:hAnsi="Times New Roman" w:cs="Times New Roman"/>
          <w:sz w:val="28"/>
          <w:szCs w:val="28"/>
          <w:lang w:val="uk-UA"/>
        </w:rPr>
      </w:pPr>
      <w:r w:rsidRPr="00F656E8">
        <w:rPr>
          <w:rFonts w:ascii="Times New Roman" w:hAnsi="Times New Roman" w:cs="Times New Roman"/>
          <w:sz w:val="28"/>
          <w:szCs w:val="28"/>
          <w:lang w:val="uk-UA"/>
        </w:rPr>
        <w:t xml:space="preserve"> </w:t>
      </w:r>
      <w:r w:rsidR="00F656E8">
        <w:rPr>
          <w:rFonts w:ascii="Times New Roman" w:hAnsi="Times New Roman" w:cs="Times New Roman"/>
          <w:sz w:val="28"/>
          <w:szCs w:val="28"/>
          <w:lang w:val="uk-UA"/>
        </w:rPr>
        <w:t xml:space="preserve">1.1. </w:t>
      </w:r>
      <w:r w:rsidRPr="00F656E8">
        <w:rPr>
          <w:rFonts w:ascii="Times New Roman" w:hAnsi="Times New Roman" w:cs="Times New Roman"/>
          <w:sz w:val="28"/>
          <w:szCs w:val="28"/>
          <w:lang w:val="uk-UA"/>
        </w:rPr>
        <w:t xml:space="preserve">Міжбюджетні відносини : сучасний стан розуміння </w:t>
      </w:r>
      <w:r w:rsidR="00F656E8" w:rsidRPr="00F73ED7">
        <w:rPr>
          <w:rFonts w:ascii="Times New Roman" w:hAnsi="Times New Roman" w:cs="Times New Roman"/>
          <w:sz w:val="28"/>
          <w:szCs w:val="28"/>
          <w:lang w:val="uk-UA"/>
        </w:rPr>
        <w:t>.</w:t>
      </w:r>
      <w:r w:rsidRPr="00F73ED7">
        <w:rPr>
          <w:rFonts w:ascii="Times New Roman" w:hAnsi="Times New Roman" w:cs="Times New Roman"/>
          <w:sz w:val="28"/>
          <w:szCs w:val="28"/>
          <w:lang w:val="uk-UA"/>
        </w:rPr>
        <w:t>……</w:t>
      </w:r>
      <w:r w:rsidR="00F73ED7" w:rsidRPr="00F73ED7">
        <w:rPr>
          <w:rFonts w:ascii="Times New Roman" w:hAnsi="Times New Roman" w:cs="Times New Roman"/>
          <w:sz w:val="28"/>
          <w:szCs w:val="28"/>
          <w:lang w:val="uk-UA"/>
        </w:rPr>
        <w:t>……………</w:t>
      </w:r>
      <w:r w:rsidR="00F73ED7">
        <w:rPr>
          <w:rFonts w:ascii="Times New Roman" w:hAnsi="Times New Roman" w:cs="Times New Roman"/>
          <w:sz w:val="28"/>
          <w:szCs w:val="28"/>
          <w:lang w:val="uk-UA"/>
        </w:rPr>
        <w:t>12</w:t>
      </w:r>
    </w:p>
    <w:p w:rsidR="000C7EEA" w:rsidRPr="00341D18" w:rsidRDefault="000C7EEA" w:rsidP="00CD2035">
      <w:pPr>
        <w:pStyle w:val="Crowmy"/>
        <w:spacing w:line="360" w:lineRule="auto"/>
        <w:ind w:right="140" w:firstLine="0"/>
        <w:rPr>
          <w:rFonts w:cs="Times New Roman"/>
          <w:lang w:val="uk-UA"/>
        </w:rPr>
      </w:pPr>
      <w:r w:rsidRPr="00341D18">
        <w:rPr>
          <w:rFonts w:cs="Times New Roman"/>
          <w:lang w:val="uk-UA"/>
        </w:rPr>
        <w:t xml:space="preserve">1.2.  Основні тенденції розвитку </w:t>
      </w:r>
      <w:r w:rsidRPr="00341D18">
        <w:rPr>
          <w:bCs/>
          <w:lang w:val="uk-UA"/>
        </w:rPr>
        <w:t>міжбюджетних відносин в Україні</w:t>
      </w:r>
      <w:r w:rsidRPr="00341D18">
        <w:rPr>
          <w:rFonts w:cs="Times New Roman"/>
          <w:lang w:val="uk-UA"/>
        </w:rPr>
        <w:t xml:space="preserve"> …...... </w:t>
      </w:r>
      <w:r w:rsidR="00F73ED7">
        <w:rPr>
          <w:rFonts w:cs="Times New Roman"/>
          <w:lang w:val="uk-UA"/>
        </w:rPr>
        <w:t>20</w:t>
      </w:r>
    </w:p>
    <w:p w:rsidR="000C7EEA" w:rsidRPr="00341D18" w:rsidRDefault="000C7EEA" w:rsidP="00CD2035">
      <w:pPr>
        <w:pStyle w:val="Crowmy"/>
        <w:spacing w:line="360" w:lineRule="auto"/>
        <w:ind w:right="140" w:firstLine="0"/>
        <w:rPr>
          <w:rFonts w:cs="Times New Roman"/>
          <w:lang w:val="uk-UA"/>
        </w:rPr>
      </w:pPr>
      <w:r w:rsidRPr="00341D18">
        <w:rPr>
          <w:rFonts w:cs="Times New Roman"/>
          <w:lang w:val="uk-UA"/>
        </w:rPr>
        <w:t>1.3.</w:t>
      </w:r>
      <w:r w:rsidR="00720AD4">
        <w:rPr>
          <w:rFonts w:cs="Times New Roman"/>
          <w:bCs/>
          <w:lang w:val="uk-UA"/>
        </w:rPr>
        <w:t xml:space="preserve">  Принципи організації</w:t>
      </w:r>
      <w:r w:rsidRPr="00341D18">
        <w:rPr>
          <w:rFonts w:cs="Times New Roman"/>
          <w:bCs/>
          <w:lang w:val="uk-UA"/>
        </w:rPr>
        <w:t xml:space="preserve">  міжбюджетних відносин</w:t>
      </w:r>
      <w:r w:rsidR="00720AD4">
        <w:rPr>
          <w:rFonts w:cs="Times New Roman"/>
          <w:bCs/>
          <w:lang w:val="uk-UA"/>
        </w:rPr>
        <w:t xml:space="preserve">  …………...…………</w:t>
      </w:r>
      <w:r w:rsidR="00F73ED7">
        <w:rPr>
          <w:rFonts w:cs="Times New Roman"/>
          <w:lang w:val="uk-UA"/>
        </w:rPr>
        <w:t>25</w:t>
      </w:r>
    </w:p>
    <w:p w:rsidR="000C7EEA" w:rsidRPr="00341D18" w:rsidRDefault="000C7EEA" w:rsidP="00CD2035">
      <w:pPr>
        <w:pStyle w:val="Crowmy"/>
        <w:spacing w:line="360" w:lineRule="auto"/>
        <w:ind w:right="140" w:firstLine="0"/>
        <w:rPr>
          <w:rFonts w:cs="Times New Roman"/>
          <w:lang w:val="uk-UA"/>
        </w:rPr>
      </w:pPr>
      <w:r w:rsidRPr="00341D18">
        <w:rPr>
          <w:rFonts w:cs="Times New Roman"/>
          <w:b/>
          <w:lang w:val="uk-UA"/>
        </w:rPr>
        <w:t>Висновки до Розділу 1</w:t>
      </w:r>
      <w:r w:rsidR="00092528">
        <w:rPr>
          <w:rFonts w:cs="Times New Roman"/>
          <w:lang w:val="uk-UA"/>
        </w:rPr>
        <w:t>………………………………………………………..</w:t>
      </w:r>
      <w:r w:rsidR="00F73ED7">
        <w:rPr>
          <w:rFonts w:cs="Times New Roman"/>
          <w:lang w:val="uk-UA"/>
        </w:rPr>
        <w:t>36</w:t>
      </w:r>
    </w:p>
    <w:p w:rsidR="000C7EEA" w:rsidRPr="00341D18" w:rsidRDefault="000C7EEA" w:rsidP="00CD2035">
      <w:pPr>
        <w:pStyle w:val="Crowmy"/>
        <w:spacing w:line="360" w:lineRule="auto"/>
        <w:ind w:right="140" w:firstLine="0"/>
        <w:rPr>
          <w:rFonts w:cs="Times New Roman"/>
          <w:lang w:val="uk-UA"/>
        </w:rPr>
      </w:pPr>
    </w:p>
    <w:p w:rsidR="000C7EEA" w:rsidRPr="00341D18" w:rsidRDefault="000C7EEA" w:rsidP="00CD2035">
      <w:pPr>
        <w:pStyle w:val="Crowmy"/>
        <w:spacing w:line="360" w:lineRule="auto"/>
        <w:ind w:right="140" w:firstLine="0"/>
        <w:rPr>
          <w:rFonts w:cs="Times New Roman"/>
          <w:b/>
          <w:bCs/>
          <w:lang w:val="uk-UA"/>
        </w:rPr>
      </w:pPr>
      <w:r w:rsidRPr="00341D18">
        <w:rPr>
          <w:rFonts w:cs="Times New Roman"/>
          <w:b/>
          <w:lang w:val="uk-UA"/>
        </w:rPr>
        <w:t xml:space="preserve">РОЗДІЛ 2. </w:t>
      </w:r>
      <w:r w:rsidRPr="00C67A7F">
        <w:rPr>
          <w:rFonts w:cs="Times New Roman"/>
          <w:b/>
          <w:bCs/>
          <w:lang w:val="uk-UA"/>
        </w:rPr>
        <w:t xml:space="preserve">ПРИНЦИПИ РОЗПОДІЛУ </w:t>
      </w:r>
      <w:r w:rsidRPr="00341D18">
        <w:rPr>
          <w:rFonts w:cs="Times New Roman"/>
          <w:b/>
          <w:bCs/>
          <w:lang w:val="uk-UA"/>
        </w:rPr>
        <w:t>ВИДАТКІВ</w:t>
      </w:r>
      <w:r w:rsidRPr="00C67A7F">
        <w:rPr>
          <w:rFonts w:cs="Times New Roman"/>
          <w:b/>
          <w:bCs/>
          <w:lang w:val="uk-UA"/>
        </w:rPr>
        <w:t xml:space="preserve"> МІЖ ЛАНКАМИ</w:t>
      </w:r>
    </w:p>
    <w:p w:rsidR="000C7EEA" w:rsidRPr="00341D18" w:rsidRDefault="000C7EEA" w:rsidP="00CD2035">
      <w:pPr>
        <w:pStyle w:val="Crowmy"/>
        <w:spacing w:line="360" w:lineRule="auto"/>
        <w:ind w:right="140" w:firstLine="0"/>
        <w:rPr>
          <w:rFonts w:cs="Times New Roman"/>
          <w:b/>
          <w:highlight w:val="yellow"/>
          <w:lang w:val="uk-UA"/>
        </w:rPr>
      </w:pPr>
      <w:r w:rsidRPr="00341D18">
        <w:rPr>
          <w:rFonts w:cs="Times New Roman"/>
          <w:b/>
          <w:bCs/>
          <w:lang w:val="uk-UA"/>
        </w:rPr>
        <w:t xml:space="preserve">                    </w:t>
      </w:r>
      <w:r w:rsidRPr="00341D18">
        <w:rPr>
          <w:rFonts w:cs="Times New Roman"/>
          <w:b/>
          <w:bCs/>
        </w:rPr>
        <w:t xml:space="preserve">БЮДЖЕТНОЇ </w:t>
      </w:r>
      <w:proofErr w:type="gramStart"/>
      <w:r w:rsidRPr="00341D18">
        <w:rPr>
          <w:rFonts w:cs="Times New Roman"/>
          <w:b/>
          <w:bCs/>
        </w:rPr>
        <w:t>СИСТЕМИ</w:t>
      </w:r>
      <w:r w:rsidRPr="00341D18">
        <w:rPr>
          <w:rFonts w:cs="Times New Roman"/>
          <w:b/>
          <w:bCs/>
          <w:lang w:val="uk-UA"/>
        </w:rPr>
        <w:t xml:space="preserve">  В</w:t>
      </w:r>
      <w:proofErr w:type="gramEnd"/>
      <w:r w:rsidRPr="00341D18">
        <w:rPr>
          <w:rFonts w:cs="Times New Roman"/>
          <w:b/>
          <w:bCs/>
          <w:lang w:val="uk-UA"/>
        </w:rPr>
        <w:t xml:space="preserve"> УКРАЇНІ</w:t>
      </w:r>
    </w:p>
    <w:p w:rsidR="000C7EEA" w:rsidRPr="00341D18" w:rsidRDefault="000C7EEA" w:rsidP="00CD2035">
      <w:pPr>
        <w:pStyle w:val="Crowmy"/>
        <w:spacing w:line="360" w:lineRule="auto"/>
        <w:ind w:right="140" w:firstLine="0"/>
        <w:rPr>
          <w:rFonts w:cs="Times New Roman"/>
          <w:lang w:val="uk-UA"/>
        </w:rPr>
      </w:pPr>
      <w:r w:rsidRPr="00341D18">
        <w:rPr>
          <w:rFonts w:cs="Times New Roman"/>
          <w:lang w:val="uk-UA"/>
        </w:rPr>
        <w:t>2.1.   Принципи розподілу видатків між бюджетами</w:t>
      </w:r>
      <w:r w:rsidR="00F656E8">
        <w:rPr>
          <w:rFonts w:cs="Times New Roman"/>
          <w:lang w:val="uk-UA"/>
        </w:rPr>
        <w:t>……………….</w:t>
      </w:r>
      <w:r w:rsidRPr="00341D18">
        <w:rPr>
          <w:rFonts w:cs="Times New Roman"/>
          <w:lang w:val="uk-UA"/>
        </w:rPr>
        <w:t>..……</w:t>
      </w:r>
      <w:r w:rsidR="00F73ED7">
        <w:rPr>
          <w:rFonts w:cs="Times New Roman"/>
          <w:lang w:val="uk-UA"/>
        </w:rPr>
        <w:t>…3</w:t>
      </w:r>
      <w:r w:rsidR="00720AD4">
        <w:rPr>
          <w:rFonts w:cs="Times New Roman"/>
          <w:lang w:val="uk-UA"/>
        </w:rPr>
        <w:t>8</w:t>
      </w:r>
    </w:p>
    <w:p w:rsidR="000C7EEA" w:rsidRPr="00341D18" w:rsidRDefault="000C7EEA" w:rsidP="00CD2035">
      <w:pPr>
        <w:spacing w:after="0" w:line="360" w:lineRule="auto"/>
        <w:jc w:val="both"/>
        <w:rPr>
          <w:rFonts w:ascii="Times New Roman" w:hAnsi="Times New Roman" w:cs="Times New Roman"/>
          <w:sz w:val="28"/>
          <w:szCs w:val="28"/>
          <w:lang w:val="uk-UA"/>
        </w:rPr>
      </w:pPr>
      <w:r w:rsidRPr="00341D18">
        <w:rPr>
          <w:rFonts w:ascii="Times New Roman" w:hAnsi="Times New Roman" w:cs="Times New Roman"/>
          <w:sz w:val="28"/>
          <w:szCs w:val="28"/>
          <w:lang w:val="uk-UA"/>
        </w:rPr>
        <w:t>2.2.  Юридична природа</w:t>
      </w:r>
      <w:r w:rsidRPr="00341D18">
        <w:rPr>
          <w:rFonts w:cs="Times New Roman"/>
          <w:lang w:val="uk-UA"/>
        </w:rPr>
        <w:t xml:space="preserve"> </w:t>
      </w:r>
      <w:r w:rsidRPr="00341D18">
        <w:rPr>
          <w:rFonts w:ascii="Times New Roman" w:hAnsi="Times New Roman" w:cs="Times New Roman"/>
          <w:sz w:val="28"/>
          <w:szCs w:val="28"/>
          <w:lang w:val="uk-UA"/>
        </w:rPr>
        <w:t>реалізації принципу субсидіарності …….……</w:t>
      </w:r>
      <w:r w:rsidR="00092528">
        <w:rPr>
          <w:rFonts w:ascii="Times New Roman" w:hAnsi="Times New Roman" w:cs="Times New Roman"/>
          <w:sz w:val="28"/>
          <w:szCs w:val="28"/>
          <w:lang w:val="uk-UA"/>
        </w:rPr>
        <w:t>…..4</w:t>
      </w:r>
      <w:r w:rsidR="00946135">
        <w:rPr>
          <w:rFonts w:ascii="Times New Roman" w:hAnsi="Times New Roman" w:cs="Times New Roman"/>
          <w:sz w:val="28"/>
          <w:szCs w:val="28"/>
          <w:lang w:val="uk-UA"/>
        </w:rPr>
        <w:t>6</w:t>
      </w:r>
    </w:p>
    <w:p w:rsidR="000C7EEA" w:rsidRPr="00341D18" w:rsidRDefault="000C7EEA" w:rsidP="00CD2035">
      <w:pPr>
        <w:spacing w:after="0" w:line="360" w:lineRule="auto"/>
        <w:jc w:val="both"/>
        <w:rPr>
          <w:rFonts w:ascii="Times New Roman" w:hAnsi="Times New Roman" w:cs="Times New Roman"/>
          <w:sz w:val="28"/>
          <w:szCs w:val="28"/>
          <w:lang w:val="uk-UA"/>
        </w:rPr>
      </w:pPr>
      <w:r w:rsidRPr="00341D18">
        <w:rPr>
          <w:rFonts w:ascii="Times New Roman" w:hAnsi="Times New Roman" w:cs="Times New Roman"/>
          <w:sz w:val="28"/>
          <w:szCs w:val="28"/>
          <w:lang w:val="uk-UA"/>
        </w:rPr>
        <w:t xml:space="preserve">2.3.  Принципи асигнувань бюджетних установ в системі принципів </w:t>
      </w:r>
    </w:p>
    <w:p w:rsidR="000C7EEA" w:rsidRPr="00341D18" w:rsidRDefault="000C7EEA" w:rsidP="00CD2035">
      <w:pPr>
        <w:spacing w:after="0" w:line="360" w:lineRule="auto"/>
        <w:jc w:val="both"/>
        <w:rPr>
          <w:rFonts w:ascii="Times New Roman" w:hAnsi="Times New Roman" w:cs="Times New Roman"/>
          <w:sz w:val="28"/>
          <w:szCs w:val="28"/>
          <w:lang w:val="uk-UA"/>
        </w:rPr>
      </w:pPr>
      <w:r w:rsidRPr="00341D18">
        <w:rPr>
          <w:rFonts w:ascii="Times New Roman" w:hAnsi="Times New Roman" w:cs="Times New Roman"/>
          <w:bCs/>
          <w:sz w:val="28"/>
          <w:szCs w:val="28"/>
          <w:lang w:val="uk-UA"/>
        </w:rPr>
        <w:t xml:space="preserve">         розподілу видатків між ланками бюджетної системи…………………</w:t>
      </w:r>
      <w:r w:rsidR="00092528">
        <w:rPr>
          <w:rFonts w:ascii="Times New Roman" w:hAnsi="Times New Roman" w:cs="Times New Roman"/>
          <w:bCs/>
          <w:sz w:val="28"/>
          <w:szCs w:val="28"/>
          <w:lang w:val="uk-UA"/>
        </w:rPr>
        <w:t>5</w:t>
      </w:r>
      <w:r w:rsidR="00946135">
        <w:rPr>
          <w:rFonts w:ascii="Times New Roman" w:hAnsi="Times New Roman" w:cs="Times New Roman"/>
          <w:bCs/>
          <w:sz w:val="28"/>
          <w:szCs w:val="28"/>
          <w:lang w:val="uk-UA"/>
        </w:rPr>
        <w:t>5</w:t>
      </w:r>
    </w:p>
    <w:p w:rsidR="000C7EEA" w:rsidRPr="00341D18" w:rsidRDefault="000C7EEA" w:rsidP="00CD2035">
      <w:pPr>
        <w:pStyle w:val="Crowmy"/>
        <w:spacing w:line="360" w:lineRule="auto"/>
        <w:ind w:right="140" w:firstLine="0"/>
        <w:rPr>
          <w:rFonts w:cs="Times New Roman"/>
          <w:lang w:val="uk-UA"/>
        </w:rPr>
      </w:pPr>
      <w:r w:rsidRPr="00341D18">
        <w:rPr>
          <w:rFonts w:cs="Times New Roman"/>
          <w:b/>
          <w:lang w:val="uk-UA"/>
        </w:rPr>
        <w:t>Висновки до Розділу 2</w:t>
      </w:r>
      <w:r w:rsidRPr="00341D18">
        <w:rPr>
          <w:rFonts w:cs="Times New Roman"/>
          <w:lang w:val="uk-UA"/>
        </w:rPr>
        <w:t>………………………………………………………...</w:t>
      </w:r>
      <w:r w:rsidR="00092528">
        <w:rPr>
          <w:rFonts w:cs="Times New Roman"/>
          <w:lang w:val="uk-UA"/>
        </w:rPr>
        <w:t>61</w:t>
      </w:r>
    </w:p>
    <w:p w:rsidR="00222DAE" w:rsidRPr="00341D18" w:rsidRDefault="00222DAE" w:rsidP="00CD2035">
      <w:pPr>
        <w:pStyle w:val="Crowmy"/>
        <w:spacing w:line="360" w:lineRule="auto"/>
        <w:ind w:right="140" w:firstLine="0"/>
        <w:rPr>
          <w:rFonts w:cs="Times New Roman"/>
          <w:lang w:val="uk-UA"/>
        </w:rPr>
      </w:pPr>
    </w:p>
    <w:p w:rsidR="000C7EEA" w:rsidRPr="00341D18" w:rsidRDefault="000C7EEA" w:rsidP="00CD2035">
      <w:pPr>
        <w:spacing w:after="0" w:line="360" w:lineRule="auto"/>
        <w:jc w:val="center"/>
        <w:rPr>
          <w:rFonts w:ascii="Times New Roman" w:hAnsi="Times New Roman" w:cs="Times New Roman"/>
          <w:b/>
          <w:bCs/>
          <w:sz w:val="28"/>
          <w:szCs w:val="28"/>
          <w:lang w:val="uk-UA"/>
        </w:rPr>
      </w:pPr>
      <w:r w:rsidRPr="00341D18">
        <w:rPr>
          <w:rFonts w:ascii="Times New Roman" w:hAnsi="Times New Roman" w:cs="Times New Roman"/>
          <w:b/>
          <w:sz w:val="28"/>
          <w:szCs w:val="28"/>
          <w:lang w:val="uk-UA"/>
        </w:rPr>
        <w:t>РОЗДІЛ 3.</w:t>
      </w:r>
      <w:r w:rsidRPr="00341D18">
        <w:rPr>
          <w:rFonts w:ascii="SchoolBookC-Bold" w:hAnsi="SchoolBookC-Bold" w:cs="SchoolBookC-Bold"/>
          <w:b/>
          <w:bCs/>
          <w:sz w:val="21"/>
          <w:szCs w:val="21"/>
        </w:rPr>
        <w:t xml:space="preserve"> </w:t>
      </w:r>
      <w:r w:rsidRPr="00341D18">
        <w:rPr>
          <w:rFonts w:ascii="Times New Roman" w:hAnsi="Times New Roman" w:cs="Times New Roman"/>
          <w:b/>
          <w:bCs/>
          <w:sz w:val="28"/>
          <w:szCs w:val="28"/>
        </w:rPr>
        <w:t>ПРИНЦИПИ РОЗПОДІЛУ ДОХОДІВ МІЖ</w:t>
      </w:r>
      <w:r w:rsidRPr="00341D18">
        <w:rPr>
          <w:rFonts w:ascii="Times New Roman" w:hAnsi="Times New Roman" w:cs="Times New Roman"/>
          <w:b/>
          <w:bCs/>
          <w:sz w:val="28"/>
          <w:szCs w:val="28"/>
          <w:lang w:val="uk-UA"/>
        </w:rPr>
        <w:t xml:space="preserve"> ОКРЕМИМИ </w:t>
      </w:r>
    </w:p>
    <w:p w:rsidR="000C7EEA" w:rsidRPr="00341D18" w:rsidRDefault="000C7EEA" w:rsidP="00CD2035">
      <w:pPr>
        <w:spacing w:after="0" w:line="360" w:lineRule="auto"/>
        <w:rPr>
          <w:rFonts w:ascii="Times New Roman" w:hAnsi="Times New Roman" w:cs="Times New Roman"/>
          <w:b/>
          <w:bCs/>
          <w:sz w:val="28"/>
          <w:szCs w:val="28"/>
          <w:lang w:val="uk-UA"/>
        </w:rPr>
      </w:pPr>
      <w:r w:rsidRPr="00341D18">
        <w:rPr>
          <w:rFonts w:ascii="Times New Roman" w:hAnsi="Times New Roman" w:cs="Times New Roman"/>
          <w:b/>
          <w:bCs/>
          <w:sz w:val="28"/>
          <w:szCs w:val="28"/>
          <w:lang w:val="uk-UA"/>
        </w:rPr>
        <w:t xml:space="preserve">                      </w:t>
      </w:r>
      <w:r w:rsidRPr="00341D18">
        <w:rPr>
          <w:rFonts w:ascii="Times New Roman" w:hAnsi="Times New Roman" w:cs="Times New Roman"/>
          <w:b/>
          <w:bCs/>
          <w:sz w:val="28"/>
          <w:szCs w:val="28"/>
        </w:rPr>
        <w:t xml:space="preserve"> ЛАНКАМИ БЮДЖЕТНОЇ СИСТЕМИ</w:t>
      </w:r>
      <w:r w:rsidRPr="00341D18">
        <w:rPr>
          <w:rFonts w:ascii="Times New Roman" w:hAnsi="Times New Roman" w:cs="Times New Roman"/>
          <w:b/>
          <w:bCs/>
          <w:sz w:val="28"/>
          <w:szCs w:val="28"/>
          <w:lang w:val="uk-UA"/>
        </w:rPr>
        <w:t xml:space="preserve"> </w:t>
      </w:r>
    </w:p>
    <w:p w:rsidR="000C7EEA" w:rsidRPr="00341D18" w:rsidRDefault="000C7EEA" w:rsidP="00CD2035">
      <w:pPr>
        <w:pStyle w:val="Crowmy"/>
        <w:spacing w:line="360" w:lineRule="auto"/>
        <w:ind w:right="140" w:firstLine="0"/>
        <w:rPr>
          <w:rFonts w:cs="Times New Roman"/>
          <w:lang w:val="uk-UA"/>
        </w:rPr>
      </w:pPr>
      <w:r w:rsidRPr="00341D18">
        <w:rPr>
          <w:rFonts w:cs="Times New Roman"/>
          <w:lang w:val="uk-UA"/>
        </w:rPr>
        <w:t>3.1.</w:t>
      </w:r>
      <w:r w:rsidRPr="00341D18">
        <w:rPr>
          <w:b/>
        </w:rPr>
        <w:t xml:space="preserve"> </w:t>
      </w:r>
      <w:r w:rsidRPr="00341D18">
        <w:rPr>
          <w:b/>
          <w:lang w:val="uk-UA"/>
        </w:rPr>
        <w:t xml:space="preserve">    </w:t>
      </w:r>
      <w:r w:rsidRPr="00341D18">
        <w:rPr>
          <w:rFonts w:cs="Times New Roman"/>
          <w:lang w:val="uk-UA"/>
        </w:rPr>
        <w:t>Поняття та види принципів розподілу доходів між бюджетами  …....</w:t>
      </w:r>
      <w:r w:rsidR="00092528">
        <w:rPr>
          <w:rFonts w:cs="Times New Roman"/>
          <w:lang w:val="uk-UA"/>
        </w:rPr>
        <w:t>6</w:t>
      </w:r>
      <w:r w:rsidR="00946135">
        <w:rPr>
          <w:rFonts w:cs="Times New Roman"/>
          <w:lang w:val="uk-UA"/>
        </w:rPr>
        <w:t>3</w:t>
      </w:r>
    </w:p>
    <w:p w:rsidR="000C7EEA" w:rsidRPr="00341D18" w:rsidRDefault="00F656E8" w:rsidP="00F656E8">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3.2.   П</w:t>
      </w:r>
      <w:r w:rsidR="000C7EEA" w:rsidRPr="00341D18">
        <w:rPr>
          <w:rFonts w:ascii="Times New Roman" w:hAnsi="Times New Roman" w:cs="Times New Roman"/>
          <w:sz w:val="28"/>
          <w:szCs w:val="28"/>
          <w:lang w:val="uk-UA"/>
        </w:rPr>
        <w:t xml:space="preserve">ринцип фінансової  самостійності  </w:t>
      </w:r>
      <w:r>
        <w:rPr>
          <w:rFonts w:ascii="Times New Roman" w:hAnsi="Times New Roman" w:cs="Times New Roman"/>
          <w:sz w:val="28"/>
          <w:szCs w:val="28"/>
          <w:lang w:val="uk-UA"/>
        </w:rPr>
        <w:t xml:space="preserve">…………………………………... </w:t>
      </w:r>
      <w:r w:rsidR="00092528">
        <w:rPr>
          <w:rFonts w:ascii="Times New Roman" w:hAnsi="Times New Roman" w:cs="Times New Roman"/>
          <w:sz w:val="28"/>
          <w:szCs w:val="28"/>
          <w:lang w:val="uk-UA"/>
        </w:rPr>
        <w:t>7</w:t>
      </w:r>
      <w:r w:rsidR="00946135">
        <w:rPr>
          <w:rFonts w:ascii="Times New Roman" w:hAnsi="Times New Roman" w:cs="Times New Roman"/>
          <w:sz w:val="28"/>
          <w:szCs w:val="28"/>
          <w:lang w:val="uk-UA"/>
        </w:rPr>
        <w:t>6</w:t>
      </w:r>
    </w:p>
    <w:p w:rsidR="000C7EEA" w:rsidRPr="00341D18" w:rsidRDefault="000C7EEA" w:rsidP="00CD2035">
      <w:pPr>
        <w:pStyle w:val="Default"/>
        <w:spacing w:line="360" w:lineRule="auto"/>
        <w:rPr>
          <w:color w:val="auto"/>
          <w:sz w:val="28"/>
          <w:szCs w:val="28"/>
          <w:lang w:val="uk-UA"/>
        </w:rPr>
      </w:pPr>
      <w:r w:rsidRPr="00341D18">
        <w:rPr>
          <w:color w:val="auto"/>
          <w:sz w:val="28"/>
          <w:szCs w:val="28"/>
          <w:lang w:val="uk-UA"/>
        </w:rPr>
        <w:t>3.</w:t>
      </w:r>
      <w:r w:rsidR="00F656E8">
        <w:rPr>
          <w:color w:val="auto"/>
          <w:sz w:val="28"/>
          <w:szCs w:val="28"/>
          <w:lang w:val="uk-UA"/>
        </w:rPr>
        <w:t xml:space="preserve"> 3.</w:t>
      </w:r>
      <w:r w:rsidRPr="00341D18">
        <w:rPr>
          <w:color w:val="auto"/>
          <w:sz w:val="28"/>
          <w:szCs w:val="28"/>
          <w:lang w:val="uk-UA"/>
        </w:rPr>
        <w:t xml:space="preserve">  Принцип достатності ресурсів………………………………………….</w:t>
      </w:r>
      <w:r w:rsidR="00092528">
        <w:rPr>
          <w:color w:val="auto"/>
          <w:sz w:val="28"/>
          <w:szCs w:val="28"/>
          <w:lang w:val="uk-UA"/>
        </w:rPr>
        <w:t>..82</w:t>
      </w:r>
    </w:p>
    <w:p w:rsidR="000C7EEA" w:rsidRPr="00F656E8" w:rsidRDefault="000C7EEA" w:rsidP="00CD2035">
      <w:pPr>
        <w:spacing w:after="0" w:line="360" w:lineRule="auto"/>
        <w:jc w:val="both"/>
        <w:rPr>
          <w:rFonts w:ascii="Times New Roman" w:hAnsi="Times New Roman" w:cs="Times New Roman"/>
          <w:sz w:val="28"/>
          <w:szCs w:val="28"/>
          <w:lang w:val="uk-UA"/>
        </w:rPr>
      </w:pPr>
      <w:r w:rsidRPr="00341D18">
        <w:rPr>
          <w:rFonts w:ascii="Times New Roman" w:hAnsi="Times New Roman" w:cs="Times New Roman"/>
          <w:sz w:val="32"/>
          <w:szCs w:val="32"/>
          <w:lang w:val="uk-UA"/>
        </w:rPr>
        <w:t>3.</w:t>
      </w:r>
      <w:r w:rsidR="00F656E8">
        <w:rPr>
          <w:rFonts w:ascii="Times New Roman" w:hAnsi="Times New Roman" w:cs="Times New Roman"/>
          <w:sz w:val="32"/>
          <w:szCs w:val="32"/>
          <w:lang w:val="uk-UA"/>
        </w:rPr>
        <w:t>4.</w:t>
      </w:r>
      <w:r w:rsidRPr="00341D18">
        <w:rPr>
          <w:rFonts w:ascii="Times New Roman" w:hAnsi="Times New Roman" w:cs="Times New Roman"/>
          <w:sz w:val="28"/>
          <w:szCs w:val="28"/>
          <w:lang w:val="uk-UA"/>
        </w:rPr>
        <w:t xml:space="preserve"> Принцип </w:t>
      </w:r>
      <w:r w:rsidRPr="00341D18">
        <w:rPr>
          <w:rFonts w:ascii="Times New Roman" w:hAnsi="Times New Roman" w:cs="Times New Roman"/>
          <w:sz w:val="28"/>
          <w:szCs w:val="28"/>
        </w:rPr>
        <w:t>обґрунтова</w:t>
      </w:r>
      <w:r w:rsidRPr="00341D18">
        <w:rPr>
          <w:rFonts w:ascii="Times New Roman" w:hAnsi="Times New Roman" w:cs="Times New Roman"/>
          <w:sz w:val="28"/>
          <w:szCs w:val="28"/>
          <w:lang w:val="uk-UA"/>
        </w:rPr>
        <w:t>н</w:t>
      </w:r>
      <w:r w:rsidRPr="00341D18">
        <w:rPr>
          <w:rFonts w:ascii="Times New Roman" w:hAnsi="Times New Roman" w:cs="Times New Roman"/>
          <w:sz w:val="28"/>
          <w:szCs w:val="28"/>
        </w:rPr>
        <w:t xml:space="preserve">ного та справедливого розмежування </w:t>
      </w:r>
      <w:r w:rsidR="00F656E8">
        <w:rPr>
          <w:rFonts w:ascii="Times New Roman" w:hAnsi="Times New Roman" w:cs="Times New Roman"/>
          <w:sz w:val="28"/>
          <w:szCs w:val="28"/>
          <w:lang w:val="uk-UA"/>
        </w:rPr>
        <w:t>доходів…</w:t>
      </w:r>
      <w:r w:rsidR="00092528">
        <w:rPr>
          <w:rFonts w:ascii="Times New Roman" w:hAnsi="Times New Roman" w:cs="Times New Roman"/>
          <w:sz w:val="28"/>
          <w:szCs w:val="28"/>
          <w:lang w:val="uk-UA"/>
        </w:rPr>
        <w:t>8</w:t>
      </w:r>
      <w:r w:rsidR="00F53FA6">
        <w:rPr>
          <w:rFonts w:ascii="Times New Roman" w:hAnsi="Times New Roman" w:cs="Times New Roman"/>
          <w:sz w:val="28"/>
          <w:szCs w:val="28"/>
          <w:lang w:val="uk-UA"/>
        </w:rPr>
        <w:t>5</w:t>
      </w:r>
    </w:p>
    <w:p w:rsidR="000C7EEA" w:rsidRPr="00341D18" w:rsidRDefault="000C7EEA" w:rsidP="00CD2035">
      <w:pPr>
        <w:spacing w:after="0" w:line="360" w:lineRule="auto"/>
        <w:ind w:right="140"/>
        <w:rPr>
          <w:rFonts w:ascii="Times New Roman" w:hAnsi="Times New Roman" w:cs="Times New Roman"/>
          <w:b/>
          <w:sz w:val="28"/>
          <w:szCs w:val="28"/>
          <w:lang w:val="uk-UA"/>
        </w:rPr>
      </w:pPr>
      <w:r w:rsidRPr="00341D18">
        <w:rPr>
          <w:rFonts w:ascii="Times New Roman" w:hAnsi="Times New Roman" w:cs="Times New Roman"/>
          <w:b/>
          <w:sz w:val="28"/>
          <w:szCs w:val="28"/>
          <w:lang w:val="uk-UA"/>
        </w:rPr>
        <w:t>Висновки до Розділу 3</w:t>
      </w:r>
      <w:r w:rsidRPr="00341D18">
        <w:rPr>
          <w:rFonts w:ascii="Times New Roman" w:hAnsi="Times New Roman" w:cs="Times New Roman"/>
          <w:sz w:val="28"/>
          <w:szCs w:val="28"/>
          <w:lang w:val="uk-UA"/>
        </w:rPr>
        <w:t>……………………………………………………….10</w:t>
      </w:r>
      <w:r w:rsidR="00F53FA6">
        <w:rPr>
          <w:rFonts w:ascii="Times New Roman" w:hAnsi="Times New Roman" w:cs="Times New Roman"/>
          <w:sz w:val="28"/>
          <w:szCs w:val="28"/>
          <w:lang w:val="uk-UA"/>
        </w:rPr>
        <w:t>0</w:t>
      </w:r>
    </w:p>
    <w:p w:rsidR="000C7EEA" w:rsidRPr="00341D18" w:rsidRDefault="000C7EEA" w:rsidP="00CD2035">
      <w:pPr>
        <w:spacing w:after="0" w:line="360" w:lineRule="auto"/>
        <w:ind w:right="140"/>
        <w:rPr>
          <w:rFonts w:ascii="Times New Roman" w:hAnsi="Times New Roman" w:cs="Times New Roman"/>
          <w:sz w:val="28"/>
          <w:szCs w:val="28"/>
          <w:lang w:val="uk-UA"/>
        </w:rPr>
      </w:pPr>
      <w:r w:rsidRPr="00341D18">
        <w:rPr>
          <w:rFonts w:ascii="Times New Roman" w:hAnsi="Times New Roman" w:cs="Times New Roman"/>
          <w:b/>
          <w:sz w:val="28"/>
          <w:szCs w:val="28"/>
          <w:lang w:val="uk-UA"/>
        </w:rPr>
        <w:t>ВИСНОВКИ</w:t>
      </w:r>
      <w:r w:rsidRPr="00341D18">
        <w:rPr>
          <w:rFonts w:ascii="Times New Roman" w:hAnsi="Times New Roman" w:cs="Times New Roman"/>
          <w:sz w:val="28"/>
          <w:szCs w:val="28"/>
          <w:lang w:val="uk-UA"/>
        </w:rPr>
        <w:t>………………………………………………………………….</w:t>
      </w:r>
      <w:r w:rsidR="006754C6">
        <w:rPr>
          <w:rFonts w:ascii="Times New Roman" w:hAnsi="Times New Roman" w:cs="Times New Roman"/>
          <w:sz w:val="28"/>
          <w:szCs w:val="28"/>
          <w:lang w:val="uk-UA"/>
        </w:rPr>
        <w:t xml:space="preserve"> </w:t>
      </w:r>
      <w:r w:rsidR="00092528" w:rsidRPr="006754C6">
        <w:rPr>
          <w:rFonts w:ascii="Times New Roman" w:hAnsi="Times New Roman" w:cs="Times New Roman"/>
          <w:sz w:val="28"/>
          <w:szCs w:val="28"/>
          <w:lang w:val="uk-UA"/>
        </w:rPr>
        <w:t>10</w:t>
      </w:r>
      <w:r w:rsidR="00F53FA6">
        <w:rPr>
          <w:rFonts w:ascii="Times New Roman" w:hAnsi="Times New Roman" w:cs="Times New Roman"/>
          <w:sz w:val="28"/>
          <w:szCs w:val="28"/>
          <w:lang w:val="uk-UA"/>
        </w:rPr>
        <w:t>2</w:t>
      </w:r>
    </w:p>
    <w:p w:rsidR="000C56AF" w:rsidRDefault="000C7EEA" w:rsidP="000C56AF">
      <w:pPr>
        <w:pStyle w:val="Crowmy"/>
        <w:spacing w:line="360" w:lineRule="auto"/>
        <w:ind w:right="140" w:firstLine="0"/>
        <w:rPr>
          <w:rFonts w:cs="Times New Roman"/>
          <w:lang w:val="uk-UA"/>
        </w:rPr>
      </w:pPr>
      <w:r w:rsidRPr="00341D18">
        <w:rPr>
          <w:rFonts w:cs="Times New Roman"/>
          <w:b/>
          <w:lang w:val="uk-UA"/>
        </w:rPr>
        <w:t>СПИСОК ВИКОРИСТАНИХ ДЖЕРЕЛ</w:t>
      </w:r>
      <w:r w:rsidRPr="00341D18">
        <w:rPr>
          <w:rFonts w:cs="Times New Roman"/>
          <w:lang w:val="uk-UA"/>
        </w:rPr>
        <w:t>…………………………………</w:t>
      </w:r>
      <w:r w:rsidRPr="00720AD4">
        <w:rPr>
          <w:rFonts w:cs="Times New Roman"/>
          <w:lang w:val="uk-UA"/>
        </w:rPr>
        <w:t>11</w:t>
      </w:r>
      <w:r w:rsidR="00F53FA6">
        <w:rPr>
          <w:rFonts w:cs="Times New Roman"/>
          <w:lang w:val="uk-UA"/>
        </w:rPr>
        <w:t>0</w:t>
      </w:r>
    </w:p>
    <w:p w:rsidR="000C56AF" w:rsidRDefault="000C56AF" w:rsidP="000C56AF">
      <w:pPr>
        <w:pStyle w:val="Crowmy"/>
        <w:spacing w:line="360" w:lineRule="auto"/>
        <w:ind w:right="140" w:firstLine="0"/>
        <w:rPr>
          <w:rFonts w:cs="Times New Roman"/>
          <w:lang w:val="uk-UA"/>
        </w:rPr>
      </w:pPr>
    </w:p>
    <w:p w:rsidR="000C7EEA" w:rsidRDefault="000C56AF" w:rsidP="00DB4561">
      <w:pPr>
        <w:pStyle w:val="Crowmy"/>
        <w:tabs>
          <w:tab w:val="left" w:pos="1965"/>
          <w:tab w:val="left" w:pos="1995"/>
          <w:tab w:val="center" w:pos="4607"/>
          <w:tab w:val="left" w:pos="5190"/>
        </w:tabs>
        <w:spacing w:line="360" w:lineRule="auto"/>
        <w:ind w:right="140" w:firstLine="0"/>
        <w:jc w:val="left"/>
        <w:rPr>
          <w:rFonts w:cs="Times New Roman"/>
          <w:b/>
          <w:lang w:val="uk-UA"/>
        </w:rPr>
      </w:pPr>
      <w:r>
        <w:rPr>
          <w:rFonts w:cs="Times New Roman"/>
          <w:b/>
          <w:lang w:val="uk-UA"/>
        </w:rPr>
        <w:lastRenderedPageBreak/>
        <w:tab/>
      </w:r>
      <w:r w:rsidR="000C7EEA" w:rsidRPr="004D322F">
        <w:rPr>
          <w:rFonts w:cs="Times New Roman"/>
          <w:b/>
          <w:lang w:val="uk-UA"/>
        </w:rPr>
        <w:t>ВСТУП</w:t>
      </w:r>
    </w:p>
    <w:p w:rsidR="009248F9" w:rsidRDefault="009248F9" w:rsidP="000C7EEA">
      <w:pPr>
        <w:spacing w:after="0" w:line="240" w:lineRule="auto"/>
        <w:jc w:val="center"/>
        <w:rPr>
          <w:rFonts w:ascii="Times New Roman" w:hAnsi="Times New Roman" w:cs="Times New Roman"/>
          <w:b/>
          <w:sz w:val="28"/>
          <w:szCs w:val="28"/>
          <w:lang w:val="uk-UA"/>
        </w:rPr>
      </w:pPr>
    </w:p>
    <w:p w:rsidR="006754C6" w:rsidRDefault="006754C6" w:rsidP="000C7EEA">
      <w:pPr>
        <w:spacing w:after="0" w:line="240" w:lineRule="auto"/>
        <w:jc w:val="center"/>
        <w:rPr>
          <w:rFonts w:ascii="Times New Roman" w:hAnsi="Times New Roman" w:cs="Times New Roman"/>
          <w:b/>
          <w:sz w:val="28"/>
          <w:szCs w:val="28"/>
          <w:lang w:val="uk-UA"/>
        </w:rPr>
      </w:pPr>
    </w:p>
    <w:p w:rsidR="009248F9" w:rsidRPr="00151197" w:rsidRDefault="009248F9" w:rsidP="009248F9">
      <w:pPr>
        <w:shd w:val="clear" w:color="auto" w:fill="FFFFFF"/>
        <w:spacing w:after="0" w:line="360" w:lineRule="auto"/>
        <w:contextualSpacing/>
        <w:jc w:val="both"/>
        <w:rPr>
          <w:rFonts w:ascii="Times New Roman" w:eastAsia="Times New Roman" w:hAnsi="Times New Roman" w:cs="Times New Roman"/>
          <w:sz w:val="28"/>
          <w:szCs w:val="28"/>
        </w:rPr>
      </w:pPr>
      <w:r w:rsidRPr="00151197">
        <w:rPr>
          <w:rFonts w:ascii="Times New Roman" w:hAnsi="Times New Roman" w:cs="Times New Roman"/>
          <w:b/>
          <w:sz w:val="28"/>
          <w:szCs w:val="28"/>
          <w:lang w:val="uk-UA"/>
        </w:rPr>
        <w:t xml:space="preserve">Актуальність теми. </w:t>
      </w:r>
      <w:r>
        <w:rPr>
          <w:rFonts w:ascii="Times New Roman" w:hAnsi="Times New Roman" w:cs="Times New Roman"/>
          <w:b/>
          <w:sz w:val="28"/>
          <w:szCs w:val="28"/>
          <w:lang w:val="uk-UA"/>
        </w:rPr>
        <w:t xml:space="preserve"> </w:t>
      </w:r>
      <w:r w:rsidR="00DB4561">
        <w:fldChar w:fldCharType="begin"/>
      </w:r>
      <w:r w:rsidR="00DB4561">
        <w:instrText xml:space="preserve"> HYPERLINK "https://minfin.gov.ua/uploads/redactor/files/%D0%9E%D0%9D%D0%91%D0%9F%202018-2020.pdf" \t "_blank" </w:instrText>
      </w:r>
      <w:r w:rsidR="00DB4561">
        <w:fldChar w:fldCharType="separate"/>
      </w:r>
      <w:r>
        <w:rPr>
          <w:rFonts w:ascii="Times New Roman" w:eastAsia="Times New Roman" w:hAnsi="Times New Roman" w:cs="Times New Roman"/>
          <w:color w:val="222222"/>
          <w:sz w:val="28"/>
          <w:szCs w:val="28"/>
          <w:lang w:val="uk-UA"/>
        </w:rPr>
        <w:t>«</w:t>
      </w:r>
      <w:r w:rsidRPr="00151197">
        <w:rPr>
          <w:rFonts w:ascii="Times New Roman" w:eastAsia="Times New Roman" w:hAnsi="Times New Roman" w:cs="Times New Roman"/>
          <w:color w:val="222222"/>
          <w:sz w:val="28"/>
          <w:szCs w:val="28"/>
        </w:rPr>
        <w:t>Основні напрямки бюджетної політики на 2018-2020 роки</w:t>
      </w:r>
      <w:r w:rsidR="00DB4561">
        <w:rPr>
          <w:rFonts w:ascii="Times New Roman" w:eastAsia="Times New Roman" w:hAnsi="Times New Roman" w:cs="Times New Roman"/>
          <w:color w:val="222222"/>
          <w:sz w:val="28"/>
          <w:szCs w:val="28"/>
        </w:rPr>
        <w:fldChar w:fldCharType="end"/>
      </w:r>
      <w:r>
        <w:rPr>
          <w:rFonts w:ascii="Times New Roman" w:hAnsi="Times New Roman" w:cs="Times New Roman"/>
          <w:sz w:val="28"/>
          <w:szCs w:val="28"/>
          <w:lang w:val="uk-UA"/>
        </w:rPr>
        <w:t>»</w:t>
      </w:r>
      <w:r w:rsidRPr="00151197">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Pr="00151197">
        <w:rPr>
          <w:rFonts w:ascii="Times New Roman" w:eastAsia="Times New Roman" w:hAnsi="Times New Roman" w:cs="Times New Roman"/>
          <w:color w:val="666666"/>
          <w:sz w:val="28"/>
          <w:szCs w:val="28"/>
        </w:rPr>
        <w:t> </w:t>
      </w:r>
      <w:r w:rsidRPr="00151197">
        <w:rPr>
          <w:rFonts w:ascii="Times New Roman" w:eastAsia="Times New Roman" w:hAnsi="Times New Roman" w:cs="Times New Roman"/>
          <w:sz w:val="28"/>
          <w:szCs w:val="28"/>
        </w:rPr>
        <w:t>Бюджетна резолюція</w:t>
      </w:r>
      <w:r>
        <w:rPr>
          <w:rFonts w:ascii="Times New Roman" w:eastAsia="Times New Roman" w:hAnsi="Times New Roman" w:cs="Times New Roman"/>
          <w:sz w:val="28"/>
          <w:szCs w:val="28"/>
          <w:lang w:val="uk-UA"/>
        </w:rPr>
        <w:t>)</w:t>
      </w:r>
      <w:r w:rsidRPr="00151197">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lang w:val="uk-UA"/>
        </w:rPr>
        <w:t xml:space="preserve"> </w:t>
      </w:r>
      <w:r w:rsidRPr="00151197">
        <w:rPr>
          <w:rFonts w:ascii="Times New Roman" w:eastAsia="Times New Roman" w:hAnsi="Times New Roman" w:cs="Times New Roman"/>
          <w:sz w:val="28"/>
          <w:szCs w:val="28"/>
        </w:rPr>
        <w:t>визнач</w:t>
      </w:r>
      <w:r>
        <w:rPr>
          <w:rFonts w:ascii="Times New Roman" w:eastAsia="Times New Roman" w:hAnsi="Times New Roman" w:cs="Times New Roman"/>
          <w:sz w:val="28"/>
          <w:szCs w:val="28"/>
          <w:lang w:val="uk-UA"/>
        </w:rPr>
        <w:t>или</w:t>
      </w:r>
      <w:r w:rsidRPr="00151197">
        <w:rPr>
          <w:rFonts w:ascii="Times New Roman" w:eastAsia="Times New Roman" w:hAnsi="Times New Roman" w:cs="Times New Roman"/>
          <w:sz w:val="28"/>
          <w:szCs w:val="28"/>
        </w:rPr>
        <w:t xml:space="preserve"> спрямування державних фінансів на пріоритетні реформи. І цим </w:t>
      </w:r>
      <w:proofErr w:type="gramStart"/>
      <w:r w:rsidRPr="00151197">
        <w:rPr>
          <w:rFonts w:ascii="Times New Roman" w:eastAsia="Times New Roman" w:hAnsi="Times New Roman" w:cs="Times New Roman"/>
          <w:sz w:val="28"/>
          <w:szCs w:val="28"/>
        </w:rPr>
        <w:t>самим</w:t>
      </w:r>
      <w:r>
        <w:rPr>
          <w:rFonts w:ascii="Times New Roman" w:eastAsia="Times New Roman" w:hAnsi="Times New Roman" w:cs="Times New Roman"/>
          <w:sz w:val="28"/>
          <w:szCs w:val="28"/>
          <w:lang w:val="uk-UA"/>
        </w:rPr>
        <w:t>,</w:t>
      </w:r>
      <w:r w:rsidRPr="00151197">
        <w:rPr>
          <w:rFonts w:ascii="Times New Roman" w:eastAsia="Times New Roman" w:hAnsi="Times New Roman" w:cs="Times New Roman"/>
          <w:sz w:val="28"/>
          <w:szCs w:val="28"/>
        </w:rPr>
        <w:t xml:space="preserve"> </w:t>
      </w:r>
      <w:r w:rsidR="00DE656A">
        <w:rPr>
          <w:rFonts w:ascii="Times New Roman" w:eastAsia="Times New Roman" w:hAnsi="Times New Roman" w:cs="Times New Roman"/>
          <w:sz w:val="28"/>
          <w:szCs w:val="28"/>
          <w:lang w:val="uk-UA"/>
        </w:rPr>
        <w:t xml:space="preserve"> було</w:t>
      </w:r>
      <w:proofErr w:type="gramEnd"/>
      <w:r w:rsidR="00DE656A">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uk-UA"/>
        </w:rPr>
        <w:t>виначено</w:t>
      </w:r>
      <w:r w:rsidRPr="00151197">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lang w:val="uk-UA"/>
        </w:rPr>
        <w:t xml:space="preserve">вектор </w:t>
      </w:r>
      <w:r w:rsidRPr="00151197">
        <w:rPr>
          <w:rFonts w:ascii="Times New Roman" w:eastAsia="Times New Roman" w:hAnsi="Times New Roman" w:cs="Times New Roman"/>
          <w:sz w:val="28"/>
          <w:szCs w:val="28"/>
        </w:rPr>
        <w:t xml:space="preserve"> розвитку економіки країни на перспективу і створена основа для проведення системних глибоких реформ.</w:t>
      </w:r>
    </w:p>
    <w:p w:rsidR="009248F9" w:rsidRDefault="004D322F" w:rsidP="009248F9">
      <w:pPr>
        <w:shd w:val="clear" w:color="auto" w:fill="FFFFFF"/>
        <w:spacing w:after="0" w:line="360" w:lineRule="auto"/>
        <w:ind w:firstLine="567"/>
        <w:contextualSpacing/>
        <w:jc w:val="both"/>
        <w:rPr>
          <w:rFonts w:ascii="Times New Roman" w:hAnsi="Times New Roman" w:cs="Times New Roman"/>
          <w:sz w:val="28"/>
          <w:szCs w:val="28"/>
          <w:lang w:val="uk-UA"/>
        </w:rPr>
      </w:pPr>
      <w:r>
        <w:rPr>
          <w:rFonts w:ascii="Times New Roman" w:eastAsia="Times New Roman" w:hAnsi="Times New Roman" w:cs="Times New Roman"/>
          <w:sz w:val="28"/>
          <w:szCs w:val="28"/>
          <w:lang w:val="uk-UA"/>
        </w:rPr>
        <w:t xml:space="preserve">До </w:t>
      </w:r>
      <w:r w:rsidR="009248F9" w:rsidRPr="00151197">
        <w:rPr>
          <w:rFonts w:ascii="Times New Roman" w:eastAsia="Times New Roman" w:hAnsi="Times New Roman" w:cs="Times New Roman"/>
          <w:sz w:val="28"/>
          <w:szCs w:val="28"/>
        </w:rPr>
        <w:t xml:space="preserve"> стратегічн</w:t>
      </w:r>
      <w:r>
        <w:rPr>
          <w:rFonts w:ascii="Times New Roman" w:eastAsia="Times New Roman" w:hAnsi="Times New Roman" w:cs="Times New Roman"/>
          <w:sz w:val="28"/>
          <w:szCs w:val="28"/>
          <w:lang w:val="uk-UA"/>
        </w:rPr>
        <w:t>их</w:t>
      </w:r>
      <w:r w:rsidR="009248F9" w:rsidRPr="00151197">
        <w:rPr>
          <w:rFonts w:ascii="Times New Roman" w:eastAsia="Times New Roman" w:hAnsi="Times New Roman" w:cs="Times New Roman"/>
          <w:sz w:val="28"/>
          <w:szCs w:val="28"/>
        </w:rPr>
        <w:t xml:space="preserve"> завданн</w:t>
      </w:r>
      <w:r>
        <w:rPr>
          <w:rFonts w:ascii="Times New Roman" w:eastAsia="Times New Roman" w:hAnsi="Times New Roman" w:cs="Times New Roman"/>
          <w:sz w:val="28"/>
          <w:szCs w:val="28"/>
          <w:lang w:val="uk-UA"/>
        </w:rPr>
        <w:t>ь</w:t>
      </w:r>
      <w:r w:rsidR="009248F9" w:rsidRPr="00151197">
        <w:rPr>
          <w:rFonts w:ascii="Times New Roman" w:eastAsia="Times New Roman" w:hAnsi="Times New Roman" w:cs="Times New Roman"/>
          <w:sz w:val="28"/>
          <w:szCs w:val="28"/>
        </w:rPr>
        <w:t>, визначен</w:t>
      </w:r>
      <w:r w:rsidR="009D29C8">
        <w:rPr>
          <w:rFonts w:ascii="Times New Roman" w:eastAsia="Times New Roman" w:hAnsi="Times New Roman" w:cs="Times New Roman"/>
          <w:sz w:val="28"/>
          <w:szCs w:val="28"/>
          <w:lang w:val="uk-UA"/>
        </w:rPr>
        <w:t>их</w:t>
      </w:r>
      <w:r w:rsidR="009248F9" w:rsidRPr="00151197">
        <w:rPr>
          <w:rFonts w:ascii="Times New Roman" w:eastAsia="Times New Roman" w:hAnsi="Times New Roman" w:cs="Times New Roman"/>
          <w:sz w:val="28"/>
          <w:szCs w:val="28"/>
        </w:rPr>
        <w:t xml:space="preserve"> Урядом до 2020 року</w:t>
      </w:r>
      <w:r>
        <w:rPr>
          <w:rFonts w:ascii="Times New Roman" w:eastAsia="Times New Roman" w:hAnsi="Times New Roman" w:cs="Times New Roman"/>
          <w:sz w:val="28"/>
          <w:szCs w:val="28"/>
          <w:lang w:val="uk-UA"/>
        </w:rPr>
        <w:t xml:space="preserve"> можливо віднести : </w:t>
      </w:r>
      <w:r w:rsidR="009248F9" w:rsidRPr="00151197">
        <w:rPr>
          <w:rFonts w:ascii="Times New Roman" w:eastAsia="Times New Roman" w:hAnsi="Times New Roman" w:cs="Times New Roman"/>
          <w:sz w:val="28"/>
          <w:szCs w:val="28"/>
        </w:rPr>
        <w:t xml:space="preserve"> податков</w:t>
      </w:r>
      <w:r>
        <w:rPr>
          <w:rFonts w:ascii="Times New Roman" w:eastAsia="Times New Roman" w:hAnsi="Times New Roman" w:cs="Times New Roman"/>
          <w:sz w:val="28"/>
          <w:szCs w:val="28"/>
          <w:lang w:val="uk-UA"/>
        </w:rPr>
        <w:t>у</w:t>
      </w:r>
      <w:r w:rsidR="009248F9" w:rsidRPr="00151197">
        <w:rPr>
          <w:rFonts w:ascii="Times New Roman" w:eastAsia="Times New Roman" w:hAnsi="Times New Roman" w:cs="Times New Roman"/>
          <w:sz w:val="28"/>
          <w:szCs w:val="28"/>
        </w:rPr>
        <w:t xml:space="preserve"> і боргов</w:t>
      </w:r>
      <w:r>
        <w:rPr>
          <w:rFonts w:ascii="Times New Roman" w:eastAsia="Times New Roman" w:hAnsi="Times New Roman" w:cs="Times New Roman"/>
          <w:sz w:val="28"/>
          <w:szCs w:val="28"/>
          <w:lang w:val="uk-UA"/>
        </w:rPr>
        <w:t>у</w:t>
      </w:r>
      <w:r w:rsidR="009248F9" w:rsidRPr="00151197">
        <w:rPr>
          <w:rFonts w:ascii="Times New Roman" w:eastAsia="Times New Roman" w:hAnsi="Times New Roman" w:cs="Times New Roman"/>
          <w:sz w:val="28"/>
          <w:szCs w:val="28"/>
        </w:rPr>
        <w:t xml:space="preserve"> політик</w:t>
      </w:r>
      <w:r>
        <w:rPr>
          <w:rFonts w:ascii="Times New Roman" w:eastAsia="Times New Roman" w:hAnsi="Times New Roman" w:cs="Times New Roman"/>
          <w:sz w:val="28"/>
          <w:szCs w:val="28"/>
          <w:lang w:val="uk-UA"/>
        </w:rPr>
        <w:t xml:space="preserve">у; </w:t>
      </w:r>
      <w:r w:rsidR="009248F9" w:rsidRPr="00151197">
        <w:rPr>
          <w:rFonts w:ascii="Times New Roman" w:eastAsia="Times New Roman" w:hAnsi="Times New Roman" w:cs="Times New Roman"/>
          <w:sz w:val="28"/>
          <w:szCs w:val="28"/>
        </w:rPr>
        <w:t>реалізація</w:t>
      </w:r>
      <w:r>
        <w:rPr>
          <w:rFonts w:ascii="Times New Roman" w:eastAsia="Times New Roman" w:hAnsi="Times New Roman" w:cs="Times New Roman"/>
          <w:sz w:val="28"/>
          <w:szCs w:val="28"/>
          <w:lang w:val="uk-UA"/>
        </w:rPr>
        <w:t>ю</w:t>
      </w:r>
      <w:r w:rsidR="009248F9" w:rsidRPr="00151197">
        <w:rPr>
          <w:rFonts w:ascii="Times New Roman" w:eastAsia="Times New Roman" w:hAnsi="Times New Roman" w:cs="Times New Roman"/>
          <w:sz w:val="28"/>
          <w:szCs w:val="28"/>
        </w:rPr>
        <w:t xml:space="preserve"> реформи охорони здоров'я</w:t>
      </w:r>
      <w:r>
        <w:rPr>
          <w:rFonts w:ascii="Times New Roman" w:eastAsia="Times New Roman" w:hAnsi="Times New Roman" w:cs="Times New Roman"/>
          <w:sz w:val="28"/>
          <w:szCs w:val="28"/>
        </w:rPr>
        <w:t>, пенсійної і земельної реформи</w:t>
      </w:r>
      <w:r>
        <w:rPr>
          <w:rFonts w:ascii="Times New Roman" w:eastAsia="Times New Roman" w:hAnsi="Times New Roman" w:cs="Times New Roman"/>
          <w:sz w:val="28"/>
          <w:szCs w:val="28"/>
          <w:lang w:val="uk-UA"/>
        </w:rPr>
        <w:t>;</w:t>
      </w:r>
      <w:r w:rsidR="009248F9" w:rsidRPr="00151197">
        <w:rPr>
          <w:rFonts w:ascii="Times New Roman" w:eastAsia="Times New Roman" w:hAnsi="Times New Roman" w:cs="Times New Roman"/>
          <w:sz w:val="28"/>
          <w:szCs w:val="28"/>
        </w:rPr>
        <w:t xml:space="preserve"> забезпечення розвитку агропромислового комплексу</w:t>
      </w:r>
      <w:r w:rsidR="00F168F4">
        <w:rPr>
          <w:rFonts w:ascii="Times New Roman" w:eastAsia="Times New Roman" w:hAnsi="Times New Roman" w:cs="Times New Roman"/>
          <w:sz w:val="28"/>
          <w:szCs w:val="28"/>
          <w:lang w:val="uk-UA"/>
        </w:rPr>
        <w:t>;</w:t>
      </w:r>
      <w:r w:rsidR="009248F9" w:rsidRPr="00151197">
        <w:rPr>
          <w:rFonts w:ascii="Times New Roman" w:eastAsia="Times New Roman" w:hAnsi="Times New Roman" w:cs="Times New Roman"/>
          <w:sz w:val="28"/>
          <w:szCs w:val="28"/>
        </w:rPr>
        <w:t xml:space="preserve"> стабільне фінансування дорожнього господарства</w:t>
      </w:r>
      <w:r w:rsidR="00F168F4">
        <w:rPr>
          <w:rFonts w:ascii="Times New Roman" w:eastAsia="Times New Roman" w:hAnsi="Times New Roman" w:cs="Times New Roman"/>
          <w:sz w:val="28"/>
          <w:szCs w:val="28"/>
          <w:lang w:val="uk-UA"/>
        </w:rPr>
        <w:t xml:space="preserve">; </w:t>
      </w:r>
      <w:r w:rsidR="009248F9" w:rsidRPr="00151197">
        <w:rPr>
          <w:rFonts w:ascii="Times New Roman" w:eastAsia="Times New Roman" w:hAnsi="Times New Roman" w:cs="Times New Roman"/>
          <w:sz w:val="28"/>
          <w:szCs w:val="28"/>
        </w:rPr>
        <w:t xml:space="preserve"> забезпечення підтримки оборони і безпеки</w:t>
      </w:r>
      <w:r w:rsidR="00F168F4">
        <w:rPr>
          <w:rFonts w:ascii="Times New Roman" w:eastAsia="Times New Roman" w:hAnsi="Times New Roman" w:cs="Times New Roman"/>
          <w:sz w:val="28"/>
          <w:szCs w:val="28"/>
          <w:lang w:val="uk-UA"/>
        </w:rPr>
        <w:t xml:space="preserve">; </w:t>
      </w:r>
      <w:r w:rsidR="009248F9" w:rsidRPr="00151197">
        <w:rPr>
          <w:rFonts w:ascii="Times New Roman" w:eastAsia="Times New Roman" w:hAnsi="Times New Roman" w:cs="Times New Roman"/>
          <w:sz w:val="28"/>
          <w:szCs w:val="28"/>
        </w:rPr>
        <w:t xml:space="preserve"> децентралізація та подальше підвищення соціальних стандартів.</w:t>
      </w:r>
      <w:r w:rsidR="009248F9">
        <w:rPr>
          <w:rFonts w:ascii="Times New Roman" w:eastAsia="Times New Roman" w:hAnsi="Times New Roman" w:cs="Times New Roman"/>
          <w:sz w:val="28"/>
          <w:szCs w:val="28"/>
          <w:lang w:val="uk-UA"/>
        </w:rPr>
        <w:t xml:space="preserve"> </w:t>
      </w:r>
      <w:r w:rsidR="009248F9" w:rsidRPr="00151197">
        <w:rPr>
          <w:rFonts w:ascii="Times New Roman" w:hAnsi="Times New Roman" w:cs="Times New Roman"/>
          <w:sz w:val="28"/>
          <w:szCs w:val="28"/>
          <w:lang w:val="uk-UA"/>
        </w:rPr>
        <w:t xml:space="preserve">Але </w:t>
      </w:r>
      <w:r w:rsidR="009248F9">
        <w:rPr>
          <w:rFonts w:ascii="Times New Roman" w:hAnsi="Times New Roman" w:cs="Times New Roman"/>
          <w:sz w:val="28"/>
          <w:szCs w:val="28"/>
          <w:lang w:val="uk-UA"/>
        </w:rPr>
        <w:t xml:space="preserve">однією із важливих передумов  зазначених  перетворень,  </w:t>
      </w:r>
      <w:r w:rsidR="009248F9" w:rsidRPr="00151197">
        <w:rPr>
          <w:rFonts w:ascii="Times New Roman" w:hAnsi="Times New Roman" w:cs="Times New Roman"/>
          <w:sz w:val="28"/>
          <w:szCs w:val="28"/>
          <w:lang w:val="uk-UA"/>
        </w:rPr>
        <w:t xml:space="preserve">фінансовим підґрунтям для усіх цих </w:t>
      </w:r>
      <w:r w:rsidR="009248F9">
        <w:rPr>
          <w:rFonts w:ascii="Times New Roman" w:hAnsi="Times New Roman" w:cs="Times New Roman"/>
          <w:sz w:val="28"/>
          <w:szCs w:val="28"/>
          <w:lang w:val="uk-UA"/>
        </w:rPr>
        <w:t xml:space="preserve">реформ </w:t>
      </w:r>
      <w:r w:rsidR="009248F9" w:rsidRPr="00151197">
        <w:rPr>
          <w:rFonts w:ascii="Times New Roman" w:hAnsi="Times New Roman" w:cs="Times New Roman"/>
          <w:sz w:val="28"/>
          <w:szCs w:val="28"/>
          <w:lang w:val="uk-UA"/>
        </w:rPr>
        <w:t xml:space="preserve"> є кошти бюджетів</w:t>
      </w:r>
      <w:r w:rsidR="009248F9">
        <w:rPr>
          <w:rFonts w:ascii="Times New Roman" w:hAnsi="Times New Roman" w:cs="Times New Roman"/>
          <w:sz w:val="28"/>
          <w:szCs w:val="28"/>
          <w:lang w:val="uk-UA"/>
        </w:rPr>
        <w:t>.</w:t>
      </w:r>
      <w:r w:rsidR="009248F9" w:rsidRPr="00151197">
        <w:rPr>
          <w:rFonts w:ascii="Times New Roman" w:hAnsi="Times New Roman" w:cs="Times New Roman"/>
          <w:sz w:val="28"/>
          <w:szCs w:val="28"/>
          <w:lang w:val="uk-UA"/>
        </w:rPr>
        <w:t xml:space="preserve"> </w:t>
      </w:r>
    </w:p>
    <w:p w:rsidR="008C0A70" w:rsidRDefault="008C0A70" w:rsidP="008C0A70">
      <w:pPr>
        <w:pStyle w:val="a4"/>
        <w:shd w:val="clear" w:color="auto" w:fill="FFFFFF"/>
        <w:spacing w:before="0" w:beforeAutospacing="0" w:after="0" w:afterAutospacing="0" w:line="360" w:lineRule="auto"/>
        <w:ind w:firstLine="708"/>
        <w:jc w:val="both"/>
        <w:textAlignment w:val="baseline"/>
        <w:rPr>
          <w:sz w:val="28"/>
          <w:szCs w:val="28"/>
          <w:lang w:val="uk-UA"/>
        </w:rPr>
      </w:pPr>
      <w:r>
        <w:rPr>
          <w:sz w:val="28"/>
          <w:szCs w:val="28"/>
          <w:lang w:val="uk-UA"/>
        </w:rPr>
        <w:t xml:space="preserve">Не можливо оминути увагою і </w:t>
      </w:r>
      <w:r w:rsidRPr="00341D18">
        <w:rPr>
          <w:sz w:val="28"/>
          <w:szCs w:val="28"/>
          <w:lang w:val="uk-UA"/>
        </w:rPr>
        <w:t>процес децентралізації</w:t>
      </w:r>
      <w:r>
        <w:rPr>
          <w:sz w:val="28"/>
          <w:szCs w:val="28"/>
          <w:lang w:val="uk-UA"/>
        </w:rPr>
        <w:t xml:space="preserve">, який </w:t>
      </w:r>
      <w:r w:rsidRPr="00341D18">
        <w:rPr>
          <w:sz w:val="28"/>
          <w:szCs w:val="28"/>
          <w:lang w:val="uk-UA"/>
        </w:rPr>
        <w:t xml:space="preserve"> розпочато з прийняттям</w:t>
      </w:r>
      <w:r w:rsidRPr="00341D18">
        <w:rPr>
          <w:sz w:val="28"/>
          <w:szCs w:val="28"/>
        </w:rPr>
        <w:t> </w:t>
      </w:r>
      <w:r>
        <w:rPr>
          <w:sz w:val="28"/>
          <w:szCs w:val="28"/>
          <w:lang w:val="uk-UA"/>
        </w:rPr>
        <w:t xml:space="preserve"> </w:t>
      </w:r>
      <w:hyperlink r:id="rId8" w:tgtFrame="_blank" w:history="1">
        <w:r w:rsidRPr="00DE656A">
          <w:rPr>
            <w:rStyle w:val="a6"/>
            <w:color w:val="auto"/>
            <w:sz w:val="28"/>
            <w:szCs w:val="28"/>
            <w:u w:val="none"/>
            <w:bdr w:val="none" w:sz="0" w:space="0" w:color="auto" w:frame="1"/>
            <w:lang w:val="uk-UA"/>
          </w:rPr>
          <w:t>Концепції реформи місцевого самоврядування та територіальної організації влади</w:t>
        </w:r>
      </w:hyperlink>
      <w:r w:rsidRPr="00DE656A">
        <w:rPr>
          <w:lang w:val="uk-UA"/>
        </w:rPr>
        <w:t xml:space="preserve"> </w:t>
      </w:r>
      <w:r w:rsidRPr="00DE656A">
        <w:rPr>
          <w:rStyle w:val="a7"/>
          <w:i w:val="0"/>
          <w:sz w:val="28"/>
          <w:szCs w:val="28"/>
          <w:bdr w:val="none" w:sz="0" w:space="0" w:color="auto" w:frame="1"/>
          <w:lang w:val="uk-UA"/>
        </w:rPr>
        <w:t xml:space="preserve">від </w:t>
      </w:r>
      <w:r w:rsidRPr="00341D18">
        <w:rPr>
          <w:rStyle w:val="a7"/>
          <w:i w:val="0"/>
          <w:sz w:val="28"/>
          <w:szCs w:val="28"/>
          <w:bdr w:val="none" w:sz="0" w:space="0" w:color="auto" w:frame="1"/>
          <w:lang w:val="uk-UA"/>
        </w:rPr>
        <w:t>01.04.2014 р.</w:t>
      </w:r>
      <w:r>
        <w:rPr>
          <w:rStyle w:val="a7"/>
          <w:i w:val="0"/>
          <w:sz w:val="28"/>
          <w:szCs w:val="28"/>
          <w:bdr w:val="none" w:sz="0" w:space="0" w:color="auto" w:frame="1"/>
          <w:lang w:val="uk-UA"/>
        </w:rPr>
        <w:t>;</w:t>
      </w:r>
      <w:r w:rsidRPr="00341D18">
        <w:rPr>
          <w:sz w:val="28"/>
          <w:szCs w:val="28"/>
          <w:lang w:val="uk-UA"/>
        </w:rPr>
        <w:t xml:space="preserve"> Закон</w:t>
      </w:r>
      <w:r>
        <w:rPr>
          <w:sz w:val="28"/>
          <w:szCs w:val="28"/>
          <w:lang w:val="uk-UA"/>
        </w:rPr>
        <w:t>у</w:t>
      </w:r>
      <w:r w:rsidRPr="00341D18">
        <w:rPr>
          <w:sz w:val="28"/>
          <w:szCs w:val="28"/>
          <w:lang w:val="uk-UA"/>
        </w:rPr>
        <w:t xml:space="preserve"> України «</w:t>
      </w:r>
      <w:hyperlink r:id="rId9" w:tgtFrame="_blank" w:history="1">
        <w:r w:rsidRPr="00341D18">
          <w:rPr>
            <w:rStyle w:val="a6"/>
            <w:color w:val="auto"/>
            <w:sz w:val="28"/>
            <w:szCs w:val="28"/>
            <w:u w:val="none"/>
            <w:bdr w:val="none" w:sz="0" w:space="0" w:color="auto" w:frame="1"/>
            <w:lang w:val="uk-UA"/>
          </w:rPr>
          <w:t>Про співробітництво територіальних громад</w:t>
        </w:r>
      </w:hyperlink>
      <w:r w:rsidRPr="00341D18">
        <w:rPr>
          <w:sz w:val="28"/>
          <w:szCs w:val="28"/>
          <w:lang w:val="uk-UA"/>
        </w:rPr>
        <w:t>» від 17.06.2014 р.</w:t>
      </w:r>
      <w:r>
        <w:rPr>
          <w:sz w:val="28"/>
          <w:szCs w:val="28"/>
          <w:lang w:val="uk-UA"/>
        </w:rPr>
        <w:t>,</w:t>
      </w:r>
      <w:r w:rsidRPr="008C0A70">
        <w:rPr>
          <w:sz w:val="28"/>
          <w:szCs w:val="28"/>
          <w:lang w:val="uk-UA"/>
        </w:rPr>
        <w:t xml:space="preserve"> </w:t>
      </w:r>
      <w:r w:rsidRPr="00341D18">
        <w:rPr>
          <w:sz w:val="28"/>
          <w:szCs w:val="28"/>
          <w:lang w:val="uk-UA"/>
        </w:rPr>
        <w:t>Закон</w:t>
      </w:r>
      <w:r>
        <w:rPr>
          <w:sz w:val="28"/>
          <w:szCs w:val="28"/>
          <w:lang w:val="uk-UA"/>
        </w:rPr>
        <w:t>у</w:t>
      </w:r>
      <w:r w:rsidRPr="00341D18">
        <w:rPr>
          <w:sz w:val="28"/>
          <w:szCs w:val="28"/>
          <w:lang w:val="uk-UA"/>
        </w:rPr>
        <w:t xml:space="preserve"> України «</w:t>
      </w:r>
      <w:hyperlink r:id="rId10" w:tgtFrame="_blank" w:history="1">
        <w:r w:rsidRPr="00341D18">
          <w:rPr>
            <w:rStyle w:val="a6"/>
            <w:color w:val="auto"/>
            <w:sz w:val="28"/>
            <w:szCs w:val="28"/>
            <w:u w:val="none"/>
            <w:bdr w:val="none" w:sz="0" w:space="0" w:color="auto" w:frame="1"/>
            <w:lang w:val="uk-UA"/>
          </w:rPr>
          <w:t>Про добровільне об’єднання територіальних громад</w:t>
        </w:r>
      </w:hyperlink>
      <w:r w:rsidRPr="00341D18">
        <w:rPr>
          <w:sz w:val="28"/>
          <w:szCs w:val="28"/>
          <w:lang w:val="uk-UA"/>
        </w:rPr>
        <w:t>» від 05.02.2015 р.</w:t>
      </w:r>
      <w:r>
        <w:rPr>
          <w:sz w:val="28"/>
          <w:szCs w:val="28"/>
          <w:lang w:val="uk-UA"/>
        </w:rPr>
        <w:t>, а в той же час</w:t>
      </w:r>
      <w:r w:rsidR="009D29C8">
        <w:rPr>
          <w:sz w:val="28"/>
          <w:szCs w:val="28"/>
          <w:lang w:val="uk-UA"/>
        </w:rPr>
        <w:t>,</w:t>
      </w:r>
      <w:r>
        <w:rPr>
          <w:sz w:val="28"/>
          <w:szCs w:val="28"/>
          <w:lang w:val="uk-UA"/>
        </w:rPr>
        <w:t xml:space="preserve"> внесені зміни до </w:t>
      </w:r>
      <w:r w:rsidRPr="00341D18">
        <w:rPr>
          <w:sz w:val="28"/>
          <w:szCs w:val="28"/>
          <w:lang w:val="uk-UA"/>
        </w:rPr>
        <w:t xml:space="preserve"> Бюджетного</w:t>
      </w:r>
      <w:r>
        <w:rPr>
          <w:sz w:val="28"/>
          <w:szCs w:val="28"/>
          <w:lang w:val="uk-UA"/>
        </w:rPr>
        <w:t xml:space="preserve"> </w:t>
      </w:r>
      <w:r w:rsidRPr="00341D18">
        <w:rPr>
          <w:sz w:val="28"/>
          <w:szCs w:val="28"/>
          <w:lang w:val="uk-UA"/>
        </w:rPr>
        <w:t xml:space="preserve">і Податкового кодексів </w:t>
      </w:r>
      <w:r>
        <w:rPr>
          <w:sz w:val="28"/>
          <w:szCs w:val="28"/>
          <w:lang w:val="uk-UA"/>
        </w:rPr>
        <w:t xml:space="preserve">започаткували  </w:t>
      </w:r>
      <w:r w:rsidRPr="008C0A70">
        <w:rPr>
          <w:sz w:val="28"/>
          <w:szCs w:val="28"/>
          <w:lang w:val="uk-UA"/>
        </w:rPr>
        <w:t>–</w:t>
      </w:r>
      <w:r w:rsidRPr="00341D18">
        <w:rPr>
          <w:sz w:val="28"/>
          <w:szCs w:val="28"/>
          <w:lang w:val="uk-UA"/>
        </w:rPr>
        <w:t xml:space="preserve"> фінансов</w:t>
      </w:r>
      <w:r>
        <w:rPr>
          <w:sz w:val="28"/>
          <w:szCs w:val="28"/>
          <w:lang w:val="uk-UA"/>
        </w:rPr>
        <w:t xml:space="preserve">у </w:t>
      </w:r>
      <w:r w:rsidRPr="00341D18">
        <w:rPr>
          <w:sz w:val="28"/>
          <w:szCs w:val="28"/>
          <w:lang w:val="uk-UA"/>
        </w:rPr>
        <w:t xml:space="preserve"> децентралізаці</w:t>
      </w:r>
      <w:r>
        <w:rPr>
          <w:sz w:val="28"/>
          <w:szCs w:val="28"/>
          <w:lang w:val="uk-UA"/>
        </w:rPr>
        <w:t>ю</w:t>
      </w:r>
      <w:r w:rsidRPr="00341D18">
        <w:rPr>
          <w:sz w:val="28"/>
          <w:szCs w:val="28"/>
          <w:lang w:val="uk-UA"/>
        </w:rPr>
        <w:t>.</w:t>
      </w:r>
      <w:r w:rsidRPr="008C0A70">
        <w:rPr>
          <w:sz w:val="28"/>
          <w:szCs w:val="28"/>
          <w:lang w:val="uk-UA"/>
        </w:rPr>
        <w:t xml:space="preserve"> </w:t>
      </w:r>
    </w:p>
    <w:p w:rsidR="008C0A70" w:rsidRPr="008C0A70" w:rsidRDefault="008C0A70" w:rsidP="008C0A70">
      <w:pPr>
        <w:pStyle w:val="a4"/>
        <w:shd w:val="clear" w:color="auto" w:fill="FFFFFF"/>
        <w:spacing w:before="0" w:beforeAutospacing="0" w:after="0" w:afterAutospacing="0" w:line="360" w:lineRule="auto"/>
        <w:ind w:firstLine="360"/>
        <w:jc w:val="both"/>
        <w:textAlignment w:val="baseline"/>
        <w:rPr>
          <w:sz w:val="28"/>
          <w:szCs w:val="28"/>
          <w:lang w:val="uk-UA"/>
        </w:rPr>
      </w:pPr>
      <w:r w:rsidRPr="00341D18">
        <w:rPr>
          <w:sz w:val="28"/>
          <w:szCs w:val="28"/>
          <w:lang w:val="uk-UA"/>
        </w:rPr>
        <w:t xml:space="preserve">Аналізуючи норми чинного законодавства у сфері </w:t>
      </w:r>
      <w:hyperlink r:id="rId11" w:tgtFrame="_blank" w:history="1">
        <w:r w:rsidRPr="00341D18">
          <w:rPr>
            <w:rStyle w:val="a6"/>
            <w:color w:val="auto"/>
            <w:sz w:val="28"/>
            <w:szCs w:val="28"/>
            <w:u w:val="none"/>
            <w:bdr w:val="none" w:sz="0" w:space="0" w:color="auto" w:frame="1"/>
            <w:lang w:val="uk-UA"/>
          </w:rPr>
          <w:t>реформи місцевого самоврядування та територіальної організації влади</w:t>
        </w:r>
      </w:hyperlink>
      <w:r w:rsidRPr="00341D18">
        <w:rPr>
          <w:sz w:val="28"/>
          <w:szCs w:val="28"/>
          <w:lang w:val="uk-UA"/>
        </w:rPr>
        <w:t>,  можливо сформулювати 2 основні стратегічні цілі  процесу децентралізації</w:t>
      </w:r>
      <w:r>
        <w:rPr>
          <w:sz w:val="28"/>
          <w:szCs w:val="28"/>
          <w:lang w:val="uk-UA"/>
        </w:rPr>
        <w:t>.</w:t>
      </w:r>
      <w:r w:rsidRPr="008C0A70">
        <w:rPr>
          <w:sz w:val="28"/>
          <w:szCs w:val="28"/>
          <w:lang w:val="uk-UA"/>
        </w:rPr>
        <w:t xml:space="preserve"> </w:t>
      </w:r>
    </w:p>
    <w:p w:rsidR="008C0A70" w:rsidRPr="00341D18" w:rsidRDefault="008C0A70" w:rsidP="008C0A70">
      <w:pPr>
        <w:pStyle w:val="a4"/>
        <w:shd w:val="clear" w:color="auto" w:fill="FFFFFF"/>
        <w:spacing w:before="0" w:beforeAutospacing="0" w:after="0" w:afterAutospacing="0" w:line="360" w:lineRule="auto"/>
        <w:ind w:firstLine="360"/>
        <w:jc w:val="both"/>
        <w:textAlignment w:val="baseline"/>
        <w:rPr>
          <w:sz w:val="28"/>
          <w:szCs w:val="28"/>
          <w:lang w:val="uk-UA"/>
        </w:rPr>
      </w:pPr>
      <w:r w:rsidRPr="00341D18">
        <w:rPr>
          <w:sz w:val="28"/>
          <w:szCs w:val="28"/>
          <w:lang w:val="uk-UA"/>
        </w:rPr>
        <w:t>Перша мета</w:t>
      </w:r>
      <w:r w:rsidR="00980A8D">
        <w:rPr>
          <w:sz w:val="28"/>
          <w:szCs w:val="28"/>
          <w:lang w:val="uk-UA"/>
        </w:rPr>
        <w:t xml:space="preserve"> </w:t>
      </w:r>
      <w:r w:rsidR="00980A8D" w:rsidRPr="00341D18">
        <w:rPr>
          <w:sz w:val="28"/>
          <w:szCs w:val="28"/>
          <w:lang w:val="uk-UA"/>
        </w:rPr>
        <w:t>–</w:t>
      </w:r>
      <w:r w:rsidRPr="00341D18">
        <w:rPr>
          <w:sz w:val="28"/>
          <w:szCs w:val="28"/>
          <w:lang w:val="uk-UA"/>
        </w:rPr>
        <w:t xml:space="preserve"> передбачає  створення умов для динамічного розвитку регіонів і надання якісних та доступних суспільних послуг громадянам.</w:t>
      </w:r>
    </w:p>
    <w:p w:rsidR="008C0A70" w:rsidRPr="00341D18" w:rsidRDefault="008C0A70" w:rsidP="008C0A70">
      <w:pPr>
        <w:pStyle w:val="a4"/>
        <w:shd w:val="clear" w:color="auto" w:fill="FFFFFF"/>
        <w:spacing w:before="0" w:beforeAutospacing="0" w:after="0" w:afterAutospacing="0" w:line="360" w:lineRule="auto"/>
        <w:ind w:firstLine="360"/>
        <w:jc w:val="both"/>
        <w:textAlignment w:val="baseline"/>
        <w:rPr>
          <w:sz w:val="28"/>
          <w:szCs w:val="28"/>
          <w:lang w:val="uk-UA"/>
        </w:rPr>
      </w:pPr>
      <w:r w:rsidRPr="00341D18">
        <w:rPr>
          <w:sz w:val="28"/>
          <w:szCs w:val="28"/>
          <w:lang w:val="uk-UA"/>
        </w:rPr>
        <w:t xml:space="preserve">Друга мета </w:t>
      </w:r>
      <w:r w:rsidRPr="00341D18">
        <w:rPr>
          <w:sz w:val="28"/>
          <w:szCs w:val="28"/>
        </w:rPr>
        <w:t xml:space="preserve">– </w:t>
      </w:r>
      <w:r w:rsidRPr="00341D18">
        <w:rPr>
          <w:sz w:val="28"/>
          <w:szCs w:val="28"/>
          <w:lang w:val="uk-UA"/>
        </w:rPr>
        <w:t xml:space="preserve"> це  створення комфортного та безпечного середовища для життя людини в Україні.</w:t>
      </w:r>
    </w:p>
    <w:p w:rsidR="008C0A70" w:rsidRDefault="009D29C8" w:rsidP="009248F9">
      <w:pPr>
        <w:shd w:val="clear" w:color="auto" w:fill="FFFFFF"/>
        <w:spacing w:after="0" w:line="360" w:lineRule="auto"/>
        <w:ind w:firstLine="567"/>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Об</w:t>
      </w:r>
      <w:r w:rsidR="00980A8D" w:rsidRPr="00980A8D">
        <w:rPr>
          <w:rFonts w:ascii="Times New Roman" w:hAnsi="Times New Roman" w:cs="Times New Roman"/>
          <w:sz w:val="28"/>
          <w:szCs w:val="28"/>
          <w:lang w:val="uk-UA"/>
        </w:rPr>
        <w:t>’</w:t>
      </w:r>
      <w:r>
        <w:rPr>
          <w:rFonts w:ascii="Times New Roman" w:hAnsi="Times New Roman" w:cs="Times New Roman"/>
          <w:sz w:val="28"/>
          <w:szCs w:val="28"/>
          <w:lang w:val="uk-UA"/>
        </w:rPr>
        <w:t>єднує ці дві мети</w:t>
      </w:r>
      <w:r w:rsidR="00980A8D">
        <w:rPr>
          <w:sz w:val="28"/>
          <w:szCs w:val="28"/>
          <w:lang w:val="uk-UA"/>
        </w:rPr>
        <w:t xml:space="preserve"> </w:t>
      </w:r>
      <w:r w:rsidR="00980A8D" w:rsidRPr="00341D18">
        <w:rPr>
          <w:sz w:val="28"/>
          <w:szCs w:val="28"/>
        </w:rPr>
        <w:t xml:space="preserve"> – </w:t>
      </w:r>
      <w:r>
        <w:rPr>
          <w:rFonts w:ascii="Times New Roman" w:hAnsi="Times New Roman" w:cs="Times New Roman"/>
          <w:sz w:val="28"/>
          <w:szCs w:val="28"/>
          <w:lang w:val="uk-UA"/>
        </w:rPr>
        <w:t xml:space="preserve"> </w:t>
      </w:r>
      <w:r w:rsidR="00980A8D">
        <w:rPr>
          <w:rFonts w:ascii="Times New Roman" w:hAnsi="Times New Roman" w:cs="Times New Roman"/>
          <w:sz w:val="28"/>
          <w:szCs w:val="28"/>
          <w:lang w:val="uk-UA"/>
        </w:rPr>
        <w:t xml:space="preserve">необхідність </w:t>
      </w:r>
      <w:r>
        <w:rPr>
          <w:rFonts w:ascii="Times New Roman" w:hAnsi="Times New Roman" w:cs="Times New Roman"/>
          <w:sz w:val="28"/>
          <w:szCs w:val="28"/>
          <w:lang w:val="uk-UA"/>
        </w:rPr>
        <w:t xml:space="preserve"> </w:t>
      </w:r>
      <w:r w:rsidR="00980A8D">
        <w:rPr>
          <w:rFonts w:ascii="Times New Roman" w:hAnsi="Times New Roman" w:cs="Times New Roman"/>
          <w:sz w:val="28"/>
          <w:szCs w:val="28"/>
          <w:lang w:val="uk-UA"/>
        </w:rPr>
        <w:t>у</w:t>
      </w:r>
      <w:r>
        <w:rPr>
          <w:rFonts w:ascii="Times New Roman" w:hAnsi="Times New Roman" w:cs="Times New Roman"/>
          <w:sz w:val="28"/>
          <w:szCs w:val="28"/>
          <w:lang w:val="uk-UA"/>
        </w:rPr>
        <w:t xml:space="preserve"> фінансов</w:t>
      </w:r>
      <w:r w:rsidR="00980A8D">
        <w:rPr>
          <w:rFonts w:ascii="Times New Roman" w:hAnsi="Times New Roman" w:cs="Times New Roman"/>
          <w:sz w:val="28"/>
          <w:szCs w:val="28"/>
          <w:lang w:val="uk-UA"/>
        </w:rPr>
        <w:t>их</w:t>
      </w:r>
      <w:r>
        <w:rPr>
          <w:rFonts w:ascii="Times New Roman" w:hAnsi="Times New Roman" w:cs="Times New Roman"/>
          <w:sz w:val="28"/>
          <w:szCs w:val="28"/>
          <w:lang w:val="uk-UA"/>
        </w:rPr>
        <w:t xml:space="preserve"> ресурс</w:t>
      </w:r>
      <w:r w:rsidR="00980A8D">
        <w:rPr>
          <w:rFonts w:ascii="Times New Roman" w:hAnsi="Times New Roman" w:cs="Times New Roman"/>
          <w:sz w:val="28"/>
          <w:szCs w:val="28"/>
          <w:lang w:val="uk-UA"/>
        </w:rPr>
        <w:t>ах.</w:t>
      </w:r>
      <w:r>
        <w:rPr>
          <w:rFonts w:ascii="Times New Roman" w:hAnsi="Times New Roman" w:cs="Times New Roman"/>
          <w:sz w:val="28"/>
          <w:szCs w:val="28"/>
          <w:lang w:val="uk-UA"/>
        </w:rPr>
        <w:t xml:space="preserve"> </w:t>
      </w:r>
    </w:p>
    <w:p w:rsidR="00DE656A" w:rsidRPr="00341D18" w:rsidRDefault="00DE656A" w:rsidP="00DE656A">
      <w:pPr>
        <w:pStyle w:val="a4"/>
        <w:shd w:val="clear" w:color="auto" w:fill="FFFFFF"/>
        <w:spacing w:before="0" w:beforeAutospacing="0" w:after="0" w:afterAutospacing="0" w:line="360" w:lineRule="auto"/>
        <w:ind w:firstLine="708"/>
        <w:jc w:val="both"/>
        <w:textAlignment w:val="baseline"/>
        <w:rPr>
          <w:sz w:val="28"/>
          <w:szCs w:val="28"/>
          <w:lang w:val="uk-UA"/>
        </w:rPr>
      </w:pPr>
      <w:r w:rsidRPr="00341D18">
        <w:rPr>
          <w:sz w:val="28"/>
          <w:szCs w:val="28"/>
          <w:lang w:val="uk-UA"/>
        </w:rPr>
        <w:t>На сьогодні уже створено 665 ОТГ, що об’єднали 3 118 громад (27,8% від загальної кількості місцевих рад) та 5,7 млн осіб (13,4% загальної кількості населення України</w:t>
      </w:r>
      <w:r w:rsidR="00C65386">
        <w:rPr>
          <w:sz w:val="28"/>
          <w:szCs w:val="28"/>
          <w:lang w:val="uk-UA"/>
        </w:rPr>
        <w:t>).</w:t>
      </w:r>
    </w:p>
    <w:p w:rsidR="00DE656A" w:rsidRPr="00341D18" w:rsidRDefault="00DE656A" w:rsidP="00DE656A">
      <w:pPr>
        <w:pStyle w:val="a4"/>
        <w:shd w:val="clear" w:color="auto" w:fill="FFFFFF"/>
        <w:spacing w:before="0" w:beforeAutospacing="0" w:after="0" w:afterAutospacing="0" w:line="360" w:lineRule="auto"/>
        <w:ind w:firstLine="708"/>
        <w:jc w:val="both"/>
        <w:textAlignment w:val="baseline"/>
        <w:rPr>
          <w:sz w:val="28"/>
          <w:szCs w:val="28"/>
          <w:lang w:val="uk-UA"/>
        </w:rPr>
      </w:pPr>
      <w:r w:rsidRPr="00341D18">
        <w:rPr>
          <w:sz w:val="28"/>
          <w:szCs w:val="28"/>
          <w:lang w:val="uk-UA"/>
        </w:rPr>
        <w:t>У процесі децентралізації громади здобули ресурс, фінанси, повноваження – значний інструментарій і можливості для забезпечення повноцінного місцевого розвитку.</w:t>
      </w:r>
    </w:p>
    <w:p w:rsidR="00DE656A" w:rsidRPr="00341D18" w:rsidRDefault="00DE656A" w:rsidP="00DE656A">
      <w:pPr>
        <w:autoSpaceDE w:val="0"/>
        <w:autoSpaceDN w:val="0"/>
        <w:adjustRightInd w:val="0"/>
        <w:spacing w:after="0" w:line="360" w:lineRule="auto"/>
        <w:ind w:firstLine="360"/>
        <w:jc w:val="both"/>
        <w:rPr>
          <w:rFonts w:ascii="Times New Roman" w:hAnsi="Times New Roman" w:cs="Times New Roman"/>
          <w:sz w:val="28"/>
          <w:szCs w:val="28"/>
          <w:lang w:val="uk-UA"/>
        </w:rPr>
      </w:pPr>
      <w:r w:rsidRPr="00341D18">
        <w:rPr>
          <w:rFonts w:ascii="Times New Roman" w:hAnsi="Times New Roman" w:cs="Times New Roman"/>
          <w:sz w:val="28"/>
          <w:szCs w:val="28"/>
          <w:lang w:val="uk-UA"/>
        </w:rPr>
        <w:t xml:space="preserve">Поступ нової реформи  неможливий без осмислення нових явищ та процесів, що відбуваються в суспільному житті. Не останнє місце посідають зміни в бюджетній системі країни, у відносинах між бюджетами всіх рівнів, починаючи від сільського, селищного та міського, закінчуючи Державним бюджетом України, в рамках постійного прагнення до самостійності місцевих бюджетів до подальшого розвитку та зміцнення місцевого самоврядування за рахунок створення ефективних, дієвих механізмів  регулювання міжбюджетних відносин. </w:t>
      </w:r>
    </w:p>
    <w:p w:rsidR="009248F9" w:rsidRDefault="009248F9" w:rsidP="009248F9">
      <w:pPr>
        <w:shd w:val="clear" w:color="auto" w:fill="FFFFFF"/>
        <w:spacing w:after="0" w:line="360" w:lineRule="auto"/>
        <w:ind w:right="-1" w:firstLine="567"/>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Тому, в</w:t>
      </w:r>
      <w:r w:rsidRPr="00EE4C45">
        <w:rPr>
          <w:rFonts w:ascii="Times New Roman" w:hAnsi="Times New Roman" w:cs="Times New Roman"/>
          <w:color w:val="000000"/>
          <w:sz w:val="28"/>
          <w:szCs w:val="28"/>
        </w:rPr>
        <w:t xml:space="preserve"> сучасних умовах питання міжбюджетних </w:t>
      </w:r>
      <w:r>
        <w:rPr>
          <w:rFonts w:ascii="Times New Roman" w:hAnsi="Times New Roman" w:cs="Times New Roman"/>
          <w:color w:val="000000"/>
          <w:sz w:val="28"/>
          <w:szCs w:val="28"/>
          <w:lang w:val="uk-UA"/>
        </w:rPr>
        <w:t>відносин</w:t>
      </w:r>
      <w:r w:rsidRPr="00EE4C45">
        <w:rPr>
          <w:rFonts w:ascii="Times New Roman" w:hAnsi="Times New Roman" w:cs="Times New Roman"/>
          <w:color w:val="000000"/>
          <w:sz w:val="28"/>
          <w:szCs w:val="28"/>
        </w:rPr>
        <w:t xml:space="preserve"> набувають особливої актуальності в контексті децентралізації влади та реформи адміністративно-територіального устрою. </w:t>
      </w:r>
      <w:r w:rsidR="00F168F4">
        <w:rPr>
          <w:rFonts w:ascii="Times New Roman" w:hAnsi="Times New Roman" w:cs="Times New Roman"/>
          <w:color w:val="000000"/>
          <w:sz w:val="28"/>
          <w:szCs w:val="28"/>
          <w:lang w:val="uk-UA"/>
        </w:rPr>
        <w:t xml:space="preserve"> У контексті  цього</w:t>
      </w:r>
      <w:r w:rsidRPr="00F168F4">
        <w:rPr>
          <w:rFonts w:ascii="Times New Roman" w:hAnsi="Times New Roman" w:cs="Times New Roman"/>
          <w:color w:val="000000"/>
          <w:sz w:val="28"/>
          <w:szCs w:val="28"/>
          <w:lang w:val="uk-UA"/>
        </w:rPr>
        <w:t xml:space="preserve"> пріоритетним напрямком реформування міжбюджетних відносин має стати законодавче закріплення розподілу повноважень між органами влади, оскільки розмежування видатків</w:t>
      </w:r>
      <w:r>
        <w:rPr>
          <w:rFonts w:ascii="Times New Roman" w:hAnsi="Times New Roman" w:cs="Times New Roman"/>
          <w:color w:val="000000"/>
          <w:sz w:val="28"/>
          <w:szCs w:val="28"/>
          <w:lang w:val="uk-UA"/>
        </w:rPr>
        <w:t xml:space="preserve">а доходів  </w:t>
      </w:r>
      <w:r w:rsidRPr="00F168F4">
        <w:rPr>
          <w:rFonts w:ascii="Times New Roman" w:hAnsi="Times New Roman" w:cs="Times New Roman"/>
          <w:color w:val="000000"/>
          <w:sz w:val="28"/>
          <w:szCs w:val="28"/>
          <w:lang w:val="uk-UA"/>
        </w:rPr>
        <w:t xml:space="preserve"> між бюджетами, визначене у Бюджетному кодексі України, відповіді на питання щодо повноважень місцевих </w:t>
      </w:r>
      <w:r>
        <w:rPr>
          <w:rFonts w:ascii="Times New Roman" w:hAnsi="Times New Roman" w:cs="Times New Roman"/>
          <w:color w:val="000000"/>
          <w:sz w:val="28"/>
          <w:szCs w:val="28"/>
          <w:lang w:val="uk-UA"/>
        </w:rPr>
        <w:t xml:space="preserve">органів </w:t>
      </w:r>
      <w:r w:rsidRPr="00F168F4">
        <w:rPr>
          <w:rFonts w:ascii="Times New Roman" w:hAnsi="Times New Roman" w:cs="Times New Roman"/>
          <w:color w:val="000000"/>
          <w:sz w:val="28"/>
          <w:szCs w:val="28"/>
          <w:lang w:val="uk-UA"/>
        </w:rPr>
        <w:t>повною мірою не діє.</w:t>
      </w:r>
    </w:p>
    <w:p w:rsidR="009248F9" w:rsidRDefault="009248F9" w:rsidP="009248F9">
      <w:pPr>
        <w:spacing w:after="0" w:line="360" w:lineRule="auto"/>
        <w:ind w:firstLine="567"/>
        <w:jc w:val="both"/>
        <w:rPr>
          <w:rFonts w:ascii="Times New Roman" w:hAnsi="Times New Roman" w:cs="Times New Roman"/>
          <w:sz w:val="28"/>
          <w:szCs w:val="28"/>
          <w:lang w:val="uk-UA"/>
        </w:rPr>
      </w:pPr>
      <w:r w:rsidRPr="00340467">
        <w:rPr>
          <w:rFonts w:ascii="Times New Roman" w:hAnsi="Times New Roman" w:cs="Times New Roman"/>
          <w:sz w:val="28"/>
          <w:szCs w:val="28"/>
          <w:lang w:val="uk-UA"/>
        </w:rPr>
        <w:t xml:space="preserve">На сучасному етапі розвитку </w:t>
      </w:r>
      <w:r>
        <w:rPr>
          <w:rFonts w:ascii="Times New Roman" w:hAnsi="Times New Roman" w:cs="Times New Roman"/>
          <w:sz w:val="28"/>
          <w:szCs w:val="28"/>
          <w:lang w:val="uk-UA"/>
        </w:rPr>
        <w:t xml:space="preserve">в </w:t>
      </w:r>
      <w:r w:rsidRPr="00340467">
        <w:rPr>
          <w:rFonts w:ascii="Times New Roman" w:hAnsi="Times New Roman" w:cs="Times New Roman"/>
          <w:sz w:val="28"/>
          <w:szCs w:val="28"/>
          <w:lang w:val="uk-UA"/>
        </w:rPr>
        <w:t>Україн</w:t>
      </w:r>
      <w:r>
        <w:rPr>
          <w:rFonts w:ascii="Times New Roman" w:hAnsi="Times New Roman" w:cs="Times New Roman"/>
          <w:sz w:val="28"/>
          <w:szCs w:val="28"/>
          <w:lang w:val="uk-UA"/>
        </w:rPr>
        <w:t>і виникла ситуація коли, з одного боку, сформована певна</w:t>
      </w:r>
      <w:r w:rsidRPr="00340467">
        <w:rPr>
          <w:rFonts w:ascii="Times New Roman" w:hAnsi="Times New Roman" w:cs="Times New Roman"/>
          <w:sz w:val="28"/>
          <w:szCs w:val="28"/>
          <w:lang w:val="uk-UA"/>
        </w:rPr>
        <w:t xml:space="preserve"> соціально-економічні надії</w:t>
      </w:r>
      <w:r>
        <w:rPr>
          <w:rFonts w:ascii="Times New Roman" w:hAnsi="Times New Roman" w:cs="Times New Roman"/>
          <w:sz w:val="28"/>
          <w:szCs w:val="28"/>
          <w:lang w:val="uk-UA"/>
        </w:rPr>
        <w:t xml:space="preserve"> у суспільства на </w:t>
      </w:r>
      <w:r w:rsidRPr="00340467">
        <w:rPr>
          <w:rFonts w:ascii="Times New Roman" w:hAnsi="Times New Roman" w:cs="Times New Roman"/>
          <w:sz w:val="28"/>
          <w:szCs w:val="28"/>
          <w:lang w:val="uk-UA"/>
        </w:rPr>
        <w:t xml:space="preserve"> перспективи для сталого розвитку країни і її регіонів, а з іншого, </w:t>
      </w:r>
      <w:r w:rsidR="008C0A70" w:rsidRPr="00341D18">
        <w:rPr>
          <w:sz w:val="28"/>
          <w:szCs w:val="28"/>
        </w:rPr>
        <w:t xml:space="preserve">– </w:t>
      </w:r>
      <w:r>
        <w:rPr>
          <w:rFonts w:ascii="Times New Roman" w:hAnsi="Times New Roman" w:cs="Times New Roman"/>
          <w:sz w:val="28"/>
          <w:szCs w:val="28"/>
          <w:lang w:val="uk-UA"/>
        </w:rPr>
        <w:t>гостро постала</w:t>
      </w:r>
      <w:r w:rsidRPr="00340467">
        <w:rPr>
          <w:rFonts w:ascii="Times New Roman" w:hAnsi="Times New Roman" w:cs="Times New Roman"/>
          <w:sz w:val="28"/>
          <w:szCs w:val="28"/>
          <w:lang w:val="uk-UA"/>
        </w:rPr>
        <w:t xml:space="preserve"> потреб</w:t>
      </w:r>
      <w:r>
        <w:rPr>
          <w:rFonts w:ascii="Times New Roman" w:hAnsi="Times New Roman" w:cs="Times New Roman"/>
          <w:sz w:val="28"/>
          <w:szCs w:val="28"/>
          <w:lang w:val="uk-UA"/>
        </w:rPr>
        <w:t>а в</w:t>
      </w:r>
      <w:r w:rsidRPr="00340467">
        <w:rPr>
          <w:rFonts w:ascii="Times New Roman" w:hAnsi="Times New Roman" w:cs="Times New Roman"/>
          <w:sz w:val="28"/>
          <w:szCs w:val="28"/>
          <w:lang w:val="uk-UA"/>
        </w:rPr>
        <w:t xml:space="preserve"> акумуляції внутрішнього потенціалу країни для гарантування її безпеки. У цих умовах</w:t>
      </w:r>
      <w:r>
        <w:rPr>
          <w:rFonts w:ascii="Times New Roman" w:hAnsi="Times New Roman" w:cs="Times New Roman"/>
          <w:sz w:val="28"/>
          <w:szCs w:val="28"/>
          <w:lang w:val="uk-UA"/>
        </w:rPr>
        <w:t xml:space="preserve">, </w:t>
      </w:r>
      <w:r w:rsidRPr="00340467">
        <w:rPr>
          <w:rFonts w:ascii="Times New Roman" w:hAnsi="Times New Roman" w:cs="Times New Roman"/>
          <w:sz w:val="28"/>
          <w:szCs w:val="28"/>
          <w:lang w:val="uk-UA"/>
        </w:rPr>
        <w:t xml:space="preserve"> від правильності </w:t>
      </w:r>
      <w:r>
        <w:rPr>
          <w:rFonts w:ascii="Times New Roman" w:hAnsi="Times New Roman" w:cs="Times New Roman"/>
          <w:sz w:val="28"/>
          <w:szCs w:val="28"/>
          <w:lang w:val="uk-UA"/>
        </w:rPr>
        <w:t>обраних принципів,</w:t>
      </w:r>
      <w:r w:rsidRPr="00340467">
        <w:rPr>
          <w:rFonts w:ascii="Times New Roman" w:hAnsi="Times New Roman" w:cs="Times New Roman"/>
          <w:sz w:val="28"/>
          <w:szCs w:val="28"/>
          <w:lang w:val="uk-UA"/>
        </w:rPr>
        <w:t xml:space="preserve"> пріоритетів</w:t>
      </w:r>
      <w:r>
        <w:rPr>
          <w:rFonts w:ascii="Times New Roman" w:hAnsi="Times New Roman" w:cs="Times New Roman"/>
          <w:sz w:val="28"/>
          <w:szCs w:val="28"/>
          <w:lang w:val="uk-UA"/>
        </w:rPr>
        <w:t xml:space="preserve">, </w:t>
      </w:r>
      <w:r w:rsidRPr="00340467">
        <w:rPr>
          <w:rFonts w:ascii="Times New Roman" w:hAnsi="Times New Roman" w:cs="Times New Roman"/>
          <w:sz w:val="28"/>
          <w:szCs w:val="28"/>
          <w:lang w:val="uk-UA"/>
        </w:rPr>
        <w:t xml:space="preserve"> залежить здатність української </w:t>
      </w:r>
      <w:r>
        <w:rPr>
          <w:rFonts w:ascii="Times New Roman" w:hAnsi="Times New Roman" w:cs="Times New Roman"/>
          <w:sz w:val="28"/>
          <w:szCs w:val="28"/>
          <w:lang w:val="uk-UA"/>
        </w:rPr>
        <w:t>держави</w:t>
      </w:r>
      <w:r w:rsidRPr="00340467">
        <w:rPr>
          <w:rFonts w:ascii="Times New Roman" w:hAnsi="Times New Roman" w:cs="Times New Roman"/>
          <w:sz w:val="28"/>
          <w:szCs w:val="28"/>
          <w:lang w:val="uk-UA"/>
        </w:rPr>
        <w:t xml:space="preserve"> зайняти свою нішу у європейській та світовій спільноті. </w:t>
      </w:r>
    </w:p>
    <w:p w:rsidR="009248F9" w:rsidRPr="00340467" w:rsidRDefault="009248F9" w:rsidP="009248F9">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Виходячи із цих обставин, </w:t>
      </w:r>
      <w:r w:rsidRPr="00341D18">
        <w:rPr>
          <w:rFonts w:ascii="Times New Roman" w:hAnsi="Times New Roman" w:cs="Times New Roman"/>
          <w:sz w:val="28"/>
          <w:szCs w:val="28"/>
        </w:rPr>
        <w:t xml:space="preserve"> </w:t>
      </w:r>
      <w:r>
        <w:rPr>
          <w:rFonts w:ascii="Times New Roman" w:hAnsi="Times New Roman" w:cs="Times New Roman"/>
          <w:sz w:val="28"/>
          <w:szCs w:val="28"/>
          <w:lang w:val="uk-UA"/>
        </w:rPr>
        <w:t xml:space="preserve">реаліями сьогодення є </w:t>
      </w:r>
      <w:r w:rsidRPr="00341D18">
        <w:rPr>
          <w:rFonts w:ascii="Times New Roman" w:hAnsi="Times New Roman" w:cs="Times New Roman"/>
          <w:sz w:val="28"/>
          <w:szCs w:val="28"/>
        </w:rPr>
        <w:t>гостр</w:t>
      </w:r>
      <w:r>
        <w:rPr>
          <w:rFonts w:ascii="Times New Roman" w:hAnsi="Times New Roman" w:cs="Times New Roman"/>
          <w:sz w:val="28"/>
          <w:szCs w:val="28"/>
          <w:lang w:val="uk-UA"/>
        </w:rPr>
        <w:t>а</w:t>
      </w:r>
      <w:r w:rsidRPr="00341D18">
        <w:rPr>
          <w:rFonts w:ascii="Times New Roman" w:hAnsi="Times New Roman" w:cs="Times New Roman"/>
          <w:sz w:val="28"/>
          <w:szCs w:val="28"/>
        </w:rPr>
        <w:t xml:space="preserve"> потреба в теоретико-методологічних розробках і узагальненнях, а також в практичних рекомендаціях, які б адекватно пояснювали реальний стан сучасного етапу проведення структурних трансформацій не тільки на загальнодержавному, а й, що дуже важливо, на регіональному рівні</w:t>
      </w:r>
      <w:r>
        <w:rPr>
          <w:rFonts w:ascii="Times New Roman" w:hAnsi="Times New Roman" w:cs="Times New Roman"/>
          <w:sz w:val="28"/>
          <w:szCs w:val="28"/>
          <w:lang w:val="uk-UA"/>
        </w:rPr>
        <w:t>.</w:t>
      </w:r>
    </w:p>
    <w:p w:rsidR="009248F9" w:rsidRPr="00341D18" w:rsidRDefault="009248F9" w:rsidP="009248F9">
      <w:pPr>
        <w:spacing w:after="0" w:line="360" w:lineRule="auto"/>
        <w:ind w:firstLine="567"/>
        <w:jc w:val="both"/>
        <w:rPr>
          <w:rFonts w:ascii="Times New Roman" w:hAnsi="Times New Roman" w:cs="Times New Roman"/>
          <w:sz w:val="28"/>
          <w:szCs w:val="28"/>
          <w:lang w:val="uk-UA"/>
        </w:rPr>
      </w:pPr>
      <w:r w:rsidRPr="00CF6E11">
        <w:rPr>
          <w:rFonts w:ascii="Times New Roman" w:hAnsi="Times New Roman" w:cs="Times New Roman"/>
          <w:sz w:val="28"/>
          <w:szCs w:val="28"/>
          <w:lang w:val="uk-UA"/>
        </w:rPr>
        <w:t>Вирішення цих завдань нерозривно пов’язане з виз</w:t>
      </w:r>
      <w:r>
        <w:rPr>
          <w:rFonts w:ascii="Times New Roman" w:hAnsi="Times New Roman" w:cs="Times New Roman"/>
          <w:sz w:val="28"/>
          <w:szCs w:val="28"/>
          <w:lang w:val="uk-UA"/>
        </w:rPr>
        <w:t xml:space="preserve">наченням теоретичних орієнтирів для </w:t>
      </w:r>
      <w:r w:rsidRPr="00CF6E11">
        <w:rPr>
          <w:rFonts w:ascii="Times New Roman" w:hAnsi="Times New Roman" w:cs="Times New Roman"/>
          <w:sz w:val="28"/>
          <w:szCs w:val="28"/>
          <w:lang w:val="uk-UA"/>
        </w:rPr>
        <w:t xml:space="preserve">процесів модернізації </w:t>
      </w:r>
      <w:r>
        <w:rPr>
          <w:rFonts w:ascii="Times New Roman" w:hAnsi="Times New Roman" w:cs="Times New Roman"/>
          <w:sz w:val="28"/>
          <w:szCs w:val="28"/>
          <w:lang w:val="uk-UA"/>
        </w:rPr>
        <w:t>механізмів розподілу коштів між бюджетами   із урахуванням  сучасних принципів їх організації та функціонування.</w:t>
      </w:r>
      <w:r w:rsidRPr="00CF6E11">
        <w:rPr>
          <w:rFonts w:ascii="Times New Roman" w:hAnsi="Times New Roman" w:cs="Times New Roman"/>
          <w:sz w:val="28"/>
          <w:szCs w:val="28"/>
          <w:lang w:val="uk-UA"/>
        </w:rPr>
        <w:t xml:space="preserve"> </w:t>
      </w:r>
    </w:p>
    <w:p w:rsidR="00FE1143" w:rsidRDefault="009248F9" w:rsidP="009248F9">
      <w:pPr>
        <w:shd w:val="clear" w:color="auto" w:fill="FFFFFF"/>
        <w:spacing w:after="0" w:line="360" w:lineRule="auto"/>
        <w:ind w:right="-1" w:firstLine="567"/>
        <w:jc w:val="both"/>
        <w:rPr>
          <w:rFonts w:ascii="Times New Roman" w:hAnsi="Times New Roman" w:cs="Times New Roman"/>
          <w:noProof/>
          <w:sz w:val="28"/>
          <w:szCs w:val="28"/>
          <w:lang w:val="uk-UA"/>
        </w:rPr>
      </w:pPr>
      <w:r w:rsidRPr="00EE4C45">
        <w:rPr>
          <w:rFonts w:ascii="Times New Roman" w:hAnsi="Times New Roman" w:cs="Times New Roman"/>
          <w:noProof/>
          <w:sz w:val="28"/>
          <w:szCs w:val="28"/>
          <w:lang w:val="uk-UA"/>
        </w:rPr>
        <w:t xml:space="preserve">Пріоритетними кроками у цьому напрямку є: </w:t>
      </w:r>
      <w:r>
        <w:rPr>
          <w:rFonts w:ascii="Times New Roman" w:hAnsi="Times New Roman" w:cs="Times New Roman"/>
          <w:noProof/>
          <w:sz w:val="28"/>
          <w:szCs w:val="28"/>
          <w:lang w:val="uk-UA"/>
        </w:rPr>
        <w:t>ст</w:t>
      </w:r>
      <w:r w:rsidR="00172066">
        <w:rPr>
          <w:rFonts w:ascii="Times New Roman" w:hAnsi="Times New Roman" w:cs="Times New Roman"/>
          <w:noProof/>
          <w:sz w:val="28"/>
          <w:szCs w:val="28"/>
          <w:lang w:val="uk-UA"/>
        </w:rPr>
        <w:t>во</w:t>
      </w:r>
      <w:r>
        <w:rPr>
          <w:rFonts w:ascii="Times New Roman" w:hAnsi="Times New Roman" w:cs="Times New Roman"/>
          <w:noProof/>
          <w:sz w:val="28"/>
          <w:szCs w:val="28"/>
          <w:lang w:val="uk-UA"/>
        </w:rPr>
        <w:t xml:space="preserve">рення нового концептуального підходу до розуміння сутності поняття </w:t>
      </w:r>
      <w:r w:rsidR="00F168F4">
        <w:rPr>
          <w:rFonts w:ascii="Times New Roman" w:hAnsi="Times New Roman" w:cs="Times New Roman"/>
          <w:noProof/>
          <w:sz w:val="28"/>
          <w:szCs w:val="28"/>
          <w:lang w:val="uk-UA"/>
        </w:rPr>
        <w:t>«міжбюджетн</w:t>
      </w:r>
      <w:r w:rsidR="00FC3DE6">
        <w:rPr>
          <w:rFonts w:ascii="Times New Roman" w:hAnsi="Times New Roman" w:cs="Times New Roman"/>
          <w:noProof/>
          <w:sz w:val="28"/>
          <w:szCs w:val="28"/>
          <w:lang w:val="uk-UA"/>
        </w:rPr>
        <w:t>о</w:t>
      </w:r>
      <w:r w:rsidR="00F168F4">
        <w:rPr>
          <w:rFonts w:ascii="Times New Roman" w:hAnsi="Times New Roman" w:cs="Times New Roman"/>
          <w:noProof/>
          <w:sz w:val="28"/>
          <w:szCs w:val="28"/>
          <w:lang w:val="uk-UA"/>
        </w:rPr>
        <w:t>і в відносини»,  «</w:t>
      </w:r>
      <w:r>
        <w:rPr>
          <w:rFonts w:ascii="Times New Roman" w:hAnsi="Times New Roman" w:cs="Times New Roman"/>
          <w:noProof/>
          <w:sz w:val="28"/>
          <w:szCs w:val="28"/>
          <w:lang w:val="uk-UA"/>
        </w:rPr>
        <w:t>принцип</w:t>
      </w:r>
      <w:r w:rsidR="00F168F4">
        <w:rPr>
          <w:rFonts w:ascii="Times New Roman" w:hAnsi="Times New Roman" w:cs="Times New Roman"/>
          <w:noProof/>
          <w:sz w:val="28"/>
          <w:szCs w:val="28"/>
          <w:lang w:val="uk-UA"/>
        </w:rPr>
        <w:t>и</w:t>
      </w:r>
      <w:r>
        <w:rPr>
          <w:rFonts w:ascii="Times New Roman" w:hAnsi="Times New Roman" w:cs="Times New Roman"/>
          <w:noProof/>
          <w:sz w:val="28"/>
          <w:szCs w:val="28"/>
          <w:lang w:val="uk-UA"/>
        </w:rPr>
        <w:t xml:space="preserve">  розподілу коштів між певними ланками  </w:t>
      </w:r>
      <w:r w:rsidRPr="00F168F4">
        <w:rPr>
          <w:rFonts w:ascii="Times New Roman" w:hAnsi="Times New Roman" w:cs="Times New Roman"/>
          <w:noProof/>
          <w:sz w:val="28"/>
          <w:szCs w:val="28"/>
          <w:lang w:val="uk-UA"/>
        </w:rPr>
        <w:t>бюджетної</w:t>
      </w:r>
      <w:r>
        <w:rPr>
          <w:rFonts w:ascii="Times New Roman" w:hAnsi="Times New Roman" w:cs="Times New Roman"/>
          <w:noProof/>
          <w:sz w:val="28"/>
          <w:szCs w:val="28"/>
          <w:lang w:val="uk-UA"/>
        </w:rPr>
        <w:t xml:space="preserve"> системи</w:t>
      </w:r>
      <w:r w:rsidR="00F168F4">
        <w:rPr>
          <w:rFonts w:ascii="Times New Roman" w:hAnsi="Times New Roman" w:cs="Times New Roman"/>
          <w:noProof/>
          <w:sz w:val="28"/>
          <w:szCs w:val="28"/>
          <w:lang w:val="uk-UA"/>
        </w:rPr>
        <w:t>»</w:t>
      </w:r>
      <w:r w:rsidR="00172066">
        <w:rPr>
          <w:rFonts w:ascii="Times New Roman" w:hAnsi="Times New Roman" w:cs="Times New Roman"/>
          <w:noProof/>
          <w:sz w:val="28"/>
          <w:szCs w:val="28"/>
          <w:lang w:val="uk-UA"/>
        </w:rPr>
        <w:t xml:space="preserve"> у площині децентралізації влади</w:t>
      </w:r>
      <w:r w:rsidRPr="00F168F4">
        <w:rPr>
          <w:rFonts w:ascii="Times New Roman" w:hAnsi="Times New Roman" w:cs="Times New Roman"/>
          <w:noProof/>
          <w:sz w:val="28"/>
          <w:szCs w:val="28"/>
          <w:lang w:val="uk-UA"/>
        </w:rPr>
        <w:t xml:space="preserve">; реформування системи </w:t>
      </w:r>
      <w:r w:rsidR="00F168F4" w:rsidRPr="00F168F4">
        <w:rPr>
          <w:rFonts w:ascii="Times New Roman" w:hAnsi="Times New Roman" w:cs="Times New Roman"/>
          <w:noProof/>
          <w:sz w:val="28"/>
          <w:szCs w:val="28"/>
          <w:lang w:val="uk-UA"/>
        </w:rPr>
        <w:t>принципів розподілу коштів між бюджетами</w:t>
      </w:r>
      <w:r w:rsidRPr="00F168F4">
        <w:rPr>
          <w:rFonts w:ascii="Times New Roman" w:hAnsi="Times New Roman" w:cs="Times New Roman"/>
          <w:noProof/>
          <w:sz w:val="28"/>
          <w:szCs w:val="28"/>
          <w:lang w:val="uk-UA"/>
        </w:rPr>
        <w:t xml:space="preserve">; </w:t>
      </w:r>
      <w:r w:rsidR="00F168F4" w:rsidRPr="00F168F4">
        <w:rPr>
          <w:rFonts w:ascii="Times New Roman" w:hAnsi="Times New Roman" w:cs="Times New Roman"/>
          <w:noProof/>
          <w:sz w:val="28"/>
          <w:szCs w:val="28"/>
          <w:lang w:val="uk-UA"/>
        </w:rPr>
        <w:t>удосконалення системи принципів розполілу видатків та доходів  між певними рівнями бюджетної системи України</w:t>
      </w:r>
      <w:r w:rsidR="00F168F4">
        <w:rPr>
          <w:rFonts w:ascii="Times New Roman" w:hAnsi="Times New Roman" w:cs="Times New Roman"/>
          <w:noProof/>
          <w:sz w:val="28"/>
          <w:szCs w:val="28"/>
          <w:lang w:val="uk-UA"/>
        </w:rPr>
        <w:t>.</w:t>
      </w:r>
      <w:r w:rsidRPr="00F168F4">
        <w:rPr>
          <w:rFonts w:ascii="Times New Roman" w:hAnsi="Times New Roman" w:cs="Times New Roman"/>
          <w:noProof/>
          <w:sz w:val="28"/>
          <w:szCs w:val="28"/>
          <w:lang w:val="uk-UA"/>
        </w:rPr>
        <w:t xml:space="preserve"> </w:t>
      </w:r>
      <w:r w:rsidRPr="00EE4C45">
        <w:rPr>
          <w:rFonts w:ascii="Times New Roman" w:hAnsi="Times New Roman" w:cs="Times New Roman"/>
          <w:noProof/>
          <w:sz w:val="28"/>
          <w:szCs w:val="28"/>
          <w:lang w:val="uk-UA"/>
        </w:rPr>
        <w:t>Реалізація зазначеного повинна позитивно відбитися на</w:t>
      </w:r>
      <w:r w:rsidR="00980A8D">
        <w:rPr>
          <w:rFonts w:ascii="Times New Roman" w:hAnsi="Times New Roman" w:cs="Times New Roman"/>
          <w:noProof/>
          <w:sz w:val="28"/>
          <w:szCs w:val="28"/>
          <w:lang w:val="uk-UA"/>
        </w:rPr>
        <w:t xml:space="preserve"> </w:t>
      </w:r>
      <w:r w:rsidR="009D29C8">
        <w:rPr>
          <w:rFonts w:ascii="Times New Roman" w:hAnsi="Times New Roman" w:cs="Times New Roman"/>
          <w:noProof/>
          <w:sz w:val="28"/>
          <w:szCs w:val="28"/>
          <w:lang w:val="uk-UA"/>
        </w:rPr>
        <w:t>економічному стані  громад та їх об</w:t>
      </w:r>
      <w:r w:rsidR="009D29C8" w:rsidRPr="00EE4C45">
        <w:rPr>
          <w:rFonts w:ascii="Times New Roman" w:hAnsi="Times New Roman" w:cs="Times New Roman"/>
          <w:noProof/>
          <w:sz w:val="28"/>
          <w:szCs w:val="28"/>
          <w:lang w:val="uk-UA"/>
        </w:rPr>
        <w:t>'</w:t>
      </w:r>
      <w:r w:rsidR="009D29C8" w:rsidRPr="009D29C8">
        <w:rPr>
          <w:rFonts w:ascii="Times New Roman" w:hAnsi="Times New Roman" w:cs="Times New Roman"/>
          <w:noProof/>
          <w:sz w:val="28"/>
          <w:szCs w:val="28"/>
          <w:lang w:val="uk-UA"/>
        </w:rPr>
        <w:t>є</w:t>
      </w:r>
      <w:r w:rsidR="009D29C8">
        <w:rPr>
          <w:rFonts w:ascii="Times New Roman" w:hAnsi="Times New Roman" w:cs="Times New Roman"/>
          <w:noProof/>
          <w:sz w:val="28"/>
          <w:szCs w:val="28"/>
          <w:lang w:val="uk-UA"/>
        </w:rPr>
        <w:t>днань.</w:t>
      </w:r>
    </w:p>
    <w:p w:rsidR="009248F9" w:rsidRPr="00EE4C45" w:rsidRDefault="009248F9" w:rsidP="009248F9">
      <w:pPr>
        <w:shd w:val="clear" w:color="auto" w:fill="FFFFFF"/>
        <w:spacing w:after="0" w:line="360" w:lineRule="auto"/>
        <w:ind w:right="-1" w:firstLine="567"/>
        <w:jc w:val="both"/>
        <w:rPr>
          <w:rFonts w:ascii="Times New Roman" w:hAnsi="Times New Roman" w:cs="Times New Roman"/>
          <w:noProof/>
          <w:sz w:val="28"/>
          <w:szCs w:val="28"/>
          <w:lang w:val="uk-UA"/>
        </w:rPr>
      </w:pPr>
      <w:r w:rsidRPr="00EE4C45">
        <w:rPr>
          <w:rFonts w:ascii="Times New Roman" w:hAnsi="Times New Roman" w:cs="Times New Roman"/>
          <w:noProof/>
          <w:sz w:val="28"/>
          <w:szCs w:val="28"/>
          <w:lang w:val="uk-UA"/>
        </w:rPr>
        <w:t xml:space="preserve"> </w:t>
      </w:r>
      <w:r w:rsidRPr="00FE1143">
        <w:rPr>
          <w:rFonts w:ascii="Times New Roman" w:hAnsi="Times New Roman" w:cs="Times New Roman"/>
          <w:noProof/>
          <w:sz w:val="28"/>
          <w:szCs w:val="28"/>
          <w:lang w:val="uk-UA"/>
        </w:rPr>
        <w:t xml:space="preserve">Необхідність оновлення змістовних положень </w:t>
      </w:r>
      <w:r w:rsidR="00172066" w:rsidRPr="00FE1143">
        <w:rPr>
          <w:rFonts w:ascii="Times New Roman" w:hAnsi="Times New Roman" w:cs="Times New Roman"/>
          <w:noProof/>
          <w:sz w:val="28"/>
          <w:szCs w:val="28"/>
          <w:lang w:val="uk-UA"/>
        </w:rPr>
        <w:t xml:space="preserve">принципів  </w:t>
      </w:r>
      <w:r w:rsidRPr="00FE1143">
        <w:rPr>
          <w:rFonts w:ascii="Times New Roman" w:hAnsi="Times New Roman" w:cs="Times New Roman"/>
          <w:noProof/>
          <w:sz w:val="28"/>
          <w:szCs w:val="28"/>
          <w:lang w:val="uk-UA"/>
        </w:rPr>
        <w:t>шляхом визначення теоретичних засад</w:t>
      </w:r>
      <w:r w:rsidR="00FE1143" w:rsidRPr="00FE1143">
        <w:rPr>
          <w:rFonts w:ascii="Times New Roman" w:hAnsi="Times New Roman" w:cs="Times New Roman"/>
          <w:noProof/>
          <w:sz w:val="28"/>
          <w:szCs w:val="28"/>
          <w:lang w:val="uk-UA"/>
        </w:rPr>
        <w:t xml:space="preserve"> міжбюджетних відносин  та організації принципві їх функціонування</w:t>
      </w:r>
      <w:r w:rsidRPr="00FE1143">
        <w:rPr>
          <w:rFonts w:ascii="Times New Roman" w:hAnsi="Times New Roman" w:cs="Times New Roman"/>
          <w:noProof/>
          <w:sz w:val="28"/>
          <w:szCs w:val="28"/>
          <w:lang w:val="uk-UA"/>
        </w:rPr>
        <w:t xml:space="preserve">, системи </w:t>
      </w:r>
      <w:r w:rsidR="00FE1143" w:rsidRPr="00FE1143">
        <w:rPr>
          <w:rFonts w:ascii="Times New Roman" w:hAnsi="Times New Roman" w:cs="Times New Roman"/>
          <w:noProof/>
          <w:sz w:val="28"/>
          <w:szCs w:val="28"/>
          <w:lang w:val="uk-UA"/>
        </w:rPr>
        <w:t>принципів розподілу видатків та доходів</w:t>
      </w:r>
      <w:r w:rsidRPr="00FE1143">
        <w:rPr>
          <w:rFonts w:ascii="Times New Roman" w:hAnsi="Times New Roman" w:cs="Times New Roman"/>
          <w:noProof/>
          <w:sz w:val="28"/>
          <w:szCs w:val="28"/>
          <w:lang w:val="uk-UA"/>
        </w:rPr>
        <w:t xml:space="preserve"> та визначення пріоритетних напрямів </w:t>
      </w:r>
      <w:r w:rsidR="00FE1143" w:rsidRPr="00FE1143">
        <w:rPr>
          <w:rFonts w:ascii="Times New Roman" w:hAnsi="Times New Roman" w:cs="Times New Roman"/>
          <w:noProof/>
          <w:sz w:val="28"/>
          <w:szCs w:val="28"/>
          <w:lang w:val="uk-UA"/>
        </w:rPr>
        <w:t xml:space="preserve"> їх трансформації </w:t>
      </w:r>
      <w:r w:rsidRPr="00FE1143">
        <w:rPr>
          <w:rFonts w:ascii="Times New Roman" w:hAnsi="Times New Roman" w:cs="Times New Roman"/>
          <w:noProof/>
          <w:sz w:val="28"/>
          <w:szCs w:val="28"/>
          <w:lang w:val="uk-UA"/>
        </w:rPr>
        <w:t xml:space="preserve"> </w:t>
      </w:r>
      <w:r w:rsidR="00FE1143" w:rsidRPr="00FE1143">
        <w:rPr>
          <w:rFonts w:ascii="Times New Roman" w:hAnsi="Times New Roman" w:cs="Times New Roman"/>
          <w:noProof/>
          <w:sz w:val="28"/>
          <w:szCs w:val="28"/>
          <w:lang w:val="uk-UA"/>
        </w:rPr>
        <w:t>у відповідності із</w:t>
      </w:r>
      <w:r w:rsidRPr="00FE1143">
        <w:rPr>
          <w:rFonts w:ascii="Times New Roman" w:hAnsi="Times New Roman" w:cs="Times New Roman"/>
          <w:noProof/>
          <w:sz w:val="28"/>
          <w:szCs w:val="28"/>
          <w:lang w:val="uk-UA"/>
        </w:rPr>
        <w:t xml:space="preserve"> з міжнародними положеннями обумовлюють актуальність теми дослідження та свідчать про необхідність подальшого комплексного дослідження визначеного напрямку.</w:t>
      </w:r>
      <w:r w:rsidRPr="00EE4C45">
        <w:rPr>
          <w:rFonts w:ascii="Times New Roman" w:hAnsi="Times New Roman" w:cs="Times New Roman"/>
          <w:noProof/>
          <w:sz w:val="28"/>
          <w:szCs w:val="28"/>
          <w:lang w:val="uk-UA"/>
        </w:rPr>
        <w:t xml:space="preserve"> </w:t>
      </w:r>
    </w:p>
    <w:p w:rsidR="009248F9" w:rsidRPr="00662259" w:rsidRDefault="009248F9" w:rsidP="009248F9">
      <w:pPr>
        <w:shd w:val="clear" w:color="auto" w:fill="FFFFFF"/>
        <w:spacing w:after="0" w:line="360" w:lineRule="auto"/>
        <w:ind w:right="-1" w:firstLine="567"/>
        <w:jc w:val="both"/>
        <w:rPr>
          <w:rFonts w:ascii="Times New Roman" w:hAnsi="Times New Roman" w:cs="Times New Roman"/>
          <w:noProof/>
          <w:sz w:val="28"/>
          <w:szCs w:val="28"/>
          <w:lang w:val="uk-UA"/>
        </w:rPr>
      </w:pPr>
      <w:r w:rsidRPr="00EE4C45">
        <w:rPr>
          <w:rFonts w:ascii="Times New Roman" w:hAnsi="Times New Roman" w:cs="Times New Roman"/>
          <w:noProof/>
          <w:sz w:val="28"/>
          <w:szCs w:val="28"/>
          <w:lang w:val="uk-UA"/>
        </w:rPr>
        <w:t>Висвітлення актуальних питань, які  пов'язані із</w:t>
      </w:r>
      <w:r>
        <w:rPr>
          <w:rFonts w:ascii="Times New Roman" w:hAnsi="Times New Roman" w:cs="Times New Roman"/>
          <w:noProof/>
          <w:sz w:val="28"/>
          <w:szCs w:val="28"/>
          <w:lang w:val="uk-UA"/>
        </w:rPr>
        <w:t xml:space="preserve"> принципами розподілу  доходів та видатків між окремими ланками бюджетної системи у площині децентралізації </w:t>
      </w:r>
      <w:r w:rsidRPr="00662259">
        <w:rPr>
          <w:rFonts w:ascii="Times New Roman" w:hAnsi="Times New Roman" w:cs="Times New Roman"/>
          <w:noProof/>
          <w:sz w:val="28"/>
          <w:szCs w:val="28"/>
          <w:lang w:val="uk-UA"/>
        </w:rPr>
        <w:t xml:space="preserve">вдали </w:t>
      </w:r>
      <w:r w:rsidRPr="00662259">
        <w:rPr>
          <w:rFonts w:ascii="Times New Roman" w:eastAsia="Times New Roman" w:hAnsi="Times New Roman" w:cs="Times New Roman"/>
          <w:spacing w:val="-6"/>
          <w:sz w:val="28"/>
          <w:szCs w:val="28"/>
          <w:lang w:val="uk-UA"/>
        </w:rPr>
        <w:t xml:space="preserve"> з урахуванням  оновленого </w:t>
      </w:r>
      <w:r w:rsidR="00980A8D">
        <w:rPr>
          <w:rFonts w:ascii="Times New Roman" w:eastAsia="Times New Roman" w:hAnsi="Times New Roman" w:cs="Times New Roman"/>
          <w:spacing w:val="-6"/>
          <w:sz w:val="28"/>
          <w:szCs w:val="28"/>
          <w:lang w:val="uk-UA"/>
        </w:rPr>
        <w:t>з</w:t>
      </w:r>
      <w:r w:rsidRPr="00662259">
        <w:rPr>
          <w:rFonts w:ascii="Times New Roman" w:eastAsia="Times New Roman" w:hAnsi="Times New Roman" w:cs="Times New Roman"/>
          <w:spacing w:val="-6"/>
          <w:sz w:val="28"/>
          <w:szCs w:val="28"/>
          <w:lang w:val="uk-UA"/>
        </w:rPr>
        <w:t xml:space="preserve">аконодавства  майже не </w:t>
      </w:r>
      <w:r w:rsidRPr="00662259">
        <w:rPr>
          <w:rFonts w:ascii="Times New Roman" w:hAnsi="Times New Roman" w:cs="Times New Roman"/>
          <w:noProof/>
          <w:sz w:val="28"/>
          <w:szCs w:val="28"/>
          <w:lang w:val="uk-UA"/>
        </w:rPr>
        <w:t>досліджено. Таким чином, недостатність наукових</w:t>
      </w:r>
      <w:r w:rsidRPr="00EE4C45">
        <w:rPr>
          <w:rFonts w:ascii="Times New Roman" w:hAnsi="Times New Roman" w:cs="Times New Roman"/>
          <w:noProof/>
          <w:sz w:val="28"/>
          <w:szCs w:val="28"/>
          <w:lang w:val="uk-UA"/>
        </w:rPr>
        <w:t xml:space="preserve"> напрацювань щодо обраної проблематики, наявність </w:t>
      </w:r>
      <w:r>
        <w:rPr>
          <w:rFonts w:ascii="Times New Roman" w:hAnsi="Times New Roman" w:cs="Times New Roman"/>
          <w:noProof/>
          <w:sz w:val="28"/>
          <w:szCs w:val="28"/>
          <w:lang w:val="uk-UA"/>
        </w:rPr>
        <w:t xml:space="preserve"> теоретичних і </w:t>
      </w:r>
      <w:r w:rsidRPr="00EE4C45">
        <w:rPr>
          <w:rFonts w:ascii="Times New Roman" w:hAnsi="Times New Roman" w:cs="Times New Roman"/>
          <w:noProof/>
          <w:sz w:val="28"/>
          <w:szCs w:val="28"/>
          <w:lang w:val="uk-UA"/>
        </w:rPr>
        <w:t xml:space="preserve">правових </w:t>
      </w:r>
      <w:r w:rsidRPr="00662259">
        <w:rPr>
          <w:rFonts w:ascii="Times New Roman" w:hAnsi="Times New Roman" w:cs="Times New Roman"/>
          <w:noProof/>
          <w:sz w:val="28"/>
          <w:szCs w:val="28"/>
          <w:lang w:val="uk-UA"/>
        </w:rPr>
        <w:t xml:space="preserve">прогалин </w:t>
      </w:r>
      <w:r w:rsidR="00272202">
        <w:rPr>
          <w:rFonts w:ascii="Times New Roman" w:hAnsi="Times New Roman" w:cs="Times New Roman"/>
          <w:noProof/>
          <w:sz w:val="28"/>
          <w:szCs w:val="28"/>
          <w:lang w:val="uk-UA"/>
        </w:rPr>
        <w:t>обумовили</w:t>
      </w:r>
      <w:r w:rsidRPr="00662259">
        <w:rPr>
          <w:rFonts w:ascii="Times New Roman" w:hAnsi="Times New Roman" w:cs="Times New Roman"/>
          <w:noProof/>
          <w:sz w:val="28"/>
          <w:szCs w:val="28"/>
          <w:lang w:val="uk-UA"/>
        </w:rPr>
        <w:t xml:space="preserve"> проведення комплексного дослідження </w:t>
      </w:r>
      <w:r w:rsidRPr="00662259">
        <w:rPr>
          <w:rFonts w:ascii="Times New Roman" w:eastAsia="Times New Roman" w:hAnsi="Times New Roman" w:cs="Times New Roman"/>
          <w:spacing w:val="-6"/>
          <w:sz w:val="28"/>
          <w:szCs w:val="28"/>
          <w:lang w:val="uk-UA"/>
        </w:rPr>
        <w:t xml:space="preserve">питань </w:t>
      </w:r>
      <w:r w:rsidR="00272202">
        <w:rPr>
          <w:rFonts w:ascii="Times New Roman" w:eastAsia="Times New Roman" w:hAnsi="Times New Roman" w:cs="Times New Roman"/>
          <w:spacing w:val="-6"/>
          <w:sz w:val="28"/>
          <w:szCs w:val="28"/>
          <w:lang w:val="uk-UA"/>
        </w:rPr>
        <w:t xml:space="preserve">пов’язаних із </w:t>
      </w:r>
      <w:r w:rsidRPr="00662259">
        <w:rPr>
          <w:rFonts w:ascii="Times New Roman" w:eastAsia="Times New Roman" w:hAnsi="Times New Roman" w:cs="Times New Roman"/>
          <w:spacing w:val="-6"/>
          <w:sz w:val="28"/>
          <w:szCs w:val="28"/>
          <w:lang w:val="uk-UA"/>
        </w:rPr>
        <w:t xml:space="preserve">  </w:t>
      </w:r>
      <w:r w:rsidR="00272202">
        <w:rPr>
          <w:rFonts w:ascii="Times New Roman" w:eastAsia="Times New Roman" w:hAnsi="Times New Roman" w:cs="Times New Roman"/>
          <w:spacing w:val="-6"/>
          <w:sz w:val="28"/>
          <w:szCs w:val="28"/>
          <w:lang w:val="uk-UA"/>
        </w:rPr>
        <w:t xml:space="preserve">застосуванням </w:t>
      </w:r>
      <w:r w:rsidRPr="00662259">
        <w:rPr>
          <w:rFonts w:ascii="Times New Roman" w:eastAsia="Times New Roman" w:hAnsi="Times New Roman" w:cs="Times New Roman"/>
          <w:spacing w:val="-6"/>
          <w:sz w:val="28"/>
          <w:szCs w:val="28"/>
          <w:lang w:val="uk-UA"/>
        </w:rPr>
        <w:t>принципів  розподілу коштів між  бюджетами</w:t>
      </w:r>
      <w:r>
        <w:rPr>
          <w:rFonts w:ascii="Times New Roman" w:eastAsia="Times New Roman" w:hAnsi="Times New Roman" w:cs="Times New Roman"/>
          <w:spacing w:val="-6"/>
          <w:sz w:val="28"/>
          <w:szCs w:val="28"/>
          <w:lang w:val="uk-UA"/>
        </w:rPr>
        <w:t>.</w:t>
      </w:r>
    </w:p>
    <w:p w:rsidR="009248F9" w:rsidRPr="00EE4C45" w:rsidRDefault="009248F9" w:rsidP="009248F9">
      <w:pPr>
        <w:spacing w:after="0" w:line="360" w:lineRule="auto"/>
        <w:ind w:right="-1" w:firstLine="567"/>
        <w:jc w:val="both"/>
        <w:rPr>
          <w:rFonts w:ascii="Times New Roman" w:hAnsi="Times New Roman" w:cs="Times New Roman"/>
          <w:sz w:val="28"/>
          <w:szCs w:val="28"/>
          <w:lang w:val="uk-UA"/>
        </w:rPr>
      </w:pPr>
      <w:r w:rsidRPr="00EE4C45">
        <w:rPr>
          <w:rFonts w:ascii="Times New Roman" w:hAnsi="Times New Roman" w:cs="Times New Roman"/>
          <w:sz w:val="28"/>
          <w:szCs w:val="28"/>
          <w:lang w:val="uk-UA"/>
        </w:rPr>
        <w:t xml:space="preserve">Незважаючи на значні кроки у цьому напрямку,  на сьогоднішній день доводиться констатувати, що ця проблема залишається актуальною. </w:t>
      </w:r>
    </w:p>
    <w:p w:rsidR="009248F9" w:rsidRDefault="009248F9" w:rsidP="00321FBC">
      <w:pPr>
        <w:tabs>
          <w:tab w:val="left" w:pos="540"/>
          <w:tab w:val="left" w:pos="993"/>
          <w:tab w:val="left" w:pos="1620"/>
          <w:tab w:val="left" w:pos="1800"/>
        </w:tabs>
        <w:autoSpaceDE w:val="0"/>
        <w:autoSpaceDN w:val="0"/>
        <w:adjustRightInd w:val="0"/>
        <w:spacing w:after="0" w:line="360" w:lineRule="auto"/>
        <w:ind w:right="-1" w:firstLine="567"/>
        <w:jc w:val="both"/>
        <w:rPr>
          <w:rFonts w:ascii="Times New Roman" w:hAnsi="Times New Roman" w:cs="Times New Roman"/>
          <w:sz w:val="28"/>
          <w:szCs w:val="28"/>
          <w:lang w:val="uk-UA"/>
        </w:rPr>
      </w:pPr>
      <w:r w:rsidRPr="00EE4C45">
        <w:rPr>
          <w:rFonts w:ascii="Times New Roman" w:hAnsi="Times New Roman" w:cs="Times New Roman"/>
          <w:sz w:val="28"/>
          <w:szCs w:val="28"/>
          <w:lang w:val="uk-UA"/>
        </w:rPr>
        <w:t xml:space="preserve">Науковим підґрунтям для  дослідження актуальних питань, пов’язаних із  </w:t>
      </w:r>
    </w:p>
    <w:p w:rsidR="009334D1" w:rsidRDefault="009248F9" w:rsidP="000C56AF">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принципами  розподілу коштів між бюджетами </w:t>
      </w:r>
      <w:r w:rsidRPr="00B144E2">
        <w:rPr>
          <w:rFonts w:ascii="Times New Roman" w:hAnsi="Times New Roman" w:cs="Times New Roman"/>
          <w:sz w:val="28"/>
          <w:szCs w:val="28"/>
          <w:lang w:val="uk-UA"/>
        </w:rPr>
        <w:t xml:space="preserve">склали праці таких науковців, предметом наукового пошуку яких були загальні проблеми розуміння поняття  та значення  принципів права, їх система та сутність, як: </w:t>
      </w:r>
      <w:r w:rsidR="00321FBC" w:rsidRPr="009D29C8">
        <w:rPr>
          <w:rFonts w:ascii="Times New Roman" w:hAnsi="Times New Roman" w:cs="Times New Roman"/>
          <w:sz w:val="28"/>
          <w:szCs w:val="28"/>
          <w:lang w:val="uk-UA"/>
        </w:rPr>
        <w:t xml:space="preserve">Л. Воронової, О. Заверухи, О. Музики-Стефанчук, В. Федосова, О. Чеберяко, С. Юрія та інших. Питання організації міжбюджетних відносин досліджуються в працях </w:t>
      </w:r>
      <w:r w:rsidR="009334D1" w:rsidRPr="008E4F80">
        <w:rPr>
          <w:rStyle w:val="A20"/>
          <w:rFonts w:ascii="Times New Roman" w:hAnsi="Times New Roman" w:cs="Times New Roman"/>
          <w:sz w:val="28"/>
          <w:szCs w:val="28"/>
          <w:lang w:val="uk-UA"/>
        </w:rPr>
        <w:t>В. Асадчев</w:t>
      </w:r>
      <w:r w:rsidR="009334D1">
        <w:rPr>
          <w:rStyle w:val="A20"/>
          <w:rFonts w:ascii="Times New Roman" w:hAnsi="Times New Roman" w:cs="Times New Roman"/>
          <w:sz w:val="28"/>
          <w:szCs w:val="28"/>
          <w:lang w:val="uk-UA"/>
        </w:rPr>
        <w:t xml:space="preserve">а, </w:t>
      </w:r>
      <w:r w:rsidR="009334D1" w:rsidRPr="00341D18">
        <w:rPr>
          <w:rFonts w:ascii="Times New Roman" w:hAnsi="Times New Roman" w:cs="Times New Roman"/>
          <w:sz w:val="28"/>
          <w:szCs w:val="28"/>
          <w:lang w:val="uk-UA"/>
        </w:rPr>
        <w:t xml:space="preserve">С. Алексєєва, </w:t>
      </w:r>
      <w:r w:rsidR="009334D1" w:rsidRPr="003F1F33">
        <w:rPr>
          <w:rFonts w:ascii="Times New Roman" w:hAnsi="Times New Roman" w:cs="Times New Roman"/>
          <w:sz w:val="28"/>
          <w:szCs w:val="28"/>
          <w:lang w:val="uk-UA"/>
        </w:rPr>
        <w:t>М. Артус</w:t>
      </w:r>
      <w:r w:rsidR="009334D1">
        <w:rPr>
          <w:rFonts w:ascii="Times New Roman" w:hAnsi="Times New Roman" w:cs="Times New Roman"/>
          <w:sz w:val="28"/>
          <w:szCs w:val="28"/>
          <w:lang w:val="uk-UA"/>
        </w:rPr>
        <w:t>а</w:t>
      </w:r>
      <w:r w:rsidR="009334D1" w:rsidRPr="003F1F33">
        <w:rPr>
          <w:rFonts w:ascii="Times New Roman" w:hAnsi="Times New Roman" w:cs="Times New Roman"/>
          <w:sz w:val="28"/>
          <w:szCs w:val="28"/>
          <w:lang w:val="uk-UA"/>
        </w:rPr>
        <w:t xml:space="preserve">, </w:t>
      </w:r>
      <w:r w:rsidR="009334D1" w:rsidRPr="00A73398">
        <w:rPr>
          <w:rFonts w:ascii="Times New Roman" w:hAnsi="Times New Roman" w:cs="Times New Roman"/>
          <w:sz w:val="28"/>
          <w:szCs w:val="28"/>
          <w:lang w:val="uk-UA"/>
        </w:rPr>
        <w:t>А. Бабич</w:t>
      </w:r>
      <w:r w:rsidR="009334D1">
        <w:rPr>
          <w:rFonts w:ascii="Times New Roman" w:hAnsi="Times New Roman" w:cs="Times New Roman"/>
          <w:sz w:val="28"/>
          <w:szCs w:val="28"/>
          <w:lang w:val="uk-UA"/>
        </w:rPr>
        <w:t>а,</w:t>
      </w:r>
      <w:r w:rsidR="009334D1" w:rsidRPr="00A73398">
        <w:rPr>
          <w:rFonts w:ascii="Times New Roman" w:hAnsi="Times New Roman" w:cs="Times New Roman"/>
          <w:sz w:val="28"/>
          <w:szCs w:val="28"/>
          <w:lang w:val="uk-UA"/>
        </w:rPr>
        <w:t xml:space="preserve"> </w:t>
      </w:r>
      <w:r w:rsidR="009334D1" w:rsidRPr="00341D18">
        <w:rPr>
          <w:rFonts w:ascii="Times New Roman" w:hAnsi="Times New Roman" w:cs="Times New Roman"/>
          <w:sz w:val="28"/>
          <w:szCs w:val="28"/>
          <w:lang w:val="uk-UA"/>
        </w:rPr>
        <w:t>О. Богачева</w:t>
      </w:r>
      <w:r w:rsidR="009334D1">
        <w:rPr>
          <w:rFonts w:ascii="Times New Roman" w:hAnsi="Times New Roman" w:cs="Times New Roman"/>
          <w:sz w:val="28"/>
          <w:szCs w:val="28"/>
          <w:lang w:val="uk-UA"/>
        </w:rPr>
        <w:t xml:space="preserve">, </w:t>
      </w:r>
      <w:r w:rsidR="009334D1" w:rsidRPr="00341D18">
        <w:rPr>
          <w:rFonts w:ascii="Times New Roman" w:hAnsi="Times New Roman" w:cs="Times New Roman"/>
          <w:sz w:val="28"/>
          <w:szCs w:val="28"/>
          <w:lang w:val="uk-UA"/>
        </w:rPr>
        <w:t xml:space="preserve"> С. Буковинського, </w:t>
      </w:r>
      <w:r w:rsidR="009334D1" w:rsidRPr="003F1F33">
        <w:rPr>
          <w:rFonts w:ascii="Times New Roman" w:hAnsi="Times New Roman" w:cs="Times New Roman"/>
          <w:sz w:val="28"/>
          <w:szCs w:val="28"/>
          <w:lang w:val="uk-UA"/>
        </w:rPr>
        <w:t>А. Васильєв</w:t>
      </w:r>
      <w:r w:rsidR="009334D1">
        <w:rPr>
          <w:rFonts w:ascii="Times New Roman" w:hAnsi="Times New Roman" w:cs="Times New Roman"/>
          <w:sz w:val="28"/>
          <w:szCs w:val="28"/>
          <w:lang w:val="uk-UA"/>
        </w:rPr>
        <w:t>а</w:t>
      </w:r>
      <w:r w:rsidR="009334D1" w:rsidRPr="003F1F33">
        <w:rPr>
          <w:rFonts w:ascii="Times New Roman" w:hAnsi="Times New Roman" w:cs="Times New Roman"/>
          <w:sz w:val="28"/>
          <w:szCs w:val="28"/>
          <w:lang w:val="uk-UA"/>
        </w:rPr>
        <w:t>,</w:t>
      </w:r>
      <w:r w:rsidR="009334D1" w:rsidRPr="003F45F9">
        <w:rPr>
          <w:rFonts w:ascii="Times New Roman" w:hAnsi="Times New Roman" w:cs="Times New Roman"/>
          <w:sz w:val="28"/>
          <w:szCs w:val="28"/>
          <w:lang w:val="uk-UA"/>
        </w:rPr>
        <w:t xml:space="preserve"> </w:t>
      </w:r>
      <w:r w:rsidR="009334D1" w:rsidRPr="00341D18">
        <w:rPr>
          <w:rFonts w:ascii="Times New Roman" w:hAnsi="Times New Roman" w:cs="Times New Roman"/>
          <w:sz w:val="28"/>
          <w:szCs w:val="28"/>
          <w:lang w:val="uk-UA"/>
        </w:rPr>
        <w:t>О. Василика,</w:t>
      </w:r>
      <w:r w:rsidR="009334D1" w:rsidRPr="00A669C6">
        <w:rPr>
          <w:rFonts w:ascii="Times New Roman" w:hAnsi="Times New Roman" w:cs="Times New Roman"/>
          <w:sz w:val="28"/>
          <w:szCs w:val="28"/>
          <w:lang w:val="uk-UA"/>
        </w:rPr>
        <w:t xml:space="preserve"> </w:t>
      </w:r>
      <w:r w:rsidR="009334D1" w:rsidRPr="00341D18">
        <w:rPr>
          <w:rFonts w:ascii="Times New Roman" w:hAnsi="Times New Roman" w:cs="Times New Roman"/>
          <w:sz w:val="28"/>
          <w:szCs w:val="28"/>
          <w:lang w:val="uk-UA"/>
        </w:rPr>
        <w:t>І. Волохова</w:t>
      </w:r>
      <w:r w:rsidR="009334D1">
        <w:rPr>
          <w:rFonts w:ascii="Times New Roman" w:hAnsi="Times New Roman" w:cs="Times New Roman"/>
          <w:sz w:val="28"/>
          <w:szCs w:val="28"/>
          <w:lang w:val="uk-UA"/>
        </w:rPr>
        <w:t>,</w:t>
      </w:r>
      <w:r w:rsidR="009334D1" w:rsidRPr="00341D18">
        <w:rPr>
          <w:rFonts w:ascii="Times New Roman" w:hAnsi="Times New Roman" w:cs="Times New Roman"/>
          <w:sz w:val="28"/>
          <w:szCs w:val="28"/>
          <w:lang w:val="uk-UA"/>
        </w:rPr>
        <w:t xml:space="preserve"> </w:t>
      </w:r>
      <w:r w:rsidR="009334D1" w:rsidRPr="00A73398">
        <w:rPr>
          <w:rFonts w:ascii="Times New Roman" w:hAnsi="Times New Roman" w:cs="Times New Roman"/>
          <w:sz w:val="28"/>
          <w:szCs w:val="28"/>
          <w:lang w:val="uk-UA"/>
        </w:rPr>
        <w:t>Ю. Воробьев</w:t>
      </w:r>
      <w:r w:rsidR="009334D1">
        <w:rPr>
          <w:rFonts w:ascii="Times New Roman" w:hAnsi="Times New Roman" w:cs="Times New Roman"/>
          <w:sz w:val="28"/>
          <w:szCs w:val="28"/>
          <w:lang w:val="uk-UA"/>
        </w:rPr>
        <w:t>а</w:t>
      </w:r>
      <w:r w:rsidR="009334D1" w:rsidRPr="00A73398">
        <w:rPr>
          <w:rFonts w:ascii="Times New Roman" w:hAnsi="Times New Roman" w:cs="Times New Roman"/>
          <w:sz w:val="28"/>
          <w:szCs w:val="28"/>
          <w:lang w:val="uk-UA"/>
        </w:rPr>
        <w:t xml:space="preserve">, </w:t>
      </w:r>
      <w:r w:rsidR="009334D1" w:rsidRPr="003F45F9">
        <w:rPr>
          <w:rFonts w:ascii="Times New Roman" w:hAnsi="Times New Roman" w:cs="Times New Roman"/>
          <w:sz w:val="28"/>
          <w:szCs w:val="28"/>
          <w:lang w:val="uk-UA"/>
        </w:rPr>
        <w:t xml:space="preserve"> </w:t>
      </w:r>
      <w:r w:rsidR="009334D1" w:rsidRPr="009D27A2">
        <w:rPr>
          <w:rFonts w:ascii="Times New Roman" w:hAnsi="Times New Roman" w:cs="Times New Roman"/>
          <w:sz w:val="28"/>
          <w:szCs w:val="28"/>
          <w:lang w:val="uk-UA"/>
        </w:rPr>
        <w:t>Л. Воронов</w:t>
      </w:r>
      <w:r w:rsidR="009334D1">
        <w:rPr>
          <w:rFonts w:ascii="Times New Roman" w:hAnsi="Times New Roman" w:cs="Times New Roman"/>
          <w:sz w:val="28"/>
          <w:szCs w:val="28"/>
          <w:lang w:val="uk-UA"/>
        </w:rPr>
        <w:t>а</w:t>
      </w:r>
      <w:r w:rsidR="009334D1" w:rsidRPr="009D27A2">
        <w:rPr>
          <w:rFonts w:ascii="Times New Roman" w:hAnsi="Times New Roman" w:cs="Times New Roman"/>
          <w:sz w:val="28"/>
          <w:szCs w:val="28"/>
          <w:lang w:val="uk-UA"/>
        </w:rPr>
        <w:t xml:space="preserve">, </w:t>
      </w:r>
      <w:r w:rsidR="009334D1" w:rsidRPr="003F1F33">
        <w:rPr>
          <w:rFonts w:ascii="Times New Roman" w:hAnsi="Times New Roman" w:cs="Times New Roman"/>
          <w:sz w:val="28"/>
          <w:szCs w:val="28"/>
          <w:lang w:val="uk-UA"/>
        </w:rPr>
        <w:t xml:space="preserve"> М. Гаман, </w:t>
      </w:r>
      <w:r w:rsidR="00272202">
        <w:rPr>
          <w:rFonts w:ascii="Times New Roman" w:hAnsi="Times New Roman" w:cs="Times New Roman"/>
          <w:sz w:val="28"/>
          <w:szCs w:val="28"/>
          <w:lang w:val="uk-UA"/>
        </w:rPr>
        <w:t>О. Гончаренка, В. Дем’янишин</w:t>
      </w:r>
      <w:r w:rsidR="009334D1">
        <w:rPr>
          <w:rFonts w:ascii="Times New Roman" w:hAnsi="Times New Roman" w:cs="Times New Roman"/>
          <w:sz w:val="28"/>
          <w:szCs w:val="28"/>
          <w:lang w:val="uk-UA"/>
        </w:rPr>
        <w:t>ої</w:t>
      </w:r>
      <w:r w:rsidR="009334D1" w:rsidRPr="00341D18">
        <w:rPr>
          <w:rFonts w:ascii="Times New Roman" w:hAnsi="Times New Roman" w:cs="Times New Roman"/>
          <w:sz w:val="28"/>
          <w:szCs w:val="28"/>
          <w:lang w:val="uk-UA"/>
        </w:rPr>
        <w:t xml:space="preserve">, </w:t>
      </w:r>
      <w:r w:rsidR="009334D1" w:rsidRPr="003F1F33">
        <w:rPr>
          <w:rFonts w:ascii="Times New Roman" w:hAnsi="Times New Roman" w:cs="Times New Roman"/>
          <w:sz w:val="28"/>
          <w:szCs w:val="28"/>
          <w:lang w:val="uk-UA"/>
        </w:rPr>
        <w:t>В. Грекул</w:t>
      </w:r>
      <w:r w:rsidR="009334D1">
        <w:rPr>
          <w:rFonts w:ascii="Times New Roman" w:hAnsi="Times New Roman" w:cs="Times New Roman"/>
          <w:sz w:val="28"/>
          <w:szCs w:val="28"/>
          <w:lang w:val="uk-UA"/>
        </w:rPr>
        <w:t xml:space="preserve">а, </w:t>
      </w:r>
      <w:r w:rsidR="009334D1" w:rsidRPr="009D27A2">
        <w:rPr>
          <w:rFonts w:ascii="Times New Roman" w:hAnsi="Times New Roman" w:cs="Times New Roman"/>
          <w:sz w:val="28"/>
          <w:szCs w:val="28"/>
          <w:lang w:val="uk-UA"/>
        </w:rPr>
        <w:t>О. Горбунов</w:t>
      </w:r>
      <w:r w:rsidR="009334D1">
        <w:rPr>
          <w:rFonts w:ascii="Times New Roman" w:hAnsi="Times New Roman" w:cs="Times New Roman"/>
          <w:sz w:val="28"/>
          <w:szCs w:val="28"/>
          <w:lang w:val="uk-UA"/>
        </w:rPr>
        <w:t>а</w:t>
      </w:r>
      <w:r w:rsidR="009334D1" w:rsidRPr="009D27A2">
        <w:rPr>
          <w:rFonts w:ascii="Times New Roman" w:hAnsi="Times New Roman" w:cs="Times New Roman"/>
          <w:sz w:val="28"/>
          <w:szCs w:val="28"/>
          <w:lang w:val="uk-UA"/>
        </w:rPr>
        <w:t>, Н. Губерськ</w:t>
      </w:r>
      <w:r w:rsidR="009334D1">
        <w:rPr>
          <w:rFonts w:ascii="Times New Roman" w:hAnsi="Times New Roman" w:cs="Times New Roman"/>
          <w:sz w:val="28"/>
          <w:szCs w:val="28"/>
          <w:lang w:val="uk-UA"/>
        </w:rPr>
        <w:t>ої</w:t>
      </w:r>
      <w:r w:rsidR="009334D1" w:rsidRPr="009D27A2">
        <w:rPr>
          <w:rFonts w:ascii="Times New Roman" w:hAnsi="Times New Roman" w:cs="Times New Roman"/>
          <w:sz w:val="28"/>
          <w:szCs w:val="28"/>
          <w:lang w:val="uk-UA"/>
        </w:rPr>
        <w:t xml:space="preserve">, </w:t>
      </w:r>
      <w:r w:rsidR="009334D1" w:rsidRPr="003F1F33">
        <w:rPr>
          <w:rFonts w:ascii="Times New Roman" w:hAnsi="Times New Roman" w:cs="Times New Roman"/>
          <w:sz w:val="28"/>
          <w:szCs w:val="28"/>
          <w:lang w:val="uk-UA"/>
        </w:rPr>
        <w:t xml:space="preserve">Ю. </w:t>
      </w:r>
      <w:r w:rsidR="009334D1" w:rsidRPr="00341D18">
        <w:rPr>
          <w:rFonts w:ascii="Times New Roman" w:hAnsi="Times New Roman" w:cs="Times New Roman"/>
          <w:sz w:val="28"/>
          <w:szCs w:val="28"/>
          <w:lang w:val="uk-UA"/>
        </w:rPr>
        <w:t>Денисов</w:t>
      </w:r>
      <w:r w:rsidR="009334D1">
        <w:rPr>
          <w:rFonts w:ascii="Times New Roman" w:hAnsi="Times New Roman" w:cs="Times New Roman"/>
          <w:sz w:val="28"/>
          <w:szCs w:val="28"/>
          <w:lang w:val="uk-UA"/>
        </w:rPr>
        <w:t>а</w:t>
      </w:r>
      <w:r w:rsidR="009334D1" w:rsidRPr="00341D18">
        <w:rPr>
          <w:rFonts w:ascii="Times New Roman" w:hAnsi="Times New Roman" w:cs="Times New Roman"/>
          <w:sz w:val="28"/>
          <w:szCs w:val="28"/>
          <w:lang w:val="uk-UA"/>
        </w:rPr>
        <w:t>, А.  Ігудін</w:t>
      </w:r>
      <w:r w:rsidR="009334D1">
        <w:rPr>
          <w:rFonts w:ascii="Times New Roman" w:hAnsi="Times New Roman" w:cs="Times New Roman"/>
          <w:sz w:val="28"/>
          <w:szCs w:val="28"/>
          <w:lang w:val="uk-UA"/>
        </w:rPr>
        <w:t xml:space="preserve">а, </w:t>
      </w:r>
      <w:r w:rsidR="009334D1" w:rsidRPr="00341D18">
        <w:rPr>
          <w:rFonts w:ascii="Times New Roman" w:hAnsi="Times New Roman" w:cs="Times New Roman"/>
          <w:sz w:val="28"/>
          <w:szCs w:val="28"/>
          <w:lang w:val="uk-UA"/>
        </w:rPr>
        <w:t xml:space="preserve"> </w:t>
      </w:r>
      <w:r w:rsidR="009334D1" w:rsidRPr="009D27A2">
        <w:rPr>
          <w:rFonts w:ascii="Times New Roman" w:hAnsi="Times New Roman" w:cs="Times New Roman"/>
          <w:sz w:val="28"/>
          <w:szCs w:val="28"/>
          <w:lang w:val="uk-UA"/>
        </w:rPr>
        <w:t>О. Заверух</w:t>
      </w:r>
      <w:r w:rsidR="009334D1">
        <w:rPr>
          <w:rFonts w:ascii="Times New Roman" w:hAnsi="Times New Roman" w:cs="Times New Roman"/>
          <w:sz w:val="28"/>
          <w:szCs w:val="28"/>
          <w:lang w:val="uk-UA"/>
        </w:rPr>
        <w:t>и</w:t>
      </w:r>
      <w:r w:rsidR="009334D1" w:rsidRPr="009D27A2">
        <w:rPr>
          <w:rFonts w:ascii="Times New Roman" w:hAnsi="Times New Roman" w:cs="Times New Roman"/>
          <w:sz w:val="28"/>
          <w:szCs w:val="28"/>
          <w:lang w:val="uk-UA"/>
        </w:rPr>
        <w:t>, М. Карасьов</w:t>
      </w:r>
      <w:r w:rsidR="009334D1">
        <w:rPr>
          <w:rFonts w:ascii="Times New Roman" w:hAnsi="Times New Roman" w:cs="Times New Roman"/>
          <w:sz w:val="28"/>
          <w:szCs w:val="28"/>
          <w:lang w:val="uk-UA"/>
        </w:rPr>
        <w:t>ої</w:t>
      </w:r>
      <w:r w:rsidR="009334D1" w:rsidRPr="009D27A2">
        <w:rPr>
          <w:rFonts w:ascii="Times New Roman" w:hAnsi="Times New Roman" w:cs="Times New Roman"/>
          <w:sz w:val="28"/>
          <w:szCs w:val="28"/>
          <w:lang w:val="uk-UA"/>
        </w:rPr>
        <w:t>, Н. Каун, О. Кириленко, В. Кравченк</w:t>
      </w:r>
      <w:r w:rsidR="00272202">
        <w:rPr>
          <w:rFonts w:ascii="Times New Roman" w:hAnsi="Times New Roman" w:cs="Times New Roman"/>
          <w:sz w:val="28"/>
          <w:szCs w:val="28"/>
          <w:lang w:val="uk-UA"/>
        </w:rPr>
        <w:t>о</w:t>
      </w:r>
      <w:r w:rsidR="009334D1" w:rsidRPr="009D27A2">
        <w:rPr>
          <w:rFonts w:ascii="Times New Roman" w:hAnsi="Times New Roman" w:cs="Times New Roman"/>
          <w:sz w:val="28"/>
          <w:szCs w:val="28"/>
          <w:lang w:val="uk-UA"/>
        </w:rPr>
        <w:t>, Ю. Крохін</w:t>
      </w:r>
      <w:r w:rsidR="009334D1">
        <w:rPr>
          <w:rFonts w:ascii="Times New Roman" w:hAnsi="Times New Roman" w:cs="Times New Roman"/>
          <w:sz w:val="28"/>
          <w:szCs w:val="28"/>
          <w:lang w:val="uk-UA"/>
        </w:rPr>
        <w:t>ої, О.</w:t>
      </w:r>
      <w:r w:rsidR="00272202">
        <w:rPr>
          <w:rFonts w:ascii="Times New Roman" w:hAnsi="Times New Roman" w:cs="Times New Roman"/>
          <w:sz w:val="28"/>
          <w:szCs w:val="28"/>
          <w:lang w:val="uk-UA"/>
        </w:rPr>
        <w:t xml:space="preserve"> Кузьменко, І.</w:t>
      </w:r>
      <w:r w:rsidR="009334D1" w:rsidRPr="009D27A2">
        <w:rPr>
          <w:rFonts w:ascii="Times New Roman" w:hAnsi="Times New Roman" w:cs="Times New Roman"/>
          <w:sz w:val="28"/>
          <w:szCs w:val="28"/>
          <w:lang w:val="uk-UA"/>
        </w:rPr>
        <w:t xml:space="preserve"> </w:t>
      </w:r>
      <w:r w:rsidR="009334D1" w:rsidRPr="003F1F33">
        <w:rPr>
          <w:rFonts w:ascii="Times New Roman" w:hAnsi="Times New Roman" w:cs="Times New Roman"/>
          <w:sz w:val="28"/>
          <w:szCs w:val="28"/>
          <w:lang w:val="uk-UA"/>
        </w:rPr>
        <w:t>Ведерніков</w:t>
      </w:r>
      <w:r w:rsidR="009334D1">
        <w:rPr>
          <w:rFonts w:ascii="Times New Roman" w:hAnsi="Times New Roman" w:cs="Times New Roman"/>
          <w:sz w:val="28"/>
          <w:szCs w:val="28"/>
          <w:lang w:val="uk-UA"/>
        </w:rPr>
        <w:t>а</w:t>
      </w:r>
      <w:r w:rsidR="009334D1" w:rsidRPr="003F1F33">
        <w:rPr>
          <w:rFonts w:ascii="Times New Roman" w:hAnsi="Times New Roman" w:cs="Times New Roman"/>
          <w:sz w:val="28"/>
          <w:szCs w:val="28"/>
          <w:lang w:val="uk-UA"/>
        </w:rPr>
        <w:t>, В. Ронжин</w:t>
      </w:r>
      <w:r w:rsidR="009334D1">
        <w:rPr>
          <w:rFonts w:ascii="Times New Roman" w:hAnsi="Times New Roman" w:cs="Times New Roman"/>
          <w:sz w:val="28"/>
          <w:szCs w:val="28"/>
          <w:lang w:val="uk-UA"/>
        </w:rPr>
        <w:t xml:space="preserve">а, </w:t>
      </w:r>
      <w:r w:rsidR="009334D1" w:rsidRPr="003F1F33">
        <w:rPr>
          <w:rFonts w:ascii="Times New Roman" w:hAnsi="Times New Roman" w:cs="Times New Roman"/>
          <w:sz w:val="28"/>
          <w:szCs w:val="28"/>
          <w:lang w:val="uk-UA"/>
        </w:rPr>
        <w:t xml:space="preserve"> В. Козлов</w:t>
      </w:r>
      <w:r w:rsidR="009334D1">
        <w:rPr>
          <w:rFonts w:ascii="Times New Roman" w:hAnsi="Times New Roman" w:cs="Times New Roman"/>
          <w:sz w:val="28"/>
          <w:szCs w:val="28"/>
          <w:lang w:val="uk-UA"/>
        </w:rPr>
        <w:t>а</w:t>
      </w:r>
      <w:r w:rsidR="009334D1" w:rsidRPr="003F1F33">
        <w:rPr>
          <w:rFonts w:ascii="Times New Roman" w:hAnsi="Times New Roman" w:cs="Times New Roman"/>
          <w:sz w:val="28"/>
          <w:szCs w:val="28"/>
          <w:lang w:val="uk-UA"/>
        </w:rPr>
        <w:t>, А. Колоді</w:t>
      </w:r>
      <w:r w:rsidR="009334D1">
        <w:rPr>
          <w:rFonts w:ascii="Times New Roman" w:hAnsi="Times New Roman" w:cs="Times New Roman"/>
          <w:sz w:val="28"/>
          <w:szCs w:val="28"/>
          <w:lang w:val="uk-UA"/>
        </w:rPr>
        <w:t xml:space="preserve">я, </w:t>
      </w:r>
      <w:r w:rsidR="009334D1" w:rsidRPr="003F1F33">
        <w:rPr>
          <w:rFonts w:ascii="Times New Roman" w:hAnsi="Times New Roman" w:cs="Times New Roman"/>
          <w:sz w:val="28"/>
          <w:szCs w:val="28"/>
          <w:lang w:val="uk-UA"/>
        </w:rPr>
        <w:t xml:space="preserve"> Є. Ліванцев</w:t>
      </w:r>
      <w:r w:rsidR="009334D1">
        <w:rPr>
          <w:rFonts w:ascii="Times New Roman" w:hAnsi="Times New Roman" w:cs="Times New Roman"/>
          <w:sz w:val="28"/>
          <w:szCs w:val="28"/>
          <w:lang w:val="uk-UA"/>
        </w:rPr>
        <w:t>а</w:t>
      </w:r>
      <w:r w:rsidR="009334D1" w:rsidRPr="003F1F33">
        <w:rPr>
          <w:rFonts w:ascii="Times New Roman" w:hAnsi="Times New Roman" w:cs="Times New Roman"/>
          <w:sz w:val="28"/>
          <w:szCs w:val="28"/>
          <w:lang w:val="uk-UA"/>
        </w:rPr>
        <w:t xml:space="preserve">, </w:t>
      </w:r>
      <w:r w:rsidR="009334D1" w:rsidRPr="00341D18">
        <w:rPr>
          <w:rFonts w:ascii="Times New Roman" w:hAnsi="Times New Roman" w:cs="Times New Roman"/>
          <w:sz w:val="28"/>
          <w:szCs w:val="28"/>
          <w:lang w:val="uk-UA"/>
        </w:rPr>
        <w:t>Р. Лівшиць, О. Лукашов</w:t>
      </w:r>
      <w:r w:rsidR="009334D1">
        <w:rPr>
          <w:rFonts w:ascii="Times New Roman" w:hAnsi="Times New Roman" w:cs="Times New Roman"/>
          <w:sz w:val="28"/>
          <w:szCs w:val="28"/>
          <w:lang w:val="uk-UA"/>
        </w:rPr>
        <w:t>ої</w:t>
      </w:r>
      <w:r w:rsidR="009334D1" w:rsidRPr="00341D18">
        <w:rPr>
          <w:rFonts w:ascii="Times New Roman" w:hAnsi="Times New Roman" w:cs="Times New Roman"/>
          <w:sz w:val="28"/>
          <w:szCs w:val="28"/>
          <w:lang w:val="uk-UA"/>
        </w:rPr>
        <w:t>, М. Малеїна,</w:t>
      </w:r>
      <w:r w:rsidR="009334D1" w:rsidRPr="003F45F9">
        <w:rPr>
          <w:rFonts w:ascii="Times New Roman" w:hAnsi="Times New Roman" w:cs="Times New Roman"/>
          <w:sz w:val="28"/>
          <w:szCs w:val="28"/>
          <w:lang w:val="uk-UA"/>
        </w:rPr>
        <w:t xml:space="preserve"> </w:t>
      </w:r>
      <w:r w:rsidR="009334D1" w:rsidRPr="009D27A2">
        <w:rPr>
          <w:rFonts w:ascii="Times New Roman" w:hAnsi="Times New Roman" w:cs="Times New Roman"/>
          <w:sz w:val="28"/>
          <w:szCs w:val="28"/>
          <w:lang w:val="uk-UA"/>
        </w:rPr>
        <w:t>А. Нечай, Л. Нікітін</w:t>
      </w:r>
      <w:r w:rsidR="009334D1">
        <w:rPr>
          <w:rFonts w:ascii="Times New Roman" w:hAnsi="Times New Roman" w:cs="Times New Roman"/>
          <w:sz w:val="28"/>
          <w:szCs w:val="28"/>
          <w:lang w:val="uk-UA"/>
        </w:rPr>
        <w:t>ої</w:t>
      </w:r>
      <w:r w:rsidR="009334D1" w:rsidRPr="009D27A2">
        <w:rPr>
          <w:rFonts w:ascii="Times New Roman" w:hAnsi="Times New Roman" w:cs="Times New Roman"/>
          <w:sz w:val="28"/>
          <w:szCs w:val="28"/>
          <w:lang w:val="uk-UA"/>
        </w:rPr>
        <w:t xml:space="preserve">, </w:t>
      </w:r>
      <w:r w:rsidR="009334D1" w:rsidRPr="00341D18">
        <w:rPr>
          <w:rFonts w:ascii="Times New Roman" w:hAnsi="Times New Roman" w:cs="Times New Roman"/>
          <w:sz w:val="28"/>
          <w:szCs w:val="28"/>
          <w:lang w:val="uk-UA"/>
        </w:rPr>
        <w:t xml:space="preserve">  В. Нікітінського,</w:t>
      </w:r>
      <w:r w:rsidR="009334D1" w:rsidRPr="003F45F9">
        <w:rPr>
          <w:rFonts w:ascii="Times New Roman" w:hAnsi="Times New Roman" w:cs="Times New Roman"/>
          <w:sz w:val="28"/>
          <w:szCs w:val="28"/>
          <w:lang w:val="uk-UA"/>
        </w:rPr>
        <w:t xml:space="preserve"> </w:t>
      </w:r>
      <w:r w:rsidR="009334D1" w:rsidRPr="003F1F33">
        <w:rPr>
          <w:rFonts w:ascii="Times New Roman" w:hAnsi="Times New Roman" w:cs="Times New Roman"/>
          <w:sz w:val="28"/>
          <w:szCs w:val="28"/>
          <w:lang w:val="uk-UA"/>
        </w:rPr>
        <w:t>Л. Омелянович</w:t>
      </w:r>
      <w:r w:rsidR="009334D1">
        <w:rPr>
          <w:rFonts w:ascii="Times New Roman" w:hAnsi="Times New Roman" w:cs="Times New Roman"/>
          <w:sz w:val="28"/>
          <w:szCs w:val="28"/>
          <w:lang w:val="uk-UA"/>
        </w:rPr>
        <w:t>а</w:t>
      </w:r>
      <w:r w:rsidR="009334D1" w:rsidRPr="003F1F33">
        <w:rPr>
          <w:rFonts w:ascii="Times New Roman" w:hAnsi="Times New Roman" w:cs="Times New Roman"/>
          <w:sz w:val="28"/>
          <w:szCs w:val="28"/>
          <w:lang w:val="uk-UA"/>
        </w:rPr>
        <w:t xml:space="preserve">, </w:t>
      </w:r>
      <w:r w:rsidR="009334D1" w:rsidRPr="009D27A2">
        <w:rPr>
          <w:rFonts w:ascii="Times New Roman" w:hAnsi="Times New Roman" w:cs="Times New Roman"/>
          <w:sz w:val="28"/>
          <w:szCs w:val="28"/>
          <w:lang w:val="uk-UA"/>
        </w:rPr>
        <w:t>В. Опарін</w:t>
      </w:r>
      <w:r w:rsidR="009334D1">
        <w:rPr>
          <w:rFonts w:ascii="Times New Roman" w:hAnsi="Times New Roman" w:cs="Times New Roman"/>
          <w:sz w:val="28"/>
          <w:szCs w:val="28"/>
          <w:lang w:val="uk-UA"/>
        </w:rPr>
        <w:t>а</w:t>
      </w:r>
      <w:r w:rsidR="009334D1" w:rsidRPr="009D27A2">
        <w:rPr>
          <w:rFonts w:ascii="Times New Roman" w:hAnsi="Times New Roman" w:cs="Times New Roman"/>
          <w:sz w:val="28"/>
          <w:szCs w:val="28"/>
          <w:lang w:val="uk-UA"/>
        </w:rPr>
        <w:t>, О. Орлюк</w:t>
      </w:r>
      <w:r w:rsidR="009334D1">
        <w:rPr>
          <w:rFonts w:ascii="Times New Roman" w:hAnsi="Times New Roman" w:cs="Times New Roman"/>
          <w:sz w:val="28"/>
          <w:szCs w:val="28"/>
          <w:lang w:val="uk-UA"/>
        </w:rPr>
        <w:t>а</w:t>
      </w:r>
      <w:r w:rsidR="009334D1" w:rsidRPr="009D27A2">
        <w:rPr>
          <w:rFonts w:ascii="Times New Roman" w:hAnsi="Times New Roman" w:cs="Times New Roman"/>
          <w:sz w:val="28"/>
          <w:szCs w:val="28"/>
          <w:lang w:val="uk-UA"/>
        </w:rPr>
        <w:t>,</w:t>
      </w:r>
      <w:r w:rsidR="009334D1" w:rsidRPr="00341D18">
        <w:rPr>
          <w:rFonts w:ascii="Times New Roman" w:hAnsi="Times New Roman" w:cs="Times New Roman"/>
          <w:sz w:val="28"/>
          <w:szCs w:val="28"/>
          <w:lang w:val="uk-UA"/>
        </w:rPr>
        <w:t xml:space="preserve"> В. Прокопенко</w:t>
      </w:r>
      <w:r w:rsidR="009334D1">
        <w:rPr>
          <w:rFonts w:ascii="Times New Roman" w:hAnsi="Times New Roman" w:cs="Times New Roman"/>
          <w:sz w:val="28"/>
          <w:szCs w:val="28"/>
          <w:lang w:val="uk-UA"/>
        </w:rPr>
        <w:t xml:space="preserve">, </w:t>
      </w:r>
      <w:r w:rsidR="009334D1" w:rsidRPr="003F1F33">
        <w:rPr>
          <w:rFonts w:ascii="Times New Roman" w:hAnsi="Times New Roman" w:cs="Times New Roman"/>
          <w:sz w:val="28"/>
          <w:szCs w:val="28"/>
          <w:lang w:val="uk-UA"/>
        </w:rPr>
        <w:t xml:space="preserve"> П. Рабінович</w:t>
      </w:r>
      <w:r w:rsidR="009334D1">
        <w:rPr>
          <w:rFonts w:ascii="Times New Roman" w:hAnsi="Times New Roman" w:cs="Times New Roman"/>
          <w:sz w:val="28"/>
          <w:szCs w:val="28"/>
          <w:lang w:val="uk-UA"/>
        </w:rPr>
        <w:t>а</w:t>
      </w:r>
      <w:r w:rsidR="009334D1" w:rsidRPr="003F1F33">
        <w:rPr>
          <w:rFonts w:ascii="Times New Roman" w:hAnsi="Times New Roman" w:cs="Times New Roman"/>
          <w:sz w:val="28"/>
          <w:szCs w:val="28"/>
          <w:lang w:val="uk-UA"/>
        </w:rPr>
        <w:t>,</w:t>
      </w:r>
      <w:r w:rsidR="009334D1">
        <w:rPr>
          <w:rFonts w:ascii="Times New Roman" w:hAnsi="Times New Roman" w:cs="Times New Roman"/>
          <w:sz w:val="28"/>
          <w:szCs w:val="28"/>
          <w:lang w:val="uk-UA"/>
        </w:rPr>
        <w:t xml:space="preserve"> </w:t>
      </w:r>
      <w:r w:rsidR="00272202">
        <w:rPr>
          <w:rFonts w:ascii="Times New Roman" w:hAnsi="Times New Roman" w:cs="Times New Roman"/>
          <w:sz w:val="28"/>
          <w:szCs w:val="28"/>
          <w:lang w:val="uk-UA"/>
        </w:rPr>
        <w:t>С. Слухої</w:t>
      </w:r>
      <w:r w:rsidR="009334D1" w:rsidRPr="00341D18">
        <w:rPr>
          <w:rFonts w:ascii="Times New Roman" w:hAnsi="Times New Roman" w:cs="Times New Roman"/>
          <w:sz w:val="28"/>
          <w:szCs w:val="28"/>
          <w:lang w:val="uk-UA"/>
        </w:rPr>
        <w:t xml:space="preserve">, </w:t>
      </w:r>
      <w:r w:rsidR="009334D1" w:rsidRPr="003F1F33">
        <w:rPr>
          <w:rFonts w:ascii="Times New Roman" w:hAnsi="Times New Roman" w:cs="Times New Roman"/>
          <w:bCs/>
          <w:sz w:val="28"/>
          <w:szCs w:val="28"/>
          <w:lang w:val="uk-UA"/>
        </w:rPr>
        <w:t>Т. Ставерськ</w:t>
      </w:r>
      <w:r w:rsidR="009334D1">
        <w:rPr>
          <w:rFonts w:ascii="Times New Roman" w:hAnsi="Times New Roman" w:cs="Times New Roman"/>
          <w:bCs/>
          <w:sz w:val="28"/>
          <w:szCs w:val="28"/>
          <w:lang w:val="uk-UA"/>
        </w:rPr>
        <w:t>ої</w:t>
      </w:r>
      <w:r w:rsidR="009334D1" w:rsidRPr="003F1F33">
        <w:rPr>
          <w:rFonts w:ascii="Times New Roman" w:hAnsi="Times New Roman" w:cs="Times New Roman"/>
          <w:bCs/>
          <w:sz w:val="28"/>
          <w:szCs w:val="28"/>
          <w:lang w:val="uk-UA"/>
        </w:rPr>
        <w:t xml:space="preserve">, </w:t>
      </w:r>
      <w:r w:rsidR="009334D1" w:rsidRPr="00341D18">
        <w:rPr>
          <w:rFonts w:ascii="Times New Roman" w:hAnsi="Times New Roman" w:cs="Times New Roman"/>
          <w:sz w:val="28"/>
          <w:szCs w:val="28"/>
          <w:lang w:val="uk-UA"/>
        </w:rPr>
        <w:t xml:space="preserve"> О. Смирнов</w:t>
      </w:r>
      <w:r w:rsidR="009334D1">
        <w:rPr>
          <w:rFonts w:ascii="Times New Roman" w:hAnsi="Times New Roman" w:cs="Times New Roman"/>
          <w:sz w:val="28"/>
          <w:szCs w:val="28"/>
          <w:lang w:val="uk-UA"/>
        </w:rPr>
        <w:t>ої</w:t>
      </w:r>
      <w:r w:rsidR="00272202">
        <w:rPr>
          <w:rFonts w:ascii="Times New Roman" w:hAnsi="Times New Roman" w:cs="Times New Roman"/>
          <w:sz w:val="28"/>
          <w:szCs w:val="28"/>
          <w:lang w:val="uk-UA"/>
        </w:rPr>
        <w:t>,</w:t>
      </w:r>
      <w:r w:rsidR="009334D1" w:rsidRPr="00341D18">
        <w:rPr>
          <w:rFonts w:ascii="Times New Roman" w:hAnsi="Times New Roman" w:cs="Times New Roman"/>
          <w:sz w:val="28"/>
          <w:szCs w:val="28"/>
          <w:lang w:val="uk-UA"/>
        </w:rPr>
        <w:t xml:space="preserve"> </w:t>
      </w:r>
      <w:r w:rsidR="009334D1" w:rsidRPr="003F1F33">
        <w:rPr>
          <w:rFonts w:ascii="Times New Roman" w:hAnsi="Times New Roman" w:cs="Times New Roman"/>
          <w:sz w:val="28"/>
          <w:szCs w:val="28"/>
          <w:lang w:val="uk-UA"/>
        </w:rPr>
        <w:t xml:space="preserve"> </w:t>
      </w:r>
      <w:r w:rsidR="009334D1">
        <w:rPr>
          <w:rFonts w:ascii="Times New Roman" w:hAnsi="Times New Roman" w:cs="Times New Roman"/>
          <w:sz w:val="28"/>
          <w:szCs w:val="28"/>
          <w:lang w:val="uk-UA"/>
        </w:rPr>
        <w:t>В</w:t>
      </w:r>
      <w:r w:rsidR="009334D1" w:rsidRPr="00341D18">
        <w:rPr>
          <w:rFonts w:ascii="Times New Roman" w:hAnsi="Times New Roman" w:cs="Times New Roman"/>
          <w:sz w:val="28"/>
          <w:szCs w:val="28"/>
          <w:lang w:val="uk-UA"/>
        </w:rPr>
        <w:t>. Тараненко,</w:t>
      </w:r>
      <w:r w:rsidR="009334D1">
        <w:rPr>
          <w:rFonts w:ascii="Times New Roman" w:hAnsi="Times New Roman" w:cs="Times New Roman"/>
          <w:sz w:val="28"/>
          <w:szCs w:val="28"/>
          <w:lang w:val="uk-UA"/>
        </w:rPr>
        <w:t xml:space="preserve"> І.</w:t>
      </w:r>
      <w:r w:rsidR="009334D1" w:rsidRPr="003F1F33">
        <w:rPr>
          <w:rFonts w:ascii="Times New Roman" w:hAnsi="Times New Roman" w:cs="Times New Roman"/>
          <w:bCs/>
          <w:sz w:val="28"/>
          <w:szCs w:val="28"/>
          <w:lang w:val="uk-UA"/>
        </w:rPr>
        <w:t>Шевчук</w:t>
      </w:r>
      <w:r w:rsidR="009334D1">
        <w:rPr>
          <w:rFonts w:ascii="Times New Roman" w:hAnsi="Times New Roman" w:cs="Times New Roman"/>
          <w:bCs/>
          <w:sz w:val="28"/>
          <w:szCs w:val="28"/>
          <w:lang w:val="uk-UA"/>
        </w:rPr>
        <w:t>а</w:t>
      </w:r>
      <w:r w:rsidR="009334D1" w:rsidRPr="003F1F33">
        <w:rPr>
          <w:rFonts w:ascii="Times New Roman" w:hAnsi="Times New Roman" w:cs="Times New Roman"/>
          <w:b/>
          <w:bCs/>
          <w:sz w:val="28"/>
          <w:szCs w:val="28"/>
          <w:lang w:val="uk-UA"/>
        </w:rPr>
        <w:t xml:space="preserve">, </w:t>
      </w:r>
      <w:r w:rsidR="009334D1" w:rsidRPr="003F1F33">
        <w:rPr>
          <w:rFonts w:ascii="Times New Roman" w:hAnsi="Times New Roman" w:cs="Times New Roman"/>
          <w:sz w:val="28"/>
          <w:szCs w:val="28"/>
          <w:lang w:val="uk-UA"/>
        </w:rPr>
        <w:t>О. Шишко</w:t>
      </w:r>
      <w:r w:rsidR="009334D1">
        <w:rPr>
          <w:rFonts w:ascii="Times New Roman" w:hAnsi="Times New Roman" w:cs="Times New Roman"/>
          <w:sz w:val="28"/>
          <w:szCs w:val="28"/>
          <w:lang w:val="uk-UA"/>
        </w:rPr>
        <w:t xml:space="preserve">, </w:t>
      </w:r>
      <w:r w:rsidR="009334D1" w:rsidRPr="00341D18">
        <w:rPr>
          <w:rFonts w:ascii="Times New Roman" w:hAnsi="Times New Roman" w:cs="Times New Roman"/>
          <w:sz w:val="28"/>
          <w:szCs w:val="28"/>
          <w:lang w:val="uk-UA"/>
        </w:rPr>
        <w:t xml:space="preserve"> В. Швець</w:t>
      </w:r>
      <w:r w:rsidR="009334D1">
        <w:rPr>
          <w:rFonts w:ascii="Times New Roman" w:hAnsi="Times New Roman" w:cs="Times New Roman"/>
          <w:sz w:val="28"/>
          <w:szCs w:val="28"/>
          <w:lang w:val="uk-UA"/>
        </w:rPr>
        <w:t>,</w:t>
      </w:r>
      <w:r w:rsidR="009334D1" w:rsidRPr="00341D18">
        <w:rPr>
          <w:rFonts w:ascii="Times New Roman" w:hAnsi="Times New Roman" w:cs="Times New Roman"/>
          <w:sz w:val="28"/>
          <w:szCs w:val="28"/>
          <w:lang w:val="uk-UA"/>
        </w:rPr>
        <w:t xml:space="preserve"> В. Шуб</w:t>
      </w:r>
      <w:r w:rsidR="009334D1">
        <w:rPr>
          <w:rFonts w:ascii="Times New Roman" w:hAnsi="Times New Roman" w:cs="Times New Roman"/>
          <w:sz w:val="28"/>
          <w:szCs w:val="28"/>
          <w:lang w:val="uk-UA"/>
        </w:rPr>
        <w:t xml:space="preserve">и, </w:t>
      </w:r>
      <w:r w:rsidR="009334D1" w:rsidRPr="00341D18">
        <w:rPr>
          <w:rFonts w:ascii="Times New Roman" w:hAnsi="Times New Roman" w:cs="Times New Roman"/>
          <w:sz w:val="28"/>
          <w:szCs w:val="28"/>
          <w:lang w:val="uk-UA"/>
        </w:rPr>
        <w:t xml:space="preserve"> С. Юрія, </w:t>
      </w:r>
      <w:r w:rsidR="009334D1" w:rsidRPr="003F1F33">
        <w:rPr>
          <w:rFonts w:ascii="Times New Roman" w:hAnsi="Times New Roman" w:cs="Times New Roman"/>
          <w:sz w:val="28"/>
          <w:szCs w:val="28"/>
          <w:lang w:val="uk-UA"/>
        </w:rPr>
        <w:t>Л. Явич</w:t>
      </w:r>
      <w:r w:rsidR="009334D1">
        <w:rPr>
          <w:rFonts w:ascii="Times New Roman" w:hAnsi="Times New Roman" w:cs="Times New Roman"/>
          <w:sz w:val="28"/>
          <w:szCs w:val="28"/>
          <w:lang w:val="uk-UA"/>
        </w:rPr>
        <w:t>а</w:t>
      </w:r>
      <w:r w:rsidR="009334D1" w:rsidRPr="003F1F33">
        <w:rPr>
          <w:rFonts w:ascii="Times New Roman" w:hAnsi="Times New Roman" w:cs="Times New Roman"/>
          <w:sz w:val="28"/>
          <w:szCs w:val="28"/>
          <w:lang w:val="uk-UA"/>
        </w:rPr>
        <w:t xml:space="preserve"> </w:t>
      </w:r>
      <w:r w:rsidR="009334D1" w:rsidRPr="00341D18">
        <w:rPr>
          <w:rFonts w:ascii="Times New Roman" w:hAnsi="Times New Roman" w:cs="Times New Roman"/>
          <w:sz w:val="28"/>
          <w:szCs w:val="28"/>
          <w:lang w:val="uk-UA"/>
        </w:rPr>
        <w:t>та ін</w:t>
      </w:r>
      <w:r w:rsidR="006754C6">
        <w:rPr>
          <w:rFonts w:ascii="Times New Roman" w:hAnsi="Times New Roman" w:cs="Times New Roman"/>
          <w:sz w:val="28"/>
          <w:szCs w:val="28"/>
          <w:lang w:val="uk-UA"/>
        </w:rPr>
        <w:t>ш</w:t>
      </w:r>
      <w:r w:rsidR="00272202">
        <w:rPr>
          <w:rFonts w:ascii="Times New Roman" w:hAnsi="Times New Roman" w:cs="Times New Roman"/>
          <w:sz w:val="28"/>
          <w:szCs w:val="28"/>
          <w:lang w:val="uk-UA"/>
        </w:rPr>
        <w:t>их</w:t>
      </w:r>
      <w:r w:rsidR="006754C6">
        <w:rPr>
          <w:rFonts w:ascii="Times New Roman" w:hAnsi="Times New Roman" w:cs="Times New Roman"/>
          <w:sz w:val="28"/>
          <w:szCs w:val="28"/>
          <w:lang w:val="uk-UA"/>
        </w:rPr>
        <w:t>.</w:t>
      </w:r>
      <w:r w:rsidR="009334D1" w:rsidRPr="00341D18">
        <w:rPr>
          <w:rFonts w:ascii="Times New Roman" w:hAnsi="Times New Roman" w:cs="Times New Roman"/>
          <w:sz w:val="28"/>
          <w:szCs w:val="28"/>
          <w:lang w:val="uk-UA"/>
        </w:rPr>
        <w:t xml:space="preserve"> </w:t>
      </w:r>
    </w:p>
    <w:p w:rsidR="00272202" w:rsidRDefault="00321FBC" w:rsidP="000C56AF">
      <w:pPr>
        <w:spacing w:after="0" w:line="360" w:lineRule="auto"/>
        <w:ind w:firstLine="708"/>
        <w:jc w:val="both"/>
        <w:rPr>
          <w:rFonts w:ascii="Times New Roman" w:hAnsi="Times New Roman" w:cs="Times New Roman"/>
          <w:sz w:val="28"/>
          <w:szCs w:val="28"/>
          <w:lang w:val="uk-UA"/>
        </w:rPr>
      </w:pPr>
      <w:r w:rsidRPr="00341D18">
        <w:rPr>
          <w:rFonts w:ascii="Times New Roman" w:hAnsi="Times New Roman" w:cs="Times New Roman"/>
          <w:sz w:val="28"/>
          <w:szCs w:val="28"/>
          <w:lang w:val="uk-UA"/>
        </w:rPr>
        <w:t xml:space="preserve"> </w:t>
      </w:r>
      <w:r w:rsidR="00272202">
        <w:rPr>
          <w:rFonts w:ascii="Times New Roman" w:hAnsi="Times New Roman" w:cs="Times New Roman"/>
          <w:sz w:val="28"/>
          <w:szCs w:val="28"/>
          <w:lang w:val="uk-UA"/>
        </w:rPr>
        <w:t>П</w:t>
      </w:r>
      <w:r w:rsidR="009248F9" w:rsidRPr="00EE4C45">
        <w:rPr>
          <w:rFonts w:ascii="Times New Roman" w:hAnsi="Times New Roman" w:cs="Times New Roman"/>
          <w:sz w:val="28"/>
          <w:szCs w:val="28"/>
          <w:lang w:val="uk-UA"/>
        </w:rPr>
        <w:t>итання</w:t>
      </w:r>
      <w:r w:rsidR="009248F9">
        <w:rPr>
          <w:rFonts w:ascii="Times New Roman" w:hAnsi="Times New Roman" w:cs="Times New Roman"/>
          <w:sz w:val="28"/>
          <w:szCs w:val="28"/>
          <w:lang w:val="uk-UA"/>
        </w:rPr>
        <w:t xml:space="preserve"> щодо створення нових концептуальних підходів до розуміння принципів розподілу видатків та доходів між ланками бюджетної системи  </w:t>
      </w:r>
      <w:r w:rsidR="00FE1143">
        <w:rPr>
          <w:rFonts w:ascii="Times New Roman" w:hAnsi="Times New Roman" w:cs="Times New Roman"/>
          <w:sz w:val="28"/>
          <w:szCs w:val="28"/>
          <w:lang w:val="uk-UA"/>
        </w:rPr>
        <w:t>в</w:t>
      </w:r>
      <w:r w:rsidR="009248F9" w:rsidRPr="00FE1143">
        <w:rPr>
          <w:rFonts w:ascii="Times New Roman" w:hAnsi="Times New Roman" w:cs="Times New Roman"/>
          <w:sz w:val="28"/>
          <w:szCs w:val="28"/>
          <w:lang w:val="uk-UA"/>
        </w:rPr>
        <w:t xml:space="preserve"> Україні  досліджено фрагментарно, що свідчить про відсутність комплексного підходу в межах наукових досліджень </w:t>
      </w:r>
      <w:r w:rsidR="00272202">
        <w:rPr>
          <w:rFonts w:ascii="Times New Roman" w:hAnsi="Times New Roman" w:cs="Times New Roman"/>
          <w:sz w:val="28"/>
          <w:szCs w:val="28"/>
          <w:lang w:val="uk-UA"/>
        </w:rPr>
        <w:t>щодо</w:t>
      </w:r>
      <w:r w:rsidR="009248F9" w:rsidRPr="00FE1143">
        <w:rPr>
          <w:rFonts w:ascii="Times New Roman" w:hAnsi="Times New Roman" w:cs="Times New Roman"/>
          <w:sz w:val="28"/>
          <w:szCs w:val="28"/>
          <w:lang w:val="uk-UA"/>
        </w:rPr>
        <w:t xml:space="preserve"> розуміння сутності принципів  розподілу коштів</w:t>
      </w:r>
      <w:r w:rsidR="00272202">
        <w:rPr>
          <w:rFonts w:ascii="Times New Roman" w:hAnsi="Times New Roman" w:cs="Times New Roman"/>
          <w:sz w:val="28"/>
          <w:szCs w:val="28"/>
          <w:lang w:val="uk-UA"/>
        </w:rPr>
        <w:t>,</w:t>
      </w:r>
      <w:r w:rsidR="009248F9" w:rsidRPr="00FE1143">
        <w:rPr>
          <w:rFonts w:ascii="Times New Roman" w:hAnsi="Times New Roman" w:cs="Times New Roman"/>
          <w:sz w:val="28"/>
          <w:szCs w:val="28"/>
          <w:lang w:val="uk-UA"/>
        </w:rPr>
        <w:t xml:space="preserve">  як об’єкта фінансово</w:t>
      </w:r>
      <w:r w:rsidR="006754C6">
        <w:rPr>
          <w:rFonts w:ascii="Times New Roman" w:hAnsi="Times New Roman" w:cs="Times New Roman"/>
          <w:sz w:val="28"/>
          <w:szCs w:val="28"/>
          <w:lang w:val="uk-UA"/>
        </w:rPr>
        <w:t xml:space="preserve"> </w:t>
      </w:r>
      <w:r w:rsidR="009248F9" w:rsidRPr="00FE1143">
        <w:rPr>
          <w:rFonts w:ascii="Times New Roman" w:hAnsi="Times New Roman" w:cs="Times New Roman"/>
          <w:sz w:val="28"/>
          <w:szCs w:val="28"/>
          <w:lang w:val="uk-UA"/>
        </w:rPr>
        <w:t xml:space="preserve">- правового регулювання в сучасних умовах з урахуванням  євроінтеграції. </w:t>
      </w:r>
    </w:p>
    <w:p w:rsidR="009248F9" w:rsidRDefault="000C56AF" w:rsidP="000C56AF">
      <w:pPr>
        <w:spacing w:after="0" w:line="360" w:lineRule="auto"/>
        <w:ind w:firstLine="708"/>
        <w:jc w:val="both"/>
        <w:rPr>
          <w:sz w:val="28"/>
          <w:szCs w:val="28"/>
          <w:lang w:val="uk-UA"/>
        </w:rPr>
      </w:pPr>
      <w:r w:rsidRPr="000C56AF">
        <w:rPr>
          <w:rFonts w:ascii="Times New Roman" w:hAnsi="Times New Roman" w:cs="Times New Roman"/>
          <w:sz w:val="28"/>
          <w:szCs w:val="28"/>
          <w:lang w:val="uk-UA"/>
        </w:rPr>
        <w:t>Емпіричну базу дослідження  склали Конституція України та закони</w:t>
      </w:r>
      <w:r w:rsidRPr="000C56AF">
        <w:rPr>
          <w:sz w:val="28"/>
          <w:szCs w:val="28"/>
          <w:lang w:val="uk-UA"/>
        </w:rPr>
        <w:t xml:space="preserve"> </w:t>
      </w:r>
      <w:r w:rsidRPr="000C56AF">
        <w:rPr>
          <w:rFonts w:ascii="Times New Roman" w:hAnsi="Times New Roman" w:cs="Times New Roman"/>
          <w:sz w:val="28"/>
          <w:szCs w:val="28"/>
          <w:lang w:val="uk-UA"/>
        </w:rPr>
        <w:t xml:space="preserve">України, інші </w:t>
      </w:r>
      <w:r w:rsidR="009248F9" w:rsidRPr="000C56AF">
        <w:rPr>
          <w:rFonts w:ascii="Times New Roman" w:hAnsi="Times New Roman" w:cs="Times New Roman"/>
          <w:sz w:val="28"/>
          <w:szCs w:val="28"/>
          <w:lang w:val="uk-UA"/>
        </w:rPr>
        <w:t>нормативно-правові  акти, судова практика Конституційного суду України</w:t>
      </w:r>
      <w:r w:rsidR="009248F9">
        <w:rPr>
          <w:sz w:val="28"/>
          <w:szCs w:val="28"/>
          <w:lang w:val="uk-UA"/>
        </w:rPr>
        <w:t xml:space="preserve">.    </w:t>
      </w:r>
    </w:p>
    <w:p w:rsidR="009248F9" w:rsidRPr="00EE4C45" w:rsidRDefault="009248F9" w:rsidP="009248F9">
      <w:pPr>
        <w:pStyle w:val="a4"/>
        <w:spacing w:before="0" w:beforeAutospacing="0" w:after="0" w:afterAutospacing="0" w:line="360" w:lineRule="auto"/>
        <w:ind w:right="-1" w:firstLine="567"/>
        <w:jc w:val="both"/>
        <w:rPr>
          <w:sz w:val="28"/>
          <w:szCs w:val="28"/>
          <w:lang w:val="uk-UA"/>
        </w:rPr>
      </w:pPr>
      <w:r w:rsidRPr="00EE4C45">
        <w:rPr>
          <w:sz w:val="28"/>
          <w:szCs w:val="28"/>
          <w:lang w:val="uk-UA"/>
        </w:rPr>
        <w:t>Таким чином, недостатність теоретичних напрацювань щодо обраної проблематики, наявність правових прогалин актуалізували проведення дослідження теоретико</w:t>
      </w:r>
      <w:r>
        <w:rPr>
          <w:sz w:val="28"/>
          <w:szCs w:val="28"/>
          <w:lang w:val="uk-UA"/>
        </w:rPr>
        <w:t xml:space="preserve"> </w:t>
      </w:r>
      <w:r w:rsidR="008C0A70" w:rsidRPr="00C65386">
        <w:rPr>
          <w:sz w:val="28"/>
          <w:szCs w:val="28"/>
          <w:lang w:val="uk-UA"/>
        </w:rPr>
        <w:t xml:space="preserve">– </w:t>
      </w:r>
      <w:r w:rsidRPr="00EE4C45">
        <w:rPr>
          <w:sz w:val="28"/>
          <w:szCs w:val="28"/>
          <w:lang w:val="uk-UA"/>
        </w:rPr>
        <w:t xml:space="preserve">правових аспектів </w:t>
      </w:r>
      <w:r>
        <w:rPr>
          <w:sz w:val="28"/>
          <w:szCs w:val="28"/>
          <w:lang w:val="uk-UA"/>
        </w:rPr>
        <w:t>принципів розподілу видатків та доходів між окремими ланками бюджетної системи</w:t>
      </w:r>
      <w:r w:rsidRPr="00EE4C45">
        <w:rPr>
          <w:sz w:val="28"/>
          <w:szCs w:val="28"/>
          <w:lang w:val="uk-UA"/>
        </w:rPr>
        <w:t>.</w:t>
      </w:r>
    </w:p>
    <w:p w:rsidR="009248F9" w:rsidRPr="00EE4C45" w:rsidRDefault="009248F9" w:rsidP="009248F9">
      <w:pPr>
        <w:spacing w:after="0" w:line="360" w:lineRule="auto"/>
        <w:ind w:right="-1" w:firstLine="567"/>
        <w:jc w:val="both"/>
        <w:rPr>
          <w:rFonts w:ascii="Times New Roman" w:hAnsi="Times New Roman" w:cs="Times New Roman"/>
          <w:sz w:val="28"/>
          <w:szCs w:val="28"/>
          <w:lang w:val="uk-UA"/>
        </w:rPr>
      </w:pPr>
      <w:r w:rsidRPr="00EE4C45">
        <w:rPr>
          <w:rFonts w:ascii="Times New Roman" w:hAnsi="Times New Roman" w:cs="Times New Roman"/>
          <w:sz w:val="28"/>
          <w:szCs w:val="28"/>
          <w:lang w:val="uk-UA"/>
        </w:rPr>
        <w:t xml:space="preserve"> Отже, значною мірою актуальність дослідження зумовлена новизною теми, її значенням для розвитку науки фінансового права і законодавства у сфері міжбюджетних відносин</w:t>
      </w:r>
      <w:r>
        <w:rPr>
          <w:rFonts w:ascii="Times New Roman" w:hAnsi="Times New Roman" w:cs="Times New Roman"/>
          <w:sz w:val="28"/>
          <w:szCs w:val="28"/>
          <w:lang w:val="uk-UA"/>
        </w:rPr>
        <w:t>, а також  розвитку територіальних громад та їх об’єднань  за рахунок створення фінансових ресурсів для їх діяльності.</w:t>
      </w:r>
    </w:p>
    <w:p w:rsidR="009248F9" w:rsidRDefault="009248F9" w:rsidP="009248F9">
      <w:pPr>
        <w:tabs>
          <w:tab w:val="left" w:pos="993"/>
        </w:tabs>
        <w:spacing w:after="0" w:line="360" w:lineRule="auto"/>
        <w:ind w:right="-1" w:firstLine="567"/>
        <w:jc w:val="both"/>
        <w:rPr>
          <w:rFonts w:ascii="Times New Roman" w:hAnsi="Times New Roman" w:cs="Times New Roman"/>
          <w:bCs/>
          <w:sz w:val="28"/>
          <w:szCs w:val="28"/>
          <w:lang w:val="uk-UA"/>
        </w:rPr>
      </w:pPr>
      <w:r w:rsidRPr="00EE4C45">
        <w:rPr>
          <w:rFonts w:ascii="Times New Roman" w:hAnsi="Times New Roman" w:cs="Times New Roman"/>
          <w:b/>
          <w:bCs/>
          <w:sz w:val="28"/>
          <w:szCs w:val="28"/>
          <w:lang w:val="uk-UA"/>
        </w:rPr>
        <w:t xml:space="preserve">Мета і задачі дослідження. </w:t>
      </w:r>
      <w:r w:rsidRPr="00364EFE">
        <w:rPr>
          <w:rFonts w:ascii="Times New Roman" w:hAnsi="Times New Roman" w:cs="Times New Roman"/>
          <w:bCs/>
          <w:sz w:val="28"/>
          <w:szCs w:val="28"/>
          <w:lang w:val="uk-UA"/>
        </w:rPr>
        <w:t xml:space="preserve">Метою дослідження є  розробка </w:t>
      </w:r>
      <w:r>
        <w:rPr>
          <w:rFonts w:ascii="Times New Roman" w:hAnsi="Times New Roman" w:cs="Times New Roman"/>
          <w:bCs/>
          <w:sz w:val="28"/>
          <w:szCs w:val="28"/>
          <w:lang w:val="uk-UA"/>
        </w:rPr>
        <w:t xml:space="preserve"> </w:t>
      </w:r>
      <w:r w:rsidRPr="00364EFE">
        <w:rPr>
          <w:rFonts w:ascii="Times New Roman" w:hAnsi="Times New Roman" w:cs="Times New Roman"/>
          <w:bCs/>
          <w:sz w:val="28"/>
          <w:szCs w:val="28"/>
          <w:lang w:val="uk-UA"/>
        </w:rPr>
        <w:t xml:space="preserve">питань  </w:t>
      </w:r>
      <w:r>
        <w:rPr>
          <w:rFonts w:ascii="Times New Roman" w:hAnsi="Times New Roman" w:cs="Times New Roman"/>
          <w:bCs/>
          <w:sz w:val="28"/>
          <w:szCs w:val="28"/>
          <w:lang w:val="uk-UA"/>
        </w:rPr>
        <w:t>щодо теоретико-правових аспектів  принципів розподілу коштів між окремими рівнями бюджетної системи</w:t>
      </w:r>
      <w:r w:rsidRPr="00364EFE">
        <w:rPr>
          <w:rFonts w:ascii="Times New Roman" w:hAnsi="Times New Roman" w:cs="Times New Roman"/>
          <w:bCs/>
          <w:sz w:val="28"/>
          <w:szCs w:val="28"/>
          <w:lang w:val="uk-UA"/>
        </w:rPr>
        <w:t xml:space="preserve"> </w:t>
      </w:r>
      <w:r>
        <w:rPr>
          <w:rFonts w:ascii="Times New Roman" w:hAnsi="Times New Roman" w:cs="Times New Roman"/>
          <w:bCs/>
          <w:sz w:val="28"/>
          <w:szCs w:val="28"/>
          <w:lang w:val="uk-UA"/>
        </w:rPr>
        <w:t xml:space="preserve"> з урахуванням сучасних уявлень про  систему  принципів  розподілу коштів, формулювання</w:t>
      </w:r>
      <w:r w:rsidRPr="00364EFE">
        <w:rPr>
          <w:rFonts w:ascii="Times New Roman" w:hAnsi="Times New Roman" w:cs="Times New Roman"/>
          <w:bCs/>
          <w:sz w:val="28"/>
          <w:szCs w:val="28"/>
          <w:lang w:val="uk-UA"/>
        </w:rPr>
        <w:t xml:space="preserve"> </w:t>
      </w:r>
      <w:r>
        <w:rPr>
          <w:rFonts w:ascii="Times New Roman" w:hAnsi="Times New Roman" w:cs="Times New Roman"/>
          <w:bCs/>
          <w:sz w:val="28"/>
          <w:szCs w:val="28"/>
          <w:lang w:val="uk-UA"/>
        </w:rPr>
        <w:t xml:space="preserve">теоретичних положень, спрямованих на ефективне використання коштів, обґрунтування </w:t>
      </w:r>
      <w:r w:rsidR="00C0421D" w:rsidRPr="00C0421D">
        <w:rPr>
          <w:rFonts w:ascii="Times New Roman" w:hAnsi="Times New Roman" w:cs="Times New Roman"/>
          <w:sz w:val="28"/>
          <w:szCs w:val="28"/>
          <w:lang w:val="uk-UA"/>
        </w:rPr>
        <w:t>напрямків розвитку законодавства</w:t>
      </w:r>
      <w:r>
        <w:rPr>
          <w:rFonts w:ascii="Times New Roman" w:hAnsi="Times New Roman" w:cs="Times New Roman"/>
          <w:bCs/>
          <w:sz w:val="28"/>
          <w:szCs w:val="28"/>
          <w:lang w:val="uk-UA"/>
        </w:rPr>
        <w:t xml:space="preserve"> у цій сфері.</w:t>
      </w:r>
    </w:p>
    <w:p w:rsidR="009248F9" w:rsidRPr="00DE656A" w:rsidRDefault="009248F9" w:rsidP="009248F9">
      <w:pPr>
        <w:tabs>
          <w:tab w:val="left" w:pos="993"/>
        </w:tabs>
        <w:spacing w:after="0" w:line="360" w:lineRule="auto"/>
        <w:ind w:right="-1" w:firstLine="567"/>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Для досягнення цієї мети в роботі було поставлено та вирішено наступні </w:t>
      </w:r>
      <w:r w:rsidR="00E849E2">
        <w:rPr>
          <w:rFonts w:ascii="Times New Roman" w:hAnsi="Times New Roman" w:cs="Times New Roman"/>
          <w:bCs/>
          <w:sz w:val="28"/>
          <w:szCs w:val="28"/>
          <w:lang w:val="uk-UA"/>
        </w:rPr>
        <w:t>за</w:t>
      </w:r>
      <w:r w:rsidRPr="00DE656A">
        <w:rPr>
          <w:rFonts w:ascii="Times New Roman" w:hAnsi="Times New Roman" w:cs="Times New Roman"/>
          <w:bCs/>
          <w:sz w:val="28"/>
          <w:szCs w:val="28"/>
          <w:lang w:val="uk-UA"/>
        </w:rPr>
        <w:t>да</w:t>
      </w:r>
      <w:r w:rsidR="00E849E2">
        <w:rPr>
          <w:rFonts w:ascii="Times New Roman" w:hAnsi="Times New Roman" w:cs="Times New Roman"/>
          <w:bCs/>
          <w:sz w:val="28"/>
          <w:szCs w:val="28"/>
          <w:lang w:val="uk-UA"/>
        </w:rPr>
        <w:t>чі</w:t>
      </w:r>
      <w:r w:rsidRPr="00DE656A">
        <w:rPr>
          <w:rFonts w:ascii="Times New Roman" w:hAnsi="Times New Roman" w:cs="Times New Roman"/>
          <w:bCs/>
          <w:sz w:val="28"/>
          <w:szCs w:val="28"/>
          <w:lang w:val="uk-UA"/>
        </w:rPr>
        <w:t>:</w:t>
      </w:r>
    </w:p>
    <w:p w:rsidR="00C0421D" w:rsidRPr="00DE656A" w:rsidRDefault="00C65386" w:rsidP="00C0421D">
      <w:pPr>
        <w:tabs>
          <w:tab w:val="left" w:pos="284"/>
        </w:tabs>
        <w:spacing w:after="0" w:line="360" w:lineRule="auto"/>
        <w:ind w:right="-1"/>
        <w:jc w:val="both"/>
        <w:rPr>
          <w:rFonts w:ascii="Times New Roman" w:hAnsi="Times New Roman" w:cs="Times New Roman"/>
          <w:bCs/>
          <w:sz w:val="28"/>
          <w:szCs w:val="28"/>
          <w:lang w:val="uk-UA"/>
        </w:rPr>
      </w:pPr>
      <w:r w:rsidRPr="00E849E2">
        <w:rPr>
          <w:sz w:val="28"/>
          <w:szCs w:val="28"/>
          <w:lang w:val="uk-UA"/>
        </w:rPr>
        <w:t xml:space="preserve">– </w:t>
      </w:r>
      <w:r w:rsidR="00C0421D" w:rsidRPr="00DE656A">
        <w:rPr>
          <w:rFonts w:ascii="Times New Roman" w:hAnsi="Times New Roman" w:cs="Times New Roman"/>
          <w:bCs/>
          <w:sz w:val="28"/>
          <w:szCs w:val="28"/>
          <w:lang w:val="uk-UA"/>
        </w:rPr>
        <w:t xml:space="preserve"> д</w:t>
      </w:r>
      <w:r w:rsidR="009248F9" w:rsidRPr="00DE656A">
        <w:rPr>
          <w:rFonts w:ascii="Times New Roman" w:hAnsi="Times New Roman" w:cs="Times New Roman"/>
          <w:bCs/>
          <w:sz w:val="28"/>
          <w:szCs w:val="28"/>
          <w:lang w:val="uk-UA"/>
        </w:rPr>
        <w:t xml:space="preserve">ослідити поняття </w:t>
      </w:r>
      <w:r w:rsidR="00C0421D" w:rsidRPr="00DE656A">
        <w:rPr>
          <w:rFonts w:ascii="Times New Roman" w:hAnsi="Times New Roman" w:cs="Times New Roman"/>
          <w:bCs/>
          <w:sz w:val="28"/>
          <w:szCs w:val="28"/>
          <w:lang w:val="uk-UA"/>
        </w:rPr>
        <w:t xml:space="preserve">«міжбюджетні відносини» та «принципи  </w:t>
      </w:r>
      <w:r w:rsidR="00E849E2">
        <w:rPr>
          <w:rFonts w:ascii="Times New Roman" w:hAnsi="Times New Roman" w:cs="Times New Roman"/>
          <w:bCs/>
          <w:sz w:val="28"/>
          <w:szCs w:val="28"/>
          <w:lang w:val="uk-UA"/>
        </w:rPr>
        <w:t xml:space="preserve"> організації </w:t>
      </w:r>
      <w:r w:rsidR="00C0421D" w:rsidRPr="00DE656A">
        <w:rPr>
          <w:rFonts w:ascii="Times New Roman" w:hAnsi="Times New Roman" w:cs="Times New Roman"/>
          <w:bCs/>
          <w:sz w:val="28"/>
          <w:szCs w:val="28"/>
          <w:lang w:val="uk-UA"/>
        </w:rPr>
        <w:t>міжбюджетних відносин»;</w:t>
      </w:r>
    </w:p>
    <w:p w:rsidR="00C0421D" w:rsidRPr="00DE656A" w:rsidRDefault="00C65386" w:rsidP="00C0421D">
      <w:pPr>
        <w:tabs>
          <w:tab w:val="left" w:pos="284"/>
        </w:tabs>
        <w:spacing w:after="0" w:line="360" w:lineRule="auto"/>
        <w:ind w:right="-1"/>
        <w:jc w:val="both"/>
        <w:rPr>
          <w:rFonts w:ascii="Times New Roman" w:hAnsi="Times New Roman" w:cs="Times New Roman"/>
          <w:bCs/>
          <w:sz w:val="28"/>
          <w:szCs w:val="28"/>
          <w:lang w:val="uk-UA"/>
        </w:rPr>
      </w:pPr>
      <w:r w:rsidRPr="00341D18">
        <w:rPr>
          <w:sz w:val="28"/>
          <w:szCs w:val="28"/>
        </w:rPr>
        <w:t xml:space="preserve">– </w:t>
      </w:r>
      <w:r w:rsidR="00C0421D" w:rsidRPr="00DE656A">
        <w:rPr>
          <w:rFonts w:ascii="Times New Roman" w:hAnsi="Times New Roman" w:cs="Times New Roman"/>
          <w:bCs/>
          <w:sz w:val="28"/>
          <w:szCs w:val="28"/>
          <w:lang w:val="uk-UA"/>
        </w:rPr>
        <w:t xml:space="preserve">  </w:t>
      </w:r>
      <w:r w:rsidR="009248F9" w:rsidRPr="00DE656A">
        <w:rPr>
          <w:rFonts w:ascii="Times New Roman" w:hAnsi="Times New Roman"/>
          <w:sz w:val="28"/>
          <w:szCs w:val="28"/>
          <w:lang w:val="uk-UA"/>
        </w:rPr>
        <w:t>охарактеризувати</w:t>
      </w:r>
      <w:r w:rsidR="009248F9" w:rsidRPr="00DE656A">
        <w:rPr>
          <w:lang w:val="uk-UA"/>
        </w:rPr>
        <w:t xml:space="preserve"> </w:t>
      </w:r>
      <w:r w:rsidR="009248F9" w:rsidRPr="00DE656A">
        <w:rPr>
          <w:sz w:val="28"/>
          <w:szCs w:val="28"/>
          <w:lang w:val="uk-UA"/>
        </w:rPr>
        <w:t>о</w:t>
      </w:r>
      <w:r w:rsidR="009248F9" w:rsidRPr="00DE656A">
        <w:rPr>
          <w:rFonts w:ascii="Times New Roman" w:hAnsi="Times New Roman"/>
          <w:sz w:val="28"/>
          <w:szCs w:val="28"/>
          <w:lang w:val="uk-UA"/>
        </w:rPr>
        <w:t>сновні тенденції розвитку</w:t>
      </w:r>
      <w:r w:rsidR="00C0421D" w:rsidRPr="00DE656A">
        <w:rPr>
          <w:rFonts w:ascii="Times New Roman" w:hAnsi="Times New Roman" w:cs="Times New Roman"/>
          <w:bCs/>
          <w:sz w:val="28"/>
          <w:szCs w:val="28"/>
          <w:lang w:val="uk-UA"/>
        </w:rPr>
        <w:t xml:space="preserve"> міжбюджетних відносин;</w:t>
      </w:r>
    </w:p>
    <w:p w:rsidR="009248F9" w:rsidRPr="00DE656A" w:rsidRDefault="00C65386" w:rsidP="00C0421D">
      <w:pPr>
        <w:tabs>
          <w:tab w:val="left" w:pos="284"/>
        </w:tabs>
        <w:spacing w:after="0" w:line="360" w:lineRule="auto"/>
        <w:ind w:right="-1"/>
        <w:jc w:val="both"/>
        <w:rPr>
          <w:rFonts w:ascii="Times New Roman" w:hAnsi="Times New Roman" w:cs="Times New Roman"/>
          <w:bCs/>
          <w:sz w:val="28"/>
          <w:szCs w:val="28"/>
          <w:lang w:val="uk-UA"/>
        </w:rPr>
      </w:pPr>
      <w:proofErr w:type="gramStart"/>
      <w:r w:rsidRPr="00321FBC">
        <w:rPr>
          <w:sz w:val="28"/>
          <w:szCs w:val="28"/>
        </w:rPr>
        <w:t xml:space="preserve">– </w:t>
      </w:r>
      <w:r w:rsidR="00C0421D" w:rsidRPr="00321FBC">
        <w:rPr>
          <w:rFonts w:ascii="Times New Roman" w:hAnsi="Times New Roman" w:cs="Times New Roman"/>
          <w:bCs/>
          <w:sz w:val="28"/>
          <w:szCs w:val="28"/>
          <w:lang w:val="uk-UA"/>
        </w:rPr>
        <w:t xml:space="preserve"> </w:t>
      </w:r>
      <w:r w:rsidR="009248F9" w:rsidRPr="00321FBC">
        <w:rPr>
          <w:rFonts w:ascii="Times New Roman" w:hAnsi="Times New Roman" w:cs="Times New Roman"/>
          <w:bCs/>
          <w:sz w:val="28"/>
          <w:szCs w:val="28"/>
          <w:lang w:val="uk-UA"/>
        </w:rPr>
        <w:t>обґрунтувати</w:t>
      </w:r>
      <w:proofErr w:type="gramEnd"/>
      <w:r w:rsidR="009248F9" w:rsidRPr="00321FBC">
        <w:rPr>
          <w:rFonts w:ascii="Times New Roman" w:hAnsi="Times New Roman" w:cs="Times New Roman"/>
          <w:bCs/>
          <w:sz w:val="28"/>
          <w:szCs w:val="28"/>
          <w:lang w:val="uk-UA"/>
        </w:rPr>
        <w:t xml:space="preserve"> місце та значення </w:t>
      </w:r>
      <w:r w:rsidR="00321FBC" w:rsidRPr="00321FBC">
        <w:rPr>
          <w:rFonts w:ascii="Times New Roman" w:hAnsi="Times New Roman" w:cs="Times New Roman"/>
          <w:bCs/>
          <w:sz w:val="28"/>
          <w:szCs w:val="28"/>
          <w:lang w:val="uk-UA"/>
        </w:rPr>
        <w:t xml:space="preserve">принципів розподілу видатків  та доходів </w:t>
      </w:r>
      <w:r w:rsidR="009248F9" w:rsidRPr="00321FBC">
        <w:rPr>
          <w:rFonts w:ascii="Times New Roman" w:hAnsi="Times New Roman" w:cs="Times New Roman"/>
          <w:bCs/>
          <w:sz w:val="28"/>
          <w:szCs w:val="28"/>
          <w:lang w:val="uk-UA"/>
        </w:rPr>
        <w:t xml:space="preserve"> в </w:t>
      </w:r>
      <w:r w:rsidR="00321FBC" w:rsidRPr="00321FBC">
        <w:rPr>
          <w:rFonts w:ascii="Times New Roman" w:hAnsi="Times New Roman" w:cs="Times New Roman"/>
          <w:bCs/>
          <w:sz w:val="28"/>
          <w:szCs w:val="28"/>
          <w:lang w:val="uk-UA"/>
        </w:rPr>
        <w:t xml:space="preserve">системі  </w:t>
      </w:r>
      <w:r w:rsidR="00E849E2">
        <w:rPr>
          <w:rFonts w:ascii="Times New Roman" w:hAnsi="Times New Roman" w:cs="Times New Roman"/>
          <w:bCs/>
          <w:sz w:val="28"/>
          <w:szCs w:val="28"/>
          <w:lang w:val="uk-UA"/>
        </w:rPr>
        <w:t xml:space="preserve">принципів   </w:t>
      </w:r>
      <w:r w:rsidR="00321FBC" w:rsidRPr="00321FBC">
        <w:rPr>
          <w:rFonts w:ascii="Times New Roman" w:hAnsi="Times New Roman" w:cs="Times New Roman"/>
          <w:bCs/>
          <w:sz w:val="28"/>
          <w:szCs w:val="28"/>
          <w:lang w:val="uk-UA"/>
        </w:rPr>
        <w:t>розподілу коштів</w:t>
      </w:r>
      <w:r w:rsidR="009248F9" w:rsidRPr="00321FBC">
        <w:rPr>
          <w:rFonts w:ascii="Times New Roman" w:hAnsi="Times New Roman" w:cs="Times New Roman"/>
          <w:bCs/>
          <w:sz w:val="28"/>
          <w:szCs w:val="28"/>
          <w:lang w:val="uk-UA"/>
        </w:rPr>
        <w:t>;</w:t>
      </w:r>
    </w:p>
    <w:p w:rsidR="009248F9" w:rsidRPr="00DE656A" w:rsidRDefault="00C65386" w:rsidP="00C0421D">
      <w:pPr>
        <w:tabs>
          <w:tab w:val="left" w:pos="284"/>
        </w:tabs>
        <w:spacing w:after="0" w:line="360" w:lineRule="auto"/>
        <w:ind w:right="-1"/>
        <w:jc w:val="both"/>
        <w:rPr>
          <w:rFonts w:ascii="Times New Roman" w:hAnsi="Times New Roman" w:cs="Times New Roman"/>
          <w:bCs/>
          <w:sz w:val="28"/>
          <w:szCs w:val="28"/>
          <w:lang w:val="uk-UA"/>
        </w:rPr>
      </w:pPr>
      <w:proofErr w:type="gramStart"/>
      <w:r w:rsidRPr="00341D18">
        <w:rPr>
          <w:sz w:val="28"/>
          <w:szCs w:val="28"/>
        </w:rPr>
        <w:t xml:space="preserve">– </w:t>
      </w:r>
      <w:r w:rsidR="00C0421D" w:rsidRPr="00DE656A">
        <w:rPr>
          <w:rFonts w:ascii="Times New Roman" w:hAnsi="Times New Roman" w:cs="Times New Roman"/>
          <w:bCs/>
          <w:sz w:val="28"/>
          <w:szCs w:val="28"/>
          <w:lang w:val="uk-UA"/>
        </w:rPr>
        <w:t xml:space="preserve"> </w:t>
      </w:r>
      <w:r w:rsidR="009248F9" w:rsidRPr="00DE656A">
        <w:rPr>
          <w:rFonts w:ascii="Times New Roman" w:hAnsi="Times New Roman" w:cs="Times New Roman"/>
          <w:bCs/>
          <w:sz w:val="28"/>
          <w:szCs w:val="28"/>
          <w:lang w:val="uk-UA"/>
        </w:rPr>
        <w:t>визначити</w:t>
      </w:r>
      <w:proofErr w:type="gramEnd"/>
      <w:r w:rsidR="009248F9" w:rsidRPr="00DE656A">
        <w:rPr>
          <w:rFonts w:ascii="Times New Roman" w:hAnsi="Times New Roman" w:cs="Times New Roman"/>
          <w:bCs/>
          <w:sz w:val="28"/>
          <w:szCs w:val="28"/>
          <w:lang w:val="uk-UA"/>
        </w:rPr>
        <w:t xml:space="preserve">  </w:t>
      </w:r>
      <w:r w:rsidR="00C0421D" w:rsidRPr="00DE656A">
        <w:rPr>
          <w:rFonts w:ascii="Times New Roman" w:hAnsi="Times New Roman" w:cs="Times New Roman"/>
          <w:bCs/>
          <w:sz w:val="28"/>
          <w:szCs w:val="28"/>
          <w:lang w:val="uk-UA"/>
        </w:rPr>
        <w:t xml:space="preserve">систему </w:t>
      </w:r>
      <w:r w:rsidR="009248F9" w:rsidRPr="00DE656A">
        <w:rPr>
          <w:rFonts w:ascii="Times New Roman" w:hAnsi="Times New Roman" w:cs="Times New Roman"/>
          <w:bCs/>
          <w:sz w:val="28"/>
          <w:szCs w:val="28"/>
          <w:lang w:val="uk-UA"/>
        </w:rPr>
        <w:t>принцип</w:t>
      </w:r>
      <w:r w:rsidR="00C0421D" w:rsidRPr="00DE656A">
        <w:rPr>
          <w:rFonts w:ascii="Times New Roman" w:hAnsi="Times New Roman" w:cs="Times New Roman"/>
          <w:bCs/>
          <w:sz w:val="28"/>
          <w:szCs w:val="28"/>
          <w:lang w:val="uk-UA"/>
        </w:rPr>
        <w:t xml:space="preserve">ів організації та функціонування </w:t>
      </w:r>
      <w:r w:rsidR="009248F9" w:rsidRPr="00DE656A">
        <w:rPr>
          <w:rFonts w:ascii="Times New Roman" w:hAnsi="Times New Roman" w:cs="Times New Roman"/>
          <w:bCs/>
          <w:sz w:val="28"/>
          <w:szCs w:val="28"/>
          <w:lang w:val="uk-UA"/>
        </w:rPr>
        <w:t>міжбюджетних відносин;</w:t>
      </w:r>
    </w:p>
    <w:p w:rsidR="009248F9" w:rsidRPr="00DE656A" w:rsidRDefault="00C65386" w:rsidP="00C0421D">
      <w:pPr>
        <w:tabs>
          <w:tab w:val="left" w:pos="284"/>
        </w:tabs>
        <w:spacing w:after="0" w:line="360" w:lineRule="auto"/>
        <w:ind w:right="-1"/>
        <w:jc w:val="both"/>
        <w:rPr>
          <w:rFonts w:ascii="Times New Roman" w:hAnsi="Times New Roman" w:cs="Times New Roman"/>
          <w:bCs/>
          <w:sz w:val="28"/>
          <w:szCs w:val="28"/>
          <w:lang w:val="uk-UA"/>
        </w:rPr>
      </w:pPr>
      <w:proofErr w:type="gramStart"/>
      <w:r w:rsidRPr="00341D18">
        <w:rPr>
          <w:sz w:val="28"/>
          <w:szCs w:val="28"/>
        </w:rPr>
        <w:t xml:space="preserve">– </w:t>
      </w:r>
      <w:r w:rsidR="00C0421D" w:rsidRPr="00DE656A">
        <w:rPr>
          <w:rFonts w:ascii="Times New Roman" w:hAnsi="Times New Roman" w:cs="Times New Roman"/>
          <w:bCs/>
          <w:sz w:val="28"/>
          <w:szCs w:val="28"/>
          <w:lang w:val="uk-UA"/>
        </w:rPr>
        <w:t xml:space="preserve"> </w:t>
      </w:r>
      <w:r w:rsidR="009248F9" w:rsidRPr="00DE656A">
        <w:rPr>
          <w:rFonts w:ascii="Times New Roman" w:hAnsi="Times New Roman" w:cs="Times New Roman"/>
          <w:bCs/>
          <w:sz w:val="28"/>
          <w:szCs w:val="28"/>
          <w:lang w:val="uk-UA"/>
        </w:rPr>
        <w:t>охарактеризувати</w:t>
      </w:r>
      <w:proofErr w:type="gramEnd"/>
      <w:r w:rsidR="009248F9" w:rsidRPr="00DE656A">
        <w:rPr>
          <w:rFonts w:ascii="Times New Roman" w:hAnsi="Times New Roman" w:cs="Times New Roman"/>
          <w:bCs/>
          <w:sz w:val="28"/>
          <w:szCs w:val="28"/>
          <w:lang w:val="uk-UA"/>
        </w:rPr>
        <w:t xml:space="preserve">  окремі види принципів розподілу видатків між різними рівнями бюджетної системи;</w:t>
      </w:r>
    </w:p>
    <w:p w:rsidR="009248F9" w:rsidRPr="00DE656A" w:rsidRDefault="00C65386" w:rsidP="00C0421D">
      <w:pPr>
        <w:tabs>
          <w:tab w:val="left" w:pos="284"/>
        </w:tabs>
        <w:spacing w:after="0" w:line="360" w:lineRule="auto"/>
        <w:ind w:right="-1"/>
        <w:jc w:val="both"/>
        <w:rPr>
          <w:rFonts w:ascii="Times New Roman" w:hAnsi="Times New Roman" w:cs="Times New Roman"/>
          <w:bCs/>
          <w:sz w:val="28"/>
          <w:szCs w:val="28"/>
          <w:lang w:val="uk-UA"/>
        </w:rPr>
      </w:pPr>
      <w:proofErr w:type="gramStart"/>
      <w:r w:rsidRPr="00341D18">
        <w:rPr>
          <w:sz w:val="28"/>
          <w:szCs w:val="28"/>
        </w:rPr>
        <w:t xml:space="preserve">– </w:t>
      </w:r>
      <w:r w:rsidR="00C0421D" w:rsidRPr="00DE656A">
        <w:rPr>
          <w:rFonts w:ascii="Times New Roman" w:hAnsi="Times New Roman" w:cs="Times New Roman"/>
          <w:bCs/>
          <w:sz w:val="28"/>
          <w:szCs w:val="28"/>
          <w:lang w:val="uk-UA"/>
        </w:rPr>
        <w:t xml:space="preserve"> </w:t>
      </w:r>
      <w:r w:rsidR="009248F9" w:rsidRPr="00DE656A">
        <w:rPr>
          <w:rFonts w:ascii="Times New Roman" w:hAnsi="Times New Roman" w:cs="Times New Roman"/>
          <w:bCs/>
          <w:sz w:val="28"/>
          <w:szCs w:val="28"/>
          <w:lang w:val="uk-UA"/>
        </w:rPr>
        <w:t>роз</w:t>
      </w:r>
      <w:r w:rsidR="00321FBC">
        <w:rPr>
          <w:rFonts w:ascii="Times New Roman" w:hAnsi="Times New Roman" w:cs="Times New Roman"/>
          <w:bCs/>
          <w:sz w:val="28"/>
          <w:szCs w:val="28"/>
          <w:lang w:val="uk-UA"/>
        </w:rPr>
        <w:t>к</w:t>
      </w:r>
      <w:r w:rsidR="009248F9" w:rsidRPr="00DE656A">
        <w:rPr>
          <w:rFonts w:ascii="Times New Roman" w:hAnsi="Times New Roman" w:cs="Times New Roman"/>
          <w:bCs/>
          <w:sz w:val="28"/>
          <w:szCs w:val="28"/>
          <w:lang w:val="uk-UA"/>
        </w:rPr>
        <w:t>рити</w:t>
      </w:r>
      <w:proofErr w:type="gramEnd"/>
      <w:r w:rsidR="009248F9" w:rsidRPr="00DE656A">
        <w:rPr>
          <w:rFonts w:ascii="Times New Roman" w:hAnsi="Times New Roman" w:cs="Times New Roman"/>
          <w:bCs/>
          <w:sz w:val="28"/>
          <w:szCs w:val="28"/>
          <w:lang w:val="uk-UA"/>
        </w:rPr>
        <w:t xml:space="preserve"> правову природу окремих принципів розподілу доходів між певними ланками  бюджетної системи;</w:t>
      </w:r>
    </w:p>
    <w:p w:rsidR="009248F9" w:rsidRDefault="00C65386" w:rsidP="00C0421D">
      <w:pPr>
        <w:tabs>
          <w:tab w:val="left" w:pos="284"/>
        </w:tabs>
        <w:spacing w:after="0" w:line="360" w:lineRule="auto"/>
        <w:ind w:right="-1"/>
        <w:jc w:val="both"/>
        <w:rPr>
          <w:rFonts w:ascii="Times New Roman" w:hAnsi="Times New Roman" w:cs="Times New Roman"/>
          <w:bCs/>
          <w:sz w:val="28"/>
          <w:szCs w:val="28"/>
          <w:lang w:val="uk-UA"/>
        </w:rPr>
      </w:pPr>
      <w:r w:rsidRPr="00341D18">
        <w:rPr>
          <w:sz w:val="28"/>
          <w:szCs w:val="28"/>
        </w:rPr>
        <w:t xml:space="preserve">– </w:t>
      </w:r>
      <w:r w:rsidR="009248F9" w:rsidRPr="00DE656A">
        <w:rPr>
          <w:rFonts w:ascii="Times New Roman" w:hAnsi="Times New Roman" w:cs="Times New Roman"/>
          <w:bCs/>
          <w:sz w:val="28"/>
          <w:szCs w:val="28"/>
          <w:lang w:val="uk-UA"/>
        </w:rPr>
        <w:t xml:space="preserve">окреслити проблеми правового </w:t>
      </w:r>
      <w:proofErr w:type="gramStart"/>
      <w:r w:rsidR="009248F9" w:rsidRPr="00DE656A">
        <w:rPr>
          <w:rFonts w:ascii="Times New Roman" w:hAnsi="Times New Roman" w:cs="Times New Roman"/>
          <w:bCs/>
          <w:sz w:val="28"/>
          <w:szCs w:val="28"/>
          <w:lang w:val="uk-UA"/>
        </w:rPr>
        <w:t>розуміння  принципів</w:t>
      </w:r>
      <w:proofErr w:type="gramEnd"/>
      <w:r w:rsidR="009248F9" w:rsidRPr="00DE656A">
        <w:rPr>
          <w:rFonts w:ascii="Times New Roman" w:hAnsi="Times New Roman" w:cs="Times New Roman"/>
          <w:bCs/>
          <w:sz w:val="28"/>
          <w:szCs w:val="28"/>
          <w:lang w:val="uk-UA"/>
        </w:rPr>
        <w:t xml:space="preserve"> розподілу коштів між бюджетами</w:t>
      </w:r>
      <w:r w:rsidR="00C0421D">
        <w:rPr>
          <w:rFonts w:ascii="Times New Roman" w:hAnsi="Times New Roman" w:cs="Times New Roman"/>
          <w:bCs/>
          <w:sz w:val="28"/>
          <w:szCs w:val="28"/>
          <w:lang w:val="uk-UA"/>
        </w:rPr>
        <w:t xml:space="preserve">  та  т.п.</w:t>
      </w:r>
    </w:p>
    <w:p w:rsidR="009D29C8" w:rsidRDefault="009248F9" w:rsidP="009D29C8">
      <w:pPr>
        <w:shd w:val="clear" w:color="auto" w:fill="FFFFFF"/>
        <w:spacing w:after="0" w:line="360" w:lineRule="auto"/>
        <w:ind w:right="-1" w:firstLine="567"/>
        <w:jc w:val="both"/>
        <w:rPr>
          <w:rFonts w:ascii="Times New Roman" w:hAnsi="Times New Roman" w:cs="Times New Roman"/>
          <w:sz w:val="28"/>
          <w:szCs w:val="28"/>
          <w:lang w:val="uk-UA"/>
        </w:rPr>
      </w:pPr>
      <w:r w:rsidRPr="00592A75">
        <w:rPr>
          <w:rFonts w:ascii="Times New Roman" w:hAnsi="Times New Roman" w:cs="Times New Roman"/>
          <w:b/>
          <w:i/>
          <w:sz w:val="28"/>
          <w:szCs w:val="28"/>
          <w:lang w:val="uk-UA"/>
        </w:rPr>
        <w:t>Об’єктом дослідження</w:t>
      </w:r>
      <w:r w:rsidRPr="00592A75">
        <w:rPr>
          <w:rFonts w:ascii="Times New Roman" w:hAnsi="Times New Roman" w:cs="Times New Roman"/>
          <w:sz w:val="28"/>
          <w:szCs w:val="28"/>
          <w:lang w:val="uk-UA"/>
        </w:rPr>
        <w:t xml:space="preserve"> є </w:t>
      </w:r>
      <w:r w:rsidRPr="00592A75">
        <w:rPr>
          <w:rFonts w:ascii="Times New Roman" w:hAnsi="Times New Roman" w:cs="Times New Roman"/>
          <w:noProof/>
          <w:sz w:val="28"/>
          <w:szCs w:val="28"/>
          <w:lang w:val="uk-UA"/>
        </w:rPr>
        <w:t>публічно-правові відносини</w:t>
      </w:r>
      <w:r w:rsidRPr="00592A75">
        <w:rPr>
          <w:rFonts w:ascii="Times New Roman" w:hAnsi="Times New Roman" w:cs="Times New Roman"/>
          <w:sz w:val="28"/>
          <w:szCs w:val="28"/>
          <w:lang w:val="uk-UA"/>
        </w:rPr>
        <w:t xml:space="preserve"> у сфері </w:t>
      </w:r>
      <w:r>
        <w:rPr>
          <w:rFonts w:ascii="Times New Roman" w:hAnsi="Times New Roman" w:cs="Times New Roman"/>
          <w:sz w:val="28"/>
          <w:szCs w:val="28"/>
          <w:lang w:val="uk-UA"/>
        </w:rPr>
        <w:t xml:space="preserve">міжбюджетних відносин та розподілу коштів між окремими ланками бюджетної системи </w:t>
      </w:r>
      <w:r w:rsidRPr="00592A75">
        <w:rPr>
          <w:rFonts w:ascii="Times New Roman" w:hAnsi="Times New Roman" w:cs="Times New Roman"/>
          <w:sz w:val="28"/>
          <w:szCs w:val="28"/>
          <w:lang w:val="uk-UA"/>
        </w:rPr>
        <w:t>.</w:t>
      </w:r>
    </w:p>
    <w:p w:rsidR="009248F9" w:rsidRPr="009D29C8" w:rsidRDefault="009248F9" w:rsidP="009D29C8">
      <w:pPr>
        <w:shd w:val="clear" w:color="auto" w:fill="FFFFFF"/>
        <w:spacing w:after="0" w:line="360" w:lineRule="auto"/>
        <w:ind w:right="-1" w:firstLine="567"/>
        <w:jc w:val="both"/>
        <w:rPr>
          <w:rFonts w:ascii="Times New Roman" w:hAnsi="Times New Roman" w:cs="Times New Roman"/>
          <w:sz w:val="28"/>
          <w:szCs w:val="28"/>
          <w:highlight w:val="yellow"/>
          <w:lang w:val="uk-UA"/>
        </w:rPr>
      </w:pPr>
      <w:r w:rsidRPr="009D29C8">
        <w:rPr>
          <w:rFonts w:ascii="Times New Roman" w:hAnsi="Times New Roman" w:cs="Times New Roman"/>
          <w:b/>
          <w:i/>
          <w:sz w:val="28"/>
          <w:szCs w:val="28"/>
          <w:lang w:val="uk-UA"/>
        </w:rPr>
        <w:t>Предмет дослідження</w:t>
      </w:r>
      <w:r w:rsidRPr="009D29C8">
        <w:rPr>
          <w:rFonts w:ascii="Times New Roman" w:hAnsi="Times New Roman" w:cs="Times New Roman"/>
          <w:sz w:val="28"/>
          <w:szCs w:val="28"/>
          <w:lang w:val="uk-UA"/>
        </w:rPr>
        <w:t xml:space="preserve"> є актуальні питання  пов’язані із розумінням та визначенням сутності, системи   принципів розподілу видатків та доходів між бюджетами в умовах  економічної та правової трансформацій. </w:t>
      </w:r>
    </w:p>
    <w:p w:rsidR="009248F9" w:rsidRPr="00592A75" w:rsidRDefault="009248F9" w:rsidP="009248F9">
      <w:pPr>
        <w:tabs>
          <w:tab w:val="left" w:pos="993"/>
        </w:tabs>
        <w:spacing w:after="0" w:line="360" w:lineRule="auto"/>
        <w:ind w:right="-1" w:firstLine="567"/>
        <w:jc w:val="both"/>
        <w:rPr>
          <w:rFonts w:ascii="Times New Roman" w:hAnsi="Times New Roman" w:cs="Times New Roman"/>
          <w:sz w:val="28"/>
          <w:szCs w:val="28"/>
          <w:lang w:val="uk-UA"/>
        </w:rPr>
      </w:pPr>
      <w:r w:rsidRPr="009D29C8">
        <w:rPr>
          <w:rFonts w:ascii="Times New Roman" w:hAnsi="Times New Roman" w:cs="Times New Roman"/>
          <w:b/>
          <w:i/>
          <w:sz w:val="28"/>
          <w:szCs w:val="28"/>
          <w:lang w:val="uk-UA"/>
        </w:rPr>
        <w:t>Методи дослідження.</w:t>
      </w:r>
      <w:r w:rsidRPr="009D29C8">
        <w:rPr>
          <w:rFonts w:ascii="Times New Roman" w:hAnsi="Times New Roman" w:cs="Times New Roman"/>
          <w:sz w:val="28"/>
          <w:szCs w:val="28"/>
          <w:lang w:val="uk-UA"/>
        </w:rPr>
        <w:t xml:space="preserve"> Методологічну основу </w:t>
      </w:r>
      <w:r w:rsidRPr="00592A75">
        <w:rPr>
          <w:rFonts w:ascii="Times New Roman" w:hAnsi="Times New Roman" w:cs="Times New Roman"/>
          <w:sz w:val="28"/>
          <w:szCs w:val="28"/>
          <w:lang w:val="uk-UA"/>
        </w:rPr>
        <w:t>магістерського дослідження склали методи і прийоми наукового пізнання – як загальнонаукові, так і спеціально-юридичні.</w:t>
      </w:r>
    </w:p>
    <w:p w:rsidR="009248F9" w:rsidRPr="00EE4C45" w:rsidRDefault="009248F9" w:rsidP="009248F9">
      <w:pPr>
        <w:autoSpaceDE w:val="0"/>
        <w:autoSpaceDN w:val="0"/>
        <w:adjustRightInd w:val="0"/>
        <w:spacing w:after="0" w:line="360" w:lineRule="auto"/>
        <w:ind w:firstLine="567"/>
        <w:jc w:val="both"/>
        <w:rPr>
          <w:rFonts w:ascii="Times New Roman" w:hAnsi="Times New Roman" w:cs="Times New Roman"/>
          <w:sz w:val="28"/>
          <w:szCs w:val="28"/>
          <w:highlight w:val="yellow"/>
          <w:lang w:val="uk-UA"/>
        </w:rPr>
      </w:pPr>
      <w:r w:rsidRPr="00592A75">
        <w:rPr>
          <w:rFonts w:ascii="Times New Roman" w:hAnsi="Times New Roman" w:cs="Times New Roman"/>
          <w:sz w:val="28"/>
          <w:szCs w:val="28"/>
          <w:lang w:val="uk-UA"/>
        </w:rPr>
        <w:t xml:space="preserve">Застосування системно-структурного методу у взаємозв’язку із методом аналізу дозволило визначити зміст та </w:t>
      </w:r>
      <w:r w:rsidR="00FE1143">
        <w:rPr>
          <w:rFonts w:ascii="Times New Roman" w:hAnsi="Times New Roman" w:cs="Times New Roman"/>
          <w:sz w:val="28"/>
          <w:szCs w:val="28"/>
          <w:lang w:val="uk-UA"/>
        </w:rPr>
        <w:t>значення  міжбюджетних відносин</w:t>
      </w:r>
      <w:r w:rsidRPr="00EE4C45">
        <w:rPr>
          <w:rFonts w:ascii="Times New Roman" w:hAnsi="Times New Roman" w:cs="Times New Roman"/>
          <w:sz w:val="28"/>
          <w:szCs w:val="28"/>
          <w:highlight w:val="yellow"/>
          <w:lang w:val="uk-UA"/>
        </w:rPr>
        <w:t xml:space="preserve"> </w:t>
      </w:r>
      <w:r w:rsidRPr="00FE1143">
        <w:rPr>
          <w:rFonts w:ascii="Times New Roman" w:hAnsi="Times New Roman" w:cs="Times New Roman"/>
          <w:sz w:val="28"/>
          <w:szCs w:val="28"/>
          <w:lang w:val="uk-UA"/>
        </w:rPr>
        <w:t>(Розділ 1, підрозділ</w:t>
      </w:r>
      <w:r w:rsidR="00FE1143">
        <w:rPr>
          <w:rFonts w:ascii="Times New Roman" w:hAnsi="Times New Roman" w:cs="Times New Roman"/>
          <w:sz w:val="28"/>
          <w:szCs w:val="28"/>
          <w:lang w:val="uk-UA"/>
        </w:rPr>
        <w:t xml:space="preserve"> 1.1</w:t>
      </w:r>
      <w:r w:rsidRPr="00FE1143">
        <w:rPr>
          <w:rFonts w:ascii="Times New Roman" w:hAnsi="Times New Roman" w:cs="Times New Roman"/>
          <w:sz w:val="28"/>
          <w:szCs w:val="28"/>
          <w:lang w:val="uk-UA"/>
        </w:rPr>
        <w:t>)</w:t>
      </w:r>
      <w:r w:rsidR="00FE1143">
        <w:rPr>
          <w:rFonts w:ascii="Times New Roman" w:hAnsi="Times New Roman" w:cs="Times New Roman"/>
          <w:sz w:val="28"/>
          <w:szCs w:val="28"/>
          <w:lang w:val="uk-UA"/>
        </w:rPr>
        <w:t xml:space="preserve">, </w:t>
      </w:r>
      <w:r w:rsidRPr="00FE1143">
        <w:rPr>
          <w:rFonts w:ascii="Times New Roman" w:hAnsi="Times New Roman" w:cs="Times New Roman"/>
          <w:sz w:val="28"/>
          <w:szCs w:val="28"/>
          <w:lang w:val="uk-UA"/>
        </w:rPr>
        <w:t xml:space="preserve"> </w:t>
      </w:r>
      <w:r w:rsidRPr="00E17186">
        <w:rPr>
          <w:rFonts w:ascii="Times New Roman" w:hAnsi="Times New Roman" w:cs="Times New Roman"/>
          <w:sz w:val="28"/>
          <w:szCs w:val="28"/>
          <w:lang w:val="uk-UA"/>
        </w:rPr>
        <w:t xml:space="preserve">визначити основні </w:t>
      </w:r>
      <w:r w:rsidR="00E17186">
        <w:rPr>
          <w:rFonts w:ascii="Times New Roman" w:hAnsi="Times New Roman" w:cs="Times New Roman"/>
          <w:sz w:val="28"/>
          <w:szCs w:val="28"/>
          <w:lang w:val="uk-UA"/>
        </w:rPr>
        <w:t xml:space="preserve">наукові </w:t>
      </w:r>
      <w:r w:rsidRPr="00E17186">
        <w:rPr>
          <w:rFonts w:ascii="Times New Roman" w:hAnsi="Times New Roman" w:cs="Times New Roman"/>
          <w:sz w:val="28"/>
          <w:szCs w:val="28"/>
          <w:lang w:val="uk-UA"/>
        </w:rPr>
        <w:t xml:space="preserve">концепції розуміння міжбюджетні відносини, визначити перспективи їх розвитку (Розділ 1, підрозділи 1.1,1.2), </w:t>
      </w:r>
      <w:r w:rsidRPr="00FE1143">
        <w:rPr>
          <w:rFonts w:ascii="Times New Roman" w:hAnsi="Times New Roman" w:cs="Times New Roman"/>
          <w:sz w:val="28"/>
          <w:szCs w:val="28"/>
          <w:lang w:val="uk-UA"/>
        </w:rPr>
        <w:t xml:space="preserve">а застосування порівняльно-правового  (компаративного) методу у взаємодії із системно-структурним дозволило обґрунтувати пропозиції та напрямки вдосконалення законодавства у сфері </w:t>
      </w:r>
      <w:r w:rsidR="00FE1143" w:rsidRPr="00FE1143">
        <w:rPr>
          <w:rFonts w:ascii="Times New Roman" w:hAnsi="Times New Roman" w:cs="Times New Roman"/>
          <w:sz w:val="28"/>
          <w:szCs w:val="28"/>
          <w:lang w:val="uk-UA"/>
        </w:rPr>
        <w:t>міжбюджетних відносин</w:t>
      </w:r>
      <w:r w:rsidRPr="00FE1143">
        <w:rPr>
          <w:rFonts w:ascii="Times New Roman" w:hAnsi="Times New Roman" w:cs="Times New Roman"/>
          <w:sz w:val="28"/>
          <w:szCs w:val="28"/>
          <w:lang w:val="uk-UA"/>
        </w:rPr>
        <w:t xml:space="preserve">. </w:t>
      </w:r>
      <w:r w:rsidRPr="00592A75">
        <w:rPr>
          <w:rFonts w:ascii="Times New Roman" w:hAnsi="Times New Roman" w:cs="Times New Roman"/>
          <w:sz w:val="28"/>
          <w:szCs w:val="28"/>
          <w:lang w:val="uk-UA"/>
        </w:rPr>
        <w:t xml:space="preserve">За допомогою діалектичного, структурно-логічного методів охарактеризовано реалізацію принципів розподілу видатків та доходів між бюджетами різних </w:t>
      </w:r>
      <w:r w:rsidRPr="00FE1143">
        <w:rPr>
          <w:rFonts w:ascii="Times New Roman" w:hAnsi="Times New Roman" w:cs="Times New Roman"/>
          <w:sz w:val="28"/>
          <w:szCs w:val="28"/>
          <w:lang w:val="uk-UA"/>
        </w:rPr>
        <w:t>рівнів ( Розділ 2, підрозділи 2.2, 2.3</w:t>
      </w:r>
      <w:r w:rsidR="00FE1143" w:rsidRPr="00FE1143">
        <w:rPr>
          <w:rFonts w:ascii="Times New Roman" w:hAnsi="Times New Roman" w:cs="Times New Roman"/>
          <w:sz w:val="28"/>
          <w:szCs w:val="28"/>
          <w:lang w:val="uk-UA"/>
        </w:rPr>
        <w:t>, 2.4</w:t>
      </w:r>
      <w:r w:rsidR="00321FBC">
        <w:rPr>
          <w:rFonts w:ascii="Times New Roman" w:hAnsi="Times New Roman" w:cs="Times New Roman"/>
          <w:sz w:val="28"/>
          <w:szCs w:val="28"/>
          <w:lang w:val="uk-UA"/>
        </w:rPr>
        <w:t>;</w:t>
      </w:r>
      <w:r w:rsidR="00FE1143" w:rsidRPr="00FE1143">
        <w:rPr>
          <w:rFonts w:ascii="Times New Roman" w:hAnsi="Times New Roman" w:cs="Times New Roman"/>
          <w:sz w:val="28"/>
          <w:szCs w:val="28"/>
          <w:lang w:val="uk-UA"/>
        </w:rPr>
        <w:t xml:space="preserve"> Розділ 3, підрозділи 3.2, 3.3, 3.4</w:t>
      </w:r>
      <w:r w:rsidRPr="00FE1143">
        <w:rPr>
          <w:rFonts w:ascii="Times New Roman" w:hAnsi="Times New Roman" w:cs="Times New Roman"/>
          <w:sz w:val="28"/>
          <w:szCs w:val="28"/>
          <w:lang w:val="uk-UA"/>
        </w:rPr>
        <w:t>). Ф</w:t>
      </w:r>
      <w:r w:rsidRPr="00592A75">
        <w:rPr>
          <w:rFonts w:ascii="Times New Roman" w:hAnsi="Times New Roman" w:cs="Times New Roman"/>
          <w:sz w:val="28"/>
          <w:szCs w:val="28"/>
          <w:lang w:val="uk-UA"/>
        </w:rPr>
        <w:t>ормально-юридичний метод застосовувався при дослідженні та розкритті таких понять, як</w:t>
      </w:r>
      <w:r w:rsidRPr="00E17186">
        <w:rPr>
          <w:rFonts w:ascii="Times New Roman" w:hAnsi="Times New Roman" w:cs="Times New Roman"/>
          <w:sz w:val="28"/>
          <w:szCs w:val="28"/>
          <w:lang w:val="uk-UA"/>
        </w:rPr>
        <w:t xml:space="preserve"> </w:t>
      </w:r>
      <w:r w:rsidRPr="00030D76">
        <w:rPr>
          <w:rFonts w:ascii="Times New Roman" w:hAnsi="Times New Roman" w:cs="Times New Roman"/>
          <w:sz w:val="28"/>
          <w:szCs w:val="28"/>
          <w:lang w:val="uk-UA"/>
        </w:rPr>
        <w:t>міжбюджетні відносини, принципи міжбюджетних відносин, принципи розподілу видатків між бюджетами, принципи розподілу доходів мі</w:t>
      </w:r>
      <w:r>
        <w:rPr>
          <w:rFonts w:ascii="Times New Roman" w:hAnsi="Times New Roman" w:cs="Times New Roman"/>
          <w:sz w:val="28"/>
          <w:szCs w:val="28"/>
          <w:lang w:val="uk-UA"/>
        </w:rPr>
        <w:t>ж</w:t>
      </w:r>
      <w:r w:rsidRPr="00030D76">
        <w:rPr>
          <w:rFonts w:ascii="Times New Roman" w:hAnsi="Times New Roman" w:cs="Times New Roman"/>
          <w:sz w:val="28"/>
          <w:szCs w:val="28"/>
          <w:lang w:val="uk-UA"/>
        </w:rPr>
        <w:t xml:space="preserve"> окремими ланками бюджетної системи </w:t>
      </w:r>
      <w:r w:rsidRPr="00E17186">
        <w:rPr>
          <w:rFonts w:ascii="Times New Roman" w:hAnsi="Times New Roman" w:cs="Times New Roman"/>
          <w:sz w:val="28"/>
          <w:szCs w:val="28"/>
          <w:lang w:val="uk-UA"/>
        </w:rPr>
        <w:t>тощо (Розділ 1, підрозділ 1.1;1.</w:t>
      </w:r>
      <w:r w:rsidR="00E17186" w:rsidRPr="00E17186">
        <w:rPr>
          <w:rFonts w:ascii="Times New Roman" w:hAnsi="Times New Roman" w:cs="Times New Roman"/>
          <w:sz w:val="28"/>
          <w:szCs w:val="28"/>
          <w:lang w:val="uk-UA"/>
        </w:rPr>
        <w:t>3</w:t>
      </w:r>
      <w:r w:rsidRPr="00E17186">
        <w:rPr>
          <w:rFonts w:ascii="Times New Roman" w:hAnsi="Times New Roman" w:cs="Times New Roman"/>
          <w:sz w:val="28"/>
          <w:szCs w:val="28"/>
          <w:lang w:val="uk-UA"/>
        </w:rPr>
        <w:t xml:space="preserve">; Розділ 2, підрозділ 2.1, </w:t>
      </w:r>
      <w:r w:rsidR="00E17186" w:rsidRPr="00E17186">
        <w:rPr>
          <w:rFonts w:ascii="Times New Roman" w:hAnsi="Times New Roman" w:cs="Times New Roman"/>
          <w:sz w:val="28"/>
          <w:szCs w:val="28"/>
          <w:lang w:val="uk-UA"/>
        </w:rPr>
        <w:t xml:space="preserve">2.2., </w:t>
      </w:r>
      <w:r w:rsidRPr="00E17186">
        <w:rPr>
          <w:rFonts w:ascii="Times New Roman" w:hAnsi="Times New Roman" w:cs="Times New Roman"/>
          <w:sz w:val="28"/>
          <w:szCs w:val="28"/>
          <w:lang w:val="uk-UA"/>
        </w:rPr>
        <w:t>2.3</w:t>
      </w:r>
      <w:r w:rsidR="00E17186" w:rsidRPr="00E17186">
        <w:rPr>
          <w:rFonts w:ascii="Times New Roman" w:hAnsi="Times New Roman" w:cs="Times New Roman"/>
          <w:sz w:val="28"/>
          <w:szCs w:val="28"/>
          <w:lang w:val="uk-UA"/>
        </w:rPr>
        <w:t>, 2.4</w:t>
      </w:r>
      <w:r w:rsidR="0016662C">
        <w:rPr>
          <w:rFonts w:ascii="Times New Roman" w:hAnsi="Times New Roman" w:cs="Times New Roman"/>
          <w:sz w:val="28"/>
          <w:szCs w:val="28"/>
          <w:lang w:val="uk-UA"/>
        </w:rPr>
        <w:t xml:space="preserve"> </w:t>
      </w:r>
      <w:r w:rsidRPr="00E17186">
        <w:rPr>
          <w:rFonts w:ascii="Times New Roman" w:hAnsi="Times New Roman" w:cs="Times New Roman"/>
          <w:sz w:val="28"/>
          <w:szCs w:val="28"/>
          <w:lang w:val="uk-UA"/>
        </w:rPr>
        <w:t xml:space="preserve">; Розділ 3, підрозділ 3.1). </w:t>
      </w:r>
      <w:r w:rsidRPr="00030D76">
        <w:rPr>
          <w:rFonts w:ascii="Times New Roman" w:hAnsi="Times New Roman" w:cs="Times New Roman"/>
          <w:sz w:val="28"/>
          <w:szCs w:val="28"/>
          <w:lang w:val="uk-UA"/>
        </w:rPr>
        <w:t>За допомогою методу аналізу та синтезу правових явищ було визначено найбільш доцільні напрямки розвитку міжбюджетн</w:t>
      </w:r>
      <w:r w:rsidR="0016662C">
        <w:rPr>
          <w:rFonts w:ascii="Times New Roman" w:hAnsi="Times New Roman" w:cs="Times New Roman"/>
          <w:sz w:val="28"/>
          <w:szCs w:val="28"/>
          <w:lang w:val="uk-UA"/>
        </w:rPr>
        <w:t xml:space="preserve">их </w:t>
      </w:r>
      <w:r w:rsidRPr="00030D76">
        <w:rPr>
          <w:rFonts w:ascii="Times New Roman" w:hAnsi="Times New Roman" w:cs="Times New Roman"/>
          <w:sz w:val="28"/>
          <w:szCs w:val="28"/>
          <w:lang w:val="uk-UA"/>
        </w:rPr>
        <w:t>відносини</w:t>
      </w:r>
      <w:r>
        <w:rPr>
          <w:rFonts w:ascii="Times New Roman" w:hAnsi="Times New Roman" w:cs="Times New Roman"/>
          <w:sz w:val="28"/>
          <w:szCs w:val="28"/>
          <w:lang w:val="uk-UA"/>
        </w:rPr>
        <w:t>, їх</w:t>
      </w:r>
      <w:r w:rsidR="0016662C">
        <w:rPr>
          <w:rFonts w:ascii="Times New Roman" w:hAnsi="Times New Roman" w:cs="Times New Roman"/>
          <w:sz w:val="28"/>
          <w:szCs w:val="28"/>
          <w:lang w:val="uk-UA"/>
        </w:rPr>
        <w:t xml:space="preserve"> </w:t>
      </w:r>
      <w:r w:rsidRPr="00030D76">
        <w:rPr>
          <w:rFonts w:ascii="Times New Roman" w:hAnsi="Times New Roman" w:cs="Times New Roman"/>
          <w:sz w:val="28"/>
          <w:szCs w:val="28"/>
          <w:lang w:val="uk-UA"/>
        </w:rPr>
        <w:t>принцип</w:t>
      </w:r>
      <w:r>
        <w:rPr>
          <w:rFonts w:ascii="Times New Roman" w:hAnsi="Times New Roman" w:cs="Times New Roman"/>
          <w:sz w:val="28"/>
          <w:szCs w:val="28"/>
          <w:lang w:val="uk-UA"/>
        </w:rPr>
        <w:t>ів</w:t>
      </w:r>
      <w:r w:rsidRPr="00030D76">
        <w:rPr>
          <w:rFonts w:ascii="Times New Roman" w:hAnsi="Times New Roman" w:cs="Times New Roman"/>
          <w:sz w:val="28"/>
          <w:szCs w:val="28"/>
          <w:lang w:val="uk-UA"/>
        </w:rPr>
        <w:t xml:space="preserve"> міжбюджетних </w:t>
      </w:r>
      <w:r w:rsidR="00E843BB">
        <w:rPr>
          <w:rFonts w:ascii="Times New Roman" w:hAnsi="Times New Roman" w:cs="Times New Roman"/>
          <w:sz w:val="28"/>
          <w:szCs w:val="28"/>
          <w:lang w:val="uk-UA"/>
        </w:rPr>
        <w:t xml:space="preserve">із урахуванням </w:t>
      </w:r>
      <w:r w:rsidRPr="00E843BB">
        <w:rPr>
          <w:rFonts w:ascii="Times New Roman" w:hAnsi="Times New Roman" w:cs="Times New Roman"/>
          <w:sz w:val="28"/>
          <w:szCs w:val="28"/>
          <w:lang w:val="uk-UA"/>
        </w:rPr>
        <w:t>законодавств</w:t>
      </w:r>
      <w:r w:rsidR="00E843BB" w:rsidRPr="00E843BB">
        <w:rPr>
          <w:rFonts w:ascii="Times New Roman" w:hAnsi="Times New Roman" w:cs="Times New Roman"/>
          <w:sz w:val="28"/>
          <w:szCs w:val="28"/>
          <w:lang w:val="uk-UA"/>
        </w:rPr>
        <w:t>а</w:t>
      </w:r>
      <w:r w:rsidRPr="00E843BB">
        <w:rPr>
          <w:rFonts w:ascii="Times New Roman" w:hAnsi="Times New Roman" w:cs="Times New Roman"/>
          <w:sz w:val="28"/>
          <w:szCs w:val="28"/>
          <w:lang w:val="uk-UA"/>
        </w:rPr>
        <w:t xml:space="preserve"> ЄС (Розділ 1, підрозділи 1.2,1.3; Розділ 3, підрозділи 3.1,3.</w:t>
      </w:r>
      <w:r w:rsidR="00E843BB">
        <w:rPr>
          <w:rFonts w:ascii="Times New Roman" w:hAnsi="Times New Roman" w:cs="Times New Roman"/>
          <w:sz w:val="28"/>
          <w:szCs w:val="28"/>
          <w:lang w:val="uk-UA"/>
        </w:rPr>
        <w:t>4</w:t>
      </w:r>
      <w:r w:rsidRPr="00E843BB">
        <w:rPr>
          <w:rFonts w:ascii="Times New Roman" w:hAnsi="Times New Roman" w:cs="Times New Roman"/>
          <w:sz w:val="28"/>
          <w:szCs w:val="28"/>
          <w:lang w:val="uk-UA"/>
        </w:rPr>
        <w:t xml:space="preserve">). </w:t>
      </w:r>
      <w:r w:rsidRPr="00030D76">
        <w:rPr>
          <w:rFonts w:ascii="Times New Roman" w:hAnsi="Times New Roman" w:cs="Times New Roman"/>
          <w:sz w:val="28"/>
          <w:szCs w:val="28"/>
          <w:lang w:val="uk-UA"/>
        </w:rPr>
        <w:t xml:space="preserve">Застосування діалектичного методу дозволило дослідити </w:t>
      </w:r>
      <w:r>
        <w:rPr>
          <w:rFonts w:ascii="Times New Roman" w:hAnsi="Times New Roman" w:cs="Times New Roman"/>
          <w:sz w:val="28"/>
          <w:szCs w:val="28"/>
          <w:lang w:val="uk-UA"/>
        </w:rPr>
        <w:t>фінансово-</w:t>
      </w:r>
      <w:r w:rsidRPr="00030D76">
        <w:rPr>
          <w:rFonts w:ascii="Times New Roman" w:hAnsi="Times New Roman" w:cs="Times New Roman"/>
          <w:sz w:val="28"/>
          <w:szCs w:val="28"/>
          <w:lang w:val="uk-UA"/>
        </w:rPr>
        <w:t xml:space="preserve">правову сутність </w:t>
      </w:r>
      <w:r>
        <w:rPr>
          <w:rFonts w:ascii="Times New Roman" w:hAnsi="Times New Roman" w:cs="Times New Roman"/>
          <w:sz w:val="28"/>
          <w:szCs w:val="28"/>
          <w:lang w:val="uk-UA"/>
        </w:rPr>
        <w:t xml:space="preserve">принципів розподілу коштів між бюджетами різних рівнів </w:t>
      </w:r>
      <w:r w:rsidRPr="00F710EE">
        <w:rPr>
          <w:rFonts w:ascii="Times New Roman" w:hAnsi="Times New Roman" w:cs="Times New Roman"/>
          <w:sz w:val="28"/>
          <w:szCs w:val="28"/>
          <w:lang w:val="uk-UA"/>
        </w:rPr>
        <w:t xml:space="preserve">та  актуальні питання правового регулювання реалізації окремих принципів розподілу та використання коштів </w:t>
      </w:r>
      <w:r w:rsidRPr="00E843BB">
        <w:rPr>
          <w:rFonts w:ascii="Times New Roman" w:hAnsi="Times New Roman" w:cs="Times New Roman"/>
          <w:sz w:val="28"/>
          <w:szCs w:val="28"/>
          <w:lang w:val="uk-UA"/>
        </w:rPr>
        <w:t>(Розділ 1, підрозділи</w:t>
      </w:r>
      <w:r w:rsidR="0016662C">
        <w:rPr>
          <w:rFonts w:ascii="Times New Roman" w:hAnsi="Times New Roman" w:cs="Times New Roman"/>
          <w:sz w:val="28"/>
          <w:szCs w:val="28"/>
          <w:lang w:val="uk-UA"/>
        </w:rPr>
        <w:t xml:space="preserve"> </w:t>
      </w:r>
      <w:r w:rsidRPr="00E843BB">
        <w:rPr>
          <w:rFonts w:ascii="Times New Roman" w:hAnsi="Times New Roman" w:cs="Times New Roman"/>
          <w:sz w:val="28"/>
          <w:szCs w:val="28"/>
          <w:lang w:val="uk-UA"/>
        </w:rPr>
        <w:t>1.1,1.2,1.3</w:t>
      </w:r>
      <w:r w:rsidR="00E843BB">
        <w:rPr>
          <w:rFonts w:ascii="Times New Roman" w:hAnsi="Times New Roman" w:cs="Times New Roman"/>
          <w:sz w:val="28"/>
          <w:szCs w:val="28"/>
          <w:lang w:val="uk-UA"/>
        </w:rPr>
        <w:t>)</w:t>
      </w:r>
      <w:r w:rsidR="00E843BB" w:rsidRPr="00E843BB">
        <w:rPr>
          <w:rFonts w:ascii="Times New Roman" w:hAnsi="Times New Roman" w:cs="Times New Roman"/>
          <w:sz w:val="28"/>
          <w:szCs w:val="28"/>
          <w:lang w:val="uk-UA"/>
        </w:rPr>
        <w:t>.</w:t>
      </w:r>
      <w:r w:rsidRPr="00E843BB">
        <w:rPr>
          <w:rFonts w:ascii="Times New Roman" w:hAnsi="Times New Roman" w:cs="Times New Roman"/>
          <w:b/>
          <w:sz w:val="28"/>
          <w:szCs w:val="28"/>
          <w:lang w:val="uk-UA"/>
        </w:rPr>
        <w:t xml:space="preserve"> </w:t>
      </w:r>
      <w:r w:rsidRPr="00F710EE">
        <w:rPr>
          <w:rFonts w:ascii="Times New Roman" w:hAnsi="Times New Roman" w:cs="Times New Roman"/>
          <w:sz w:val="28"/>
          <w:szCs w:val="28"/>
          <w:lang w:val="uk-UA"/>
        </w:rPr>
        <w:t xml:space="preserve">Статистичний метод використовувався для визначення стану міжбюджетних відносин  в Україні та визначення тенденцій розвитку місцевих  бюджетів на сучасному етапі </w:t>
      </w:r>
      <w:r w:rsidRPr="00E843BB">
        <w:rPr>
          <w:rFonts w:ascii="Times New Roman" w:hAnsi="Times New Roman" w:cs="Times New Roman"/>
          <w:sz w:val="28"/>
          <w:szCs w:val="28"/>
          <w:lang w:val="uk-UA"/>
        </w:rPr>
        <w:t xml:space="preserve">(Розділ 1, підрозділ 1.1;1.2,1.3). </w:t>
      </w:r>
    </w:p>
    <w:p w:rsidR="009248F9" w:rsidRDefault="009D29C8" w:rsidP="009D29C8">
      <w:pPr>
        <w:tabs>
          <w:tab w:val="left" w:pos="0"/>
        </w:tabs>
        <w:spacing w:after="0" w:line="360" w:lineRule="auto"/>
        <w:jc w:val="both"/>
        <w:rPr>
          <w:rFonts w:ascii="Times New Roman" w:hAnsi="Times New Roman" w:cs="Times New Roman"/>
          <w:sz w:val="28"/>
          <w:szCs w:val="28"/>
          <w:lang w:val="uk-UA"/>
        </w:rPr>
      </w:pPr>
      <w:r>
        <w:rPr>
          <w:rFonts w:ascii="Times New Roman" w:hAnsi="Times New Roman" w:cs="Times New Roman"/>
          <w:b/>
          <w:sz w:val="28"/>
          <w:szCs w:val="28"/>
          <w:lang w:val="uk-UA"/>
        </w:rPr>
        <w:tab/>
      </w:r>
      <w:r w:rsidR="009248F9" w:rsidRPr="00F710EE">
        <w:rPr>
          <w:rFonts w:ascii="Times New Roman" w:hAnsi="Times New Roman" w:cs="Times New Roman"/>
          <w:b/>
          <w:sz w:val="28"/>
          <w:szCs w:val="28"/>
          <w:lang w:val="uk-UA"/>
        </w:rPr>
        <w:t>Наукова новизна одержаних результатів</w:t>
      </w:r>
      <w:r w:rsidR="009248F9" w:rsidRPr="00F710EE">
        <w:rPr>
          <w:rFonts w:ascii="Times New Roman" w:hAnsi="Times New Roman" w:cs="Times New Roman"/>
          <w:sz w:val="28"/>
          <w:szCs w:val="28"/>
          <w:lang w:val="uk-UA"/>
        </w:rPr>
        <w:t xml:space="preserve"> полягає у тому, що магістерська робота є комплексним дослідженням </w:t>
      </w:r>
      <w:r w:rsidR="009248F9">
        <w:rPr>
          <w:rFonts w:ascii="Times New Roman" w:hAnsi="Times New Roman" w:cs="Times New Roman"/>
          <w:sz w:val="28"/>
          <w:szCs w:val="28"/>
          <w:lang w:val="uk-UA"/>
        </w:rPr>
        <w:t xml:space="preserve">принципів розподілу коштів між окремими ланками бюджетної системи,  за  результатами якого  сформульовано з ряд  наукових положень  і висновків. Зокрема, до них відносяться такі: </w:t>
      </w:r>
    </w:p>
    <w:p w:rsidR="00563EC4" w:rsidRPr="009D29C8" w:rsidRDefault="00563EC4" w:rsidP="009D29C8">
      <w:pPr>
        <w:pStyle w:val="a3"/>
        <w:numPr>
          <w:ilvl w:val="0"/>
          <w:numId w:val="24"/>
        </w:numPr>
        <w:tabs>
          <w:tab w:val="left" w:pos="0"/>
          <w:tab w:val="left" w:pos="142"/>
        </w:tabs>
        <w:spacing w:after="0" w:line="360" w:lineRule="auto"/>
        <w:ind w:left="0" w:firstLine="0"/>
        <w:jc w:val="both"/>
        <w:rPr>
          <w:rFonts w:ascii="Times New Roman" w:hAnsi="Times New Roman"/>
          <w:sz w:val="28"/>
          <w:szCs w:val="28"/>
          <w:lang w:val="uk-UA"/>
        </w:rPr>
      </w:pPr>
      <w:r w:rsidRPr="009D29C8">
        <w:rPr>
          <w:rFonts w:ascii="Times New Roman" w:hAnsi="Times New Roman"/>
          <w:sz w:val="28"/>
          <w:szCs w:val="28"/>
          <w:lang w:val="uk-UA"/>
        </w:rPr>
        <w:t xml:space="preserve">уперше доведено, що   доходи  </w:t>
      </w:r>
      <w:r w:rsidR="00C65386" w:rsidRPr="009D29C8">
        <w:rPr>
          <w:rFonts w:ascii="Times New Roman" w:hAnsi="Times New Roman" w:cs="Times New Roman"/>
          <w:sz w:val="28"/>
          <w:szCs w:val="28"/>
          <w:lang w:val="uk-UA"/>
        </w:rPr>
        <w:t>27,8%</w:t>
      </w:r>
      <w:r w:rsidR="00C65386" w:rsidRPr="009D29C8">
        <w:rPr>
          <w:sz w:val="28"/>
          <w:szCs w:val="28"/>
          <w:lang w:val="uk-UA"/>
        </w:rPr>
        <w:t xml:space="preserve"> </w:t>
      </w:r>
      <w:r w:rsidRPr="009D29C8">
        <w:rPr>
          <w:rFonts w:ascii="Times New Roman" w:hAnsi="Times New Roman"/>
          <w:sz w:val="28"/>
          <w:szCs w:val="28"/>
          <w:lang w:val="uk-UA"/>
        </w:rPr>
        <w:t>місцевих бюджетів в 2017 році  вийшли із стану стогнацїї  і  прослідковуються стійкі тенденції її розвитку;</w:t>
      </w:r>
    </w:p>
    <w:p w:rsidR="009D29C8" w:rsidRPr="009D29C8" w:rsidRDefault="009D29C8" w:rsidP="009D29C8">
      <w:pPr>
        <w:pStyle w:val="a3"/>
        <w:numPr>
          <w:ilvl w:val="0"/>
          <w:numId w:val="24"/>
        </w:numPr>
        <w:tabs>
          <w:tab w:val="left" w:pos="0"/>
          <w:tab w:val="left" w:pos="142"/>
        </w:tabs>
        <w:spacing w:after="0" w:line="360" w:lineRule="auto"/>
        <w:ind w:left="0" w:firstLine="0"/>
        <w:jc w:val="both"/>
        <w:rPr>
          <w:rFonts w:ascii="Times New Roman" w:hAnsi="Times New Roman" w:cs="Times New Roman"/>
          <w:sz w:val="28"/>
          <w:szCs w:val="28"/>
          <w:lang w:val="uk-UA"/>
        </w:rPr>
      </w:pPr>
      <w:r w:rsidRPr="009D29C8">
        <w:rPr>
          <w:rFonts w:ascii="Times New Roman" w:hAnsi="Times New Roman" w:cs="Times New Roman"/>
          <w:sz w:val="28"/>
          <w:szCs w:val="28"/>
          <w:lang w:val="uk-UA"/>
        </w:rPr>
        <w:t xml:space="preserve">перше систематизовано позитивні  та негативні аспекти   після зміни  в Україні  форм  регулювання бюджетами; </w:t>
      </w:r>
    </w:p>
    <w:p w:rsidR="009D29C8" w:rsidRPr="009D29C8" w:rsidRDefault="009D29C8" w:rsidP="009D29C8">
      <w:pPr>
        <w:pStyle w:val="a3"/>
        <w:numPr>
          <w:ilvl w:val="0"/>
          <w:numId w:val="24"/>
        </w:numPr>
        <w:tabs>
          <w:tab w:val="left" w:pos="0"/>
          <w:tab w:val="left" w:pos="142"/>
        </w:tabs>
        <w:spacing w:after="0" w:line="360" w:lineRule="auto"/>
        <w:ind w:left="0" w:firstLine="0"/>
        <w:jc w:val="both"/>
        <w:rPr>
          <w:rFonts w:ascii="Times New Roman" w:hAnsi="Times New Roman" w:cs="Times New Roman"/>
          <w:sz w:val="28"/>
          <w:szCs w:val="28"/>
          <w:lang w:val="uk-UA"/>
        </w:rPr>
      </w:pPr>
      <w:r w:rsidRPr="009D29C8">
        <w:rPr>
          <w:rFonts w:ascii="Times New Roman" w:hAnsi="Times New Roman" w:cs="Times New Roman"/>
          <w:sz w:val="28"/>
          <w:szCs w:val="28"/>
          <w:lang w:val="uk-UA"/>
        </w:rPr>
        <w:t>удосконалено  перелік принципів</w:t>
      </w:r>
      <w:r w:rsidR="00E849E2">
        <w:rPr>
          <w:rFonts w:ascii="Times New Roman" w:hAnsi="Times New Roman" w:cs="Times New Roman"/>
          <w:sz w:val="28"/>
          <w:szCs w:val="28"/>
          <w:lang w:val="uk-UA"/>
        </w:rPr>
        <w:t xml:space="preserve"> розподілу </w:t>
      </w:r>
      <w:r w:rsidRPr="009D29C8">
        <w:rPr>
          <w:rFonts w:ascii="Times New Roman" w:hAnsi="Times New Roman" w:cs="Times New Roman"/>
          <w:sz w:val="28"/>
          <w:szCs w:val="28"/>
          <w:lang w:val="uk-UA"/>
        </w:rPr>
        <w:t xml:space="preserve"> доходів</w:t>
      </w:r>
      <w:r w:rsidR="00E849E2">
        <w:rPr>
          <w:rFonts w:ascii="Times New Roman" w:hAnsi="Times New Roman" w:cs="Times New Roman"/>
          <w:sz w:val="28"/>
          <w:szCs w:val="28"/>
          <w:lang w:val="uk-UA"/>
        </w:rPr>
        <w:t xml:space="preserve"> між окремими ланкам  бюджетної системи </w:t>
      </w:r>
      <w:r w:rsidRPr="009D29C8">
        <w:rPr>
          <w:rFonts w:ascii="Times New Roman" w:hAnsi="Times New Roman" w:cs="Times New Roman"/>
          <w:sz w:val="28"/>
          <w:szCs w:val="28"/>
          <w:lang w:val="uk-UA"/>
        </w:rPr>
        <w:t>шляхом його розширення;</w:t>
      </w:r>
    </w:p>
    <w:p w:rsidR="00563EC4" w:rsidRPr="009D29C8" w:rsidRDefault="00563EC4" w:rsidP="009D29C8">
      <w:pPr>
        <w:pStyle w:val="a3"/>
        <w:numPr>
          <w:ilvl w:val="0"/>
          <w:numId w:val="24"/>
        </w:numPr>
        <w:tabs>
          <w:tab w:val="left" w:pos="0"/>
        </w:tabs>
        <w:spacing w:after="0" w:line="360" w:lineRule="auto"/>
        <w:ind w:left="0" w:firstLine="0"/>
        <w:jc w:val="both"/>
        <w:rPr>
          <w:rFonts w:ascii="Times New Roman" w:hAnsi="Times New Roman"/>
          <w:sz w:val="28"/>
          <w:szCs w:val="28"/>
          <w:lang w:val="uk-UA"/>
        </w:rPr>
      </w:pPr>
      <w:r w:rsidRPr="009D29C8">
        <w:rPr>
          <w:rFonts w:ascii="Times New Roman" w:hAnsi="Times New Roman"/>
          <w:sz w:val="28"/>
          <w:szCs w:val="28"/>
          <w:lang w:val="uk-UA"/>
        </w:rPr>
        <w:t xml:space="preserve">удосконалено концептуальний підхід до розуміння  необхідності закріпити систему принципів розподілів видатків </w:t>
      </w:r>
      <w:r w:rsidR="00E849E2">
        <w:rPr>
          <w:rFonts w:ascii="Times New Roman" w:hAnsi="Times New Roman"/>
          <w:sz w:val="28"/>
          <w:szCs w:val="28"/>
          <w:lang w:val="uk-UA"/>
        </w:rPr>
        <w:t>між бюджетами</w:t>
      </w:r>
      <w:r w:rsidRPr="009D29C8">
        <w:rPr>
          <w:rFonts w:ascii="Times New Roman" w:hAnsi="Times New Roman"/>
          <w:sz w:val="28"/>
          <w:szCs w:val="28"/>
          <w:lang w:val="uk-UA"/>
        </w:rPr>
        <w:t xml:space="preserve"> у Бюджетному кодексі України;</w:t>
      </w:r>
    </w:p>
    <w:p w:rsidR="00563EC4" w:rsidRPr="009D29C8" w:rsidRDefault="00563EC4" w:rsidP="009D29C8">
      <w:pPr>
        <w:pStyle w:val="a3"/>
        <w:numPr>
          <w:ilvl w:val="0"/>
          <w:numId w:val="24"/>
        </w:numPr>
        <w:tabs>
          <w:tab w:val="left" w:pos="0"/>
        </w:tabs>
        <w:spacing w:after="0" w:line="360" w:lineRule="auto"/>
        <w:ind w:left="0" w:firstLine="0"/>
        <w:jc w:val="both"/>
        <w:rPr>
          <w:rFonts w:ascii="Times New Roman" w:hAnsi="Times New Roman"/>
          <w:sz w:val="28"/>
          <w:szCs w:val="28"/>
          <w:lang w:val="uk-UA"/>
        </w:rPr>
      </w:pPr>
      <w:r w:rsidRPr="009D29C8">
        <w:rPr>
          <w:rFonts w:ascii="Times New Roman" w:hAnsi="Times New Roman"/>
          <w:sz w:val="28"/>
          <w:szCs w:val="28"/>
          <w:lang w:val="uk-UA"/>
        </w:rPr>
        <w:t>удосконалено класифікацію принципів, які забезпечують  функціонування міжбюджетних відносин;</w:t>
      </w:r>
    </w:p>
    <w:p w:rsidR="00563EC4" w:rsidRPr="009D29C8" w:rsidRDefault="00563EC4" w:rsidP="009D29C8">
      <w:pPr>
        <w:pStyle w:val="a3"/>
        <w:numPr>
          <w:ilvl w:val="0"/>
          <w:numId w:val="24"/>
        </w:numPr>
        <w:tabs>
          <w:tab w:val="left" w:pos="0"/>
        </w:tabs>
        <w:spacing w:after="0" w:line="360" w:lineRule="auto"/>
        <w:ind w:left="0" w:firstLine="0"/>
        <w:jc w:val="both"/>
        <w:rPr>
          <w:rFonts w:ascii="Times New Roman" w:hAnsi="Times New Roman"/>
          <w:sz w:val="28"/>
          <w:szCs w:val="28"/>
          <w:lang w:val="uk-UA"/>
        </w:rPr>
      </w:pPr>
      <w:r w:rsidRPr="009D29C8">
        <w:rPr>
          <w:rFonts w:ascii="Times New Roman" w:hAnsi="Times New Roman"/>
          <w:sz w:val="28"/>
          <w:szCs w:val="28"/>
          <w:lang w:val="uk-UA"/>
        </w:rPr>
        <w:t>отримали подальший розвиток розуміння впливу децентралізації влади  на розвиток системи принципів  розподілу доходів та видатків між бюджетами різних рівнів;</w:t>
      </w:r>
    </w:p>
    <w:p w:rsidR="00563EC4" w:rsidRPr="009D29C8" w:rsidRDefault="00563EC4" w:rsidP="009D29C8">
      <w:pPr>
        <w:pStyle w:val="a3"/>
        <w:numPr>
          <w:ilvl w:val="0"/>
          <w:numId w:val="24"/>
        </w:numPr>
        <w:tabs>
          <w:tab w:val="left" w:pos="0"/>
        </w:tabs>
        <w:spacing w:after="0" w:line="360" w:lineRule="auto"/>
        <w:ind w:left="0" w:right="141" w:firstLine="0"/>
        <w:jc w:val="both"/>
        <w:rPr>
          <w:rFonts w:ascii="Times New Roman" w:hAnsi="Times New Roman" w:cs="Times New Roman"/>
          <w:sz w:val="28"/>
          <w:szCs w:val="28"/>
          <w:lang w:val="uk-UA"/>
        </w:rPr>
      </w:pPr>
      <w:r w:rsidRPr="009D29C8">
        <w:rPr>
          <w:rFonts w:ascii="Times New Roman" w:hAnsi="Times New Roman"/>
          <w:sz w:val="28"/>
          <w:szCs w:val="28"/>
          <w:lang w:val="uk-UA"/>
        </w:rPr>
        <w:t xml:space="preserve">отримали подальший розвиток положення щодо необхідності   </w:t>
      </w:r>
      <w:r w:rsidRPr="009D29C8">
        <w:rPr>
          <w:rFonts w:ascii="Times New Roman" w:hAnsi="Times New Roman" w:cs="Times New Roman"/>
          <w:sz w:val="28"/>
          <w:szCs w:val="28"/>
          <w:lang w:val="uk-UA"/>
        </w:rPr>
        <w:t>розвитку національного фінансового законодавства виключно з урахуванням європейських стандартів;</w:t>
      </w:r>
    </w:p>
    <w:p w:rsidR="009D29C8" w:rsidRPr="009D29C8" w:rsidRDefault="00563EC4" w:rsidP="009D29C8">
      <w:pPr>
        <w:pStyle w:val="a3"/>
        <w:numPr>
          <w:ilvl w:val="0"/>
          <w:numId w:val="24"/>
        </w:numPr>
        <w:tabs>
          <w:tab w:val="left" w:pos="0"/>
        </w:tabs>
        <w:spacing w:after="0" w:line="360" w:lineRule="auto"/>
        <w:ind w:left="0" w:right="141" w:firstLine="0"/>
        <w:jc w:val="both"/>
        <w:rPr>
          <w:rFonts w:ascii="Times New Roman" w:hAnsi="Times New Roman" w:cs="Times New Roman"/>
          <w:sz w:val="28"/>
          <w:szCs w:val="28"/>
          <w:lang w:val="uk-UA"/>
        </w:rPr>
      </w:pPr>
      <w:r w:rsidRPr="009D29C8">
        <w:rPr>
          <w:rFonts w:ascii="Times New Roman" w:hAnsi="Times New Roman"/>
          <w:sz w:val="28"/>
          <w:szCs w:val="28"/>
          <w:lang w:val="uk-UA"/>
        </w:rPr>
        <w:t>доведена доцільність застосування  в Україні  з</w:t>
      </w:r>
      <w:r w:rsidRPr="009D29C8">
        <w:rPr>
          <w:rFonts w:ascii="Times New Roman" w:hAnsi="Times New Roman" w:cs="Times New Roman"/>
          <w:sz w:val="28"/>
          <w:szCs w:val="28"/>
          <w:lang w:val="uk-UA"/>
        </w:rPr>
        <w:t>агальновизнаних європейських норм, які стосуються  закріплення принципів  розподілу доходів між окремими ланками бюджетної системи</w:t>
      </w:r>
      <w:r w:rsidR="00C65386" w:rsidRPr="009D29C8">
        <w:rPr>
          <w:rFonts w:ascii="Times New Roman" w:hAnsi="Times New Roman" w:cs="Times New Roman"/>
          <w:sz w:val="28"/>
          <w:szCs w:val="28"/>
          <w:lang w:val="uk-UA"/>
        </w:rPr>
        <w:t>.</w:t>
      </w:r>
      <w:r w:rsidRPr="009D29C8">
        <w:rPr>
          <w:rFonts w:ascii="Times New Roman" w:hAnsi="Times New Roman" w:cs="Times New Roman"/>
          <w:sz w:val="28"/>
          <w:szCs w:val="28"/>
          <w:lang w:val="uk-UA"/>
        </w:rPr>
        <w:t xml:space="preserve"> </w:t>
      </w:r>
    </w:p>
    <w:p w:rsidR="009248F9" w:rsidRDefault="0016662C" w:rsidP="0016662C">
      <w:pPr>
        <w:tabs>
          <w:tab w:val="left" w:pos="0"/>
        </w:tabs>
        <w:spacing w:after="0" w:line="360" w:lineRule="auto"/>
        <w:ind w:right="141"/>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9D29C8" w:rsidRPr="0016662C">
        <w:rPr>
          <w:rFonts w:ascii="Times New Roman" w:hAnsi="Times New Roman" w:cs="Times New Roman"/>
          <w:sz w:val="28"/>
          <w:szCs w:val="28"/>
          <w:lang w:val="uk-UA"/>
        </w:rPr>
        <w:t xml:space="preserve"> </w:t>
      </w:r>
      <w:r w:rsidR="009248F9" w:rsidRPr="0016662C">
        <w:rPr>
          <w:rFonts w:ascii="Times New Roman" w:hAnsi="Times New Roman" w:cs="Times New Roman"/>
          <w:b/>
          <w:color w:val="000000"/>
          <w:sz w:val="28"/>
          <w:szCs w:val="28"/>
          <w:lang w:val="uk-UA"/>
        </w:rPr>
        <w:t>Структура роботи.</w:t>
      </w:r>
      <w:r w:rsidR="009248F9" w:rsidRPr="0016662C">
        <w:rPr>
          <w:rFonts w:ascii="Times New Roman" w:hAnsi="Times New Roman" w:cs="Times New Roman"/>
          <w:color w:val="000000"/>
          <w:sz w:val="28"/>
          <w:szCs w:val="28"/>
          <w:lang w:val="uk-UA"/>
        </w:rPr>
        <w:t xml:space="preserve"> Магістерська робота складається зі </w:t>
      </w:r>
      <w:r w:rsidR="009248F9" w:rsidRPr="0016662C">
        <w:rPr>
          <w:rFonts w:ascii="Times New Roman" w:hAnsi="Times New Roman" w:cs="Times New Roman"/>
          <w:sz w:val="28"/>
          <w:szCs w:val="28"/>
          <w:lang w:val="uk-UA"/>
        </w:rPr>
        <w:t xml:space="preserve">вступу, трьох розділів, що логічно поєднанні у </w:t>
      </w:r>
      <w:r w:rsidR="00E849E2">
        <w:rPr>
          <w:rFonts w:ascii="Times New Roman" w:hAnsi="Times New Roman" w:cs="Times New Roman"/>
          <w:sz w:val="28"/>
          <w:szCs w:val="28"/>
          <w:lang w:val="uk-UA"/>
        </w:rPr>
        <w:t>десяти</w:t>
      </w:r>
      <w:r w:rsidR="00E843BB" w:rsidRPr="0016662C">
        <w:rPr>
          <w:rFonts w:ascii="Times New Roman" w:hAnsi="Times New Roman" w:cs="Times New Roman"/>
          <w:sz w:val="28"/>
          <w:szCs w:val="28"/>
          <w:lang w:val="uk-UA"/>
        </w:rPr>
        <w:t xml:space="preserve"> </w:t>
      </w:r>
      <w:r w:rsidR="00E849E2">
        <w:rPr>
          <w:rFonts w:ascii="Times New Roman" w:hAnsi="Times New Roman" w:cs="Times New Roman"/>
          <w:sz w:val="28"/>
          <w:szCs w:val="28"/>
          <w:lang w:val="uk-UA"/>
        </w:rPr>
        <w:t>підрозділах</w:t>
      </w:r>
      <w:r w:rsidR="009248F9" w:rsidRPr="0016662C">
        <w:rPr>
          <w:rFonts w:ascii="Times New Roman" w:hAnsi="Times New Roman" w:cs="Times New Roman"/>
          <w:sz w:val="28"/>
          <w:szCs w:val="28"/>
          <w:lang w:val="uk-UA"/>
        </w:rPr>
        <w:t>, висновків, списку використаних джерел.</w:t>
      </w:r>
    </w:p>
    <w:p w:rsidR="009334D1" w:rsidRDefault="009334D1" w:rsidP="0016662C">
      <w:pPr>
        <w:tabs>
          <w:tab w:val="left" w:pos="0"/>
        </w:tabs>
        <w:spacing w:after="0" w:line="360" w:lineRule="auto"/>
        <w:ind w:right="141"/>
        <w:jc w:val="both"/>
        <w:rPr>
          <w:rFonts w:ascii="Times New Roman" w:hAnsi="Times New Roman" w:cs="Times New Roman"/>
          <w:sz w:val="28"/>
          <w:szCs w:val="28"/>
          <w:lang w:val="uk-UA"/>
        </w:rPr>
      </w:pPr>
    </w:p>
    <w:p w:rsidR="009334D1" w:rsidRDefault="009334D1" w:rsidP="0016662C">
      <w:pPr>
        <w:tabs>
          <w:tab w:val="left" w:pos="0"/>
        </w:tabs>
        <w:spacing w:after="0" w:line="360" w:lineRule="auto"/>
        <w:ind w:right="141"/>
        <w:jc w:val="both"/>
        <w:rPr>
          <w:rFonts w:ascii="Times New Roman" w:hAnsi="Times New Roman" w:cs="Times New Roman"/>
          <w:sz w:val="28"/>
          <w:szCs w:val="28"/>
          <w:lang w:val="uk-UA"/>
        </w:rPr>
      </w:pPr>
    </w:p>
    <w:p w:rsidR="009334D1" w:rsidRDefault="009334D1" w:rsidP="0016662C">
      <w:pPr>
        <w:tabs>
          <w:tab w:val="left" w:pos="0"/>
        </w:tabs>
        <w:spacing w:after="0" w:line="360" w:lineRule="auto"/>
        <w:ind w:right="141"/>
        <w:jc w:val="both"/>
        <w:rPr>
          <w:rFonts w:ascii="Times New Roman" w:hAnsi="Times New Roman" w:cs="Times New Roman"/>
          <w:sz w:val="28"/>
          <w:szCs w:val="28"/>
          <w:lang w:val="uk-UA"/>
        </w:rPr>
      </w:pPr>
    </w:p>
    <w:p w:rsidR="009334D1" w:rsidRDefault="009334D1" w:rsidP="0016662C">
      <w:pPr>
        <w:tabs>
          <w:tab w:val="left" w:pos="0"/>
        </w:tabs>
        <w:spacing w:after="0" w:line="360" w:lineRule="auto"/>
        <w:ind w:right="141"/>
        <w:jc w:val="both"/>
        <w:rPr>
          <w:rFonts w:ascii="Times New Roman" w:hAnsi="Times New Roman" w:cs="Times New Roman"/>
          <w:sz w:val="28"/>
          <w:szCs w:val="28"/>
          <w:lang w:val="uk-UA"/>
        </w:rPr>
      </w:pPr>
    </w:p>
    <w:p w:rsidR="009334D1" w:rsidRDefault="009334D1" w:rsidP="0016662C">
      <w:pPr>
        <w:tabs>
          <w:tab w:val="left" w:pos="0"/>
        </w:tabs>
        <w:spacing w:after="0" w:line="360" w:lineRule="auto"/>
        <w:ind w:right="141"/>
        <w:jc w:val="both"/>
        <w:rPr>
          <w:rFonts w:ascii="Times New Roman" w:hAnsi="Times New Roman" w:cs="Times New Roman"/>
          <w:sz w:val="28"/>
          <w:szCs w:val="28"/>
          <w:lang w:val="uk-UA"/>
        </w:rPr>
      </w:pPr>
    </w:p>
    <w:p w:rsidR="009334D1" w:rsidRDefault="009334D1" w:rsidP="0016662C">
      <w:pPr>
        <w:tabs>
          <w:tab w:val="left" w:pos="0"/>
        </w:tabs>
        <w:spacing w:after="0" w:line="360" w:lineRule="auto"/>
        <w:ind w:right="141"/>
        <w:jc w:val="both"/>
        <w:rPr>
          <w:rFonts w:ascii="Times New Roman" w:hAnsi="Times New Roman" w:cs="Times New Roman"/>
          <w:sz w:val="28"/>
          <w:szCs w:val="28"/>
          <w:lang w:val="uk-UA"/>
        </w:rPr>
      </w:pPr>
    </w:p>
    <w:p w:rsidR="009334D1" w:rsidRDefault="009334D1" w:rsidP="0016662C">
      <w:pPr>
        <w:tabs>
          <w:tab w:val="left" w:pos="0"/>
        </w:tabs>
        <w:spacing w:after="0" w:line="360" w:lineRule="auto"/>
        <w:ind w:right="141"/>
        <w:jc w:val="both"/>
        <w:rPr>
          <w:rFonts w:ascii="Times New Roman" w:hAnsi="Times New Roman" w:cs="Times New Roman"/>
          <w:sz w:val="28"/>
          <w:szCs w:val="28"/>
          <w:lang w:val="uk-UA"/>
        </w:rPr>
      </w:pPr>
    </w:p>
    <w:p w:rsidR="009334D1" w:rsidRDefault="009334D1" w:rsidP="0016662C">
      <w:pPr>
        <w:tabs>
          <w:tab w:val="left" w:pos="0"/>
        </w:tabs>
        <w:spacing w:after="0" w:line="360" w:lineRule="auto"/>
        <w:ind w:right="141"/>
        <w:jc w:val="both"/>
        <w:rPr>
          <w:rFonts w:ascii="Times New Roman" w:hAnsi="Times New Roman" w:cs="Times New Roman"/>
          <w:sz w:val="28"/>
          <w:szCs w:val="28"/>
          <w:lang w:val="uk-UA"/>
        </w:rPr>
      </w:pPr>
    </w:p>
    <w:p w:rsidR="009334D1" w:rsidRDefault="009334D1" w:rsidP="0016662C">
      <w:pPr>
        <w:tabs>
          <w:tab w:val="left" w:pos="0"/>
        </w:tabs>
        <w:spacing w:after="0" w:line="360" w:lineRule="auto"/>
        <w:ind w:right="141"/>
        <w:jc w:val="both"/>
        <w:rPr>
          <w:rFonts w:ascii="Times New Roman" w:hAnsi="Times New Roman" w:cs="Times New Roman"/>
          <w:sz w:val="28"/>
          <w:szCs w:val="28"/>
          <w:lang w:val="uk-UA"/>
        </w:rPr>
      </w:pPr>
    </w:p>
    <w:p w:rsidR="009334D1" w:rsidRDefault="009334D1" w:rsidP="0016662C">
      <w:pPr>
        <w:tabs>
          <w:tab w:val="left" w:pos="0"/>
        </w:tabs>
        <w:spacing w:after="0" w:line="360" w:lineRule="auto"/>
        <w:ind w:right="141"/>
        <w:jc w:val="both"/>
        <w:rPr>
          <w:rFonts w:ascii="Times New Roman" w:hAnsi="Times New Roman" w:cs="Times New Roman"/>
          <w:sz w:val="28"/>
          <w:szCs w:val="28"/>
          <w:lang w:val="uk-UA"/>
        </w:rPr>
      </w:pPr>
    </w:p>
    <w:p w:rsidR="009334D1" w:rsidRDefault="009334D1" w:rsidP="0016662C">
      <w:pPr>
        <w:tabs>
          <w:tab w:val="left" w:pos="0"/>
        </w:tabs>
        <w:spacing w:after="0" w:line="360" w:lineRule="auto"/>
        <w:ind w:right="141"/>
        <w:jc w:val="both"/>
        <w:rPr>
          <w:rFonts w:ascii="Times New Roman" w:hAnsi="Times New Roman" w:cs="Times New Roman"/>
          <w:sz w:val="28"/>
          <w:szCs w:val="28"/>
          <w:lang w:val="uk-UA"/>
        </w:rPr>
      </w:pPr>
    </w:p>
    <w:p w:rsidR="009334D1" w:rsidRDefault="009334D1" w:rsidP="0016662C">
      <w:pPr>
        <w:tabs>
          <w:tab w:val="left" w:pos="0"/>
        </w:tabs>
        <w:spacing w:after="0" w:line="360" w:lineRule="auto"/>
        <w:ind w:right="141"/>
        <w:jc w:val="both"/>
        <w:rPr>
          <w:rFonts w:ascii="Times New Roman" w:hAnsi="Times New Roman" w:cs="Times New Roman"/>
          <w:sz w:val="28"/>
          <w:szCs w:val="28"/>
          <w:lang w:val="uk-UA"/>
        </w:rPr>
      </w:pPr>
    </w:p>
    <w:p w:rsidR="009334D1" w:rsidRDefault="009334D1" w:rsidP="0016662C">
      <w:pPr>
        <w:tabs>
          <w:tab w:val="left" w:pos="0"/>
        </w:tabs>
        <w:spacing w:after="0" w:line="360" w:lineRule="auto"/>
        <w:ind w:right="141"/>
        <w:jc w:val="both"/>
        <w:rPr>
          <w:rFonts w:ascii="Times New Roman" w:hAnsi="Times New Roman" w:cs="Times New Roman"/>
          <w:sz w:val="28"/>
          <w:szCs w:val="28"/>
          <w:lang w:val="uk-UA"/>
        </w:rPr>
      </w:pPr>
    </w:p>
    <w:p w:rsidR="009334D1" w:rsidRDefault="009334D1" w:rsidP="0016662C">
      <w:pPr>
        <w:tabs>
          <w:tab w:val="left" w:pos="0"/>
        </w:tabs>
        <w:spacing w:after="0" w:line="360" w:lineRule="auto"/>
        <w:ind w:right="141"/>
        <w:jc w:val="both"/>
        <w:rPr>
          <w:rFonts w:ascii="Times New Roman" w:hAnsi="Times New Roman" w:cs="Times New Roman"/>
          <w:sz w:val="28"/>
          <w:szCs w:val="28"/>
          <w:lang w:val="uk-UA"/>
        </w:rPr>
      </w:pPr>
    </w:p>
    <w:p w:rsidR="009334D1" w:rsidRDefault="009334D1" w:rsidP="0016662C">
      <w:pPr>
        <w:tabs>
          <w:tab w:val="left" w:pos="0"/>
        </w:tabs>
        <w:spacing w:after="0" w:line="360" w:lineRule="auto"/>
        <w:ind w:right="141"/>
        <w:jc w:val="both"/>
        <w:rPr>
          <w:rFonts w:ascii="Times New Roman" w:hAnsi="Times New Roman" w:cs="Times New Roman"/>
          <w:sz w:val="28"/>
          <w:szCs w:val="28"/>
          <w:lang w:val="uk-UA"/>
        </w:rPr>
      </w:pPr>
    </w:p>
    <w:p w:rsidR="009334D1" w:rsidRDefault="009334D1" w:rsidP="0016662C">
      <w:pPr>
        <w:tabs>
          <w:tab w:val="left" w:pos="0"/>
        </w:tabs>
        <w:spacing w:after="0" w:line="360" w:lineRule="auto"/>
        <w:ind w:right="141"/>
        <w:jc w:val="both"/>
        <w:rPr>
          <w:rFonts w:ascii="Times New Roman" w:hAnsi="Times New Roman" w:cs="Times New Roman"/>
          <w:sz w:val="28"/>
          <w:szCs w:val="28"/>
          <w:lang w:val="uk-UA"/>
        </w:rPr>
      </w:pPr>
    </w:p>
    <w:p w:rsidR="009334D1" w:rsidRDefault="009334D1" w:rsidP="0016662C">
      <w:pPr>
        <w:tabs>
          <w:tab w:val="left" w:pos="0"/>
        </w:tabs>
        <w:spacing w:after="0" w:line="360" w:lineRule="auto"/>
        <w:ind w:right="141"/>
        <w:jc w:val="both"/>
        <w:rPr>
          <w:rFonts w:ascii="Times New Roman" w:hAnsi="Times New Roman" w:cs="Times New Roman"/>
          <w:sz w:val="28"/>
          <w:szCs w:val="28"/>
          <w:lang w:val="uk-UA"/>
        </w:rPr>
      </w:pPr>
    </w:p>
    <w:p w:rsidR="009334D1" w:rsidRDefault="009334D1" w:rsidP="0016662C">
      <w:pPr>
        <w:tabs>
          <w:tab w:val="left" w:pos="0"/>
        </w:tabs>
        <w:spacing w:after="0" w:line="360" w:lineRule="auto"/>
        <w:ind w:right="141"/>
        <w:jc w:val="both"/>
        <w:rPr>
          <w:rFonts w:ascii="Times New Roman" w:hAnsi="Times New Roman" w:cs="Times New Roman"/>
          <w:sz w:val="28"/>
          <w:szCs w:val="28"/>
          <w:lang w:val="uk-UA"/>
        </w:rPr>
      </w:pPr>
    </w:p>
    <w:p w:rsidR="009334D1" w:rsidRDefault="009334D1" w:rsidP="0016662C">
      <w:pPr>
        <w:tabs>
          <w:tab w:val="left" w:pos="0"/>
        </w:tabs>
        <w:spacing w:after="0" w:line="360" w:lineRule="auto"/>
        <w:ind w:right="141"/>
        <w:jc w:val="both"/>
        <w:rPr>
          <w:rFonts w:ascii="Times New Roman" w:hAnsi="Times New Roman" w:cs="Times New Roman"/>
          <w:sz w:val="28"/>
          <w:szCs w:val="28"/>
          <w:lang w:val="uk-UA"/>
        </w:rPr>
      </w:pPr>
    </w:p>
    <w:p w:rsidR="009334D1" w:rsidRDefault="009334D1" w:rsidP="0016662C">
      <w:pPr>
        <w:tabs>
          <w:tab w:val="left" w:pos="0"/>
        </w:tabs>
        <w:spacing w:after="0" w:line="360" w:lineRule="auto"/>
        <w:ind w:right="141"/>
        <w:jc w:val="both"/>
        <w:rPr>
          <w:rFonts w:ascii="Times New Roman" w:hAnsi="Times New Roman" w:cs="Times New Roman"/>
          <w:sz w:val="28"/>
          <w:szCs w:val="28"/>
          <w:lang w:val="uk-UA"/>
        </w:rPr>
      </w:pPr>
    </w:p>
    <w:p w:rsidR="009334D1" w:rsidRDefault="009334D1" w:rsidP="0016662C">
      <w:pPr>
        <w:tabs>
          <w:tab w:val="left" w:pos="0"/>
        </w:tabs>
        <w:spacing w:after="0" w:line="360" w:lineRule="auto"/>
        <w:ind w:right="141"/>
        <w:jc w:val="both"/>
        <w:rPr>
          <w:rFonts w:ascii="Times New Roman" w:hAnsi="Times New Roman" w:cs="Times New Roman"/>
          <w:sz w:val="28"/>
          <w:szCs w:val="28"/>
          <w:lang w:val="uk-UA"/>
        </w:rPr>
      </w:pPr>
    </w:p>
    <w:p w:rsidR="00E849E2" w:rsidRDefault="00E849E2" w:rsidP="0016662C">
      <w:pPr>
        <w:tabs>
          <w:tab w:val="left" w:pos="0"/>
        </w:tabs>
        <w:spacing w:after="0" w:line="360" w:lineRule="auto"/>
        <w:ind w:right="141"/>
        <w:jc w:val="both"/>
        <w:rPr>
          <w:rFonts w:ascii="Times New Roman" w:hAnsi="Times New Roman" w:cs="Times New Roman"/>
          <w:sz w:val="28"/>
          <w:szCs w:val="28"/>
          <w:lang w:val="uk-UA"/>
        </w:rPr>
      </w:pPr>
    </w:p>
    <w:p w:rsidR="00E849E2" w:rsidRDefault="00E849E2" w:rsidP="0016662C">
      <w:pPr>
        <w:tabs>
          <w:tab w:val="left" w:pos="0"/>
        </w:tabs>
        <w:spacing w:after="0" w:line="360" w:lineRule="auto"/>
        <w:ind w:right="141"/>
        <w:jc w:val="both"/>
        <w:rPr>
          <w:rFonts w:ascii="Times New Roman" w:hAnsi="Times New Roman" w:cs="Times New Roman"/>
          <w:sz w:val="28"/>
          <w:szCs w:val="28"/>
          <w:lang w:val="uk-UA"/>
        </w:rPr>
      </w:pPr>
    </w:p>
    <w:p w:rsidR="00E849E2" w:rsidRDefault="00E849E2" w:rsidP="0016662C">
      <w:pPr>
        <w:tabs>
          <w:tab w:val="left" w:pos="0"/>
        </w:tabs>
        <w:spacing w:after="0" w:line="360" w:lineRule="auto"/>
        <w:ind w:right="141"/>
        <w:jc w:val="both"/>
        <w:rPr>
          <w:rFonts w:ascii="Times New Roman" w:hAnsi="Times New Roman" w:cs="Times New Roman"/>
          <w:sz w:val="28"/>
          <w:szCs w:val="28"/>
          <w:lang w:val="uk-UA"/>
        </w:rPr>
      </w:pPr>
    </w:p>
    <w:p w:rsidR="00E849E2" w:rsidRDefault="00E849E2" w:rsidP="0016662C">
      <w:pPr>
        <w:tabs>
          <w:tab w:val="left" w:pos="0"/>
        </w:tabs>
        <w:spacing w:after="0" w:line="360" w:lineRule="auto"/>
        <w:ind w:right="141"/>
        <w:jc w:val="both"/>
        <w:rPr>
          <w:rFonts w:ascii="Times New Roman" w:hAnsi="Times New Roman" w:cs="Times New Roman"/>
          <w:sz w:val="28"/>
          <w:szCs w:val="28"/>
          <w:lang w:val="uk-UA"/>
        </w:rPr>
      </w:pPr>
    </w:p>
    <w:p w:rsidR="00E849E2" w:rsidRDefault="00E849E2" w:rsidP="0016662C">
      <w:pPr>
        <w:tabs>
          <w:tab w:val="left" w:pos="0"/>
        </w:tabs>
        <w:spacing w:after="0" w:line="360" w:lineRule="auto"/>
        <w:ind w:right="141"/>
        <w:jc w:val="both"/>
        <w:rPr>
          <w:rFonts w:ascii="Times New Roman" w:hAnsi="Times New Roman" w:cs="Times New Roman"/>
          <w:sz w:val="28"/>
          <w:szCs w:val="28"/>
          <w:lang w:val="uk-UA"/>
        </w:rPr>
      </w:pPr>
    </w:p>
    <w:p w:rsidR="00E849E2" w:rsidRDefault="00E849E2" w:rsidP="0016662C">
      <w:pPr>
        <w:tabs>
          <w:tab w:val="left" w:pos="0"/>
        </w:tabs>
        <w:spacing w:after="0" w:line="360" w:lineRule="auto"/>
        <w:ind w:right="141"/>
        <w:jc w:val="both"/>
        <w:rPr>
          <w:rFonts w:ascii="Times New Roman" w:hAnsi="Times New Roman" w:cs="Times New Roman"/>
          <w:sz w:val="28"/>
          <w:szCs w:val="28"/>
          <w:lang w:val="uk-UA"/>
        </w:rPr>
      </w:pPr>
    </w:p>
    <w:p w:rsidR="00075CEB" w:rsidRDefault="009A2519" w:rsidP="009A2519">
      <w:pPr>
        <w:tabs>
          <w:tab w:val="left" w:pos="364"/>
        </w:tabs>
        <w:spacing w:after="0" w:line="360" w:lineRule="auto"/>
        <w:ind w:left="-113" w:right="113"/>
        <w:jc w:val="center"/>
        <w:rPr>
          <w:rFonts w:ascii="Times New Roman" w:hAnsi="Times New Roman" w:cs="Times New Roman"/>
          <w:b/>
          <w:sz w:val="28"/>
          <w:szCs w:val="28"/>
          <w:lang w:val="uk-UA"/>
        </w:rPr>
      </w:pPr>
      <w:bookmarkStart w:id="0" w:name="_GoBack"/>
      <w:bookmarkEnd w:id="0"/>
      <w:r w:rsidRPr="009A2519">
        <w:rPr>
          <w:rFonts w:ascii="Times New Roman" w:hAnsi="Times New Roman" w:cs="Times New Roman"/>
          <w:b/>
          <w:sz w:val="28"/>
          <w:szCs w:val="28"/>
          <w:lang w:val="uk-UA"/>
        </w:rPr>
        <w:t>ВИСНОВКИ</w:t>
      </w:r>
    </w:p>
    <w:p w:rsidR="00FF48F5" w:rsidRPr="009A2519" w:rsidRDefault="00FF48F5" w:rsidP="009A2519">
      <w:pPr>
        <w:tabs>
          <w:tab w:val="left" w:pos="364"/>
        </w:tabs>
        <w:spacing w:after="0" w:line="360" w:lineRule="auto"/>
        <w:ind w:left="-113" w:right="113"/>
        <w:jc w:val="center"/>
        <w:rPr>
          <w:rFonts w:ascii="Times New Roman" w:hAnsi="Times New Roman" w:cs="Times New Roman"/>
          <w:b/>
          <w:sz w:val="28"/>
          <w:szCs w:val="28"/>
          <w:lang w:val="uk-UA"/>
        </w:rPr>
      </w:pPr>
    </w:p>
    <w:p w:rsidR="002B55B0" w:rsidRPr="00A73398" w:rsidRDefault="002B55B0" w:rsidP="002B55B0">
      <w:pPr>
        <w:spacing w:after="0" w:line="360" w:lineRule="auto"/>
        <w:ind w:firstLine="708"/>
        <w:jc w:val="both"/>
        <w:rPr>
          <w:rFonts w:ascii="Times New Roman" w:hAnsi="Times New Roman" w:cs="Times New Roman"/>
          <w:b/>
          <w:sz w:val="28"/>
          <w:szCs w:val="28"/>
          <w:lang w:val="uk-UA"/>
        </w:rPr>
      </w:pPr>
      <w:r w:rsidRPr="00341D18">
        <w:rPr>
          <w:rFonts w:ascii="Times New Roman" w:hAnsi="Times New Roman" w:cs="Times New Roman"/>
          <w:sz w:val="28"/>
          <w:szCs w:val="28"/>
          <w:lang w:val="uk-UA"/>
        </w:rPr>
        <w:t>За рахунок системи міжбюджетних відносин відбувається реалізації стратегічних та тактичних цілей та задач, спрямованих на конвергенцію соціально-економічного стану регі</w:t>
      </w:r>
      <w:r>
        <w:rPr>
          <w:rFonts w:ascii="Times New Roman" w:hAnsi="Times New Roman" w:cs="Times New Roman"/>
          <w:sz w:val="28"/>
          <w:szCs w:val="28"/>
          <w:lang w:val="uk-UA"/>
        </w:rPr>
        <w:t xml:space="preserve">онів країни та створення умов для </w:t>
      </w:r>
      <w:r w:rsidRPr="00341D18">
        <w:rPr>
          <w:rFonts w:ascii="Times New Roman" w:hAnsi="Times New Roman" w:cs="Times New Roman"/>
          <w:sz w:val="28"/>
          <w:szCs w:val="28"/>
          <w:lang w:val="uk-UA"/>
        </w:rPr>
        <w:t xml:space="preserve"> їх ефективно</w:t>
      </w:r>
      <w:r>
        <w:rPr>
          <w:rFonts w:ascii="Times New Roman" w:hAnsi="Times New Roman" w:cs="Times New Roman"/>
          <w:sz w:val="28"/>
          <w:szCs w:val="28"/>
          <w:lang w:val="uk-UA"/>
        </w:rPr>
        <w:t>го</w:t>
      </w:r>
      <w:r w:rsidRPr="00341D18">
        <w:rPr>
          <w:rFonts w:ascii="Times New Roman" w:hAnsi="Times New Roman" w:cs="Times New Roman"/>
          <w:sz w:val="28"/>
          <w:szCs w:val="28"/>
          <w:lang w:val="uk-UA"/>
        </w:rPr>
        <w:t xml:space="preserve"> розвитку, збільшенню якісних показників рівня життя населення</w:t>
      </w:r>
      <w:r>
        <w:rPr>
          <w:rFonts w:ascii="Times New Roman" w:hAnsi="Times New Roman" w:cs="Times New Roman"/>
          <w:sz w:val="28"/>
          <w:szCs w:val="28"/>
          <w:lang w:val="uk-UA"/>
        </w:rPr>
        <w:t>.</w:t>
      </w:r>
    </w:p>
    <w:p w:rsidR="002B55B0" w:rsidRPr="00341D18" w:rsidRDefault="002B55B0" w:rsidP="002B55B0">
      <w:pPr>
        <w:autoSpaceDE w:val="0"/>
        <w:autoSpaceDN w:val="0"/>
        <w:adjustRightInd w:val="0"/>
        <w:spacing w:after="0" w:line="360" w:lineRule="auto"/>
        <w:ind w:firstLine="708"/>
        <w:jc w:val="both"/>
        <w:rPr>
          <w:rFonts w:ascii="Times New Roman" w:hAnsi="Times New Roman" w:cs="Times New Roman"/>
          <w:sz w:val="28"/>
          <w:szCs w:val="28"/>
          <w:lang w:val="uk-UA"/>
        </w:rPr>
      </w:pPr>
      <w:r w:rsidRPr="00E60E90">
        <w:rPr>
          <w:rFonts w:ascii="Times New Roman" w:hAnsi="Times New Roman" w:cs="Times New Roman"/>
          <w:sz w:val="28"/>
          <w:szCs w:val="28"/>
          <w:lang w:val="uk-UA"/>
        </w:rPr>
        <w:t>Значення</w:t>
      </w:r>
      <w:r w:rsidRPr="00E60E90">
        <w:rPr>
          <w:rFonts w:ascii="Cambria" w:hAnsi="Cambria" w:cs="Cambria"/>
          <w:sz w:val="24"/>
          <w:szCs w:val="24"/>
          <w:lang w:val="uk-UA"/>
        </w:rPr>
        <w:t xml:space="preserve"> </w:t>
      </w:r>
      <w:r w:rsidRPr="00E60E90">
        <w:rPr>
          <w:rFonts w:ascii="Times New Roman" w:hAnsi="Times New Roman" w:cs="Times New Roman"/>
          <w:sz w:val="28"/>
          <w:szCs w:val="28"/>
          <w:lang w:val="uk-UA"/>
        </w:rPr>
        <w:t>міжбюджетних відноси</w:t>
      </w:r>
      <w:r>
        <w:rPr>
          <w:rFonts w:ascii="Times New Roman" w:hAnsi="Times New Roman" w:cs="Times New Roman"/>
          <w:sz w:val="28"/>
          <w:szCs w:val="28"/>
          <w:lang w:val="uk-UA"/>
        </w:rPr>
        <w:t>н  проявляється у тому, що</w:t>
      </w:r>
      <w:r w:rsidRPr="00341D18">
        <w:rPr>
          <w:rFonts w:ascii="Times New Roman" w:hAnsi="Times New Roman" w:cs="Times New Roman"/>
          <w:sz w:val="28"/>
          <w:szCs w:val="28"/>
          <w:lang w:val="uk-UA"/>
        </w:rPr>
        <w:t xml:space="preserve">  вони сприяють : </w:t>
      </w:r>
    </w:p>
    <w:p w:rsidR="002B55B0" w:rsidRPr="00341D18" w:rsidRDefault="002B55B0" w:rsidP="002B55B0">
      <w:pPr>
        <w:pStyle w:val="a3"/>
        <w:autoSpaceDE w:val="0"/>
        <w:autoSpaceDN w:val="0"/>
        <w:adjustRightInd w:val="0"/>
        <w:spacing w:after="0" w:line="360" w:lineRule="auto"/>
        <w:ind w:left="0"/>
        <w:jc w:val="both"/>
        <w:rPr>
          <w:rFonts w:ascii="Times New Roman" w:hAnsi="Times New Roman" w:cs="Times New Roman"/>
          <w:sz w:val="28"/>
          <w:szCs w:val="28"/>
          <w:lang w:val="uk-UA"/>
        </w:rPr>
      </w:pPr>
      <w:r w:rsidRPr="00341D18">
        <w:rPr>
          <w:rFonts w:ascii="Times New Roman" w:hAnsi="Times New Roman" w:cs="Times New Roman"/>
          <w:sz w:val="28"/>
          <w:szCs w:val="28"/>
          <w:lang w:val="uk-UA"/>
        </w:rPr>
        <w:t>– забезпеченю розподілу бюджетних ресурсів між Державним бюджетом і місцевими бюджетами, бюджетами  органів місцевого самоврядування;</w:t>
      </w:r>
    </w:p>
    <w:p w:rsidR="002B55B0" w:rsidRPr="00341D18" w:rsidRDefault="002B55B0" w:rsidP="002B55B0">
      <w:pPr>
        <w:pStyle w:val="a3"/>
        <w:autoSpaceDE w:val="0"/>
        <w:autoSpaceDN w:val="0"/>
        <w:adjustRightInd w:val="0"/>
        <w:spacing w:after="0" w:line="360" w:lineRule="auto"/>
        <w:ind w:left="0"/>
        <w:jc w:val="both"/>
        <w:rPr>
          <w:rFonts w:ascii="Times New Roman" w:hAnsi="Times New Roman" w:cs="Times New Roman"/>
          <w:sz w:val="28"/>
          <w:szCs w:val="28"/>
          <w:lang w:val="uk-UA"/>
        </w:rPr>
      </w:pPr>
      <w:r w:rsidRPr="00341D18">
        <w:rPr>
          <w:rFonts w:ascii="Times New Roman" w:hAnsi="Times New Roman" w:cs="Times New Roman"/>
          <w:sz w:val="28"/>
          <w:szCs w:val="28"/>
          <w:lang w:val="uk-UA"/>
        </w:rPr>
        <w:t>– здійсн</w:t>
      </w:r>
      <w:r w:rsidR="00CA11BD">
        <w:rPr>
          <w:rFonts w:ascii="Times New Roman" w:hAnsi="Times New Roman" w:cs="Times New Roman"/>
          <w:sz w:val="28"/>
          <w:szCs w:val="28"/>
          <w:lang w:val="uk-UA"/>
        </w:rPr>
        <w:t>ен</w:t>
      </w:r>
      <w:r w:rsidRPr="00341D18">
        <w:rPr>
          <w:rFonts w:ascii="Times New Roman" w:hAnsi="Times New Roman" w:cs="Times New Roman"/>
          <w:sz w:val="28"/>
          <w:szCs w:val="28"/>
          <w:lang w:val="uk-UA"/>
        </w:rPr>
        <w:t>ю перерозподілу бюджетних коштів між адміністративно-територіальними одиницями, зумовлений об’єктивними відмінностями в рівнях їх соціально- економічного розвитку;</w:t>
      </w:r>
    </w:p>
    <w:p w:rsidR="002B55B0" w:rsidRPr="00341D18" w:rsidRDefault="002B55B0" w:rsidP="002B55B0">
      <w:pPr>
        <w:pStyle w:val="a3"/>
        <w:autoSpaceDE w:val="0"/>
        <w:autoSpaceDN w:val="0"/>
        <w:adjustRightInd w:val="0"/>
        <w:spacing w:after="0" w:line="360" w:lineRule="auto"/>
        <w:ind w:left="0"/>
        <w:jc w:val="both"/>
        <w:rPr>
          <w:rFonts w:ascii="Times New Roman" w:hAnsi="Times New Roman" w:cs="Times New Roman"/>
          <w:sz w:val="28"/>
          <w:szCs w:val="28"/>
          <w:lang w:val="uk-UA"/>
        </w:rPr>
      </w:pPr>
      <w:r w:rsidRPr="00341D18">
        <w:rPr>
          <w:rFonts w:ascii="Times New Roman" w:hAnsi="Times New Roman" w:cs="Times New Roman"/>
          <w:sz w:val="28"/>
          <w:szCs w:val="28"/>
          <w:lang w:val="uk-UA"/>
        </w:rPr>
        <w:t xml:space="preserve"> – прове</w:t>
      </w:r>
      <w:r>
        <w:rPr>
          <w:rFonts w:ascii="Times New Roman" w:hAnsi="Times New Roman" w:cs="Times New Roman"/>
          <w:sz w:val="28"/>
          <w:szCs w:val="28"/>
          <w:lang w:val="uk-UA"/>
        </w:rPr>
        <w:t>де</w:t>
      </w:r>
      <w:r w:rsidRPr="00341D18">
        <w:rPr>
          <w:rFonts w:ascii="Times New Roman" w:hAnsi="Times New Roman" w:cs="Times New Roman"/>
          <w:sz w:val="28"/>
          <w:szCs w:val="28"/>
          <w:lang w:val="uk-UA"/>
        </w:rPr>
        <w:t xml:space="preserve">ню фінансового вирівнювання з метою забезпечення конституційних гарантій громадянам, незалежно від місця їх проживання. </w:t>
      </w:r>
    </w:p>
    <w:p w:rsidR="002B55B0" w:rsidRPr="00341D18" w:rsidRDefault="002B55B0" w:rsidP="002B55B0">
      <w:pPr>
        <w:autoSpaceDE w:val="0"/>
        <w:autoSpaceDN w:val="0"/>
        <w:adjustRightInd w:val="0"/>
        <w:spacing w:after="0" w:line="360" w:lineRule="auto"/>
        <w:jc w:val="both"/>
        <w:rPr>
          <w:rFonts w:ascii="Times New Roman" w:hAnsi="Times New Roman" w:cs="Times New Roman"/>
          <w:sz w:val="28"/>
          <w:szCs w:val="28"/>
          <w:lang w:val="uk-UA"/>
        </w:rPr>
      </w:pPr>
      <w:r w:rsidRPr="00341D18">
        <w:rPr>
          <w:rFonts w:ascii="Times New Roman" w:hAnsi="Times New Roman" w:cs="Times New Roman"/>
          <w:sz w:val="28"/>
          <w:szCs w:val="28"/>
          <w:lang w:val="uk-UA"/>
        </w:rPr>
        <w:t xml:space="preserve"> </w:t>
      </w:r>
      <w:r w:rsidRPr="00341D18">
        <w:rPr>
          <w:rFonts w:ascii="Times New Roman" w:hAnsi="Times New Roman" w:cs="Times New Roman"/>
          <w:sz w:val="28"/>
          <w:szCs w:val="28"/>
          <w:lang w:val="uk-UA"/>
        </w:rPr>
        <w:tab/>
      </w:r>
      <w:r>
        <w:rPr>
          <w:rFonts w:ascii="Times New Roman" w:hAnsi="Times New Roman" w:cs="Times New Roman"/>
          <w:sz w:val="28"/>
          <w:szCs w:val="28"/>
          <w:lang w:val="uk-UA"/>
        </w:rPr>
        <w:t>О</w:t>
      </w:r>
      <w:r w:rsidRPr="00341D18">
        <w:rPr>
          <w:rFonts w:ascii="Times New Roman" w:hAnsi="Times New Roman" w:cs="Times New Roman"/>
          <w:sz w:val="28"/>
          <w:szCs w:val="28"/>
          <w:lang w:val="uk-UA"/>
        </w:rPr>
        <w:t xml:space="preserve">рганізація міжбюджетних відносин включає ряд елементів, найважливішими серед яких є: </w:t>
      </w:r>
    </w:p>
    <w:p w:rsidR="002B55B0" w:rsidRPr="00341D18" w:rsidRDefault="002B55B0" w:rsidP="002B55B0">
      <w:pPr>
        <w:pStyle w:val="Default"/>
        <w:spacing w:line="360" w:lineRule="auto"/>
        <w:rPr>
          <w:color w:val="auto"/>
          <w:sz w:val="28"/>
          <w:szCs w:val="28"/>
          <w:lang w:val="uk-UA"/>
        </w:rPr>
      </w:pPr>
      <w:r w:rsidRPr="00341D18">
        <w:rPr>
          <w:color w:val="auto"/>
          <w:sz w:val="28"/>
          <w:szCs w:val="28"/>
          <w:lang w:val="uk-UA"/>
        </w:rPr>
        <w:t xml:space="preserve">–  розмежування видатків між бюджетами відповідно до розподілу повноважень між центральною владою і місцевим самоврядуванням; </w:t>
      </w:r>
    </w:p>
    <w:p w:rsidR="002B55B0" w:rsidRPr="00341D18" w:rsidRDefault="002B55B0" w:rsidP="002B55B0">
      <w:pPr>
        <w:pStyle w:val="a3"/>
        <w:autoSpaceDE w:val="0"/>
        <w:autoSpaceDN w:val="0"/>
        <w:adjustRightInd w:val="0"/>
        <w:spacing w:after="0" w:line="360" w:lineRule="auto"/>
        <w:ind w:left="0"/>
        <w:rPr>
          <w:rFonts w:ascii="Times New Roman" w:hAnsi="Times New Roman" w:cs="Times New Roman"/>
          <w:sz w:val="28"/>
          <w:szCs w:val="28"/>
        </w:rPr>
      </w:pPr>
      <w:r w:rsidRPr="00341D18">
        <w:rPr>
          <w:rFonts w:ascii="Times New Roman" w:hAnsi="Times New Roman" w:cs="Times New Roman"/>
          <w:sz w:val="28"/>
          <w:szCs w:val="28"/>
          <w:lang w:val="uk-UA"/>
        </w:rPr>
        <w:t xml:space="preserve">– </w:t>
      </w:r>
      <w:r w:rsidRPr="00341D18">
        <w:rPr>
          <w:rFonts w:ascii="Times New Roman" w:hAnsi="Times New Roman" w:cs="Times New Roman"/>
          <w:sz w:val="28"/>
          <w:szCs w:val="28"/>
        </w:rPr>
        <w:t>забезпечення бюджетів доходами, достатніми для виконання органами влади покладених на них завдань</w:t>
      </w:r>
      <w:r w:rsidR="00CA11BD">
        <w:rPr>
          <w:rFonts w:ascii="Times New Roman" w:hAnsi="Times New Roman" w:cs="Times New Roman"/>
          <w:sz w:val="28"/>
          <w:szCs w:val="28"/>
          <w:lang w:val="uk-UA"/>
        </w:rPr>
        <w:t xml:space="preserve"> та функцій</w:t>
      </w:r>
      <w:r w:rsidRPr="00341D18">
        <w:rPr>
          <w:rFonts w:ascii="Times New Roman" w:hAnsi="Times New Roman" w:cs="Times New Roman"/>
          <w:sz w:val="28"/>
          <w:szCs w:val="28"/>
        </w:rPr>
        <w:t xml:space="preserve">; </w:t>
      </w:r>
    </w:p>
    <w:p w:rsidR="002B55B0" w:rsidRPr="00341D18" w:rsidRDefault="002B55B0" w:rsidP="002B55B0">
      <w:pPr>
        <w:pStyle w:val="a3"/>
        <w:autoSpaceDE w:val="0"/>
        <w:autoSpaceDN w:val="0"/>
        <w:adjustRightInd w:val="0"/>
        <w:spacing w:after="0" w:line="360" w:lineRule="auto"/>
        <w:ind w:left="0"/>
        <w:rPr>
          <w:rFonts w:ascii="Times New Roman" w:hAnsi="Times New Roman" w:cs="Times New Roman"/>
          <w:sz w:val="28"/>
          <w:szCs w:val="28"/>
        </w:rPr>
      </w:pPr>
      <w:r w:rsidRPr="00341D18">
        <w:rPr>
          <w:rFonts w:ascii="Times New Roman" w:hAnsi="Times New Roman" w:cs="Times New Roman"/>
          <w:sz w:val="28"/>
          <w:szCs w:val="28"/>
          <w:lang w:val="uk-UA"/>
        </w:rPr>
        <w:t xml:space="preserve">– </w:t>
      </w:r>
      <w:r w:rsidRPr="00341D18">
        <w:rPr>
          <w:rFonts w:ascii="Times New Roman" w:hAnsi="Times New Roman" w:cs="Times New Roman"/>
          <w:sz w:val="28"/>
          <w:szCs w:val="28"/>
        </w:rPr>
        <w:t xml:space="preserve">підтримка </w:t>
      </w:r>
      <w:r w:rsidRPr="00341D18">
        <w:rPr>
          <w:rFonts w:ascii="Times New Roman" w:hAnsi="Times New Roman" w:cs="Times New Roman"/>
          <w:sz w:val="28"/>
          <w:szCs w:val="28"/>
          <w:lang w:val="uk-UA"/>
        </w:rPr>
        <w:t>місцевих бюджетів, яким невистачає коштів на забезпечення соціальних стандартів</w:t>
      </w:r>
      <w:r w:rsidRPr="00341D18">
        <w:rPr>
          <w:rFonts w:ascii="Times New Roman" w:hAnsi="Times New Roman" w:cs="Times New Roman"/>
          <w:sz w:val="28"/>
          <w:szCs w:val="28"/>
        </w:rPr>
        <w:t xml:space="preserve">; </w:t>
      </w:r>
    </w:p>
    <w:p w:rsidR="002B55B0" w:rsidRPr="00341D18" w:rsidRDefault="002B55B0" w:rsidP="002B55B0">
      <w:pPr>
        <w:pStyle w:val="a3"/>
        <w:autoSpaceDE w:val="0"/>
        <w:autoSpaceDN w:val="0"/>
        <w:adjustRightInd w:val="0"/>
        <w:spacing w:after="0" w:line="360" w:lineRule="auto"/>
        <w:ind w:left="0"/>
        <w:rPr>
          <w:rFonts w:ascii="Times New Roman" w:hAnsi="Times New Roman" w:cs="Times New Roman"/>
          <w:sz w:val="28"/>
          <w:szCs w:val="28"/>
        </w:rPr>
      </w:pPr>
      <w:r w:rsidRPr="00341D18">
        <w:rPr>
          <w:rFonts w:ascii="Times New Roman" w:hAnsi="Times New Roman" w:cs="Times New Roman"/>
          <w:sz w:val="28"/>
          <w:szCs w:val="28"/>
          <w:lang w:val="uk-UA"/>
        </w:rPr>
        <w:t xml:space="preserve">– </w:t>
      </w:r>
      <w:r w:rsidRPr="00341D18">
        <w:rPr>
          <w:rFonts w:ascii="Times New Roman" w:hAnsi="Times New Roman" w:cs="Times New Roman"/>
          <w:sz w:val="28"/>
          <w:szCs w:val="28"/>
        </w:rPr>
        <w:t xml:space="preserve">вилучення коштів у відносно «багатих територій»; </w:t>
      </w:r>
    </w:p>
    <w:p w:rsidR="002B55B0" w:rsidRPr="00341D18" w:rsidRDefault="002B55B0" w:rsidP="002B55B0">
      <w:pPr>
        <w:pStyle w:val="a3"/>
        <w:autoSpaceDE w:val="0"/>
        <w:autoSpaceDN w:val="0"/>
        <w:adjustRightInd w:val="0"/>
        <w:spacing w:after="0" w:line="360" w:lineRule="auto"/>
        <w:ind w:left="0"/>
        <w:rPr>
          <w:rFonts w:ascii="Times New Roman" w:hAnsi="Times New Roman" w:cs="Times New Roman"/>
          <w:sz w:val="28"/>
          <w:szCs w:val="28"/>
        </w:rPr>
      </w:pPr>
      <w:r w:rsidRPr="00341D18">
        <w:rPr>
          <w:rFonts w:ascii="Times New Roman" w:hAnsi="Times New Roman" w:cs="Times New Roman"/>
          <w:sz w:val="28"/>
          <w:szCs w:val="28"/>
          <w:lang w:val="uk-UA"/>
        </w:rPr>
        <w:t xml:space="preserve">– </w:t>
      </w:r>
      <w:r w:rsidRPr="00341D18">
        <w:rPr>
          <w:rFonts w:ascii="Times New Roman" w:hAnsi="Times New Roman" w:cs="Times New Roman"/>
          <w:sz w:val="28"/>
          <w:szCs w:val="28"/>
        </w:rPr>
        <w:t>створення матеріальної зацікавленості в зростанні надходжень</w:t>
      </w:r>
      <w:r w:rsidR="00CA11BD">
        <w:rPr>
          <w:rFonts w:ascii="Times New Roman" w:hAnsi="Times New Roman" w:cs="Times New Roman"/>
          <w:sz w:val="28"/>
          <w:szCs w:val="28"/>
          <w:lang w:val="uk-UA"/>
        </w:rPr>
        <w:t xml:space="preserve">, </w:t>
      </w:r>
      <w:r w:rsidRPr="00341D18">
        <w:rPr>
          <w:rFonts w:ascii="Times New Roman" w:hAnsi="Times New Roman" w:cs="Times New Roman"/>
          <w:sz w:val="28"/>
          <w:szCs w:val="28"/>
        </w:rPr>
        <w:t xml:space="preserve"> як до державного, так і до місцевих бюджетів. </w:t>
      </w:r>
    </w:p>
    <w:p w:rsidR="002B55B0" w:rsidRPr="00341D18" w:rsidRDefault="002B55B0" w:rsidP="002B55B0">
      <w:pPr>
        <w:spacing w:after="0" w:line="360" w:lineRule="auto"/>
        <w:ind w:firstLine="708"/>
        <w:jc w:val="both"/>
        <w:rPr>
          <w:rFonts w:ascii="Times New Roman" w:hAnsi="Times New Roman" w:cs="Times New Roman"/>
          <w:sz w:val="28"/>
          <w:szCs w:val="28"/>
          <w:lang w:val="uk-UA"/>
        </w:rPr>
      </w:pPr>
      <w:r w:rsidRPr="00341D18">
        <w:rPr>
          <w:rFonts w:ascii="Times New Roman" w:hAnsi="Times New Roman" w:cs="Times New Roman"/>
          <w:sz w:val="28"/>
          <w:szCs w:val="28"/>
          <w:lang w:val="uk-UA"/>
        </w:rPr>
        <w:t>Аналіз  наукової літератури  дозвол</w:t>
      </w:r>
      <w:r>
        <w:rPr>
          <w:rFonts w:ascii="Times New Roman" w:hAnsi="Times New Roman" w:cs="Times New Roman"/>
          <w:sz w:val="28"/>
          <w:szCs w:val="28"/>
          <w:lang w:val="uk-UA"/>
        </w:rPr>
        <w:t>ив</w:t>
      </w:r>
      <w:r w:rsidRPr="00341D18">
        <w:rPr>
          <w:rFonts w:ascii="Times New Roman" w:hAnsi="Times New Roman" w:cs="Times New Roman"/>
          <w:sz w:val="28"/>
          <w:szCs w:val="28"/>
          <w:lang w:val="uk-UA"/>
        </w:rPr>
        <w:t xml:space="preserve"> виокремити різноманітні підходи до розуміння  категорії « міжбюджетні відносини». </w:t>
      </w:r>
    </w:p>
    <w:p w:rsidR="000F6840" w:rsidRDefault="002B55B0" w:rsidP="002B55B0">
      <w:pPr>
        <w:spacing w:after="0" w:line="360" w:lineRule="auto"/>
        <w:ind w:firstLine="709"/>
        <w:jc w:val="both"/>
        <w:rPr>
          <w:rFonts w:ascii="Times New Roman" w:hAnsi="Times New Roman" w:cs="Times New Roman"/>
          <w:sz w:val="28"/>
          <w:szCs w:val="28"/>
          <w:lang w:val="uk-UA"/>
        </w:rPr>
      </w:pPr>
      <w:r w:rsidRPr="00341D18">
        <w:rPr>
          <w:rFonts w:ascii="Times New Roman" w:hAnsi="Times New Roman" w:cs="Times New Roman"/>
          <w:i/>
          <w:sz w:val="28"/>
          <w:szCs w:val="28"/>
          <w:lang w:val="uk-UA"/>
        </w:rPr>
        <w:t>Перший підхід</w:t>
      </w:r>
      <w:r w:rsidRPr="00341D18">
        <w:rPr>
          <w:rFonts w:ascii="Times New Roman" w:hAnsi="Times New Roman" w:cs="Times New Roman"/>
          <w:sz w:val="28"/>
          <w:szCs w:val="28"/>
          <w:lang w:val="uk-UA"/>
        </w:rPr>
        <w:t xml:space="preserve"> до розуміння міжбюджетних відносин  обумовлений чинним законодавством, де у  ч.1.ст.81 БКУ закріплюється, що це відносини між державою, АРК та територіальними громадами щодо забезпечення відповідних бюджетів фінансовими ресурсами, необхідними для виконання функцій, передбачених Конституцією та законами України</w:t>
      </w:r>
      <w:r>
        <w:rPr>
          <w:rFonts w:ascii="Times New Roman" w:hAnsi="Times New Roman" w:cs="Times New Roman"/>
          <w:sz w:val="28"/>
          <w:szCs w:val="28"/>
          <w:lang w:val="uk-UA"/>
        </w:rPr>
        <w:t>.</w:t>
      </w:r>
      <w:r w:rsidRPr="00341D18">
        <w:rPr>
          <w:rFonts w:ascii="Times New Roman" w:hAnsi="Times New Roman" w:cs="Times New Roman"/>
          <w:sz w:val="28"/>
          <w:szCs w:val="28"/>
          <w:lang w:val="uk-UA"/>
        </w:rPr>
        <w:t xml:space="preserve"> Тобто, дана позиція ґрунтується на позиції необхідності виконання органами влади певних функцій, на  виконання яких закріплюються певні повноваження.</w:t>
      </w:r>
    </w:p>
    <w:p w:rsidR="002B55B0" w:rsidRPr="00341D18" w:rsidRDefault="002B55B0" w:rsidP="002B55B0">
      <w:pPr>
        <w:spacing w:after="0" w:line="360" w:lineRule="auto"/>
        <w:ind w:firstLine="709"/>
        <w:jc w:val="both"/>
        <w:rPr>
          <w:rFonts w:ascii="Times New Roman" w:hAnsi="Times New Roman" w:cs="Times New Roman"/>
          <w:sz w:val="28"/>
          <w:szCs w:val="28"/>
          <w:lang w:val="uk-UA"/>
        </w:rPr>
      </w:pPr>
      <w:r w:rsidRPr="00341D18">
        <w:rPr>
          <w:rFonts w:ascii="Times New Roman" w:hAnsi="Times New Roman" w:cs="Times New Roman"/>
          <w:sz w:val="28"/>
          <w:szCs w:val="28"/>
          <w:lang w:val="uk-UA"/>
        </w:rPr>
        <w:t xml:space="preserve"> </w:t>
      </w:r>
      <w:r w:rsidRPr="00341D18">
        <w:rPr>
          <w:rFonts w:ascii="Times New Roman" w:hAnsi="Times New Roman" w:cs="Times New Roman"/>
          <w:i/>
          <w:sz w:val="28"/>
          <w:szCs w:val="28"/>
          <w:lang w:val="uk-UA"/>
        </w:rPr>
        <w:t xml:space="preserve">Другий  підхід </w:t>
      </w:r>
      <w:r w:rsidRPr="00341D18">
        <w:rPr>
          <w:rFonts w:ascii="Times New Roman" w:hAnsi="Times New Roman" w:cs="Times New Roman"/>
          <w:sz w:val="28"/>
          <w:szCs w:val="28"/>
          <w:lang w:val="uk-UA"/>
        </w:rPr>
        <w:t>до розуміння міжбюджетних відносин  передбачає, що це  відносини між центральною і місцевою владою з розподілу повноважень. Тобто</w:t>
      </w:r>
      <w:r>
        <w:rPr>
          <w:rFonts w:ascii="Times New Roman" w:hAnsi="Times New Roman" w:cs="Times New Roman"/>
          <w:sz w:val="28"/>
          <w:szCs w:val="28"/>
          <w:lang w:val="uk-UA"/>
        </w:rPr>
        <w:t>,</w:t>
      </w:r>
      <w:r w:rsidRPr="00341D18">
        <w:rPr>
          <w:rFonts w:ascii="Times New Roman" w:hAnsi="Times New Roman" w:cs="Times New Roman"/>
          <w:sz w:val="28"/>
          <w:szCs w:val="28"/>
          <w:lang w:val="uk-UA"/>
        </w:rPr>
        <w:t xml:space="preserve"> на  думку ряду авторів, поняття «міжбюджетні відносини» треба трактувати</w:t>
      </w:r>
      <w:r>
        <w:rPr>
          <w:rFonts w:ascii="Times New Roman" w:hAnsi="Times New Roman" w:cs="Times New Roman"/>
          <w:sz w:val="28"/>
          <w:szCs w:val="28"/>
          <w:lang w:val="uk-UA"/>
        </w:rPr>
        <w:t>,</w:t>
      </w:r>
      <w:r w:rsidRPr="00341D18">
        <w:rPr>
          <w:rFonts w:ascii="Times New Roman" w:hAnsi="Times New Roman" w:cs="Times New Roman"/>
          <w:sz w:val="28"/>
          <w:szCs w:val="28"/>
          <w:lang w:val="uk-UA"/>
        </w:rPr>
        <w:t xml:space="preserve"> </w:t>
      </w:r>
      <w:r w:rsidR="000F6840">
        <w:rPr>
          <w:rFonts w:ascii="Times New Roman" w:hAnsi="Times New Roman" w:cs="Times New Roman"/>
          <w:sz w:val="28"/>
          <w:szCs w:val="28"/>
          <w:lang w:val="uk-UA"/>
        </w:rPr>
        <w:t>як</w:t>
      </w:r>
      <w:r w:rsidRPr="00341D18">
        <w:rPr>
          <w:rFonts w:ascii="Times New Roman" w:hAnsi="Times New Roman" w:cs="Times New Roman"/>
          <w:sz w:val="28"/>
          <w:szCs w:val="28"/>
          <w:lang w:val="uk-UA"/>
        </w:rPr>
        <w:t xml:space="preserve"> відносини між органами державної влади різних рівнів і органами місцевого самоврядування із приводу бюджетного устрою, реалізації бюджетних повноважень, у тому числі  і розподілу й перерозподілу</w:t>
      </w:r>
      <w:r>
        <w:rPr>
          <w:rFonts w:ascii="Times New Roman" w:hAnsi="Times New Roman" w:cs="Times New Roman"/>
          <w:sz w:val="28"/>
          <w:szCs w:val="28"/>
          <w:lang w:val="uk-UA"/>
        </w:rPr>
        <w:t xml:space="preserve"> доходів і витрат між бюджетами</w:t>
      </w:r>
      <w:r w:rsidRPr="00341D18">
        <w:rPr>
          <w:rFonts w:ascii="Times New Roman" w:hAnsi="Times New Roman" w:cs="Times New Roman"/>
          <w:sz w:val="28"/>
          <w:szCs w:val="28"/>
          <w:lang w:val="uk-UA"/>
        </w:rPr>
        <w:t>.</w:t>
      </w:r>
    </w:p>
    <w:p w:rsidR="002B55B0" w:rsidRPr="00341D18" w:rsidRDefault="002B55B0" w:rsidP="002B55B0">
      <w:pPr>
        <w:pStyle w:val="a3"/>
        <w:spacing w:after="0" w:line="360" w:lineRule="auto"/>
        <w:ind w:left="0" w:firstLine="566"/>
        <w:jc w:val="both"/>
        <w:rPr>
          <w:rFonts w:ascii="Times New Roman" w:hAnsi="Times New Roman" w:cs="Times New Roman"/>
          <w:sz w:val="28"/>
          <w:szCs w:val="28"/>
          <w:lang w:val="uk-UA"/>
        </w:rPr>
      </w:pPr>
      <w:r w:rsidRPr="00341D18">
        <w:rPr>
          <w:rFonts w:ascii="Times New Roman" w:hAnsi="Times New Roman" w:cs="Times New Roman"/>
          <w:i/>
          <w:sz w:val="28"/>
          <w:szCs w:val="28"/>
          <w:lang w:val="uk-UA"/>
        </w:rPr>
        <w:t xml:space="preserve">Третій   підхід </w:t>
      </w:r>
      <w:r w:rsidRPr="00341D18">
        <w:rPr>
          <w:rFonts w:ascii="Times New Roman" w:hAnsi="Times New Roman" w:cs="Times New Roman"/>
          <w:sz w:val="28"/>
          <w:szCs w:val="28"/>
          <w:lang w:val="uk-UA"/>
        </w:rPr>
        <w:t xml:space="preserve">до розуміння міжбюджетних відносин  передбачає, що це форма взаємозв’язків та взаємозалежності між окремими рівнями місцевих бюджетів, а також між місцевими бюджетом та Державним бюджетом України, який є головним елементом міжурядових фінансових відносин. </w:t>
      </w:r>
    </w:p>
    <w:p w:rsidR="002B55B0" w:rsidRDefault="002B55B0" w:rsidP="002B55B0">
      <w:pPr>
        <w:spacing w:after="0" w:line="360" w:lineRule="auto"/>
        <w:ind w:firstLine="142"/>
        <w:jc w:val="both"/>
        <w:rPr>
          <w:rFonts w:ascii="Times New Roman" w:hAnsi="Times New Roman" w:cs="Times New Roman"/>
          <w:sz w:val="28"/>
          <w:szCs w:val="28"/>
          <w:lang w:val="uk-UA"/>
        </w:rPr>
      </w:pPr>
      <w:r w:rsidRPr="00341D18">
        <w:rPr>
          <w:rFonts w:ascii="Times New Roman" w:hAnsi="Times New Roman" w:cs="Times New Roman"/>
          <w:i/>
          <w:sz w:val="28"/>
          <w:szCs w:val="28"/>
          <w:lang w:val="uk-UA"/>
        </w:rPr>
        <w:t xml:space="preserve">Четвертий   підхід </w:t>
      </w:r>
      <w:r w:rsidRPr="00341D18">
        <w:rPr>
          <w:rFonts w:ascii="Times New Roman" w:hAnsi="Times New Roman" w:cs="Times New Roman"/>
          <w:sz w:val="28"/>
          <w:szCs w:val="28"/>
          <w:lang w:val="uk-UA"/>
        </w:rPr>
        <w:t xml:space="preserve">до розуміння міжбюджетних відносин  передбачає, що це   відносини між ланками бюджетної системи України, пов’язані з перерозподілом бюджетних коштів з метою збалансування обсягів видатків органів влади різних рівнів, обумовлених законодавчо наданими повноваженнями та делегованими функціями, та їх доходами. </w:t>
      </w:r>
    </w:p>
    <w:p w:rsidR="002B55B0" w:rsidRPr="00341D18" w:rsidRDefault="002B55B0" w:rsidP="002B55B0">
      <w:pPr>
        <w:spacing w:after="0" w:line="360" w:lineRule="auto"/>
        <w:ind w:firstLine="142"/>
        <w:jc w:val="both"/>
        <w:rPr>
          <w:rFonts w:ascii="Times New Roman" w:hAnsi="Times New Roman" w:cs="Times New Roman"/>
          <w:sz w:val="28"/>
          <w:szCs w:val="28"/>
          <w:lang w:val="uk-UA"/>
        </w:rPr>
      </w:pPr>
      <w:r w:rsidRPr="00341D18">
        <w:rPr>
          <w:rFonts w:ascii="Times New Roman" w:hAnsi="Times New Roman" w:cs="Times New Roman"/>
          <w:i/>
          <w:sz w:val="28"/>
          <w:szCs w:val="28"/>
          <w:lang w:val="uk-UA"/>
        </w:rPr>
        <w:t xml:space="preserve"> П’ятий підхід –  </w:t>
      </w:r>
      <w:r w:rsidRPr="00341D18">
        <w:rPr>
          <w:rFonts w:ascii="Times New Roman" w:hAnsi="Times New Roman" w:cs="Times New Roman"/>
          <w:sz w:val="28"/>
          <w:szCs w:val="28"/>
          <w:lang w:val="uk-UA"/>
        </w:rPr>
        <w:t>визначає міжбюджетні відносини, як</w:t>
      </w:r>
      <w:r w:rsidRPr="00341D18">
        <w:rPr>
          <w:rFonts w:ascii="Times New Roman" w:hAnsi="Times New Roman" w:cs="Times New Roman"/>
          <w:i/>
          <w:sz w:val="28"/>
          <w:szCs w:val="28"/>
          <w:lang w:val="uk-UA"/>
        </w:rPr>
        <w:t xml:space="preserve"> </w:t>
      </w:r>
      <w:r w:rsidRPr="00341D18">
        <w:rPr>
          <w:rFonts w:ascii="Times New Roman" w:hAnsi="Times New Roman" w:cs="Times New Roman"/>
          <w:sz w:val="28"/>
          <w:szCs w:val="28"/>
          <w:lang w:val="uk-UA"/>
        </w:rPr>
        <w:t>об’єктивно зумовлену систему надання фінансової допомоги регіональним та місцевим органам влади, які в силу історично сформованих умов не забезпечені достатніми засобами для здійснення своїх повноважень</w:t>
      </w:r>
      <w:r>
        <w:rPr>
          <w:rFonts w:ascii="Times New Roman" w:hAnsi="Times New Roman" w:cs="Times New Roman"/>
          <w:sz w:val="28"/>
          <w:szCs w:val="28"/>
          <w:lang w:val="uk-UA"/>
        </w:rPr>
        <w:t>.</w:t>
      </w:r>
      <w:r w:rsidRPr="00341D18">
        <w:rPr>
          <w:rFonts w:ascii="Times New Roman" w:hAnsi="Times New Roman" w:cs="Times New Roman"/>
          <w:sz w:val="28"/>
          <w:szCs w:val="28"/>
          <w:lang w:val="uk-UA"/>
        </w:rPr>
        <w:t xml:space="preserve"> </w:t>
      </w:r>
    </w:p>
    <w:p w:rsidR="002B55B0" w:rsidRDefault="002B55B0" w:rsidP="002B55B0">
      <w:pPr>
        <w:pStyle w:val="ad"/>
        <w:spacing w:line="360" w:lineRule="auto"/>
        <w:ind w:firstLine="142"/>
        <w:contextualSpacing/>
        <w:jc w:val="both"/>
        <w:rPr>
          <w:rFonts w:ascii="Times New Roman" w:hAnsi="Times New Roman" w:cs="Times New Roman"/>
          <w:sz w:val="28"/>
          <w:szCs w:val="28"/>
          <w:lang w:val="uk-UA"/>
        </w:rPr>
      </w:pPr>
      <w:r w:rsidRPr="00DE082D">
        <w:rPr>
          <w:rFonts w:ascii="Times New Roman" w:hAnsi="Times New Roman" w:cs="Times New Roman"/>
          <w:i/>
          <w:sz w:val="28"/>
          <w:szCs w:val="28"/>
          <w:lang w:val="uk-UA"/>
        </w:rPr>
        <w:t>Шостий підхід передбачає  міжбюджетні відносини є складовою бюджетної політики</w:t>
      </w:r>
      <w:r>
        <w:rPr>
          <w:rFonts w:ascii="Times New Roman" w:hAnsi="Times New Roman" w:cs="Times New Roman"/>
          <w:i/>
          <w:sz w:val="28"/>
          <w:szCs w:val="28"/>
          <w:lang w:val="uk-UA"/>
        </w:rPr>
        <w:t xml:space="preserve">, </w:t>
      </w:r>
      <w:r w:rsidRPr="00DE082D">
        <w:rPr>
          <w:rFonts w:ascii="Times New Roman" w:hAnsi="Times New Roman" w:cs="Times New Roman"/>
          <w:sz w:val="28"/>
          <w:szCs w:val="28"/>
          <w:lang w:val="uk-UA"/>
        </w:rPr>
        <w:t>що міжбюджетні відносини – це невід’ємна частина більш широкого процесу, яким є бюджетна політика, причому вони виступають первинними стосовно інших її напрямків; міжбюджетні відносини є державно</w:t>
      </w:r>
      <w:r w:rsidR="000F6840">
        <w:rPr>
          <w:rFonts w:ascii="Times New Roman" w:hAnsi="Times New Roman" w:cs="Times New Roman"/>
          <w:sz w:val="28"/>
          <w:szCs w:val="28"/>
          <w:lang w:val="uk-UA"/>
        </w:rPr>
        <w:t>утворювальними</w:t>
      </w:r>
      <w:r w:rsidRPr="00DE082D">
        <w:rPr>
          <w:rFonts w:ascii="Times New Roman" w:hAnsi="Times New Roman" w:cs="Times New Roman"/>
          <w:sz w:val="28"/>
          <w:szCs w:val="28"/>
          <w:lang w:val="uk-UA"/>
        </w:rPr>
        <w:t xml:space="preserve">  та бюджетоутворювальними.</w:t>
      </w:r>
    </w:p>
    <w:p w:rsidR="002B55B0" w:rsidRPr="00341D18" w:rsidRDefault="002B55B0" w:rsidP="002B55B0">
      <w:pPr>
        <w:pStyle w:val="Default"/>
        <w:spacing w:line="360" w:lineRule="auto"/>
        <w:ind w:firstLine="709"/>
        <w:jc w:val="both"/>
        <w:rPr>
          <w:color w:val="auto"/>
          <w:sz w:val="28"/>
          <w:szCs w:val="28"/>
          <w:lang w:val="uk-UA"/>
        </w:rPr>
      </w:pPr>
      <w:r w:rsidRPr="00341D18">
        <w:rPr>
          <w:color w:val="auto"/>
          <w:sz w:val="28"/>
          <w:szCs w:val="28"/>
          <w:lang w:val="uk-UA"/>
        </w:rPr>
        <w:t xml:space="preserve">Світова практика виробила певні форми регулювання бюджету, що використовуються при формуванні міжбюджетних відносин: </w:t>
      </w:r>
    </w:p>
    <w:p w:rsidR="002B55B0" w:rsidRPr="00341D18" w:rsidRDefault="002B55B0" w:rsidP="002B55B0">
      <w:pPr>
        <w:pStyle w:val="Default"/>
        <w:spacing w:line="360" w:lineRule="auto"/>
        <w:jc w:val="both"/>
        <w:rPr>
          <w:color w:val="auto"/>
          <w:sz w:val="28"/>
          <w:szCs w:val="28"/>
        </w:rPr>
      </w:pPr>
      <w:r w:rsidRPr="00341D18">
        <w:rPr>
          <w:color w:val="auto"/>
          <w:sz w:val="28"/>
          <w:szCs w:val="28"/>
          <w:lang w:val="uk-UA"/>
        </w:rPr>
        <w:t>1) центра</w:t>
      </w:r>
      <w:r w:rsidRPr="00341D18">
        <w:rPr>
          <w:color w:val="auto"/>
          <w:sz w:val="28"/>
          <w:szCs w:val="28"/>
        </w:rPr>
        <w:t xml:space="preserve">лізована – виконується Міністерством фінансів, спрямована на створення рівних можливостей для всіх місцевих рад в отриманні доходів і фінансуванні витрат; </w:t>
      </w:r>
    </w:p>
    <w:p w:rsidR="002B55B0" w:rsidRPr="00341D18" w:rsidRDefault="002B55B0" w:rsidP="002B55B0">
      <w:pPr>
        <w:pStyle w:val="Default"/>
        <w:spacing w:line="360" w:lineRule="auto"/>
        <w:jc w:val="both"/>
        <w:rPr>
          <w:color w:val="auto"/>
          <w:sz w:val="28"/>
          <w:szCs w:val="28"/>
        </w:rPr>
      </w:pPr>
      <w:r w:rsidRPr="00341D18">
        <w:rPr>
          <w:color w:val="auto"/>
          <w:sz w:val="28"/>
          <w:szCs w:val="28"/>
        </w:rPr>
        <w:t xml:space="preserve">2) децентралізована – заснована на фінансовій самостійності місцевих рад (у межах їх можливостей); </w:t>
      </w:r>
    </w:p>
    <w:p w:rsidR="000F6840" w:rsidRDefault="002B55B0" w:rsidP="002B55B0">
      <w:pPr>
        <w:pStyle w:val="Default"/>
        <w:spacing w:line="360" w:lineRule="auto"/>
        <w:jc w:val="both"/>
        <w:rPr>
          <w:color w:val="auto"/>
          <w:sz w:val="28"/>
          <w:szCs w:val="28"/>
          <w:lang w:val="uk-UA"/>
        </w:rPr>
      </w:pPr>
      <w:r w:rsidRPr="00341D18">
        <w:rPr>
          <w:color w:val="auto"/>
          <w:sz w:val="28"/>
          <w:szCs w:val="28"/>
        </w:rPr>
        <w:t>3) змішана (перехідна) – використовується у транзитивних економіках, є перехідним етапом від централізованої моделі до децентралізованої</w:t>
      </w:r>
      <w:r w:rsidR="000F6840">
        <w:rPr>
          <w:color w:val="auto"/>
          <w:sz w:val="28"/>
          <w:szCs w:val="28"/>
          <w:lang w:val="uk-UA"/>
        </w:rPr>
        <w:t>.</w:t>
      </w:r>
    </w:p>
    <w:p w:rsidR="000F6840" w:rsidRDefault="000F6840" w:rsidP="000F6840">
      <w:pPr>
        <w:autoSpaceDE w:val="0"/>
        <w:autoSpaceDN w:val="0"/>
        <w:adjustRightInd w:val="0"/>
        <w:spacing w:after="0" w:line="360" w:lineRule="auto"/>
        <w:ind w:firstLine="36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Одним із векторів трансформації міжбюджетних відносин є  самостійность місцевих бюджетів для подальшого розвитку та зміцнення місцевого самоврядування за рахунок створення ефективних, дієвих механізмів  регулювання міжбюджетних відносин. </w:t>
      </w:r>
    </w:p>
    <w:p w:rsidR="002B55B0" w:rsidRPr="00341D18" w:rsidRDefault="002B55B0" w:rsidP="002B55B0">
      <w:pPr>
        <w:pStyle w:val="Default"/>
        <w:spacing w:line="360" w:lineRule="auto"/>
        <w:ind w:firstLine="708"/>
        <w:jc w:val="both"/>
        <w:rPr>
          <w:color w:val="auto"/>
          <w:sz w:val="28"/>
          <w:szCs w:val="28"/>
          <w:lang w:val="uk-UA"/>
        </w:rPr>
      </w:pPr>
      <w:r>
        <w:rPr>
          <w:color w:val="auto"/>
          <w:sz w:val="28"/>
          <w:szCs w:val="28"/>
          <w:lang w:val="uk-UA"/>
        </w:rPr>
        <w:t>До</w:t>
      </w:r>
      <w:r w:rsidRPr="00341D18">
        <w:rPr>
          <w:color w:val="auto"/>
          <w:sz w:val="28"/>
          <w:szCs w:val="28"/>
          <w:lang w:val="uk-UA"/>
        </w:rPr>
        <w:t xml:space="preserve"> 2015 р. в Україні діяла централізована модель </w:t>
      </w:r>
      <w:r w:rsidRPr="00341D18">
        <w:rPr>
          <w:color w:val="auto"/>
          <w:sz w:val="28"/>
          <w:szCs w:val="28"/>
        </w:rPr>
        <w:t>формуванн</w:t>
      </w:r>
      <w:r w:rsidRPr="00341D18">
        <w:rPr>
          <w:color w:val="auto"/>
          <w:sz w:val="28"/>
          <w:szCs w:val="28"/>
          <w:lang w:val="uk-UA"/>
        </w:rPr>
        <w:t>я</w:t>
      </w:r>
      <w:r w:rsidRPr="00341D18">
        <w:rPr>
          <w:color w:val="auto"/>
          <w:sz w:val="28"/>
          <w:szCs w:val="28"/>
        </w:rPr>
        <w:t xml:space="preserve"> міжбюджетних відносин</w:t>
      </w:r>
      <w:r w:rsidRPr="00341D18">
        <w:rPr>
          <w:color w:val="auto"/>
          <w:sz w:val="28"/>
          <w:szCs w:val="28"/>
          <w:lang w:val="uk-UA"/>
        </w:rPr>
        <w:t>.</w:t>
      </w:r>
      <w:r w:rsidRPr="00341D18">
        <w:rPr>
          <w:color w:val="auto"/>
          <w:sz w:val="28"/>
          <w:szCs w:val="28"/>
        </w:rPr>
        <w:t xml:space="preserve"> </w:t>
      </w:r>
      <w:r>
        <w:rPr>
          <w:color w:val="auto"/>
          <w:sz w:val="28"/>
          <w:szCs w:val="28"/>
          <w:lang w:val="uk-UA"/>
        </w:rPr>
        <w:t xml:space="preserve">Завдяки </w:t>
      </w:r>
      <w:r w:rsidRPr="00341D18">
        <w:rPr>
          <w:color w:val="auto"/>
          <w:sz w:val="28"/>
          <w:szCs w:val="28"/>
          <w:lang w:val="uk-UA"/>
        </w:rPr>
        <w:t>Закон</w:t>
      </w:r>
      <w:r>
        <w:rPr>
          <w:color w:val="auto"/>
          <w:sz w:val="28"/>
          <w:szCs w:val="28"/>
          <w:lang w:val="uk-UA"/>
        </w:rPr>
        <w:t>у</w:t>
      </w:r>
      <w:r w:rsidRPr="00341D18">
        <w:rPr>
          <w:color w:val="auto"/>
          <w:sz w:val="28"/>
          <w:szCs w:val="28"/>
          <w:lang w:val="uk-UA"/>
        </w:rPr>
        <w:t xml:space="preserve"> України  «Про внесення змін до Бюджетного кодексу України щодо реформи міжбюджетних відносин» від 28 грудня 2014 р. </w:t>
      </w:r>
      <w:r>
        <w:rPr>
          <w:color w:val="auto"/>
          <w:sz w:val="28"/>
          <w:szCs w:val="28"/>
          <w:lang w:val="uk-UA"/>
        </w:rPr>
        <w:t xml:space="preserve">почалась </w:t>
      </w:r>
      <w:r w:rsidRPr="00341D18">
        <w:rPr>
          <w:color w:val="auto"/>
          <w:sz w:val="28"/>
          <w:szCs w:val="28"/>
          <w:lang w:val="uk-UA"/>
        </w:rPr>
        <w:t xml:space="preserve"> бюджетн</w:t>
      </w:r>
      <w:r>
        <w:rPr>
          <w:color w:val="auto"/>
          <w:sz w:val="28"/>
          <w:szCs w:val="28"/>
          <w:lang w:val="uk-UA"/>
        </w:rPr>
        <w:t>а</w:t>
      </w:r>
      <w:r w:rsidRPr="00341D18">
        <w:rPr>
          <w:color w:val="auto"/>
          <w:sz w:val="28"/>
          <w:szCs w:val="28"/>
          <w:lang w:val="uk-UA"/>
        </w:rPr>
        <w:t xml:space="preserve"> децентралізаці</w:t>
      </w:r>
      <w:r>
        <w:rPr>
          <w:color w:val="auto"/>
          <w:sz w:val="28"/>
          <w:szCs w:val="28"/>
          <w:lang w:val="uk-UA"/>
        </w:rPr>
        <w:t>я</w:t>
      </w:r>
      <w:r w:rsidRPr="00341D18">
        <w:rPr>
          <w:color w:val="auto"/>
          <w:sz w:val="28"/>
          <w:szCs w:val="28"/>
          <w:lang w:val="uk-UA"/>
        </w:rPr>
        <w:t xml:space="preserve"> та </w:t>
      </w:r>
      <w:r>
        <w:rPr>
          <w:color w:val="auto"/>
          <w:sz w:val="28"/>
          <w:szCs w:val="28"/>
          <w:lang w:val="uk-UA"/>
        </w:rPr>
        <w:t xml:space="preserve">здійснюється </w:t>
      </w:r>
      <w:r w:rsidRPr="00341D18">
        <w:rPr>
          <w:color w:val="auto"/>
          <w:sz w:val="28"/>
          <w:szCs w:val="28"/>
          <w:lang w:val="uk-UA"/>
        </w:rPr>
        <w:t xml:space="preserve"> перехід України на змішану модель формування міжбюджетних відносин. Таким чином в нашій державі здійснюється трансформація міжбюджетних відносин у напрямку  їх децентралізації.</w:t>
      </w:r>
      <w:r>
        <w:rPr>
          <w:color w:val="auto"/>
          <w:sz w:val="28"/>
          <w:szCs w:val="28"/>
          <w:lang w:val="uk-UA"/>
        </w:rPr>
        <w:t xml:space="preserve">  </w:t>
      </w:r>
      <w:r w:rsidRPr="00341D18">
        <w:rPr>
          <w:color w:val="auto"/>
          <w:sz w:val="28"/>
          <w:szCs w:val="28"/>
          <w:lang w:val="uk-UA"/>
        </w:rPr>
        <w:t>Враховуючи, що трансформація міжбюджетних відносин  ґрунтується</w:t>
      </w:r>
      <w:r w:rsidR="000F6840">
        <w:rPr>
          <w:color w:val="auto"/>
          <w:sz w:val="28"/>
          <w:szCs w:val="28"/>
          <w:lang w:val="uk-UA"/>
        </w:rPr>
        <w:t xml:space="preserve"> </w:t>
      </w:r>
      <w:r w:rsidRPr="00341D18">
        <w:rPr>
          <w:color w:val="auto"/>
          <w:sz w:val="28"/>
          <w:szCs w:val="28"/>
          <w:lang w:val="uk-UA"/>
        </w:rPr>
        <w:t xml:space="preserve"> на чинному законодавстві, тому  необхідно розвивати законодавство в декількох напрямках.</w:t>
      </w:r>
    </w:p>
    <w:p w:rsidR="002B55B0" w:rsidRPr="00341D18" w:rsidRDefault="002B55B0" w:rsidP="002B55B0">
      <w:pPr>
        <w:pStyle w:val="Default"/>
        <w:spacing w:line="360" w:lineRule="auto"/>
        <w:ind w:firstLine="708"/>
        <w:jc w:val="both"/>
        <w:rPr>
          <w:color w:val="auto"/>
          <w:sz w:val="28"/>
          <w:szCs w:val="28"/>
          <w:lang w:val="uk-UA"/>
        </w:rPr>
      </w:pPr>
      <w:r w:rsidRPr="00341D18">
        <w:rPr>
          <w:color w:val="auto"/>
          <w:sz w:val="28"/>
          <w:szCs w:val="28"/>
          <w:lang w:val="uk-UA"/>
        </w:rPr>
        <w:t>По-перше, починати необхідно із приведення чинного законодавства у відповідність із потребами сьогодення, це дозволить  здійснювати заплановані перетворення, але це  повинно носити тимчасовий характер.</w:t>
      </w:r>
    </w:p>
    <w:p w:rsidR="002B55B0" w:rsidRPr="00341D18" w:rsidRDefault="002B55B0" w:rsidP="002B55B0">
      <w:pPr>
        <w:pStyle w:val="Default"/>
        <w:spacing w:line="360" w:lineRule="auto"/>
        <w:ind w:firstLine="708"/>
        <w:jc w:val="both"/>
        <w:rPr>
          <w:color w:val="auto"/>
          <w:sz w:val="28"/>
          <w:szCs w:val="28"/>
          <w:lang w:val="uk-UA"/>
        </w:rPr>
      </w:pPr>
      <w:r w:rsidRPr="00341D18">
        <w:rPr>
          <w:color w:val="auto"/>
          <w:sz w:val="28"/>
          <w:szCs w:val="28"/>
          <w:lang w:val="uk-UA"/>
        </w:rPr>
        <w:t>По-друге, створити нову парадигму  по регулюванню міжбюджетних відносин з урахуванням найкращих світових стандартів та законодавчо її закріпити.</w:t>
      </w:r>
    </w:p>
    <w:p w:rsidR="002B55B0" w:rsidRPr="00E60E90" w:rsidRDefault="002B55B0" w:rsidP="002B55B0">
      <w:pPr>
        <w:pStyle w:val="Default"/>
        <w:spacing w:line="360" w:lineRule="auto"/>
        <w:ind w:firstLine="708"/>
        <w:jc w:val="both"/>
        <w:rPr>
          <w:sz w:val="28"/>
          <w:szCs w:val="28"/>
          <w:lang w:val="uk-UA"/>
        </w:rPr>
      </w:pPr>
      <w:r w:rsidRPr="00341D18">
        <w:rPr>
          <w:color w:val="auto"/>
          <w:sz w:val="28"/>
          <w:szCs w:val="28"/>
          <w:lang w:val="uk-UA"/>
        </w:rPr>
        <w:t xml:space="preserve">Для покращення дієвості міжбюджетних відносин  необхідно </w:t>
      </w:r>
      <w:r>
        <w:rPr>
          <w:color w:val="auto"/>
          <w:sz w:val="28"/>
          <w:szCs w:val="28"/>
          <w:lang w:val="uk-UA"/>
        </w:rPr>
        <w:t xml:space="preserve">здійснити певні дії. Наприклад, </w:t>
      </w:r>
      <w:r w:rsidRPr="00341D18">
        <w:rPr>
          <w:color w:val="auto"/>
          <w:sz w:val="28"/>
          <w:szCs w:val="28"/>
          <w:lang w:val="uk-UA"/>
        </w:rPr>
        <w:t xml:space="preserve"> </w:t>
      </w:r>
      <w:r w:rsidRPr="00E60E90">
        <w:rPr>
          <w:sz w:val="28"/>
          <w:szCs w:val="28"/>
          <w:lang w:val="uk-UA"/>
        </w:rPr>
        <w:t>розробити механізм фінансування грандових проектів та залучення міжнародної технічної допомоги, а також систему обліку таких коштів;</w:t>
      </w:r>
      <w:r>
        <w:rPr>
          <w:sz w:val="28"/>
          <w:szCs w:val="28"/>
          <w:lang w:val="uk-UA"/>
        </w:rPr>
        <w:t xml:space="preserve"> </w:t>
      </w:r>
      <w:r w:rsidRPr="00341D18">
        <w:rPr>
          <w:sz w:val="28"/>
          <w:szCs w:val="28"/>
          <w:lang w:val="uk-UA"/>
        </w:rPr>
        <w:t xml:space="preserve"> </w:t>
      </w:r>
      <w:r w:rsidRPr="00E60E90">
        <w:rPr>
          <w:sz w:val="28"/>
          <w:szCs w:val="28"/>
          <w:lang w:val="uk-UA"/>
        </w:rPr>
        <w:t>посилити контроль з боку ДФС за сплатою та зарахуванням податків та зборів за належністю (до відповідного рівня місцевого бюджету), зокрема, податку з доходів фізичних осіб по фактичному місцю знаходження та здійснення діяльності виробничих підрозділів;</w:t>
      </w:r>
      <w:r>
        <w:rPr>
          <w:sz w:val="28"/>
          <w:szCs w:val="28"/>
          <w:lang w:val="uk-UA"/>
        </w:rPr>
        <w:t xml:space="preserve"> </w:t>
      </w:r>
      <w:r w:rsidRPr="00341D18">
        <w:rPr>
          <w:sz w:val="28"/>
          <w:szCs w:val="28"/>
          <w:lang w:val="uk-UA"/>
        </w:rPr>
        <w:t xml:space="preserve"> </w:t>
      </w:r>
      <w:r w:rsidRPr="00E60E90">
        <w:rPr>
          <w:sz w:val="28"/>
          <w:szCs w:val="28"/>
          <w:lang w:val="uk-UA"/>
        </w:rPr>
        <w:t>врегулювати питання повної сплати державними підприємствами, установами, організаціями орендної плати за користування комунальним майном, плати за землю та податку на нерухоме майно, відмінне від земельної ділянки</w:t>
      </w:r>
      <w:r>
        <w:rPr>
          <w:sz w:val="28"/>
          <w:szCs w:val="28"/>
          <w:lang w:val="uk-UA"/>
        </w:rPr>
        <w:t xml:space="preserve"> та інші.</w:t>
      </w:r>
    </w:p>
    <w:p w:rsidR="002B55B0" w:rsidRDefault="002B55B0" w:rsidP="002B55B0">
      <w:pPr>
        <w:pStyle w:val="ad"/>
        <w:spacing w:line="360" w:lineRule="auto"/>
        <w:ind w:firstLine="567"/>
        <w:contextualSpacing/>
        <w:jc w:val="both"/>
        <w:rPr>
          <w:rFonts w:ascii="Times New Roman" w:hAnsi="Times New Roman" w:cs="Times New Roman"/>
          <w:sz w:val="28"/>
          <w:szCs w:val="28"/>
          <w:lang w:val="uk-UA"/>
        </w:rPr>
      </w:pPr>
      <w:r w:rsidRPr="00341D18">
        <w:rPr>
          <w:rFonts w:ascii="Times New Roman" w:hAnsi="Times New Roman" w:cs="Times New Roman"/>
          <w:sz w:val="28"/>
          <w:szCs w:val="28"/>
        </w:rPr>
        <w:t xml:space="preserve">Термін «принцип» </w:t>
      </w:r>
      <w:r w:rsidRPr="00341D18">
        <w:rPr>
          <w:rFonts w:ascii="Times New Roman" w:hAnsi="Times New Roman" w:cs="Times New Roman"/>
          <w:sz w:val="28"/>
          <w:szCs w:val="28"/>
          <w:lang w:val="uk-UA"/>
        </w:rPr>
        <w:t xml:space="preserve">(лат. </w:t>
      </w:r>
      <w:r w:rsidRPr="00341D18">
        <w:rPr>
          <w:rFonts w:ascii="Times New Roman" w:hAnsi="Times New Roman" w:cs="Times New Roman"/>
          <w:sz w:val="28"/>
          <w:szCs w:val="28"/>
        </w:rPr>
        <w:t>«</w:t>
      </w:r>
      <w:r w:rsidRPr="00341D18">
        <w:rPr>
          <w:rFonts w:ascii="Times New Roman" w:hAnsi="Times New Roman" w:cs="Times New Roman"/>
          <w:i/>
          <w:sz w:val="28"/>
          <w:szCs w:val="28"/>
        </w:rPr>
        <w:t>principium</w:t>
      </w:r>
      <w:r w:rsidRPr="00341D18">
        <w:rPr>
          <w:rFonts w:ascii="Times New Roman" w:hAnsi="Times New Roman" w:cs="Times New Roman"/>
          <w:sz w:val="28"/>
          <w:szCs w:val="28"/>
        </w:rPr>
        <w:t>»</w:t>
      </w:r>
      <w:r w:rsidRPr="00341D18">
        <w:rPr>
          <w:rFonts w:ascii="Times New Roman" w:hAnsi="Times New Roman" w:cs="Times New Roman"/>
          <w:sz w:val="28"/>
          <w:szCs w:val="28"/>
          <w:lang w:val="uk-UA"/>
        </w:rPr>
        <w:t>)</w:t>
      </w:r>
      <w:r w:rsidRPr="00341D18">
        <w:rPr>
          <w:rFonts w:ascii="Times New Roman" w:hAnsi="Times New Roman" w:cs="Times New Roman"/>
          <w:sz w:val="28"/>
          <w:szCs w:val="28"/>
        </w:rPr>
        <w:t>, означає начало, основа.</w:t>
      </w:r>
    </w:p>
    <w:p w:rsidR="002B55B0" w:rsidRPr="00341D18" w:rsidRDefault="002B55B0" w:rsidP="002B55B0">
      <w:pPr>
        <w:spacing w:after="0" w:line="360" w:lineRule="auto"/>
        <w:ind w:firstLine="708"/>
        <w:jc w:val="both"/>
        <w:rPr>
          <w:rFonts w:ascii="Times New Roman" w:hAnsi="Times New Roman" w:cs="Times New Roman"/>
          <w:sz w:val="28"/>
          <w:szCs w:val="28"/>
          <w:lang w:val="uk-UA"/>
        </w:rPr>
      </w:pPr>
      <w:r w:rsidRPr="00341D18">
        <w:rPr>
          <w:rFonts w:ascii="Times New Roman" w:hAnsi="Times New Roman" w:cs="Times New Roman"/>
          <w:sz w:val="28"/>
          <w:szCs w:val="28"/>
          <w:lang w:val="uk-UA"/>
        </w:rPr>
        <w:t xml:space="preserve">Аналізуючи наукові праці присвячені питанню розуміння поняття «принципи права » можливо  виділити дві концепції, які сформувались у правовій доктрині. </w:t>
      </w:r>
    </w:p>
    <w:p w:rsidR="002B55B0" w:rsidRPr="00E60E90" w:rsidRDefault="002B55B0" w:rsidP="002B55B0">
      <w:pPr>
        <w:spacing w:after="0" w:line="360" w:lineRule="auto"/>
        <w:ind w:firstLine="567"/>
        <w:jc w:val="both"/>
        <w:rPr>
          <w:rFonts w:ascii="Times New Roman" w:hAnsi="Times New Roman" w:cs="Times New Roman"/>
          <w:sz w:val="28"/>
          <w:szCs w:val="28"/>
          <w:lang w:val="uk-UA"/>
        </w:rPr>
      </w:pPr>
      <w:r w:rsidRPr="00E60E90">
        <w:rPr>
          <w:rFonts w:ascii="Times New Roman" w:hAnsi="Times New Roman" w:cs="Times New Roman"/>
          <w:sz w:val="28"/>
          <w:szCs w:val="28"/>
          <w:lang w:val="uk-UA"/>
        </w:rPr>
        <w:t>Перша концепція розуміння дефініції «принцип права», передбачає, що принципи права – це ідеї, теоретичні, нормативно-керівні положення того чи іншого виду людської діяльності, які конкретизуються в змісті правових норм та об’єктивно зумовлені матеріальними умовами існування суспільства.</w:t>
      </w:r>
    </w:p>
    <w:p w:rsidR="002B55B0" w:rsidRPr="009334D1" w:rsidRDefault="002B55B0" w:rsidP="002B55B0">
      <w:pPr>
        <w:spacing w:after="0" w:line="360" w:lineRule="auto"/>
        <w:ind w:firstLine="567"/>
        <w:jc w:val="both"/>
        <w:rPr>
          <w:rFonts w:ascii="Times New Roman" w:hAnsi="Times New Roman" w:cs="Times New Roman"/>
          <w:sz w:val="28"/>
          <w:szCs w:val="28"/>
          <w:lang w:val="uk-UA"/>
        </w:rPr>
      </w:pPr>
      <w:r w:rsidRPr="009334D1">
        <w:rPr>
          <w:rFonts w:ascii="Times New Roman" w:hAnsi="Times New Roman" w:cs="Times New Roman"/>
          <w:sz w:val="28"/>
          <w:szCs w:val="28"/>
          <w:lang w:val="uk-UA"/>
        </w:rPr>
        <w:t xml:space="preserve">Друга концепції, базується на  ідеї природного права і передбачає, що принципи права – це керівні ідеї, об’єктивно властиві праву, відправні начала, незаперечні вимоги (позитивні зобов’язання), які ставлять до учасників суспільних відносин із метою гармонійного поєднання індивідуальних, групових і громадських інтересів та визначають зміст і спрямованість правового регулювання, відображають найважливіші закономірності соціально-економічної формації. </w:t>
      </w:r>
    </w:p>
    <w:p w:rsidR="002B55B0" w:rsidRPr="00341D18" w:rsidRDefault="002B55B0" w:rsidP="002B55B0">
      <w:pPr>
        <w:shd w:val="clear" w:color="auto" w:fill="FFFFFF" w:themeFill="background1"/>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П</w:t>
      </w:r>
      <w:r w:rsidRPr="00341D18">
        <w:rPr>
          <w:rFonts w:ascii="Times New Roman" w:hAnsi="Times New Roman" w:cs="Times New Roman"/>
          <w:sz w:val="28"/>
          <w:szCs w:val="28"/>
          <w:lang w:val="uk-UA"/>
        </w:rPr>
        <w:t xml:space="preserve">ринципи права – це основні ідеї, вихідні положення, які закріплені в </w:t>
      </w:r>
      <w:r>
        <w:rPr>
          <w:rFonts w:ascii="Times New Roman" w:hAnsi="Times New Roman" w:cs="Times New Roman"/>
          <w:sz w:val="28"/>
          <w:szCs w:val="28"/>
          <w:lang w:val="uk-UA"/>
        </w:rPr>
        <w:t xml:space="preserve">законодавстві  та </w:t>
      </w:r>
      <w:r w:rsidRPr="00341D18">
        <w:rPr>
          <w:rFonts w:ascii="Times New Roman" w:hAnsi="Times New Roman" w:cs="Times New Roman"/>
          <w:sz w:val="28"/>
          <w:szCs w:val="28"/>
          <w:lang w:val="uk-UA"/>
        </w:rPr>
        <w:t xml:space="preserve"> мають загальну значення, вищу імперативну силу і  від</w:t>
      </w:r>
      <w:r>
        <w:rPr>
          <w:rFonts w:ascii="Times New Roman" w:hAnsi="Times New Roman" w:cs="Times New Roman"/>
          <w:sz w:val="28"/>
          <w:szCs w:val="28"/>
          <w:lang w:val="uk-UA"/>
        </w:rPr>
        <w:t>д</w:t>
      </w:r>
      <w:r w:rsidRPr="00341D18">
        <w:rPr>
          <w:rFonts w:ascii="Times New Roman" w:hAnsi="Times New Roman" w:cs="Times New Roman"/>
          <w:sz w:val="28"/>
          <w:szCs w:val="28"/>
          <w:lang w:val="uk-UA"/>
        </w:rPr>
        <w:t>зерка</w:t>
      </w:r>
      <w:r>
        <w:rPr>
          <w:rFonts w:ascii="Times New Roman" w:hAnsi="Times New Roman" w:cs="Times New Roman"/>
          <w:sz w:val="28"/>
          <w:szCs w:val="28"/>
          <w:lang w:val="uk-UA"/>
        </w:rPr>
        <w:t>л</w:t>
      </w:r>
      <w:r w:rsidRPr="00341D18">
        <w:rPr>
          <w:rFonts w:ascii="Times New Roman" w:hAnsi="Times New Roman" w:cs="Times New Roman"/>
          <w:sz w:val="28"/>
          <w:szCs w:val="28"/>
          <w:lang w:val="uk-UA"/>
        </w:rPr>
        <w:t xml:space="preserve">юють істотні положення права.  </w:t>
      </w:r>
    </w:p>
    <w:p w:rsidR="002B55B0" w:rsidRDefault="002B55B0" w:rsidP="002B55B0">
      <w:pPr>
        <w:pStyle w:val="Pa2"/>
        <w:spacing w:line="360" w:lineRule="auto"/>
        <w:ind w:firstLine="340"/>
        <w:jc w:val="both"/>
        <w:rPr>
          <w:rFonts w:ascii="Times New Roman" w:hAnsi="Times New Roman" w:cs="Times New Roman"/>
          <w:sz w:val="28"/>
          <w:szCs w:val="28"/>
          <w:lang w:val="uk-UA"/>
        </w:rPr>
      </w:pPr>
      <w:r w:rsidRPr="00341D18">
        <w:rPr>
          <w:rFonts w:ascii="Times New Roman" w:hAnsi="Times New Roman" w:cs="Times New Roman"/>
          <w:sz w:val="28"/>
          <w:szCs w:val="28"/>
          <w:lang w:val="uk-UA"/>
        </w:rPr>
        <w:t>По аналогії  з загальним поняттям принципів права можливо сформулювати поняття «принципи міжбюджетних відносин». Законодавством  це поняття не закріплено, але  в певних нормативно-правових актах лише  окреслюються окремі принципи.</w:t>
      </w:r>
    </w:p>
    <w:p w:rsidR="002B55B0" w:rsidRPr="00341D18" w:rsidRDefault="002B55B0" w:rsidP="002B55B0">
      <w:pPr>
        <w:shd w:val="clear" w:color="auto" w:fill="FFFFFF" w:themeFill="background1"/>
        <w:spacing w:after="0" w:line="360" w:lineRule="auto"/>
        <w:ind w:firstLine="708"/>
        <w:jc w:val="both"/>
        <w:rPr>
          <w:rFonts w:ascii="Times New Roman" w:hAnsi="Times New Roman" w:cs="Times New Roman"/>
          <w:bCs/>
          <w:spacing w:val="-4"/>
          <w:sz w:val="28"/>
          <w:szCs w:val="28"/>
          <w:lang w:val="uk-UA"/>
        </w:rPr>
      </w:pPr>
      <w:r w:rsidRPr="00341D18">
        <w:rPr>
          <w:rFonts w:ascii="Times New Roman" w:hAnsi="Times New Roman" w:cs="Times New Roman"/>
          <w:sz w:val="28"/>
          <w:szCs w:val="28"/>
          <w:lang w:val="uk-UA"/>
        </w:rPr>
        <w:t>Аналізуючи та синтезуючи наведені міркування, можливо констатувати, що м</w:t>
      </w:r>
      <w:r w:rsidRPr="00341D18">
        <w:rPr>
          <w:rFonts w:ascii="Times New Roman" w:hAnsi="Times New Roman" w:cs="Times New Roman"/>
          <w:bCs/>
          <w:spacing w:val="-4"/>
          <w:sz w:val="28"/>
          <w:szCs w:val="28"/>
          <w:lang w:val="uk-UA"/>
        </w:rPr>
        <w:t xml:space="preserve">іжбюджетні відносини ґрунтуються на </w:t>
      </w:r>
      <w:r w:rsidRPr="00A73398">
        <w:rPr>
          <w:rFonts w:ascii="Times New Roman" w:hAnsi="Times New Roman" w:cs="Times New Roman"/>
          <w:bCs/>
          <w:spacing w:val="-4"/>
          <w:sz w:val="28"/>
          <w:szCs w:val="28"/>
          <w:lang w:val="uk-UA"/>
        </w:rPr>
        <w:t>наступних принципах:</w:t>
      </w:r>
    </w:p>
    <w:p w:rsidR="002B55B0" w:rsidRPr="00341D18" w:rsidRDefault="002B55B0" w:rsidP="002B55B0">
      <w:pPr>
        <w:shd w:val="clear" w:color="auto" w:fill="FFFFFF"/>
        <w:spacing w:after="0" w:line="360" w:lineRule="auto"/>
        <w:rPr>
          <w:rFonts w:ascii="Times New Roman" w:hAnsi="Times New Roman" w:cs="Times New Roman"/>
          <w:bCs/>
          <w:iCs/>
          <w:spacing w:val="-9"/>
          <w:sz w:val="28"/>
          <w:szCs w:val="28"/>
          <w:lang w:val="uk-UA"/>
        </w:rPr>
      </w:pPr>
      <w:r w:rsidRPr="00341D18">
        <w:rPr>
          <w:rFonts w:ascii="Times New Roman" w:hAnsi="Times New Roman" w:cs="Times New Roman"/>
          <w:bCs/>
          <w:iCs/>
          <w:spacing w:val="-9"/>
          <w:sz w:val="28"/>
          <w:szCs w:val="28"/>
          <w:lang w:val="uk-UA"/>
        </w:rPr>
        <w:t xml:space="preserve">1)    </w:t>
      </w:r>
      <w:r w:rsidRPr="00341D18">
        <w:rPr>
          <w:rFonts w:ascii="Times New Roman" w:hAnsi="Times New Roman" w:cs="Times New Roman"/>
          <w:bCs/>
          <w:sz w:val="28"/>
          <w:szCs w:val="28"/>
          <w:lang w:val="uk-UA"/>
        </w:rPr>
        <w:t>принципу єдності всіх бюдже</w:t>
      </w:r>
      <w:r w:rsidRPr="00341D18">
        <w:rPr>
          <w:rFonts w:ascii="Times New Roman" w:hAnsi="Times New Roman" w:cs="Times New Roman"/>
          <w:bCs/>
          <w:spacing w:val="3"/>
          <w:sz w:val="28"/>
          <w:szCs w:val="28"/>
          <w:lang w:val="uk-UA"/>
        </w:rPr>
        <w:t>тів;</w:t>
      </w:r>
    </w:p>
    <w:p w:rsidR="002B55B0" w:rsidRPr="00341D18" w:rsidRDefault="002B55B0" w:rsidP="002B55B0">
      <w:pPr>
        <w:shd w:val="clear" w:color="auto" w:fill="FFFFFF"/>
        <w:spacing w:after="0" w:line="360" w:lineRule="auto"/>
        <w:rPr>
          <w:rFonts w:ascii="Times New Roman" w:hAnsi="Times New Roman" w:cs="Times New Roman"/>
          <w:bCs/>
          <w:iCs/>
          <w:spacing w:val="-9"/>
          <w:sz w:val="28"/>
          <w:szCs w:val="28"/>
          <w:lang w:val="uk-UA"/>
        </w:rPr>
      </w:pPr>
      <w:r w:rsidRPr="00341D18">
        <w:rPr>
          <w:rFonts w:ascii="Times New Roman" w:hAnsi="Times New Roman" w:cs="Times New Roman"/>
          <w:bCs/>
          <w:iCs/>
          <w:spacing w:val="-9"/>
          <w:sz w:val="28"/>
          <w:szCs w:val="28"/>
          <w:lang w:val="uk-UA"/>
        </w:rPr>
        <w:t xml:space="preserve">2)    збалансованість інтересів усіх учасників міжбюджетних відносин </w:t>
      </w:r>
    </w:p>
    <w:p w:rsidR="002B55B0" w:rsidRPr="00341D18" w:rsidRDefault="002B55B0" w:rsidP="002B55B0">
      <w:pPr>
        <w:shd w:val="clear" w:color="auto" w:fill="FFFFFF"/>
        <w:tabs>
          <w:tab w:val="left" w:pos="547"/>
        </w:tabs>
        <w:spacing w:after="0" w:line="360" w:lineRule="auto"/>
        <w:rPr>
          <w:rFonts w:ascii="Times New Roman" w:hAnsi="Times New Roman" w:cs="Times New Roman"/>
          <w:bCs/>
          <w:iCs/>
          <w:spacing w:val="-3"/>
          <w:sz w:val="28"/>
          <w:szCs w:val="28"/>
          <w:lang w:val="uk-UA"/>
        </w:rPr>
      </w:pPr>
      <w:r w:rsidRPr="00341D18">
        <w:rPr>
          <w:rFonts w:ascii="Times New Roman" w:hAnsi="Times New Roman" w:cs="Times New Roman"/>
          <w:bCs/>
          <w:iCs/>
          <w:spacing w:val="5"/>
          <w:sz w:val="28"/>
          <w:szCs w:val="28"/>
          <w:lang w:val="uk-UA"/>
        </w:rPr>
        <w:t>3)</w:t>
      </w:r>
      <w:r w:rsidRPr="00341D18">
        <w:rPr>
          <w:rFonts w:ascii="Times New Roman" w:hAnsi="Times New Roman" w:cs="Times New Roman"/>
          <w:bCs/>
          <w:iCs/>
          <w:sz w:val="28"/>
          <w:szCs w:val="28"/>
          <w:lang w:val="uk-UA"/>
        </w:rPr>
        <w:tab/>
      </w:r>
      <w:r w:rsidRPr="00341D18">
        <w:rPr>
          <w:rFonts w:ascii="Times New Roman" w:hAnsi="Times New Roman" w:cs="Times New Roman"/>
          <w:bCs/>
          <w:iCs/>
          <w:spacing w:val="-2"/>
          <w:sz w:val="28"/>
          <w:szCs w:val="28"/>
          <w:lang w:val="uk-UA"/>
        </w:rPr>
        <w:t>законодавче розмежування видаткових повноважень, відпо</w:t>
      </w:r>
      <w:r w:rsidRPr="00341D18">
        <w:rPr>
          <w:rFonts w:ascii="Times New Roman" w:hAnsi="Times New Roman" w:cs="Times New Roman"/>
          <w:bCs/>
          <w:iCs/>
          <w:spacing w:val="-3"/>
          <w:sz w:val="28"/>
          <w:szCs w:val="28"/>
          <w:lang w:val="uk-UA"/>
        </w:rPr>
        <w:t>відальності та доходних джерел між різними рівнями бюджетів;</w:t>
      </w:r>
    </w:p>
    <w:p w:rsidR="002B55B0" w:rsidRPr="00341D18" w:rsidRDefault="002B55B0" w:rsidP="002B55B0">
      <w:pPr>
        <w:shd w:val="clear" w:color="auto" w:fill="FFFFFF"/>
        <w:spacing w:after="0" w:line="360" w:lineRule="auto"/>
        <w:rPr>
          <w:rFonts w:ascii="Times New Roman" w:hAnsi="Times New Roman" w:cs="Times New Roman"/>
          <w:bCs/>
          <w:iCs/>
          <w:spacing w:val="-9"/>
          <w:sz w:val="28"/>
          <w:szCs w:val="28"/>
        </w:rPr>
      </w:pPr>
      <w:r w:rsidRPr="00341D18">
        <w:rPr>
          <w:rFonts w:ascii="Times New Roman" w:hAnsi="Times New Roman" w:cs="Times New Roman"/>
          <w:bCs/>
          <w:spacing w:val="-11"/>
          <w:sz w:val="28"/>
          <w:szCs w:val="28"/>
          <w:lang w:val="uk-UA"/>
        </w:rPr>
        <w:t>4)</w:t>
      </w:r>
      <w:r w:rsidRPr="00341D18">
        <w:rPr>
          <w:rFonts w:ascii="Times New Roman" w:hAnsi="Times New Roman" w:cs="Times New Roman"/>
          <w:bCs/>
          <w:sz w:val="28"/>
          <w:szCs w:val="28"/>
          <w:lang w:val="uk-UA"/>
        </w:rPr>
        <w:tab/>
      </w:r>
      <w:r w:rsidRPr="00341D18">
        <w:rPr>
          <w:rFonts w:ascii="Times New Roman" w:hAnsi="Times New Roman" w:cs="Times New Roman"/>
          <w:bCs/>
          <w:iCs/>
          <w:spacing w:val="-1"/>
          <w:sz w:val="28"/>
          <w:szCs w:val="28"/>
          <w:lang w:val="uk-UA"/>
        </w:rPr>
        <w:t>самостійність (автономність) бюджетів різ них рівнів;</w:t>
      </w:r>
    </w:p>
    <w:p w:rsidR="002B55B0" w:rsidRPr="00341D18" w:rsidRDefault="002B55B0" w:rsidP="002B55B0">
      <w:pPr>
        <w:shd w:val="clear" w:color="auto" w:fill="FFFFFF"/>
        <w:spacing w:after="0" w:line="360" w:lineRule="auto"/>
        <w:rPr>
          <w:rFonts w:ascii="Times New Roman" w:hAnsi="Times New Roman" w:cs="Times New Roman"/>
          <w:bCs/>
          <w:iCs/>
          <w:spacing w:val="4"/>
          <w:sz w:val="28"/>
          <w:szCs w:val="28"/>
          <w:lang w:val="uk-UA"/>
        </w:rPr>
      </w:pPr>
      <w:r w:rsidRPr="00341D18">
        <w:rPr>
          <w:rFonts w:ascii="Times New Roman" w:hAnsi="Times New Roman" w:cs="Times New Roman"/>
          <w:bCs/>
          <w:spacing w:val="3"/>
          <w:sz w:val="28"/>
          <w:szCs w:val="28"/>
          <w:lang w:val="uk-UA"/>
        </w:rPr>
        <w:t xml:space="preserve">5)     </w:t>
      </w:r>
      <w:r w:rsidRPr="00341D18">
        <w:rPr>
          <w:rFonts w:ascii="Times New Roman" w:hAnsi="Times New Roman" w:cs="Times New Roman"/>
          <w:bCs/>
          <w:iCs/>
          <w:spacing w:val="3"/>
          <w:sz w:val="28"/>
          <w:szCs w:val="28"/>
          <w:lang w:val="uk-UA"/>
        </w:rPr>
        <w:t>рівність усіх місцевих бюджетів у взаємовідносинах із дер</w:t>
      </w:r>
      <w:r w:rsidRPr="00341D18">
        <w:rPr>
          <w:rFonts w:ascii="Times New Roman" w:hAnsi="Times New Roman" w:cs="Times New Roman"/>
          <w:bCs/>
          <w:iCs/>
          <w:spacing w:val="4"/>
          <w:sz w:val="28"/>
          <w:szCs w:val="28"/>
          <w:lang w:val="uk-UA"/>
        </w:rPr>
        <w:t>жавним</w:t>
      </w:r>
    </w:p>
    <w:p w:rsidR="002B55B0" w:rsidRPr="00341D18" w:rsidRDefault="002B55B0" w:rsidP="002B55B0">
      <w:pPr>
        <w:shd w:val="clear" w:color="auto" w:fill="FFFFFF"/>
        <w:spacing w:after="0" w:line="360" w:lineRule="auto"/>
        <w:rPr>
          <w:rFonts w:ascii="Times New Roman" w:hAnsi="Times New Roman" w:cs="Times New Roman"/>
          <w:bCs/>
          <w:iCs/>
          <w:spacing w:val="-9"/>
          <w:sz w:val="28"/>
          <w:szCs w:val="28"/>
          <w:lang w:val="uk-UA"/>
        </w:rPr>
      </w:pPr>
      <w:r w:rsidRPr="00341D18">
        <w:rPr>
          <w:rFonts w:ascii="Times New Roman" w:hAnsi="Times New Roman" w:cs="Times New Roman"/>
          <w:bCs/>
          <w:iCs/>
          <w:spacing w:val="4"/>
          <w:sz w:val="28"/>
          <w:szCs w:val="28"/>
          <w:lang w:val="uk-UA"/>
        </w:rPr>
        <w:t xml:space="preserve">       бюджетом та між собою;</w:t>
      </w:r>
    </w:p>
    <w:p w:rsidR="002B55B0" w:rsidRPr="00341D18" w:rsidRDefault="002B55B0" w:rsidP="002B55B0">
      <w:pPr>
        <w:shd w:val="clear" w:color="auto" w:fill="FFFFFF"/>
        <w:spacing w:after="0" w:line="360" w:lineRule="auto"/>
        <w:rPr>
          <w:rFonts w:ascii="Times New Roman" w:hAnsi="Times New Roman" w:cs="Times New Roman"/>
          <w:bCs/>
          <w:iCs/>
          <w:spacing w:val="5"/>
          <w:sz w:val="28"/>
          <w:szCs w:val="28"/>
          <w:lang w:val="uk-UA"/>
        </w:rPr>
      </w:pPr>
      <w:r w:rsidRPr="00341D18">
        <w:rPr>
          <w:rFonts w:ascii="Times New Roman" w:hAnsi="Times New Roman" w:cs="Times New Roman"/>
          <w:bCs/>
          <w:spacing w:val="3"/>
          <w:sz w:val="28"/>
          <w:szCs w:val="28"/>
          <w:lang w:val="uk-UA"/>
        </w:rPr>
        <w:t xml:space="preserve">6)    </w:t>
      </w:r>
      <w:r w:rsidRPr="00341D18">
        <w:rPr>
          <w:rFonts w:ascii="Times New Roman" w:hAnsi="Times New Roman" w:cs="Times New Roman"/>
          <w:bCs/>
          <w:iCs/>
          <w:spacing w:val="3"/>
          <w:sz w:val="28"/>
          <w:szCs w:val="28"/>
          <w:lang w:val="uk-UA"/>
        </w:rPr>
        <w:t>рівність бюджетних прав органів місцевого самоврядуван</w:t>
      </w:r>
      <w:r w:rsidRPr="00341D18">
        <w:rPr>
          <w:rFonts w:ascii="Times New Roman" w:hAnsi="Times New Roman" w:cs="Times New Roman"/>
          <w:bCs/>
          <w:iCs/>
          <w:spacing w:val="5"/>
          <w:sz w:val="28"/>
          <w:szCs w:val="28"/>
          <w:lang w:val="uk-UA"/>
        </w:rPr>
        <w:t>ня;</w:t>
      </w:r>
    </w:p>
    <w:p w:rsidR="002B55B0" w:rsidRPr="00341D18" w:rsidRDefault="002B55B0" w:rsidP="002B55B0">
      <w:pPr>
        <w:shd w:val="clear" w:color="auto" w:fill="FFFFFF"/>
        <w:spacing w:after="0" w:line="360" w:lineRule="auto"/>
        <w:jc w:val="both"/>
        <w:rPr>
          <w:rFonts w:ascii="Times New Roman" w:hAnsi="Times New Roman" w:cs="Times New Roman"/>
          <w:bCs/>
          <w:iCs/>
          <w:spacing w:val="1"/>
          <w:sz w:val="28"/>
          <w:szCs w:val="28"/>
          <w:lang w:val="uk-UA"/>
        </w:rPr>
      </w:pPr>
      <w:r w:rsidRPr="00341D18">
        <w:rPr>
          <w:rFonts w:ascii="Times New Roman" w:hAnsi="Times New Roman" w:cs="Times New Roman"/>
          <w:bCs/>
          <w:spacing w:val="3"/>
          <w:sz w:val="28"/>
          <w:szCs w:val="28"/>
          <w:lang w:val="uk-UA"/>
        </w:rPr>
        <w:t xml:space="preserve">7)    </w:t>
      </w:r>
      <w:r w:rsidRPr="00341D18">
        <w:rPr>
          <w:rFonts w:ascii="Times New Roman" w:hAnsi="Times New Roman" w:cs="Times New Roman"/>
          <w:bCs/>
          <w:iCs/>
          <w:spacing w:val="3"/>
          <w:sz w:val="28"/>
          <w:szCs w:val="28"/>
          <w:lang w:val="uk-UA"/>
        </w:rPr>
        <w:t xml:space="preserve">розмежування (закріплення) на постійній основі та розподіл </w:t>
      </w:r>
      <w:r w:rsidRPr="00341D18">
        <w:rPr>
          <w:rFonts w:ascii="Times New Roman" w:hAnsi="Times New Roman" w:cs="Times New Roman"/>
          <w:bCs/>
          <w:iCs/>
          <w:spacing w:val="1"/>
          <w:sz w:val="28"/>
          <w:szCs w:val="28"/>
          <w:lang w:val="uk-UA"/>
        </w:rPr>
        <w:t>за</w:t>
      </w:r>
    </w:p>
    <w:p w:rsidR="002B55B0" w:rsidRPr="00341D18" w:rsidRDefault="002B55B0" w:rsidP="002B55B0">
      <w:pPr>
        <w:shd w:val="clear" w:color="auto" w:fill="FFFFFF"/>
        <w:spacing w:after="0" w:line="360" w:lineRule="auto"/>
        <w:ind w:left="-227" w:firstLine="288"/>
        <w:jc w:val="both"/>
        <w:rPr>
          <w:rFonts w:ascii="Times New Roman" w:hAnsi="Times New Roman" w:cs="Times New Roman"/>
          <w:bCs/>
          <w:iCs/>
          <w:spacing w:val="-1"/>
          <w:sz w:val="28"/>
          <w:szCs w:val="28"/>
          <w:lang w:val="uk-UA"/>
        </w:rPr>
      </w:pPr>
      <w:r w:rsidRPr="00341D18">
        <w:rPr>
          <w:rFonts w:ascii="Times New Roman" w:hAnsi="Times New Roman" w:cs="Times New Roman"/>
          <w:bCs/>
          <w:iCs/>
          <w:spacing w:val="1"/>
          <w:sz w:val="28"/>
          <w:szCs w:val="28"/>
          <w:lang w:val="uk-UA"/>
        </w:rPr>
        <w:t xml:space="preserve">      тимчасовими нормативами регулюючих доходів за бюджетами </w:t>
      </w:r>
      <w:r w:rsidRPr="00341D18">
        <w:rPr>
          <w:rFonts w:ascii="Times New Roman" w:hAnsi="Times New Roman" w:cs="Times New Roman"/>
          <w:bCs/>
          <w:iCs/>
          <w:spacing w:val="-1"/>
          <w:sz w:val="28"/>
          <w:szCs w:val="28"/>
          <w:lang w:val="uk-UA"/>
        </w:rPr>
        <w:t>різних</w:t>
      </w:r>
    </w:p>
    <w:p w:rsidR="002B55B0" w:rsidRPr="00341D18" w:rsidRDefault="002B55B0" w:rsidP="002B55B0">
      <w:pPr>
        <w:shd w:val="clear" w:color="auto" w:fill="FFFFFF"/>
        <w:spacing w:after="0" w:line="360" w:lineRule="auto"/>
        <w:ind w:left="-227" w:firstLine="288"/>
        <w:jc w:val="both"/>
        <w:rPr>
          <w:rFonts w:ascii="Times New Roman" w:hAnsi="Times New Roman" w:cs="Times New Roman"/>
          <w:bCs/>
          <w:iCs/>
          <w:spacing w:val="-1"/>
          <w:sz w:val="28"/>
          <w:szCs w:val="28"/>
          <w:lang w:val="uk-UA"/>
        </w:rPr>
      </w:pPr>
      <w:r w:rsidRPr="00341D18">
        <w:rPr>
          <w:rFonts w:ascii="Times New Roman" w:hAnsi="Times New Roman" w:cs="Times New Roman"/>
          <w:bCs/>
          <w:iCs/>
          <w:spacing w:val="-1"/>
          <w:sz w:val="28"/>
          <w:szCs w:val="28"/>
          <w:lang w:val="uk-UA"/>
        </w:rPr>
        <w:t xml:space="preserve">      рівнів бюджетної системи держави; </w:t>
      </w:r>
    </w:p>
    <w:p w:rsidR="002B55B0" w:rsidRPr="00341D18" w:rsidRDefault="002B55B0" w:rsidP="002B55B0">
      <w:pPr>
        <w:shd w:val="clear" w:color="auto" w:fill="FFFFFF"/>
        <w:spacing w:after="0" w:line="360" w:lineRule="auto"/>
        <w:ind w:left="-283" w:firstLine="288"/>
        <w:rPr>
          <w:rFonts w:ascii="Times New Roman" w:hAnsi="Times New Roman" w:cs="Times New Roman"/>
          <w:bCs/>
          <w:iCs/>
          <w:spacing w:val="-4"/>
          <w:sz w:val="28"/>
          <w:szCs w:val="28"/>
          <w:lang w:val="uk-UA"/>
        </w:rPr>
      </w:pPr>
      <w:r w:rsidRPr="00341D18">
        <w:rPr>
          <w:rFonts w:ascii="Times New Roman" w:hAnsi="Times New Roman" w:cs="Times New Roman"/>
          <w:bCs/>
          <w:spacing w:val="2"/>
          <w:sz w:val="28"/>
          <w:szCs w:val="28"/>
          <w:lang w:val="uk-UA"/>
        </w:rPr>
        <w:t xml:space="preserve">8)   </w:t>
      </w:r>
      <w:r w:rsidRPr="00341D18">
        <w:rPr>
          <w:rFonts w:ascii="Times New Roman" w:hAnsi="Times New Roman" w:cs="Times New Roman"/>
          <w:bCs/>
          <w:iCs/>
          <w:spacing w:val="2"/>
          <w:sz w:val="28"/>
          <w:szCs w:val="28"/>
          <w:lang w:val="uk-UA"/>
        </w:rPr>
        <w:t xml:space="preserve">розмежування і закріплення видатків за певними рівнями </w:t>
      </w:r>
      <w:r w:rsidRPr="00341D18">
        <w:rPr>
          <w:rFonts w:ascii="Times New Roman" w:hAnsi="Times New Roman" w:cs="Times New Roman"/>
          <w:bCs/>
          <w:iCs/>
          <w:spacing w:val="-4"/>
          <w:sz w:val="28"/>
          <w:szCs w:val="28"/>
          <w:lang w:val="uk-UA"/>
        </w:rPr>
        <w:t xml:space="preserve">бюджетної </w:t>
      </w:r>
    </w:p>
    <w:p w:rsidR="002B55B0" w:rsidRPr="00341D18" w:rsidRDefault="002B55B0" w:rsidP="002B55B0">
      <w:pPr>
        <w:shd w:val="clear" w:color="auto" w:fill="FFFFFF"/>
        <w:spacing w:after="0" w:line="360" w:lineRule="auto"/>
        <w:ind w:left="-113" w:firstLine="288"/>
        <w:rPr>
          <w:rFonts w:ascii="Times New Roman" w:hAnsi="Times New Roman" w:cs="Times New Roman"/>
          <w:sz w:val="28"/>
          <w:szCs w:val="28"/>
          <w:lang w:val="uk-UA"/>
        </w:rPr>
      </w:pPr>
      <w:r w:rsidRPr="00341D18">
        <w:rPr>
          <w:rFonts w:ascii="Times New Roman" w:hAnsi="Times New Roman" w:cs="Times New Roman"/>
          <w:bCs/>
          <w:iCs/>
          <w:spacing w:val="-4"/>
          <w:sz w:val="28"/>
          <w:szCs w:val="28"/>
          <w:lang w:val="uk-UA"/>
        </w:rPr>
        <w:t xml:space="preserve">   системи держави ;</w:t>
      </w:r>
    </w:p>
    <w:p w:rsidR="002B55B0" w:rsidRPr="00341D18" w:rsidRDefault="002B55B0" w:rsidP="002B55B0">
      <w:pPr>
        <w:shd w:val="clear" w:color="auto" w:fill="FFFFFF"/>
        <w:spacing w:after="0" w:line="360" w:lineRule="auto"/>
        <w:rPr>
          <w:rFonts w:ascii="Times New Roman" w:hAnsi="Times New Roman" w:cs="Times New Roman"/>
          <w:sz w:val="28"/>
          <w:szCs w:val="28"/>
          <w:lang w:val="uk-UA"/>
        </w:rPr>
      </w:pPr>
      <w:r w:rsidRPr="00341D18">
        <w:rPr>
          <w:rFonts w:ascii="Times New Roman" w:hAnsi="Times New Roman" w:cs="Times New Roman"/>
          <w:bCs/>
          <w:spacing w:val="2"/>
          <w:sz w:val="28"/>
          <w:szCs w:val="28"/>
          <w:lang w:val="uk-UA"/>
        </w:rPr>
        <w:t xml:space="preserve">9)  </w:t>
      </w:r>
      <w:r w:rsidRPr="00341D18">
        <w:rPr>
          <w:rFonts w:ascii="Times New Roman" w:hAnsi="Times New Roman" w:cs="Times New Roman"/>
          <w:bCs/>
          <w:iCs/>
          <w:spacing w:val="2"/>
          <w:sz w:val="28"/>
          <w:szCs w:val="28"/>
          <w:lang w:val="uk-UA"/>
        </w:rPr>
        <w:t>субсидіарності ;</w:t>
      </w:r>
    </w:p>
    <w:p w:rsidR="002B55B0" w:rsidRPr="00341D18" w:rsidRDefault="002B55B0" w:rsidP="002B55B0">
      <w:pPr>
        <w:shd w:val="clear" w:color="auto" w:fill="FFFFFF"/>
        <w:spacing w:after="0" w:line="360" w:lineRule="auto"/>
        <w:ind w:left="-283" w:firstLine="278"/>
        <w:rPr>
          <w:rFonts w:ascii="Times New Roman" w:hAnsi="Times New Roman" w:cs="Times New Roman"/>
          <w:bCs/>
          <w:iCs/>
          <w:spacing w:val="3"/>
          <w:sz w:val="28"/>
          <w:szCs w:val="28"/>
          <w:lang w:val="uk-UA"/>
        </w:rPr>
      </w:pPr>
      <w:r w:rsidRPr="00341D18">
        <w:rPr>
          <w:rFonts w:ascii="Times New Roman" w:hAnsi="Times New Roman" w:cs="Times New Roman"/>
          <w:bCs/>
          <w:spacing w:val="3"/>
          <w:sz w:val="28"/>
          <w:szCs w:val="28"/>
          <w:lang w:val="uk-UA"/>
        </w:rPr>
        <w:t xml:space="preserve">10)  </w:t>
      </w:r>
      <w:r w:rsidRPr="00341D18">
        <w:rPr>
          <w:rFonts w:ascii="Times New Roman" w:hAnsi="Times New Roman" w:cs="Times New Roman"/>
          <w:bCs/>
          <w:iCs/>
          <w:spacing w:val="3"/>
          <w:sz w:val="28"/>
          <w:szCs w:val="28"/>
          <w:lang w:val="uk-UA"/>
        </w:rPr>
        <w:t>стимулювання розвитку регіонів та фінансового вирівнювання;</w:t>
      </w:r>
    </w:p>
    <w:p w:rsidR="002B55B0" w:rsidRPr="00341D18" w:rsidRDefault="002B55B0" w:rsidP="002B55B0">
      <w:pPr>
        <w:shd w:val="clear" w:color="auto" w:fill="FFFFFF"/>
        <w:spacing w:after="0" w:line="360" w:lineRule="auto"/>
        <w:ind w:left="-227" w:firstLine="278"/>
        <w:rPr>
          <w:rFonts w:ascii="Times New Roman" w:hAnsi="Times New Roman" w:cs="Times New Roman"/>
          <w:bCs/>
          <w:iCs/>
          <w:spacing w:val="3"/>
          <w:sz w:val="28"/>
          <w:szCs w:val="28"/>
          <w:lang w:val="uk-UA"/>
        </w:rPr>
      </w:pPr>
      <w:r w:rsidRPr="00341D18">
        <w:rPr>
          <w:rFonts w:ascii="Times New Roman" w:hAnsi="Times New Roman" w:cs="Times New Roman"/>
          <w:bCs/>
          <w:iCs/>
          <w:spacing w:val="3"/>
          <w:sz w:val="28"/>
          <w:szCs w:val="28"/>
          <w:lang w:val="uk-UA"/>
        </w:rPr>
        <w:t>11)  достатності фінансових ресурсів;</w:t>
      </w:r>
    </w:p>
    <w:p w:rsidR="002B55B0" w:rsidRPr="00341D18" w:rsidRDefault="002B55B0" w:rsidP="002B55B0">
      <w:pPr>
        <w:shd w:val="clear" w:color="auto" w:fill="FFFFFF"/>
        <w:spacing w:after="0" w:line="360" w:lineRule="auto"/>
        <w:ind w:left="-227" w:firstLine="278"/>
        <w:rPr>
          <w:rFonts w:ascii="Times New Roman" w:hAnsi="Times New Roman" w:cs="Times New Roman"/>
          <w:bCs/>
          <w:spacing w:val="2"/>
          <w:sz w:val="28"/>
          <w:szCs w:val="28"/>
          <w:lang w:val="uk-UA"/>
        </w:rPr>
      </w:pPr>
      <w:r w:rsidRPr="00341D18">
        <w:rPr>
          <w:rFonts w:ascii="Times New Roman" w:hAnsi="Times New Roman" w:cs="Times New Roman"/>
          <w:bCs/>
          <w:iCs/>
          <w:spacing w:val="3"/>
          <w:sz w:val="28"/>
          <w:szCs w:val="28"/>
          <w:lang w:val="uk-UA"/>
        </w:rPr>
        <w:t xml:space="preserve">12)  </w:t>
      </w:r>
      <w:r w:rsidRPr="00341D18">
        <w:rPr>
          <w:rFonts w:ascii="Times New Roman" w:hAnsi="Times New Roman" w:cs="Times New Roman"/>
          <w:bCs/>
          <w:spacing w:val="9"/>
          <w:sz w:val="28"/>
          <w:szCs w:val="28"/>
          <w:lang w:val="uk-UA"/>
        </w:rPr>
        <w:t>принцип формування доходної та видаткової час</w:t>
      </w:r>
      <w:r w:rsidRPr="00341D18">
        <w:rPr>
          <w:rFonts w:ascii="Times New Roman" w:hAnsi="Times New Roman" w:cs="Times New Roman"/>
          <w:bCs/>
          <w:spacing w:val="2"/>
          <w:sz w:val="28"/>
          <w:szCs w:val="28"/>
          <w:lang w:val="uk-UA"/>
        </w:rPr>
        <w:t>тини кожного</w:t>
      </w:r>
    </w:p>
    <w:p w:rsidR="002B55B0" w:rsidRPr="00341D18" w:rsidRDefault="002B55B0" w:rsidP="002B55B0">
      <w:pPr>
        <w:shd w:val="clear" w:color="auto" w:fill="FFFFFF"/>
        <w:spacing w:after="0" w:line="360" w:lineRule="auto"/>
        <w:ind w:left="-227" w:firstLine="278"/>
        <w:rPr>
          <w:rFonts w:ascii="Times New Roman" w:hAnsi="Times New Roman" w:cs="Times New Roman"/>
          <w:bCs/>
          <w:iCs/>
          <w:spacing w:val="3"/>
          <w:sz w:val="28"/>
          <w:szCs w:val="28"/>
          <w:lang w:val="uk-UA"/>
        </w:rPr>
      </w:pPr>
      <w:r w:rsidRPr="00341D18">
        <w:rPr>
          <w:rFonts w:ascii="Times New Roman" w:hAnsi="Times New Roman" w:cs="Times New Roman"/>
          <w:bCs/>
          <w:spacing w:val="2"/>
          <w:sz w:val="28"/>
          <w:szCs w:val="28"/>
          <w:lang w:val="uk-UA"/>
        </w:rPr>
        <w:t xml:space="preserve">       бюджету</w:t>
      </w:r>
      <w:r w:rsidRPr="00341D18">
        <w:rPr>
          <w:rFonts w:ascii="Times New Roman" w:hAnsi="Times New Roman" w:cs="Times New Roman"/>
          <w:sz w:val="28"/>
          <w:szCs w:val="28"/>
          <w:lang w:val="uk-UA"/>
        </w:rPr>
        <w:t>[63]</w:t>
      </w:r>
      <w:r w:rsidRPr="00341D18">
        <w:rPr>
          <w:rFonts w:ascii="Times New Roman" w:hAnsi="Times New Roman" w:cs="Times New Roman"/>
          <w:bCs/>
          <w:spacing w:val="2"/>
          <w:sz w:val="28"/>
          <w:szCs w:val="28"/>
          <w:lang w:val="uk-UA"/>
        </w:rPr>
        <w:t>.</w:t>
      </w:r>
    </w:p>
    <w:p w:rsidR="002B55B0" w:rsidRPr="00341D18" w:rsidRDefault="002B55B0" w:rsidP="002B55B0">
      <w:pPr>
        <w:spacing w:after="0" w:line="360" w:lineRule="auto"/>
        <w:ind w:firstLine="708"/>
        <w:jc w:val="both"/>
        <w:rPr>
          <w:rFonts w:ascii="Times New Roman" w:hAnsi="Times New Roman" w:cs="Times New Roman"/>
          <w:sz w:val="28"/>
          <w:szCs w:val="28"/>
          <w:lang w:val="uk-UA"/>
        </w:rPr>
      </w:pPr>
      <w:r w:rsidRPr="00341D18">
        <w:rPr>
          <w:rFonts w:ascii="Times New Roman" w:hAnsi="Times New Roman" w:cs="Times New Roman"/>
          <w:sz w:val="28"/>
          <w:szCs w:val="28"/>
          <w:lang w:val="uk-UA"/>
        </w:rPr>
        <w:t>Аналізуючи практику використання  фінансових ресурсів та їх розподіл між різними ланками бюджетної системи можливо  стверджувати, що  виникають проблеми  саме тоді, коли ігнорувалися основні засади</w:t>
      </w:r>
      <w:r>
        <w:rPr>
          <w:rFonts w:ascii="Times New Roman" w:hAnsi="Times New Roman" w:cs="Times New Roman"/>
          <w:sz w:val="28"/>
          <w:szCs w:val="28"/>
          <w:lang w:val="uk-UA"/>
        </w:rPr>
        <w:t xml:space="preserve"> </w:t>
      </w:r>
      <w:r w:rsidRPr="00341D18">
        <w:rPr>
          <w:rFonts w:ascii="Times New Roman" w:hAnsi="Times New Roman" w:cs="Times New Roman"/>
          <w:sz w:val="28"/>
          <w:szCs w:val="28"/>
          <w:lang w:val="uk-UA"/>
        </w:rPr>
        <w:t xml:space="preserve">(принципи)  розподілу коштів між бюджетами. </w:t>
      </w:r>
    </w:p>
    <w:p w:rsidR="002B55B0" w:rsidRPr="00341D18" w:rsidRDefault="002B55B0" w:rsidP="002B55B0">
      <w:pPr>
        <w:spacing w:after="0" w:line="360" w:lineRule="auto"/>
        <w:ind w:firstLine="708"/>
        <w:jc w:val="both"/>
        <w:rPr>
          <w:rFonts w:ascii="Times New Roman" w:hAnsi="Times New Roman" w:cs="Times New Roman"/>
          <w:sz w:val="28"/>
          <w:szCs w:val="28"/>
          <w:lang w:val="uk-UA"/>
        </w:rPr>
      </w:pPr>
      <w:r w:rsidRPr="00341D18">
        <w:rPr>
          <w:rFonts w:ascii="Times New Roman" w:hAnsi="Times New Roman" w:cs="Times New Roman"/>
          <w:sz w:val="28"/>
          <w:szCs w:val="28"/>
          <w:lang w:val="uk-UA"/>
        </w:rPr>
        <w:t>Закріплення переліку  принципів розподілу видатків між різними рівнями  бюджетної системи дозволяє визначити основні завдання організації  та управління</w:t>
      </w:r>
      <w:r w:rsidR="00134AAB">
        <w:rPr>
          <w:rFonts w:ascii="Times New Roman" w:hAnsi="Times New Roman" w:cs="Times New Roman"/>
          <w:sz w:val="28"/>
          <w:szCs w:val="28"/>
          <w:lang w:val="uk-UA"/>
        </w:rPr>
        <w:t xml:space="preserve"> у площині </w:t>
      </w:r>
      <w:r w:rsidRPr="00341D18">
        <w:rPr>
          <w:rFonts w:ascii="Times New Roman" w:hAnsi="Times New Roman" w:cs="Times New Roman"/>
          <w:sz w:val="28"/>
          <w:szCs w:val="28"/>
          <w:lang w:val="uk-UA"/>
        </w:rPr>
        <w:t xml:space="preserve"> виконання бюджету.</w:t>
      </w:r>
    </w:p>
    <w:p w:rsidR="002B55B0" w:rsidRPr="00341D18" w:rsidRDefault="002B55B0" w:rsidP="002B55B0">
      <w:pPr>
        <w:spacing w:after="0" w:line="360" w:lineRule="auto"/>
        <w:ind w:firstLine="708"/>
        <w:jc w:val="both"/>
        <w:rPr>
          <w:rFonts w:ascii="Times New Roman" w:hAnsi="Times New Roman" w:cs="Times New Roman"/>
          <w:b/>
          <w:sz w:val="32"/>
          <w:szCs w:val="32"/>
          <w:lang w:val="uk-UA"/>
        </w:rPr>
      </w:pPr>
      <w:r w:rsidRPr="00341D18">
        <w:rPr>
          <w:rFonts w:ascii="Times New Roman" w:hAnsi="Times New Roman" w:cs="Times New Roman"/>
          <w:sz w:val="28"/>
          <w:szCs w:val="28"/>
          <w:lang w:val="uk-UA"/>
        </w:rPr>
        <w:t>Система принципів  розподілу видатків між різними рівнями  бюджетів</w:t>
      </w:r>
    </w:p>
    <w:p w:rsidR="002B55B0" w:rsidRDefault="002B55B0" w:rsidP="002B55B0">
      <w:pPr>
        <w:pStyle w:val="ad"/>
        <w:spacing w:line="360" w:lineRule="auto"/>
        <w:ind w:firstLine="142"/>
        <w:contextualSpacing/>
        <w:jc w:val="both"/>
        <w:rPr>
          <w:rFonts w:ascii="Times New Roman" w:hAnsi="Times New Roman" w:cs="Times New Roman"/>
          <w:sz w:val="28"/>
          <w:szCs w:val="28"/>
          <w:lang w:val="uk-UA"/>
        </w:rPr>
      </w:pPr>
      <w:r w:rsidRPr="00341D18">
        <w:rPr>
          <w:rFonts w:ascii="Times New Roman" w:hAnsi="Times New Roman" w:cs="Times New Roman"/>
          <w:sz w:val="28"/>
          <w:szCs w:val="28"/>
          <w:lang w:val="uk-UA"/>
        </w:rPr>
        <w:t>чітко не визначена.</w:t>
      </w:r>
    </w:p>
    <w:p w:rsidR="002B55B0" w:rsidRPr="00341D18" w:rsidRDefault="002B55B0" w:rsidP="002B55B0">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С</w:t>
      </w:r>
      <w:r w:rsidRPr="00341D18">
        <w:rPr>
          <w:rFonts w:ascii="Times New Roman" w:hAnsi="Times New Roman" w:cs="Times New Roman"/>
          <w:sz w:val="28"/>
          <w:szCs w:val="28"/>
          <w:lang w:val="uk-UA"/>
        </w:rPr>
        <w:t>еред вчених  не сформувалося єдиного підходу  на це питання.</w:t>
      </w:r>
    </w:p>
    <w:p w:rsidR="002B55B0" w:rsidRPr="00C238DA" w:rsidRDefault="002B55B0" w:rsidP="002B55B0">
      <w:pPr>
        <w:pStyle w:val="a4"/>
        <w:shd w:val="clear" w:color="auto" w:fill="FFFFFF"/>
        <w:spacing w:before="0" w:beforeAutospacing="0" w:after="0" w:afterAutospacing="0" w:line="360" w:lineRule="auto"/>
        <w:ind w:firstLine="708"/>
        <w:jc w:val="both"/>
        <w:rPr>
          <w:sz w:val="28"/>
          <w:szCs w:val="28"/>
          <w:lang w:val="uk-UA"/>
        </w:rPr>
      </w:pPr>
      <w:r>
        <w:rPr>
          <w:sz w:val="28"/>
          <w:szCs w:val="28"/>
          <w:lang w:val="uk-UA"/>
        </w:rPr>
        <w:t xml:space="preserve">Також, </w:t>
      </w:r>
      <w:r w:rsidRPr="00341D18">
        <w:rPr>
          <w:sz w:val="28"/>
          <w:szCs w:val="28"/>
          <w:lang w:val="uk-UA"/>
        </w:rPr>
        <w:t>поза</w:t>
      </w:r>
      <w:r>
        <w:rPr>
          <w:sz w:val="28"/>
          <w:szCs w:val="28"/>
          <w:lang w:val="uk-UA"/>
        </w:rPr>
        <w:t xml:space="preserve"> </w:t>
      </w:r>
      <w:r w:rsidRPr="00341D18">
        <w:rPr>
          <w:sz w:val="28"/>
          <w:szCs w:val="28"/>
          <w:lang w:val="uk-UA"/>
        </w:rPr>
        <w:t xml:space="preserve">увагою національного законодавства залишився принцип пропорційності. </w:t>
      </w:r>
      <w:r w:rsidRPr="00341D18">
        <w:rPr>
          <w:sz w:val="28"/>
          <w:szCs w:val="28"/>
          <w:lang w:val="uk-UA"/>
        </w:rPr>
        <w:tab/>
        <w:t>Принцип пропорційності є універсальним і незмінним гарантом захисту основних прав і</w:t>
      </w:r>
      <w:r w:rsidRPr="00341D18">
        <w:rPr>
          <w:sz w:val="28"/>
          <w:szCs w:val="28"/>
        </w:rPr>
        <w:t> </w:t>
      </w:r>
      <w:hyperlink r:id="rId12" w:tooltip="Свободи людини" w:history="1">
        <w:r w:rsidRPr="00C238DA">
          <w:rPr>
            <w:rStyle w:val="a6"/>
            <w:color w:val="auto"/>
            <w:sz w:val="28"/>
            <w:szCs w:val="28"/>
            <w:u w:val="none"/>
            <w:lang w:val="uk-UA"/>
          </w:rPr>
          <w:t>свобод людини</w:t>
        </w:r>
      </w:hyperlink>
      <w:r w:rsidRPr="00C238DA">
        <w:rPr>
          <w:sz w:val="28"/>
          <w:szCs w:val="28"/>
        </w:rPr>
        <w:t> </w:t>
      </w:r>
      <w:r w:rsidRPr="00C238DA">
        <w:rPr>
          <w:sz w:val="28"/>
          <w:szCs w:val="28"/>
          <w:lang w:val="uk-UA"/>
        </w:rPr>
        <w:t>за допомогою збалансованого обмеження прав і свобод та забезпечення гармонії в</w:t>
      </w:r>
      <w:r w:rsidRPr="00C238DA">
        <w:rPr>
          <w:sz w:val="28"/>
          <w:szCs w:val="28"/>
        </w:rPr>
        <w:t> </w:t>
      </w:r>
      <w:hyperlink r:id="rId13" w:tooltip="Суспільство" w:history="1">
        <w:r w:rsidRPr="00C238DA">
          <w:rPr>
            <w:rStyle w:val="a6"/>
            <w:color w:val="auto"/>
            <w:sz w:val="28"/>
            <w:szCs w:val="28"/>
            <w:u w:val="none"/>
            <w:lang w:val="uk-UA"/>
          </w:rPr>
          <w:t>суспільстві</w:t>
        </w:r>
      </w:hyperlink>
      <w:r w:rsidRPr="00C238DA">
        <w:rPr>
          <w:sz w:val="28"/>
          <w:szCs w:val="28"/>
        </w:rPr>
        <w:t> </w:t>
      </w:r>
      <w:r>
        <w:rPr>
          <w:b/>
          <w:bCs/>
          <w:sz w:val="28"/>
          <w:szCs w:val="28"/>
          <w:lang w:val="uk-UA"/>
        </w:rPr>
        <w:t>.</w:t>
      </w:r>
    </w:p>
    <w:p w:rsidR="002B55B0" w:rsidRPr="00341D18" w:rsidRDefault="002B55B0" w:rsidP="002B55B0">
      <w:pPr>
        <w:pStyle w:val="a4"/>
        <w:shd w:val="clear" w:color="auto" w:fill="FFFFFF"/>
        <w:spacing w:before="0" w:beforeAutospacing="0" w:after="0" w:afterAutospacing="0" w:line="360" w:lineRule="auto"/>
        <w:ind w:firstLine="269"/>
        <w:jc w:val="both"/>
        <w:rPr>
          <w:sz w:val="28"/>
          <w:szCs w:val="28"/>
          <w:lang w:val="uk-UA"/>
        </w:rPr>
      </w:pPr>
      <w:r w:rsidRPr="00341D18">
        <w:rPr>
          <w:sz w:val="28"/>
          <w:szCs w:val="28"/>
          <w:lang w:val="uk-UA"/>
        </w:rPr>
        <w:t xml:space="preserve">Пропорційність </w:t>
      </w:r>
      <w:r w:rsidR="00134AAB" w:rsidRPr="00341D18">
        <w:rPr>
          <w:sz w:val="28"/>
          <w:szCs w:val="28"/>
          <w:lang w:val="uk-UA"/>
        </w:rPr>
        <w:t xml:space="preserve">– </w:t>
      </w:r>
      <w:r w:rsidRPr="00341D18">
        <w:rPr>
          <w:sz w:val="28"/>
          <w:szCs w:val="28"/>
          <w:lang w:val="uk-UA"/>
        </w:rPr>
        <w:t>один із загальних принципів права</w:t>
      </w:r>
      <w:r w:rsidRPr="00341D18">
        <w:rPr>
          <w:sz w:val="28"/>
          <w:szCs w:val="28"/>
        </w:rPr>
        <w:t> </w:t>
      </w:r>
      <w:hyperlink r:id="rId14" w:tooltip="Європейський Союз" w:history="1">
        <w:r w:rsidRPr="00C238DA">
          <w:rPr>
            <w:rStyle w:val="a6"/>
            <w:color w:val="auto"/>
            <w:sz w:val="28"/>
            <w:szCs w:val="28"/>
            <w:u w:val="none"/>
            <w:lang w:val="uk-UA"/>
          </w:rPr>
          <w:t>Європейського співтовариства</w:t>
        </w:r>
      </w:hyperlink>
      <w:r w:rsidRPr="00341D18">
        <w:rPr>
          <w:sz w:val="28"/>
          <w:szCs w:val="28"/>
          <w:lang w:val="uk-UA"/>
        </w:rPr>
        <w:t xml:space="preserve">. </w:t>
      </w:r>
      <w:r>
        <w:rPr>
          <w:sz w:val="28"/>
          <w:szCs w:val="28"/>
          <w:lang w:val="uk-UA"/>
        </w:rPr>
        <w:t>Заначений принцип</w:t>
      </w:r>
      <w:r w:rsidRPr="00341D18">
        <w:rPr>
          <w:sz w:val="28"/>
          <w:szCs w:val="28"/>
          <w:lang w:val="uk-UA"/>
        </w:rPr>
        <w:t xml:space="preserve"> </w:t>
      </w:r>
      <w:r>
        <w:rPr>
          <w:sz w:val="28"/>
          <w:szCs w:val="28"/>
          <w:lang w:val="uk-UA"/>
        </w:rPr>
        <w:t xml:space="preserve"> </w:t>
      </w:r>
      <w:r w:rsidRPr="00341D18">
        <w:rPr>
          <w:sz w:val="28"/>
          <w:szCs w:val="28"/>
          <w:lang w:val="uk-UA"/>
        </w:rPr>
        <w:t xml:space="preserve">закріплений  у статті 5 Договору про заснування Європейськогої спільноти, </w:t>
      </w:r>
      <w:r w:rsidRPr="00341D18">
        <w:rPr>
          <w:sz w:val="28"/>
          <w:szCs w:val="28"/>
        </w:rPr>
        <w:t xml:space="preserve">а також закріплений в міжнародних нормативних актах, рішеннях Конституційного Суду України та Європейського суду з прав людини, </w:t>
      </w:r>
      <w:r>
        <w:rPr>
          <w:sz w:val="28"/>
          <w:szCs w:val="28"/>
          <w:lang w:val="uk-UA"/>
        </w:rPr>
        <w:t xml:space="preserve">та </w:t>
      </w:r>
      <w:r w:rsidRPr="00341D18">
        <w:rPr>
          <w:sz w:val="28"/>
          <w:szCs w:val="28"/>
        </w:rPr>
        <w:t xml:space="preserve">орієнтує на те, що мета процесуальних дій має бути суспільно вагомою, для досягнення певної мети органи влади не </w:t>
      </w:r>
    </w:p>
    <w:p w:rsidR="002B55B0" w:rsidRPr="00341D18" w:rsidRDefault="002B55B0" w:rsidP="002B55B0">
      <w:pPr>
        <w:shd w:val="clear" w:color="auto" w:fill="FFFFFF"/>
        <w:spacing w:after="0" w:line="360" w:lineRule="auto"/>
        <w:jc w:val="both"/>
        <w:rPr>
          <w:rFonts w:ascii="Times New Roman" w:hAnsi="Times New Roman" w:cs="Times New Roman"/>
          <w:sz w:val="28"/>
          <w:szCs w:val="28"/>
          <w:lang w:val="uk-UA"/>
        </w:rPr>
      </w:pPr>
      <w:r w:rsidRPr="00341D18">
        <w:rPr>
          <w:rFonts w:ascii="Times New Roman" w:hAnsi="Times New Roman" w:cs="Times New Roman"/>
          <w:sz w:val="28"/>
          <w:szCs w:val="28"/>
          <w:lang w:val="uk-UA"/>
        </w:rPr>
        <w:t xml:space="preserve">можуть накладати на осіб  зобов’язання, які перевищують установлені межі необхідності, а засіб досягнення суспільно-вагомої мети  має бути найменш обтяжливими  в конкретних умовах.   </w:t>
      </w:r>
    </w:p>
    <w:p w:rsidR="002B55B0" w:rsidRPr="00341D18" w:rsidRDefault="002B55B0" w:rsidP="002B55B0">
      <w:pPr>
        <w:pStyle w:val="a4"/>
        <w:shd w:val="clear" w:color="auto" w:fill="FFFFFF"/>
        <w:spacing w:before="0" w:beforeAutospacing="0" w:after="0" w:afterAutospacing="0" w:line="360" w:lineRule="auto"/>
        <w:ind w:firstLine="708"/>
        <w:jc w:val="both"/>
        <w:rPr>
          <w:sz w:val="28"/>
          <w:szCs w:val="28"/>
          <w:lang w:val="uk-UA"/>
        </w:rPr>
      </w:pPr>
      <w:r w:rsidRPr="00341D18">
        <w:rPr>
          <w:sz w:val="28"/>
          <w:szCs w:val="28"/>
          <w:lang w:val="uk-UA"/>
        </w:rPr>
        <w:t>У Рішенні від 25 січня 2012 р. № 3-рп/2012 (справа № 1-11/2012) [72 ]</w:t>
      </w:r>
    </w:p>
    <w:p w:rsidR="002B55B0" w:rsidRDefault="002B55B0" w:rsidP="002B55B0">
      <w:pPr>
        <w:pStyle w:val="a4"/>
        <w:shd w:val="clear" w:color="auto" w:fill="FFFFFF"/>
        <w:spacing w:before="0" w:beforeAutospacing="0" w:after="0" w:afterAutospacing="0" w:line="360" w:lineRule="auto"/>
        <w:jc w:val="both"/>
        <w:rPr>
          <w:bCs/>
          <w:sz w:val="28"/>
          <w:szCs w:val="28"/>
          <w:shd w:val="clear" w:color="auto" w:fill="FFFFFF"/>
          <w:lang w:val="uk-UA"/>
        </w:rPr>
      </w:pPr>
      <w:r w:rsidRPr="00341D18">
        <w:rPr>
          <w:sz w:val="28"/>
          <w:szCs w:val="28"/>
          <w:lang w:val="uk-UA"/>
        </w:rPr>
        <w:t>Конституційний Суд України зазначив, що одним із елементів верховенства права є принцип пропорційності, який у сфері соціального захисту означає, зокрема, що заходи, передбачені в нормативно-правових актах, повинні спрямовуватися на досягнення легітимної мети та мають бути співмірними з нею.</w:t>
      </w:r>
      <w:r w:rsidRPr="00341D18">
        <w:rPr>
          <w:lang w:val="uk-UA"/>
        </w:rPr>
        <w:t xml:space="preserve"> </w:t>
      </w:r>
      <w:r w:rsidR="00DB4561">
        <w:fldChar w:fldCharType="begin"/>
      </w:r>
      <w:r w:rsidR="00DB4561" w:rsidRPr="009F2394">
        <w:rPr>
          <w:lang w:val="uk-UA"/>
        </w:rPr>
        <w:instrText xml:space="preserve"> </w:instrText>
      </w:r>
      <w:r w:rsidR="00DB4561">
        <w:instrText>HYPERLINK</w:instrText>
      </w:r>
      <w:r w:rsidR="00DB4561" w:rsidRPr="009F2394">
        <w:rPr>
          <w:lang w:val="uk-UA"/>
        </w:rPr>
        <w:instrText xml:space="preserve"> "</w:instrText>
      </w:r>
      <w:r w:rsidR="00DB4561">
        <w:instrText>https</w:instrText>
      </w:r>
      <w:r w:rsidR="00DB4561" w:rsidRPr="009F2394">
        <w:rPr>
          <w:lang w:val="uk-UA"/>
        </w:rPr>
        <w:instrText>://</w:instrText>
      </w:r>
      <w:r w:rsidR="00DB4561">
        <w:instrText>uk</w:instrText>
      </w:r>
      <w:r w:rsidR="00DB4561" w:rsidRPr="009F2394">
        <w:rPr>
          <w:lang w:val="uk-UA"/>
        </w:rPr>
        <w:instrText>.</w:instrText>
      </w:r>
      <w:r w:rsidR="00DB4561">
        <w:instrText>wikipedia</w:instrText>
      </w:r>
      <w:r w:rsidR="00DB4561" w:rsidRPr="009F2394">
        <w:rPr>
          <w:lang w:val="uk-UA"/>
        </w:rPr>
        <w:instrText>.</w:instrText>
      </w:r>
      <w:r w:rsidR="00DB4561">
        <w:instrText>org</w:instrText>
      </w:r>
      <w:r w:rsidR="00DB4561" w:rsidRPr="009F2394">
        <w:rPr>
          <w:lang w:val="uk-UA"/>
        </w:rPr>
        <w:instrText>/</w:instrText>
      </w:r>
      <w:r w:rsidR="00DB4561">
        <w:instrText>wiki</w:instrText>
      </w:r>
      <w:r w:rsidR="00DB4561" w:rsidRPr="009F2394">
        <w:rPr>
          <w:lang w:val="uk-UA"/>
        </w:rPr>
        <w:instrText>/%</w:instrText>
      </w:r>
      <w:r w:rsidR="00DB4561">
        <w:instrText>D</w:instrText>
      </w:r>
      <w:r w:rsidR="00DB4561" w:rsidRPr="009F2394">
        <w:rPr>
          <w:lang w:val="uk-UA"/>
        </w:rPr>
        <w:instrText>0%9</w:instrText>
      </w:r>
      <w:r w:rsidR="00DB4561">
        <w:instrText>A</w:instrText>
      </w:r>
      <w:r w:rsidR="00DB4561" w:rsidRPr="009F2394">
        <w:rPr>
          <w:lang w:val="uk-UA"/>
        </w:rPr>
        <w:instrText>%</w:instrText>
      </w:r>
      <w:r w:rsidR="00DB4561">
        <w:instrText>D</w:instrText>
      </w:r>
      <w:r w:rsidR="00DB4561" w:rsidRPr="009F2394">
        <w:rPr>
          <w:lang w:val="uk-UA"/>
        </w:rPr>
        <w:instrText>0%</w:instrText>
      </w:r>
      <w:r w:rsidR="00DB4561">
        <w:instrText>BE</w:instrText>
      </w:r>
      <w:r w:rsidR="00DB4561" w:rsidRPr="009F2394">
        <w:rPr>
          <w:lang w:val="uk-UA"/>
        </w:rPr>
        <w:instrText>%</w:instrText>
      </w:r>
      <w:r w:rsidR="00DB4561">
        <w:instrText>D</w:instrText>
      </w:r>
      <w:r w:rsidR="00DB4561" w:rsidRPr="009F2394">
        <w:rPr>
          <w:lang w:val="uk-UA"/>
        </w:rPr>
        <w:instrText>0%</w:instrText>
      </w:r>
      <w:r w:rsidR="00DB4561">
        <w:instrText>BD</w:instrText>
      </w:r>
      <w:r w:rsidR="00DB4561" w:rsidRPr="009F2394">
        <w:rPr>
          <w:lang w:val="uk-UA"/>
        </w:rPr>
        <w:instrText>%</w:instrText>
      </w:r>
      <w:r w:rsidR="00DB4561">
        <w:instrText>D</w:instrText>
      </w:r>
      <w:r w:rsidR="00DB4561" w:rsidRPr="009F2394">
        <w:rPr>
          <w:lang w:val="uk-UA"/>
        </w:rPr>
        <w:instrText>1%81%</w:instrText>
      </w:r>
      <w:r w:rsidR="00DB4561">
        <w:instrText>D</w:instrText>
      </w:r>
      <w:r w:rsidR="00DB4561" w:rsidRPr="009F2394">
        <w:rPr>
          <w:lang w:val="uk-UA"/>
        </w:rPr>
        <w:instrText>1%82%</w:instrText>
      </w:r>
      <w:r w:rsidR="00DB4561">
        <w:instrText>D</w:instrText>
      </w:r>
      <w:r w:rsidR="00DB4561" w:rsidRPr="009F2394">
        <w:rPr>
          <w:lang w:val="uk-UA"/>
        </w:rPr>
        <w:instrText>0%</w:instrText>
      </w:r>
      <w:r w:rsidR="00DB4561">
        <w:instrText>B</w:instrText>
      </w:r>
      <w:r w:rsidR="00DB4561" w:rsidRPr="009F2394">
        <w:rPr>
          <w:lang w:val="uk-UA"/>
        </w:rPr>
        <w:instrText>8%</w:instrText>
      </w:r>
      <w:r w:rsidR="00DB4561">
        <w:instrText>D</w:instrText>
      </w:r>
      <w:r w:rsidR="00DB4561" w:rsidRPr="009F2394">
        <w:rPr>
          <w:lang w:val="uk-UA"/>
        </w:rPr>
        <w:instrText>1%82%</w:instrText>
      </w:r>
      <w:r w:rsidR="00DB4561">
        <w:instrText>D</w:instrText>
      </w:r>
      <w:r w:rsidR="00DB4561" w:rsidRPr="009F2394">
        <w:rPr>
          <w:lang w:val="uk-UA"/>
        </w:rPr>
        <w:instrText>1%83%</w:instrText>
      </w:r>
      <w:r w:rsidR="00DB4561">
        <w:instrText>D</w:instrText>
      </w:r>
      <w:r w:rsidR="00DB4561" w:rsidRPr="009F2394">
        <w:rPr>
          <w:lang w:val="uk-UA"/>
        </w:rPr>
        <w:instrText>1%86%</w:instrText>
      </w:r>
      <w:r w:rsidR="00DB4561">
        <w:instrText>D</w:instrText>
      </w:r>
      <w:r w:rsidR="00DB4561" w:rsidRPr="009F2394">
        <w:rPr>
          <w:lang w:val="uk-UA"/>
        </w:rPr>
        <w:instrText>1%96%</w:instrText>
      </w:r>
      <w:r w:rsidR="00DB4561">
        <w:instrText>D</w:instrText>
      </w:r>
      <w:r w:rsidR="00DB4561" w:rsidRPr="009F2394">
        <w:rPr>
          <w:lang w:val="uk-UA"/>
        </w:rPr>
        <w:instrText>0%</w:instrText>
      </w:r>
      <w:r w:rsidR="00DB4561">
        <w:instrText>B</w:instrText>
      </w:r>
      <w:r w:rsidR="00DB4561" w:rsidRPr="009F2394">
        <w:rPr>
          <w:lang w:val="uk-UA"/>
        </w:rPr>
        <w:instrText>9%</w:instrText>
      </w:r>
      <w:r w:rsidR="00DB4561">
        <w:instrText>D</w:instrText>
      </w:r>
      <w:r w:rsidR="00DB4561" w:rsidRPr="009F2394">
        <w:rPr>
          <w:lang w:val="uk-UA"/>
        </w:rPr>
        <w:instrText>0%</w:instrText>
      </w:r>
      <w:r w:rsidR="00DB4561">
        <w:instrText>BD</w:instrText>
      </w:r>
      <w:r w:rsidR="00DB4561" w:rsidRPr="009F2394">
        <w:rPr>
          <w:lang w:val="uk-UA"/>
        </w:rPr>
        <w:instrText>%</w:instrText>
      </w:r>
      <w:r w:rsidR="00DB4561">
        <w:instrText>D</w:instrText>
      </w:r>
      <w:r w:rsidR="00DB4561" w:rsidRPr="009F2394">
        <w:rPr>
          <w:lang w:val="uk-UA"/>
        </w:rPr>
        <w:instrText>0%</w:instrText>
      </w:r>
      <w:r w:rsidR="00DB4561">
        <w:instrText>B</w:instrText>
      </w:r>
      <w:r w:rsidR="00DB4561" w:rsidRPr="009F2394">
        <w:rPr>
          <w:lang w:val="uk-UA"/>
        </w:rPr>
        <w:instrText>8%</w:instrText>
      </w:r>
      <w:r w:rsidR="00DB4561">
        <w:instrText>D</w:instrText>
      </w:r>
      <w:r w:rsidR="00DB4561" w:rsidRPr="009F2394">
        <w:rPr>
          <w:lang w:val="uk-UA"/>
        </w:rPr>
        <w:instrText>0%</w:instrText>
      </w:r>
      <w:r w:rsidR="00DB4561">
        <w:instrText>B</w:instrText>
      </w:r>
      <w:r w:rsidR="00DB4561" w:rsidRPr="009F2394">
        <w:rPr>
          <w:lang w:val="uk-UA"/>
        </w:rPr>
        <w:instrText>9_%</w:instrText>
      </w:r>
      <w:r w:rsidR="00DB4561">
        <w:instrText>D</w:instrText>
      </w:r>
      <w:r w:rsidR="00DB4561" w:rsidRPr="009F2394">
        <w:rPr>
          <w:lang w:val="uk-UA"/>
        </w:rPr>
        <w:instrText>0%</w:instrText>
      </w:r>
      <w:r w:rsidR="00DB4561">
        <w:instrText>A</w:instrText>
      </w:r>
      <w:r w:rsidR="00DB4561" w:rsidRPr="009F2394">
        <w:rPr>
          <w:lang w:val="uk-UA"/>
        </w:rPr>
        <w:instrText>1%</w:instrText>
      </w:r>
      <w:r w:rsidR="00DB4561">
        <w:instrText>D</w:instrText>
      </w:r>
      <w:r w:rsidR="00DB4561" w:rsidRPr="009F2394">
        <w:rPr>
          <w:lang w:val="uk-UA"/>
        </w:rPr>
        <w:instrText>1%83%</w:instrText>
      </w:r>
      <w:r w:rsidR="00DB4561">
        <w:instrText>D</w:instrText>
      </w:r>
      <w:r w:rsidR="00DB4561" w:rsidRPr="009F2394">
        <w:rPr>
          <w:lang w:val="uk-UA"/>
        </w:rPr>
        <w:instrText>0%</w:instrText>
      </w:r>
      <w:r w:rsidR="00DB4561">
        <w:instrText>B</w:instrText>
      </w:r>
      <w:r w:rsidR="00DB4561" w:rsidRPr="009F2394">
        <w:rPr>
          <w:lang w:val="uk-UA"/>
        </w:rPr>
        <w:instrText>4_%</w:instrText>
      </w:r>
      <w:r w:rsidR="00DB4561">
        <w:instrText>D</w:instrText>
      </w:r>
      <w:r w:rsidR="00DB4561" w:rsidRPr="009F2394">
        <w:rPr>
          <w:lang w:val="uk-UA"/>
        </w:rPr>
        <w:instrText>0%</w:instrText>
      </w:r>
      <w:r w:rsidR="00DB4561">
        <w:instrText>A</w:instrText>
      </w:r>
      <w:r w:rsidR="00DB4561" w:rsidRPr="009F2394">
        <w:rPr>
          <w:lang w:val="uk-UA"/>
        </w:rPr>
        <w:instrText>3%</w:instrText>
      </w:r>
      <w:r w:rsidR="00DB4561">
        <w:instrText>D</w:instrText>
      </w:r>
      <w:r w:rsidR="00DB4561" w:rsidRPr="009F2394">
        <w:rPr>
          <w:lang w:val="uk-UA"/>
        </w:rPr>
        <w:instrText>0%</w:instrText>
      </w:r>
      <w:r w:rsidR="00DB4561">
        <w:instrText>BA</w:instrText>
      </w:r>
      <w:r w:rsidR="00DB4561" w:rsidRPr="009F2394">
        <w:rPr>
          <w:lang w:val="uk-UA"/>
        </w:rPr>
        <w:instrText>%</w:instrText>
      </w:r>
      <w:r w:rsidR="00DB4561">
        <w:instrText>D</w:instrText>
      </w:r>
      <w:r w:rsidR="00DB4561" w:rsidRPr="009F2394">
        <w:rPr>
          <w:lang w:val="uk-UA"/>
        </w:rPr>
        <w:instrText>1%80%</w:instrText>
      </w:r>
      <w:r w:rsidR="00DB4561">
        <w:instrText>D</w:instrText>
      </w:r>
      <w:r w:rsidR="00DB4561" w:rsidRPr="009F2394">
        <w:rPr>
          <w:lang w:val="uk-UA"/>
        </w:rPr>
        <w:instrText>0%</w:instrText>
      </w:r>
      <w:r w:rsidR="00DB4561">
        <w:instrText>B</w:instrText>
      </w:r>
      <w:r w:rsidR="00DB4561" w:rsidRPr="009F2394">
        <w:rPr>
          <w:lang w:val="uk-UA"/>
        </w:rPr>
        <w:instrText>0%</w:instrText>
      </w:r>
      <w:r w:rsidR="00DB4561">
        <w:instrText>D</w:instrText>
      </w:r>
      <w:r w:rsidR="00DB4561" w:rsidRPr="009F2394">
        <w:rPr>
          <w:lang w:val="uk-UA"/>
        </w:rPr>
        <w:instrText>1%97%</w:instrText>
      </w:r>
      <w:r w:rsidR="00DB4561">
        <w:instrText>D</w:instrText>
      </w:r>
      <w:r w:rsidR="00DB4561" w:rsidRPr="009F2394">
        <w:rPr>
          <w:lang w:val="uk-UA"/>
        </w:rPr>
        <w:instrText>0%</w:instrText>
      </w:r>
      <w:r w:rsidR="00DB4561">
        <w:instrText>BD</w:instrText>
      </w:r>
      <w:r w:rsidR="00DB4561" w:rsidRPr="009F2394">
        <w:rPr>
          <w:lang w:val="uk-UA"/>
        </w:rPr>
        <w:instrText>%</w:instrText>
      </w:r>
      <w:r w:rsidR="00DB4561">
        <w:instrText>D</w:instrText>
      </w:r>
      <w:r w:rsidR="00DB4561" w:rsidRPr="009F2394">
        <w:rPr>
          <w:lang w:val="uk-UA"/>
        </w:rPr>
        <w:instrText>0%</w:instrText>
      </w:r>
      <w:r w:rsidR="00DB4561">
        <w:instrText>B</w:instrText>
      </w:r>
      <w:r w:rsidR="00DB4561" w:rsidRPr="009F2394">
        <w:rPr>
          <w:lang w:val="uk-UA"/>
        </w:rPr>
        <w:instrText>8" \</w:instrText>
      </w:r>
      <w:r w:rsidR="00DB4561">
        <w:instrText>o</w:instrText>
      </w:r>
      <w:r w:rsidR="00DB4561" w:rsidRPr="009F2394">
        <w:rPr>
          <w:lang w:val="uk-UA"/>
        </w:rPr>
        <w:instrText xml:space="preserve"> "Конституційний Суд України" </w:instrText>
      </w:r>
      <w:r w:rsidR="00DB4561">
        <w:fldChar w:fldCharType="separate"/>
      </w:r>
      <w:r w:rsidRPr="00C238DA">
        <w:rPr>
          <w:rStyle w:val="a6"/>
          <w:color w:val="auto"/>
          <w:sz w:val="28"/>
          <w:szCs w:val="28"/>
          <w:u w:val="none"/>
          <w:shd w:val="clear" w:color="auto" w:fill="FFFFFF"/>
        </w:rPr>
        <w:t>Конституційний Суд України</w:t>
      </w:r>
      <w:r w:rsidR="00DB4561">
        <w:rPr>
          <w:rStyle w:val="a6"/>
          <w:color w:val="auto"/>
          <w:sz w:val="28"/>
          <w:szCs w:val="28"/>
          <w:u w:val="none"/>
          <w:shd w:val="clear" w:color="auto" w:fill="FFFFFF"/>
        </w:rPr>
        <w:fldChar w:fldCharType="end"/>
      </w:r>
      <w:r w:rsidRPr="00C238DA">
        <w:rPr>
          <w:sz w:val="28"/>
          <w:szCs w:val="28"/>
          <w:shd w:val="clear" w:color="auto" w:fill="FFFFFF"/>
        </w:rPr>
        <w:t> визначає принцип пропорційності, в першу чергу, як процесуальну </w:t>
      </w:r>
      <w:hyperlink r:id="rId15" w:tooltip="Справедливість" w:history="1">
        <w:r w:rsidRPr="00C238DA">
          <w:rPr>
            <w:rStyle w:val="a6"/>
            <w:color w:val="auto"/>
            <w:sz w:val="28"/>
            <w:szCs w:val="28"/>
            <w:u w:val="none"/>
            <w:shd w:val="clear" w:color="auto" w:fill="FFFFFF"/>
          </w:rPr>
          <w:t>справедливість</w:t>
        </w:r>
      </w:hyperlink>
      <w:r w:rsidRPr="00C238DA">
        <w:rPr>
          <w:sz w:val="28"/>
          <w:szCs w:val="28"/>
          <w:shd w:val="clear" w:color="auto" w:fill="FFFFFF"/>
        </w:rPr>
        <w:t>: «Обмеження конституційних прав повинно відповідати принципу пропорційності: інтереси забезпечення охорони прав і </w:t>
      </w:r>
      <w:hyperlink r:id="rId16" w:tooltip="Свободи людини" w:history="1">
        <w:r w:rsidRPr="00C238DA">
          <w:rPr>
            <w:rStyle w:val="a6"/>
            <w:color w:val="auto"/>
            <w:sz w:val="28"/>
            <w:szCs w:val="28"/>
            <w:u w:val="none"/>
            <w:shd w:val="clear" w:color="auto" w:fill="FFFFFF"/>
          </w:rPr>
          <w:t>свобод людини</w:t>
        </w:r>
      </w:hyperlink>
      <w:r w:rsidRPr="00C238DA">
        <w:rPr>
          <w:sz w:val="28"/>
          <w:szCs w:val="28"/>
          <w:shd w:val="clear" w:color="auto" w:fill="FFFFFF"/>
        </w:rPr>
        <w:t> і громадянина, власності, </w:t>
      </w:r>
      <w:hyperlink r:id="rId17" w:tooltip="Громадський порядок" w:history="1">
        <w:r w:rsidRPr="00C238DA">
          <w:rPr>
            <w:rStyle w:val="a6"/>
            <w:color w:val="auto"/>
            <w:sz w:val="28"/>
            <w:szCs w:val="28"/>
            <w:u w:val="none"/>
            <w:shd w:val="clear" w:color="auto" w:fill="FFFFFF"/>
          </w:rPr>
          <w:t>громадського порядку</w:t>
        </w:r>
      </w:hyperlink>
      <w:r w:rsidRPr="00C238DA">
        <w:rPr>
          <w:sz w:val="28"/>
          <w:szCs w:val="28"/>
          <w:shd w:val="clear" w:color="auto" w:fill="FFFFFF"/>
        </w:rPr>
        <w:t> та безпеки тощо можуть виправдати правові обмеження прав і свобод тільки в разі адекватності соціально обумовленим цілям»</w:t>
      </w:r>
      <w:r w:rsidRPr="00341D18">
        <w:rPr>
          <w:sz w:val="28"/>
          <w:szCs w:val="28"/>
          <w:shd w:val="clear" w:color="auto" w:fill="FFFFFF"/>
        </w:rPr>
        <w:t> </w:t>
      </w:r>
      <w:r>
        <w:rPr>
          <w:bCs/>
          <w:sz w:val="28"/>
          <w:szCs w:val="28"/>
          <w:shd w:val="clear" w:color="auto" w:fill="FFFFFF"/>
          <w:lang w:val="uk-UA"/>
        </w:rPr>
        <w:t>.</w:t>
      </w:r>
    </w:p>
    <w:p w:rsidR="002B55B0" w:rsidRPr="00C238DA" w:rsidRDefault="002B55B0" w:rsidP="002B55B0">
      <w:pPr>
        <w:pStyle w:val="a4"/>
        <w:shd w:val="clear" w:color="auto" w:fill="FFFFFF"/>
        <w:spacing w:before="0" w:beforeAutospacing="0" w:after="0" w:afterAutospacing="0" w:line="360" w:lineRule="auto"/>
        <w:jc w:val="both"/>
        <w:rPr>
          <w:sz w:val="28"/>
          <w:szCs w:val="28"/>
          <w:shd w:val="clear" w:color="auto" w:fill="FFFFFF"/>
          <w:lang w:val="uk-UA"/>
        </w:rPr>
      </w:pPr>
      <w:r>
        <w:rPr>
          <w:bCs/>
          <w:sz w:val="28"/>
          <w:szCs w:val="28"/>
          <w:shd w:val="clear" w:color="auto" w:fill="FFFFFF"/>
          <w:lang w:val="uk-UA"/>
        </w:rPr>
        <w:t>Тому, пропонуємо закріпити принцип пропорційності  законодавчо.</w:t>
      </w:r>
    </w:p>
    <w:p w:rsidR="002B55B0" w:rsidRPr="00341D18" w:rsidRDefault="002B55B0" w:rsidP="002B55B0">
      <w:pPr>
        <w:pStyle w:val="a4"/>
        <w:shd w:val="clear" w:color="auto" w:fill="FFFFFF"/>
        <w:spacing w:before="0" w:beforeAutospacing="0" w:after="0" w:afterAutospacing="0" w:line="360" w:lineRule="auto"/>
        <w:ind w:firstLine="708"/>
        <w:jc w:val="both"/>
        <w:rPr>
          <w:sz w:val="28"/>
          <w:szCs w:val="28"/>
          <w:shd w:val="clear" w:color="auto" w:fill="FFFFFF"/>
          <w:lang w:val="uk-UA"/>
        </w:rPr>
      </w:pPr>
      <w:r w:rsidRPr="00341D18">
        <w:rPr>
          <w:sz w:val="28"/>
          <w:szCs w:val="28"/>
          <w:shd w:val="clear" w:color="auto" w:fill="FFFFFF"/>
          <w:lang w:val="uk-UA"/>
        </w:rPr>
        <w:t xml:space="preserve">Закріплення принципу пропорційності на законодавчому рівні сприяло б ще кращому  та ефективному  здійснення процесу децентралізації. </w:t>
      </w:r>
    </w:p>
    <w:p w:rsidR="002B55B0" w:rsidRPr="00341D18" w:rsidRDefault="002B55B0" w:rsidP="002B55B0">
      <w:pPr>
        <w:pStyle w:val="a4"/>
        <w:shd w:val="clear" w:color="auto" w:fill="FFFFFF"/>
        <w:spacing w:before="0" w:beforeAutospacing="0" w:after="0" w:afterAutospacing="0" w:line="360" w:lineRule="auto"/>
        <w:jc w:val="both"/>
        <w:textAlignment w:val="baseline"/>
        <w:rPr>
          <w:rFonts w:ascii="SourceSansPro" w:hAnsi="SourceSansPro"/>
          <w:sz w:val="28"/>
          <w:szCs w:val="28"/>
          <w:lang w:val="uk-UA"/>
        </w:rPr>
      </w:pPr>
      <w:r w:rsidRPr="00341D18">
        <w:rPr>
          <w:rFonts w:ascii="SourceSansPro" w:hAnsi="SourceSansPro"/>
          <w:sz w:val="28"/>
          <w:szCs w:val="28"/>
          <w:lang w:val="uk-UA"/>
        </w:rPr>
        <w:t xml:space="preserve">   Наприклад, одержані в результаті децентралізації повноваження та ресурси надали органам місцевого самоврядування більше можливостей для розвитку територій, створення сучасної освітньої, медичної, транспортної, житлово-комунальної інфраструктури.</w:t>
      </w:r>
    </w:p>
    <w:p w:rsidR="002B55B0" w:rsidRPr="00341D18" w:rsidRDefault="002B55B0" w:rsidP="002B55B0">
      <w:pPr>
        <w:pStyle w:val="a4"/>
        <w:shd w:val="clear" w:color="auto" w:fill="FFFFFF"/>
        <w:spacing w:before="0" w:beforeAutospacing="0" w:after="0" w:afterAutospacing="0" w:line="360" w:lineRule="auto"/>
        <w:ind w:firstLine="708"/>
        <w:jc w:val="both"/>
        <w:textAlignment w:val="baseline"/>
        <w:rPr>
          <w:rFonts w:ascii="SourceSansPro" w:hAnsi="SourceSansPro"/>
          <w:sz w:val="28"/>
          <w:szCs w:val="28"/>
          <w:lang w:val="uk-UA"/>
        </w:rPr>
      </w:pPr>
      <w:r w:rsidRPr="00341D18">
        <w:rPr>
          <w:rFonts w:ascii="SourceSansPro" w:hAnsi="SourceSansPro"/>
          <w:sz w:val="28"/>
          <w:szCs w:val="28"/>
          <w:lang w:val="uk-UA"/>
        </w:rPr>
        <w:t>Органи місцевого самоврядування  тепер зацікавлені у розвитку інвестиційної привабливості своїх територій на благо громади, адже сплачені тут податки підуть на підвищення якості життя мешканців цієї території. Різноманітні дозволи та реєстраційні документи для ведення бізнесу можна буде отримувати на місцях, громади зможуть самостійно залучати інвестиції, сприяючи соціально-економічному розвитку</w:t>
      </w:r>
      <w:r>
        <w:rPr>
          <w:sz w:val="28"/>
          <w:szCs w:val="28"/>
          <w:lang w:val="uk-UA"/>
        </w:rPr>
        <w:t>.</w:t>
      </w:r>
    </w:p>
    <w:p w:rsidR="002B55B0" w:rsidRPr="00341D18" w:rsidRDefault="002B55B0" w:rsidP="002B55B0">
      <w:pPr>
        <w:pStyle w:val="a4"/>
        <w:shd w:val="clear" w:color="auto" w:fill="FFFFFF"/>
        <w:spacing w:before="0" w:beforeAutospacing="0" w:after="0" w:afterAutospacing="0" w:line="360" w:lineRule="auto"/>
        <w:ind w:firstLine="360"/>
        <w:jc w:val="both"/>
        <w:textAlignment w:val="baseline"/>
        <w:rPr>
          <w:sz w:val="28"/>
          <w:szCs w:val="28"/>
        </w:rPr>
      </w:pPr>
      <w:r w:rsidRPr="00341D18">
        <w:rPr>
          <w:rFonts w:ascii="SourceSansPro" w:hAnsi="SourceSansPro"/>
          <w:sz w:val="28"/>
          <w:szCs w:val="28"/>
        </w:rPr>
        <w:t>Переваги реформи громад</w:t>
      </w:r>
      <w:r w:rsidRPr="00341D18">
        <w:rPr>
          <w:rFonts w:ascii="SourceSansPro" w:hAnsi="SourceSansPro"/>
          <w:sz w:val="28"/>
          <w:szCs w:val="28"/>
          <w:lang w:val="uk-UA"/>
        </w:rPr>
        <w:t>и</w:t>
      </w:r>
      <w:r w:rsidRPr="00341D18">
        <w:rPr>
          <w:rFonts w:ascii="SourceSansPro" w:hAnsi="SourceSansPro"/>
          <w:sz w:val="28"/>
          <w:szCs w:val="28"/>
        </w:rPr>
        <w:t xml:space="preserve"> відчули вже сьогодні</w:t>
      </w:r>
      <w:r w:rsidRPr="00341D18">
        <w:rPr>
          <w:rFonts w:ascii="SourceSansPro" w:hAnsi="SourceSansPro"/>
          <w:sz w:val="28"/>
          <w:szCs w:val="28"/>
          <w:lang w:val="uk-UA"/>
        </w:rPr>
        <w:t>,</w:t>
      </w:r>
      <w:r w:rsidRPr="00341D18">
        <w:rPr>
          <w:rFonts w:ascii="SourceSansPro" w:hAnsi="SourceSansPro"/>
          <w:sz w:val="28"/>
          <w:szCs w:val="28"/>
        </w:rPr>
        <w:t xml:space="preserve"> все те, що десятиліттями перебувало у занепаді почали приводити до ладу дороги, будувати водогони, ремонтувати медичні та освітні заклади</w:t>
      </w:r>
      <w:r w:rsidRPr="00341D18">
        <w:rPr>
          <w:rFonts w:ascii="SourceSansPro" w:hAnsi="SourceSansPro"/>
          <w:sz w:val="28"/>
          <w:szCs w:val="28"/>
          <w:lang w:val="uk-UA"/>
        </w:rPr>
        <w:t xml:space="preserve"> та т.п. Також, р</w:t>
      </w:r>
      <w:r w:rsidRPr="00341D18">
        <w:rPr>
          <w:rFonts w:ascii="SourceSansPro" w:hAnsi="SourceSansPro"/>
          <w:sz w:val="28"/>
          <w:szCs w:val="28"/>
        </w:rPr>
        <w:t xml:space="preserve">еформа дала поштовх до повноцінного розвитку громад, </w:t>
      </w:r>
      <w:r w:rsidRPr="00341D18">
        <w:rPr>
          <w:rFonts w:ascii="SourceSansPro" w:hAnsi="SourceSansPro"/>
          <w:sz w:val="28"/>
          <w:szCs w:val="28"/>
          <w:lang w:val="uk-UA"/>
        </w:rPr>
        <w:t xml:space="preserve">зяляються фінансові </w:t>
      </w:r>
      <w:proofErr w:type="gramStart"/>
      <w:r w:rsidRPr="00341D18">
        <w:rPr>
          <w:rFonts w:ascii="SourceSansPro" w:hAnsi="SourceSansPro"/>
          <w:sz w:val="28"/>
          <w:szCs w:val="28"/>
          <w:lang w:val="uk-UA"/>
        </w:rPr>
        <w:t xml:space="preserve">можливості </w:t>
      </w:r>
      <w:r w:rsidRPr="00341D18">
        <w:rPr>
          <w:rFonts w:ascii="SourceSansPro" w:hAnsi="SourceSansPro"/>
          <w:sz w:val="28"/>
          <w:szCs w:val="28"/>
        </w:rPr>
        <w:t xml:space="preserve"> поліпшити</w:t>
      </w:r>
      <w:proofErr w:type="gramEnd"/>
      <w:r w:rsidRPr="00341D18">
        <w:rPr>
          <w:rFonts w:ascii="SourceSansPro" w:hAnsi="SourceSansPro"/>
          <w:sz w:val="28"/>
          <w:szCs w:val="28"/>
        </w:rPr>
        <w:t xml:space="preserve"> життя у кожному населеному пункті та у країні в цілому і дозволяє громадянам – усім – самостійно господарювати там, де вони живуть</w:t>
      </w:r>
      <w:r>
        <w:rPr>
          <w:rFonts w:ascii="SourceSansPro" w:hAnsi="SourceSansPro"/>
          <w:sz w:val="28"/>
          <w:szCs w:val="28"/>
          <w:lang w:val="uk-UA"/>
        </w:rPr>
        <w:t>.</w:t>
      </w:r>
      <w:r w:rsidRPr="00341D18">
        <w:rPr>
          <w:sz w:val="28"/>
          <w:szCs w:val="28"/>
          <w:lang w:val="uk-UA"/>
        </w:rPr>
        <w:t xml:space="preserve"> </w:t>
      </w:r>
    </w:p>
    <w:p w:rsidR="002B55B0" w:rsidRPr="00341D18" w:rsidRDefault="002B55B0" w:rsidP="002B55B0">
      <w:pPr>
        <w:spacing w:after="0" w:line="360" w:lineRule="auto"/>
        <w:ind w:firstLine="708"/>
        <w:jc w:val="both"/>
        <w:rPr>
          <w:rFonts w:ascii="Times New Roman" w:hAnsi="Times New Roman" w:cs="Times New Roman"/>
          <w:sz w:val="28"/>
          <w:szCs w:val="28"/>
          <w:lang w:val="uk-UA"/>
        </w:rPr>
      </w:pPr>
      <w:r w:rsidRPr="00C238DA">
        <w:rPr>
          <w:rFonts w:ascii="Times New Roman" w:hAnsi="Times New Roman" w:cs="Times New Roman"/>
          <w:sz w:val="28"/>
          <w:szCs w:val="28"/>
          <w:lang w:val="uk-UA"/>
        </w:rPr>
        <w:t>Закріплення переліку</w:t>
      </w:r>
      <w:r w:rsidRPr="00341D18">
        <w:rPr>
          <w:rFonts w:ascii="Times New Roman" w:hAnsi="Times New Roman" w:cs="Times New Roman"/>
          <w:sz w:val="28"/>
          <w:szCs w:val="28"/>
          <w:lang w:val="uk-UA"/>
        </w:rPr>
        <w:t xml:space="preserve">  принципів розподілу видатків між різними рівнями  бюджетної системи дозволяє визначити основні завдання організації  та </w:t>
      </w:r>
      <w:r w:rsidR="00134AAB">
        <w:rPr>
          <w:rFonts w:ascii="Times New Roman" w:hAnsi="Times New Roman" w:cs="Times New Roman"/>
          <w:sz w:val="28"/>
          <w:szCs w:val="28"/>
          <w:lang w:val="uk-UA"/>
        </w:rPr>
        <w:t xml:space="preserve">здійсненя   розподілу(перерозподілу) коштів бюджетів </w:t>
      </w:r>
      <w:r w:rsidRPr="00341D18">
        <w:rPr>
          <w:rFonts w:ascii="Times New Roman" w:hAnsi="Times New Roman" w:cs="Times New Roman"/>
          <w:sz w:val="28"/>
          <w:szCs w:val="28"/>
          <w:lang w:val="uk-UA"/>
        </w:rPr>
        <w:t>.</w:t>
      </w:r>
    </w:p>
    <w:p w:rsidR="002B55B0" w:rsidRPr="00341D18" w:rsidRDefault="002B55B0" w:rsidP="002B55B0">
      <w:pPr>
        <w:spacing w:after="0" w:line="360" w:lineRule="auto"/>
        <w:ind w:firstLine="708"/>
        <w:rPr>
          <w:rFonts w:ascii="Times New Roman" w:hAnsi="Times New Roman" w:cs="Times New Roman"/>
          <w:b/>
          <w:sz w:val="32"/>
          <w:szCs w:val="32"/>
          <w:lang w:val="uk-UA"/>
        </w:rPr>
      </w:pPr>
      <w:r w:rsidRPr="00341D18">
        <w:rPr>
          <w:rFonts w:ascii="Times New Roman" w:hAnsi="Times New Roman" w:cs="Times New Roman"/>
          <w:sz w:val="28"/>
          <w:szCs w:val="28"/>
          <w:lang w:val="uk-UA"/>
        </w:rPr>
        <w:t>Система принципів  розподілу видатків між різними рівнями  бюджетів</w:t>
      </w:r>
    </w:p>
    <w:p w:rsidR="002B55B0" w:rsidRDefault="002B55B0" w:rsidP="00134AAB">
      <w:pPr>
        <w:spacing w:after="0" w:line="360" w:lineRule="auto"/>
        <w:rPr>
          <w:rFonts w:ascii="Times New Roman" w:hAnsi="Times New Roman" w:cs="Times New Roman"/>
          <w:sz w:val="28"/>
          <w:szCs w:val="28"/>
          <w:lang w:val="uk-UA"/>
        </w:rPr>
      </w:pPr>
      <w:r w:rsidRPr="00341D18">
        <w:rPr>
          <w:rFonts w:ascii="Times New Roman" w:hAnsi="Times New Roman" w:cs="Times New Roman"/>
          <w:sz w:val="28"/>
          <w:szCs w:val="28"/>
          <w:lang w:val="uk-UA"/>
        </w:rPr>
        <w:t xml:space="preserve">чітко не визначена.  </w:t>
      </w:r>
    </w:p>
    <w:p w:rsidR="002B55B0" w:rsidRPr="00341D18" w:rsidRDefault="00134AAB" w:rsidP="002B55B0">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Хоча о</w:t>
      </w:r>
      <w:r w:rsidR="002B55B0" w:rsidRPr="00341D18">
        <w:rPr>
          <w:rFonts w:ascii="Times New Roman" w:hAnsi="Times New Roman" w:cs="Times New Roman"/>
          <w:sz w:val="28"/>
          <w:szCs w:val="28"/>
          <w:lang w:val="uk-UA"/>
        </w:rPr>
        <w:t>сновоположні принципи розмежування видатків між бюджетами, що забезпечують  оптимальний розподіл бюджетів, законодавчо закріплені у Бюджетному кодексі України.</w:t>
      </w:r>
    </w:p>
    <w:p w:rsidR="002B55B0" w:rsidRPr="00341D18" w:rsidRDefault="002B55B0" w:rsidP="002B55B0">
      <w:pPr>
        <w:autoSpaceDE w:val="0"/>
        <w:autoSpaceDN w:val="0"/>
        <w:adjustRightInd w:val="0"/>
        <w:spacing w:after="0" w:line="360" w:lineRule="auto"/>
        <w:ind w:right="141" w:firstLine="567"/>
        <w:jc w:val="both"/>
        <w:rPr>
          <w:rFonts w:ascii="Times New Roman" w:hAnsi="Times New Roman" w:cs="Times New Roman"/>
          <w:sz w:val="28"/>
          <w:szCs w:val="28"/>
          <w:lang w:val="uk-UA"/>
        </w:rPr>
      </w:pPr>
      <w:r w:rsidRPr="00341D18">
        <w:rPr>
          <w:rFonts w:ascii="Times New Roman" w:hAnsi="Times New Roman" w:cs="Times New Roman"/>
          <w:sz w:val="28"/>
          <w:szCs w:val="28"/>
          <w:lang w:val="uk-UA"/>
        </w:rPr>
        <w:t>Проблема механізму розподілу обсягу коштів бюджетів між обласними, районними бюджетами та бюджетами територіальних громад сіл, селищ, міст та їх об’єднань призводить до дискримінацій окремих адміністративно-територіальних одиниць.</w:t>
      </w:r>
    </w:p>
    <w:p w:rsidR="002B55B0" w:rsidRDefault="002B55B0" w:rsidP="002B55B0">
      <w:pPr>
        <w:autoSpaceDE w:val="0"/>
        <w:autoSpaceDN w:val="0"/>
        <w:adjustRightInd w:val="0"/>
        <w:spacing w:after="0" w:line="360" w:lineRule="auto"/>
        <w:ind w:right="141" w:firstLine="567"/>
        <w:jc w:val="both"/>
        <w:rPr>
          <w:rFonts w:ascii="Times New Roman" w:hAnsi="Times New Roman" w:cs="Times New Roman"/>
          <w:sz w:val="28"/>
          <w:szCs w:val="28"/>
          <w:lang w:val="uk-UA"/>
        </w:rPr>
      </w:pPr>
      <w:r w:rsidRPr="00341D18">
        <w:rPr>
          <w:rFonts w:ascii="Times New Roman" w:hAnsi="Times New Roman" w:cs="Times New Roman"/>
          <w:sz w:val="28"/>
          <w:szCs w:val="28"/>
          <w:lang w:val="uk-UA"/>
        </w:rPr>
        <w:t>Під розподілом доходів між ланками бюджетної системи</w:t>
      </w:r>
      <w:r>
        <w:rPr>
          <w:rFonts w:ascii="Times New Roman" w:hAnsi="Times New Roman" w:cs="Times New Roman"/>
          <w:sz w:val="28"/>
          <w:szCs w:val="28"/>
          <w:lang w:val="uk-UA"/>
        </w:rPr>
        <w:t xml:space="preserve"> розуміють </w:t>
      </w:r>
      <w:r w:rsidRPr="00341D18">
        <w:rPr>
          <w:rFonts w:ascii="Times New Roman" w:hAnsi="Times New Roman" w:cs="Times New Roman"/>
          <w:sz w:val="28"/>
          <w:szCs w:val="28"/>
          <w:lang w:val="uk-UA"/>
        </w:rPr>
        <w:t xml:space="preserve"> взаємовідносини між органами влади й управління різних рівнів щодо розподілу надходжень та з метою створення умов для збалансування бюджетів органами влади на кожному рівні з урахуванням законодавчо закріплених за ними завдань і функцій</w:t>
      </w:r>
    </w:p>
    <w:p w:rsidR="002B55B0" w:rsidRPr="00B21ED7" w:rsidRDefault="002B55B0" w:rsidP="002B55B0">
      <w:pPr>
        <w:pStyle w:val="Default"/>
        <w:spacing w:line="360" w:lineRule="auto"/>
        <w:ind w:right="141" w:firstLine="567"/>
        <w:jc w:val="both"/>
        <w:rPr>
          <w:sz w:val="28"/>
          <w:szCs w:val="28"/>
          <w:lang w:val="uk-UA"/>
        </w:rPr>
      </w:pPr>
      <w:r w:rsidRPr="00B21ED7">
        <w:rPr>
          <w:color w:val="auto"/>
          <w:sz w:val="28"/>
          <w:szCs w:val="28"/>
          <w:lang w:val="uk-UA"/>
        </w:rPr>
        <w:t xml:space="preserve">У бюджетній практиці України застосовуються такі методи бюджетного регулювання: </w:t>
      </w:r>
      <w:r>
        <w:rPr>
          <w:color w:val="auto"/>
          <w:sz w:val="28"/>
          <w:szCs w:val="28"/>
          <w:lang w:val="uk-UA"/>
        </w:rPr>
        <w:t>а)</w:t>
      </w:r>
      <w:r w:rsidRPr="00B21ED7">
        <w:rPr>
          <w:color w:val="auto"/>
          <w:sz w:val="28"/>
          <w:szCs w:val="28"/>
          <w:lang w:val="uk-UA"/>
        </w:rPr>
        <w:t xml:space="preserve"> метод відсоткових відрахувань від територіальних надходжень загальнодержавних податків і зборів за нормативами, що встановлюються щорічно радою вищого рівня у своєму законодавчому акті про бюджет на наступний рік (законі чи рішенні про бюджет) </w:t>
      </w:r>
      <w:r>
        <w:rPr>
          <w:color w:val="auto"/>
          <w:sz w:val="28"/>
          <w:szCs w:val="28"/>
          <w:lang w:val="uk-UA"/>
        </w:rPr>
        <w:t xml:space="preserve">; б) </w:t>
      </w:r>
      <w:r w:rsidRPr="00B21ED7">
        <w:rPr>
          <w:sz w:val="28"/>
          <w:szCs w:val="28"/>
          <w:lang w:val="uk-UA"/>
        </w:rPr>
        <w:t xml:space="preserve">метод  розподілу доходів між бюджетами  ґрунтується на застосуванні </w:t>
      </w:r>
      <w:r w:rsidRPr="00B21ED7">
        <w:rPr>
          <w:iCs/>
          <w:sz w:val="28"/>
          <w:szCs w:val="28"/>
          <w:lang w:val="uk-UA"/>
        </w:rPr>
        <w:t xml:space="preserve"> принципу єдності бюджетної системи і </w:t>
      </w:r>
      <w:r w:rsidRPr="00B21ED7">
        <w:rPr>
          <w:sz w:val="28"/>
          <w:szCs w:val="28"/>
          <w:lang w:val="uk-UA"/>
        </w:rPr>
        <w:t xml:space="preserve">полягає в установленні системи бюджетного регулювання, тобто під час здійснення відрахувань до бюджетів нижчих рівнів відповідно до їхніх потреб. </w:t>
      </w:r>
    </w:p>
    <w:p w:rsidR="002B55B0" w:rsidRPr="00B21ED7" w:rsidRDefault="002B55B0" w:rsidP="002B55B0">
      <w:pPr>
        <w:autoSpaceDE w:val="0"/>
        <w:autoSpaceDN w:val="0"/>
        <w:adjustRightInd w:val="0"/>
        <w:spacing w:after="0" w:line="360" w:lineRule="auto"/>
        <w:ind w:right="141" w:firstLine="567"/>
        <w:jc w:val="both"/>
        <w:rPr>
          <w:rFonts w:ascii="Times New Roman" w:hAnsi="Times New Roman" w:cs="Times New Roman"/>
          <w:sz w:val="28"/>
          <w:szCs w:val="28"/>
          <w:lang w:val="uk-UA"/>
        </w:rPr>
      </w:pPr>
      <w:r w:rsidRPr="00B21ED7">
        <w:rPr>
          <w:rFonts w:ascii="Times New Roman" w:hAnsi="Times New Roman" w:cs="Times New Roman"/>
          <w:sz w:val="28"/>
          <w:szCs w:val="28"/>
          <w:lang w:val="uk-UA"/>
        </w:rPr>
        <w:t>Розподілу доходів  між бюджетами базується на таких принципах:</w:t>
      </w:r>
    </w:p>
    <w:p w:rsidR="002B55B0" w:rsidRPr="00B21ED7" w:rsidRDefault="002B55B0" w:rsidP="002B55B0">
      <w:pPr>
        <w:autoSpaceDE w:val="0"/>
        <w:autoSpaceDN w:val="0"/>
        <w:adjustRightInd w:val="0"/>
        <w:spacing w:after="0" w:line="360" w:lineRule="auto"/>
        <w:ind w:right="141" w:firstLine="567"/>
        <w:jc w:val="both"/>
        <w:rPr>
          <w:rFonts w:ascii="Times New Roman" w:hAnsi="Times New Roman" w:cs="Times New Roman"/>
          <w:sz w:val="28"/>
          <w:szCs w:val="28"/>
          <w:lang w:val="uk-UA"/>
        </w:rPr>
      </w:pPr>
      <w:r w:rsidRPr="00B21ED7">
        <w:rPr>
          <w:rFonts w:ascii="Times New Roman" w:hAnsi="Times New Roman" w:cs="Times New Roman"/>
          <w:sz w:val="28"/>
          <w:szCs w:val="28"/>
          <w:lang w:val="uk-UA"/>
        </w:rPr>
        <w:t>принцип самостійності;</w:t>
      </w:r>
      <w:r w:rsidR="00134AAB">
        <w:rPr>
          <w:rFonts w:ascii="Times New Roman" w:hAnsi="Times New Roman" w:cs="Times New Roman"/>
          <w:sz w:val="28"/>
          <w:szCs w:val="28"/>
          <w:lang w:val="uk-UA"/>
        </w:rPr>
        <w:t xml:space="preserve"> </w:t>
      </w:r>
      <w:r w:rsidRPr="00B21ED7">
        <w:rPr>
          <w:rFonts w:ascii="Times New Roman" w:hAnsi="Times New Roman" w:cs="Times New Roman"/>
          <w:sz w:val="28"/>
          <w:szCs w:val="28"/>
          <w:lang w:val="uk-UA"/>
        </w:rPr>
        <w:t>забезпечення надійної фінансової бази для фінансування видатків бюджету;</w:t>
      </w:r>
      <w:r w:rsidR="00134AAB">
        <w:rPr>
          <w:rFonts w:ascii="Times New Roman" w:hAnsi="Times New Roman" w:cs="Times New Roman"/>
          <w:sz w:val="28"/>
          <w:szCs w:val="28"/>
          <w:lang w:val="uk-UA"/>
        </w:rPr>
        <w:t xml:space="preserve"> </w:t>
      </w:r>
      <w:r w:rsidRPr="00B21ED7">
        <w:rPr>
          <w:rFonts w:ascii="Times New Roman" w:hAnsi="Times New Roman" w:cs="Times New Roman"/>
          <w:sz w:val="28"/>
          <w:szCs w:val="28"/>
          <w:lang w:val="uk-UA"/>
        </w:rPr>
        <w:t>принцип</w:t>
      </w:r>
      <w:r w:rsidRPr="00134AAB">
        <w:rPr>
          <w:rFonts w:ascii="Times New Roman" w:hAnsi="Times New Roman" w:cs="Times New Roman"/>
          <w:sz w:val="28"/>
          <w:szCs w:val="28"/>
          <w:lang w:val="uk-UA"/>
        </w:rPr>
        <w:t xml:space="preserve"> залежності між зусиллями органів влади й управління та формуванням доходів відповідних бюджетів;</w:t>
      </w:r>
    </w:p>
    <w:p w:rsidR="002B55B0" w:rsidRPr="00B21ED7" w:rsidRDefault="002B55B0" w:rsidP="00134AAB">
      <w:pPr>
        <w:autoSpaceDE w:val="0"/>
        <w:autoSpaceDN w:val="0"/>
        <w:adjustRightInd w:val="0"/>
        <w:spacing w:after="0" w:line="360" w:lineRule="auto"/>
        <w:ind w:right="141"/>
        <w:jc w:val="both"/>
        <w:rPr>
          <w:rFonts w:ascii="Times New Roman" w:hAnsi="Times New Roman" w:cs="Times New Roman"/>
          <w:sz w:val="28"/>
          <w:szCs w:val="28"/>
          <w:lang w:val="uk-UA"/>
        </w:rPr>
      </w:pPr>
      <w:r w:rsidRPr="00B21ED7">
        <w:rPr>
          <w:rFonts w:ascii="Times New Roman" w:hAnsi="Times New Roman" w:cs="Times New Roman"/>
          <w:sz w:val="28"/>
          <w:szCs w:val="28"/>
          <w:lang w:val="uk-UA"/>
        </w:rPr>
        <w:t>принцип установлення зацікавленості місцевих органів влади в пошуку й мобілізації фінансових ресурсів і недопущення адміністративного вилучення доходів до бюджетів вищого рівня</w:t>
      </w:r>
      <w:r w:rsidR="00134AAB">
        <w:rPr>
          <w:rFonts w:ascii="Times New Roman" w:hAnsi="Times New Roman" w:cs="Times New Roman"/>
          <w:sz w:val="28"/>
          <w:szCs w:val="28"/>
          <w:lang w:val="uk-UA"/>
        </w:rPr>
        <w:t xml:space="preserve">; </w:t>
      </w:r>
      <w:r w:rsidRPr="00B21ED7">
        <w:rPr>
          <w:rFonts w:ascii="Times New Roman" w:hAnsi="Times New Roman" w:cs="Times New Roman"/>
          <w:sz w:val="28"/>
          <w:szCs w:val="28"/>
          <w:lang w:val="uk-UA"/>
        </w:rPr>
        <w:t xml:space="preserve">принципу пропорційності </w:t>
      </w:r>
      <w:r>
        <w:rPr>
          <w:rFonts w:ascii="Times New Roman" w:hAnsi="Times New Roman" w:cs="Times New Roman"/>
          <w:sz w:val="28"/>
          <w:szCs w:val="28"/>
          <w:lang w:val="uk-UA"/>
        </w:rPr>
        <w:t>та інші.</w:t>
      </w:r>
    </w:p>
    <w:p w:rsidR="00075CEB" w:rsidRDefault="002B55B0" w:rsidP="00134AAB">
      <w:pPr>
        <w:autoSpaceDE w:val="0"/>
        <w:autoSpaceDN w:val="0"/>
        <w:adjustRightInd w:val="0"/>
        <w:spacing w:after="0" w:line="360" w:lineRule="auto"/>
        <w:ind w:right="141" w:firstLine="567"/>
        <w:jc w:val="both"/>
        <w:rPr>
          <w:rFonts w:ascii="Times New Roman" w:hAnsi="Times New Roman" w:cs="Times New Roman"/>
          <w:sz w:val="28"/>
          <w:szCs w:val="28"/>
          <w:lang w:val="uk-UA"/>
        </w:rPr>
      </w:pPr>
      <w:r w:rsidRPr="00341D18">
        <w:rPr>
          <w:rFonts w:ascii="Times New Roman" w:hAnsi="Times New Roman" w:cs="Times New Roman"/>
          <w:sz w:val="28"/>
          <w:szCs w:val="28"/>
          <w:lang w:val="uk-UA"/>
        </w:rPr>
        <w:t>Питання розподілу доходів між різними ланками бюджетної системи є дуже складним  і важливим одночасно, враховуючи, що розподіл доходів між бюджетами є похідним від розподілу видатків між бюджетами, впливає на раціональність міжбюджетних відносин і збалансованість бюджетної системи та забезпечення  її  стабільності</w:t>
      </w:r>
      <w:r>
        <w:rPr>
          <w:rFonts w:ascii="Times New Roman" w:hAnsi="Times New Roman" w:cs="Times New Roman"/>
          <w:sz w:val="28"/>
          <w:szCs w:val="28"/>
          <w:lang w:val="uk-UA"/>
        </w:rPr>
        <w:t xml:space="preserve"> урахуванням  певних засад принципів). </w:t>
      </w:r>
    </w:p>
    <w:p w:rsidR="00984BE0" w:rsidRPr="002B55B0" w:rsidRDefault="00984BE0" w:rsidP="00984BE0">
      <w:pPr>
        <w:pStyle w:val="a3"/>
        <w:tabs>
          <w:tab w:val="left" w:pos="-142"/>
          <w:tab w:val="left" w:pos="567"/>
          <w:tab w:val="left" w:pos="9354"/>
        </w:tabs>
        <w:spacing w:after="0" w:line="360" w:lineRule="auto"/>
        <w:ind w:left="0" w:right="-2"/>
        <w:jc w:val="center"/>
        <w:rPr>
          <w:rFonts w:ascii="Times New Roman" w:hAnsi="Times New Roman" w:cs="Times New Roman"/>
          <w:b/>
          <w:sz w:val="28"/>
          <w:szCs w:val="28"/>
          <w:lang w:val="uk-UA"/>
        </w:rPr>
      </w:pPr>
      <w:r w:rsidRPr="002B55B0">
        <w:rPr>
          <w:rFonts w:ascii="Times New Roman" w:hAnsi="Times New Roman" w:cs="Times New Roman"/>
          <w:b/>
          <w:sz w:val="28"/>
          <w:szCs w:val="28"/>
        </w:rPr>
        <w:t>СПИСОК ВИКОРИСТАН</w:t>
      </w:r>
      <w:r w:rsidRPr="002B55B0">
        <w:rPr>
          <w:rFonts w:ascii="Times New Roman" w:hAnsi="Times New Roman" w:cs="Times New Roman"/>
          <w:b/>
          <w:sz w:val="28"/>
          <w:szCs w:val="28"/>
          <w:lang w:val="uk-UA"/>
        </w:rPr>
        <w:t>ИХ ДЖЕРЕЛ</w:t>
      </w:r>
    </w:p>
    <w:p w:rsidR="00984BE0" w:rsidRPr="002B55B0" w:rsidRDefault="00984BE0" w:rsidP="00984BE0">
      <w:pPr>
        <w:pStyle w:val="a3"/>
        <w:tabs>
          <w:tab w:val="left" w:pos="-142"/>
          <w:tab w:val="left" w:pos="567"/>
          <w:tab w:val="left" w:pos="9354"/>
        </w:tabs>
        <w:spacing w:after="0" w:line="360" w:lineRule="auto"/>
        <w:ind w:left="0" w:right="-2"/>
        <w:jc w:val="center"/>
        <w:rPr>
          <w:rFonts w:ascii="Times New Roman" w:hAnsi="Times New Roman" w:cs="Times New Roman"/>
          <w:b/>
          <w:sz w:val="28"/>
          <w:szCs w:val="28"/>
        </w:rPr>
      </w:pPr>
    </w:p>
    <w:p w:rsidR="00984BE0" w:rsidRDefault="00984BE0" w:rsidP="00984BE0">
      <w:pPr>
        <w:pStyle w:val="a3"/>
        <w:tabs>
          <w:tab w:val="left" w:pos="-142"/>
          <w:tab w:val="left" w:pos="567"/>
          <w:tab w:val="left" w:pos="1134"/>
          <w:tab w:val="left" w:pos="9354"/>
        </w:tabs>
        <w:spacing w:after="0" w:line="360" w:lineRule="auto"/>
        <w:ind w:left="0" w:right="-2"/>
        <w:jc w:val="center"/>
        <w:rPr>
          <w:rFonts w:ascii="Times New Roman" w:hAnsi="Times New Roman" w:cs="Times New Roman"/>
          <w:b/>
          <w:sz w:val="28"/>
          <w:szCs w:val="28"/>
          <w:lang w:val="uk-UA"/>
        </w:rPr>
      </w:pPr>
      <w:r w:rsidRPr="002B55B0">
        <w:rPr>
          <w:rFonts w:ascii="Times New Roman" w:hAnsi="Times New Roman" w:cs="Times New Roman"/>
          <w:b/>
          <w:sz w:val="28"/>
          <w:szCs w:val="28"/>
        </w:rPr>
        <w:t>Нормативний матеріал:</w:t>
      </w:r>
    </w:p>
    <w:p w:rsidR="00134AAB" w:rsidRPr="00134AAB" w:rsidRDefault="00134AAB" w:rsidP="00984BE0">
      <w:pPr>
        <w:pStyle w:val="a3"/>
        <w:tabs>
          <w:tab w:val="left" w:pos="-142"/>
          <w:tab w:val="left" w:pos="567"/>
          <w:tab w:val="left" w:pos="1134"/>
          <w:tab w:val="left" w:pos="9354"/>
        </w:tabs>
        <w:spacing w:after="0" w:line="360" w:lineRule="auto"/>
        <w:ind w:left="0" w:right="-2"/>
        <w:jc w:val="center"/>
        <w:rPr>
          <w:rFonts w:ascii="Times New Roman" w:hAnsi="Times New Roman" w:cs="Times New Roman"/>
          <w:b/>
          <w:sz w:val="28"/>
          <w:szCs w:val="28"/>
          <w:lang w:val="uk-UA"/>
        </w:rPr>
      </w:pPr>
    </w:p>
    <w:p w:rsidR="00984BE0" w:rsidRPr="002B55B0" w:rsidRDefault="00984BE0" w:rsidP="00984BE0">
      <w:pPr>
        <w:pStyle w:val="5"/>
        <w:numPr>
          <w:ilvl w:val="0"/>
          <w:numId w:val="27"/>
        </w:numPr>
        <w:tabs>
          <w:tab w:val="left" w:pos="-709"/>
          <w:tab w:val="left" w:pos="-142"/>
          <w:tab w:val="left" w:pos="567"/>
          <w:tab w:val="left" w:pos="9354"/>
        </w:tabs>
        <w:spacing w:line="360" w:lineRule="auto"/>
        <w:ind w:left="0" w:right="-2" w:firstLine="0"/>
        <w:contextualSpacing/>
        <w:rPr>
          <w:spacing w:val="4"/>
          <w:sz w:val="28"/>
          <w:szCs w:val="28"/>
        </w:rPr>
      </w:pPr>
      <w:r w:rsidRPr="002B55B0">
        <w:rPr>
          <w:spacing w:val="4"/>
          <w:sz w:val="28"/>
          <w:szCs w:val="28"/>
        </w:rPr>
        <w:t>Конституція України від 28 червня 1998 року // Відомості Верховної Ради України, 1996. – № 30. – Ст. 141.</w:t>
      </w:r>
    </w:p>
    <w:p w:rsidR="00984BE0" w:rsidRPr="002B55B0" w:rsidRDefault="00984BE0" w:rsidP="00984BE0">
      <w:pPr>
        <w:pStyle w:val="5"/>
        <w:numPr>
          <w:ilvl w:val="0"/>
          <w:numId w:val="27"/>
        </w:numPr>
        <w:tabs>
          <w:tab w:val="left" w:pos="-709"/>
          <w:tab w:val="left" w:pos="-142"/>
          <w:tab w:val="left" w:pos="567"/>
          <w:tab w:val="left" w:pos="9354"/>
        </w:tabs>
        <w:spacing w:line="360" w:lineRule="auto"/>
        <w:ind w:left="0" w:right="-2" w:firstLine="0"/>
        <w:contextualSpacing/>
        <w:rPr>
          <w:spacing w:val="4"/>
          <w:sz w:val="28"/>
          <w:szCs w:val="28"/>
        </w:rPr>
      </w:pPr>
      <w:r w:rsidRPr="002B55B0">
        <w:rPr>
          <w:spacing w:val="4"/>
          <w:sz w:val="28"/>
          <w:szCs w:val="28"/>
        </w:rPr>
        <w:t xml:space="preserve"> </w:t>
      </w:r>
      <w:r w:rsidRPr="002B55B0">
        <w:rPr>
          <w:sz w:val="28"/>
          <w:szCs w:val="28"/>
        </w:rPr>
        <w:t xml:space="preserve">Бюджетний </w:t>
      </w:r>
      <w:r w:rsidRPr="002B55B0">
        <w:rPr>
          <w:sz w:val="28"/>
          <w:szCs w:val="28"/>
          <w:shd w:val="clear" w:color="auto" w:fill="FFFFFF"/>
        </w:rPr>
        <w:t>кодекс України : Закон України від </w:t>
      </w:r>
      <w:r w:rsidRPr="002B55B0">
        <w:rPr>
          <w:sz w:val="28"/>
          <w:szCs w:val="28"/>
          <w:bdr w:val="none" w:sz="0" w:space="0" w:color="auto" w:frame="1"/>
          <w:shd w:val="clear" w:color="auto" w:fill="FFFFFF"/>
        </w:rPr>
        <w:t>08.07.2010</w:t>
      </w:r>
      <w:r w:rsidRPr="002B55B0">
        <w:rPr>
          <w:sz w:val="28"/>
          <w:szCs w:val="28"/>
          <w:shd w:val="clear" w:color="auto" w:fill="FFFFFF"/>
        </w:rPr>
        <w:t>№ </w:t>
      </w:r>
      <w:r w:rsidRPr="002B55B0">
        <w:rPr>
          <w:bCs/>
          <w:sz w:val="28"/>
          <w:szCs w:val="28"/>
          <w:bdr w:val="none" w:sz="0" w:space="0" w:color="auto" w:frame="1"/>
          <w:shd w:val="clear" w:color="auto" w:fill="FFFFFF"/>
        </w:rPr>
        <w:t>2456-VI</w:t>
      </w:r>
      <w:r w:rsidRPr="002B55B0">
        <w:rPr>
          <w:sz w:val="28"/>
          <w:szCs w:val="28"/>
        </w:rPr>
        <w:t xml:space="preserve"> [Електронний ресурс]. – Режим доступу :</w:t>
      </w:r>
      <w:r w:rsidR="00FC313C">
        <w:rPr>
          <w:sz w:val="28"/>
          <w:szCs w:val="28"/>
        </w:rPr>
        <w:t xml:space="preserve"> </w:t>
      </w:r>
      <w:r w:rsidRPr="002B55B0">
        <w:rPr>
          <w:sz w:val="28"/>
          <w:szCs w:val="28"/>
        </w:rPr>
        <w:t>http</w:t>
      </w:r>
      <w:r w:rsidR="00FC313C">
        <w:rPr>
          <w:sz w:val="28"/>
          <w:szCs w:val="28"/>
        </w:rPr>
        <w:t xml:space="preserve"> </w:t>
      </w:r>
      <w:r w:rsidRPr="002B55B0">
        <w:rPr>
          <w:sz w:val="28"/>
          <w:szCs w:val="28"/>
        </w:rPr>
        <w:t>:</w:t>
      </w:r>
      <w:r w:rsidR="00FC313C">
        <w:rPr>
          <w:sz w:val="28"/>
          <w:szCs w:val="28"/>
        </w:rPr>
        <w:t xml:space="preserve"> </w:t>
      </w:r>
      <w:r w:rsidRPr="002B55B0">
        <w:rPr>
          <w:sz w:val="28"/>
          <w:szCs w:val="28"/>
        </w:rPr>
        <w:t>//zakon3.rada.gov.ua/laws/show/2456-17/page9. – Назва з екрану.</w:t>
      </w:r>
    </w:p>
    <w:p w:rsidR="00984BE0" w:rsidRPr="002B55B0" w:rsidRDefault="00984BE0" w:rsidP="00984BE0">
      <w:pPr>
        <w:pStyle w:val="5"/>
        <w:numPr>
          <w:ilvl w:val="0"/>
          <w:numId w:val="27"/>
        </w:numPr>
        <w:tabs>
          <w:tab w:val="left" w:pos="-709"/>
          <w:tab w:val="left" w:pos="-142"/>
          <w:tab w:val="left" w:pos="567"/>
          <w:tab w:val="left" w:pos="9354"/>
        </w:tabs>
        <w:spacing w:line="360" w:lineRule="auto"/>
        <w:ind w:left="0" w:right="-2" w:firstLine="0"/>
        <w:contextualSpacing/>
        <w:rPr>
          <w:spacing w:val="4"/>
          <w:sz w:val="28"/>
          <w:szCs w:val="28"/>
        </w:rPr>
      </w:pPr>
      <w:r w:rsidRPr="002B55B0">
        <w:rPr>
          <w:spacing w:val="4"/>
          <w:sz w:val="28"/>
          <w:szCs w:val="28"/>
        </w:rPr>
        <w:t xml:space="preserve"> </w:t>
      </w:r>
      <w:r w:rsidRPr="002B55B0">
        <w:rPr>
          <w:sz w:val="28"/>
          <w:szCs w:val="28"/>
        </w:rPr>
        <w:t xml:space="preserve">Податковий кодекс </w:t>
      </w:r>
      <w:hyperlink r:id="rId18" w:history="1">
        <w:r w:rsidRPr="002B55B0">
          <w:rPr>
            <w:rStyle w:val="a6"/>
            <w:color w:val="auto"/>
            <w:sz w:val="28"/>
            <w:szCs w:val="28"/>
            <w:u w:val="none"/>
            <w:bdr w:val="none" w:sz="0" w:space="0" w:color="auto" w:frame="1"/>
            <w:shd w:val="clear" w:color="auto" w:fill="FFFFFF"/>
          </w:rPr>
          <w:t xml:space="preserve"> України</w:t>
        </w:r>
      </w:hyperlink>
      <w:r w:rsidRPr="002B55B0">
        <w:rPr>
          <w:sz w:val="28"/>
          <w:szCs w:val="28"/>
        </w:rPr>
        <w:t xml:space="preserve"> </w:t>
      </w:r>
      <w:r w:rsidRPr="002B55B0">
        <w:rPr>
          <w:sz w:val="28"/>
          <w:szCs w:val="28"/>
          <w:shd w:val="clear" w:color="auto" w:fill="FFFFFF"/>
        </w:rPr>
        <w:t>: Закон України від   </w:t>
      </w:r>
      <w:r w:rsidRPr="002B55B0">
        <w:rPr>
          <w:sz w:val="28"/>
          <w:szCs w:val="28"/>
          <w:bdr w:val="none" w:sz="0" w:space="0" w:color="auto" w:frame="1"/>
          <w:shd w:val="clear" w:color="auto" w:fill="FFFFFF"/>
        </w:rPr>
        <w:t xml:space="preserve">02.12.2010 </w:t>
      </w:r>
      <w:r w:rsidRPr="002B55B0">
        <w:rPr>
          <w:sz w:val="28"/>
          <w:szCs w:val="28"/>
          <w:shd w:val="clear" w:color="auto" w:fill="FFFFFF"/>
        </w:rPr>
        <w:t>№ </w:t>
      </w:r>
      <w:r w:rsidRPr="002B55B0">
        <w:rPr>
          <w:bCs/>
          <w:sz w:val="28"/>
          <w:szCs w:val="28"/>
          <w:bdr w:val="none" w:sz="0" w:space="0" w:color="auto" w:frame="1"/>
          <w:shd w:val="clear" w:color="auto" w:fill="FFFFFF"/>
        </w:rPr>
        <w:t xml:space="preserve">2755-VI </w:t>
      </w:r>
      <w:r w:rsidRPr="002B55B0">
        <w:rPr>
          <w:sz w:val="28"/>
          <w:szCs w:val="28"/>
        </w:rPr>
        <w:t>[Електронний ресурс]. – Режим доступу :</w:t>
      </w:r>
      <w:hyperlink r:id="rId19" w:history="1">
        <w:r w:rsidRPr="002B55B0">
          <w:rPr>
            <w:rStyle w:val="a6"/>
            <w:bCs/>
            <w:color w:val="auto"/>
            <w:sz w:val="28"/>
            <w:szCs w:val="28"/>
            <w:u w:val="none"/>
            <w:bdr w:val="none" w:sz="0" w:space="0" w:color="auto" w:frame="1"/>
            <w:shd w:val="clear" w:color="auto" w:fill="FFFFFF"/>
          </w:rPr>
          <w:t>http://zakon2.rada.gov.ua/laws/show/2755-17</w:t>
        </w:r>
      </w:hyperlink>
      <w:r w:rsidRPr="002B55B0">
        <w:rPr>
          <w:sz w:val="28"/>
          <w:szCs w:val="28"/>
        </w:rPr>
        <w:t>. – Назва з екрану.</w:t>
      </w:r>
    </w:p>
    <w:p w:rsidR="00984BE0" w:rsidRPr="002B55B0" w:rsidRDefault="00984BE0" w:rsidP="00984BE0">
      <w:pPr>
        <w:pStyle w:val="5"/>
        <w:numPr>
          <w:ilvl w:val="0"/>
          <w:numId w:val="27"/>
        </w:numPr>
        <w:tabs>
          <w:tab w:val="left" w:pos="-709"/>
          <w:tab w:val="left" w:pos="-142"/>
          <w:tab w:val="left" w:pos="567"/>
          <w:tab w:val="left" w:pos="9354"/>
        </w:tabs>
        <w:spacing w:line="360" w:lineRule="auto"/>
        <w:ind w:left="0" w:right="-2" w:firstLine="0"/>
        <w:contextualSpacing/>
        <w:rPr>
          <w:spacing w:val="4"/>
          <w:sz w:val="28"/>
          <w:szCs w:val="28"/>
        </w:rPr>
      </w:pPr>
      <w:r w:rsidRPr="002B55B0">
        <w:rPr>
          <w:sz w:val="28"/>
          <w:szCs w:val="28"/>
        </w:rPr>
        <w:t>П</w:t>
      </w:r>
      <w:hyperlink r:id="rId20" w:history="1">
        <w:r w:rsidRPr="002B55B0">
          <w:rPr>
            <w:rStyle w:val="a6"/>
            <w:color w:val="auto"/>
            <w:sz w:val="28"/>
            <w:szCs w:val="28"/>
            <w:u w:val="none"/>
            <w:bdr w:val="none" w:sz="0" w:space="0" w:color="auto" w:frame="1"/>
            <w:shd w:val="clear" w:color="auto" w:fill="FFFFFF"/>
          </w:rPr>
          <w:t xml:space="preserve">ро внесення змін до Закону України «Про стимулювання розвитку регіонів » щодо розширення груп </w:t>
        </w:r>
        <w:r w:rsidRPr="002B55B0">
          <w:rPr>
            <w:rStyle w:val="a6"/>
            <w:bCs/>
            <w:color w:val="auto"/>
            <w:sz w:val="28"/>
            <w:szCs w:val="28"/>
            <w:u w:val="none"/>
            <w:bdr w:val="none" w:sz="0" w:space="0" w:color="auto" w:frame="1"/>
          </w:rPr>
          <w:t>територій, які визнаються депресивними, та надання їм такого статусу</w:t>
        </w:r>
        <w:r w:rsidRPr="002B55B0">
          <w:rPr>
            <w:rStyle w:val="a6"/>
            <w:color w:val="auto"/>
            <w:sz w:val="28"/>
            <w:szCs w:val="28"/>
            <w:u w:val="none"/>
            <w:shd w:val="clear" w:color="auto" w:fill="FFFFFF"/>
          </w:rPr>
          <w:t>: Закон України від    </w:t>
        </w:r>
        <w:r w:rsidRPr="002B55B0">
          <w:rPr>
            <w:rStyle w:val="a6"/>
            <w:color w:val="auto"/>
            <w:sz w:val="28"/>
            <w:szCs w:val="28"/>
            <w:u w:val="none"/>
            <w:bdr w:val="none" w:sz="0" w:space="0" w:color="auto" w:frame="1"/>
            <w:shd w:val="clear" w:color="auto" w:fill="FFFFFF"/>
          </w:rPr>
          <w:t>21.04.2011</w:t>
        </w:r>
        <w:r w:rsidRPr="002B55B0">
          <w:rPr>
            <w:rStyle w:val="a6"/>
            <w:color w:val="auto"/>
            <w:sz w:val="28"/>
            <w:szCs w:val="28"/>
            <w:u w:val="none"/>
            <w:shd w:val="clear" w:color="auto" w:fill="FFFFFF"/>
          </w:rPr>
          <w:t> № </w:t>
        </w:r>
        <w:r w:rsidRPr="002B55B0">
          <w:rPr>
            <w:rStyle w:val="a6"/>
            <w:bCs/>
            <w:color w:val="auto"/>
            <w:sz w:val="28"/>
            <w:szCs w:val="28"/>
            <w:u w:val="none"/>
            <w:bdr w:val="none" w:sz="0" w:space="0" w:color="auto" w:frame="1"/>
            <w:shd w:val="clear" w:color="auto" w:fill="FFFFFF"/>
          </w:rPr>
          <w:t xml:space="preserve">3275-VI </w:t>
        </w:r>
        <w:r w:rsidRPr="002B55B0">
          <w:rPr>
            <w:sz w:val="28"/>
            <w:szCs w:val="28"/>
          </w:rPr>
          <w:t>[Електронний ресурс]. – Режим доступу :</w:t>
        </w:r>
        <w:r w:rsidRPr="002B55B0">
          <w:rPr>
            <w:rStyle w:val="a6"/>
            <w:bCs/>
            <w:color w:val="auto"/>
            <w:sz w:val="28"/>
            <w:szCs w:val="28"/>
            <w:u w:val="none"/>
            <w:bdr w:val="none" w:sz="0" w:space="0" w:color="auto" w:frame="1"/>
            <w:shd w:val="clear" w:color="auto" w:fill="FFFFFF"/>
          </w:rPr>
          <w:t xml:space="preserve"> </w:t>
        </w:r>
        <w:r w:rsidRPr="002B55B0">
          <w:rPr>
            <w:rStyle w:val="a6"/>
            <w:color w:val="auto"/>
            <w:sz w:val="28"/>
            <w:szCs w:val="28"/>
            <w:u w:val="none"/>
            <w:bdr w:val="none" w:sz="0" w:space="0" w:color="auto" w:frame="1"/>
            <w:shd w:val="clear" w:color="auto" w:fill="FFFFFF"/>
          </w:rPr>
          <w:t xml:space="preserve"> </w:t>
        </w:r>
      </w:hyperlink>
      <w:r w:rsidRPr="002B55B0">
        <w:rPr>
          <w:sz w:val="28"/>
          <w:szCs w:val="28"/>
        </w:rPr>
        <w:t>http://zakon2.rada.gov.ua/laws/show/3275-17. – Назва з екрану.</w:t>
      </w:r>
    </w:p>
    <w:p w:rsidR="00984BE0" w:rsidRPr="002B55B0" w:rsidRDefault="00984BE0" w:rsidP="00984BE0">
      <w:pPr>
        <w:pStyle w:val="5"/>
        <w:numPr>
          <w:ilvl w:val="0"/>
          <w:numId w:val="27"/>
        </w:numPr>
        <w:tabs>
          <w:tab w:val="left" w:pos="-709"/>
          <w:tab w:val="left" w:pos="-142"/>
          <w:tab w:val="left" w:pos="567"/>
          <w:tab w:val="left" w:pos="9354"/>
        </w:tabs>
        <w:spacing w:line="360" w:lineRule="auto"/>
        <w:ind w:left="0" w:right="-2" w:firstLine="0"/>
        <w:contextualSpacing/>
        <w:rPr>
          <w:spacing w:val="4"/>
          <w:sz w:val="28"/>
          <w:szCs w:val="28"/>
        </w:rPr>
      </w:pPr>
      <w:r w:rsidRPr="002B55B0">
        <w:rPr>
          <w:sz w:val="28"/>
          <w:szCs w:val="28"/>
        </w:rPr>
        <w:t xml:space="preserve">  Про Державний бюджет України на 2018 рік : Закон України від </w:t>
      </w:r>
      <w:r w:rsidRPr="002B55B0">
        <w:rPr>
          <w:sz w:val="28"/>
          <w:szCs w:val="28"/>
          <w:bdr w:val="none" w:sz="0" w:space="0" w:color="auto" w:frame="1"/>
        </w:rPr>
        <w:t>07.12.2017</w:t>
      </w:r>
      <w:r w:rsidRPr="002B55B0">
        <w:rPr>
          <w:sz w:val="28"/>
          <w:szCs w:val="28"/>
        </w:rPr>
        <w:t> № </w:t>
      </w:r>
      <w:r w:rsidRPr="002B55B0">
        <w:rPr>
          <w:bCs/>
          <w:sz w:val="28"/>
          <w:szCs w:val="28"/>
          <w:bdr w:val="none" w:sz="0" w:space="0" w:color="auto" w:frame="1"/>
        </w:rPr>
        <w:t xml:space="preserve">2246-VIII [Електронний ресурс]. – Режим доступу : </w:t>
      </w:r>
      <w:r w:rsidRPr="002B55B0">
        <w:rPr>
          <w:sz w:val="28"/>
          <w:szCs w:val="28"/>
        </w:rPr>
        <w:t xml:space="preserve"> </w:t>
      </w:r>
      <w:r w:rsidRPr="002B55B0">
        <w:rPr>
          <w:bCs/>
          <w:sz w:val="28"/>
          <w:szCs w:val="28"/>
          <w:bdr w:val="none" w:sz="0" w:space="0" w:color="auto" w:frame="1"/>
        </w:rPr>
        <w:t>http://zakon5.rada.gov.ua/laws/show/2246-19</w:t>
      </w:r>
      <w:r w:rsidRPr="002B55B0">
        <w:rPr>
          <w:sz w:val="28"/>
          <w:szCs w:val="28"/>
        </w:rPr>
        <w:t>. – Назва з екрану.</w:t>
      </w:r>
    </w:p>
    <w:p w:rsidR="00984BE0" w:rsidRPr="002B55B0" w:rsidRDefault="00984BE0" w:rsidP="00984BE0">
      <w:pPr>
        <w:pStyle w:val="5"/>
        <w:numPr>
          <w:ilvl w:val="0"/>
          <w:numId w:val="27"/>
        </w:numPr>
        <w:shd w:val="clear" w:color="auto" w:fill="FFFFFF"/>
        <w:tabs>
          <w:tab w:val="left" w:pos="-709"/>
          <w:tab w:val="left" w:pos="-142"/>
          <w:tab w:val="left" w:pos="567"/>
          <w:tab w:val="left" w:pos="9354"/>
        </w:tabs>
        <w:spacing w:line="360" w:lineRule="auto"/>
        <w:ind w:left="0" w:right="-2" w:firstLine="0"/>
        <w:contextualSpacing/>
        <w:textAlignment w:val="baseline"/>
        <w:rPr>
          <w:spacing w:val="4"/>
          <w:sz w:val="28"/>
          <w:szCs w:val="28"/>
        </w:rPr>
      </w:pPr>
      <w:r w:rsidRPr="002B55B0">
        <w:rPr>
          <w:sz w:val="28"/>
          <w:szCs w:val="28"/>
        </w:rPr>
        <w:t xml:space="preserve"> Про державні фінансові гарантії медичного обслуговування населення :Закон України від 19.10.2017</w:t>
      </w:r>
      <w:r w:rsidRPr="002B55B0">
        <w:rPr>
          <w:sz w:val="28"/>
          <w:szCs w:val="28"/>
          <w:shd w:val="clear" w:color="auto" w:fill="FFFFFF"/>
        </w:rPr>
        <w:t xml:space="preserve"> № </w:t>
      </w:r>
      <w:r w:rsidRPr="002B55B0">
        <w:rPr>
          <w:bCs/>
          <w:sz w:val="28"/>
          <w:szCs w:val="28"/>
          <w:bdr w:val="none" w:sz="0" w:space="0" w:color="auto" w:frame="1"/>
          <w:shd w:val="clear" w:color="auto" w:fill="FFFFFF"/>
        </w:rPr>
        <w:t xml:space="preserve">2168-VIII </w:t>
      </w:r>
      <w:r w:rsidRPr="002B55B0">
        <w:rPr>
          <w:bCs/>
          <w:sz w:val="28"/>
          <w:szCs w:val="28"/>
          <w:bdr w:val="none" w:sz="0" w:space="0" w:color="auto" w:frame="1"/>
        </w:rPr>
        <w:t xml:space="preserve">[Електронний ресурс]. – Режим доступу : </w:t>
      </w:r>
      <w:r w:rsidRPr="002B55B0">
        <w:rPr>
          <w:sz w:val="28"/>
          <w:szCs w:val="28"/>
        </w:rPr>
        <w:t xml:space="preserve"> </w:t>
      </w:r>
      <w:r w:rsidRPr="002B55B0">
        <w:rPr>
          <w:spacing w:val="4"/>
          <w:sz w:val="28"/>
          <w:szCs w:val="28"/>
        </w:rPr>
        <w:t>http://zakon5.rada.gov.ua/laws/show/2168-19</w:t>
      </w:r>
      <w:r w:rsidRPr="002B55B0">
        <w:rPr>
          <w:sz w:val="28"/>
          <w:szCs w:val="28"/>
        </w:rPr>
        <w:t>. – Назва з екрану.</w:t>
      </w:r>
    </w:p>
    <w:p w:rsidR="00984BE0" w:rsidRPr="002B55B0" w:rsidRDefault="00984BE0" w:rsidP="00984BE0">
      <w:pPr>
        <w:pStyle w:val="5"/>
        <w:numPr>
          <w:ilvl w:val="0"/>
          <w:numId w:val="27"/>
        </w:numPr>
        <w:tabs>
          <w:tab w:val="left" w:pos="-709"/>
          <w:tab w:val="left" w:pos="-142"/>
          <w:tab w:val="left" w:pos="567"/>
          <w:tab w:val="left" w:pos="9354"/>
        </w:tabs>
        <w:spacing w:line="360" w:lineRule="auto"/>
        <w:ind w:left="0" w:right="-2" w:firstLine="0"/>
        <w:contextualSpacing/>
        <w:rPr>
          <w:spacing w:val="4"/>
          <w:sz w:val="28"/>
          <w:szCs w:val="28"/>
        </w:rPr>
      </w:pPr>
      <w:r w:rsidRPr="002B55B0">
        <w:rPr>
          <w:sz w:val="28"/>
          <w:szCs w:val="28"/>
        </w:rPr>
        <w:t xml:space="preserve"> </w:t>
      </w:r>
      <w:r w:rsidRPr="002B55B0">
        <w:rPr>
          <w:bCs/>
          <w:sz w:val="28"/>
          <w:szCs w:val="28"/>
          <w:shd w:val="clear" w:color="auto" w:fill="FFFFFF"/>
        </w:rPr>
        <w:t>Про державну допомогу суб’єктам господарювання</w:t>
      </w:r>
      <w:r w:rsidRPr="002B55B0">
        <w:rPr>
          <w:sz w:val="28"/>
          <w:szCs w:val="28"/>
          <w:shd w:val="clear" w:color="auto" w:fill="FFFFFF"/>
        </w:rPr>
        <w:t xml:space="preserve"> : Закон України від   </w:t>
      </w:r>
      <w:r w:rsidRPr="002B55B0">
        <w:rPr>
          <w:sz w:val="28"/>
          <w:szCs w:val="28"/>
          <w:bdr w:val="none" w:sz="0" w:space="0" w:color="auto" w:frame="1"/>
          <w:shd w:val="clear" w:color="auto" w:fill="FFFFFF"/>
        </w:rPr>
        <w:t xml:space="preserve"> 01.07.2014</w:t>
      </w:r>
      <w:r w:rsidRPr="002B55B0">
        <w:rPr>
          <w:sz w:val="28"/>
          <w:szCs w:val="28"/>
          <w:shd w:val="clear" w:color="auto" w:fill="FFFFFF"/>
        </w:rPr>
        <w:t> № </w:t>
      </w:r>
      <w:r w:rsidRPr="002B55B0">
        <w:rPr>
          <w:bCs/>
          <w:sz w:val="28"/>
          <w:szCs w:val="28"/>
          <w:bdr w:val="none" w:sz="0" w:space="0" w:color="auto" w:frame="1"/>
          <w:shd w:val="clear" w:color="auto" w:fill="FFFFFF"/>
        </w:rPr>
        <w:t xml:space="preserve">1555-VII </w:t>
      </w:r>
      <w:r w:rsidRPr="002B55B0">
        <w:rPr>
          <w:sz w:val="28"/>
          <w:szCs w:val="28"/>
        </w:rPr>
        <w:t xml:space="preserve">[Електронний ресурс]. – Режим доступу : </w:t>
      </w:r>
      <w:r w:rsidRPr="002B55B0">
        <w:rPr>
          <w:bCs/>
          <w:sz w:val="28"/>
          <w:szCs w:val="28"/>
          <w:bdr w:val="none" w:sz="0" w:space="0" w:color="auto" w:frame="1"/>
          <w:shd w:val="clear" w:color="auto" w:fill="FFFFFF"/>
        </w:rPr>
        <w:t>http://zakon2.rada.gov.ua/laws/show/1555-18</w:t>
      </w:r>
      <w:r w:rsidRPr="002B55B0">
        <w:rPr>
          <w:sz w:val="28"/>
          <w:szCs w:val="28"/>
        </w:rPr>
        <w:t xml:space="preserve">. – Назва з екрану. </w:t>
      </w:r>
    </w:p>
    <w:p w:rsidR="00984BE0" w:rsidRPr="002B55B0" w:rsidRDefault="00984BE0" w:rsidP="00984BE0">
      <w:pPr>
        <w:pStyle w:val="5"/>
        <w:numPr>
          <w:ilvl w:val="0"/>
          <w:numId w:val="27"/>
        </w:numPr>
        <w:tabs>
          <w:tab w:val="left" w:pos="-709"/>
          <w:tab w:val="left" w:pos="-142"/>
          <w:tab w:val="left" w:pos="567"/>
          <w:tab w:val="left" w:pos="9354"/>
        </w:tabs>
        <w:spacing w:line="360" w:lineRule="auto"/>
        <w:ind w:left="0" w:right="-2" w:firstLine="0"/>
        <w:contextualSpacing/>
        <w:rPr>
          <w:spacing w:val="4"/>
          <w:sz w:val="28"/>
          <w:szCs w:val="28"/>
        </w:rPr>
      </w:pPr>
      <w:r w:rsidRPr="002B55B0">
        <w:rPr>
          <w:sz w:val="28"/>
          <w:szCs w:val="28"/>
        </w:rPr>
        <w:t xml:space="preserve"> </w:t>
      </w:r>
      <w:hyperlink r:id="rId21" w:tgtFrame="_blank" w:history="1">
        <w:r w:rsidRPr="002B55B0">
          <w:rPr>
            <w:rStyle w:val="a6"/>
            <w:color w:val="auto"/>
            <w:sz w:val="28"/>
            <w:szCs w:val="28"/>
            <w:u w:val="none"/>
            <w:bdr w:val="none" w:sz="0" w:space="0" w:color="auto" w:frame="1"/>
          </w:rPr>
          <w:t>Про добровільне об’єднання територіальних громад</w:t>
        </w:r>
      </w:hyperlink>
      <w:r w:rsidRPr="002B55B0">
        <w:rPr>
          <w:sz w:val="28"/>
          <w:szCs w:val="28"/>
        </w:rPr>
        <w:t xml:space="preserve"> : </w:t>
      </w:r>
      <w:r w:rsidRPr="002B55B0">
        <w:rPr>
          <w:sz w:val="28"/>
          <w:szCs w:val="28"/>
          <w:shd w:val="clear" w:color="auto" w:fill="FFFFFF"/>
        </w:rPr>
        <w:t>Закон України</w:t>
      </w:r>
      <w:r w:rsidRPr="002B55B0">
        <w:rPr>
          <w:sz w:val="28"/>
          <w:szCs w:val="28"/>
        </w:rPr>
        <w:t xml:space="preserve"> </w:t>
      </w:r>
      <w:r w:rsidRPr="002B55B0">
        <w:rPr>
          <w:sz w:val="28"/>
          <w:szCs w:val="28"/>
          <w:shd w:val="clear" w:color="auto" w:fill="FFFFFF"/>
        </w:rPr>
        <w:t>від  </w:t>
      </w:r>
      <w:r w:rsidRPr="002B55B0">
        <w:rPr>
          <w:sz w:val="28"/>
          <w:szCs w:val="28"/>
          <w:bdr w:val="none" w:sz="0" w:space="0" w:color="auto" w:frame="1"/>
          <w:shd w:val="clear" w:color="auto" w:fill="FFFFFF"/>
        </w:rPr>
        <w:t>05.02.2015</w:t>
      </w:r>
      <w:r w:rsidRPr="002B55B0">
        <w:rPr>
          <w:sz w:val="28"/>
          <w:szCs w:val="28"/>
          <w:shd w:val="clear" w:color="auto" w:fill="FFFFFF"/>
        </w:rPr>
        <w:t>  № </w:t>
      </w:r>
      <w:r w:rsidRPr="002B55B0">
        <w:rPr>
          <w:bCs/>
          <w:sz w:val="28"/>
          <w:szCs w:val="28"/>
          <w:bdr w:val="none" w:sz="0" w:space="0" w:color="auto" w:frame="1"/>
          <w:shd w:val="clear" w:color="auto" w:fill="FFFFFF"/>
        </w:rPr>
        <w:t xml:space="preserve">157-VIII </w:t>
      </w:r>
      <w:r w:rsidRPr="002B55B0">
        <w:rPr>
          <w:sz w:val="28"/>
          <w:szCs w:val="28"/>
        </w:rPr>
        <w:t xml:space="preserve">[Електронний ресурс]. – Режим доступу : </w:t>
      </w:r>
      <w:r w:rsidRPr="002B55B0">
        <w:rPr>
          <w:bCs/>
          <w:sz w:val="28"/>
          <w:szCs w:val="28"/>
          <w:bdr w:val="none" w:sz="0" w:space="0" w:color="auto" w:frame="1"/>
          <w:shd w:val="clear" w:color="auto" w:fill="FFFFFF"/>
        </w:rPr>
        <w:t>http: //zakon5.rada.gov.ua/laws/show/157-19</w:t>
      </w:r>
      <w:r w:rsidRPr="002B55B0">
        <w:rPr>
          <w:sz w:val="28"/>
          <w:szCs w:val="28"/>
        </w:rPr>
        <w:t>. – Назва з екрану.</w:t>
      </w:r>
    </w:p>
    <w:p w:rsidR="00984BE0" w:rsidRPr="002B55B0" w:rsidRDefault="00984BE0" w:rsidP="00984BE0">
      <w:pPr>
        <w:pStyle w:val="5"/>
        <w:numPr>
          <w:ilvl w:val="0"/>
          <w:numId w:val="27"/>
        </w:numPr>
        <w:tabs>
          <w:tab w:val="left" w:pos="-709"/>
          <w:tab w:val="left" w:pos="-142"/>
          <w:tab w:val="left" w:pos="567"/>
          <w:tab w:val="left" w:pos="9354"/>
        </w:tabs>
        <w:spacing w:line="360" w:lineRule="auto"/>
        <w:ind w:left="0" w:right="-2" w:firstLine="0"/>
        <w:contextualSpacing/>
        <w:rPr>
          <w:spacing w:val="4"/>
          <w:sz w:val="28"/>
          <w:szCs w:val="28"/>
        </w:rPr>
      </w:pPr>
      <w:r w:rsidRPr="002B55B0">
        <w:rPr>
          <w:sz w:val="28"/>
          <w:szCs w:val="28"/>
        </w:rPr>
        <w:t xml:space="preserve">Про місцеве самоврядування в Україні : Закон України </w:t>
      </w:r>
      <w:r w:rsidRPr="002B55B0">
        <w:rPr>
          <w:sz w:val="28"/>
          <w:szCs w:val="28"/>
          <w:shd w:val="clear" w:color="auto" w:fill="FFFFFF"/>
        </w:rPr>
        <w:t>від </w:t>
      </w:r>
      <w:r w:rsidRPr="002B55B0">
        <w:rPr>
          <w:sz w:val="28"/>
          <w:szCs w:val="28"/>
          <w:bdr w:val="none" w:sz="0" w:space="0" w:color="auto" w:frame="1"/>
          <w:shd w:val="clear" w:color="auto" w:fill="FFFFFF"/>
        </w:rPr>
        <w:t>21.05.1997</w:t>
      </w:r>
      <w:r w:rsidRPr="002B55B0">
        <w:rPr>
          <w:sz w:val="28"/>
          <w:szCs w:val="28"/>
          <w:shd w:val="clear" w:color="auto" w:fill="FFFFFF"/>
        </w:rPr>
        <w:t> № </w:t>
      </w:r>
      <w:r w:rsidRPr="002B55B0">
        <w:rPr>
          <w:bCs/>
          <w:sz w:val="28"/>
          <w:szCs w:val="28"/>
          <w:bdr w:val="none" w:sz="0" w:space="0" w:color="auto" w:frame="1"/>
          <w:shd w:val="clear" w:color="auto" w:fill="FFFFFF"/>
        </w:rPr>
        <w:t>280/97-ВР</w:t>
      </w:r>
      <w:r w:rsidRPr="002B55B0">
        <w:rPr>
          <w:sz w:val="28"/>
          <w:szCs w:val="28"/>
        </w:rPr>
        <w:t xml:space="preserve"> [Електронний ресурс]. – Режим доступу :  http://zakon2.rada.gov.ua/laws/show/280/97-вр. – Назва з екрану.</w:t>
      </w:r>
    </w:p>
    <w:p w:rsidR="00984BE0" w:rsidRPr="002B55B0" w:rsidRDefault="00DB4561" w:rsidP="00984BE0">
      <w:pPr>
        <w:pStyle w:val="5"/>
        <w:numPr>
          <w:ilvl w:val="0"/>
          <w:numId w:val="27"/>
        </w:numPr>
        <w:tabs>
          <w:tab w:val="left" w:pos="-709"/>
          <w:tab w:val="left" w:pos="-142"/>
          <w:tab w:val="left" w:pos="567"/>
          <w:tab w:val="left" w:pos="9354"/>
        </w:tabs>
        <w:spacing w:line="360" w:lineRule="auto"/>
        <w:ind w:left="0" w:right="-2" w:firstLine="0"/>
        <w:contextualSpacing/>
        <w:rPr>
          <w:spacing w:val="4"/>
          <w:sz w:val="28"/>
          <w:szCs w:val="28"/>
        </w:rPr>
      </w:pPr>
      <w:hyperlink r:id="rId22" w:tgtFrame="_blank" w:history="1">
        <w:r w:rsidR="00984BE0" w:rsidRPr="002B55B0">
          <w:rPr>
            <w:rStyle w:val="a6"/>
            <w:color w:val="auto"/>
            <w:sz w:val="28"/>
            <w:szCs w:val="28"/>
            <w:u w:val="none"/>
            <w:bdr w:val="none" w:sz="0" w:space="0" w:color="auto" w:frame="1"/>
          </w:rPr>
          <w:t>Про співробітництво територіальних громад</w:t>
        </w:r>
      </w:hyperlink>
      <w:r w:rsidR="00984BE0" w:rsidRPr="002B55B0">
        <w:rPr>
          <w:sz w:val="28"/>
          <w:szCs w:val="28"/>
        </w:rPr>
        <w:t xml:space="preserve"> :</w:t>
      </w:r>
      <w:r w:rsidR="00984BE0" w:rsidRPr="002B55B0">
        <w:rPr>
          <w:sz w:val="28"/>
          <w:szCs w:val="28"/>
          <w:shd w:val="clear" w:color="auto" w:fill="FFFFFF"/>
        </w:rPr>
        <w:t xml:space="preserve"> Закон України від </w:t>
      </w:r>
      <w:r w:rsidR="00984BE0" w:rsidRPr="002B55B0">
        <w:rPr>
          <w:sz w:val="28"/>
          <w:szCs w:val="28"/>
        </w:rPr>
        <w:t xml:space="preserve"> </w:t>
      </w:r>
      <w:r w:rsidR="00984BE0" w:rsidRPr="002B55B0">
        <w:rPr>
          <w:sz w:val="28"/>
          <w:szCs w:val="28"/>
          <w:bdr w:val="none" w:sz="0" w:space="0" w:color="auto" w:frame="1"/>
          <w:shd w:val="clear" w:color="auto" w:fill="FFFFFF"/>
        </w:rPr>
        <w:t>17.06.2014</w:t>
      </w:r>
      <w:r w:rsidR="00984BE0" w:rsidRPr="002B55B0">
        <w:rPr>
          <w:sz w:val="28"/>
          <w:szCs w:val="28"/>
          <w:shd w:val="clear" w:color="auto" w:fill="FFFFFF"/>
        </w:rPr>
        <w:t>  № </w:t>
      </w:r>
      <w:r w:rsidR="00984BE0" w:rsidRPr="002B55B0">
        <w:rPr>
          <w:bCs/>
          <w:sz w:val="28"/>
          <w:szCs w:val="28"/>
          <w:bdr w:val="none" w:sz="0" w:space="0" w:color="auto" w:frame="1"/>
          <w:shd w:val="clear" w:color="auto" w:fill="FFFFFF"/>
        </w:rPr>
        <w:t xml:space="preserve">1508-VII </w:t>
      </w:r>
      <w:r w:rsidR="00984BE0" w:rsidRPr="002B55B0">
        <w:rPr>
          <w:sz w:val="28"/>
          <w:szCs w:val="28"/>
        </w:rPr>
        <w:t>[Електронний ресурс]. – Режим доступу :</w:t>
      </w:r>
      <w:r w:rsidR="00984BE0" w:rsidRPr="002B55B0">
        <w:rPr>
          <w:bCs/>
          <w:sz w:val="28"/>
          <w:szCs w:val="28"/>
          <w:bdr w:val="none" w:sz="0" w:space="0" w:color="auto" w:frame="1"/>
          <w:shd w:val="clear" w:color="auto" w:fill="FFFFFF"/>
        </w:rPr>
        <w:t xml:space="preserve"> http:// zakon3.rada.gov.ua/laws/show/1508-18</w:t>
      </w:r>
      <w:r w:rsidR="00984BE0" w:rsidRPr="002B55B0">
        <w:rPr>
          <w:sz w:val="28"/>
          <w:szCs w:val="28"/>
        </w:rPr>
        <w:t>. – Назва з екрану.</w:t>
      </w:r>
    </w:p>
    <w:p w:rsidR="00984BE0" w:rsidRPr="002B55B0" w:rsidRDefault="00984BE0" w:rsidP="00984BE0">
      <w:pPr>
        <w:pStyle w:val="5"/>
        <w:numPr>
          <w:ilvl w:val="0"/>
          <w:numId w:val="27"/>
        </w:numPr>
        <w:tabs>
          <w:tab w:val="left" w:pos="-709"/>
          <w:tab w:val="left" w:pos="-142"/>
          <w:tab w:val="left" w:pos="567"/>
          <w:tab w:val="left" w:pos="9354"/>
        </w:tabs>
        <w:spacing w:line="360" w:lineRule="auto"/>
        <w:ind w:left="0" w:right="-2" w:firstLine="0"/>
        <w:contextualSpacing/>
        <w:rPr>
          <w:spacing w:val="4"/>
          <w:sz w:val="28"/>
          <w:szCs w:val="28"/>
        </w:rPr>
      </w:pPr>
      <w:r w:rsidRPr="002B55B0">
        <w:rPr>
          <w:sz w:val="28"/>
          <w:szCs w:val="28"/>
        </w:rPr>
        <w:t xml:space="preserve"> </w:t>
      </w:r>
      <w:hyperlink r:id="rId23" w:history="1">
        <w:r w:rsidRPr="002B55B0">
          <w:rPr>
            <w:rStyle w:val="a6"/>
            <w:color w:val="auto"/>
            <w:sz w:val="28"/>
            <w:szCs w:val="28"/>
            <w:u w:val="none"/>
            <w:bdr w:val="none" w:sz="0" w:space="0" w:color="auto" w:frame="1"/>
            <w:shd w:val="clear" w:color="auto" w:fill="FFFFFF"/>
          </w:rPr>
          <w:t>Про стимулювання розвитку регіонів</w:t>
        </w:r>
      </w:hyperlink>
      <w:r w:rsidRPr="002B55B0">
        <w:rPr>
          <w:sz w:val="28"/>
          <w:szCs w:val="28"/>
        </w:rPr>
        <w:t xml:space="preserve"> :</w:t>
      </w:r>
      <w:r w:rsidRPr="002B55B0">
        <w:rPr>
          <w:sz w:val="28"/>
          <w:szCs w:val="28"/>
          <w:shd w:val="clear" w:color="auto" w:fill="FFFFFF"/>
        </w:rPr>
        <w:t xml:space="preserve"> Закон України від </w:t>
      </w:r>
      <w:r w:rsidRPr="002B55B0">
        <w:rPr>
          <w:sz w:val="28"/>
          <w:szCs w:val="28"/>
          <w:bdr w:val="none" w:sz="0" w:space="0" w:color="auto" w:frame="1"/>
          <w:shd w:val="clear" w:color="auto" w:fill="FFFFFF"/>
        </w:rPr>
        <w:t>08.09.2005</w:t>
      </w:r>
      <w:r w:rsidRPr="002B55B0">
        <w:rPr>
          <w:sz w:val="28"/>
          <w:szCs w:val="28"/>
          <w:shd w:val="clear" w:color="auto" w:fill="FFFFFF"/>
        </w:rPr>
        <w:t> № </w:t>
      </w:r>
      <w:r w:rsidRPr="002B55B0">
        <w:rPr>
          <w:bCs/>
          <w:sz w:val="28"/>
          <w:szCs w:val="28"/>
          <w:bdr w:val="none" w:sz="0" w:space="0" w:color="auto" w:frame="1"/>
          <w:shd w:val="clear" w:color="auto" w:fill="FFFFFF"/>
        </w:rPr>
        <w:t>2850-IV</w:t>
      </w:r>
      <w:r w:rsidRPr="002B55B0">
        <w:rPr>
          <w:sz w:val="28"/>
          <w:szCs w:val="28"/>
        </w:rPr>
        <w:t xml:space="preserve">[Електронний ресурс]. – Режим доступу : </w:t>
      </w:r>
      <w:r w:rsidRPr="002B55B0">
        <w:rPr>
          <w:bCs/>
          <w:sz w:val="28"/>
          <w:szCs w:val="28"/>
          <w:bdr w:val="none" w:sz="0" w:space="0" w:color="auto" w:frame="1"/>
          <w:shd w:val="clear" w:color="auto" w:fill="FFFFFF"/>
        </w:rPr>
        <w:t>http://zakon3.rada.gov.ua/laws/show/2850-15</w:t>
      </w:r>
      <w:r w:rsidRPr="002B55B0">
        <w:rPr>
          <w:sz w:val="28"/>
          <w:szCs w:val="28"/>
        </w:rPr>
        <w:t xml:space="preserve">. – Назва з екрану. </w:t>
      </w:r>
    </w:p>
    <w:p w:rsidR="00984BE0" w:rsidRPr="002B55B0" w:rsidRDefault="00DB4561" w:rsidP="00984BE0">
      <w:pPr>
        <w:pStyle w:val="5"/>
        <w:numPr>
          <w:ilvl w:val="0"/>
          <w:numId w:val="27"/>
        </w:numPr>
        <w:tabs>
          <w:tab w:val="left" w:pos="-709"/>
          <w:tab w:val="left" w:pos="-142"/>
          <w:tab w:val="left" w:pos="567"/>
          <w:tab w:val="left" w:pos="9354"/>
        </w:tabs>
        <w:spacing w:line="360" w:lineRule="auto"/>
        <w:ind w:left="0" w:right="-2" w:firstLine="0"/>
        <w:contextualSpacing/>
        <w:rPr>
          <w:spacing w:val="4"/>
          <w:sz w:val="28"/>
          <w:szCs w:val="28"/>
        </w:rPr>
      </w:pPr>
      <w:hyperlink r:id="rId24" w:history="1">
        <w:r w:rsidR="00984BE0" w:rsidRPr="002B55B0">
          <w:rPr>
            <w:rStyle w:val="a6"/>
            <w:color w:val="auto"/>
            <w:sz w:val="28"/>
            <w:szCs w:val="28"/>
            <w:u w:val="none"/>
            <w:bdr w:val="none" w:sz="0" w:space="0" w:color="auto" w:frame="1"/>
            <w:shd w:val="clear" w:color="auto" w:fill="FFFFFF"/>
          </w:rPr>
          <w:t>Про Програму діяльності Кабінету Міністрів України</w:t>
        </w:r>
      </w:hyperlink>
      <w:r w:rsidR="00984BE0" w:rsidRPr="002B55B0">
        <w:rPr>
          <w:sz w:val="28"/>
          <w:szCs w:val="28"/>
        </w:rPr>
        <w:t xml:space="preserve"> :</w:t>
      </w:r>
      <w:r w:rsidR="00FC313C">
        <w:rPr>
          <w:sz w:val="28"/>
          <w:szCs w:val="28"/>
        </w:rPr>
        <w:t xml:space="preserve"> </w:t>
      </w:r>
      <w:r w:rsidR="00984BE0" w:rsidRPr="002B55B0">
        <w:rPr>
          <w:sz w:val="28"/>
          <w:szCs w:val="28"/>
          <w:shd w:val="clear" w:color="auto" w:fill="FFFFFF"/>
        </w:rPr>
        <w:t>Постанова Верховної Ради України від </w:t>
      </w:r>
      <w:r w:rsidR="00984BE0" w:rsidRPr="002B55B0">
        <w:rPr>
          <w:sz w:val="28"/>
          <w:szCs w:val="28"/>
          <w:bdr w:val="none" w:sz="0" w:space="0" w:color="auto" w:frame="1"/>
          <w:shd w:val="clear" w:color="auto" w:fill="FFFFFF"/>
        </w:rPr>
        <w:t>14.04.2016</w:t>
      </w:r>
      <w:r w:rsidR="00984BE0" w:rsidRPr="002B55B0">
        <w:rPr>
          <w:sz w:val="28"/>
          <w:szCs w:val="28"/>
          <w:shd w:val="clear" w:color="auto" w:fill="FFFFFF"/>
        </w:rPr>
        <w:t> № </w:t>
      </w:r>
      <w:r w:rsidR="00984BE0" w:rsidRPr="002B55B0">
        <w:rPr>
          <w:bCs/>
          <w:sz w:val="28"/>
          <w:szCs w:val="28"/>
          <w:bdr w:val="none" w:sz="0" w:space="0" w:color="auto" w:frame="1"/>
          <w:shd w:val="clear" w:color="auto" w:fill="FFFFFF"/>
        </w:rPr>
        <w:t xml:space="preserve">1099-VIII </w:t>
      </w:r>
      <w:r w:rsidR="00984BE0" w:rsidRPr="002B55B0">
        <w:rPr>
          <w:sz w:val="28"/>
          <w:szCs w:val="28"/>
        </w:rPr>
        <w:t>[Електронний ресурс]. – Режим доступу : http://zakon2.rada.gov.ua/laws/show/1099-19. – Назва з екрану.</w:t>
      </w:r>
    </w:p>
    <w:p w:rsidR="00984BE0" w:rsidRPr="002B55B0" w:rsidRDefault="00984BE0" w:rsidP="00984BE0">
      <w:pPr>
        <w:pStyle w:val="5"/>
        <w:numPr>
          <w:ilvl w:val="0"/>
          <w:numId w:val="27"/>
        </w:numPr>
        <w:tabs>
          <w:tab w:val="left" w:pos="-709"/>
          <w:tab w:val="left" w:pos="-142"/>
          <w:tab w:val="left" w:pos="567"/>
          <w:tab w:val="left" w:pos="9354"/>
        </w:tabs>
        <w:spacing w:line="360" w:lineRule="auto"/>
        <w:ind w:left="0" w:right="-2" w:firstLine="0"/>
        <w:contextualSpacing/>
        <w:rPr>
          <w:spacing w:val="4"/>
          <w:sz w:val="28"/>
          <w:szCs w:val="28"/>
        </w:rPr>
      </w:pPr>
      <w:r w:rsidRPr="002B55B0">
        <w:rPr>
          <w:sz w:val="28"/>
          <w:szCs w:val="28"/>
        </w:rPr>
        <w:t>Про вдосконалення діяльності державних органів, роботи державних службовців та підвищення ефективності використання бюджетних коштів : Указ Президента України від 11 лютого 2000 року № 207/2000 // Офіційний вісник України. – 2000. – № 1. – Ст. 262. [Електронний ресурс]. – Режим доступу :  //http://zakon3.rada.gov.ua/laws/show/207/2000</w:t>
      </w:r>
    </w:p>
    <w:p w:rsidR="00984BE0" w:rsidRPr="002B55B0" w:rsidRDefault="00DB4561" w:rsidP="00984BE0">
      <w:pPr>
        <w:pStyle w:val="5"/>
        <w:numPr>
          <w:ilvl w:val="0"/>
          <w:numId w:val="27"/>
        </w:numPr>
        <w:tabs>
          <w:tab w:val="left" w:pos="-709"/>
          <w:tab w:val="left" w:pos="-142"/>
          <w:tab w:val="left" w:pos="567"/>
          <w:tab w:val="left" w:pos="9354"/>
        </w:tabs>
        <w:spacing w:line="360" w:lineRule="auto"/>
        <w:ind w:left="0" w:right="-2" w:firstLine="0"/>
        <w:contextualSpacing/>
        <w:rPr>
          <w:spacing w:val="4"/>
          <w:sz w:val="28"/>
          <w:szCs w:val="28"/>
        </w:rPr>
      </w:pPr>
      <w:hyperlink r:id="rId25" w:history="1">
        <w:r w:rsidR="00984BE0" w:rsidRPr="002B55B0">
          <w:rPr>
            <w:rStyle w:val="a6"/>
            <w:color w:val="auto"/>
            <w:sz w:val="28"/>
            <w:szCs w:val="28"/>
            <w:u w:val="none"/>
            <w:bdr w:val="none" w:sz="0" w:space="0" w:color="auto" w:frame="1"/>
            <w:shd w:val="clear" w:color="auto" w:fill="FFFFFF"/>
          </w:rPr>
          <w:t>Про Стратегію сталого розвитку «Україна – 2020»</w:t>
        </w:r>
      </w:hyperlink>
      <w:r w:rsidR="00FC313C">
        <w:t xml:space="preserve"> </w:t>
      </w:r>
      <w:r w:rsidR="00984BE0" w:rsidRPr="002B55B0">
        <w:rPr>
          <w:sz w:val="28"/>
          <w:szCs w:val="28"/>
          <w:shd w:val="clear" w:color="auto" w:fill="FFFFFF"/>
        </w:rPr>
        <w:t>: Указ Президента України від </w:t>
      </w:r>
      <w:r w:rsidR="00984BE0" w:rsidRPr="002B55B0">
        <w:rPr>
          <w:sz w:val="28"/>
          <w:szCs w:val="28"/>
          <w:bdr w:val="none" w:sz="0" w:space="0" w:color="auto" w:frame="1"/>
          <w:shd w:val="clear" w:color="auto" w:fill="FFFFFF"/>
        </w:rPr>
        <w:t>12.01.2015</w:t>
      </w:r>
      <w:r w:rsidR="00984BE0" w:rsidRPr="002B55B0">
        <w:rPr>
          <w:sz w:val="28"/>
          <w:szCs w:val="28"/>
          <w:shd w:val="clear" w:color="auto" w:fill="FFFFFF"/>
        </w:rPr>
        <w:t> № </w:t>
      </w:r>
      <w:r w:rsidR="00984BE0" w:rsidRPr="002B55B0">
        <w:rPr>
          <w:bCs/>
          <w:sz w:val="28"/>
          <w:szCs w:val="28"/>
          <w:bdr w:val="none" w:sz="0" w:space="0" w:color="auto" w:frame="1"/>
          <w:shd w:val="clear" w:color="auto" w:fill="FFFFFF"/>
        </w:rPr>
        <w:t>5/2015</w:t>
      </w:r>
      <w:r w:rsidR="00984BE0" w:rsidRPr="002B55B0">
        <w:rPr>
          <w:sz w:val="28"/>
          <w:szCs w:val="28"/>
        </w:rPr>
        <w:t xml:space="preserve"> [Електронний ресурс]. – Режим доступу : </w:t>
      </w:r>
      <w:r w:rsidR="00984BE0" w:rsidRPr="002B55B0">
        <w:rPr>
          <w:bCs/>
          <w:sz w:val="28"/>
          <w:szCs w:val="28"/>
          <w:bdr w:val="none" w:sz="0" w:space="0" w:color="auto" w:frame="1"/>
          <w:shd w:val="clear" w:color="auto" w:fill="FFFFFF"/>
        </w:rPr>
        <w:t>http:</w:t>
      </w:r>
      <w:r w:rsidR="00FC313C">
        <w:rPr>
          <w:bCs/>
          <w:sz w:val="28"/>
          <w:szCs w:val="28"/>
          <w:bdr w:val="none" w:sz="0" w:space="0" w:color="auto" w:frame="1"/>
          <w:shd w:val="clear" w:color="auto" w:fill="FFFFFF"/>
        </w:rPr>
        <w:t xml:space="preserve"> </w:t>
      </w:r>
      <w:r w:rsidR="00984BE0" w:rsidRPr="002B55B0">
        <w:rPr>
          <w:bCs/>
          <w:sz w:val="28"/>
          <w:szCs w:val="28"/>
          <w:bdr w:val="none" w:sz="0" w:space="0" w:color="auto" w:frame="1"/>
          <w:shd w:val="clear" w:color="auto" w:fill="FFFFFF"/>
        </w:rPr>
        <w:t>//zakon2.rada.gov.ua/laws/show/5/2015</w:t>
      </w:r>
      <w:r w:rsidR="00984BE0" w:rsidRPr="002B55B0">
        <w:rPr>
          <w:sz w:val="28"/>
          <w:szCs w:val="28"/>
        </w:rPr>
        <w:t>. – Назва з екрану.</w:t>
      </w:r>
    </w:p>
    <w:p w:rsidR="00984BE0" w:rsidRPr="00FC313C" w:rsidRDefault="00984BE0" w:rsidP="00984BE0">
      <w:pPr>
        <w:pStyle w:val="a3"/>
        <w:numPr>
          <w:ilvl w:val="0"/>
          <w:numId w:val="27"/>
        </w:numPr>
        <w:tabs>
          <w:tab w:val="left" w:pos="-709"/>
          <w:tab w:val="left" w:pos="-142"/>
          <w:tab w:val="left" w:pos="426"/>
          <w:tab w:val="left" w:pos="567"/>
          <w:tab w:val="left" w:pos="9354"/>
        </w:tabs>
        <w:autoSpaceDE w:val="0"/>
        <w:autoSpaceDN w:val="0"/>
        <w:adjustRightInd w:val="0"/>
        <w:spacing w:after="0" w:line="360" w:lineRule="auto"/>
        <w:ind w:left="0" w:right="-2" w:firstLine="0"/>
        <w:jc w:val="both"/>
        <w:rPr>
          <w:rFonts w:ascii="Times New Roman" w:hAnsi="Times New Roman" w:cs="Times New Roman"/>
          <w:spacing w:val="4"/>
          <w:sz w:val="28"/>
          <w:szCs w:val="28"/>
          <w:lang w:val="uk-UA"/>
        </w:rPr>
      </w:pPr>
      <w:r w:rsidRPr="002B55B0">
        <w:rPr>
          <w:rFonts w:ascii="Times New Roman" w:hAnsi="Times New Roman" w:cs="Times New Roman"/>
          <w:sz w:val="28"/>
          <w:szCs w:val="28"/>
          <w:lang w:val="uk-UA"/>
        </w:rPr>
        <w:t>Про вдосконалення структури розпорядників бюджетних коштів : Розпорядження Кабінету Міністрів України від 31 травня 2006 року № 296-р //Офіційний вісник України. – 2006. – № 22. – Ст. 1657 (із змінами) [Електро</w:t>
      </w:r>
      <w:r w:rsidR="00FC313C">
        <w:rPr>
          <w:rFonts w:ascii="Times New Roman" w:hAnsi="Times New Roman" w:cs="Times New Roman"/>
          <w:sz w:val="28"/>
          <w:szCs w:val="28"/>
          <w:lang w:val="uk-UA"/>
        </w:rPr>
        <w:t>нний ресурс]. – Режим доступу :</w:t>
      </w:r>
      <w:r w:rsidRPr="002B55B0">
        <w:rPr>
          <w:rFonts w:ascii="Times New Roman" w:hAnsi="Times New Roman" w:cs="Times New Roman"/>
          <w:sz w:val="28"/>
          <w:szCs w:val="28"/>
          <w:lang w:val="uk-UA"/>
        </w:rPr>
        <w:t xml:space="preserve"> </w:t>
      </w:r>
      <w:hyperlink r:id="rId26" w:history="1">
        <w:r w:rsidRPr="002B55B0">
          <w:rPr>
            <w:rStyle w:val="a6"/>
            <w:rFonts w:ascii="Times New Roman" w:hAnsi="Times New Roman" w:cs="Times New Roman"/>
            <w:color w:val="auto"/>
            <w:sz w:val="28"/>
            <w:szCs w:val="28"/>
            <w:u w:val="none"/>
          </w:rPr>
          <w:t>http</w:t>
        </w:r>
        <w:r w:rsidRPr="002B55B0">
          <w:rPr>
            <w:rStyle w:val="a6"/>
            <w:rFonts w:ascii="Times New Roman" w:hAnsi="Times New Roman" w:cs="Times New Roman"/>
            <w:color w:val="auto"/>
            <w:sz w:val="28"/>
            <w:szCs w:val="28"/>
            <w:u w:val="none"/>
            <w:lang w:val="uk-UA"/>
          </w:rPr>
          <w:t>:</w:t>
        </w:r>
        <w:r w:rsidR="00FC313C">
          <w:rPr>
            <w:rStyle w:val="a6"/>
            <w:rFonts w:ascii="Times New Roman" w:hAnsi="Times New Roman" w:cs="Times New Roman"/>
            <w:color w:val="auto"/>
            <w:sz w:val="28"/>
            <w:szCs w:val="28"/>
            <w:u w:val="none"/>
            <w:lang w:val="uk-UA"/>
          </w:rPr>
          <w:t xml:space="preserve"> </w:t>
        </w:r>
        <w:r w:rsidRPr="002B55B0">
          <w:rPr>
            <w:rStyle w:val="a6"/>
            <w:rFonts w:ascii="Times New Roman" w:hAnsi="Times New Roman" w:cs="Times New Roman"/>
            <w:color w:val="auto"/>
            <w:sz w:val="28"/>
            <w:szCs w:val="28"/>
            <w:u w:val="none"/>
            <w:lang w:val="uk-UA"/>
          </w:rPr>
          <w:t>//</w:t>
        </w:r>
        <w:r w:rsidRPr="002B55B0">
          <w:rPr>
            <w:rStyle w:val="a6"/>
            <w:rFonts w:ascii="Times New Roman" w:hAnsi="Times New Roman" w:cs="Times New Roman"/>
            <w:color w:val="auto"/>
            <w:sz w:val="28"/>
            <w:szCs w:val="28"/>
            <w:u w:val="none"/>
          </w:rPr>
          <w:t>zakon</w:t>
        </w:r>
        <w:r w:rsidRPr="002B55B0">
          <w:rPr>
            <w:rStyle w:val="a6"/>
            <w:rFonts w:ascii="Times New Roman" w:hAnsi="Times New Roman" w:cs="Times New Roman"/>
            <w:color w:val="auto"/>
            <w:sz w:val="28"/>
            <w:szCs w:val="28"/>
            <w:u w:val="none"/>
            <w:lang w:val="uk-UA"/>
          </w:rPr>
          <w:t>3.</w:t>
        </w:r>
        <w:r w:rsidRPr="002B55B0">
          <w:rPr>
            <w:rStyle w:val="a6"/>
            <w:rFonts w:ascii="Times New Roman" w:hAnsi="Times New Roman" w:cs="Times New Roman"/>
            <w:color w:val="auto"/>
            <w:sz w:val="28"/>
            <w:szCs w:val="28"/>
            <w:u w:val="none"/>
          </w:rPr>
          <w:t>rada</w:t>
        </w:r>
        <w:r w:rsidRPr="002B55B0">
          <w:rPr>
            <w:rStyle w:val="a6"/>
            <w:rFonts w:ascii="Times New Roman" w:hAnsi="Times New Roman" w:cs="Times New Roman"/>
            <w:color w:val="auto"/>
            <w:sz w:val="28"/>
            <w:szCs w:val="28"/>
            <w:u w:val="none"/>
            <w:lang w:val="uk-UA"/>
          </w:rPr>
          <w:t>.</w:t>
        </w:r>
        <w:r w:rsidRPr="002B55B0">
          <w:rPr>
            <w:rStyle w:val="a6"/>
            <w:rFonts w:ascii="Times New Roman" w:hAnsi="Times New Roman" w:cs="Times New Roman"/>
            <w:color w:val="auto"/>
            <w:sz w:val="28"/>
            <w:szCs w:val="28"/>
            <w:u w:val="none"/>
          </w:rPr>
          <w:t>gov</w:t>
        </w:r>
        <w:r w:rsidRPr="002B55B0">
          <w:rPr>
            <w:rStyle w:val="a6"/>
            <w:rFonts w:ascii="Times New Roman" w:hAnsi="Times New Roman" w:cs="Times New Roman"/>
            <w:color w:val="auto"/>
            <w:sz w:val="28"/>
            <w:szCs w:val="28"/>
            <w:u w:val="none"/>
            <w:lang w:val="uk-UA"/>
          </w:rPr>
          <w:t>.</w:t>
        </w:r>
        <w:r w:rsidRPr="002B55B0">
          <w:rPr>
            <w:rStyle w:val="a6"/>
            <w:rFonts w:ascii="Times New Roman" w:hAnsi="Times New Roman" w:cs="Times New Roman"/>
            <w:color w:val="auto"/>
            <w:sz w:val="28"/>
            <w:szCs w:val="28"/>
            <w:u w:val="none"/>
          </w:rPr>
          <w:t>ua</w:t>
        </w:r>
        <w:r w:rsidRPr="002B55B0">
          <w:rPr>
            <w:rStyle w:val="a6"/>
            <w:rFonts w:ascii="Times New Roman" w:hAnsi="Times New Roman" w:cs="Times New Roman"/>
            <w:color w:val="auto"/>
            <w:sz w:val="28"/>
            <w:szCs w:val="28"/>
            <w:u w:val="none"/>
            <w:lang w:val="uk-UA"/>
          </w:rPr>
          <w:t>/</w:t>
        </w:r>
        <w:r w:rsidRPr="002B55B0">
          <w:rPr>
            <w:rStyle w:val="a6"/>
            <w:rFonts w:ascii="Times New Roman" w:hAnsi="Times New Roman" w:cs="Times New Roman"/>
            <w:color w:val="auto"/>
            <w:sz w:val="28"/>
            <w:szCs w:val="28"/>
            <w:u w:val="none"/>
          </w:rPr>
          <w:t>laws</w:t>
        </w:r>
        <w:r w:rsidRPr="002B55B0">
          <w:rPr>
            <w:rStyle w:val="a6"/>
            <w:rFonts w:ascii="Times New Roman" w:hAnsi="Times New Roman" w:cs="Times New Roman"/>
            <w:color w:val="auto"/>
            <w:sz w:val="28"/>
            <w:szCs w:val="28"/>
            <w:u w:val="none"/>
            <w:lang w:val="uk-UA"/>
          </w:rPr>
          <w:t>/</w:t>
        </w:r>
        <w:r w:rsidRPr="002B55B0">
          <w:rPr>
            <w:rStyle w:val="a6"/>
            <w:rFonts w:ascii="Times New Roman" w:hAnsi="Times New Roman" w:cs="Times New Roman"/>
            <w:color w:val="auto"/>
            <w:sz w:val="28"/>
            <w:szCs w:val="28"/>
            <w:u w:val="none"/>
          </w:rPr>
          <w:t>show</w:t>
        </w:r>
        <w:r w:rsidRPr="002B55B0">
          <w:rPr>
            <w:rStyle w:val="a6"/>
            <w:rFonts w:ascii="Times New Roman" w:hAnsi="Times New Roman" w:cs="Times New Roman"/>
            <w:color w:val="auto"/>
            <w:sz w:val="28"/>
            <w:szCs w:val="28"/>
            <w:u w:val="none"/>
            <w:lang w:val="uk-UA"/>
          </w:rPr>
          <w:t>/296-2006-р</w:t>
        </w:r>
      </w:hyperlink>
    </w:p>
    <w:p w:rsidR="00984BE0" w:rsidRPr="002B55B0" w:rsidRDefault="00984BE0" w:rsidP="00984BE0">
      <w:pPr>
        <w:pStyle w:val="a3"/>
        <w:numPr>
          <w:ilvl w:val="0"/>
          <w:numId w:val="27"/>
        </w:numPr>
        <w:tabs>
          <w:tab w:val="left" w:pos="-709"/>
          <w:tab w:val="left" w:pos="-142"/>
          <w:tab w:val="left" w:pos="426"/>
          <w:tab w:val="left" w:pos="567"/>
          <w:tab w:val="left" w:pos="9354"/>
        </w:tabs>
        <w:autoSpaceDE w:val="0"/>
        <w:autoSpaceDN w:val="0"/>
        <w:adjustRightInd w:val="0"/>
        <w:spacing w:after="0" w:line="360" w:lineRule="auto"/>
        <w:ind w:left="0" w:right="-2" w:firstLine="0"/>
        <w:jc w:val="both"/>
        <w:rPr>
          <w:rFonts w:ascii="Times New Roman" w:hAnsi="Times New Roman" w:cs="Times New Roman"/>
          <w:spacing w:val="4"/>
          <w:sz w:val="28"/>
          <w:szCs w:val="28"/>
        </w:rPr>
      </w:pPr>
      <w:r w:rsidRPr="002B55B0">
        <w:rPr>
          <w:rFonts w:ascii="Times New Roman" w:hAnsi="Times New Roman" w:cs="Times New Roman"/>
          <w:sz w:val="28"/>
          <w:szCs w:val="28"/>
          <w:lang w:val="uk-UA"/>
        </w:rPr>
        <w:t xml:space="preserve"> </w:t>
      </w:r>
      <w:hyperlink r:id="rId27" w:history="1">
        <w:r w:rsidRPr="002B55B0">
          <w:rPr>
            <w:rStyle w:val="a6"/>
            <w:rFonts w:ascii="Times New Roman" w:hAnsi="Times New Roman" w:cs="Times New Roman"/>
            <w:color w:val="auto"/>
            <w:sz w:val="28"/>
            <w:szCs w:val="28"/>
            <w:u w:val="none"/>
            <w:bdr w:val="none" w:sz="0" w:space="0" w:color="auto" w:frame="1"/>
            <w:shd w:val="clear" w:color="auto" w:fill="FFFFFF"/>
          </w:rPr>
          <w:t>Про схвалення Стратегії реформування системи управління державними фінансами на 2017-2020 роки</w:t>
        </w:r>
      </w:hyperlink>
      <w:r w:rsidRPr="002B55B0">
        <w:rPr>
          <w:rFonts w:ascii="Times New Roman" w:hAnsi="Times New Roman" w:cs="Times New Roman"/>
          <w:sz w:val="28"/>
          <w:szCs w:val="28"/>
        </w:rPr>
        <w:t xml:space="preserve">: </w:t>
      </w:r>
      <w:r w:rsidRPr="002B55B0">
        <w:rPr>
          <w:rFonts w:ascii="Times New Roman" w:hAnsi="Times New Roman" w:cs="Times New Roman"/>
          <w:sz w:val="28"/>
          <w:szCs w:val="28"/>
          <w:shd w:val="clear" w:color="auto" w:fill="FFFFFF"/>
        </w:rPr>
        <w:t xml:space="preserve">Розпорядження Кабінету Міністрів України </w:t>
      </w:r>
      <w:proofErr w:type="gramStart"/>
      <w:r w:rsidRPr="002B55B0">
        <w:rPr>
          <w:rFonts w:ascii="Times New Roman" w:hAnsi="Times New Roman" w:cs="Times New Roman"/>
          <w:sz w:val="28"/>
          <w:szCs w:val="28"/>
          <w:shd w:val="clear" w:color="auto" w:fill="FFFFFF"/>
        </w:rPr>
        <w:t>від  </w:t>
      </w:r>
      <w:r w:rsidRPr="002B55B0">
        <w:rPr>
          <w:rFonts w:ascii="Times New Roman" w:hAnsi="Times New Roman" w:cs="Times New Roman"/>
          <w:sz w:val="28"/>
          <w:szCs w:val="28"/>
          <w:bdr w:val="none" w:sz="0" w:space="0" w:color="auto" w:frame="1"/>
          <w:shd w:val="clear" w:color="auto" w:fill="FFFFFF"/>
        </w:rPr>
        <w:t>08.02.2017</w:t>
      </w:r>
      <w:proofErr w:type="gramEnd"/>
      <w:r w:rsidRPr="002B55B0">
        <w:rPr>
          <w:rFonts w:ascii="Times New Roman" w:hAnsi="Times New Roman" w:cs="Times New Roman"/>
          <w:sz w:val="28"/>
          <w:szCs w:val="28"/>
          <w:shd w:val="clear" w:color="auto" w:fill="FFFFFF"/>
        </w:rPr>
        <w:t> № </w:t>
      </w:r>
      <w:r w:rsidRPr="002B55B0">
        <w:rPr>
          <w:rFonts w:ascii="Times New Roman" w:hAnsi="Times New Roman" w:cs="Times New Roman"/>
          <w:bCs/>
          <w:sz w:val="28"/>
          <w:szCs w:val="28"/>
          <w:bdr w:val="none" w:sz="0" w:space="0" w:color="auto" w:frame="1"/>
          <w:shd w:val="clear" w:color="auto" w:fill="FFFFFF"/>
        </w:rPr>
        <w:t>142-р.</w:t>
      </w:r>
      <w:r w:rsidRPr="002B55B0">
        <w:rPr>
          <w:rFonts w:ascii="Times New Roman" w:hAnsi="Times New Roman" w:cs="Times New Roman"/>
          <w:sz w:val="28"/>
          <w:szCs w:val="28"/>
        </w:rPr>
        <w:t xml:space="preserve">[Електронний ресурс]. – Режим </w:t>
      </w:r>
      <w:proofErr w:type="gramStart"/>
      <w:r w:rsidRPr="002B55B0">
        <w:rPr>
          <w:rFonts w:ascii="Times New Roman" w:hAnsi="Times New Roman" w:cs="Times New Roman"/>
          <w:sz w:val="28"/>
          <w:szCs w:val="28"/>
        </w:rPr>
        <w:t>доступу :</w:t>
      </w:r>
      <w:proofErr w:type="gramEnd"/>
      <w:r w:rsidRPr="002B55B0">
        <w:rPr>
          <w:rFonts w:ascii="Times New Roman" w:hAnsi="Times New Roman" w:cs="Times New Roman"/>
          <w:sz w:val="28"/>
          <w:szCs w:val="28"/>
        </w:rPr>
        <w:t xml:space="preserve"> http://zakon3.rada.gov.ua/laws/show/142-2017-р</w:t>
      </w:r>
      <w:r w:rsidRPr="002B55B0">
        <w:rPr>
          <w:rFonts w:ascii="Times New Roman" w:hAnsi="Times New Roman" w:cs="Times New Roman"/>
          <w:sz w:val="28"/>
          <w:szCs w:val="28"/>
          <w:shd w:val="clear" w:color="auto" w:fill="FFFFFF"/>
        </w:rPr>
        <w:t xml:space="preserve"> </w:t>
      </w:r>
      <w:r w:rsidRPr="002B55B0">
        <w:rPr>
          <w:rFonts w:ascii="Times New Roman" w:hAnsi="Times New Roman" w:cs="Times New Roman"/>
          <w:sz w:val="28"/>
          <w:szCs w:val="28"/>
        </w:rPr>
        <w:t>. – Назва з екрану.</w:t>
      </w:r>
    </w:p>
    <w:p w:rsidR="00984BE0" w:rsidRPr="002B55B0" w:rsidRDefault="00984BE0" w:rsidP="00984BE0">
      <w:pPr>
        <w:pStyle w:val="a3"/>
        <w:numPr>
          <w:ilvl w:val="0"/>
          <w:numId w:val="27"/>
        </w:numPr>
        <w:tabs>
          <w:tab w:val="left" w:pos="-709"/>
          <w:tab w:val="left" w:pos="-142"/>
          <w:tab w:val="left" w:pos="426"/>
          <w:tab w:val="left" w:pos="567"/>
          <w:tab w:val="left" w:pos="9354"/>
        </w:tabs>
        <w:autoSpaceDE w:val="0"/>
        <w:autoSpaceDN w:val="0"/>
        <w:adjustRightInd w:val="0"/>
        <w:spacing w:after="0" w:line="360" w:lineRule="auto"/>
        <w:ind w:left="0" w:right="-2" w:firstLine="0"/>
        <w:jc w:val="both"/>
        <w:rPr>
          <w:rFonts w:ascii="Times New Roman" w:hAnsi="Times New Roman" w:cs="Times New Roman"/>
          <w:spacing w:val="4"/>
          <w:sz w:val="28"/>
          <w:szCs w:val="28"/>
        </w:rPr>
      </w:pPr>
      <w:r w:rsidRPr="002B55B0">
        <w:rPr>
          <w:rFonts w:ascii="Times New Roman" w:hAnsi="Times New Roman" w:cs="Times New Roman"/>
          <w:sz w:val="28"/>
          <w:szCs w:val="28"/>
          <w:lang w:val="uk-UA"/>
        </w:rPr>
        <w:t xml:space="preserve"> </w:t>
      </w:r>
      <w:r w:rsidRPr="002B55B0">
        <w:rPr>
          <w:rFonts w:ascii="Times New Roman" w:hAnsi="Times New Roman" w:cs="Times New Roman"/>
          <w:sz w:val="28"/>
          <w:szCs w:val="28"/>
          <w:shd w:val="clear" w:color="auto" w:fill="FFFFFF"/>
        </w:rPr>
        <w:t> </w:t>
      </w:r>
      <w:r w:rsidRPr="002B55B0">
        <w:rPr>
          <w:rFonts w:ascii="Times New Roman" w:hAnsi="Times New Roman" w:cs="Times New Roman"/>
          <w:spacing w:val="4"/>
          <w:sz w:val="28"/>
          <w:szCs w:val="28"/>
        </w:rPr>
        <w:t xml:space="preserve"> </w:t>
      </w:r>
      <w:hyperlink r:id="rId28" w:history="1">
        <w:r w:rsidRPr="002B55B0">
          <w:rPr>
            <w:rStyle w:val="a6"/>
            <w:rFonts w:ascii="Times New Roman" w:hAnsi="Times New Roman" w:cs="Times New Roman"/>
            <w:color w:val="auto"/>
            <w:sz w:val="28"/>
            <w:szCs w:val="28"/>
            <w:u w:val="none"/>
            <w:bdr w:val="none" w:sz="0" w:space="0" w:color="auto" w:frame="1"/>
            <w:shd w:val="clear" w:color="auto" w:fill="FFFFFF"/>
          </w:rPr>
          <w:t xml:space="preserve">Про схвалення Концепції реформування місцевого самоврядування та територіальної організації влади в </w:t>
        </w:r>
        <w:proofErr w:type="gramStart"/>
        <w:r w:rsidRPr="002B55B0">
          <w:rPr>
            <w:rStyle w:val="a6"/>
            <w:rFonts w:ascii="Times New Roman" w:hAnsi="Times New Roman" w:cs="Times New Roman"/>
            <w:color w:val="auto"/>
            <w:sz w:val="28"/>
            <w:szCs w:val="28"/>
            <w:u w:val="none"/>
            <w:bdr w:val="none" w:sz="0" w:space="0" w:color="auto" w:frame="1"/>
            <w:shd w:val="clear" w:color="auto" w:fill="FFFFFF"/>
          </w:rPr>
          <w:t>Україні</w:t>
        </w:r>
      </w:hyperlink>
      <w:r w:rsidRPr="002B55B0">
        <w:rPr>
          <w:rFonts w:ascii="Times New Roman" w:hAnsi="Times New Roman" w:cs="Times New Roman"/>
          <w:sz w:val="28"/>
          <w:szCs w:val="28"/>
        </w:rPr>
        <w:t xml:space="preserve"> :</w:t>
      </w:r>
      <w:proofErr w:type="gramEnd"/>
      <w:r w:rsidRPr="002B55B0">
        <w:rPr>
          <w:rFonts w:ascii="Times New Roman" w:hAnsi="Times New Roman" w:cs="Times New Roman"/>
          <w:sz w:val="28"/>
          <w:szCs w:val="28"/>
        </w:rPr>
        <w:t xml:space="preserve"> </w:t>
      </w:r>
      <w:r w:rsidRPr="002B55B0">
        <w:rPr>
          <w:rFonts w:ascii="Times New Roman" w:hAnsi="Times New Roman" w:cs="Times New Roman"/>
          <w:sz w:val="28"/>
          <w:szCs w:val="28"/>
          <w:shd w:val="clear" w:color="auto" w:fill="FFFFFF"/>
        </w:rPr>
        <w:t>Розпорядження Кабінету Міністрів України від </w:t>
      </w:r>
      <w:r w:rsidRPr="002B55B0">
        <w:rPr>
          <w:rFonts w:ascii="Times New Roman" w:hAnsi="Times New Roman" w:cs="Times New Roman"/>
          <w:sz w:val="28"/>
          <w:szCs w:val="28"/>
          <w:bdr w:val="none" w:sz="0" w:space="0" w:color="auto" w:frame="1"/>
          <w:shd w:val="clear" w:color="auto" w:fill="FFFFFF"/>
        </w:rPr>
        <w:t>01.04.2014</w:t>
      </w:r>
      <w:r w:rsidRPr="002B55B0">
        <w:rPr>
          <w:rFonts w:ascii="Times New Roman" w:hAnsi="Times New Roman" w:cs="Times New Roman"/>
          <w:sz w:val="28"/>
          <w:szCs w:val="28"/>
          <w:shd w:val="clear" w:color="auto" w:fill="FFFFFF"/>
        </w:rPr>
        <w:t> № </w:t>
      </w:r>
      <w:r w:rsidRPr="002B55B0">
        <w:rPr>
          <w:rFonts w:ascii="Times New Roman" w:hAnsi="Times New Roman" w:cs="Times New Roman"/>
          <w:bCs/>
          <w:sz w:val="28"/>
          <w:szCs w:val="28"/>
          <w:bdr w:val="none" w:sz="0" w:space="0" w:color="auto" w:frame="1"/>
          <w:shd w:val="clear" w:color="auto" w:fill="FFFFFF"/>
        </w:rPr>
        <w:t>333-р</w:t>
      </w:r>
      <w:r w:rsidRPr="002B55B0">
        <w:rPr>
          <w:rFonts w:ascii="Times New Roman" w:hAnsi="Times New Roman" w:cs="Times New Roman"/>
          <w:sz w:val="28"/>
          <w:szCs w:val="28"/>
        </w:rPr>
        <w:t xml:space="preserve"> [Електронний ресурс]. – Режим </w:t>
      </w:r>
      <w:proofErr w:type="gramStart"/>
      <w:r w:rsidRPr="002B55B0">
        <w:rPr>
          <w:rFonts w:ascii="Times New Roman" w:hAnsi="Times New Roman" w:cs="Times New Roman"/>
          <w:sz w:val="28"/>
          <w:szCs w:val="28"/>
        </w:rPr>
        <w:t>доступу :</w:t>
      </w:r>
      <w:proofErr w:type="gramEnd"/>
      <w:r w:rsidRPr="002B55B0">
        <w:rPr>
          <w:rFonts w:ascii="Times New Roman" w:hAnsi="Times New Roman" w:cs="Times New Roman"/>
          <w:sz w:val="28"/>
          <w:szCs w:val="28"/>
          <w:shd w:val="clear" w:color="auto" w:fill="FFFFFF"/>
        </w:rPr>
        <w:t xml:space="preserve">  http://zakon5.rada.gov.ua/laws/show/333-2014-р</w:t>
      </w:r>
      <w:r w:rsidRPr="002B55B0">
        <w:rPr>
          <w:rFonts w:ascii="Times New Roman" w:hAnsi="Times New Roman" w:cs="Times New Roman"/>
          <w:sz w:val="28"/>
          <w:szCs w:val="28"/>
        </w:rPr>
        <w:t>. – Назва з екрану.</w:t>
      </w:r>
    </w:p>
    <w:p w:rsidR="00984BE0" w:rsidRPr="002B55B0" w:rsidRDefault="00984BE0" w:rsidP="00984BE0">
      <w:pPr>
        <w:pStyle w:val="a3"/>
        <w:keepNext/>
        <w:keepLines/>
        <w:numPr>
          <w:ilvl w:val="0"/>
          <w:numId w:val="27"/>
        </w:numPr>
        <w:tabs>
          <w:tab w:val="left" w:pos="-709"/>
          <w:tab w:val="left" w:pos="-142"/>
          <w:tab w:val="left" w:pos="567"/>
          <w:tab w:val="left" w:pos="9354"/>
        </w:tabs>
        <w:spacing w:after="0" w:line="360" w:lineRule="auto"/>
        <w:ind w:left="0" w:right="-2" w:firstLine="0"/>
        <w:jc w:val="both"/>
        <w:rPr>
          <w:rFonts w:ascii="Times New Roman" w:hAnsi="Times New Roman" w:cs="Times New Roman"/>
          <w:spacing w:val="4"/>
          <w:sz w:val="28"/>
          <w:szCs w:val="28"/>
          <w:lang w:val="uk-UA"/>
        </w:rPr>
      </w:pPr>
      <w:r w:rsidRPr="002B55B0">
        <w:rPr>
          <w:rFonts w:ascii="Times New Roman" w:hAnsi="Times New Roman" w:cs="Times New Roman"/>
          <w:sz w:val="28"/>
          <w:szCs w:val="28"/>
          <w:lang w:val="uk-UA"/>
        </w:rPr>
        <w:t xml:space="preserve">Середньостроковий план пріоритетних дій Уряду до 2020 року : розпорядження Кабінету Міністрів України від 3 квітня 2017 р. № 275-р. [Електронний ресурс]. – Режим доступу : </w:t>
      </w:r>
      <w:r w:rsidRPr="002B55B0">
        <w:rPr>
          <w:rFonts w:ascii="Times New Roman" w:hAnsi="Times New Roman" w:cs="Times New Roman"/>
          <w:spacing w:val="4"/>
          <w:sz w:val="28"/>
          <w:szCs w:val="28"/>
        </w:rPr>
        <w:t>https</w:t>
      </w:r>
      <w:r w:rsidRPr="002B55B0">
        <w:rPr>
          <w:rFonts w:ascii="Times New Roman" w:hAnsi="Times New Roman" w:cs="Times New Roman"/>
          <w:spacing w:val="4"/>
          <w:sz w:val="28"/>
          <w:szCs w:val="28"/>
          <w:lang w:val="uk-UA"/>
        </w:rPr>
        <w:t xml:space="preserve">: // </w:t>
      </w:r>
      <w:r w:rsidRPr="002B55B0">
        <w:rPr>
          <w:rFonts w:ascii="Times New Roman" w:hAnsi="Times New Roman" w:cs="Times New Roman"/>
          <w:spacing w:val="4"/>
          <w:sz w:val="28"/>
          <w:szCs w:val="28"/>
        </w:rPr>
        <w:t>www</w:t>
      </w:r>
      <w:r w:rsidRPr="002B55B0">
        <w:rPr>
          <w:rFonts w:ascii="Times New Roman" w:hAnsi="Times New Roman" w:cs="Times New Roman"/>
          <w:spacing w:val="4"/>
          <w:sz w:val="28"/>
          <w:szCs w:val="28"/>
          <w:lang w:val="uk-UA"/>
        </w:rPr>
        <w:t>.</w:t>
      </w:r>
      <w:r w:rsidRPr="002B55B0">
        <w:rPr>
          <w:rFonts w:ascii="Times New Roman" w:hAnsi="Times New Roman" w:cs="Times New Roman"/>
          <w:spacing w:val="4"/>
          <w:sz w:val="28"/>
          <w:szCs w:val="28"/>
        </w:rPr>
        <w:t>slideshare</w:t>
      </w:r>
      <w:r w:rsidRPr="002B55B0">
        <w:rPr>
          <w:rFonts w:ascii="Times New Roman" w:hAnsi="Times New Roman" w:cs="Times New Roman"/>
          <w:spacing w:val="4"/>
          <w:sz w:val="28"/>
          <w:szCs w:val="28"/>
          <w:lang w:val="uk-UA"/>
        </w:rPr>
        <w:t>.</w:t>
      </w:r>
      <w:r w:rsidRPr="002B55B0">
        <w:rPr>
          <w:rFonts w:ascii="Times New Roman" w:hAnsi="Times New Roman" w:cs="Times New Roman"/>
          <w:spacing w:val="4"/>
          <w:sz w:val="28"/>
          <w:szCs w:val="28"/>
        </w:rPr>
        <w:t>net</w:t>
      </w:r>
      <w:r w:rsidRPr="002B55B0">
        <w:rPr>
          <w:rFonts w:ascii="Times New Roman" w:hAnsi="Times New Roman" w:cs="Times New Roman"/>
          <w:spacing w:val="4"/>
          <w:sz w:val="28"/>
          <w:szCs w:val="28"/>
          <w:lang w:val="uk-UA"/>
        </w:rPr>
        <w:t>/</w:t>
      </w:r>
      <w:r w:rsidRPr="002B55B0">
        <w:rPr>
          <w:rFonts w:ascii="Times New Roman" w:hAnsi="Times New Roman" w:cs="Times New Roman"/>
          <w:spacing w:val="4"/>
          <w:sz w:val="28"/>
          <w:szCs w:val="28"/>
        </w:rPr>
        <w:t>volodymyrgroysman</w:t>
      </w:r>
      <w:r w:rsidRPr="002B55B0">
        <w:rPr>
          <w:rFonts w:ascii="Times New Roman" w:hAnsi="Times New Roman" w:cs="Times New Roman"/>
          <w:spacing w:val="4"/>
          <w:sz w:val="28"/>
          <w:szCs w:val="28"/>
          <w:lang w:val="uk-UA"/>
        </w:rPr>
        <w:t>/2020-74237613</w:t>
      </w:r>
      <w:r w:rsidRPr="002B55B0">
        <w:rPr>
          <w:rFonts w:ascii="Times New Roman" w:hAnsi="Times New Roman" w:cs="Times New Roman"/>
          <w:sz w:val="28"/>
          <w:szCs w:val="28"/>
          <w:lang w:val="uk-UA"/>
        </w:rPr>
        <w:t>. – Назва з екрану.</w:t>
      </w:r>
    </w:p>
    <w:p w:rsidR="00984BE0" w:rsidRPr="002B55B0" w:rsidRDefault="00984BE0" w:rsidP="00984BE0">
      <w:pPr>
        <w:pStyle w:val="a3"/>
        <w:keepNext/>
        <w:keepLines/>
        <w:numPr>
          <w:ilvl w:val="0"/>
          <w:numId w:val="27"/>
        </w:numPr>
        <w:tabs>
          <w:tab w:val="left" w:pos="-709"/>
          <w:tab w:val="left" w:pos="-142"/>
          <w:tab w:val="left" w:pos="567"/>
          <w:tab w:val="left" w:pos="9354"/>
        </w:tabs>
        <w:autoSpaceDE w:val="0"/>
        <w:autoSpaceDN w:val="0"/>
        <w:adjustRightInd w:val="0"/>
        <w:spacing w:after="0" w:line="360" w:lineRule="auto"/>
        <w:ind w:left="0" w:right="-2" w:firstLine="0"/>
        <w:jc w:val="both"/>
        <w:rPr>
          <w:rFonts w:ascii="Times New Roman" w:hAnsi="Times New Roman" w:cs="Times New Roman"/>
          <w:sz w:val="28"/>
          <w:szCs w:val="28"/>
          <w:lang w:val="uk-UA"/>
        </w:rPr>
      </w:pPr>
      <w:r w:rsidRPr="002B55B0">
        <w:rPr>
          <w:rFonts w:ascii="Times New Roman" w:hAnsi="Times New Roman" w:cs="Times New Roman"/>
          <w:sz w:val="28"/>
          <w:szCs w:val="28"/>
          <w:lang w:val="uk-UA"/>
        </w:rPr>
        <w:t xml:space="preserve">  Про бюджетну класифікацію : наказ Міністерства фінансів України від 14 січня 2011 року № 11 [Електронний ресурс]. – Режим дотупу : </w:t>
      </w:r>
      <w:hyperlink r:id="rId29" w:history="1">
        <w:r w:rsidRPr="002B55B0">
          <w:rPr>
            <w:rStyle w:val="a6"/>
            <w:rFonts w:ascii="Times New Roman" w:hAnsi="Times New Roman" w:cs="Times New Roman"/>
            <w:color w:val="auto"/>
            <w:sz w:val="28"/>
            <w:szCs w:val="28"/>
            <w:u w:val="none"/>
          </w:rPr>
          <w:t>http</w:t>
        </w:r>
        <w:r w:rsidRPr="002B55B0">
          <w:rPr>
            <w:rStyle w:val="a6"/>
            <w:rFonts w:ascii="Times New Roman" w:hAnsi="Times New Roman" w:cs="Times New Roman"/>
            <w:color w:val="auto"/>
            <w:sz w:val="28"/>
            <w:szCs w:val="28"/>
            <w:u w:val="none"/>
            <w:lang w:val="uk-UA"/>
          </w:rPr>
          <w:t>://</w:t>
        </w:r>
        <w:r w:rsidRPr="002B55B0">
          <w:rPr>
            <w:rStyle w:val="a6"/>
            <w:rFonts w:ascii="Times New Roman" w:hAnsi="Times New Roman" w:cs="Times New Roman"/>
            <w:color w:val="auto"/>
            <w:sz w:val="28"/>
            <w:szCs w:val="28"/>
            <w:u w:val="none"/>
          </w:rPr>
          <w:t>www</w:t>
        </w:r>
      </w:hyperlink>
      <w:r w:rsidRPr="002B55B0">
        <w:rPr>
          <w:rFonts w:ascii="Times New Roman" w:hAnsi="Times New Roman" w:cs="Times New Roman"/>
          <w:sz w:val="28"/>
          <w:szCs w:val="28"/>
          <w:lang w:val="uk-UA"/>
        </w:rPr>
        <w:t xml:space="preserve">. </w:t>
      </w:r>
      <w:r w:rsidRPr="002B55B0">
        <w:rPr>
          <w:rFonts w:ascii="Times New Roman" w:hAnsi="Times New Roman" w:cs="Times New Roman"/>
          <w:sz w:val="28"/>
          <w:szCs w:val="28"/>
          <w:lang w:val="en-US"/>
        </w:rPr>
        <w:t>minfin</w:t>
      </w:r>
      <w:r w:rsidRPr="002B55B0">
        <w:rPr>
          <w:rFonts w:ascii="Times New Roman" w:hAnsi="Times New Roman" w:cs="Times New Roman"/>
          <w:sz w:val="28"/>
          <w:szCs w:val="28"/>
          <w:lang w:val="uk-UA"/>
        </w:rPr>
        <w:t>.</w:t>
      </w:r>
      <w:r w:rsidRPr="002B55B0">
        <w:rPr>
          <w:rFonts w:ascii="Times New Roman" w:hAnsi="Times New Roman" w:cs="Times New Roman"/>
          <w:sz w:val="28"/>
          <w:szCs w:val="28"/>
          <w:lang w:val="en-US"/>
        </w:rPr>
        <w:t>gov</w:t>
      </w:r>
      <w:r w:rsidRPr="002B55B0">
        <w:rPr>
          <w:rFonts w:ascii="Times New Roman" w:hAnsi="Times New Roman" w:cs="Times New Roman"/>
          <w:sz w:val="28"/>
          <w:szCs w:val="28"/>
          <w:lang w:val="uk-UA"/>
        </w:rPr>
        <w:t>.</w:t>
      </w:r>
      <w:r w:rsidRPr="002B55B0">
        <w:rPr>
          <w:rFonts w:ascii="Times New Roman" w:hAnsi="Times New Roman" w:cs="Times New Roman"/>
          <w:sz w:val="28"/>
          <w:szCs w:val="28"/>
          <w:lang w:val="en-US"/>
        </w:rPr>
        <w:t>ua</w:t>
      </w:r>
      <w:r w:rsidRPr="002B55B0">
        <w:rPr>
          <w:rFonts w:ascii="Times New Roman" w:hAnsi="Times New Roman" w:cs="Times New Roman"/>
          <w:sz w:val="28"/>
          <w:szCs w:val="28"/>
          <w:lang w:val="uk-UA"/>
        </w:rPr>
        <w:t>/</w:t>
      </w:r>
      <w:r w:rsidRPr="002B55B0">
        <w:rPr>
          <w:rFonts w:ascii="Times New Roman" w:hAnsi="Times New Roman" w:cs="Times New Roman"/>
          <w:sz w:val="28"/>
          <w:szCs w:val="28"/>
          <w:lang w:val="en-US"/>
        </w:rPr>
        <w:t>control</w:t>
      </w:r>
      <w:r w:rsidRPr="002B55B0">
        <w:rPr>
          <w:rFonts w:ascii="Times New Roman" w:hAnsi="Times New Roman" w:cs="Times New Roman"/>
          <w:sz w:val="28"/>
          <w:szCs w:val="28"/>
          <w:lang w:val="uk-UA"/>
        </w:rPr>
        <w:t>/</w:t>
      </w:r>
      <w:r w:rsidRPr="002B55B0">
        <w:rPr>
          <w:rFonts w:ascii="Times New Roman" w:hAnsi="Times New Roman" w:cs="Times New Roman"/>
          <w:sz w:val="28"/>
          <w:szCs w:val="28"/>
          <w:lang w:val="en-US"/>
        </w:rPr>
        <w:t>uk</w:t>
      </w:r>
      <w:r w:rsidRPr="002B55B0">
        <w:rPr>
          <w:rFonts w:ascii="Times New Roman" w:hAnsi="Times New Roman" w:cs="Times New Roman"/>
          <w:sz w:val="28"/>
          <w:szCs w:val="28"/>
          <w:lang w:val="uk-UA"/>
        </w:rPr>
        <w:t>/</w:t>
      </w:r>
      <w:r w:rsidRPr="002B55B0">
        <w:rPr>
          <w:rFonts w:ascii="Times New Roman" w:hAnsi="Times New Roman" w:cs="Times New Roman"/>
          <w:sz w:val="28"/>
          <w:szCs w:val="28"/>
          <w:lang w:val="en-US"/>
        </w:rPr>
        <w:t>publish</w:t>
      </w:r>
      <w:r w:rsidRPr="002B55B0">
        <w:rPr>
          <w:rFonts w:ascii="Times New Roman" w:hAnsi="Times New Roman" w:cs="Times New Roman"/>
          <w:sz w:val="28"/>
          <w:szCs w:val="28"/>
          <w:lang w:val="uk-UA"/>
        </w:rPr>
        <w:t>/</w:t>
      </w:r>
      <w:r w:rsidRPr="002B55B0">
        <w:rPr>
          <w:rFonts w:ascii="Times New Roman" w:hAnsi="Times New Roman" w:cs="Times New Roman"/>
          <w:sz w:val="28"/>
          <w:szCs w:val="28"/>
          <w:lang w:val="en-US"/>
        </w:rPr>
        <w:t>printable</w:t>
      </w:r>
      <w:r w:rsidRPr="002B55B0">
        <w:rPr>
          <w:rFonts w:ascii="Times New Roman" w:hAnsi="Times New Roman" w:cs="Times New Roman"/>
          <w:sz w:val="28"/>
          <w:szCs w:val="28"/>
          <w:lang w:val="uk-UA"/>
        </w:rPr>
        <w:t>_</w:t>
      </w:r>
      <w:r w:rsidRPr="002B55B0">
        <w:rPr>
          <w:rFonts w:ascii="Times New Roman" w:hAnsi="Times New Roman" w:cs="Times New Roman"/>
          <w:sz w:val="28"/>
          <w:szCs w:val="28"/>
          <w:lang w:val="en-US"/>
        </w:rPr>
        <w:t>article</w:t>
      </w:r>
      <w:r w:rsidRPr="002B55B0">
        <w:rPr>
          <w:rFonts w:ascii="Times New Roman" w:hAnsi="Times New Roman" w:cs="Times New Roman"/>
          <w:sz w:val="28"/>
          <w:szCs w:val="28"/>
          <w:lang w:val="uk-UA"/>
        </w:rPr>
        <w:t>?</w:t>
      </w:r>
      <w:r w:rsidRPr="002B55B0">
        <w:rPr>
          <w:rFonts w:ascii="Times New Roman" w:hAnsi="Times New Roman" w:cs="Times New Roman"/>
          <w:sz w:val="28"/>
          <w:szCs w:val="28"/>
          <w:lang w:val="en-US"/>
        </w:rPr>
        <w:t>art</w:t>
      </w:r>
      <w:r w:rsidRPr="002B55B0">
        <w:rPr>
          <w:rFonts w:ascii="Times New Roman" w:hAnsi="Times New Roman" w:cs="Times New Roman"/>
          <w:sz w:val="28"/>
          <w:szCs w:val="28"/>
          <w:lang w:val="uk-UA"/>
        </w:rPr>
        <w:t>_</w:t>
      </w:r>
      <w:r w:rsidRPr="002B55B0">
        <w:rPr>
          <w:rFonts w:ascii="Times New Roman" w:hAnsi="Times New Roman" w:cs="Times New Roman"/>
          <w:sz w:val="28"/>
          <w:szCs w:val="28"/>
          <w:lang w:val="en-US"/>
        </w:rPr>
        <w:t>id</w:t>
      </w:r>
      <w:r w:rsidRPr="002B55B0">
        <w:rPr>
          <w:rFonts w:ascii="Times New Roman" w:hAnsi="Times New Roman" w:cs="Times New Roman"/>
          <w:sz w:val="28"/>
          <w:szCs w:val="28"/>
          <w:lang w:val="uk-UA"/>
        </w:rPr>
        <w:t>=356065.</w:t>
      </w:r>
    </w:p>
    <w:p w:rsidR="00984BE0" w:rsidRPr="002B55B0" w:rsidRDefault="00DB4561" w:rsidP="00984BE0">
      <w:pPr>
        <w:pStyle w:val="5"/>
        <w:numPr>
          <w:ilvl w:val="0"/>
          <w:numId w:val="27"/>
        </w:numPr>
        <w:tabs>
          <w:tab w:val="left" w:pos="-709"/>
          <w:tab w:val="left" w:pos="-142"/>
          <w:tab w:val="left" w:pos="567"/>
          <w:tab w:val="left" w:pos="9354"/>
        </w:tabs>
        <w:spacing w:line="360" w:lineRule="auto"/>
        <w:ind w:left="0" w:right="-2" w:firstLine="0"/>
        <w:contextualSpacing/>
        <w:rPr>
          <w:spacing w:val="4"/>
          <w:sz w:val="28"/>
          <w:szCs w:val="28"/>
        </w:rPr>
      </w:pPr>
      <w:hyperlink r:id="rId30" w:history="1">
        <w:r w:rsidR="00984BE0" w:rsidRPr="002B55B0">
          <w:rPr>
            <w:rStyle w:val="a6"/>
            <w:color w:val="auto"/>
            <w:sz w:val="28"/>
            <w:szCs w:val="28"/>
            <w:u w:val="none"/>
            <w:bdr w:val="none" w:sz="0" w:space="0" w:color="auto" w:frame="1"/>
            <w:shd w:val="clear" w:color="auto" w:fill="FFFFFF"/>
          </w:rPr>
          <w:t>Договір про заснування Європейської Спільноти</w:t>
        </w:r>
      </w:hyperlink>
      <w:r w:rsidR="00984BE0" w:rsidRPr="002B55B0">
        <w:rPr>
          <w:sz w:val="28"/>
          <w:szCs w:val="28"/>
        </w:rPr>
        <w:t xml:space="preserve"> </w:t>
      </w:r>
      <w:r w:rsidR="00984BE0" w:rsidRPr="002B55B0">
        <w:rPr>
          <w:sz w:val="28"/>
          <w:szCs w:val="28"/>
          <w:shd w:val="clear" w:color="auto" w:fill="FFFFFF"/>
        </w:rPr>
        <w:t>:  Міжнародний документ від </w:t>
      </w:r>
      <w:r w:rsidR="00984BE0" w:rsidRPr="002B55B0">
        <w:rPr>
          <w:sz w:val="28"/>
          <w:szCs w:val="28"/>
          <w:bdr w:val="none" w:sz="0" w:space="0" w:color="auto" w:frame="1"/>
          <w:shd w:val="clear" w:color="auto" w:fill="FFFFFF"/>
        </w:rPr>
        <w:t>25.03.1957</w:t>
      </w:r>
      <w:r w:rsidR="00984BE0" w:rsidRPr="002B55B0">
        <w:rPr>
          <w:sz w:val="28"/>
          <w:szCs w:val="28"/>
        </w:rPr>
        <w:t xml:space="preserve"> [Електронний ресурс]. – Режим доступу : </w:t>
      </w:r>
      <w:r w:rsidR="00984BE0" w:rsidRPr="002B55B0">
        <w:rPr>
          <w:sz w:val="28"/>
          <w:szCs w:val="28"/>
          <w:bdr w:val="none" w:sz="0" w:space="0" w:color="auto" w:frame="1"/>
          <w:shd w:val="clear" w:color="auto" w:fill="FFFFFF"/>
        </w:rPr>
        <w:t>http://zakon2.rada.gov.ua/laws/show/994_017</w:t>
      </w:r>
      <w:r w:rsidR="00984BE0" w:rsidRPr="002B55B0">
        <w:rPr>
          <w:sz w:val="28"/>
          <w:szCs w:val="28"/>
        </w:rPr>
        <w:t>. – Назва з екрану.</w:t>
      </w:r>
    </w:p>
    <w:p w:rsidR="00984BE0" w:rsidRPr="002B55B0" w:rsidRDefault="00984BE0" w:rsidP="00984BE0">
      <w:pPr>
        <w:pStyle w:val="5"/>
        <w:numPr>
          <w:ilvl w:val="0"/>
          <w:numId w:val="27"/>
        </w:numPr>
        <w:tabs>
          <w:tab w:val="left" w:pos="-709"/>
          <w:tab w:val="left" w:pos="-142"/>
          <w:tab w:val="left" w:pos="567"/>
          <w:tab w:val="left" w:pos="9354"/>
        </w:tabs>
        <w:spacing w:line="360" w:lineRule="auto"/>
        <w:ind w:left="0" w:right="-2" w:firstLine="0"/>
        <w:contextualSpacing/>
        <w:rPr>
          <w:spacing w:val="4"/>
          <w:sz w:val="28"/>
          <w:szCs w:val="28"/>
        </w:rPr>
      </w:pPr>
      <w:r w:rsidRPr="002B55B0">
        <w:rPr>
          <w:bCs/>
          <w:sz w:val="28"/>
          <w:szCs w:val="28"/>
          <w:bdr w:val="none" w:sz="0" w:space="0" w:color="auto" w:frame="1"/>
        </w:rPr>
        <w:t>Протокол про застосування принципів субсидіарності та пропорційності</w:t>
      </w:r>
      <w:bookmarkStart w:id="1" w:name="o2"/>
      <w:bookmarkEnd w:id="1"/>
      <w:r w:rsidRPr="002B55B0">
        <w:rPr>
          <w:bCs/>
          <w:sz w:val="28"/>
          <w:szCs w:val="28"/>
          <w:bdr w:val="none" w:sz="0" w:space="0" w:color="auto" w:frame="1"/>
        </w:rPr>
        <w:t xml:space="preserve"> </w:t>
      </w:r>
      <w:r w:rsidRPr="002B55B0">
        <w:rPr>
          <w:sz w:val="28"/>
          <w:szCs w:val="28"/>
        </w:rPr>
        <w:t xml:space="preserve">2 жовтня 1997 року </w:t>
      </w:r>
      <w:r w:rsidRPr="002B55B0">
        <w:rPr>
          <w:sz w:val="28"/>
          <w:szCs w:val="28"/>
          <w:bdr w:val="none" w:sz="0" w:space="0" w:color="auto" w:frame="1"/>
          <w:shd w:val="clear" w:color="auto" w:fill="FFFFFF"/>
        </w:rPr>
        <w:t>:</w:t>
      </w:r>
      <w:r w:rsidRPr="002B55B0">
        <w:rPr>
          <w:sz w:val="28"/>
          <w:szCs w:val="28"/>
        </w:rPr>
        <w:t xml:space="preserve"> </w:t>
      </w:r>
      <w:r w:rsidRPr="002B55B0">
        <w:rPr>
          <w:sz w:val="28"/>
          <w:szCs w:val="28"/>
          <w:shd w:val="clear" w:color="auto" w:fill="FFFFFF"/>
        </w:rPr>
        <w:t>Протокол Європейського Союз</w:t>
      </w:r>
      <w:r w:rsidRPr="002B55B0">
        <w:rPr>
          <w:sz w:val="28"/>
          <w:szCs w:val="28"/>
        </w:rPr>
        <w:t>у від 02.10 1997</w:t>
      </w:r>
      <w:r w:rsidRPr="002B55B0">
        <w:rPr>
          <w:sz w:val="28"/>
          <w:szCs w:val="28"/>
          <w:shd w:val="clear" w:color="auto" w:fill="FFFFFF"/>
        </w:rPr>
        <w:t xml:space="preserve">р. </w:t>
      </w:r>
      <w:r w:rsidRPr="002B55B0">
        <w:rPr>
          <w:sz w:val="28"/>
          <w:szCs w:val="28"/>
        </w:rPr>
        <w:t>[Електронний ресурс]. – Режим доступу :</w:t>
      </w:r>
      <w:r w:rsidRPr="002B55B0">
        <w:rPr>
          <w:sz w:val="28"/>
          <w:szCs w:val="28"/>
          <w:shd w:val="clear" w:color="auto" w:fill="FFFFFF"/>
        </w:rPr>
        <w:t>http://zakon5.rada.gov.ua/laws/show/994_641</w:t>
      </w:r>
      <w:r w:rsidRPr="002B55B0">
        <w:rPr>
          <w:sz w:val="28"/>
          <w:szCs w:val="28"/>
        </w:rPr>
        <w:t>. – Назва з екрану.</w:t>
      </w:r>
    </w:p>
    <w:p w:rsidR="00984BE0" w:rsidRPr="002B55B0" w:rsidRDefault="00984BE0" w:rsidP="00984BE0">
      <w:pPr>
        <w:pStyle w:val="5"/>
        <w:numPr>
          <w:ilvl w:val="0"/>
          <w:numId w:val="27"/>
        </w:numPr>
        <w:tabs>
          <w:tab w:val="left" w:pos="-709"/>
          <w:tab w:val="left" w:pos="-142"/>
          <w:tab w:val="left" w:pos="567"/>
          <w:tab w:val="left" w:pos="9354"/>
        </w:tabs>
        <w:spacing w:line="360" w:lineRule="auto"/>
        <w:ind w:left="0" w:right="-2" w:firstLine="0"/>
        <w:contextualSpacing/>
        <w:rPr>
          <w:spacing w:val="4"/>
          <w:sz w:val="28"/>
          <w:szCs w:val="28"/>
        </w:rPr>
      </w:pPr>
      <w:r w:rsidRPr="002B55B0">
        <w:rPr>
          <w:sz w:val="28"/>
          <w:szCs w:val="28"/>
        </w:rPr>
        <w:t xml:space="preserve"> Про надання роз’яснення щодо поняття «нецільове використання бюджетних коштів» : Лист Міністерства фінансів України № 31-09030-07-05 від 15.06.2009 р. [Електронний ресурс]. – Режим доступу : http://consultant.parus.ua/?doc=05OZKC273D. – Назва з екрану.</w:t>
      </w:r>
    </w:p>
    <w:p w:rsidR="00984BE0" w:rsidRPr="002B55B0" w:rsidRDefault="00DB4561" w:rsidP="00984BE0">
      <w:pPr>
        <w:pStyle w:val="5"/>
        <w:numPr>
          <w:ilvl w:val="0"/>
          <w:numId w:val="27"/>
        </w:numPr>
        <w:tabs>
          <w:tab w:val="left" w:pos="-709"/>
          <w:tab w:val="left" w:pos="-142"/>
          <w:tab w:val="left" w:pos="567"/>
          <w:tab w:val="left" w:pos="9354"/>
        </w:tabs>
        <w:spacing w:line="360" w:lineRule="auto"/>
        <w:ind w:left="0" w:right="-2" w:firstLine="0"/>
        <w:contextualSpacing/>
        <w:rPr>
          <w:spacing w:val="4"/>
          <w:sz w:val="28"/>
          <w:szCs w:val="28"/>
        </w:rPr>
      </w:pPr>
      <w:hyperlink r:id="rId31" w:history="1">
        <w:r w:rsidR="00984BE0" w:rsidRPr="002B55B0">
          <w:rPr>
            <w:rStyle w:val="a6"/>
            <w:color w:val="auto"/>
            <w:sz w:val="28"/>
            <w:szCs w:val="28"/>
            <w:u w:val="none"/>
            <w:bdr w:val="none" w:sz="0" w:space="0" w:color="auto" w:frame="1"/>
            <w:shd w:val="clear" w:color="auto" w:fill="FFFFFF"/>
          </w:rPr>
          <w:t>Європейська хартія місцевого самоврядування</w:t>
        </w:r>
      </w:hyperlink>
      <w:r w:rsidR="00984BE0" w:rsidRPr="002B55B0">
        <w:rPr>
          <w:sz w:val="28"/>
          <w:szCs w:val="28"/>
        </w:rPr>
        <w:t xml:space="preserve"> : </w:t>
      </w:r>
      <w:r w:rsidR="00984BE0" w:rsidRPr="002B55B0">
        <w:rPr>
          <w:sz w:val="28"/>
          <w:szCs w:val="28"/>
          <w:shd w:val="clear" w:color="auto" w:fill="FFFFFF"/>
        </w:rPr>
        <w:t>Хартія Ради Європи</w:t>
      </w:r>
      <w:r w:rsidR="00984BE0" w:rsidRPr="002B55B0">
        <w:rPr>
          <w:bCs/>
          <w:sz w:val="28"/>
          <w:szCs w:val="28"/>
          <w:shd w:val="clear" w:color="auto" w:fill="FFFFFF"/>
        </w:rPr>
        <w:t>, </w:t>
      </w:r>
      <w:r w:rsidR="00984BE0" w:rsidRPr="002B55B0">
        <w:rPr>
          <w:sz w:val="28"/>
          <w:szCs w:val="28"/>
          <w:shd w:val="clear" w:color="auto" w:fill="FFFFFF"/>
        </w:rPr>
        <w:t>від </w:t>
      </w:r>
      <w:r w:rsidR="00984BE0" w:rsidRPr="002B55B0">
        <w:rPr>
          <w:sz w:val="28"/>
          <w:szCs w:val="28"/>
          <w:bdr w:val="none" w:sz="0" w:space="0" w:color="auto" w:frame="1"/>
          <w:shd w:val="clear" w:color="auto" w:fill="FFFFFF"/>
        </w:rPr>
        <w:t>15.10.1985</w:t>
      </w:r>
      <w:r w:rsidR="00984BE0" w:rsidRPr="002B55B0">
        <w:rPr>
          <w:sz w:val="28"/>
          <w:szCs w:val="28"/>
          <w:shd w:val="clear" w:color="auto" w:fill="FFFFFF"/>
        </w:rPr>
        <w:t>, </w:t>
      </w:r>
      <w:r w:rsidR="00984BE0" w:rsidRPr="002B55B0">
        <w:rPr>
          <w:sz w:val="28"/>
          <w:szCs w:val="28"/>
        </w:rPr>
        <w:t xml:space="preserve"> </w:t>
      </w:r>
      <w:r w:rsidR="00984BE0" w:rsidRPr="002B55B0">
        <w:rPr>
          <w:bCs/>
          <w:sz w:val="28"/>
          <w:szCs w:val="28"/>
          <w:shd w:val="clear" w:color="auto" w:fill="FFFFFF"/>
        </w:rPr>
        <w:t>м. Страсбург.</w:t>
      </w:r>
      <w:r w:rsidR="00984BE0" w:rsidRPr="002B55B0">
        <w:rPr>
          <w:bCs/>
          <w:sz w:val="28"/>
          <w:szCs w:val="28"/>
        </w:rPr>
        <w:t xml:space="preserve"> (дата набрання чинності для України </w:t>
      </w:r>
      <w:r w:rsidR="00984BE0" w:rsidRPr="002B55B0">
        <w:rPr>
          <w:sz w:val="28"/>
          <w:szCs w:val="28"/>
        </w:rPr>
        <w:t xml:space="preserve">– </w:t>
      </w:r>
      <w:r w:rsidR="00984BE0" w:rsidRPr="002B55B0">
        <w:rPr>
          <w:bCs/>
          <w:sz w:val="28"/>
          <w:szCs w:val="28"/>
        </w:rPr>
        <w:t>01.01.1998)</w:t>
      </w:r>
      <w:r w:rsidR="00984BE0" w:rsidRPr="002B55B0">
        <w:rPr>
          <w:sz w:val="28"/>
          <w:szCs w:val="28"/>
        </w:rPr>
        <w:t xml:space="preserve"> [Електронний ресурс]. – Режим доступу :</w:t>
      </w:r>
      <w:r w:rsidR="00984BE0" w:rsidRPr="002B55B0">
        <w:rPr>
          <w:bCs/>
          <w:sz w:val="28"/>
          <w:szCs w:val="28"/>
        </w:rPr>
        <w:t>http://zakon3.rada.gov.ua/laws/show/994_036</w:t>
      </w:r>
      <w:r w:rsidR="00984BE0" w:rsidRPr="002B55B0">
        <w:rPr>
          <w:sz w:val="28"/>
          <w:szCs w:val="28"/>
        </w:rPr>
        <w:t>. – Назва з екрану.</w:t>
      </w:r>
    </w:p>
    <w:p w:rsidR="00984BE0" w:rsidRPr="002B55B0" w:rsidRDefault="00984BE0" w:rsidP="00984BE0">
      <w:pPr>
        <w:pStyle w:val="5"/>
        <w:tabs>
          <w:tab w:val="left" w:pos="-709"/>
          <w:tab w:val="left" w:pos="-142"/>
          <w:tab w:val="left" w:pos="567"/>
          <w:tab w:val="left" w:pos="9354"/>
        </w:tabs>
        <w:spacing w:line="360" w:lineRule="auto"/>
        <w:ind w:right="-2" w:firstLine="0"/>
        <w:contextualSpacing/>
        <w:rPr>
          <w:spacing w:val="4"/>
          <w:sz w:val="28"/>
          <w:szCs w:val="28"/>
        </w:rPr>
      </w:pPr>
    </w:p>
    <w:p w:rsidR="00984BE0" w:rsidRPr="002B55B0" w:rsidRDefault="00984BE0" w:rsidP="00984BE0">
      <w:pPr>
        <w:pStyle w:val="5"/>
        <w:tabs>
          <w:tab w:val="left" w:pos="-709"/>
          <w:tab w:val="left" w:pos="-142"/>
          <w:tab w:val="left" w:pos="567"/>
          <w:tab w:val="left" w:pos="9354"/>
        </w:tabs>
        <w:spacing w:line="360" w:lineRule="auto"/>
        <w:ind w:right="-2" w:firstLine="0"/>
        <w:contextualSpacing/>
        <w:jc w:val="center"/>
        <w:rPr>
          <w:b/>
          <w:sz w:val="28"/>
          <w:szCs w:val="28"/>
        </w:rPr>
      </w:pPr>
      <w:r w:rsidRPr="002B55B0">
        <w:rPr>
          <w:b/>
          <w:sz w:val="28"/>
          <w:szCs w:val="28"/>
        </w:rPr>
        <w:t xml:space="preserve">Спеціальна література: </w:t>
      </w:r>
    </w:p>
    <w:p w:rsidR="00984BE0" w:rsidRPr="002B55B0" w:rsidRDefault="00984BE0" w:rsidP="00984BE0">
      <w:pPr>
        <w:pStyle w:val="5"/>
        <w:tabs>
          <w:tab w:val="left" w:pos="-709"/>
          <w:tab w:val="left" w:pos="-142"/>
          <w:tab w:val="left" w:pos="567"/>
          <w:tab w:val="left" w:pos="9354"/>
        </w:tabs>
        <w:spacing w:line="360" w:lineRule="auto"/>
        <w:ind w:right="-2" w:firstLine="0"/>
        <w:contextualSpacing/>
        <w:jc w:val="center"/>
        <w:rPr>
          <w:spacing w:val="4"/>
          <w:sz w:val="28"/>
          <w:szCs w:val="28"/>
        </w:rPr>
      </w:pPr>
    </w:p>
    <w:p w:rsidR="00984BE0" w:rsidRPr="002B55B0" w:rsidRDefault="00984BE0" w:rsidP="00984BE0">
      <w:pPr>
        <w:pStyle w:val="5"/>
        <w:numPr>
          <w:ilvl w:val="0"/>
          <w:numId w:val="27"/>
        </w:numPr>
        <w:tabs>
          <w:tab w:val="left" w:pos="-709"/>
          <w:tab w:val="left" w:pos="-142"/>
          <w:tab w:val="left" w:pos="567"/>
          <w:tab w:val="left" w:pos="9354"/>
        </w:tabs>
        <w:spacing w:line="360" w:lineRule="auto"/>
        <w:ind w:left="0" w:right="-2" w:firstLine="0"/>
        <w:contextualSpacing/>
        <w:rPr>
          <w:spacing w:val="4"/>
          <w:sz w:val="28"/>
          <w:szCs w:val="28"/>
        </w:rPr>
      </w:pPr>
      <w:r w:rsidRPr="002B55B0">
        <w:rPr>
          <w:sz w:val="28"/>
          <w:szCs w:val="28"/>
        </w:rPr>
        <w:t xml:space="preserve">  Аверін В. М. Проблеми правового регулювання взаємовідносин між місцевими державними адміністраціями та органами місцевого самоврядування у бюджетному процесі / В. М. Аверін // Вісник Національного університету внутрішніх справ. – 2004. – № 26. </w:t>
      </w:r>
    </w:p>
    <w:p w:rsidR="00984BE0" w:rsidRPr="002B55B0" w:rsidRDefault="00984BE0" w:rsidP="00984BE0">
      <w:pPr>
        <w:pStyle w:val="5"/>
        <w:numPr>
          <w:ilvl w:val="0"/>
          <w:numId w:val="27"/>
        </w:numPr>
        <w:tabs>
          <w:tab w:val="left" w:pos="-709"/>
          <w:tab w:val="left" w:pos="-142"/>
          <w:tab w:val="left" w:pos="567"/>
          <w:tab w:val="left" w:pos="9354"/>
        </w:tabs>
        <w:spacing w:line="360" w:lineRule="auto"/>
        <w:ind w:left="0" w:right="-2" w:firstLine="0"/>
        <w:contextualSpacing/>
        <w:rPr>
          <w:sz w:val="28"/>
          <w:szCs w:val="28"/>
        </w:rPr>
      </w:pPr>
      <w:r w:rsidRPr="002B55B0">
        <w:rPr>
          <w:sz w:val="28"/>
          <w:szCs w:val="28"/>
        </w:rPr>
        <w:t xml:space="preserve">    Алексеев І.В. Бюджетна система : [навч. посібник] / І. В. Алексеев, H. Б. Ярошевич, А. М. Чушак. – К. : Хай-Тек Прес, 2008. – 544 с.</w:t>
      </w:r>
    </w:p>
    <w:p w:rsidR="00CF7B7C" w:rsidRPr="002B55B0" w:rsidRDefault="00CF7B7C" w:rsidP="00984BE0">
      <w:pPr>
        <w:pStyle w:val="5"/>
        <w:numPr>
          <w:ilvl w:val="0"/>
          <w:numId w:val="27"/>
        </w:numPr>
        <w:tabs>
          <w:tab w:val="left" w:pos="-709"/>
          <w:tab w:val="left" w:pos="-142"/>
          <w:tab w:val="left" w:pos="567"/>
          <w:tab w:val="left" w:pos="9354"/>
        </w:tabs>
        <w:spacing w:line="360" w:lineRule="auto"/>
        <w:ind w:left="0" w:right="-2" w:firstLine="0"/>
        <w:contextualSpacing/>
        <w:rPr>
          <w:sz w:val="28"/>
          <w:szCs w:val="28"/>
        </w:rPr>
      </w:pPr>
      <w:r w:rsidRPr="002B55B0">
        <w:rPr>
          <w:rFonts w:cs="Baskerville Win95BT"/>
          <w:color w:val="000000"/>
          <w:sz w:val="28"/>
          <w:szCs w:val="28"/>
        </w:rPr>
        <w:t>Асадчев В. М. Трансферти в системі міжбюджетних відносин: автореф. дис. … канд. економ. наук: 08.04.01 / В. М. Асадчев. – К., 2003. – 20 с.</w:t>
      </w:r>
      <w:r w:rsidR="00984BE0" w:rsidRPr="002B55B0">
        <w:rPr>
          <w:sz w:val="28"/>
          <w:szCs w:val="28"/>
        </w:rPr>
        <w:t xml:space="preserve"> </w:t>
      </w:r>
    </w:p>
    <w:p w:rsidR="00984BE0" w:rsidRPr="002B55B0" w:rsidRDefault="00984BE0" w:rsidP="00984BE0">
      <w:pPr>
        <w:pStyle w:val="5"/>
        <w:numPr>
          <w:ilvl w:val="0"/>
          <w:numId w:val="27"/>
        </w:numPr>
        <w:tabs>
          <w:tab w:val="left" w:pos="-709"/>
          <w:tab w:val="left" w:pos="-142"/>
          <w:tab w:val="left" w:pos="567"/>
          <w:tab w:val="left" w:pos="9354"/>
        </w:tabs>
        <w:spacing w:line="360" w:lineRule="auto"/>
        <w:ind w:left="0" w:right="-2" w:firstLine="0"/>
        <w:contextualSpacing/>
        <w:rPr>
          <w:sz w:val="28"/>
          <w:szCs w:val="28"/>
        </w:rPr>
      </w:pPr>
      <w:r w:rsidRPr="002B55B0">
        <w:rPr>
          <w:sz w:val="28"/>
          <w:szCs w:val="28"/>
        </w:rPr>
        <w:t>Асоціація міст України наголошує на недосконалості Закону України «Про державну допомогу суб’єктам господарювання»</w:t>
      </w:r>
      <w:r w:rsidRPr="002B55B0">
        <w:rPr>
          <w:sz w:val="28"/>
          <w:szCs w:val="28"/>
          <w:highlight w:val="yellow"/>
        </w:rPr>
        <w:t xml:space="preserve"> </w:t>
      </w:r>
      <w:r w:rsidRPr="002B55B0">
        <w:rPr>
          <w:sz w:val="28"/>
          <w:szCs w:val="28"/>
        </w:rPr>
        <w:t>[Електронний ресурс]. –</w:t>
      </w:r>
      <w:r w:rsidRPr="002B55B0">
        <w:rPr>
          <w:sz w:val="28"/>
          <w:szCs w:val="28"/>
          <w:shd w:val="clear" w:color="auto" w:fill="FFFFFF" w:themeFill="background1"/>
        </w:rPr>
        <w:t xml:space="preserve"> Режим доступу: </w:t>
      </w:r>
      <w:r w:rsidRPr="002B55B0">
        <w:rPr>
          <w:sz w:val="28"/>
          <w:szCs w:val="28"/>
        </w:rPr>
        <w:t xml:space="preserve">  http: //auc.org.ua/novyna/asociaciya-mist-ukrayiny-nagoloshuye-na-nedoskonalosti-zakonu-ukrayiny-pro-derzhavnu-dopomogu. – Назва з екрану.</w:t>
      </w:r>
    </w:p>
    <w:p w:rsidR="00984BE0" w:rsidRPr="002B55B0" w:rsidRDefault="00984BE0" w:rsidP="00984BE0">
      <w:pPr>
        <w:pStyle w:val="5"/>
        <w:numPr>
          <w:ilvl w:val="0"/>
          <w:numId w:val="27"/>
        </w:numPr>
        <w:shd w:val="clear" w:color="auto" w:fill="FFFFFF"/>
        <w:tabs>
          <w:tab w:val="left" w:pos="-709"/>
          <w:tab w:val="left" w:pos="-142"/>
          <w:tab w:val="left" w:pos="567"/>
          <w:tab w:val="left" w:pos="9354"/>
        </w:tabs>
        <w:spacing w:line="360" w:lineRule="auto"/>
        <w:ind w:left="0" w:right="-2" w:firstLine="0"/>
        <w:contextualSpacing/>
        <w:rPr>
          <w:sz w:val="28"/>
          <w:szCs w:val="28"/>
        </w:rPr>
      </w:pPr>
      <w:r w:rsidRPr="002B55B0">
        <w:rPr>
          <w:sz w:val="28"/>
          <w:szCs w:val="28"/>
        </w:rPr>
        <w:t>АМУ підтримує внесення змін до Бюджетного кодексу щодо збільшення нормативу зарахування ПДФО до місцевих бюджетів . [Електронний ресурс]. –</w:t>
      </w:r>
      <w:r w:rsidRPr="002B55B0">
        <w:rPr>
          <w:sz w:val="28"/>
          <w:szCs w:val="28"/>
          <w:shd w:val="clear" w:color="auto" w:fill="FFFFFF" w:themeFill="background1"/>
        </w:rPr>
        <w:t xml:space="preserve"> Режим доступу: </w:t>
      </w:r>
      <w:r w:rsidRPr="002B55B0">
        <w:rPr>
          <w:sz w:val="28"/>
          <w:szCs w:val="28"/>
        </w:rPr>
        <w:t>uc.org.ua/novyna/amu-pidtrymuye-vnesennya-zmin-do-byudzhetnogo-kodeksu-shchodo-zbilshennya-normatyvu. – Назва з екрану.</w:t>
      </w:r>
    </w:p>
    <w:p w:rsidR="00984BE0" w:rsidRPr="002B55B0" w:rsidRDefault="00984BE0" w:rsidP="00984BE0">
      <w:pPr>
        <w:pStyle w:val="5"/>
        <w:numPr>
          <w:ilvl w:val="0"/>
          <w:numId w:val="27"/>
        </w:numPr>
        <w:shd w:val="clear" w:color="auto" w:fill="FFFFFF"/>
        <w:tabs>
          <w:tab w:val="left" w:pos="-709"/>
          <w:tab w:val="left" w:pos="-142"/>
          <w:tab w:val="left" w:pos="567"/>
          <w:tab w:val="left" w:pos="9354"/>
        </w:tabs>
        <w:spacing w:line="360" w:lineRule="auto"/>
        <w:ind w:left="0" w:right="-2" w:firstLine="0"/>
        <w:contextualSpacing/>
        <w:rPr>
          <w:spacing w:val="4"/>
          <w:sz w:val="28"/>
          <w:szCs w:val="28"/>
        </w:rPr>
      </w:pPr>
      <w:r w:rsidRPr="002B55B0">
        <w:rPr>
          <w:spacing w:val="4"/>
          <w:sz w:val="28"/>
          <w:szCs w:val="28"/>
        </w:rPr>
        <w:t xml:space="preserve"> </w:t>
      </w:r>
      <w:r w:rsidRPr="002B55B0">
        <w:rPr>
          <w:sz w:val="28"/>
          <w:szCs w:val="28"/>
        </w:rPr>
        <w:t>Балтина А. М., Межбюджетные отношения в регионе: модели организациии регулирования: монография. / А. М. Балтина, В. А. Волохина. – Оренбург: ОГУ, 2004. – 197 с.</w:t>
      </w:r>
    </w:p>
    <w:p w:rsidR="00984BE0" w:rsidRPr="002B55B0" w:rsidRDefault="00984BE0" w:rsidP="00984BE0">
      <w:pPr>
        <w:pStyle w:val="5"/>
        <w:numPr>
          <w:ilvl w:val="0"/>
          <w:numId w:val="27"/>
        </w:numPr>
        <w:shd w:val="clear" w:color="auto" w:fill="FFFFFF"/>
        <w:tabs>
          <w:tab w:val="left" w:pos="-709"/>
          <w:tab w:val="left" w:pos="-142"/>
          <w:tab w:val="left" w:pos="567"/>
          <w:tab w:val="left" w:pos="9354"/>
        </w:tabs>
        <w:spacing w:line="360" w:lineRule="auto"/>
        <w:ind w:left="0" w:right="-2" w:firstLine="0"/>
        <w:contextualSpacing/>
        <w:rPr>
          <w:spacing w:val="4"/>
          <w:sz w:val="28"/>
          <w:szCs w:val="28"/>
        </w:rPr>
      </w:pPr>
      <w:r w:rsidRPr="002B55B0">
        <w:rPr>
          <w:bCs/>
          <w:spacing w:val="14"/>
          <w:sz w:val="28"/>
          <w:szCs w:val="28"/>
        </w:rPr>
        <w:t xml:space="preserve"> Близнюк О.С., Губерська Н. Л., Музика О.А., Усен</w:t>
      </w:r>
      <w:r w:rsidRPr="002B55B0">
        <w:rPr>
          <w:bCs/>
          <w:spacing w:val="12"/>
          <w:sz w:val="28"/>
          <w:szCs w:val="28"/>
        </w:rPr>
        <w:t xml:space="preserve">ко Р. А. Місцеві фінанси в Україні: Правове регулювання: </w:t>
      </w:r>
      <w:r w:rsidRPr="002B55B0">
        <w:rPr>
          <w:bCs/>
          <w:spacing w:val="8"/>
          <w:sz w:val="28"/>
          <w:szCs w:val="28"/>
        </w:rPr>
        <w:t xml:space="preserve">Навчальний посібник. </w:t>
      </w:r>
      <w:r w:rsidRPr="002B55B0">
        <w:rPr>
          <w:sz w:val="28"/>
          <w:szCs w:val="28"/>
        </w:rPr>
        <w:t>–</w:t>
      </w:r>
      <w:r w:rsidRPr="002B55B0">
        <w:rPr>
          <w:bCs/>
          <w:spacing w:val="8"/>
          <w:sz w:val="28"/>
          <w:szCs w:val="28"/>
        </w:rPr>
        <w:t xml:space="preserve"> К.: Дакор, КНТ, 2007.</w:t>
      </w:r>
      <w:r w:rsidRPr="002B55B0">
        <w:rPr>
          <w:sz w:val="28"/>
          <w:szCs w:val="28"/>
        </w:rPr>
        <w:t>–</w:t>
      </w:r>
      <w:r w:rsidRPr="002B55B0">
        <w:rPr>
          <w:bCs/>
          <w:spacing w:val="8"/>
          <w:sz w:val="28"/>
          <w:szCs w:val="28"/>
        </w:rPr>
        <w:t>С. 200.</w:t>
      </w:r>
    </w:p>
    <w:p w:rsidR="00984BE0" w:rsidRPr="002B55B0" w:rsidRDefault="00984BE0" w:rsidP="00984BE0">
      <w:pPr>
        <w:pStyle w:val="5"/>
        <w:numPr>
          <w:ilvl w:val="0"/>
          <w:numId w:val="27"/>
        </w:numPr>
        <w:tabs>
          <w:tab w:val="left" w:pos="-709"/>
          <w:tab w:val="left" w:pos="-142"/>
          <w:tab w:val="left" w:pos="567"/>
          <w:tab w:val="left" w:pos="9354"/>
        </w:tabs>
        <w:spacing w:line="360" w:lineRule="auto"/>
        <w:ind w:left="0" w:right="-2" w:firstLine="0"/>
        <w:contextualSpacing/>
        <w:rPr>
          <w:spacing w:val="4"/>
          <w:sz w:val="28"/>
          <w:szCs w:val="28"/>
        </w:rPr>
      </w:pPr>
      <w:r w:rsidRPr="002B55B0">
        <w:rPr>
          <w:sz w:val="28"/>
          <w:szCs w:val="28"/>
        </w:rPr>
        <w:t>Богачева О. В. Становление российской модели бюджетного федерализма / О. В. Богачева // Вопросы экономики. – 1998. – № 8. – С. 32.</w:t>
      </w:r>
    </w:p>
    <w:p w:rsidR="00984BE0" w:rsidRPr="002B55B0" w:rsidRDefault="00984BE0" w:rsidP="00984BE0">
      <w:pPr>
        <w:pStyle w:val="5"/>
        <w:numPr>
          <w:ilvl w:val="0"/>
          <w:numId w:val="27"/>
        </w:numPr>
        <w:tabs>
          <w:tab w:val="left" w:pos="-709"/>
          <w:tab w:val="left" w:pos="-142"/>
          <w:tab w:val="left" w:pos="567"/>
          <w:tab w:val="left" w:pos="9354"/>
        </w:tabs>
        <w:spacing w:line="360" w:lineRule="auto"/>
        <w:ind w:left="0" w:right="-2" w:firstLine="0"/>
        <w:contextualSpacing/>
        <w:rPr>
          <w:spacing w:val="4"/>
          <w:sz w:val="28"/>
          <w:szCs w:val="28"/>
        </w:rPr>
      </w:pPr>
      <w:r w:rsidRPr="002B55B0">
        <w:rPr>
          <w:bCs/>
          <w:sz w:val="28"/>
          <w:szCs w:val="28"/>
        </w:rPr>
        <w:t>Бюджетний кодекс-2018: які зміни відбулися</w:t>
      </w:r>
      <w:r w:rsidRPr="002B55B0">
        <w:rPr>
          <w:sz w:val="28"/>
          <w:szCs w:val="28"/>
        </w:rPr>
        <w:t xml:space="preserve">[Електронний ресурс]. – </w:t>
      </w:r>
      <w:r w:rsidRPr="002B55B0">
        <w:rPr>
          <w:sz w:val="28"/>
          <w:szCs w:val="28"/>
          <w:shd w:val="clear" w:color="auto" w:fill="FFFFFF" w:themeFill="background1"/>
        </w:rPr>
        <w:t xml:space="preserve"> Режим доступу:</w:t>
      </w:r>
      <w:r w:rsidRPr="002B55B0">
        <w:rPr>
          <w:rStyle w:val="a8"/>
          <w:rFonts w:eastAsiaTheme="majorEastAsia"/>
          <w:b w:val="0"/>
          <w:sz w:val="28"/>
          <w:szCs w:val="28"/>
          <w:bdr w:val="none" w:sz="0" w:space="0" w:color="auto" w:frame="1"/>
        </w:rPr>
        <w:t xml:space="preserve"> http://www.unn.com.ua/uk/news/1708766-byudzhetniy-kodeks-2018-yaki-zmini-vidbulisya</w:t>
      </w:r>
      <w:r w:rsidRPr="002B55B0">
        <w:rPr>
          <w:sz w:val="28"/>
          <w:szCs w:val="28"/>
        </w:rPr>
        <w:t xml:space="preserve">. – Назва з екрану. </w:t>
      </w:r>
    </w:p>
    <w:p w:rsidR="00984BE0" w:rsidRPr="002B55B0" w:rsidRDefault="00984BE0" w:rsidP="00984BE0">
      <w:pPr>
        <w:pStyle w:val="5"/>
        <w:numPr>
          <w:ilvl w:val="0"/>
          <w:numId w:val="27"/>
        </w:numPr>
        <w:tabs>
          <w:tab w:val="left" w:pos="-709"/>
          <w:tab w:val="left" w:pos="-142"/>
          <w:tab w:val="left" w:pos="567"/>
          <w:tab w:val="left" w:pos="9354"/>
        </w:tabs>
        <w:spacing w:line="360" w:lineRule="auto"/>
        <w:ind w:left="0" w:right="-2" w:firstLine="0"/>
        <w:contextualSpacing/>
        <w:rPr>
          <w:spacing w:val="4"/>
          <w:sz w:val="28"/>
          <w:szCs w:val="28"/>
        </w:rPr>
      </w:pPr>
      <w:r w:rsidRPr="002B55B0">
        <w:rPr>
          <w:sz w:val="28"/>
          <w:szCs w:val="28"/>
        </w:rPr>
        <w:t xml:space="preserve"> Вахович І.М. Оптимізація економічної структури регіонів у системі забезпечення соціально-економічної безпеки [Електронний ресурс]/ І.М.Вахович, М.І. Купира. – </w:t>
      </w:r>
      <w:r w:rsidRPr="002B55B0">
        <w:rPr>
          <w:sz w:val="28"/>
          <w:szCs w:val="28"/>
          <w:shd w:val="clear" w:color="auto" w:fill="FFFFFF" w:themeFill="background1"/>
        </w:rPr>
        <w:t xml:space="preserve"> Режим доступу:</w:t>
      </w:r>
      <w:r w:rsidRPr="002B55B0">
        <w:rPr>
          <w:sz w:val="28"/>
          <w:szCs w:val="28"/>
        </w:rPr>
        <w:t>https://chmnu.edu.ua/wp-content/uploads/2018/02/Lazaryeva-O.V.-Prioriteti-rozvitku-perspektivnogo-silskogospodarskogo-zemlekoristuvannya.-Ekonomichnij-forum.-1.-2018.pdf</w:t>
      </w:r>
    </w:p>
    <w:p w:rsidR="00984BE0" w:rsidRPr="002B55B0" w:rsidRDefault="00984BE0" w:rsidP="00984BE0">
      <w:pPr>
        <w:pStyle w:val="5"/>
        <w:numPr>
          <w:ilvl w:val="0"/>
          <w:numId w:val="27"/>
        </w:numPr>
        <w:tabs>
          <w:tab w:val="left" w:pos="-709"/>
          <w:tab w:val="left" w:pos="-142"/>
          <w:tab w:val="left" w:pos="567"/>
          <w:tab w:val="left" w:pos="9354"/>
        </w:tabs>
        <w:spacing w:line="360" w:lineRule="auto"/>
        <w:ind w:left="0" w:right="-2" w:firstLine="0"/>
        <w:contextualSpacing/>
        <w:rPr>
          <w:spacing w:val="4"/>
          <w:sz w:val="28"/>
          <w:szCs w:val="28"/>
        </w:rPr>
      </w:pPr>
      <w:r w:rsidRPr="002B55B0">
        <w:rPr>
          <w:sz w:val="28"/>
          <w:szCs w:val="28"/>
        </w:rPr>
        <w:t>Волохова І.С. Міжбюджетні відносини в Україні: сучасний стан та перспективи розвитку. Монографія [Електронний ресурс]/ І.С.Волохова. – Одеса: Атлант, 2010. – с. 233. –</w:t>
      </w:r>
      <w:r w:rsidRPr="002B55B0">
        <w:rPr>
          <w:sz w:val="28"/>
          <w:szCs w:val="28"/>
          <w:shd w:val="clear" w:color="auto" w:fill="FFFFFF" w:themeFill="background1"/>
        </w:rPr>
        <w:t xml:space="preserve"> Режим доступу: </w:t>
      </w:r>
      <w:r w:rsidRPr="002B55B0">
        <w:rPr>
          <w:sz w:val="28"/>
          <w:szCs w:val="28"/>
        </w:rPr>
        <w:t xml:space="preserve">http://dspace.oneu.edu.ua/jspui/bitstream/123456789/1317/1/Міжбюджетні%20відносини%20в%20Україні%20сучасний%20стан%20та%20перспективи%20розвитку.pdf. – Назва з екрану. </w:t>
      </w:r>
    </w:p>
    <w:p w:rsidR="00984BE0" w:rsidRPr="002B55B0" w:rsidRDefault="00984BE0" w:rsidP="00984BE0">
      <w:pPr>
        <w:pStyle w:val="5"/>
        <w:numPr>
          <w:ilvl w:val="0"/>
          <w:numId w:val="27"/>
        </w:numPr>
        <w:tabs>
          <w:tab w:val="left" w:pos="-709"/>
          <w:tab w:val="left" w:pos="-142"/>
          <w:tab w:val="left" w:pos="567"/>
          <w:tab w:val="left" w:pos="9354"/>
        </w:tabs>
        <w:spacing w:line="360" w:lineRule="auto"/>
        <w:ind w:left="0" w:right="-2" w:firstLine="0"/>
        <w:contextualSpacing/>
        <w:rPr>
          <w:spacing w:val="4"/>
          <w:sz w:val="28"/>
          <w:szCs w:val="28"/>
        </w:rPr>
      </w:pPr>
      <w:r w:rsidRPr="002B55B0">
        <w:rPr>
          <w:sz w:val="28"/>
          <w:szCs w:val="28"/>
        </w:rPr>
        <w:t>Воробьев Ю. Н. Межбюджетные отношения в Украине / Ю. Н. Воробьев, И. В. Усков. – Симферополь: ИТ «АРИАЛ», 2010. – 276 с.</w:t>
      </w:r>
    </w:p>
    <w:p w:rsidR="00984BE0" w:rsidRPr="002B55B0" w:rsidRDefault="00984BE0" w:rsidP="00984BE0">
      <w:pPr>
        <w:pStyle w:val="5"/>
        <w:numPr>
          <w:ilvl w:val="0"/>
          <w:numId w:val="27"/>
        </w:numPr>
        <w:tabs>
          <w:tab w:val="left" w:pos="-709"/>
          <w:tab w:val="left" w:pos="-142"/>
          <w:tab w:val="left" w:pos="567"/>
          <w:tab w:val="left" w:pos="9354"/>
        </w:tabs>
        <w:spacing w:line="360" w:lineRule="auto"/>
        <w:ind w:left="0" w:right="-2" w:firstLine="0"/>
        <w:contextualSpacing/>
        <w:rPr>
          <w:spacing w:val="4"/>
          <w:sz w:val="28"/>
          <w:szCs w:val="28"/>
        </w:rPr>
      </w:pPr>
      <w:r w:rsidRPr="002B55B0">
        <w:rPr>
          <w:sz w:val="28"/>
          <w:szCs w:val="28"/>
        </w:rPr>
        <w:t xml:space="preserve"> Горбунова О. Н. Бюджетное право России / О. Н. Горбунова, А. Д. Селюков, Ю. В. Другова: учеб. пособ. – М.: ТК Велби, 2002. – 192 с.</w:t>
      </w:r>
    </w:p>
    <w:p w:rsidR="00984BE0" w:rsidRPr="002B55B0" w:rsidRDefault="00984BE0" w:rsidP="00984BE0">
      <w:pPr>
        <w:pStyle w:val="5"/>
        <w:numPr>
          <w:ilvl w:val="0"/>
          <w:numId w:val="27"/>
        </w:numPr>
        <w:tabs>
          <w:tab w:val="left" w:pos="-709"/>
          <w:tab w:val="left" w:pos="-142"/>
          <w:tab w:val="left" w:pos="567"/>
          <w:tab w:val="left" w:pos="9354"/>
        </w:tabs>
        <w:spacing w:line="360" w:lineRule="auto"/>
        <w:ind w:left="0" w:right="-2" w:firstLine="0"/>
        <w:contextualSpacing/>
        <w:rPr>
          <w:spacing w:val="4"/>
          <w:sz w:val="28"/>
          <w:szCs w:val="28"/>
        </w:rPr>
      </w:pPr>
      <w:r w:rsidRPr="002B55B0">
        <w:rPr>
          <w:sz w:val="28"/>
          <w:szCs w:val="28"/>
        </w:rPr>
        <w:t>Гриценко А. Макроекономічні основи удосконалення подат- кової політики та її вплив на міжбюджетні відносини/ А. Гриценко// Реформа міжбюджетних відносин і проблеми розвитку податкової системи України. – Ірпінь, 1999. – С. 134–135.</w:t>
      </w:r>
    </w:p>
    <w:p w:rsidR="00984BE0" w:rsidRPr="002B55B0" w:rsidRDefault="00984BE0" w:rsidP="00984BE0">
      <w:pPr>
        <w:pStyle w:val="5"/>
        <w:numPr>
          <w:ilvl w:val="0"/>
          <w:numId w:val="27"/>
        </w:numPr>
        <w:tabs>
          <w:tab w:val="left" w:pos="-709"/>
          <w:tab w:val="left" w:pos="-142"/>
          <w:tab w:val="left" w:pos="567"/>
          <w:tab w:val="left" w:pos="9354"/>
        </w:tabs>
        <w:spacing w:line="360" w:lineRule="auto"/>
        <w:ind w:left="0" w:right="-2" w:firstLine="0"/>
        <w:contextualSpacing/>
        <w:rPr>
          <w:spacing w:val="4"/>
          <w:sz w:val="28"/>
          <w:szCs w:val="28"/>
        </w:rPr>
      </w:pPr>
      <w:r w:rsidRPr="002B55B0">
        <w:rPr>
          <w:sz w:val="28"/>
          <w:szCs w:val="28"/>
        </w:rPr>
        <w:t>Дем'янишин В. Регіональна бюджетна політика теоретична концептуалізація та перспективи розвитку // Регіональна економіка. Серія: Економіка. 2016. Вип. 4. С. 91–99.</w:t>
      </w:r>
    </w:p>
    <w:p w:rsidR="00984BE0" w:rsidRPr="002B55B0" w:rsidRDefault="00984BE0" w:rsidP="00984BE0">
      <w:pPr>
        <w:pStyle w:val="5"/>
        <w:numPr>
          <w:ilvl w:val="0"/>
          <w:numId w:val="27"/>
        </w:numPr>
        <w:tabs>
          <w:tab w:val="left" w:pos="-709"/>
          <w:tab w:val="left" w:pos="-142"/>
          <w:tab w:val="left" w:pos="567"/>
          <w:tab w:val="left" w:pos="9354"/>
        </w:tabs>
        <w:spacing w:line="360" w:lineRule="auto"/>
        <w:ind w:left="0" w:right="-2" w:firstLine="0"/>
        <w:contextualSpacing/>
        <w:rPr>
          <w:spacing w:val="4"/>
          <w:sz w:val="28"/>
          <w:szCs w:val="28"/>
        </w:rPr>
      </w:pPr>
      <w:r w:rsidRPr="002B55B0">
        <w:rPr>
          <w:sz w:val="28"/>
          <w:szCs w:val="28"/>
        </w:rPr>
        <w:t>Здирко Н.Г. Контроль за використанням бюджетних коштів в Україні [Електронний ресурс] / Н.Г. Здирко.</w:t>
      </w:r>
      <w:r w:rsidRPr="002B55B0">
        <w:rPr>
          <w:sz w:val="28"/>
          <w:szCs w:val="28"/>
          <w:shd w:val="clear" w:color="auto" w:fill="FFFFFF"/>
        </w:rPr>
        <w:t xml:space="preserve"> </w:t>
      </w:r>
      <w:r w:rsidRPr="002B55B0">
        <w:rPr>
          <w:sz w:val="28"/>
          <w:szCs w:val="28"/>
        </w:rPr>
        <w:t>–</w:t>
      </w:r>
      <w:r w:rsidRPr="002B55B0">
        <w:rPr>
          <w:sz w:val="28"/>
          <w:szCs w:val="28"/>
          <w:shd w:val="clear" w:color="auto" w:fill="FFFFFF" w:themeFill="background1"/>
        </w:rPr>
        <w:t xml:space="preserve"> Режим доступу: </w:t>
      </w:r>
      <w:r w:rsidRPr="002B55B0">
        <w:rPr>
          <w:sz w:val="28"/>
          <w:szCs w:val="28"/>
        </w:rPr>
        <w:t xml:space="preserve"> http: // socrates.vsau.org/repository/getfile.php/1921.pdf. – Назва з екрану.</w:t>
      </w:r>
    </w:p>
    <w:p w:rsidR="00984BE0" w:rsidRPr="002B55B0" w:rsidRDefault="00984BE0" w:rsidP="00984BE0">
      <w:pPr>
        <w:pStyle w:val="5"/>
        <w:numPr>
          <w:ilvl w:val="0"/>
          <w:numId w:val="27"/>
        </w:numPr>
        <w:tabs>
          <w:tab w:val="left" w:pos="-709"/>
          <w:tab w:val="left" w:pos="-142"/>
          <w:tab w:val="left" w:pos="567"/>
          <w:tab w:val="left" w:pos="9354"/>
        </w:tabs>
        <w:spacing w:line="360" w:lineRule="auto"/>
        <w:ind w:left="0" w:right="-2" w:firstLine="0"/>
        <w:contextualSpacing/>
        <w:rPr>
          <w:spacing w:val="4"/>
          <w:sz w:val="28"/>
          <w:szCs w:val="28"/>
        </w:rPr>
      </w:pPr>
      <w:r w:rsidRPr="002B55B0">
        <w:rPr>
          <w:sz w:val="28"/>
          <w:szCs w:val="28"/>
        </w:rPr>
        <w:t xml:space="preserve"> Игудин А. Г. Межбюджетные отношения и реформа местно- го самоуправления / А. Г. Игудин // Финансы. – 2006. – №7. – С. 11–15.</w:t>
      </w:r>
    </w:p>
    <w:p w:rsidR="00984BE0" w:rsidRPr="002B55B0" w:rsidRDefault="00984BE0" w:rsidP="00984BE0">
      <w:pPr>
        <w:pStyle w:val="5"/>
        <w:numPr>
          <w:ilvl w:val="0"/>
          <w:numId w:val="27"/>
        </w:numPr>
        <w:tabs>
          <w:tab w:val="left" w:pos="-709"/>
          <w:tab w:val="left" w:pos="-142"/>
          <w:tab w:val="left" w:pos="567"/>
          <w:tab w:val="left" w:pos="9354"/>
        </w:tabs>
        <w:spacing w:line="360" w:lineRule="auto"/>
        <w:ind w:left="0" w:right="-2" w:firstLine="0"/>
        <w:contextualSpacing/>
        <w:rPr>
          <w:spacing w:val="4"/>
          <w:sz w:val="28"/>
          <w:szCs w:val="28"/>
        </w:rPr>
      </w:pPr>
      <w:r w:rsidRPr="002B55B0">
        <w:rPr>
          <w:sz w:val="28"/>
          <w:szCs w:val="28"/>
          <w:shd w:val="clear" w:color="auto" w:fill="FFFFFF"/>
        </w:rPr>
        <w:t xml:space="preserve"> </w:t>
      </w:r>
      <w:r w:rsidRPr="002B55B0">
        <w:rPr>
          <w:sz w:val="28"/>
          <w:szCs w:val="28"/>
        </w:rPr>
        <w:t>Кабінет міністрів України підготував проект основних напрямів бюджетної політики (бюджетною резолюції) на 2019-2021 роки (Проект бюджетної резолюції[Електронний ресурс] .</w:t>
      </w:r>
      <w:r w:rsidRPr="002B55B0">
        <w:rPr>
          <w:sz w:val="28"/>
          <w:szCs w:val="28"/>
          <w:shd w:val="clear" w:color="auto" w:fill="FFFFFF"/>
        </w:rPr>
        <w:t xml:space="preserve"> </w:t>
      </w:r>
      <w:r w:rsidRPr="002B55B0">
        <w:rPr>
          <w:sz w:val="28"/>
          <w:szCs w:val="28"/>
        </w:rPr>
        <w:t>–</w:t>
      </w:r>
      <w:r w:rsidRPr="002B55B0">
        <w:rPr>
          <w:sz w:val="28"/>
          <w:szCs w:val="28"/>
          <w:shd w:val="clear" w:color="auto" w:fill="FFFFFF" w:themeFill="background1"/>
        </w:rPr>
        <w:t xml:space="preserve"> Режим доступу: </w:t>
      </w:r>
      <w:r w:rsidRPr="002B55B0">
        <w:rPr>
          <w:sz w:val="28"/>
          <w:szCs w:val="28"/>
        </w:rPr>
        <w:t xml:space="preserve">   http://vseprava.com.ua/byudzhetna-rezolyuciya-na-2019-2021-roki-dolar-po-305-grivni/. – Назва з екрану.</w:t>
      </w:r>
    </w:p>
    <w:p w:rsidR="00984BE0" w:rsidRPr="002B55B0" w:rsidRDefault="00984BE0" w:rsidP="00984BE0">
      <w:pPr>
        <w:pStyle w:val="5"/>
        <w:numPr>
          <w:ilvl w:val="0"/>
          <w:numId w:val="27"/>
        </w:numPr>
        <w:tabs>
          <w:tab w:val="left" w:pos="-709"/>
          <w:tab w:val="left" w:pos="-142"/>
          <w:tab w:val="left" w:pos="567"/>
          <w:tab w:val="left" w:pos="851"/>
          <w:tab w:val="left" w:pos="1134"/>
          <w:tab w:val="left" w:pos="9354"/>
        </w:tabs>
        <w:spacing w:line="360" w:lineRule="auto"/>
        <w:ind w:left="0" w:right="-2" w:firstLine="0"/>
        <w:contextualSpacing/>
        <w:rPr>
          <w:spacing w:val="4"/>
          <w:sz w:val="28"/>
          <w:szCs w:val="28"/>
        </w:rPr>
      </w:pPr>
      <w:r w:rsidRPr="002B55B0">
        <w:rPr>
          <w:sz w:val="28"/>
          <w:szCs w:val="28"/>
        </w:rPr>
        <w:t>Костирко Л.А</w:t>
      </w:r>
      <w:r w:rsidR="00946135">
        <w:rPr>
          <w:sz w:val="28"/>
          <w:szCs w:val="28"/>
        </w:rPr>
        <w:t>.</w:t>
      </w:r>
      <w:r w:rsidRPr="002B55B0">
        <w:rPr>
          <w:sz w:val="28"/>
          <w:szCs w:val="28"/>
        </w:rPr>
        <w:t xml:space="preserve"> Механізм регулювання міжбюджетних відносин в Україні: пріоритети, інструменти, перспективи: монографія / Л.А. Костирко, Н.Ю. Велентейчик. – Сєвєродонецьк: вид-во СНУ ім. В.Даля, 2016. – 280с.</w:t>
      </w:r>
    </w:p>
    <w:p w:rsidR="00984BE0" w:rsidRPr="002B55B0" w:rsidRDefault="00984BE0" w:rsidP="00984BE0">
      <w:pPr>
        <w:pStyle w:val="5"/>
        <w:numPr>
          <w:ilvl w:val="0"/>
          <w:numId w:val="27"/>
        </w:numPr>
        <w:tabs>
          <w:tab w:val="left" w:pos="-709"/>
          <w:tab w:val="left" w:pos="-142"/>
          <w:tab w:val="left" w:pos="567"/>
          <w:tab w:val="left" w:pos="851"/>
          <w:tab w:val="left" w:pos="1134"/>
          <w:tab w:val="left" w:pos="9354"/>
        </w:tabs>
        <w:spacing w:line="360" w:lineRule="auto"/>
        <w:ind w:left="0" w:right="-2" w:firstLine="0"/>
        <w:contextualSpacing/>
        <w:rPr>
          <w:spacing w:val="4"/>
          <w:sz w:val="28"/>
          <w:szCs w:val="28"/>
        </w:rPr>
      </w:pPr>
      <w:r w:rsidRPr="002B55B0">
        <w:rPr>
          <w:sz w:val="28"/>
          <w:szCs w:val="28"/>
        </w:rPr>
        <w:t>Кириленко О. П. Місцеві бюджети України (історія, теорія, практика) [Електронний ресурс]/ О. П. Кириленко. – К.: НІОС, 2000. – 384 с.</w:t>
      </w:r>
      <w:r w:rsidRPr="002B55B0">
        <w:rPr>
          <w:sz w:val="28"/>
          <w:szCs w:val="28"/>
          <w:shd w:val="clear" w:color="auto" w:fill="FFFFFF"/>
        </w:rPr>
        <w:t xml:space="preserve"> </w:t>
      </w:r>
      <w:r w:rsidRPr="002B55B0">
        <w:rPr>
          <w:sz w:val="28"/>
          <w:szCs w:val="28"/>
        </w:rPr>
        <w:t>–</w:t>
      </w:r>
      <w:r w:rsidRPr="002B55B0">
        <w:rPr>
          <w:sz w:val="28"/>
          <w:szCs w:val="28"/>
          <w:shd w:val="clear" w:color="auto" w:fill="FFFFFF" w:themeFill="background1"/>
        </w:rPr>
        <w:t xml:space="preserve"> Режим доступу: </w:t>
      </w:r>
      <w:r w:rsidRPr="002B55B0">
        <w:rPr>
          <w:sz w:val="28"/>
          <w:szCs w:val="28"/>
          <w:shd w:val="clear" w:color="auto" w:fill="FFFFFF"/>
        </w:rPr>
        <w:t>irbis-nbuv.gov.ua/.../cgiirbis_64.exe?...</w:t>
      </w:r>
      <w:r w:rsidRPr="002B55B0">
        <w:rPr>
          <w:sz w:val="28"/>
          <w:szCs w:val="28"/>
        </w:rPr>
        <w:t xml:space="preserve"> . – Назва з екрану.</w:t>
      </w:r>
    </w:p>
    <w:p w:rsidR="00984BE0" w:rsidRPr="002B55B0" w:rsidRDefault="00984BE0" w:rsidP="00984BE0">
      <w:pPr>
        <w:pStyle w:val="5"/>
        <w:numPr>
          <w:ilvl w:val="0"/>
          <w:numId w:val="27"/>
        </w:numPr>
        <w:tabs>
          <w:tab w:val="left" w:pos="-709"/>
          <w:tab w:val="left" w:pos="-142"/>
          <w:tab w:val="left" w:pos="567"/>
          <w:tab w:val="left" w:pos="851"/>
          <w:tab w:val="left" w:pos="1134"/>
          <w:tab w:val="left" w:pos="9354"/>
        </w:tabs>
        <w:spacing w:line="360" w:lineRule="auto"/>
        <w:ind w:left="0" w:right="-2" w:firstLine="0"/>
        <w:contextualSpacing/>
        <w:rPr>
          <w:spacing w:val="4"/>
          <w:sz w:val="28"/>
          <w:szCs w:val="28"/>
        </w:rPr>
      </w:pPr>
      <w:r w:rsidRPr="002B55B0">
        <w:rPr>
          <w:sz w:val="28"/>
          <w:szCs w:val="28"/>
        </w:rPr>
        <w:t xml:space="preserve"> Книга успіхів «Короткі історії про те, як децентралізація впливає на життя громад» . – Видання 2. II квартал 2017 року. м. Київ</w:t>
      </w:r>
      <w:r w:rsidR="00946135" w:rsidRPr="002B55B0">
        <w:rPr>
          <w:sz w:val="28"/>
          <w:szCs w:val="28"/>
        </w:rPr>
        <w:t xml:space="preserve">. – </w:t>
      </w:r>
      <w:r w:rsidRPr="002B55B0">
        <w:rPr>
          <w:sz w:val="28"/>
          <w:szCs w:val="28"/>
        </w:rPr>
        <w:t xml:space="preserve"> С.9-10.</w:t>
      </w:r>
    </w:p>
    <w:p w:rsidR="00984BE0" w:rsidRPr="002B55B0" w:rsidRDefault="00984BE0" w:rsidP="00984BE0">
      <w:pPr>
        <w:pStyle w:val="5"/>
        <w:numPr>
          <w:ilvl w:val="0"/>
          <w:numId w:val="27"/>
        </w:numPr>
        <w:tabs>
          <w:tab w:val="left" w:pos="-709"/>
          <w:tab w:val="left" w:pos="-142"/>
          <w:tab w:val="left" w:pos="567"/>
          <w:tab w:val="left" w:pos="851"/>
          <w:tab w:val="left" w:pos="1134"/>
          <w:tab w:val="left" w:pos="9354"/>
        </w:tabs>
        <w:spacing w:line="360" w:lineRule="auto"/>
        <w:ind w:left="0" w:right="-2" w:firstLine="0"/>
        <w:contextualSpacing/>
        <w:rPr>
          <w:spacing w:val="4"/>
          <w:sz w:val="28"/>
          <w:szCs w:val="28"/>
        </w:rPr>
      </w:pPr>
      <w:r w:rsidRPr="002B55B0">
        <w:rPr>
          <w:sz w:val="28"/>
          <w:szCs w:val="28"/>
        </w:rPr>
        <w:t>Колесов А. С. Межбюджетные отношения: сущность и пути со- вершенствования / А. С. Колесов // Финансы. – 2002. – № 2. – С. 3–6</w:t>
      </w:r>
    </w:p>
    <w:p w:rsidR="00984BE0" w:rsidRPr="002B55B0" w:rsidRDefault="00984BE0" w:rsidP="00984BE0">
      <w:pPr>
        <w:pStyle w:val="5"/>
        <w:numPr>
          <w:ilvl w:val="0"/>
          <w:numId w:val="27"/>
        </w:numPr>
        <w:tabs>
          <w:tab w:val="left" w:pos="-709"/>
          <w:tab w:val="left" w:pos="-142"/>
          <w:tab w:val="left" w:pos="567"/>
          <w:tab w:val="left" w:pos="851"/>
          <w:tab w:val="left" w:pos="1134"/>
          <w:tab w:val="left" w:pos="9354"/>
        </w:tabs>
        <w:spacing w:line="360" w:lineRule="auto"/>
        <w:ind w:left="0" w:right="-2" w:firstLine="0"/>
        <w:contextualSpacing/>
        <w:rPr>
          <w:spacing w:val="4"/>
          <w:sz w:val="28"/>
          <w:szCs w:val="28"/>
        </w:rPr>
      </w:pPr>
      <w:r w:rsidRPr="002B55B0">
        <w:rPr>
          <w:sz w:val="28"/>
          <w:szCs w:val="28"/>
        </w:rPr>
        <w:t>Кравченко В. І. Місцеві фінанси України / В. І. Кравченко. – К.: Т-во «Знання», КОО, 1999. – 487 с.</w:t>
      </w:r>
    </w:p>
    <w:p w:rsidR="00984BE0" w:rsidRPr="002B55B0" w:rsidRDefault="00984BE0" w:rsidP="00984BE0">
      <w:pPr>
        <w:pStyle w:val="5"/>
        <w:numPr>
          <w:ilvl w:val="0"/>
          <w:numId w:val="27"/>
        </w:numPr>
        <w:tabs>
          <w:tab w:val="left" w:pos="-709"/>
          <w:tab w:val="left" w:pos="-142"/>
          <w:tab w:val="left" w:pos="567"/>
          <w:tab w:val="left" w:pos="851"/>
          <w:tab w:val="left" w:pos="1134"/>
          <w:tab w:val="left" w:pos="9354"/>
        </w:tabs>
        <w:spacing w:line="360" w:lineRule="auto"/>
        <w:ind w:left="0" w:right="-2" w:firstLine="0"/>
        <w:contextualSpacing/>
        <w:rPr>
          <w:spacing w:val="4"/>
          <w:sz w:val="28"/>
          <w:szCs w:val="28"/>
        </w:rPr>
      </w:pPr>
      <w:r w:rsidRPr="002B55B0">
        <w:rPr>
          <w:sz w:val="28"/>
          <w:szCs w:val="28"/>
        </w:rPr>
        <w:t xml:space="preserve"> Крохина Ю.А. Принцип федерализма в бюджетном праве : [монография] / Ю.А. Крохина. – Саратов, 2001. – 452 с.</w:t>
      </w:r>
    </w:p>
    <w:p w:rsidR="00984BE0" w:rsidRPr="002B55B0" w:rsidRDefault="00984BE0" w:rsidP="00984BE0">
      <w:pPr>
        <w:pStyle w:val="5"/>
        <w:numPr>
          <w:ilvl w:val="0"/>
          <w:numId w:val="27"/>
        </w:numPr>
        <w:tabs>
          <w:tab w:val="left" w:pos="-709"/>
          <w:tab w:val="left" w:pos="-142"/>
          <w:tab w:val="left" w:pos="567"/>
          <w:tab w:val="left" w:pos="851"/>
          <w:tab w:val="left" w:pos="1134"/>
          <w:tab w:val="left" w:pos="9354"/>
        </w:tabs>
        <w:spacing w:line="360" w:lineRule="auto"/>
        <w:ind w:left="0" w:right="-2" w:firstLine="0"/>
        <w:contextualSpacing/>
        <w:rPr>
          <w:spacing w:val="4"/>
          <w:sz w:val="28"/>
          <w:szCs w:val="28"/>
        </w:rPr>
      </w:pPr>
      <w:r w:rsidRPr="002B55B0">
        <w:rPr>
          <w:sz w:val="28"/>
          <w:szCs w:val="28"/>
        </w:rPr>
        <w:t>К</w:t>
      </w:r>
      <w:hyperlink r:id="rId32" w:tooltip="Пошук за автором" w:history="1">
        <w:r w:rsidRPr="002B55B0">
          <w:rPr>
            <w:rStyle w:val="a6"/>
            <w:color w:val="auto"/>
            <w:sz w:val="28"/>
            <w:szCs w:val="28"/>
            <w:u w:val="none"/>
          </w:rPr>
          <w:t>рупко Я. М.</w:t>
        </w:r>
      </w:hyperlink>
      <w:r w:rsidRPr="002B55B0">
        <w:rPr>
          <w:sz w:val="28"/>
          <w:szCs w:val="28"/>
          <w:shd w:val="clear" w:color="auto" w:fill="F9F9F9"/>
        </w:rPr>
        <w:t> </w:t>
      </w:r>
      <w:r w:rsidRPr="002B55B0">
        <w:rPr>
          <w:bCs/>
          <w:sz w:val="28"/>
          <w:szCs w:val="28"/>
        </w:rPr>
        <w:t xml:space="preserve">Принципи розподілу доходів між ланками бюджетної </w:t>
      </w:r>
      <w:r w:rsidRPr="002B55B0">
        <w:rPr>
          <w:bCs/>
          <w:sz w:val="28"/>
          <w:szCs w:val="28"/>
          <w:shd w:val="clear" w:color="auto" w:fill="FFFFFF" w:themeFill="background1"/>
        </w:rPr>
        <w:t>системи</w:t>
      </w:r>
      <w:r w:rsidRPr="002B55B0">
        <w:rPr>
          <w:sz w:val="28"/>
          <w:szCs w:val="28"/>
        </w:rPr>
        <w:t xml:space="preserve"> [Електронний ресурс]</w:t>
      </w:r>
      <w:r w:rsidRPr="002B55B0">
        <w:rPr>
          <w:sz w:val="28"/>
          <w:szCs w:val="28"/>
          <w:shd w:val="clear" w:color="auto" w:fill="FFFFFF" w:themeFill="background1"/>
        </w:rPr>
        <w:t> / Я. М. Крупко // </w:t>
      </w:r>
      <w:hyperlink r:id="rId33" w:tooltip="Періодичне видання" w:history="1">
        <w:r w:rsidRPr="002B55B0">
          <w:rPr>
            <w:rStyle w:val="a6"/>
            <w:color w:val="auto"/>
            <w:sz w:val="28"/>
            <w:szCs w:val="28"/>
            <w:u w:val="none"/>
            <w:shd w:val="clear" w:color="auto" w:fill="FFFFFF" w:themeFill="background1"/>
          </w:rPr>
          <w:t>Актуальні проблеми держави і права</w:t>
        </w:r>
      </w:hyperlink>
      <w:r w:rsidRPr="002B55B0">
        <w:rPr>
          <w:sz w:val="28"/>
          <w:szCs w:val="28"/>
        </w:rPr>
        <w:t>. –</w:t>
      </w:r>
      <w:r w:rsidRPr="002B55B0">
        <w:rPr>
          <w:sz w:val="28"/>
          <w:szCs w:val="28"/>
          <w:shd w:val="clear" w:color="auto" w:fill="FFFFFF" w:themeFill="background1"/>
        </w:rPr>
        <w:t xml:space="preserve"> 2014</w:t>
      </w:r>
      <w:r w:rsidRPr="002B55B0">
        <w:rPr>
          <w:sz w:val="28"/>
          <w:szCs w:val="28"/>
        </w:rPr>
        <w:t>. –</w:t>
      </w:r>
      <w:r w:rsidRPr="002B55B0">
        <w:rPr>
          <w:sz w:val="28"/>
          <w:szCs w:val="28"/>
          <w:shd w:val="clear" w:color="auto" w:fill="FFFFFF" w:themeFill="background1"/>
        </w:rPr>
        <w:t xml:space="preserve"> Вип. 72. </w:t>
      </w:r>
      <w:r w:rsidRPr="002B55B0">
        <w:rPr>
          <w:sz w:val="28"/>
          <w:szCs w:val="28"/>
        </w:rPr>
        <w:t>–</w:t>
      </w:r>
      <w:r w:rsidRPr="002B55B0">
        <w:rPr>
          <w:sz w:val="28"/>
          <w:szCs w:val="28"/>
          <w:shd w:val="clear" w:color="auto" w:fill="FFFFFF" w:themeFill="background1"/>
        </w:rPr>
        <w:t xml:space="preserve"> С. 358-362</w:t>
      </w:r>
      <w:r w:rsidRPr="002B55B0">
        <w:rPr>
          <w:sz w:val="28"/>
          <w:szCs w:val="28"/>
        </w:rPr>
        <w:t>. –</w:t>
      </w:r>
      <w:r w:rsidRPr="002B55B0">
        <w:rPr>
          <w:sz w:val="28"/>
          <w:szCs w:val="28"/>
          <w:shd w:val="clear" w:color="auto" w:fill="FFFFFF" w:themeFill="background1"/>
        </w:rPr>
        <w:t xml:space="preserve"> Режим доступу: </w:t>
      </w:r>
      <w:hyperlink r:id="rId34" w:history="1">
        <w:r w:rsidRPr="002B55B0">
          <w:rPr>
            <w:rStyle w:val="a6"/>
            <w:color w:val="auto"/>
            <w:sz w:val="28"/>
            <w:szCs w:val="28"/>
            <w:u w:val="none"/>
            <w:shd w:val="clear" w:color="auto" w:fill="FFFFFF" w:themeFill="background1"/>
          </w:rPr>
          <w:t>http://nbuv.gov.ua/UJRN/apdp_2014_72_54</w:t>
        </w:r>
      </w:hyperlink>
      <w:r w:rsidRPr="002B55B0">
        <w:rPr>
          <w:sz w:val="28"/>
          <w:szCs w:val="28"/>
        </w:rPr>
        <w:t>. – Назва з екрану.</w:t>
      </w:r>
    </w:p>
    <w:p w:rsidR="00984BE0" w:rsidRPr="002B55B0" w:rsidRDefault="00984BE0" w:rsidP="00984BE0">
      <w:pPr>
        <w:pStyle w:val="5"/>
        <w:numPr>
          <w:ilvl w:val="0"/>
          <w:numId w:val="27"/>
        </w:numPr>
        <w:tabs>
          <w:tab w:val="left" w:pos="-709"/>
          <w:tab w:val="left" w:pos="-142"/>
          <w:tab w:val="left" w:pos="567"/>
          <w:tab w:val="left" w:pos="851"/>
          <w:tab w:val="left" w:pos="1134"/>
          <w:tab w:val="left" w:pos="9354"/>
        </w:tabs>
        <w:spacing w:line="360" w:lineRule="auto"/>
        <w:ind w:left="0" w:right="-2" w:firstLine="0"/>
        <w:contextualSpacing/>
        <w:rPr>
          <w:spacing w:val="4"/>
          <w:sz w:val="28"/>
          <w:szCs w:val="28"/>
        </w:rPr>
      </w:pPr>
      <w:r w:rsidRPr="002B55B0">
        <w:rPr>
          <w:sz w:val="28"/>
          <w:szCs w:val="28"/>
        </w:rPr>
        <w:t>Кульчицький М.І. Міжбюджетні відносини в економічній системі України</w:t>
      </w:r>
      <w:r w:rsidR="00946135">
        <w:rPr>
          <w:sz w:val="28"/>
          <w:szCs w:val="28"/>
        </w:rPr>
        <w:t xml:space="preserve">. </w:t>
      </w:r>
      <w:r w:rsidRPr="002B55B0">
        <w:rPr>
          <w:sz w:val="28"/>
          <w:szCs w:val="28"/>
        </w:rPr>
        <w:t>[Електронний ресурс]. – Режим доступу:http://www.lnu.edu.ua/wp-content/uploads/2016/05/dis_kulchytskyy.pdf. – Назва з екрану.</w:t>
      </w:r>
    </w:p>
    <w:p w:rsidR="00984BE0" w:rsidRPr="002B55B0" w:rsidRDefault="00984BE0" w:rsidP="00984BE0">
      <w:pPr>
        <w:pStyle w:val="5"/>
        <w:numPr>
          <w:ilvl w:val="0"/>
          <w:numId w:val="27"/>
        </w:numPr>
        <w:tabs>
          <w:tab w:val="left" w:pos="-709"/>
          <w:tab w:val="left" w:pos="-142"/>
          <w:tab w:val="left" w:pos="567"/>
          <w:tab w:val="left" w:pos="851"/>
          <w:tab w:val="left" w:pos="1134"/>
          <w:tab w:val="left" w:pos="9354"/>
        </w:tabs>
        <w:spacing w:line="360" w:lineRule="auto"/>
        <w:ind w:left="0" w:right="-2" w:firstLine="0"/>
        <w:contextualSpacing/>
        <w:rPr>
          <w:spacing w:val="4"/>
          <w:sz w:val="28"/>
          <w:szCs w:val="28"/>
        </w:rPr>
      </w:pPr>
      <w:r w:rsidRPr="002B55B0">
        <w:rPr>
          <w:sz w:val="28"/>
          <w:szCs w:val="28"/>
        </w:rPr>
        <w:t>Курочкин В.В. Характеристика доходов бюджетов разных уровней / В. В. Курочкин // Финансы : [учебник] / под ред. А. Г. Грязновой, Е. В. Маркиной. – М. : Финансы и статистика, 2006. –С. 324-458.</w:t>
      </w:r>
    </w:p>
    <w:p w:rsidR="00984BE0" w:rsidRPr="002B55B0" w:rsidRDefault="00984BE0" w:rsidP="00984BE0">
      <w:pPr>
        <w:pStyle w:val="5"/>
        <w:numPr>
          <w:ilvl w:val="0"/>
          <w:numId w:val="27"/>
        </w:numPr>
        <w:tabs>
          <w:tab w:val="left" w:pos="-709"/>
          <w:tab w:val="left" w:pos="-142"/>
          <w:tab w:val="left" w:pos="567"/>
          <w:tab w:val="left" w:pos="851"/>
          <w:tab w:val="left" w:pos="1134"/>
          <w:tab w:val="left" w:pos="9354"/>
        </w:tabs>
        <w:spacing w:line="360" w:lineRule="auto"/>
        <w:ind w:left="0" w:right="-2" w:firstLine="0"/>
        <w:contextualSpacing/>
        <w:rPr>
          <w:spacing w:val="4"/>
          <w:sz w:val="28"/>
          <w:szCs w:val="28"/>
        </w:rPr>
      </w:pPr>
      <w:r w:rsidRPr="002B55B0">
        <w:rPr>
          <w:sz w:val="28"/>
          <w:szCs w:val="28"/>
        </w:rPr>
        <w:t>Луніна І. О. Державні фінанси та реформування міжбюджетних відносин / І. О. Луніна. – К.: Наукова думка, 2006. – 432 с.</w:t>
      </w:r>
    </w:p>
    <w:p w:rsidR="00984BE0" w:rsidRPr="002B55B0" w:rsidRDefault="00984BE0" w:rsidP="00984BE0">
      <w:pPr>
        <w:pStyle w:val="5"/>
        <w:numPr>
          <w:ilvl w:val="0"/>
          <w:numId w:val="27"/>
        </w:numPr>
        <w:tabs>
          <w:tab w:val="left" w:pos="-709"/>
          <w:tab w:val="left" w:pos="-142"/>
          <w:tab w:val="left" w:pos="567"/>
          <w:tab w:val="left" w:pos="851"/>
          <w:tab w:val="left" w:pos="1134"/>
          <w:tab w:val="left" w:pos="9354"/>
        </w:tabs>
        <w:spacing w:line="360" w:lineRule="auto"/>
        <w:ind w:left="0" w:right="-2" w:firstLine="0"/>
        <w:contextualSpacing/>
        <w:rPr>
          <w:spacing w:val="4"/>
          <w:sz w:val="28"/>
          <w:szCs w:val="28"/>
        </w:rPr>
      </w:pPr>
      <w:r w:rsidRPr="002B55B0">
        <w:rPr>
          <w:sz w:val="28"/>
          <w:szCs w:val="28"/>
        </w:rPr>
        <w:t xml:space="preserve"> </w:t>
      </w:r>
      <w:r w:rsidRPr="002B55B0">
        <w:rPr>
          <w:bCs/>
          <w:sz w:val="28"/>
          <w:szCs w:val="28"/>
        </w:rPr>
        <w:t>Маліков В.В. Самостійність місцевих бюджетів України: проблеми реалізації та шляхи їх вирішення</w:t>
      </w:r>
      <w:r w:rsidRPr="002B55B0">
        <w:rPr>
          <w:sz w:val="28"/>
          <w:szCs w:val="28"/>
        </w:rPr>
        <w:t xml:space="preserve"> [Електронний ресурс]/ В.В. Маліков, О.А. Дєгтяр // Культура народов Причерноморья. Режим доступу  : http://dspace.nbuv.gov.ua/handle/123456789/59248.  – Назва з екрану.</w:t>
      </w:r>
    </w:p>
    <w:p w:rsidR="00984BE0" w:rsidRPr="002B55B0" w:rsidRDefault="00984BE0" w:rsidP="00984BE0">
      <w:pPr>
        <w:pStyle w:val="5"/>
        <w:numPr>
          <w:ilvl w:val="0"/>
          <w:numId w:val="27"/>
        </w:numPr>
        <w:tabs>
          <w:tab w:val="left" w:pos="-709"/>
          <w:tab w:val="left" w:pos="-142"/>
          <w:tab w:val="left" w:pos="567"/>
          <w:tab w:val="left" w:pos="851"/>
          <w:tab w:val="left" w:pos="1134"/>
          <w:tab w:val="left" w:pos="9354"/>
        </w:tabs>
        <w:spacing w:line="360" w:lineRule="auto"/>
        <w:ind w:left="0" w:right="-2" w:firstLine="0"/>
        <w:contextualSpacing/>
        <w:rPr>
          <w:spacing w:val="4"/>
          <w:sz w:val="28"/>
          <w:szCs w:val="28"/>
        </w:rPr>
      </w:pPr>
      <w:r w:rsidRPr="002B55B0">
        <w:rPr>
          <w:bCs/>
          <w:spacing w:val="-3"/>
          <w:sz w:val="28"/>
          <w:szCs w:val="28"/>
        </w:rPr>
        <w:t xml:space="preserve">Місцеві фінанси : Підручник /За ред. О. П. Кириленко. </w:t>
      </w:r>
      <w:r w:rsidRPr="002B55B0">
        <w:rPr>
          <w:sz w:val="28"/>
          <w:szCs w:val="28"/>
        </w:rPr>
        <w:t xml:space="preserve">– </w:t>
      </w:r>
      <w:r w:rsidRPr="002B55B0">
        <w:rPr>
          <w:bCs/>
          <w:spacing w:val="-3"/>
          <w:sz w:val="28"/>
          <w:szCs w:val="28"/>
        </w:rPr>
        <w:t xml:space="preserve"> К.:</w:t>
      </w:r>
      <w:r w:rsidRPr="002B55B0">
        <w:rPr>
          <w:bCs/>
          <w:spacing w:val="4"/>
          <w:sz w:val="28"/>
          <w:szCs w:val="28"/>
        </w:rPr>
        <w:t xml:space="preserve"> Знання, 2006. </w:t>
      </w:r>
      <w:r w:rsidRPr="002B55B0">
        <w:rPr>
          <w:sz w:val="28"/>
          <w:szCs w:val="28"/>
        </w:rPr>
        <w:t xml:space="preserve">– </w:t>
      </w:r>
      <w:r w:rsidRPr="002B55B0">
        <w:rPr>
          <w:bCs/>
          <w:spacing w:val="4"/>
          <w:sz w:val="28"/>
          <w:szCs w:val="28"/>
        </w:rPr>
        <w:t>677с.</w:t>
      </w:r>
    </w:p>
    <w:p w:rsidR="00984BE0" w:rsidRPr="002B55B0" w:rsidRDefault="00984BE0" w:rsidP="00984BE0">
      <w:pPr>
        <w:pStyle w:val="5"/>
        <w:numPr>
          <w:ilvl w:val="0"/>
          <w:numId w:val="27"/>
        </w:numPr>
        <w:tabs>
          <w:tab w:val="left" w:pos="-709"/>
          <w:tab w:val="left" w:pos="-142"/>
          <w:tab w:val="left" w:pos="567"/>
          <w:tab w:val="left" w:pos="851"/>
          <w:tab w:val="left" w:pos="1134"/>
          <w:tab w:val="left" w:pos="9354"/>
        </w:tabs>
        <w:spacing w:line="360" w:lineRule="auto"/>
        <w:ind w:left="0" w:right="-2" w:firstLine="0"/>
        <w:contextualSpacing/>
        <w:rPr>
          <w:spacing w:val="4"/>
          <w:sz w:val="28"/>
          <w:szCs w:val="28"/>
        </w:rPr>
      </w:pPr>
      <w:r w:rsidRPr="002B55B0">
        <w:rPr>
          <w:bCs/>
          <w:spacing w:val="4"/>
          <w:sz w:val="28"/>
          <w:szCs w:val="28"/>
        </w:rPr>
        <w:t xml:space="preserve">   </w:t>
      </w:r>
      <w:r w:rsidRPr="002B55B0">
        <w:rPr>
          <w:sz w:val="28"/>
          <w:szCs w:val="28"/>
        </w:rPr>
        <w:t>Модернізація місцевих фінансів України в умовах економічних і соціальних трансформаційо: монографія /За ред.О.П.Кириленко</w:t>
      </w:r>
      <w:r w:rsidRPr="002B55B0">
        <w:rPr>
          <w:bCs/>
          <w:spacing w:val="4"/>
          <w:sz w:val="28"/>
          <w:szCs w:val="28"/>
        </w:rPr>
        <w:t xml:space="preserve">. </w:t>
      </w:r>
      <w:r w:rsidRPr="002B55B0">
        <w:rPr>
          <w:sz w:val="28"/>
          <w:szCs w:val="28"/>
        </w:rPr>
        <w:t>– Тернопіль:ТНЕУ, «Економі.чна думка», 2008</w:t>
      </w:r>
      <w:r w:rsidRPr="002B55B0">
        <w:rPr>
          <w:bCs/>
          <w:spacing w:val="4"/>
          <w:sz w:val="28"/>
          <w:szCs w:val="28"/>
        </w:rPr>
        <w:t xml:space="preserve">. </w:t>
      </w:r>
      <w:r w:rsidRPr="002B55B0">
        <w:rPr>
          <w:sz w:val="28"/>
          <w:szCs w:val="28"/>
        </w:rPr>
        <w:t>–  376с.</w:t>
      </w:r>
    </w:p>
    <w:p w:rsidR="00984BE0" w:rsidRPr="002B55B0" w:rsidRDefault="00984BE0" w:rsidP="00984BE0">
      <w:pPr>
        <w:pStyle w:val="5"/>
        <w:numPr>
          <w:ilvl w:val="0"/>
          <w:numId w:val="27"/>
        </w:numPr>
        <w:tabs>
          <w:tab w:val="left" w:pos="-709"/>
          <w:tab w:val="left" w:pos="-142"/>
          <w:tab w:val="left" w:pos="567"/>
          <w:tab w:val="left" w:pos="851"/>
          <w:tab w:val="left" w:pos="1134"/>
          <w:tab w:val="left" w:pos="9354"/>
        </w:tabs>
        <w:spacing w:line="360" w:lineRule="auto"/>
        <w:ind w:left="0" w:right="-2" w:firstLine="0"/>
        <w:contextualSpacing/>
        <w:rPr>
          <w:spacing w:val="4"/>
          <w:sz w:val="28"/>
          <w:szCs w:val="28"/>
        </w:rPr>
      </w:pPr>
      <w:r w:rsidRPr="002B55B0">
        <w:rPr>
          <w:sz w:val="28"/>
          <w:szCs w:val="28"/>
        </w:rPr>
        <w:t xml:space="preserve"> Підсумки засідання Секції фінансистів місцевих рад Асоціації міст України у Львові. [Електронний ресурс]. – Режим доступу :</w:t>
      </w:r>
      <w:hyperlink r:id="rId35" w:history="1">
        <w:r w:rsidRPr="002B55B0">
          <w:rPr>
            <w:rStyle w:val="a6"/>
            <w:color w:val="auto"/>
            <w:sz w:val="28"/>
            <w:szCs w:val="28"/>
            <w:u w:val="none"/>
          </w:rPr>
          <w:t>https://auc.org.ua/novyna/pidsumky-zasidannya-sekciyi-finansystiv-miscevyh-rad-asociaciyi-mist-ukrayiny-u-lvovi</w:t>
        </w:r>
      </w:hyperlink>
      <w:r w:rsidRPr="002B55B0">
        <w:rPr>
          <w:sz w:val="28"/>
          <w:szCs w:val="28"/>
        </w:rPr>
        <w:t xml:space="preserve"> </w:t>
      </w:r>
    </w:p>
    <w:p w:rsidR="00984BE0" w:rsidRPr="002B55B0" w:rsidRDefault="00984BE0" w:rsidP="00984BE0">
      <w:pPr>
        <w:pStyle w:val="5"/>
        <w:numPr>
          <w:ilvl w:val="0"/>
          <w:numId w:val="27"/>
        </w:numPr>
        <w:tabs>
          <w:tab w:val="left" w:pos="-709"/>
          <w:tab w:val="left" w:pos="-142"/>
          <w:tab w:val="left" w:pos="567"/>
          <w:tab w:val="left" w:pos="851"/>
          <w:tab w:val="left" w:pos="1134"/>
          <w:tab w:val="left" w:pos="9354"/>
        </w:tabs>
        <w:spacing w:line="360" w:lineRule="auto"/>
        <w:ind w:left="0" w:right="-2" w:firstLine="0"/>
        <w:contextualSpacing/>
        <w:rPr>
          <w:spacing w:val="4"/>
          <w:sz w:val="28"/>
          <w:szCs w:val="28"/>
        </w:rPr>
      </w:pPr>
      <w:r w:rsidRPr="002B55B0">
        <w:rPr>
          <w:sz w:val="28"/>
          <w:szCs w:val="28"/>
        </w:rPr>
        <w:t>Полинюк Н.І. Фінансова незалежність місцевих бюджетів України // Наукові підходи до модернізації національної економіки: вектор розвитку: міжнародна науково-практична конференція. – Київ, 2017. – С. 82-84.</w:t>
      </w:r>
    </w:p>
    <w:p w:rsidR="00984BE0" w:rsidRPr="002B55B0" w:rsidRDefault="00984BE0" w:rsidP="00984BE0">
      <w:pPr>
        <w:pStyle w:val="5"/>
        <w:numPr>
          <w:ilvl w:val="0"/>
          <w:numId w:val="27"/>
        </w:numPr>
        <w:tabs>
          <w:tab w:val="left" w:pos="-709"/>
          <w:tab w:val="left" w:pos="-142"/>
          <w:tab w:val="left" w:pos="567"/>
          <w:tab w:val="left" w:pos="851"/>
          <w:tab w:val="left" w:pos="1134"/>
          <w:tab w:val="left" w:pos="9354"/>
        </w:tabs>
        <w:spacing w:line="360" w:lineRule="auto"/>
        <w:ind w:left="0" w:right="-2" w:firstLine="0"/>
        <w:contextualSpacing/>
        <w:rPr>
          <w:spacing w:val="4"/>
          <w:sz w:val="28"/>
          <w:szCs w:val="28"/>
        </w:rPr>
      </w:pPr>
      <w:r w:rsidRPr="002B55B0">
        <w:rPr>
          <w:sz w:val="28"/>
          <w:szCs w:val="28"/>
        </w:rPr>
        <w:t>Полинюк Н.І. Фінансова самостійність органів місцевого самоврядування в умовах децентралізації // Стратегії інноваційного розвитку економіки України: проблеми, перспективи, ефективність –Форвард-2016: щорічна міжнародна Internet-конференція студентів та молодих вчених. Харків, 2016. – С. 232-234. – Назва з екрану</w:t>
      </w:r>
    </w:p>
    <w:p w:rsidR="00984BE0" w:rsidRPr="002B55B0" w:rsidRDefault="00984BE0" w:rsidP="00984BE0">
      <w:pPr>
        <w:pStyle w:val="5"/>
        <w:numPr>
          <w:ilvl w:val="0"/>
          <w:numId w:val="27"/>
        </w:numPr>
        <w:tabs>
          <w:tab w:val="left" w:pos="-709"/>
          <w:tab w:val="left" w:pos="-142"/>
          <w:tab w:val="left" w:pos="567"/>
          <w:tab w:val="left" w:pos="851"/>
          <w:tab w:val="left" w:pos="1134"/>
          <w:tab w:val="left" w:pos="9354"/>
        </w:tabs>
        <w:spacing w:line="360" w:lineRule="auto"/>
        <w:ind w:left="0" w:right="-2" w:firstLine="0"/>
        <w:contextualSpacing/>
        <w:rPr>
          <w:spacing w:val="4"/>
          <w:sz w:val="28"/>
          <w:szCs w:val="28"/>
        </w:rPr>
      </w:pPr>
      <w:r w:rsidRPr="002B55B0">
        <w:rPr>
          <w:sz w:val="28"/>
          <w:szCs w:val="28"/>
        </w:rPr>
        <w:t xml:space="preserve"> Полинюк Н.І. Місцеві бюджети у структурі бюджетної системи України в умовах децентралізації // Актуальні проблеми функціонування господарської системи України: XXII міжнародна наукова конференція студентів, аспірантів та молодих учених. – Львів, 2015. – С. 166-167. </w:t>
      </w:r>
    </w:p>
    <w:p w:rsidR="00984BE0" w:rsidRPr="002B55B0" w:rsidRDefault="00984BE0" w:rsidP="00984BE0">
      <w:pPr>
        <w:pStyle w:val="5"/>
        <w:numPr>
          <w:ilvl w:val="0"/>
          <w:numId w:val="27"/>
        </w:numPr>
        <w:tabs>
          <w:tab w:val="left" w:pos="-709"/>
          <w:tab w:val="left" w:pos="-142"/>
          <w:tab w:val="left" w:pos="567"/>
          <w:tab w:val="left" w:pos="851"/>
          <w:tab w:val="left" w:pos="1134"/>
          <w:tab w:val="left" w:pos="9354"/>
        </w:tabs>
        <w:spacing w:line="360" w:lineRule="auto"/>
        <w:ind w:left="0" w:right="-2" w:firstLine="0"/>
        <w:contextualSpacing/>
        <w:rPr>
          <w:spacing w:val="4"/>
          <w:sz w:val="28"/>
          <w:szCs w:val="28"/>
        </w:rPr>
      </w:pPr>
      <w:r w:rsidRPr="002B55B0">
        <w:rPr>
          <w:sz w:val="28"/>
          <w:szCs w:val="28"/>
        </w:rPr>
        <w:t>Полинюк Н.І. Необхідність оцінки фінансової стабільності місцевих бюджетів // Сучасний стан і тенденції розвитку економіки країни: матеріали доповідей міжнародної науково-практичної конференції. – Запоріжжя, 2016. – С. 156- 159.</w:t>
      </w:r>
    </w:p>
    <w:p w:rsidR="00984BE0" w:rsidRPr="002B55B0" w:rsidRDefault="00984BE0" w:rsidP="00984BE0">
      <w:pPr>
        <w:pStyle w:val="5"/>
        <w:numPr>
          <w:ilvl w:val="0"/>
          <w:numId w:val="27"/>
        </w:numPr>
        <w:tabs>
          <w:tab w:val="left" w:pos="-709"/>
          <w:tab w:val="left" w:pos="-142"/>
          <w:tab w:val="left" w:pos="567"/>
          <w:tab w:val="left" w:pos="851"/>
          <w:tab w:val="left" w:pos="1134"/>
          <w:tab w:val="left" w:pos="9354"/>
        </w:tabs>
        <w:spacing w:line="360" w:lineRule="auto"/>
        <w:ind w:left="0" w:right="-2" w:firstLine="0"/>
        <w:contextualSpacing/>
        <w:rPr>
          <w:spacing w:val="4"/>
          <w:sz w:val="28"/>
          <w:szCs w:val="28"/>
        </w:rPr>
      </w:pPr>
      <w:r w:rsidRPr="002B55B0">
        <w:rPr>
          <w:spacing w:val="4"/>
          <w:sz w:val="28"/>
          <w:szCs w:val="28"/>
          <w:shd w:val="clear" w:color="auto" w:fill="FFFFFF"/>
        </w:rPr>
        <w:t xml:space="preserve">  </w:t>
      </w:r>
      <w:r w:rsidRPr="002B55B0">
        <w:rPr>
          <w:sz w:val="28"/>
          <w:szCs w:val="28"/>
          <w:shd w:val="clear" w:color="auto" w:fill="FFFFFF"/>
        </w:rPr>
        <w:t xml:space="preserve">Реформа децентралізації </w:t>
      </w:r>
      <w:r w:rsidRPr="002B55B0">
        <w:rPr>
          <w:sz w:val="28"/>
          <w:szCs w:val="28"/>
        </w:rPr>
        <w:t xml:space="preserve">[Електронний ресурс]. – Режим доступу : https:// </w:t>
      </w:r>
      <w:hyperlink r:id="rId36" w:history="1">
        <w:r w:rsidRPr="002B55B0">
          <w:rPr>
            <w:rStyle w:val="a6"/>
            <w:color w:val="auto"/>
            <w:sz w:val="28"/>
            <w:szCs w:val="28"/>
            <w:u w:val="none"/>
          </w:rPr>
          <w:t>www.kmu.gov.ua/ua/diyalnist/reformi/reforma-decentralizaciyi</w:t>
        </w:r>
      </w:hyperlink>
      <w:r w:rsidRPr="002B55B0">
        <w:rPr>
          <w:sz w:val="28"/>
          <w:szCs w:val="28"/>
        </w:rPr>
        <w:t>. – Назва з екрану</w:t>
      </w:r>
      <w:r w:rsidRPr="002B55B0">
        <w:rPr>
          <w:spacing w:val="4"/>
          <w:sz w:val="28"/>
          <w:szCs w:val="28"/>
        </w:rPr>
        <w:t>.</w:t>
      </w:r>
    </w:p>
    <w:p w:rsidR="00984BE0" w:rsidRPr="002B55B0" w:rsidRDefault="00984BE0" w:rsidP="00984BE0">
      <w:pPr>
        <w:pStyle w:val="5"/>
        <w:numPr>
          <w:ilvl w:val="0"/>
          <w:numId w:val="27"/>
        </w:numPr>
        <w:tabs>
          <w:tab w:val="left" w:pos="-709"/>
          <w:tab w:val="left" w:pos="-142"/>
          <w:tab w:val="left" w:pos="567"/>
          <w:tab w:val="left" w:pos="851"/>
          <w:tab w:val="left" w:pos="1134"/>
          <w:tab w:val="left" w:pos="9354"/>
        </w:tabs>
        <w:spacing w:line="360" w:lineRule="auto"/>
        <w:ind w:left="0" w:right="-2" w:firstLine="0"/>
        <w:contextualSpacing/>
        <w:rPr>
          <w:spacing w:val="4"/>
          <w:sz w:val="28"/>
          <w:szCs w:val="28"/>
        </w:rPr>
      </w:pPr>
      <w:r w:rsidRPr="002B55B0">
        <w:rPr>
          <w:spacing w:val="4"/>
          <w:sz w:val="28"/>
          <w:szCs w:val="28"/>
        </w:rPr>
        <w:t>С</w:t>
      </w:r>
      <w:r w:rsidRPr="002B55B0">
        <w:rPr>
          <w:sz w:val="28"/>
          <w:szCs w:val="28"/>
        </w:rPr>
        <w:t>авчук Д.М. Тенденції та чинники економічного і соціального розвитку громад в умовах адміністративно-територіальної реформи [Електронний ресурс] / Савчук Д.М. – Режим доступу : https://chmnu.edu.ua/wp-content/uploads/2018/02/Lazaryeva-O.V.-Prioriteti-rozvitku-perspektivnogo-silskogospodarskogo-zemlekoristuvannya.-Ekonomichnij-forum.-1.-2018.pdf. – Назва з екрану</w:t>
      </w:r>
      <w:r w:rsidRPr="002B55B0">
        <w:rPr>
          <w:spacing w:val="4"/>
          <w:sz w:val="28"/>
          <w:szCs w:val="28"/>
        </w:rPr>
        <w:t>.</w:t>
      </w:r>
    </w:p>
    <w:p w:rsidR="00984BE0" w:rsidRPr="002B55B0" w:rsidRDefault="00984BE0" w:rsidP="00984BE0">
      <w:pPr>
        <w:pStyle w:val="5"/>
        <w:numPr>
          <w:ilvl w:val="0"/>
          <w:numId w:val="27"/>
        </w:numPr>
        <w:tabs>
          <w:tab w:val="left" w:pos="-709"/>
          <w:tab w:val="left" w:pos="-142"/>
          <w:tab w:val="left" w:pos="567"/>
          <w:tab w:val="left" w:pos="851"/>
          <w:tab w:val="left" w:pos="1134"/>
          <w:tab w:val="left" w:pos="9354"/>
        </w:tabs>
        <w:spacing w:line="360" w:lineRule="auto"/>
        <w:ind w:left="0" w:right="-2" w:firstLine="0"/>
        <w:contextualSpacing/>
        <w:rPr>
          <w:spacing w:val="4"/>
          <w:sz w:val="28"/>
          <w:szCs w:val="28"/>
        </w:rPr>
      </w:pPr>
      <w:r w:rsidRPr="002B55B0">
        <w:rPr>
          <w:sz w:val="28"/>
          <w:szCs w:val="28"/>
        </w:rPr>
        <w:t xml:space="preserve"> </w:t>
      </w:r>
      <w:hyperlink r:id="rId37" w:tooltip="Пошук за автором" w:history="1">
        <w:r w:rsidRPr="002B55B0">
          <w:rPr>
            <w:rStyle w:val="a6"/>
            <w:color w:val="auto"/>
            <w:sz w:val="28"/>
            <w:szCs w:val="28"/>
            <w:u w:val="none"/>
          </w:rPr>
          <w:t>Ставерська Т. О.</w:t>
        </w:r>
      </w:hyperlink>
      <w:r w:rsidRPr="002B55B0">
        <w:rPr>
          <w:bCs/>
          <w:sz w:val="28"/>
          <w:szCs w:val="28"/>
          <w:shd w:val="clear" w:color="auto" w:fill="F9F9F9"/>
        </w:rPr>
        <w:t> </w:t>
      </w:r>
      <w:r w:rsidRPr="002B55B0">
        <w:rPr>
          <w:bCs/>
          <w:sz w:val="28"/>
          <w:szCs w:val="28"/>
        </w:rPr>
        <w:t>Реформування міжбюджетних відносин в</w:t>
      </w:r>
      <w:r w:rsidRPr="002B55B0">
        <w:rPr>
          <w:bCs/>
          <w:sz w:val="28"/>
          <w:szCs w:val="28"/>
          <w:shd w:val="clear" w:color="auto" w:fill="FFFFFF" w:themeFill="background1"/>
        </w:rPr>
        <w:t xml:space="preserve"> Україні</w:t>
      </w:r>
      <w:r w:rsidRPr="002B55B0">
        <w:rPr>
          <w:sz w:val="28"/>
          <w:szCs w:val="28"/>
        </w:rPr>
        <w:t>] [Електронний ресурс</w:t>
      </w:r>
      <w:r w:rsidRPr="002B55B0">
        <w:rPr>
          <w:sz w:val="28"/>
          <w:szCs w:val="28"/>
          <w:shd w:val="clear" w:color="auto" w:fill="FFFFFF" w:themeFill="background1"/>
        </w:rPr>
        <w:t>] / Т. О. Ставерська, І. Л. Шевчук // </w:t>
      </w:r>
      <w:hyperlink r:id="rId38" w:tooltip="Періодичне видання" w:history="1">
        <w:r w:rsidRPr="002B55B0">
          <w:rPr>
            <w:rStyle w:val="a6"/>
            <w:color w:val="auto"/>
            <w:sz w:val="28"/>
            <w:szCs w:val="28"/>
            <w:u w:val="none"/>
            <w:shd w:val="clear" w:color="auto" w:fill="FFFFFF" w:themeFill="background1"/>
          </w:rPr>
          <w:t>ScienceRise</w:t>
        </w:r>
      </w:hyperlink>
      <w:r w:rsidRPr="002B55B0">
        <w:rPr>
          <w:sz w:val="28"/>
          <w:szCs w:val="28"/>
          <w:shd w:val="clear" w:color="auto" w:fill="FFFFFF" w:themeFill="background1"/>
        </w:rPr>
        <w:t xml:space="preserve">. </w:t>
      </w:r>
      <w:r w:rsidR="00DB4561">
        <w:fldChar w:fldCharType="begin"/>
      </w:r>
      <w:r w:rsidR="00DB4561">
        <w:instrText xml:space="preserve"> HYPERLINK "http://www.irbis-nbuv.gov.ua/cgi-bin/irbis_nbuv/cgiirbis_64.exe?Z21ID=&amp;I21DBN=UJRN&amp;P21DBN=UJRN&amp;S21STN=1&amp;S21REF=10&amp;S21FMT=fullwebr&amp;C21COM=S&amp;S21CNR=20&amp;S21P01=0&amp;S21P02=0&amp;S21P03=A=&amp;S21COLORTERMS=1&amp;S21STR=%D0%A1%D1%82%D0%B0%D0%B2%D0%B5%D1%80%D1%81%D</w:instrText>
      </w:r>
      <w:r w:rsidR="00DB4561">
        <w:instrText xml:space="preserve">1%8C%D0%BA%D0%B0%20%D0%A2$" \o "Пошук за автором" </w:instrText>
      </w:r>
      <w:r w:rsidR="00DB4561">
        <w:fldChar w:fldCharType="separate"/>
      </w:r>
      <w:r w:rsidRPr="002B55B0">
        <w:rPr>
          <w:rStyle w:val="a6"/>
          <w:color w:val="auto"/>
          <w:sz w:val="28"/>
          <w:szCs w:val="28"/>
          <w:u w:val="none"/>
        </w:rPr>
        <w:t>Ставерська Т. О.</w:t>
      </w:r>
      <w:r w:rsidR="00DB4561">
        <w:rPr>
          <w:rStyle w:val="a6"/>
          <w:color w:val="auto"/>
          <w:sz w:val="28"/>
          <w:szCs w:val="28"/>
          <w:u w:val="none"/>
        </w:rPr>
        <w:fldChar w:fldCharType="end"/>
      </w:r>
      <w:r w:rsidRPr="002B55B0">
        <w:rPr>
          <w:sz w:val="28"/>
          <w:szCs w:val="28"/>
          <w:shd w:val="clear" w:color="auto" w:fill="FFFFFF" w:themeFill="background1"/>
        </w:rPr>
        <w:t>2015</w:t>
      </w:r>
      <w:hyperlink r:id="rId39" w:tooltip="Пошук за автором" w:history="1">
        <w:r w:rsidRPr="002B55B0">
          <w:rPr>
            <w:rStyle w:val="a6"/>
            <w:color w:val="auto"/>
            <w:sz w:val="28"/>
            <w:szCs w:val="28"/>
            <w:u w:val="none"/>
          </w:rPr>
          <w:t>Ставерська Т. О.</w:t>
        </w:r>
      </w:hyperlink>
      <w:r w:rsidRPr="002B55B0">
        <w:rPr>
          <w:sz w:val="28"/>
          <w:szCs w:val="28"/>
          <w:shd w:val="clear" w:color="auto" w:fill="FFFFFF" w:themeFill="background1"/>
        </w:rPr>
        <w:t xml:space="preserve"> № 6(3). – С. 29-34. – Режим доступу: </w:t>
      </w:r>
      <w:hyperlink r:id="rId40" w:history="1">
        <w:r w:rsidRPr="002B55B0">
          <w:rPr>
            <w:rStyle w:val="a6"/>
            <w:color w:val="auto"/>
            <w:sz w:val="28"/>
            <w:szCs w:val="28"/>
            <w:u w:val="none"/>
            <w:shd w:val="clear" w:color="auto" w:fill="FFFFFF" w:themeFill="background1"/>
          </w:rPr>
          <w:t>http: // nbuv.gov.ua/UJRN/texc_2015_6%283%29__7</w:t>
        </w:r>
      </w:hyperlink>
      <w:r w:rsidRPr="002B55B0">
        <w:rPr>
          <w:sz w:val="28"/>
          <w:szCs w:val="28"/>
        </w:rPr>
        <w:t>. – Назва з екрану</w:t>
      </w:r>
      <w:r w:rsidRPr="002B55B0">
        <w:rPr>
          <w:spacing w:val="4"/>
          <w:sz w:val="28"/>
          <w:szCs w:val="28"/>
        </w:rPr>
        <w:t>.</w:t>
      </w:r>
    </w:p>
    <w:p w:rsidR="00984BE0" w:rsidRPr="002B55B0" w:rsidRDefault="00DB4561" w:rsidP="00984BE0">
      <w:pPr>
        <w:pStyle w:val="5"/>
        <w:numPr>
          <w:ilvl w:val="0"/>
          <w:numId w:val="27"/>
        </w:numPr>
        <w:tabs>
          <w:tab w:val="left" w:pos="-709"/>
          <w:tab w:val="left" w:pos="-142"/>
          <w:tab w:val="left" w:pos="567"/>
          <w:tab w:val="left" w:pos="851"/>
          <w:tab w:val="left" w:pos="1134"/>
          <w:tab w:val="left" w:pos="9354"/>
        </w:tabs>
        <w:spacing w:line="360" w:lineRule="auto"/>
        <w:ind w:left="0" w:right="-2" w:firstLine="0"/>
        <w:contextualSpacing/>
        <w:rPr>
          <w:spacing w:val="4"/>
          <w:sz w:val="28"/>
          <w:szCs w:val="28"/>
        </w:rPr>
      </w:pPr>
      <w:hyperlink r:id="rId41" w:tooltip="Пошук за автором" w:history="1">
        <w:r w:rsidR="00984BE0" w:rsidRPr="002B55B0">
          <w:rPr>
            <w:rStyle w:val="a6"/>
            <w:color w:val="auto"/>
            <w:sz w:val="28"/>
            <w:szCs w:val="28"/>
            <w:u w:val="none"/>
            <w:shd w:val="clear" w:color="auto" w:fill="FFFFFF" w:themeFill="background1"/>
          </w:rPr>
          <w:t>Старчук О. В.</w:t>
        </w:r>
      </w:hyperlink>
      <w:r w:rsidR="00984BE0" w:rsidRPr="002B55B0">
        <w:rPr>
          <w:sz w:val="28"/>
          <w:szCs w:val="28"/>
          <w:shd w:val="clear" w:color="auto" w:fill="FFFFFF" w:themeFill="background1"/>
        </w:rPr>
        <w:t> </w:t>
      </w:r>
      <w:r w:rsidR="00984BE0" w:rsidRPr="002B55B0">
        <w:rPr>
          <w:bCs/>
          <w:sz w:val="28"/>
          <w:szCs w:val="28"/>
          <w:shd w:val="clear" w:color="auto" w:fill="FFFFFF" w:themeFill="background1"/>
        </w:rPr>
        <w:t>Щодо поняття принципів права</w:t>
      </w:r>
      <w:r w:rsidR="00984BE0" w:rsidRPr="002B55B0">
        <w:rPr>
          <w:sz w:val="28"/>
          <w:szCs w:val="28"/>
          <w:shd w:val="clear" w:color="auto" w:fill="FFFFFF" w:themeFill="background1"/>
        </w:rPr>
        <w:t xml:space="preserve"> [Електронний ресурс]. / О. В. Старчук // </w:t>
      </w:r>
      <w:hyperlink r:id="rId42" w:tooltip="Періодичне видання" w:history="1">
        <w:r w:rsidR="00984BE0" w:rsidRPr="002B55B0">
          <w:rPr>
            <w:rStyle w:val="a6"/>
            <w:color w:val="auto"/>
            <w:sz w:val="28"/>
            <w:szCs w:val="28"/>
            <w:u w:val="none"/>
            <w:shd w:val="clear" w:color="auto" w:fill="FFFFFF" w:themeFill="background1"/>
          </w:rPr>
          <w:t>Часопис Київського університету права</w:t>
        </w:r>
      </w:hyperlink>
      <w:r w:rsidR="00984BE0" w:rsidRPr="002B55B0">
        <w:rPr>
          <w:sz w:val="28"/>
          <w:szCs w:val="28"/>
          <w:shd w:val="clear" w:color="auto" w:fill="FFFFFF" w:themeFill="background1"/>
        </w:rPr>
        <w:t>.</w:t>
      </w:r>
      <w:r w:rsidR="00984BE0" w:rsidRPr="002B55B0">
        <w:rPr>
          <w:sz w:val="28"/>
          <w:szCs w:val="28"/>
        </w:rPr>
        <w:t>–</w:t>
      </w:r>
      <w:r w:rsidR="00984BE0" w:rsidRPr="002B55B0">
        <w:rPr>
          <w:sz w:val="28"/>
          <w:szCs w:val="28"/>
          <w:shd w:val="clear" w:color="auto" w:fill="FFFFFF" w:themeFill="background1"/>
        </w:rPr>
        <w:t xml:space="preserve">2012. </w:t>
      </w:r>
      <w:r w:rsidR="00984BE0" w:rsidRPr="002B55B0">
        <w:rPr>
          <w:sz w:val="28"/>
          <w:szCs w:val="28"/>
        </w:rPr>
        <w:t xml:space="preserve">– </w:t>
      </w:r>
      <w:r w:rsidR="00984BE0" w:rsidRPr="002B55B0">
        <w:rPr>
          <w:sz w:val="28"/>
          <w:szCs w:val="28"/>
          <w:shd w:val="clear" w:color="auto" w:fill="FFFFFF" w:themeFill="background1"/>
        </w:rPr>
        <w:t>№ 2.</w:t>
      </w:r>
      <w:r w:rsidR="00984BE0" w:rsidRPr="002B55B0">
        <w:rPr>
          <w:sz w:val="28"/>
          <w:szCs w:val="28"/>
        </w:rPr>
        <w:t>–</w:t>
      </w:r>
      <w:r w:rsidR="00984BE0" w:rsidRPr="002B55B0">
        <w:rPr>
          <w:sz w:val="28"/>
          <w:szCs w:val="28"/>
          <w:shd w:val="clear" w:color="auto" w:fill="FFFFFF" w:themeFill="background1"/>
        </w:rPr>
        <w:t xml:space="preserve"> С. 40-43. </w:t>
      </w:r>
      <w:r w:rsidR="00984BE0" w:rsidRPr="002B55B0">
        <w:rPr>
          <w:sz w:val="28"/>
          <w:szCs w:val="28"/>
        </w:rPr>
        <w:t>–</w:t>
      </w:r>
      <w:r w:rsidR="00984BE0" w:rsidRPr="002B55B0">
        <w:rPr>
          <w:sz w:val="28"/>
          <w:szCs w:val="28"/>
          <w:shd w:val="clear" w:color="auto" w:fill="FFFFFF" w:themeFill="background1"/>
        </w:rPr>
        <w:t xml:space="preserve"> Режим доступу: </w:t>
      </w:r>
      <w:hyperlink r:id="rId43" w:history="1">
        <w:r w:rsidR="00984BE0" w:rsidRPr="002B55B0">
          <w:rPr>
            <w:rStyle w:val="a6"/>
            <w:color w:val="auto"/>
            <w:sz w:val="28"/>
            <w:szCs w:val="28"/>
            <w:u w:val="none"/>
            <w:shd w:val="clear" w:color="auto" w:fill="FFFFFF" w:themeFill="background1"/>
          </w:rPr>
          <w:t xml:space="preserve"> http:// nbuv.gov.ua/UJRN/Chkup_2012_2_11</w:t>
        </w:r>
      </w:hyperlink>
      <w:r w:rsidR="00984BE0" w:rsidRPr="002B55B0">
        <w:rPr>
          <w:sz w:val="28"/>
          <w:szCs w:val="28"/>
        </w:rPr>
        <w:t>. – Назва з екрану.</w:t>
      </w:r>
    </w:p>
    <w:p w:rsidR="00984BE0" w:rsidRPr="002B55B0" w:rsidRDefault="00984BE0" w:rsidP="00984BE0">
      <w:pPr>
        <w:pStyle w:val="5"/>
        <w:numPr>
          <w:ilvl w:val="0"/>
          <w:numId w:val="27"/>
        </w:numPr>
        <w:shd w:val="clear" w:color="auto" w:fill="FFFFFF"/>
        <w:tabs>
          <w:tab w:val="left" w:pos="-709"/>
          <w:tab w:val="left" w:pos="-142"/>
          <w:tab w:val="left" w:pos="567"/>
          <w:tab w:val="left" w:pos="851"/>
          <w:tab w:val="left" w:pos="1134"/>
          <w:tab w:val="left" w:pos="9354"/>
        </w:tabs>
        <w:spacing w:line="360" w:lineRule="auto"/>
        <w:ind w:left="0" w:right="-2" w:firstLine="0"/>
        <w:contextualSpacing/>
        <w:textAlignment w:val="baseline"/>
        <w:rPr>
          <w:spacing w:val="4"/>
          <w:sz w:val="28"/>
          <w:szCs w:val="28"/>
        </w:rPr>
      </w:pPr>
      <w:r w:rsidRPr="002B55B0">
        <w:rPr>
          <w:sz w:val="28"/>
          <w:szCs w:val="28"/>
        </w:rPr>
        <w:t xml:space="preserve"> </w:t>
      </w:r>
      <w:r w:rsidRPr="002B55B0">
        <w:rPr>
          <w:sz w:val="28"/>
          <w:szCs w:val="28"/>
          <w:shd w:val="clear" w:color="auto" w:fill="FFFFFF"/>
        </w:rPr>
        <w:t xml:space="preserve">Стоян В. І. </w:t>
      </w:r>
      <w:r w:rsidRPr="002B55B0">
        <w:rPr>
          <w:sz w:val="28"/>
          <w:szCs w:val="28"/>
        </w:rPr>
        <w:t xml:space="preserve"> Казначейська система : Підручник. </w:t>
      </w:r>
      <w:r w:rsidRPr="002B55B0">
        <w:rPr>
          <w:sz w:val="28"/>
          <w:szCs w:val="28"/>
          <w:shd w:val="clear" w:color="auto" w:fill="FFFFFF"/>
        </w:rPr>
        <w:t>Стоян В. І., Даневич О. С.,Мац М. И</w:t>
      </w:r>
      <w:r w:rsidRPr="002B55B0">
        <w:rPr>
          <w:sz w:val="28"/>
          <w:szCs w:val="28"/>
          <w:shd w:val="clear" w:color="auto" w:fill="FFFFFF" w:themeFill="background1"/>
        </w:rPr>
        <w:t>.</w:t>
      </w:r>
      <w:r w:rsidRPr="002B55B0">
        <w:rPr>
          <w:sz w:val="28"/>
          <w:szCs w:val="28"/>
        </w:rPr>
        <w:t>–</w:t>
      </w:r>
      <w:r w:rsidRPr="002B55B0">
        <w:rPr>
          <w:sz w:val="28"/>
          <w:szCs w:val="28"/>
          <w:shd w:val="clear" w:color="auto" w:fill="FFFFFF"/>
        </w:rPr>
        <w:t xml:space="preserve"> 3-тє вид. змін. й доп</w:t>
      </w:r>
      <w:r w:rsidRPr="002B55B0">
        <w:rPr>
          <w:sz w:val="28"/>
          <w:szCs w:val="28"/>
          <w:shd w:val="clear" w:color="auto" w:fill="FFFFFF" w:themeFill="background1"/>
        </w:rPr>
        <w:t xml:space="preserve">. </w:t>
      </w:r>
      <w:r w:rsidRPr="002B55B0">
        <w:rPr>
          <w:sz w:val="28"/>
          <w:szCs w:val="28"/>
        </w:rPr>
        <w:t>–</w:t>
      </w:r>
      <w:r w:rsidRPr="002B55B0">
        <w:rPr>
          <w:sz w:val="28"/>
          <w:szCs w:val="28"/>
          <w:shd w:val="clear" w:color="auto" w:fill="FFFFFF"/>
        </w:rPr>
        <w:t xml:space="preserve"> К. : «Центр учбової літератури», 2014</w:t>
      </w:r>
      <w:r w:rsidRPr="002B55B0">
        <w:rPr>
          <w:sz w:val="28"/>
          <w:szCs w:val="28"/>
          <w:shd w:val="clear" w:color="auto" w:fill="FFFFFF" w:themeFill="background1"/>
        </w:rPr>
        <w:t xml:space="preserve">. </w:t>
      </w:r>
      <w:r w:rsidRPr="002B55B0">
        <w:rPr>
          <w:sz w:val="28"/>
          <w:szCs w:val="28"/>
        </w:rPr>
        <w:t>–</w:t>
      </w:r>
      <w:r w:rsidRPr="002B55B0">
        <w:rPr>
          <w:sz w:val="28"/>
          <w:szCs w:val="28"/>
          <w:shd w:val="clear" w:color="auto" w:fill="FFFFFF"/>
        </w:rPr>
        <w:t xml:space="preserve"> 868 с.</w:t>
      </w:r>
      <w:r w:rsidRPr="002B55B0">
        <w:rPr>
          <w:sz w:val="28"/>
          <w:szCs w:val="28"/>
          <w:shd w:val="clear" w:color="auto" w:fill="FFFFFF" w:themeFill="background1"/>
        </w:rPr>
        <w:t xml:space="preserve"> [Електронний ресурс]. .</w:t>
      </w:r>
      <w:r w:rsidRPr="002B55B0">
        <w:rPr>
          <w:sz w:val="28"/>
          <w:szCs w:val="28"/>
        </w:rPr>
        <w:t>–</w:t>
      </w:r>
      <w:r w:rsidRPr="002B55B0">
        <w:rPr>
          <w:sz w:val="28"/>
          <w:szCs w:val="28"/>
          <w:shd w:val="clear" w:color="auto" w:fill="FFFFFF" w:themeFill="background1"/>
        </w:rPr>
        <w:t xml:space="preserve"> Режим доступу:</w:t>
      </w:r>
      <w:r w:rsidRPr="002B55B0">
        <w:rPr>
          <w:sz w:val="28"/>
          <w:szCs w:val="28"/>
          <w:shd w:val="clear" w:color="auto" w:fill="FFFFFF"/>
        </w:rPr>
        <w:t> https://www.twirpx.com/file/1766166</w:t>
      </w:r>
      <w:r w:rsidRPr="002B55B0">
        <w:rPr>
          <w:sz w:val="28"/>
          <w:szCs w:val="28"/>
        </w:rPr>
        <w:t>. – Назва з екрану.</w:t>
      </w:r>
    </w:p>
    <w:p w:rsidR="00984BE0" w:rsidRPr="002B55B0" w:rsidRDefault="00984BE0" w:rsidP="00984BE0">
      <w:pPr>
        <w:pStyle w:val="5"/>
        <w:numPr>
          <w:ilvl w:val="0"/>
          <w:numId w:val="27"/>
        </w:numPr>
        <w:shd w:val="clear" w:color="auto" w:fill="FFFFFF"/>
        <w:tabs>
          <w:tab w:val="left" w:pos="-709"/>
          <w:tab w:val="left" w:pos="-142"/>
          <w:tab w:val="left" w:pos="567"/>
          <w:tab w:val="left" w:pos="851"/>
          <w:tab w:val="left" w:pos="1134"/>
          <w:tab w:val="left" w:pos="9354"/>
        </w:tabs>
        <w:spacing w:line="360" w:lineRule="auto"/>
        <w:ind w:left="0" w:right="-2" w:firstLine="0"/>
        <w:contextualSpacing/>
        <w:textAlignment w:val="baseline"/>
        <w:rPr>
          <w:spacing w:val="4"/>
          <w:sz w:val="28"/>
          <w:szCs w:val="28"/>
        </w:rPr>
      </w:pPr>
      <w:r w:rsidRPr="002B55B0">
        <w:rPr>
          <w:rStyle w:val="postauthor"/>
          <w:sz w:val="28"/>
          <w:szCs w:val="28"/>
          <w:bdr w:val="none" w:sz="0" w:space="0" w:color="auto" w:frame="1"/>
        </w:rPr>
        <w:t>Колесніченко О.</w:t>
      </w:r>
      <w:r w:rsidRPr="002B55B0">
        <w:rPr>
          <w:bCs/>
          <w:sz w:val="28"/>
          <w:szCs w:val="28"/>
        </w:rPr>
        <w:t xml:space="preserve"> Тіньова економіка України досягає 45%</w:t>
      </w:r>
      <w:r w:rsidRPr="002B55B0">
        <w:rPr>
          <w:sz w:val="28"/>
          <w:szCs w:val="28"/>
          <w:shd w:val="clear" w:color="auto" w:fill="FFFFFF" w:themeFill="background1"/>
        </w:rPr>
        <w:t xml:space="preserve"> [Електронний ресурс] / О. Колесниченко. .</w:t>
      </w:r>
      <w:r w:rsidRPr="002B55B0">
        <w:rPr>
          <w:sz w:val="28"/>
          <w:szCs w:val="28"/>
        </w:rPr>
        <w:t>–</w:t>
      </w:r>
      <w:r w:rsidRPr="002B55B0">
        <w:rPr>
          <w:sz w:val="28"/>
          <w:szCs w:val="28"/>
          <w:shd w:val="clear" w:color="auto" w:fill="FFFFFF" w:themeFill="background1"/>
        </w:rPr>
        <w:t xml:space="preserve"> Режим доступу:</w:t>
      </w:r>
      <w:r w:rsidRPr="002B55B0">
        <w:rPr>
          <w:sz w:val="28"/>
          <w:szCs w:val="28"/>
          <w:shd w:val="clear" w:color="auto" w:fill="FFFFFF"/>
        </w:rPr>
        <w:t> </w:t>
      </w:r>
      <w:r w:rsidRPr="002B55B0">
        <w:rPr>
          <w:bCs/>
          <w:sz w:val="28"/>
          <w:szCs w:val="28"/>
        </w:rPr>
        <w:t xml:space="preserve"> </w:t>
      </w:r>
      <w:r w:rsidRPr="002B55B0">
        <w:rPr>
          <w:sz w:val="28"/>
          <w:szCs w:val="28"/>
        </w:rPr>
        <w:t>https: //www.epravda.com.ua/news/2018/02/9/633941/</w:t>
      </w:r>
      <w:r w:rsidRPr="002B55B0">
        <w:rPr>
          <w:sz w:val="28"/>
          <w:szCs w:val="28"/>
          <w:bdr w:val="none" w:sz="0" w:space="0" w:color="auto" w:frame="1"/>
        </w:rPr>
        <w:t>.</w:t>
      </w:r>
    </w:p>
    <w:p w:rsidR="00984BE0" w:rsidRPr="002B55B0" w:rsidRDefault="00984BE0" w:rsidP="00984BE0">
      <w:pPr>
        <w:pStyle w:val="5"/>
        <w:numPr>
          <w:ilvl w:val="0"/>
          <w:numId w:val="27"/>
        </w:numPr>
        <w:tabs>
          <w:tab w:val="left" w:pos="-709"/>
          <w:tab w:val="left" w:pos="-142"/>
          <w:tab w:val="left" w:pos="567"/>
          <w:tab w:val="left" w:pos="851"/>
          <w:tab w:val="left" w:pos="1134"/>
          <w:tab w:val="left" w:pos="9354"/>
        </w:tabs>
        <w:spacing w:line="360" w:lineRule="auto"/>
        <w:ind w:left="0" w:right="-2" w:firstLine="0"/>
        <w:contextualSpacing/>
        <w:rPr>
          <w:spacing w:val="4"/>
          <w:sz w:val="28"/>
          <w:szCs w:val="28"/>
        </w:rPr>
      </w:pPr>
      <w:r w:rsidRPr="002B55B0">
        <w:rPr>
          <w:sz w:val="28"/>
          <w:szCs w:val="28"/>
        </w:rPr>
        <w:t xml:space="preserve">Уряд схвалив Бюджетну резолюцію на 2019-2021 роки. Пропозиції АМУ враховані.   [Електронний ресурс]. – Режим доступу : </w:t>
      </w:r>
      <w:hyperlink r:id="rId44" w:history="1">
        <w:r w:rsidRPr="002B55B0">
          <w:rPr>
            <w:rStyle w:val="a6"/>
            <w:color w:val="auto"/>
            <w:sz w:val="28"/>
            <w:szCs w:val="28"/>
            <w:u w:val="none"/>
          </w:rPr>
          <w:t>https://auc.org.ua/novyna/uryad-shvalyv-byudzhetnu-rezolyuciyu-na-2019-2021-roky-propozyciyi-amu-vrahovani</w:t>
        </w:r>
      </w:hyperlink>
      <w:r w:rsidRPr="002B55B0">
        <w:rPr>
          <w:sz w:val="28"/>
          <w:szCs w:val="28"/>
        </w:rPr>
        <w:t>. – Назва з екрану.</w:t>
      </w:r>
    </w:p>
    <w:p w:rsidR="00984BE0" w:rsidRPr="002B55B0" w:rsidRDefault="00984BE0" w:rsidP="00984BE0">
      <w:pPr>
        <w:pStyle w:val="Default"/>
        <w:numPr>
          <w:ilvl w:val="0"/>
          <w:numId w:val="27"/>
        </w:numPr>
        <w:shd w:val="clear" w:color="auto" w:fill="FFFFFF"/>
        <w:tabs>
          <w:tab w:val="left" w:pos="-709"/>
          <w:tab w:val="left" w:pos="-142"/>
          <w:tab w:val="left" w:pos="567"/>
          <w:tab w:val="left" w:pos="851"/>
          <w:tab w:val="left" w:pos="1134"/>
          <w:tab w:val="left" w:pos="9354"/>
        </w:tabs>
        <w:spacing w:line="360" w:lineRule="auto"/>
        <w:ind w:left="0" w:right="-2" w:firstLine="0"/>
        <w:contextualSpacing/>
        <w:jc w:val="both"/>
        <w:outlineLvl w:val="2"/>
        <w:rPr>
          <w:color w:val="auto"/>
          <w:spacing w:val="4"/>
          <w:sz w:val="28"/>
          <w:szCs w:val="28"/>
        </w:rPr>
      </w:pPr>
      <w:r w:rsidRPr="002B55B0">
        <w:rPr>
          <w:color w:val="auto"/>
          <w:sz w:val="28"/>
          <w:szCs w:val="28"/>
        </w:rPr>
        <w:t xml:space="preserve">     </w:t>
      </w:r>
      <w:hyperlink r:id="rId45" w:history="1">
        <w:r w:rsidRPr="002B55B0">
          <w:rPr>
            <w:rStyle w:val="a6"/>
            <w:color w:val="auto"/>
            <w:sz w:val="28"/>
            <w:szCs w:val="28"/>
            <w:u w:val="none"/>
            <w:lang w:val="uk-UA"/>
          </w:rPr>
          <w:t>Удосконалення формування доходів місцевих бюджетів в Україні</w:t>
        </w:r>
      </w:hyperlink>
      <w:r w:rsidRPr="002B55B0">
        <w:rPr>
          <w:color w:val="auto"/>
          <w:sz w:val="28"/>
          <w:szCs w:val="28"/>
          <w:lang w:val="uk-UA"/>
        </w:rPr>
        <w:t xml:space="preserve"> / С. В. Слухай //Фінанси України. – 1998. – № 5. – С. 42–53</w:t>
      </w:r>
    </w:p>
    <w:p w:rsidR="00984BE0" w:rsidRPr="002B55B0" w:rsidRDefault="00984BE0" w:rsidP="00984BE0">
      <w:pPr>
        <w:pStyle w:val="Default"/>
        <w:numPr>
          <w:ilvl w:val="0"/>
          <w:numId w:val="27"/>
        </w:numPr>
        <w:shd w:val="clear" w:color="auto" w:fill="FFFFFF"/>
        <w:tabs>
          <w:tab w:val="left" w:pos="-709"/>
          <w:tab w:val="left" w:pos="-142"/>
          <w:tab w:val="left" w:pos="567"/>
          <w:tab w:val="left" w:pos="851"/>
          <w:tab w:val="left" w:pos="1134"/>
          <w:tab w:val="left" w:pos="9354"/>
        </w:tabs>
        <w:spacing w:line="360" w:lineRule="auto"/>
        <w:ind w:left="0" w:right="-2" w:firstLine="0"/>
        <w:contextualSpacing/>
        <w:jc w:val="both"/>
        <w:outlineLvl w:val="2"/>
        <w:rPr>
          <w:color w:val="auto"/>
          <w:spacing w:val="4"/>
          <w:sz w:val="28"/>
          <w:szCs w:val="28"/>
        </w:rPr>
      </w:pPr>
      <w:r w:rsidRPr="002B55B0">
        <w:rPr>
          <w:color w:val="auto"/>
          <w:spacing w:val="4"/>
          <w:sz w:val="28"/>
          <w:szCs w:val="28"/>
        </w:rPr>
        <w:t xml:space="preserve"> </w:t>
      </w:r>
      <w:r w:rsidRPr="002B55B0">
        <w:rPr>
          <w:iCs/>
          <w:color w:val="auto"/>
          <w:sz w:val="28"/>
          <w:szCs w:val="28"/>
          <w:shd w:val="clear" w:color="auto" w:fill="FFFFFF"/>
          <w:lang w:val="uk-UA"/>
        </w:rPr>
        <w:t>Уваров В. Г.</w:t>
      </w:r>
      <w:r w:rsidRPr="002B55B0">
        <w:rPr>
          <w:color w:val="auto"/>
          <w:sz w:val="28"/>
          <w:szCs w:val="28"/>
          <w:shd w:val="clear" w:color="auto" w:fill="FFFFFF"/>
        </w:rPr>
        <w:t> </w:t>
      </w:r>
      <w:r w:rsidRPr="002B55B0">
        <w:rPr>
          <w:color w:val="auto"/>
          <w:sz w:val="28"/>
          <w:szCs w:val="28"/>
          <w:shd w:val="clear" w:color="auto" w:fill="FFFFFF"/>
          <w:lang w:val="uk-UA"/>
        </w:rPr>
        <w:t>Застосування практики Європейського Суду з прав людини та норм міжнародно-правових актів в удосконаленні кримінального судочинства України: монографія / В. Г. Уваров; за заг. ред. доктора юрид. наук В. М. Тертишника. – Дніпропетровськ, 2012. –</w:t>
      </w:r>
      <w:r w:rsidRPr="002B55B0">
        <w:rPr>
          <w:color w:val="auto"/>
          <w:sz w:val="28"/>
          <w:szCs w:val="28"/>
          <w:shd w:val="clear" w:color="auto" w:fill="FFFFFF"/>
        </w:rPr>
        <w:t> </w:t>
      </w:r>
      <w:r w:rsidRPr="002B55B0">
        <w:rPr>
          <w:color w:val="auto"/>
          <w:sz w:val="28"/>
          <w:szCs w:val="28"/>
          <w:shd w:val="clear" w:color="auto" w:fill="FFFFFF"/>
          <w:lang w:val="uk-UA"/>
        </w:rPr>
        <w:t xml:space="preserve"> 268 с</w:t>
      </w:r>
    </w:p>
    <w:p w:rsidR="00984BE0" w:rsidRPr="002B55B0" w:rsidRDefault="00984BE0" w:rsidP="00984BE0">
      <w:pPr>
        <w:pStyle w:val="5"/>
        <w:numPr>
          <w:ilvl w:val="0"/>
          <w:numId w:val="27"/>
        </w:numPr>
        <w:shd w:val="clear" w:color="auto" w:fill="FFFFFF"/>
        <w:tabs>
          <w:tab w:val="left" w:pos="-709"/>
          <w:tab w:val="left" w:pos="-142"/>
          <w:tab w:val="left" w:pos="567"/>
          <w:tab w:val="left" w:pos="851"/>
          <w:tab w:val="left" w:pos="1134"/>
          <w:tab w:val="left" w:pos="9354"/>
        </w:tabs>
        <w:spacing w:line="360" w:lineRule="auto"/>
        <w:ind w:left="0" w:right="-2" w:firstLine="0"/>
        <w:contextualSpacing/>
        <w:outlineLvl w:val="2"/>
        <w:rPr>
          <w:sz w:val="28"/>
          <w:szCs w:val="28"/>
        </w:rPr>
      </w:pPr>
      <w:r w:rsidRPr="002B55B0">
        <w:rPr>
          <w:sz w:val="28"/>
          <w:szCs w:val="28"/>
        </w:rPr>
        <w:t>Фаттиева А. Р. Межбюджетные отношения в условиях федера лизма: монография / А. Р. Фаттиева. – Ижевск.: ИжГТУ, 2005. – 143с.</w:t>
      </w:r>
    </w:p>
    <w:p w:rsidR="00984BE0" w:rsidRPr="002B55B0" w:rsidRDefault="00984BE0" w:rsidP="00984BE0">
      <w:pPr>
        <w:pStyle w:val="a3"/>
        <w:numPr>
          <w:ilvl w:val="0"/>
          <w:numId w:val="27"/>
        </w:numPr>
        <w:shd w:val="clear" w:color="auto" w:fill="FFFFFF"/>
        <w:tabs>
          <w:tab w:val="left" w:pos="-142"/>
          <w:tab w:val="left" w:pos="567"/>
          <w:tab w:val="left" w:pos="749"/>
          <w:tab w:val="left" w:pos="9354"/>
        </w:tabs>
        <w:spacing w:after="0" w:line="360" w:lineRule="auto"/>
        <w:ind w:left="0" w:right="-2" w:firstLine="0"/>
        <w:jc w:val="both"/>
        <w:rPr>
          <w:rFonts w:ascii="Times New Roman" w:hAnsi="Times New Roman" w:cs="Times New Roman"/>
          <w:sz w:val="28"/>
          <w:szCs w:val="28"/>
        </w:rPr>
      </w:pPr>
      <w:r w:rsidRPr="002B55B0">
        <w:rPr>
          <w:rFonts w:ascii="Times New Roman" w:hAnsi="Times New Roman" w:cs="Times New Roman"/>
          <w:sz w:val="28"/>
          <w:szCs w:val="28"/>
        </w:rPr>
        <w:t xml:space="preserve">Федосов В.М. Бюджетна </w:t>
      </w:r>
      <w:proofErr w:type="gramStart"/>
      <w:r w:rsidRPr="002B55B0">
        <w:rPr>
          <w:rFonts w:ascii="Times New Roman" w:hAnsi="Times New Roman" w:cs="Times New Roman"/>
          <w:sz w:val="28"/>
          <w:szCs w:val="28"/>
        </w:rPr>
        <w:t>система :</w:t>
      </w:r>
      <w:proofErr w:type="gramEnd"/>
      <w:r w:rsidRPr="002B55B0">
        <w:rPr>
          <w:rFonts w:ascii="Times New Roman" w:hAnsi="Times New Roman" w:cs="Times New Roman"/>
          <w:sz w:val="28"/>
          <w:szCs w:val="28"/>
        </w:rPr>
        <w:t xml:space="preserve"> [підручник] / В.М. Федосов. – </w:t>
      </w:r>
      <w:proofErr w:type="gramStart"/>
      <w:r w:rsidRPr="002B55B0">
        <w:rPr>
          <w:rFonts w:ascii="Times New Roman" w:hAnsi="Times New Roman" w:cs="Times New Roman"/>
          <w:sz w:val="28"/>
          <w:szCs w:val="28"/>
        </w:rPr>
        <w:t>Х. :</w:t>
      </w:r>
      <w:proofErr w:type="gramEnd"/>
      <w:r w:rsidRPr="002B55B0">
        <w:rPr>
          <w:rFonts w:ascii="Times New Roman" w:hAnsi="Times New Roman" w:cs="Times New Roman"/>
          <w:sz w:val="28"/>
          <w:szCs w:val="28"/>
        </w:rPr>
        <w:t xml:space="preserve"> Право, 2012. – 871 с</w:t>
      </w:r>
      <w:r w:rsidRPr="002B55B0">
        <w:rPr>
          <w:rFonts w:ascii="Times New Roman" w:hAnsi="Times New Roman" w:cs="Times New Roman"/>
          <w:sz w:val="28"/>
          <w:szCs w:val="28"/>
          <w:lang w:val="uk-UA"/>
        </w:rPr>
        <w:t>.</w:t>
      </w:r>
    </w:p>
    <w:p w:rsidR="00984BE0" w:rsidRPr="002B55B0" w:rsidRDefault="00984BE0" w:rsidP="00984BE0">
      <w:pPr>
        <w:pStyle w:val="a3"/>
        <w:numPr>
          <w:ilvl w:val="0"/>
          <w:numId w:val="27"/>
        </w:numPr>
        <w:shd w:val="clear" w:color="auto" w:fill="FFFFFF"/>
        <w:tabs>
          <w:tab w:val="left" w:pos="-142"/>
          <w:tab w:val="left" w:pos="567"/>
          <w:tab w:val="left" w:pos="749"/>
          <w:tab w:val="left" w:pos="9354"/>
        </w:tabs>
        <w:spacing w:after="0" w:line="360" w:lineRule="auto"/>
        <w:ind w:left="0" w:right="-2" w:firstLine="0"/>
        <w:jc w:val="both"/>
        <w:rPr>
          <w:rFonts w:ascii="Times New Roman" w:hAnsi="Times New Roman" w:cs="Times New Roman"/>
          <w:sz w:val="28"/>
          <w:szCs w:val="28"/>
        </w:rPr>
      </w:pPr>
      <w:r w:rsidRPr="002B55B0">
        <w:rPr>
          <w:rFonts w:ascii="Times New Roman" w:hAnsi="Times New Roman" w:cs="Times New Roman"/>
          <w:sz w:val="28"/>
          <w:szCs w:val="28"/>
          <w:lang w:val="uk-UA"/>
        </w:rPr>
        <w:t>Фещенко Л.В. Бюджетна система України : [навч. посібник] / Л. В. Фещенко, П. В. Проноза,</w:t>
      </w:r>
      <w:r w:rsidRPr="002B55B0">
        <w:rPr>
          <w:rFonts w:ascii="Times New Roman" w:hAnsi="Times New Roman" w:cs="Times New Roman"/>
          <w:sz w:val="28"/>
          <w:szCs w:val="28"/>
        </w:rPr>
        <w:t>H</w:t>
      </w:r>
      <w:r w:rsidRPr="002B55B0">
        <w:rPr>
          <w:rFonts w:ascii="Times New Roman" w:hAnsi="Times New Roman" w:cs="Times New Roman"/>
          <w:sz w:val="28"/>
          <w:szCs w:val="28"/>
          <w:lang w:val="uk-UA"/>
        </w:rPr>
        <w:t>. В. Кузьминчук. – К. : Кондор, 2008. – 672 с., с. 453</w:t>
      </w:r>
    </w:p>
    <w:p w:rsidR="00984BE0" w:rsidRPr="002B55B0" w:rsidRDefault="00984BE0" w:rsidP="00984BE0">
      <w:pPr>
        <w:pStyle w:val="Default"/>
        <w:numPr>
          <w:ilvl w:val="0"/>
          <w:numId w:val="27"/>
        </w:numPr>
        <w:shd w:val="clear" w:color="auto" w:fill="FFFFFF"/>
        <w:tabs>
          <w:tab w:val="left" w:pos="-709"/>
          <w:tab w:val="left" w:pos="-142"/>
          <w:tab w:val="left" w:pos="567"/>
          <w:tab w:val="left" w:pos="851"/>
          <w:tab w:val="left" w:pos="1134"/>
          <w:tab w:val="left" w:pos="9354"/>
        </w:tabs>
        <w:spacing w:line="360" w:lineRule="auto"/>
        <w:ind w:left="0" w:right="-2" w:firstLine="0"/>
        <w:contextualSpacing/>
        <w:jc w:val="both"/>
        <w:outlineLvl w:val="2"/>
        <w:rPr>
          <w:bCs/>
          <w:color w:val="auto"/>
          <w:spacing w:val="2"/>
          <w:sz w:val="28"/>
          <w:szCs w:val="28"/>
          <w:lang w:val="uk-UA"/>
        </w:rPr>
      </w:pPr>
      <w:r w:rsidRPr="002B55B0">
        <w:rPr>
          <w:bCs/>
          <w:color w:val="auto"/>
          <w:spacing w:val="2"/>
          <w:sz w:val="28"/>
          <w:szCs w:val="28"/>
          <w:lang w:val="uk-UA"/>
        </w:rPr>
        <w:t xml:space="preserve"> Фінансове право : навч. посібн. /За заг. ред. А.Г. Чубенка, Д.М.Павлова / К. : КНТ, 2014.</w:t>
      </w:r>
      <w:r w:rsidRPr="002B55B0">
        <w:rPr>
          <w:color w:val="auto"/>
          <w:sz w:val="28"/>
          <w:szCs w:val="28"/>
          <w:lang w:val="uk-UA"/>
        </w:rPr>
        <w:t xml:space="preserve"> –</w:t>
      </w:r>
      <w:r w:rsidRPr="002B55B0">
        <w:rPr>
          <w:bCs/>
          <w:color w:val="auto"/>
          <w:spacing w:val="2"/>
          <w:sz w:val="28"/>
          <w:szCs w:val="28"/>
          <w:lang w:val="uk-UA"/>
        </w:rPr>
        <w:t xml:space="preserve"> 600 с.</w:t>
      </w:r>
    </w:p>
    <w:p w:rsidR="00984BE0" w:rsidRPr="002B55B0" w:rsidRDefault="00984BE0" w:rsidP="00984BE0">
      <w:pPr>
        <w:pStyle w:val="a3"/>
        <w:numPr>
          <w:ilvl w:val="0"/>
          <w:numId w:val="27"/>
        </w:numPr>
        <w:shd w:val="clear" w:color="auto" w:fill="FFFFFF"/>
        <w:tabs>
          <w:tab w:val="left" w:pos="-142"/>
          <w:tab w:val="left" w:pos="567"/>
          <w:tab w:val="left" w:pos="749"/>
          <w:tab w:val="left" w:pos="9354"/>
        </w:tabs>
        <w:spacing w:after="0" w:line="360" w:lineRule="auto"/>
        <w:ind w:left="0" w:right="-2" w:firstLine="0"/>
        <w:jc w:val="both"/>
        <w:rPr>
          <w:rFonts w:ascii="Times New Roman" w:hAnsi="Times New Roman" w:cs="Times New Roman"/>
          <w:sz w:val="28"/>
          <w:szCs w:val="28"/>
        </w:rPr>
      </w:pPr>
      <w:r w:rsidRPr="002B55B0">
        <w:rPr>
          <w:rFonts w:ascii="Times New Roman" w:hAnsi="Times New Roman" w:cs="Times New Roman"/>
          <w:spacing w:val="-3"/>
          <w:sz w:val="28"/>
          <w:szCs w:val="28"/>
          <w:lang w:val="uk-UA"/>
        </w:rPr>
        <w:t>Фінансове право України: Навчальний посібник / За заг. ред. В. К.Шка</w:t>
      </w:r>
      <w:r w:rsidRPr="002B55B0">
        <w:rPr>
          <w:rFonts w:ascii="Times New Roman" w:hAnsi="Times New Roman" w:cs="Times New Roman"/>
          <w:sz w:val="28"/>
          <w:szCs w:val="28"/>
          <w:lang w:val="uk-UA"/>
        </w:rPr>
        <w:t>рупи, Т. О. Коломоєць. – К.: Істина, 2007. – 256 с.</w:t>
      </w:r>
    </w:p>
    <w:p w:rsidR="00984BE0" w:rsidRPr="002B55B0" w:rsidRDefault="00984BE0" w:rsidP="00984BE0">
      <w:pPr>
        <w:pStyle w:val="a3"/>
        <w:numPr>
          <w:ilvl w:val="0"/>
          <w:numId w:val="27"/>
        </w:numPr>
        <w:shd w:val="clear" w:color="auto" w:fill="FFFFFF"/>
        <w:tabs>
          <w:tab w:val="left" w:pos="-142"/>
          <w:tab w:val="left" w:pos="567"/>
          <w:tab w:val="left" w:pos="749"/>
          <w:tab w:val="left" w:pos="9354"/>
        </w:tabs>
        <w:spacing w:after="0" w:line="360" w:lineRule="auto"/>
        <w:ind w:left="0" w:right="-2" w:firstLine="0"/>
        <w:jc w:val="both"/>
        <w:rPr>
          <w:rFonts w:ascii="Times New Roman" w:hAnsi="Times New Roman" w:cs="Times New Roman"/>
          <w:sz w:val="28"/>
          <w:szCs w:val="28"/>
        </w:rPr>
      </w:pPr>
      <w:r w:rsidRPr="002B55B0">
        <w:rPr>
          <w:rFonts w:ascii="Times New Roman" w:hAnsi="Times New Roman" w:cs="Times New Roman"/>
          <w:sz w:val="28"/>
          <w:szCs w:val="28"/>
          <w:lang w:val="uk-UA"/>
        </w:rPr>
        <w:t>Фінансове право України : [навч. посібник] / Л.К. Воронова, М.П.Кучерявенко, Н.Ю. Пришва та ін. – К. : Правова єдність, 2009. – 395 с.</w:t>
      </w:r>
    </w:p>
    <w:p w:rsidR="00984BE0" w:rsidRPr="002B55B0" w:rsidRDefault="00984BE0" w:rsidP="00984BE0">
      <w:pPr>
        <w:widowControl w:val="0"/>
        <w:numPr>
          <w:ilvl w:val="0"/>
          <w:numId w:val="27"/>
        </w:numPr>
        <w:shd w:val="clear" w:color="auto" w:fill="FFFFFF"/>
        <w:tabs>
          <w:tab w:val="left" w:pos="-142"/>
          <w:tab w:val="left" w:pos="180"/>
          <w:tab w:val="left" w:pos="567"/>
          <w:tab w:val="left" w:pos="5460"/>
          <w:tab w:val="left" w:pos="9354"/>
        </w:tabs>
        <w:autoSpaceDE w:val="0"/>
        <w:autoSpaceDN w:val="0"/>
        <w:adjustRightInd w:val="0"/>
        <w:spacing w:after="0" w:line="360" w:lineRule="auto"/>
        <w:ind w:left="0" w:right="-2" w:firstLine="0"/>
        <w:contextualSpacing/>
        <w:jc w:val="both"/>
        <w:rPr>
          <w:rFonts w:ascii="Times New Roman" w:hAnsi="Times New Roman" w:cs="Times New Roman"/>
          <w:sz w:val="28"/>
          <w:szCs w:val="28"/>
        </w:rPr>
      </w:pPr>
      <w:r w:rsidRPr="002B55B0">
        <w:rPr>
          <w:rFonts w:ascii="Times New Roman" w:hAnsi="Times New Roman" w:cs="Times New Roman"/>
          <w:sz w:val="28"/>
          <w:szCs w:val="28"/>
        </w:rPr>
        <w:t>Фінансове право: навч. посіб. / За заг.ред.Д.М.Павлова, О.А.Кузьменко, А.Г. Чубенка. – К.: КНТ, 2009. – 520 с.</w:t>
      </w:r>
    </w:p>
    <w:p w:rsidR="00984BE0" w:rsidRPr="002B55B0" w:rsidRDefault="00984BE0" w:rsidP="00984BE0">
      <w:pPr>
        <w:widowControl w:val="0"/>
        <w:numPr>
          <w:ilvl w:val="0"/>
          <w:numId w:val="27"/>
        </w:numPr>
        <w:shd w:val="clear" w:color="auto" w:fill="FFFFFF"/>
        <w:tabs>
          <w:tab w:val="left" w:pos="-142"/>
          <w:tab w:val="left" w:pos="180"/>
          <w:tab w:val="left" w:pos="567"/>
          <w:tab w:val="left" w:pos="5460"/>
          <w:tab w:val="left" w:pos="9354"/>
        </w:tabs>
        <w:autoSpaceDE w:val="0"/>
        <w:autoSpaceDN w:val="0"/>
        <w:adjustRightInd w:val="0"/>
        <w:spacing w:after="0" w:line="360" w:lineRule="auto"/>
        <w:ind w:left="0" w:right="-2" w:firstLine="0"/>
        <w:contextualSpacing/>
        <w:jc w:val="both"/>
        <w:rPr>
          <w:rFonts w:ascii="Times New Roman" w:hAnsi="Times New Roman" w:cs="Times New Roman"/>
          <w:sz w:val="28"/>
          <w:szCs w:val="28"/>
        </w:rPr>
      </w:pPr>
      <w:r w:rsidRPr="002B55B0">
        <w:rPr>
          <w:rFonts w:ascii="Times New Roman" w:hAnsi="Times New Roman" w:cs="Times New Roman"/>
          <w:sz w:val="28"/>
          <w:szCs w:val="28"/>
          <w:lang w:val="uk-UA"/>
        </w:rPr>
        <w:t xml:space="preserve">  </w:t>
      </w:r>
      <w:r w:rsidRPr="002B55B0">
        <w:rPr>
          <w:rFonts w:ascii="Times New Roman" w:hAnsi="Times New Roman" w:cs="Times New Roman"/>
          <w:bCs/>
          <w:sz w:val="28"/>
          <w:szCs w:val="28"/>
        </w:rPr>
        <w:t xml:space="preserve">Фінансове </w:t>
      </w:r>
      <w:proofErr w:type="gramStart"/>
      <w:r w:rsidRPr="002B55B0">
        <w:rPr>
          <w:rFonts w:ascii="Times New Roman" w:hAnsi="Times New Roman" w:cs="Times New Roman"/>
          <w:bCs/>
          <w:sz w:val="28"/>
          <w:szCs w:val="28"/>
        </w:rPr>
        <w:t xml:space="preserve">право </w:t>
      </w:r>
      <w:r w:rsidRPr="002B55B0">
        <w:rPr>
          <w:rFonts w:ascii="Times New Roman" w:hAnsi="Times New Roman" w:cs="Times New Roman"/>
          <w:sz w:val="28"/>
          <w:szCs w:val="28"/>
        </w:rPr>
        <w:t>:</w:t>
      </w:r>
      <w:proofErr w:type="gramEnd"/>
      <w:r w:rsidRPr="002B55B0">
        <w:rPr>
          <w:rFonts w:ascii="Times New Roman" w:hAnsi="Times New Roman" w:cs="Times New Roman"/>
          <w:sz w:val="28"/>
          <w:szCs w:val="28"/>
        </w:rPr>
        <w:t xml:space="preserve"> підручник / за заг. ред. О. М. Бандурки та</w:t>
      </w:r>
      <w:r w:rsidRPr="002B55B0">
        <w:rPr>
          <w:rFonts w:ascii="Times New Roman" w:hAnsi="Times New Roman" w:cs="Times New Roman"/>
          <w:sz w:val="28"/>
          <w:szCs w:val="28"/>
          <w:lang w:val="uk-UA"/>
        </w:rPr>
        <w:t xml:space="preserve"> </w:t>
      </w:r>
      <w:r w:rsidRPr="002B55B0">
        <w:rPr>
          <w:rFonts w:ascii="Times New Roman" w:hAnsi="Times New Roman" w:cs="Times New Roman"/>
          <w:sz w:val="28"/>
          <w:szCs w:val="28"/>
        </w:rPr>
        <w:t xml:space="preserve">О. П. Гетманець ; Ю. М. Жорнокуй, О. В. Кашкарьова, Т. В. Колесник та інші. – </w:t>
      </w:r>
      <w:proofErr w:type="gramStart"/>
      <w:r w:rsidRPr="002B55B0">
        <w:rPr>
          <w:rFonts w:ascii="Times New Roman" w:hAnsi="Times New Roman" w:cs="Times New Roman"/>
          <w:sz w:val="28"/>
          <w:szCs w:val="28"/>
        </w:rPr>
        <w:t>Х. :</w:t>
      </w:r>
      <w:proofErr w:type="gramEnd"/>
      <w:r w:rsidRPr="002B55B0">
        <w:rPr>
          <w:rFonts w:ascii="Times New Roman" w:hAnsi="Times New Roman" w:cs="Times New Roman"/>
          <w:sz w:val="28"/>
          <w:szCs w:val="28"/>
        </w:rPr>
        <w:t xml:space="preserve"> Екограф, 2015</w:t>
      </w:r>
      <w:r w:rsidRPr="002B55B0">
        <w:rPr>
          <w:rFonts w:ascii="Times New Roman" w:hAnsi="Times New Roman" w:cs="Times New Roman"/>
          <w:sz w:val="28"/>
          <w:szCs w:val="28"/>
          <w:lang w:val="uk-UA"/>
        </w:rPr>
        <w:t>.</w:t>
      </w:r>
      <w:r w:rsidRPr="002B55B0">
        <w:rPr>
          <w:rFonts w:ascii="Times New Roman" w:hAnsi="Times New Roman" w:cs="Times New Roman"/>
          <w:sz w:val="28"/>
          <w:szCs w:val="28"/>
        </w:rPr>
        <w:t xml:space="preserve"> – 500 с.</w:t>
      </w:r>
    </w:p>
    <w:p w:rsidR="00984BE0" w:rsidRPr="002B55B0" w:rsidRDefault="00984BE0" w:rsidP="00984BE0">
      <w:pPr>
        <w:widowControl w:val="0"/>
        <w:numPr>
          <w:ilvl w:val="0"/>
          <w:numId w:val="27"/>
        </w:numPr>
        <w:shd w:val="clear" w:color="auto" w:fill="FFFFFF"/>
        <w:tabs>
          <w:tab w:val="left" w:pos="-142"/>
          <w:tab w:val="left" w:pos="540"/>
          <w:tab w:val="left" w:pos="567"/>
          <w:tab w:val="left" w:pos="720"/>
          <w:tab w:val="left" w:pos="1080"/>
          <w:tab w:val="left" w:pos="9354"/>
        </w:tabs>
        <w:autoSpaceDE w:val="0"/>
        <w:autoSpaceDN w:val="0"/>
        <w:adjustRightInd w:val="0"/>
        <w:spacing w:after="0" w:line="360" w:lineRule="auto"/>
        <w:ind w:left="0" w:right="-2" w:firstLine="0"/>
        <w:contextualSpacing/>
        <w:jc w:val="both"/>
        <w:rPr>
          <w:rFonts w:ascii="Times New Roman" w:hAnsi="Times New Roman" w:cs="Times New Roman"/>
          <w:sz w:val="28"/>
          <w:szCs w:val="28"/>
        </w:rPr>
      </w:pPr>
      <w:r w:rsidRPr="002B55B0">
        <w:rPr>
          <w:rFonts w:ascii="Times New Roman" w:hAnsi="Times New Roman" w:cs="Times New Roman"/>
          <w:sz w:val="28"/>
          <w:szCs w:val="28"/>
        </w:rPr>
        <w:t xml:space="preserve">Фінансове </w:t>
      </w:r>
      <w:proofErr w:type="gramStart"/>
      <w:r w:rsidRPr="002B55B0">
        <w:rPr>
          <w:rFonts w:ascii="Times New Roman" w:hAnsi="Times New Roman" w:cs="Times New Roman"/>
          <w:sz w:val="28"/>
          <w:szCs w:val="28"/>
        </w:rPr>
        <w:t>право :</w:t>
      </w:r>
      <w:proofErr w:type="gramEnd"/>
      <w:r w:rsidRPr="002B55B0">
        <w:rPr>
          <w:rFonts w:ascii="Times New Roman" w:hAnsi="Times New Roman" w:cs="Times New Roman"/>
          <w:sz w:val="28"/>
          <w:szCs w:val="28"/>
        </w:rPr>
        <w:t xml:space="preserve"> підручник / М. П. Кучерявенко, О. О. Дмитрик, О. А. Лукашев та ін. ; за ред. М. П. Кучерявенка. – </w:t>
      </w:r>
      <w:proofErr w:type="gramStart"/>
      <w:r w:rsidRPr="002B55B0">
        <w:rPr>
          <w:rFonts w:ascii="Times New Roman" w:hAnsi="Times New Roman" w:cs="Times New Roman"/>
          <w:sz w:val="28"/>
          <w:szCs w:val="28"/>
        </w:rPr>
        <w:t>Х. :</w:t>
      </w:r>
      <w:proofErr w:type="gramEnd"/>
      <w:r w:rsidRPr="002B55B0">
        <w:rPr>
          <w:rFonts w:ascii="Times New Roman" w:hAnsi="Times New Roman" w:cs="Times New Roman"/>
          <w:sz w:val="28"/>
          <w:szCs w:val="28"/>
        </w:rPr>
        <w:t xml:space="preserve"> Право, 2016. – 440 с.</w:t>
      </w:r>
      <w:r w:rsidRPr="002B55B0">
        <w:rPr>
          <w:rFonts w:ascii="Times New Roman" w:hAnsi="Times New Roman" w:cs="Times New Roman"/>
          <w:sz w:val="28"/>
          <w:szCs w:val="28"/>
          <w:lang w:val="uk-UA"/>
        </w:rPr>
        <w:t>//</w:t>
      </w:r>
      <w:r w:rsidRPr="002B55B0">
        <w:rPr>
          <w:rFonts w:ascii="Times New Roman" w:hAnsi="Times New Roman" w:cs="Times New Roman"/>
          <w:sz w:val="28"/>
          <w:szCs w:val="28"/>
        </w:rPr>
        <w:t xml:space="preserve"> </w:t>
      </w:r>
      <w:hyperlink r:id="rId46" w:history="1">
        <w:r w:rsidRPr="002B55B0">
          <w:rPr>
            <w:rStyle w:val="a6"/>
            <w:rFonts w:ascii="Times New Roman" w:hAnsi="Times New Roman" w:cs="Times New Roman"/>
            <w:color w:val="auto"/>
            <w:sz w:val="28"/>
            <w:szCs w:val="28"/>
            <w:u w:val="none"/>
            <w:lang w:val="uk-UA"/>
          </w:rPr>
          <w:t>http://jurkniga.com.ua/img/contents/608.pdf</w:t>
        </w:r>
      </w:hyperlink>
      <w:r w:rsidRPr="002B55B0">
        <w:rPr>
          <w:rFonts w:ascii="Times New Roman" w:hAnsi="Times New Roman" w:cs="Times New Roman"/>
          <w:sz w:val="28"/>
          <w:szCs w:val="28"/>
        </w:rPr>
        <w:t>. – Назва з екрану</w:t>
      </w:r>
    </w:p>
    <w:p w:rsidR="00984BE0" w:rsidRPr="002B55B0" w:rsidRDefault="00984BE0" w:rsidP="00984BE0">
      <w:pPr>
        <w:pStyle w:val="a3"/>
        <w:numPr>
          <w:ilvl w:val="0"/>
          <w:numId w:val="27"/>
        </w:numPr>
        <w:shd w:val="clear" w:color="auto" w:fill="FFFFFF"/>
        <w:tabs>
          <w:tab w:val="left" w:pos="-709"/>
          <w:tab w:val="left" w:pos="-142"/>
          <w:tab w:val="left" w:pos="567"/>
          <w:tab w:val="left" w:pos="749"/>
          <w:tab w:val="left" w:pos="851"/>
          <w:tab w:val="left" w:pos="1134"/>
          <w:tab w:val="left" w:pos="9354"/>
        </w:tabs>
        <w:spacing w:after="0" w:line="360" w:lineRule="auto"/>
        <w:ind w:left="0" w:right="-2" w:firstLine="0"/>
        <w:jc w:val="both"/>
        <w:outlineLvl w:val="2"/>
        <w:rPr>
          <w:rFonts w:ascii="Times New Roman" w:hAnsi="Times New Roman" w:cs="Times New Roman"/>
          <w:sz w:val="28"/>
          <w:szCs w:val="28"/>
        </w:rPr>
      </w:pPr>
      <w:r w:rsidRPr="002B55B0">
        <w:rPr>
          <w:rFonts w:ascii="Times New Roman" w:hAnsi="Times New Roman" w:cs="Times New Roman"/>
          <w:sz w:val="28"/>
          <w:szCs w:val="28"/>
          <w:lang w:val="uk-UA"/>
        </w:rPr>
        <w:t xml:space="preserve"> </w:t>
      </w:r>
      <w:r w:rsidRPr="002B55B0">
        <w:rPr>
          <w:rFonts w:ascii="Times New Roman" w:hAnsi="Times New Roman" w:cs="Times New Roman"/>
          <w:sz w:val="28"/>
          <w:szCs w:val="28"/>
        </w:rPr>
        <w:t xml:space="preserve">. Фролов С.М. Бюджетний менеджмент і проблеми розвитку прикордонних </w:t>
      </w:r>
      <w:proofErr w:type="gramStart"/>
      <w:r w:rsidRPr="002B55B0">
        <w:rPr>
          <w:rFonts w:ascii="Times New Roman" w:hAnsi="Times New Roman" w:cs="Times New Roman"/>
          <w:sz w:val="28"/>
          <w:szCs w:val="28"/>
        </w:rPr>
        <w:t>територій :</w:t>
      </w:r>
      <w:proofErr w:type="gramEnd"/>
      <w:r w:rsidRPr="002B55B0">
        <w:rPr>
          <w:rFonts w:ascii="Times New Roman" w:hAnsi="Times New Roman" w:cs="Times New Roman"/>
          <w:sz w:val="28"/>
          <w:szCs w:val="28"/>
        </w:rPr>
        <w:t xml:space="preserve"> [монографія] /С.М. Фролов. – </w:t>
      </w:r>
      <w:proofErr w:type="gramStart"/>
      <w:r w:rsidRPr="002B55B0">
        <w:rPr>
          <w:rFonts w:ascii="Times New Roman" w:hAnsi="Times New Roman" w:cs="Times New Roman"/>
          <w:sz w:val="28"/>
          <w:szCs w:val="28"/>
        </w:rPr>
        <w:t>Суми :</w:t>
      </w:r>
      <w:proofErr w:type="gramEnd"/>
      <w:r w:rsidRPr="002B55B0">
        <w:rPr>
          <w:rFonts w:ascii="Times New Roman" w:hAnsi="Times New Roman" w:cs="Times New Roman"/>
          <w:sz w:val="28"/>
          <w:szCs w:val="28"/>
        </w:rPr>
        <w:t xml:space="preserve"> Вид-во СумДУ, 2010. – 317 с.</w:t>
      </w:r>
    </w:p>
    <w:p w:rsidR="00984BE0" w:rsidRPr="002B55B0" w:rsidRDefault="00984BE0" w:rsidP="00984BE0">
      <w:pPr>
        <w:pStyle w:val="5"/>
        <w:numPr>
          <w:ilvl w:val="0"/>
          <w:numId w:val="27"/>
        </w:numPr>
        <w:shd w:val="clear" w:color="auto" w:fill="FFFFFF"/>
        <w:tabs>
          <w:tab w:val="left" w:pos="-709"/>
          <w:tab w:val="left" w:pos="-142"/>
          <w:tab w:val="left" w:pos="567"/>
          <w:tab w:val="left" w:pos="851"/>
          <w:tab w:val="left" w:pos="1134"/>
          <w:tab w:val="left" w:pos="9354"/>
        </w:tabs>
        <w:spacing w:line="360" w:lineRule="auto"/>
        <w:ind w:left="0" w:right="-2" w:firstLine="0"/>
        <w:contextualSpacing/>
        <w:outlineLvl w:val="2"/>
        <w:rPr>
          <w:sz w:val="28"/>
          <w:szCs w:val="28"/>
        </w:rPr>
      </w:pPr>
      <w:r w:rsidRPr="002B55B0">
        <w:rPr>
          <w:sz w:val="28"/>
          <w:szCs w:val="28"/>
        </w:rPr>
        <w:t xml:space="preserve">Шара Є.Ю. Бухгалтерський облік у бюджетних установах і організація : навч. посібник / За ред. Є.Ю. Шара, О.М. Андрієн- ко. – К. : Центр навчальної літератури, 2011. – 440 с. </w:t>
      </w:r>
    </w:p>
    <w:p w:rsidR="00984BE0" w:rsidRPr="002B55B0" w:rsidRDefault="00984BE0" w:rsidP="00984BE0">
      <w:pPr>
        <w:pStyle w:val="5"/>
        <w:numPr>
          <w:ilvl w:val="0"/>
          <w:numId w:val="27"/>
        </w:numPr>
        <w:shd w:val="clear" w:color="auto" w:fill="FFFFFF"/>
        <w:tabs>
          <w:tab w:val="left" w:pos="-709"/>
          <w:tab w:val="left" w:pos="-142"/>
          <w:tab w:val="left" w:pos="567"/>
          <w:tab w:val="left" w:pos="851"/>
          <w:tab w:val="left" w:pos="1134"/>
          <w:tab w:val="left" w:pos="9354"/>
        </w:tabs>
        <w:spacing w:line="360" w:lineRule="auto"/>
        <w:ind w:left="0" w:right="-2" w:firstLine="0"/>
        <w:contextualSpacing/>
        <w:outlineLvl w:val="2"/>
        <w:rPr>
          <w:sz w:val="28"/>
          <w:szCs w:val="28"/>
        </w:rPr>
      </w:pPr>
      <w:r w:rsidRPr="002B55B0">
        <w:rPr>
          <w:sz w:val="28"/>
          <w:szCs w:val="28"/>
        </w:rPr>
        <w:t>Швець В. Я. Концептуальні підходи до вдосконалення системи міжбюджетних відносин / В. Я. Швець //Фінанси України. – 2005. – № 3. – С. 23–31.</w:t>
      </w:r>
    </w:p>
    <w:p w:rsidR="00984BE0" w:rsidRPr="002B55B0" w:rsidRDefault="00984BE0" w:rsidP="00984BE0">
      <w:pPr>
        <w:pStyle w:val="5"/>
        <w:numPr>
          <w:ilvl w:val="0"/>
          <w:numId w:val="27"/>
        </w:numPr>
        <w:tabs>
          <w:tab w:val="left" w:pos="-709"/>
          <w:tab w:val="left" w:pos="-142"/>
          <w:tab w:val="left" w:pos="567"/>
          <w:tab w:val="left" w:pos="851"/>
          <w:tab w:val="left" w:pos="1134"/>
          <w:tab w:val="left" w:pos="9354"/>
        </w:tabs>
        <w:spacing w:line="360" w:lineRule="auto"/>
        <w:ind w:left="0" w:right="-2" w:firstLine="0"/>
        <w:contextualSpacing/>
        <w:rPr>
          <w:spacing w:val="4"/>
          <w:sz w:val="28"/>
          <w:szCs w:val="28"/>
        </w:rPr>
      </w:pPr>
      <w:r w:rsidRPr="002B55B0">
        <w:rPr>
          <w:sz w:val="28"/>
          <w:szCs w:val="28"/>
        </w:rPr>
        <w:t xml:space="preserve"> Шуба В. Б. Межбюджетные отношения в РФ. [Електронний ресурс]. / В. Б. Шуба. – Режим доступу : http : // www.problecon.com/export_pdf/problems-of-economy-2012-1_0-pages-30_34.pdf. – Назва з екрану.</w:t>
      </w:r>
    </w:p>
    <w:p w:rsidR="00984BE0" w:rsidRPr="002B55B0" w:rsidRDefault="00984BE0" w:rsidP="00984BE0">
      <w:pPr>
        <w:pStyle w:val="5"/>
        <w:numPr>
          <w:ilvl w:val="0"/>
          <w:numId w:val="27"/>
        </w:numPr>
        <w:tabs>
          <w:tab w:val="left" w:pos="-709"/>
          <w:tab w:val="left" w:pos="-142"/>
          <w:tab w:val="left" w:pos="567"/>
          <w:tab w:val="left" w:pos="851"/>
          <w:tab w:val="left" w:pos="1134"/>
          <w:tab w:val="left" w:pos="9354"/>
        </w:tabs>
        <w:spacing w:line="360" w:lineRule="auto"/>
        <w:ind w:left="0" w:right="-2" w:firstLine="0"/>
        <w:contextualSpacing/>
        <w:rPr>
          <w:spacing w:val="4"/>
          <w:sz w:val="28"/>
          <w:szCs w:val="28"/>
        </w:rPr>
      </w:pPr>
      <w:r w:rsidRPr="002B55B0">
        <w:rPr>
          <w:sz w:val="28"/>
          <w:szCs w:val="28"/>
        </w:rPr>
        <w:t>. Юрій С. І. Бюджет як основний фінансовий план держави. Бюджетна система: підручник. / С. І.Юрій, В. Г.Дем'янишин, О. П.Кириленко та інші. –Тернопіль: ТНЕУ, 2013. –624 с.</w:t>
      </w:r>
    </w:p>
    <w:p w:rsidR="00984BE0" w:rsidRPr="002B55B0" w:rsidRDefault="00984BE0" w:rsidP="00984BE0">
      <w:pPr>
        <w:pStyle w:val="5"/>
        <w:numPr>
          <w:ilvl w:val="0"/>
          <w:numId w:val="27"/>
        </w:numPr>
        <w:tabs>
          <w:tab w:val="left" w:pos="-709"/>
          <w:tab w:val="left" w:pos="-142"/>
          <w:tab w:val="left" w:pos="567"/>
          <w:tab w:val="left" w:pos="851"/>
          <w:tab w:val="left" w:pos="1134"/>
          <w:tab w:val="left" w:pos="9354"/>
        </w:tabs>
        <w:spacing w:line="360" w:lineRule="auto"/>
        <w:ind w:left="0" w:right="-2" w:firstLine="0"/>
        <w:contextualSpacing/>
        <w:rPr>
          <w:spacing w:val="4"/>
          <w:sz w:val="28"/>
          <w:szCs w:val="28"/>
        </w:rPr>
      </w:pPr>
      <w:r w:rsidRPr="002B55B0">
        <w:rPr>
          <w:sz w:val="28"/>
          <w:szCs w:val="28"/>
        </w:rPr>
        <w:t xml:space="preserve">   Я</w:t>
      </w:r>
      <w:r w:rsidRPr="002B55B0">
        <w:rPr>
          <w:bCs/>
          <w:sz w:val="28"/>
          <w:szCs w:val="28"/>
        </w:rPr>
        <w:t>ровий К.О.  Основні принципи і порядок отримання бюджетних асигнувань</w:t>
      </w:r>
      <w:r w:rsidRPr="002B55B0">
        <w:rPr>
          <w:sz w:val="28"/>
          <w:szCs w:val="28"/>
        </w:rPr>
        <w:t>[Електронний ресурс]./ К.О.Яровий. – Режим доступу :</w:t>
      </w:r>
      <w:r w:rsidRPr="002B55B0">
        <w:rPr>
          <w:bCs/>
          <w:sz w:val="28"/>
          <w:szCs w:val="28"/>
        </w:rPr>
        <w:t>http://www.ej.kherson.ua/journal/economic_08/317.pdf</w:t>
      </w:r>
      <w:r w:rsidRPr="002B55B0">
        <w:rPr>
          <w:sz w:val="28"/>
          <w:szCs w:val="28"/>
        </w:rPr>
        <w:t>. – Назва з екрану.</w:t>
      </w:r>
    </w:p>
    <w:p w:rsidR="00984BE0" w:rsidRPr="002B55B0" w:rsidRDefault="00984BE0" w:rsidP="00984BE0">
      <w:pPr>
        <w:pStyle w:val="a3"/>
        <w:numPr>
          <w:ilvl w:val="0"/>
          <w:numId w:val="27"/>
        </w:numPr>
        <w:tabs>
          <w:tab w:val="left" w:pos="-142"/>
          <w:tab w:val="left" w:pos="567"/>
          <w:tab w:val="left" w:pos="9354"/>
        </w:tabs>
        <w:spacing w:after="0" w:line="360" w:lineRule="auto"/>
        <w:ind w:left="0" w:right="-2" w:firstLine="0"/>
        <w:jc w:val="both"/>
        <w:rPr>
          <w:rFonts w:ascii="Times New Roman" w:hAnsi="Times New Roman" w:cs="Times New Roman"/>
          <w:sz w:val="28"/>
          <w:szCs w:val="28"/>
          <w:lang w:val="en-US"/>
        </w:rPr>
      </w:pPr>
      <w:r w:rsidRPr="002B55B0">
        <w:rPr>
          <w:rFonts w:ascii="Times New Roman" w:hAnsi="Times New Roman" w:cs="Times New Roman"/>
          <w:sz w:val="28"/>
          <w:szCs w:val="28"/>
          <w:lang w:val="en-US"/>
        </w:rPr>
        <w:t>From</w:t>
      </w:r>
      <w:r w:rsidRPr="002B55B0">
        <w:rPr>
          <w:rFonts w:ascii="Times New Roman" w:hAnsi="Times New Roman" w:cs="Times New Roman"/>
          <w:sz w:val="28"/>
          <w:szCs w:val="28"/>
          <w:lang w:val="uk-UA"/>
        </w:rPr>
        <w:t xml:space="preserve"> </w:t>
      </w:r>
      <w:r w:rsidRPr="002B55B0">
        <w:rPr>
          <w:rFonts w:ascii="Times New Roman" w:hAnsi="Times New Roman" w:cs="Times New Roman"/>
          <w:sz w:val="28"/>
          <w:szCs w:val="28"/>
          <w:lang w:val="en-US"/>
        </w:rPr>
        <w:t>Good</w:t>
      </w:r>
      <w:r w:rsidRPr="002B55B0">
        <w:rPr>
          <w:rFonts w:ascii="Times New Roman" w:hAnsi="Times New Roman" w:cs="Times New Roman"/>
          <w:sz w:val="28"/>
          <w:szCs w:val="28"/>
          <w:lang w:val="uk-UA"/>
        </w:rPr>
        <w:t xml:space="preserve"> </w:t>
      </w:r>
      <w:r w:rsidRPr="002B55B0">
        <w:rPr>
          <w:rFonts w:ascii="Times New Roman" w:hAnsi="Times New Roman" w:cs="Times New Roman"/>
          <w:sz w:val="28"/>
          <w:szCs w:val="28"/>
          <w:lang w:val="en-US"/>
        </w:rPr>
        <w:t>to</w:t>
      </w:r>
      <w:r w:rsidRPr="002B55B0">
        <w:rPr>
          <w:rFonts w:ascii="Times New Roman" w:hAnsi="Times New Roman" w:cs="Times New Roman"/>
          <w:sz w:val="28"/>
          <w:szCs w:val="28"/>
          <w:lang w:val="uk-UA"/>
        </w:rPr>
        <w:t xml:space="preserve"> </w:t>
      </w:r>
      <w:r w:rsidRPr="002B55B0">
        <w:rPr>
          <w:rFonts w:ascii="Times New Roman" w:hAnsi="Times New Roman" w:cs="Times New Roman"/>
          <w:sz w:val="28"/>
          <w:szCs w:val="28"/>
          <w:lang w:val="en-US"/>
        </w:rPr>
        <w:t>Great</w:t>
      </w:r>
      <w:r w:rsidRPr="002B55B0">
        <w:rPr>
          <w:rFonts w:ascii="Times New Roman" w:hAnsi="Times New Roman" w:cs="Times New Roman"/>
          <w:sz w:val="28"/>
          <w:szCs w:val="28"/>
          <w:lang w:val="uk-UA"/>
        </w:rPr>
        <w:t xml:space="preserve">. – </w:t>
      </w:r>
      <w:r w:rsidRPr="002B55B0">
        <w:rPr>
          <w:rFonts w:ascii="Times New Roman" w:hAnsi="Times New Roman" w:cs="Times New Roman"/>
          <w:sz w:val="28"/>
          <w:szCs w:val="28"/>
          <w:lang w:val="en-US"/>
        </w:rPr>
        <w:t>New</w:t>
      </w:r>
      <w:r w:rsidRPr="002B55B0">
        <w:rPr>
          <w:rFonts w:ascii="Times New Roman" w:hAnsi="Times New Roman" w:cs="Times New Roman"/>
          <w:sz w:val="28"/>
          <w:szCs w:val="28"/>
          <w:lang w:val="uk-UA"/>
        </w:rPr>
        <w:t xml:space="preserve"> </w:t>
      </w:r>
      <w:r w:rsidRPr="002B55B0">
        <w:rPr>
          <w:rFonts w:ascii="Times New Roman" w:hAnsi="Times New Roman" w:cs="Times New Roman"/>
          <w:sz w:val="28"/>
          <w:szCs w:val="28"/>
          <w:lang w:val="en-US"/>
        </w:rPr>
        <w:t>York</w:t>
      </w:r>
      <w:r w:rsidRPr="002B55B0">
        <w:rPr>
          <w:rFonts w:ascii="Times New Roman" w:hAnsi="Times New Roman" w:cs="Times New Roman"/>
          <w:sz w:val="28"/>
          <w:szCs w:val="28"/>
          <w:lang w:val="uk-UA"/>
        </w:rPr>
        <w:t xml:space="preserve"> : </w:t>
      </w:r>
      <w:r w:rsidRPr="002B55B0">
        <w:rPr>
          <w:rFonts w:ascii="Times New Roman" w:hAnsi="Times New Roman" w:cs="Times New Roman"/>
          <w:sz w:val="28"/>
          <w:szCs w:val="28"/>
          <w:lang w:val="en-US"/>
        </w:rPr>
        <w:t>HarperCollins</w:t>
      </w:r>
      <w:r w:rsidRPr="002B55B0">
        <w:rPr>
          <w:rFonts w:ascii="Times New Roman" w:hAnsi="Times New Roman" w:cs="Times New Roman"/>
          <w:sz w:val="28"/>
          <w:szCs w:val="28"/>
          <w:lang w:val="uk-UA"/>
        </w:rPr>
        <w:t xml:space="preserve"> </w:t>
      </w:r>
      <w:r w:rsidRPr="002B55B0">
        <w:rPr>
          <w:rFonts w:ascii="Times New Roman" w:hAnsi="Times New Roman" w:cs="Times New Roman"/>
          <w:sz w:val="28"/>
          <w:szCs w:val="28"/>
          <w:lang w:val="en-US"/>
        </w:rPr>
        <w:t>Publishers</w:t>
      </w:r>
      <w:r w:rsidRPr="002B55B0">
        <w:rPr>
          <w:rFonts w:ascii="Times New Roman" w:hAnsi="Times New Roman" w:cs="Times New Roman"/>
          <w:sz w:val="28"/>
          <w:szCs w:val="28"/>
          <w:lang w:val="uk-UA"/>
        </w:rPr>
        <w:t xml:space="preserve">, </w:t>
      </w:r>
      <w:r w:rsidRPr="002B55B0">
        <w:rPr>
          <w:rFonts w:ascii="Times New Roman" w:hAnsi="Times New Roman" w:cs="Times New Roman"/>
          <w:sz w:val="28"/>
          <w:szCs w:val="28"/>
          <w:lang w:val="en-US"/>
        </w:rPr>
        <w:t>Inc</w:t>
      </w:r>
      <w:r w:rsidRPr="002B55B0">
        <w:rPr>
          <w:rFonts w:ascii="Times New Roman" w:hAnsi="Times New Roman" w:cs="Times New Roman"/>
          <w:sz w:val="28"/>
          <w:szCs w:val="28"/>
          <w:lang w:val="uk-UA"/>
        </w:rPr>
        <w:t xml:space="preserve">. </w:t>
      </w:r>
      <w:r w:rsidRPr="002B55B0">
        <w:rPr>
          <w:rFonts w:ascii="Times New Roman" w:hAnsi="Times New Roman" w:cs="Times New Roman"/>
          <w:sz w:val="28"/>
          <w:szCs w:val="28"/>
          <w:lang w:val="en-US"/>
        </w:rPr>
        <w:t xml:space="preserve">Jim Collins, </w:t>
      </w:r>
      <w:proofErr w:type="gramStart"/>
      <w:r w:rsidRPr="002B55B0">
        <w:rPr>
          <w:rFonts w:ascii="Times New Roman" w:hAnsi="Times New Roman" w:cs="Times New Roman"/>
          <w:sz w:val="28"/>
          <w:szCs w:val="28"/>
          <w:lang w:val="en-US"/>
        </w:rPr>
        <w:t>2001.</w:t>
      </w:r>
      <w:r w:rsidRPr="002B55B0">
        <w:rPr>
          <w:rFonts w:ascii="Times New Roman" w:hAnsi="Times New Roman" w:cs="Times New Roman"/>
          <w:sz w:val="28"/>
          <w:szCs w:val="28"/>
          <w:lang w:val="uk-UA"/>
        </w:rPr>
        <w:t>,</w:t>
      </w:r>
      <w:proofErr w:type="gramEnd"/>
      <w:r w:rsidRPr="002B55B0">
        <w:rPr>
          <w:rFonts w:ascii="Times New Roman" w:hAnsi="Times New Roman" w:cs="Times New Roman"/>
          <w:sz w:val="28"/>
          <w:szCs w:val="28"/>
          <w:lang w:val="uk-UA"/>
        </w:rPr>
        <w:t xml:space="preserve"> р. 17–41.</w:t>
      </w:r>
    </w:p>
    <w:p w:rsidR="00984BE0" w:rsidRPr="002B55B0" w:rsidRDefault="00984BE0" w:rsidP="00984BE0">
      <w:pPr>
        <w:pStyle w:val="5"/>
        <w:tabs>
          <w:tab w:val="left" w:pos="-709"/>
          <w:tab w:val="left" w:pos="-142"/>
          <w:tab w:val="left" w:pos="567"/>
          <w:tab w:val="left" w:pos="851"/>
          <w:tab w:val="left" w:pos="1134"/>
          <w:tab w:val="left" w:pos="9354"/>
        </w:tabs>
        <w:spacing w:line="360" w:lineRule="auto"/>
        <w:ind w:right="-2" w:firstLine="0"/>
        <w:contextualSpacing/>
        <w:jc w:val="center"/>
        <w:rPr>
          <w:b/>
          <w:spacing w:val="4"/>
          <w:sz w:val="28"/>
          <w:szCs w:val="28"/>
        </w:rPr>
      </w:pPr>
      <w:r w:rsidRPr="002B55B0">
        <w:rPr>
          <w:b/>
          <w:spacing w:val="4"/>
          <w:sz w:val="28"/>
          <w:szCs w:val="28"/>
        </w:rPr>
        <w:t>Матеріали практики</w:t>
      </w:r>
    </w:p>
    <w:p w:rsidR="00984BE0" w:rsidRPr="002B55B0" w:rsidRDefault="00984BE0" w:rsidP="00984BE0">
      <w:pPr>
        <w:pStyle w:val="5"/>
        <w:tabs>
          <w:tab w:val="left" w:pos="-709"/>
          <w:tab w:val="left" w:pos="-142"/>
          <w:tab w:val="left" w:pos="567"/>
          <w:tab w:val="left" w:pos="851"/>
          <w:tab w:val="left" w:pos="1134"/>
          <w:tab w:val="left" w:pos="9354"/>
        </w:tabs>
        <w:spacing w:line="360" w:lineRule="auto"/>
        <w:ind w:right="-2" w:firstLine="0"/>
        <w:contextualSpacing/>
        <w:jc w:val="center"/>
        <w:rPr>
          <w:b/>
          <w:spacing w:val="4"/>
          <w:sz w:val="28"/>
          <w:szCs w:val="28"/>
        </w:rPr>
      </w:pPr>
    </w:p>
    <w:p w:rsidR="00984BE0" w:rsidRPr="002B55B0" w:rsidRDefault="00984BE0" w:rsidP="00984BE0">
      <w:pPr>
        <w:pStyle w:val="5"/>
        <w:numPr>
          <w:ilvl w:val="0"/>
          <w:numId w:val="27"/>
        </w:numPr>
        <w:tabs>
          <w:tab w:val="left" w:pos="-709"/>
          <w:tab w:val="left" w:pos="-142"/>
          <w:tab w:val="left" w:pos="567"/>
          <w:tab w:val="left" w:pos="851"/>
          <w:tab w:val="left" w:pos="1134"/>
          <w:tab w:val="left" w:pos="9354"/>
        </w:tabs>
        <w:spacing w:line="360" w:lineRule="auto"/>
        <w:ind w:left="0" w:right="-2" w:firstLine="0"/>
        <w:contextualSpacing/>
        <w:rPr>
          <w:spacing w:val="4"/>
          <w:sz w:val="28"/>
          <w:szCs w:val="28"/>
        </w:rPr>
      </w:pPr>
      <w:r w:rsidRPr="002B55B0">
        <w:rPr>
          <w:sz w:val="28"/>
          <w:szCs w:val="28"/>
        </w:rPr>
        <w:t>У справі за конституційним поданням правління Пенсійного фонду України щодо офіційного тлумачення положень </w:t>
      </w:r>
      <w:hyperlink r:id="rId47" w:tgtFrame="_top" w:history="1">
        <w:r w:rsidRPr="002B55B0">
          <w:rPr>
            <w:rStyle w:val="a6"/>
            <w:color w:val="auto"/>
            <w:sz w:val="28"/>
            <w:szCs w:val="28"/>
            <w:u w:val="none"/>
          </w:rPr>
          <w:t>статті 1</w:t>
        </w:r>
      </w:hyperlink>
      <w:r w:rsidRPr="002B55B0">
        <w:rPr>
          <w:sz w:val="28"/>
          <w:szCs w:val="28"/>
        </w:rPr>
        <w:t>, частин першої, другої, третьої </w:t>
      </w:r>
      <w:hyperlink r:id="rId48" w:tgtFrame="_top" w:history="1">
        <w:r w:rsidRPr="002B55B0">
          <w:rPr>
            <w:rStyle w:val="a6"/>
            <w:color w:val="auto"/>
            <w:sz w:val="28"/>
            <w:szCs w:val="28"/>
            <w:u w:val="none"/>
          </w:rPr>
          <w:t>статті 95</w:t>
        </w:r>
      </w:hyperlink>
      <w:r w:rsidRPr="002B55B0">
        <w:rPr>
          <w:sz w:val="28"/>
          <w:szCs w:val="28"/>
        </w:rPr>
        <w:t>, частини другої </w:t>
      </w:r>
      <w:hyperlink r:id="rId49" w:tgtFrame="_top" w:history="1">
        <w:r w:rsidRPr="002B55B0">
          <w:rPr>
            <w:rStyle w:val="a6"/>
            <w:color w:val="auto"/>
            <w:sz w:val="28"/>
            <w:szCs w:val="28"/>
            <w:u w:val="none"/>
          </w:rPr>
          <w:t>статті 96</w:t>
        </w:r>
      </w:hyperlink>
      <w:r w:rsidRPr="002B55B0">
        <w:rPr>
          <w:sz w:val="28"/>
          <w:szCs w:val="28"/>
        </w:rPr>
        <w:t>, </w:t>
      </w:r>
      <w:hyperlink r:id="rId50" w:tgtFrame="_top" w:history="1">
        <w:r w:rsidRPr="002B55B0">
          <w:rPr>
            <w:rStyle w:val="a6"/>
            <w:color w:val="auto"/>
            <w:sz w:val="28"/>
            <w:szCs w:val="28"/>
            <w:u w:val="none"/>
          </w:rPr>
          <w:t>пунктів 2</w:t>
        </w:r>
      </w:hyperlink>
      <w:r w:rsidRPr="002B55B0">
        <w:rPr>
          <w:sz w:val="28"/>
          <w:szCs w:val="28"/>
        </w:rPr>
        <w:t>, </w:t>
      </w:r>
      <w:hyperlink r:id="rId51" w:tgtFrame="_top" w:history="1">
        <w:r w:rsidRPr="002B55B0">
          <w:rPr>
            <w:rStyle w:val="a6"/>
            <w:color w:val="auto"/>
            <w:sz w:val="28"/>
            <w:szCs w:val="28"/>
            <w:u w:val="none"/>
          </w:rPr>
          <w:t>3</w:t>
        </w:r>
      </w:hyperlink>
      <w:r w:rsidRPr="002B55B0">
        <w:rPr>
          <w:sz w:val="28"/>
          <w:szCs w:val="28"/>
        </w:rPr>
        <w:t>, </w:t>
      </w:r>
      <w:hyperlink r:id="rId52" w:tgtFrame="_top" w:history="1">
        <w:r w:rsidRPr="002B55B0">
          <w:rPr>
            <w:rStyle w:val="a6"/>
            <w:color w:val="auto"/>
            <w:sz w:val="28"/>
            <w:szCs w:val="28"/>
            <w:u w:val="none"/>
          </w:rPr>
          <w:t>6 статті 116</w:t>
        </w:r>
      </w:hyperlink>
      <w:r w:rsidRPr="002B55B0">
        <w:rPr>
          <w:sz w:val="28"/>
          <w:szCs w:val="28"/>
        </w:rPr>
        <w:t>, частини другої </w:t>
      </w:r>
      <w:hyperlink r:id="rId53" w:tgtFrame="_top" w:history="1">
        <w:r w:rsidRPr="002B55B0">
          <w:rPr>
            <w:rStyle w:val="a6"/>
            <w:color w:val="auto"/>
            <w:sz w:val="28"/>
            <w:szCs w:val="28"/>
            <w:u w:val="none"/>
          </w:rPr>
          <w:t>статті 124</w:t>
        </w:r>
      </w:hyperlink>
      <w:r w:rsidRPr="002B55B0">
        <w:rPr>
          <w:sz w:val="28"/>
          <w:szCs w:val="28"/>
        </w:rPr>
        <w:t>, частини першої </w:t>
      </w:r>
      <w:hyperlink r:id="rId54" w:tgtFrame="_top" w:history="1">
        <w:r w:rsidRPr="002B55B0">
          <w:rPr>
            <w:rStyle w:val="a6"/>
            <w:color w:val="auto"/>
            <w:sz w:val="28"/>
            <w:szCs w:val="28"/>
            <w:u w:val="none"/>
          </w:rPr>
          <w:t>статті 129 Конституції України</w:t>
        </w:r>
      </w:hyperlink>
      <w:r w:rsidRPr="002B55B0">
        <w:rPr>
          <w:sz w:val="28"/>
          <w:szCs w:val="28"/>
        </w:rPr>
        <w:t>, </w:t>
      </w:r>
      <w:hyperlink r:id="rId55" w:tgtFrame="_top" w:history="1">
        <w:r w:rsidRPr="002B55B0">
          <w:rPr>
            <w:rStyle w:val="a6"/>
            <w:color w:val="auto"/>
            <w:sz w:val="28"/>
            <w:szCs w:val="28"/>
            <w:u w:val="none"/>
          </w:rPr>
          <w:t>пункту 5 частини першої статті 4 Бюджетного кодексу України</w:t>
        </w:r>
      </w:hyperlink>
      <w:r w:rsidRPr="002B55B0">
        <w:rPr>
          <w:sz w:val="28"/>
          <w:szCs w:val="28"/>
        </w:rPr>
        <w:t>, </w:t>
      </w:r>
      <w:hyperlink r:id="rId56" w:tgtFrame="_top" w:history="1">
        <w:r w:rsidRPr="002B55B0">
          <w:rPr>
            <w:rStyle w:val="a6"/>
            <w:color w:val="auto"/>
            <w:sz w:val="28"/>
            <w:szCs w:val="28"/>
            <w:u w:val="none"/>
          </w:rPr>
          <w:t>пункту 2 частини першої статті 9 Кодексу адміністративного судочинства України</w:t>
        </w:r>
      </w:hyperlink>
      <w:r w:rsidRPr="002B55B0">
        <w:rPr>
          <w:sz w:val="28"/>
          <w:szCs w:val="28"/>
        </w:rPr>
        <w:t> в системному зв'язку з окремими положеннями </w:t>
      </w:r>
      <w:hyperlink r:id="rId57" w:tgtFrame="_top" w:history="1">
        <w:r w:rsidRPr="002B55B0">
          <w:rPr>
            <w:rStyle w:val="a6"/>
            <w:color w:val="auto"/>
            <w:sz w:val="28"/>
            <w:szCs w:val="28"/>
            <w:u w:val="none"/>
          </w:rPr>
          <w:t>Конституції України</w:t>
        </w:r>
      </w:hyperlink>
      <w:r w:rsidRPr="002B55B0">
        <w:rPr>
          <w:sz w:val="28"/>
          <w:szCs w:val="28"/>
        </w:rPr>
        <w:t xml:space="preserve"> :  Рішення Конституційного суду України від 25 січня 2012 р. № 3-рп/2012 (справа № 1-11/2012) [Електронний ресурс]. – Режим доступу :http://search.ligazakon.ua/l_doc2.nsf/link1/KS12003.html. – Назва з екрану.</w:t>
      </w:r>
    </w:p>
    <w:p w:rsidR="00984BE0" w:rsidRPr="002B55B0" w:rsidRDefault="00984BE0" w:rsidP="00984BE0">
      <w:pPr>
        <w:pStyle w:val="5"/>
        <w:numPr>
          <w:ilvl w:val="0"/>
          <w:numId w:val="27"/>
        </w:numPr>
        <w:tabs>
          <w:tab w:val="left" w:pos="-709"/>
          <w:tab w:val="left" w:pos="-142"/>
          <w:tab w:val="left" w:pos="567"/>
          <w:tab w:val="left" w:pos="851"/>
          <w:tab w:val="left" w:pos="1134"/>
          <w:tab w:val="left" w:pos="9354"/>
        </w:tabs>
        <w:spacing w:line="360" w:lineRule="auto"/>
        <w:ind w:left="0" w:right="-2" w:firstLine="0"/>
        <w:contextualSpacing/>
        <w:rPr>
          <w:spacing w:val="4"/>
          <w:sz w:val="28"/>
          <w:szCs w:val="28"/>
        </w:rPr>
      </w:pPr>
      <w:r w:rsidRPr="002B55B0">
        <w:rPr>
          <w:sz w:val="28"/>
          <w:szCs w:val="28"/>
        </w:rPr>
        <w:t xml:space="preserve">Доходи місцевих бюджетів у 2017 році зросли до 192 млрд. гривень [Електронний ресурс]. – Режим доступу : </w:t>
      </w:r>
      <w:hyperlink r:id="rId58" w:history="1">
        <w:r w:rsidRPr="002B55B0">
          <w:rPr>
            <w:rStyle w:val="a6"/>
            <w:color w:val="auto"/>
            <w:sz w:val="28"/>
            <w:szCs w:val="28"/>
            <w:u w:val="none"/>
          </w:rPr>
          <w:t>https://www.rbc.ua/ukr/news/dohody-mestnyh-byudzhetov-2017-godu-vyrosli-1515660387.html</w:t>
        </w:r>
      </w:hyperlink>
      <w:r w:rsidRPr="002B55B0">
        <w:rPr>
          <w:sz w:val="28"/>
          <w:szCs w:val="28"/>
        </w:rPr>
        <w:t xml:space="preserve">  – Назва з екрану.</w:t>
      </w:r>
    </w:p>
    <w:p w:rsidR="00984BE0" w:rsidRPr="002B55B0" w:rsidRDefault="00984BE0" w:rsidP="00984BE0">
      <w:pPr>
        <w:pStyle w:val="5"/>
        <w:shd w:val="clear" w:color="auto" w:fill="FFFFFF"/>
        <w:tabs>
          <w:tab w:val="left" w:pos="-709"/>
          <w:tab w:val="left" w:pos="-142"/>
          <w:tab w:val="left" w:pos="567"/>
          <w:tab w:val="left" w:pos="851"/>
          <w:tab w:val="left" w:pos="1134"/>
          <w:tab w:val="left" w:pos="9354"/>
        </w:tabs>
        <w:spacing w:line="360" w:lineRule="auto"/>
        <w:ind w:right="-2" w:firstLine="0"/>
        <w:contextualSpacing/>
        <w:rPr>
          <w:sz w:val="28"/>
          <w:szCs w:val="28"/>
        </w:rPr>
      </w:pPr>
    </w:p>
    <w:p w:rsidR="00984BE0" w:rsidRPr="002B55B0" w:rsidRDefault="00984BE0" w:rsidP="00984BE0">
      <w:pPr>
        <w:pStyle w:val="5"/>
        <w:shd w:val="clear" w:color="auto" w:fill="FFFFFF"/>
        <w:tabs>
          <w:tab w:val="left" w:pos="-709"/>
          <w:tab w:val="left" w:pos="-142"/>
          <w:tab w:val="left" w:pos="567"/>
          <w:tab w:val="left" w:pos="851"/>
          <w:tab w:val="left" w:pos="1134"/>
          <w:tab w:val="left" w:pos="9354"/>
        </w:tabs>
        <w:spacing w:line="360" w:lineRule="auto"/>
        <w:ind w:right="-2" w:firstLine="0"/>
        <w:contextualSpacing/>
        <w:rPr>
          <w:sz w:val="28"/>
          <w:szCs w:val="28"/>
        </w:rPr>
      </w:pPr>
    </w:p>
    <w:p w:rsidR="00C96979" w:rsidRPr="002B55B0" w:rsidRDefault="00C96979" w:rsidP="00984BE0">
      <w:pPr>
        <w:tabs>
          <w:tab w:val="left" w:pos="364"/>
        </w:tabs>
        <w:spacing w:before="100" w:beforeAutospacing="1" w:line="360" w:lineRule="auto"/>
        <w:ind w:left="340" w:right="113"/>
        <w:jc w:val="center"/>
        <w:rPr>
          <w:sz w:val="28"/>
          <w:szCs w:val="28"/>
        </w:rPr>
      </w:pPr>
    </w:p>
    <w:sectPr w:rsidR="00C96979" w:rsidRPr="002B55B0" w:rsidSect="007D46AB">
      <w:headerReference w:type="even" r:id="rId59"/>
      <w:headerReference w:type="default" r:id="rId60"/>
      <w:footerReference w:type="even" r:id="rId61"/>
      <w:footerReference w:type="default" r:id="rId62"/>
      <w:headerReference w:type="first" r:id="rId63"/>
      <w:footerReference w:type="first" r:id="rId64"/>
      <w:pgSz w:w="11906" w:h="16838"/>
      <w:pgMar w:top="1134" w:right="851" w:bottom="1134" w:left="1701"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BD0E93" w:rsidRDefault="00BD0E93" w:rsidP="00AE3C22">
      <w:pPr>
        <w:spacing w:after="0" w:line="240" w:lineRule="auto"/>
      </w:pPr>
      <w:r>
        <w:separator/>
      </w:r>
    </w:p>
  </w:endnote>
  <w:endnote w:type="continuationSeparator" w:id="0">
    <w:p w:rsidR="00BD0E93" w:rsidRDefault="00BD0E93" w:rsidP="00AE3C2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CC"/>
    <w:family w:val="swiss"/>
    <w:pitch w:val="variable"/>
    <w:sig w:usb0="E10002FF" w:usb1="4000ACFF" w:usb2="00000009" w:usb3="00000000" w:csb0="0000019F" w:csb1="00000000"/>
  </w:font>
  <w:font w:name="Courier New">
    <w:panose1 w:val="02070309020205020404"/>
    <w:charset w:val="CC"/>
    <w:family w:val="modern"/>
    <w:pitch w:val="fixed"/>
    <w:sig w:usb0="E0002AFF" w:usb1="C0007843" w:usb2="00000009" w:usb3="00000000" w:csb0="000001FF" w:csb1="00000000"/>
  </w:font>
  <w:font w:name="Times New Roman">
    <w:panose1 w:val="02020603050405020304"/>
    <w:charset w:val="CC"/>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CC"/>
    <w:family w:val="roman"/>
    <w:pitch w:val="variable"/>
    <w:sig w:usb0="E00002FF" w:usb1="400004FF" w:usb2="00000000" w:usb3="00000000" w:csb0="0000019F" w:csb1="00000000"/>
  </w:font>
  <w:font w:name="Baskerville Win95BT">
    <w:altName w:val="Times New Roman"/>
    <w:panose1 w:val="00000000000000000000"/>
    <w:charset w:val="CC"/>
    <w:family w:val="roman"/>
    <w:notTrueType/>
    <w:pitch w:val="default"/>
    <w:sig w:usb0="00000001" w:usb1="00000000" w:usb2="00000000" w:usb3="00000000" w:csb0="00000005" w:csb1="00000000"/>
  </w:font>
  <w:font w:name="SchoolBookC-Bold">
    <w:panose1 w:val="00000000000000000000"/>
    <w:charset w:val="CC"/>
    <w:family w:val="auto"/>
    <w:notTrueType/>
    <w:pitch w:val="default"/>
    <w:sig w:usb0="00000201" w:usb1="00000000" w:usb2="00000000" w:usb3="00000000" w:csb0="00000004" w:csb1="00000000"/>
  </w:font>
  <w:font w:name="SourceSansPro">
    <w:altName w:val="Times New Roman"/>
    <w:panose1 w:val="00000000000000000000"/>
    <w:charset w:val="00"/>
    <w:family w:val="roman"/>
    <w:notTrueType/>
    <w:pitch w:val="default"/>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53FA6" w:rsidRDefault="00F53FA6">
    <w:pPr>
      <w:pStyle w:val="ab"/>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53FA6" w:rsidRDefault="00F53FA6">
    <w:pPr>
      <w:pStyle w:val="ab"/>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53FA6" w:rsidRDefault="00F53FA6">
    <w:pPr>
      <w:pStyle w:val="ab"/>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BD0E93" w:rsidRDefault="00BD0E93" w:rsidP="00AE3C22">
      <w:pPr>
        <w:spacing w:after="0" w:line="240" w:lineRule="auto"/>
      </w:pPr>
      <w:r>
        <w:separator/>
      </w:r>
    </w:p>
  </w:footnote>
  <w:footnote w:type="continuationSeparator" w:id="0">
    <w:p w:rsidR="00BD0E93" w:rsidRDefault="00BD0E93" w:rsidP="00AE3C22">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53FA6" w:rsidRDefault="00F53FA6">
    <w:pPr>
      <w:pStyle w:val="a9"/>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5351108"/>
      <w:docPartObj>
        <w:docPartGallery w:val="Page Numbers (Top of Page)"/>
        <w:docPartUnique/>
      </w:docPartObj>
    </w:sdtPr>
    <w:sdtEndPr>
      <w:rPr>
        <w:rFonts w:ascii="Times New Roman" w:hAnsi="Times New Roman" w:cs="Times New Roman"/>
        <w:sz w:val="28"/>
        <w:szCs w:val="28"/>
      </w:rPr>
    </w:sdtEndPr>
    <w:sdtContent>
      <w:p w:rsidR="00CA11BD" w:rsidRPr="006754C6" w:rsidRDefault="00DB4561">
        <w:pPr>
          <w:pStyle w:val="a9"/>
          <w:jc w:val="right"/>
          <w:rPr>
            <w:rFonts w:ascii="Times New Roman" w:hAnsi="Times New Roman" w:cs="Times New Roman"/>
            <w:sz w:val="28"/>
            <w:szCs w:val="28"/>
          </w:rPr>
        </w:pPr>
      </w:p>
    </w:sdtContent>
  </w:sdt>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53FA6" w:rsidRDefault="00F53FA6">
    <w:pPr>
      <w:pStyle w:val="a9"/>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36515B"/>
    <w:multiLevelType w:val="hybridMultilevel"/>
    <w:tmpl w:val="A22C04D4"/>
    <w:lvl w:ilvl="0" w:tplc="D8EA04C0">
      <w:numFmt w:val="bullet"/>
      <w:lvlText w:val="-"/>
      <w:lvlJc w:val="left"/>
      <w:pPr>
        <w:ind w:left="360" w:hanging="360"/>
      </w:pPr>
      <w:rPr>
        <w:rFonts w:ascii="Calibri" w:eastAsia="Calibri" w:hAnsi="Calibri" w:cs="Calibri"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
    <w:nsid w:val="023F4EE2"/>
    <w:multiLevelType w:val="hybridMultilevel"/>
    <w:tmpl w:val="13FE6B98"/>
    <w:lvl w:ilvl="0" w:tplc="04220001">
      <w:start w:val="1"/>
      <w:numFmt w:val="bullet"/>
      <w:lvlText w:val=""/>
      <w:lvlJc w:val="left"/>
      <w:pPr>
        <w:ind w:left="1211" w:hanging="360"/>
      </w:pPr>
      <w:rPr>
        <w:rFonts w:ascii="Symbol" w:hAnsi="Symbol" w:hint="default"/>
      </w:rPr>
    </w:lvl>
    <w:lvl w:ilvl="1" w:tplc="04220003" w:tentative="1">
      <w:start w:val="1"/>
      <w:numFmt w:val="bullet"/>
      <w:lvlText w:val="o"/>
      <w:lvlJc w:val="left"/>
      <w:pPr>
        <w:ind w:left="1931" w:hanging="360"/>
      </w:pPr>
      <w:rPr>
        <w:rFonts w:ascii="Courier New" w:hAnsi="Courier New" w:cs="Courier New" w:hint="default"/>
      </w:rPr>
    </w:lvl>
    <w:lvl w:ilvl="2" w:tplc="04220005" w:tentative="1">
      <w:start w:val="1"/>
      <w:numFmt w:val="bullet"/>
      <w:lvlText w:val=""/>
      <w:lvlJc w:val="left"/>
      <w:pPr>
        <w:ind w:left="2651" w:hanging="360"/>
      </w:pPr>
      <w:rPr>
        <w:rFonts w:ascii="Wingdings" w:hAnsi="Wingdings" w:hint="default"/>
      </w:rPr>
    </w:lvl>
    <w:lvl w:ilvl="3" w:tplc="04220001" w:tentative="1">
      <w:start w:val="1"/>
      <w:numFmt w:val="bullet"/>
      <w:lvlText w:val=""/>
      <w:lvlJc w:val="left"/>
      <w:pPr>
        <w:ind w:left="3371" w:hanging="360"/>
      </w:pPr>
      <w:rPr>
        <w:rFonts w:ascii="Symbol" w:hAnsi="Symbol" w:hint="default"/>
      </w:rPr>
    </w:lvl>
    <w:lvl w:ilvl="4" w:tplc="04220003" w:tentative="1">
      <w:start w:val="1"/>
      <w:numFmt w:val="bullet"/>
      <w:lvlText w:val="o"/>
      <w:lvlJc w:val="left"/>
      <w:pPr>
        <w:ind w:left="4091" w:hanging="360"/>
      </w:pPr>
      <w:rPr>
        <w:rFonts w:ascii="Courier New" w:hAnsi="Courier New" w:cs="Courier New" w:hint="default"/>
      </w:rPr>
    </w:lvl>
    <w:lvl w:ilvl="5" w:tplc="04220005" w:tentative="1">
      <w:start w:val="1"/>
      <w:numFmt w:val="bullet"/>
      <w:lvlText w:val=""/>
      <w:lvlJc w:val="left"/>
      <w:pPr>
        <w:ind w:left="4811" w:hanging="360"/>
      </w:pPr>
      <w:rPr>
        <w:rFonts w:ascii="Wingdings" w:hAnsi="Wingdings" w:hint="default"/>
      </w:rPr>
    </w:lvl>
    <w:lvl w:ilvl="6" w:tplc="04220001" w:tentative="1">
      <w:start w:val="1"/>
      <w:numFmt w:val="bullet"/>
      <w:lvlText w:val=""/>
      <w:lvlJc w:val="left"/>
      <w:pPr>
        <w:ind w:left="5531" w:hanging="360"/>
      </w:pPr>
      <w:rPr>
        <w:rFonts w:ascii="Symbol" w:hAnsi="Symbol" w:hint="default"/>
      </w:rPr>
    </w:lvl>
    <w:lvl w:ilvl="7" w:tplc="04220003" w:tentative="1">
      <w:start w:val="1"/>
      <w:numFmt w:val="bullet"/>
      <w:lvlText w:val="o"/>
      <w:lvlJc w:val="left"/>
      <w:pPr>
        <w:ind w:left="6251" w:hanging="360"/>
      </w:pPr>
      <w:rPr>
        <w:rFonts w:ascii="Courier New" w:hAnsi="Courier New" w:cs="Courier New" w:hint="default"/>
      </w:rPr>
    </w:lvl>
    <w:lvl w:ilvl="8" w:tplc="04220005" w:tentative="1">
      <w:start w:val="1"/>
      <w:numFmt w:val="bullet"/>
      <w:lvlText w:val=""/>
      <w:lvlJc w:val="left"/>
      <w:pPr>
        <w:ind w:left="6971" w:hanging="360"/>
      </w:pPr>
      <w:rPr>
        <w:rFonts w:ascii="Wingdings" w:hAnsi="Wingdings" w:hint="default"/>
      </w:rPr>
    </w:lvl>
  </w:abstractNum>
  <w:abstractNum w:abstractNumId="2">
    <w:nsid w:val="028F58B3"/>
    <w:multiLevelType w:val="multilevel"/>
    <w:tmpl w:val="19DECFD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0304595D"/>
    <w:multiLevelType w:val="hybridMultilevel"/>
    <w:tmpl w:val="282C93E4"/>
    <w:lvl w:ilvl="0" w:tplc="04220001">
      <w:start w:val="1"/>
      <w:numFmt w:val="bullet"/>
      <w:lvlText w:val=""/>
      <w:lvlJc w:val="left"/>
      <w:pPr>
        <w:ind w:left="6740" w:hanging="360"/>
      </w:pPr>
      <w:rPr>
        <w:rFonts w:ascii="Symbol" w:hAnsi="Symbol" w:hint="default"/>
        <w:color w:val="auto"/>
      </w:rPr>
    </w:lvl>
    <w:lvl w:ilvl="1" w:tplc="04220003" w:tentative="1">
      <w:start w:val="1"/>
      <w:numFmt w:val="bullet"/>
      <w:lvlText w:val="o"/>
      <w:lvlJc w:val="left"/>
      <w:pPr>
        <w:ind w:left="1931" w:hanging="360"/>
      </w:pPr>
      <w:rPr>
        <w:rFonts w:ascii="Courier New" w:hAnsi="Courier New" w:cs="Courier New" w:hint="default"/>
      </w:rPr>
    </w:lvl>
    <w:lvl w:ilvl="2" w:tplc="04220005" w:tentative="1">
      <w:start w:val="1"/>
      <w:numFmt w:val="bullet"/>
      <w:lvlText w:val=""/>
      <w:lvlJc w:val="left"/>
      <w:pPr>
        <w:ind w:left="2651" w:hanging="360"/>
      </w:pPr>
      <w:rPr>
        <w:rFonts w:ascii="Wingdings" w:hAnsi="Wingdings" w:hint="default"/>
      </w:rPr>
    </w:lvl>
    <w:lvl w:ilvl="3" w:tplc="04220001" w:tentative="1">
      <w:start w:val="1"/>
      <w:numFmt w:val="bullet"/>
      <w:lvlText w:val=""/>
      <w:lvlJc w:val="left"/>
      <w:pPr>
        <w:ind w:left="3371" w:hanging="360"/>
      </w:pPr>
      <w:rPr>
        <w:rFonts w:ascii="Symbol" w:hAnsi="Symbol" w:hint="default"/>
      </w:rPr>
    </w:lvl>
    <w:lvl w:ilvl="4" w:tplc="04220003" w:tentative="1">
      <w:start w:val="1"/>
      <w:numFmt w:val="bullet"/>
      <w:lvlText w:val="o"/>
      <w:lvlJc w:val="left"/>
      <w:pPr>
        <w:ind w:left="4091" w:hanging="360"/>
      </w:pPr>
      <w:rPr>
        <w:rFonts w:ascii="Courier New" w:hAnsi="Courier New" w:cs="Courier New" w:hint="default"/>
      </w:rPr>
    </w:lvl>
    <w:lvl w:ilvl="5" w:tplc="04220005" w:tentative="1">
      <w:start w:val="1"/>
      <w:numFmt w:val="bullet"/>
      <w:lvlText w:val=""/>
      <w:lvlJc w:val="left"/>
      <w:pPr>
        <w:ind w:left="4811" w:hanging="360"/>
      </w:pPr>
      <w:rPr>
        <w:rFonts w:ascii="Wingdings" w:hAnsi="Wingdings" w:hint="default"/>
      </w:rPr>
    </w:lvl>
    <w:lvl w:ilvl="6" w:tplc="04220001" w:tentative="1">
      <w:start w:val="1"/>
      <w:numFmt w:val="bullet"/>
      <w:lvlText w:val=""/>
      <w:lvlJc w:val="left"/>
      <w:pPr>
        <w:ind w:left="5531" w:hanging="360"/>
      </w:pPr>
      <w:rPr>
        <w:rFonts w:ascii="Symbol" w:hAnsi="Symbol" w:hint="default"/>
      </w:rPr>
    </w:lvl>
    <w:lvl w:ilvl="7" w:tplc="04220003" w:tentative="1">
      <w:start w:val="1"/>
      <w:numFmt w:val="bullet"/>
      <w:lvlText w:val="o"/>
      <w:lvlJc w:val="left"/>
      <w:pPr>
        <w:ind w:left="6251" w:hanging="360"/>
      </w:pPr>
      <w:rPr>
        <w:rFonts w:ascii="Courier New" w:hAnsi="Courier New" w:cs="Courier New" w:hint="default"/>
      </w:rPr>
    </w:lvl>
    <w:lvl w:ilvl="8" w:tplc="04220005" w:tentative="1">
      <w:start w:val="1"/>
      <w:numFmt w:val="bullet"/>
      <w:lvlText w:val=""/>
      <w:lvlJc w:val="left"/>
      <w:pPr>
        <w:ind w:left="6971" w:hanging="360"/>
      </w:pPr>
      <w:rPr>
        <w:rFonts w:ascii="Wingdings" w:hAnsi="Wingdings" w:hint="default"/>
      </w:rPr>
    </w:lvl>
  </w:abstractNum>
  <w:abstractNum w:abstractNumId="4">
    <w:nsid w:val="06732593"/>
    <w:multiLevelType w:val="hybridMultilevel"/>
    <w:tmpl w:val="E87EB952"/>
    <w:lvl w:ilvl="0" w:tplc="89120234">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5">
    <w:nsid w:val="06DD0B7F"/>
    <w:multiLevelType w:val="hybridMultilevel"/>
    <w:tmpl w:val="8F72959E"/>
    <w:lvl w:ilvl="0" w:tplc="04190001">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6">
    <w:nsid w:val="07E91DBD"/>
    <w:multiLevelType w:val="hybridMultilevel"/>
    <w:tmpl w:val="27E6FB18"/>
    <w:lvl w:ilvl="0" w:tplc="7034F3AA">
      <w:start w:val="1"/>
      <w:numFmt w:val="bullet"/>
      <w:lvlText w:val=""/>
      <w:lvlJc w:val="left"/>
      <w:pPr>
        <w:ind w:left="1069" w:hanging="360"/>
      </w:pPr>
      <w:rPr>
        <w:rFonts w:ascii="Symbol" w:hAnsi="Symbol" w:hint="default"/>
        <w:color w:val="auto"/>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7">
    <w:nsid w:val="0B771456"/>
    <w:multiLevelType w:val="hybridMultilevel"/>
    <w:tmpl w:val="C2A02BF0"/>
    <w:lvl w:ilvl="0" w:tplc="04190001">
      <w:start w:val="1"/>
      <w:numFmt w:val="bullet"/>
      <w:lvlText w:val=""/>
      <w:lvlJc w:val="left"/>
      <w:pPr>
        <w:ind w:left="780" w:hanging="360"/>
      </w:pPr>
      <w:rPr>
        <w:rFonts w:ascii="Symbol" w:hAnsi="Symbol" w:hint="default"/>
      </w:rPr>
    </w:lvl>
    <w:lvl w:ilvl="1" w:tplc="04190003" w:tentative="1">
      <w:start w:val="1"/>
      <w:numFmt w:val="bullet"/>
      <w:lvlText w:val="o"/>
      <w:lvlJc w:val="left"/>
      <w:pPr>
        <w:ind w:left="1500" w:hanging="360"/>
      </w:pPr>
      <w:rPr>
        <w:rFonts w:ascii="Courier New" w:hAnsi="Courier New" w:cs="Courier New" w:hint="default"/>
      </w:rPr>
    </w:lvl>
    <w:lvl w:ilvl="2" w:tplc="04190005" w:tentative="1">
      <w:start w:val="1"/>
      <w:numFmt w:val="bullet"/>
      <w:lvlText w:val=""/>
      <w:lvlJc w:val="left"/>
      <w:pPr>
        <w:ind w:left="2220" w:hanging="360"/>
      </w:pPr>
      <w:rPr>
        <w:rFonts w:ascii="Wingdings" w:hAnsi="Wingdings" w:hint="default"/>
      </w:rPr>
    </w:lvl>
    <w:lvl w:ilvl="3" w:tplc="04190001" w:tentative="1">
      <w:start w:val="1"/>
      <w:numFmt w:val="bullet"/>
      <w:lvlText w:val=""/>
      <w:lvlJc w:val="left"/>
      <w:pPr>
        <w:ind w:left="2940" w:hanging="360"/>
      </w:pPr>
      <w:rPr>
        <w:rFonts w:ascii="Symbol" w:hAnsi="Symbol" w:hint="default"/>
      </w:rPr>
    </w:lvl>
    <w:lvl w:ilvl="4" w:tplc="04190003" w:tentative="1">
      <w:start w:val="1"/>
      <w:numFmt w:val="bullet"/>
      <w:lvlText w:val="o"/>
      <w:lvlJc w:val="left"/>
      <w:pPr>
        <w:ind w:left="3660" w:hanging="360"/>
      </w:pPr>
      <w:rPr>
        <w:rFonts w:ascii="Courier New" w:hAnsi="Courier New" w:cs="Courier New" w:hint="default"/>
      </w:rPr>
    </w:lvl>
    <w:lvl w:ilvl="5" w:tplc="04190005" w:tentative="1">
      <w:start w:val="1"/>
      <w:numFmt w:val="bullet"/>
      <w:lvlText w:val=""/>
      <w:lvlJc w:val="left"/>
      <w:pPr>
        <w:ind w:left="4380" w:hanging="360"/>
      </w:pPr>
      <w:rPr>
        <w:rFonts w:ascii="Wingdings" w:hAnsi="Wingdings" w:hint="default"/>
      </w:rPr>
    </w:lvl>
    <w:lvl w:ilvl="6" w:tplc="04190001" w:tentative="1">
      <w:start w:val="1"/>
      <w:numFmt w:val="bullet"/>
      <w:lvlText w:val=""/>
      <w:lvlJc w:val="left"/>
      <w:pPr>
        <w:ind w:left="5100" w:hanging="360"/>
      </w:pPr>
      <w:rPr>
        <w:rFonts w:ascii="Symbol" w:hAnsi="Symbol" w:hint="default"/>
      </w:rPr>
    </w:lvl>
    <w:lvl w:ilvl="7" w:tplc="04190003" w:tentative="1">
      <w:start w:val="1"/>
      <w:numFmt w:val="bullet"/>
      <w:lvlText w:val="o"/>
      <w:lvlJc w:val="left"/>
      <w:pPr>
        <w:ind w:left="5820" w:hanging="360"/>
      </w:pPr>
      <w:rPr>
        <w:rFonts w:ascii="Courier New" w:hAnsi="Courier New" w:cs="Courier New" w:hint="default"/>
      </w:rPr>
    </w:lvl>
    <w:lvl w:ilvl="8" w:tplc="04190005" w:tentative="1">
      <w:start w:val="1"/>
      <w:numFmt w:val="bullet"/>
      <w:lvlText w:val=""/>
      <w:lvlJc w:val="left"/>
      <w:pPr>
        <w:ind w:left="6540" w:hanging="360"/>
      </w:pPr>
      <w:rPr>
        <w:rFonts w:ascii="Wingdings" w:hAnsi="Wingdings" w:hint="default"/>
      </w:rPr>
    </w:lvl>
  </w:abstractNum>
  <w:abstractNum w:abstractNumId="8">
    <w:nsid w:val="0C8905EE"/>
    <w:multiLevelType w:val="hybridMultilevel"/>
    <w:tmpl w:val="6D28FC52"/>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9">
    <w:nsid w:val="0FE73192"/>
    <w:multiLevelType w:val="hybridMultilevel"/>
    <w:tmpl w:val="BE847076"/>
    <w:lvl w:ilvl="0" w:tplc="BB006CF4">
      <w:numFmt w:val="bullet"/>
      <w:lvlText w:val="–"/>
      <w:lvlJc w:val="left"/>
      <w:pPr>
        <w:ind w:left="1500" w:hanging="1050"/>
      </w:pPr>
      <w:rPr>
        <w:rFonts w:ascii="Times New Roman" w:eastAsia="Times New Roman" w:hAnsi="Times New Roman" w:cs="Times New Roman" w:hint="default"/>
        <w:color w:val="222222"/>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0">
    <w:nsid w:val="162F2E9E"/>
    <w:multiLevelType w:val="multilevel"/>
    <w:tmpl w:val="4D228D3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nsid w:val="1DFF02F9"/>
    <w:multiLevelType w:val="hybridMultilevel"/>
    <w:tmpl w:val="8A4638E0"/>
    <w:lvl w:ilvl="0" w:tplc="04190001">
      <w:start w:val="1"/>
      <w:numFmt w:val="bullet"/>
      <w:lvlText w:val=""/>
      <w:lvlJc w:val="left"/>
      <w:pPr>
        <w:ind w:left="1170" w:hanging="360"/>
      </w:pPr>
      <w:rPr>
        <w:rFonts w:ascii="Symbol" w:hAnsi="Symbol" w:hint="default"/>
      </w:rPr>
    </w:lvl>
    <w:lvl w:ilvl="1" w:tplc="04190003" w:tentative="1">
      <w:start w:val="1"/>
      <w:numFmt w:val="bullet"/>
      <w:lvlText w:val="o"/>
      <w:lvlJc w:val="left"/>
      <w:pPr>
        <w:ind w:left="1890" w:hanging="360"/>
      </w:pPr>
      <w:rPr>
        <w:rFonts w:ascii="Courier New" w:hAnsi="Courier New" w:cs="Courier New" w:hint="default"/>
      </w:rPr>
    </w:lvl>
    <w:lvl w:ilvl="2" w:tplc="04190005" w:tentative="1">
      <w:start w:val="1"/>
      <w:numFmt w:val="bullet"/>
      <w:lvlText w:val=""/>
      <w:lvlJc w:val="left"/>
      <w:pPr>
        <w:ind w:left="2610" w:hanging="360"/>
      </w:pPr>
      <w:rPr>
        <w:rFonts w:ascii="Wingdings" w:hAnsi="Wingdings" w:hint="default"/>
      </w:rPr>
    </w:lvl>
    <w:lvl w:ilvl="3" w:tplc="04190001" w:tentative="1">
      <w:start w:val="1"/>
      <w:numFmt w:val="bullet"/>
      <w:lvlText w:val=""/>
      <w:lvlJc w:val="left"/>
      <w:pPr>
        <w:ind w:left="3330" w:hanging="360"/>
      </w:pPr>
      <w:rPr>
        <w:rFonts w:ascii="Symbol" w:hAnsi="Symbol" w:hint="default"/>
      </w:rPr>
    </w:lvl>
    <w:lvl w:ilvl="4" w:tplc="04190003" w:tentative="1">
      <w:start w:val="1"/>
      <w:numFmt w:val="bullet"/>
      <w:lvlText w:val="o"/>
      <w:lvlJc w:val="left"/>
      <w:pPr>
        <w:ind w:left="4050" w:hanging="360"/>
      </w:pPr>
      <w:rPr>
        <w:rFonts w:ascii="Courier New" w:hAnsi="Courier New" w:cs="Courier New" w:hint="default"/>
      </w:rPr>
    </w:lvl>
    <w:lvl w:ilvl="5" w:tplc="04190005" w:tentative="1">
      <w:start w:val="1"/>
      <w:numFmt w:val="bullet"/>
      <w:lvlText w:val=""/>
      <w:lvlJc w:val="left"/>
      <w:pPr>
        <w:ind w:left="4770" w:hanging="360"/>
      </w:pPr>
      <w:rPr>
        <w:rFonts w:ascii="Wingdings" w:hAnsi="Wingdings" w:hint="default"/>
      </w:rPr>
    </w:lvl>
    <w:lvl w:ilvl="6" w:tplc="04190001" w:tentative="1">
      <w:start w:val="1"/>
      <w:numFmt w:val="bullet"/>
      <w:lvlText w:val=""/>
      <w:lvlJc w:val="left"/>
      <w:pPr>
        <w:ind w:left="5490" w:hanging="360"/>
      </w:pPr>
      <w:rPr>
        <w:rFonts w:ascii="Symbol" w:hAnsi="Symbol" w:hint="default"/>
      </w:rPr>
    </w:lvl>
    <w:lvl w:ilvl="7" w:tplc="04190003" w:tentative="1">
      <w:start w:val="1"/>
      <w:numFmt w:val="bullet"/>
      <w:lvlText w:val="o"/>
      <w:lvlJc w:val="left"/>
      <w:pPr>
        <w:ind w:left="6210" w:hanging="360"/>
      </w:pPr>
      <w:rPr>
        <w:rFonts w:ascii="Courier New" w:hAnsi="Courier New" w:cs="Courier New" w:hint="default"/>
      </w:rPr>
    </w:lvl>
    <w:lvl w:ilvl="8" w:tplc="04190005" w:tentative="1">
      <w:start w:val="1"/>
      <w:numFmt w:val="bullet"/>
      <w:lvlText w:val=""/>
      <w:lvlJc w:val="left"/>
      <w:pPr>
        <w:ind w:left="6930" w:hanging="360"/>
      </w:pPr>
      <w:rPr>
        <w:rFonts w:ascii="Wingdings" w:hAnsi="Wingdings" w:hint="default"/>
      </w:rPr>
    </w:lvl>
  </w:abstractNum>
  <w:abstractNum w:abstractNumId="12">
    <w:nsid w:val="1FA660BB"/>
    <w:multiLevelType w:val="multilevel"/>
    <w:tmpl w:val="C55E29CE"/>
    <w:lvl w:ilvl="0">
      <w:start w:val="1"/>
      <w:numFmt w:val="decimal"/>
      <w:lvlText w:val="%1."/>
      <w:lvlJc w:val="left"/>
      <w:pPr>
        <w:tabs>
          <w:tab w:val="num" w:pos="720"/>
        </w:tabs>
        <w:ind w:left="720" w:hanging="360"/>
      </w:pPr>
      <w:rPr>
        <w:rFonts w:ascii="Times New Roman" w:eastAsiaTheme="minorEastAsia" w:hAnsi="Times New Roman" w:cs="Times New Roman"/>
      </w:rPr>
    </w:lvl>
    <w:lvl w:ilvl="1">
      <w:start w:val="1"/>
      <w:numFmt w:val="decimal"/>
      <w:lvlText w:val="%2)"/>
      <w:lvlJc w:val="left"/>
      <w:pPr>
        <w:ind w:left="1440" w:hanging="360"/>
      </w:pPr>
      <w:rPr>
        <w:rFonts w:hint="default"/>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nsid w:val="213F34AD"/>
    <w:multiLevelType w:val="hybridMultilevel"/>
    <w:tmpl w:val="D0C48BB4"/>
    <w:lvl w:ilvl="0" w:tplc="AC885918">
      <w:start w:val="1"/>
      <w:numFmt w:val="bullet"/>
      <w:lvlText w:val=""/>
      <w:lvlJc w:val="left"/>
      <w:pPr>
        <w:ind w:left="1429" w:hanging="360"/>
      </w:pPr>
      <w:rPr>
        <w:rFonts w:ascii="Symbol" w:hAnsi="Symbol" w:hint="default"/>
        <w:color w:val="auto"/>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4">
    <w:nsid w:val="238A1105"/>
    <w:multiLevelType w:val="hybridMultilevel"/>
    <w:tmpl w:val="4C18BE72"/>
    <w:lvl w:ilvl="0" w:tplc="7034F3AA">
      <w:start w:val="1"/>
      <w:numFmt w:val="bullet"/>
      <w:lvlText w:val=""/>
      <w:lvlJc w:val="left"/>
      <w:pPr>
        <w:ind w:left="1503" w:hanging="360"/>
      </w:pPr>
      <w:rPr>
        <w:rFonts w:ascii="Symbol" w:hAnsi="Symbol" w:hint="default"/>
        <w:color w:val="auto"/>
      </w:rPr>
    </w:lvl>
    <w:lvl w:ilvl="1" w:tplc="04220003" w:tentative="1">
      <w:start w:val="1"/>
      <w:numFmt w:val="bullet"/>
      <w:lvlText w:val="o"/>
      <w:lvlJc w:val="left"/>
      <w:pPr>
        <w:ind w:left="2223" w:hanging="360"/>
      </w:pPr>
      <w:rPr>
        <w:rFonts w:ascii="Courier New" w:hAnsi="Courier New" w:cs="Courier New" w:hint="default"/>
      </w:rPr>
    </w:lvl>
    <w:lvl w:ilvl="2" w:tplc="04220005" w:tentative="1">
      <w:start w:val="1"/>
      <w:numFmt w:val="bullet"/>
      <w:lvlText w:val=""/>
      <w:lvlJc w:val="left"/>
      <w:pPr>
        <w:ind w:left="2943" w:hanging="360"/>
      </w:pPr>
      <w:rPr>
        <w:rFonts w:ascii="Wingdings" w:hAnsi="Wingdings" w:hint="default"/>
      </w:rPr>
    </w:lvl>
    <w:lvl w:ilvl="3" w:tplc="04220001" w:tentative="1">
      <w:start w:val="1"/>
      <w:numFmt w:val="bullet"/>
      <w:lvlText w:val=""/>
      <w:lvlJc w:val="left"/>
      <w:pPr>
        <w:ind w:left="3663" w:hanging="360"/>
      </w:pPr>
      <w:rPr>
        <w:rFonts w:ascii="Symbol" w:hAnsi="Symbol" w:hint="default"/>
      </w:rPr>
    </w:lvl>
    <w:lvl w:ilvl="4" w:tplc="04220003" w:tentative="1">
      <w:start w:val="1"/>
      <w:numFmt w:val="bullet"/>
      <w:lvlText w:val="o"/>
      <w:lvlJc w:val="left"/>
      <w:pPr>
        <w:ind w:left="4383" w:hanging="360"/>
      </w:pPr>
      <w:rPr>
        <w:rFonts w:ascii="Courier New" w:hAnsi="Courier New" w:cs="Courier New" w:hint="default"/>
      </w:rPr>
    </w:lvl>
    <w:lvl w:ilvl="5" w:tplc="04220005" w:tentative="1">
      <w:start w:val="1"/>
      <w:numFmt w:val="bullet"/>
      <w:lvlText w:val=""/>
      <w:lvlJc w:val="left"/>
      <w:pPr>
        <w:ind w:left="5103" w:hanging="360"/>
      </w:pPr>
      <w:rPr>
        <w:rFonts w:ascii="Wingdings" w:hAnsi="Wingdings" w:hint="default"/>
      </w:rPr>
    </w:lvl>
    <w:lvl w:ilvl="6" w:tplc="04220001" w:tentative="1">
      <w:start w:val="1"/>
      <w:numFmt w:val="bullet"/>
      <w:lvlText w:val=""/>
      <w:lvlJc w:val="left"/>
      <w:pPr>
        <w:ind w:left="5823" w:hanging="360"/>
      </w:pPr>
      <w:rPr>
        <w:rFonts w:ascii="Symbol" w:hAnsi="Symbol" w:hint="default"/>
      </w:rPr>
    </w:lvl>
    <w:lvl w:ilvl="7" w:tplc="04220003" w:tentative="1">
      <w:start w:val="1"/>
      <w:numFmt w:val="bullet"/>
      <w:lvlText w:val="o"/>
      <w:lvlJc w:val="left"/>
      <w:pPr>
        <w:ind w:left="6543" w:hanging="360"/>
      </w:pPr>
      <w:rPr>
        <w:rFonts w:ascii="Courier New" w:hAnsi="Courier New" w:cs="Courier New" w:hint="default"/>
      </w:rPr>
    </w:lvl>
    <w:lvl w:ilvl="8" w:tplc="04220005" w:tentative="1">
      <w:start w:val="1"/>
      <w:numFmt w:val="bullet"/>
      <w:lvlText w:val=""/>
      <w:lvlJc w:val="left"/>
      <w:pPr>
        <w:ind w:left="7263" w:hanging="360"/>
      </w:pPr>
      <w:rPr>
        <w:rFonts w:ascii="Wingdings" w:hAnsi="Wingdings" w:hint="default"/>
      </w:rPr>
    </w:lvl>
  </w:abstractNum>
  <w:abstractNum w:abstractNumId="15">
    <w:nsid w:val="23D13402"/>
    <w:multiLevelType w:val="hybridMultilevel"/>
    <w:tmpl w:val="DAE4EBC6"/>
    <w:lvl w:ilvl="0" w:tplc="954E6B0C">
      <w:start w:val="1"/>
      <w:numFmt w:val="bullet"/>
      <w:lvlText w:val="­"/>
      <w:lvlJc w:val="left"/>
      <w:pPr>
        <w:ind w:left="2211" w:hanging="360"/>
      </w:pPr>
      <w:rPr>
        <w:rFonts w:ascii="Courier New" w:hAnsi="Courier New" w:hint="default"/>
      </w:rPr>
    </w:lvl>
    <w:lvl w:ilvl="1" w:tplc="04220003" w:tentative="1">
      <w:start w:val="1"/>
      <w:numFmt w:val="bullet"/>
      <w:lvlText w:val="o"/>
      <w:lvlJc w:val="left"/>
      <w:pPr>
        <w:ind w:left="2931" w:hanging="360"/>
      </w:pPr>
      <w:rPr>
        <w:rFonts w:ascii="Courier New" w:hAnsi="Courier New" w:cs="Courier New" w:hint="default"/>
      </w:rPr>
    </w:lvl>
    <w:lvl w:ilvl="2" w:tplc="04220005" w:tentative="1">
      <w:start w:val="1"/>
      <w:numFmt w:val="bullet"/>
      <w:lvlText w:val=""/>
      <w:lvlJc w:val="left"/>
      <w:pPr>
        <w:ind w:left="3651" w:hanging="360"/>
      </w:pPr>
      <w:rPr>
        <w:rFonts w:ascii="Wingdings" w:hAnsi="Wingdings" w:hint="default"/>
      </w:rPr>
    </w:lvl>
    <w:lvl w:ilvl="3" w:tplc="04220001" w:tentative="1">
      <w:start w:val="1"/>
      <w:numFmt w:val="bullet"/>
      <w:lvlText w:val=""/>
      <w:lvlJc w:val="left"/>
      <w:pPr>
        <w:ind w:left="4371" w:hanging="360"/>
      </w:pPr>
      <w:rPr>
        <w:rFonts w:ascii="Symbol" w:hAnsi="Symbol" w:hint="default"/>
      </w:rPr>
    </w:lvl>
    <w:lvl w:ilvl="4" w:tplc="04220003" w:tentative="1">
      <w:start w:val="1"/>
      <w:numFmt w:val="bullet"/>
      <w:lvlText w:val="o"/>
      <w:lvlJc w:val="left"/>
      <w:pPr>
        <w:ind w:left="5091" w:hanging="360"/>
      </w:pPr>
      <w:rPr>
        <w:rFonts w:ascii="Courier New" w:hAnsi="Courier New" w:cs="Courier New" w:hint="default"/>
      </w:rPr>
    </w:lvl>
    <w:lvl w:ilvl="5" w:tplc="04220005" w:tentative="1">
      <w:start w:val="1"/>
      <w:numFmt w:val="bullet"/>
      <w:lvlText w:val=""/>
      <w:lvlJc w:val="left"/>
      <w:pPr>
        <w:ind w:left="5811" w:hanging="360"/>
      </w:pPr>
      <w:rPr>
        <w:rFonts w:ascii="Wingdings" w:hAnsi="Wingdings" w:hint="default"/>
      </w:rPr>
    </w:lvl>
    <w:lvl w:ilvl="6" w:tplc="04220001" w:tentative="1">
      <w:start w:val="1"/>
      <w:numFmt w:val="bullet"/>
      <w:lvlText w:val=""/>
      <w:lvlJc w:val="left"/>
      <w:pPr>
        <w:ind w:left="6531" w:hanging="360"/>
      </w:pPr>
      <w:rPr>
        <w:rFonts w:ascii="Symbol" w:hAnsi="Symbol" w:hint="default"/>
      </w:rPr>
    </w:lvl>
    <w:lvl w:ilvl="7" w:tplc="04220003" w:tentative="1">
      <w:start w:val="1"/>
      <w:numFmt w:val="bullet"/>
      <w:lvlText w:val="o"/>
      <w:lvlJc w:val="left"/>
      <w:pPr>
        <w:ind w:left="7251" w:hanging="360"/>
      </w:pPr>
      <w:rPr>
        <w:rFonts w:ascii="Courier New" w:hAnsi="Courier New" w:cs="Courier New" w:hint="default"/>
      </w:rPr>
    </w:lvl>
    <w:lvl w:ilvl="8" w:tplc="04220005" w:tentative="1">
      <w:start w:val="1"/>
      <w:numFmt w:val="bullet"/>
      <w:lvlText w:val=""/>
      <w:lvlJc w:val="left"/>
      <w:pPr>
        <w:ind w:left="7971" w:hanging="360"/>
      </w:pPr>
      <w:rPr>
        <w:rFonts w:ascii="Wingdings" w:hAnsi="Wingdings" w:hint="default"/>
      </w:rPr>
    </w:lvl>
  </w:abstractNum>
  <w:abstractNum w:abstractNumId="16">
    <w:nsid w:val="25C40A59"/>
    <w:multiLevelType w:val="hybridMultilevel"/>
    <w:tmpl w:val="8FB80BCE"/>
    <w:lvl w:ilvl="0" w:tplc="04190005">
      <w:start w:val="1"/>
      <w:numFmt w:val="bullet"/>
      <w:lvlText w:val=""/>
      <w:lvlJc w:val="left"/>
      <w:pPr>
        <w:tabs>
          <w:tab w:val="num" w:pos="1340"/>
        </w:tabs>
        <w:ind w:left="1340" w:hanging="360"/>
      </w:pPr>
      <w:rPr>
        <w:rFonts w:ascii="Wingdings" w:hAnsi="Wingdings" w:hint="default"/>
      </w:rPr>
    </w:lvl>
    <w:lvl w:ilvl="1" w:tplc="04190003" w:tentative="1">
      <w:start w:val="1"/>
      <w:numFmt w:val="bullet"/>
      <w:lvlText w:val="o"/>
      <w:lvlJc w:val="left"/>
      <w:pPr>
        <w:tabs>
          <w:tab w:val="num" w:pos="2060"/>
        </w:tabs>
        <w:ind w:left="2060" w:hanging="360"/>
      </w:pPr>
      <w:rPr>
        <w:rFonts w:ascii="Courier New" w:hAnsi="Courier New" w:cs="Courier New" w:hint="default"/>
      </w:rPr>
    </w:lvl>
    <w:lvl w:ilvl="2" w:tplc="04190005" w:tentative="1">
      <w:start w:val="1"/>
      <w:numFmt w:val="bullet"/>
      <w:lvlText w:val=""/>
      <w:lvlJc w:val="left"/>
      <w:pPr>
        <w:tabs>
          <w:tab w:val="num" w:pos="2780"/>
        </w:tabs>
        <w:ind w:left="2780" w:hanging="360"/>
      </w:pPr>
      <w:rPr>
        <w:rFonts w:ascii="Wingdings" w:hAnsi="Wingdings" w:hint="default"/>
      </w:rPr>
    </w:lvl>
    <w:lvl w:ilvl="3" w:tplc="04190001" w:tentative="1">
      <w:start w:val="1"/>
      <w:numFmt w:val="bullet"/>
      <w:lvlText w:val=""/>
      <w:lvlJc w:val="left"/>
      <w:pPr>
        <w:tabs>
          <w:tab w:val="num" w:pos="3500"/>
        </w:tabs>
        <w:ind w:left="3500" w:hanging="360"/>
      </w:pPr>
      <w:rPr>
        <w:rFonts w:ascii="Symbol" w:hAnsi="Symbol" w:hint="default"/>
      </w:rPr>
    </w:lvl>
    <w:lvl w:ilvl="4" w:tplc="04190003" w:tentative="1">
      <w:start w:val="1"/>
      <w:numFmt w:val="bullet"/>
      <w:lvlText w:val="o"/>
      <w:lvlJc w:val="left"/>
      <w:pPr>
        <w:tabs>
          <w:tab w:val="num" w:pos="4220"/>
        </w:tabs>
        <w:ind w:left="4220" w:hanging="360"/>
      </w:pPr>
      <w:rPr>
        <w:rFonts w:ascii="Courier New" w:hAnsi="Courier New" w:cs="Courier New" w:hint="default"/>
      </w:rPr>
    </w:lvl>
    <w:lvl w:ilvl="5" w:tplc="04190005" w:tentative="1">
      <w:start w:val="1"/>
      <w:numFmt w:val="bullet"/>
      <w:lvlText w:val=""/>
      <w:lvlJc w:val="left"/>
      <w:pPr>
        <w:tabs>
          <w:tab w:val="num" w:pos="4940"/>
        </w:tabs>
        <w:ind w:left="4940" w:hanging="360"/>
      </w:pPr>
      <w:rPr>
        <w:rFonts w:ascii="Wingdings" w:hAnsi="Wingdings" w:hint="default"/>
      </w:rPr>
    </w:lvl>
    <w:lvl w:ilvl="6" w:tplc="04190001" w:tentative="1">
      <w:start w:val="1"/>
      <w:numFmt w:val="bullet"/>
      <w:lvlText w:val=""/>
      <w:lvlJc w:val="left"/>
      <w:pPr>
        <w:tabs>
          <w:tab w:val="num" w:pos="5660"/>
        </w:tabs>
        <w:ind w:left="5660" w:hanging="360"/>
      </w:pPr>
      <w:rPr>
        <w:rFonts w:ascii="Symbol" w:hAnsi="Symbol" w:hint="default"/>
      </w:rPr>
    </w:lvl>
    <w:lvl w:ilvl="7" w:tplc="04190003" w:tentative="1">
      <w:start w:val="1"/>
      <w:numFmt w:val="bullet"/>
      <w:lvlText w:val="o"/>
      <w:lvlJc w:val="left"/>
      <w:pPr>
        <w:tabs>
          <w:tab w:val="num" w:pos="6380"/>
        </w:tabs>
        <w:ind w:left="6380" w:hanging="360"/>
      </w:pPr>
      <w:rPr>
        <w:rFonts w:ascii="Courier New" w:hAnsi="Courier New" w:cs="Courier New" w:hint="default"/>
      </w:rPr>
    </w:lvl>
    <w:lvl w:ilvl="8" w:tplc="04190005" w:tentative="1">
      <w:start w:val="1"/>
      <w:numFmt w:val="bullet"/>
      <w:lvlText w:val=""/>
      <w:lvlJc w:val="left"/>
      <w:pPr>
        <w:tabs>
          <w:tab w:val="num" w:pos="7100"/>
        </w:tabs>
        <w:ind w:left="7100" w:hanging="360"/>
      </w:pPr>
      <w:rPr>
        <w:rFonts w:ascii="Wingdings" w:hAnsi="Wingdings" w:hint="default"/>
      </w:rPr>
    </w:lvl>
  </w:abstractNum>
  <w:abstractNum w:abstractNumId="17">
    <w:nsid w:val="29D4A239"/>
    <w:multiLevelType w:val="hybridMultilevel"/>
    <w:tmpl w:val="0B9F20D3"/>
    <w:lvl w:ilvl="0" w:tplc="FFFFFFFF">
      <w:start w:val="1"/>
      <w:numFmt w:val="decimal"/>
      <w:lvlText w:val="%1."/>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8">
    <w:nsid w:val="2DC35A3E"/>
    <w:multiLevelType w:val="hybridMultilevel"/>
    <w:tmpl w:val="8EBC2ACC"/>
    <w:lvl w:ilvl="0" w:tplc="AC885918">
      <w:start w:val="1"/>
      <w:numFmt w:val="bullet"/>
      <w:lvlText w:val=""/>
      <w:lvlJc w:val="left"/>
      <w:pPr>
        <w:ind w:left="720" w:hanging="360"/>
      </w:pPr>
      <w:rPr>
        <w:rFonts w:ascii="Symbol" w:hAnsi="Symbol" w:hint="default"/>
        <w:color w:val="auto"/>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9">
    <w:nsid w:val="308766FE"/>
    <w:multiLevelType w:val="multilevel"/>
    <w:tmpl w:val="E92E154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nsid w:val="373F1B03"/>
    <w:multiLevelType w:val="hybridMultilevel"/>
    <w:tmpl w:val="93ACABE8"/>
    <w:lvl w:ilvl="0" w:tplc="0422000D">
      <w:start w:val="1"/>
      <w:numFmt w:val="bullet"/>
      <w:lvlText w:val=""/>
      <w:lvlJc w:val="left"/>
      <w:pPr>
        <w:ind w:left="2137" w:hanging="360"/>
      </w:pPr>
      <w:rPr>
        <w:rFonts w:ascii="Wingdings" w:hAnsi="Wingdings" w:hint="default"/>
        <w:color w:val="auto"/>
      </w:rPr>
    </w:lvl>
    <w:lvl w:ilvl="1" w:tplc="04220003" w:tentative="1">
      <w:start w:val="1"/>
      <w:numFmt w:val="bullet"/>
      <w:lvlText w:val="o"/>
      <w:lvlJc w:val="left"/>
      <w:pPr>
        <w:ind w:left="2857" w:hanging="360"/>
      </w:pPr>
      <w:rPr>
        <w:rFonts w:ascii="Courier New" w:hAnsi="Courier New" w:cs="Courier New" w:hint="default"/>
      </w:rPr>
    </w:lvl>
    <w:lvl w:ilvl="2" w:tplc="04220005" w:tentative="1">
      <w:start w:val="1"/>
      <w:numFmt w:val="bullet"/>
      <w:lvlText w:val=""/>
      <w:lvlJc w:val="left"/>
      <w:pPr>
        <w:ind w:left="3577" w:hanging="360"/>
      </w:pPr>
      <w:rPr>
        <w:rFonts w:ascii="Wingdings" w:hAnsi="Wingdings" w:hint="default"/>
      </w:rPr>
    </w:lvl>
    <w:lvl w:ilvl="3" w:tplc="04220001" w:tentative="1">
      <w:start w:val="1"/>
      <w:numFmt w:val="bullet"/>
      <w:lvlText w:val=""/>
      <w:lvlJc w:val="left"/>
      <w:pPr>
        <w:ind w:left="4297" w:hanging="360"/>
      </w:pPr>
      <w:rPr>
        <w:rFonts w:ascii="Symbol" w:hAnsi="Symbol" w:hint="default"/>
      </w:rPr>
    </w:lvl>
    <w:lvl w:ilvl="4" w:tplc="04220003" w:tentative="1">
      <w:start w:val="1"/>
      <w:numFmt w:val="bullet"/>
      <w:lvlText w:val="o"/>
      <w:lvlJc w:val="left"/>
      <w:pPr>
        <w:ind w:left="5017" w:hanging="360"/>
      </w:pPr>
      <w:rPr>
        <w:rFonts w:ascii="Courier New" w:hAnsi="Courier New" w:cs="Courier New" w:hint="default"/>
      </w:rPr>
    </w:lvl>
    <w:lvl w:ilvl="5" w:tplc="04220005" w:tentative="1">
      <w:start w:val="1"/>
      <w:numFmt w:val="bullet"/>
      <w:lvlText w:val=""/>
      <w:lvlJc w:val="left"/>
      <w:pPr>
        <w:ind w:left="5737" w:hanging="360"/>
      </w:pPr>
      <w:rPr>
        <w:rFonts w:ascii="Wingdings" w:hAnsi="Wingdings" w:hint="default"/>
      </w:rPr>
    </w:lvl>
    <w:lvl w:ilvl="6" w:tplc="04220001" w:tentative="1">
      <w:start w:val="1"/>
      <w:numFmt w:val="bullet"/>
      <w:lvlText w:val=""/>
      <w:lvlJc w:val="left"/>
      <w:pPr>
        <w:ind w:left="6457" w:hanging="360"/>
      </w:pPr>
      <w:rPr>
        <w:rFonts w:ascii="Symbol" w:hAnsi="Symbol" w:hint="default"/>
      </w:rPr>
    </w:lvl>
    <w:lvl w:ilvl="7" w:tplc="04220003" w:tentative="1">
      <w:start w:val="1"/>
      <w:numFmt w:val="bullet"/>
      <w:lvlText w:val="o"/>
      <w:lvlJc w:val="left"/>
      <w:pPr>
        <w:ind w:left="7177" w:hanging="360"/>
      </w:pPr>
      <w:rPr>
        <w:rFonts w:ascii="Courier New" w:hAnsi="Courier New" w:cs="Courier New" w:hint="default"/>
      </w:rPr>
    </w:lvl>
    <w:lvl w:ilvl="8" w:tplc="04220005" w:tentative="1">
      <w:start w:val="1"/>
      <w:numFmt w:val="bullet"/>
      <w:lvlText w:val=""/>
      <w:lvlJc w:val="left"/>
      <w:pPr>
        <w:ind w:left="7897" w:hanging="360"/>
      </w:pPr>
      <w:rPr>
        <w:rFonts w:ascii="Wingdings" w:hAnsi="Wingdings" w:hint="default"/>
      </w:rPr>
    </w:lvl>
  </w:abstractNum>
  <w:abstractNum w:abstractNumId="21">
    <w:nsid w:val="3ACA151D"/>
    <w:multiLevelType w:val="hybridMultilevel"/>
    <w:tmpl w:val="4E5EE322"/>
    <w:lvl w:ilvl="0" w:tplc="0422000D">
      <w:start w:val="1"/>
      <w:numFmt w:val="bullet"/>
      <w:lvlText w:val=""/>
      <w:lvlJc w:val="left"/>
      <w:pPr>
        <w:tabs>
          <w:tab w:val="num" w:pos="720"/>
        </w:tabs>
        <w:ind w:left="720" w:hanging="360"/>
      </w:pPr>
      <w:rPr>
        <w:rFonts w:ascii="Wingdings" w:hAnsi="Wingdings" w:hint="default"/>
      </w:rPr>
    </w:lvl>
    <w:lvl w:ilvl="1" w:tplc="C3648BA0" w:tentative="1">
      <w:start w:val="1"/>
      <w:numFmt w:val="bullet"/>
      <w:lvlText w:val=""/>
      <w:lvlJc w:val="left"/>
      <w:pPr>
        <w:tabs>
          <w:tab w:val="num" w:pos="1440"/>
        </w:tabs>
        <w:ind w:left="1440" w:hanging="360"/>
      </w:pPr>
      <w:rPr>
        <w:rFonts w:ascii="Wingdings" w:hAnsi="Wingdings" w:hint="default"/>
      </w:rPr>
    </w:lvl>
    <w:lvl w:ilvl="2" w:tplc="E396723C" w:tentative="1">
      <w:start w:val="1"/>
      <w:numFmt w:val="bullet"/>
      <w:lvlText w:val=""/>
      <w:lvlJc w:val="left"/>
      <w:pPr>
        <w:tabs>
          <w:tab w:val="num" w:pos="2160"/>
        </w:tabs>
        <w:ind w:left="2160" w:hanging="360"/>
      </w:pPr>
      <w:rPr>
        <w:rFonts w:ascii="Wingdings" w:hAnsi="Wingdings" w:hint="default"/>
      </w:rPr>
    </w:lvl>
    <w:lvl w:ilvl="3" w:tplc="F90A9668" w:tentative="1">
      <w:start w:val="1"/>
      <w:numFmt w:val="bullet"/>
      <w:lvlText w:val=""/>
      <w:lvlJc w:val="left"/>
      <w:pPr>
        <w:tabs>
          <w:tab w:val="num" w:pos="2880"/>
        </w:tabs>
        <w:ind w:left="2880" w:hanging="360"/>
      </w:pPr>
      <w:rPr>
        <w:rFonts w:ascii="Wingdings" w:hAnsi="Wingdings" w:hint="default"/>
      </w:rPr>
    </w:lvl>
    <w:lvl w:ilvl="4" w:tplc="A830B860" w:tentative="1">
      <w:start w:val="1"/>
      <w:numFmt w:val="bullet"/>
      <w:lvlText w:val=""/>
      <w:lvlJc w:val="left"/>
      <w:pPr>
        <w:tabs>
          <w:tab w:val="num" w:pos="3600"/>
        </w:tabs>
        <w:ind w:left="3600" w:hanging="360"/>
      </w:pPr>
      <w:rPr>
        <w:rFonts w:ascii="Wingdings" w:hAnsi="Wingdings" w:hint="default"/>
      </w:rPr>
    </w:lvl>
    <w:lvl w:ilvl="5" w:tplc="E2E28BE0" w:tentative="1">
      <w:start w:val="1"/>
      <w:numFmt w:val="bullet"/>
      <w:lvlText w:val=""/>
      <w:lvlJc w:val="left"/>
      <w:pPr>
        <w:tabs>
          <w:tab w:val="num" w:pos="4320"/>
        </w:tabs>
        <w:ind w:left="4320" w:hanging="360"/>
      </w:pPr>
      <w:rPr>
        <w:rFonts w:ascii="Wingdings" w:hAnsi="Wingdings" w:hint="default"/>
      </w:rPr>
    </w:lvl>
    <w:lvl w:ilvl="6" w:tplc="A5E6F770" w:tentative="1">
      <w:start w:val="1"/>
      <w:numFmt w:val="bullet"/>
      <w:lvlText w:val=""/>
      <w:lvlJc w:val="left"/>
      <w:pPr>
        <w:tabs>
          <w:tab w:val="num" w:pos="5040"/>
        </w:tabs>
        <w:ind w:left="5040" w:hanging="360"/>
      </w:pPr>
      <w:rPr>
        <w:rFonts w:ascii="Wingdings" w:hAnsi="Wingdings" w:hint="default"/>
      </w:rPr>
    </w:lvl>
    <w:lvl w:ilvl="7" w:tplc="448E50CA" w:tentative="1">
      <w:start w:val="1"/>
      <w:numFmt w:val="bullet"/>
      <w:lvlText w:val=""/>
      <w:lvlJc w:val="left"/>
      <w:pPr>
        <w:tabs>
          <w:tab w:val="num" w:pos="5760"/>
        </w:tabs>
        <w:ind w:left="5760" w:hanging="360"/>
      </w:pPr>
      <w:rPr>
        <w:rFonts w:ascii="Wingdings" w:hAnsi="Wingdings" w:hint="default"/>
      </w:rPr>
    </w:lvl>
    <w:lvl w:ilvl="8" w:tplc="DADA7DEE" w:tentative="1">
      <w:start w:val="1"/>
      <w:numFmt w:val="bullet"/>
      <w:lvlText w:val=""/>
      <w:lvlJc w:val="left"/>
      <w:pPr>
        <w:tabs>
          <w:tab w:val="num" w:pos="6480"/>
        </w:tabs>
        <w:ind w:left="6480" w:hanging="360"/>
      </w:pPr>
      <w:rPr>
        <w:rFonts w:ascii="Wingdings" w:hAnsi="Wingdings" w:hint="default"/>
      </w:rPr>
    </w:lvl>
  </w:abstractNum>
  <w:abstractNum w:abstractNumId="22">
    <w:nsid w:val="3B8D3D95"/>
    <w:multiLevelType w:val="hybridMultilevel"/>
    <w:tmpl w:val="E88025BE"/>
    <w:lvl w:ilvl="0" w:tplc="A4804F90">
      <w:start w:val="1"/>
      <w:numFmt w:val="decimal"/>
      <w:lvlText w:val="%1."/>
      <w:lvlJc w:val="left"/>
      <w:pPr>
        <w:ind w:left="1020" w:hanging="1020"/>
      </w:pPr>
      <w:rPr>
        <w:rFonts w:hint="default"/>
        <w:sz w:val="28"/>
        <w:szCs w:val="28"/>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23">
    <w:nsid w:val="3BDF274E"/>
    <w:multiLevelType w:val="hybridMultilevel"/>
    <w:tmpl w:val="37D8B6DC"/>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4">
    <w:nsid w:val="3D0E0256"/>
    <w:multiLevelType w:val="hybridMultilevel"/>
    <w:tmpl w:val="375653B0"/>
    <w:lvl w:ilvl="0" w:tplc="BB006CF4">
      <w:numFmt w:val="bullet"/>
      <w:lvlText w:val="–"/>
      <w:lvlJc w:val="left"/>
      <w:pPr>
        <w:ind w:left="1500" w:hanging="1050"/>
      </w:pPr>
      <w:rPr>
        <w:rFonts w:ascii="Times New Roman" w:eastAsia="Times New Roman" w:hAnsi="Times New Roman" w:cs="Times New Roman" w:hint="default"/>
        <w:color w:val="222222"/>
      </w:rPr>
    </w:lvl>
    <w:lvl w:ilvl="1" w:tplc="04190003" w:tentative="1">
      <w:start w:val="1"/>
      <w:numFmt w:val="bullet"/>
      <w:lvlText w:val="o"/>
      <w:lvlJc w:val="left"/>
      <w:pPr>
        <w:ind w:left="1530" w:hanging="360"/>
      </w:pPr>
      <w:rPr>
        <w:rFonts w:ascii="Courier New" w:hAnsi="Courier New" w:cs="Courier New" w:hint="default"/>
      </w:rPr>
    </w:lvl>
    <w:lvl w:ilvl="2" w:tplc="04190005" w:tentative="1">
      <w:start w:val="1"/>
      <w:numFmt w:val="bullet"/>
      <w:lvlText w:val=""/>
      <w:lvlJc w:val="left"/>
      <w:pPr>
        <w:ind w:left="2250" w:hanging="360"/>
      </w:pPr>
      <w:rPr>
        <w:rFonts w:ascii="Wingdings" w:hAnsi="Wingdings" w:hint="default"/>
      </w:rPr>
    </w:lvl>
    <w:lvl w:ilvl="3" w:tplc="04190001" w:tentative="1">
      <w:start w:val="1"/>
      <w:numFmt w:val="bullet"/>
      <w:lvlText w:val=""/>
      <w:lvlJc w:val="left"/>
      <w:pPr>
        <w:ind w:left="2970" w:hanging="360"/>
      </w:pPr>
      <w:rPr>
        <w:rFonts w:ascii="Symbol" w:hAnsi="Symbol" w:hint="default"/>
      </w:rPr>
    </w:lvl>
    <w:lvl w:ilvl="4" w:tplc="04190003" w:tentative="1">
      <w:start w:val="1"/>
      <w:numFmt w:val="bullet"/>
      <w:lvlText w:val="o"/>
      <w:lvlJc w:val="left"/>
      <w:pPr>
        <w:ind w:left="3690" w:hanging="360"/>
      </w:pPr>
      <w:rPr>
        <w:rFonts w:ascii="Courier New" w:hAnsi="Courier New" w:cs="Courier New" w:hint="default"/>
      </w:rPr>
    </w:lvl>
    <w:lvl w:ilvl="5" w:tplc="04190005" w:tentative="1">
      <w:start w:val="1"/>
      <w:numFmt w:val="bullet"/>
      <w:lvlText w:val=""/>
      <w:lvlJc w:val="left"/>
      <w:pPr>
        <w:ind w:left="4410" w:hanging="360"/>
      </w:pPr>
      <w:rPr>
        <w:rFonts w:ascii="Wingdings" w:hAnsi="Wingdings" w:hint="default"/>
      </w:rPr>
    </w:lvl>
    <w:lvl w:ilvl="6" w:tplc="04190001" w:tentative="1">
      <w:start w:val="1"/>
      <w:numFmt w:val="bullet"/>
      <w:lvlText w:val=""/>
      <w:lvlJc w:val="left"/>
      <w:pPr>
        <w:ind w:left="5130" w:hanging="360"/>
      </w:pPr>
      <w:rPr>
        <w:rFonts w:ascii="Symbol" w:hAnsi="Symbol" w:hint="default"/>
      </w:rPr>
    </w:lvl>
    <w:lvl w:ilvl="7" w:tplc="04190003" w:tentative="1">
      <w:start w:val="1"/>
      <w:numFmt w:val="bullet"/>
      <w:lvlText w:val="o"/>
      <w:lvlJc w:val="left"/>
      <w:pPr>
        <w:ind w:left="5850" w:hanging="360"/>
      </w:pPr>
      <w:rPr>
        <w:rFonts w:ascii="Courier New" w:hAnsi="Courier New" w:cs="Courier New" w:hint="default"/>
      </w:rPr>
    </w:lvl>
    <w:lvl w:ilvl="8" w:tplc="04190005" w:tentative="1">
      <w:start w:val="1"/>
      <w:numFmt w:val="bullet"/>
      <w:lvlText w:val=""/>
      <w:lvlJc w:val="left"/>
      <w:pPr>
        <w:ind w:left="6570" w:hanging="360"/>
      </w:pPr>
      <w:rPr>
        <w:rFonts w:ascii="Wingdings" w:hAnsi="Wingdings" w:hint="default"/>
      </w:rPr>
    </w:lvl>
  </w:abstractNum>
  <w:abstractNum w:abstractNumId="25">
    <w:nsid w:val="3E8C4498"/>
    <w:multiLevelType w:val="hybridMultilevel"/>
    <w:tmpl w:val="809C7528"/>
    <w:lvl w:ilvl="0" w:tplc="7034F3AA">
      <w:start w:val="1"/>
      <w:numFmt w:val="bullet"/>
      <w:lvlText w:val=""/>
      <w:lvlJc w:val="left"/>
      <w:pPr>
        <w:ind w:left="720" w:hanging="360"/>
      </w:pPr>
      <w:rPr>
        <w:rFonts w:ascii="Symbol" w:hAnsi="Symbol" w:hint="default"/>
        <w:color w:val="auto"/>
      </w:rPr>
    </w:lvl>
    <w:lvl w:ilvl="1" w:tplc="04220003" w:tentative="1">
      <w:start w:val="1"/>
      <w:numFmt w:val="bullet"/>
      <w:lvlText w:val="o"/>
      <w:lvlJc w:val="left"/>
      <w:pPr>
        <w:ind w:left="1440" w:hanging="360"/>
      </w:pPr>
      <w:rPr>
        <w:rFonts w:ascii="Courier New" w:hAnsi="Courier New" w:cs="Courier New" w:hint="default"/>
      </w:rPr>
    </w:lvl>
    <w:lvl w:ilvl="2" w:tplc="7034F3AA">
      <w:start w:val="1"/>
      <w:numFmt w:val="bullet"/>
      <w:lvlText w:val=""/>
      <w:lvlJc w:val="left"/>
      <w:pPr>
        <w:ind w:left="2160" w:hanging="360"/>
      </w:pPr>
      <w:rPr>
        <w:rFonts w:ascii="Symbol" w:hAnsi="Symbol" w:hint="default"/>
        <w:color w:val="auto"/>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6">
    <w:nsid w:val="43D62732"/>
    <w:multiLevelType w:val="hybridMultilevel"/>
    <w:tmpl w:val="F5E25FCE"/>
    <w:lvl w:ilvl="0" w:tplc="04190001">
      <w:start w:val="1"/>
      <w:numFmt w:val="bullet"/>
      <w:lvlText w:val=""/>
      <w:lvlJc w:val="left"/>
      <w:pPr>
        <w:ind w:left="720" w:hanging="360"/>
      </w:pPr>
      <w:rPr>
        <w:rFonts w:ascii="Symbol" w:hAnsi="Symbol" w:hint="default"/>
      </w:rPr>
    </w:lvl>
    <w:lvl w:ilvl="1" w:tplc="04190003">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7">
    <w:nsid w:val="442A52D6"/>
    <w:multiLevelType w:val="hybridMultilevel"/>
    <w:tmpl w:val="E5C452DA"/>
    <w:lvl w:ilvl="0" w:tplc="04190001">
      <w:start w:val="1"/>
      <w:numFmt w:val="bullet"/>
      <w:lvlText w:val=""/>
      <w:lvlJc w:val="left"/>
      <w:pPr>
        <w:ind w:left="644" w:hanging="360"/>
      </w:pPr>
      <w:rPr>
        <w:rFonts w:ascii="Symbol" w:hAnsi="Symbol" w:hint="default"/>
      </w:rPr>
    </w:lvl>
    <w:lvl w:ilvl="1" w:tplc="04190003" w:tentative="1">
      <w:start w:val="1"/>
      <w:numFmt w:val="bullet"/>
      <w:lvlText w:val="o"/>
      <w:lvlJc w:val="left"/>
      <w:pPr>
        <w:ind w:left="1364" w:hanging="360"/>
      </w:pPr>
      <w:rPr>
        <w:rFonts w:ascii="Courier New" w:hAnsi="Courier New" w:cs="Courier New" w:hint="default"/>
      </w:rPr>
    </w:lvl>
    <w:lvl w:ilvl="2" w:tplc="04190005" w:tentative="1">
      <w:start w:val="1"/>
      <w:numFmt w:val="bullet"/>
      <w:lvlText w:val=""/>
      <w:lvlJc w:val="left"/>
      <w:pPr>
        <w:ind w:left="2084" w:hanging="360"/>
      </w:pPr>
      <w:rPr>
        <w:rFonts w:ascii="Wingdings" w:hAnsi="Wingdings" w:hint="default"/>
      </w:rPr>
    </w:lvl>
    <w:lvl w:ilvl="3" w:tplc="04190001">
      <w:start w:val="1"/>
      <w:numFmt w:val="bullet"/>
      <w:lvlText w:val=""/>
      <w:lvlJc w:val="left"/>
      <w:pPr>
        <w:ind w:left="2804" w:hanging="360"/>
      </w:pPr>
      <w:rPr>
        <w:rFonts w:ascii="Symbol" w:hAnsi="Symbol" w:hint="default"/>
      </w:rPr>
    </w:lvl>
    <w:lvl w:ilvl="4" w:tplc="04190003" w:tentative="1">
      <w:start w:val="1"/>
      <w:numFmt w:val="bullet"/>
      <w:lvlText w:val="o"/>
      <w:lvlJc w:val="left"/>
      <w:pPr>
        <w:ind w:left="3524" w:hanging="360"/>
      </w:pPr>
      <w:rPr>
        <w:rFonts w:ascii="Courier New" w:hAnsi="Courier New" w:cs="Courier New" w:hint="default"/>
      </w:rPr>
    </w:lvl>
    <w:lvl w:ilvl="5" w:tplc="04190005" w:tentative="1">
      <w:start w:val="1"/>
      <w:numFmt w:val="bullet"/>
      <w:lvlText w:val=""/>
      <w:lvlJc w:val="left"/>
      <w:pPr>
        <w:ind w:left="4244" w:hanging="360"/>
      </w:pPr>
      <w:rPr>
        <w:rFonts w:ascii="Wingdings" w:hAnsi="Wingdings" w:hint="default"/>
      </w:rPr>
    </w:lvl>
    <w:lvl w:ilvl="6" w:tplc="04190001" w:tentative="1">
      <w:start w:val="1"/>
      <w:numFmt w:val="bullet"/>
      <w:lvlText w:val=""/>
      <w:lvlJc w:val="left"/>
      <w:pPr>
        <w:ind w:left="4964" w:hanging="360"/>
      </w:pPr>
      <w:rPr>
        <w:rFonts w:ascii="Symbol" w:hAnsi="Symbol" w:hint="default"/>
      </w:rPr>
    </w:lvl>
    <w:lvl w:ilvl="7" w:tplc="04190003" w:tentative="1">
      <w:start w:val="1"/>
      <w:numFmt w:val="bullet"/>
      <w:lvlText w:val="o"/>
      <w:lvlJc w:val="left"/>
      <w:pPr>
        <w:ind w:left="5684" w:hanging="360"/>
      </w:pPr>
      <w:rPr>
        <w:rFonts w:ascii="Courier New" w:hAnsi="Courier New" w:cs="Courier New" w:hint="default"/>
      </w:rPr>
    </w:lvl>
    <w:lvl w:ilvl="8" w:tplc="04190005" w:tentative="1">
      <w:start w:val="1"/>
      <w:numFmt w:val="bullet"/>
      <w:lvlText w:val=""/>
      <w:lvlJc w:val="left"/>
      <w:pPr>
        <w:ind w:left="6404" w:hanging="360"/>
      </w:pPr>
      <w:rPr>
        <w:rFonts w:ascii="Wingdings" w:hAnsi="Wingdings" w:hint="default"/>
      </w:rPr>
    </w:lvl>
  </w:abstractNum>
  <w:abstractNum w:abstractNumId="28">
    <w:nsid w:val="44635CB0"/>
    <w:multiLevelType w:val="multilevel"/>
    <w:tmpl w:val="4DB8F04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nsid w:val="461E1D10"/>
    <w:multiLevelType w:val="hybridMultilevel"/>
    <w:tmpl w:val="519AE2AC"/>
    <w:lvl w:ilvl="0" w:tplc="825ECD74">
      <w:start w:val="1"/>
      <w:numFmt w:val="decimal"/>
      <w:lvlText w:val="%1)"/>
      <w:lvlJc w:val="left"/>
      <w:pPr>
        <w:ind w:left="360" w:hanging="360"/>
      </w:pPr>
      <w:rPr>
        <w:rFonts w:hint="default"/>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30">
    <w:nsid w:val="476F3DCF"/>
    <w:multiLevelType w:val="hybridMultilevel"/>
    <w:tmpl w:val="21EA73C6"/>
    <w:lvl w:ilvl="0" w:tplc="2DF451B6">
      <w:start w:val="1"/>
      <w:numFmt w:val="decimal"/>
      <w:lvlText w:val="%1."/>
      <w:lvlJc w:val="left"/>
      <w:pPr>
        <w:ind w:left="720" w:hanging="360"/>
      </w:pPr>
      <w:rPr>
        <w:rFonts w:hint="default"/>
        <w:sz w:val="24"/>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1">
    <w:nsid w:val="4CC73EC6"/>
    <w:multiLevelType w:val="hybridMultilevel"/>
    <w:tmpl w:val="C44C407C"/>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2">
    <w:nsid w:val="4D9524EF"/>
    <w:multiLevelType w:val="hybridMultilevel"/>
    <w:tmpl w:val="539616A2"/>
    <w:lvl w:ilvl="0" w:tplc="A4804F90">
      <w:start w:val="1"/>
      <w:numFmt w:val="decimal"/>
      <w:lvlText w:val="%1."/>
      <w:lvlJc w:val="left"/>
      <w:pPr>
        <w:ind w:left="1020" w:hanging="1020"/>
      </w:pPr>
      <w:rPr>
        <w:rFonts w:hint="default"/>
        <w:sz w:val="28"/>
        <w:szCs w:val="28"/>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3">
    <w:nsid w:val="4E44425B"/>
    <w:multiLevelType w:val="hybridMultilevel"/>
    <w:tmpl w:val="27D0AAB2"/>
    <w:lvl w:ilvl="0" w:tplc="04190001">
      <w:start w:val="1"/>
      <w:numFmt w:val="bullet"/>
      <w:lvlText w:val=""/>
      <w:lvlJc w:val="left"/>
      <w:pPr>
        <w:ind w:left="360" w:hanging="360"/>
      </w:pPr>
      <w:rPr>
        <w:rFonts w:ascii="Symbol" w:hAnsi="Symbol" w:hint="default"/>
      </w:rPr>
    </w:lvl>
    <w:lvl w:ilvl="1" w:tplc="04190003" w:tentative="1">
      <w:start w:val="1"/>
      <w:numFmt w:val="bullet"/>
      <w:lvlText w:val="o"/>
      <w:lvlJc w:val="left"/>
      <w:pPr>
        <w:ind w:left="1582" w:hanging="360"/>
      </w:pPr>
      <w:rPr>
        <w:rFonts w:ascii="Courier New" w:hAnsi="Courier New" w:cs="Courier New" w:hint="default"/>
      </w:rPr>
    </w:lvl>
    <w:lvl w:ilvl="2" w:tplc="04190005" w:tentative="1">
      <w:start w:val="1"/>
      <w:numFmt w:val="bullet"/>
      <w:lvlText w:val=""/>
      <w:lvlJc w:val="left"/>
      <w:pPr>
        <w:ind w:left="2302" w:hanging="360"/>
      </w:pPr>
      <w:rPr>
        <w:rFonts w:ascii="Wingdings" w:hAnsi="Wingdings" w:hint="default"/>
      </w:rPr>
    </w:lvl>
    <w:lvl w:ilvl="3" w:tplc="04190001" w:tentative="1">
      <w:start w:val="1"/>
      <w:numFmt w:val="bullet"/>
      <w:lvlText w:val=""/>
      <w:lvlJc w:val="left"/>
      <w:pPr>
        <w:ind w:left="3022" w:hanging="360"/>
      </w:pPr>
      <w:rPr>
        <w:rFonts w:ascii="Symbol" w:hAnsi="Symbol" w:hint="default"/>
      </w:rPr>
    </w:lvl>
    <w:lvl w:ilvl="4" w:tplc="04190003" w:tentative="1">
      <w:start w:val="1"/>
      <w:numFmt w:val="bullet"/>
      <w:lvlText w:val="o"/>
      <w:lvlJc w:val="left"/>
      <w:pPr>
        <w:ind w:left="3742" w:hanging="360"/>
      </w:pPr>
      <w:rPr>
        <w:rFonts w:ascii="Courier New" w:hAnsi="Courier New" w:cs="Courier New" w:hint="default"/>
      </w:rPr>
    </w:lvl>
    <w:lvl w:ilvl="5" w:tplc="04190005" w:tentative="1">
      <w:start w:val="1"/>
      <w:numFmt w:val="bullet"/>
      <w:lvlText w:val=""/>
      <w:lvlJc w:val="left"/>
      <w:pPr>
        <w:ind w:left="4462" w:hanging="360"/>
      </w:pPr>
      <w:rPr>
        <w:rFonts w:ascii="Wingdings" w:hAnsi="Wingdings" w:hint="default"/>
      </w:rPr>
    </w:lvl>
    <w:lvl w:ilvl="6" w:tplc="04190001" w:tentative="1">
      <w:start w:val="1"/>
      <w:numFmt w:val="bullet"/>
      <w:lvlText w:val=""/>
      <w:lvlJc w:val="left"/>
      <w:pPr>
        <w:ind w:left="5182" w:hanging="360"/>
      </w:pPr>
      <w:rPr>
        <w:rFonts w:ascii="Symbol" w:hAnsi="Symbol" w:hint="default"/>
      </w:rPr>
    </w:lvl>
    <w:lvl w:ilvl="7" w:tplc="04190003" w:tentative="1">
      <w:start w:val="1"/>
      <w:numFmt w:val="bullet"/>
      <w:lvlText w:val="o"/>
      <w:lvlJc w:val="left"/>
      <w:pPr>
        <w:ind w:left="5902" w:hanging="360"/>
      </w:pPr>
      <w:rPr>
        <w:rFonts w:ascii="Courier New" w:hAnsi="Courier New" w:cs="Courier New" w:hint="default"/>
      </w:rPr>
    </w:lvl>
    <w:lvl w:ilvl="8" w:tplc="04190005" w:tentative="1">
      <w:start w:val="1"/>
      <w:numFmt w:val="bullet"/>
      <w:lvlText w:val=""/>
      <w:lvlJc w:val="left"/>
      <w:pPr>
        <w:ind w:left="6622" w:hanging="360"/>
      </w:pPr>
      <w:rPr>
        <w:rFonts w:ascii="Wingdings" w:hAnsi="Wingdings" w:hint="default"/>
      </w:rPr>
    </w:lvl>
  </w:abstractNum>
  <w:abstractNum w:abstractNumId="34">
    <w:nsid w:val="4EA0112A"/>
    <w:multiLevelType w:val="multilevel"/>
    <w:tmpl w:val="7986AE8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5">
    <w:nsid w:val="51E1606D"/>
    <w:multiLevelType w:val="hybridMultilevel"/>
    <w:tmpl w:val="11763090"/>
    <w:lvl w:ilvl="0" w:tplc="AC885918">
      <w:start w:val="1"/>
      <w:numFmt w:val="bullet"/>
      <w:lvlText w:val=""/>
      <w:lvlJc w:val="left"/>
      <w:pPr>
        <w:ind w:left="1503" w:hanging="360"/>
      </w:pPr>
      <w:rPr>
        <w:rFonts w:ascii="Symbol" w:hAnsi="Symbol" w:hint="default"/>
        <w:color w:val="auto"/>
      </w:rPr>
    </w:lvl>
    <w:lvl w:ilvl="1" w:tplc="04220003" w:tentative="1">
      <w:start w:val="1"/>
      <w:numFmt w:val="bullet"/>
      <w:lvlText w:val="o"/>
      <w:lvlJc w:val="left"/>
      <w:pPr>
        <w:ind w:left="2223" w:hanging="360"/>
      </w:pPr>
      <w:rPr>
        <w:rFonts w:ascii="Courier New" w:hAnsi="Courier New" w:cs="Courier New" w:hint="default"/>
      </w:rPr>
    </w:lvl>
    <w:lvl w:ilvl="2" w:tplc="04220005" w:tentative="1">
      <w:start w:val="1"/>
      <w:numFmt w:val="bullet"/>
      <w:lvlText w:val=""/>
      <w:lvlJc w:val="left"/>
      <w:pPr>
        <w:ind w:left="2943" w:hanging="360"/>
      </w:pPr>
      <w:rPr>
        <w:rFonts w:ascii="Wingdings" w:hAnsi="Wingdings" w:hint="default"/>
      </w:rPr>
    </w:lvl>
    <w:lvl w:ilvl="3" w:tplc="04220001" w:tentative="1">
      <w:start w:val="1"/>
      <w:numFmt w:val="bullet"/>
      <w:lvlText w:val=""/>
      <w:lvlJc w:val="left"/>
      <w:pPr>
        <w:ind w:left="3663" w:hanging="360"/>
      </w:pPr>
      <w:rPr>
        <w:rFonts w:ascii="Symbol" w:hAnsi="Symbol" w:hint="default"/>
      </w:rPr>
    </w:lvl>
    <w:lvl w:ilvl="4" w:tplc="04220003" w:tentative="1">
      <w:start w:val="1"/>
      <w:numFmt w:val="bullet"/>
      <w:lvlText w:val="o"/>
      <w:lvlJc w:val="left"/>
      <w:pPr>
        <w:ind w:left="4383" w:hanging="360"/>
      </w:pPr>
      <w:rPr>
        <w:rFonts w:ascii="Courier New" w:hAnsi="Courier New" w:cs="Courier New" w:hint="default"/>
      </w:rPr>
    </w:lvl>
    <w:lvl w:ilvl="5" w:tplc="04220005" w:tentative="1">
      <w:start w:val="1"/>
      <w:numFmt w:val="bullet"/>
      <w:lvlText w:val=""/>
      <w:lvlJc w:val="left"/>
      <w:pPr>
        <w:ind w:left="5103" w:hanging="360"/>
      </w:pPr>
      <w:rPr>
        <w:rFonts w:ascii="Wingdings" w:hAnsi="Wingdings" w:hint="default"/>
      </w:rPr>
    </w:lvl>
    <w:lvl w:ilvl="6" w:tplc="04220001" w:tentative="1">
      <w:start w:val="1"/>
      <w:numFmt w:val="bullet"/>
      <w:lvlText w:val=""/>
      <w:lvlJc w:val="left"/>
      <w:pPr>
        <w:ind w:left="5823" w:hanging="360"/>
      </w:pPr>
      <w:rPr>
        <w:rFonts w:ascii="Symbol" w:hAnsi="Symbol" w:hint="default"/>
      </w:rPr>
    </w:lvl>
    <w:lvl w:ilvl="7" w:tplc="04220003" w:tentative="1">
      <w:start w:val="1"/>
      <w:numFmt w:val="bullet"/>
      <w:lvlText w:val="o"/>
      <w:lvlJc w:val="left"/>
      <w:pPr>
        <w:ind w:left="6543" w:hanging="360"/>
      </w:pPr>
      <w:rPr>
        <w:rFonts w:ascii="Courier New" w:hAnsi="Courier New" w:cs="Courier New" w:hint="default"/>
      </w:rPr>
    </w:lvl>
    <w:lvl w:ilvl="8" w:tplc="04220005" w:tentative="1">
      <w:start w:val="1"/>
      <w:numFmt w:val="bullet"/>
      <w:lvlText w:val=""/>
      <w:lvlJc w:val="left"/>
      <w:pPr>
        <w:ind w:left="7263" w:hanging="360"/>
      </w:pPr>
      <w:rPr>
        <w:rFonts w:ascii="Wingdings" w:hAnsi="Wingdings" w:hint="default"/>
      </w:rPr>
    </w:lvl>
  </w:abstractNum>
  <w:abstractNum w:abstractNumId="36">
    <w:nsid w:val="53896AD5"/>
    <w:multiLevelType w:val="hybridMultilevel"/>
    <w:tmpl w:val="535A11D8"/>
    <w:lvl w:ilvl="0" w:tplc="04190001">
      <w:start w:val="1"/>
      <w:numFmt w:val="bullet"/>
      <w:lvlText w:val=""/>
      <w:lvlJc w:val="left"/>
      <w:pPr>
        <w:ind w:left="720" w:hanging="360"/>
      </w:pPr>
      <w:rPr>
        <w:rFonts w:ascii="Symbol" w:hAnsi="Symbol" w:hint="default"/>
      </w:rPr>
    </w:lvl>
    <w:lvl w:ilvl="1" w:tplc="04190003">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7">
    <w:nsid w:val="56931B7D"/>
    <w:multiLevelType w:val="hybridMultilevel"/>
    <w:tmpl w:val="6180D284"/>
    <w:lvl w:ilvl="0" w:tplc="8F149D72">
      <w:start w:val="5"/>
      <w:numFmt w:val="bullet"/>
      <w:lvlText w:val="~"/>
      <w:lvlJc w:val="left"/>
      <w:pPr>
        <w:ind w:left="1069" w:hanging="360"/>
      </w:pPr>
      <w:rPr>
        <w:rFonts w:ascii="Times New Roman" w:eastAsia="Times New Roman"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38">
    <w:nsid w:val="5A7F0668"/>
    <w:multiLevelType w:val="hybridMultilevel"/>
    <w:tmpl w:val="7360B692"/>
    <w:lvl w:ilvl="0" w:tplc="04220001">
      <w:start w:val="1"/>
      <w:numFmt w:val="bullet"/>
      <w:lvlText w:val=""/>
      <w:lvlJc w:val="left"/>
      <w:pPr>
        <w:ind w:left="1440" w:hanging="360"/>
      </w:pPr>
      <w:rPr>
        <w:rFonts w:ascii="Symbol" w:hAnsi="Symbol" w:hint="default"/>
      </w:rPr>
    </w:lvl>
    <w:lvl w:ilvl="1" w:tplc="04220003" w:tentative="1">
      <w:start w:val="1"/>
      <w:numFmt w:val="bullet"/>
      <w:lvlText w:val="o"/>
      <w:lvlJc w:val="left"/>
      <w:pPr>
        <w:ind w:left="2160" w:hanging="360"/>
      </w:pPr>
      <w:rPr>
        <w:rFonts w:ascii="Courier New" w:hAnsi="Courier New" w:cs="Courier New" w:hint="default"/>
      </w:rPr>
    </w:lvl>
    <w:lvl w:ilvl="2" w:tplc="04220005" w:tentative="1">
      <w:start w:val="1"/>
      <w:numFmt w:val="bullet"/>
      <w:lvlText w:val=""/>
      <w:lvlJc w:val="left"/>
      <w:pPr>
        <w:ind w:left="2880" w:hanging="360"/>
      </w:pPr>
      <w:rPr>
        <w:rFonts w:ascii="Wingdings" w:hAnsi="Wingdings" w:hint="default"/>
      </w:rPr>
    </w:lvl>
    <w:lvl w:ilvl="3" w:tplc="04220001" w:tentative="1">
      <w:start w:val="1"/>
      <w:numFmt w:val="bullet"/>
      <w:lvlText w:val=""/>
      <w:lvlJc w:val="left"/>
      <w:pPr>
        <w:ind w:left="3600" w:hanging="360"/>
      </w:pPr>
      <w:rPr>
        <w:rFonts w:ascii="Symbol" w:hAnsi="Symbol" w:hint="default"/>
      </w:rPr>
    </w:lvl>
    <w:lvl w:ilvl="4" w:tplc="04220003" w:tentative="1">
      <w:start w:val="1"/>
      <w:numFmt w:val="bullet"/>
      <w:lvlText w:val="o"/>
      <w:lvlJc w:val="left"/>
      <w:pPr>
        <w:ind w:left="4320" w:hanging="360"/>
      </w:pPr>
      <w:rPr>
        <w:rFonts w:ascii="Courier New" w:hAnsi="Courier New" w:cs="Courier New" w:hint="default"/>
      </w:rPr>
    </w:lvl>
    <w:lvl w:ilvl="5" w:tplc="04220005" w:tentative="1">
      <w:start w:val="1"/>
      <w:numFmt w:val="bullet"/>
      <w:lvlText w:val=""/>
      <w:lvlJc w:val="left"/>
      <w:pPr>
        <w:ind w:left="5040" w:hanging="360"/>
      </w:pPr>
      <w:rPr>
        <w:rFonts w:ascii="Wingdings" w:hAnsi="Wingdings" w:hint="default"/>
      </w:rPr>
    </w:lvl>
    <w:lvl w:ilvl="6" w:tplc="04220001" w:tentative="1">
      <w:start w:val="1"/>
      <w:numFmt w:val="bullet"/>
      <w:lvlText w:val=""/>
      <w:lvlJc w:val="left"/>
      <w:pPr>
        <w:ind w:left="5760" w:hanging="360"/>
      </w:pPr>
      <w:rPr>
        <w:rFonts w:ascii="Symbol" w:hAnsi="Symbol" w:hint="default"/>
      </w:rPr>
    </w:lvl>
    <w:lvl w:ilvl="7" w:tplc="04220003" w:tentative="1">
      <w:start w:val="1"/>
      <w:numFmt w:val="bullet"/>
      <w:lvlText w:val="o"/>
      <w:lvlJc w:val="left"/>
      <w:pPr>
        <w:ind w:left="6480" w:hanging="360"/>
      </w:pPr>
      <w:rPr>
        <w:rFonts w:ascii="Courier New" w:hAnsi="Courier New" w:cs="Courier New" w:hint="default"/>
      </w:rPr>
    </w:lvl>
    <w:lvl w:ilvl="8" w:tplc="04220005" w:tentative="1">
      <w:start w:val="1"/>
      <w:numFmt w:val="bullet"/>
      <w:lvlText w:val=""/>
      <w:lvlJc w:val="left"/>
      <w:pPr>
        <w:ind w:left="7200" w:hanging="360"/>
      </w:pPr>
      <w:rPr>
        <w:rFonts w:ascii="Wingdings" w:hAnsi="Wingdings" w:hint="default"/>
      </w:rPr>
    </w:lvl>
  </w:abstractNum>
  <w:abstractNum w:abstractNumId="39">
    <w:nsid w:val="5D717236"/>
    <w:multiLevelType w:val="hybridMultilevel"/>
    <w:tmpl w:val="FA58ADFE"/>
    <w:lvl w:ilvl="0" w:tplc="AC885918">
      <w:start w:val="1"/>
      <w:numFmt w:val="bullet"/>
      <w:lvlText w:val=""/>
      <w:lvlJc w:val="left"/>
      <w:pPr>
        <w:ind w:left="1353" w:hanging="360"/>
      </w:pPr>
      <w:rPr>
        <w:rFonts w:ascii="Symbol" w:hAnsi="Symbol" w:hint="default"/>
        <w:color w:val="auto"/>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40">
    <w:nsid w:val="5EF940B4"/>
    <w:multiLevelType w:val="hybridMultilevel"/>
    <w:tmpl w:val="F1C6D854"/>
    <w:lvl w:ilvl="0" w:tplc="04190001">
      <w:start w:val="1"/>
      <w:numFmt w:val="bullet"/>
      <w:lvlText w:val=""/>
      <w:lvlJc w:val="left"/>
      <w:pPr>
        <w:ind w:left="862" w:hanging="360"/>
      </w:pPr>
      <w:rPr>
        <w:rFonts w:ascii="Symbol" w:hAnsi="Symbol" w:hint="default"/>
      </w:rPr>
    </w:lvl>
    <w:lvl w:ilvl="1" w:tplc="04190003" w:tentative="1">
      <w:start w:val="1"/>
      <w:numFmt w:val="bullet"/>
      <w:lvlText w:val="o"/>
      <w:lvlJc w:val="left"/>
      <w:pPr>
        <w:ind w:left="1582" w:hanging="360"/>
      </w:pPr>
      <w:rPr>
        <w:rFonts w:ascii="Courier New" w:hAnsi="Courier New" w:cs="Courier New" w:hint="default"/>
      </w:rPr>
    </w:lvl>
    <w:lvl w:ilvl="2" w:tplc="04190005" w:tentative="1">
      <w:start w:val="1"/>
      <w:numFmt w:val="bullet"/>
      <w:lvlText w:val=""/>
      <w:lvlJc w:val="left"/>
      <w:pPr>
        <w:ind w:left="2302" w:hanging="360"/>
      </w:pPr>
      <w:rPr>
        <w:rFonts w:ascii="Wingdings" w:hAnsi="Wingdings" w:hint="default"/>
      </w:rPr>
    </w:lvl>
    <w:lvl w:ilvl="3" w:tplc="04190001" w:tentative="1">
      <w:start w:val="1"/>
      <w:numFmt w:val="bullet"/>
      <w:lvlText w:val=""/>
      <w:lvlJc w:val="left"/>
      <w:pPr>
        <w:ind w:left="3022" w:hanging="360"/>
      </w:pPr>
      <w:rPr>
        <w:rFonts w:ascii="Symbol" w:hAnsi="Symbol" w:hint="default"/>
      </w:rPr>
    </w:lvl>
    <w:lvl w:ilvl="4" w:tplc="04190003" w:tentative="1">
      <w:start w:val="1"/>
      <w:numFmt w:val="bullet"/>
      <w:lvlText w:val="o"/>
      <w:lvlJc w:val="left"/>
      <w:pPr>
        <w:ind w:left="3742" w:hanging="360"/>
      </w:pPr>
      <w:rPr>
        <w:rFonts w:ascii="Courier New" w:hAnsi="Courier New" w:cs="Courier New" w:hint="default"/>
      </w:rPr>
    </w:lvl>
    <w:lvl w:ilvl="5" w:tplc="04190005" w:tentative="1">
      <w:start w:val="1"/>
      <w:numFmt w:val="bullet"/>
      <w:lvlText w:val=""/>
      <w:lvlJc w:val="left"/>
      <w:pPr>
        <w:ind w:left="4462" w:hanging="360"/>
      </w:pPr>
      <w:rPr>
        <w:rFonts w:ascii="Wingdings" w:hAnsi="Wingdings" w:hint="default"/>
      </w:rPr>
    </w:lvl>
    <w:lvl w:ilvl="6" w:tplc="04190001" w:tentative="1">
      <w:start w:val="1"/>
      <w:numFmt w:val="bullet"/>
      <w:lvlText w:val=""/>
      <w:lvlJc w:val="left"/>
      <w:pPr>
        <w:ind w:left="5182" w:hanging="360"/>
      </w:pPr>
      <w:rPr>
        <w:rFonts w:ascii="Symbol" w:hAnsi="Symbol" w:hint="default"/>
      </w:rPr>
    </w:lvl>
    <w:lvl w:ilvl="7" w:tplc="04190003" w:tentative="1">
      <w:start w:val="1"/>
      <w:numFmt w:val="bullet"/>
      <w:lvlText w:val="o"/>
      <w:lvlJc w:val="left"/>
      <w:pPr>
        <w:ind w:left="5902" w:hanging="360"/>
      </w:pPr>
      <w:rPr>
        <w:rFonts w:ascii="Courier New" w:hAnsi="Courier New" w:cs="Courier New" w:hint="default"/>
      </w:rPr>
    </w:lvl>
    <w:lvl w:ilvl="8" w:tplc="04190005" w:tentative="1">
      <w:start w:val="1"/>
      <w:numFmt w:val="bullet"/>
      <w:lvlText w:val=""/>
      <w:lvlJc w:val="left"/>
      <w:pPr>
        <w:ind w:left="6622" w:hanging="360"/>
      </w:pPr>
      <w:rPr>
        <w:rFonts w:ascii="Wingdings" w:hAnsi="Wingdings" w:hint="default"/>
      </w:rPr>
    </w:lvl>
  </w:abstractNum>
  <w:abstractNum w:abstractNumId="41">
    <w:nsid w:val="5FDF2DAF"/>
    <w:multiLevelType w:val="hybridMultilevel"/>
    <w:tmpl w:val="981036C6"/>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42">
    <w:nsid w:val="62C86EDF"/>
    <w:multiLevelType w:val="hybridMultilevel"/>
    <w:tmpl w:val="3D08D5CE"/>
    <w:lvl w:ilvl="0" w:tplc="04220001">
      <w:start w:val="1"/>
      <w:numFmt w:val="bullet"/>
      <w:lvlText w:val=""/>
      <w:lvlJc w:val="left"/>
      <w:pPr>
        <w:ind w:left="6740" w:hanging="360"/>
      </w:pPr>
      <w:rPr>
        <w:rFonts w:ascii="Symbol" w:hAnsi="Symbol" w:hint="default"/>
        <w:color w:val="auto"/>
      </w:rPr>
    </w:lvl>
    <w:lvl w:ilvl="1" w:tplc="04220003" w:tentative="1">
      <w:start w:val="1"/>
      <w:numFmt w:val="bullet"/>
      <w:lvlText w:val="o"/>
      <w:lvlJc w:val="left"/>
      <w:pPr>
        <w:ind w:left="1931" w:hanging="360"/>
      </w:pPr>
      <w:rPr>
        <w:rFonts w:ascii="Courier New" w:hAnsi="Courier New" w:cs="Courier New" w:hint="default"/>
      </w:rPr>
    </w:lvl>
    <w:lvl w:ilvl="2" w:tplc="04220005" w:tentative="1">
      <w:start w:val="1"/>
      <w:numFmt w:val="bullet"/>
      <w:lvlText w:val=""/>
      <w:lvlJc w:val="left"/>
      <w:pPr>
        <w:ind w:left="2651" w:hanging="360"/>
      </w:pPr>
      <w:rPr>
        <w:rFonts w:ascii="Wingdings" w:hAnsi="Wingdings" w:hint="default"/>
      </w:rPr>
    </w:lvl>
    <w:lvl w:ilvl="3" w:tplc="04220001" w:tentative="1">
      <w:start w:val="1"/>
      <w:numFmt w:val="bullet"/>
      <w:lvlText w:val=""/>
      <w:lvlJc w:val="left"/>
      <w:pPr>
        <w:ind w:left="3371" w:hanging="360"/>
      </w:pPr>
      <w:rPr>
        <w:rFonts w:ascii="Symbol" w:hAnsi="Symbol" w:hint="default"/>
      </w:rPr>
    </w:lvl>
    <w:lvl w:ilvl="4" w:tplc="04220003" w:tentative="1">
      <w:start w:val="1"/>
      <w:numFmt w:val="bullet"/>
      <w:lvlText w:val="o"/>
      <w:lvlJc w:val="left"/>
      <w:pPr>
        <w:ind w:left="4091" w:hanging="360"/>
      </w:pPr>
      <w:rPr>
        <w:rFonts w:ascii="Courier New" w:hAnsi="Courier New" w:cs="Courier New" w:hint="default"/>
      </w:rPr>
    </w:lvl>
    <w:lvl w:ilvl="5" w:tplc="04220005" w:tentative="1">
      <w:start w:val="1"/>
      <w:numFmt w:val="bullet"/>
      <w:lvlText w:val=""/>
      <w:lvlJc w:val="left"/>
      <w:pPr>
        <w:ind w:left="4811" w:hanging="360"/>
      </w:pPr>
      <w:rPr>
        <w:rFonts w:ascii="Wingdings" w:hAnsi="Wingdings" w:hint="default"/>
      </w:rPr>
    </w:lvl>
    <w:lvl w:ilvl="6" w:tplc="04220001" w:tentative="1">
      <w:start w:val="1"/>
      <w:numFmt w:val="bullet"/>
      <w:lvlText w:val=""/>
      <w:lvlJc w:val="left"/>
      <w:pPr>
        <w:ind w:left="5531" w:hanging="360"/>
      </w:pPr>
      <w:rPr>
        <w:rFonts w:ascii="Symbol" w:hAnsi="Symbol" w:hint="default"/>
      </w:rPr>
    </w:lvl>
    <w:lvl w:ilvl="7" w:tplc="04220003" w:tentative="1">
      <w:start w:val="1"/>
      <w:numFmt w:val="bullet"/>
      <w:lvlText w:val="o"/>
      <w:lvlJc w:val="left"/>
      <w:pPr>
        <w:ind w:left="6251" w:hanging="360"/>
      </w:pPr>
      <w:rPr>
        <w:rFonts w:ascii="Courier New" w:hAnsi="Courier New" w:cs="Courier New" w:hint="default"/>
      </w:rPr>
    </w:lvl>
    <w:lvl w:ilvl="8" w:tplc="04220005" w:tentative="1">
      <w:start w:val="1"/>
      <w:numFmt w:val="bullet"/>
      <w:lvlText w:val=""/>
      <w:lvlJc w:val="left"/>
      <w:pPr>
        <w:ind w:left="6971" w:hanging="360"/>
      </w:pPr>
      <w:rPr>
        <w:rFonts w:ascii="Wingdings" w:hAnsi="Wingdings" w:hint="default"/>
      </w:rPr>
    </w:lvl>
  </w:abstractNum>
  <w:abstractNum w:abstractNumId="43">
    <w:nsid w:val="638F38E1"/>
    <w:multiLevelType w:val="hybridMultilevel"/>
    <w:tmpl w:val="91F4E9A2"/>
    <w:lvl w:ilvl="0" w:tplc="AC885918">
      <w:start w:val="1"/>
      <w:numFmt w:val="bullet"/>
      <w:lvlText w:val=""/>
      <w:lvlJc w:val="left"/>
      <w:pPr>
        <w:ind w:left="1637" w:hanging="360"/>
      </w:pPr>
      <w:rPr>
        <w:rFonts w:ascii="Symbol" w:hAnsi="Symbol" w:hint="default"/>
        <w:color w:val="auto"/>
      </w:rPr>
    </w:lvl>
    <w:lvl w:ilvl="1" w:tplc="04220003" w:tentative="1">
      <w:start w:val="1"/>
      <w:numFmt w:val="bullet"/>
      <w:lvlText w:val="o"/>
      <w:lvlJc w:val="left"/>
      <w:pPr>
        <w:ind w:left="2357" w:hanging="360"/>
      </w:pPr>
      <w:rPr>
        <w:rFonts w:ascii="Courier New" w:hAnsi="Courier New" w:cs="Courier New" w:hint="default"/>
      </w:rPr>
    </w:lvl>
    <w:lvl w:ilvl="2" w:tplc="04220005" w:tentative="1">
      <w:start w:val="1"/>
      <w:numFmt w:val="bullet"/>
      <w:lvlText w:val=""/>
      <w:lvlJc w:val="left"/>
      <w:pPr>
        <w:ind w:left="3077" w:hanging="360"/>
      </w:pPr>
      <w:rPr>
        <w:rFonts w:ascii="Wingdings" w:hAnsi="Wingdings" w:hint="default"/>
      </w:rPr>
    </w:lvl>
    <w:lvl w:ilvl="3" w:tplc="04220001" w:tentative="1">
      <w:start w:val="1"/>
      <w:numFmt w:val="bullet"/>
      <w:lvlText w:val=""/>
      <w:lvlJc w:val="left"/>
      <w:pPr>
        <w:ind w:left="3797" w:hanging="360"/>
      </w:pPr>
      <w:rPr>
        <w:rFonts w:ascii="Symbol" w:hAnsi="Symbol" w:hint="default"/>
      </w:rPr>
    </w:lvl>
    <w:lvl w:ilvl="4" w:tplc="04220003" w:tentative="1">
      <w:start w:val="1"/>
      <w:numFmt w:val="bullet"/>
      <w:lvlText w:val="o"/>
      <w:lvlJc w:val="left"/>
      <w:pPr>
        <w:ind w:left="4517" w:hanging="360"/>
      </w:pPr>
      <w:rPr>
        <w:rFonts w:ascii="Courier New" w:hAnsi="Courier New" w:cs="Courier New" w:hint="default"/>
      </w:rPr>
    </w:lvl>
    <w:lvl w:ilvl="5" w:tplc="04220005" w:tentative="1">
      <w:start w:val="1"/>
      <w:numFmt w:val="bullet"/>
      <w:lvlText w:val=""/>
      <w:lvlJc w:val="left"/>
      <w:pPr>
        <w:ind w:left="5237" w:hanging="360"/>
      </w:pPr>
      <w:rPr>
        <w:rFonts w:ascii="Wingdings" w:hAnsi="Wingdings" w:hint="default"/>
      </w:rPr>
    </w:lvl>
    <w:lvl w:ilvl="6" w:tplc="04220001" w:tentative="1">
      <w:start w:val="1"/>
      <w:numFmt w:val="bullet"/>
      <w:lvlText w:val=""/>
      <w:lvlJc w:val="left"/>
      <w:pPr>
        <w:ind w:left="5957" w:hanging="360"/>
      </w:pPr>
      <w:rPr>
        <w:rFonts w:ascii="Symbol" w:hAnsi="Symbol" w:hint="default"/>
      </w:rPr>
    </w:lvl>
    <w:lvl w:ilvl="7" w:tplc="04220003" w:tentative="1">
      <w:start w:val="1"/>
      <w:numFmt w:val="bullet"/>
      <w:lvlText w:val="o"/>
      <w:lvlJc w:val="left"/>
      <w:pPr>
        <w:ind w:left="6677" w:hanging="360"/>
      </w:pPr>
      <w:rPr>
        <w:rFonts w:ascii="Courier New" w:hAnsi="Courier New" w:cs="Courier New" w:hint="default"/>
      </w:rPr>
    </w:lvl>
    <w:lvl w:ilvl="8" w:tplc="04220005" w:tentative="1">
      <w:start w:val="1"/>
      <w:numFmt w:val="bullet"/>
      <w:lvlText w:val=""/>
      <w:lvlJc w:val="left"/>
      <w:pPr>
        <w:ind w:left="7397" w:hanging="360"/>
      </w:pPr>
      <w:rPr>
        <w:rFonts w:ascii="Wingdings" w:hAnsi="Wingdings" w:hint="default"/>
      </w:rPr>
    </w:lvl>
  </w:abstractNum>
  <w:abstractNum w:abstractNumId="44">
    <w:nsid w:val="65D02AE2"/>
    <w:multiLevelType w:val="hybridMultilevel"/>
    <w:tmpl w:val="CF741B52"/>
    <w:lvl w:ilvl="0" w:tplc="04190001">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45">
    <w:nsid w:val="67DA66E7"/>
    <w:multiLevelType w:val="hybridMultilevel"/>
    <w:tmpl w:val="F38A9D0E"/>
    <w:lvl w:ilvl="0" w:tplc="94CCCD5A">
      <w:start w:val="1"/>
      <w:numFmt w:val="decimal"/>
      <w:lvlText w:val="%1."/>
      <w:lvlJc w:val="left"/>
      <w:pPr>
        <w:ind w:left="928" w:hanging="360"/>
      </w:pPr>
      <w:rPr>
        <w:rFonts w:hint="default"/>
        <w:b/>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46">
    <w:nsid w:val="6960525B"/>
    <w:multiLevelType w:val="hybridMultilevel"/>
    <w:tmpl w:val="65B6729A"/>
    <w:lvl w:ilvl="0" w:tplc="AC885918">
      <w:start w:val="1"/>
      <w:numFmt w:val="bullet"/>
      <w:lvlText w:val=""/>
      <w:lvlJc w:val="left"/>
      <w:pPr>
        <w:ind w:left="720" w:hanging="360"/>
      </w:pPr>
      <w:rPr>
        <w:rFonts w:ascii="Symbol" w:hAnsi="Symbol" w:hint="default"/>
        <w:color w:val="auto"/>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47">
    <w:nsid w:val="74971ADE"/>
    <w:multiLevelType w:val="multilevel"/>
    <w:tmpl w:val="BE0C5C1A"/>
    <w:lvl w:ilvl="0">
      <w:start w:val="1"/>
      <w:numFmt w:val="decimal"/>
      <w:lvlText w:val="%1"/>
      <w:lvlJc w:val="left"/>
      <w:pPr>
        <w:ind w:left="495" w:hanging="495"/>
      </w:pPr>
      <w:rPr>
        <w:rFonts w:hint="default"/>
      </w:rPr>
    </w:lvl>
    <w:lvl w:ilvl="1">
      <w:start w:val="1"/>
      <w:numFmt w:val="decimal"/>
      <w:lvlText w:val="%1.%2"/>
      <w:lvlJc w:val="left"/>
      <w:pPr>
        <w:ind w:left="1630" w:hanging="49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48">
    <w:nsid w:val="769F0041"/>
    <w:multiLevelType w:val="hybridMultilevel"/>
    <w:tmpl w:val="0D84EF14"/>
    <w:lvl w:ilvl="0" w:tplc="22521048">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9">
    <w:nsid w:val="7A6547CE"/>
    <w:multiLevelType w:val="hybridMultilevel"/>
    <w:tmpl w:val="E766C22E"/>
    <w:lvl w:ilvl="0" w:tplc="04190001">
      <w:start w:val="1"/>
      <w:numFmt w:val="bullet"/>
      <w:lvlText w:val=""/>
      <w:lvlJc w:val="left"/>
      <w:pPr>
        <w:ind w:left="862" w:hanging="360"/>
      </w:pPr>
      <w:rPr>
        <w:rFonts w:ascii="Symbol" w:hAnsi="Symbol" w:hint="default"/>
      </w:rPr>
    </w:lvl>
    <w:lvl w:ilvl="1" w:tplc="04190003" w:tentative="1">
      <w:start w:val="1"/>
      <w:numFmt w:val="bullet"/>
      <w:lvlText w:val="o"/>
      <w:lvlJc w:val="left"/>
      <w:pPr>
        <w:ind w:left="1582" w:hanging="360"/>
      </w:pPr>
      <w:rPr>
        <w:rFonts w:ascii="Courier New" w:hAnsi="Courier New" w:cs="Courier New" w:hint="default"/>
      </w:rPr>
    </w:lvl>
    <w:lvl w:ilvl="2" w:tplc="04190005" w:tentative="1">
      <w:start w:val="1"/>
      <w:numFmt w:val="bullet"/>
      <w:lvlText w:val=""/>
      <w:lvlJc w:val="left"/>
      <w:pPr>
        <w:ind w:left="2302" w:hanging="360"/>
      </w:pPr>
      <w:rPr>
        <w:rFonts w:ascii="Wingdings" w:hAnsi="Wingdings" w:hint="default"/>
      </w:rPr>
    </w:lvl>
    <w:lvl w:ilvl="3" w:tplc="04190001" w:tentative="1">
      <w:start w:val="1"/>
      <w:numFmt w:val="bullet"/>
      <w:lvlText w:val=""/>
      <w:lvlJc w:val="left"/>
      <w:pPr>
        <w:ind w:left="3022" w:hanging="360"/>
      </w:pPr>
      <w:rPr>
        <w:rFonts w:ascii="Symbol" w:hAnsi="Symbol" w:hint="default"/>
      </w:rPr>
    </w:lvl>
    <w:lvl w:ilvl="4" w:tplc="04190003" w:tentative="1">
      <w:start w:val="1"/>
      <w:numFmt w:val="bullet"/>
      <w:lvlText w:val="o"/>
      <w:lvlJc w:val="left"/>
      <w:pPr>
        <w:ind w:left="3742" w:hanging="360"/>
      </w:pPr>
      <w:rPr>
        <w:rFonts w:ascii="Courier New" w:hAnsi="Courier New" w:cs="Courier New" w:hint="default"/>
      </w:rPr>
    </w:lvl>
    <w:lvl w:ilvl="5" w:tplc="04190005" w:tentative="1">
      <w:start w:val="1"/>
      <w:numFmt w:val="bullet"/>
      <w:lvlText w:val=""/>
      <w:lvlJc w:val="left"/>
      <w:pPr>
        <w:ind w:left="4462" w:hanging="360"/>
      </w:pPr>
      <w:rPr>
        <w:rFonts w:ascii="Wingdings" w:hAnsi="Wingdings" w:hint="default"/>
      </w:rPr>
    </w:lvl>
    <w:lvl w:ilvl="6" w:tplc="04190001" w:tentative="1">
      <w:start w:val="1"/>
      <w:numFmt w:val="bullet"/>
      <w:lvlText w:val=""/>
      <w:lvlJc w:val="left"/>
      <w:pPr>
        <w:ind w:left="5182" w:hanging="360"/>
      </w:pPr>
      <w:rPr>
        <w:rFonts w:ascii="Symbol" w:hAnsi="Symbol" w:hint="default"/>
      </w:rPr>
    </w:lvl>
    <w:lvl w:ilvl="7" w:tplc="04190003" w:tentative="1">
      <w:start w:val="1"/>
      <w:numFmt w:val="bullet"/>
      <w:lvlText w:val="o"/>
      <w:lvlJc w:val="left"/>
      <w:pPr>
        <w:ind w:left="5902" w:hanging="360"/>
      </w:pPr>
      <w:rPr>
        <w:rFonts w:ascii="Courier New" w:hAnsi="Courier New" w:cs="Courier New" w:hint="default"/>
      </w:rPr>
    </w:lvl>
    <w:lvl w:ilvl="8" w:tplc="04190005" w:tentative="1">
      <w:start w:val="1"/>
      <w:numFmt w:val="bullet"/>
      <w:lvlText w:val=""/>
      <w:lvlJc w:val="left"/>
      <w:pPr>
        <w:ind w:left="6622" w:hanging="360"/>
      </w:pPr>
      <w:rPr>
        <w:rFonts w:ascii="Wingdings" w:hAnsi="Wingdings" w:hint="default"/>
      </w:rPr>
    </w:lvl>
  </w:abstractNum>
  <w:num w:numId="1">
    <w:abstractNumId w:val="47"/>
  </w:num>
  <w:num w:numId="2">
    <w:abstractNumId w:val="34"/>
  </w:num>
  <w:num w:numId="3">
    <w:abstractNumId w:val="31"/>
  </w:num>
  <w:num w:numId="4">
    <w:abstractNumId w:val="23"/>
  </w:num>
  <w:num w:numId="5">
    <w:abstractNumId w:val="12"/>
  </w:num>
  <w:num w:numId="6">
    <w:abstractNumId w:val="19"/>
  </w:num>
  <w:num w:numId="7">
    <w:abstractNumId w:val="17"/>
  </w:num>
  <w:num w:numId="8">
    <w:abstractNumId w:val="10"/>
  </w:num>
  <w:num w:numId="9">
    <w:abstractNumId w:val="2"/>
  </w:num>
  <w:num w:numId="10">
    <w:abstractNumId w:val="7"/>
  </w:num>
  <w:num w:numId="11">
    <w:abstractNumId w:val="30"/>
  </w:num>
  <w:num w:numId="12">
    <w:abstractNumId w:val="8"/>
  </w:num>
  <w:num w:numId="13">
    <w:abstractNumId w:val="28"/>
  </w:num>
  <w:num w:numId="14">
    <w:abstractNumId w:val="11"/>
  </w:num>
  <w:num w:numId="15">
    <w:abstractNumId w:val="24"/>
  </w:num>
  <w:num w:numId="16">
    <w:abstractNumId w:val="9"/>
  </w:num>
  <w:num w:numId="17">
    <w:abstractNumId w:val="48"/>
  </w:num>
  <w:num w:numId="18">
    <w:abstractNumId w:val="22"/>
  </w:num>
  <w:num w:numId="19">
    <w:abstractNumId w:val="0"/>
  </w:num>
  <w:num w:numId="20">
    <w:abstractNumId w:val="29"/>
  </w:num>
  <w:num w:numId="21">
    <w:abstractNumId w:val="40"/>
  </w:num>
  <w:num w:numId="22">
    <w:abstractNumId w:val="27"/>
  </w:num>
  <w:num w:numId="23">
    <w:abstractNumId w:val="36"/>
  </w:num>
  <w:num w:numId="24">
    <w:abstractNumId w:val="26"/>
  </w:num>
  <w:num w:numId="25">
    <w:abstractNumId w:val="5"/>
  </w:num>
  <w:num w:numId="26">
    <w:abstractNumId w:val="44"/>
  </w:num>
  <w:num w:numId="27">
    <w:abstractNumId w:val="32"/>
  </w:num>
  <w:num w:numId="28">
    <w:abstractNumId w:val="20"/>
  </w:num>
  <w:num w:numId="29">
    <w:abstractNumId w:val="39"/>
  </w:num>
  <w:num w:numId="30">
    <w:abstractNumId w:val="16"/>
  </w:num>
  <w:num w:numId="31">
    <w:abstractNumId w:val="21"/>
  </w:num>
  <w:num w:numId="32">
    <w:abstractNumId w:val="6"/>
  </w:num>
  <w:num w:numId="33">
    <w:abstractNumId w:val="37"/>
  </w:num>
  <w:num w:numId="34">
    <w:abstractNumId w:val="43"/>
  </w:num>
  <w:num w:numId="35">
    <w:abstractNumId w:val="25"/>
  </w:num>
  <w:num w:numId="36">
    <w:abstractNumId w:val="35"/>
  </w:num>
  <w:num w:numId="37">
    <w:abstractNumId w:val="14"/>
  </w:num>
  <w:num w:numId="38">
    <w:abstractNumId w:val="15"/>
  </w:num>
  <w:num w:numId="39">
    <w:abstractNumId w:val="13"/>
  </w:num>
  <w:num w:numId="40">
    <w:abstractNumId w:val="38"/>
  </w:num>
  <w:num w:numId="41">
    <w:abstractNumId w:val="46"/>
  </w:num>
  <w:num w:numId="42">
    <w:abstractNumId w:val="18"/>
  </w:num>
  <w:num w:numId="43">
    <w:abstractNumId w:val="41"/>
  </w:num>
  <w:num w:numId="44">
    <w:abstractNumId w:val="1"/>
  </w:num>
  <w:num w:numId="45">
    <w:abstractNumId w:val="42"/>
  </w:num>
  <w:num w:numId="46">
    <w:abstractNumId w:val="3"/>
  </w:num>
  <w:num w:numId="47">
    <w:abstractNumId w:val="33"/>
  </w:num>
  <w:num w:numId="48">
    <w:abstractNumId w:val="49"/>
  </w:num>
  <w:num w:numId="49">
    <w:abstractNumId w:val="4"/>
  </w:num>
  <w:num w:numId="50">
    <w:abstractNumId w:val="4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proofState w:grammar="clean"/>
  <w:defaultTabStop w:val="708"/>
  <w:characterSpacingControl w:val="doNotCompress"/>
  <w:hdrShapeDefaults>
    <o:shapedefaults v:ext="edit" spidmax="2252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C7EEA"/>
    <w:rsid w:val="00005917"/>
    <w:rsid w:val="000120E2"/>
    <w:rsid w:val="000252C3"/>
    <w:rsid w:val="00044BF6"/>
    <w:rsid w:val="00046E38"/>
    <w:rsid w:val="00060ECB"/>
    <w:rsid w:val="00075CEB"/>
    <w:rsid w:val="00092528"/>
    <w:rsid w:val="000C3BC0"/>
    <w:rsid w:val="000C56AF"/>
    <w:rsid w:val="000C7EEA"/>
    <w:rsid w:val="000F6840"/>
    <w:rsid w:val="00107E7C"/>
    <w:rsid w:val="00112F7F"/>
    <w:rsid w:val="001274E5"/>
    <w:rsid w:val="00134AAB"/>
    <w:rsid w:val="00142866"/>
    <w:rsid w:val="0016662C"/>
    <w:rsid w:val="00172066"/>
    <w:rsid w:val="001A32CA"/>
    <w:rsid w:val="001C02F6"/>
    <w:rsid w:val="001E1954"/>
    <w:rsid w:val="00217852"/>
    <w:rsid w:val="00222DAE"/>
    <w:rsid w:val="002256CB"/>
    <w:rsid w:val="00227362"/>
    <w:rsid w:val="00227B14"/>
    <w:rsid w:val="0026440C"/>
    <w:rsid w:val="00272202"/>
    <w:rsid w:val="00292A16"/>
    <w:rsid w:val="002B55B0"/>
    <w:rsid w:val="002D437E"/>
    <w:rsid w:val="002E6BC6"/>
    <w:rsid w:val="002F650E"/>
    <w:rsid w:val="00321FBC"/>
    <w:rsid w:val="00341D18"/>
    <w:rsid w:val="00374A8D"/>
    <w:rsid w:val="00382C34"/>
    <w:rsid w:val="003B6F22"/>
    <w:rsid w:val="003C31A6"/>
    <w:rsid w:val="003E14E0"/>
    <w:rsid w:val="004101CD"/>
    <w:rsid w:val="004162F9"/>
    <w:rsid w:val="00416D7F"/>
    <w:rsid w:val="0042350E"/>
    <w:rsid w:val="004851CD"/>
    <w:rsid w:val="00485529"/>
    <w:rsid w:val="0049097D"/>
    <w:rsid w:val="004A137A"/>
    <w:rsid w:val="004B2DC4"/>
    <w:rsid w:val="004B30A2"/>
    <w:rsid w:val="004D322F"/>
    <w:rsid w:val="004E2468"/>
    <w:rsid w:val="004F0C45"/>
    <w:rsid w:val="0050474E"/>
    <w:rsid w:val="00541AD1"/>
    <w:rsid w:val="00563EC4"/>
    <w:rsid w:val="00582389"/>
    <w:rsid w:val="00595008"/>
    <w:rsid w:val="005B16E2"/>
    <w:rsid w:val="005B53C1"/>
    <w:rsid w:val="005C1572"/>
    <w:rsid w:val="005C2EB5"/>
    <w:rsid w:val="005D13B8"/>
    <w:rsid w:val="005F03C6"/>
    <w:rsid w:val="0060416A"/>
    <w:rsid w:val="006270AE"/>
    <w:rsid w:val="006349D7"/>
    <w:rsid w:val="00644660"/>
    <w:rsid w:val="00661C10"/>
    <w:rsid w:val="006664FA"/>
    <w:rsid w:val="006754C6"/>
    <w:rsid w:val="006761E5"/>
    <w:rsid w:val="006A439D"/>
    <w:rsid w:val="006F4750"/>
    <w:rsid w:val="00717B25"/>
    <w:rsid w:val="00720AD4"/>
    <w:rsid w:val="00726181"/>
    <w:rsid w:val="007311D6"/>
    <w:rsid w:val="007352F7"/>
    <w:rsid w:val="007403E6"/>
    <w:rsid w:val="00742C02"/>
    <w:rsid w:val="00743FAF"/>
    <w:rsid w:val="00767616"/>
    <w:rsid w:val="00786291"/>
    <w:rsid w:val="007D46AB"/>
    <w:rsid w:val="007D550C"/>
    <w:rsid w:val="007D57F1"/>
    <w:rsid w:val="007D78EE"/>
    <w:rsid w:val="007F44FB"/>
    <w:rsid w:val="00804296"/>
    <w:rsid w:val="00807D78"/>
    <w:rsid w:val="00816A00"/>
    <w:rsid w:val="00837341"/>
    <w:rsid w:val="00874029"/>
    <w:rsid w:val="00880951"/>
    <w:rsid w:val="00891352"/>
    <w:rsid w:val="008A12E4"/>
    <w:rsid w:val="008B33BD"/>
    <w:rsid w:val="008C0A70"/>
    <w:rsid w:val="008D176F"/>
    <w:rsid w:val="008E4F80"/>
    <w:rsid w:val="009248F9"/>
    <w:rsid w:val="009330AA"/>
    <w:rsid w:val="009334D1"/>
    <w:rsid w:val="00946135"/>
    <w:rsid w:val="00950D00"/>
    <w:rsid w:val="00957A66"/>
    <w:rsid w:val="00972DB4"/>
    <w:rsid w:val="00977511"/>
    <w:rsid w:val="00980A8D"/>
    <w:rsid w:val="00983B1B"/>
    <w:rsid w:val="00984BE0"/>
    <w:rsid w:val="009952C6"/>
    <w:rsid w:val="00995CB0"/>
    <w:rsid w:val="009A2519"/>
    <w:rsid w:val="009D27A2"/>
    <w:rsid w:val="009D29C8"/>
    <w:rsid w:val="009E1651"/>
    <w:rsid w:val="009E761F"/>
    <w:rsid w:val="009F067E"/>
    <w:rsid w:val="009F2394"/>
    <w:rsid w:val="00A73398"/>
    <w:rsid w:val="00A77CB8"/>
    <w:rsid w:val="00AA0EFB"/>
    <w:rsid w:val="00AB28B3"/>
    <w:rsid w:val="00AB6886"/>
    <w:rsid w:val="00AC1037"/>
    <w:rsid w:val="00AE34D5"/>
    <w:rsid w:val="00AE3C22"/>
    <w:rsid w:val="00AE73C1"/>
    <w:rsid w:val="00B413D6"/>
    <w:rsid w:val="00BB2DA2"/>
    <w:rsid w:val="00BC20B4"/>
    <w:rsid w:val="00BC7CCA"/>
    <w:rsid w:val="00BD0E93"/>
    <w:rsid w:val="00BD45CA"/>
    <w:rsid w:val="00BE5D7C"/>
    <w:rsid w:val="00BF1B68"/>
    <w:rsid w:val="00C023BF"/>
    <w:rsid w:val="00C0421D"/>
    <w:rsid w:val="00C20FD8"/>
    <w:rsid w:val="00C36BD1"/>
    <w:rsid w:val="00C518C5"/>
    <w:rsid w:val="00C64CFB"/>
    <w:rsid w:val="00C65386"/>
    <w:rsid w:val="00C67A7F"/>
    <w:rsid w:val="00C93856"/>
    <w:rsid w:val="00C96979"/>
    <w:rsid w:val="00CA11BD"/>
    <w:rsid w:val="00CB1650"/>
    <w:rsid w:val="00CD2035"/>
    <w:rsid w:val="00CF076F"/>
    <w:rsid w:val="00CF7B7C"/>
    <w:rsid w:val="00D01C9B"/>
    <w:rsid w:val="00D10C6E"/>
    <w:rsid w:val="00D26B39"/>
    <w:rsid w:val="00D822D6"/>
    <w:rsid w:val="00DB4561"/>
    <w:rsid w:val="00DC6C31"/>
    <w:rsid w:val="00DD6393"/>
    <w:rsid w:val="00DD77B6"/>
    <w:rsid w:val="00DE082D"/>
    <w:rsid w:val="00DE140C"/>
    <w:rsid w:val="00DE656A"/>
    <w:rsid w:val="00DF2354"/>
    <w:rsid w:val="00E17186"/>
    <w:rsid w:val="00E21C49"/>
    <w:rsid w:val="00E42C94"/>
    <w:rsid w:val="00E43673"/>
    <w:rsid w:val="00E60DD7"/>
    <w:rsid w:val="00E626DA"/>
    <w:rsid w:val="00E65288"/>
    <w:rsid w:val="00E81C24"/>
    <w:rsid w:val="00E822C1"/>
    <w:rsid w:val="00E843BB"/>
    <w:rsid w:val="00E849E2"/>
    <w:rsid w:val="00E9543C"/>
    <w:rsid w:val="00EA3B67"/>
    <w:rsid w:val="00EE79B6"/>
    <w:rsid w:val="00EF72E4"/>
    <w:rsid w:val="00F168F4"/>
    <w:rsid w:val="00F1693E"/>
    <w:rsid w:val="00F46E91"/>
    <w:rsid w:val="00F47446"/>
    <w:rsid w:val="00F517C4"/>
    <w:rsid w:val="00F53FA6"/>
    <w:rsid w:val="00F656E8"/>
    <w:rsid w:val="00F73ED7"/>
    <w:rsid w:val="00FA34CB"/>
    <w:rsid w:val="00FC313C"/>
    <w:rsid w:val="00FC3969"/>
    <w:rsid w:val="00FC3DE6"/>
    <w:rsid w:val="00FE1143"/>
    <w:rsid w:val="00FF48F5"/>
    <w:rsid w:val="00FF700E"/>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2529"/>
    <o:shapelayout v:ext="edit">
      <o:idmap v:ext="edit" data="1"/>
    </o:shapelayout>
  </w:shapeDefaults>
  <w:decimalSymbol w:val=","/>
  <w:listSeparator w:val=";"/>
  <w15:docId w15:val="{42320464-A616-4FEF-90D9-D029CC29ADA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iPriority="0"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1274E5"/>
  </w:style>
  <w:style w:type="paragraph" w:styleId="1">
    <w:name w:val="heading 1"/>
    <w:basedOn w:val="a"/>
    <w:link w:val="10"/>
    <w:uiPriority w:val="9"/>
    <w:qFormat/>
    <w:rsid w:val="00C023BF"/>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paragraph" w:styleId="3">
    <w:name w:val="heading 3"/>
    <w:basedOn w:val="a"/>
    <w:next w:val="a"/>
    <w:link w:val="30"/>
    <w:uiPriority w:val="9"/>
    <w:unhideWhenUsed/>
    <w:qFormat/>
    <w:rsid w:val="001E1954"/>
    <w:pPr>
      <w:keepNext/>
      <w:keepLines/>
      <w:spacing w:before="200" w:after="0"/>
      <w:outlineLvl w:val="2"/>
    </w:pPr>
    <w:rPr>
      <w:rFonts w:asciiTheme="majorHAnsi" w:eastAsiaTheme="majorEastAsia" w:hAnsiTheme="majorHAnsi" w:cstheme="majorBidi"/>
      <w:b/>
      <w:b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99"/>
    <w:qFormat/>
    <w:rsid w:val="000C7EEA"/>
    <w:pPr>
      <w:ind w:left="720"/>
      <w:contextualSpacing/>
    </w:pPr>
  </w:style>
  <w:style w:type="paragraph" w:customStyle="1" w:styleId="Default">
    <w:name w:val="Default"/>
    <w:rsid w:val="000C7EEA"/>
    <w:pPr>
      <w:autoSpaceDE w:val="0"/>
      <w:autoSpaceDN w:val="0"/>
      <w:adjustRightInd w:val="0"/>
      <w:spacing w:after="0" w:line="240" w:lineRule="auto"/>
    </w:pPr>
    <w:rPr>
      <w:rFonts w:ascii="Times New Roman" w:hAnsi="Times New Roman" w:cs="Times New Roman"/>
      <w:color w:val="000000"/>
      <w:sz w:val="24"/>
      <w:szCs w:val="24"/>
    </w:rPr>
  </w:style>
  <w:style w:type="paragraph" w:styleId="a4">
    <w:name w:val="Normal (Web)"/>
    <w:basedOn w:val="a"/>
    <w:link w:val="a5"/>
    <w:unhideWhenUsed/>
    <w:rsid w:val="000C7EEA"/>
    <w:pPr>
      <w:spacing w:before="100" w:beforeAutospacing="1" w:after="100" w:afterAutospacing="1" w:line="240" w:lineRule="auto"/>
    </w:pPr>
    <w:rPr>
      <w:rFonts w:ascii="Times New Roman" w:eastAsia="Times New Roman" w:hAnsi="Times New Roman" w:cs="Times New Roman"/>
      <w:sz w:val="24"/>
      <w:szCs w:val="24"/>
    </w:rPr>
  </w:style>
  <w:style w:type="character" w:styleId="a6">
    <w:name w:val="Hyperlink"/>
    <w:basedOn w:val="a0"/>
    <w:uiPriority w:val="99"/>
    <w:unhideWhenUsed/>
    <w:rsid w:val="000C7EEA"/>
    <w:rPr>
      <w:color w:val="0000FF"/>
      <w:u w:val="single"/>
    </w:rPr>
  </w:style>
  <w:style w:type="character" w:styleId="a7">
    <w:name w:val="Emphasis"/>
    <w:basedOn w:val="a0"/>
    <w:uiPriority w:val="20"/>
    <w:qFormat/>
    <w:rsid w:val="000C7EEA"/>
    <w:rPr>
      <w:i/>
      <w:iCs/>
    </w:rPr>
  </w:style>
  <w:style w:type="paragraph" w:customStyle="1" w:styleId="rvps2">
    <w:name w:val="rvps2"/>
    <w:basedOn w:val="a"/>
    <w:rsid w:val="000C7EEA"/>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rvts9">
    <w:name w:val="rvts9"/>
    <w:basedOn w:val="a0"/>
    <w:rsid w:val="000C7EEA"/>
  </w:style>
  <w:style w:type="paragraph" w:customStyle="1" w:styleId="Crowmy">
    <w:name w:val="Обычный Crowmy"/>
    <w:rsid w:val="000C7EEA"/>
    <w:pPr>
      <w:suppressAutoHyphens/>
      <w:spacing w:after="0" w:line="240" w:lineRule="auto"/>
      <w:ind w:firstLine="709"/>
      <w:jc w:val="both"/>
    </w:pPr>
    <w:rPr>
      <w:rFonts w:ascii="Times New Roman" w:eastAsia="Times New Roman" w:hAnsi="Times New Roman" w:cs="Calibri"/>
      <w:kern w:val="1"/>
      <w:sz w:val="28"/>
      <w:szCs w:val="28"/>
      <w:lang w:eastAsia="ar-SA"/>
    </w:rPr>
  </w:style>
  <w:style w:type="character" w:styleId="a8">
    <w:name w:val="Strong"/>
    <w:basedOn w:val="a0"/>
    <w:uiPriority w:val="22"/>
    <w:qFormat/>
    <w:rsid w:val="00B413D6"/>
    <w:rPr>
      <w:b/>
      <w:bCs/>
    </w:rPr>
  </w:style>
  <w:style w:type="character" w:customStyle="1" w:styleId="10">
    <w:name w:val="Заголовок 1 Знак"/>
    <w:basedOn w:val="a0"/>
    <w:link w:val="1"/>
    <w:uiPriority w:val="9"/>
    <w:rsid w:val="00C023BF"/>
    <w:rPr>
      <w:rFonts w:ascii="Times New Roman" w:eastAsia="Times New Roman" w:hAnsi="Times New Roman" w:cs="Times New Roman"/>
      <w:b/>
      <w:bCs/>
      <w:kern w:val="36"/>
      <w:sz w:val="48"/>
      <w:szCs w:val="48"/>
    </w:rPr>
  </w:style>
  <w:style w:type="paragraph" w:styleId="HTML">
    <w:name w:val="HTML Preformatted"/>
    <w:basedOn w:val="a"/>
    <w:link w:val="HTML0"/>
    <w:uiPriority w:val="99"/>
    <w:unhideWhenUsed/>
    <w:rsid w:val="00C023B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HTML0">
    <w:name w:val="Стандартный HTML Знак"/>
    <w:basedOn w:val="a0"/>
    <w:link w:val="HTML"/>
    <w:uiPriority w:val="99"/>
    <w:rsid w:val="00C023BF"/>
    <w:rPr>
      <w:rFonts w:ascii="Courier New" w:eastAsia="Times New Roman" w:hAnsi="Courier New" w:cs="Courier New"/>
      <w:sz w:val="20"/>
      <w:szCs w:val="20"/>
    </w:rPr>
  </w:style>
  <w:style w:type="character" w:customStyle="1" w:styleId="rvts37">
    <w:name w:val="rvts37"/>
    <w:basedOn w:val="a0"/>
    <w:rsid w:val="00C023BF"/>
  </w:style>
  <w:style w:type="paragraph" w:styleId="a9">
    <w:name w:val="header"/>
    <w:basedOn w:val="a"/>
    <w:link w:val="aa"/>
    <w:uiPriority w:val="99"/>
    <w:unhideWhenUsed/>
    <w:rsid w:val="00AE3C22"/>
    <w:pPr>
      <w:tabs>
        <w:tab w:val="center" w:pos="4677"/>
        <w:tab w:val="right" w:pos="9355"/>
      </w:tabs>
      <w:spacing w:after="0" w:line="240" w:lineRule="auto"/>
    </w:pPr>
  </w:style>
  <w:style w:type="character" w:customStyle="1" w:styleId="aa">
    <w:name w:val="Верхний колонтитул Знак"/>
    <w:basedOn w:val="a0"/>
    <w:link w:val="a9"/>
    <w:uiPriority w:val="99"/>
    <w:rsid w:val="00AE3C22"/>
  </w:style>
  <w:style w:type="paragraph" w:styleId="ab">
    <w:name w:val="footer"/>
    <w:basedOn w:val="a"/>
    <w:link w:val="ac"/>
    <w:uiPriority w:val="99"/>
    <w:semiHidden/>
    <w:unhideWhenUsed/>
    <w:rsid w:val="00AE3C22"/>
    <w:pPr>
      <w:tabs>
        <w:tab w:val="center" w:pos="4677"/>
        <w:tab w:val="right" w:pos="9355"/>
      </w:tabs>
      <w:spacing w:after="0" w:line="240" w:lineRule="auto"/>
    </w:pPr>
  </w:style>
  <w:style w:type="character" w:customStyle="1" w:styleId="ac">
    <w:name w:val="Нижний колонтитул Знак"/>
    <w:basedOn w:val="a0"/>
    <w:link w:val="ab"/>
    <w:uiPriority w:val="99"/>
    <w:semiHidden/>
    <w:rsid w:val="00AE3C22"/>
  </w:style>
  <w:style w:type="paragraph" w:styleId="ad">
    <w:name w:val="No Spacing"/>
    <w:uiPriority w:val="1"/>
    <w:qFormat/>
    <w:rsid w:val="006F4750"/>
    <w:pPr>
      <w:spacing w:after="0" w:line="240" w:lineRule="auto"/>
    </w:pPr>
  </w:style>
  <w:style w:type="character" w:customStyle="1" w:styleId="30">
    <w:name w:val="Заголовок 3 Знак"/>
    <w:basedOn w:val="a0"/>
    <w:link w:val="3"/>
    <w:uiPriority w:val="9"/>
    <w:rsid w:val="001E1954"/>
    <w:rPr>
      <w:rFonts w:asciiTheme="majorHAnsi" w:eastAsiaTheme="majorEastAsia" w:hAnsiTheme="majorHAnsi" w:cstheme="majorBidi"/>
      <w:b/>
      <w:bCs/>
      <w:color w:val="4F81BD" w:themeColor="accent1"/>
    </w:rPr>
  </w:style>
  <w:style w:type="character" w:customStyle="1" w:styleId="postauthor">
    <w:name w:val="post__author"/>
    <w:basedOn w:val="a0"/>
    <w:rsid w:val="001E1954"/>
  </w:style>
  <w:style w:type="paragraph" w:styleId="5">
    <w:name w:val="List Number 5"/>
    <w:basedOn w:val="a"/>
    <w:unhideWhenUsed/>
    <w:rsid w:val="000252C3"/>
    <w:pPr>
      <w:widowControl w:val="0"/>
      <w:spacing w:after="0" w:line="240" w:lineRule="auto"/>
      <w:ind w:firstLine="720"/>
      <w:jc w:val="both"/>
    </w:pPr>
    <w:rPr>
      <w:rFonts w:ascii="Times New Roman" w:eastAsia="Times New Roman" w:hAnsi="Times New Roman" w:cs="Times New Roman"/>
      <w:spacing w:val="10"/>
      <w:sz w:val="20"/>
      <w:szCs w:val="20"/>
      <w:lang w:val="uk-UA"/>
    </w:rPr>
  </w:style>
  <w:style w:type="paragraph" w:customStyle="1" w:styleId="Pa2">
    <w:name w:val="Pa2"/>
    <w:basedOn w:val="Default"/>
    <w:next w:val="Default"/>
    <w:uiPriority w:val="99"/>
    <w:rsid w:val="008A12E4"/>
    <w:pPr>
      <w:spacing w:line="241" w:lineRule="atLeast"/>
    </w:pPr>
    <w:rPr>
      <w:rFonts w:ascii="Baskerville Win95BT" w:hAnsi="Baskerville Win95BT" w:cstheme="minorBidi"/>
      <w:color w:val="auto"/>
    </w:rPr>
  </w:style>
  <w:style w:type="character" w:customStyle="1" w:styleId="A20">
    <w:name w:val="A2"/>
    <w:uiPriority w:val="99"/>
    <w:rsid w:val="008A12E4"/>
    <w:rPr>
      <w:rFonts w:cs="Baskerville Win95BT"/>
      <w:color w:val="000000"/>
      <w:sz w:val="21"/>
      <w:szCs w:val="21"/>
    </w:rPr>
  </w:style>
  <w:style w:type="character" w:customStyle="1" w:styleId="a5">
    <w:name w:val="Обычный (веб) Знак"/>
    <w:link w:val="a4"/>
    <w:rsid w:val="009248F9"/>
    <w:rPr>
      <w:rFonts w:ascii="Times New Roman" w:eastAsia="Times New Roman" w:hAnsi="Times New Roman" w:cs="Times New Roman"/>
      <w:sz w:val="24"/>
      <w:szCs w:val="24"/>
    </w:rPr>
  </w:style>
  <w:style w:type="paragraph" w:styleId="ae">
    <w:name w:val="Body Text"/>
    <w:basedOn w:val="a"/>
    <w:link w:val="af"/>
    <w:rsid w:val="00644660"/>
    <w:pPr>
      <w:autoSpaceDE w:val="0"/>
      <w:autoSpaceDN w:val="0"/>
      <w:spacing w:after="0" w:line="240" w:lineRule="auto"/>
    </w:pPr>
    <w:rPr>
      <w:rFonts w:ascii="Times New Roman" w:eastAsia="Times New Roman" w:hAnsi="Times New Roman" w:cs="Times New Roman"/>
      <w:sz w:val="28"/>
      <w:szCs w:val="28"/>
    </w:rPr>
  </w:style>
  <w:style w:type="character" w:customStyle="1" w:styleId="af">
    <w:name w:val="Основной текст Знак"/>
    <w:basedOn w:val="a0"/>
    <w:link w:val="ae"/>
    <w:rsid w:val="00644660"/>
    <w:rPr>
      <w:rFonts w:ascii="Times New Roman" w:eastAsia="Times New Roman" w:hAnsi="Times New Roman" w:cs="Times New Roman"/>
      <w:sz w:val="28"/>
      <w:szCs w:val="28"/>
    </w:rPr>
  </w:style>
  <w:style w:type="paragraph" w:customStyle="1" w:styleId="StyleZakonu">
    <w:name w:val="StyleZakonu Знак"/>
    <w:basedOn w:val="a"/>
    <w:link w:val="StyleZakonu0"/>
    <w:rsid w:val="00E81C24"/>
    <w:pPr>
      <w:spacing w:before="120" w:after="60" w:line="220" w:lineRule="exact"/>
      <w:ind w:firstLine="284"/>
      <w:jc w:val="both"/>
    </w:pPr>
    <w:rPr>
      <w:rFonts w:ascii="Times New Roman" w:eastAsia="Times New Roman" w:hAnsi="Times New Roman" w:cs="Times New Roman"/>
      <w:sz w:val="20"/>
      <w:szCs w:val="20"/>
    </w:rPr>
  </w:style>
  <w:style w:type="character" w:customStyle="1" w:styleId="StyleZakonu0">
    <w:name w:val="StyleZakonu Знак Знак"/>
    <w:link w:val="StyleZakonu"/>
    <w:locked/>
    <w:rsid w:val="00E81C24"/>
    <w:rPr>
      <w:rFonts w:ascii="Times New Roman" w:eastAsia="Times New Roman" w:hAnsi="Times New Roman" w:cs="Times New Roman"/>
      <w:sz w:val="20"/>
      <w:szCs w:val="20"/>
    </w:rPr>
  </w:style>
  <w:style w:type="character" w:customStyle="1" w:styleId="rvts0">
    <w:name w:val="rvts0"/>
    <w:rsid w:val="00E81C24"/>
  </w:style>
  <w:style w:type="paragraph" w:customStyle="1" w:styleId="11">
    <w:name w:val="Абзац списку1"/>
    <w:basedOn w:val="a"/>
    <w:rsid w:val="00E81C24"/>
    <w:pPr>
      <w:spacing w:after="0" w:line="240" w:lineRule="auto"/>
      <w:ind w:left="720"/>
      <w:contextualSpacing/>
    </w:pPr>
    <w:rPr>
      <w:rFonts w:ascii="Times New Roman" w:eastAsia="Calibri"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5884764">
      <w:bodyDiv w:val="1"/>
      <w:marLeft w:val="0"/>
      <w:marRight w:val="0"/>
      <w:marTop w:val="0"/>
      <w:marBottom w:val="0"/>
      <w:divBdr>
        <w:top w:val="none" w:sz="0" w:space="0" w:color="auto"/>
        <w:left w:val="none" w:sz="0" w:space="0" w:color="auto"/>
        <w:bottom w:val="none" w:sz="0" w:space="0" w:color="auto"/>
        <w:right w:val="none" w:sz="0" w:space="0" w:color="auto"/>
      </w:divBdr>
    </w:div>
    <w:div w:id="119341924">
      <w:bodyDiv w:val="1"/>
      <w:marLeft w:val="0"/>
      <w:marRight w:val="0"/>
      <w:marTop w:val="0"/>
      <w:marBottom w:val="0"/>
      <w:divBdr>
        <w:top w:val="none" w:sz="0" w:space="0" w:color="auto"/>
        <w:left w:val="none" w:sz="0" w:space="0" w:color="auto"/>
        <w:bottom w:val="none" w:sz="0" w:space="0" w:color="auto"/>
        <w:right w:val="none" w:sz="0" w:space="0" w:color="auto"/>
      </w:divBdr>
    </w:div>
    <w:div w:id="527453635">
      <w:bodyDiv w:val="1"/>
      <w:marLeft w:val="0"/>
      <w:marRight w:val="0"/>
      <w:marTop w:val="0"/>
      <w:marBottom w:val="0"/>
      <w:divBdr>
        <w:top w:val="none" w:sz="0" w:space="0" w:color="auto"/>
        <w:left w:val="none" w:sz="0" w:space="0" w:color="auto"/>
        <w:bottom w:val="none" w:sz="0" w:space="0" w:color="auto"/>
        <w:right w:val="none" w:sz="0" w:space="0" w:color="auto"/>
      </w:divBdr>
    </w:div>
    <w:div w:id="1743333913">
      <w:bodyDiv w:val="1"/>
      <w:marLeft w:val="0"/>
      <w:marRight w:val="0"/>
      <w:marTop w:val="0"/>
      <w:marBottom w:val="0"/>
      <w:divBdr>
        <w:top w:val="none" w:sz="0" w:space="0" w:color="auto"/>
        <w:left w:val="none" w:sz="0" w:space="0" w:color="auto"/>
        <w:bottom w:val="none" w:sz="0" w:space="0" w:color="auto"/>
        <w:right w:val="none" w:sz="0" w:space="0" w:color="auto"/>
      </w:divBdr>
    </w:div>
    <w:div w:id="208479281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uk.wikipedia.org/wiki/%D0%A1%D1%83%D1%81%D0%BF%D1%96%D0%BB%D1%8C%D1%81%D1%82%D0%B2%D0%BE" TargetMode="External"/><Relationship Id="rId18" Type="http://schemas.openxmlformats.org/officeDocument/2006/relationships/hyperlink" Target="http://zakon.rada.gov.ua/go/2755-17" TargetMode="External"/><Relationship Id="rId26" Type="http://schemas.openxmlformats.org/officeDocument/2006/relationships/hyperlink" Target="http://zakon3.rada.gov.ua/laws/show/296-2006-&#1088;" TargetMode="External"/><Relationship Id="rId39" Type="http://schemas.openxmlformats.org/officeDocument/2006/relationships/hyperlink" Target="http://www.irbis-nbuv.gov.ua/cgi-bin/irbis_nbuv/cgiirbis_64.exe?Z21ID=&amp;I21DBN=UJRN&amp;P21DBN=UJRN&amp;S21STN=1&amp;S21REF=10&amp;S21FMT=fullwebr&amp;C21COM=S&amp;S21CNR=20&amp;S21P01=0&amp;S21P02=0&amp;S21P03=A=&amp;S21COLORTERMS=1&amp;S21STR=%D0%A1%D1%82%D0%B0%D0%B2%D0%B5%D1%80%D1%81%D1%8C%D0%BA%D0%B0%20%D0%A2$" TargetMode="External"/><Relationship Id="rId21" Type="http://schemas.openxmlformats.org/officeDocument/2006/relationships/hyperlink" Target="http://zakon5.rada.gov.ua/laws/show/157-19" TargetMode="External"/><Relationship Id="rId34" Type="http://schemas.openxmlformats.org/officeDocument/2006/relationships/hyperlink" Target="http://www.irbis-nbuv.gov.ua/cgi-bin/irbis_nbuv/cgiirbis_64.exe?I21DBN=LINK&amp;P21DBN=UJRN&amp;Z21ID=&amp;S21REF=10&amp;S21CNR=20&amp;S21STN=1&amp;S21FMT=ASP_meta&amp;C21COM=S&amp;2_S21P03=FILA=&amp;2_S21STR=apdp_2014_72_54" TargetMode="External"/><Relationship Id="rId42" Type="http://schemas.openxmlformats.org/officeDocument/2006/relationships/hyperlink" Target="http://irbis-nbuv.gov.ua/cgi-bin/irbis_nbuv/cgiirbis_64.exe?Z21ID=&amp;I21DBN=UJRN&amp;P21DBN=UJRN&amp;S21STN=1&amp;S21REF=10&amp;S21FMT=JUU_all&amp;C21COM=S&amp;S21CNR=20&amp;S21P01=0&amp;S21P02=0&amp;S21P03=IJ=&amp;S21COLORTERMS=1&amp;S21STR=%D0%9623574" TargetMode="External"/><Relationship Id="rId47" Type="http://schemas.openxmlformats.org/officeDocument/2006/relationships/hyperlink" Target="http://search.ligazakon.ua/l_doc2.nsf/link1/Z960254K.html" TargetMode="External"/><Relationship Id="rId50" Type="http://schemas.openxmlformats.org/officeDocument/2006/relationships/hyperlink" Target="http://search.ligazakon.ua/l_doc2.nsf/link1/Z960254K.html" TargetMode="External"/><Relationship Id="rId55" Type="http://schemas.openxmlformats.org/officeDocument/2006/relationships/hyperlink" Target="http://search.ligazakon.ua/l_doc2.nsf/link1/T102456.html" TargetMode="External"/><Relationship Id="rId63" Type="http://schemas.openxmlformats.org/officeDocument/2006/relationships/header" Target="header3.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s://uk.wikipedia.org/wiki/%D0%A1%D0%B2%D0%BE%D0%B1%D0%BE%D0%B4%D0%B8_%D0%BB%D1%8E%D0%B4%D0%B8%D0%BD%D0%B8" TargetMode="External"/><Relationship Id="rId20" Type="http://schemas.openxmlformats.org/officeDocument/2006/relationships/hyperlink" Target="file:///\\192.168.30.161\public\EastView\2015\&#1054;&#1093;&#1088;&#1080;&#1084;&#1077;&#1085;&#1082;&#1086;\&#1044;&#1048;&#1055;&#1051;&#1054;&#1052;&#1053;&#1067;&#1045;%20&#1056;&#1040;&#1041;&#1054;&#1058;&#1067;\&#1045;&#1082;&#1086;&#1085;&#1086;&#1084;&#1110;&#1082;&#1086;-&#1087;&#1088;&#1072;&#1074;&#1086;&#1074;&#1080;&#1081;%20&#1092;&#1072;&#1082;&#1091;&#1083;&#1100;&#1090;&#1077;&#1090;\2018\&#1052;&#1072;&#1075;&#1080;&#1089;&#1090;&#1088;&#1099;\&#1088;&#1086;%20&#1074;&#1085;&#1077;&#1089;&#1077;&#1085;&#1085;&#1103;%20&#1079;&#1084;&#1110;&#1085;%20&#1076;&#1086;%20&#1047;&#1072;&#1082;&#1086;&#1085;&#1091;%20&#1059;&#1082;&#1088;&#1072;&#1111;&#1085;&#1080;%20" TargetMode="External"/><Relationship Id="rId29" Type="http://schemas.openxmlformats.org/officeDocument/2006/relationships/hyperlink" Target="http://www" TargetMode="External"/><Relationship Id="rId41" Type="http://schemas.openxmlformats.org/officeDocument/2006/relationships/hyperlink" Target="http://irbis-nbuv.gov.ua/cgi-bin/irbis_nbuv/cgiirbis_64.exe?Z21ID=&amp;I21DBN=UJRN&amp;P21DBN=UJRN&amp;S21STN=1&amp;S21REF=10&amp;S21FMT=fullwebr&amp;C21COM=S&amp;S21CNR=20&amp;S21P01=0&amp;S21P02=0&amp;S21P03=A=&amp;S21COLORTERMS=1&amp;S21STR=%D0%A1%D1%82%D0%B0%D1%80%D1%87%D1%83%D0%BA%20%D0%9E$" TargetMode="External"/><Relationship Id="rId54" Type="http://schemas.openxmlformats.org/officeDocument/2006/relationships/hyperlink" Target="http://search.ligazakon.ua/l_doc2.nsf/link1/Z960254K.html" TargetMode="External"/><Relationship Id="rId62"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zakon5.rada.gov.ua/laws/show/333-2014-%D1%80" TargetMode="External"/><Relationship Id="rId24" Type="http://schemas.openxmlformats.org/officeDocument/2006/relationships/hyperlink" Target="http://zakon.rada.gov.ua/go/1099-19" TargetMode="External"/><Relationship Id="rId32" Type="http://schemas.openxmlformats.org/officeDocument/2006/relationships/hyperlink" Target="http://www.irbis-nbuv.gov.ua/cgi-bin/irbis_nbuv/cgiirbis_64.exe?Z21ID=&amp;I21DBN=UJRN&amp;P21DBN=UJRN&amp;S21STN=1&amp;S21REF=10&amp;S21FMT=fullwebr&amp;C21COM=S&amp;S21CNR=20&amp;S21P01=0&amp;S21P02=0&amp;S21P03=A=&amp;S21COLORTERMS=1&amp;S21STR=%D0%9A%D1%80%D1%83%D0%BF%D0%BA%D0%BE%20%D0%AF$" TargetMode="External"/><Relationship Id="rId37" Type="http://schemas.openxmlformats.org/officeDocument/2006/relationships/hyperlink" Target="http://www.irbis-nbuv.gov.ua/cgi-bin/irbis_nbuv/cgiirbis_64.exe?Z21ID=&amp;I21DBN=UJRN&amp;P21DBN=UJRN&amp;S21STN=1&amp;S21REF=10&amp;S21FMT=fullwebr&amp;C21COM=S&amp;S21CNR=20&amp;S21P01=0&amp;S21P02=0&amp;S21P03=A=&amp;S21COLORTERMS=1&amp;S21STR=%D0%A1%D1%82%D0%B0%D0%B2%D0%B5%D1%80%D1%81%D1%8C%D0%BA%D0%B0%20%D0%A2$" TargetMode="External"/><Relationship Id="rId40" Type="http://schemas.openxmlformats.org/officeDocument/2006/relationships/hyperlink" Target="http://www.irbis-nbuv.gov.ua/cgi-bin/irbis_nbuv/cgiirbis_64.exe?I21DBN=LINK&amp;P21DBN=UJRN&amp;Z21ID=&amp;S21REF=10&amp;S21CNR=20&amp;S21STN=1&amp;S21FMT=ASP_meta&amp;C21COM=S&amp;2_S21P03=FILA=&amp;2_S21STR=texc_2015_6%283%29__7" TargetMode="External"/><Relationship Id="rId45" Type="http://schemas.openxmlformats.org/officeDocument/2006/relationships/hyperlink" Target="javascript:void(0)" TargetMode="External"/><Relationship Id="rId53" Type="http://schemas.openxmlformats.org/officeDocument/2006/relationships/hyperlink" Target="http://search.ligazakon.ua/l_doc2.nsf/link1/Z960254K.html" TargetMode="External"/><Relationship Id="rId58" Type="http://schemas.openxmlformats.org/officeDocument/2006/relationships/hyperlink" Target="https://www.rbc.ua/ukr/news/dohody-mestnyh-byudzhetov-2017-godu-vyrosli-1515660387.html" TargetMode="External"/><Relationship Id="rId66"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s://uk.wikipedia.org/wiki/%D0%A1%D0%BF%D1%80%D0%B0%D0%B2%D0%B5%D0%B4%D0%BB%D0%B8%D0%B2%D1%96%D1%81%D1%82%D1%8C" TargetMode="External"/><Relationship Id="rId23" Type="http://schemas.openxmlformats.org/officeDocument/2006/relationships/hyperlink" Target="http://zakon.rada.gov.ua/go/2850-15" TargetMode="External"/><Relationship Id="rId28" Type="http://schemas.openxmlformats.org/officeDocument/2006/relationships/hyperlink" Target="http://zakon.rada.gov.ua/go/333-2014-%D1%80" TargetMode="External"/><Relationship Id="rId36" Type="http://schemas.openxmlformats.org/officeDocument/2006/relationships/hyperlink" Target="http://www.kmu.gov.ua/ua/diyalnist/reformi/reforma-decentralizaciyi" TargetMode="External"/><Relationship Id="rId49" Type="http://schemas.openxmlformats.org/officeDocument/2006/relationships/hyperlink" Target="http://search.ligazakon.ua/l_doc2.nsf/link1/Z960254K.html" TargetMode="External"/><Relationship Id="rId57" Type="http://schemas.openxmlformats.org/officeDocument/2006/relationships/hyperlink" Target="http://search.ligazakon.ua/l_doc2.nsf/link1/Z960254K.html" TargetMode="External"/><Relationship Id="rId61" Type="http://schemas.openxmlformats.org/officeDocument/2006/relationships/footer" Target="footer1.xml"/><Relationship Id="rId10" Type="http://schemas.openxmlformats.org/officeDocument/2006/relationships/hyperlink" Target="http://zakon5.rada.gov.ua/laws/show/157-19" TargetMode="External"/><Relationship Id="rId19" Type="http://schemas.openxmlformats.org/officeDocument/2006/relationships/hyperlink" Target="http://zakon2.rada.gov.ua/laws/show/2755-17" TargetMode="External"/><Relationship Id="rId31" Type="http://schemas.openxmlformats.org/officeDocument/2006/relationships/hyperlink" Target="http://zakon.rada.gov.ua/go/994_036" TargetMode="External"/><Relationship Id="rId44" Type="http://schemas.openxmlformats.org/officeDocument/2006/relationships/hyperlink" Target="https://auc.org.ua/novyna/uryad-shvalyv-byudzhetnu-rezolyuciyu-na-2019-2021-roky-propozyciyi-amu-vrahovani" TargetMode="External"/><Relationship Id="rId52" Type="http://schemas.openxmlformats.org/officeDocument/2006/relationships/hyperlink" Target="http://search.ligazakon.ua/l_doc2.nsf/link1/Z960254K.html" TargetMode="External"/><Relationship Id="rId60" Type="http://schemas.openxmlformats.org/officeDocument/2006/relationships/header" Target="header2.xml"/><Relationship Id="rId65"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zakon2.rada.gov.ua/laws/show/1508-18" TargetMode="External"/><Relationship Id="rId14" Type="http://schemas.openxmlformats.org/officeDocument/2006/relationships/hyperlink" Target="https://uk.wikipedia.org/wiki/%D0%84%D0%B2%D1%80%D0%BE%D0%BF%D0%B5%D0%B9%D1%81%D1%8C%D0%BA%D0%B8%D0%B9_%D0%A1%D0%BE%D1%8E%D0%B7" TargetMode="External"/><Relationship Id="rId22" Type="http://schemas.openxmlformats.org/officeDocument/2006/relationships/hyperlink" Target="http://zakon2.rada.gov.ua/laws/show/1508-18" TargetMode="External"/><Relationship Id="rId27" Type="http://schemas.openxmlformats.org/officeDocument/2006/relationships/hyperlink" Target="http://zakon.rada.gov.ua/go/142-2017-%D1%80" TargetMode="External"/><Relationship Id="rId30" Type="http://schemas.openxmlformats.org/officeDocument/2006/relationships/hyperlink" Target="http://zakon.rada.gov.ua/go/994_017" TargetMode="External"/><Relationship Id="rId35" Type="http://schemas.openxmlformats.org/officeDocument/2006/relationships/hyperlink" Target="https://auc.org.ua/novyna/pidsumky-zasidannya-sekciyi-finansystiv-miscevyh-rad-asociaciyi-mist-ukrayiny-u-lvovi" TargetMode="External"/><Relationship Id="rId43" Type="http://schemas.openxmlformats.org/officeDocument/2006/relationships/hyperlink" Target="%20http://%20nbuv.gov.ua/UJRN/Chkup_2012_2_11" TargetMode="External"/><Relationship Id="rId48" Type="http://schemas.openxmlformats.org/officeDocument/2006/relationships/hyperlink" Target="http://search.ligazakon.ua/l_doc2.nsf/link1/Z960254K.html" TargetMode="External"/><Relationship Id="rId56" Type="http://schemas.openxmlformats.org/officeDocument/2006/relationships/hyperlink" Target="http://search.ligazakon.ua/l_doc2.nsf/link1/T052747.html" TargetMode="External"/><Relationship Id="rId64" Type="http://schemas.openxmlformats.org/officeDocument/2006/relationships/footer" Target="footer3.xml"/><Relationship Id="rId8" Type="http://schemas.openxmlformats.org/officeDocument/2006/relationships/hyperlink" Target="http://zakon5.rada.gov.ua/laws/show/333-2014-%D1%80" TargetMode="External"/><Relationship Id="rId51" Type="http://schemas.openxmlformats.org/officeDocument/2006/relationships/hyperlink" Target="http://search.ligazakon.ua/l_doc2.nsf/link1/Z960254K.html" TargetMode="External"/><Relationship Id="rId3" Type="http://schemas.openxmlformats.org/officeDocument/2006/relationships/styles" Target="styles.xml"/><Relationship Id="rId12" Type="http://schemas.openxmlformats.org/officeDocument/2006/relationships/hyperlink" Target="https://uk.wikipedia.org/wiki/%D0%A1%D0%B2%D0%BE%D0%B1%D0%BE%D0%B4%D0%B8_%D0%BB%D1%8E%D0%B4%D0%B8%D0%BD%D0%B8" TargetMode="External"/><Relationship Id="rId17" Type="http://schemas.openxmlformats.org/officeDocument/2006/relationships/hyperlink" Target="https://uk.wikipedia.org/wiki/%D0%93%D1%80%D0%BE%D0%BC%D0%B0%D0%B4%D1%81%D1%8C%D0%BA%D0%B8%D0%B9_%D0%BF%D0%BE%D1%80%D1%8F%D0%B4%D0%BE%D0%BA" TargetMode="External"/><Relationship Id="rId25" Type="http://schemas.openxmlformats.org/officeDocument/2006/relationships/hyperlink" Target="http://zakon.rada.gov.ua/go/5/2015" TargetMode="External"/><Relationship Id="rId33"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69995" TargetMode="External"/><Relationship Id="rId38" Type="http://schemas.openxmlformats.org/officeDocument/2006/relationships/hyperlink" Target="http://www.irbis-nbuv.gov.ua/cgi-bin/irbis_nbuv/cgiirbis_64.exe?Z21ID=&amp;I21DBN=UJRN&amp;P21DBN=UJRN&amp;S21STN=1&amp;S21REF=10&amp;S21FMT=JUU_all&amp;C21COM=S&amp;S21CNR=20&amp;S21P01=0&amp;S21P02=0&amp;S21P03=IJ=&amp;S21COLORTERMS=1&amp;S21STR=EJ000129" TargetMode="External"/><Relationship Id="rId46" Type="http://schemas.openxmlformats.org/officeDocument/2006/relationships/hyperlink" Target="http://jurkniga.com.ua/img/contents/608.pdf" TargetMode="External"/><Relationship Id="rId59" Type="http://schemas.openxmlformats.org/officeDocument/2006/relationships/header" Target="head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6C54704-AE04-4265-9D92-B4C353E10DE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29</Pages>
  <Words>8055</Words>
  <Characters>45920</Characters>
  <Application>Microsoft Office Word</Application>
  <DocSecurity>0</DocSecurity>
  <Lines>382</Lines>
  <Paragraphs>107</Paragraphs>
  <ScaleCrop>false</ScaleCrop>
  <HeadingPairs>
    <vt:vector size="2" baseType="variant">
      <vt:variant>
        <vt:lpstr>Название</vt:lpstr>
      </vt:variant>
      <vt:variant>
        <vt:i4>1</vt:i4>
      </vt:variant>
    </vt:vector>
  </HeadingPairs>
  <TitlesOfParts>
    <vt:vector size="1" baseType="lpstr">
      <vt:lpstr/>
    </vt:vector>
  </TitlesOfParts>
  <Company>Grizli777</Company>
  <LinksUpToDate>false</LinksUpToDate>
  <CharactersWithSpaces>53868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Пользователь</dc:creator>
  <cp:keywords/>
  <dc:description/>
  <cp:lastModifiedBy>libonu</cp:lastModifiedBy>
  <cp:revision>2</cp:revision>
  <cp:lastPrinted>2018-05-17T11:27:00Z</cp:lastPrinted>
  <dcterms:created xsi:type="dcterms:W3CDTF">2018-10-10T07:30:00Z</dcterms:created>
  <dcterms:modified xsi:type="dcterms:W3CDTF">2018-10-10T07:30:00Z</dcterms:modified>
</cp:coreProperties>
</file>