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FF2" w:rsidRDefault="00C05CFB">
      <w:pPr>
        <w:pStyle w:val="a3"/>
        <w:spacing w:line="171" w:lineRule="exact"/>
        <w:ind w:left="9283"/>
        <w:rPr>
          <w:sz w:val="17"/>
        </w:rPr>
      </w:pPr>
      <w:r>
        <w:rPr>
          <w:noProof/>
          <w:position w:val="-2"/>
          <w:sz w:val="17"/>
          <w:lang w:val="uk-UA" w:eastAsia="uk-UA"/>
        </w:rPr>
        <mc:AlternateContent>
          <mc:Choice Requires="wpg">
            <w:drawing>
              <wp:inline distT="0" distB="0" distL="0" distR="0">
                <wp:extent cx="109220" cy="109220"/>
                <wp:effectExtent l="0" t="0" r="0" b="0"/>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9220" cy="109220"/>
                          <a:chOff x="0" y="0"/>
                          <a:chExt cx="172" cy="172"/>
                        </a:xfrm>
                      </wpg:grpSpPr>
                      <wps:wsp>
                        <wps:cNvPr id="9" name="Rectangle 9"/>
                        <wps:cNvSpPr>
                          <a:spLocks noChangeArrowheads="1"/>
                        </wps:cNvSpPr>
                        <wps:spPr bwMode="auto">
                          <a:xfrm>
                            <a:off x="0" y="0"/>
                            <a:ext cx="172" cy="17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id="Group 8" o:spid="_x0000_s1026" style="width:8.6pt;height:8.6pt;mso-position-horizontal-relative:char;mso-position-vertical-relative:line" coordsize="172,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">
                <v:rect id="Rectangle 9" o:spid="_x0000_s1027" style="position:absolute;width:172;height:1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4d8IA&#10;AADaAAAADwAAAGRycy9kb3ducmV2LnhtbESPT4vCMBTE74LfITzBmyauu0WrUWRBENY9+Ae8Pppn&#10;W2xeahO1fnuzsOBxmJnfMPNlaytxp8aXjjWMhgoEceZMybmG42E9mIDwAdlg5Zg0PMnDctHtzDE1&#10;7sE7uu9DLiKEfYoaihDqVEqfFWTRD11NHL2zayyGKJtcmgYfEW4r+aFUIi2WHBcKrOm7oOyyv1kN&#10;mHya6+95vD383BKc5q1af52U1v1eu5qBCNSGd/i/vTEapvB3Jd4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Ebh3wgAAANoAAAAPAAAAAAAAAAAAAAAAAJgCAABkcnMvZG93&#10;bnJldi54bWxQSwUGAAAAAAQABAD1AAAAhwMAAAAA&#10;" stroked="f"/>
                <w10:anchorlock/>
              </v:group>
            </w:pict>
          </mc:Fallback>
        </mc:AlternateContent>
      </w:r>
    </w:p>
    <w:p w:rsidR="00274FF2" w:rsidRDefault="00274FF2">
      <w:pPr>
        <w:pStyle w:val="a3"/>
        <w:spacing w:before="1"/>
        <w:ind w:left="0"/>
        <w:rPr>
          <w:sz w:val="12"/>
        </w:rPr>
      </w:pPr>
    </w:p>
    <w:p w:rsidR="00274FF2" w:rsidRPr="00912CBF" w:rsidRDefault="00C05CFB">
      <w:pPr>
        <w:pStyle w:val="1"/>
        <w:spacing w:before="88" w:line="357" w:lineRule="auto"/>
        <w:ind w:left="3200" w:right="1166" w:hanging="1640"/>
        <w:rPr>
          <w:lang w:val="ru-RU"/>
        </w:rPr>
      </w:pPr>
      <w:r>
        <w:rPr>
          <w:noProof/>
          <w:lang w:val="uk-UA" w:eastAsia="uk-UA"/>
        </w:rPr>
        <mc:AlternateContent>
          <mc:Choice Requires="wps">
            <w:drawing>
              <wp:anchor distT="0" distB="0" distL="114300" distR="114300" simplePos="0" relativeHeight="251656704" behindDoc="1" locked="0" layoutInCell="1" allowOverlap="1">
                <wp:simplePos x="0" y="0"/>
                <wp:positionH relativeFrom="page">
                  <wp:posOffset>6942455</wp:posOffset>
                </wp:positionH>
                <wp:positionV relativeFrom="paragraph">
                  <wp:posOffset>-217170</wp:posOffset>
                </wp:positionV>
                <wp:extent cx="78105" cy="163195"/>
                <wp:effectExtent l="0" t="1905"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16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4FF2" w:rsidRDefault="002D1A2E">
                            <w:pPr>
                              <w:spacing w:before="3"/>
                              <w:rPr>
                                <w:rFonts w:ascii="Arial"/>
                              </w:rPr>
                            </w:pPr>
                            <w:r>
                              <w:rPr>
                                <w:rFonts w:ascii="Arial"/>
                                <w:w w:val="99"/>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546.65pt;margin-top:-17.1pt;width:6.15pt;height:12.8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" filled="f" stroked="f">
                <v:textbox inset="0,0,0,0">
                  <w:txbxContent>
                    <w:p w:rsidR="00274FF2" w:rsidRDefault="002D1A2E">
                      <w:pPr>
                        <w:spacing w:before="3"/>
                        <w:rPr>
                          <w:rFonts w:ascii="Arial"/>
                        </w:rPr>
                      </w:pPr>
                      <w:r>
                        <w:rPr>
                          <w:rFonts w:ascii="Arial"/>
                          <w:w w:val="99"/>
                        </w:rPr>
                        <w:t>1</w:t>
                      </w:r>
                    </w:p>
                  </w:txbxContent>
                </v:textbox>
                <w10:wrap anchorx="page"/>
              </v:shape>
            </w:pict>
          </mc:Fallback>
        </mc:AlternateContent>
      </w:r>
      <w:r w:rsidR="002D1A2E" w:rsidRPr="00912CBF">
        <w:rPr>
          <w:lang w:val="ru-RU"/>
        </w:rPr>
        <w:t>ОДЕСЬКИЙ НАЦІОНАЛЬНИЙ УНІВЕРСИТЕТ імені І. І. МЕЧНИКОВА</w:t>
      </w:r>
    </w:p>
    <w:p w:rsidR="00274FF2" w:rsidRPr="00912CBF" w:rsidRDefault="002D1A2E">
      <w:pPr>
        <w:spacing w:before="1" w:line="343" w:lineRule="auto"/>
        <w:ind w:left="1279" w:right="1306"/>
        <w:jc w:val="center"/>
        <w:rPr>
          <w:b/>
          <w:sz w:val="28"/>
          <w:lang w:val="ru-RU"/>
        </w:rPr>
      </w:pPr>
      <w:r w:rsidRPr="00912CBF">
        <w:rPr>
          <w:b/>
          <w:spacing w:val="-10"/>
          <w:sz w:val="28"/>
          <w:lang w:val="ru-RU"/>
        </w:rPr>
        <w:t xml:space="preserve">ФАКУЛЬТЕТ </w:t>
      </w:r>
      <w:r w:rsidRPr="00912CBF">
        <w:rPr>
          <w:b/>
          <w:sz w:val="28"/>
          <w:lang w:val="ru-RU"/>
        </w:rPr>
        <w:t xml:space="preserve">РОМАНО-ГЕРМАНСЬКОЇ ФІЛОЛОГІЇ </w:t>
      </w:r>
      <w:r w:rsidRPr="00912CBF">
        <w:rPr>
          <w:b/>
          <w:spacing w:val="-8"/>
          <w:sz w:val="28"/>
          <w:lang w:val="ru-RU"/>
        </w:rPr>
        <w:t xml:space="preserve">КАФЕДРА </w:t>
      </w:r>
      <w:r w:rsidRPr="00912CBF">
        <w:rPr>
          <w:b/>
          <w:sz w:val="28"/>
          <w:lang w:val="ru-RU"/>
        </w:rPr>
        <w:t xml:space="preserve">ТЕОРІЇ І </w:t>
      </w:r>
      <w:r w:rsidRPr="00912CBF">
        <w:rPr>
          <w:b/>
          <w:spacing w:val="-5"/>
          <w:sz w:val="28"/>
          <w:lang w:val="ru-RU"/>
        </w:rPr>
        <w:t xml:space="preserve">ПРАКТИКИ </w:t>
      </w:r>
      <w:r w:rsidRPr="00912CBF">
        <w:rPr>
          <w:b/>
          <w:sz w:val="28"/>
          <w:lang w:val="ru-RU"/>
        </w:rPr>
        <w:t>ПЕРЕКЛАДУ</w:t>
      </w:r>
    </w:p>
    <w:p w:rsidR="00274FF2" w:rsidRPr="00912CBF" w:rsidRDefault="00274FF2">
      <w:pPr>
        <w:pStyle w:val="a3"/>
        <w:ind w:left="0"/>
        <w:rPr>
          <w:b/>
          <w:sz w:val="30"/>
          <w:lang w:val="ru-RU"/>
        </w:rPr>
      </w:pPr>
    </w:p>
    <w:p w:rsidR="00274FF2" w:rsidRPr="00912CBF" w:rsidRDefault="00274FF2">
      <w:pPr>
        <w:pStyle w:val="a3"/>
        <w:ind w:left="0"/>
        <w:rPr>
          <w:b/>
          <w:sz w:val="30"/>
          <w:lang w:val="ru-RU"/>
        </w:rPr>
      </w:pPr>
    </w:p>
    <w:p w:rsidR="00274FF2" w:rsidRDefault="002D1A2E">
      <w:pPr>
        <w:spacing w:before="269"/>
        <w:ind w:left="1261" w:right="1306"/>
        <w:jc w:val="center"/>
        <w:rPr>
          <w:b/>
          <w:sz w:val="28"/>
        </w:rPr>
      </w:pPr>
      <w:r>
        <w:rPr>
          <w:b/>
          <w:sz w:val="28"/>
        </w:rPr>
        <w:t>Дипломна робота</w:t>
      </w:r>
    </w:p>
    <w:p w:rsidR="00274FF2" w:rsidRDefault="00274FF2">
      <w:pPr>
        <w:pStyle w:val="a3"/>
        <w:ind w:left="0"/>
        <w:rPr>
          <w:b/>
          <w:sz w:val="30"/>
        </w:rPr>
      </w:pPr>
    </w:p>
    <w:p w:rsidR="00274FF2" w:rsidRDefault="00274FF2">
      <w:pPr>
        <w:pStyle w:val="a3"/>
        <w:spacing w:before="5"/>
        <w:ind w:left="0"/>
        <w:rPr>
          <w:b/>
          <w:sz w:val="25"/>
        </w:rPr>
      </w:pPr>
    </w:p>
    <w:p w:rsidR="00274FF2" w:rsidRDefault="002D1A2E">
      <w:pPr>
        <w:pStyle w:val="a3"/>
        <w:spacing w:before="1"/>
        <w:ind w:left="1269" w:right="1306"/>
        <w:jc w:val="center"/>
      </w:pPr>
      <w:r>
        <w:t>бакалавра</w:t>
      </w:r>
    </w:p>
    <w:p w:rsidR="00274FF2" w:rsidRDefault="00274FF2">
      <w:pPr>
        <w:pStyle w:val="a3"/>
        <w:ind w:left="0"/>
        <w:rPr>
          <w:sz w:val="30"/>
        </w:rPr>
      </w:pPr>
    </w:p>
    <w:p w:rsidR="00274FF2" w:rsidRDefault="00274FF2">
      <w:pPr>
        <w:pStyle w:val="a3"/>
        <w:spacing w:before="8"/>
        <w:ind w:left="0"/>
        <w:rPr>
          <w:sz w:val="23"/>
        </w:rPr>
      </w:pPr>
    </w:p>
    <w:p w:rsidR="00274FF2" w:rsidRPr="00C05CFB" w:rsidRDefault="002D1A2E">
      <w:pPr>
        <w:pStyle w:val="2"/>
        <w:spacing w:before="0" w:line="357" w:lineRule="auto"/>
        <w:ind w:left="240" w:right="270"/>
        <w:jc w:val="center"/>
        <w:rPr>
          <w:lang w:val="ru-RU"/>
        </w:rPr>
      </w:pPr>
      <w:r w:rsidRPr="00C05CFB">
        <w:rPr>
          <w:b w:val="0"/>
          <w:i w:val="0"/>
          <w:lang w:val="ru-RU"/>
        </w:rPr>
        <w:t>на тему: «</w:t>
      </w:r>
      <w:r w:rsidRPr="00C05CFB">
        <w:rPr>
          <w:lang w:val="ru-RU"/>
        </w:rPr>
        <w:t xml:space="preserve">Лексичні трансформації при перекладі (на матеріалі сучасної </w:t>
      </w:r>
      <w:r w:rsidRPr="00C05CFB">
        <w:rPr>
          <w:lang w:val="ru-RU"/>
        </w:rPr>
        <w:t>англомовної прози)»</w:t>
      </w:r>
    </w:p>
    <w:p w:rsidR="00274FF2" w:rsidRDefault="002D1A2E">
      <w:pPr>
        <w:spacing w:before="1" w:line="343" w:lineRule="auto"/>
        <w:ind w:left="240" w:right="273"/>
        <w:jc w:val="center"/>
        <w:rPr>
          <w:b/>
          <w:i/>
          <w:sz w:val="28"/>
        </w:rPr>
      </w:pPr>
      <w:r>
        <w:rPr>
          <w:b/>
          <w:i/>
          <w:sz w:val="28"/>
        </w:rPr>
        <w:t>«Lexical transformations in translation (based on contemporary English prose fiction)»</w:t>
      </w:r>
    </w:p>
    <w:p w:rsidR="00274FF2" w:rsidRDefault="00274FF2">
      <w:pPr>
        <w:pStyle w:val="a3"/>
        <w:spacing w:before="4"/>
        <w:ind w:left="0"/>
        <w:rPr>
          <w:b/>
          <w:i/>
          <w:sz w:val="43"/>
        </w:rPr>
      </w:pPr>
    </w:p>
    <w:p w:rsidR="00274FF2" w:rsidRPr="00C05CFB" w:rsidRDefault="002D1A2E">
      <w:pPr>
        <w:pStyle w:val="a3"/>
        <w:spacing w:line="343" w:lineRule="auto"/>
        <w:ind w:left="3440" w:right="1155"/>
        <w:rPr>
          <w:lang w:val="ru-RU"/>
        </w:rPr>
      </w:pPr>
      <w:r w:rsidRPr="00C05CFB">
        <w:rPr>
          <w:lang w:val="ru-RU"/>
        </w:rPr>
        <w:t>Виконав: студент денної форми навчання Напрям підготовки 6.020303 Філологія</w:t>
      </w:r>
    </w:p>
    <w:p w:rsidR="00274FF2" w:rsidRPr="00C05CFB" w:rsidRDefault="00274FF2">
      <w:pPr>
        <w:pStyle w:val="a3"/>
        <w:spacing w:before="5"/>
        <w:ind w:left="0"/>
        <w:rPr>
          <w:sz w:val="43"/>
          <w:lang w:val="ru-RU"/>
        </w:rPr>
      </w:pPr>
    </w:p>
    <w:p w:rsidR="00274FF2" w:rsidRPr="00C05CFB" w:rsidRDefault="00C05CFB">
      <w:pPr>
        <w:pStyle w:val="a3"/>
        <w:ind w:left="2660"/>
        <w:rPr>
          <w:lang w:val="ru-RU"/>
        </w:rPr>
      </w:pPr>
      <w:r w:rsidRPr="00C05CFB">
        <w:rPr>
          <w:lang w:val="ru-RU"/>
        </w:rPr>
        <w:t>Черкасов Максим Олегович</w:t>
      </w:r>
    </w:p>
    <w:p w:rsidR="00274FF2" w:rsidRPr="00C05CFB" w:rsidRDefault="002D1A2E">
      <w:pPr>
        <w:pStyle w:val="a3"/>
        <w:spacing w:before="158" w:line="343" w:lineRule="auto"/>
        <w:ind w:left="2660" w:right="1166"/>
        <w:rPr>
          <w:lang w:val="ru-RU"/>
        </w:rPr>
      </w:pPr>
      <w:r w:rsidRPr="00C05CFB">
        <w:rPr>
          <w:lang w:val="ru-RU"/>
        </w:rPr>
        <w:t>Керівник к.ф.н., доцент КИРИЛОВА М.Д. Рецензент к.ф.н., доцент КАШУБА М.В.</w:t>
      </w:r>
    </w:p>
    <w:p w:rsidR="00274FF2" w:rsidRPr="00C05CFB" w:rsidRDefault="00274FF2">
      <w:pPr>
        <w:pStyle w:val="a3"/>
        <w:spacing w:before="5"/>
        <w:ind w:left="0"/>
        <w:rPr>
          <w:sz w:val="43"/>
          <w:lang w:val="ru-RU"/>
        </w:rPr>
      </w:pPr>
    </w:p>
    <w:p w:rsidR="00274FF2" w:rsidRPr="00C05CFB" w:rsidRDefault="002D1A2E">
      <w:pPr>
        <w:pStyle w:val="a3"/>
        <w:tabs>
          <w:tab w:val="left" w:pos="4757"/>
        </w:tabs>
        <w:spacing w:line="357" w:lineRule="auto"/>
        <w:ind w:right="194"/>
        <w:rPr>
          <w:lang w:val="ru-RU"/>
        </w:rPr>
      </w:pPr>
      <w:r w:rsidRPr="00C05CFB">
        <w:rPr>
          <w:spacing w:val="-3"/>
          <w:lang w:val="ru-RU"/>
        </w:rPr>
        <w:t>Рекомендовано</w:t>
      </w:r>
      <w:r w:rsidRPr="00C05CFB">
        <w:rPr>
          <w:lang w:val="ru-RU"/>
        </w:rPr>
        <w:t xml:space="preserve"> до захисту</w:t>
      </w:r>
      <w:r w:rsidRPr="00C05CFB">
        <w:rPr>
          <w:lang w:val="ru-RU"/>
        </w:rPr>
        <w:tab/>
        <w:t xml:space="preserve">Захищено на засіданні ЕК №1 </w:t>
      </w:r>
      <w:r w:rsidRPr="00C05CFB">
        <w:rPr>
          <w:spacing w:val="-4"/>
          <w:lang w:val="ru-RU"/>
        </w:rPr>
        <w:t>Протокол</w:t>
      </w:r>
      <w:r w:rsidRPr="00C05CFB">
        <w:rPr>
          <w:spacing w:val="-3"/>
          <w:lang w:val="ru-RU"/>
        </w:rPr>
        <w:t xml:space="preserve"> </w:t>
      </w:r>
      <w:r w:rsidRPr="00C05CFB">
        <w:rPr>
          <w:lang w:val="ru-RU"/>
        </w:rPr>
        <w:t>засідання</w:t>
      </w:r>
      <w:r w:rsidRPr="00C05CFB">
        <w:rPr>
          <w:spacing w:val="-2"/>
          <w:lang w:val="ru-RU"/>
        </w:rPr>
        <w:t xml:space="preserve"> </w:t>
      </w:r>
      <w:r w:rsidRPr="00C05CFB">
        <w:rPr>
          <w:lang w:val="ru-RU"/>
        </w:rPr>
        <w:t>кафедри</w:t>
      </w:r>
      <w:r w:rsidRPr="00C05CFB">
        <w:rPr>
          <w:lang w:val="ru-RU"/>
        </w:rPr>
        <w:tab/>
      </w:r>
      <w:r w:rsidRPr="00C05CFB">
        <w:rPr>
          <w:spacing w:val="-4"/>
          <w:lang w:val="ru-RU"/>
        </w:rPr>
        <w:t xml:space="preserve">Протокол </w:t>
      </w:r>
      <w:r w:rsidRPr="00C05CFB">
        <w:rPr>
          <w:lang w:val="ru-RU"/>
        </w:rPr>
        <w:t>№ …… від ………… 2018 р. теорії та</w:t>
      </w:r>
      <w:r w:rsidRPr="00C05CFB">
        <w:rPr>
          <w:spacing w:val="-5"/>
          <w:lang w:val="ru-RU"/>
        </w:rPr>
        <w:t xml:space="preserve"> </w:t>
      </w:r>
      <w:r w:rsidRPr="00C05CFB">
        <w:rPr>
          <w:lang w:val="ru-RU"/>
        </w:rPr>
        <w:t>практики</w:t>
      </w:r>
      <w:r w:rsidRPr="00C05CFB">
        <w:rPr>
          <w:spacing w:val="-2"/>
          <w:lang w:val="ru-RU"/>
        </w:rPr>
        <w:t xml:space="preserve"> </w:t>
      </w:r>
      <w:r w:rsidRPr="00C05CFB">
        <w:rPr>
          <w:lang w:val="ru-RU"/>
        </w:rPr>
        <w:t>перекладу</w:t>
      </w:r>
      <w:r w:rsidRPr="00C05CFB">
        <w:rPr>
          <w:lang w:val="ru-RU"/>
        </w:rPr>
        <w:tab/>
        <w:t>Оцінка</w:t>
      </w:r>
      <w:r w:rsidRPr="00C05CFB">
        <w:rPr>
          <w:spacing w:val="-7"/>
          <w:lang w:val="ru-RU"/>
        </w:rPr>
        <w:t xml:space="preserve"> </w:t>
      </w:r>
      <w:r w:rsidRPr="00C05CFB">
        <w:rPr>
          <w:lang w:val="ru-RU"/>
        </w:rPr>
        <w:t>…………./……</w:t>
      </w:r>
      <w:r w:rsidRPr="00C05CFB">
        <w:rPr>
          <w:lang w:val="ru-RU"/>
        </w:rPr>
        <w:t>…../……………</w:t>
      </w:r>
    </w:p>
    <w:p w:rsidR="00274FF2" w:rsidRPr="00C05CFB" w:rsidRDefault="002D1A2E">
      <w:pPr>
        <w:tabs>
          <w:tab w:val="left" w:pos="4909"/>
        </w:tabs>
        <w:spacing w:line="303" w:lineRule="exact"/>
        <w:ind w:left="100"/>
        <w:rPr>
          <w:lang w:val="ru-RU"/>
        </w:rPr>
      </w:pPr>
      <w:r w:rsidRPr="00C05CFB">
        <w:rPr>
          <w:sz w:val="28"/>
          <w:lang w:val="ru-RU"/>
        </w:rPr>
        <w:t xml:space="preserve">№ </w:t>
      </w:r>
      <w:r w:rsidRPr="00C05CFB">
        <w:rPr>
          <w:spacing w:val="-6"/>
          <w:sz w:val="28"/>
          <w:lang w:val="ru-RU"/>
        </w:rPr>
        <w:t xml:space="preserve">11 </w:t>
      </w:r>
      <w:r w:rsidRPr="00C05CFB">
        <w:rPr>
          <w:sz w:val="28"/>
          <w:lang w:val="ru-RU"/>
        </w:rPr>
        <w:t>від 28.</w:t>
      </w:r>
      <w:r w:rsidRPr="00C05CFB">
        <w:rPr>
          <w:spacing w:val="6"/>
          <w:sz w:val="28"/>
          <w:lang w:val="ru-RU"/>
        </w:rPr>
        <w:t xml:space="preserve"> </w:t>
      </w:r>
      <w:r w:rsidRPr="00C05CFB">
        <w:rPr>
          <w:sz w:val="28"/>
          <w:lang w:val="ru-RU"/>
        </w:rPr>
        <w:t>05. 2018</w:t>
      </w:r>
      <w:r w:rsidRPr="00C05CFB">
        <w:rPr>
          <w:sz w:val="28"/>
          <w:lang w:val="ru-RU"/>
        </w:rPr>
        <w:tab/>
      </w:r>
      <w:r w:rsidRPr="00C05CFB">
        <w:rPr>
          <w:lang w:val="ru-RU"/>
        </w:rPr>
        <w:t xml:space="preserve">(за національною шкалою, шкалою </w:t>
      </w:r>
      <w:r>
        <w:t>ECTS</w:t>
      </w:r>
      <w:r w:rsidRPr="00C05CFB">
        <w:rPr>
          <w:lang w:val="ru-RU"/>
        </w:rPr>
        <w:t>,</w:t>
      </w:r>
      <w:r w:rsidRPr="00C05CFB">
        <w:rPr>
          <w:spacing w:val="-5"/>
          <w:lang w:val="ru-RU"/>
        </w:rPr>
        <w:t xml:space="preserve"> </w:t>
      </w:r>
      <w:r w:rsidRPr="00C05CFB">
        <w:rPr>
          <w:lang w:val="ru-RU"/>
        </w:rPr>
        <w:t>бали)</w:t>
      </w:r>
    </w:p>
    <w:p w:rsidR="00274FF2" w:rsidRPr="00C05CFB" w:rsidRDefault="00274FF2">
      <w:pPr>
        <w:pStyle w:val="a3"/>
        <w:ind w:left="0"/>
        <w:rPr>
          <w:sz w:val="30"/>
          <w:lang w:val="ru-RU"/>
        </w:rPr>
      </w:pPr>
    </w:p>
    <w:p w:rsidR="00274FF2" w:rsidRPr="00C05CFB" w:rsidRDefault="00274FF2">
      <w:pPr>
        <w:pStyle w:val="a3"/>
        <w:spacing w:before="5"/>
        <w:ind w:left="0"/>
        <w:rPr>
          <w:sz w:val="25"/>
          <w:lang w:val="ru-RU"/>
        </w:rPr>
      </w:pPr>
    </w:p>
    <w:p w:rsidR="00274FF2" w:rsidRPr="00C05CFB" w:rsidRDefault="002D1A2E">
      <w:pPr>
        <w:pStyle w:val="a3"/>
        <w:tabs>
          <w:tab w:val="left" w:pos="5099"/>
        </w:tabs>
        <w:rPr>
          <w:lang w:val="ru-RU"/>
        </w:rPr>
      </w:pPr>
      <w:r w:rsidRPr="00C05CFB">
        <w:rPr>
          <w:lang w:val="ru-RU"/>
        </w:rPr>
        <w:t>Завідувач</w:t>
      </w:r>
      <w:r w:rsidRPr="00C05CFB">
        <w:rPr>
          <w:spacing w:val="-9"/>
          <w:lang w:val="ru-RU"/>
        </w:rPr>
        <w:t xml:space="preserve"> </w:t>
      </w:r>
      <w:r w:rsidRPr="00C05CFB">
        <w:rPr>
          <w:lang w:val="ru-RU"/>
        </w:rPr>
        <w:t>кафедри</w:t>
      </w:r>
      <w:r w:rsidRPr="00C05CFB">
        <w:rPr>
          <w:lang w:val="ru-RU"/>
        </w:rPr>
        <w:tab/>
      </w:r>
      <w:r w:rsidRPr="00C05CFB">
        <w:rPr>
          <w:spacing w:val="-6"/>
          <w:lang w:val="ru-RU"/>
        </w:rPr>
        <w:t>Голова</w:t>
      </w:r>
      <w:r w:rsidRPr="00C05CFB">
        <w:rPr>
          <w:spacing w:val="-1"/>
          <w:lang w:val="ru-RU"/>
        </w:rPr>
        <w:t xml:space="preserve"> </w:t>
      </w:r>
      <w:r w:rsidRPr="00C05CFB">
        <w:rPr>
          <w:lang w:val="ru-RU"/>
        </w:rPr>
        <w:t>ЕК</w:t>
      </w:r>
    </w:p>
    <w:p w:rsidR="00274FF2" w:rsidRPr="00C05CFB" w:rsidRDefault="002D1A2E">
      <w:pPr>
        <w:pStyle w:val="a3"/>
        <w:tabs>
          <w:tab w:val="left" w:pos="5114"/>
        </w:tabs>
        <w:spacing w:before="138" w:line="715" w:lineRule="auto"/>
        <w:ind w:left="4000" w:right="1146" w:hanging="3900"/>
        <w:rPr>
          <w:lang w:val="ru-RU"/>
        </w:rPr>
      </w:pPr>
      <w:r w:rsidRPr="00C05CFB">
        <w:rPr>
          <w:lang w:val="ru-RU"/>
        </w:rPr>
        <w:t>…………..</w:t>
      </w:r>
      <w:r w:rsidRPr="00C05CFB">
        <w:rPr>
          <w:spacing w:val="1"/>
          <w:lang w:val="ru-RU"/>
        </w:rPr>
        <w:t xml:space="preserve"> </w:t>
      </w:r>
      <w:r w:rsidRPr="00C05CFB">
        <w:rPr>
          <w:spacing w:val="-4"/>
          <w:lang w:val="ru-RU"/>
        </w:rPr>
        <w:t>Матузкова</w:t>
      </w:r>
      <w:r w:rsidRPr="00C05CFB">
        <w:rPr>
          <w:lang w:val="ru-RU"/>
        </w:rPr>
        <w:t xml:space="preserve"> О.П.</w:t>
      </w:r>
      <w:r w:rsidRPr="00C05CFB">
        <w:rPr>
          <w:lang w:val="ru-RU"/>
        </w:rPr>
        <w:tab/>
      </w:r>
      <w:r w:rsidRPr="00C05CFB">
        <w:rPr>
          <w:lang w:val="ru-RU"/>
        </w:rPr>
        <w:tab/>
        <w:t xml:space="preserve">……………… </w:t>
      </w:r>
      <w:r w:rsidRPr="00C05CFB">
        <w:rPr>
          <w:spacing w:val="-5"/>
          <w:lang w:val="ru-RU"/>
        </w:rPr>
        <w:t xml:space="preserve">Гринько </w:t>
      </w:r>
      <w:r w:rsidRPr="00C05CFB">
        <w:rPr>
          <w:lang w:val="ru-RU"/>
        </w:rPr>
        <w:t>О.С. Одеса –</w:t>
      </w:r>
      <w:r w:rsidRPr="00C05CFB">
        <w:rPr>
          <w:spacing w:val="-1"/>
          <w:lang w:val="ru-RU"/>
        </w:rPr>
        <w:t xml:space="preserve"> </w:t>
      </w:r>
      <w:r w:rsidRPr="00C05CFB">
        <w:rPr>
          <w:lang w:val="ru-RU"/>
        </w:rPr>
        <w:t>2018</w:t>
      </w:r>
    </w:p>
    <w:p w:rsidR="00274FF2" w:rsidRPr="00C05CFB" w:rsidRDefault="00274FF2">
      <w:pPr>
        <w:spacing w:line="715" w:lineRule="auto"/>
        <w:rPr>
          <w:lang w:val="ru-RU"/>
        </w:rPr>
        <w:sectPr w:rsidR="00274FF2" w:rsidRPr="00C05CFB">
          <w:type w:val="continuous"/>
          <w:pgSz w:w="11910" w:h="16840"/>
          <w:pgMar w:top="700" w:right="720" w:bottom="280" w:left="1600" w:header="708" w:footer="708" w:gutter="0"/>
          <w:cols w:space="720"/>
        </w:sectPr>
      </w:pPr>
    </w:p>
    <w:p w:rsidR="00274FF2" w:rsidRPr="00C05CFB" w:rsidRDefault="00274FF2">
      <w:pPr>
        <w:pStyle w:val="a3"/>
        <w:spacing w:before="3"/>
        <w:ind w:left="0"/>
        <w:rPr>
          <w:sz w:val="25"/>
          <w:lang w:val="ru-RU"/>
        </w:rPr>
      </w:pPr>
    </w:p>
    <w:p w:rsidR="00274FF2" w:rsidRPr="00C05CFB" w:rsidRDefault="00C05CFB">
      <w:pPr>
        <w:pStyle w:val="a3"/>
        <w:spacing w:before="88"/>
        <w:ind w:left="923" w:right="1306"/>
        <w:jc w:val="center"/>
        <w:rPr>
          <w:lang w:val="ru-RU"/>
        </w:rPr>
      </w:pPr>
      <w:r>
        <w:rPr>
          <w:noProof/>
          <w:lang w:val="uk-UA" w:eastAsia="uk-UA"/>
        </w:rPr>
        <mc:AlternateContent>
          <mc:Choice Requires="wps">
            <w:drawing>
              <wp:anchor distT="0" distB="0" distL="114300" distR="114300" simplePos="0" relativeHeight="251657728" behindDoc="1" locked="0" layoutInCell="1" allowOverlap="1">
                <wp:simplePos x="0" y="0"/>
                <wp:positionH relativeFrom="page">
                  <wp:posOffset>6942455</wp:posOffset>
                </wp:positionH>
                <wp:positionV relativeFrom="paragraph">
                  <wp:posOffset>-217170</wp:posOffset>
                </wp:positionV>
                <wp:extent cx="78105" cy="163195"/>
                <wp:effectExtent l="0" t="1905"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105" cy="163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4FF2" w:rsidRDefault="002D1A2E">
                            <w:pPr>
                              <w:spacing w:before="3"/>
                              <w:rPr>
                                <w:rFonts w:ascii="Arial"/>
                              </w:rPr>
                            </w:pPr>
                            <w:r>
                              <w:rPr>
                                <w:rFonts w:ascii="Arial"/>
                                <w:w w:val="99"/>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546.65pt;margin-top:-17.1pt;width:6.15pt;height:12.8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" filled="f" stroked="f">
                <v:textbox inset="0,0,0,0">
                  <w:txbxContent>
                    <w:p w:rsidR="00274FF2" w:rsidRDefault="002D1A2E">
                      <w:pPr>
                        <w:spacing w:before="3"/>
                        <w:rPr>
                          <w:rFonts w:ascii="Arial"/>
                        </w:rPr>
                      </w:pPr>
                      <w:r>
                        <w:rPr>
                          <w:rFonts w:ascii="Arial"/>
                          <w:w w:val="99"/>
                        </w:rPr>
                        <w:t>2</w:t>
                      </w:r>
                    </w:p>
                  </w:txbxContent>
                </v:textbox>
                <w10:wrap anchorx="page"/>
              </v:shape>
            </w:pict>
          </mc:Fallback>
        </mc:AlternateContent>
      </w:r>
      <w:r>
        <w:rPr>
          <w:noProof/>
          <w:lang w:val="uk-UA" w:eastAsia="uk-UA"/>
        </w:rPr>
        <mc:AlternateContent>
          <mc:Choice Requires="wpg">
            <w:drawing>
              <wp:anchor distT="0" distB="0" distL="114300" distR="114300" simplePos="0" relativeHeight="251655680" behindDoc="0" locked="0" layoutInCell="1" allowOverlap="1">
                <wp:simplePos x="0" y="0"/>
                <wp:positionH relativeFrom="page">
                  <wp:posOffset>6874510</wp:posOffset>
                </wp:positionH>
                <wp:positionV relativeFrom="paragraph">
                  <wp:posOffset>-182880</wp:posOffset>
                </wp:positionV>
                <wp:extent cx="290830" cy="123190"/>
                <wp:effectExtent l="0" t="7620" r="0" b="2540"/>
                <wp:wrapNone/>
                <wp:docPr id="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0830" cy="123190"/>
                          <a:chOff x="10826" y="-288"/>
                          <a:chExt cx="458" cy="194"/>
                        </a:xfrm>
                      </wpg:grpSpPr>
                      <wps:wsp>
                        <wps:cNvPr id="4" name="Line 5"/>
                        <wps:cNvCnPr/>
                        <wps:spPr bwMode="auto">
                          <a:xfrm>
                            <a:off x="10922" y="-284"/>
                            <a:ext cx="133" cy="0"/>
                          </a:xfrm>
                          <a:prstGeom prst="line">
                            <a:avLst/>
                          </a:prstGeom>
                          <a:noFill/>
                          <a:ln w="3924">
                            <a:solidFill>
                              <a:srgbClr val="FFFFFF"/>
                            </a:solidFill>
                            <a:prstDash val="solid"/>
                            <a:round/>
                            <a:headEnd/>
                            <a:tailEnd/>
                          </a:ln>
                          <a:extLst>
                            <a:ext uri="{909E8E84-426E-40DD-AFC4-6F175D3DCCD1}">
                              <a14:hiddenFill xmlns:a14="http://schemas.microsoft.com/office/drawing/2010/main">
                                <a:noFill/>
                              </a14:hiddenFill>
                            </a:ext>
                          </a:extLst>
                        </wps:spPr>
                        <wps:bodyPr/>
                      </wps:wsp>
                      <wps:wsp>
                        <wps:cNvPr id="5" name="Rectangle 4"/>
                        <wps:cNvSpPr>
                          <a:spLocks noChangeArrowheads="1"/>
                        </wps:cNvSpPr>
                        <wps:spPr bwMode="auto">
                          <a:xfrm>
                            <a:off x="10826" y="-282"/>
                            <a:ext cx="458" cy="18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margin-left:541.3pt;margin-top:-14.4pt;width:22.9pt;height:9.7pt;z-index:251655680;mso-position-horizontal-relative:page" coordorigin="10826,-288" coordsize="458,1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">
                <v:line id="Line 5" o:spid="_x0000_s1027" style="position:absolute;visibility:visible;mso-wrap-style:square" from="10922,-284" to="11055,-2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STA8MAAADaAAAADwAAAGRycy9kb3ducmV2LnhtbESPQWvCQBSE74X+h+UJvTWbFC2SZhOk&#10;RbCIh6oHj4/sazZt9m3Irib+e1co9DjMzDdMUU22ExcafOtYQZakIIhrp1tuFBwP6+clCB+QNXaO&#10;ScGVPFTl40OBuXYjf9FlHxoRIexzVGBC6HMpfW3Iok9cTxy9bzdYDFEOjdQDjhFuO/mSpq/SYstx&#10;wWBP74bq3/3ZKjhn8nOzXIyezbbLdtJ8ZP3pR6mn2bR6AxFoCv/hv/ZGK5jD/Uq8AbK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EkwPDAAAA2gAAAA8AAAAAAAAAAAAA&#10;AAAAoQIAAGRycy9kb3ducmV2LnhtbFBLBQYAAAAABAAEAPkAAACRAwAAAAA=&#10;" strokecolor="white" strokeweight=".109mm"/>
                <v:rect id="Rectangle 4" o:spid="_x0000_s1028" style="position:absolute;left:10826;top:-282;width:458;height:1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ycsMA&#10;AADaAAAADwAAAGRycy9kb3ducmV2LnhtbESPQWvCQBSE7wX/w/IEb3XXaoJNXUMRBKHtoSr0+sg+&#10;k9Ds25jdmPTfu4VCj8PMfMNs8tE24kadrx1rWMwVCOLCmZpLDefT/nENwgdkg41j0vBDHvLt5GGD&#10;mXEDf9LtGEoRIewz1FCF0GZS+qIii37uWuLoXVxnMUTZldJ0OES4beSTUqm0WHNcqLClXUXF97G3&#10;GjBdmevHZfl+eutTfC5HtU++lNaz6fj6AiLQGP7Df+2D0ZDA75V4A+T2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yycsMAAADaAAAADwAAAAAAAAAAAAAAAACYAgAAZHJzL2Rv&#10;d25yZXYueG1sUEsFBgAAAAAEAAQA9QAAAIgDAAAAAA==&#10;" stroked="f"/>
                <w10:wrap anchorx="page"/>
              </v:group>
            </w:pict>
          </mc:Fallback>
        </mc:AlternateContent>
      </w:r>
      <w:r w:rsidR="002D1A2E" w:rsidRPr="00C05CFB">
        <w:rPr>
          <w:lang w:val="ru-RU"/>
        </w:rPr>
        <w:t>ЗМІСТ</w:t>
      </w:r>
    </w:p>
    <w:sdt>
      <w:sdtPr>
        <w:id w:val="558209527"/>
        <w:docPartObj>
          <w:docPartGallery w:val="Table of Contents"/>
          <w:docPartUnique/>
        </w:docPartObj>
      </w:sdtPr>
      <w:sdtEndPr/>
      <w:sdtContent>
        <w:p w:rsidR="00274FF2" w:rsidRPr="00C05CFB" w:rsidRDefault="002D1A2E">
          <w:pPr>
            <w:pStyle w:val="10"/>
            <w:tabs>
              <w:tab w:val="right" w:pos="9370"/>
            </w:tabs>
            <w:spacing w:before="258"/>
            <w:rPr>
              <w:lang w:val="ru-RU"/>
            </w:rPr>
          </w:pPr>
          <w:r w:rsidRPr="00C05CFB">
            <w:rPr>
              <w:lang w:val="ru-RU"/>
            </w:rPr>
            <w:t>Вступ</w:t>
          </w:r>
          <w:r w:rsidRPr="00C05CFB">
            <w:rPr>
              <w:lang w:val="ru-RU"/>
            </w:rPr>
            <w:tab/>
            <w:t>3</w:t>
          </w:r>
        </w:p>
        <w:p w:rsidR="00274FF2" w:rsidRPr="00C05CFB" w:rsidRDefault="002D1A2E">
          <w:pPr>
            <w:pStyle w:val="10"/>
            <w:tabs>
              <w:tab w:val="right" w:pos="9370"/>
            </w:tabs>
            <w:rPr>
              <w:lang w:val="ru-RU"/>
            </w:rPr>
          </w:pPr>
          <w:r w:rsidRPr="00C05CFB">
            <w:rPr>
              <w:spacing w:val="-3"/>
              <w:position w:val="1"/>
              <w:lang w:val="ru-RU"/>
            </w:rPr>
            <w:t xml:space="preserve">Розділ </w:t>
          </w:r>
          <w:r w:rsidRPr="00C05CFB">
            <w:rPr>
              <w:position w:val="1"/>
              <w:lang w:val="ru-RU"/>
            </w:rPr>
            <w:t>І Теоретичні</w:t>
          </w:r>
          <w:r w:rsidRPr="00C05CFB">
            <w:rPr>
              <w:spacing w:val="2"/>
              <w:position w:val="1"/>
              <w:lang w:val="ru-RU"/>
            </w:rPr>
            <w:t xml:space="preserve"> </w:t>
          </w:r>
          <w:r w:rsidRPr="00C05CFB">
            <w:rPr>
              <w:position w:val="1"/>
              <w:lang w:val="ru-RU"/>
            </w:rPr>
            <w:t>передумови</w:t>
          </w:r>
          <w:r w:rsidRPr="00C05CFB">
            <w:rPr>
              <w:spacing w:val="-1"/>
              <w:position w:val="1"/>
              <w:lang w:val="ru-RU"/>
            </w:rPr>
            <w:t xml:space="preserve"> </w:t>
          </w:r>
          <w:r w:rsidRPr="00C05CFB">
            <w:rPr>
              <w:position w:val="1"/>
              <w:lang w:val="ru-RU"/>
            </w:rPr>
            <w:t>дослідження</w:t>
          </w:r>
          <w:r w:rsidRPr="00C05CFB">
            <w:rPr>
              <w:position w:val="1"/>
              <w:lang w:val="ru-RU"/>
            </w:rPr>
            <w:tab/>
          </w:r>
          <w:r w:rsidRPr="00C05CFB">
            <w:rPr>
              <w:lang w:val="ru-RU"/>
            </w:rPr>
            <w:t>6</w:t>
          </w:r>
        </w:p>
        <w:p w:rsidR="00274FF2" w:rsidRPr="00C05CFB" w:rsidRDefault="002D1A2E">
          <w:pPr>
            <w:pStyle w:val="10"/>
            <w:numPr>
              <w:ilvl w:val="1"/>
              <w:numId w:val="20"/>
            </w:numPr>
            <w:tabs>
              <w:tab w:val="left" w:pos="600"/>
              <w:tab w:val="right" w:pos="9370"/>
            </w:tabs>
            <w:spacing w:before="142"/>
            <w:rPr>
              <w:lang w:val="ru-RU"/>
            </w:rPr>
          </w:pPr>
          <w:r w:rsidRPr="00C05CFB">
            <w:rPr>
              <w:lang w:val="ru-RU"/>
            </w:rPr>
            <w:t xml:space="preserve">Перекладацькі трансформації в </w:t>
          </w:r>
          <w:r w:rsidRPr="00C05CFB">
            <w:rPr>
              <w:spacing w:val="-3"/>
              <w:lang w:val="ru-RU"/>
            </w:rPr>
            <w:t>контексті</w:t>
          </w:r>
          <w:r w:rsidRPr="00C05CFB">
            <w:rPr>
              <w:spacing w:val="-7"/>
              <w:lang w:val="ru-RU"/>
            </w:rPr>
            <w:t xml:space="preserve"> </w:t>
          </w:r>
          <w:r w:rsidRPr="00C05CFB">
            <w:rPr>
              <w:lang w:val="ru-RU"/>
            </w:rPr>
            <w:t>перекладацьких</w:t>
          </w:r>
          <w:r w:rsidRPr="00C05CFB">
            <w:rPr>
              <w:spacing w:val="-2"/>
              <w:lang w:val="ru-RU"/>
            </w:rPr>
            <w:t xml:space="preserve"> </w:t>
          </w:r>
          <w:r w:rsidRPr="00C05CFB">
            <w:rPr>
              <w:lang w:val="ru-RU"/>
            </w:rPr>
            <w:t>прийомів</w:t>
          </w:r>
          <w:r w:rsidRPr="00C05CFB">
            <w:rPr>
              <w:lang w:val="ru-RU"/>
            </w:rPr>
            <w:tab/>
          </w:r>
          <w:r w:rsidRPr="00C05CFB">
            <w:rPr>
              <w:position w:val="1"/>
              <w:lang w:val="ru-RU"/>
            </w:rPr>
            <w:t>6</w:t>
          </w:r>
        </w:p>
        <w:p w:rsidR="00274FF2" w:rsidRPr="00C05CFB" w:rsidRDefault="002D1A2E">
          <w:pPr>
            <w:pStyle w:val="10"/>
            <w:numPr>
              <w:ilvl w:val="1"/>
              <w:numId w:val="20"/>
            </w:numPr>
            <w:tabs>
              <w:tab w:val="left" w:pos="600"/>
              <w:tab w:val="right" w:pos="9370"/>
            </w:tabs>
            <w:spacing w:before="140"/>
            <w:rPr>
              <w:lang w:val="ru-RU"/>
            </w:rPr>
          </w:pPr>
          <w:hyperlink w:anchor="_TOC_250000" w:history="1">
            <w:r w:rsidRPr="00C05CFB">
              <w:rPr>
                <w:spacing w:val="-3"/>
                <w:lang w:val="ru-RU"/>
              </w:rPr>
              <w:t xml:space="preserve">Погляди </w:t>
            </w:r>
            <w:r w:rsidRPr="00C05CFB">
              <w:rPr>
                <w:lang w:val="ru-RU"/>
              </w:rPr>
              <w:t>теоретиків перекладу на</w:t>
            </w:r>
            <w:r w:rsidRPr="00C05CFB">
              <w:rPr>
                <w:spacing w:val="-1"/>
                <w:lang w:val="ru-RU"/>
              </w:rPr>
              <w:t xml:space="preserve"> </w:t>
            </w:r>
            <w:r w:rsidRPr="00C05CFB">
              <w:rPr>
                <w:lang w:val="ru-RU"/>
              </w:rPr>
              <w:t>перекладацькі трансформації</w:t>
            </w:r>
            <w:r w:rsidRPr="00C05CFB">
              <w:rPr>
                <w:lang w:val="ru-RU"/>
              </w:rPr>
              <w:tab/>
              <w:t>8</w:t>
            </w:r>
          </w:hyperlink>
        </w:p>
        <w:p w:rsidR="00274FF2" w:rsidRPr="00C05CFB" w:rsidRDefault="002D1A2E">
          <w:pPr>
            <w:pStyle w:val="10"/>
            <w:tabs>
              <w:tab w:val="right" w:pos="9370"/>
            </w:tabs>
            <w:spacing w:before="146"/>
            <w:rPr>
              <w:lang w:val="ru-RU"/>
            </w:rPr>
          </w:pPr>
          <w:r w:rsidRPr="00C05CFB">
            <w:rPr>
              <w:spacing w:val="-3"/>
              <w:lang w:val="ru-RU"/>
            </w:rPr>
            <w:t xml:space="preserve">Розділ </w:t>
          </w:r>
          <w:r w:rsidRPr="00C05CFB">
            <w:rPr>
              <w:lang w:val="ru-RU"/>
            </w:rPr>
            <w:t>ІІ Лексичні трансформації</w:t>
          </w:r>
          <w:r w:rsidRPr="00C05CFB">
            <w:rPr>
              <w:spacing w:val="1"/>
              <w:lang w:val="ru-RU"/>
            </w:rPr>
            <w:t xml:space="preserve"> </w:t>
          </w:r>
          <w:r w:rsidRPr="00C05CFB">
            <w:rPr>
              <w:lang w:val="ru-RU"/>
            </w:rPr>
            <w:t>при перекладі</w:t>
          </w:r>
          <w:r w:rsidRPr="00C05CFB">
            <w:rPr>
              <w:lang w:val="ru-RU"/>
            </w:rPr>
            <w:tab/>
          </w:r>
          <w:r w:rsidRPr="00C05CFB">
            <w:rPr>
              <w:position w:val="1"/>
              <w:lang w:val="ru-RU"/>
            </w:rPr>
            <w:t>15</w:t>
          </w:r>
        </w:p>
        <w:p w:rsidR="00274FF2" w:rsidRPr="00C05CFB" w:rsidRDefault="002D1A2E">
          <w:pPr>
            <w:pStyle w:val="10"/>
            <w:tabs>
              <w:tab w:val="right" w:pos="9370"/>
            </w:tabs>
            <w:spacing w:before="138"/>
            <w:rPr>
              <w:lang w:val="ru-RU"/>
            </w:rPr>
          </w:pPr>
          <w:r w:rsidRPr="00C05CFB">
            <w:rPr>
              <w:lang w:val="ru-RU"/>
            </w:rPr>
            <w:t>Висновки</w:t>
          </w:r>
          <w:r w:rsidRPr="00C05CFB">
            <w:rPr>
              <w:lang w:val="ru-RU"/>
            </w:rPr>
            <w:tab/>
            <w:t>38</w:t>
          </w:r>
        </w:p>
        <w:p w:rsidR="00274FF2" w:rsidRPr="00C05CFB" w:rsidRDefault="002D1A2E">
          <w:pPr>
            <w:pStyle w:val="10"/>
            <w:tabs>
              <w:tab w:val="right" w:pos="9370"/>
            </w:tabs>
            <w:rPr>
              <w:lang w:val="ru-RU"/>
            </w:rPr>
          </w:pPr>
          <w:r w:rsidRPr="00C05CFB">
            <w:rPr>
              <w:position w:val="1"/>
              <w:lang w:val="ru-RU"/>
            </w:rPr>
            <w:t>Список</w:t>
          </w:r>
          <w:r w:rsidRPr="00C05CFB">
            <w:rPr>
              <w:spacing w:val="-2"/>
              <w:position w:val="1"/>
              <w:lang w:val="ru-RU"/>
            </w:rPr>
            <w:t xml:space="preserve"> </w:t>
          </w:r>
          <w:r w:rsidRPr="00C05CFB">
            <w:rPr>
              <w:position w:val="1"/>
              <w:lang w:val="ru-RU"/>
            </w:rPr>
            <w:t>використаної</w:t>
          </w:r>
          <w:r w:rsidRPr="00C05CFB">
            <w:rPr>
              <w:spacing w:val="-1"/>
              <w:position w:val="1"/>
              <w:lang w:val="ru-RU"/>
            </w:rPr>
            <w:t xml:space="preserve"> </w:t>
          </w:r>
          <w:r w:rsidRPr="00C05CFB">
            <w:rPr>
              <w:position w:val="1"/>
              <w:lang w:val="ru-RU"/>
            </w:rPr>
            <w:t>літератури</w:t>
          </w:r>
          <w:r w:rsidRPr="00C05CFB">
            <w:rPr>
              <w:position w:val="1"/>
              <w:lang w:val="ru-RU"/>
            </w:rPr>
            <w:tab/>
          </w:r>
          <w:r w:rsidRPr="00C05CFB">
            <w:rPr>
              <w:lang w:val="ru-RU"/>
            </w:rPr>
            <w:t>41</w:t>
          </w:r>
        </w:p>
        <w:p w:rsidR="00274FF2" w:rsidRPr="00C05CFB" w:rsidRDefault="002D1A2E">
          <w:pPr>
            <w:pStyle w:val="10"/>
            <w:tabs>
              <w:tab w:val="right" w:pos="9370"/>
            </w:tabs>
            <w:spacing w:before="142"/>
            <w:rPr>
              <w:lang w:val="ru-RU"/>
            </w:rPr>
          </w:pPr>
          <w:r>
            <w:t>S</w:t>
          </w:r>
          <w:r>
            <w:t>ummary</w:t>
          </w:r>
          <w:r w:rsidRPr="00C05CFB">
            <w:rPr>
              <w:lang w:val="ru-RU"/>
            </w:rPr>
            <w:tab/>
          </w:r>
          <w:r w:rsidRPr="00C05CFB">
            <w:rPr>
              <w:position w:val="1"/>
              <w:lang w:val="ru-RU"/>
            </w:rPr>
            <w:t>44</w:t>
          </w:r>
        </w:p>
      </w:sdtContent>
    </w:sdt>
    <w:p w:rsidR="00274FF2" w:rsidRPr="00C05CFB" w:rsidRDefault="00274FF2">
      <w:pPr>
        <w:rPr>
          <w:lang w:val="ru-RU"/>
        </w:rPr>
        <w:sectPr w:rsidR="00274FF2" w:rsidRPr="00C05CFB">
          <w:pgSz w:w="11910" w:h="16840"/>
          <w:pgMar w:top="720" w:right="720" w:bottom="280" w:left="1600" w:header="708" w:footer="708" w:gutter="0"/>
          <w:cols w:space="720"/>
        </w:sectPr>
      </w:pPr>
    </w:p>
    <w:p w:rsidR="00274FF2" w:rsidRPr="00C05CFB" w:rsidRDefault="002D1A2E">
      <w:pPr>
        <w:pStyle w:val="a3"/>
        <w:spacing w:before="174"/>
        <w:ind w:left="4300"/>
        <w:rPr>
          <w:lang w:val="ru-RU"/>
        </w:rPr>
      </w:pPr>
      <w:r w:rsidRPr="00C05CFB">
        <w:rPr>
          <w:lang w:val="ru-RU"/>
        </w:rPr>
        <w:lastRenderedPageBreak/>
        <w:t>ВСТУП</w:t>
      </w:r>
    </w:p>
    <w:p w:rsidR="00274FF2" w:rsidRPr="00C05CFB" w:rsidRDefault="002D1A2E">
      <w:pPr>
        <w:pStyle w:val="a3"/>
        <w:spacing w:before="158" w:line="350" w:lineRule="auto"/>
        <w:ind w:right="129" w:firstLine="720"/>
        <w:jc w:val="both"/>
        <w:rPr>
          <w:lang w:val="ru-RU"/>
        </w:rPr>
      </w:pPr>
      <w:r w:rsidRPr="00C05CFB">
        <w:rPr>
          <w:lang w:val="ru-RU"/>
        </w:rPr>
        <w:t>У цій дипломній роботі ми зробимо спробу дослідити лексичні трансформації та причини, які зумовлюють їх використання при перекладі англомовної художньої літератури на російську мову.</w:t>
      </w:r>
    </w:p>
    <w:p w:rsidR="00274FF2" w:rsidRPr="00C05CFB" w:rsidRDefault="002D1A2E">
      <w:pPr>
        <w:pStyle w:val="a3"/>
        <w:spacing w:before="9" w:line="352" w:lineRule="auto"/>
        <w:ind w:right="128" w:firstLine="720"/>
        <w:jc w:val="both"/>
        <w:rPr>
          <w:lang w:val="ru-RU"/>
        </w:rPr>
      </w:pPr>
      <w:r w:rsidRPr="00C05CFB">
        <w:rPr>
          <w:lang w:val="ru-RU"/>
        </w:rPr>
        <w:t xml:space="preserve">Перекладач грає </w:t>
      </w:r>
      <w:r w:rsidRPr="00C05CFB">
        <w:rPr>
          <w:spacing w:val="-3"/>
          <w:lang w:val="ru-RU"/>
        </w:rPr>
        <w:t xml:space="preserve">важливу </w:t>
      </w:r>
      <w:r w:rsidRPr="00C05CFB">
        <w:rPr>
          <w:lang w:val="ru-RU"/>
        </w:rPr>
        <w:t xml:space="preserve">роль у міжнародних зв’язках та </w:t>
      </w:r>
      <w:r w:rsidRPr="00C05CFB">
        <w:rPr>
          <w:spacing w:val="-4"/>
          <w:lang w:val="ru-RU"/>
        </w:rPr>
        <w:t xml:space="preserve">культурному </w:t>
      </w:r>
      <w:r w:rsidRPr="00C05CFB">
        <w:rPr>
          <w:lang w:val="ru-RU"/>
        </w:rPr>
        <w:t xml:space="preserve">обміні, допомагаючи </w:t>
      </w:r>
      <w:r w:rsidRPr="00C05CFB">
        <w:rPr>
          <w:spacing w:val="-3"/>
          <w:lang w:val="ru-RU"/>
        </w:rPr>
        <w:t xml:space="preserve">людям </w:t>
      </w:r>
      <w:r w:rsidRPr="00C05CFB">
        <w:rPr>
          <w:lang w:val="ru-RU"/>
        </w:rPr>
        <w:t xml:space="preserve">розуміти </w:t>
      </w:r>
      <w:r w:rsidRPr="00C05CFB">
        <w:rPr>
          <w:spacing w:val="-3"/>
          <w:lang w:val="ru-RU"/>
        </w:rPr>
        <w:t xml:space="preserve">один одного. </w:t>
      </w:r>
      <w:r w:rsidRPr="00C05CFB">
        <w:rPr>
          <w:lang w:val="ru-RU"/>
        </w:rPr>
        <w:t xml:space="preserve">“Сутність перекладу – пише О.Д. Швейцер, посилаючись на роботу </w:t>
      </w:r>
      <w:r w:rsidRPr="00C05CFB">
        <w:rPr>
          <w:spacing w:val="-16"/>
          <w:lang w:val="ru-RU"/>
        </w:rPr>
        <w:t xml:space="preserve">Г. </w:t>
      </w:r>
      <w:r w:rsidRPr="00C05CFB">
        <w:rPr>
          <w:lang w:val="ru-RU"/>
        </w:rPr>
        <w:t xml:space="preserve">Йегера, – полягає у підтримці </w:t>
      </w:r>
      <w:r w:rsidRPr="00C05CFB">
        <w:rPr>
          <w:spacing w:val="-3"/>
          <w:lang w:val="ru-RU"/>
        </w:rPr>
        <w:t xml:space="preserve">комунікації </w:t>
      </w:r>
      <w:r w:rsidRPr="00C05CFB">
        <w:rPr>
          <w:lang w:val="ru-RU"/>
        </w:rPr>
        <w:t>між різномовними партнерами у повній мірі, тобто переклад</w:t>
      </w:r>
      <w:r w:rsidRPr="00C05CFB">
        <w:rPr>
          <w:lang w:val="ru-RU"/>
        </w:rPr>
        <w:t xml:space="preserve">ач зберігає </w:t>
      </w:r>
      <w:r w:rsidRPr="00C05CFB">
        <w:rPr>
          <w:spacing w:val="-3"/>
          <w:lang w:val="ru-RU"/>
        </w:rPr>
        <w:t xml:space="preserve">упродовж перекодування комунікативну </w:t>
      </w:r>
      <w:r w:rsidRPr="00C05CFB">
        <w:rPr>
          <w:lang w:val="ru-RU"/>
        </w:rPr>
        <w:t xml:space="preserve">цінність первинного </w:t>
      </w:r>
      <w:r w:rsidRPr="00C05CFB">
        <w:rPr>
          <w:spacing w:val="-3"/>
          <w:lang w:val="ru-RU"/>
        </w:rPr>
        <w:t xml:space="preserve">тексту </w:t>
      </w:r>
      <w:r w:rsidRPr="00C05CFB">
        <w:rPr>
          <w:lang w:val="ru-RU"/>
        </w:rPr>
        <w:t xml:space="preserve">і </w:t>
      </w:r>
      <w:r w:rsidRPr="00C05CFB">
        <w:rPr>
          <w:spacing w:val="6"/>
          <w:lang w:val="ru-RU"/>
        </w:rPr>
        <w:t>тим</w:t>
      </w:r>
      <w:r w:rsidRPr="00C05CFB">
        <w:rPr>
          <w:spacing w:val="82"/>
          <w:lang w:val="ru-RU"/>
        </w:rPr>
        <w:t xml:space="preserve"> </w:t>
      </w:r>
      <w:r w:rsidRPr="00C05CFB">
        <w:rPr>
          <w:spacing w:val="8"/>
          <w:lang w:val="ru-RU"/>
        </w:rPr>
        <w:t xml:space="preserve">самим забезпечує </w:t>
      </w:r>
      <w:r w:rsidRPr="00C05CFB">
        <w:rPr>
          <w:spacing w:val="6"/>
          <w:lang w:val="ru-RU"/>
        </w:rPr>
        <w:t>комунікативну</w:t>
      </w:r>
      <w:r w:rsidRPr="00C05CFB">
        <w:rPr>
          <w:spacing w:val="82"/>
          <w:lang w:val="ru-RU"/>
        </w:rPr>
        <w:t xml:space="preserve"> </w:t>
      </w:r>
      <w:r w:rsidRPr="00C05CFB">
        <w:rPr>
          <w:spacing w:val="9"/>
          <w:lang w:val="ru-RU"/>
        </w:rPr>
        <w:t xml:space="preserve">еквівалентність </w:t>
      </w:r>
      <w:r w:rsidRPr="00C05CFB">
        <w:rPr>
          <w:spacing w:val="8"/>
          <w:lang w:val="ru-RU"/>
        </w:rPr>
        <w:t xml:space="preserve">первинного </w:t>
      </w:r>
      <w:r w:rsidRPr="00C05CFB">
        <w:rPr>
          <w:lang w:val="ru-RU"/>
        </w:rPr>
        <w:t xml:space="preserve">і вторинного текстів” [26, 43]. </w:t>
      </w:r>
      <w:r w:rsidRPr="00C05CFB">
        <w:rPr>
          <w:spacing w:val="-3"/>
          <w:lang w:val="ru-RU"/>
        </w:rPr>
        <w:t xml:space="preserve">Узагальнюючи </w:t>
      </w:r>
      <w:r w:rsidRPr="00C05CFB">
        <w:rPr>
          <w:lang w:val="ru-RU"/>
        </w:rPr>
        <w:t xml:space="preserve">процес </w:t>
      </w:r>
      <w:r w:rsidRPr="00C05CFB">
        <w:rPr>
          <w:spacing w:val="-3"/>
          <w:lang w:val="ru-RU"/>
        </w:rPr>
        <w:t xml:space="preserve">перекладу, </w:t>
      </w:r>
      <w:r w:rsidRPr="00C05CFB">
        <w:rPr>
          <w:lang w:val="ru-RU"/>
        </w:rPr>
        <w:t>можна сказати, що це процес пошуку рішень, які відповідали б певним</w:t>
      </w:r>
      <w:r w:rsidRPr="00C05CFB">
        <w:rPr>
          <w:spacing w:val="-15"/>
          <w:lang w:val="ru-RU"/>
        </w:rPr>
        <w:t xml:space="preserve"> </w:t>
      </w:r>
      <w:r w:rsidRPr="00C05CFB">
        <w:rPr>
          <w:lang w:val="ru-RU"/>
        </w:rPr>
        <w:t>критеріям.</w:t>
      </w:r>
    </w:p>
    <w:p w:rsidR="00274FF2" w:rsidRPr="00C05CFB" w:rsidRDefault="002D1A2E">
      <w:pPr>
        <w:pStyle w:val="a3"/>
        <w:spacing w:before="14" w:line="352" w:lineRule="auto"/>
        <w:ind w:right="128" w:firstLine="720"/>
        <w:jc w:val="both"/>
        <w:rPr>
          <w:lang w:val="ru-RU"/>
        </w:rPr>
      </w:pPr>
      <w:r w:rsidRPr="00C05CFB">
        <w:rPr>
          <w:lang w:val="ru-RU"/>
        </w:rPr>
        <w:t xml:space="preserve">Переклад майже завжди зв’язаний з подоланням бар’єрів. А перед перекладачем </w:t>
      </w:r>
      <w:r w:rsidRPr="00C05CFB">
        <w:rPr>
          <w:spacing w:val="-4"/>
          <w:lang w:val="ru-RU"/>
        </w:rPr>
        <w:t xml:space="preserve">художньої </w:t>
      </w:r>
      <w:r w:rsidRPr="00C05CFB">
        <w:rPr>
          <w:lang w:val="ru-RU"/>
        </w:rPr>
        <w:t>літератури постає особливе завдання, адже читач перекладу повинен отримати такий самий емоц</w:t>
      </w:r>
      <w:r w:rsidRPr="00C05CFB">
        <w:rPr>
          <w:lang w:val="ru-RU"/>
        </w:rPr>
        <w:t xml:space="preserve">ійний вплив, як і читач </w:t>
      </w:r>
      <w:r w:rsidRPr="00C05CFB">
        <w:rPr>
          <w:spacing w:val="-3"/>
          <w:lang w:val="ru-RU"/>
        </w:rPr>
        <w:t xml:space="preserve">оригіналу. Рідко </w:t>
      </w:r>
      <w:r w:rsidRPr="00C05CFB">
        <w:rPr>
          <w:spacing w:val="-5"/>
          <w:lang w:val="ru-RU"/>
        </w:rPr>
        <w:t xml:space="preserve">коли </w:t>
      </w:r>
      <w:r w:rsidRPr="00C05CFB">
        <w:rPr>
          <w:lang w:val="ru-RU"/>
        </w:rPr>
        <w:t xml:space="preserve">цього можна досягнути звичайною підстановкою слів. Існує </w:t>
      </w:r>
      <w:r w:rsidRPr="00C05CFB">
        <w:rPr>
          <w:spacing w:val="-3"/>
          <w:lang w:val="ru-RU"/>
        </w:rPr>
        <w:t xml:space="preserve">багато </w:t>
      </w:r>
      <w:r w:rsidRPr="00C05CFB">
        <w:rPr>
          <w:lang w:val="ru-RU"/>
        </w:rPr>
        <w:t>об’єктивних причин (норми і ресурси цільової мови,</w:t>
      </w:r>
      <w:r w:rsidRPr="00C05CFB">
        <w:rPr>
          <w:spacing w:val="33"/>
          <w:lang w:val="ru-RU"/>
        </w:rPr>
        <w:t xml:space="preserve"> </w:t>
      </w:r>
      <w:r w:rsidRPr="00C05CFB">
        <w:rPr>
          <w:lang w:val="ru-RU"/>
        </w:rPr>
        <w:t xml:space="preserve">вимоги стилю та жанру тощо) через які перекладач змушений </w:t>
      </w:r>
      <w:r w:rsidRPr="00C05CFB">
        <w:rPr>
          <w:spacing w:val="-3"/>
          <w:lang w:val="ru-RU"/>
        </w:rPr>
        <w:t xml:space="preserve">шукати </w:t>
      </w:r>
      <w:r w:rsidRPr="00C05CFB">
        <w:rPr>
          <w:lang w:val="ru-RU"/>
        </w:rPr>
        <w:t xml:space="preserve">інші форми </w:t>
      </w:r>
      <w:r w:rsidRPr="00C05CFB">
        <w:rPr>
          <w:spacing w:val="4"/>
          <w:lang w:val="ru-RU"/>
        </w:rPr>
        <w:t xml:space="preserve">вираження </w:t>
      </w:r>
      <w:r w:rsidRPr="00C05CFB">
        <w:rPr>
          <w:spacing w:val="3"/>
          <w:lang w:val="ru-RU"/>
        </w:rPr>
        <w:t>думки. Пр</w:t>
      </w:r>
      <w:r w:rsidRPr="00C05CFB">
        <w:rPr>
          <w:spacing w:val="3"/>
          <w:lang w:val="ru-RU"/>
        </w:rPr>
        <w:t xml:space="preserve">оте перекладач </w:t>
      </w:r>
      <w:r w:rsidRPr="00C05CFB">
        <w:rPr>
          <w:lang w:val="ru-RU"/>
        </w:rPr>
        <w:t xml:space="preserve">може </w:t>
      </w:r>
      <w:r w:rsidRPr="00C05CFB">
        <w:rPr>
          <w:spacing w:val="2"/>
          <w:lang w:val="ru-RU"/>
        </w:rPr>
        <w:t xml:space="preserve">цього </w:t>
      </w:r>
      <w:r w:rsidRPr="00C05CFB">
        <w:rPr>
          <w:spacing w:val="5"/>
          <w:lang w:val="ru-RU"/>
        </w:rPr>
        <w:t xml:space="preserve">досягнути </w:t>
      </w:r>
      <w:r w:rsidRPr="00C05CFB">
        <w:rPr>
          <w:spacing w:val="3"/>
          <w:lang w:val="ru-RU"/>
        </w:rPr>
        <w:t xml:space="preserve">завдяки </w:t>
      </w:r>
      <w:r w:rsidRPr="00C05CFB">
        <w:rPr>
          <w:lang w:val="ru-RU"/>
        </w:rPr>
        <w:t>використанню різноманітних перекладацьких засобів, зокрема</w:t>
      </w:r>
      <w:r w:rsidRPr="00C05CFB">
        <w:rPr>
          <w:spacing w:val="-40"/>
          <w:lang w:val="ru-RU"/>
        </w:rPr>
        <w:t xml:space="preserve"> </w:t>
      </w:r>
      <w:r w:rsidRPr="00C05CFB">
        <w:rPr>
          <w:lang w:val="ru-RU"/>
        </w:rPr>
        <w:t xml:space="preserve">трансформацій (граматичних та лексичних). Безумовно головною причиною, яка власне і змушує його </w:t>
      </w:r>
      <w:r w:rsidRPr="00C05CFB">
        <w:rPr>
          <w:spacing w:val="-3"/>
          <w:lang w:val="ru-RU"/>
        </w:rPr>
        <w:t xml:space="preserve">використовувати </w:t>
      </w:r>
      <w:r w:rsidRPr="00C05CFB">
        <w:rPr>
          <w:lang w:val="ru-RU"/>
        </w:rPr>
        <w:t xml:space="preserve">різного </w:t>
      </w:r>
      <w:r w:rsidRPr="00C05CFB">
        <w:rPr>
          <w:spacing w:val="-3"/>
          <w:lang w:val="ru-RU"/>
        </w:rPr>
        <w:t xml:space="preserve">роду </w:t>
      </w:r>
      <w:r w:rsidRPr="00C05CFB">
        <w:rPr>
          <w:lang w:val="ru-RU"/>
        </w:rPr>
        <w:t>трансформації і навіть іноді</w:t>
      </w:r>
      <w:r w:rsidRPr="00C05CFB">
        <w:rPr>
          <w:lang w:val="ru-RU"/>
        </w:rPr>
        <w:t xml:space="preserve"> </w:t>
      </w:r>
      <w:r w:rsidRPr="00C05CFB">
        <w:rPr>
          <w:spacing w:val="-3"/>
          <w:lang w:val="ru-RU"/>
        </w:rPr>
        <w:t xml:space="preserve">відходити </w:t>
      </w:r>
      <w:r w:rsidRPr="00C05CFB">
        <w:rPr>
          <w:lang w:val="ru-RU"/>
        </w:rPr>
        <w:t xml:space="preserve">від оригіналу – це прагнення роз’яснити, розкрити </w:t>
      </w:r>
      <w:r w:rsidRPr="00C05CFB">
        <w:rPr>
          <w:spacing w:val="-6"/>
          <w:lang w:val="ru-RU"/>
        </w:rPr>
        <w:t xml:space="preserve">текст, </w:t>
      </w:r>
      <w:r w:rsidRPr="00C05CFB">
        <w:rPr>
          <w:lang w:val="ru-RU"/>
        </w:rPr>
        <w:t>який він перекладає.</w:t>
      </w:r>
    </w:p>
    <w:p w:rsidR="00274FF2" w:rsidRPr="00C05CFB" w:rsidRDefault="002D1A2E">
      <w:pPr>
        <w:pStyle w:val="a3"/>
        <w:spacing w:line="355" w:lineRule="auto"/>
        <w:ind w:right="128" w:firstLine="720"/>
        <w:jc w:val="both"/>
        <w:rPr>
          <w:lang w:val="ru-RU"/>
        </w:rPr>
      </w:pPr>
      <w:r w:rsidRPr="00C05CFB">
        <w:rPr>
          <w:b/>
          <w:i/>
          <w:lang w:val="ru-RU"/>
        </w:rPr>
        <w:t xml:space="preserve">Теоретико-методологічну основу роботи </w:t>
      </w:r>
      <w:r w:rsidRPr="00C05CFB">
        <w:rPr>
          <w:lang w:val="ru-RU"/>
        </w:rPr>
        <w:t>становлять учбові посібники та дослідження з теорії перекладу І. С. Олексєєвої, Л. С. Бархударова, С. П. Романової та А. Л. Корал</w:t>
      </w:r>
      <w:r w:rsidRPr="00C05CFB">
        <w:rPr>
          <w:lang w:val="ru-RU"/>
        </w:rPr>
        <w:t>ової, О. Д. Швейцера та В. Н. Комісарова, Т. А. Казакової, А. Л. Семьонова, та багатьох інших, а також тлумачні словники тощо.</w:t>
      </w:r>
    </w:p>
    <w:p w:rsidR="00274FF2" w:rsidRPr="00C05CFB" w:rsidRDefault="002D1A2E">
      <w:pPr>
        <w:pStyle w:val="a3"/>
        <w:spacing w:line="343" w:lineRule="auto"/>
        <w:ind w:right="129" w:firstLine="720"/>
        <w:jc w:val="both"/>
        <w:rPr>
          <w:lang w:val="ru-RU"/>
        </w:rPr>
      </w:pPr>
      <w:r w:rsidRPr="00C05CFB">
        <w:rPr>
          <w:b/>
          <w:i/>
          <w:lang w:val="ru-RU"/>
        </w:rPr>
        <w:t xml:space="preserve">Метою </w:t>
      </w:r>
      <w:r w:rsidRPr="00C05CFB">
        <w:rPr>
          <w:lang w:val="ru-RU"/>
        </w:rPr>
        <w:t>даного дослідження є аналіз перекладу та виявлення випадків та причин використання лексичних трансформацій.</w:t>
      </w:r>
    </w:p>
    <w:p w:rsidR="00274FF2" w:rsidRPr="00C05CFB" w:rsidRDefault="00274FF2">
      <w:pPr>
        <w:spacing w:line="343" w:lineRule="auto"/>
        <w:jc w:val="both"/>
        <w:rPr>
          <w:lang w:val="ru-RU"/>
        </w:rPr>
        <w:sectPr w:rsidR="00274FF2" w:rsidRPr="00C05CFB">
          <w:headerReference w:type="default" r:id="rId8"/>
          <w:pgSz w:w="11910" w:h="16840"/>
          <w:pgMar w:top="940" w:right="720" w:bottom="280" w:left="1600" w:header="686" w:footer="0" w:gutter="0"/>
          <w:pgNumType w:start="3"/>
          <w:cols w:space="720"/>
        </w:sectPr>
      </w:pPr>
    </w:p>
    <w:p w:rsidR="00274FF2" w:rsidRPr="00C05CFB" w:rsidRDefault="002D1A2E">
      <w:pPr>
        <w:pStyle w:val="a3"/>
        <w:spacing w:before="174" w:line="357" w:lineRule="auto"/>
        <w:ind w:right="128" w:firstLine="720"/>
        <w:jc w:val="both"/>
        <w:rPr>
          <w:lang w:val="ru-RU"/>
        </w:rPr>
      </w:pPr>
      <w:r w:rsidRPr="00C05CFB">
        <w:rPr>
          <w:b/>
          <w:i/>
          <w:lang w:val="ru-RU"/>
        </w:rPr>
        <w:lastRenderedPageBreak/>
        <w:t xml:space="preserve">Завданням </w:t>
      </w:r>
      <w:r w:rsidRPr="00C05CFB">
        <w:rPr>
          <w:lang w:val="ru-RU"/>
        </w:rPr>
        <w:t xml:space="preserve">цього дослідження є виявлення умов, які призводять до лексичних трансформацій при перекладі, а </w:t>
      </w:r>
      <w:r w:rsidRPr="00C05CFB">
        <w:rPr>
          <w:spacing w:val="-4"/>
          <w:lang w:val="ru-RU"/>
        </w:rPr>
        <w:t>також</w:t>
      </w:r>
      <w:r w:rsidRPr="00C05CFB">
        <w:rPr>
          <w:spacing w:val="62"/>
          <w:lang w:val="ru-RU"/>
        </w:rPr>
        <w:t xml:space="preserve"> </w:t>
      </w:r>
      <w:r w:rsidRPr="00C05CFB">
        <w:rPr>
          <w:lang w:val="ru-RU"/>
        </w:rPr>
        <w:t xml:space="preserve">визначення основних факторів, які впливають на зміну лексичного складу </w:t>
      </w:r>
      <w:r w:rsidRPr="00C05CFB">
        <w:rPr>
          <w:spacing w:val="-3"/>
          <w:lang w:val="ru-RU"/>
        </w:rPr>
        <w:t xml:space="preserve">тексту </w:t>
      </w:r>
      <w:r w:rsidRPr="00C05CFB">
        <w:rPr>
          <w:lang w:val="ru-RU"/>
        </w:rPr>
        <w:t>при перекладі.</w:t>
      </w:r>
    </w:p>
    <w:p w:rsidR="00274FF2" w:rsidRPr="00C05CFB" w:rsidRDefault="002D1A2E">
      <w:pPr>
        <w:tabs>
          <w:tab w:val="left" w:pos="2054"/>
          <w:tab w:val="left" w:pos="3257"/>
          <w:tab w:val="left" w:pos="4393"/>
          <w:tab w:val="left" w:pos="4736"/>
          <w:tab w:val="left" w:pos="5731"/>
          <w:tab w:val="left" w:pos="7318"/>
          <w:tab w:val="left" w:pos="8403"/>
        </w:tabs>
        <w:spacing w:line="303" w:lineRule="exact"/>
        <w:ind w:left="820"/>
        <w:rPr>
          <w:sz w:val="28"/>
          <w:lang w:val="ru-RU"/>
        </w:rPr>
      </w:pPr>
      <w:r w:rsidRPr="00C05CFB">
        <w:rPr>
          <w:b/>
          <w:i/>
          <w:sz w:val="28"/>
          <w:lang w:val="ru-RU"/>
        </w:rPr>
        <w:t>Наукова</w:t>
      </w:r>
      <w:r w:rsidRPr="00C05CFB">
        <w:rPr>
          <w:b/>
          <w:i/>
          <w:sz w:val="28"/>
          <w:lang w:val="ru-RU"/>
        </w:rPr>
        <w:tab/>
        <w:t>новизна</w:t>
      </w:r>
      <w:r w:rsidRPr="00C05CFB">
        <w:rPr>
          <w:b/>
          <w:i/>
          <w:sz w:val="28"/>
          <w:lang w:val="ru-RU"/>
        </w:rPr>
        <w:tab/>
      </w:r>
      <w:r w:rsidRPr="00C05CFB">
        <w:rPr>
          <w:sz w:val="28"/>
          <w:lang w:val="ru-RU"/>
        </w:rPr>
        <w:t>полягає</w:t>
      </w:r>
      <w:r w:rsidRPr="00C05CFB">
        <w:rPr>
          <w:sz w:val="28"/>
          <w:lang w:val="ru-RU"/>
        </w:rPr>
        <w:tab/>
        <w:t>в</w:t>
      </w:r>
      <w:r w:rsidRPr="00C05CFB">
        <w:rPr>
          <w:sz w:val="28"/>
          <w:lang w:val="ru-RU"/>
        </w:rPr>
        <w:tab/>
        <w:t>спробі</w:t>
      </w:r>
      <w:r w:rsidRPr="00C05CFB">
        <w:rPr>
          <w:sz w:val="28"/>
          <w:lang w:val="ru-RU"/>
        </w:rPr>
        <w:tab/>
        <w:t>системного</w:t>
      </w:r>
      <w:r w:rsidRPr="00C05CFB">
        <w:rPr>
          <w:sz w:val="28"/>
          <w:lang w:val="ru-RU"/>
        </w:rPr>
        <w:tab/>
        <w:t>аналізу</w:t>
      </w:r>
      <w:r w:rsidRPr="00C05CFB">
        <w:rPr>
          <w:sz w:val="28"/>
          <w:lang w:val="ru-RU"/>
        </w:rPr>
        <w:tab/>
        <w:t>способів</w:t>
      </w:r>
    </w:p>
    <w:p w:rsidR="00274FF2" w:rsidRPr="00C05CFB" w:rsidRDefault="002D1A2E">
      <w:pPr>
        <w:pStyle w:val="a3"/>
        <w:spacing w:before="158" w:line="352" w:lineRule="auto"/>
        <w:ind w:right="128"/>
        <w:jc w:val="both"/>
        <w:rPr>
          <w:lang w:val="ru-RU"/>
        </w:rPr>
      </w:pPr>
      <w:r w:rsidRPr="00C05CFB">
        <w:rPr>
          <w:lang w:val="ru-RU"/>
        </w:rPr>
        <w:t xml:space="preserve">перекладу власних назв у даному творі. Незважаючи на відносно молодий вік </w:t>
      </w:r>
      <w:r w:rsidRPr="00C05CFB">
        <w:rPr>
          <w:spacing w:val="7"/>
          <w:lang w:val="ru-RU"/>
        </w:rPr>
        <w:t xml:space="preserve">перекладознавства, </w:t>
      </w:r>
      <w:r w:rsidRPr="00C05CFB">
        <w:rPr>
          <w:spacing w:val="6"/>
          <w:lang w:val="ru-RU"/>
        </w:rPr>
        <w:t>існує без</w:t>
      </w:r>
      <w:r w:rsidRPr="00C05CFB">
        <w:rPr>
          <w:spacing w:val="6"/>
          <w:lang w:val="ru-RU"/>
        </w:rPr>
        <w:t xml:space="preserve">ліч </w:t>
      </w:r>
      <w:r w:rsidRPr="00C05CFB">
        <w:rPr>
          <w:spacing w:val="3"/>
          <w:lang w:val="ru-RU"/>
        </w:rPr>
        <w:t xml:space="preserve">робіт, </w:t>
      </w:r>
      <w:r w:rsidRPr="00C05CFB">
        <w:rPr>
          <w:spacing w:val="7"/>
          <w:lang w:val="ru-RU"/>
        </w:rPr>
        <w:t xml:space="preserve">присвячених </w:t>
      </w:r>
      <w:r w:rsidRPr="00C05CFB">
        <w:rPr>
          <w:spacing w:val="8"/>
          <w:lang w:val="ru-RU"/>
        </w:rPr>
        <w:t xml:space="preserve">перекладацьким </w:t>
      </w:r>
      <w:r w:rsidRPr="00C05CFB">
        <w:rPr>
          <w:spacing w:val="6"/>
          <w:lang w:val="ru-RU"/>
        </w:rPr>
        <w:t>трансформаціям</w:t>
      </w:r>
      <w:r w:rsidRPr="00C05CFB">
        <w:rPr>
          <w:spacing w:val="82"/>
          <w:lang w:val="ru-RU"/>
        </w:rPr>
        <w:t xml:space="preserve"> </w:t>
      </w:r>
      <w:r w:rsidRPr="00C05CFB">
        <w:rPr>
          <w:spacing w:val="4"/>
          <w:lang w:val="ru-RU"/>
        </w:rPr>
        <w:t xml:space="preserve">адже цей </w:t>
      </w:r>
      <w:r w:rsidRPr="00C05CFB">
        <w:rPr>
          <w:spacing w:val="5"/>
          <w:lang w:val="ru-RU"/>
        </w:rPr>
        <w:t xml:space="preserve">прийом </w:t>
      </w:r>
      <w:r w:rsidRPr="00C05CFB">
        <w:rPr>
          <w:lang w:val="ru-RU"/>
        </w:rPr>
        <w:t xml:space="preserve">є </w:t>
      </w:r>
      <w:r w:rsidRPr="00C05CFB">
        <w:rPr>
          <w:spacing w:val="4"/>
          <w:lang w:val="ru-RU"/>
        </w:rPr>
        <w:t xml:space="preserve">одним </w:t>
      </w:r>
      <w:r w:rsidRPr="00C05CFB">
        <w:rPr>
          <w:lang w:val="ru-RU"/>
        </w:rPr>
        <w:t xml:space="preserve">з </w:t>
      </w:r>
      <w:r w:rsidRPr="00C05CFB">
        <w:rPr>
          <w:spacing w:val="7"/>
          <w:lang w:val="ru-RU"/>
        </w:rPr>
        <w:t xml:space="preserve">основних </w:t>
      </w:r>
      <w:r w:rsidRPr="00C05CFB">
        <w:rPr>
          <w:lang w:val="ru-RU"/>
        </w:rPr>
        <w:t xml:space="preserve">в </w:t>
      </w:r>
      <w:r w:rsidRPr="00C05CFB">
        <w:rPr>
          <w:spacing w:val="6"/>
          <w:lang w:val="ru-RU"/>
        </w:rPr>
        <w:t xml:space="preserve">арсеналі </w:t>
      </w:r>
      <w:r w:rsidRPr="00C05CFB">
        <w:rPr>
          <w:lang w:val="ru-RU"/>
        </w:rPr>
        <w:t xml:space="preserve">інструментів перекладача і знання його теоретичних основ надзвичайно важливе в роботі </w:t>
      </w:r>
      <w:r w:rsidRPr="00C05CFB">
        <w:rPr>
          <w:spacing w:val="-5"/>
          <w:lang w:val="ru-RU"/>
        </w:rPr>
        <w:t xml:space="preserve">кожного </w:t>
      </w:r>
      <w:r w:rsidRPr="00C05CFB">
        <w:rPr>
          <w:lang w:val="ru-RU"/>
        </w:rPr>
        <w:t xml:space="preserve">професіонала. Однак слід зазначити, що фахівці в галузі теорії </w:t>
      </w:r>
      <w:r w:rsidRPr="00C05CFB">
        <w:rPr>
          <w:lang w:val="ru-RU"/>
        </w:rPr>
        <w:t xml:space="preserve">перекладу ще не прийшли до спільної думки </w:t>
      </w:r>
      <w:r w:rsidRPr="00C05CFB">
        <w:rPr>
          <w:spacing w:val="-3"/>
          <w:lang w:val="ru-RU"/>
        </w:rPr>
        <w:t xml:space="preserve">щодо </w:t>
      </w:r>
      <w:r w:rsidRPr="00C05CFB">
        <w:rPr>
          <w:lang w:val="ru-RU"/>
        </w:rPr>
        <w:t>самої суті поняття трансформації.</w:t>
      </w:r>
    </w:p>
    <w:p w:rsidR="00274FF2" w:rsidRPr="00C05CFB" w:rsidRDefault="002D1A2E">
      <w:pPr>
        <w:pStyle w:val="a3"/>
        <w:spacing w:before="7" w:line="355" w:lineRule="auto"/>
        <w:ind w:right="114" w:firstLine="720"/>
        <w:jc w:val="both"/>
        <w:rPr>
          <w:lang w:val="ru-RU"/>
        </w:rPr>
      </w:pPr>
      <w:r w:rsidRPr="00C05CFB">
        <w:rPr>
          <w:b/>
          <w:i/>
          <w:spacing w:val="-3"/>
          <w:lang w:val="ru-RU"/>
        </w:rPr>
        <w:t xml:space="preserve">Матеріалом </w:t>
      </w:r>
      <w:r w:rsidRPr="00C05CFB">
        <w:rPr>
          <w:b/>
          <w:i/>
          <w:lang w:val="ru-RU"/>
        </w:rPr>
        <w:t xml:space="preserve">дослідження </w:t>
      </w:r>
      <w:r w:rsidRPr="00C05CFB">
        <w:rPr>
          <w:lang w:val="ru-RU"/>
        </w:rPr>
        <w:t xml:space="preserve">послужили 250 прикладів використання лексичних трансформацій, які </w:t>
      </w:r>
      <w:r w:rsidRPr="00C05CFB">
        <w:rPr>
          <w:spacing w:val="-6"/>
          <w:lang w:val="ru-RU"/>
        </w:rPr>
        <w:t xml:space="preserve">було </w:t>
      </w:r>
      <w:r w:rsidRPr="00C05CFB">
        <w:rPr>
          <w:lang w:val="ru-RU"/>
        </w:rPr>
        <w:t xml:space="preserve">відібрано </w:t>
      </w:r>
      <w:r w:rsidRPr="00C05CFB">
        <w:rPr>
          <w:spacing w:val="-3"/>
          <w:lang w:val="ru-RU"/>
        </w:rPr>
        <w:t xml:space="preserve">методом </w:t>
      </w:r>
      <w:r w:rsidRPr="00C05CFB">
        <w:rPr>
          <w:lang w:val="ru-RU"/>
        </w:rPr>
        <w:t xml:space="preserve">суцільної вибірки з </w:t>
      </w:r>
      <w:r w:rsidRPr="00C05CFB">
        <w:rPr>
          <w:spacing w:val="-3"/>
          <w:lang w:val="ru-RU"/>
        </w:rPr>
        <w:t xml:space="preserve">тексту </w:t>
      </w:r>
      <w:r w:rsidRPr="00C05CFB">
        <w:rPr>
          <w:lang w:val="ru-RU"/>
        </w:rPr>
        <w:t xml:space="preserve">роману Сідні Шелдона «Незнайомець у </w:t>
      </w:r>
      <w:r w:rsidRPr="00C05CFB">
        <w:rPr>
          <w:lang w:val="ru-RU"/>
        </w:rPr>
        <w:t>дзеркалі» (</w:t>
      </w:r>
      <w:r>
        <w:t>Sidney</w:t>
      </w:r>
      <w:r w:rsidRPr="00C05CFB">
        <w:rPr>
          <w:lang w:val="ru-RU"/>
        </w:rPr>
        <w:t xml:space="preserve"> </w:t>
      </w:r>
      <w:r>
        <w:t>Sheldon</w:t>
      </w:r>
      <w:r w:rsidRPr="00C05CFB">
        <w:rPr>
          <w:lang w:val="ru-RU"/>
        </w:rPr>
        <w:t xml:space="preserve"> – </w:t>
      </w:r>
      <w:r>
        <w:t>A</w:t>
      </w:r>
      <w:r w:rsidRPr="00C05CFB">
        <w:rPr>
          <w:lang w:val="ru-RU"/>
        </w:rPr>
        <w:t xml:space="preserve"> </w:t>
      </w:r>
      <w:r>
        <w:t>Stranger</w:t>
      </w:r>
      <w:r w:rsidRPr="00C05CFB">
        <w:rPr>
          <w:lang w:val="ru-RU"/>
        </w:rPr>
        <w:t xml:space="preserve"> </w:t>
      </w:r>
      <w:r>
        <w:t>in</w:t>
      </w:r>
      <w:r w:rsidRPr="00C05CFB">
        <w:rPr>
          <w:lang w:val="ru-RU"/>
        </w:rPr>
        <w:t xml:space="preserve"> </w:t>
      </w:r>
      <w:r>
        <w:t>the</w:t>
      </w:r>
      <w:r w:rsidRPr="00C05CFB">
        <w:rPr>
          <w:lang w:val="ru-RU"/>
        </w:rPr>
        <w:t xml:space="preserve"> </w:t>
      </w:r>
      <w:r>
        <w:t>Mirror</w:t>
      </w:r>
      <w:r w:rsidRPr="00C05CFB">
        <w:rPr>
          <w:lang w:val="ru-RU"/>
        </w:rPr>
        <w:t xml:space="preserve">), та </w:t>
      </w:r>
      <w:r w:rsidRPr="00C05CFB">
        <w:rPr>
          <w:spacing w:val="-3"/>
          <w:lang w:val="ru-RU"/>
        </w:rPr>
        <w:t xml:space="preserve">двох </w:t>
      </w:r>
      <w:r w:rsidRPr="00C05CFB">
        <w:rPr>
          <w:lang w:val="ru-RU"/>
        </w:rPr>
        <w:t xml:space="preserve">його перекладів на російську </w:t>
      </w:r>
      <w:r w:rsidRPr="00C05CFB">
        <w:rPr>
          <w:spacing w:val="-8"/>
          <w:lang w:val="ru-RU"/>
        </w:rPr>
        <w:t xml:space="preserve">мову. </w:t>
      </w:r>
      <w:r w:rsidRPr="00C05CFB">
        <w:rPr>
          <w:lang w:val="ru-RU"/>
        </w:rPr>
        <w:t xml:space="preserve">Переклади з </w:t>
      </w:r>
      <w:r w:rsidRPr="00C05CFB">
        <w:rPr>
          <w:spacing w:val="-3"/>
          <w:lang w:val="ru-RU"/>
        </w:rPr>
        <w:t xml:space="preserve">англійської </w:t>
      </w:r>
      <w:r w:rsidRPr="00C05CFB">
        <w:rPr>
          <w:lang w:val="ru-RU"/>
        </w:rPr>
        <w:t xml:space="preserve">здійснили </w:t>
      </w:r>
      <w:r w:rsidRPr="00C05CFB">
        <w:rPr>
          <w:spacing w:val="-15"/>
          <w:lang w:val="ru-RU"/>
        </w:rPr>
        <w:t xml:space="preserve">Т. </w:t>
      </w:r>
      <w:r w:rsidRPr="00C05CFB">
        <w:rPr>
          <w:lang w:val="ru-RU"/>
        </w:rPr>
        <w:t xml:space="preserve">А. Перцева (1999) та Л. А. </w:t>
      </w:r>
      <w:r w:rsidRPr="00C05CFB">
        <w:rPr>
          <w:spacing w:val="-4"/>
          <w:lang w:val="ru-RU"/>
        </w:rPr>
        <w:t xml:space="preserve">Лунькова </w:t>
      </w:r>
      <w:r w:rsidRPr="00C05CFB">
        <w:rPr>
          <w:lang w:val="ru-RU"/>
        </w:rPr>
        <w:t>(2007).</w:t>
      </w:r>
    </w:p>
    <w:p w:rsidR="00274FF2" w:rsidRPr="00C05CFB" w:rsidRDefault="002D1A2E">
      <w:pPr>
        <w:pStyle w:val="a3"/>
        <w:tabs>
          <w:tab w:val="left" w:pos="1453"/>
          <w:tab w:val="left" w:pos="3178"/>
          <w:tab w:val="left" w:pos="3713"/>
          <w:tab w:val="left" w:pos="5945"/>
          <w:tab w:val="left" w:pos="7188"/>
          <w:tab w:val="left" w:pos="8318"/>
        </w:tabs>
        <w:spacing w:line="299" w:lineRule="exact"/>
        <w:rPr>
          <w:lang w:val="ru-RU"/>
        </w:rPr>
      </w:pPr>
      <w:r w:rsidRPr="00C05CFB">
        <w:rPr>
          <w:spacing w:val="-3"/>
          <w:lang w:val="ru-RU"/>
        </w:rPr>
        <w:t>Протягом</w:t>
      </w:r>
      <w:r w:rsidRPr="00C05CFB">
        <w:rPr>
          <w:spacing w:val="-3"/>
          <w:lang w:val="ru-RU"/>
        </w:rPr>
        <w:tab/>
      </w:r>
      <w:r w:rsidRPr="00C05CFB">
        <w:rPr>
          <w:lang w:val="ru-RU"/>
        </w:rPr>
        <w:t>дослідження</w:t>
      </w:r>
      <w:r w:rsidRPr="00C05CFB">
        <w:rPr>
          <w:lang w:val="ru-RU"/>
        </w:rPr>
        <w:tab/>
        <w:t>ми</w:t>
      </w:r>
      <w:r w:rsidRPr="00C05CFB">
        <w:rPr>
          <w:lang w:val="ru-RU"/>
        </w:rPr>
        <w:tab/>
      </w:r>
      <w:r w:rsidRPr="00C05CFB">
        <w:rPr>
          <w:spacing w:val="-3"/>
          <w:lang w:val="ru-RU"/>
        </w:rPr>
        <w:t>використовували</w:t>
      </w:r>
      <w:r w:rsidRPr="00C05CFB">
        <w:rPr>
          <w:spacing w:val="-3"/>
          <w:lang w:val="ru-RU"/>
        </w:rPr>
        <w:tab/>
      </w:r>
      <w:r w:rsidRPr="00C05CFB">
        <w:rPr>
          <w:lang w:val="ru-RU"/>
        </w:rPr>
        <w:t>наступні</w:t>
      </w:r>
      <w:r w:rsidRPr="00C05CFB">
        <w:rPr>
          <w:lang w:val="ru-RU"/>
        </w:rPr>
        <w:tab/>
        <w:t>методи:</w:t>
      </w:r>
      <w:r w:rsidRPr="00C05CFB">
        <w:rPr>
          <w:lang w:val="ru-RU"/>
        </w:rPr>
        <w:tab/>
        <w:t>описовий</w:t>
      </w:r>
    </w:p>
    <w:p w:rsidR="00274FF2" w:rsidRPr="00C05CFB" w:rsidRDefault="002D1A2E">
      <w:pPr>
        <w:pStyle w:val="a3"/>
        <w:spacing w:before="158" w:line="357" w:lineRule="auto"/>
        <w:ind w:right="129"/>
        <w:jc w:val="both"/>
        <w:rPr>
          <w:lang w:val="ru-RU"/>
        </w:rPr>
      </w:pPr>
      <w:r w:rsidRPr="00C05CFB">
        <w:rPr>
          <w:lang w:val="ru-RU"/>
        </w:rPr>
        <w:t>метод, мето</w:t>
      </w:r>
      <w:r w:rsidRPr="00C05CFB">
        <w:rPr>
          <w:lang w:val="ru-RU"/>
        </w:rPr>
        <w:t>д компонентного аналізу, метод кількісного аналізу та метод суцільної вибірки.</w:t>
      </w:r>
    </w:p>
    <w:p w:rsidR="00274FF2" w:rsidRPr="00C05CFB" w:rsidRDefault="002D1A2E">
      <w:pPr>
        <w:pStyle w:val="a3"/>
        <w:spacing w:line="350" w:lineRule="auto"/>
        <w:ind w:right="129" w:firstLine="720"/>
        <w:jc w:val="both"/>
        <w:rPr>
          <w:lang w:val="ru-RU"/>
        </w:rPr>
      </w:pPr>
      <w:r w:rsidRPr="00C05CFB">
        <w:rPr>
          <w:b/>
          <w:i/>
          <w:lang w:val="ru-RU"/>
        </w:rPr>
        <w:t xml:space="preserve">Структура роботи </w:t>
      </w:r>
      <w:r w:rsidRPr="00C05CFB">
        <w:rPr>
          <w:lang w:val="ru-RU"/>
        </w:rPr>
        <w:t>обумовлена її метою та завданнями. Робота складається зі вступу, двох  розділів, загальних висновків, списку використаної літератури та резюме.</w:t>
      </w:r>
    </w:p>
    <w:p w:rsidR="00274FF2" w:rsidRPr="00C05CFB" w:rsidRDefault="002D1A2E">
      <w:pPr>
        <w:pStyle w:val="a3"/>
        <w:spacing w:before="10" w:line="352" w:lineRule="auto"/>
        <w:ind w:right="129" w:firstLine="720"/>
        <w:jc w:val="both"/>
        <w:rPr>
          <w:lang w:val="ru-RU"/>
        </w:rPr>
      </w:pPr>
      <w:r w:rsidRPr="00C05CFB">
        <w:rPr>
          <w:b/>
          <w:i/>
          <w:lang w:val="ru-RU"/>
        </w:rPr>
        <w:t>У першому розділ</w:t>
      </w:r>
      <w:r w:rsidRPr="00C05CFB">
        <w:rPr>
          <w:b/>
          <w:i/>
          <w:lang w:val="ru-RU"/>
        </w:rPr>
        <w:t xml:space="preserve">і </w:t>
      </w:r>
      <w:r w:rsidRPr="00C05CFB">
        <w:rPr>
          <w:lang w:val="ru-RU"/>
        </w:rPr>
        <w:t>викладаються теоретичні передумови дослідження, що стосуються визначення поняття трансформацій, різні класифікації перекладацьких трансформацій та погляди вчених на питання використання лексичних трансформацій при перекладі.</w:t>
      </w:r>
    </w:p>
    <w:p w:rsidR="00274FF2" w:rsidRPr="00C05CFB" w:rsidRDefault="002D1A2E">
      <w:pPr>
        <w:pStyle w:val="a3"/>
        <w:spacing w:line="357" w:lineRule="auto"/>
        <w:ind w:right="129" w:firstLine="720"/>
        <w:jc w:val="both"/>
        <w:rPr>
          <w:lang w:val="ru-RU"/>
        </w:rPr>
      </w:pPr>
      <w:r w:rsidRPr="00C05CFB">
        <w:rPr>
          <w:b/>
          <w:i/>
          <w:lang w:val="ru-RU"/>
        </w:rPr>
        <w:t xml:space="preserve">Другий розділ </w:t>
      </w:r>
      <w:r w:rsidRPr="00C05CFB">
        <w:rPr>
          <w:lang w:val="ru-RU"/>
        </w:rPr>
        <w:t>присвячено аналізу лексичних трансформацій при перекладі художнього англомовного тексту. Досліджуються способи їх передачі на російську мову, відмінності у двох перекладах та подані таблиці з відсотковим співвідношенням способів їх перекладу</w:t>
      </w:r>
    </w:p>
    <w:p w:rsidR="00274FF2" w:rsidRPr="00C05CFB" w:rsidRDefault="00274FF2">
      <w:pPr>
        <w:spacing w:line="357" w:lineRule="auto"/>
        <w:jc w:val="both"/>
        <w:rPr>
          <w:lang w:val="ru-RU"/>
        </w:rPr>
        <w:sectPr w:rsidR="00274FF2" w:rsidRPr="00C05CFB">
          <w:pgSz w:w="11910" w:h="16840"/>
          <w:pgMar w:top="940" w:right="720" w:bottom="280" w:left="1600" w:header="686" w:footer="0" w:gutter="0"/>
          <w:cols w:space="720"/>
        </w:sectPr>
      </w:pPr>
    </w:p>
    <w:p w:rsidR="00274FF2" w:rsidRPr="00C05CFB" w:rsidRDefault="002D1A2E">
      <w:pPr>
        <w:pStyle w:val="a3"/>
        <w:spacing w:before="174" w:line="357" w:lineRule="auto"/>
        <w:ind w:firstLine="720"/>
        <w:rPr>
          <w:lang w:val="ru-RU"/>
        </w:rPr>
      </w:pPr>
      <w:r w:rsidRPr="00C05CFB">
        <w:rPr>
          <w:b/>
          <w:i/>
          <w:lang w:val="ru-RU"/>
        </w:rPr>
        <w:lastRenderedPageBreak/>
        <w:t xml:space="preserve">У висновках </w:t>
      </w:r>
      <w:r w:rsidRPr="00C05CFB">
        <w:rPr>
          <w:lang w:val="ru-RU"/>
        </w:rPr>
        <w:t>стисло приведено основні результати дослідження, що викладені в основній частині роботи.</w:t>
      </w:r>
    </w:p>
    <w:p w:rsidR="00274FF2" w:rsidRPr="00C05CFB" w:rsidRDefault="002D1A2E">
      <w:pPr>
        <w:ind w:left="819"/>
        <w:rPr>
          <w:sz w:val="28"/>
          <w:lang w:val="ru-RU"/>
        </w:rPr>
      </w:pPr>
      <w:r w:rsidRPr="00C05CFB">
        <w:rPr>
          <w:b/>
          <w:i/>
          <w:sz w:val="28"/>
          <w:lang w:val="ru-RU"/>
        </w:rPr>
        <w:t xml:space="preserve">Список використаної літератури </w:t>
      </w:r>
      <w:r w:rsidRPr="00C05CFB">
        <w:rPr>
          <w:sz w:val="28"/>
          <w:lang w:val="ru-RU"/>
        </w:rPr>
        <w:t>складається з 36 позицій.</w:t>
      </w:r>
    </w:p>
    <w:p w:rsidR="00274FF2" w:rsidRPr="00C05CFB" w:rsidRDefault="00274FF2">
      <w:pPr>
        <w:rPr>
          <w:sz w:val="28"/>
          <w:lang w:val="ru-RU"/>
        </w:rPr>
        <w:sectPr w:rsidR="00274FF2" w:rsidRPr="00C05CFB">
          <w:pgSz w:w="11910" w:h="16840"/>
          <w:pgMar w:top="940" w:right="720" w:bottom="280" w:left="1600" w:header="686" w:footer="0" w:gutter="0"/>
          <w:cols w:space="720"/>
        </w:sectPr>
      </w:pPr>
    </w:p>
    <w:p w:rsidR="00274FF2" w:rsidRPr="00912CBF" w:rsidRDefault="002D1A2E">
      <w:pPr>
        <w:pStyle w:val="a3"/>
        <w:spacing w:before="174"/>
        <w:ind w:left="4000"/>
        <w:rPr>
          <w:lang w:val="ru-RU"/>
        </w:rPr>
      </w:pPr>
      <w:bookmarkStart w:id="0" w:name="_GoBack"/>
      <w:bookmarkEnd w:id="0"/>
      <w:r w:rsidRPr="00912CBF">
        <w:rPr>
          <w:lang w:val="ru-RU"/>
        </w:rPr>
        <w:lastRenderedPageBreak/>
        <w:t>ВИСНОВКИ</w:t>
      </w:r>
    </w:p>
    <w:p w:rsidR="00274FF2" w:rsidRDefault="002D1A2E">
      <w:pPr>
        <w:pStyle w:val="a3"/>
        <w:spacing w:before="158" w:line="352" w:lineRule="auto"/>
        <w:ind w:right="128" w:firstLine="720"/>
        <w:jc w:val="both"/>
      </w:pPr>
      <w:r w:rsidRPr="00912CBF">
        <w:rPr>
          <w:lang w:val="ru-RU"/>
        </w:rPr>
        <w:t>Лексичні трансформації є невід’ємн</w:t>
      </w:r>
      <w:r w:rsidRPr="00912CBF">
        <w:rPr>
          <w:lang w:val="ru-RU"/>
        </w:rPr>
        <w:t>ою складовою процесу перекладу художнього тексту з англійської мови на російську. Дослідивши випадки використання прийомів лексичних трансформацій, ми виявили умови, які призводять до їх використання при перекладі англомовної художньої літератури на російс</w:t>
      </w:r>
      <w:r w:rsidRPr="00912CBF">
        <w:rPr>
          <w:lang w:val="ru-RU"/>
        </w:rPr>
        <w:t xml:space="preserve">ьку мову. Ми проаналізували причини, які зумовлюють використання трансформацій, серед яких є як об’єктивні, так і суб’єктивні фактори. </w:t>
      </w:r>
      <w:r>
        <w:t>Серед об’єктивних розрізняємо:</w:t>
      </w:r>
    </w:p>
    <w:p w:rsidR="00274FF2" w:rsidRPr="00912CBF" w:rsidRDefault="002D1A2E">
      <w:pPr>
        <w:pStyle w:val="a4"/>
        <w:numPr>
          <w:ilvl w:val="0"/>
          <w:numId w:val="6"/>
        </w:numPr>
        <w:tabs>
          <w:tab w:val="left" w:pos="559"/>
          <w:tab w:val="left" w:pos="560"/>
        </w:tabs>
        <w:spacing w:before="7" w:line="357" w:lineRule="auto"/>
        <w:ind w:right="127"/>
        <w:rPr>
          <w:sz w:val="28"/>
          <w:lang w:val="ru-RU"/>
        </w:rPr>
      </w:pPr>
      <w:r w:rsidRPr="00912CBF">
        <w:rPr>
          <w:sz w:val="28"/>
          <w:lang w:val="ru-RU"/>
        </w:rPr>
        <w:t xml:space="preserve">Системні розбіжності </w:t>
      </w:r>
      <w:r w:rsidRPr="00912CBF">
        <w:rPr>
          <w:spacing w:val="-3"/>
          <w:sz w:val="28"/>
          <w:lang w:val="ru-RU"/>
        </w:rPr>
        <w:t xml:space="preserve">двох </w:t>
      </w:r>
      <w:r w:rsidRPr="00912CBF">
        <w:rPr>
          <w:sz w:val="28"/>
          <w:lang w:val="ru-RU"/>
        </w:rPr>
        <w:t>мов. Через це трапляються різні мовні ситуації:</w:t>
      </w:r>
    </w:p>
    <w:p w:rsidR="00274FF2" w:rsidRPr="00912CBF" w:rsidRDefault="002D1A2E">
      <w:pPr>
        <w:pStyle w:val="a3"/>
        <w:spacing w:line="302" w:lineRule="exact"/>
        <w:ind w:left="560"/>
        <w:rPr>
          <w:lang w:val="ru-RU"/>
        </w:rPr>
      </w:pPr>
      <w:r w:rsidRPr="00912CBF">
        <w:rPr>
          <w:lang w:val="ru-RU"/>
        </w:rPr>
        <w:t>Категорія в одній з мов може бути відсутньою, в той час як в іншій мові</w:t>
      </w:r>
    </w:p>
    <w:p w:rsidR="00274FF2" w:rsidRPr="00912CBF" w:rsidRDefault="002D1A2E">
      <w:pPr>
        <w:pStyle w:val="a3"/>
        <w:spacing w:before="158"/>
        <w:ind w:left="560"/>
        <w:rPr>
          <w:lang w:val="ru-RU"/>
        </w:rPr>
      </w:pPr>
      <w:r w:rsidRPr="00912CBF">
        <w:rPr>
          <w:lang w:val="ru-RU"/>
        </w:rPr>
        <w:t>вона присутня;</w:t>
      </w:r>
    </w:p>
    <w:p w:rsidR="00274FF2" w:rsidRPr="00912CBF" w:rsidRDefault="002D1A2E">
      <w:pPr>
        <w:pStyle w:val="a3"/>
        <w:spacing w:before="158" w:line="343" w:lineRule="auto"/>
        <w:ind w:left="560" w:right="831"/>
        <w:rPr>
          <w:lang w:val="ru-RU"/>
        </w:rPr>
      </w:pPr>
      <w:r w:rsidRPr="00912CBF">
        <w:rPr>
          <w:lang w:val="ru-RU"/>
        </w:rPr>
        <w:t>Всередині однієї й тієї ж категорії членування відрізняється; Неповне співпадання лінгвістичних категорій за об’ємом значення;</w:t>
      </w:r>
    </w:p>
    <w:p w:rsidR="00274FF2" w:rsidRPr="00912CBF" w:rsidRDefault="002D1A2E">
      <w:pPr>
        <w:pStyle w:val="a4"/>
        <w:numPr>
          <w:ilvl w:val="0"/>
          <w:numId w:val="6"/>
        </w:numPr>
        <w:tabs>
          <w:tab w:val="left" w:pos="559"/>
          <w:tab w:val="left" w:pos="560"/>
        </w:tabs>
        <w:spacing w:before="19" w:line="357" w:lineRule="auto"/>
        <w:ind w:right="127"/>
        <w:rPr>
          <w:sz w:val="28"/>
          <w:lang w:val="ru-RU"/>
        </w:rPr>
      </w:pPr>
      <w:r w:rsidRPr="00912CBF">
        <w:rPr>
          <w:sz w:val="28"/>
          <w:lang w:val="ru-RU"/>
        </w:rPr>
        <w:t>Норми вихідної мови та перекладної мови ча</w:t>
      </w:r>
      <w:r w:rsidRPr="00912CBF">
        <w:rPr>
          <w:sz w:val="28"/>
          <w:lang w:val="ru-RU"/>
        </w:rPr>
        <w:t xml:space="preserve">сто порушуються, </w:t>
      </w:r>
      <w:r w:rsidRPr="00912CBF">
        <w:rPr>
          <w:spacing w:val="-5"/>
          <w:sz w:val="28"/>
          <w:lang w:val="ru-RU"/>
        </w:rPr>
        <w:t xml:space="preserve">коли </w:t>
      </w:r>
      <w:r w:rsidRPr="00912CBF">
        <w:rPr>
          <w:sz w:val="28"/>
          <w:lang w:val="ru-RU"/>
        </w:rPr>
        <w:t>зміст фрази зрозумілий, але вона викликає уявлення про неправильність</w:t>
      </w:r>
      <w:r w:rsidRPr="00912CBF">
        <w:rPr>
          <w:spacing w:val="-27"/>
          <w:sz w:val="28"/>
          <w:lang w:val="ru-RU"/>
        </w:rPr>
        <w:t xml:space="preserve"> </w:t>
      </w:r>
      <w:r w:rsidRPr="00912CBF">
        <w:rPr>
          <w:sz w:val="28"/>
          <w:lang w:val="ru-RU"/>
        </w:rPr>
        <w:t>мови;</w:t>
      </w:r>
    </w:p>
    <w:p w:rsidR="00274FF2" w:rsidRDefault="002D1A2E">
      <w:pPr>
        <w:pStyle w:val="a4"/>
        <w:numPr>
          <w:ilvl w:val="0"/>
          <w:numId w:val="6"/>
        </w:numPr>
        <w:tabs>
          <w:tab w:val="left" w:pos="559"/>
          <w:tab w:val="left" w:pos="560"/>
          <w:tab w:val="left" w:pos="1689"/>
          <w:tab w:val="left" w:pos="2036"/>
          <w:tab w:val="left" w:pos="3680"/>
          <w:tab w:val="left" w:pos="4638"/>
          <w:tab w:val="left" w:pos="5572"/>
          <w:tab w:val="left" w:pos="6516"/>
          <w:tab w:val="left" w:pos="7347"/>
          <w:tab w:val="left" w:pos="8118"/>
          <w:tab w:val="left" w:pos="8881"/>
        </w:tabs>
        <w:spacing w:line="302" w:lineRule="exact"/>
        <w:rPr>
          <w:sz w:val="28"/>
        </w:rPr>
      </w:pPr>
      <w:r w:rsidRPr="00912CBF">
        <w:rPr>
          <w:sz w:val="28"/>
          <w:lang w:val="ru-RU"/>
        </w:rPr>
        <w:t>Різниця</w:t>
      </w:r>
      <w:r w:rsidRPr="00912CBF">
        <w:rPr>
          <w:sz w:val="28"/>
          <w:lang w:val="ru-RU"/>
        </w:rPr>
        <w:tab/>
        <w:t>у</w:t>
      </w:r>
      <w:r w:rsidRPr="00912CBF">
        <w:rPr>
          <w:sz w:val="28"/>
          <w:lang w:val="ru-RU"/>
        </w:rPr>
        <w:tab/>
        <w:t>смисловому</w:t>
      </w:r>
      <w:r w:rsidRPr="00912CBF">
        <w:rPr>
          <w:sz w:val="28"/>
          <w:lang w:val="ru-RU"/>
        </w:rPr>
        <w:tab/>
        <w:t>об’ємі</w:t>
      </w:r>
      <w:r w:rsidRPr="00912CBF">
        <w:rPr>
          <w:sz w:val="28"/>
          <w:lang w:val="ru-RU"/>
        </w:rPr>
        <w:tab/>
        <w:t>слова.</w:t>
      </w:r>
      <w:r w:rsidRPr="00912CBF">
        <w:rPr>
          <w:sz w:val="28"/>
          <w:lang w:val="ru-RU"/>
        </w:rPr>
        <w:tab/>
      </w:r>
      <w:r>
        <w:rPr>
          <w:sz w:val="28"/>
        </w:rPr>
        <w:t>Слово</w:t>
      </w:r>
      <w:r>
        <w:rPr>
          <w:sz w:val="28"/>
        </w:rPr>
        <w:tab/>
      </w:r>
      <w:r>
        <w:rPr>
          <w:spacing w:val="-3"/>
          <w:sz w:val="28"/>
        </w:rPr>
        <w:t>може</w:t>
      </w:r>
      <w:r>
        <w:rPr>
          <w:spacing w:val="-3"/>
          <w:sz w:val="28"/>
        </w:rPr>
        <w:tab/>
        <w:t>мати</w:t>
      </w:r>
      <w:r>
        <w:rPr>
          <w:spacing w:val="-3"/>
          <w:sz w:val="28"/>
        </w:rPr>
        <w:tab/>
      </w:r>
      <w:r>
        <w:rPr>
          <w:sz w:val="28"/>
        </w:rPr>
        <w:t>різні</w:t>
      </w:r>
      <w:r>
        <w:rPr>
          <w:sz w:val="28"/>
        </w:rPr>
        <w:tab/>
        <w:t>види</w:t>
      </w:r>
    </w:p>
    <w:p w:rsidR="00274FF2" w:rsidRPr="00912CBF" w:rsidRDefault="002D1A2E">
      <w:pPr>
        <w:pStyle w:val="a3"/>
        <w:spacing w:before="158"/>
        <w:ind w:left="560"/>
        <w:rPr>
          <w:lang w:val="ru-RU"/>
        </w:rPr>
      </w:pPr>
      <w:r w:rsidRPr="00912CBF">
        <w:rPr>
          <w:lang w:val="ru-RU"/>
        </w:rPr>
        <w:t>лексичних значень, може поширювати або звужувати своє значення.</w:t>
      </w:r>
    </w:p>
    <w:p w:rsidR="00274FF2" w:rsidRDefault="002D1A2E">
      <w:pPr>
        <w:pStyle w:val="a4"/>
        <w:numPr>
          <w:ilvl w:val="0"/>
          <w:numId w:val="6"/>
        </w:numPr>
        <w:tabs>
          <w:tab w:val="left" w:pos="559"/>
          <w:tab w:val="left" w:pos="560"/>
        </w:tabs>
        <w:spacing w:before="158"/>
        <w:rPr>
          <w:sz w:val="28"/>
        </w:rPr>
      </w:pPr>
      <w:r>
        <w:rPr>
          <w:sz w:val="28"/>
        </w:rPr>
        <w:t>Відмінність у поєднанні</w:t>
      </w:r>
      <w:r>
        <w:rPr>
          <w:spacing w:val="-1"/>
          <w:sz w:val="28"/>
        </w:rPr>
        <w:t xml:space="preserve"> </w:t>
      </w:r>
      <w:r>
        <w:rPr>
          <w:sz w:val="28"/>
        </w:rPr>
        <w:t>слів.</w:t>
      </w:r>
    </w:p>
    <w:p w:rsidR="00274FF2" w:rsidRPr="00912CBF" w:rsidRDefault="002D1A2E">
      <w:pPr>
        <w:pStyle w:val="a3"/>
        <w:spacing w:before="158" w:line="343" w:lineRule="auto"/>
        <w:ind w:right="129" w:firstLine="720"/>
        <w:jc w:val="both"/>
        <w:rPr>
          <w:lang w:val="ru-RU"/>
        </w:rPr>
      </w:pPr>
      <w:r w:rsidRPr="00912CBF">
        <w:rPr>
          <w:lang w:val="ru-RU"/>
        </w:rPr>
        <w:t>Під суб’єктивними факторами розуміємо особистість перекладача, його творчий потенціал, його лінгвістичну та соціокультурну підготовку.</w:t>
      </w:r>
    </w:p>
    <w:p w:rsidR="00274FF2" w:rsidRPr="00912CBF" w:rsidRDefault="002D1A2E">
      <w:pPr>
        <w:pStyle w:val="a3"/>
        <w:spacing w:before="19" w:line="350" w:lineRule="auto"/>
        <w:ind w:right="128" w:firstLine="720"/>
        <w:jc w:val="both"/>
        <w:rPr>
          <w:lang w:val="ru-RU"/>
        </w:rPr>
      </w:pPr>
      <w:r w:rsidRPr="00912CBF">
        <w:rPr>
          <w:spacing w:val="7"/>
          <w:lang w:val="ru-RU"/>
        </w:rPr>
        <w:t xml:space="preserve">Прагненням </w:t>
      </w:r>
      <w:r w:rsidRPr="00912CBF">
        <w:rPr>
          <w:spacing w:val="5"/>
          <w:lang w:val="ru-RU"/>
        </w:rPr>
        <w:t xml:space="preserve">перекладача </w:t>
      </w:r>
      <w:r w:rsidRPr="00912CBF">
        <w:rPr>
          <w:spacing w:val="6"/>
          <w:lang w:val="ru-RU"/>
        </w:rPr>
        <w:t>роз’яснити,</w:t>
      </w:r>
      <w:r w:rsidRPr="00912CBF">
        <w:rPr>
          <w:spacing w:val="82"/>
          <w:lang w:val="ru-RU"/>
        </w:rPr>
        <w:t xml:space="preserve"> </w:t>
      </w:r>
      <w:r w:rsidRPr="00912CBF">
        <w:rPr>
          <w:spacing w:val="6"/>
          <w:lang w:val="ru-RU"/>
        </w:rPr>
        <w:t>розкрити</w:t>
      </w:r>
      <w:r w:rsidRPr="00912CBF">
        <w:rPr>
          <w:spacing w:val="82"/>
          <w:lang w:val="ru-RU"/>
        </w:rPr>
        <w:t xml:space="preserve"> </w:t>
      </w:r>
      <w:r w:rsidRPr="00912CBF">
        <w:rPr>
          <w:lang w:val="ru-RU"/>
        </w:rPr>
        <w:t xml:space="preserve">текст, </w:t>
      </w:r>
      <w:r w:rsidRPr="00912CBF">
        <w:rPr>
          <w:spacing w:val="5"/>
          <w:lang w:val="ru-RU"/>
        </w:rPr>
        <w:t xml:space="preserve">який </w:t>
      </w:r>
      <w:r w:rsidRPr="00912CBF">
        <w:rPr>
          <w:spacing w:val="4"/>
          <w:lang w:val="ru-RU"/>
        </w:rPr>
        <w:t xml:space="preserve">він </w:t>
      </w:r>
      <w:r w:rsidRPr="00912CBF">
        <w:rPr>
          <w:lang w:val="ru-RU"/>
        </w:rPr>
        <w:t>перекладає можна пояснити використання різноманітних переклад</w:t>
      </w:r>
      <w:r w:rsidRPr="00912CBF">
        <w:rPr>
          <w:lang w:val="ru-RU"/>
        </w:rPr>
        <w:t>ацьких прийомів (зокрема лексичних трансформацій).</w:t>
      </w:r>
    </w:p>
    <w:p w:rsidR="00274FF2" w:rsidRPr="00912CBF" w:rsidRDefault="002D1A2E">
      <w:pPr>
        <w:pStyle w:val="a3"/>
        <w:spacing w:before="10" w:line="352" w:lineRule="auto"/>
        <w:ind w:right="129" w:firstLine="720"/>
        <w:jc w:val="both"/>
        <w:rPr>
          <w:lang w:val="ru-RU"/>
        </w:rPr>
      </w:pPr>
      <w:r w:rsidRPr="00912CBF">
        <w:rPr>
          <w:lang w:val="ru-RU"/>
        </w:rPr>
        <w:t xml:space="preserve">Найчастотнішою трансформацією, серед розглянутих нами прикладів, є прийом конкретизації – 138 (переклад Л. А. </w:t>
      </w:r>
      <w:r w:rsidRPr="00912CBF">
        <w:rPr>
          <w:spacing w:val="-3"/>
          <w:lang w:val="ru-RU"/>
        </w:rPr>
        <w:t xml:space="preserve">Лунькової) </w:t>
      </w:r>
      <w:r w:rsidRPr="00912CBF">
        <w:rPr>
          <w:lang w:val="ru-RU"/>
        </w:rPr>
        <w:t xml:space="preserve">та 93 (переклад </w:t>
      </w:r>
      <w:r w:rsidRPr="00912CBF">
        <w:rPr>
          <w:spacing w:val="-15"/>
          <w:lang w:val="ru-RU"/>
        </w:rPr>
        <w:t xml:space="preserve">Т. </w:t>
      </w:r>
      <w:r w:rsidRPr="00912CBF">
        <w:rPr>
          <w:lang w:val="ru-RU"/>
        </w:rPr>
        <w:t xml:space="preserve">А. Перцевої) зі 250 та 180 прикладів, що склало 55% і 37% відповідно. Перекладачі </w:t>
      </w:r>
      <w:r w:rsidRPr="00912CBF">
        <w:rPr>
          <w:spacing w:val="-3"/>
          <w:lang w:val="ru-RU"/>
        </w:rPr>
        <w:t xml:space="preserve">використовувавали </w:t>
      </w:r>
      <w:r w:rsidRPr="00912CBF">
        <w:rPr>
          <w:lang w:val="ru-RU"/>
        </w:rPr>
        <w:t xml:space="preserve">конкретизацію переважно для </w:t>
      </w:r>
      <w:r w:rsidRPr="00912CBF">
        <w:rPr>
          <w:spacing w:val="-3"/>
          <w:lang w:val="ru-RU"/>
        </w:rPr>
        <w:t xml:space="preserve">передачі </w:t>
      </w:r>
      <w:r w:rsidRPr="00912CBF">
        <w:rPr>
          <w:lang w:val="ru-RU"/>
        </w:rPr>
        <w:t xml:space="preserve">слів з </w:t>
      </w:r>
      <w:r w:rsidRPr="00912CBF">
        <w:rPr>
          <w:spacing w:val="-3"/>
          <w:lang w:val="ru-RU"/>
        </w:rPr>
        <w:t xml:space="preserve">широкою </w:t>
      </w:r>
      <w:r w:rsidRPr="00912CBF">
        <w:rPr>
          <w:lang w:val="ru-RU"/>
        </w:rPr>
        <w:t>семантикою (</w:t>
      </w:r>
      <w:r>
        <w:t>thing</w:t>
      </w:r>
      <w:r w:rsidRPr="00912CBF">
        <w:rPr>
          <w:lang w:val="ru-RU"/>
        </w:rPr>
        <w:t xml:space="preserve">, </w:t>
      </w:r>
      <w:r>
        <w:t>moment</w:t>
      </w:r>
      <w:r w:rsidRPr="00912CBF">
        <w:rPr>
          <w:lang w:val="ru-RU"/>
        </w:rPr>
        <w:t xml:space="preserve">, </w:t>
      </w:r>
      <w:r>
        <w:t>problem</w:t>
      </w:r>
      <w:r w:rsidRPr="00912CBF">
        <w:rPr>
          <w:lang w:val="ru-RU"/>
        </w:rPr>
        <w:t xml:space="preserve"> тощо, дієслів </w:t>
      </w:r>
      <w:r>
        <w:t>to</w:t>
      </w:r>
      <w:r w:rsidRPr="00912CBF">
        <w:rPr>
          <w:lang w:val="ru-RU"/>
        </w:rPr>
        <w:t xml:space="preserve"> </w:t>
      </w:r>
      <w:r>
        <w:t>be</w:t>
      </w:r>
      <w:r w:rsidRPr="00912CBF">
        <w:rPr>
          <w:lang w:val="ru-RU"/>
        </w:rPr>
        <w:t xml:space="preserve">, </w:t>
      </w:r>
      <w:r>
        <w:t>to</w:t>
      </w:r>
      <w:r w:rsidRPr="00912CBF">
        <w:rPr>
          <w:lang w:val="ru-RU"/>
        </w:rPr>
        <w:t xml:space="preserve"> </w:t>
      </w:r>
      <w:r>
        <w:t>have</w:t>
      </w:r>
      <w:r w:rsidRPr="00912CBF">
        <w:rPr>
          <w:lang w:val="ru-RU"/>
        </w:rPr>
        <w:t xml:space="preserve">, </w:t>
      </w:r>
      <w:r>
        <w:t>to</w:t>
      </w:r>
      <w:r w:rsidRPr="00912CBF">
        <w:rPr>
          <w:lang w:val="ru-RU"/>
        </w:rPr>
        <w:t xml:space="preserve"> </w:t>
      </w:r>
      <w:r>
        <w:t>come</w:t>
      </w:r>
      <w:r w:rsidRPr="00912CBF">
        <w:rPr>
          <w:lang w:val="ru-RU"/>
        </w:rPr>
        <w:t xml:space="preserve">, </w:t>
      </w:r>
      <w:r>
        <w:t>to</w:t>
      </w:r>
      <w:r w:rsidRPr="00912CBF">
        <w:rPr>
          <w:lang w:val="ru-RU"/>
        </w:rPr>
        <w:t xml:space="preserve"> </w:t>
      </w:r>
      <w:r>
        <w:rPr>
          <w:spacing w:val="-5"/>
        </w:rPr>
        <w:t>say</w:t>
      </w:r>
      <w:r w:rsidRPr="00912CBF">
        <w:rPr>
          <w:spacing w:val="-5"/>
          <w:lang w:val="ru-RU"/>
        </w:rPr>
        <w:t xml:space="preserve">, </w:t>
      </w:r>
      <w:r w:rsidRPr="00912CBF">
        <w:rPr>
          <w:lang w:val="ru-RU"/>
        </w:rPr>
        <w:t xml:space="preserve">а </w:t>
      </w:r>
      <w:r w:rsidRPr="00912CBF">
        <w:rPr>
          <w:spacing w:val="-4"/>
          <w:lang w:val="ru-RU"/>
        </w:rPr>
        <w:t>також</w:t>
      </w:r>
      <w:r w:rsidRPr="00912CBF">
        <w:rPr>
          <w:spacing w:val="62"/>
          <w:lang w:val="ru-RU"/>
        </w:rPr>
        <w:t xml:space="preserve"> </w:t>
      </w:r>
      <w:r w:rsidRPr="00912CBF">
        <w:rPr>
          <w:lang w:val="ru-RU"/>
        </w:rPr>
        <w:t>морської термі</w:t>
      </w:r>
      <w:r w:rsidRPr="00912CBF">
        <w:rPr>
          <w:lang w:val="ru-RU"/>
        </w:rPr>
        <w:t xml:space="preserve">нології). Для </w:t>
      </w:r>
      <w:r w:rsidRPr="00912CBF">
        <w:rPr>
          <w:spacing w:val="-3"/>
          <w:lang w:val="ru-RU"/>
        </w:rPr>
        <w:t xml:space="preserve">того, </w:t>
      </w:r>
      <w:r w:rsidRPr="00912CBF">
        <w:rPr>
          <w:lang w:val="ru-RU"/>
        </w:rPr>
        <w:t xml:space="preserve">щоб перекласти </w:t>
      </w:r>
      <w:r w:rsidRPr="00912CBF">
        <w:rPr>
          <w:spacing w:val="-3"/>
          <w:lang w:val="ru-RU"/>
        </w:rPr>
        <w:t xml:space="preserve">багатозначне </w:t>
      </w:r>
      <w:r w:rsidRPr="00912CBF">
        <w:rPr>
          <w:lang w:val="ru-RU"/>
        </w:rPr>
        <w:t xml:space="preserve">слово, перекладачі </w:t>
      </w:r>
      <w:r w:rsidRPr="00912CBF">
        <w:rPr>
          <w:spacing w:val="-3"/>
          <w:lang w:val="ru-RU"/>
        </w:rPr>
        <w:t xml:space="preserve">спочатку знаходили </w:t>
      </w:r>
      <w:r w:rsidRPr="00912CBF">
        <w:rPr>
          <w:lang w:val="ru-RU"/>
        </w:rPr>
        <w:t>потрібне значення, а</w:t>
      </w:r>
    </w:p>
    <w:p w:rsidR="00274FF2" w:rsidRPr="00912CBF" w:rsidRDefault="00274FF2">
      <w:pPr>
        <w:spacing w:line="352" w:lineRule="auto"/>
        <w:jc w:val="both"/>
        <w:rPr>
          <w:lang w:val="ru-RU"/>
        </w:rPr>
        <w:sectPr w:rsidR="00274FF2" w:rsidRPr="00912CBF">
          <w:pgSz w:w="11910" w:h="16840"/>
          <w:pgMar w:top="940" w:right="720" w:bottom="280" w:left="1600" w:header="686" w:footer="0" w:gutter="0"/>
          <w:cols w:space="720"/>
        </w:sectPr>
      </w:pPr>
    </w:p>
    <w:p w:rsidR="00274FF2" w:rsidRPr="00912CBF" w:rsidRDefault="002D1A2E">
      <w:pPr>
        <w:pStyle w:val="a3"/>
        <w:spacing w:before="174" w:line="357" w:lineRule="auto"/>
        <w:ind w:right="129"/>
        <w:jc w:val="both"/>
        <w:rPr>
          <w:lang w:val="ru-RU"/>
        </w:rPr>
      </w:pPr>
      <w:r w:rsidRPr="00912CBF">
        <w:rPr>
          <w:lang w:val="ru-RU"/>
        </w:rPr>
        <w:lastRenderedPageBreak/>
        <w:t xml:space="preserve">потім в межах цього значення </w:t>
      </w:r>
      <w:r w:rsidRPr="00912CBF">
        <w:rPr>
          <w:spacing w:val="-3"/>
          <w:lang w:val="ru-RU"/>
        </w:rPr>
        <w:t xml:space="preserve">знаходили </w:t>
      </w:r>
      <w:r w:rsidRPr="00912CBF">
        <w:rPr>
          <w:lang w:val="ru-RU"/>
        </w:rPr>
        <w:t xml:space="preserve">відповідне для конкретного </w:t>
      </w:r>
      <w:r w:rsidRPr="00912CBF">
        <w:rPr>
          <w:spacing w:val="-4"/>
          <w:lang w:val="ru-RU"/>
        </w:rPr>
        <w:t>контексту</w:t>
      </w:r>
      <w:r w:rsidRPr="00912CBF">
        <w:rPr>
          <w:spacing w:val="62"/>
          <w:lang w:val="ru-RU"/>
        </w:rPr>
        <w:t xml:space="preserve"> </w:t>
      </w:r>
      <w:r w:rsidRPr="00912CBF">
        <w:rPr>
          <w:lang w:val="ru-RU"/>
        </w:rPr>
        <w:t>варіантний відповідник і обираючи його перекладачі роби</w:t>
      </w:r>
      <w:r w:rsidRPr="00912CBF">
        <w:rPr>
          <w:lang w:val="ru-RU"/>
        </w:rPr>
        <w:t>ли уточнення, тобто конкретизували його.</w:t>
      </w:r>
    </w:p>
    <w:p w:rsidR="00274FF2" w:rsidRPr="00912CBF" w:rsidRDefault="002D1A2E">
      <w:pPr>
        <w:pStyle w:val="a3"/>
        <w:spacing w:line="303" w:lineRule="exact"/>
        <w:ind w:left="819"/>
        <w:rPr>
          <w:lang w:val="ru-RU"/>
        </w:rPr>
      </w:pPr>
      <w:r w:rsidRPr="00912CBF">
        <w:rPr>
          <w:lang w:val="ru-RU"/>
        </w:rPr>
        <w:t>Наступним за частотністю виявився прийом цілісного перетворення –</w:t>
      </w:r>
    </w:p>
    <w:p w:rsidR="00274FF2" w:rsidRPr="00912CBF" w:rsidRDefault="002D1A2E">
      <w:pPr>
        <w:pStyle w:val="a3"/>
        <w:spacing w:before="158" w:line="352" w:lineRule="auto"/>
        <w:ind w:right="128"/>
        <w:jc w:val="both"/>
        <w:rPr>
          <w:lang w:val="ru-RU"/>
        </w:rPr>
      </w:pPr>
      <w:r w:rsidRPr="00912CBF">
        <w:rPr>
          <w:lang w:val="ru-RU"/>
        </w:rPr>
        <w:t xml:space="preserve">45 (переклад Л. А. </w:t>
      </w:r>
      <w:r w:rsidRPr="00912CBF">
        <w:rPr>
          <w:spacing w:val="-3"/>
          <w:lang w:val="ru-RU"/>
        </w:rPr>
        <w:t xml:space="preserve">Лунькової) </w:t>
      </w:r>
      <w:r w:rsidRPr="00912CBF">
        <w:rPr>
          <w:lang w:val="ru-RU"/>
        </w:rPr>
        <w:t xml:space="preserve">та 39 (переклад </w:t>
      </w:r>
      <w:r w:rsidRPr="00912CBF">
        <w:rPr>
          <w:spacing w:val="-15"/>
          <w:lang w:val="ru-RU"/>
        </w:rPr>
        <w:t xml:space="preserve">Т. </w:t>
      </w:r>
      <w:r w:rsidRPr="00912CBF">
        <w:rPr>
          <w:lang w:val="ru-RU"/>
        </w:rPr>
        <w:t xml:space="preserve">А. Перцевої) прикладів, що становить 18% і 16% відповідно. Перекладачі вдавалися до цього прийому у </w:t>
      </w:r>
      <w:r w:rsidRPr="00912CBF">
        <w:rPr>
          <w:lang w:val="ru-RU"/>
        </w:rPr>
        <w:t xml:space="preserve">тих випадках, </w:t>
      </w:r>
      <w:r w:rsidRPr="00912CBF">
        <w:rPr>
          <w:spacing w:val="-5"/>
          <w:lang w:val="ru-RU"/>
        </w:rPr>
        <w:t xml:space="preserve">коли </w:t>
      </w:r>
      <w:r w:rsidRPr="00912CBF">
        <w:rPr>
          <w:lang w:val="ru-RU"/>
        </w:rPr>
        <w:t xml:space="preserve">при перекладі словосполучення, смислової групи чи навіть закінченого висловлювання неможливо </w:t>
      </w:r>
      <w:r w:rsidRPr="00912CBF">
        <w:rPr>
          <w:spacing w:val="-6"/>
          <w:lang w:val="ru-RU"/>
        </w:rPr>
        <w:t xml:space="preserve">було </w:t>
      </w:r>
      <w:r w:rsidRPr="00912CBF">
        <w:rPr>
          <w:lang w:val="ru-RU"/>
        </w:rPr>
        <w:t xml:space="preserve">відштовхнутися від словникових або контекстуальних значень окремих слів, а необхідно </w:t>
      </w:r>
      <w:r w:rsidRPr="00912CBF">
        <w:rPr>
          <w:spacing w:val="-6"/>
          <w:lang w:val="ru-RU"/>
        </w:rPr>
        <w:t xml:space="preserve">було </w:t>
      </w:r>
      <w:r w:rsidRPr="00912CBF">
        <w:rPr>
          <w:lang w:val="ru-RU"/>
        </w:rPr>
        <w:t>зрозуміти сенс цілого та «перевиразити» його пере</w:t>
      </w:r>
      <w:r w:rsidRPr="00912CBF">
        <w:rPr>
          <w:lang w:val="ru-RU"/>
        </w:rPr>
        <w:t xml:space="preserve">кладною мовою словами, які часто є дуже далекими від слів </w:t>
      </w:r>
      <w:r w:rsidRPr="00912CBF">
        <w:rPr>
          <w:spacing w:val="-3"/>
          <w:lang w:val="ru-RU"/>
        </w:rPr>
        <w:t xml:space="preserve">оригіналу. </w:t>
      </w:r>
      <w:r w:rsidRPr="00912CBF">
        <w:rPr>
          <w:lang w:val="ru-RU"/>
        </w:rPr>
        <w:t xml:space="preserve">Цим прийомом перекладачі користувалися для </w:t>
      </w:r>
      <w:r w:rsidRPr="00912CBF">
        <w:rPr>
          <w:spacing w:val="-3"/>
          <w:lang w:val="ru-RU"/>
        </w:rPr>
        <w:t xml:space="preserve">передачі </w:t>
      </w:r>
      <w:r w:rsidRPr="00912CBF">
        <w:rPr>
          <w:lang w:val="ru-RU"/>
        </w:rPr>
        <w:t>живої розмовної</w:t>
      </w:r>
      <w:r w:rsidRPr="00912CBF">
        <w:rPr>
          <w:spacing w:val="-2"/>
          <w:lang w:val="ru-RU"/>
        </w:rPr>
        <w:t xml:space="preserve"> </w:t>
      </w:r>
      <w:r w:rsidRPr="00912CBF">
        <w:rPr>
          <w:lang w:val="ru-RU"/>
        </w:rPr>
        <w:t>мови.</w:t>
      </w:r>
    </w:p>
    <w:p w:rsidR="00274FF2" w:rsidRPr="00912CBF" w:rsidRDefault="002D1A2E">
      <w:pPr>
        <w:pStyle w:val="a3"/>
        <w:spacing w:before="13" w:line="352" w:lineRule="auto"/>
        <w:ind w:right="129" w:firstLine="720"/>
        <w:jc w:val="both"/>
        <w:rPr>
          <w:lang w:val="ru-RU"/>
        </w:rPr>
      </w:pPr>
      <w:r w:rsidRPr="00912CBF">
        <w:rPr>
          <w:lang w:val="ru-RU"/>
        </w:rPr>
        <w:t>На третьому місці за частотністю опинився прийом змістовного розвитку, який перекладачі викорустовували, замінююч</w:t>
      </w:r>
      <w:r w:rsidRPr="00912CBF">
        <w:rPr>
          <w:lang w:val="ru-RU"/>
        </w:rPr>
        <w:t>и словниковий відповідник контекстуальним, логічно зв’язаним з ним. Перекладачі використали цей прийом 37 та 34 разів, що склало 15% та 14% вибірки.</w:t>
      </w:r>
    </w:p>
    <w:p w:rsidR="00274FF2" w:rsidRPr="00912CBF" w:rsidRDefault="002D1A2E">
      <w:pPr>
        <w:pStyle w:val="a3"/>
        <w:spacing w:line="357" w:lineRule="auto"/>
        <w:ind w:right="129" w:firstLine="720"/>
        <w:jc w:val="both"/>
        <w:rPr>
          <w:lang w:val="ru-RU"/>
        </w:rPr>
      </w:pPr>
      <w:r w:rsidRPr="00912CBF">
        <w:rPr>
          <w:lang w:val="ru-RU"/>
        </w:rPr>
        <w:t>Надалі результати розійшлись. Четвертою за частотністю використання у Л. А. Лунькової стала трансформація г</w:t>
      </w:r>
      <w:r w:rsidRPr="00912CBF">
        <w:rPr>
          <w:lang w:val="ru-RU"/>
        </w:rPr>
        <w:t>енералізації – 14 випадків (5%), в той час, як у Т. А. Перцевої на четвертому місці опинився антонімічний переклад</w:t>
      </w:r>
    </w:p>
    <w:p w:rsidR="00274FF2" w:rsidRDefault="002D1A2E">
      <w:pPr>
        <w:pStyle w:val="a4"/>
        <w:numPr>
          <w:ilvl w:val="0"/>
          <w:numId w:val="5"/>
        </w:numPr>
        <w:tabs>
          <w:tab w:val="left" w:pos="310"/>
        </w:tabs>
        <w:rPr>
          <w:sz w:val="28"/>
        </w:rPr>
      </w:pPr>
      <w:r>
        <w:rPr>
          <w:sz w:val="28"/>
        </w:rPr>
        <w:t>6 випадків</w:t>
      </w:r>
      <w:r>
        <w:rPr>
          <w:spacing w:val="-1"/>
          <w:sz w:val="28"/>
        </w:rPr>
        <w:t xml:space="preserve"> </w:t>
      </w:r>
      <w:r>
        <w:rPr>
          <w:sz w:val="28"/>
        </w:rPr>
        <w:t>(2%).</w:t>
      </w:r>
    </w:p>
    <w:p w:rsidR="00274FF2" w:rsidRDefault="002D1A2E">
      <w:pPr>
        <w:pStyle w:val="a3"/>
        <w:spacing w:before="126" w:line="357" w:lineRule="auto"/>
        <w:ind w:right="129" w:firstLine="720"/>
        <w:jc w:val="both"/>
      </w:pPr>
      <w:r w:rsidRPr="00912CBF">
        <w:rPr>
          <w:lang w:val="ru-RU"/>
        </w:rPr>
        <w:t xml:space="preserve">Найменш частотними у перекладі Л. А. Лунькової виявивились прийоми антонімічного перекладу та компенсації </w:t>
      </w:r>
      <w:r w:rsidRPr="00912CBF">
        <w:rPr>
          <w:spacing w:val="-3"/>
          <w:lang w:val="ru-RU"/>
        </w:rPr>
        <w:t xml:space="preserve">втрат </w:t>
      </w:r>
      <w:r w:rsidRPr="00912CBF">
        <w:rPr>
          <w:lang w:val="ru-RU"/>
        </w:rPr>
        <w:t>при переклад</w:t>
      </w:r>
      <w:r w:rsidRPr="00912CBF">
        <w:rPr>
          <w:lang w:val="ru-RU"/>
        </w:rPr>
        <w:t xml:space="preserve">і – 7 та 9 прикладів (3% та 4% вибірки). </w:t>
      </w:r>
      <w:r>
        <w:t xml:space="preserve">У </w:t>
      </w:r>
      <w:r>
        <w:rPr>
          <w:spacing w:val="-15"/>
        </w:rPr>
        <w:t xml:space="preserve">Т. </w:t>
      </w:r>
      <w:r>
        <w:t xml:space="preserve">А. Перцевої це </w:t>
      </w:r>
      <w:r>
        <w:rPr>
          <w:spacing w:val="-6"/>
        </w:rPr>
        <w:t xml:space="preserve">були </w:t>
      </w:r>
      <w:r>
        <w:t>генералізація значень</w:t>
      </w:r>
    </w:p>
    <w:p w:rsidR="00274FF2" w:rsidRPr="00912CBF" w:rsidRDefault="002D1A2E">
      <w:pPr>
        <w:pStyle w:val="a4"/>
        <w:numPr>
          <w:ilvl w:val="0"/>
          <w:numId w:val="5"/>
        </w:numPr>
        <w:tabs>
          <w:tab w:val="left" w:pos="310"/>
        </w:tabs>
        <w:spacing w:line="303" w:lineRule="exact"/>
        <w:rPr>
          <w:sz w:val="28"/>
          <w:lang w:val="ru-RU"/>
        </w:rPr>
      </w:pPr>
      <w:r w:rsidRPr="00912CBF">
        <w:rPr>
          <w:sz w:val="28"/>
          <w:lang w:val="ru-RU"/>
        </w:rPr>
        <w:t xml:space="preserve">5 приклади (2% вибірки) та компенсації </w:t>
      </w:r>
      <w:r w:rsidRPr="00912CBF">
        <w:rPr>
          <w:spacing w:val="-3"/>
          <w:sz w:val="28"/>
          <w:lang w:val="ru-RU"/>
        </w:rPr>
        <w:t xml:space="preserve">втрат </w:t>
      </w:r>
      <w:r w:rsidRPr="00912CBF">
        <w:rPr>
          <w:sz w:val="28"/>
          <w:lang w:val="ru-RU"/>
        </w:rPr>
        <w:t>– 23приклади (1%</w:t>
      </w:r>
      <w:r w:rsidRPr="00912CBF">
        <w:rPr>
          <w:spacing w:val="-11"/>
          <w:sz w:val="28"/>
          <w:lang w:val="ru-RU"/>
        </w:rPr>
        <w:t xml:space="preserve"> </w:t>
      </w:r>
      <w:r w:rsidRPr="00912CBF">
        <w:rPr>
          <w:sz w:val="28"/>
          <w:lang w:val="ru-RU"/>
        </w:rPr>
        <w:t>вибірки).</w:t>
      </w:r>
    </w:p>
    <w:p w:rsidR="00274FF2" w:rsidRPr="00912CBF" w:rsidRDefault="002D1A2E">
      <w:pPr>
        <w:pStyle w:val="a3"/>
        <w:spacing w:before="158" w:line="352" w:lineRule="auto"/>
        <w:ind w:right="129" w:firstLine="720"/>
        <w:jc w:val="both"/>
        <w:rPr>
          <w:lang w:val="ru-RU"/>
        </w:rPr>
      </w:pPr>
      <w:r w:rsidRPr="00912CBF">
        <w:rPr>
          <w:spacing w:val="-4"/>
          <w:lang w:val="ru-RU"/>
        </w:rPr>
        <w:t>Головними</w:t>
      </w:r>
      <w:r w:rsidRPr="00912CBF">
        <w:rPr>
          <w:spacing w:val="62"/>
          <w:lang w:val="ru-RU"/>
        </w:rPr>
        <w:t xml:space="preserve"> </w:t>
      </w:r>
      <w:r w:rsidRPr="00912CBF">
        <w:rPr>
          <w:lang w:val="ru-RU"/>
        </w:rPr>
        <w:t>фактороми використання лексичних трансформацій при перекладі роману Сідні Шелдона “Незнайомець у дзеркалі” (</w:t>
      </w:r>
      <w:r>
        <w:t>Sidney</w:t>
      </w:r>
      <w:r w:rsidRPr="00912CBF">
        <w:rPr>
          <w:lang w:val="ru-RU"/>
        </w:rPr>
        <w:t xml:space="preserve"> </w:t>
      </w:r>
      <w:r>
        <w:t>Sheldon</w:t>
      </w:r>
      <w:r w:rsidRPr="00912CBF">
        <w:rPr>
          <w:lang w:val="ru-RU"/>
        </w:rPr>
        <w:t xml:space="preserve"> – </w:t>
      </w:r>
      <w:r>
        <w:t>A</w:t>
      </w:r>
      <w:r w:rsidRPr="00912CBF">
        <w:rPr>
          <w:lang w:val="ru-RU"/>
        </w:rPr>
        <w:t xml:space="preserve"> </w:t>
      </w:r>
      <w:r>
        <w:t>Stranger</w:t>
      </w:r>
      <w:r w:rsidRPr="00912CBF">
        <w:rPr>
          <w:lang w:val="ru-RU"/>
        </w:rPr>
        <w:t xml:space="preserve"> </w:t>
      </w:r>
      <w:r>
        <w:t>in</w:t>
      </w:r>
      <w:r w:rsidRPr="00912CBF">
        <w:rPr>
          <w:lang w:val="ru-RU"/>
        </w:rPr>
        <w:t xml:space="preserve"> </w:t>
      </w:r>
      <w:r>
        <w:t>the</w:t>
      </w:r>
      <w:r w:rsidRPr="00912CBF">
        <w:rPr>
          <w:lang w:val="ru-RU"/>
        </w:rPr>
        <w:t xml:space="preserve"> </w:t>
      </w:r>
      <w:r>
        <w:t>Mirror</w:t>
      </w:r>
      <w:r w:rsidRPr="00912CBF">
        <w:rPr>
          <w:lang w:val="ru-RU"/>
        </w:rPr>
        <w:t xml:space="preserve">) на російську </w:t>
      </w:r>
      <w:r w:rsidRPr="00912CBF">
        <w:rPr>
          <w:spacing w:val="-3"/>
          <w:lang w:val="ru-RU"/>
        </w:rPr>
        <w:t xml:space="preserve">мову </w:t>
      </w:r>
      <w:r w:rsidRPr="00912CBF">
        <w:rPr>
          <w:spacing w:val="-6"/>
          <w:lang w:val="ru-RU"/>
        </w:rPr>
        <w:t xml:space="preserve">були </w:t>
      </w:r>
      <w:r w:rsidRPr="00912CBF">
        <w:rPr>
          <w:lang w:val="ru-RU"/>
        </w:rPr>
        <w:t xml:space="preserve">об’єктивні фактори, тобто системні розбіжності </w:t>
      </w:r>
      <w:r w:rsidRPr="00912CBF">
        <w:rPr>
          <w:spacing w:val="-3"/>
          <w:lang w:val="ru-RU"/>
        </w:rPr>
        <w:t xml:space="preserve">двох </w:t>
      </w:r>
      <w:r w:rsidRPr="00912CBF">
        <w:rPr>
          <w:lang w:val="ru-RU"/>
        </w:rPr>
        <w:t>мов. Звичайно на переклад впли</w:t>
      </w:r>
      <w:r w:rsidRPr="00912CBF">
        <w:rPr>
          <w:lang w:val="ru-RU"/>
        </w:rPr>
        <w:t xml:space="preserve">вала і особистість перекладача, тобто суб’єтивні фактори, що мало місце в обох перекладах. Саме </w:t>
      </w:r>
      <w:r w:rsidRPr="00912CBF">
        <w:rPr>
          <w:spacing w:val="-3"/>
          <w:lang w:val="ru-RU"/>
        </w:rPr>
        <w:t xml:space="preserve">тому </w:t>
      </w:r>
      <w:r w:rsidRPr="00912CBF">
        <w:rPr>
          <w:lang w:val="ru-RU"/>
        </w:rPr>
        <w:t xml:space="preserve">переклад Л.А. </w:t>
      </w:r>
      <w:r w:rsidRPr="00912CBF">
        <w:rPr>
          <w:spacing w:val="-3"/>
          <w:lang w:val="ru-RU"/>
        </w:rPr>
        <w:t xml:space="preserve">Лунькової </w:t>
      </w:r>
      <w:r w:rsidRPr="00912CBF">
        <w:rPr>
          <w:lang w:val="ru-RU"/>
        </w:rPr>
        <w:t xml:space="preserve">на нашу </w:t>
      </w:r>
      <w:r w:rsidRPr="00912CBF">
        <w:rPr>
          <w:spacing w:val="-7"/>
          <w:lang w:val="ru-RU"/>
        </w:rPr>
        <w:t xml:space="preserve">думку, </w:t>
      </w:r>
      <w:r w:rsidRPr="00912CBF">
        <w:rPr>
          <w:lang w:val="ru-RU"/>
        </w:rPr>
        <w:t xml:space="preserve">є адекватнішим з </w:t>
      </w:r>
      <w:r w:rsidRPr="00912CBF">
        <w:rPr>
          <w:spacing w:val="-3"/>
          <w:lang w:val="ru-RU"/>
        </w:rPr>
        <w:t xml:space="preserve">двох </w:t>
      </w:r>
      <w:r w:rsidRPr="00912CBF">
        <w:rPr>
          <w:lang w:val="ru-RU"/>
        </w:rPr>
        <w:t>проаналізованих перекладів, перекладач краще впоралась з</w:t>
      </w:r>
      <w:r w:rsidRPr="00912CBF">
        <w:rPr>
          <w:spacing w:val="51"/>
          <w:lang w:val="ru-RU"/>
        </w:rPr>
        <w:t xml:space="preserve"> </w:t>
      </w:r>
      <w:r w:rsidRPr="00912CBF">
        <w:rPr>
          <w:lang w:val="ru-RU"/>
        </w:rPr>
        <w:t>поставленими</w:t>
      </w:r>
    </w:p>
    <w:p w:rsidR="00274FF2" w:rsidRPr="00912CBF" w:rsidRDefault="00274FF2">
      <w:pPr>
        <w:spacing w:line="352" w:lineRule="auto"/>
        <w:jc w:val="both"/>
        <w:rPr>
          <w:lang w:val="ru-RU"/>
        </w:rPr>
        <w:sectPr w:rsidR="00274FF2" w:rsidRPr="00912CBF">
          <w:pgSz w:w="11910" w:h="16840"/>
          <w:pgMar w:top="940" w:right="720" w:bottom="280" w:left="1600" w:header="686" w:footer="0" w:gutter="0"/>
          <w:cols w:space="720"/>
        </w:sectPr>
      </w:pPr>
    </w:p>
    <w:p w:rsidR="00274FF2" w:rsidRPr="00912CBF" w:rsidRDefault="002D1A2E">
      <w:pPr>
        <w:pStyle w:val="a3"/>
        <w:spacing w:before="174" w:line="355" w:lineRule="auto"/>
        <w:ind w:right="129"/>
        <w:jc w:val="both"/>
        <w:rPr>
          <w:lang w:val="ru-RU"/>
        </w:rPr>
      </w:pPr>
      <w:r w:rsidRPr="00912CBF">
        <w:rPr>
          <w:lang w:val="ru-RU"/>
        </w:rPr>
        <w:lastRenderedPageBreak/>
        <w:t xml:space="preserve">перед нею задачами адекватно та </w:t>
      </w:r>
      <w:r w:rsidRPr="00912CBF">
        <w:rPr>
          <w:spacing w:val="-3"/>
          <w:lang w:val="ru-RU"/>
        </w:rPr>
        <w:t xml:space="preserve">якомога </w:t>
      </w:r>
      <w:r w:rsidRPr="00912CBF">
        <w:rPr>
          <w:lang w:val="ru-RU"/>
        </w:rPr>
        <w:t xml:space="preserve">точніше описати та передати почуття, настрої та переживання героїв, навідміну від </w:t>
      </w:r>
      <w:r w:rsidRPr="00912CBF">
        <w:rPr>
          <w:spacing w:val="-8"/>
          <w:lang w:val="ru-RU"/>
        </w:rPr>
        <w:t xml:space="preserve">Т.А. </w:t>
      </w:r>
      <w:r w:rsidRPr="00912CBF">
        <w:rPr>
          <w:lang w:val="ru-RU"/>
        </w:rPr>
        <w:t xml:space="preserve">Перцевої, яка часто опускала ті чи інші лексичні одиниці, а </w:t>
      </w:r>
      <w:r w:rsidRPr="00912CBF">
        <w:rPr>
          <w:spacing w:val="-4"/>
          <w:lang w:val="ru-RU"/>
        </w:rPr>
        <w:t xml:space="preserve">подекуди </w:t>
      </w:r>
      <w:r w:rsidRPr="00912CBF">
        <w:rPr>
          <w:lang w:val="ru-RU"/>
        </w:rPr>
        <w:t>і цілі</w:t>
      </w:r>
      <w:r w:rsidRPr="00912CBF">
        <w:rPr>
          <w:spacing w:val="32"/>
          <w:lang w:val="ru-RU"/>
        </w:rPr>
        <w:t xml:space="preserve"> </w:t>
      </w:r>
      <w:r w:rsidRPr="00912CBF">
        <w:rPr>
          <w:lang w:val="ru-RU"/>
        </w:rPr>
        <w:t xml:space="preserve">фрагменти </w:t>
      </w:r>
      <w:r w:rsidRPr="00912CBF">
        <w:rPr>
          <w:spacing w:val="-6"/>
          <w:lang w:val="ru-RU"/>
        </w:rPr>
        <w:t xml:space="preserve">тексту, </w:t>
      </w:r>
      <w:r w:rsidRPr="00912CBF">
        <w:rPr>
          <w:lang w:val="ru-RU"/>
        </w:rPr>
        <w:t xml:space="preserve">що </w:t>
      </w:r>
      <w:r w:rsidRPr="00912CBF">
        <w:rPr>
          <w:spacing w:val="-4"/>
          <w:lang w:val="ru-RU"/>
        </w:rPr>
        <w:t xml:space="preserve">шкодило  </w:t>
      </w:r>
      <w:r w:rsidRPr="00912CBF">
        <w:rPr>
          <w:lang w:val="ru-RU"/>
        </w:rPr>
        <w:t xml:space="preserve">адекватній </w:t>
      </w:r>
      <w:r w:rsidRPr="00912CBF">
        <w:rPr>
          <w:spacing w:val="-3"/>
          <w:lang w:val="ru-RU"/>
        </w:rPr>
        <w:t>передачі ори</w:t>
      </w:r>
      <w:r w:rsidRPr="00912CBF">
        <w:rPr>
          <w:spacing w:val="-3"/>
          <w:lang w:val="ru-RU"/>
        </w:rPr>
        <w:t xml:space="preserve">гіналу. </w:t>
      </w:r>
      <w:r w:rsidRPr="00912CBF">
        <w:rPr>
          <w:lang w:val="ru-RU"/>
        </w:rPr>
        <w:t xml:space="preserve">Обидва перекладача </w:t>
      </w:r>
      <w:r w:rsidRPr="00912CBF">
        <w:rPr>
          <w:spacing w:val="-3"/>
          <w:lang w:val="ru-RU"/>
        </w:rPr>
        <w:t xml:space="preserve">використовували </w:t>
      </w:r>
      <w:r w:rsidRPr="00912CBF">
        <w:rPr>
          <w:lang w:val="ru-RU"/>
        </w:rPr>
        <w:t>вище зазначені трансформації для уникнення викривлення сенсу твору і досягнення певного стилістичного</w:t>
      </w:r>
      <w:r w:rsidRPr="00912CBF">
        <w:rPr>
          <w:spacing w:val="-3"/>
          <w:lang w:val="ru-RU"/>
        </w:rPr>
        <w:t xml:space="preserve"> </w:t>
      </w:r>
      <w:r w:rsidRPr="00912CBF">
        <w:rPr>
          <w:spacing w:val="-6"/>
          <w:lang w:val="ru-RU"/>
        </w:rPr>
        <w:t>ефекту.</w:t>
      </w:r>
    </w:p>
    <w:p w:rsidR="00274FF2" w:rsidRPr="00912CBF" w:rsidRDefault="00274FF2">
      <w:pPr>
        <w:spacing w:line="355" w:lineRule="auto"/>
        <w:jc w:val="both"/>
        <w:rPr>
          <w:lang w:val="ru-RU"/>
        </w:rPr>
        <w:sectPr w:rsidR="00274FF2" w:rsidRPr="00912CBF">
          <w:pgSz w:w="11910" w:h="16840"/>
          <w:pgMar w:top="940" w:right="720" w:bottom="280" w:left="1600" w:header="686" w:footer="0" w:gutter="0"/>
          <w:cols w:space="720"/>
        </w:sectPr>
      </w:pPr>
    </w:p>
    <w:p w:rsidR="00274FF2" w:rsidRDefault="002D1A2E">
      <w:pPr>
        <w:pStyle w:val="a3"/>
        <w:spacing w:before="174"/>
        <w:ind w:left="2420"/>
      </w:pPr>
      <w:r>
        <w:lastRenderedPageBreak/>
        <w:t>СПИСОК ВИКОРИСТАНИХ ДЖЕРЕЛ</w:t>
      </w:r>
    </w:p>
    <w:p w:rsidR="00274FF2" w:rsidRPr="00912CBF" w:rsidRDefault="002D1A2E">
      <w:pPr>
        <w:pStyle w:val="a4"/>
        <w:numPr>
          <w:ilvl w:val="0"/>
          <w:numId w:val="4"/>
        </w:numPr>
        <w:tabs>
          <w:tab w:val="left" w:pos="460"/>
        </w:tabs>
        <w:spacing w:before="158" w:line="357" w:lineRule="auto"/>
        <w:ind w:right="129"/>
        <w:rPr>
          <w:sz w:val="28"/>
          <w:lang w:val="ru-RU"/>
        </w:rPr>
      </w:pPr>
      <w:r w:rsidRPr="00912CBF">
        <w:rPr>
          <w:sz w:val="28"/>
          <w:lang w:val="ru-RU"/>
        </w:rPr>
        <w:t>Алексеева И.С. Введение в переводоведение. – СПб.: Филолог</w:t>
      </w:r>
      <w:r w:rsidRPr="00912CBF">
        <w:rPr>
          <w:sz w:val="28"/>
          <w:lang w:val="ru-RU"/>
        </w:rPr>
        <w:t xml:space="preserve">ический </w:t>
      </w:r>
      <w:r w:rsidRPr="00912CBF">
        <w:rPr>
          <w:spacing w:val="-6"/>
          <w:sz w:val="28"/>
          <w:lang w:val="ru-RU"/>
        </w:rPr>
        <w:t xml:space="preserve">факультет, </w:t>
      </w:r>
      <w:r w:rsidRPr="00912CBF">
        <w:rPr>
          <w:sz w:val="28"/>
          <w:lang w:val="ru-RU"/>
        </w:rPr>
        <w:t xml:space="preserve">М.: </w:t>
      </w:r>
      <w:r w:rsidRPr="00912CBF">
        <w:rPr>
          <w:spacing w:val="-4"/>
          <w:sz w:val="28"/>
          <w:lang w:val="ru-RU"/>
        </w:rPr>
        <w:t>Наука,</w:t>
      </w:r>
      <w:r w:rsidRPr="00912CBF">
        <w:rPr>
          <w:spacing w:val="5"/>
          <w:sz w:val="28"/>
          <w:lang w:val="ru-RU"/>
        </w:rPr>
        <w:t xml:space="preserve"> </w:t>
      </w:r>
      <w:r w:rsidRPr="00912CBF">
        <w:rPr>
          <w:sz w:val="28"/>
          <w:lang w:val="ru-RU"/>
        </w:rPr>
        <w:t>1987.</w:t>
      </w:r>
    </w:p>
    <w:p w:rsidR="00274FF2" w:rsidRPr="00912CBF" w:rsidRDefault="002D1A2E">
      <w:pPr>
        <w:pStyle w:val="a4"/>
        <w:numPr>
          <w:ilvl w:val="0"/>
          <w:numId w:val="4"/>
        </w:numPr>
        <w:tabs>
          <w:tab w:val="left" w:pos="460"/>
        </w:tabs>
        <w:spacing w:line="302" w:lineRule="exact"/>
        <w:rPr>
          <w:sz w:val="28"/>
          <w:lang w:val="ru-RU"/>
        </w:rPr>
      </w:pPr>
      <w:r w:rsidRPr="00912CBF">
        <w:rPr>
          <w:sz w:val="28"/>
          <w:lang w:val="ru-RU"/>
        </w:rPr>
        <w:t>Алексеева</w:t>
      </w:r>
      <w:r w:rsidRPr="00912CBF">
        <w:rPr>
          <w:spacing w:val="44"/>
          <w:sz w:val="28"/>
          <w:lang w:val="ru-RU"/>
        </w:rPr>
        <w:t xml:space="preserve"> </w:t>
      </w:r>
      <w:r w:rsidRPr="00912CBF">
        <w:rPr>
          <w:sz w:val="28"/>
          <w:lang w:val="ru-RU"/>
        </w:rPr>
        <w:t>И.С.</w:t>
      </w:r>
      <w:r w:rsidRPr="00912CBF">
        <w:rPr>
          <w:spacing w:val="45"/>
          <w:sz w:val="28"/>
          <w:lang w:val="ru-RU"/>
        </w:rPr>
        <w:t xml:space="preserve"> </w:t>
      </w:r>
      <w:r w:rsidRPr="00912CBF">
        <w:rPr>
          <w:sz w:val="28"/>
          <w:lang w:val="ru-RU"/>
        </w:rPr>
        <w:t>Профессиональный</w:t>
      </w:r>
      <w:r w:rsidRPr="00912CBF">
        <w:rPr>
          <w:spacing w:val="45"/>
          <w:sz w:val="28"/>
          <w:lang w:val="ru-RU"/>
        </w:rPr>
        <w:t xml:space="preserve"> </w:t>
      </w:r>
      <w:r w:rsidRPr="00912CBF">
        <w:rPr>
          <w:sz w:val="28"/>
          <w:lang w:val="ru-RU"/>
        </w:rPr>
        <w:t>тренинг</w:t>
      </w:r>
      <w:r w:rsidRPr="00912CBF">
        <w:rPr>
          <w:spacing w:val="45"/>
          <w:sz w:val="28"/>
          <w:lang w:val="ru-RU"/>
        </w:rPr>
        <w:t xml:space="preserve"> </w:t>
      </w:r>
      <w:r w:rsidRPr="00912CBF">
        <w:rPr>
          <w:sz w:val="28"/>
          <w:lang w:val="ru-RU"/>
        </w:rPr>
        <w:t>переводчика.</w:t>
      </w:r>
      <w:r w:rsidRPr="00912CBF">
        <w:rPr>
          <w:spacing w:val="46"/>
          <w:sz w:val="28"/>
          <w:lang w:val="ru-RU"/>
        </w:rPr>
        <w:t xml:space="preserve"> </w:t>
      </w:r>
      <w:r w:rsidRPr="00912CBF">
        <w:rPr>
          <w:sz w:val="28"/>
          <w:lang w:val="ru-RU"/>
        </w:rPr>
        <w:t>–</w:t>
      </w:r>
      <w:r w:rsidRPr="00912CBF">
        <w:rPr>
          <w:spacing w:val="45"/>
          <w:sz w:val="28"/>
          <w:lang w:val="ru-RU"/>
        </w:rPr>
        <w:t xml:space="preserve"> </w:t>
      </w:r>
      <w:r w:rsidRPr="00912CBF">
        <w:rPr>
          <w:sz w:val="28"/>
          <w:lang w:val="ru-RU"/>
        </w:rPr>
        <w:t>СПб.:</w:t>
      </w:r>
      <w:r w:rsidRPr="00912CBF">
        <w:rPr>
          <w:spacing w:val="44"/>
          <w:sz w:val="28"/>
          <w:lang w:val="ru-RU"/>
        </w:rPr>
        <w:t xml:space="preserve"> </w:t>
      </w:r>
      <w:r w:rsidRPr="00912CBF">
        <w:rPr>
          <w:sz w:val="28"/>
          <w:lang w:val="ru-RU"/>
        </w:rPr>
        <w:t>Союз,</w:t>
      </w:r>
    </w:p>
    <w:p w:rsidR="00274FF2" w:rsidRDefault="002D1A2E">
      <w:pPr>
        <w:pStyle w:val="a3"/>
        <w:spacing w:before="158"/>
        <w:ind w:left="460"/>
      </w:pPr>
      <w:r>
        <w:t>2001.</w:t>
      </w:r>
    </w:p>
    <w:p w:rsidR="00274FF2" w:rsidRPr="00912CBF" w:rsidRDefault="002D1A2E">
      <w:pPr>
        <w:pStyle w:val="a4"/>
        <w:numPr>
          <w:ilvl w:val="0"/>
          <w:numId w:val="4"/>
        </w:numPr>
        <w:tabs>
          <w:tab w:val="left" w:pos="460"/>
        </w:tabs>
        <w:spacing w:before="158" w:line="343" w:lineRule="auto"/>
        <w:ind w:right="129"/>
        <w:rPr>
          <w:sz w:val="28"/>
          <w:lang w:val="ru-RU"/>
        </w:rPr>
      </w:pPr>
      <w:r w:rsidRPr="00912CBF">
        <w:rPr>
          <w:spacing w:val="-4"/>
          <w:sz w:val="28"/>
          <w:lang w:val="ru-RU"/>
        </w:rPr>
        <w:t xml:space="preserve">Бархударов </w:t>
      </w:r>
      <w:r w:rsidRPr="00912CBF">
        <w:rPr>
          <w:sz w:val="28"/>
          <w:lang w:val="ru-RU"/>
        </w:rPr>
        <w:t>Л.С. Общелингвистическое значение теории перевода. – В сб.: “Теория и практика перевода”. – Л.:</w:t>
      </w:r>
      <w:r w:rsidRPr="00912CBF">
        <w:rPr>
          <w:spacing w:val="-6"/>
          <w:sz w:val="28"/>
          <w:lang w:val="ru-RU"/>
        </w:rPr>
        <w:t xml:space="preserve"> </w:t>
      </w:r>
      <w:r w:rsidRPr="00912CBF">
        <w:rPr>
          <w:sz w:val="28"/>
          <w:lang w:val="ru-RU"/>
        </w:rPr>
        <w:t>1962.</w:t>
      </w:r>
    </w:p>
    <w:p w:rsidR="00274FF2" w:rsidRPr="00912CBF" w:rsidRDefault="002D1A2E">
      <w:pPr>
        <w:pStyle w:val="a4"/>
        <w:numPr>
          <w:ilvl w:val="0"/>
          <w:numId w:val="4"/>
        </w:numPr>
        <w:tabs>
          <w:tab w:val="left" w:pos="460"/>
        </w:tabs>
        <w:spacing w:before="19"/>
        <w:rPr>
          <w:sz w:val="28"/>
          <w:lang w:val="ru-RU"/>
        </w:rPr>
      </w:pPr>
      <w:r w:rsidRPr="00912CBF">
        <w:rPr>
          <w:spacing w:val="-4"/>
          <w:sz w:val="28"/>
          <w:lang w:val="ru-RU"/>
        </w:rPr>
        <w:t xml:space="preserve">Бархударов </w:t>
      </w:r>
      <w:r w:rsidRPr="00912CBF">
        <w:rPr>
          <w:sz w:val="28"/>
          <w:lang w:val="ru-RU"/>
        </w:rPr>
        <w:t>Л.С. Язык и перевод. – М.: Международные отношения,</w:t>
      </w:r>
      <w:r w:rsidRPr="00912CBF">
        <w:rPr>
          <w:spacing w:val="-16"/>
          <w:sz w:val="28"/>
          <w:lang w:val="ru-RU"/>
        </w:rPr>
        <w:t xml:space="preserve"> </w:t>
      </w:r>
      <w:r w:rsidRPr="00912CBF">
        <w:rPr>
          <w:sz w:val="28"/>
          <w:lang w:val="ru-RU"/>
        </w:rPr>
        <w:t>1975.</w:t>
      </w:r>
    </w:p>
    <w:p w:rsidR="00274FF2" w:rsidRPr="00912CBF" w:rsidRDefault="002D1A2E">
      <w:pPr>
        <w:pStyle w:val="a4"/>
        <w:numPr>
          <w:ilvl w:val="0"/>
          <w:numId w:val="4"/>
        </w:numPr>
        <w:tabs>
          <w:tab w:val="left" w:pos="460"/>
        </w:tabs>
        <w:spacing w:before="158" w:line="357" w:lineRule="auto"/>
        <w:ind w:right="129"/>
        <w:rPr>
          <w:sz w:val="28"/>
          <w:lang w:val="ru-RU"/>
        </w:rPr>
      </w:pPr>
      <w:r w:rsidRPr="00912CBF">
        <w:rPr>
          <w:sz w:val="28"/>
          <w:lang w:val="ru-RU"/>
        </w:rPr>
        <w:t xml:space="preserve">Виноградов В.С. Перевод: Общие и лексические вопросы. – М.: </w:t>
      </w:r>
      <w:r w:rsidRPr="00912CBF">
        <w:rPr>
          <w:spacing w:val="-11"/>
          <w:sz w:val="28"/>
          <w:lang w:val="ru-RU"/>
        </w:rPr>
        <w:t xml:space="preserve">КДУ, </w:t>
      </w:r>
      <w:r w:rsidRPr="00912CBF">
        <w:rPr>
          <w:sz w:val="28"/>
          <w:lang w:val="ru-RU"/>
        </w:rPr>
        <w:t>2004.</w:t>
      </w:r>
    </w:p>
    <w:p w:rsidR="00274FF2" w:rsidRPr="00912CBF" w:rsidRDefault="002D1A2E">
      <w:pPr>
        <w:pStyle w:val="a4"/>
        <w:numPr>
          <w:ilvl w:val="0"/>
          <w:numId w:val="4"/>
        </w:numPr>
        <w:tabs>
          <w:tab w:val="left" w:pos="460"/>
        </w:tabs>
        <w:spacing w:line="302" w:lineRule="exact"/>
        <w:rPr>
          <w:sz w:val="28"/>
          <w:lang w:val="ru-RU"/>
        </w:rPr>
      </w:pPr>
      <w:r w:rsidRPr="00912CBF">
        <w:rPr>
          <w:spacing w:val="-2"/>
          <w:sz w:val="28"/>
          <w:lang w:val="ru-RU"/>
        </w:rPr>
        <w:t>Влахов</w:t>
      </w:r>
      <w:r w:rsidRPr="00912CBF">
        <w:rPr>
          <w:spacing w:val="46"/>
          <w:sz w:val="28"/>
          <w:lang w:val="ru-RU"/>
        </w:rPr>
        <w:t xml:space="preserve"> </w:t>
      </w:r>
      <w:r w:rsidRPr="00912CBF">
        <w:rPr>
          <w:sz w:val="28"/>
          <w:lang w:val="ru-RU"/>
        </w:rPr>
        <w:t>С.,</w:t>
      </w:r>
      <w:r w:rsidRPr="00912CBF">
        <w:rPr>
          <w:spacing w:val="46"/>
          <w:sz w:val="28"/>
          <w:lang w:val="ru-RU"/>
        </w:rPr>
        <w:t xml:space="preserve"> </w:t>
      </w:r>
      <w:r w:rsidRPr="00912CBF">
        <w:rPr>
          <w:spacing w:val="-3"/>
          <w:sz w:val="28"/>
          <w:lang w:val="ru-RU"/>
        </w:rPr>
        <w:t>Флорин</w:t>
      </w:r>
      <w:r w:rsidRPr="00912CBF">
        <w:rPr>
          <w:spacing w:val="46"/>
          <w:sz w:val="28"/>
          <w:lang w:val="ru-RU"/>
        </w:rPr>
        <w:t xml:space="preserve"> </w:t>
      </w:r>
      <w:r w:rsidRPr="00912CBF">
        <w:rPr>
          <w:sz w:val="28"/>
          <w:lang w:val="ru-RU"/>
        </w:rPr>
        <w:t>С.</w:t>
      </w:r>
      <w:r w:rsidRPr="00912CBF">
        <w:rPr>
          <w:spacing w:val="46"/>
          <w:sz w:val="28"/>
          <w:lang w:val="ru-RU"/>
        </w:rPr>
        <w:t xml:space="preserve"> </w:t>
      </w:r>
      <w:r w:rsidRPr="00912CBF">
        <w:rPr>
          <w:sz w:val="28"/>
          <w:lang w:val="ru-RU"/>
        </w:rPr>
        <w:t>Непереводимое</w:t>
      </w:r>
      <w:r w:rsidRPr="00912CBF">
        <w:rPr>
          <w:spacing w:val="47"/>
          <w:sz w:val="28"/>
          <w:lang w:val="ru-RU"/>
        </w:rPr>
        <w:t xml:space="preserve"> </w:t>
      </w:r>
      <w:r w:rsidRPr="00912CBF">
        <w:rPr>
          <w:sz w:val="28"/>
          <w:lang w:val="ru-RU"/>
        </w:rPr>
        <w:t>в</w:t>
      </w:r>
      <w:r w:rsidRPr="00912CBF">
        <w:rPr>
          <w:spacing w:val="46"/>
          <w:sz w:val="28"/>
          <w:lang w:val="ru-RU"/>
        </w:rPr>
        <w:t xml:space="preserve"> </w:t>
      </w:r>
      <w:r w:rsidRPr="00912CBF">
        <w:rPr>
          <w:sz w:val="28"/>
          <w:lang w:val="ru-RU"/>
        </w:rPr>
        <w:t>переводе.</w:t>
      </w:r>
      <w:r w:rsidRPr="00912CBF">
        <w:rPr>
          <w:spacing w:val="46"/>
          <w:sz w:val="28"/>
          <w:lang w:val="ru-RU"/>
        </w:rPr>
        <w:t xml:space="preserve"> </w:t>
      </w:r>
      <w:r w:rsidRPr="00912CBF">
        <w:rPr>
          <w:sz w:val="28"/>
          <w:lang w:val="ru-RU"/>
        </w:rPr>
        <w:t>–</w:t>
      </w:r>
      <w:r w:rsidRPr="00912CBF">
        <w:rPr>
          <w:spacing w:val="46"/>
          <w:sz w:val="28"/>
          <w:lang w:val="ru-RU"/>
        </w:rPr>
        <w:t xml:space="preserve"> </w:t>
      </w:r>
      <w:r w:rsidRPr="00912CBF">
        <w:rPr>
          <w:sz w:val="28"/>
          <w:lang w:val="ru-RU"/>
        </w:rPr>
        <w:t>М.:</w:t>
      </w:r>
      <w:r w:rsidRPr="00912CBF">
        <w:rPr>
          <w:spacing w:val="47"/>
          <w:sz w:val="28"/>
          <w:lang w:val="ru-RU"/>
        </w:rPr>
        <w:t xml:space="preserve"> </w:t>
      </w:r>
      <w:r w:rsidRPr="00912CBF">
        <w:rPr>
          <w:sz w:val="28"/>
          <w:lang w:val="ru-RU"/>
        </w:rPr>
        <w:t>Высшая</w:t>
      </w:r>
      <w:r w:rsidRPr="00912CBF">
        <w:rPr>
          <w:spacing w:val="46"/>
          <w:sz w:val="28"/>
          <w:lang w:val="ru-RU"/>
        </w:rPr>
        <w:t xml:space="preserve"> </w:t>
      </w:r>
      <w:r w:rsidRPr="00912CBF">
        <w:rPr>
          <w:spacing w:val="-4"/>
          <w:sz w:val="28"/>
          <w:lang w:val="ru-RU"/>
        </w:rPr>
        <w:t>школа,</w:t>
      </w:r>
    </w:p>
    <w:p w:rsidR="00274FF2" w:rsidRDefault="002D1A2E">
      <w:pPr>
        <w:pStyle w:val="a3"/>
        <w:spacing w:before="158"/>
        <w:ind w:left="460"/>
      </w:pPr>
      <w:r>
        <w:t>1986.</w:t>
      </w:r>
    </w:p>
    <w:p w:rsidR="00274FF2" w:rsidRPr="00912CBF" w:rsidRDefault="002D1A2E">
      <w:pPr>
        <w:pStyle w:val="a4"/>
        <w:numPr>
          <w:ilvl w:val="0"/>
          <w:numId w:val="4"/>
        </w:numPr>
        <w:tabs>
          <w:tab w:val="left" w:pos="460"/>
        </w:tabs>
        <w:spacing w:before="158"/>
        <w:rPr>
          <w:sz w:val="28"/>
          <w:lang w:val="ru-RU"/>
        </w:rPr>
      </w:pPr>
      <w:r w:rsidRPr="00912CBF">
        <w:rPr>
          <w:sz w:val="28"/>
          <w:lang w:val="ru-RU"/>
        </w:rPr>
        <w:t xml:space="preserve">Гарбовский Н.К. </w:t>
      </w:r>
      <w:r w:rsidRPr="00912CBF">
        <w:rPr>
          <w:spacing w:val="-2"/>
          <w:sz w:val="28"/>
          <w:lang w:val="ru-RU"/>
        </w:rPr>
        <w:t xml:space="preserve">Теория </w:t>
      </w:r>
      <w:r w:rsidRPr="00912CBF">
        <w:rPr>
          <w:sz w:val="28"/>
          <w:lang w:val="ru-RU"/>
        </w:rPr>
        <w:t xml:space="preserve">перевода / Учебник. – М.: </w:t>
      </w:r>
      <w:r w:rsidRPr="00912CBF">
        <w:rPr>
          <w:spacing w:val="-12"/>
          <w:sz w:val="28"/>
          <w:lang w:val="ru-RU"/>
        </w:rPr>
        <w:t>МГУ,</w:t>
      </w:r>
      <w:r w:rsidRPr="00912CBF">
        <w:rPr>
          <w:spacing w:val="-8"/>
          <w:sz w:val="28"/>
          <w:lang w:val="ru-RU"/>
        </w:rPr>
        <w:t xml:space="preserve"> </w:t>
      </w:r>
      <w:r w:rsidRPr="00912CBF">
        <w:rPr>
          <w:sz w:val="28"/>
          <w:lang w:val="ru-RU"/>
        </w:rPr>
        <w:t>2004.</w:t>
      </w:r>
    </w:p>
    <w:p w:rsidR="00274FF2" w:rsidRDefault="002D1A2E">
      <w:pPr>
        <w:pStyle w:val="a4"/>
        <w:numPr>
          <w:ilvl w:val="0"/>
          <w:numId w:val="4"/>
        </w:numPr>
        <w:tabs>
          <w:tab w:val="left" w:pos="460"/>
        </w:tabs>
        <w:spacing w:before="138" w:line="357" w:lineRule="auto"/>
        <w:ind w:right="129"/>
        <w:rPr>
          <w:sz w:val="28"/>
        </w:rPr>
      </w:pPr>
      <w:r w:rsidRPr="00912CBF">
        <w:rPr>
          <w:spacing w:val="-6"/>
          <w:sz w:val="28"/>
          <w:lang w:val="ru-RU"/>
        </w:rPr>
        <w:t xml:space="preserve">Голикова </w:t>
      </w:r>
      <w:r w:rsidRPr="00912CBF">
        <w:rPr>
          <w:sz w:val="28"/>
          <w:lang w:val="ru-RU"/>
        </w:rPr>
        <w:t xml:space="preserve">Ж.А. Перевод с </w:t>
      </w:r>
      <w:r w:rsidRPr="00912CBF">
        <w:rPr>
          <w:spacing w:val="-4"/>
          <w:sz w:val="28"/>
          <w:lang w:val="ru-RU"/>
        </w:rPr>
        <w:t xml:space="preserve">английского </w:t>
      </w:r>
      <w:r w:rsidRPr="00912CBF">
        <w:rPr>
          <w:sz w:val="28"/>
          <w:lang w:val="ru-RU"/>
        </w:rPr>
        <w:t xml:space="preserve">на русский: Учеб. </w:t>
      </w:r>
      <w:r>
        <w:rPr>
          <w:sz w:val="28"/>
        </w:rPr>
        <w:t>Пособие. – М.: Новое знание,</w:t>
      </w:r>
      <w:r>
        <w:rPr>
          <w:spacing w:val="-2"/>
          <w:sz w:val="28"/>
        </w:rPr>
        <w:t xml:space="preserve"> </w:t>
      </w:r>
      <w:r>
        <w:rPr>
          <w:sz w:val="28"/>
        </w:rPr>
        <w:t>2003.</w:t>
      </w:r>
    </w:p>
    <w:p w:rsidR="00274FF2" w:rsidRPr="00912CBF" w:rsidRDefault="002D1A2E">
      <w:pPr>
        <w:pStyle w:val="a4"/>
        <w:numPr>
          <w:ilvl w:val="0"/>
          <w:numId w:val="4"/>
        </w:numPr>
        <w:tabs>
          <w:tab w:val="left" w:pos="460"/>
        </w:tabs>
        <w:spacing w:line="350" w:lineRule="auto"/>
        <w:ind w:right="130"/>
        <w:jc w:val="both"/>
        <w:rPr>
          <w:sz w:val="28"/>
          <w:lang w:val="ru-RU"/>
        </w:rPr>
      </w:pPr>
      <w:r w:rsidRPr="00912CBF">
        <w:rPr>
          <w:sz w:val="28"/>
          <w:lang w:val="ru-RU"/>
        </w:rPr>
        <w:t xml:space="preserve">Дмитриева Л.Ф, </w:t>
      </w:r>
      <w:r w:rsidRPr="00912CBF">
        <w:rPr>
          <w:spacing w:val="-3"/>
          <w:sz w:val="28"/>
          <w:lang w:val="ru-RU"/>
        </w:rPr>
        <w:t xml:space="preserve">Кунцевич </w:t>
      </w:r>
      <w:r w:rsidRPr="00912CBF">
        <w:rPr>
          <w:sz w:val="28"/>
          <w:lang w:val="ru-RU"/>
        </w:rPr>
        <w:t xml:space="preserve">С.Е., Мартинкевич Е.А., Смирнова Н.Ф. Английский язык. </w:t>
      </w:r>
      <w:r w:rsidRPr="00912CBF">
        <w:rPr>
          <w:spacing w:val="-6"/>
          <w:sz w:val="28"/>
          <w:lang w:val="ru-RU"/>
        </w:rPr>
        <w:t xml:space="preserve">Курс </w:t>
      </w:r>
      <w:r w:rsidRPr="00912CBF">
        <w:rPr>
          <w:sz w:val="28"/>
          <w:lang w:val="ru-RU"/>
        </w:rPr>
        <w:t>перевода. – М.: ИКЦ “МарТ”; Ростов н/Д: Издательский центр “МарТ”,</w:t>
      </w:r>
      <w:r w:rsidRPr="00912CBF">
        <w:rPr>
          <w:spacing w:val="-1"/>
          <w:sz w:val="28"/>
          <w:lang w:val="ru-RU"/>
        </w:rPr>
        <w:t xml:space="preserve"> </w:t>
      </w:r>
      <w:r w:rsidRPr="00912CBF">
        <w:rPr>
          <w:sz w:val="28"/>
          <w:lang w:val="ru-RU"/>
        </w:rPr>
        <w:t>2005.</w:t>
      </w:r>
    </w:p>
    <w:p w:rsidR="00274FF2" w:rsidRPr="00912CBF" w:rsidRDefault="002D1A2E">
      <w:pPr>
        <w:pStyle w:val="a3"/>
        <w:tabs>
          <w:tab w:val="left" w:pos="1776"/>
          <w:tab w:val="left" w:pos="2494"/>
          <w:tab w:val="left" w:pos="4458"/>
          <w:tab w:val="left" w:pos="5586"/>
          <w:tab w:val="left" w:pos="6990"/>
          <w:tab w:val="left" w:pos="7343"/>
          <w:tab w:val="left" w:pos="8400"/>
        </w:tabs>
        <w:spacing w:before="10" w:line="357" w:lineRule="auto"/>
        <w:ind w:left="460" w:right="129" w:hanging="360"/>
        <w:rPr>
          <w:lang w:val="ru-RU"/>
        </w:rPr>
      </w:pPr>
      <w:r w:rsidRPr="00912CBF">
        <w:rPr>
          <w:spacing w:val="2"/>
          <w:lang w:val="ru-RU"/>
        </w:rPr>
        <w:t>10.Казакова</w:t>
      </w:r>
      <w:r w:rsidRPr="00912CBF">
        <w:rPr>
          <w:spacing w:val="2"/>
          <w:lang w:val="ru-RU"/>
        </w:rPr>
        <w:tab/>
      </w:r>
      <w:r w:rsidRPr="00912CBF">
        <w:rPr>
          <w:spacing w:val="-3"/>
          <w:lang w:val="ru-RU"/>
        </w:rPr>
        <w:t>Т.А.</w:t>
      </w:r>
      <w:r w:rsidRPr="00912CBF">
        <w:rPr>
          <w:spacing w:val="-3"/>
          <w:lang w:val="ru-RU"/>
        </w:rPr>
        <w:tab/>
      </w:r>
      <w:r w:rsidRPr="00912CBF">
        <w:rPr>
          <w:spacing w:val="5"/>
          <w:lang w:val="ru-RU"/>
        </w:rPr>
        <w:t>Практические</w:t>
      </w:r>
      <w:r w:rsidRPr="00912CBF">
        <w:rPr>
          <w:spacing w:val="5"/>
          <w:lang w:val="ru-RU"/>
        </w:rPr>
        <w:tab/>
      </w:r>
      <w:r w:rsidRPr="00912CBF">
        <w:rPr>
          <w:spacing w:val="6"/>
          <w:lang w:val="ru-RU"/>
        </w:rPr>
        <w:t>основы</w:t>
      </w:r>
      <w:r w:rsidRPr="00912CBF">
        <w:rPr>
          <w:spacing w:val="6"/>
          <w:lang w:val="ru-RU"/>
        </w:rPr>
        <w:tab/>
      </w:r>
      <w:r w:rsidRPr="00912CBF">
        <w:rPr>
          <w:spacing w:val="4"/>
          <w:lang w:val="ru-RU"/>
        </w:rPr>
        <w:t>перевода.</w:t>
      </w:r>
      <w:r w:rsidRPr="00912CBF">
        <w:rPr>
          <w:spacing w:val="4"/>
          <w:lang w:val="ru-RU"/>
        </w:rPr>
        <w:tab/>
      </w:r>
      <w:r w:rsidRPr="00912CBF">
        <w:rPr>
          <w:lang w:val="ru-RU"/>
        </w:rPr>
        <w:t>–</w:t>
      </w:r>
      <w:r w:rsidRPr="00912CBF">
        <w:rPr>
          <w:lang w:val="ru-RU"/>
        </w:rPr>
        <w:tab/>
      </w:r>
      <w:r w:rsidRPr="00912CBF">
        <w:rPr>
          <w:spacing w:val="5"/>
          <w:lang w:val="ru-RU"/>
        </w:rPr>
        <w:t>Серия:</w:t>
      </w:r>
      <w:r w:rsidRPr="00912CBF">
        <w:rPr>
          <w:spacing w:val="5"/>
          <w:lang w:val="ru-RU"/>
        </w:rPr>
        <w:tab/>
      </w:r>
      <w:r w:rsidRPr="00912CBF">
        <w:rPr>
          <w:spacing w:val="4"/>
          <w:lang w:val="ru-RU"/>
        </w:rPr>
        <w:t xml:space="preserve">Изучаем </w:t>
      </w:r>
      <w:r w:rsidRPr="00912CBF">
        <w:rPr>
          <w:lang w:val="ru-RU"/>
        </w:rPr>
        <w:t>иностранные языки. – СПб.: Изд-во Союз,</w:t>
      </w:r>
      <w:r w:rsidRPr="00912CBF">
        <w:rPr>
          <w:spacing w:val="-3"/>
          <w:lang w:val="ru-RU"/>
        </w:rPr>
        <w:t xml:space="preserve"> </w:t>
      </w:r>
      <w:r w:rsidRPr="00912CBF">
        <w:rPr>
          <w:lang w:val="ru-RU"/>
        </w:rPr>
        <w:t>2000.</w:t>
      </w:r>
    </w:p>
    <w:p w:rsidR="00274FF2" w:rsidRPr="00912CBF" w:rsidRDefault="002D1A2E">
      <w:pPr>
        <w:pStyle w:val="a3"/>
        <w:spacing w:line="302" w:lineRule="exact"/>
        <w:rPr>
          <w:lang w:val="ru-RU"/>
        </w:rPr>
      </w:pPr>
      <w:r w:rsidRPr="00912CBF">
        <w:rPr>
          <w:lang w:val="ru-RU"/>
        </w:rPr>
        <w:t>11.Комиссаров В.Н. Вопросы теории перевода в современной лингвистике.</w:t>
      </w:r>
      <w:r w:rsidRPr="00912CBF">
        <w:rPr>
          <w:spacing w:val="55"/>
          <w:lang w:val="ru-RU"/>
        </w:rPr>
        <w:t xml:space="preserve"> </w:t>
      </w:r>
      <w:r w:rsidRPr="00912CBF">
        <w:rPr>
          <w:lang w:val="ru-RU"/>
        </w:rPr>
        <w:t>В</w:t>
      </w:r>
    </w:p>
    <w:p w:rsidR="00274FF2" w:rsidRPr="00912CBF" w:rsidRDefault="002D1A2E">
      <w:pPr>
        <w:pStyle w:val="a3"/>
        <w:spacing w:before="158"/>
        <w:ind w:left="460"/>
        <w:rPr>
          <w:lang w:val="ru-RU"/>
        </w:rPr>
      </w:pPr>
      <w:r w:rsidRPr="00912CBF">
        <w:rPr>
          <w:lang w:val="ru-RU"/>
        </w:rPr>
        <w:t>сб.: “Лингвистика и методика в высшей школе”, вып. 5 – М.</w:t>
      </w:r>
    </w:p>
    <w:p w:rsidR="00274FF2" w:rsidRPr="00912CBF" w:rsidRDefault="002D1A2E">
      <w:pPr>
        <w:pStyle w:val="a3"/>
        <w:spacing w:before="158"/>
        <w:rPr>
          <w:lang w:val="ru-RU"/>
        </w:rPr>
      </w:pPr>
      <w:r w:rsidRPr="00912CBF">
        <w:rPr>
          <w:lang w:val="ru-RU"/>
        </w:rPr>
        <w:t>12.Комиссаров В.Н. Слово о переводе. – М.: МО, 1973.</w:t>
      </w:r>
    </w:p>
    <w:p w:rsidR="00274FF2" w:rsidRPr="00912CBF" w:rsidRDefault="002D1A2E">
      <w:pPr>
        <w:pStyle w:val="a3"/>
        <w:spacing w:before="138" w:line="357" w:lineRule="auto"/>
        <w:ind w:left="460" w:hanging="360"/>
        <w:rPr>
          <w:lang w:val="ru-RU"/>
        </w:rPr>
      </w:pPr>
      <w:r w:rsidRPr="00912CBF">
        <w:rPr>
          <w:lang w:val="ru-RU"/>
        </w:rPr>
        <w:t>13.Комиссаров В.Н. Современное переводоведение / Учебное пособие. – М.: ЭТС, 2004.</w:t>
      </w:r>
    </w:p>
    <w:p w:rsidR="00274FF2" w:rsidRPr="00912CBF" w:rsidRDefault="002D1A2E">
      <w:pPr>
        <w:pStyle w:val="a3"/>
        <w:spacing w:before="1" w:line="343" w:lineRule="auto"/>
        <w:ind w:left="460" w:hanging="360"/>
        <w:rPr>
          <w:lang w:val="ru-RU"/>
        </w:rPr>
      </w:pPr>
      <w:r w:rsidRPr="00912CBF">
        <w:rPr>
          <w:lang w:val="ru-RU"/>
        </w:rPr>
        <w:t>14.Латышев Л.К. Курс перевода: эквивалентность перевода и этапы его достижения. – М. : Просвещение, 1980.</w:t>
      </w:r>
    </w:p>
    <w:p w:rsidR="00274FF2" w:rsidRPr="00912CBF" w:rsidRDefault="002D1A2E">
      <w:pPr>
        <w:pStyle w:val="a3"/>
        <w:spacing w:before="19" w:line="357" w:lineRule="auto"/>
        <w:ind w:left="460" w:right="194" w:hanging="360"/>
        <w:rPr>
          <w:lang w:val="ru-RU"/>
        </w:rPr>
      </w:pPr>
      <w:r w:rsidRPr="00912CBF">
        <w:rPr>
          <w:lang w:val="ru-RU"/>
        </w:rPr>
        <w:t xml:space="preserve">15.Левицкая </w:t>
      </w:r>
      <w:r w:rsidRPr="00912CBF">
        <w:rPr>
          <w:spacing w:val="-13"/>
          <w:lang w:val="ru-RU"/>
        </w:rPr>
        <w:t>Т.</w:t>
      </w:r>
      <w:r w:rsidRPr="00912CBF">
        <w:rPr>
          <w:spacing w:val="-13"/>
          <w:lang w:val="ru-RU"/>
        </w:rPr>
        <w:t xml:space="preserve">Р., </w:t>
      </w:r>
      <w:r w:rsidRPr="00912CBF">
        <w:rPr>
          <w:lang w:val="ru-RU"/>
        </w:rPr>
        <w:t xml:space="preserve">Фитерман А.М. Пособие по переводу с </w:t>
      </w:r>
      <w:r w:rsidRPr="00912CBF">
        <w:rPr>
          <w:spacing w:val="-4"/>
          <w:lang w:val="ru-RU"/>
        </w:rPr>
        <w:t xml:space="preserve">английского </w:t>
      </w:r>
      <w:r w:rsidRPr="00912CBF">
        <w:rPr>
          <w:lang w:val="ru-RU"/>
        </w:rPr>
        <w:t xml:space="preserve">языка на русский. – М.: Высшая </w:t>
      </w:r>
      <w:r w:rsidRPr="00912CBF">
        <w:rPr>
          <w:spacing w:val="-4"/>
          <w:lang w:val="ru-RU"/>
        </w:rPr>
        <w:t>школа,</w:t>
      </w:r>
      <w:r w:rsidRPr="00912CBF">
        <w:rPr>
          <w:spacing w:val="-3"/>
          <w:lang w:val="ru-RU"/>
        </w:rPr>
        <w:t xml:space="preserve"> </w:t>
      </w:r>
      <w:r w:rsidRPr="00912CBF">
        <w:rPr>
          <w:lang w:val="ru-RU"/>
        </w:rPr>
        <w:t>1973.</w:t>
      </w:r>
    </w:p>
    <w:p w:rsidR="00274FF2" w:rsidRPr="00912CBF" w:rsidRDefault="002D1A2E">
      <w:pPr>
        <w:pStyle w:val="a3"/>
        <w:tabs>
          <w:tab w:val="left" w:pos="1836"/>
          <w:tab w:val="left" w:pos="2542"/>
          <w:tab w:val="left" w:pos="3992"/>
          <w:tab w:val="left" w:pos="4811"/>
          <w:tab w:val="left" w:pos="6305"/>
          <w:tab w:val="left" w:pos="7703"/>
          <w:tab w:val="left" w:pos="8195"/>
        </w:tabs>
        <w:spacing w:before="1" w:line="343" w:lineRule="auto"/>
        <w:ind w:left="460" w:right="129" w:hanging="360"/>
        <w:rPr>
          <w:lang w:val="ru-RU"/>
        </w:rPr>
      </w:pPr>
      <w:r w:rsidRPr="00912CBF">
        <w:rPr>
          <w:spacing w:val="3"/>
          <w:lang w:val="ru-RU"/>
        </w:rPr>
        <w:t>16.Левицкая</w:t>
      </w:r>
      <w:r w:rsidRPr="00912CBF">
        <w:rPr>
          <w:spacing w:val="3"/>
          <w:lang w:val="ru-RU"/>
        </w:rPr>
        <w:tab/>
      </w:r>
      <w:r w:rsidRPr="00912CBF">
        <w:rPr>
          <w:spacing w:val="-10"/>
          <w:lang w:val="ru-RU"/>
        </w:rPr>
        <w:t>Т.Р.,</w:t>
      </w:r>
      <w:r w:rsidRPr="00912CBF">
        <w:rPr>
          <w:spacing w:val="-10"/>
          <w:lang w:val="ru-RU"/>
        </w:rPr>
        <w:tab/>
      </w:r>
      <w:r w:rsidRPr="00912CBF">
        <w:rPr>
          <w:spacing w:val="3"/>
          <w:lang w:val="ru-RU"/>
        </w:rPr>
        <w:t>Фитерман</w:t>
      </w:r>
      <w:r w:rsidRPr="00912CBF">
        <w:rPr>
          <w:spacing w:val="3"/>
          <w:lang w:val="ru-RU"/>
        </w:rPr>
        <w:tab/>
        <w:t>А.М.</w:t>
      </w:r>
      <w:r w:rsidRPr="00912CBF">
        <w:rPr>
          <w:spacing w:val="3"/>
          <w:lang w:val="ru-RU"/>
        </w:rPr>
        <w:tab/>
        <w:t>Проблемы</w:t>
      </w:r>
      <w:r w:rsidRPr="00912CBF">
        <w:rPr>
          <w:spacing w:val="3"/>
          <w:lang w:val="ru-RU"/>
        </w:rPr>
        <w:tab/>
        <w:t>перевода:</w:t>
      </w:r>
      <w:r w:rsidRPr="00912CBF">
        <w:rPr>
          <w:spacing w:val="3"/>
          <w:lang w:val="ru-RU"/>
        </w:rPr>
        <w:tab/>
      </w:r>
      <w:r w:rsidRPr="00912CBF">
        <w:rPr>
          <w:spacing w:val="2"/>
          <w:lang w:val="ru-RU"/>
        </w:rPr>
        <w:t>на</w:t>
      </w:r>
      <w:r w:rsidRPr="00912CBF">
        <w:rPr>
          <w:spacing w:val="2"/>
          <w:lang w:val="ru-RU"/>
        </w:rPr>
        <w:tab/>
      </w:r>
      <w:r w:rsidRPr="00912CBF">
        <w:rPr>
          <w:spacing w:val="3"/>
          <w:lang w:val="ru-RU"/>
        </w:rPr>
        <w:t xml:space="preserve">материале </w:t>
      </w:r>
      <w:r w:rsidRPr="00912CBF">
        <w:rPr>
          <w:lang w:val="ru-RU"/>
        </w:rPr>
        <w:t xml:space="preserve">современного </w:t>
      </w:r>
      <w:r w:rsidRPr="00912CBF">
        <w:rPr>
          <w:spacing w:val="-4"/>
          <w:lang w:val="ru-RU"/>
        </w:rPr>
        <w:t xml:space="preserve">английского </w:t>
      </w:r>
      <w:r w:rsidRPr="00912CBF">
        <w:rPr>
          <w:lang w:val="ru-RU"/>
        </w:rPr>
        <w:t>языка. – М.: МО,</w:t>
      </w:r>
      <w:r w:rsidRPr="00912CBF">
        <w:rPr>
          <w:spacing w:val="1"/>
          <w:lang w:val="ru-RU"/>
        </w:rPr>
        <w:t xml:space="preserve"> </w:t>
      </w:r>
      <w:r w:rsidRPr="00912CBF">
        <w:rPr>
          <w:lang w:val="ru-RU"/>
        </w:rPr>
        <w:t>1976.</w:t>
      </w:r>
    </w:p>
    <w:p w:rsidR="00274FF2" w:rsidRPr="00912CBF" w:rsidRDefault="00274FF2">
      <w:pPr>
        <w:spacing w:line="343" w:lineRule="auto"/>
        <w:rPr>
          <w:lang w:val="ru-RU"/>
        </w:rPr>
        <w:sectPr w:rsidR="00274FF2" w:rsidRPr="00912CBF">
          <w:pgSz w:w="11910" w:h="16840"/>
          <w:pgMar w:top="940" w:right="720" w:bottom="280" w:left="1600" w:header="686" w:footer="0" w:gutter="0"/>
          <w:cols w:space="720"/>
        </w:sectPr>
      </w:pPr>
    </w:p>
    <w:p w:rsidR="00274FF2" w:rsidRPr="00912CBF" w:rsidRDefault="002D1A2E">
      <w:pPr>
        <w:pStyle w:val="a3"/>
        <w:spacing w:before="174" w:line="357" w:lineRule="auto"/>
        <w:ind w:left="460" w:hanging="360"/>
        <w:rPr>
          <w:lang w:val="ru-RU"/>
        </w:rPr>
      </w:pPr>
      <w:r w:rsidRPr="00912CBF">
        <w:rPr>
          <w:lang w:val="ru-RU"/>
        </w:rPr>
        <w:lastRenderedPageBreak/>
        <w:t>17.Львовская З.Д. Теоретические проблемы перевода. – М.: Высшая школа, 1985.</w:t>
      </w:r>
    </w:p>
    <w:p w:rsidR="00274FF2" w:rsidRPr="00912CBF" w:rsidRDefault="002D1A2E">
      <w:pPr>
        <w:pStyle w:val="a3"/>
        <w:spacing w:line="343" w:lineRule="auto"/>
        <w:ind w:left="460" w:hanging="360"/>
        <w:rPr>
          <w:lang w:val="ru-RU"/>
        </w:rPr>
      </w:pPr>
      <w:r w:rsidRPr="00912CBF">
        <w:rPr>
          <w:lang w:val="ru-RU"/>
        </w:rPr>
        <w:t>18.Миньяр-Белоручев Р.К. Общая теория перевода и устный перевод. – М.: Воениздат, 1980.</w:t>
      </w:r>
    </w:p>
    <w:p w:rsidR="00274FF2" w:rsidRPr="00912CBF" w:rsidRDefault="002D1A2E">
      <w:pPr>
        <w:pStyle w:val="a3"/>
        <w:spacing w:before="19" w:line="357" w:lineRule="auto"/>
        <w:ind w:left="460" w:right="194" w:hanging="360"/>
        <w:rPr>
          <w:lang w:val="ru-RU"/>
        </w:rPr>
      </w:pPr>
      <w:r w:rsidRPr="00912CBF">
        <w:rPr>
          <w:lang w:val="ru-RU"/>
        </w:rPr>
        <w:t xml:space="preserve">19.Миньяр-Белоручев </w:t>
      </w:r>
      <w:r w:rsidRPr="00912CBF">
        <w:rPr>
          <w:spacing w:val="-9"/>
          <w:lang w:val="ru-RU"/>
        </w:rPr>
        <w:t>Р.К.</w:t>
      </w:r>
      <w:r w:rsidRPr="00912CBF">
        <w:rPr>
          <w:spacing w:val="52"/>
          <w:lang w:val="ru-RU"/>
        </w:rPr>
        <w:t xml:space="preserve"> </w:t>
      </w:r>
      <w:r w:rsidRPr="00912CBF">
        <w:rPr>
          <w:spacing w:val="-2"/>
          <w:lang w:val="ru-RU"/>
        </w:rPr>
        <w:t xml:space="preserve">Теория </w:t>
      </w:r>
      <w:r w:rsidRPr="00912CBF">
        <w:rPr>
          <w:lang w:val="ru-RU"/>
        </w:rPr>
        <w:t xml:space="preserve">и </w:t>
      </w:r>
      <w:r w:rsidRPr="00912CBF">
        <w:rPr>
          <w:spacing w:val="-3"/>
          <w:lang w:val="ru-RU"/>
        </w:rPr>
        <w:t xml:space="preserve">методы </w:t>
      </w:r>
      <w:r w:rsidRPr="00912CBF">
        <w:rPr>
          <w:lang w:val="ru-RU"/>
        </w:rPr>
        <w:t xml:space="preserve">перевода. – М.: </w:t>
      </w:r>
      <w:r w:rsidRPr="00912CBF">
        <w:rPr>
          <w:spacing w:val="-3"/>
          <w:lang w:val="ru-RU"/>
        </w:rPr>
        <w:t xml:space="preserve">Московский </w:t>
      </w:r>
      <w:r w:rsidRPr="00912CBF">
        <w:rPr>
          <w:lang w:val="ru-RU"/>
        </w:rPr>
        <w:t>лицей, 1996.</w:t>
      </w:r>
    </w:p>
    <w:p w:rsidR="00274FF2" w:rsidRPr="00912CBF" w:rsidRDefault="002D1A2E">
      <w:pPr>
        <w:pStyle w:val="a3"/>
        <w:spacing w:line="302" w:lineRule="exact"/>
        <w:rPr>
          <w:lang w:val="ru-RU"/>
        </w:rPr>
      </w:pPr>
      <w:r w:rsidRPr="00912CBF">
        <w:rPr>
          <w:lang w:val="ru-RU"/>
        </w:rPr>
        <w:t>20.Петрова</w:t>
      </w:r>
      <w:r w:rsidRPr="00912CBF">
        <w:rPr>
          <w:lang w:val="ru-RU"/>
        </w:rPr>
        <w:t xml:space="preserve"> О.В. Введение в теорию и практику перевода. – Н.Новгород:</w:t>
      </w:r>
    </w:p>
    <w:p w:rsidR="00274FF2" w:rsidRPr="00912CBF" w:rsidRDefault="002D1A2E">
      <w:pPr>
        <w:pStyle w:val="a3"/>
        <w:spacing w:before="158"/>
        <w:ind w:left="460"/>
        <w:rPr>
          <w:lang w:val="ru-RU"/>
        </w:rPr>
      </w:pPr>
      <w:r w:rsidRPr="00912CBF">
        <w:rPr>
          <w:lang w:val="ru-RU"/>
        </w:rPr>
        <w:t>НГЛУ им. Добролюбова, 2002.</w:t>
      </w:r>
    </w:p>
    <w:p w:rsidR="00274FF2" w:rsidRPr="00912CBF" w:rsidRDefault="002D1A2E">
      <w:pPr>
        <w:pStyle w:val="a3"/>
        <w:spacing w:before="158" w:line="357" w:lineRule="auto"/>
        <w:ind w:left="460" w:hanging="360"/>
        <w:rPr>
          <w:lang w:val="ru-RU"/>
        </w:rPr>
      </w:pPr>
      <w:r w:rsidRPr="00912CBF">
        <w:rPr>
          <w:lang w:val="ru-RU"/>
        </w:rPr>
        <w:t>21.Рецкер Я.И. Теория перевода и переводческая практика. – М.: Высшая школа, 1974.</w:t>
      </w:r>
    </w:p>
    <w:p w:rsidR="00274FF2" w:rsidRPr="00912CBF" w:rsidRDefault="002D1A2E">
      <w:pPr>
        <w:pStyle w:val="a3"/>
        <w:spacing w:line="302" w:lineRule="exact"/>
        <w:rPr>
          <w:lang w:val="ru-RU"/>
        </w:rPr>
      </w:pPr>
      <w:r w:rsidRPr="00912CBF">
        <w:rPr>
          <w:lang w:val="ru-RU"/>
        </w:rPr>
        <w:t>22.Романова С.П., Коралова А.Л. Пособие по переводу с английского на</w:t>
      </w:r>
    </w:p>
    <w:p w:rsidR="00274FF2" w:rsidRPr="00912CBF" w:rsidRDefault="002D1A2E">
      <w:pPr>
        <w:pStyle w:val="a3"/>
        <w:spacing w:before="158"/>
        <w:ind w:left="460"/>
        <w:rPr>
          <w:lang w:val="ru-RU"/>
        </w:rPr>
      </w:pPr>
      <w:r w:rsidRPr="00912CBF">
        <w:rPr>
          <w:lang w:val="ru-RU"/>
        </w:rPr>
        <w:t>русский. – 5-е из</w:t>
      </w:r>
      <w:r w:rsidRPr="00912CBF">
        <w:rPr>
          <w:lang w:val="ru-RU"/>
        </w:rPr>
        <w:t>д. – М.: КДУ, 2011.</w:t>
      </w:r>
    </w:p>
    <w:p w:rsidR="00274FF2" w:rsidRPr="00912CBF" w:rsidRDefault="002D1A2E">
      <w:pPr>
        <w:pStyle w:val="a3"/>
        <w:tabs>
          <w:tab w:val="left" w:pos="1772"/>
          <w:tab w:val="left" w:pos="2549"/>
          <w:tab w:val="left" w:pos="3750"/>
          <w:tab w:val="left" w:pos="4777"/>
          <w:tab w:val="left" w:pos="5867"/>
          <w:tab w:val="left" w:pos="7219"/>
          <w:tab w:val="left" w:pos="7584"/>
        </w:tabs>
        <w:spacing w:before="158" w:line="343" w:lineRule="auto"/>
        <w:ind w:left="460" w:right="129" w:hanging="360"/>
        <w:rPr>
          <w:lang w:val="ru-RU"/>
        </w:rPr>
      </w:pPr>
      <w:r w:rsidRPr="00912CBF">
        <w:rPr>
          <w:spacing w:val="6"/>
          <w:lang w:val="ru-RU"/>
        </w:rPr>
        <w:t>23.Семёнов</w:t>
      </w:r>
      <w:r w:rsidRPr="00912CBF">
        <w:rPr>
          <w:spacing w:val="6"/>
          <w:lang w:val="ru-RU"/>
        </w:rPr>
        <w:tab/>
        <w:t>А.Л.</w:t>
      </w:r>
      <w:r w:rsidRPr="00912CBF">
        <w:rPr>
          <w:spacing w:val="6"/>
          <w:lang w:val="ru-RU"/>
        </w:rPr>
        <w:tab/>
      </w:r>
      <w:r w:rsidRPr="00912CBF">
        <w:rPr>
          <w:spacing w:val="7"/>
          <w:lang w:val="ru-RU"/>
        </w:rPr>
        <w:t>Основы</w:t>
      </w:r>
      <w:r w:rsidRPr="00912CBF">
        <w:rPr>
          <w:spacing w:val="7"/>
          <w:lang w:val="ru-RU"/>
        </w:rPr>
        <w:tab/>
        <w:t>общей</w:t>
      </w:r>
      <w:r w:rsidRPr="00912CBF">
        <w:rPr>
          <w:spacing w:val="7"/>
          <w:lang w:val="ru-RU"/>
        </w:rPr>
        <w:tab/>
        <w:t>теории</w:t>
      </w:r>
      <w:r w:rsidRPr="00912CBF">
        <w:rPr>
          <w:spacing w:val="7"/>
          <w:lang w:val="ru-RU"/>
        </w:rPr>
        <w:tab/>
      </w:r>
      <w:r w:rsidRPr="00912CBF">
        <w:rPr>
          <w:spacing w:val="6"/>
          <w:lang w:val="ru-RU"/>
        </w:rPr>
        <w:t>перевода</w:t>
      </w:r>
      <w:r w:rsidRPr="00912CBF">
        <w:rPr>
          <w:spacing w:val="6"/>
          <w:lang w:val="ru-RU"/>
        </w:rPr>
        <w:tab/>
      </w:r>
      <w:r w:rsidRPr="00912CBF">
        <w:rPr>
          <w:lang w:val="ru-RU"/>
        </w:rPr>
        <w:t>и</w:t>
      </w:r>
      <w:r w:rsidRPr="00912CBF">
        <w:rPr>
          <w:lang w:val="ru-RU"/>
        </w:rPr>
        <w:tab/>
      </w:r>
      <w:r w:rsidRPr="00912CBF">
        <w:rPr>
          <w:spacing w:val="7"/>
          <w:lang w:val="ru-RU"/>
        </w:rPr>
        <w:t xml:space="preserve">переводческой </w:t>
      </w:r>
      <w:r w:rsidRPr="00912CBF">
        <w:rPr>
          <w:lang w:val="ru-RU"/>
        </w:rPr>
        <w:t>деятельности – М.: Издательский центр “Академия”,</w:t>
      </w:r>
      <w:r w:rsidRPr="00912CBF">
        <w:rPr>
          <w:spacing w:val="-5"/>
          <w:lang w:val="ru-RU"/>
        </w:rPr>
        <w:t xml:space="preserve"> </w:t>
      </w:r>
      <w:r w:rsidRPr="00912CBF">
        <w:rPr>
          <w:lang w:val="ru-RU"/>
        </w:rPr>
        <w:t>2008..</w:t>
      </w:r>
    </w:p>
    <w:p w:rsidR="00274FF2" w:rsidRPr="00912CBF" w:rsidRDefault="002D1A2E">
      <w:pPr>
        <w:pStyle w:val="a3"/>
        <w:spacing w:before="20" w:line="357" w:lineRule="auto"/>
        <w:ind w:right="1166"/>
        <w:rPr>
          <w:lang w:val="ru-RU"/>
        </w:rPr>
      </w:pPr>
      <w:r w:rsidRPr="00912CBF">
        <w:rPr>
          <w:lang w:val="ru-RU"/>
        </w:rPr>
        <w:t>24.Слепович В.С. Курс перевода – Мн.: “ТеатраСистемс” 2002. 25.Федоров А.В. Введение в теорию перевода. – М., 1953.</w:t>
      </w:r>
    </w:p>
    <w:p w:rsidR="00274FF2" w:rsidRPr="00912CBF" w:rsidRDefault="002D1A2E">
      <w:pPr>
        <w:pStyle w:val="a3"/>
        <w:spacing w:line="302" w:lineRule="exact"/>
        <w:rPr>
          <w:lang w:val="ru-RU"/>
        </w:rPr>
      </w:pPr>
      <w:r w:rsidRPr="00912CBF">
        <w:rPr>
          <w:lang w:val="ru-RU"/>
        </w:rPr>
        <w:t>26</w:t>
      </w:r>
      <w:r w:rsidRPr="00912CBF">
        <w:rPr>
          <w:lang w:val="ru-RU"/>
        </w:rPr>
        <w:t>.Швейцер А.Д. Теория перевода: Статус, проблемы, аспекты. – М.: Наука,</w:t>
      </w:r>
    </w:p>
    <w:p w:rsidR="00274FF2" w:rsidRDefault="002D1A2E">
      <w:pPr>
        <w:pStyle w:val="a3"/>
        <w:spacing w:before="158"/>
        <w:ind w:left="460"/>
      </w:pPr>
      <w:r>
        <w:t>1988.</w:t>
      </w:r>
    </w:p>
    <w:p w:rsidR="00274FF2" w:rsidRDefault="002D1A2E">
      <w:pPr>
        <w:pStyle w:val="a4"/>
        <w:numPr>
          <w:ilvl w:val="0"/>
          <w:numId w:val="3"/>
        </w:numPr>
        <w:tabs>
          <w:tab w:val="left" w:pos="460"/>
        </w:tabs>
        <w:spacing w:before="158" w:line="357" w:lineRule="auto"/>
        <w:ind w:right="129"/>
        <w:rPr>
          <w:sz w:val="28"/>
        </w:rPr>
      </w:pPr>
      <w:r>
        <w:rPr>
          <w:sz w:val="28"/>
        </w:rPr>
        <w:t>Jakobson R. Linguistics and poetics // Style in language. Cambridge (Mass.), 1966.</w:t>
      </w:r>
    </w:p>
    <w:p w:rsidR="00274FF2" w:rsidRDefault="002D1A2E">
      <w:pPr>
        <w:pStyle w:val="a4"/>
        <w:numPr>
          <w:ilvl w:val="0"/>
          <w:numId w:val="3"/>
        </w:numPr>
        <w:tabs>
          <w:tab w:val="left" w:pos="460"/>
        </w:tabs>
        <w:spacing w:line="302" w:lineRule="exact"/>
        <w:rPr>
          <w:sz w:val="28"/>
        </w:rPr>
      </w:pPr>
      <w:r>
        <w:rPr>
          <w:spacing w:val="-3"/>
          <w:sz w:val="28"/>
        </w:rPr>
        <w:t>Winter</w:t>
      </w:r>
      <w:r>
        <w:rPr>
          <w:spacing w:val="19"/>
          <w:sz w:val="28"/>
        </w:rPr>
        <w:t xml:space="preserve"> </w:t>
      </w:r>
      <w:r>
        <w:rPr>
          <w:spacing w:val="-13"/>
          <w:sz w:val="28"/>
        </w:rPr>
        <w:t>W.</w:t>
      </w:r>
      <w:r>
        <w:rPr>
          <w:spacing w:val="24"/>
          <w:sz w:val="28"/>
        </w:rPr>
        <w:t xml:space="preserve"> </w:t>
      </w:r>
      <w:r>
        <w:rPr>
          <w:sz w:val="28"/>
        </w:rPr>
        <w:t>Impossibilities</w:t>
      </w:r>
      <w:r>
        <w:rPr>
          <w:spacing w:val="24"/>
          <w:sz w:val="28"/>
        </w:rPr>
        <w:t xml:space="preserve"> </w:t>
      </w:r>
      <w:r>
        <w:rPr>
          <w:sz w:val="28"/>
        </w:rPr>
        <w:t>of</w:t>
      </w:r>
      <w:r>
        <w:rPr>
          <w:spacing w:val="24"/>
          <w:sz w:val="28"/>
        </w:rPr>
        <w:t xml:space="preserve"> </w:t>
      </w:r>
      <w:r>
        <w:rPr>
          <w:sz w:val="28"/>
        </w:rPr>
        <w:t>translation</w:t>
      </w:r>
      <w:r>
        <w:rPr>
          <w:spacing w:val="25"/>
          <w:sz w:val="28"/>
        </w:rPr>
        <w:t xml:space="preserve"> </w:t>
      </w:r>
      <w:r>
        <w:rPr>
          <w:sz w:val="28"/>
        </w:rPr>
        <w:t>//</w:t>
      </w:r>
      <w:r>
        <w:rPr>
          <w:spacing w:val="19"/>
          <w:sz w:val="28"/>
        </w:rPr>
        <w:t xml:space="preserve"> </w:t>
      </w:r>
      <w:r>
        <w:rPr>
          <w:sz w:val="28"/>
        </w:rPr>
        <w:t>The</w:t>
      </w:r>
      <w:r>
        <w:rPr>
          <w:spacing w:val="24"/>
          <w:sz w:val="28"/>
        </w:rPr>
        <w:t xml:space="preserve"> </w:t>
      </w:r>
      <w:r>
        <w:rPr>
          <w:sz w:val="28"/>
        </w:rPr>
        <w:t>craft</w:t>
      </w:r>
      <w:r>
        <w:rPr>
          <w:spacing w:val="24"/>
          <w:sz w:val="28"/>
        </w:rPr>
        <w:t xml:space="preserve"> </w:t>
      </w:r>
      <w:r>
        <w:rPr>
          <w:sz w:val="28"/>
        </w:rPr>
        <w:t>and</w:t>
      </w:r>
      <w:r>
        <w:rPr>
          <w:spacing w:val="24"/>
          <w:sz w:val="28"/>
        </w:rPr>
        <w:t xml:space="preserve"> </w:t>
      </w:r>
      <w:r>
        <w:rPr>
          <w:sz w:val="28"/>
        </w:rPr>
        <w:t>context</w:t>
      </w:r>
      <w:r>
        <w:rPr>
          <w:spacing w:val="25"/>
          <w:sz w:val="28"/>
        </w:rPr>
        <w:t xml:space="preserve"> </w:t>
      </w:r>
      <w:r>
        <w:rPr>
          <w:sz w:val="28"/>
        </w:rPr>
        <w:t>of</w:t>
      </w:r>
      <w:r>
        <w:rPr>
          <w:spacing w:val="24"/>
          <w:sz w:val="28"/>
        </w:rPr>
        <w:t xml:space="preserve"> </w:t>
      </w:r>
      <w:r>
        <w:rPr>
          <w:sz w:val="28"/>
        </w:rPr>
        <w:t>translation.</w:t>
      </w:r>
    </w:p>
    <w:p w:rsidR="00274FF2" w:rsidRDefault="002D1A2E">
      <w:pPr>
        <w:pStyle w:val="a3"/>
        <w:spacing w:before="158"/>
        <w:ind w:left="460"/>
      </w:pPr>
      <w:r>
        <w:t>Austin, 1961.</w:t>
      </w:r>
    </w:p>
    <w:p w:rsidR="00274FF2" w:rsidRDefault="002D1A2E">
      <w:pPr>
        <w:pStyle w:val="a4"/>
        <w:numPr>
          <w:ilvl w:val="0"/>
          <w:numId w:val="3"/>
        </w:numPr>
        <w:tabs>
          <w:tab w:val="left" w:pos="460"/>
        </w:tabs>
        <w:spacing w:before="158" w:line="343" w:lineRule="auto"/>
        <w:ind w:right="129"/>
        <w:rPr>
          <w:sz w:val="28"/>
        </w:rPr>
      </w:pPr>
      <w:r>
        <w:rPr>
          <w:sz w:val="28"/>
        </w:rPr>
        <w:t xml:space="preserve">Sidney Sheldon A Stranger in the </w:t>
      </w:r>
      <w:r>
        <w:rPr>
          <w:spacing w:val="-3"/>
          <w:sz w:val="28"/>
        </w:rPr>
        <w:t xml:space="preserve">Mirror. </w:t>
      </w:r>
      <w:r>
        <w:rPr>
          <w:sz w:val="28"/>
        </w:rPr>
        <w:t xml:space="preserve">– William Morrow and </w:t>
      </w:r>
      <w:r>
        <w:rPr>
          <w:spacing w:val="-3"/>
          <w:sz w:val="28"/>
        </w:rPr>
        <w:t xml:space="preserve">Company, </w:t>
      </w:r>
      <w:r>
        <w:rPr>
          <w:sz w:val="28"/>
        </w:rPr>
        <w:t>1976. – 322 p.</w:t>
      </w:r>
    </w:p>
    <w:p w:rsidR="00274FF2" w:rsidRPr="00912CBF" w:rsidRDefault="002D1A2E">
      <w:pPr>
        <w:pStyle w:val="a3"/>
        <w:spacing w:before="19"/>
        <w:rPr>
          <w:lang w:val="ru-RU"/>
        </w:rPr>
      </w:pPr>
      <w:r w:rsidRPr="00912CBF">
        <w:rPr>
          <w:lang w:val="ru-RU"/>
        </w:rPr>
        <w:t xml:space="preserve">30.Сидни Шелдон – Незнакомец в зеркале – М.: </w:t>
      </w:r>
      <w:r w:rsidRPr="00912CBF">
        <w:rPr>
          <w:spacing w:val="-11"/>
          <w:lang w:val="ru-RU"/>
        </w:rPr>
        <w:t>АСТ,</w:t>
      </w:r>
      <w:r w:rsidRPr="00912CBF">
        <w:rPr>
          <w:spacing w:val="43"/>
          <w:lang w:val="ru-RU"/>
        </w:rPr>
        <w:t xml:space="preserve"> </w:t>
      </w:r>
      <w:r w:rsidRPr="00912CBF">
        <w:rPr>
          <w:lang w:val="ru-RU"/>
        </w:rPr>
        <w:t>2007.. – 542 с. (пер.</w:t>
      </w:r>
    </w:p>
    <w:p w:rsidR="00274FF2" w:rsidRPr="00912CBF" w:rsidRDefault="002D1A2E">
      <w:pPr>
        <w:pStyle w:val="a3"/>
        <w:spacing w:before="158"/>
        <w:ind w:left="460"/>
        <w:rPr>
          <w:lang w:val="ru-RU"/>
        </w:rPr>
      </w:pPr>
      <w:r w:rsidRPr="00912CBF">
        <w:rPr>
          <w:lang w:val="ru-RU"/>
        </w:rPr>
        <w:t>Луньковой Л.А.)</w:t>
      </w:r>
    </w:p>
    <w:p w:rsidR="00274FF2" w:rsidRPr="00912CBF" w:rsidRDefault="002D1A2E">
      <w:pPr>
        <w:pStyle w:val="a3"/>
        <w:spacing w:before="138"/>
        <w:rPr>
          <w:lang w:val="ru-RU"/>
        </w:rPr>
      </w:pPr>
      <w:r w:rsidRPr="00912CBF">
        <w:rPr>
          <w:lang w:val="ru-RU"/>
        </w:rPr>
        <w:t xml:space="preserve">31.Сидни Шелдон – Незнакомец в зеркале – М.: </w:t>
      </w:r>
      <w:r w:rsidRPr="00912CBF">
        <w:rPr>
          <w:spacing w:val="-11"/>
          <w:lang w:val="ru-RU"/>
        </w:rPr>
        <w:t xml:space="preserve">АСТ,  </w:t>
      </w:r>
      <w:r w:rsidRPr="00912CBF">
        <w:rPr>
          <w:lang w:val="ru-RU"/>
        </w:rPr>
        <w:t>2015. – 517 с. (пер.</w:t>
      </w:r>
    </w:p>
    <w:p w:rsidR="00274FF2" w:rsidRPr="00912CBF" w:rsidRDefault="002D1A2E">
      <w:pPr>
        <w:pStyle w:val="a3"/>
        <w:spacing w:before="158"/>
        <w:ind w:left="460"/>
        <w:rPr>
          <w:lang w:val="ru-RU"/>
        </w:rPr>
      </w:pPr>
      <w:r w:rsidRPr="00912CBF">
        <w:rPr>
          <w:lang w:val="ru-RU"/>
        </w:rPr>
        <w:t>Перцевой Т</w:t>
      </w:r>
      <w:r w:rsidRPr="00912CBF">
        <w:rPr>
          <w:lang w:val="ru-RU"/>
        </w:rPr>
        <w:t>.А.)</w:t>
      </w:r>
    </w:p>
    <w:p w:rsidR="00274FF2" w:rsidRPr="00912CBF" w:rsidRDefault="002D1A2E">
      <w:pPr>
        <w:pStyle w:val="a3"/>
        <w:spacing w:before="158" w:line="357" w:lineRule="auto"/>
        <w:ind w:left="460" w:hanging="360"/>
        <w:rPr>
          <w:lang w:val="ru-RU"/>
        </w:rPr>
      </w:pPr>
      <w:r w:rsidRPr="00912CBF">
        <w:rPr>
          <w:lang w:val="ru-RU"/>
        </w:rPr>
        <w:t>32.Нелюбин Л.Л. Толковый переводоведческий словарь/Л.Л. Нелюбин. – 3-е изд., перераб. – М.: Флинта: Наука 2003.</w:t>
      </w:r>
    </w:p>
    <w:p w:rsidR="00274FF2" w:rsidRPr="00912CBF" w:rsidRDefault="00274FF2">
      <w:pPr>
        <w:spacing w:line="357" w:lineRule="auto"/>
        <w:rPr>
          <w:lang w:val="ru-RU"/>
        </w:rPr>
        <w:sectPr w:rsidR="00274FF2" w:rsidRPr="00912CBF">
          <w:pgSz w:w="11910" w:h="16840"/>
          <w:pgMar w:top="940" w:right="720" w:bottom="280" w:left="1600" w:header="686" w:footer="0" w:gutter="0"/>
          <w:cols w:space="720"/>
        </w:sectPr>
      </w:pPr>
    </w:p>
    <w:p w:rsidR="00274FF2" w:rsidRPr="00912CBF" w:rsidRDefault="002D1A2E">
      <w:pPr>
        <w:pStyle w:val="a3"/>
        <w:spacing w:before="174" w:line="357" w:lineRule="auto"/>
        <w:ind w:left="460" w:hanging="360"/>
        <w:rPr>
          <w:lang w:val="ru-RU"/>
        </w:rPr>
      </w:pPr>
      <w:r w:rsidRPr="00912CBF">
        <w:rPr>
          <w:lang w:val="ru-RU"/>
        </w:rPr>
        <w:lastRenderedPageBreak/>
        <w:t>33.Новый большой англо-русский словарь / под ред.Ю.Д.Апресяна. – М.: Русский язык, 2001.</w:t>
      </w:r>
    </w:p>
    <w:p w:rsidR="00274FF2" w:rsidRPr="00912CBF" w:rsidRDefault="002D1A2E">
      <w:pPr>
        <w:pStyle w:val="a4"/>
        <w:numPr>
          <w:ilvl w:val="0"/>
          <w:numId w:val="2"/>
        </w:numPr>
        <w:tabs>
          <w:tab w:val="left" w:pos="460"/>
          <w:tab w:val="left" w:pos="1805"/>
          <w:tab w:val="left" w:pos="3286"/>
          <w:tab w:val="left" w:pos="5150"/>
          <w:tab w:val="left" w:pos="6276"/>
          <w:tab w:val="left" w:pos="7318"/>
          <w:tab w:val="left" w:pos="8622"/>
        </w:tabs>
        <w:spacing w:line="343" w:lineRule="auto"/>
        <w:ind w:right="129"/>
        <w:rPr>
          <w:sz w:val="28"/>
          <w:lang w:val="ru-RU"/>
        </w:rPr>
      </w:pPr>
      <w:r>
        <w:rPr>
          <w:spacing w:val="3"/>
          <w:sz w:val="28"/>
        </w:rPr>
        <w:t>Webster</w:t>
      </w:r>
      <w:r w:rsidRPr="00912CBF">
        <w:rPr>
          <w:spacing w:val="3"/>
          <w:sz w:val="28"/>
          <w:lang w:val="ru-RU"/>
        </w:rPr>
        <w:t>'</w:t>
      </w:r>
      <w:r>
        <w:rPr>
          <w:spacing w:val="3"/>
          <w:sz w:val="28"/>
        </w:rPr>
        <w:t>s</w:t>
      </w:r>
      <w:r w:rsidRPr="00912CBF">
        <w:rPr>
          <w:spacing w:val="3"/>
          <w:sz w:val="28"/>
          <w:lang w:val="ru-RU"/>
        </w:rPr>
        <w:tab/>
      </w:r>
      <w:r>
        <w:rPr>
          <w:spacing w:val="6"/>
          <w:sz w:val="28"/>
        </w:rPr>
        <w:t>Dictionary</w:t>
      </w:r>
      <w:r w:rsidRPr="00912CBF">
        <w:rPr>
          <w:spacing w:val="6"/>
          <w:sz w:val="28"/>
          <w:lang w:val="ru-RU"/>
        </w:rPr>
        <w:tab/>
        <w:t>Електронний</w:t>
      </w:r>
      <w:r w:rsidRPr="00912CBF">
        <w:rPr>
          <w:spacing w:val="6"/>
          <w:sz w:val="28"/>
          <w:lang w:val="ru-RU"/>
        </w:rPr>
        <w:tab/>
        <w:t>ресурс.</w:t>
      </w:r>
      <w:r w:rsidRPr="00912CBF">
        <w:rPr>
          <w:spacing w:val="6"/>
          <w:sz w:val="28"/>
          <w:lang w:val="ru-RU"/>
        </w:rPr>
        <w:tab/>
      </w:r>
      <w:r w:rsidRPr="00912CBF">
        <w:rPr>
          <w:spacing w:val="5"/>
          <w:sz w:val="28"/>
          <w:lang w:val="ru-RU"/>
        </w:rPr>
        <w:t>Режим</w:t>
      </w:r>
      <w:r w:rsidRPr="00912CBF">
        <w:rPr>
          <w:spacing w:val="5"/>
          <w:sz w:val="28"/>
          <w:lang w:val="ru-RU"/>
        </w:rPr>
        <w:tab/>
      </w:r>
      <w:r w:rsidRPr="00912CBF">
        <w:rPr>
          <w:spacing w:val="6"/>
          <w:sz w:val="28"/>
          <w:lang w:val="ru-RU"/>
        </w:rPr>
        <w:t>доступу:</w:t>
      </w:r>
      <w:r w:rsidRPr="00912CBF">
        <w:rPr>
          <w:spacing w:val="6"/>
          <w:sz w:val="28"/>
          <w:lang w:val="ru-RU"/>
        </w:rPr>
        <w:tab/>
      </w:r>
      <w:r>
        <w:rPr>
          <w:spacing w:val="6"/>
          <w:sz w:val="28"/>
        </w:rPr>
        <w:t>https</w:t>
      </w:r>
      <w:r w:rsidRPr="00912CBF">
        <w:rPr>
          <w:spacing w:val="6"/>
          <w:sz w:val="28"/>
          <w:lang w:val="ru-RU"/>
        </w:rPr>
        <w:t>://</w:t>
      </w:r>
      <w:hyperlink r:id="rId9">
        <w:r w:rsidRPr="00912CBF">
          <w:rPr>
            <w:spacing w:val="6"/>
            <w:sz w:val="28"/>
            <w:lang w:val="ru-RU"/>
          </w:rPr>
          <w:t xml:space="preserve"> </w:t>
        </w:r>
        <w:r>
          <w:rPr>
            <w:sz w:val="28"/>
          </w:rPr>
          <w:t>www</w:t>
        </w:r>
        <w:r w:rsidRPr="00912CBF">
          <w:rPr>
            <w:sz w:val="28"/>
            <w:lang w:val="ru-RU"/>
          </w:rPr>
          <w:t>.</w:t>
        </w:r>
        <w:r>
          <w:rPr>
            <w:sz w:val="28"/>
          </w:rPr>
          <w:t>merriam</w:t>
        </w:r>
        <w:r w:rsidRPr="00912CBF">
          <w:rPr>
            <w:sz w:val="28"/>
            <w:lang w:val="ru-RU"/>
          </w:rPr>
          <w:t>-</w:t>
        </w:r>
        <w:r>
          <w:rPr>
            <w:sz w:val="28"/>
          </w:rPr>
          <w:t>webster</w:t>
        </w:r>
        <w:r w:rsidRPr="00912CBF">
          <w:rPr>
            <w:sz w:val="28"/>
            <w:lang w:val="ru-RU"/>
          </w:rPr>
          <w:t>.</w:t>
        </w:r>
        <w:r>
          <w:rPr>
            <w:sz w:val="28"/>
          </w:rPr>
          <w:t>com</w:t>
        </w:r>
      </w:hyperlink>
    </w:p>
    <w:p w:rsidR="00274FF2" w:rsidRDefault="002D1A2E">
      <w:pPr>
        <w:pStyle w:val="a4"/>
        <w:numPr>
          <w:ilvl w:val="0"/>
          <w:numId w:val="2"/>
        </w:numPr>
        <w:tabs>
          <w:tab w:val="left" w:pos="460"/>
          <w:tab w:val="left" w:pos="2529"/>
          <w:tab w:val="left" w:pos="3891"/>
          <w:tab w:val="left" w:pos="4336"/>
          <w:tab w:val="left" w:pos="5413"/>
          <w:tab w:val="left" w:pos="6031"/>
          <w:tab w:val="left" w:pos="7865"/>
        </w:tabs>
        <w:spacing w:before="19" w:line="357" w:lineRule="auto"/>
        <w:ind w:right="129"/>
        <w:rPr>
          <w:sz w:val="28"/>
        </w:rPr>
      </w:pPr>
      <w:r>
        <w:rPr>
          <w:sz w:val="28"/>
        </w:rPr>
        <w:t>English-Russian</w:t>
      </w:r>
      <w:r>
        <w:rPr>
          <w:sz w:val="28"/>
        </w:rPr>
        <w:tab/>
        <w:t>dictionary</w:t>
      </w:r>
      <w:r>
        <w:rPr>
          <w:sz w:val="28"/>
        </w:rPr>
        <w:tab/>
        <w:t>of</w:t>
      </w:r>
      <w:r>
        <w:rPr>
          <w:sz w:val="28"/>
        </w:rPr>
        <w:tab/>
        <w:t>biology</w:t>
      </w:r>
      <w:r>
        <w:rPr>
          <w:sz w:val="28"/>
        </w:rPr>
        <w:tab/>
        <w:t>and</w:t>
      </w:r>
      <w:r>
        <w:rPr>
          <w:sz w:val="28"/>
        </w:rPr>
        <w:tab/>
        <w:t>biotechnology</w:t>
      </w:r>
      <w:r>
        <w:rPr>
          <w:sz w:val="28"/>
        </w:rPr>
        <w:tab/>
        <w:t>Електронний ресурс. Режим доступу:</w:t>
      </w:r>
      <w:r>
        <w:rPr>
          <w:spacing w:val="-2"/>
          <w:sz w:val="28"/>
        </w:rPr>
        <w:t xml:space="preserve"> </w:t>
      </w:r>
      <w:r>
        <w:rPr>
          <w:sz w:val="28"/>
        </w:rPr>
        <w:t>https://new_biology_en_ru.academic.ru</w:t>
      </w:r>
    </w:p>
    <w:p w:rsidR="00274FF2" w:rsidRPr="00912CBF" w:rsidRDefault="002D1A2E">
      <w:pPr>
        <w:pStyle w:val="a3"/>
        <w:tabs>
          <w:tab w:val="left" w:pos="2594"/>
          <w:tab w:val="left" w:pos="4560"/>
          <w:tab w:val="left" w:pos="5719"/>
          <w:tab w:val="left" w:pos="7541"/>
          <w:tab w:val="left" w:pos="8642"/>
        </w:tabs>
        <w:spacing w:line="302" w:lineRule="exact"/>
        <w:rPr>
          <w:lang w:val="ru-RU"/>
        </w:rPr>
      </w:pPr>
      <w:r w:rsidRPr="00912CBF">
        <w:rPr>
          <w:lang w:val="ru-RU"/>
        </w:rPr>
        <w:t>36.Универсальный</w:t>
      </w:r>
      <w:r w:rsidRPr="00912CBF">
        <w:rPr>
          <w:lang w:val="ru-RU"/>
        </w:rPr>
        <w:tab/>
      </w:r>
      <w:r w:rsidRPr="00912CBF">
        <w:rPr>
          <w:lang w:val="ru-RU"/>
        </w:rPr>
        <w:t>англо-русский</w:t>
      </w:r>
      <w:r w:rsidRPr="00912CBF">
        <w:rPr>
          <w:lang w:val="ru-RU"/>
        </w:rPr>
        <w:tab/>
      </w:r>
      <w:r w:rsidRPr="00912CBF">
        <w:rPr>
          <w:spacing w:val="2"/>
          <w:lang w:val="ru-RU"/>
        </w:rPr>
        <w:t>словарь</w:t>
      </w:r>
      <w:r w:rsidRPr="00912CBF">
        <w:rPr>
          <w:spacing w:val="2"/>
          <w:lang w:val="ru-RU"/>
        </w:rPr>
        <w:tab/>
        <w:t>Електронний</w:t>
      </w:r>
      <w:r w:rsidRPr="00912CBF">
        <w:rPr>
          <w:spacing w:val="2"/>
          <w:lang w:val="ru-RU"/>
        </w:rPr>
        <w:tab/>
      </w:r>
      <w:r w:rsidRPr="00912CBF">
        <w:rPr>
          <w:spacing w:val="3"/>
          <w:lang w:val="ru-RU"/>
        </w:rPr>
        <w:t>ресурс.</w:t>
      </w:r>
      <w:r w:rsidRPr="00912CBF">
        <w:rPr>
          <w:spacing w:val="3"/>
          <w:lang w:val="ru-RU"/>
        </w:rPr>
        <w:tab/>
      </w:r>
      <w:r w:rsidRPr="00912CBF">
        <w:rPr>
          <w:lang w:val="ru-RU"/>
        </w:rPr>
        <w:t>Режим</w:t>
      </w:r>
    </w:p>
    <w:p w:rsidR="00274FF2" w:rsidRPr="00912CBF" w:rsidRDefault="002D1A2E">
      <w:pPr>
        <w:pStyle w:val="a3"/>
        <w:spacing w:before="158"/>
        <w:ind w:left="460"/>
        <w:rPr>
          <w:lang w:val="ru-RU"/>
        </w:rPr>
      </w:pPr>
      <w:r w:rsidRPr="00912CBF">
        <w:rPr>
          <w:lang w:val="ru-RU"/>
        </w:rPr>
        <w:t xml:space="preserve">доступу: </w:t>
      </w:r>
      <w:r>
        <w:t>https</w:t>
      </w:r>
      <w:r w:rsidRPr="00912CBF">
        <w:rPr>
          <w:lang w:val="ru-RU"/>
        </w:rPr>
        <w:t>://</w:t>
      </w:r>
      <w:r>
        <w:t>universal</w:t>
      </w:r>
      <w:r w:rsidRPr="00912CBF">
        <w:rPr>
          <w:lang w:val="ru-RU"/>
        </w:rPr>
        <w:t>_</w:t>
      </w:r>
      <w:r>
        <w:t>en</w:t>
      </w:r>
      <w:r w:rsidRPr="00912CBF">
        <w:rPr>
          <w:lang w:val="ru-RU"/>
        </w:rPr>
        <w:t>_</w:t>
      </w:r>
      <w:r>
        <w:t>ru</w:t>
      </w:r>
      <w:r w:rsidRPr="00912CBF">
        <w:rPr>
          <w:lang w:val="ru-RU"/>
        </w:rPr>
        <w:t>.</w:t>
      </w:r>
      <w:r>
        <w:t>academic</w:t>
      </w:r>
      <w:r w:rsidRPr="00912CBF">
        <w:rPr>
          <w:lang w:val="ru-RU"/>
        </w:rPr>
        <w:t>.</w:t>
      </w:r>
      <w:r>
        <w:t>ru</w:t>
      </w:r>
    </w:p>
    <w:p w:rsidR="00274FF2" w:rsidRPr="00912CBF" w:rsidRDefault="002D1A2E">
      <w:pPr>
        <w:pStyle w:val="a3"/>
        <w:spacing w:before="158"/>
        <w:rPr>
          <w:lang w:val="ru-RU"/>
        </w:rPr>
      </w:pPr>
      <w:r w:rsidRPr="00912CBF">
        <w:rPr>
          <w:lang w:val="ru-RU"/>
        </w:rPr>
        <w:t xml:space="preserve">37.Електронний ресурс. Режим доступу: </w:t>
      </w:r>
      <w:r>
        <w:t>ht</w:t>
      </w:r>
      <w:hyperlink r:id="rId10">
        <w:r>
          <w:t>tps</w:t>
        </w:r>
        <w:r w:rsidRPr="00912CBF">
          <w:rPr>
            <w:lang w:val="ru-RU"/>
          </w:rPr>
          <w:t>://</w:t>
        </w:r>
        <w:r>
          <w:t>www</w:t>
        </w:r>
        <w:r w:rsidRPr="00912CBF">
          <w:rPr>
            <w:lang w:val="ru-RU"/>
          </w:rPr>
          <w:t>.</w:t>
        </w:r>
        <w:r>
          <w:t>casinopedia</w:t>
        </w:r>
        <w:r w:rsidRPr="00912CBF">
          <w:rPr>
            <w:lang w:val="ru-RU"/>
          </w:rPr>
          <w:t>.</w:t>
        </w:r>
        <w:r>
          <w:t>org</w:t>
        </w:r>
        <w:r w:rsidRPr="00912CBF">
          <w:rPr>
            <w:lang w:val="ru-RU"/>
          </w:rPr>
          <w:t>/</w:t>
        </w:r>
        <w:r>
          <w:t>terms</w:t>
        </w:r>
      </w:hyperlink>
    </w:p>
    <w:p w:rsidR="00274FF2" w:rsidRPr="00912CBF" w:rsidRDefault="00274FF2">
      <w:pPr>
        <w:rPr>
          <w:lang w:val="ru-RU"/>
        </w:rPr>
        <w:sectPr w:rsidR="00274FF2" w:rsidRPr="00912CBF">
          <w:pgSz w:w="11910" w:h="16840"/>
          <w:pgMar w:top="940" w:right="720" w:bottom="280" w:left="1600" w:header="686" w:footer="0" w:gutter="0"/>
          <w:cols w:space="720"/>
        </w:sectPr>
      </w:pPr>
    </w:p>
    <w:p w:rsidR="00274FF2" w:rsidRDefault="002D1A2E">
      <w:pPr>
        <w:pStyle w:val="a3"/>
        <w:spacing w:before="174"/>
        <w:ind w:left="1275" w:right="1306"/>
        <w:jc w:val="center"/>
      </w:pPr>
      <w:r>
        <w:lastRenderedPageBreak/>
        <w:t>SUMMARY</w:t>
      </w:r>
    </w:p>
    <w:p w:rsidR="00274FF2" w:rsidRDefault="002D1A2E">
      <w:pPr>
        <w:pStyle w:val="a3"/>
        <w:spacing w:before="158" w:line="350" w:lineRule="auto"/>
        <w:ind w:right="129" w:firstLine="720"/>
        <w:jc w:val="both"/>
      </w:pPr>
      <w:r>
        <w:t>The thesis deals with the investigation of lexical transformations and the causes that make a translator use them in a process of translating English language novel into the Russian language.</w:t>
      </w:r>
    </w:p>
    <w:p w:rsidR="00274FF2" w:rsidRDefault="002D1A2E">
      <w:pPr>
        <w:pStyle w:val="a3"/>
        <w:spacing w:before="9" w:line="357" w:lineRule="auto"/>
        <w:ind w:right="129" w:firstLine="720"/>
        <w:jc w:val="both"/>
      </w:pPr>
      <w:r>
        <w:t xml:space="preserve">The final aim of the work is to analyze the translations and to </w:t>
      </w:r>
      <w:r>
        <w:t>determine cases and causes of using lexical transformations. The aim defined such tasks:</w:t>
      </w:r>
    </w:p>
    <w:p w:rsidR="00274FF2" w:rsidRDefault="002D1A2E">
      <w:pPr>
        <w:pStyle w:val="a4"/>
        <w:numPr>
          <w:ilvl w:val="0"/>
          <w:numId w:val="17"/>
        </w:numPr>
        <w:tabs>
          <w:tab w:val="left" w:pos="400"/>
        </w:tabs>
        <w:spacing w:line="313" w:lineRule="exact"/>
        <w:rPr>
          <w:sz w:val="28"/>
        </w:rPr>
      </w:pPr>
      <w:r>
        <w:rPr>
          <w:sz w:val="28"/>
        </w:rPr>
        <w:t>to study theoretical sources of investigation and analyze different</w:t>
      </w:r>
      <w:r>
        <w:rPr>
          <w:spacing w:val="65"/>
          <w:sz w:val="28"/>
        </w:rPr>
        <w:t xml:space="preserve"> </w:t>
      </w:r>
      <w:r>
        <w:rPr>
          <w:sz w:val="28"/>
        </w:rPr>
        <w:t>scientific</w:t>
      </w:r>
    </w:p>
    <w:p w:rsidR="00274FF2" w:rsidRDefault="002D1A2E">
      <w:pPr>
        <w:pStyle w:val="a3"/>
        <w:tabs>
          <w:tab w:val="left" w:pos="1849"/>
          <w:tab w:val="left" w:pos="2316"/>
          <w:tab w:val="left" w:pos="2908"/>
          <w:tab w:val="left" w:pos="3812"/>
          <w:tab w:val="left" w:pos="5599"/>
          <w:tab w:val="left" w:pos="7812"/>
          <w:tab w:val="left" w:pos="8466"/>
        </w:tabs>
        <w:spacing w:before="148" w:line="357" w:lineRule="auto"/>
        <w:ind w:left="400" w:right="134"/>
      </w:pPr>
      <w:r>
        <w:rPr>
          <w:spacing w:val="13"/>
        </w:rPr>
        <w:t>definition</w:t>
      </w:r>
      <w:r>
        <w:rPr>
          <w:spacing w:val="13"/>
        </w:rPr>
        <w:tab/>
      </w:r>
      <w:r>
        <w:rPr>
          <w:spacing w:val="7"/>
        </w:rPr>
        <w:t>of</w:t>
      </w:r>
      <w:r>
        <w:rPr>
          <w:spacing w:val="7"/>
        </w:rPr>
        <w:tab/>
      </w:r>
      <w:r>
        <w:rPr>
          <w:spacing w:val="10"/>
        </w:rPr>
        <w:t>the</w:t>
      </w:r>
      <w:r>
        <w:rPr>
          <w:spacing w:val="10"/>
        </w:rPr>
        <w:tab/>
      </w:r>
      <w:r>
        <w:rPr>
          <w:spacing w:val="12"/>
        </w:rPr>
        <w:t>terms</w:t>
      </w:r>
      <w:r>
        <w:rPr>
          <w:spacing w:val="12"/>
        </w:rPr>
        <w:tab/>
      </w:r>
      <w:r>
        <w:rPr>
          <w:spacing w:val="13"/>
        </w:rPr>
        <w:t>“translator’s</w:t>
      </w:r>
      <w:r>
        <w:rPr>
          <w:spacing w:val="13"/>
        </w:rPr>
        <w:tab/>
      </w:r>
      <w:r>
        <w:rPr>
          <w:spacing w:val="14"/>
        </w:rPr>
        <w:t>transformation”</w:t>
      </w:r>
      <w:r>
        <w:rPr>
          <w:spacing w:val="14"/>
        </w:rPr>
        <w:tab/>
      </w:r>
      <w:r>
        <w:rPr>
          <w:spacing w:val="10"/>
        </w:rPr>
        <w:t>and</w:t>
      </w:r>
      <w:r>
        <w:rPr>
          <w:spacing w:val="10"/>
        </w:rPr>
        <w:tab/>
      </w:r>
      <w:r>
        <w:rPr>
          <w:spacing w:val="13"/>
        </w:rPr>
        <w:t xml:space="preserve">“lexical </w:t>
      </w:r>
      <w:r>
        <w:t>transformation”;</w:t>
      </w:r>
    </w:p>
    <w:p w:rsidR="00274FF2" w:rsidRDefault="002D1A2E">
      <w:pPr>
        <w:pStyle w:val="a4"/>
        <w:numPr>
          <w:ilvl w:val="0"/>
          <w:numId w:val="17"/>
        </w:numPr>
        <w:tabs>
          <w:tab w:val="left" w:pos="400"/>
        </w:tabs>
        <w:spacing w:line="322" w:lineRule="exact"/>
        <w:rPr>
          <w:sz w:val="28"/>
        </w:rPr>
      </w:pPr>
      <w:r>
        <w:rPr>
          <w:sz w:val="28"/>
        </w:rPr>
        <w:t>to d</w:t>
      </w:r>
      <w:r>
        <w:rPr>
          <w:sz w:val="28"/>
        </w:rPr>
        <w:t>etermine the status of the lexical transformation in the system of</w:t>
      </w:r>
      <w:r>
        <w:rPr>
          <w:spacing w:val="4"/>
          <w:sz w:val="28"/>
        </w:rPr>
        <w:t xml:space="preserve"> </w:t>
      </w:r>
      <w:r>
        <w:rPr>
          <w:sz w:val="28"/>
        </w:rPr>
        <w:t>translator’s</w:t>
      </w:r>
    </w:p>
    <w:p w:rsidR="00274FF2" w:rsidRDefault="002D1A2E">
      <w:pPr>
        <w:pStyle w:val="a3"/>
        <w:spacing w:before="138"/>
        <w:ind w:left="400"/>
      </w:pPr>
      <w:r>
        <w:t>devices;</w:t>
      </w:r>
    </w:p>
    <w:p w:rsidR="00274FF2" w:rsidRDefault="002D1A2E">
      <w:pPr>
        <w:pStyle w:val="a4"/>
        <w:numPr>
          <w:ilvl w:val="0"/>
          <w:numId w:val="17"/>
        </w:numPr>
        <w:tabs>
          <w:tab w:val="left" w:pos="400"/>
        </w:tabs>
        <w:spacing w:before="91" w:line="340" w:lineRule="auto"/>
        <w:ind w:right="135"/>
        <w:rPr>
          <w:sz w:val="28"/>
        </w:rPr>
      </w:pPr>
      <w:r>
        <w:rPr>
          <w:sz w:val="28"/>
        </w:rPr>
        <w:t>to examine different classifications of both translator’s transformations and especially the lexical ones and to select the most fitting</w:t>
      </w:r>
      <w:r>
        <w:rPr>
          <w:spacing w:val="-9"/>
          <w:sz w:val="28"/>
        </w:rPr>
        <w:t xml:space="preserve"> </w:t>
      </w:r>
      <w:r>
        <w:rPr>
          <w:sz w:val="28"/>
        </w:rPr>
        <w:t>classification;</w:t>
      </w:r>
    </w:p>
    <w:p w:rsidR="00274FF2" w:rsidRDefault="002D1A2E">
      <w:pPr>
        <w:pStyle w:val="a4"/>
        <w:numPr>
          <w:ilvl w:val="0"/>
          <w:numId w:val="17"/>
        </w:numPr>
        <w:tabs>
          <w:tab w:val="left" w:pos="400"/>
        </w:tabs>
        <w:spacing w:line="334" w:lineRule="exact"/>
        <w:rPr>
          <w:sz w:val="28"/>
        </w:rPr>
      </w:pPr>
      <w:r>
        <w:rPr>
          <w:sz w:val="28"/>
        </w:rPr>
        <w:t>to compare two variants of translation of one</w:t>
      </w:r>
      <w:r>
        <w:rPr>
          <w:spacing w:val="-12"/>
          <w:sz w:val="28"/>
        </w:rPr>
        <w:t xml:space="preserve"> </w:t>
      </w:r>
      <w:r>
        <w:rPr>
          <w:sz w:val="28"/>
        </w:rPr>
        <w:t>novel;</w:t>
      </w:r>
    </w:p>
    <w:p w:rsidR="00274FF2" w:rsidRDefault="002D1A2E">
      <w:pPr>
        <w:pStyle w:val="a3"/>
        <w:spacing w:before="147" w:line="357" w:lineRule="auto"/>
        <w:ind w:right="129" w:firstLine="720"/>
        <w:jc w:val="both"/>
      </w:pPr>
      <w:r>
        <w:t>Our study relies substantially on the application of linguistic descriptive and componential analysis analysis methodology and</w:t>
      </w:r>
      <w:r>
        <w:rPr>
          <w:spacing w:val="-2"/>
        </w:rPr>
        <w:t xml:space="preserve"> </w:t>
      </w:r>
      <w:r>
        <w:t>devices.</w:t>
      </w:r>
    </w:p>
    <w:p w:rsidR="00274FF2" w:rsidRDefault="002D1A2E">
      <w:pPr>
        <w:pStyle w:val="a3"/>
        <w:spacing w:line="302" w:lineRule="exact"/>
        <w:ind w:left="819"/>
      </w:pPr>
      <w:r>
        <w:t xml:space="preserve">Research has been done on the basis of the novel A Stranger in the </w:t>
      </w:r>
      <w:r>
        <w:t>Mirror by</w:t>
      </w:r>
    </w:p>
    <w:p w:rsidR="00274FF2" w:rsidRDefault="002D1A2E">
      <w:pPr>
        <w:pStyle w:val="a3"/>
        <w:spacing w:before="158" w:line="357" w:lineRule="auto"/>
      </w:pPr>
      <w:r>
        <w:t>Sidney Sheldon and its two translations done by Т. А. Pertseva (1999) and L. А. Lunkova (2007).</w:t>
      </w:r>
    </w:p>
    <w:p w:rsidR="00274FF2" w:rsidRDefault="002D1A2E">
      <w:pPr>
        <w:pStyle w:val="a3"/>
        <w:spacing w:before="1" w:line="350" w:lineRule="auto"/>
        <w:ind w:right="129" w:firstLine="720"/>
        <w:jc w:val="both"/>
      </w:pPr>
      <w:r>
        <w:t>The volume of the investigation material is 250 (Lunkova) and 180 (Pertseva) cases of lexical transformations usage, obtained by consecutive selection</w:t>
      </w:r>
      <w:r>
        <w:t>.</w:t>
      </w:r>
    </w:p>
    <w:p w:rsidR="00274FF2" w:rsidRDefault="002D1A2E">
      <w:pPr>
        <w:pStyle w:val="a3"/>
        <w:spacing w:before="9" w:line="343" w:lineRule="auto"/>
        <w:ind w:right="129" w:firstLine="720"/>
        <w:jc w:val="both"/>
      </w:pPr>
      <w:r>
        <w:t>Structurally the paper consists of the introduction, two chapters, conclusions and bibliography.</w:t>
      </w:r>
    </w:p>
    <w:p w:rsidR="00274FF2" w:rsidRDefault="002D1A2E">
      <w:pPr>
        <w:pStyle w:val="a3"/>
        <w:spacing w:before="20" w:line="357" w:lineRule="auto"/>
        <w:ind w:right="129" w:firstLine="720"/>
        <w:jc w:val="both"/>
      </w:pPr>
      <w:r>
        <w:t>The Introduction outlines the main aim and tasks of the research, its importance and theoretical and practical innovation.</w:t>
      </w:r>
    </w:p>
    <w:p w:rsidR="00274FF2" w:rsidRDefault="002D1A2E">
      <w:pPr>
        <w:pStyle w:val="a3"/>
        <w:spacing w:line="302" w:lineRule="exact"/>
        <w:ind w:left="819"/>
      </w:pPr>
      <w:r>
        <w:t>The First Chapter presents a theor</w:t>
      </w:r>
      <w:r>
        <w:t>etical background to the research, opinions</w:t>
      </w:r>
    </w:p>
    <w:p w:rsidR="00274FF2" w:rsidRDefault="002D1A2E">
      <w:pPr>
        <w:pStyle w:val="a3"/>
        <w:spacing w:before="158"/>
      </w:pPr>
      <w:r>
        <w:t>of the scholars on translator’s transformations, their classifications.</w:t>
      </w:r>
    </w:p>
    <w:p w:rsidR="00274FF2" w:rsidRDefault="002D1A2E">
      <w:pPr>
        <w:pStyle w:val="a3"/>
        <w:spacing w:before="158" w:line="357" w:lineRule="auto"/>
        <w:ind w:right="130" w:firstLine="720"/>
        <w:jc w:val="both"/>
      </w:pPr>
      <w:r>
        <w:t>The Second Chapter is a practical part of the investigation. We deal with six types of the lexical transformations according to Retsker’s cl</w:t>
      </w:r>
      <w:r>
        <w:t>assification:</w:t>
      </w:r>
    </w:p>
    <w:p w:rsidR="00274FF2" w:rsidRDefault="002D1A2E">
      <w:pPr>
        <w:pStyle w:val="a4"/>
        <w:numPr>
          <w:ilvl w:val="0"/>
          <w:numId w:val="1"/>
        </w:numPr>
        <w:tabs>
          <w:tab w:val="left" w:pos="559"/>
          <w:tab w:val="left" w:pos="560"/>
        </w:tabs>
        <w:spacing w:line="302" w:lineRule="exact"/>
        <w:rPr>
          <w:sz w:val="28"/>
        </w:rPr>
      </w:pPr>
      <w:r>
        <w:rPr>
          <w:sz w:val="28"/>
        </w:rPr>
        <w:t>Concretization;</w:t>
      </w:r>
    </w:p>
    <w:p w:rsidR="00274FF2" w:rsidRDefault="00274FF2">
      <w:pPr>
        <w:spacing w:line="302" w:lineRule="exact"/>
        <w:rPr>
          <w:sz w:val="28"/>
        </w:rPr>
        <w:sectPr w:rsidR="00274FF2">
          <w:pgSz w:w="11910" w:h="16840"/>
          <w:pgMar w:top="940" w:right="720" w:bottom="280" w:left="1600" w:header="686" w:footer="0" w:gutter="0"/>
          <w:cols w:space="720"/>
        </w:sectPr>
      </w:pPr>
    </w:p>
    <w:p w:rsidR="00274FF2" w:rsidRDefault="002D1A2E">
      <w:pPr>
        <w:pStyle w:val="a4"/>
        <w:numPr>
          <w:ilvl w:val="0"/>
          <w:numId w:val="1"/>
        </w:numPr>
        <w:tabs>
          <w:tab w:val="left" w:pos="560"/>
        </w:tabs>
        <w:spacing w:before="174"/>
        <w:jc w:val="both"/>
        <w:rPr>
          <w:sz w:val="28"/>
        </w:rPr>
      </w:pPr>
      <w:r>
        <w:rPr>
          <w:sz w:val="28"/>
        </w:rPr>
        <w:lastRenderedPageBreak/>
        <w:t>Generalization;</w:t>
      </w:r>
    </w:p>
    <w:p w:rsidR="00274FF2" w:rsidRDefault="002D1A2E">
      <w:pPr>
        <w:pStyle w:val="a4"/>
        <w:numPr>
          <w:ilvl w:val="0"/>
          <w:numId w:val="1"/>
        </w:numPr>
        <w:tabs>
          <w:tab w:val="left" w:pos="560"/>
        </w:tabs>
        <w:spacing w:before="158"/>
        <w:jc w:val="both"/>
        <w:rPr>
          <w:sz w:val="28"/>
        </w:rPr>
      </w:pPr>
      <w:r>
        <w:rPr>
          <w:sz w:val="28"/>
        </w:rPr>
        <w:t>Meaning</w:t>
      </w:r>
      <w:r>
        <w:rPr>
          <w:spacing w:val="-1"/>
          <w:sz w:val="28"/>
        </w:rPr>
        <w:t xml:space="preserve"> </w:t>
      </w:r>
      <w:r>
        <w:rPr>
          <w:sz w:val="28"/>
        </w:rPr>
        <w:t>extension;</w:t>
      </w:r>
    </w:p>
    <w:p w:rsidR="00274FF2" w:rsidRDefault="002D1A2E">
      <w:pPr>
        <w:pStyle w:val="a4"/>
        <w:numPr>
          <w:ilvl w:val="0"/>
          <w:numId w:val="1"/>
        </w:numPr>
        <w:tabs>
          <w:tab w:val="left" w:pos="560"/>
        </w:tabs>
        <w:spacing w:before="158"/>
        <w:jc w:val="both"/>
        <w:rPr>
          <w:sz w:val="28"/>
        </w:rPr>
      </w:pPr>
      <w:r>
        <w:rPr>
          <w:sz w:val="28"/>
        </w:rPr>
        <w:t>Antonymic</w:t>
      </w:r>
      <w:r>
        <w:rPr>
          <w:spacing w:val="-2"/>
          <w:sz w:val="28"/>
        </w:rPr>
        <w:t xml:space="preserve"> </w:t>
      </w:r>
      <w:r>
        <w:rPr>
          <w:sz w:val="28"/>
        </w:rPr>
        <w:t>translation;</w:t>
      </w:r>
    </w:p>
    <w:p w:rsidR="00274FF2" w:rsidRDefault="002D1A2E">
      <w:pPr>
        <w:pStyle w:val="a4"/>
        <w:numPr>
          <w:ilvl w:val="0"/>
          <w:numId w:val="1"/>
        </w:numPr>
        <w:tabs>
          <w:tab w:val="left" w:pos="560"/>
        </w:tabs>
        <w:spacing w:before="138"/>
        <w:jc w:val="both"/>
        <w:rPr>
          <w:sz w:val="28"/>
        </w:rPr>
      </w:pPr>
      <w:r>
        <w:rPr>
          <w:sz w:val="28"/>
        </w:rPr>
        <w:t>Contextual</w:t>
      </w:r>
      <w:r>
        <w:rPr>
          <w:spacing w:val="-1"/>
          <w:sz w:val="28"/>
        </w:rPr>
        <w:t xml:space="preserve"> </w:t>
      </w:r>
      <w:r>
        <w:rPr>
          <w:sz w:val="28"/>
        </w:rPr>
        <w:t>modification;</w:t>
      </w:r>
    </w:p>
    <w:p w:rsidR="00274FF2" w:rsidRDefault="002D1A2E">
      <w:pPr>
        <w:pStyle w:val="a4"/>
        <w:numPr>
          <w:ilvl w:val="0"/>
          <w:numId w:val="1"/>
        </w:numPr>
        <w:tabs>
          <w:tab w:val="left" w:pos="560"/>
        </w:tabs>
        <w:spacing w:before="158"/>
        <w:jc w:val="both"/>
        <w:rPr>
          <w:sz w:val="28"/>
        </w:rPr>
      </w:pPr>
      <w:r>
        <w:rPr>
          <w:sz w:val="28"/>
        </w:rPr>
        <w:t>Compensation.</w:t>
      </w:r>
    </w:p>
    <w:p w:rsidR="00274FF2" w:rsidRDefault="002D1A2E">
      <w:pPr>
        <w:pStyle w:val="a3"/>
        <w:spacing w:before="158" w:line="350" w:lineRule="auto"/>
        <w:ind w:right="129"/>
        <w:jc w:val="both"/>
      </w:pPr>
      <w:r>
        <w:t>Among them the most representative are: concretization (55% and 37%) and contextual modification (18% and 16%). The least representative are the antonimic translation and the compensation (3% and 1%).</w:t>
      </w:r>
    </w:p>
    <w:p w:rsidR="00274FF2" w:rsidRDefault="002D1A2E">
      <w:pPr>
        <w:pStyle w:val="a3"/>
        <w:spacing w:before="9"/>
        <w:ind w:left="819"/>
      </w:pPr>
      <w:r>
        <w:t>The conclusion summarises the results of the work.</w:t>
      </w:r>
    </w:p>
    <w:p w:rsidR="00274FF2" w:rsidRDefault="002D1A2E">
      <w:pPr>
        <w:pStyle w:val="a3"/>
        <w:spacing w:before="159" w:line="350" w:lineRule="auto"/>
        <w:ind w:right="129" w:firstLine="720"/>
        <w:jc w:val="both"/>
      </w:pPr>
      <w:r>
        <w:t xml:space="preserve">The </w:t>
      </w:r>
      <w:r>
        <w:t>paper is supplied with two tables reflecting the results of the quantitative analysis. These enables to come to the conclusions as to the frequency of the usage of the specific lexical</w:t>
      </w:r>
      <w:r>
        <w:rPr>
          <w:spacing w:val="-6"/>
        </w:rPr>
        <w:t xml:space="preserve"> </w:t>
      </w:r>
      <w:r>
        <w:t>transformations.</w:t>
      </w:r>
    </w:p>
    <w:sectPr w:rsidR="00274FF2">
      <w:pgSz w:w="11910" w:h="16840"/>
      <w:pgMar w:top="940" w:right="720" w:bottom="280" w:left="1600" w:header="686"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1A2E" w:rsidRDefault="002D1A2E">
      <w:r>
        <w:separator/>
      </w:r>
    </w:p>
  </w:endnote>
  <w:endnote w:type="continuationSeparator" w:id="0">
    <w:p w:rsidR="002D1A2E" w:rsidRDefault="002D1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1A2E" w:rsidRDefault="002D1A2E">
      <w:r>
        <w:separator/>
      </w:r>
    </w:p>
  </w:footnote>
  <w:footnote w:type="continuationSeparator" w:id="0">
    <w:p w:rsidR="002D1A2E" w:rsidRDefault="002D1A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4FF2" w:rsidRDefault="00C05CFB">
    <w:pPr>
      <w:pStyle w:val="a3"/>
      <w:spacing w:line="14" w:lineRule="auto"/>
      <w:ind w:left="0"/>
      <w:rPr>
        <w:sz w:val="20"/>
      </w:rPr>
    </w:pPr>
    <w:r>
      <w:rPr>
        <w:noProof/>
        <w:lang w:val="uk-UA" w:eastAsia="uk-UA"/>
      </w:rPr>
      <mc:AlternateContent>
        <mc:Choice Requires="wps">
          <w:drawing>
            <wp:anchor distT="0" distB="0" distL="114300" distR="114300" simplePos="0" relativeHeight="251657728" behindDoc="1" locked="0" layoutInCell="1" allowOverlap="1">
              <wp:simplePos x="0" y="0"/>
              <wp:positionH relativeFrom="page">
                <wp:posOffset>6839585</wp:posOffset>
              </wp:positionH>
              <wp:positionV relativeFrom="page">
                <wp:posOffset>422910</wp:posOffset>
              </wp:positionV>
              <wp:extent cx="206375" cy="188595"/>
              <wp:effectExtent l="635" t="3810" r="254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6375" cy="1885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74FF2" w:rsidRDefault="002D1A2E">
                          <w:pPr>
                            <w:spacing w:before="23"/>
                            <w:ind w:left="40"/>
                            <w:rPr>
                              <w:rFonts w:ascii="Arial"/>
                            </w:rPr>
                          </w:pPr>
                          <w:r>
                            <w:fldChar w:fldCharType="begin"/>
                          </w:r>
                          <w:r>
                            <w:rPr>
                              <w:rFonts w:ascii="Arial"/>
                            </w:rPr>
                            <w:instrText xml:space="preserve"> PAGE </w:instrText>
                          </w:r>
                          <w:r>
                            <w:fldChar w:fldCharType="separate"/>
                          </w:r>
                          <w:r w:rsidR="00912CBF">
                            <w:rPr>
                              <w:rFonts w:ascii="Arial"/>
                              <w:noProof/>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538.55pt;margin-top:33.3pt;width:16.25pt;height:14.8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" filled="f" stroked="f">
              <v:textbox inset="0,0,0,0">
                <w:txbxContent>
                  <w:p w:rsidR="00274FF2" w:rsidRDefault="002D1A2E">
                    <w:pPr>
                      <w:spacing w:before="23"/>
                      <w:ind w:left="40"/>
                      <w:rPr>
                        <w:rFonts w:ascii="Arial"/>
                      </w:rPr>
                    </w:pPr>
                    <w:r>
                      <w:fldChar w:fldCharType="begin"/>
                    </w:r>
                    <w:r>
                      <w:rPr>
                        <w:rFonts w:ascii="Arial"/>
                      </w:rPr>
                      <w:instrText xml:space="preserve"> PAGE </w:instrText>
                    </w:r>
                    <w:r>
                      <w:fldChar w:fldCharType="separate"/>
                    </w:r>
                    <w:r w:rsidR="00912CBF">
                      <w:rPr>
                        <w:rFonts w:ascii="Arial"/>
                        <w:noProof/>
                      </w:rPr>
                      <w:t>5</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90B12"/>
    <w:multiLevelType w:val="hybridMultilevel"/>
    <w:tmpl w:val="CE728EC0"/>
    <w:lvl w:ilvl="0" w:tplc="DDC0995A">
      <w:start w:val="1"/>
      <w:numFmt w:val="decimal"/>
      <w:lvlText w:val="%1."/>
      <w:lvlJc w:val="left"/>
      <w:pPr>
        <w:ind w:left="560" w:hanging="460"/>
        <w:jc w:val="left"/>
      </w:pPr>
      <w:rPr>
        <w:rFonts w:ascii="Times New Roman" w:eastAsia="Times New Roman" w:hAnsi="Times New Roman" w:cs="Times New Roman" w:hint="default"/>
        <w:spacing w:val="-12"/>
        <w:w w:val="100"/>
        <w:sz w:val="28"/>
        <w:szCs w:val="28"/>
      </w:rPr>
    </w:lvl>
    <w:lvl w:ilvl="1" w:tplc="BE1E34AC">
      <w:numFmt w:val="bullet"/>
      <w:lvlText w:val="•"/>
      <w:lvlJc w:val="left"/>
      <w:pPr>
        <w:ind w:left="1462" w:hanging="460"/>
      </w:pPr>
      <w:rPr>
        <w:rFonts w:hint="default"/>
      </w:rPr>
    </w:lvl>
    <w:lvl w:ilvl="2" w:tplc="3ADA4452">
      <w:numFmt w:val="bullet"/>
      <w:lvlText w:val="•"/>
      <w:lvlJc w:val="left"/>
      <w:pPr>
        <w:ind w:left="2365" w:hanging="460"/>
      </w:pPr>
      <w:rPr>
        <w:rFonts w:hint="default"/>
      </w:rPr>
    </w:lvl>
    <w:lvl w:ilvl="3" w:tplc="783031B6">
      <w:numFmt w:val="bullet"/>
      <w:lvlText w:val="•"/>
      <w:lvlJc w:val="left"/>
      <w:pPr>
        <w:ind w:left="3267" w:hanging="460"/>
      </w:pPr>
      <w:rPr>
        <w:rFonts w:hint="default"/>
      </w:rPr>
    </w:lvl>
    <w:lvl w:ilvl="4" w:tplc="89203698">
      <w:numFmt w:val="bullet"/>
      <w:lvlText w:val="•"/>
      <w:lvlJc w:val="left"/>
      <w:pPr>
        <w:ind w:left="4170" w:hanging="460"/>
      </w:pPr>
      <w:rPr>
        <w:rFonts w:hint="default"/>
      </w:rPr>
    </w:lvl>
    <w:lvl w:ilvl="5" w:tplc="F7BA3AB4">
      <w:numFmt w:val="bullet"/>
      <w:lvlText w:val="•"/>
      <w:lvlJc w:val="left"/>
      <w:pPr>
        <w:ind w:left="5072" w:hanging="460"/>
      </w:pPr>
      <w:rPr>
        <w:rFonts w:hint="default"/>
      </w:rPr>
    </w:lvl>
    <w:lvl w:ilvl="6" w:tplc="73BC94C6">
      <w:numFmt w:val="bullet"/>
      <w:lvlText w:val="•"/>
      <w:lvlJc w:val="left"/>
      <w:pPr>
        <w:ind w:left="5975" w:hanging="460"/>
      </w:pPr>
      <w:rPr>
        <w:rFonts w:hint="default"/>
      </w:rPr>
    </w:lvl>
    <w:lvl w:ilvl="7" w:tplc="0B680E38">
      <w:numFmt w:val="bullet"/>
      <w:lvlText w:val="•"/>
      <w:lvlJc w:val="left"/>
      <w:pPr>
        <w:ind w:left="6877" w:hanging="460"/>
      </w:pPr>
      <w:rPr>
        <w:rFonts w:hint="default"/>
      </w:rPr>
    </w:lvl>
    <w:lvl w:ilvl="8" w:tplc="C9FA033A">
      <w:numFmt w:val="bullet"/>
      <w:lvlText w:val="•"/>
      <w:lvlJc w:val="left"/>
      <w:pPr>
        <w:ind w:left="7780" w:hanging="460"/>
      </w:pPr>
      <w:rPr>
        <w:rFonts w:hint="default"/>
      </w:rPr>
    </w:lvl>
  </w:abstractNum>
  <w:abstractNum w:abstractNumId="1">
    <w:nsid w:val="0CE60AB4"/>
    <w:multiLevelType w:val="hybridMultilevel"/>
    <w:tmpl w:val="9D703C70"/>
    <w:lvl w:ilvl="0" w:tplc="DD64FEC0">
      <w:start w:val="1"/>
      <w:numFmt w:val="decimal"/>
      <w:lvlText w:val="%1."/>
      <w:lvlJc w:val="left"/>
      <w:pPr>
        <w:ind w:left="560" w:hanging="460"/>
        <w:jc w:val="left"/>
      </w:pPr>
      <w:rPr>
        <w:rFonts w:ascii="Times New Roman" w:eastAsia="Times New Roman" w:hAnsi="Times New Roman" w:cs="Times New Roman" w:hint="default"/>
        <w:spacing w:val="-1"/>
        <w:w w:val="100"/>
        <w:sz w:val="28"/>
        <w:szCs w:val="28"/>
      </w:rPr>
    </w:lvl>
    <w:lvl w:ilvl="1" w:tplc="C368FE6E">
      <w:numFmt w:val="bullet"/>
      <w:lvlText w:val="•"/>
      <w:lvlJc w:val="left"/>
      <w:pPr>
        <w:ind w:left="1462" w:hanging="460"/>
      </w:pPr>
      <w:rPr>
        <w:rFonts w:hint="default"/>
      </w:rPr>
    </w:lvl>
    <w:lvl w:ilvl="2" w:tplc="749888C0">
      <w:numFmt w:val="bullet"/>
      <w:lvlText w:val="•"/>
      <w:lvlJc w:val="left"/>
      <w:pPr>
        <w:ind w:left="2365" w:hanging="460"/>
      </w:pPr>
      <w:rPr>
        <w:rFonts w:hint="default"/>
      </w:rPr>
    </w:lvl>
    <w:lvl w:ilvl="3" w:tplc="C74085A6">
      <w:numFmt w:val="bullet"/>
      <w:lvlText w:val="•"/>
      <w:lvlJc w:val="left"/>
      <w:pPr>
        <w:ind w:left="3267" w:hanging="460"/>
      </w:pPr>
      <w:rPr>
        <w:rFonts w:hint="default"/>
      </w:rPr>
    </w:lvl>
    <w:lvl w:ilvl="4" w:tplc="D5EC776C">
      <w:numFmt w:val="bullet"/>
      <w:lvlText w:val="•"/>
      <w:lvlJc w:val="left"/>
      <w:pPr>
        <w:ind w:left="4170" w:hanging="460"/>
      </w:pPr>
      <w:rPr>
        <w:rFonts w:hint="default"/>
      </w:rPr>
    </w:lvl>
    <w:lvl w:ilvl="5" w:tplc="CFEE88FE">
      <w:numFmt w:val="bullet"/>
      <w:lvlText w:val="•"/>
      <w:lvlJc w:val="left"/>
      <w:pPr>
        <w:ind w:left="5072" w:hanging="460"/>
      </w:pPr>
      <w:rPr>
        <w:rFonts w:hint="default"/>
      </w:rPr>
    </w:lvl>
    <w:lvl w:ilvl="6" w:tplc="E4AAD6C8">
      <w:numFmt w:val="bullet"/>
      <w:lvlText w:val="•"/>
      <w:lvlJc w:val="left"/>
      <w:pPr>
        <w:ind w:left="5975" w:hanging="460"/>
      </w:pPr>
      <w:rPr>
        <w:rFonts w:hint="default"/>
      </w:rPr>
    </w:lvl>
    <w:lvl w:ilvl="7" w:tplc="3DC40748">
      <w:numFmt w:val="bullet"/>
      <w:lvlText w:val="•"/>
      <w:lvlJc w:val="left"/>
      <w:pPr>
        <w:ind w:left="6877" w:hanging="460"/>
      </w:pPr>
      <w:rPr>
        <w:rFonts w:hint="default"/>
      </w:rPr>
    </w:lvl>
    <w:lvl w:ilvl="8" w:tplc="94ECC12C">
      <w:numFmt w:val="bullet"/>
      <w:lvlText w:val="•"/>
      <w:lvlJc w:val="left"/>
      <w:pPr>
        <w:ind w:left="7780" w:hanging="460"/>
      </w:pPr>
      <w:rPr>
        <w:rFonts w:hint="default"/>
      </w:rPr>
    </w:lvl>
  </w:abstractNum>
  <w:abstractNum w:abstractNumId="2">
    <w:nsid w:val="152315DB"/>
    <w:multiLevelType w:val="hybridMultilevel"/>
    <w:tmpl w:val="466C3258"/>
    <w:lvl w:ilvl="0" w:tplc="A10E414E">
      <w:numFmt w:val="bullet"/>
      <w:lvlText w:val="—"/>
      <w:lvlJc w:val="left"/>
      <w:pPr>
        <w:ind w:left="100" w:hanging="491"/>
      </w:pPr>
      <w:rPr>
        <w:rFonts w:ascii="Times New Roman" w:eastAsia="Times New Roman" w:hAnsi="Times New Roman" w:cs="Times New Roman" w:hint="default"/>
        <w:spacing w:val="-12"/>
        <w:w w:val="100"/>
        <w:sz w:val="28"/>
        <w:szCs w:val="28"/>
      </w:rPr>
    </w:lvl>
    <w:lvl w:ilvl="1" w:tplc="C994DD06">
      <w:numFmt w:val="bullet"/>
      <w:lvlText w:val="•"/>
      <w:lvlJc w:val="left"/>
      <w:pPr>
        <w:ind w:left="1048" w:hanging="491"/>
      </w:pPr>
      <w:rPr>
        <w:rFonts w:hint="default"/>
      </w:rPr>
    </w:lvl>
    <w:lvl w:ilvl="2" w:tplc="B30EC0CE">
      <w:numFmt w:val="bullet"/>
      <w:lvlText w:val="•"/>
      <w:lvlJc w:val="left"/>
      <w:pPr>
        <w:ind w:left="1997" w:hanging="491"/>
      </w:pPr>
      <w:rPr>
        <w:rFonts w:hint="default"/>
      </w:rPr>
    </w:lvl>
    <w:lvl w:ilvl="3" w:tplc="55EA8C18">
      <w:numFmt w:val="bullet"/>
      <w:lvlText w:val="•"/>
      <w:lvlJc w:val="left"/>
      <w:pPr>
        <w:ind w:left="2945" w:hanging="491"/>
      </w:pPr>
      <w:rPr>
        <w:rFonts w:hint="default"/>
      </w:rPr>
    </w:lvl>
    <w:lvl w:ilvl="4" w:tplc="E6CEEDC2">
      <w:numFmt w:val="bullet"/>
      <w:lvlText w:val="•"/>
      <w:lvlJc w:val="left"/>
      <w:pPr>
        <w:ind w:left="3894" w:hanging="491"/>
      </w:pPr>
      <w:rPr>
        <w:rFonts w:hint="default"/>
      </w:rPr>
    </w:lvl>
    <w:lvl w:ilvl="5" w:tplc="CA1C22D6">
      <w:numFmt w:val="bullet"/>
      <w:lvlText w:val="•"/>
      <w:lvlJc w:val="left"/>
      <w:pPr>
        <w:ind w:left="4842" w:hanging="491"/>
      </w:pPr>
      <w:rPr>
        <w:rFonts w:hint="default"/>
      </w:rPr>
    </w:lvl>
    <w:lvl w:ilvl="6" w:tplc="F2A8CCA0">
      <w:numFmt w:val="bullet"/>
      <w:lvlText w:val="•"/>
      <w:lvlJc w:val="left"/>
      <w:pPr>
        <w:ind w:left="5791" w:hanging="491"/>
      </w:pPr>
      <w:rPr>
        <w:rFonts w:hint="default"/>
      </w:rPr>
    </w:lvl>
    <w:lvl w:ilvl="7" w:tplc="B97C576E">
      <w:numFmt w:val="bullet"/>
      <w:lvlText w:val="•"/>
      <w:lvlJc w:val="left"/>
      <w:pPr>
        <w:ind w:left="6739" w:hanging="491"/>
      </w:pPr>
      <w:rPr>
        <w:rFonts w:hint="default"/>
      </w:rPr>
    </w:lvl>
    <w:lvl w:ilvl="8" w:tplc="7B76FD66">
      <w:numFmt w:val="bullet"/>
      <w:lvlText w:val="•"/>
      <w:lvlJc w:val="left"/>
      <w:pPr>
        <w:ind w:left="7688" w:hanging="491"/>
      </w:pPr>
      <w:rPr>
        <w:rFonts w:hint="default"/>
      </w:rPr>
    </w:lvl>
  </w:abstractNum>
  <w:abstractNum w:abstractNumId="3">
    <w:nsid w:val="1B21040B"/>
    <w:multiLevelType w:val="hybridMultilevel"/>
    <w:tmpl w:val="75085300"/>
    <w:lvl w:ilvl="0" w:tplc="B6DA7C5A">
      <w:numFmt w:val="bullet"/>
      <w:lvlText w:val="–"/>
      <w:lvlJc w:val="left"/>
      <w:pPr>
        <w:ind w:left="100" w:hanging="210"/>
      </w:pPr>
      <w:rPr>
        <w:rFonts w:ascii="Times New Roman" w:eastAsia="Times New Roman" w:hAnsi="Times New Roman" w:cs="Times New Roman" w:hint="default"/>
        <w:i/>
        <w:spacing w:val="-8"/>
        <w:w w:val="100"/>
        <w:sz w:val="28"/>
        <w:szCs w:val="28"/>
      </w:rPr>
    </w:lvl>
    <w:lvl w:ilvl="1" w:tplc="F3C20F44">
      <w:numFmt w:val="bullet"/>
      <w:lvlText w:val="•"/>
      <w:lvlJc w:val="left"/>
      <w:pPr>
        <w:ind w:left="1048" w:hanging="210"/>
      </w:pPr>
      <w:rPr>
        <w:rFonts w:hint="default"/>
      </w:rPr>
    </w:lvl>
    <w:lvl w:ilvl="2" w:tplc="E0F262F4">
      <w:numFmt w:val="bullet"/>
      <w:lvlText w:val="•"/>
      <w:lvlJc w:val="left"/>
      <w:pPr>
        <w:ind w:left="1997" w:hanging="210"/>
      </w:pPr>
      <w:rPr>
        <w:rFonts w:hint="default"/>
      </w:rPr>
    </w:lvl>
    <w:lvl w:ilvl="3" w:tplc="8500BB06">
      <w:numFmt w:val="bullet"/>
      <w:lvlText w:val="•"/>
      <w:lvlJc w:val="left"/>
      <w:pPr>
        <w:ind w:left="2945" w:hanging="210"/>
      </w:pPr>
      <w:rPr>
        <w:rFonts w:hint="default"/>
      </w:rPr>
    </w:lvl>
    <w:lvl w:ilvl="4" w:tplc="5FB41BE2">
      <w:numFmt w:val="bullet"/>
      <w:lvlText w:val="•"/>
      <w:lvlJc w:val="left"/>
      <w:pPr>
        <w:ind w:left="3894" w:hanging="210"/>
      </w:pPr>
      <w:rPr>
        <w:rFonts w:hint="default"/>
      </w:rPr>
    </w:lvl>
    <w:lvl w:ilvl="5" w:tplc="2738015C">
      <w:numFmt w:val="bullet"/>
      <w:lvlText w:val="•"/>
      <w:lvlJc w:val="left"/>
      <w:pPr>
        <w:ind w:left="4842" w:hanging="210"/>
      </w:pPr>
      <w:rPr>
        <w:rFonts w:hint="default"/>
      </w:rPr>
    </w:lvl>
    <w:lvl w:ilvl="6" w:tplc="6FB01ACC">
      <w:numFmt w:val="bullet"/>
      <w:lvlText w:val="•"/>
      <w:lvlJc w:val="left"/>
      <w:pPr>
        <w:ind w:left="5791" w:hanging="210"/>
      </w:pPr>
      <w:rPr>
        <w:rFonts w:hint="default"/>
      </w:rPr>
    </w:lvl>
    <w:lvl w:ilvl="7" w:tplc="7D7C8CC2">
      <w:numFmt w:val="bullet"/>
      <w:lvlText w:val="•"/>
      <w:lvlJc w:val="left"/>
      <w:pPr>
        <w:ind w:left="6739" w:hanging="210"/>
      </w:pPr>
      <w:rPr>
        <w:rFonts w:hint="default"/>
      </w:rPr>
    </w:lvl>
    <w:lvl w:ilvl="8" w:tplc="6D5E1DC0">
      <w:numFmt w:val="bullet"/>
      <w:lvlText w:val="•"/>
      <w:lvlJc w:val="left"/>
      <w:pPr>
        <w:ind w:left="7688" w:hanging="210"/>
      </w:pPr>
      <w:rPr>
        <w:rFonts w:hint="default"/>
      </w:rPr>
    </w:lvl>
  </w:abstractNum>
  <w:abstractNum w:abstractNumId="4">
    <w:nsid w:val="2026145D"/>
    <w:multiLevelType w:val="hybridMultilevel"/>
    <w:tmpl w:val="AE02FE26"/>
    <w:lvl w:ilvl="0" w:tplc="A0C2D3CC">
      <w:start w:val="1"/>
      <w:numFmt w:val="decimal"/>
      <w:lvlText w:val="%1."/>
      <w:lvlJc w:val="left"/>
      <w:pPr>
        <w:ind w:left="460" w:hanging="360"/>
        <w:jc w:val="left"/>
      </w:pPr>
      <w:rPr>
        <w:rFonts w:ascii="Times New Roman" w:eastAsia="Times New Roman" w:hAnsi="Times New Roman" w:cs="Times New Roman" w:hint="default"/>
        <w:spacing w:val="-22"/>
        <w:w w:val="100"/>
        <w:sz w:val="28"/>
        <w:szCs w:val="28"/>
      </w:rPr>
    </w:lvl>
    <w:lvl w:ilvl="1" w:tplc="E97E0D9A">
      <w:numFmt w:val="bullet"/>
      <w:lvlText w:val="•"/>
      <w:lvlJc w:val="left"/>
      <w:pPr>
        <w:ind w:left="1372" w:hanging="360"/>
      </w:pPr>
      <w:rPr>
        <w:rFonts w:hint="default"/>
      </w:rPr>
    </w:lvl>
    <w:lvl w:ilvl="2" w:tplc="4790D78E">
      <w:numFmt w:val="bullet"/>
      <w:lvlText w:val="•"/>
      <w:lvlJc w:val="left"/>
      <w:pPr>
        <w:ind w:left="2285" w:hanging="360"/>
      </w:pPr>
      <w:rPr>
        <w:rFonts w:hint="default"/>
      </w:rPr>
    </w:lvl>
    <w:lvl w:ilvl="3" w:tplc="F09AC584">
      <w:numFmt w:val="bullet"/>
      <w:lvlText w:val="•"/>
      <w:lvlJc w:val="left"/>
      <w:pPr>
        <w:ind w:left="3197" w:hanging="360"/>
      </w:pPr>
      <w:rPr>
        <w:rFonts w:hint="default"/>
      </w:rPr>
    </w:lvl>
    <w:lvl w:ilvl="4" w:tplc="DED883B6">
      <w:numFmt w:val="bullet"/>
      <w:lvlText w:val="•"/>
      <w:lvlJc w:val="left"/>
      <w:pPr>
        <w:ind w:left="4110" w:hanging="360"/>
      </w:pPr>
      <w:rPr>
        <w:rFonts w:hint="default"/>
      </w:rPr>
    </w:lvl>
    <w:lvl w:ilvl="5" w:tplc="69B26986">
      <w:numFmt w:val="bullet"/>
      <w:lvlText w:val="•"/>
      <w:lvlJc w:val="left"/>
      <w:pPr>
        <w:ind w:left="5022" w:hanging="360"/>
      </w:pPr>
      <w:rPr>
        <w:rFonts w:hint="default"/>
      </w:rPr>
    </w:lvl>
    <w:lvl w:ilvl="6" w:tplc="B2A4B538">
      <w:numFmt w:val="bullet"/>
      <w:lvlText w:val="•"/>
      <w:lvlJc w:val="left"/>
      <w:pPr>
        <w:ind w:left="5935" w:hanging="360"/>
      </w:pPr>
      <w:rPr>
        <w:rFonts w:hint="default"/>
      </w:rPr>
    </w:lvl>
    <w:lvl w:ilvl="7" w:tplc="C0C0FBD8">
      <w:numFmt w:val="bullet"/>
      <w:lvlText w:val="•"/>
      <w:lvlJc w:val="left"/>
      <w:pPr>
        <w:ind w:left="6847" w:hanging="360"/>
      </w:pPr>
      <w:rPr>
        <w:rFonts w:hint="default"/>
      </w:rPr>
    </w:lvl>
    <w:lvl w:ilvl="8" w:tplc="1F043CFC">
      <w:numFmt w:val="bullet"/>
      <w:lvlText w:val="•"/>
      <w:lvlJc w:val="left"/>
      <w:pPr>
        <w:ind w:left="7760" w:hanging="360"/>
      </w:pPr>
      <w:rPr>
        <w:rFonts w:hint="default"/>
      </w:rPr>
    </w:lvl>
  </w:abstractNum>
  <w:abstractNum w:abstractNumId="5">
    <w:nsid w:val="27DE3134"/>
    <w:multiLevelType w:val="hybridMultilevel"/>
    <w:tmpl w:val="A0044940"/>
    <w:lvl w:ilvl="0" w:tplc="A5E26B58">
      <w:start w:val="34"/>
      <w:numFmt w:val="decimal"/>
      <w:lvlText w:val="%1."/>
      <w:lvlJc w:val="left"/>
      <w:pPr>
        <w:ind w:left="460" w:hanging="360"/>
        <w:jc w:val="left"/>
      </w:pPr>
      <w:rPr>
        <w:rFonts w:ascii="Times New Roman" w:eastAsia="Times New Roman" w:hAnsi="Times New Roman" w:cs="Times New Roman" w:hint="default"/>
        <w:w w:val="100"/>
        <w:sz w:val="26"/>
        <w:szCs w:val="26"/>
      </w:rPr>
    </w:lvl>
    <w:lvl w:ilvl="1" w:tplc="AC7EEA10">
      <w:numFmt w:val="bullet"/>
      <w:lvlText w:val="•"/>
      <w:lvlJc w:val="left"/>
      <w:pPr>
        <w:ind w:left="1372" w:hanging="360"/>
      </w:pPr>
      <w:rPr>
        <w:rFonts w:hint="default"/>
      </w:rPr>
    </w:lvl>
    <w:lvl w:ilvl="2" w:tplc="F03856E8">
      <w:numFmt w:val="bullet"/>
      <w:lvlText w:val="•"/>
      <w:lvlJc w:val="left"/>
      <w:pPr>
        <w:ind w:left="2285" w:hanging="360"/>
      </w:pPr>
      <w:rPr>
        <w:rFonts w:hint="default"/>
      </w:rPr>
    </w:lvl>
    <w:lvl w:ilvl="3" w:tplc="8298990C">
      <w:numFmt w:val="bullet"/>
      <w:lvlText w:val="•"/>
      <w:lvlJc w:val="left"/>
      <w:pPr>
        <w:ind w:left="3197" w:hanging="360"/>
      </w:pPr>
      <w:rPr>
        <w:rFonts w:hint="default"/>
      </w:rPr>
    </w:lvl>
    <w:lvl w:ilvl="4" w:tplc="CC00A4FE">
      <w:numFmt w:val="bullet"/>
      <w:lvlText w:val="•"/>
      <w:lvlJc w:val="left"/>
      <w:pPr>
        <w:ind w:left="4110" w:hanging="360"/>
      </w:pPr>
      <w:rPr>
        <w:rFonts w:hint="default"/>
      </w:rPr>
    </w:lvl>
    <w:lvl w:ilvl="5" w:tplc="0E843AC4">
      <w:numFmt w:val="bullet"/>
      <w:lvlText w:val="•"/>
      <w:lvlJc w:val="left"/>
      <w:pPr>
        <w:ind w:left="5022" w:hanging="360"/>
      </w:pPr>
      <w:rPr>
        <w:rFonts w:hint="default"/>
      </w:rPr>
    </w:lvl>
    <w:lvl w:ilvl="6" w:tplc="C9C4F2F8">
      <w:numFmt w:val="bullet"/>
      <w:lvlText w:val="•"/>
      <w:lvlJc w:val="left"/>
      <w:pPr>
        <w:ind w:left="5935" w:hanging="360"/>
      </w:pPr>
      <w:rPr>
        <w:rFonts w:hint="default"/>
      </w:rPr>
    </w:lvl>
    <w:lvl w:ilvl="7" w:tplc="97227146">
      <w:numFmt w:val="bullet"/>
      <w:lvlText w:val="•"/>
      <w:lvlJc w:val="left"/>
      <w:pPr>
        <w:ind w:left="6847" w:hanging="360"/>
      </w:pPr>
      <w:rPr>
        <w:rFonts w:hint="default"/>
      </w:rPr>
    </w:lvl>
    <w:lvl w:ilvl="8" w:tplc="053C5106">
      <w:numFmt w:val="bullet"/>
      <w:lvlText w:val="•"/>
      <w:lvlJc w:val="left"/>
      <w:pPr>
        <w:ind w:left="7760" w:hanging="360"/>
      </w:pPr>
      <w:rPr>
        <w:rFonts w:hint="default"/>
      </w:rPr>
    </w:lvl>
  </w:abstractNum>
  <w:abstractNum w:abstractNumId="6">
    <w:nsid w:val="3C554F0D"/>
    <w:multiLevelType w:val="hybridMultilevel"/>
    <w:tmpl w:val="BE5C6DAA"/>
    <w:lvl w:ilvl="0" w:tplc="789ED368">
      <w:start w:val="1"/>
      <w:numFmt w:val="decimal"/>
      <w:lvlText w:val="%1."/>
      <w:lvlJc w:val="left"/>
      <w:pPr>
        <w:ind w:left="560" w:hanging="460"/>
        <w:jc w:val="left"/>
      </w:pPr>
      <w:rPr>
        <w:rFonts w:ascii="Times New Roman" w:eastAsia="Times New Roman" w:hAnsi="Times New Roman" w:cs="Times New Roman" w:hint="default"/>
        <w:spacing w:val="-30"/>
        <w:w w:val="100"/>
        <w:sz w:val="28"/>
        <w:szCs w:val="28"/>
      </w:rPr>
    </w:lvl>
    <w:lvl w:ilvl="1" w:tplc="B614A5FA">
      <w:numFmt w:val="bullet"/>
      <w:lvlText w:val="•"/>
      <w:lvlJc w:val="left"/>
      <w:pPr>
        <w:ind w:left="1462" w:hanging="460"/>
      </w:pPr>
      <w:rPr>
        <w:rFonts w:hint="default"/>
      </w:rPr>
    </w:lvl>
    <w:lvl w:ilvl="2" w:tplc="0E98623C">
      <w:numFmt w:val="bullet"/>
      <w:lvlText w:val="•"/>
      <w:lvlJc w:val="left"/>
      <w:pPr>
        <w:ind w:left="2365" w:hanging="460"/>
      </w:pPr>
      <w:rPr>
        <w:rFonts w:hint="default"/>
      </w:rPr>
    </w:lvl>
    <w:lvl w:ilvl="3" w:tplc="3056AF4C">
      <w:numFmt w:val="bullet"/>
      <w:lvlText w:val="•"/>
      <w:lvlJc w:val="left"/>
      <w:pPr>
        <w:ind w:left="3267" w:hanging="460"/>
      </w:pPr>
      <w:rPr>
        <w:rFonts w:hint="default"/>
      </w:rPr>
    </w:lvl>
    <w:lvl w:ilvl="4" w:tplc="63CCEE42">
      <w:numFmt w:val="bullet"/>
      <w:lvlText w:val="•"/>
      <w:lvlJc w:val="left"/>
      <w:pPr>
        <w:ind w:left="4170" w:hanging="460"/>
      </w:pPr>
      <w:rPr>
        <w:rFonts w:hint="default"/>
      </w:rPr>
    </w:lvl>
    <w:lvl w:ilvl="5" w:tplc="1B0CF182">
      <w:numFmt w:val="bullet"/>
      <w:lvlText w:val="•"/>
      <w:lvlJc w:val="left"/>
      <w:pPr>
        <w:ind w:left="5072" w:hanging="460"/>
      </w:pPr>
      <w:rPr>
        <w:rFonts w:hint="default"/>
      </w:rPr>
    </w:lvl>
    <w:lvl w:ilvl="6" w:tplc="CF2073D8">
      <w:numFmt w:val="bullet"/>
      <w:lvlText w:val="•"/>
      <w:lvlJc w:val="left"/>
      <w:pPr>
        <w:ind w:left="5975" w:hanging="460"/>
      </w:pPr>
      <w:rPr>
        <w:rFonts w:hint="default"/>
      </w:rPr>
    </w:lvl>
    <w:lvl w:ilvl="7" w:tplc="92E85512">
      <w:numFmt w:val="bullet"/>
      <w:lvlText w:val="•"/>
      <w:lvlJc w:val="left"/>
      <w:pPr>
        <w:ind w:left="6877" w:hanging="460"/>
      </w:pPr>
      <w:rPr>
        <w:rFonts w:hint="default"/>
      </w:rPr>
    </w:lvl>
    <w:lvl w:ilvl="8" w:tplc="258A65CC">
      <w:numFmt w:val="bullet"/>
      <w:lvlText w:val="•"/>
      <w:lvlJc w:val="left"/>
      <w:pPr>
        <w:ind w:left="7780" w:hanging="460"/>
      </w:pPr>
      <w:rPr>
        <w:rFonts w:hint="default"/>
      </w:rPr>
    </w:lvl>
  </w:abstractNum>
  <w:abstractNum w:abstractNumId="7">
    <w:nsid w:val="43F42402"/>
    <w:multiLevelType w:val="hybridMultilevel"/>
    <w:tmpl w:val="39F60078"/>
    <w:lvl w:ilvl="0" w:tplc="3CA86D06">
      <w:numFmt w:val="bullet"/>
      <w:lvlText w:val="–"/>
      <w:lvlJc w:val="left"/>
      <w:pPr>
        <w:ind w:left="100" w:hanging="210"/>
      </w:pPr>
      <w:rPr>
        <w:rFonts w:ascii="Times New Roman" w:eastAsia="Times New Roman" w:hAnsi="Times New Roman" w:cs="Times New Roman" w:hint="default"/>
        <w:i/>
        <w:spacing w:val="-14"/>
        <w:w w:val="100"/>
        <w:sz w:val="28"/>
        <w:szCs w:val="28"/>
      </w:rPr>
    </w:lvl>
    <w:lvl w:ilvl="1" w:tplc="0D70DC4E">
      <w:numFmt w:val="bullet"/>
      <w:lvlText w:val="•"/>
      <w:lvlJc w:val="left"/>
      <w:pPr>
        <w:ind w:left="1048" w:hanging="210"/>
      </w:pPr>
      <w:rPr>
        <w:rFonts w:hint="default"/>
      </w:rPr>
    </w:lvl>
    <w:lvl w:ilvl="2" w:tplc="18444DFA">
      <w:numFmt w:val="bullet"/>
      <w:lvlText w:val="•"/>
      <w:lvlJc w:val="left"/>
      <w:pPr>
        <w:ind w:left="1997" w:hanging="210"/>
      </w:pPr>
      <w:rPr>
        <w:rFonts w:hint="default"/>
      </w:rPr>
    </w:lvl>
    <w:lvl w:ilvl="3" w:tplc="D464AA18">
      <w:numFmt w:val="bullet"/>
      <w:lvlText w:val="•"/>
      <w:lvlJc w:val="left"/>
      <w:pPr>
        <w:ind w:left="2945" w:hanging="210"/>
      </w:pPr>
      <w:rPr>
        <w:rFonts w:hint="default"/>
      </w:rPr>
    </w:lvl>
    <w:lvl w:ilvl="4" w:tplc="D7124A5C">
      <w:numFmt w:val="bullet"/>
      <w:lvlText w:val="•"/>
      <w:lvlJc w:val="left"/>
      <w:pPr>
        <w:ind w:left="3894" w:hanging="210"/>
      </w:pPr>
      <w:rPr>
        <w:rFonts w:hint="default"/>
      </w:rPr>
    </w:lvl>
    <w:lvl w:ilvl="5" w:tplc="1AD6E8F6">
      <w:numFmt w:val="bullet"/>
      <w:lvlText w:val="•"/>
      <w:lvlJc w:val="left"/>
      <w:pPr>
        <w:ind w:left="4842" w:hanging="210"/>
      </w:pPr>
      <w:rPr>
        <w:rFonts w:hint="default"/>
      </w:rPr>
    </w:lvl>
    <w:lvl w:ilvl="6" w:tplc="B3C89772">
      <w:numFmt w:val="bullet"/>
      <w:lvlText w:val="•"/>
      <w:lvlJc w:val="left"/>
      <w:pPr>
        <w:ind w:left="5791" w:hanging="210"/>
      </w:pPr>
      <w:rPr>
        <w:rFonts w:hint="default"/>
      </w:rPr>
    </w:lvl>
    <w:lvl w:ilvl="7" w:tplc="7458C4E0">
      <w:numFmt w:val="bullet"/>
      <w:lvlText w:val="•"/>
      <w:lvlJc w:val="left"/>
      <w:pPr>
        <w:ind w:left="6739" w:hanging="210"/>
      </w:pPr>
      <w:rPr>
        <w:rFonts w:hint="default"/>
      </w:rPr>
    </w:lvl>
    <w:lvl w:ilvl="8" w:tplc="5F2CB512">
      <w:numFmt w:val="bullet"/>
      <w:lvlText w:val="•"/>
      <w:lvlJc w:val="left"/>
      <w:pPr>
        <w:ind w:left="7688" w:hanging="210"/>
      </w:pPr>
      <w:rPr>
        <w:rFonts w:hint="default"/>
      </w:rPr>
    </w:lvl>
  </w:abstractNum>
  <w:abstractNum w:abstractNumId="8">
    <w:nsid w:val="4D9A4738"/>
    <w:multiLevelType w:val="hybridMultilevel"/>
    <w:tmpl w:val="0228F050"/>
    <w:lvl w:ilvl="0" w:tplc="E8C42B6E">
      <w:numFmt w:val="bullet"/>
      <w:lvlText w:val="-"/>
      <w:lvlJc w:val="left"/>
      <w:pPr>
        <w:ind w:left="400" w:hanging="300"/>
      </w:pPr>
      <w:rPr>
        <w:rFonts w:ascii="Times New Roman" w:eastAsia="Times New Roman" w:hAnsi="Times New Roman" w:cs="Times New Roman" w:hint="default"/>
        <w:w w:val="101"/>
        <w:sz w:val="33"/>
        <w:szCs w:val="33"/>
      </w:rPr>
    </w:lvl>
    <w:lvl w:ilvl="1" w:tplc="8CDC6EE2">
      <w:numFmt w:val="bullet"/>
      <w:lvlText w:val="•"/>
      <w:lvlJc w:val="left"/>
      <w:pPr>
        <w:ind w:left="1318" w:hanging="300"/>
      </w:pPr>
      <w:rPr>
        <w:rFonts w:hint="default"/>
      </w:rPr>
    </w:lvl>
    <w:lvl w:ilvl="2" w:tplc="5CBAE402">
      <w:numFmt w:val="bullet"/>
      <w:lvlText w:val="•"/>
      <w:lvlJc w:val="left"/>
      <w:pPr>
        <w:ind w:left="2237" w:hanging="300"/>
      </w:pPr>
      <w:rPr>
        <w:rFonts w:hint="default"/>
      </w:rPr>
    </w:lvl>
    <w:lvl w:ilvl="3" w:tplc="A0A42140">
      <w:numFmt w:val="bullet"/>
      <w:lvlText w:val="•"/>
      <w:lvlJc w:val="left"/>
      <w:pPr>
        <w:ind w:left="3155" w:hanging="300"/>
      </w:pPr>
      <w:rPr>
        <w:rFonts w:hint="default"/>
      </w:rPr>
    </w:lvl>
    <w:lvl w:ilvl="4" w:tplc="D6901510">
      <w:numFmt w:val="bullet"/>
      <w:lvlText w:val="•"/>
      <w:lvlJc w:val="left"/>
      <w:pPr>
        <w:ind w:left="4074" w:hanging="300"/>
      </w:pPr>
      <w:rPr>
        <w:rFonts w:hint="default"/>
      </w:rPr>
    </w:lvl>
    <w:lvl w:ilvl="5" w:tplc="7D98CB26">
      <w:numFmt w:val="bullet"/>
      <w:lvlText w:val="•"/>
      <w:lvlJc w:val="left"/>
      <w:pPr>
        <w:ind w:left="4992" w:hanging="300"/>
      </w:pPr>
      <w:rPr>
        <w:rFonts w:hint="default"/>
      </w:rPr>
    </w:lvl>
    <w:lvl w:ilvl="6" w:tplc="2012B41A">
      <w:numFmt w:val="bullet"/>
      <w:lvlText w:val="•"/>
      <w:lvlJc w:val="left"/>
      <w:pPr>
        <w:ind w:left="5911" w:hanging="300"/>
      </w:pPr>
      <w:rPr>
        <w:rFonts w:hint="default"/>
      </w:rPr>
    </w:lvl>
    <w:lvl w:ilvl="7" w:tplc="FFF27446">
      <w:numFmt w:val="bullet"/>
      <w:lvlText w:val="•"/>
      <w:lvlJc w:val="left"/>
      <w:pPr>
        <w:ind w:left="6829" w:hanging="300"/>
      </w:pPr>
      <w:rPr>
        <w:rFonts w:hint="default"/>
      </w:rPr>
    </w:lvl>
    <w:lvl w:ilvl="8" w:tplc="310C0F52">
      <w:numFmt w:val="bullet"/>
      <w:lvlText w:val="•"/>
      <w:lvlJc w:val="left"/>
      <w:pPr>
        <w:ind w:left="7748" w:hanging="300"/>
      </w:pPr>
      <w:rPr>
        <w:rFonts w:hint="default"/>
      </w:rPr>
    </w:lvl>
  </w:abstractNum>
  <w:abstractNum w:abstractNumId="9">
    <w:nsid w:val="50452B9A"/>
    <w:multiLevelType w:val="hybridMultilevel"/>
    <w:tmpl w:val="B8C02BBC"/>
    <w:lvl w:ilvl="0" w:tplc="577A62B2">
      <w:start w:val="1"/>
      <w:numFmt w:val="decimal"/>
      <w:lvlText w:val="%1."/>
      <w:lvlJc w:val="left"/>
      <w:pPr>
        <w:ind w:left="560" w:hanging="460"/>
        <w:jc w:val="left"/>
      </w:pPr>
      <w:rPr>
        <w:rFonts w:ascii="Times New Roman" w:eastAsia="Times New Roman" w:hAnsi="Times New Roman" w:cs="Times New Roman" w:hint="default"/>
        <w:spacing w:val="-30"/>
        <w:w w:val="100"/>
        <w:sz w:val="28"/>
        <w:szCs w:val="28"/>
      </w:rPr>
    </w:lvl>
    <w:lvl w:ilvl="1" w:tplc="A8BA7EA0">
      <w:numFmt w:val="bullet"/>
      <w:lvlText w:val="•"/>
      <w:lvlJc w:val="left"/>
      <w:pPr>
        <w:ind w:left="1462" w:hanging="460"/>
      </w:pPr>
      <w:rPr>
        <w:rFonts w:hint="default"/>
      </w:rPr>
    </w:lvl>
    <w:lvl w:ilvl="2" w:tplc="26A604C2">
      <w:numFmt w:val="bullet"/>
      <w:lvlText w:val="•"/>
      <w:lvlJc w:val="left"/>
      <w:pPr>
        <w:ind w:left="2365" w:hanging="460"/>
      </w:pPr>
      <w:rPr>
        <w:rFonts w:hint="default"/>
      </w:rPr>
    </w:lvl>
    <w:lvl w:ilvl="3" w:tplc="D2E8922A">
      <w:numFmt w:val="bullet"/>
      <w:lvlText w:val="•"/>
      <w:lvlJc w:val="left"/>
      <w:pPr>
        <w:ind w:left="3267" w:hanging="460"/>
      </w:pPr>
      <w:rPr>
        <w:rFonts w:hint="default"/>
      </w:rPr>
    </w:lvl>
    <w:lvl w:ilvl="4" w:tplc="CC1016DE">
      <w:numFmt w:val="bullet"/>
      <w:lvlText w:val="•"/>
      <w:lvlJc w:val="left"/>
      <w:pPr>
        <w:ind w:left="4170" w:hanging="460"/>
      </w:pPr>
      <w:rPr>
        <w:rFonts w:hint="default"/>
      </w:rPr>
    </w:lvl>
    <w:lvl w:ilvl="5" w:tplc="C80AA728">
      <w:numFmt w:val="bullet"/>
      <w:lvlText w:val="•"/>
      <w:lvlJc w:val="left"/>
      <w:pPr>
        <w:ind w:left="5072" w:hanging="460"/>
      </w:pPr>
      <w:rPr>
        <w:rFonts w:hint="default"/>
      </w:rPr>
    </w:lvl>
    <w:lvl w:ilvl="6" w:tplc="1FAA3766">
      <w:numFmt w:val="bullet"/>
      <w:lvlText w:val="•"/>
      <w:lvlJc w:val="left"/>
      <w:pPr>
        <w:ind w:left="5975" w:hanging="460"/>
      </w:pPr>
      <w:rPr>
        <w:rFonts w:hint="default"/>
      </w:rPr>
    </w:lvl>
    <w:lvl w:ilvl="7" w:tplc="A560CBD8">
      <w:numFmt w:val="bullet"/>
      <w:lvlText w:val="•"/>
      <w:lvlJc w:val="left"/>
      <w:pPr>
        <w:ind w:left="6877" w:hanging="460"/>
      </w:pPr>
      <w:rPr>
        <w:rFonts w:hint="default"/>
      </w:rPr>
    </w:lvl>
    <w:lvl w:ilvl="8" w:tplc="C0E2408C">
      <w:numFmt w:val="bullet"/>
      <w:lvlText w:val="•"/>
      <w:lvlJc w:val="left"/>
      <w:pPr>
        <w:ind w:left="7780" w:hanging="460"/>
      </w:pPr>
      <w:rPr>
        <w:rFonts w:hint="default"/>
      </w:rPr>
    </w:lvl>
  </w:abstractNum>
  <w:abstractNum w:abstractNumId="10">
    <w:nsid w:val="51D8044D"/>
    <w:multiLevelType w:val="hybridMultilevel"/>
    <w:tmpl w:val="5D4821A0"/>
    <w:lvl w:ilvl="0" w:tplc="80FCD934">
      <w:start w:val="1"/>
      <w:numFmt w:val="decimal"/>
      <w:lvlText w:val="%1."/>
      <w:lvlJc w:val="left"/>
      <w:pPr>
        <w:ind w:left="560" w:hanging="460"/>
        <w:jc w:val="left"/>
      </w:pPr>
      <w:rPr>
        <w:rFonts w:ascii="Times New Roman" w:eastAsia="Times New Roman" w:hAnsi="Times New Roman" w:cs="Times New Roman" w:hint="default"/>
        <w:spacing w:val="-15"/>
        <w:w w:val="100"/>
        <w:sz w:val="28"/>
        <w:szCs w:val="28"/>
      </w:rPr>
    </w:lvl>
    <w:lvl w:ilvl="1" w:tplc="1E4C999A">
      <w:numFmt w:val="bullet"/>
      <w:lvlText w:val="•"/>
      <w:lvlJc w:val="left"/>
      <w:pPr>
        <w:ind w:left="1462" w:hanging="460"/>
      </w:pPr>
      <w:rPr>
        <w:rFonts w:hint="default"/>
      </w:rPr>
    </w:lvl>
    <w:lvl w:ilvl="2" w:tplc="5770BCC6">
      <w:numFmt w:val="bullet"/>
      <w:lvlText w:val="•"/>
      <w:lvlJc w:val="left"/>
      <w:pPr>
        <w:ind w:left="2365" w:hanging="460"/>
      </w:pPr>
      <w:rPr>
        <w:rFonts w:hint="default"/>
      </w:rPr>
    </w:lvl>
    <w:lvl w:ilvl="3" w:tplc="9696A1F4">
      <w:numFmt w:val="bullet"/>
      <w:lvlText w:val="•"/>
      <w:lvlJc w:val="left"/>
      <w:pPr>
        <w:ind w:left="3267" w:hanging="460"/>
      </w:pPr>
      <w:rPr>
        <w:rFonts w:hint="default"/>
      </w:rPr>
    </w:lvl>
    <w:lvl w:ilvl="4" w:tplc="889666A2">
      <w:numFmt w:val="bullet"/>
      <w:lvlText w:val="•"/>
      <w:lvlJc w:val="left"/>
      <w:pPr>
        <w:ind w:left="4170" w:hanging="460"/>
      </w:pPr>
      <w:rPr>
        <w:rFonts w:hint="default"/>
      </w:rPr>
    </w:lvl>
    <w:lvl w:ilvl="5" w:tplc="D88C278C">
      <w:numFmt w:val="bullet"/>
      <w:lvlText w:val="•"/>
      <w:lvlJc w:val="left"/>
      <w:pPr>
        <w:ind w:left="5072" w:hanging="460"/>
      </w:pPr>
      <w:rPr>
        <w:rFonts w:hint="default"/>
      </w:rPr>
    </w:lvl>
    <w:lvl w:ilvl="6" w:tplc="8684ED8A">
      <w:numFmt w:val="bullet"/>
      <w:lvlText w:val="•"/>
      <w:lvlJc w:val="left"/>
      <w:pPr>
        <w:ind w:left="5975" w:hanging="460"/>
      </w:pPr>
      <w:rPr>
        <w:rFonts w:hint="default"/>
      </w:rPr>
    </w:lvl>
    <w:lvl w:ilvl="7" w:tplc="7B4A5118">
      <w:numFmt w:val="bullet"/>
      <w:lvlText w:val="•"/>
      <w:lvlJc w:val="left"/>
      <w:pPr>
        <w:ind w:left="6877" w:hanging="460"/>
      </w:pPr>
      <w:rPr>
        <w:rFonts w:hint="default"/>
      </w:rPr>
    </w:lvl>
    <w:lvl w:ilvl="8" w:tplc="63425C76">
      <w:numFmt w:val="bullet"/>
      <w:lvlText w:val="•"/>
      <w:lvlJc w:val="left"/>
      <w:pPr>
        <w:ind w:left="7780" w:hanging="460"/>
      </w:pPr>
      <w:rPr>
        <w:rFonts w:hint="default"/>
      </w:rPr>
    </w:lvl>
  </w:abstractNum>
  <w:abstractNum w:abstractNumId="11">
    <w:nsid w:val="53134420"/>
    <w:multiLevelType w:val="hybridMultilevel"/>
    <w:tmpl w:val="9F621130"/>
    <w:lvl w:ilvl="0" w:tplc="ABDA7386">
      <w:start w:val="1"/>
      <w:numFmt w:val="decimal"/>
      <w:lvlText w:val="%1."/>
      <w:lvlJc w:val="left"/>
      <w:pPr>
        <w:ind w:left="560" w:hanging="460"/>
        <w:jc w:val="left"/>
      </w:pPr>
      <w:rPr>
        <w:rFonts w:ascii="Times New Roman" w:eastAsia="Times New Roman" w:hAnsi="Times New Roman" w:cs="Times New Roman" w:hint="default"/>
        <w:spacing w:val="-10"/>
        <w:w w:val="100"/>
        <w:sz w:val="28"/>
        <w:szCs w:val="28"/>
      </w:rPr>
    </w:lvl>
    <w:lvl w:ilvl="1" w:tplc="43B4A5EE">
      <w:numFmt w:val="bullet"/>
      <w:lvlText w:val="•"/>
      <w:lvlJc w:val="left"/>
      <w:pPr>
        <w:ind w:left="1462" w:hanging="460"/>
      </w:pPr>
      <w:rPr>
        <w:rFonts w:hint="default"/>
      </w:rPr>
    </w:lvl>
    <w:lvl w:ilvl="2" w:tplc="48206FF6">
      <w:numFmt w:val="bullet"/>
      <w:lvlText w:val="•"/>
      <w:lvlJc w:val="left"/>
      <w:pPr>
        <w:ind w:left="2365" w:hanging="460"/>
      </w:pPr>
      <w:rPr>
        <w:rFonts w:hint="default"/>
      </w:rPr>
    </w:lvl>
    <w:lvl w:ilvl="3" w:tplc="A5FA1988">
      <w:numFmt w:val="bullet"/>
      <w:lvlText w:val="•"/>
      <w:lvlJc w:val="left"/>
      <w:pPr>
        <w:ind w:left="3267" w:hanging="460"/>
      </w:pPr>
      <w:rPr>
        <w:rFonts w:hint="default"/>
      </w:rPr>
    </w:lvl>
    <w:lvl w:ilvl="4" w:tplc="D0468F1E">
      <w:numFmt w:val="bullet"/>
      <w:lvlText w:val="•"/>
      <w:lvlJc w:val="left"/>
      <w:pPr>
        <w:ind w:left="4170" w:hanging="460"/>
      </w:pPr>
      <w:rPr>
        <w:rFonts w:hint="default"/>
      </w:rPr>
    </w:lvl>
    <w:lvl w:ilvl="5" w:tplc="0C2EC1F4">
      <w:numFmt w:val="bullet"/>
      <w:lvlText w:val="•"/>
      <w:lvlJc w:val="left"/>
      <w:pPr>
        <w:ind w:left="5072" w:hanging="460"/>
      </w:pPr>
      <w:rPr>
        <w:rFonts w:hint="default"/>
      </w:rPr>
    </w:lvl>
    <w:lvl w:ilvl="6" w:tplc="4272A436">
      <w:numFmt w:val="bullet"/>
      <w:lvlText w:val="•"/>
      <w:lvlJc w:val="left"/>
      <w:pPr>
        <w:ind w:left="5975" w:hanging="460"/>
      </w:pPr>
      <w:rPr>
        <w:rFonts w:hint="default"/>
      </w:rPr>
    </w:lvl>
    <w:lvl w:ilvl="7" w:tplc="524A36EC">
      <w:numFmt w:val="bullet"/>
      <w:lvlText w:val="•"/>
      <w:lvlJc w:val="left"/>
      <w:pPr>
        <w:ind w:left="6877" w:hanging="460"/>
      </w:pPr>
      <w:rPr>
        <w:rFonts w:hint="default"/>
      </w:rPr>
    </w:lvl>
    <w:lvl w:ilvl="8" w:tplc="47260A54">
      <w:numFmt w:val="bullet"/>
      <w:lvlText w:val="•"/>
      <w:lvlJc w:val="left"/>
      <w:pPr>
        <w:ind w:left="7780" w:hanging="460"/>
      </w:pPr>
      <w:rPr>
        <w:rFonts w:hint="default"/>
      </w:rPr>
    </w:lvl>
  </w:abstractNum>
  <w:abstractNum w:abstractNumId="12">
    <w:nsid w:val="568571A3"/>
    <w:multiLevelType w:val="hybridMultilevel"/>
    <w:tmpl w:val="B01A7416"/>
    <w:lvl w:ilvl="0" w:tplc="0962447A">
      <w:start w:val="1"/>
      <w:numFmt w:val="decimal"/>
      <w:lvlText w:val="%1."/>
      <w:lvlJc w:val="left"/>
      <w:pPr>
        <w:ind w:left="560" w:hanging="460"/>
        <w:jc w:val="left"/>
      </w:pPr>
      <w:rPr>
        <w:rFonts w:ascii="Times New Roman" w:eastAsia="Times New Roman" w:hAnsi="Times New Roman" w:cs="Times New Roman" w:hint="default"/>
        <w:spacing w:val="-30"/>
        <w:w w:val="100"/>
        <w:sz w:val="28"/>
        <w:szCs w:val="28"/>
      </w:rPr>
    </w:lvl>
    <w:lvl w:ilvl="1" w:tplc="5784E372">
      <w:numFmt w:val="bullet"/>
      <w:lvlText w:val="•"/>
      <w:lvlJc w:val="left"/>
      <w:pPr>
        <w:ind w:left="1462" w:hanging="460"/>
      </w:pPr>
      <w:rPr>
        <w:rFonts w:hint="default"/>
      </w:rPr>
    </w:lvl>
    <w:lvl w:ilvl="2" w:tplc="4BBA829C">
      <w:numFmt w:val="bullet"/>
      <w:lvlText w:val="•"/>
      <w:lvlJc w:val="left"/>
      <w:pPr>
        <w:ind w:left="2365" w:hanging="460"/>
      </w:pPr>
      <w:rPr>
        <w:rFonts w:hint="default"/>
      </w:rPr>
    </w:lvl>
    <w:lvl w:ilvl="3" w:tplc="FAE83112">
      <w:numFmt w:val="bullet"/>
      <w:lvlText w:val="•"/>
      <w:lvlJc w:val="left"/>
      <w:pPr>
        <w:ind w:left="3267" w:hanging="460"/>
      </w:pPr>
      <w:rPr>
        <w:rFonts w:hint="default"/>
      </w:rPr>
    </w:lvl>
    <w:lvl w:ilvl="4" w:tplc="102CAD58">
      <w:numFmt w:val="bullet"/>
      <w:lvlText w:val="•"/>
      <w:lvlJc w:val="left"/>
      <w:pPr>
        <w:ind w:left="4170" w:hanging="460"/>
      </w:pPr>
      <w:rPr>
        <w:rFonts w:hint="default"/>
      </w:rPr>
    </w:lvl>
    <w:lvl w:ilvl="5" w:tplc="9A0AFA02">
      <w:numFmt w:val="bullet"/>
      <w:lvlText w:val="•"/>
      <w:lvlJc w:val="left"/>
      <w:pPr>
        <w:ind w:left="5072" w:hanging="460"/>
      </w:pPr>
      <w:rPr>
        <w:rFonts w:hint="default"/>
      </w:rPr>
    </w:lvl>
    <w:lvl w:ilvl="6" w:tplc="DCCE5EB4">
      <w:numFmt w:val="bullet"/>
      <w:lvlText w:val="•"/>
      <w:lvlJc w:val="left"/>
      <w:pPr>
        <w:ind w:left="5975" w:hanging="460"/>
      </w:pPr>
      <w:rPr>
        <w:rFonts w:hint="default"/>
      </w:rPr>
    </w:lvl>
    <w:lvl w:ilvl="7" w:tplc="934646D6">
      <w:numFmt w:val="bullet"/>
      <w:lvlText w:val="•"/>
      <w:lvlJc w:val="left"/>
      <w:pPr>
        <w:ind w:left="6877" w:hanging="460"/>
      </w:pPr>
      <w:rPr>
        <w:rFonts w:hint="default"/>
      </w:rPr>
    </w:lvl>
    <w:lvl w:ilvl="8" w:tplc="EB2C86BE">
      <w:numFmt w:val="bullet"/>
      <w:lvlText w:val="•"/>
      <w:lvlJc w:val="left"/>
      <w:pPr>
        <w:ind w:left="7780" w:hanging="460"/>
      </w:pPr>
      <w:rPr>
        <w:rFonts w:hint="default"/>
      </w:rPr>
    </w:lvl>
  </w:abstractNum>
  <w:abstractNum w:abstractNumId="13">
    <w:nsid w:val="58B25C0F"/>
    <w:multiLevelType w:val="hybridMultilevel"/>
    <w:tmpl w:val="CCB02D68"/>
    <w:lvl w:ilvl="0" w:tplc="437A0D9E">
      <w:start w:val="1"/>
      <w:numFmt w:val="decimal"/>
      <w:lvlText w:val="%1."/>
      <w:lvlJc w:val="left"/>
      <w:pPr>
        <w:ind w:left="560" w:hanging="460"/>
        <w:jc w:val="left"/>
      </w:pPr>
      <w:rPr>
        <w:rFonts w:ascii="Times New Roman" w:eastAsia="Times New Roman" w:hAnsi="Times New Roman" w:cs="Times New Roman" w:hint="default"/>
        <w:spacing w:val="-15"/>
        <w:w w:val="100"/>
        <w:sz w:val="28"/>
        <w:szCs w:val="28"/>
      </w:rPr>
    </w:lvl>
    <w:lvl w:ilvl="1" w:tplc="E75EB18E">
      <w:numFmt w:val="bullet"/>
      <w:lvlText w:val="•"/>
      <w:lvlJc w:val="left"/>
      <w:pPr>
        <w:ind w:left="1462" w:hanging="460"/>
      </w:pPr>
      <w:rPr>
        <w:rFonts w:hint="default"/>
      </w:rPr>
    </w:lvl>
    <w:lvl w:ilvl="2" w:tplc="19320D92">
      <w:numFmt w:val="bullet"/>
      <w:lvlText w:val="•"/>
      <w:lvlJc w:val="left"/>
      <w:pPr>
        <w:ind w:left="2365" w:hanging="460"/>
      </w:pPr>
      <w:rPr>
        <w:rFonts w:hint="default"/>
      </w:rPr>
    </w:lvl>
    <w:lvl w:ilvl="3" w:tplc="FA461848">
      <w:numFmt w:val="bullet"/>
      <w:lvlText w:val="•"/>
      <w:lvlJc w:val="left"/>
      <w:pPr>
        <w:ind w:left="3267" w:hanging="460"/>
      </w:pPr>
      <w:rPr>
        <w:rFonts w:hint="default"/>
      </w:rPr>
    </w:lvl>
    <w:lvl w:ilvl="4" w:tplc="F33CF2F4">
      <w:numFmt w:val="bullet"/>
      <w:lvlText w:val="•"/>
      <w:lvlJc w:val="left"/>
      <w:pPr>
        <w:ind w:left="4170" w:hanging="460"/>
      </w:pPr>
      <w:rPr>
        <w:rFonts w:hint="default"/>
      </w:rPr>
    </w:lvl>
    <w:lvl w:ilvl="5" w:tplc="40767C10">
      <w:numFmt w:val="bullet"/>
      <w:lvlText w:val="•"/>
      <w:lvlJc w:val="left"/>
      <w:pPr>
        <w:ind w:left="5072" w:hanging="460"/>
      </w:pPr>
      <w:rPr>
        <w:rFonts w:hint="default"/>
      </w:rPr>
    </w:lvl>
    <w:lvl w:ilvl="6" w:tplc="075A6988">
      <w:numFmt w:val="bullet"/>
      <w:lvlText w:val="•"/>
      <w:lvlJc w:val="left"/>
      <w:pPr>
        <w:ind w:left="5975" w:hanging="460"/>
      </w:pPr>
      <w:rPr>
        <w:rFonts w:hint="default"/>
      </w:rPr>
    </w:lvl>
    <w:lvl w:ilvl="7" w:tplc="08DA17D4">
      <w:numFmt w:val="bullet"/>
      <w:lvlText w:val="•"/>
      <w:lvlJc w:val="left"/>
      <w:pPr>
        <w:ind w:left="6877" w:hanging="460"/>
      </w:pPr>
      <w:rPr>
        <w:rFonts w:hint="default"/>
      </w:rPr>
    </w:lvl>
    <w:lvl w:ilvl="8" w:tplc="6CBE5672">
      <w:numFmt w:val="bullet"/>
      <w:lvlText w:val="•"/>
      <w:lvlJc w:val="left"/>
      <w:pPr>
        <w:ind w:left="7780" w:hanging="460"/>
      </w:pPr>
      <w:rPr>
        <w:rFonts w:hint="default"/>
      </w:rPr>
    </w:lvl>
  </w:abstractNum>
  <w:abstractNum w:abstractNumId="14">
    <w:nsid w:val="5BB611A2"/>
    <w:multiLevelType w:val="multilevel"/>
    <w:tmpl w:val="ADAC2B6A"/>
    <w:lvl w:ilvl="0">
      <w:start w:val="1"/>
      <w:numFmt w:val="decimal"/>
      <w:lvlText w:val="%1"/>
      <w:lvlJc w:val="left"/>
      <w:pPr>
        <w:ind w:left="600" w:hanging="420"/>
        <w:jc w:val="left"/>
      </w:pPr>
      <w:rPr>
        <w:rFonts w:hint="default"/>
      </w:rPr>
    </w:lvl>
    <w:lvl w:ilvl="1">
      <w:start w:val="1"/>
      <w:numFmt w:val="decimal"/>
      <w:lvlText w:val="%1.%2"/>
      <w:lvlJc w:val="left"/>
      <w:pPr>
        <w:ind w:left="600" w:hanging="420"/>
        <w:jc w:val="left"/>
      </w:pPr>
      <w:rPr>
        <w:rFonts w:ascii="Times New Roman" w:eastAsia="Times New Roman" w:hAnsi="Times New Roman" w:cs="Times New Roman" w:hint="default"/>
        <w:spacing w:val="-15"/>
        <w:w w:val="100"/>
        <w:sz w:val="28"/>
        <w:szCs w:val="28"/>
      </w:rPr>
    </w:lvl>
    <w:lvl w:ilvl="2">
      <w:numFmt w:val="bullet"/>
      <w:lvlText w:val="•"/>
      <w:lvlJc w:val="left"/>
      <w:pPr>
        <w:ind w:left="2397" w:hanging="420"/>
      </w:pPr>
      <w:rPr>
        <w:rFonts w:hint="default"/>
      </w:rPr>
    </w:lvl>
    <w:lvl w:ilvl="3">
      <w:numFmt w:val="bullet"/>
      <w:lvlText w:val="•"/>
      <w:lvlJc w:val="left"/>
      <w:pPr>
        <w:ind w:left="3295" w:hanging="420"/>
      </w:pPr>
      <w:rPr>
        <w:rFonts w:hint="default"/>
      </w:rPr>
    </w:lvl>
    <w:lvl w:ilvl="4">
      <w:numFmt w:val="bullet"/>
      <w:lvlText w:val="•"/>
      <w:lvlJc w:val="left"/>
      <w:pPr>
        <w:ind w:left="4194" w:hanging="420"/>
      </w:pPr>
      <w:rPr>
        <w:rFonts w:hint="default"/>
      </w:rPr>
    </w:lvl>
    <w:lvl w:ilvl="5">
      <w:numFmt w:val="bullet"/>
      <w:lvlText w:val="•"/>
      <w:lvlJc w:val="left"/>
      <w:pPr>
        <w:ind w:left="5092" w:hanging="420"/>
      </w:pPr>
      <w:rPr>
        <w:rFonts w:hint="default"/>
      </w:rPr>
    </w:lvl>
    <w:lvl w:ilvl="6">
      <w:numFmt w:val="bullet"/>
      <w:lvlText w:val="•"/>
      <w:lvlJc w:val="left"/>
      <w:pPr>
        <w:ind w:left="5991" w:hanging="420"/>
      </w:pPr>
      <w:rPr>
        <w:rFonts w:hint="default"/>
      </w:rPr>
    </w:lvl>
    <w:lvl w:ilvl="7">
      <w:numFmt w:val="bullet"/>
      <w:lvlText w:val="•"/>
      <w:lvlJc w:val="left"/>
      <w:pPr>
        <w:ind w:left="6889" w:hanging="420"/>
      </w:pPr>
      <w:rPr>
        <w:rFonts w:hint="default"/>
      </w:rPr>
    </w:lvl>
    <w:lvl w:ilvl="8">
      <w:numFmt w:val="bullet"/>
      <w:lvlText w:val="•"/>
      <w:lvlJc w:val="left"/>
      <w:pPr>
        <w:ind w:left="7788" w:hanging="420"/>
      </w:pPr>
      <w:rPr>
        <w:rFonts w:hint="default"/>
      </w:rPr>
    </w:lvl>
  </w:abstractNum>
  <w:abstractNum w:abstractNumId="15">
    <w:nsid w:val="63BC7694"/>
    <w:multiLevelType w:val="hybridMultilevel"/>
    <w:tmpl w:val="DF1242FC"/>
    <w:lvl w:ilvl="0" w:tplc="251C1C3C">
      <w:numFmt w:val="bullet"/>
      <w:lvlText w:val="–"/>
      <w:lvlJc w:val="left"/>
      <w:pPr>
        <w:ind w:left="310" w:hanging="210"/>
      </w:pPr>
      <w:rPr>
        <w:rFonts w:ascii="Times New Roman" w:eastAsia="Times New Roman" w:hAnsi="Times New Roman" w:cs="Times New Roman" w:hint="default"/>
        <w:spacing w:val="-22"/>
        <w:w w:val="100"/>
        <w:sz w:val="28"/>
        <w:szCs w:val="28"/>
      </w:rPr>
    </w:lvl>
    <w:lvl w:ilvl="1" w:tplc="793A0EF8">
      <w:numFmt w:val="bullet"/>
      <w:lvlText w:val="•"/>
      <w:lvlJc w:val="left"/>
      <w:pPr>
        <w:ind w:left="1246" w:hanging="210"/>
      </w:pPr>
      <w:rPr>
        <w:rFonts w:hint="default"/>
      </w:rPr>
    </w:lvl>
    <w:lvl w:ilvl="2" w:tplc="C63A364A">
      <w:numFmt w:val="bullet"/>
      <w:lvlText w:val="•"/>
      <w:lvlJc w:val="left"/>
      <w:pPr>
        <w:ind w:left="2173" w:hanging="210"/>
      </w:pPr>
      <w:rPr>
        <w:rFonts w:hint="default"/>
      </w:rPr>
    </w:lvl>
    <w:lvl w:ilvl="3" w:tplc="047697A2">
      <w:numFmt w:val="bullet"/>
      <w:lvlText w:val="•"/>
      <w:lvlJc w:val="left"/>
      <w:pPr>
        <w:ind w:left="3099" w:hanging="210"/>
      </w:pPr>
      <w:rPr>
        <w:rFonts w:hint="default"/>
      </w:rPr>
    </w:lvl>
    <w:lvl w:ilvl="4" w:tplc="C9AC5F46">
      <w:numFmt w:val="bullet"/>
      <w:lvlText w:val="•"/>
      <w:lvlJc w:val="left"/>
      <w:pPr>
        <w:ind w:left="4026" w:hanging="210"/>
      </w:pPr>
      <w:rPr>
        <w:rFonts w:hint="default"/>
      </w:rPr>
    </w:lvl>
    <w:lvl w:ilvl="5" w:tplc="5D727C32">
      <w:numFmt w:val="bullet"/>
      <w:lvlText w:val="•"/>
      <w:lvlJc w:val="left"/>
      <w:pPr>
        <w:ind w:left="4952" w:hanging="210"/>
      </w:pPr>
      <w:rPr>
        <w:rFonts w:hint="default"/>
      </w:rPr>
    </w:lvl>
    <w:lvl w:ilvl="6" w:tplc="3140DE6A">
      <w:numFmt w:val="bullet"/>
      <w:lvlText w:val="•"/>
      <w:lvlJc w:val="left"/>
      <w:pPr>
        <w:ind w:left="5879" w:hanging="210"/>
      </w:pPr>
      <w:rPr>
        <w:rFonts w:hint="default"/>
      </w:rPr>
    </w:lvl>
    <w:lvl w:ilvl="7" w:tplc="4D7CFFCC">
      <w:numFmt w:val="bullet"/>
      <w:lvlText w:val="•"/>
      <w:lvlJc w:val="left"/>
      <w:pPr>
        <w:ind w:left="6805" w:hanging="210"/>
      </w:pPr>
      <w:rPr>
        <w:rFonts w:hint="default"/>
      </w:rPr>
    </w:lvl>
    <w:lvl w:ilvl="8" w:tplc="C2F02708">
      <w:numFmt w:val="bullet"/>
      <w:lvlText w:val="•"/>
      <w:lvlJc w:val="left"/>
      <w:pPr>
        <w:ind w:left="7732" w:hanging="210"/>
      </w:pPr>
      <w:rPr>
        <w:rFonts w:hint="default"/>
      </w:rPr>
    </w:lvl>
  </w:abstractNum>
  <w:abstractNum w:abstractNumId="16">
    <w:nsid w:val="662151DB"/>
    <w:multiLevelType w:val="multilevel"/>
    <w:tmpl w:val="E7FA00A8"/>
    <w:lvl w:ilvl="0">
      <w:start w:val="1"/>
      <w:numFmt w:val="decimal"/>
      <w:lvlText w:val="%1"/>
      <w:lvlJc w:val="left"/>
      <w:pPr>
        <w:ind w:left="100" w:hanging="490"/>
        <w:jc w:val="left"/>
      </w:pPr>
      <w:rPr>
        <w:rFonts w:hint="default"/>
      </w:rPr>
    </w:lvl>
    <w:lvl w:ilvl="1">
      <w:start w:val="1"/>
      <w:numFmt w:val="decimal"/>
      <w:lvlText w:val="%1.%2."/>
      <w:lvlJc w:val="left"/>
      <w:pPr>
        <w:ind w:left="100" w:hanging="490"/>
        <w:jc w:val="right"/>
      </w:pPr>
      <w:rPr>
        <w:rFonts w:ascii="Times New Roman" w:eastAsia="Times New Roman" w:hAnsi="Times New Roman" w:cs="Times New Roman" w:hint="default"/>
        <w:b/>
        <w:bCs/>
        <w:spacing w:val="-35"/>
        <w:w w:val="100"/>
        <w:sz w:val="28"/>
        <w:szCs w:val="28"/>
      </w:rPr>
    </w:lvl>
    <w:lvl w:ilvl="2">
      <w:numFmt w:val="bullet"/>
      <w:lvlText w:val="•"/>
      <w:lvlJc w:val="left"/>
      <w:pPr>
        <w:ind w:left="1997" w:hanging="490"/>
      </w:pPr>
      <w:rPr>
        <w:rFonts w:hint="default"/>
      </w:rPr>
    </w:lvl>
    <w:lvl w:ilvl="3">
      <w:numFmt w:val="bullet"/>
      <w:lvlText w:val="•"/>
      <w:lvlJc w:val="left"/>
      <w:pPr>
        <w:ind w:left="2945" w:hanging="490"/>
      </w:pPr>
      <w:rPr>
        <w:rFonts w:hint="default"/>
      </w:rPr>
    </w:lvl>
    <w:lvl w:ilvl="4">
      <w:numFmt w:val="bullet"/>
      <w:lvlText w:val="•"/>
      <w:lvlJc w:val="left"/>
      <w:pPr>
        <w:ind w:left="3894" w:hanging="490"/>
      </w:pPr>
      <w:rPr>
        <w:rFonts w:hint="default"/>
      </w:rPr>
    </w:lvl>
    <w:lvl w:ilvl="5">
      <w:numFmt w:val="bullet"/>
      <w:lvlText w:val="•"/>
      <w:lvlJc w:val="left"/>
      <w:pPr>
        <w:ind w:left="4842" w:hanging="490"/>
      </w:pPr>
      <w:rPr>
        <w:rFonts w:hint="default"/>
      </w:rPr>
    </w:lvl>
    <w:lvl w:ilvl="6">
      <w:numFmt w:val="bullet"/>
      <w:lvlText w:val="•"/>
      <w:lvlJc w:val="left"/>
      <w:pPr>
        <w:ind w:left="5791" w:hanging="490"/>
      </w:pPr>
      <w:rPr>
        <w:rFonts w:hint="default"/>
      </w:rPr>
    </w:lvl>
    <w:lvl w:ilvl="7">
      <w:numFmt w:val="bullet"/>
      <w:lvlText w:val="•"/>
      <w:lvlJc w:val="left"/>
      <w:pPr>
        <w:ind w:left="6739" w:hanging="490"/>
      </w:pPr>
      <w:rPr>
        <w:rFonts w:hint="default"/>
      </w:rPr>
    </w:lvl>
    <w:lvl w:ilvl="8">
      <w:numFmt w:val="bullet"/>
      <w:lvlText w:val="•"/>
      <w:lvlJc w:val="left"/>
      <w:pPr>
        <w:ind w:left="7688" w:hanging="490"/>
      </w:pPr>
      <w:rPr>
        <w:rFonts w:hint="default"/>
      </w:rPr>
    </w:lvl>
  </w:abstractNum>
  <w:abstractNum w:abstractNumId="17">
    <w:nsid w:val="6FB24DA1"/>
    <w:multiLevelType w:val="hybridMultilevel"/>
    <w:tmpl w:val="AB8E18F8"/>
    <w:lvl w:ilvl="0" w:tplc="30F8FA28">
      <w:start w:val="27"/>
      <w:numFmt w:val="decimal"/>
      <w:lvlText w:val="%1."/>
      <w:lvlJc w:val="left"/>
      <w:pPr>
        <w:ind w:left="460" w:hanging="360"/>
        <w:jc w:val="left"/>
      </w:pPr>
      <w:rPr>
        <w:rFonts w:ascii="Times New Roman" w:eastAsia="Times New Roman" w:hAnsi="Times New Roman" w:cs="Times New Roman" w:hint="default"/>
        <w:w w:val="100"/>
        <w:sz w:val="26"/>
        <w:szCs w:val="26"/>
      </w:rPr>
    </w:lvl>
    <w:lvl w:ilvl="1" w:tplc="696CAC72">
      <w:numFmt w:val="bullet"/>
      <w:lvlText w:val="•"/>
      <w:lvlJc w:val="left"/>
      <w:pPr>
        <w:ind w:left="1372" w:hanging="360"/>
      </w:pPr>
      <w:rPr>
        <w:rFonts w:hint="default"/>
      </w:rPr>
    </w:lvl>
    <w:lvl w:ilvl="2" w:tplc="1E96E020">
      <w:numFmt w:val="bullet"/>
      <w:lvlText w:val="•"/>
      <w:lvlJc w:val="left"/>
      <w:pPr>
        <w:ind w:left="2285" w:hanging="360"/>
      </w:pPr>
      <w:rPr>
        <w:rFonts w:hint="default"/>
      </w:rPr>
    </w:lvl>
    <w:lvl w:ilvl="3" w:tplc="CA825B44">
      <w:numFmt w:val="bullet"/>
      <w:lvlText w:val="•"/>
      <w:lvlJc w:val="left"/>
      <w:pPr>
        <w:ind w:left="3197" w:hanging="360"/>
      </w:pPr>
      <w:rPr>
        <w:rFonts w:hint="default"/>
      </w:rPr>
    </w:lvl>
    <w:lvl w:ilvl="4" w:tplc="DB18A084">
      <w:numFmt w:val="bullet"/>
      <w:lvlText w:val="•"/>
      <w:lvlJc w:val="left"/>
      <w:pPr>
        <w:ind w:left="4110" w:hanging="360"/>
      </w:pPr>
      <w:rPr>
        <w:rFonts w:hint="default"/>
      </w:rPr>
    </w:lvl>
    <w:lvl w:ilvl="5" w:tplc="5462A886">
      <w:numFmt w:val="bullet"/>
      <w:lvlText w:val="•"/>
      <w:lvlJc w:val="left"/>
      <w:pPr>
        <w:ind w:left="5022" w:hanging="360"/>
      </w:pPr>
      <w:rPr>
        <w:rFonts w:hint="default"/>
      </w:rPr>
    </w:lvl>
    <w:lvl w:ilvl="6" w:tplc="BC8240EC">
      <w:numFmt w:val="bullet"/>
      <w:lvlText w:val="•"/>
      <w:lvlJc w:val="left"/>
      <w:pPr>
        <w:ind w:left="5935" w:hanging="360"/>
      </w:pPr>
      <w:rPr>
        <w:rFonts w:hint="default"/>
      </w:rPr>
    </w:lvl>
    <w:lvl w:ilvl="7" w:tplc="095C5594">
      <w:numFmt w:val="bullet"/>
      <w:lvlText w:val="•"/>
      <w:lvlJc w:val="left"/>
      <w:pPr>
        <w:ind w:left="6847" w:hanging="360"/>
      </w:pPr>
      <w:rPr>
        <w:rFonts w:hint="default"/>
      </w:rPr>
    </w:lvl>
    <w:lvl w:ilvl="8" w:tplc="796E16E2">
      <w:numFmt w:val="bullet"/>
      <w:lvlText w:val="•"/>
      <w:lvlJc w:val="left"/>
      <w:pPr>
        <w:ind w:left="7760" w:hanging="360"/>
      </w:pPr>
      <w:rPr>
        <w:rFonts w:hint="default"/>
      </w:rPr>
    </w:lvl>
  </w:abstractNum>
  <w:abstractNum w:abstractNumId="18">
    <w:nsid w:val="7B1E116B"/>
    <w:multiLevelType w:val="hybridMultilevel"/>
    <w:tmpl w:val="B5FAE09C"/>
    <w:lvl w:ilvl="0" w:tplc="74CE9C02">
      <w:numFmt w:val="bullet"/>
      <w:lvlText w:val="–"/>
      <w:lvlJc w:val="left"/>
      <w:pPr>
        <w:ind w:left="310" w:hanging="210"/>
      </w:pPr>
      <w:rPr>
        <w:rFonts w:ascii="Times New Roman" w:eastAsia="Times New Roman" w:hAnsi="Times New Roman" w:cs="Times New Roman" w:hint="default"/>
        <w:spacing w:val="-1"/>
        <w:w w:val="100"/>
        <w:sz w:val="28"/>
        <w:szCs w:val="28"/>
      </w:rPr>
    </w:lvl>
    <w:lvl w:ilvl="1" w:tplc="7230F7F6">
      <w:numFmt w:val="bullet"/>
      <w:lvlText w:val="•"/>
      <w:lvlJc w:val="left"/>
      <w:pPr>
        <w:ind w:left="1246" w:hanging="210"/>
      </w:pPr>
      <w:rPr>
        <w:rFonts w:hint="default"/>
      </w:rPr>
    </w:lvl>
    <w:lvl w:ilvl="2" w:tplc="48961F3A">
      <w:numFmt w:val="bullet"/>
      <w:lvlText w:val="•"/>
      <w:lvlJc w:val="left"/>
      <w:pPr>
        <w:ind w:left="2173" w:hanging="210"/>
      </w:pPr>
      <w:rPr>
        <w:rFonts w:hint="default"/>
      </w:rPr>
    </w:lvl>
    <w:lvl w:ilvl="3" w:tplc="7FD6B4A6">
      <w:numFmt w:val="bullet"/>
      <w:lvlText w:val="•"/>
      <w:lvlJc w:val="left"/>
      <w:pPr>
        <w:ind w:left="3099" w:hanging="210"/>
      </w:pPr>
      <w:rPr>
        <w:rFonts w:hint="default"/>
      </w:rPr>
    </w:lvl>
    <w:lvl w:ilvl="4" w:tplc="CA1AD156">
      <w:numFmt w:val="bullet"/>
      <w:lvlText w:val="•"/>
      <w:lvlJc w:val="left"/>
      <w:pPr>
        <w:ind w:left="4026" w:hanging="210"/>
      </w:pPr>
      <w:rPr>
        <w:rFonts w:hint="default"/>
      </w:rPr>
    </w:lvl>
    <w:lvl w:ilvl="5" w:tplc="644C2360">
      <w:numFmt w:val="bullet"/>
      <w:lvlText w:val="•"/>
      <w:lvlJc w:val="left"/>
      <w:pPr>
        <w:ind w:left="4952" w:hanging="210"/>
      </w:pPr>
      <w:rPr>
        <w:rFonts w:hint="default"/>
      </w:rPr>
    </w:lvl>
    <w:lvl w:ilvl="6" w:tplc="8684E770">
      <w:numFmt w:val="bullet"/>
      <w:lvlText w:val="•"/>
      <w:lvlJc w:val="left"/>
      <w:pPr>
        <w:ind w:left="5879" w:hanging="210"/>
      </w:pPr>
      <w:rPr>
        <w:rFonts w:hint="default"/>
      </w:rPr>
    </w:lvl>
    <w:lvl w:ilvl="7" w:tplc="34DE8F58">
      <w:numFmt w:val="bullet"/>
      <w:lvlText w:val="•"/>
      <w:lvlJc w:val="left"/>
      <w:pPr>
        <w:ind w:left="6805" w:hanging="210"/>
      </w:pPr>
      <w:rPr>
        <w:rFonts w:hint="default"/>
      </w:rPr>
    </w:lvl>
    <w:lvl w:ilvl="8" w:tplc="BF1E6E68">
      <w:numFmt w:val="bullet"/>
      <w:lvlText w:val="•"/>
      <w:lvlJc w:val="left"/>
      <w:pPr>
        <w:ind w:left="7732" w:hanging="210"/>
      </w:pPr>
      <w:rPr>
        <w:rFonts w:hint="default"/>
      </w:rPr>
    </w:lvl>
  </w:abstractNum>
  <w:abstractNum w:abstractNumId="19">
    <w:nsid w:val="7D910187"/>
    <w:multiLevelType w:val="hybridMultilevel"/>
    <w:tmpl w:val="9626C8BC"/>
    <w:lvl w:ilvl="0" w:tplc="5772433C">
      <w:start w:val="1"/>
      <w:numFmt w:val="decimal"/>
      <w:lvlText w:val="%1."/>
      <w:lvlJc w:val="left"/>
      <w:pPr>
        <w:ind w:left="380" w:hanging="280"/>
        <w:jc w:val="left"/>
      </w:pPr>
      <w:rPr>
        <w:rFonts w:ascii="Times New Roman" w:eastAsia="Times New Roman" w:hAnsi="Times New Roman" w:cs="Times New Roman" w:hint="default"/>
        <w:spacing w:val="-12"/>
        <w:w w:val="100"/>
        <w:sz w:val="28"/>
        <w:szCs w:val="28"/>
      </w:rPr>
    </w:lvl>
    <w:lvl w:ilvl="1" w:tplc="CEE247E0">
      <w:numFmt w:val="bullet"/>
      <w:lvlText w:val="•"/>
      <w:lvlJc w:val="left"/>
      <w:pPr>
        <w:ind w:left="1300" w:hanging="280"/>
      </w:pPr>
      <w:rPr>
        <w:rFonts w:hint="default"/>
      </w:rPr>
    </w:lvl>
    <w:lvl w:ilvl="2" w:tplc="CD7E0BBA">
      <w:numFmt w:val="bullet"/>
      <w:lvlText w:val="•"/>
      <w:lvlJc w:val="left"/>
      <w:pPr>
        <w:ind w:left="2221" w:hanging="280"/>
      </w:pPr>
      <w:rPr>
        <w:rFonts w:hint="default"/>
      </w:rPr>
    </w:lvl>
    <w:lvl w:ilvl="3" w:tplc="2C1EDBE2">
      <w:numFmt w:val="bullet"/>
      <w:lvlText w:val="•"/>
      <w:lvlJc w:val="left"/>
      <w:pPr>
        <w:ind w:left="3141" w:hanging="280"/>
      </w:pPr>
      <w:rPr>
        <w:rFonts w:hint="default"/>
      </w:rPr>
    </w:lvl>
    <w:lvl w:ilvl="4" w:tplc="07CA4898">
      <w:numFmt w:val="bullet"/>
      <w:lvlText w:val="•"/>
      <w:lvlJc w:val="left"/>
      <w:pPr>
        <w:ind w:left="4062" w:hanging="280"/>
      </w:pPr>
      <w:rPr>
        <w:rFonts w:hint="default"/>
      </w:rPr>
    </w:lvl>
    <w:lvl w:ilvl="5" w:tplc="76C045EA">
      <w:numFmt w:val="bullet"/>
      <w:lvlText w:val="•"/>
      <w:lvlJc w:val="left"/>
      <w:pPr>
        <w:ind w:left="4982" w:hanging="280"/>
      </w:pPr>
      <w:rPr>
        <w:rFonts w:hint="default"/>
      </w:rPr>
    </w:lvl>
    <w:lvl w:ilvl="6" w:tplc="923C915E">
      <w:numFmt w:val="bullet"/>
      <w:lvlText w:val="•"/>
      <w:lvlJc w:val="left"/>
      <w:pPr>
        <w:ind w:left="5903" w:hanging="280"/>
      </w:pPr>
      <w:rPr>
        <w:rFonts w:hint="default"/>
      </w:rPr>
    </w:lvl>
    <w:lvl w:ilvl="7" w:tplc="2F564820">
      <w:numFmt w:val="bullet"/>
      <w:lvlText w:val="•"/>
      <w:lvlJc w:val="left"/>
      <w:pPr>
        <w:ind w:left="6823" w:hanging="280"/>
      </w:pPr>
      <w:rPr>
        <w:rFonts w:hint="default"/>
      </w:rPr>
    </w:lvl>
    <w:lvl w:ilvl="8" w:tplc="7A105A90">
      <w:numFmt w:val="bullet"/>
      <w:lvlText w:val="•"/>
      <w:lvlJc w:val="left"/>
      <w:pPr>
        <w:ind w:left="7744" w:hanging="280"/>
      </w:pPr>
      <w:rPr>
        <w:rFonts w:hint="default"/>
      </w:rPr>
    </w:lvl>
  </w:abstractNum>
  <w:num w:numId="1">
    <w:abstractNumId w:val="1"/>
  </w:num>
  <w:num w:numId="2">
    <w:abstractNumId w:val="5"/>
  </w:num>
  <w:num w:numId="3">
    <w:abstractNumId w:val="17"/>
  </w:num>
  <w:num w:numId="4">
    <w:abstractNumId w:val="4"/>
  </w:num>
  <w:num w:numId="5">
    <w:abstractNumId w:val="18"/>
  </w:num>
  <w:num w:numId="6">
    <w:abstractNumId w:val="0"/>
  </w:num>
  <w:num w:numId="7">
    <w:abstractNumId w:val="3"/>
  </w:num>
  <w:num w:numId="8">
    <w:abstractNumId w:val="15"/>
  </w:num>
  <w:num w:numId="9">
    <w:abstractNumId w:val="9"/>
  </w:num>
  <w:num w:numId="10">
    <w:abstractNumId w:val="7"/>
  </w:num>
  <w:num w:numId="11">
    <w:abstractNumId w:val="19"/>
  </w:num>
  <w:num w:numId="12">
    <w:abstractNumId w:val="12"/>
  </w:num>
  <w:num w:numId="13">
    <w:abstractNumId w:val="11"/>
  </w:num>
  <w:num w:numId="14">
    <w:abstractNumId w:val="6"/>
  </w:num>
  <w:num w:numId="15">
    <w:abstractNumId w:val="13"/>
  </w:num>
  <w:num w:numId="16">
    <w:abstractNumId w:val="10"/>
  </w:num>
  <w:num w:numId="17">
    <w:abstractNumId w:val="8"/>
  </w:num>
  <w:num w:numId="18">
    <w:abstractNumId w:val="2"/>
  </w:num>
  <w:num w:numId="19">
    <w:abstractNumId w:val="16"/>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4FF2"/>
    <w:rsid w:val="00274FF2"/>
    <w:rsid w:val="002D1A2E"/>
    <w:rsid w:val="00912CBF"/>
    <w:rsid w:val="00C05CF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158"/>
      <w:ind w:left="1279"/>
      <w:outlineLvl w:val="0"/>
    </w:pPr>
    <w:rPr>
      <w:b/>
      <w:bCs/>
      <w:sz w:val="28"/>
      <w:szCs w:val="28"/>
    </w:rPr>
  </w:style>
  <w:style w:type="paragraph" w:styleId="2">
    <w:name w:val="heading 2"/>
    <w:basedOn w:val="a"/>
    <w:uiPriority w:val="1"/>
    <w:qFormat/>
    <w:pPr>
      <w:spacing w:before="158"/>
      <w:ind w:left="100"/>
      <w:outlineLvl w:val="1"/>
    </w:pPr>
    <w:rPr>
      <w:b/>
      <w:bCs/>
      <w: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34"/>
      <w:ind w:left="180"/>
    </w:pPr>
    <w:rPr>
      <w:sz w:val="28"/>
      <w:szCs w:val="28"/>
    </w:rPr>
  </w:style>
  <w:style w:type="paragraph" w:styleId="a3">
    <w:name w:val="Body Text"/>
    <w:basedOn w:val="a"/>
    <w:uiPriority w:val="1"/>
    <w:qFormat/>
    <w:pPr>
      <w:ind w:left="100"/>
    </w:pPr>
    <w:rPr>
      <w:sz w:val="28"/>
      <w:szCs w:val="28"/>
    </w:rPr>
  </w:style>
  <w:style w:type="paragraph" w:styleId="a4">
    <w:name w:val="List Paragraph"/>
    <w:basedOn w:val="a"/>
    <w:uiPriority w:val="1"/>
    <w:qFormat/>
    <w:pPr>
      <w:ind w:left="560" w:hanging="460"/>
    </w:pPr>
  </w:style>
  <w:style w:type="paragraph" w:customStyle="1" w:styleId="TableParagraph">
    <w:name w:val="Table Paragraph"/>
    <w:basedOn w:val="a"/>
    <w:uiPriority w:val="1"/>
    <w:qFormat/>
    <w:pPr>
      <w:spacing w:before="61"/>
      <w:ind w:left="76"/>
    </w:pPr>
  </w:style>
  <w:style w:type="paragraph" w:styleId="a5">
    <w:name w:val="Balloon Text"/>
    <w:basedOn w:val="a"/>
    <w:link w:val="a6"/>
    <w:uiPriority w:val="99"/>
    <w:semiHidden/>
    <w:unhideWhenUsed/>
    <w:rsid w:val="00912CBF"/>
    <w:rPr>
      <w:rFonts w:ascii="Tahoma" w:hAnsi="Tahoma" w:cs="Tahoma"/>
      <w:sz w:val="16"/>
      <w:szCs w:val="16"/>
    </w:rPr>
  </w:style>
  <w:style w:type="character" w:customStyle="1" w:styleId="a6">
    <w:name w:val="Текст выноски Знак"/>
    <w:basedOn w:val="a0"/>
    <w:link w:val="a5"/>
    <w:uiPriority w:val="99"/>
    <w:semiHidden/>
    <w:rsid w:val="00912CBF"/>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spacing w:before="158"/>
      <w:ind w:left="1279"/>
      <w:outlineLvl w:val="0"/>
    </w:pPr>
    <w:rPr>
      <w:b/>
      <w:bCs/>
      <w:sz w:val="28"/>
      <w:szCs w:val="28"/>
    </w:rPr>
  </w:style>
  <w:style w:type="paragraph" w:styleId="2">
    <w:name w:val="heading 2"/>
    <w:basedOn w:val="a"/>
    <w:uiPriority w:val="1"/>
    <w:qFormat/>
    <w:pPr>
      <w:spacing w:before="158"/>
      <w:ind w:left="100"/>
      <w:outlineLvl w:val="1"/>
    </w:pPr>
    <w:rPr>
      <w:b/>
      <w:bCs/>
      <w:i/>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spacing w:before="134"/>
      <w:ind w:left="180"/>
    </w:pPr>
    <w:rPr>
      <w:sz w:val="28"/>
      <w:szCs w:val="28"/>
    </w:rPr>
  </w:style>
  <w:style w:type="paragraph" w:styleId="a3">
    <w:name w:val="Body Text"/>
    <w:basedOn w:val="a"/>
    <w:uiPriority w:val="1"/>
    <w:qFormat/>
    <w:pPr>
      <w:ind w:left="100"/>
    </w:pPr>
    <w:rPr>
      <w:sz w:val="28"/>
      <w:szCs w:val="28"/>
    </w:rPr>
  </w:style>
  <w:style w:type="paragraph" w:styleId="a4">
    <w:name w:val="List Paragraph"/>
    <w:basedOn w:val="a"/>
    <w:uiPriority w:val="1"/>
    <w:qFormat/>
    <w:pPr>
      <w:ind w:left="560" w:hanging="460"/>
    </w:pPr>
  </w:style>
  <w:style w:type="paragraph" w:customStyle="1" w:styleId="TableParagraph">
    <w:name w:val="Table Paragraph"/>
    <w:basedOn w:val="a"/>
    <w:uiPriority w:val="1"/>
    <w:qFormat/>
    <w:pPr>
      <w:spacing w:before="61"/>
      <w:ind w:left="76"/>
    </w:pPr>
  </w:style>
  <w:style w:type="paragraph" w:styleId="a5">
    <w:name w:val="Balloon Text"/>
    <w:basedOn w:val="a"/>
    <w:link w:val="a6"/>
    <w:uiPriority w:val="99"/>
    <w:semiHidden/>
    <w:unhideWhenUsed/>
    <w:rsid w:val="00912CBF"/>
    <w:rPr>
      <w:rFonts w:ascii="Tahoma" w:hAnsi="Tahoma" w:cs="Tahoma"/>
      <w:sz w:val="16"/>
      <w:szCs w:val="16"/>
    </w:rPr>
  </w:style>
  <w:style w:type="character" w:customStyle="1" w:styleId="a6">
    <w:name w:val="Текст выноски Знак"/>
    <w:basedOn w:val="a0"/>
    <w:link w:val="a5"/>
    <w:uiPriority w:val="99"/>
    <w:semiHidden/>
    <w:rsid w:val="00912CBF"/>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asinopedia.org/terms" TargetMode="External"/><Relationship Id="rId4" Type="http://schemas.openxmlformats.org/officeDocument/2006/relationships/settings" Target="settings.xml"/><Relationship Id="rId9" Type="http://schemas.openxmlformats.org/officeDocument/2006/relationships/hyperlink" Target="http://www.merriam-webst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9794</Words>
  <Characters>5584</Characters>
  <Application>Microsoft Office Word</Application>
  <DocSecurity>0</DocSecurity>
  <Lines>46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2019-02-08T08:56:00Z</dcterms:created>
  <dcterms:modified xsi:type="dcterms:W3CDTF">2019-02-08T08:56:00Z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2019-02-08T00:00:00Z</vt:filetime>
  </property>
</Properties>
</file>