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43AD" w:rsidRPr="00C134A4" w:rsidRDefault="00B743AD" w:rsidP="00B743AD">
      <w:pPr>
        <w:spacing w:after="0" w:line="360" w:lineRule="auto"/>
        <w:jc w:val="center"/>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Одеський національний університет імені I.I. Мечникова</w:t>
      </w:r>
    </w:p>
    <w:p w:rsidR="00B743AD" w:rsidRPr="00C134A4" w:rsidRDefault="00B743AD" w:rsidP="00B743AD">
      <w:pPr>
        <w:spacing w:after="0" w:line="360" w:lineRule="auto"/>
        <w:jc w:val="center"/>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Екoнoмiкo-правoвий факультет</w:t>
      </w:r>
    </w:p>
    <w:p w:rsidR="00B743AD" w:rsidRPr="00C134A4" w:rsidRDefault="00B743AD" w:rsidP="00B743AD">
      <w:pPr>
        <w:spacing w:after="0" w:line="360" w:lineRule="auto"/>
        <w:jc w:val="center"/>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Кафедра менеджменту та інновацій</w:t>
      </w:r>
    </w:p>
    <w:p w:rsidR="00B743AD" w:rsidRPr="00C134A4" w:rsidRDefault="00B743AD" w:rsidP="00B743AD">
      <w:pPr>
        <w:spacing w:after="0" w:line="360" w:lineRule="auto"/>
        <w:jc w:val="center"/>
        <w:rPr>
          <w:rFonts w:ascii="Times New Roman" w:eastAsia="Times New Roman" w:hAnsi="Times New Roman" w:cs="Times New Roman"/>
          <w:sz w:val="28"/>
          <w:szCs w:val="28"/>
          <w:lang w:eastAsia="ru-RU"/>
        </w:rPr>
      </w:pPr>
    </w:p>
    <w:p w:rsidR="00B743AD" w:rsidRPr="00C134A4" w:rsidRDefault="00B743AD" w:rsidP="00B743AD">
      <w:pPr>
        <w:spacing w:after="0" w:line="360" w:lineRule="auto"/>
        <w:rPr>
          <w:rFonts w:ascii="Times New Roman" w:eastAsia="Times New Roman" w:hAnsi="Times New Roman" w:cs="Times New Roman"/>
          <w:b/>
          <w:sz w:val="28"/>
          <w:szCs w:val="28"/>
          <w:lang w:eastAsia="ru-RU"/>
        </w:rPr>
      </w:pPr>
    </w:p>
    <w:p w:rsidR="00B743AD" w:rsidRPr="00C134A4" w:rsidRDefault="00B743AD" w:rsidP="00B743AD">
      <w:pPr>
        <w:spacing w:after="0" w:line="360" w:lineRule="auto"/>
        <w:jc w:val="center"/>
        <w:rPr>
          <w:rFonts w:ascii="Times New Roman" w:eastAsia="Times New Roman" w:hAnsi="Times New Roman" w:cs="Times New Roman"/>
          <w:b/>
          <w:sz w:val="32"/>
          <w:szCs w:val="32"/>
          <w:lang w:eastAsia="ru-RU"/>
        </w:rPr>
      </w:pPr>
      <w:r w:rsidRPr="00C134A4">
        <w:rPr>
          <w:rFonts w:ascii="Times New Roman" w:eastAsia="Times New Roman" w:hAnsi="Times New Roman" w:cs="Times New Roman"/>
          <w:b/>
          <w:sz w:val="32"/>
          <w:szCs w:val="32"/>
          <w:lang w:eastAsia="ru-RU"/>
        </w:rPr>
        <w:t>Кваліфікаційна  робота</w:t>
      </w:r>
    </w:p>
    <w:p w:rsidR="00B743AD" w:rsidRPr="00C134A4" w:rsidRDefault="00B743AD" w:rsidP="00B743AD">
      <w:pPr>
        <w:spacing w:after="0" w:line="360" w:lineRule="auto"/>
        <w:jc w:val="center"/>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на здобуття ступеня вищої освіти «</w:t>
      </w:r>
      <w:r>
        <w:rPr>
          <w:rFonts w:ascii="Times New Roman" w:eastAsia="Times New Roman" w:hAnsi="Times New Roman" w:cs="Times New Roman"/>
          <w:sz w:val="28"/>
          <w:szCs w:val="28"/>
          <w:lang w:eastAsia="ru-RU"/>
        </w:rPr>
        <w:t>магістр</w:t>
      </w:r>
      <w:r w:rsidRPr="00C134A4">
        <w:rPr>
          <w:rFonts w:ascii="Times New Roman" w:eastAsia="Times New Roman" w:hAnsi="Times New Roman" w:cs="Times New Roman"/>
          <w:sz w:val="28"/>
          <w:szCs w:val="28"/>
          <w:lang w:eastAsia="ru-RU"/>
        </w:rPr>
        <w:t>»</w:t>
      </w:r>
    </w:p>
    <w:p w:rsidR="00B743AD" w:rsidRDefault="00B743AD" w:rsidP="00B743AD">
      <w:pPr>
        <w:spacing w:after="0" w:line="240" w:lineRule="auto"/>
        <w:jc w:val="center"/>
        <w:rPr>
          <w:rFonts w:ascii="Times New Roman" w:eastAsia="Times New Roman" w:hAnsi="Times New Roman" w:cs="Times New Roman"/>
          <w:b/>
          <w:sz w:val="28"/>
          <w:szCs w:val="28"/>
          <w:lang w:eastAsia="ru-RU"/>
        </w:rPr>
      </w:pPr>
      <w:r w:rsidRPr="00C134A4">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lang w:eastAsia="ru-RU"/>
        </w:rPr>
        <w:t xml:space="preserve">Аналіз і оцінка ризиків </w:t>
      </w:r>
    </w:p>
    <w:p w:rsidR="00B743AD" w:rsidRPr="00C134A4" w:rsidRDefault="00B743AD" w:rsidP="00B743AD">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у зовнішньоекономічній діяльності підприємства</w:t>
      </w:r>
      <w:r w:rsidRPr="00C134A4">
        <w:rPr>
          <w:rFonts w:ascii="Times New Roman" w:eastAsia="Times New Roman" w:hAnsi="Times New Roman" w:cs="Times New Roman"/>
          <w:b/>
          <w:sz w:val="28"/>
          <w:szCs w:val="28"/>
          <w:lang w:eastAsia="ru-RU"/>
        </w:rPr>
        <w:t>»</w:t>
      </w:r>
    </w:p>
    <w:p w:rsidR="00B743AD" w:rsidRPr="009D49F3" w:rsidRDefault="00B743AD" w:rsidP="00B743AD">
      <w:pPr>
        <w:spacing w:after="0" w:line="240" w:lineRule="auto"/>
        <w:jc w:val="center"/>
        <w:rPr>
          <w:rFonts w:ascii="Times New Roman" w:eastAsia="Times New Roman" w:hAnsi="Times New Roman" w:cs="Times New Roman"/>
          <w:sz w:val="28"/>
          <w:szCs w:val="28"/>
          <w:lang w:eastAsia="ru-RU"/>
        </w:rPr>
      </w:pPr>
    </w:p>
    <w:p w:rsidR="00B743AD" w:rsidRPr="00C134A4" w:rsidRDefault="00B743AD" w:rsidP="00B743AD">
      <w:pPr>
        <w:spacing w:after="0" w:line="240" w:lineRule="auto"/>
        <w:jc w:val="center"/>
        <w:rPr>
          <w:rFonts w:ascii="Times New Roman" w:eastAsia="Times New Roman" w:hAnsi="Times New Roman" w:cs="Times New Roman"/>
          <w:sz w:val="28"/>
          <w:szCs w:val="28"/>
          <w:lang w:val="en-US" w:eastAsia="ru-RU"/>
        </w:rPr>
      </w:pPr>
      <w:r w:rsidRPr="00C134A4">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Analysis and assessment of risks in the foreign economic activity of the enterprise</w:t>
      </w:r>
      <w:r w:rsidRPr="00C134A4">
        <w:rPr>
          <w:rFonts w:ascii="Times New Roman" w:eastAsia="Times New Roman" w:hAnsi="Times New Roman" w:cs="Times New Roman"/>
          <w:sz w:val="28"/>
          <w:szCs w:val="28"/>
          <w:lang w:val="en-US" w:eastAsia="ru-RU"/>
        </w:rPr>
        <w:t>»</w:t>
      </w:r>
    </w:p>
    <w:p w:rsidR="00B743AD" w:rsidRPr="00C134A4" w:rsidRDefault="00B743AD" w:rsidP="00B743AD">
      <w:pPr>
        <w:spacing w:after="0" w:line="240" w:lineRule="auto"/>
        <w:jc w:val="center"/>
        <w:rPr>
          <w:rFonts w:ascii="Times New Roman" w:eastAsia="Times New Roman" w:hAnsi="Times New Roman" w:cs="Times New Roman"/>
          <w:sz w:val="28"/>
          <w:szCs w:val="28"/>
          <w:lang w:eastAsia="ru-RU"/>
        </w:rPr>
      </w:pPr>
    </w:p>
    <w:p w:rsidR="00B743AD" w:rsidRPr="00C134A4" w:rsidRDefault="00B743AD" w:rsidP="00B743AD">
      <w:pPr>
        <w:spacing w:after="0" w:line="240" w:lineRule="auto"/>
        <w:rPr>
          <w:rFonts w:ascii="Times New Roman" w:eastAsia="Times New Roman" w:hAnsi="Times New Roman" w:cs="Times New Roman"/>
          <w:b/>
          <w:sz w:val="28"/>
          <w:szCs w:val="28"/>
          <w:lang w:eastAsia="ru-RU"/>
        </w:rPr>
      </w:pPr>
    </w:p>
    <w:p w:rsidR="00B743AD" w:rsidRPr="00C134A4" w:rsidRDefault="00B743AD" w:rsidP="00B743AD">
      <w:pPr>
        <w:spacing w:after="0" w:line="240" w:lineRule="auto"/>
        <w:ind w:firstLine="3544"/>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 xml:space="preserve">Виконав:  здобувач </w:t>
      </w:r>
      <w:r>
        <w:rPr>
          <w:rFonts w:ascii="Times New Roman" w:eastAsia="Times New Roman" w:hAnsi="Times New Roman" w:cs="Times New Roman"/>
          <w:sz w:val="28"/>
          <w:szCs w:val="28"/>
          <w:lang w:eastAsia="ru-RU"/>
        </w:rPr>
        <w:t>заоч</w:t>
      </w:r>
      <w:r w:rsidRPr="00C134A4">
        <w:rPr>
          <w:rFonts w:ascii="Times New Roman" w:eastAsia="Times New Roman" w:hAnsi="Times New Roman" w:cs="Times New Roman"/>
          <w:sz w:val="28"/>
          <w:szCs w:val="28"/>
          <w:lang w:eastAsia="ru-RU"/>
        </w:rPr>
        <w:t>ної форми навчання</w:t>
      </w:r>
    </w:p>
    <w:p w:rsidR="00B743AD" w:rsidRPr="00C134A4" w:rsidRDefault="00B743AD" w:rsidP="00B743AD">
      <w:pPr>
        <w:spacing w:after="0" w:line="240" w:lineRule="auto"/>
        <w:ind w:firstLine="3544"/>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спеціальності 073 Менеджмент</w:t>
      </w:r>
    </w:p>
    <w:p w:rsidR="00B743AD" w:rsidRPr="00C134A4" w:rsidRDefault="00B743AD" w:rsidP="00B743AD">
      <w:pPr>
        <w:spacing w:after="0" w:line="240" w:lineRule="auto"/>
        <w:ind w:firstLine="354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Грицюк Аліна</w:t>
      </w:r>
      <w:r w:rsidRPr="00C134A4">
        <w:rPr>
          <w:rFonts w:ascii="Times New Roman" w:eastAsia="Times New Roman" w:hAnsi="Times New Roman" w:cs="Times New Roman"/>
          <w:b/>
          <w:sz w:val="28"/>
          <w:szCs w:val="28"/>
          <w:lang w:eastAsia="ru-RU"/>
        </w:rPr>
        <w:t xml:space="preserve"> Олегівна</w:t>
      </w:r>
    </w:p>
    <w:p w:rsidR="00B743AD" w:rsidRPr="00C134A4" w:rsidRDefault="00B743AD" w:rsidP="00B743AD">
      <w:pPr>
        <w:spacing w:after="0" w:line="240" w:lineRule="auto"/>
        <w:ind w:firstLine="3544"/>
        <w:rPr>
          <w:rFonts w:ascii="Times New Roman" w:eastAsia="Times New Roman" w:hAnsi="Times New Roman" w:cs="Times New Roman"/>
          <w:sz w:val="28"/>
          <w:szCs w:val="28"/>
          <w:lang w:eastAsia="ru-RU"/>
        </w:rPr>
      </w:pPr>
    </w:p>
    <w:p w:rsidR="00B743AD" w:rsidRPr="00C134A4" w:rsidRDefault="00B743AD" w:rsidP="00B743AD">
      <w:pPr>
        <w:spacing w:after="0" w:line="240" w:lineRule="auto"/>
        <w:ind w:firstLine="354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Керівник: к</w:t>
      </w:r>
      <w:r w:rsidRPr="00C134A4">
        <w:rPr>
          <w:rFonts w:ascii="Times New Roman" w:eastAsia="Times New Roman" w:hAnsi="Times New Roman" w:cs="Times New Roman"/>
          <w:sz w:val="28"/>
          <w:szCs w:val="28"/>
          <w:lang w:eastAsia="ru-RU"/>
        </w:rPr>
        <w:t xml:space="preserve">.е.н., </w:t>
      </w:r>
      <w:r>
        <w:rPr>
          <w:rFonts w:ascii="Times New Roman" w:eastAsia="Times New Roman" w:hAnsi="Times New Roman" w:cs="Times New Roman"/>
          <w:sz w:val="28"/>
          <w:szCs w:val="28"/>
          <w:lang w:eastAsia="ru-RU"/>
        </w:rPr>
        <w:t>доц</w:t>
      </w:r>
      <w:r w:rsidRPr="00C134A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Павлович О.Р.</w:t>
      </w:r>
      <w:r w:rsidRPr="00C134A4">
        <w:rPr>
          <w:rFonts w:ascii="Times New Roman" w:eastAsia="Times New Roman" w:hAnsi="Times New Roman" w:cs="Times New Roman"/>
          <w:sz w:val="28"/>
          <w:szCs w:val="28"/>
          <w:lang w:eastAsia="ru-RU"/>
        </w:rPr>
        <w:t xml:space="preserve"> </w:t>
      </w:r>
    </w:p>
    <w:p w:rsidR="00B743AD" w:rsidRPr="00C134A4" w:rsidRDefault="00B743AD" w:rsidP="00B743AD">
      <w:pPr>
        <w:spacing w:after="0" w:line="240" w:lineRule="auto"/>
        <w:ind w:firstLine="3544"/>
        <w:rPr>
          <w:rFonts w:ascii="Times New Roman" w:eastAsia="Times New Roman" w:hAnsi="Times New Roman" w:cs="Times New Roman"/>
          <w:b/>
          <w:sz w:val="28"/>
          <w:szCs w:val="28"/>
          <w:lang w:eastAsia="ru-RU"/>
        </w:rPr>
      </w:pPr>
      <w:r w:rsidRPr="00C134A4">
        <w:rPr>
          <w:rFonts w:ascii="Times New Roman" w:eastAsia="Times New Roman" w:hAnsi="Times New Roman" w:cs="Times New Roman"/>
          <w:sz w:val="28"/>
          <w:szCs w:val="28"/>
          <w:lang w:eastAsia="ru-RU"/>
        </w:rPr>
        <w:t xml:space="preserve">Рецензент: д.е.н., </w:t>
      </w:r>
      <w:r>
        <w:rPr>
          <w:rFonts w:ascii="Times New Roman" w:eastAsia="Times New Roman" w:hAnsi="Times New Roman" w:cs="Times New Roman"/>
          <w:sz w:val="28"/>
          <w:szCs w:val="28"/>
          <w:lang w:eastAsia="ru-RU"/>
        </w:rPr>
        <w:t>доц</w:t>
      </w:r>
      <w:r w:rsidRPr="00C134A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Станіславик</w:t>
      </w:r>
      <w:r w:rsidRPr="00C134A4">
        <w:rPr>
          <w:rFonts w:ascii="Times New Roman" w:eastAsia="Times New Roman" w:hAnsi="Times New Roman" w:cs="Times New Roman"/>
          <w:sz w:val="28"/>
          <w:szCs w:val="28"/>
          <w:lang w:eastAsia="ru-RU"/>
        </w:rPr>
        <w:t xml:space="preserve"> О.</w:t>
      </w:r>
      <w:r>
        <w:rPr>
          <w:rFonts w:ascii="Times New Roman" w:eastAsia="Times New Roman" w:hAnsi="Times New Roman" w:cs="Times New Roman"/>
          <w:sz w:val="28"/>
          <w:szCs w:val="28"/>
          <w:lang w:eastAsia="ru-RU"/>
        </w:rPr>
        <w:t>В</w:t>
      </w:r>
      <w:r w:rsidRPr="00C134A4">
        <w:rPr>
          <w:rFonts w:ascii="Times New Roman" w:eastAsia="Times New Roman" w:hAnsi="Times New Roman" w:cs="Times New Roman"/>
          <w:sz w:val="28"/>
          <w:szCs w:val="28"/>
          <w:lang w:eastAsia="ru-RU"/>
        </w:rPr>
        <w:t>.</w:t>
      </w:r>
    </w:p>
    <w:p w:rsidR="00B743AD" w:rsidRPr="00C134A4" w:rsidRDefault="00B743AD" w:rsidP="00B743AD">
      <w:pPr>
        <w:spacing w:after="0" w:line="360" w:lineRule="auto"/>
        <w:jc w:val="both"/>
        <w:rPr>
          <w:rFonts w:ascii="Times New Roman" w:eastAsia="Times New Roman" w:hAnsi="Times New Roman" w:cs="Times New Roman"/>
          <w:b/>
          <w:sz w:val="28"/>
          <w:szCs w:val="28"/>
          <w:lang w:eastAsia="ru-RU"/>
        </w:rPr>
      </w:pPr>
    </w:p>
    <w:p w:rsidR="00B743AD" w:rsidRPr="00C134A4" w:rsidRDefault="00B743AD" w:rsidP="00B743AD">
      <w:pPr>
        <w:spacing w:after="0" w:line="360" w:lineRule="auto"/>
        <w:jc w:val="both"/>
        <w:rPr>
          <w:rFonts w:ascii="Times New Roman" w:eastAsia="Times New Roman" w:hAnsi="Times New Roman" w:cs="Times New Roman"/>
          <w:b/>
          <w:sz w:val="28"/>
          <w:szCs w:val="28"/>
          <w:lang w:eastAsia="ru-RU"/>
        </w:rPr>
      </w:pPr>
    </w:p>
    <w:p w:rsidR="00B743AD" w:rsidRPr="00C134A4" w:rsidRDefault="00B743AD" w:rsidP="00B743AD">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tblPr>
      <w:tblGrid>
        <w:gridCol w:w="5082"/>
        <w:gridCol w:w="4786"/>
      </w:tblGrid>
      <w:tr w:rsidR="00B743AD" w:rsidRPr="00C134A4" w:rsidTr="00B853B8">
        <w:trPr>
          <w:jc w:val="center"/>
        </w:trPr>
        <w:tc>
          <w:tcPr>
            <w:tcW w:w="4967" w:type="dxa"/>
          </w:tcPr>
          <w:p w:rsidR="00B743AD" w:rsidRPr="00C134A4" w:rsidRDefault="00B743AD" w:rsidP="00B853B8">
            <w:pPr>
              <w:spacing w:after="0" w:line="360" w:lineRule="auto"/>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Рекомендовано до захисту:</w:t>
            </w:r>
          </w:p>
          <w:p w:rsidR="00B743AD" w:rsidRPr="00C134A4" w:rsidRDefault="00B743AD" w:rsidP="00B853B8">
            <w:pPr>
              <w:spacing w:after="0" w:line="360" w:lineRule="auto"/>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протокол засідання кафедри</w:t>
            </w:r>
          </w:p>
          <w:p w:rsidR="00B743AD" w:rsidRPr="00C134A4" w:rsidRDefault="00B743AD" w:rsidP="00B853B8">
            <w:pPr>
              <w:spacing w:after="0" w:line="360" w:lineRule="auto"/>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 ___   від ____.____. 2024  р.</w:t>
            </w:r>
          </w:p>
          <w:p w:rsidR="00B743AD" w:rsidRPr="00C134A4" w:rsidRDefault="00B743AD" w:rsidP="00B853B8">
            <w:pPr>
              <w:spacing w:after="0" w:line="360" w:lineRule="auto"/>
              <w:rPr>
                <w:rFonts w:ascii="Times New Roman" w:eastAsia="Times New Roman" w:hAnsi="Times New Roman" w:cs="Times New Roman"/>
                <w:sz w:val="28"/>
                <w:szCs w:val="28"/>
                <w:lang w:eastAsia="ru-RU"/>
              </w:rPr>
            </w:pPr>
          </w:p>
          <w:p w:rsidR="00B743AD" w:rsidRPr="00C134A4" w:rsidRDefault="00B743AD" w:rsidP="00B853B8">
            <w:pPr>
              <w:spacing w:after="0" w:line="360" w:lineRule="auto"/>
              <w:rPr>
                <w:rFonts w:ascii="Times New Roman" w:eastAsia="Times New Roman" w:hAnsi="Times New Roman" w:cs="Times New Roman"/>
                <w:sz w:val="28"/>
                <w:szCs w:val="28"/>
                <w:lang w:eastAsia="ru-RU"/>
              </w:rPr>
            </w:pPr>
          </w:p>
          <w:p w:rsidR="00B743AD" w:rsidRPr="00C134A4" w:rsidRDefault="00B743AD" w:rsidP="00B853B8">
            <w:pPr>
              <w:spacing w:after="0" w:line="360" w:lineRule="auto"/>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Завідувач кафедри</w:t>
            </w:r>
          </w:p>
          <w:p w:rsidR="00B743AD" w:rsidRPr="00C134A4" w:rsidRDefault="00B743AD" w:rsidP="00B853B8">
            <w:pPr>
              <w:spacing w:after="0" w:line="360" w:lineRule="auto"/>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 xml:space="preserve">______ прoф. Едуард КУЗНЄЦОВ     </w:t>
            </w:r>
          </w:p>
          <w:p w:rsidR="00B743AD" w:rsidRPr="00C134A4" w:rsidRDefault="00B743AD" w:rsidP="00B853B8">
            <w:pPr>
              <w:tabs>
                <w:tab w:val="left" w:pos="284"/>
                <w:tab w:val="left" w:pos="1767"/>
              </w:tabs>
              <w:spacing w:after="0" w:line="240" w:lineRule="auto"/>
              <w:rPr>
                <w:rFonts w:ascii="Times New Roman" w:eastAsia="Times New Roman" w:hAnsi="Times New Roman" w:cs="Times New Roman"/>
                <w:sz w:val="20"/>
                <w:szCs w:val="20"/>
                <w:lang w:eastAsia="ru-RU"/>
              </w:rPr>
            </w:pPr>
            <w:r w:rsidRPr="00C134A4">
              <w:rPr>
                <w:rFonts w:ascii="Times New Roman" w:eastAsia="Times New Roman" w:hAnsi="Times New Roman" w:cs="Times New Roman"/>
                <w:sz w:val="20"/>
                <w:szCs w:val="20"/>
                <w:lang w:eastAsia="ru-RU"/>
              </w:rPr>
              <w:t>(підпис)</w:t>
            </w:r>
            <w:r w:rsidRPr="00C134A4">
              <w:rPr>
                <w:rFonts w:ascii="Times New Roman" w:eastAsia="Times New Roman" w:hAnsi="Times New Roman" w:cs="Times New Roman"/>
                <w:sz w:val="20"/>
                <w:szCs w:val="20"/>
                <w:lang w:eastAsia="ru-RU"/>
              </w:rPr>
              <w:tab/>
            </w:r>
          </w:p>
        </w:tc>
        <w:tc>
          <w:tcPr>
            <w:tcW w:w="4678" w:type="dxa"/>
          </w:tcPr>
          <w:p w:rsidR="00B743AD" w:rsidRPr="00C134A4" w:rsidRDefault="00B743AD" w:rsidP="00B853B8">
            <w:pPr>
              <w:tabs>
                <w:tab w:val="right" w:pos="4462"/>
              </w:tabs>
              <w:spacing w:after="0" w:line="360" w:lineRule="auto"/>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 xml:space="preserve">Захищено на засіданні ЕК № </w:t>
            </w:r>
          </w:p>
          <w:p w:rsidR="00B743AD" w:rsidRPr="00C134A4" w:rsidRDefault="00B743AD" w:rsidP="00B853B8">
            <w:pPr>
              <w:spacing w:after="0" w:line="240" w:lineRule="auto"/>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протокол № __від ____.</w:t>
            </w:r>
            <w:r>
              <w:rPr>
                <w:rFonts w:ascii="Times New Roman" w:eastAsia="Times New Roman" w:hAnsi="Times New Roman" w:cs="Times New Roman"/>
                <w:sz w:val="28"/>
                <w:szCs w:val="28"/>
                <w:lang w:eastAsia="ru-RU"/>
              </w:rPr>
              <w:t>12</w:t>
            </w:r>
            <w:r w:rsidRPr="00C134A4">
              <w:rPr>
                <w:rFonts w:ascii="Times New Roman" w:eastAsia="Times New Roman" w:hAnsi="Times New Roman" w:cs="Times New Roman"/>
                <w:sz w:val="28"/>
                <w:szCs w:val="28"/>
                <w:lang w:eastAsia="ru-RU"/>
              </w:rPr>
              <w:t xml:space="preserve">.2024 р. </w:t>
            </w:r>
          </w:p>
          <w:p w:rsidR="00B743AD" w:rsidRPr="00C134A4" w:rsidRDefault="00B743AD" w:rsidP="00B853B8">
            <w:pPr>
              <w:tabs>
                <w:tab w:val="right" w:pos="4462"/>
              </w:tabs>
              <w:spacing w:after="0" w:line="240" w:lineRule="auto"/>
              <w:rPr>
                <w:rFonts w:ascii="Times New Roman" w:eastAsia="Times New Roman" w:hAnsi="Times New Roman" w:cs="Times New Roman"/>
                <w:sz w:val="28"/>
                <w:szCs w:val="28"/>
                <w:lang w:eastAsia="ru-RU"/>
              </w:rPr>
            </w:pPr>
          </w:p>
          <w:p w:rsidR="00B743AD" w:rsidRPr="00C134A4" w:rsidRDefault="00B743AD" w:rsidP="00B853B8">
            <w:pPr>
              <w:tabs>
                <w:tab w:val="right" w:pos="4462"/>
              </w:tabs>
              <w:spacing w:after="0" w:line="240" w:lineRule="auto"/>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8"/>
                <w:szCs w:val="28"/>
                <w:lang w:eastAsia="ru-RU"/>
              </w:rPr>
              <w:t>Оцінка _____________/___</w:t>
            </w:r>
            <w:r w:rsidRPr="00C134A4">
              <w:rPr>
                <w:rFonts w:ascii="Times New Roman" w:eastAsia="Times New Roman" w:hAnsi="Times New Roman" w:cs="Times New Roman"/>
                <w:sz w:val="20"/>
                <w:szCs w:val="20"/>
                <w:lang w:eastAsia="ru-RU"/>
              </w:rPr>
              <w:tab/>
            </w:r>
            <w:r w:rsidRPr="00C134A4">
              <w:rPr>
                <w:rFonts w:ascii="Times New Roman" w:eastAsia="Times New Roman" w:hAnsi="Times New Roman" w:cs="Times New Roman"/>
                <w:sz w:val="28"/>
                <w:szCs w:val="28"/>
                <w:lang w:eastAsia="ru-RU"/>
              </w:rPr>
              <w:t>___/_____</w:t>
            </w:r>
          </w:p>
          <w:p w:rsidR="00B743AD" w:rsidRPr="00C134A4" w:rsidRDefault="00B743AD" w:rsidP="00B853B8">
            <w:pPr>
              <w:spacing w:after="0" w:line="240" w:lineRule="auto"/>
              <w:jc w:val="center"/>
              <w:rPr>
                <w:rFonts w:ascii="Times New Roman" w:eastAsia="Times New Roman" w:hAnsi="Times New Roman" w:cs="Times New Roman"/>
                <w:sz w:val="20"/>
                <w:szCs w:val="20"/>
                <w:lang w:eastAsia="ru-RU"/>
              </w:rPr>
            </w:pPr>
            <w:r w:rsidRPr="00C134A4">
              <w:rPr>
                <w:rFonts w:ascii="Times New Roman" w:eastAsia="Times New Roman" w:hAnsi="Times New Roman" w:cs="Times New Roman"/>
                <w:sz w:val="20"/>
                <w:szCs w:val="20"/>
                <w:lang w:eastAsia="ru-RU"/>
              </w:rPr>
              <w:t>(за національною шкалою/шкалою ЕСТS/ бали)</w:t>
            </w:r>
          </w:p>
          <w:p w:rsidR="00B743AD" w:rsidRDefault="00B743AD" w:rsidP="00B853B8">
            <w:pPr>
              <w:spacing w:after="0" w:line="360" w:lineRule="auto"/>
              <w:rPr>
                <w:rFonts w:ascii="Times New Roman" w:eastAsia="Times New Roman" w:hAnsi="Times New Roman" w:cs="Times New Roman"/>
                <w:sz w:val="28"/>
                <w:szCs w:val="28"/>
                <w:lang w:eastAsia="ru-RU"/>
              </w:rPr>
            </w:pPr>
          </w:p>
          <w:p w:rsidR="00B743AD" w:rsidRPr="00C134A4" w:rsidRDefault="00B743AD" w:rsidP="00B853B8">
            <w:pPr>
              <w:spacing w:after="0" w:line="360" w:lineRule="auto"/>
              <w:rPr>
                <w:rFonts w:ascii="Times New Roman" w:eastAsia="Times New Roman" w:hAnsi="Times New Roman" w:cs="Times New Roman"/>
                <w:sz w:val="20"/>
                <w:szCs w:val="20"/>
                <w:lang w:eastAsia="ru-RU"/>
              </w:rPr>
            </w:pPr>
            <w:r w:rsidRPr="00C134A4">
              <w:rPr>
                <w:rFonts w:ascii="Times New Roman" w:eastAsia="Times New Roman" w:hAnsi="Times New Roman" w:cs="Times New Roman"/>
                <w:sz w:val="28"/>
                <w:szCs w:val="28"/>
                <w:lang w:eastAsia="ru-RU"/>
              </w:rPr>
              <w:t>Голова ЕК</w:t>
            </w:r>
          </w:p>
          <w:p w:rsidR="00B743AD" w:rsidRPr="00C134A4" w:rsidRDefault="00B743AD" w:rsidP="00B853B8">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8"/>
                <w:szCs w:val="28"/>
                <w:lang w:eastAsia="ru-RU"/>
              </w:rPr>
              <w:t xml:space="preserve">________    </w:t>
            </w:r>
            <w:r w:rsidRPr="00C134A4">
              <w:rPr>
                <w:rFonts w:ascii="Times New Roman" w:eastAsia="Times New Roman" w:hAnsi="Times New Roman" w:cs="Times New Roman"/>
                <w:sz w:val="28"/>
                <w:szCs w:val="28"/>
                <w:lang w:eastAsia="ru-RU"/>
              </w:rPr>
              <w:t>прoф.</w:t>
            </w:r>
            <w:r w:rsidRPr="009D49F3">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Едуард Кузнєцов</w:t>
            </w:r>
          </w:p>
          <w:p w:rsidR="00B743AD" w:rsidRPr="00C134A4" w:rsidRDefault="00B743AD" w:rsidP="00B853B8">
            <w:pPr>
              <w:tabs>
                <w:tab w:val="left" w:pos="454"/>
                <w:tab w:val="left" w:pos="2155"/>
              </w:tabs>
              <w:spacing w:after="0" w:line="240" w:lineRule="auto"/>
              <w:rPr>
                <w:rFonts w:ascii="Times New Roman" w:eastAsia="Times New Roman" w:hAnsi="Times New Roman" w:cs="Times New Roman"/>
                <w:sz w:val="28"/>
                <w:szCs w:val="28"/>
                <w:lang w:eastAsia="ru-RU"/>
              </w:rPr>
            </w:pPr>
            <w:r w:rsidRPr="00C134A4">
              <w:rPr>
                <w:rFonts w:ascii="Times New Roman" w:eastAsia="Times New Roman" w:hAnsi="Times New Roman" w:cs="Times New Roman"/>
                <w:sz w:val="20"/>
                <w:szCs w:val="20"/>
                <w:lang w:eastAsia="ru-RU"/>
              </w:rPr>
              <w:t>(підпис)</w:t>
            </w:r>
            <w:r w:rsidRPr="00C134A4">
              <w:rPr>
                <w:rFonts w:ascii="Times New Roman" w:eastAsia="Times New Roman" w:hAnsi="Times New Roman" w:cs="Times New Roman"/>
                <w:sz w:val="20"/>
                <w:szCs w:val="20"/>
                <w:lang w:eastAsia="ru-RU"/>
              </w:rPr>
              <w:tab/>
            </w:r>
          </w:p>
        </w:tc>
      </w:tr>
      <w:tr w:rsidR="00B743AD" w:rsidRPr="00C134A4" w:rsidTr="00B853B8">
        <w:trPr>
          <w:jc w:val="center"/>
        </w:trPr>
        <w:tc>
          <w:tcPr>
            <w:tcW w:w="4967" w:type="dxa"/>
          </w:tcPr>
          <w:p w:rsidR="00B743AD" w:rsidRPr="00C134A4" w:rsidRDefault="00B743AD" w:rsidP="00B853B8">
            <w:pPr>
              <w:spacing w:after="0" w:line="240" w:lineRule="auto"/>
              <w:rPr>
                <w:rFonts w:ascii="Times New Roman" w:eastAsia="Times New Roman" w:hAnsi="Times New Roman" w:cs="Times New Roman"/>
                <w:sz w:val="28"/>
                <w:szCs w:val="28"/>
                <w:lang w:eastAsia="ru-RU"/>
              </w:rPr>
            </w:pPr>
          </w:p>
        </w:tc>
        <w:tc>
          <w:tcPr>
            <w:tcW w:w="4678" w:type="dxa"/>
          </w:tcPr>
          <w:p w:rsidR="00B743AD" w:rsidRPr="00C134A4" w:rsidRDefault="00B743AD" w:rsidP="00B853B8">
            <w:pPr>
              <w:spacing w:after="0" w:line="240" w:lineRule="auto"/>
              <w:rPr>
                <w:rFonts w:ascii="Times New Roman" w:eastAsia="Times New Roman" w:hAnsi="Times New Roman" w:cs="Times New Roman"/>
                <w:sz w:val="28"/>
                <w:szCs w:val="28"/>
                <w:lang w:eastAsia="ru-RU"/>
              </w:rPr>
            </w:pPr>
          </w:p>
        </w:tc>
      </w:tr>
    </w:tbl>
    <w:p w:rsidR="00B743AD" w:rsidRPr="00C134A4" w:rsidRDefault="00B743AD" w:rsidP="00B743AD">
      <w:pPr>
        <w:spacing w:after="0" w:line="360" w:lineRule="auto"/>
        <w:jc w:val="center"/>
        <w:rPr>
          <w:rFonts w:ascii="Times New Roman" w:eastAsia="Times New Roman" w:hAnsi="Times New Roman" w:cs="Times New Roman"/>
          <w:b/>
          <w:sz w:val="28"/>
          <w:szCs w:val="28"/>
          <w:lang w:eastAsia="ru-RU"/>
        </w:rPr>
      </w:pPr>
    </w:p>
    <w:p w:rsidR="00B743AD" w:rsidRPr="00C134A4" w:rsidRDefault="00B743AD" w:rsidP="00B743AD">
      <w:pPr>
        <w:spacing w:after="0" w:line="360" w:lineRule="auto"/>
        <w:jc w:val="center"/>
        <w:rPr>
          <w:rFonts w:ascii="Times New Roman" w:eastAsia="Times New Roman" w:hAnsi="Times New Roman" w:cs="Times New Roman"/>
          <w:b/>
          <w:sz w:val="28"/>
          <w:szCs w:val="28"/>
          <w:lang w:eastAsia="ru-RU"/>
        </w:rPr>
      </w:pPr>
    </w:p>
    <w:p w:rsidR="00B743AD" w:rsidRPr="00C134A4" w:rsidRDefault="00B743AD" w:rsidP="00B743AD">
      <w:pPr>
        <w:spacing w:after="0" w:line="360" w:lineRule="auto"/>
        <w:jc w:val="center"/>
        <w:rPr>
          <w:rFonts w:ascii="Times New Roman" w:eastAsia="Times New Roman" w:hAnsi="Times New Roman" w:cs="Times New Roman"/>
          <w:b/>
          <w:sz w:val="28"/>
          <w:szCs w:val="28"/>
          <w:lang w:eastAsia="ru-RU"/>
        </w:rPr>
      </w:pPr>
      <w:r w:rsidRPr="00C134A4">
        <w:rPr>
          <w:rFonts w:ascii="Times New Roman" w:eastAsia="Times New Roman" w:hAnsi="Times New Roman" w:cs="Times New Roman"/>
          <w:b/>
          <w:sz w:val="28"/>
          <w:szCs w:val="28"/>
          <w:lang w:eastAsia="ru-RU"/>
        </w:rPr>
        <w:t>Одеса 2024</w:t>
      </w:r>
    </w:p>
    <w:p w:rsidR="00B743AD" w:rsidRDefault="00B743AD" w:rsidP="00B743AD">
      <w:pPr>
        <w:pStyle w:val="a3"/>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tbl>
      <w:tblPr>
        <w:tblStyle w:val="a4"/>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221"/>
        <w:gridCol w:w="845"/>
      </w:tblGrid>
      <w:tr w:rsidR="00B743AD" w:rsidTr="00B853B8">
        <w:tc>
          <w:tcPr>
            <w:tcW w:w="8221" w:type="dxa"/>
          </w:tcPr>
          <w:p w:rsidR="00B743AD" w:rsidRPr="00C65982" w:rsidRDefault="00B743AD" w:rsidP="00B853B8">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ВСТУП</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sidRPr="0016775E">
              <w:rPr>
                <w:rFonts w:ascii="Times New Roman" w:hAnsi="Times New Roman" w:cs="Times New Roman"/>
                <w:sz w:val="28"/>
                <w:szCs w:val="28"/>
              </w:rPr>
              <w:t>5</w:t>
            </w:r>
          </w:p>
        </w:tc>
      </w:tr>
      <w:tr w:rsidR="00B743AD" w:rsidTr="00B853B8">
        <w:tc>
          <w:tcPr>
            <w:tcW w:w="8221" w:type="dxa"/>
          </w:tcPr>
          <w:p w:rsidR="00B743AD" w:rsidRPr="00C65982" w:rsidRDefault="00B743AD" w:rsidP="00B853B8">
            <w:pPr>
              <w:pStyle w:val="a3"/>
              <w:spacing w:line="360" w:lineRule="auto"/>
              <w:ind w:left="0"/>
              <w:rPr>
                <w:rFonts w:ascii="Times New Roman" w:hAnsi="Times New Roman" w:cs="Times New Roman"/>
                <w:sz w:val="28"/>
                <w:szCs w:val="28"/>
              </w:rPr>
            </w:pPr>
            <w:r w:rsidRPr="00C65982">
              <w:rPr>
                <w:rFonts w:ascii="Times New Roman" w:hAnsi="Times New Roman" w:cs="Times New Roman"/>
                <w:sz w:val="28"/>
                <w:szCs w:val="28"/>
              </w:rPr>
              <w:t>РОЗДІЛ 1. ТЕОРЕТИЧНІ ЗАСАДИ АНАЛІЗУ Й ОЦІНКИ РИЗИКІВ ЗОВНІШНЬОЕКОНОМІЧНОЇ ДІЯЛЬНОСТІ ПІДПРИЄМСТВА</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sidRPr="0016775E">
              <w:rPr>
                <w:rFonts w:ascii="Times New Roman" w:hAnsi="Times New Roman" w:cs="Times New Roman"/>
                <w:sz w:val="28"/>
                <w:szCs w:val="28"/>
              </w:rPr>
              <w:t>9</w:t>
            </w:r>
          </w:p>
        </w:tc>
      </w:tr>
      <w:tr w:rsidR="00B743AD" w:rsidTr="00B853B8">
        <w:tc>
          <w:tcPr>
            <w:tcW w:w="8221" w:type="dxa"/>
          </w:tcPr>
          <w:p w:rsidR="00B743AD" w:rsidRPr="00C65982" w:rsidRDefault="00B743AD" w:rsidP="00B743AD">
            <w:pPr>
              <w:pStyle w:val="a3"/>
              <w:numPr>
                <w:ilvl w:val="1"/>
                <w:numId w:val="1"/>
              </w:numPr>
              <w:spacing w:line="360" w:lineRule="auto"/>
              <w:ind w:left="13" w:right="-1" w:hanging="13"/>
              <w:jc w:val="both"/>
              <w:rPr>
                <w:rFonts w:ascii="Times New Roman" w:hAnsi="Times New Roman" w:cs="Times New Roman"/>
                <w:sz w:val="28"/>
                <w:szCs w:val="28"/>
              </w:rPr>
            </w:pPr>
            <w:r w:rsidRPr="00C65982">
              <w:rPr>
                <w:rFonts w:ascii="Times New Roman" w:hAnsi="Times New Roman" w:cs="Times New Roman"/>
                <w:sz w:val="28"/>
                <w:szCs w:val="28"/>
              </w:rPr>
              <w:t xml:space="preserve">Сутнісна характеристика ризиків у зовнішньоекономічній діяльності підприємства  </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sidRPr="0016775E">
              <w:rPr>
                <w:rFonts w:ascii="Times New Roman" w:hAnsi="Times New Roman" w:cs="Times New Roman"/>
                <w:sz w:val="28"/>
                <w:szCs w:val="28"/>
              </w:rPr>
              <w:t>9</w:t>
            </w:r>
          </w:p>
        </w:tc>
      </w:tr>
      <w:tr w:rsidR="00B743AD" w:rsidTr="00B853B8">
        <w:tc>
          <w:tcPr>
            <w:tcW w:w="8221" w:type="dxa"/>
          </w:tcPr>
          <w:p w:rsidR="00B743AD" w:rsidRPr="00C65982" w:rsidRDefault="00B743AD" w:rsidP="00B743AD">
            <w:pPr>
              <w:pStyle w:val="a3"/>
              <w:numPr>
                <w:ilvl w:val="1"/>
                <w:numId w:val="1"/>
              </w:numPr>
              <w:spacing w:line="360" w:lineRule="auto"/>
              <w:ind w:left="13" w:firstLine="0"/>
              <w:rPr>
                <w:rFonts w:ascii="Times New Roman" w:hAnsi="Times New Roman" w:cs="Times New Roman"/>
                <w:sz w:val="28"/>
                <w:szCs w:val="28"/>
              </w:rPr>
            </w:pPr>
            <w:r w:rsidRPr="00C65982">
              <w:rPr>
                <w:rFonts w:ascii="Times New Roman" w:hAnsi="Times New Roman" w:cs="Times New Roman"/>
                <w:sz w:val="28"/>
                <w:szCs w:val="28"/>
              </w:rPr>
              <w:t>Класифікаційний аналіз ризиків зовнішньоекономічної діяльності підприємства</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17</w:t>
            </w:r>
          </w:p>
        </w:tc>
      </w:tr>
      <w:tr w:rsidR="00B743AD" w:rsidTr="00B853B8">
        <w:tc>
          <w:tcPr>
            <w:tcW w:w="8221" w:type="dxa"/>
          </w:tcPr>
          <w:p w:rsidR="00B743AD" w:rsidRPr="00C65982" w:rsidRDefault="00B743AD" w:rsidP="00B743AD">
            <w:pPr>
              <w:pStyle w:val="a3"/>
              <w:numPr>
                <w:ilvl w:val="1"/>
                <w:numId w:val="1"/>
              </w:numPr>
              <w:spacing w:line="360" w:lineRule="auto"/>
              <w:ind w:left="0" w:right="-1" w:firstLine="13"/>
              <w:jc w:val="both"/>
              <w:rPr>
                <w:rFonts w:ascii="Times New Roman" w:hAnsi="Times New Roman" w:cs="Times New Roman"/>
                <w:sz w:val="28"/>
                <w:szCs w:val="28"/>
              </w:rPr>
            </w:pPr>
            <w:r w:rsidRPr="00C65982">
              <w:rPr>
                <w:rFonts w:ascii="Times New Roman" w:hAnsi="Times New Roman" w:cs="Times New Roman"/>
                <w:sz w:val="28"/>
                <w:szCs w:val="28"/>
              </w:rPr>
              <w:t xml:space="preserve">Методичне забезпечення оцінки та аналізу ризиків у зовнішньоекономічній діяльності підприємства </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27</w:t>
            </w:r>
          </w:p>
        </w:tc>
      </w:tr>
      <w:tr w:rsidR="00B743AD" w:rsidTr="00B853B8">
        <w:tc>
          <w:tcPr>
            <w:tcW w:w="8221" w:type="dxa"/>
          </w:tcPr>
          <w:p w:rsidR="00B743AD" w:rsidRPr="00C65982" w:rsidRDefault="00B743AD" w:rsidP="00B853B8">
            <w:pPr>
              <w:widowControl w:val="0"/>
              <w:autoSpaceDE w:val="0"/>
              <w:autoSpaceDN w:val="0"/>
              <w:spacing w:line="362" w:lineRule="auto"/>
              <w:ind w:left="13" w:right="849"/>
              <w:jc w:val="both"/>
              <w:outlineLvl w:val="0"/>
              <w:rPr>
                <w:rFonts w:ascii="Times New Roman" w:hAnsi="Times New Roman" w:cs="Times New Roman"/>
                <w:sz w:val="28"/>
                <w:szCs w:val="28"/>
              </w:rPr>
            </w:pPr>
            <w:r w:rsidRPr="007C15CD">
              <w:rPr>
                <w:rFonts w:ascii="Times New Roman" w:eastAsia="Times New Roman" w:hAnsi="Times New Roman" w:cs="Times New Roman"/>
                <w:bCs/>
                <w:sz w:val="28"/>
                <w:szCs w:val="28"/>
              </w:rPr>
              <w:t xml:space="preserve">РОЗДІЛ 2. </w:t>
            </w:r>
            <w:r>
              <w:rPr>
                <w:rFonts w:ascii="Times New Roman" w:eastAsia="Times New Roman" w:hAnsi="Times New Roman" w:cs="Times New Roman"/>
                <w:bCs/>
                <w:sz w:val="28"/>
                <w:szCs w:val="28"/>
              </w:rPr>
              <w:t xml:space="preserve"> </w:t>
            </w:r>
            <w:r w:rsidRPr="007C15CD">
              <w:rPr>
                <w:rFonts w:ascii="Times New Roman" w:eastAsia="Times New Roman" w:hAnsi="Times New Roman" w:cs="Times New Roman"/>
                <w:bCs/>
                <w:sz w:val="28"/>
                <w:szCs w:val="28"/>
              </w:rPr>
              <w:t>АНАЛІЗ ВИРОБНИЧОЇ ДІЯЛЬНОСТІ ПІДПРИЄМСТВА ТОВ</w:t>
            </w:r>
            <w:r w:rsidRPr="007C15CD">
              <w:rPr>
                <w:rFonts w:ascii="Times New Roman" w:eastAsia="Times New Roman" w:hAnsi="Times New Roman" w:cs="Times New Roman"/>
                <w:bCs/>
                <w:spacing w:val="40"/>
                <w:sz w:val="28"/>
                <w:szCs w:val="28"/>
              </w:rPr>
              <w:t xml:space="preserve"> </w:t>
            </w:r>
            <w:r w:rsidRPr="007C15CD">
              <w:rPr>
                <w:rFonts w:ascii="Times New Roman" w:eastAsia="Times New Roman" w:hAnsi="Times New Roman" w:cs="Times New Roman"/>
                <w:bCs/>
                <w:sz w:val="28"/>
                <w:szCs w:val="28"/>
              </w:rPr>
              <w:t>«СУПЕРЛАЙН»</w:t>
            </w:r>
            <w:r>
              <w:rPr>
                <w:rFonts w:ascii="Times New Roman" w:eastAsia="Times New Roman" w:hAnsi="Times New Roman" w:cs="Times New Roman"/>
                <w:bCs/>
                <w:sz w:val="28"/>
                <w:szCs w:val="28"/>
              </w:rPr>
              <w:t xml:space="preserve"> </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34</w:t>
            </w:r>
          </w:p>
        </w:tc>
      </w:tr>
      <w:tr w:rsidR="00B743AD" w:rsidTr="00B853B8">
        <w:tc>
          <w:tcPr>
            <w:tcW w:w="8221" w:type="dxa"/>
          </w:tcPr>
          <w:p w:rsidR="00B743AD" w:rsidRPr="00C65982" w:rsidRDefault="00B743AD" w:rsidP="00B853B8">
            <w:pPr>
              <w:widowControl w:val="0"/>
              <w:autoSpaceDE w:val="0"/>
              <w:autoSpaceDN w:val="0"/>
              <w:spacing w:line="360" w:lineRule="auto"/>
              <w:ind w:firstLine="13"/>
              <w:jc w:val="both"/>
              <w:outlineLvl w:val="1"/>
              <w:rPr>
                <w:rFonts w:ascii="Times New Roman" w:hAnsi="Times New Roman" w:cs="Times New Roman"/>
                <w:sz w:val="28"/>
                <w:szCs w:val="28"/>
              </w:rPr>
            </w:pPr>
            <w:r w:rsidRPr="007C15CD">
              <w:rPr>
                <w:rFonts w:ascii="Times New Roman" w:eastAsia="Times New Roman" w:hAnsi="Times New Roman" w:cs="Times New Roman"/>
                <w:bCs/>
                <w:sz w:val="28"/>
                <w:szCs w:val="28"/>
              </w:rPr>
              <w:t>2.1. Загальна</w:t>
            </w:r>
            <w:r w:rsidRPr="007C15CD">
              <w:rPr>
                <w:rFonts w:ascii="Times New Roman" w:eastAsia="Times New Roman" w:hAnsi="Times New Roman" w:cs="Times New Roman"/>
                <w:bCs/>
                <w:spacing w:val="-8"/>
                <w:sz w:val="28"/>
                <w:szCs w:val="28"/>
              </w:rPr>
              <w:t xml:space="preserve"> </w:t>
            </w:r>
            <w:r w:rsidRPr="007C15CD">
              <w:rPr>
                <w:rFonts w:ascii="Times New Roman" w:eastAsia="Times New Roman" w:hAnsi="Times New Roman" w:cs="Times New Roman"/>
                <w:bCs/>
                <w:sz w:val="28"/>
                <w:szCs w:val="28"/>
              </w:rPr>
              <w:t>характеристика</w:t>
            </w:r>
            <w:r w:rsidRPr="007C15CD">
              <w:rPr>
                <w:rFonts w:ascii="Times New Roman" w:eastAsia="Times New Roman" w:hAnsi="Times New Roman" w:cs="Times New Roman"/>
                <w:bCs/>
                <w:spacing w:val="-8"/>
                <w:sz w:val="28"/>
                <w:szCs w:val="28"/>
              </w:rPr>
              <w:t xml:space="preserve"> підприємства </w:t>
            </w:r>
            <w:r w:rsidRPr="007C15CD">
              <w:rPr>
                <w:rFonts w:ascii="Times New Roman" w:eastAsia="Times New Roman" w:hAnsi="Times New Roman" w:cs="Times New Roman"/>
                <w:bCs/>
                <w:sz w:val="28"/>
                <w:szCs w:val="28"/>
              </w:rPr>
              <w:t>ТОВ</w:t>
            </w:r>
            <w:r w:rsidRPr="007C15CD">
              <w:rPr>
                <w:rFonts w:ascii="Times New Roman" w:eastAsia="Times New Roman" w:hAnsi="Times New Roman" w:cs="Times New Roman"/>
                <w:bCs/>
                <w:spacing w:val="-12"/>
                <w:sz w:val="28"/>
                <w:szCs w:val="28"/>
              </w:rPr>
              <w:t xml:space="preserve"> «</w:t>
            </w:r>
            <w:r w:rsidRPr="007C15CD">
              <w:rPr>
                <w:rFonts w:ascii="Times New Roman" w:eastAsia="Times New Roman" w:hAnsi="Times New Roman" w:cs="Times New Roman"/>
                <w:bCs/>
                <w:spacing w:val="-2"/>
                <w:sz w:val="28"/>
                <w:szCs w:val="28"/>
              </w:rPr>
              <w:t>СУПЕРЛАЙН»</w:t>
            </w:r>
            <w:r>
              <w:rPr>
                <w:rFonts w:ascii="Times New Roman" w:eastAsia="Times New Roman" w:hAnsi="Times New Roman" w:cs="Times New Roman"/>
                <w:bCs/>
                <w:spacing w:val="-2"/>
                <w:sz w:val="28"/>
                <w:szCs w:val="28"/>
              </w:rPr>
              <w:t xml:space="preserve"> </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34</w:t>
            </w:r>
          </w:p>
        </w:tc>
      </w:tr>
      <w:tr w:rsidR="00B743AD" w:rsidTr="00B853B8">
        <w:tc>
          <w:tcPr>
            <w:tcW w:w="8221" w:type="dxa"/>
          </w:tcPr>
          <w:p w:rsidR="00B743AD" w:rsidRPr="00C65982" w:rsidRDefault="00B743AD" w:rsidP="00B853B8">
            <w:pPr>
              <w:widowControl w:val="0"/>
              <w:autoSpaceDE w:val="0"/>
              <w:autoSpaceDN w:val="0"/>
              <w:spacing w:line="360" w:lineRule="auto"/>
              <w:ind w:right="3"/>
              <w:jc w:val="both"/>
              <w:rPr>
                <w:rFonts w:ascii="Times New Roman" w:hAnsi="Times New Roman" w:cs="Times New Roman"/>
                <w:sz w:val="28"/>
                <w:szCs w:val="28"/>
              </w:rPr>
            </w:pPr>
            <w:r w:rsidRPr="007C15CD">
              <w:rPr>
                <w:rFonts w:ascii="Times New Roman" w:eastAsia="Times New Roman" w:hAnsi="Times New Roman" w:cs="Times New Roman"/>
                <w:sz w:val="28"/>
                <w:szCs w:val="28"/>
              </w:rPr>
              <w:t>2.2. Аналіз</w:t>
            </w:r>
            <w:r w:rsidRPr="007C15CD">
              <w:rPr>
                <w:rFonts w:ascii="Times New Roman" w:eastAsia="Times New Roman" w:hAnsi="Times New Roman" w:cs="Times New Roman"/>
                <w:spacing w:val="-12"/>
                <w:sz w:val="28"/>
                <w:szCs w:val="28"/>
              </w:rPr>
              <w:t xml:space="preserve"> </w:t>
            </w:r>
            <w:r w:rsidRPr="007C15CD">
              <w:rPr>
                <w:rFonts w:ascii="Times New Roman" w:eastAsia="Times New Roman" w:hAnsi="Times New Roman" w:cs="Times New Roman"/>
                <w:sz w:val="28"/>
                <w:szCs w:val="28"/>
              </w:rPr>
              <w:t>основних</w:t>
            </w:r>
            <w:r w:rsidRPr="007C15CD">
              <w:rPr>
                <w:rFonts w:ascii="Times New Roman" w:eastAsia="Times New Roman" w:hAnsi="Times New Roman" w:cs="Times New Roman"/>
                <w:spacing w:val="-5"/>
                <w:sz w:val="28"/>
                <w:szCs w:val="28"/>
              </w:rPr>
              <w:t xml:space="preserve"> </w:t>
            </w:r>
            <w:r w:rsidRPr="007C15CD">
              <w:rPr>
                <w:rFonts w:ascii="Times New Roman" w:eastAsia="Times New Roman" w:hAnsi="Times New Roman" w:cs="Times New Roman"/>
                <w:sz w:val="28"/>
                <w:szCs w:val="28"/>
              </w:rPr>
              <w:t>показників</w:t>
            </w:r>
            <w:r w:rsidRPr="007C15CD">
              <w:rPr>
                <w:rFonts w:ascii="Times New Roman" w:eastAsia="Times New Roman" w:hAnsi="Times New Roman" w:cs="Times New Roman"/>
                <w:spacing w:val="-7"/>
                <w:sz w:val="28"/>
                <w:szCs w:val="28"/>
              </w:rPr>
              <w:t xml:space="preserve"> </w:t>
            </w:r>
            <w:r w:rsidRPr="007C15CD">
              <w:rPr>
                <w:rFonts w:ascii="Times New Roman" w:eastAsia="Times New Roman" w:hAnsi="Times New Roman" w:cs="Times New Roman"/>
                <w:sz w:val="28"/>
                <w:szCs w:val="28"/>
              </w:rPr>
              <w:t>діяльності</w:t>
            </w:r>
            <w:r w:rsidRPr="007C15CD">
              <w:rPr>
                <w:rFonts w:ascii="Times New Roman" w:eastAsia="Times New Roman" w:hAnsi="Times New Roman" w:cs="Times New Roman"/>
                <w:spacing w:val="59"/>
                <w:sz w:val="28"/>
                <w:szCs w:val="28"/>
              </w:rPr>
              <w:t xml:space="preserve"> </w:t>
            </w:r>
            <w:r w:rsidRPr="007C15CD">
              <w:rPr>
                <w:rFonts w:ascii="Times New Roman" w:eastAsia="Times New Roman" w:hAnsi="Times New Roman" w:cs="Times New Roman"/>
                <w:spacing w:val="-2"/>
                <w:sz w:val="28"/>
                <w:szCs w:val="28"/>
              </w:rPr>
              <w:t>підприємства ТОВ «СУПЕРЛАЙН»</w:t>
            </w:r>
            <w:r>
              <w:rPr>
                <w:rFonts w:ascii="Times New Roman" w:eastAsia="Times New Roman" w:hAnsi="Times New Roman" w:cs="Times New Roman"/>
                <w:spacing w:val="-2"/>
                <w:sz w:val="28"/>
                <w:szCs w:val="28"/>
              </w:rPr>
              <w:t xml:space="preserve"> </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38</w:t>
            </w:r>
          </w:p>
        </w:tc>
      </w:tr>
      <w:tr w:rsidR="00B743AD" w:rsidTr="00B853B8">
        <w:tc>
          <w:tcPr>
            <w:tcW w:w="8221" w:type="dxa"/>
          </w:tcPr>
          <w:p w:rsidR="00B743AD" w:rsidRPr="00C65982" w:rsidRDefault="00B743AD" w:rsidP="00B853B8">
            <w:pPr>
              <w:widowControl w:val="0"/>
              <w:tabs>
                <w:tab w:val="left" w:pos="2022"/>
                <w:tab w:val="left" w:pos="3274"/>
                <w:tab w:val="left" w:pos="4629"/>
                <w:tab w:val="left" w:pos="6416"/>
                <w:tab w:val="left" w:pos="9072"/>
              </w:tabs>
              <w:autoSpaceDE w:val="0"/>
              <w:autoSpaceDN w:val="0"/>
              <w:spacing w:line="360" w:lineRule="auto"/>
              <w:ind w:right="3"/>
              <w:outlineLvl w:val="1"/>
              <w:rPr>
                <w:rFonts w:ascii="Times New Roman" w:hAnsi="Times New Roman" w:cs="Times New Roman"/>
                <w:sz w:val="28"/>
                <w:szCs w:val="28"/>
              </w:rPr>
            </w:pPr>
            <w:r w:rsidRPr="007C15CD">
              <w:rPr>
                <w:rFonts w:ascii="Times New Roman" w:eastAsia="Times New Roman" w:hAnsi="Times New Roman" w:cs="Times New Roman"/>
                <w:bCs/>
                <w:spacing w:val="-2"/>
                <w:sz w:val="28"/>
                <w:szCs w:val="28"/>
              </w:rPr>
              <w:t>2.3. Оцінка</w:t>
            </w:r>
            <w:r w:rsidRPr="007C15CD">
              <w:rPr>
                <w:rFonts w:ascii="Times New Roman" w:eastAsia="Times New Roman" w:hAnsi="Times New Roman" w:cs="Times New Roman"/>
                <w:bCs/>
                <w:sz w:val="28"/>
                <w:szCs w:val="28"/>
              </w:rPr>
              <w:t xml:space="preserve"> </w:t>
            </w:r>
            <w:r w:rsidRPr="007C15CD">
              <w:rPr>
                <w:rFonts w:ascii="Times New Roman" w:eastAsia="Times New Roman" w:hAnsi="Times New Roman" w:cs="Times New Roman"/>
                <w:bCs/>
                <w:spacing w:val="-2"/>
                <w:sz w:val="28"/>
                <w:szCs w:val="28"/>
              </w:rPr>
              <w:t>процесів</w:t>
            </w:r>
            <w:r w:rsidRPr="007C15CD">
              <w:rPr>
                <w:rFonts w:ascii="Times New Roman" w:eastAsia="Times New Roman" w:hAnsi="Times New Roman" w:cs="Times New Roman"/>
                <w:bCs/>
                <w:sz w:val="28"/>
                <w:szCs w:val="28"/>
              </w:rPr>
              <w:t xml:space="preserve"> </w:t>
            </w:r>
            <w:r w:rsidRPr="007C15CD">
              <w:rPr>
                <w:rFonts w:ascii="Times New Roman" w:eastAsia="Times New Roman" w:hAnsi="Times New Roman" w:cs="Times New Roman"/>
                <w:bCs/>
                <w:spacing w:val="-2"/>
                <w:sz w:val="28"/>
                <w:szCs w:val="28"/>
              </w:rPr>
              <w:t xml:space="preserve">управління ризиками </w:t>
            </w:r>
            <w:r w:rsidRPr="007C15CD">
              <w:rPr>
                <w:rFonts w:ascii="Times New Roman" w:eastAsia="Times New Roman" w:hAnsi="Times New Roman" w:cs="Times New Roman"/>
                <w:bCs/>
                <w:spacing w:val="-4"/>
                <w:sz w:val="28"/>
                <w:szCs w:val="28"/>
              </w:rPr>
              <w:t>зовнішньоекономічної діяльності</w:t>
            </w:r>
            <w:r w:rsidRPr="007C15CD">
              <w:rPr>
                <w:rFonts w:ascii="Times New Roman" w:eastAsia="Times New Roman" w:hAnsi="Times New Roman" w:cs="Times New Roman"/>
                <w:bCs/>
                <w:sz w:val="28"/>
                <w:szCs w:val="28"/>
              </w:rPr>
              <w:t xml:space="preserve"> </w:t>
            </w:r>
            <w:r w:rsidRPr="007C15CD">
              <w:rPr>
                <w:rFonts w:ascii="Times New Roman" w:eastAsia="Times New Roman" w:hAnsi="Times New Roman" w:cs="Times New Roman"/>
                <w:bCs/>
                <w:spacing w:val="-2"/>
                <w:sz w:val="28"/>
                <w:szCs w:val="28"/>
              </w:rPr>
              <w:t>підприємства</w:t>
            </w:r>
            <w:r>
              <w:rPr>
                <w:rFonts w:ascii="Times New Roman" w:eastAsia="Times New Roman" w:hAnsi="Times New Roman" w:cs="Times New Roman"/>
                <w:bCs/>
                <w:spacing w:val="-2"/>
                <w:sz w:val="28"/>
                <w:szCs w:val="28"/>
              </w:rPr>
              <w:t xml:space="preserve"> </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45</w:t>
            </w:r>
          </w:p>
        </w:tc>
      </w:tr>
      <w:tr w:rsidR="00B743AD" w:rsidTr="00B853B8">
        <w:tc>
          <w:tcPr>
            <w:tcW w:w="8221" w:type="dxa"/>
          </w:tcPr>
          <w:p w:rsidR="00B743AD" w:rsidRPr="00C65982" w:rsidRDefault="00B743AD" w:rsidP="00B853B8">
            <w:pPr>
              <w:pStyle w:val="a3"/>
              <w:spacing w:line="360" w:lineRule="auto"/>
              <w:ind w:left="13" w:hanging="13"/>
              <w:jc w:val="both"/>
              <w:rPr>
                <w:rFonts w:ascii="Times New Roman" w:hAnsi="Times New Roman" w:cs="Times New Roman"/>
                <w:sz w:val="28"/>
                <w:szCs w:val="28"/>
              </w:rPr>
            </w:pPr>
            <w:r w:rsidRPr="0031417D">
              <w:rPr>
                <w:rFonts w:ascii="Times New Roman" w:hAnsi="Times New Roman" w:cs="Times New Roman"/>
                <w:sz w:val="28"/>
                <w:szCs w:val="28"/>
              </w:rPr>
              <w:t>РОЗДІЛ 3</w:t>
            </w:r>
            <w:r>
              <w:rPr>
                <w:rFonts w:ascii="Times New Roman" w:hAnsi="Times New Roman" w:cs="Times New Roman"/>
                <w:sz w:val="28"/>
                <w:szCs w:val="28"/>
              </w:rPr>
              <w:t xml:space="preserve">. </w:t>
            </w:r>
            <w:r w:rsidRPr="0031417D">
              <w:rPr>
                <w:rFonts w:ascii="Times New Roman" w:hAnsi="Times New Roman" w:cs="Times New Roman"/>
                <w:sz w:val="28"/>
                <w:szCs w:val="28"/>
              </w:rPr>
              <w:t>ШЛЯХИ ПІДВИЩЕННЯ ЕФЕКТИВНОСТІ УПРАВЛІННЯ РИЗИКАМИ У ПРОФЕСІЙНІЙ СИСТЕМІ  МЕНЕДЖМЕНТУ ЗОВНІШНЬОЕКОНОМІЧНО</w:t>
            </w:r>
            <w:r>
              <w:rPr>
                <w:rFonts w:ascii="Times New Roman" w:hAnsi="Times New Roman" w:cs="Times New Roman"/>
                <w:sz w:val="28"/>
                <w:szCs w:val="28"/>
              </w:rPr>
              <w:t xml:space="preserve">Ї </w:t>
            </w:r>
            <w:r w:rsidRPr="0031417D">
              <w:rPr>
                <w:rFonts w:ascii="Times New Roman" w:hAnsi="Times New Roman" w:cs="Times New Roman"/>
                <w:sz w:val="28"/>
                <w:szCs w:val="28"/>
              </w:rPr>
              <w:t>ДІЯЛЬНІСТ</w:t>
            </w:r>
            <w:r>
              <w:rPr>
                <w:rFonts w:ascii="Times New Roman" w:hAnsi="Times New Roman" w:cs="Times New Roman"/>
                <w:sz w:val="28"/>
                <w:szCs w:val="28"/>
              </w:rPr>
              <w:t>І</w:t>
            </w:r>
            <w:r w:rsidRPr="0031417D">
              <w:rPr>
                <w:rFonts w:ascii="Times New Roman" w:hAnsi="Times New Roman" w:cs="Times New Roman"/>
                <w:sz w:val="28"/>
                <w:szCs w:val="28"/>
              </w:rPr>
              <w:t xml:space="preserve"> ПІДПРИЄМСТВА</w:t>
            </w:r>
            <w:r>
              <w:rPr>
                <w:rFonts w:ascii="Times New Roman" w:hAnsi="Times New Roman" w:cs="Times New Roman"/>
                <w:sz w:val="28"/>
                <w:szCs w:val="28"/>
              </w:rPr>
              <w:t xml:space="preserve"> </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52</w:t>
            </w:r>
          </w:p>
        </w:tc>
      </w:tr>
      <w:tr w:rsidR="00B743AD" w:rsidTr="00B853B8">
        <w:tc>
          <w:tcPr>
            <w:tcW w:w="8221" w:type="dxa"/>
          </w:tcPr>
          <w:p w:rsidR="00B743AD" w:rsidRPr="00C65982" w:rsidRDefault="00B743AD" w:rsidP="00B743AD">
            <w:pPr>
              <w:pStyle w:val="a3"/>
              <w:numPr>
                <w:ilvl w:val="1"/>
                <w:numId w:val="10"/>
              </w:numPr>
              <w:spacing w:line="360" w:lineRule="auto"/>
              <w:ind w:left="0" w:hanging="11"/>
              <w:jc w:val="both"/>
              <w:rPr>
                <w:rFonts w:ascii="Times New Roman" w:hAnsi="Times New Roman" w:cs="Times New Roman"/>
                <w:sz w:val="28"/>
                <w:szCs w:val="28"/>
              </w:rPr>
            </w:pPr>
            <w:r w:rsidRPr="0031417D">
              <w:rPr>
                <w:rFonts w:ascii="Times New Roman" w:hAnsi="Times New Roman" w:cs="Times New Roman"/>
                <w:sz w:val="28"/>
                <w:szCs w:val="28"/>
              </w:rPr>
              <w:t xml:space="preserve">Формування стратегії управління ризиками зовнішньоекономічної діяльності підприємства  </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52</w:t>
            </w:r>
          </w:p>
        </w:tc>
      </w:tr>
      <w:tr w:rsidR="00B743AD" w:rsidTr="00B853B8">
        <w:tc>
          <w:tcPr>
            <w:tcW w:w="8221" w:type="dxa"/>
          </w:tcPr>
          <w:p w:rsidR="00B743AD" w:rsidRPr="00C65982" w:rsidRDefault="00B743AD" w:rsidP="00B743AD">
            <w:pPr>
              <w:pStyle w:val="a3"/>
              <w:numPr>
                <w:ilvl w:val="1"/>
                <w:numId w:val="10"/>
              </w:numPr>
              <w:spacing w:line="360" w:lineRule="auto"/>
              <w:ind w:left="13" w:firstLine="0"/>
              <w:jc w:val="both"/>
              <w:rPr>
                <w:rFonts w:ascii="Times New Roman" w:hAnsi="Times New Roman" w:cs="Times New Roman"/>
                <w:sz w:val="28"/>
                <w:szCs w:val="28"/>
              </w:rPr>
            </w:pPr>
            <w:r w:rsidRPr="0031417D">
              <w:rPr>
                <w:rFonts w:ascii="Times New Roman" w:hAnsi="Times New Roman" w:cs="Times New Roman"/>
                <w:sz w:val="28"/>
                <w:szCs w:val="28"/>
              </w:rPr>
              <w:t>Управлінська політика підприємства щодо зменшення ризикованості зовнішньоекономічної діяльності за рахунок вибору його оптимального регулювання</w:t>
            </w:r>
            <w:r>
              <w:rPr>
                <w:rFonts w:ascii="Times New Roman" w:hAnsi="Times New Roman" w:cs="Times New Roman"/>
                <w:sz w:val="28"/>
                <w:szCs w:val="28"/>
              </w:rPr>
              <w:t xml:space="preserve"> </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60</w:t>
            </w:r>
          </w:p>
        </w:tc>
      </w:tr>
      <w:tr w:rsidR="00B743AD" w:rsidTr="00B853B8">
        <w:tc>
          <w:tcPr>
            <w:tcW w:w="8221" w:type="dxa"/>
          </w:tcPr>
          <w:p w:rsidR="00B743AD" w:rsidRPr="00C65982" w:rsidRDefault="00B743AD" w:rsidP="00B853B8">
            <w:pPr>
              <w:pStyle w:val="a3"/>
              <w:spacing w:line="360" w:lineRule="auto"/>
              <w:ind w:left="13" w:right="-1"/>
              <w:jc w:val="both"/>
              <w:rPr>
                <w:rFonts w:ascii="Times New Roman" w:hAnsi="Times New Roman" w:cs="Times New Roman"/>
                <w:sz w:val="28"/>
                <w:szCs w:val="28"/>
              </w:rPr>
            </w:pPr>
            <w:r>
              <w:rPr>
                <w:rFonts w:ascii="Times New Roman" w:hAnsi="Times New Roman" w:cs="Times New Roman"/>
                <w:sz w:val="28"/>
                <w:szCs w:val="28"/>
              </w:rPr>
              <w:t>ВИСНОВКИ</w:t>
            </w:r>
          </w:p>
        </w:tc>
        <w:tc>
          <w:tcPr>
            <w:tcW w:w="845" w:type="dxa"/>
          </w:tcPr>
          <w:p w:rsidR="00B743AD" w:rsidRPr="0016775E"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70</w:t>
            </w:r>
          </w:p>
        </w:tc>
      </w:tr>
      <w:tr w:rsidR="00B743AD" w:rsidTr="00B853B8">
        <w:tc>
          <w:tcPr>
            <w:tcW w:w="8221" w:type="dxa"/>
          </w:tcPr>
          <w:p w:rsidR="00B743AD" w:rsidRPr="00C65982" w:rsidRDefault="00B743AD" w:rsidP="00B853B8">
            <w:pPr>
              <w:pStyle w:val="a3"/>
              <w:spacing w:line="360" w:lineRule="auto"/>
              <w:ind w:left="13" w:right="-1"/>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845" w:type="dxa"/>
          </w:tcPr>
          <w:p w:rsidR="00B743AD" w:rsidRPr="00F21D86" w:rsidRDefault="00B743AD" w:rsidP="00B853B8">
            <w:pPr>
              <w:pStyle w:val="a3"/>
              <w:spacing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rPr>
              <w:t>75</w:t>
            </w:r>
          </w:p>
        </w:tc>
      </w:tr>
    </w:tbl>
    <w:p w:rsidR="00B743AD" w:rsidRDefault="00B743AD" w:rsidP="00B743AD">
      <w:pPr>
        <w:spacing w:after="0" w:line="276" w:lineRule="auto"/>
        <w:jc w:val="center"/>
        <w:rPr>
          <w:rFonts w:ascii="Times New Roman" w:eastAsia="Calibri" w:hAnsi="Times New Roman" w:cs="Times New Roman"/>
          <w:b/>
          <w:bCs/>
          <w:sz w:val="28"/>
          <w:szCs w:val="28"/>
        </w:rPr>
      </w:pPr>
    </w:p>
    <w:p w:rsidR="00B743AD" w:rsidRPr="002472DE" w:rsidRDefault="00B743AD" w:rsidP="00B743AD">
      <w:pPr>
        <w:pStyle w:val="a3"/>
        <w:spacing w:after="0" w:line="360" w:lineRule="auto"/>
        <w:jc w:val="center"/>
        <w:rPr>
          <w:rFonts w:ascii="Times New Roman" w:hAnsi="Times New Roman" w:cs="Times New Roman"/>
          <w:b/>
          <w:sz w:val="28"/>
          <w:szCs w:val="28"/>
        </w:rPr>
      </w:pPr>
      <w:bookmarkStart w:id="0" w:name="_GoBack"/>
      <w:bookmarkEnd w:id="0"/>
      <w:r w:rsidRPr="002472DE">
        <w:rPr>
          <w:rFonts w:ascii="Times New Roman" w:hAnsi="Times New Roman" w:cs="Times New Roman"/>
          <w:b/>
          <w:sz w:val="28"/>
          <w:szCs w:val="28"/>
        </w:rPr>
        <w:lastRenderedPageBreak/>
        <w:t>РОЗДІЛ 1.</w:t>
      </w:r>
    </w:p>
    <w:p w:rsidR="00B743AD" w:rsidRPr="002472DE" w:rsidRDefault="00B743AD" w:rsidP="00B743AD">
      <w:pPr>
        <w:pStyle w:val="a3"/>
        <w:spacing w:after="0" w:line="360" w:lineRule="auto"/>
        <w:jc w:val="center"/>
        <w:rPr>
          <w:rFonts w:ascii="Times New Roman" w:hAnsi="Times New Roman" w:cs="Times New Roman"/>
          <w:b/>
          <w:sz w:val="28"/>
          <w:szCs w:val="28"/>
        </w:rPr>
      </w:pPr>
      <w:r w:rsidRPr="002472DE">
        <w:rPr>
          <w:rFonts w:ascii="Times New Roman" w:hAnsi="Times New Roman" w:cs="Times New Roman"/>
          <w:b/>
          <w:sz w:val="28"/>
          <w:szCs w:val="28"/>
        </w:rPr>
        <w:t>ТЕОРЕТИЧНІ ЗАСАДИ АНАЛІЗУ Й ОЦІНКИ РИЗИКІВ ЗОВНІШНЬОЕКОНОМІЧНОЇ ДІЯЛЬНОСТІ ПІДПРИЄМСТВА</w:t>
      </w:r>
    </w:p>
    <w:p w:rsidR="00B743AD" w:rsidRDefault="00B743AD" w:rsidP="00B743AD">
      <w:pPr>
        <w:pStyle w:val="a3"/>
        <w:spacing w:after="0" w:line="360" w:lineRule="auto"/>
        <w:jc w:val="both"/>
        <w:rPr>
          <w:rFonts w:ascii="Times New Roman" w:hAnsi="Times New Roman" w:cs="Times New Roman"/>
          <w:sz w:val="28"/>
          <w:szCs w:val="28"/>
        </w:rPr>
      </w:pPr>
    </w:p>
    <w:p w:rsidR="00B743AD" w:rsidRPr="0016775E" w:rsidRDefault="00B743AD" w:rsidP="00B743AD">
      <w:pPr>
        <w:pStyle w:val="a3"/>
        <w:numPr>
          <w:ilvl w:val="1"/>
          <w:numId w:val="17"/>
        </w:numPr>
        <w:spacing w:after="0" w:line="360" w:lineRule="auto"/>
        <w:jc w:val="both"/>
        <w:rPr>
          <w:rFonts w:ascii="Times New Roman" w:hAnsi="Times New Roman" w:cs="Times New Roman"/>
          <w:b/>
          <w:sz w:val="28"/>
          <w:szCs w:val="28"/>
        </w:rPr>
      </w:pPr>
      <w:r w:rsidRPr="0016775E">
        <w:rPr>
          <w:rFonts w:ascii="Times New Roman" w:hAnsi="Times New Roman" w:cs="Times New Roman"/>
          <w:b/>
          <w:sz w:val="28"/>
          <w:szCs w:val="28"/>
        </w:rPr>
        <w:t xml:space="preserve">Сутнісна характеристика ризиків у зовнішньоекономічній діяльності підприємства </w:t>
      </w:r>
    </w:p>
    <w:p w:rsidR="00B743AD" w:rsidRPr="00143537" w:rsidRDefault="00B743AD" w:rsidP="00B743AD">
      <w:pPr>
        <w:pStyle w:val="a3"/>
        <w:spacing w:after="0" w:line="360" w:lineRule="auto"/>
        <w:ind w:left="0"/>
        <w:jc w:val="both"/>
        <w:rPr>
          <w:rFonts w:ascii="Times New Roman" w:hAnsi="Times New Roman" w:cs="Times New Roman"/>
          <w:sz w:val="28"/>
          <w:szCs w:val="28"/>
        </w:rPr>
      </w:pPr>
      <w:r w:rsidRPr="00143537">
        <w:rPr>
          <w:rFonts w:ascii="Times New Roman" w:hAnsi="Times New Roman" w:cs="Times New Roman"/>
          <w:sz w:val="28"/>
          <w:szCs w:val="28"/>
        </w:rPr>
        <w:tab/>
      </w:r>
    </w:p>
    <w:p w:rsidR="00B743AD" w:rsidRDefault="00B743AD" w:rsidP="00B743AD">
      <w:pPr>
        <w:pStyle w:val="a3"/>
        <w:spacing w:after="0" w:line="360" w:lineRule="auto"/>
        <w:ind w:left="0"/>
        <w:jc w:val="both"/>
        <w:rPr>
          <w:rFonts w:ascii="Times New Roman" w:hAnsi="Times New Roman" w:cs="Times New Roman"/>
          <w:sz w:val="28"/>
          <w:szCs w:val="28"/>
        </w:rPr>
      </w:pPr>
      <w:r w:rsidRPr="00143537">
        <w:rPr>
          <w:rFonts w:ascii="Times New Roman" w:hAnsi="Times New Roman" w:cs="Times New Roman"/>
          <w:sz w:val="28"/>
          <w:szCs w:val="28"/>
        </w:rPr>
        <w:tab/>
      </w:r>
      <w:r>
        <w:rPr>
          <w:rFonts w:ascii="Times New Roman" w:hAnsi="Times New Roman" w:cs="Times New Roman"/>
          <w:sz w:val="28"/>
          <w:szCs w:val="28"/>
        </w:rPr>
        <w:t xml:space="preserve">Сучасні </w:t>
      </w:r>
      <w:r w:rsidRPr="00143537">
        <w:rPr>
          <w:rFonts w:ascii="Times New Roman" w:hAnsi="Times New Roman" w:cs="Times New Roman"/>
          <w:sz w:val="28"/>
          <w:szCs w:val="28"/>
        </w:rPr>
        <w:t>механізм</w:t>
      </w:r>
      <w:r>
        <w:rPr>
          <w:rFonts w:ascii="Times New Roman" w:hAnsi="Times New Roman" w:cs="Times New Roman"/>
          <w:sz w:val="28"/>
          <w:szCs w:val="28"/>
        </w:rPr>
        <w:t>и</w:t>
      </w:r>
      <w:r w:rsidRPr="00143537">
        <w:rPr>
          <w:rFonts w:ascii="Times New Roman" w:hAnsi="Times New Roman" w:cs="Times New Roman"/>
          <w:sz w:val="28"/>
          <w:szCs w:val="28"/>
        </w:rPr>
        <w:t xml:space="preserve"> зовнішньоекономічного розвитку </w:t>
      </w:r>
      <w:r>
        <w:rPr>
          <w:rFonts w:ascii="Times New Roman" w:hAnsi="Times New Roman" w:cs="Times New Roman"/>
          <w:sz w:val="28"/>
          <w:szCs w:val="28"/>
        </w:rPr>
        <w:t xml:space="preserve">вітчизняних </w:t>
      </w:r>
      <w:r w:rsidRPr="00143537">
        <w:rPr>
          <w:rFonts w:ascii="Times New Roman" w:hAnsi="Times New Roman" w:cs="Times New Roman"/>
          <w:sz w:val="28"/>
          <w:szCs w:val="28"/>
        </w:rPr>
        <w:t xml:space="preserve"> господарю</w:t>
      </w:r>
      <w:r>
        <w:rPr>
          <w:rFonts w:ascii="Times New Roman" w:hAnsi="Times New Roman" w:cs="Times New Roman"/>
          <w:sz w:val="28"/>
          <w:szCs w:val="28"/>
        </w:rPr>
        <w:t>ючих</w:t>
      </w:r>
      <w:r w:rsidRPr="00143537">
        <w:rPr>
          <w:rFonts w:ascii="Times New Roman" w:hAnsi="Times New Roman" w:cs="Times New Roman"/>
          <w:sz w:val="28"/>
          <w:szCs w:val="28"/>
        </w:rPr>
        <w:t xml:space="preserve"> суб’єктів </w:t>
      </w:r>
      <w:r>
        <w:rPr>
          <w:rFonts w:ascii="Times New Roman" w:hAnsi="Times New Roman" w:cs="Times New Roman"/>
          <w:sz w:val="28"/>
          <w:szCs w:val="28"/>
        </w:rPr>
        <w:t xml:space="preserve">набувають пріоритетів в умовах глобалізаційних викликів </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світового </w:t>
      </w:r>
      <w:r w:rsidRPr="00143537">
        <w:rPr>
          <w:rFonts w:ascii="Times New Roman" w:hAnsi="Times New Roman" w:cs="Times New Roman"/>
          <w:sz w:val="28"/>
          <w:szCs w:val="28"/>
        </w:rPr>
        <w:t>розвит</w:t>
      </w:r>
      <w:r>
        <w:rPr>
          <w:rFonts w:ascii="Times New Roman" w:hAnsi="Times New Roman" w:cs="Times New Roman"/>
          <w:sz w:val="28"/>
          <w:szCs w:val="28"/>
        </w:rPr>
        <w:t xml:space="preserve">ку й пошуку ефективних шляхів функціонування </w:t>
      </w:r>
      <w:r w:rsidRPr="00143537">
        <w:rPr>
          <w:rFonts w:ascii="Times New Roman" w:hAnsi="Times New Roman" w:cs="Times New Roman"/>
          <w:sz w:val="28"/>
          <w:szCs w:val="28"/>
        </w:rPr>
        <w:t xml:space="preserve"> економіки України </w:t>
      </w:r>
      <w:r>
        <w:rPr>
          <w:rFonts w:ascii="Times New Roman" w:hAnsi="Times New Roman" w:cs="Times New Roman"/>
          <w:sz w:val="28"/>
          <w:szCs w:val="28"/>
        </w:rPr>
        <w:t xml:space="preserve">в умовах війни та її повоєнного відновлення. </w:t>
      </w:r>
      <w:r w:rsidRPr="00143537">
        <w:rPr>
          <w:rFonts w:ascii="Times New Roman" w:hAnsi="Times New Roman" w:cs="Times New Roman"/>
          <w:sz w:val="28"/>
          <w:szCs w:val="28"/>
        </w:rPr>
        <w:t xml:space="preserve"> </w:t>
      </w:r>
      <w:r>
        <w:rPr>
          <w:rFonts w:ascii="Times New Roman" w:hAnsi="Times New Roman" w:cs="Times New Roman"/>
          <w:sz w:val="28"/>
          <w:szCs w:val="28"/>
        </w:rPr>
        <w:t>І</w:t>
      </w:r>
      <w:r w:rsidRPr="00143537">
        <w:rPr>
          <w:rFonts w:ascii="Times New Roman" w:hAnsi="Times New Roman" w:cs="Times New Roman"/>
          <w:sz w:val="28"/>
          <w:szCs w:val="28"/>
        </w:rPr>
        <w:t>нтенсифікаці</w:t>
      </w:r>
      <w:r>
        <w:rPr>
          <w:rFonts w:ascii="Times New Roman" w:hAnsi="Times New Roman" w:cs="Times New Roman"/>
          <w:sz w:val="28"/>
          <w:szCs w:val="28"/>
        </w:rPr>
        <w:t>я</w:t>
      </w:r>
      <w:r w:rsidRPr="00143537">
        <w:rPr>
          <w:rFonts w:ascii="Times New Roman" w:hAnsi="Times New Roman" w:cs="Times New Roman"/>
          <w:sz w:val="28"/>
          <w:szCs w:val="28"/>
        </w:rPr>
        <w:t xml:space="preserve"> зовнішньоекономічних зв’язків </w:t>
      </w:r>
      <w:r>
        <w:rPr>
          <w:rFonts w:ascii="Times New Roman" w:hAnsi="Times New Roman" w:cs="Times New Roman"/>
          <w:sz w:val="28"/>
          <w:szCs w:val="28"/>
        </w:rPr>
        <w:t xml:space="preserve">між підприємствами різних країн на засадах міжнародного економічного партнерства актуалізує дослідження ризиків та управління ними.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Пандемічні та постпандемічні виклики, військова агресія, процеси тотальної диджиталізації тощо  суттєво</w:t>
      </w:r>
      <w:r w:rsidRPr="00143537">
        <w:rPr>
          <w:rFonts w:ascii="Times New Roman" w:hAnsi="Times New Roman" w:cs="Times New Roman"/>
          <w:sz w:val="28"/>
          <w:szCs w:val="28"/>
        </w:rPr>
        <w:t xml:space="preserve"> змінил</w:t>
      </w:r>
      <w:r>
        <w:rPr>
          <w:rFonts w:ascii="Times New Roman" w:hAnsi="Times New Roman" w:cs="Times New Roman"/>
          <w:sz w:val="28"/>
          <w:szCs w:val="28"/>
        </w:rPr>
        <w:t>и</w:t>
      </w:r>
      <w:r w:rsidRPr="00143537">
        <w:rPr>
          <w:rFonts w:ascii="Times New Roman" w:hAnsi="Times New Roman" w:cs="Times New Roman"/>
          <w:sz w:val="28"/>
          <w:szCs w:val="28"/>
        </w:rPr>
        <w:t xml:space="preserve"> </w:t>
      </w:r>
      <w:r>
        <w:rPr>
          <w:rFonts w:ascii="Times New Roman" w:hAnsi="Times New Roman" w:cs="Times New Roman"/>
          <w:sz w:val="28"/>
          <w:szCs w:val="28"/>
        </w:rPr>
        <w:t>підходи до процесів господарювання як на рівні світової економіки, так і у окремих країнах</w:t>
      </w:r>
      <w:r w:rsidRPr="00143537">
        <w:rPr>
          <w:rFonts w:ascii="Times New Roman" w:hAnsi="Times New Roman" w:cs="Times New Roman"/>
          <w:sz w:val="28"/>
          <w:szCs w:val="28"/>
        </w:rPr>
        <w:t>,</w:t>
      </w:r>
      <w:r>
        <w:rPr>
          <w:rFonts w:ascii="Times New Roman" w:hAnsi="Times New Roman" w:cs="Times New Roman"/>
          <w:sz w:val="28"/>
          <w:szCs w:val="28"/>
        </w:rPr>
        <w:t xml:space="preserve"> регіонах, підприємствах.</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Адаптивність </w:t>
      </w:r>
      <w:r w:rsidRPr="00143537">
        <w:rPr>
          <w:rFonts w:ascii="Times New Roman" w:hAnsi="Times New Roman" w:cs="Times New Roman"/>
          <w:sz w:val="28"/>
          <w:szCs w:val="28"/>
        </w:rPr>
        <w:t xml:space="preserve">до </w:t>
      </w:r>
      <w:r>
        <w:rPr>
          <w:rFonts w:ascii="Times New Roman" w:hAnsi="Times New Roman" w:cs="Times New Roman"/>
          <w:sz w:val="28"/>
          <w:szCs w:val="28"/>
        </w:rPr>
        <w:t xml:space="preserve">окреслених викликів й </w:t>
      </w:r>
      <w:r w:rsidRPr="00143537">
        <w:rPr>
          <w:rFonts w:ascii="Times New Roman" w:hAnsi="Times New Roman" w:cs="Times New Roman"/>
          <w:sz w:val="28"/>
          <w:szCs w:val="28"/>
        </w:rPr>
        <w:t>нових умов</w:t>
      </w:r>
      <w:r>
        <w:rPr>
          <w:rFonts w:ascii="Times New Roman" w:hAnsi="Times New Roman" w:cs="Times New Roman"/>
          <w:sz w:val="28"/>
          <w:szCs w:val="28"/>
        </w:rPr>
        <w:t xml:space="preserve"> бізнес-діяльності посилила їх спрямування до іноземних ринків, окреслюючи необхідність урахування існуючих небезпек й можливих ризиків втрати майна, прибутків, людського ресурсу тощо, які об’єктивно супроводжують будь-яку економічну діяльність</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Прийняття управлінських рішень в умовах невизначеності внутрішнього і зовнішнього середовища, посилюють важливість аналізу й оцінка ризиків, які часто розглядаються як «різновид  </w:t>
      </w:r>
      <w:r w:rsidRPr="00143537">
        <w:rPr>
          <w:rFonts w:ascii="Times New Roman" w:hAnsi="Times New Roman" w:cs="Times New Roman"/>
          <w:sz w:val="28"/>
          <w:szCs w:val="28"/>
        </w:rPr>
        <w:t>невизначеної ситуації (події, обставини тощо), коли настання подій імовірне і може бути визначене</w:t>
      </w:r>
      <w:r>
        <w:rPr>
          <w:rFonts w:ascii="Times New Roman" w:hAnsi="Times New Roman" w:cs="Times New Roman"/>
          <w:sz w:val="28"/>
          <w:szCs w:val="28"/>
        </w:rPr>
        <w:t xml:space="preserve">» [1].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Об’єктивність діяльності партнерів, конкурентів, впливу середовища, розвитку науково-технічного прогресу тощо на господарську діяльність, практично завжди пов’язана з ризиковістю, яку можна охарактеризувати  </w:t>
      </w:r>
      <w:r>
        <w:rPr>
          <w:rFonts w:ascii="Times New Roman" w:hAnsi="Times New Roman" w:cs="Times New Roman"/>
          <w:sz w:val="28"/>
          <w:szCs w:val="28"/>
        </w:rPr>
        <w:lastRenderedPageBreak/>
        <w:t xml:space="preserve">наступними умовами:   невизначеністю у коротко- та (чи) довгостроковому періоді, необхідністю </w:t>
      </w:r>
      <w:r w:rsidRPr="00143537">
        <w:rPr>
          <w:rFonts w:ascii="Times New Roman" w:hAnsi="Times New Roman" w:cs="Times New Roman"/>
          <w:sz w:val="28"/>
          <w:szCs w:val="28"/>
        </w:rPr>
        <w:t xml:space="preserve">вибору альтернативних </w:t>
      </w:r>
      <w:r>
        <w:rPr>
          <w:rFonts w:ascii="Times New Roman" w:hAnsi="Times New Roman" w:cs="Times New Roman"/>
          <w:sz w:val="28"/>
          <w:szCs w:val="28"/>
        </w:rPr>
        <w:t xml:space="preserve">управлінських </w:t>
      </w:r>
      <w:r w:rsidRPr="00143537">
        <w:rPr>
          <w:rFonts w:ascii="Times New Roman" w:hAnsi="Times New Roman" w:cs="Times New Roman"/>
          <w:sz w:val="28"/>
          <w:szCs w:val="28"/>
        </w:rPr>
        <w:t>рішень</w:t>
      </w:r>
      <w:r>
        <w:rPr>
          <w:rFonts w:ascii="Times New Roman" w:hAnsi="Times New Roman" w:cs="Times New Roman"/>
          <w:sz w:val="28"/>
          <w:szCs w:val="28"/>
        </w:rPr>
        <w:t xml:space="preserve"> та оцінкою ймовірності їх забезпечення в умовах реального бізнес-простору.</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Як</w:t>
      </w:r>
      <w:r w:rsidRPr="00143537">
        <w:rPr>
          <w:rFonts w:ascii="Times New Roman" w:hAnsi="Times New Roman" w:cs="Times New Roman"/>
          <w:sz w:val="28"/>
          <w:szCs w:val="28"/>
        </w:rPr>
        <w:t xml:space="preserve"> економічн</w:t>
      </w:r>
      <w:r>
        <w:rPr>
          <w:rFonts w:ascii="Times New Roman" w:hAnsi="Times New Roman" w:cs="Times New Roman"/>
          <w:sz w:val="28"/>
          <w:szCs w:val="28"/>
        </w:rPr>
        <w:t>а</w:t>
      </w:r>
      <w:r w:rsidRPr="00143537">
        <w:rPr>
          <w:rFonts w:ascii="Times New Roman" w:hAnsi="Times New Roman" w:cs="Times New Roman"/>
          <w:sz w:val="28"/>
          <w:szCs w:val="28"/>
        </w:rPr>
        <w:t xml:space="preserve"> категорі</w:t>
      </w:r>
      <w:r>
        <w:rPr>
          <w:rFonts w:ascii="Times New Roman" w:hAnsi="Times New Roman" w:cs="Times New Roman"/>
          <w:sz w:val="28"/>
          <w:szCs w:val="28"/>
        </w:rPr>
        <w:t>я</w:t>
      </w:r>
      <w:r w:rsidRPr="00143537">
        <w:rPr>
          <w:rFonts w:ascii="Times New Roman" w:hAnsi="Times New Roman" w:cs="Times New Roman"/>
          <w:sz w:val="28"/>
          <w:szCs w:val="28"/>
        </w:rPr>
        <w:t xml:space="preserve"> ризик </w:t>
      </w:r>
      <w:r>
        <w:rPr>
          <w:rFonts w:ascii="Times New Roman" w:hAnsi="Times New Roman" w:cs="Times New Roman"/>
          <w:sz w:val="28"/>
          <w:szCs w:val="28"/>
        </w:rPr>
        <w:t xml:space="preserve">доцільно </w:t>
      </w:r>
      <w:r w:rsidRPr="00143537">
        <w:rPr>
          <w:rFonts w:ascii="Times New Roman" w:hAnsi="Times New Roman" w:cs="Times New Roman"/>
          <w:sz w:val="28"/>
          <w:szCs w:val="28"/>
        </w:rPr>
        <w:t>розгляда</w:t>
      </w:r>
      <w:r>
        <w:rPr>
          <w:rFonts w:ascii="Times New Roman" w:hAnsi="Times New Roman" w:cs="Times New Roman"/>
          <w:sz w:val="28"/>
          <w:szCs w:val="28"/>
        </w:rPr>
        <w:t>ти</w:t>
      </w:r>
      <w:r w:rsidRPr="00143537">
        <w:rPr>
          <w:rFonts w:ascii="Times New Roman" w:hAnsi="Times New Roman" w:cs="Times New Roman"/>
          <w:sz w:val="28"/>
          <w:szCs w:val="28"/>
        </w:rPr>
        <w:t xml:space="preserve"> як поді</w:t>
      </w:r>
      <w:r>
        <w:rPr>
          <w:rFonts w:ascii="Times New Roman" w:hAnsi="Times New Roman" w:cs="Times New Roman"/>
          <w:sz w:val="28"/>
          <w:szCs w:val="28"/>
        </w:rPr>
        <w:t>ю</w:t>
      </w:r>
      <w:r w:rsidRPr="00143537">
        <w:rPr>
          <w:rFonts w:ascii="Times New Roman" w:hAnsi="Times New Roman" w:cs="Times New Roman"/>
          <w:sz w:val="28"/>
          <w:szCs w:val="28"/>
        </w:rPr>
        <w:t xml:space="preserve">, </w:t>
      </w:r>
      <w:r>
        <w:rPr>
          <w:rFonts w:ascii="Times New Roman" w:hAnsi="Times New Roman" w:cs="Times New Roman"/>
          <w:sz w:val="28"/>
          <w:szCs w:val="28"/>
        </w:rPr>
        <w:t>що</w:t>
      </w:r>
      <w:r w:rsidRPr="00143537">
        <w:rPr>
          <w:rFonts w:ascii="Times New Roman" w:hAnsi="Times New Roman" w:cs="Times New Roman"/>
          <w:sz w:val="28"/>
          <w:szCs w:val="28"/>
        </w:rPr>
        <w:t xml:space="preserve"> може відбутися </w:t>
      </w:r>
      <w:r>
        <w:rPr>
          <w:rFonts w:ascii="Times New Roman" w:hAnsi="Times New Roman" w:cs="Times New Roman"/>
          <w:sz w:val="28"/>
          <w:szCs w:val="28"/>
        </w:rPr>
        <w:t>(або</w:t>
      </w:r>
      <w:r w:rsidRPr="00143537">
        <w:rPr>
          <w:rFonts w:ascii="Times New Roman" w:hAnsi="Times New Roman" w:cs="Times New Roman"/>
          <w:sz w:val="28"/>
          <w:szCs w:val="28"/>
        </w:rPr>
        <w:t xml:space="preserve"> не відбутися</w:t>
      </w:r>
      <w:r>
        <w:rPr>
          <w:rFonts w:ascii="Times New Roman" w:hAnsi="Times New Roman" w:cs="Times New Roman"/>
          <w:sz w:val="28"/>
          <w:szCs w:val="28"/>
        </w:rPr>
        <w:t xml:space="preserve">), </w:t>
      </w:r>
      <w:r w:rsidRPr="00143537">
        <w:rPr>
          <w:rFonts w:ascii="Times New Roman" w:hAnsi="Times New Roman" w:cs="Times New Roman"/>
          <w:sz w:val="28"/>
          <w:szCs w:val="28"/>
        </w:rPr>
        <w:t xml:space="preserve"> спрямован</w:t>
      </w:r>
      <w:r>
        <w:rPr>
          <w:rFonts w:ascii="Times New Roman" w:hAnsi="Times New Roman" w:cs="Times New Roman"/>
          <w:sz w:val="28"/>
          <w:szCs w:val="28"/>
        </w:rPr>
        <w:t>у</w:t>
      </w:r>
      <w:r w:rsidRPr="00143537">
        <w:rPr>
          <w:rFonts w:ascii="Times New Roman" w:hAnsi="Times New Roman" w:cs="Times New Roman"/>
          <w:sz w:val="28"/>
          <w:szCs w:val="28"/>
        </w:rPr>
        <w:t xml:space="preserve"> на </w:t>
      </w:r>
      <w:r>
        <w:rPr>
          <w:rFonts w:ascii="Times New Roman" w:hAnsi="Times New Roman" w:cs="Times New Roman"/>
          <w:sz w:val="28"/>
          <w:szCs w:val="28"/>
        </w:rPr>
        <w:t>досягнення визначеної</w:t>
      </w:r>
      <w:r w:rsidRPr="00143537">
        <w:rPr>
          <w:rFonts w:ascii="Times New Roman" w:hAnsi="Times New Roman" w:cs="Times New Roman"/>
          <w:sz w:val="28"/>
          <w:szCs w:val="28"/>
        </w:rPr>
        <w:t xml:space="preserve"> мет</w:t>
      </w:r>
      <w:r>
        <w:rPr>
          <w:rFonts w:ascii="Times New Roman" w:hAnsi="Times New Roman" w:cs="Times New Roman"/>
          <w:sz w:val="28"/>
          <w:szCs w:val="28"/>
        </w:rPr>
        <w:t>и, що супроводжується певною</w:t>
      </w:r>
      <w:r w:rsidRPr="00143537">
        <w:rPr>
          <w:rFonts w:ascii="Times New Roman" w:hAnsi="Times New Roman" w:cs="Times New Roman"/>
          <w:sz w:val="28"/>
          <w:szCs w:val="28"/>
        </w:rPr>
        <w:t xml:space="preserve"> небезпек</w:t>
      </w:r>
      <w:r>
        <w:rPr>
          <w:rFonts w:ascii="Times New Roman" w:hAnsi="Times New Roman" w:cs="Times New Roman"/>
          <w:sz w:val="28"/>
          <w:szCs w:val="28"/>
        </w:rPr>
        <w:t>ою</w:t>
      </w:r>
      <w:r w:rsidRPr="00143537">
        <w:rPr>
          <w:rFonts w:ascii="Times New Roman" w:hAnsi="Times New Roman" w:cs="Times New Roman"/>
          <w:sz w:val="28"/>
          <w:szCs w:val="28"/>
        </w:rPr>
        <w:t>, загрозою</w:t>
      </w:r>
      <w:r>
        <w:rPr>
          <w:rFonts w:ascii="Times New Roman" w:hAnsi="Times New Roman" w:cs="Times New Roman"/>
          <w:sz w:val="28"/>
          <w:szCs w:val="28"/>
        </w:rPr>
        <w:t xml:space="preserve">, </w:t>
      </w:r>
      <w:r w:rsidRPr="00143537">
        <w:rPr>
          <w:rFonts w:ascii="Times New Roman" w:hAnsi="Times New Roman" w:cs="Times New Roman"/>
          <w:sz w:val="28"/>
          <w:szCs w:val="28"/>
        </w:rPr>
        <w:t>втрат</w:t>
      </w:r>
      <w:r>
        <w:rPr>
          <w:rFonts w:ascii="Times New Roman" w:hAnsi="Times New Roman" w:cs="Times New Roman"/>
          <w:sz w:val="28"/>
          <w:szCs w:val="28"/>
        </w:rPr>
        <w:t>ою тощо.</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Тому </w:t>
      </w:r>
      <w:r w:rsidRPr="00143537">
        <w:rPr>
          <w:rFonts w:ascii="Times New Roman" w:hAnsi="Times New Roman" w:cs="Times New Roman"/>
          <w:sz w:val="28"/>
          <w:szCs w:val="28"/>
        </w:rPr>
        <w:t>зв’язок ризику і прибутку має фундаментальне значення</w:t>
      </w:r>
      <w:r>
        <w:rPr>
          <w:rFonts w:ascii="Times New Roman" w:hAnsi="Times New Roman" w:cs="Times New Roman"/>
          <w:sz w:val="28"/>
          <w:szCs w:val="28"/>
        </w:rPr>
        <w:t xml:space="preserve"> для діяльності господарюючого суб’єкта</w:t>
      </w:r>
      <w:r w:rsidRPr="00143537">
        <w:rPr>
          <w:rFonts w:ascii="Times New Roman" w:hAnsi="Times New Roman" w:cs="Times New Roman"/>
          <w:sz w:val="28"/>
          <w:szCs w:val="28"/>
        </w:rPr>
        <w:t>. А.</w:t>
      </w:r>
      <w:r>
        <w:rPr>
          <w:rFonts w:ascii="Times New Roman" w:hAnsi="Times New Roman" w:cs="Times New Roman"/>
          <w:sz w:val="28"/>
          <w:szCs w:val="28"/>
        </w:rPr>
        <w:t xml:space="preserve"> </w:t>
      </w:r>
      <w:r w:rsidRPr="00143537">
        <w:rPr>
          <w:rFonts w:ascii="Times New Roman" w:hAnsi="Times New Roman" w:cs="Times New Roman"/>
          <w:sz w:val="28"/>
          <w:szCs w:val="28"/>
        </w:rPr>
        <w:t xml:space="preserve">Сміт у </w:t>
      </w:r>
      <w:r>
        <w:rPr>
          <w:rFonts w:ascii="Times New Roman" w:hAnsi="Times New Roman" w:cs="Times New Roman"/>
          <w:sz w:val="28"/>
          <w:szCs w:val="28"/>
        </w:rPr>
        <w:t xml:space="preserve">своїй відомій роботі </w:t>
      </w:r>
      <w:r w:rsidRPr="00143537">
        <w:rPr>
          <w:rFonts w:ascii="Times New Roman" w:hAnsi="Times New Roman" w:cs="Times New Roman"/>
          <w:sz w:val="28"/>
          <w:szCs w:val="28"/>
        </w:rPr>
        <w:t xml:space="preserve">«Дослідженнях про природу і причини багатства народів» </w:t>
      </w:r>
      <w:r>
        <w:rPr>
          <w:rFonts w:ascii="Times New Roman" w:hAnsi="Times New Roman" w:cs="Times New Roman"/>
          <w:sz w:val="28"/>
          <w:szCs w:val="28"/>
        </w:rPr>
        <w:t>заз</w:t>
      </w:r>
      <w:r w:rsidRPr="00143537">
        <w:rPr>
          <w:rFonts w:ascii="Times New Roman" w:hAnsi="Times New Roman" w:cs="Times New Roman"/>
          <w:sz w:val="28"/>
          <w:szCs w:val="28"/>
        </w:rPr>
        <w:t>нач</w:t>
      </w:r>
      <w:r>
        <w:rPr>
          <w:rFonts w:ascii="Times New Roman" w:hAnsi="Times New Roman" w:cs="Times New Roman"/>
          <w:sz w:val="28"/>
          <w:szCs w:val="28"/>
        </w:rPr>
        <w:t>и</w:t>
      </w:r>
      <w:r w:rsidRPr="00143537">
        <w:rPr>
          <w:rFonts w:ascii="Times New Roman" w:hAnsi="Times New Roman" w:cs="Times New Roman"/>
          <w:sz w:val="28"/>
          <w:szCs w:val="28"/>
        </w:rPr>
        <w:t xml:space="preserve">в, що досягнення норми прибутку </w:t>
      </w:r>
      <w:r>
        <w:rPr>
          <w:rFonts w:ascii="Times New Roman" w:hAnsi="Times New Roman" w:cs="Times New Roman"/>
          <w:sz w:val="28"/>
          <w:szCs w:val="28"/>
        </w:rPr>
        <w:t xml:space="preserve">майже </w:t>
      </w:r>
      <w:r w:rsidRPr="00143537">
        <w:rPr>
          <w:rFonts w:ascii="Times New Roman" w:hAnsi="Times New Roman" w:cs="Times New Roman"/>
          <w:sz w:val="28"/>
          <w:szCs w:val="28"/>
        </w:rPr>
        <w:t xml:space="preserve">завжди пов’язане з більшим чи меншим ризиком. </w:t>
      </w:r>
      <w:r>
        <w:rPr>
          <w:rFonts w:ascii="Times New Roman" w:hAnsi="Times New Roman" w:cs="Times New Roman"/>
          <w:sz w:val="28"/>
          <w:szCs w:val="28"/>
        </w:rPr>
        <w:t>У</w:t>
      </w:r>
      <w:r w:rsidRPr="00143537">
        <w:rPr>
          <w:rFonts w:ascii="Times New Roman" w:hAnsi="Times New Roman" w:cs="Times New Roman"/>
          <w:sz w:val="28"/>
          <w:szCs w:val="28"/>
        </w:rPr>
        <w:t xml:space="preserve"> класичних концепціях ризику Д. Мілля і С. Сен</w:t>
      </w:r>
      <w:r>
        <w:rPr>
          <w:rFonts w:ascii="Times New Roman" w:hAnsi="Times New Roman" w:cs="Times New Roman"/>
          <w:sz w:val="28"/>
          <w:szCs w:val="28"/>
        </w:rPr>
        <w:t>іо</w:t>
      </w:r>
      <w:r w:rsidRPr="00143537">
        <w:rPr>
          <w:rFonts w:ascii="Times New Roman" w:hAnsi="Times New Roman" w:cs="Times New Roman"/>
          <w:sz w:val="28"/>
          <w:szCs w:val="28"/>
        </w:rPr>
        <w:t>ра</w:t>
      </w:r>
      <w:r>
        <w:rPr>
          <w:rFonts w:ascii="Times New Roman" w:hAnsi="Times New Roman" w:cs="Times New Roman"/>
          <w:sz w:val="28"/>
          <w:szCs w:val="28"/>
        </w:rPr>
        <w:t xml:space="preserve"> зазначено, що у</w:t>
      </w:r>
      <w:r w:rsidRPr="00143537">
        <w:rPr>
          <w:rFonts w:ascii="Times New Roman" w:hAnsi="Times New Roman" w:cs="Times New Roman"/>
          <w:sz w:val="28"/>
          <w:szCs w:val="28"/>
        </w:rPr>
        <w:t xml:space="preserve"> структурі прибутку підприємця </w:t>
      </w:r>
      <w:r>
        <w:rPr>
          <w:rFonts w:ascii="Times New Roman" w:hAnsi="Times New Roman" w:cs="Times New Roman"/>
          <w:sz w:val="28"/>
          <w:szCs w:val="28"/>
        </w:rPr>
        <w:t xml:space="preserve">має бути врахований </w:t>
      </w:r>
      <w:r w:rsidRPr="00143537">
        <w:rPr>
          <w:rFonts w:ascii="Times New Roman" w:hAnsi="Times New Roman" w:cs="Times New Roman"/>
          <w:sz w:val="28"/>
          <w:szCs w:val="28"/>
        </w:rPr>
        <w:t>відсоток ризику як частк</w:t>
      </w:r>
      <w:r>
        <w:rPr>
          <w:rFonts w:ascii="Times New Roman" w:hAnsi="Times New Roman" w:cs="Times New Roman"/>
          <w:sz w:val="28"/>
          <w:szCs w:val="28"/>
        </w:rPr>
        <w:t>а</w:t>
      </w:r>
      <w:r w:rsidRPr="00143537">
        <w:rPr>
          <w:rFonts w:ascii="Times New Roman" w:hAnsi="Times New Roman" w:cs="Times New Roman"/>
          <w:sz w:val="28"/>
          <w:szCs w:val="28"/>
        </w:rPr>
        <w:t xml:space="preserve"> на вкладений капітал, заробітн</w:t>
      </w:r>
      <w:r>
        <w:rPr>
          <w:rFonts w:ascii="Times New Roman" w:hAnsi="Times New Roman" w:cs="Times New Roman"/>
          <w:sz w:val="28"/>
          <w:szCs w:val="28"/>
        </w:rPr>
        <w:t>а</w:t>
      </w:r>
      <w:r w:rsidRPr="00143537">
        <w:rPr>
          <w:rFonts w:ascii="Times New Roman" w:hAnsi="Times New Roman" w:cs="Times New Roman"/>
          <w:sz w:val="28"/>
          <w:szCs w:val="28"/>
        </w:rPr>
        <w:t xml:space="preserve"> плат</w:t>
      </w:r>
      <w:r>
        <w:rPr>
          <w:rFonts w:ascii="Times New Roman" w:hAnsi="Times New Roman" w:cs="Times New Roman"/>
          <w:sz w:val="28"/>
          <w:szCs w:val="28"/>
        </w:rPr>
        <w:t>ня</w:t>
      </w:r>
      <w:r w:rsidRPr="00143537">
        <w:rPr>
          <w:rFonts w:ascii="Times New Roman" w:hAnsi="Times New Roman" w:cs="Times New Roman"/>
          <w:sz w:val="28"/>
          <w:szCs w:val="28"/>
        </w:rPr>
        <w:t xml:space="preserve"> капіталіста </w:t>
      </w:r>
      <w:r>
        <w:rPr>
          <w:rFonts w:ascii="Times New Roman" w:hAnsi="Times New Roman" w:cs="Times New Roman"/>
          <w:sz w:val="28"/>
          <w:szCs w:val="28"/>
        </w:rPr>
        <w:t>та</w:t>
      </w:r>
      <w:r w:rsidRPr="00143537">
        <w:rPr>
          <w:rFonts w:ascii="Times New Roman" w:hAnsi="Times New Roman" w:cs="Times New Roman"/>
          <w:sz w:val="28"/>
          <w:szCs w:val="28"/>
        </w:rPr>
        <w:t xml:space="preserve"> плат</w:t>
      </w:r>
      <w:r>
        <w:rPr>
          <w:rFonts w:ascii="Times New Roman" w:hAnsi="Times New Roman" w:cs="Times New Roman"/>
          <w:sz w:val="28"/>
          <w:szCs w:val="28"/>
        </w:rPr>
        <w:t>а</w:t>
      </w:r>
      <w:r w:rsidRPr="00143537">
        <w:rPr>
          <w:rFonts w:ascii="Times New Roman" w:hAnsi="Times New Roman" w:cs="Times New Roman"/>
          <w:sz w:val="28"/>
          <w:szCs w:val="28"/>
        </w:rPr>
        <w:t xml:space="preserve"> за ризик </w:t>
      </w:r>
      <w:r>
        <w:rPr>
          <w:rFonts w:ascii="Times New Roman" w:hAnsi="Times New Roman" w:cs="Times New Roman"/>
          <w:sz w:val="28"/>
          <w:szCs w:val="28"/>
        </w:rPr>
        <w:t xml:space="preserve">у сенсі </w:t>
      </w:r>
      <w:r w:rsidRPr="00143537">
        <w:rPr>
          <w:rFonts w:ascii="Times New Roman" w:hAnsi="Times New Roman" w:cs="Times New Roman"/>
          <w:sz w:val="28"/>
          <w:szCs w:val="28"/>
        </w:rPr>
        <w:t xml:space="preserve"> відшкодування збитків, </w:t>
      </w:r>
      <w:r>
        <w:rPr>
          <w:rFonts w:ascii="Times New Roman" w:hAnsi="Times New Roman" w:cs="Times New Roman"/>
          <w:sz w:val="28"/>
          <w:szCs w:val="28"/>
        </w:rPr>
        <w:t xml:space="preserve">які </w:t>
      </w:r>
      <w:r w:rsidRPr="00143537">
        <w:rPr>
          <w:rFonts w:ascii="Times New Roman" w:hAnsi="Times New Roman" w:cs="Times New Roman"/>
          <w:sz w:val="28"/>
          <w:szCs w:val="28"/>
        </w:rPr>
        <w:t>можлив</w:t>
      </w:r>
      <w:r>
        <w:rPr>
          <w:rFonts w:ascii="Times New Roman" w:hAnsi="Times New Roman" w:cs="Times New Roman"/>
          <w:sz w:val="28"/>
          <w:szCs w:val="28"/>
        </w:rPr>
        <w:t>і</w:t>
      </w:r>
      <w:r w:rsidRPr="00143537">
        <w:rPr>
          <w:rFonts w:ascii="Times New Roman" w:hAnsi="Times New Roman" w:cs="Times New Roman"/>
          <w:sz w:val="28"/>
          <w:szCs w:val="28"/>
        </w:rPr>
        <w:t xml:space="preserve"> </w:t>
      </w:r>
      <w:r>
        <w:rPr>
          <w:rFonts w:ascii="Times New Roman" w:hAnsi="Times New Roman" w:cs="Times New Roman"/>
          <w:sz w:val="28"/>
          <w:szCs w:val="28"/>
        </w:rPr>
        <w:t>при здійсненні</w:t>
      </w:r>
      <w:r w:rsidRPr="00143537">
        <w:rPr>
          <w:rFonts w:ascii="Times New Roman" w:hAnsi="Times New Roman" w:cs="Times New Roman"/>
          <w:sz w:val="28"/>
          <w:szCs w:val="28"/>
        </w:rPr>
        <w:t xml:space="preserve"> підприємницько</w:t>
      </w:r>
      <w:r>
        <w:rPr>
          <w:rFonts w:ascii="Times New Roman" w:hAnsi="Times New Roman" w:cs="Times New Roman"/>
          <w:sz w:val="28"/>
          <w:szCs w:val="28"/>
        </w:rPr>
        <w:t>ї</w:t>
      </w:r>
      <w:r w:rsidRPr="00143537">
        <w:rPr>
          <w:rFonts w:ascii="Times New Roman" w:hAnsi="Times New Roman" w:cs="Times New Roman"/>
          <w:sz w:val="28"/>
          <w:szCs w:val="28"/>
        </w:rPr>
        <w:t xml:space="preserve"> діяльност</w:t>
      </w:r>
      <w:r>
        <w:rPr>
          <w:rFonts w:ascii="Times New Roman" w:hAnsi="Times New Roman" w:cs="Times New Roman"/>
          <w:sz w:val="28"/>
          <w:szCs w:val="28"/>
        </w:rPr>
        <w:t>і</w:t>
      </w:r>
      <w:r w:rsidRPr="00143537">
        <w:rPr>
          <w:rFonts w:ascii="Times New Roman" w:hAnsi="Times New Roman" w:cs="Times New Roman"/>
          <w:sz w:val="28"/>
          <w:szCs w:val="28"/>
        </w:rPr>
        <w:t xml:space="preserve"> [</w:t>
      </w:r>
      <w:r>
        <w:rPr>
          <w:rFonts w:ascii="Times New Roman" w:hAnsi="Times New Roman" w:cs="Times New Roman"/>
          <w:sz w:val="28"/>
          <w:szCs w:val="28"/>
        </w:rPr>
        <w:t>2</w:t>
      </w:r>
      <w:r w:rsidRPr="00143537">
        <w:rPr>
          <w:rFonts w:ascii="Times New Roman" w:hAnsi="Times New Roman" w:cs="Times New Roman"/>
          <w:sz w:val="28"/>
          <w:szCs w:val="28"/>
        </w:rPr>
        <w:t xml:space="preserve">]. Відповідно ризик ототожнювався з очікуванням </w:t>
      </w:r>
      <w:r>
        <w:rPr>
          <w:rFonts w:ascii="Times New Roman" w:hAnsi="Times New Roman" w:cs="Times New Roman"/>
          <w:sz w:val="28"/>
          <w:szCs w:val="28"/>
        </w:rPr>
        <w:t>в</w:t>
      </w:r>
      <w:r w:rsidRPr="00143537">
        <w:rPr>
          <w:rFonts w:ascii="Times New Roman" w:hAnsi="Times New Roman" w:cs="Times New Roman"/>
          <w:sz w:val="28"/>
          <w:szCs w:val="28"/>
        </w:rPr>
        <w:t>трат</w:t>
      </w:r>
      <w:r w:rsidRPr="003E4C59">
        <w:rPr>
          <w:rFonts w:ascii="Times New Roman" w:hAnsi="Times New Roman" w:cs="Times New Roman"/>
          <w:sz w:val="28"/>
          <w:szCs w:val="28"/>
        </w:rPr>
        <w:t xml:space="preserve"> </w:t>
      </w:r>
      <w:r>
        <w:rPr>
          <w:rFonts w:ascii="Times New Roman" w:hAnsi="Times New Roman" w:cs="Times New Roman"/>
          <w:sz w:val="28"/>
          <w:szCs w:val="28"/>
        </w:rPr>
        <w:t xml:space="preserve">(їх </w:t>
      </w:r>
      <w:r w:rsidRPr="00143537">
        <w:rPr>
          <w:rFonts w:ascii="Times New Roman" w:hAnsi="Times New Roman" w:cs="Times New Roman"/>
          <w:sz w:val="28"/>
          <w:szCs w:val="28"/>
        </w:rPr>
        <w:t>математичн</w:t>
      </w:r>
      <w:r>
        <w:rPr>
          <w:rFonts w:ascii="Times New Roman" w:hAnsi="Times New Roman" w:cs="Times New Roman"/>
          <w:sz w:val="28"/>
          <w:szCs w:val="28"/>
        </w:rPr>
        <w:t>ою оцінкою)</w:t>
      </w:r>
      <w:r w:rsidRPr="00143537">
        <w:rPr>
          <w:rFonts w:ascii="Times New Roman" w:hAnsi="Times New Roman" w:cs="Times New Roman"/>
          <w:sz w:val="28"/>
          <w:szCs w:val="28"/>
        </w:rPr>
        <w:t xml:space="preserve">, </w:t>
      </w:r>
      <w:r>
        <w:rPr>
          <w:rFonts w:ascii="Times New Roman" w:hAnsi="Times New Roman" w:cs="Times New Roman"/>
          <w:sz w:val="28"/>
          <w:szCs w:val="28"/>
        </w:rPr>
        <w:t>що</w:t>
      </w:r>
      <w:r w:rsidRPr="00143537">
        <w:rPr>
          <w:rFonts w:ascii="Times New Roman" w:hAnsi="Times New Roman" w:cs="Times New Roman"/>
          <w:sz w:val="28"/>
          <w:szCs w:val="28"/>
        </w:rPr>
        <w:t xml:space="preserve"> можуть відбутися </w:t>
      </w:r>
      <w:r>
        <w:rPr>
          <w:rFonts w:ascii="Times New Roman" w:hAnsi="Times New Roman" w:cs="Times New Roman"/>
          <w:sz w:val="28"/>
          <w:szCs w:val="28"/>
        </w:rPr>
        <w:t>у</w:t>
      </w:r>
      <w:r w:rsidRPr="00143537">
        <w:rPr>
          <w:rFonts w:ascii="Times New Roman" w:hAnsi="Times New Roman" w:cs="Times New Roman"/>
          <w:sz w:val="28"/>
          <w:szCs w:val="28"/>
        </w:rPr>
        <w:t xml:space="preserve"> результаті ухвалення </w:t>
      </w:r>
      <w:r>
        <w:rPr>
          <w:rFonts w:ascii="Times New Roman" w:hAnsi="Times New Roman" w:cs="Times New Roman"/>
          <w:sz w:val="28"/>
          <w:szCs w:val="28"/>
        </w:rPr>
        <w:t xml:space="preserve">відповідного управлінського </w:t>
      </w:r>
      <w:r w:rsidRPr="00143537">
        <w:rPr>
          <w:rFonts w:ascii="Times New Roman" w:hAnsi="Times New Roman" w:cs="Times New Roman"/>
          <w:sz w:val="28"/>
          <w:szCs w:val="28"/>
        </w:rPr>
        <w:t xml:space="preserve">рішення.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w:t>
      </w:r>
      <w:r w:rsidRPr="00143537">
        <w:rPr>
          <w:rFonts w:ascii="Times New Roman" w:hAnsi="Times New Roman" w:cs="Times New Roman"/>
          <w:sz w:val="28"/>
          <w:szCs w:val="28"/>
        </w:rPr>
        <w:t xml:space="preserve">редставник неокласичної концепції А. Маршалл </w:t>
      </w:r>
      <w:r>
        <w:rPr>
          <w:rFonts w:ascii="Times New Roman" w:hAnsi="Times New Roman" w:cs="Times New Roman"/>
          <w:sz w:val="28"/>
          <w:szCs w:val="28"/>
        </w:rPr>
        <w:t>у</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своїх </w:t>
      </w:r>
      <w:r w:rsidRPr="00143537">
        <w:rPr>
          <w:rFonts w:ascii="Times New Roman" w:hAnsi="Times New Roman" w:cs="Times New Roman"/>
          <w:sz w:val="28"/>
          <w:szCs w:val="28"/>
        </w:rPr>
        <w:t>наукових роботах</w:t>
      </w:r>
      <w:r>
        <w:rPr>
          <w:rFonts w:ascii="Times New Roman" w:hAnsi="Times New Roman" w:cs="Times New Roman"/>
          <w:sz w:val="28"/>
          <w:szCs w:val="28"/>
        </w:rPr>
        <w:t xml:space="preserve"> </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зазначав, що </w:t>
      </w:r>
      <w:r w:rsidRPr="00143537">
        <w:rPr>
          <w:rFonts w:ascii="Times New Roman" w:hAnsi="Times New Roman" w:cs="Times New Roman"/>
          <w:sz w:val="28"/>
          <w:szCs w:val="28"/>
        </w:rPr>
        <w:t xml:space="preserve">процент за ризик </w:t>
      </w:r>
      <w:r>
        <w:rPr>
          <w:rFonts w:ascii="Times New Roman" w:hAnsi="Times New Roman" w:cs="Times New Roman"/>
          <w:sz w:val="28"/>
          <w:szCs w:val="28"/>
        </w:rPr>
        <w:t xml:space="preserve">має враховуватися </w:t>
      </w:r>
      <w:r w:rsidRPr="00143537">
        <w:rPr>
          <w:rFonts w:ascii="Times New Roman" w:hAnsi="Times New Roman" w:cs="Times New Roman"/>
          <w:sz w:val="28"/>
          <w:szCs w:val="28"/>
        </w:rPr>
        <w:t xml:space="preserve">при розподілі прибутку. </w:t>
      </w:r>
      <w:r>
        <w:rPr>
          <w:rFonts w:ascii="Times New Roman" w:hAnsi="Times New Roman" w:cs="Times New Roman"/>
          <w:sz w:val="28"/>
          <w:szCs w:val="28"/>
        </w:rPr>
        <w:t>Вчений окреслював</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що </w:t>
      </w:r>
      <w:r w:rsidRPr="00143537">
        <w:rPr>
          <w:rFonts w:ascii="Times New Roman" w:hAnsi="Times New Roman" w:cs="Times New Roman"/>
          <w:sz w:val="28"/>
          <w:szCs w:val="28"/>
        </w:rPr>
        <w:t xml:space="preserve">ризик </w:t>
      </w:r>
      <w:r>
        <w:rPr>
          <w:rFonts w:ascii="Times New Roman" w:hAnsi="Times New Roman" w:cs="Times New Roman"/>
          <w:sz w:val="28"/>
          <w:szCs w:val="28"/>
        </w:rPr>
        <w:t xml:space="preserve">– це </w:t>
      </w:r>
      <w:r w:rsidRPr="00143537">
        <w:rPr>
          <w:rFonts w:ascii="Times New Roman" w:hAnsi="Times New Roman" w:cs="Times New Roman"/>
          <w:sz w:val="28"/>
          <w:szCs w:val="28"/>
        </w:rPr>
        <w:t xml:space="preserve">підприємницька заслуга, </w:t>
      </w:r>
      <w:r>
        <w:rPr>
          <w:rFonts w:ascii="Times New Roman" w:hAnsi="Times New Roman" w:cs="Times New Roman"/>
          <w:sz w:val="28"/>
          <w:szCs w:val="28"/>
        </w:rPr>
        <w:t xml:space="preserve">який не </w:t>
      </w:r>
      <w:r w:rsidRPr="00143537">
        <w:rPr>
          <w:rFonts w:ascii="Times New Roman" w:hAnsi="Times New Roman" w:cs="Times New Roman"/>
          <w:sz w:val="28"/>
          <w:szCs w:val="28"/>
        </w:rPr>
        <w:t xml:space="preserve"> розглядається </w:t>
      </w:r>
      <w:r>
        <w:rPr>
          <w:rFonts w:ascii="Times New Roman" w:hAnsi="Times New Roman" w:cs="Times New Roman"/>
          <w:sz w:val="28"/>
          <w:szCs w:val="28"/>
        </w:rPr>
        <w:t>виключно</w:t>
      </w:r>
      <w:r w:rsidRPr="00143537">
        <w:rPr>
          <w:rFonts w:ascii="Times New Roman" w:hAnsi="Times New Roman" w:cs="Times New Roman"/>
          <w:sz w:val="28"/>
          <w:szCs w:val="28"/>
        </w:rPr>
        <w:t xml:space="preserve"> як </w:t>
      </w:r>
      <w:r>
        <w:rPr>
          <w:rFonts w:ascii="Times New Roman" w:hAnsi="Times New Roman" w:cs="Times New Roman"/>
          <w:sz w:val="28"/>
          <w:szCs w:val="28"/>
        </w:rPr>
        <w:t>й</w:t>
      </w:r>
      <w:r w:rsidRPr="00143537">
        <w:rPr>
          <w:rFonts w:ascii="Times New Roman" w:hAnsi="Times New Roman" w:cs="Times New Roman"/>
          <w:sz w:val="28"/>
          <w:szCs w:val="28"/>
        </w:rPr>
        <w:t>мовірність втрат [</w:t>
      </w:r>
      <w:r>
        <w:rPr>
          <w:rFonts w:ascii="Times New Roman" w:hAnsi="Times New Roman" w:cs="Times New Roman"/>
          <w:sz w:val="28"/>
          <w:szCs w:val="28"/>
        </w:rPr>
        <w:t>2</w:t>
      </w:r>
      <w:r w:rsidRPr="00143537">
        <w:rPr>
          <w:rFonts w:ascii="Times New Roman" w:hAnsi="Times New Roman" w:cs="Times New Roman"/>
          <w:sz w:val="28"/>
          <w:szCs w:val="28"/>
        </w:rPr>
        <w:t>]. Дж. М. Кейнс</w:t>
      </w:r>
      <w:r>
        <w:rPr>
          <w:rFonts w:ascii="Times New Roman" w:hAnsi="Times New Roman" w:cs="Times New Roman"/>
          <w:sz w:val="28"/>
          <w:szCs w:val="28"/>
        </w:rPr>
        <w:t xml:space="preserve"> у запропонованій </w:t>
      </w:r>
      <w:r w:rsidRPr="00143537">
        <w:rPr>
          <w:rFonts w:ascii="Times New Roman" w:hAnsi="Times New Roman" w:cs="Times New Roman"/>
          <w:sz w:val="28"/>
          <w:szCs w:val="28"/>
        </w:rPr>
        <w:t xml:space="preserve">теорії державного регулювання </w:t>
      </w:r>
      <w:r>
        <w:rPr>
          <w:rFonts w:ascii="Times New Roman" w:hAnsi="Times New Roman" w:cs="Times New Roman"/>
          <w:sz w:val="28"/>
          <w:szCs w:val="28"/>
        </w:rPr>
        <w:t xml:space="preserve">ринкової </w:t>
      </w:r>
      <w:r w:rsidRPr="00143537">
        <w:rPr>
          <w:rFonts w:ascii="Times New Roman" w:hAnsi="Times New Roman" w:cs="Times New Roman"/>
          <w:sz w:val="28"/>
          <w:szCs w:val="28"/>
        </w:rPr>
        <w:t>економіки розглядає ризик як частин</w:t>
      </w:r>
      <w:r>
        <w:rPr>
          <w:rFonts w:ascii="Times New Roman" w:hAnsi="Times New Roman" w:cs="Times New Roman"/>
          <w:sz w:val="28"/>
          <w:szCs w:val="28"/>
        </w:rPr>
        <w:t>у</w:t>
      </w:r>
      <w:r w:rsidRPr="00143537">
        <w:rPr>
          <w:rFonts w:ascii="Times New Roman" w:hAnsi="Times New Roman" w:cs="Times New Roman"/>
          <w:sz w:val="28"/>
          <w:szCs w:val="28"/>
        </w:rPr>
        <w:t xml:space="preserve"> вартості, пов'язан</w:t>
      </w:r>
      <w:r>
        <w:rPr>
          <w:rFonts w:ascii="Times New Roman" w:hAnsi="Times New Roman" w:cs="Times New Roman"/>
          <w:sz w:val="28"/>
          <w:szCs w:val="28"/>
        </w:rPr>
        <w:t>у</w:t>
      </w:r>
      <w:r w:rsidRPr="00143537">
        <w:rPr>
          <w:rFonts w:ascii="Times New Roman" w:hAnsi="Times New Roman" w:cs="Times New Roman"/>
          <w:sz w:val="28"/>
          <w:szCs w:val="28"/>
        </w:rPr>
        <w:t xml:space="preserve"> з можливими витратами, що </w:t>
      </w:r>
      <w:r>
        <w:rPr>
          <w:rFonts w:ascii="Times New Roman" w:hAnsi="Times New Roman" w:cs="Times New Roman"/>
          <w:sz w:val="28"/>
          <w:szCs w:val="28"/>
        </w:rPr>
        <w:t xml:space="preserve">можуть </w:t>
      </w:r>
      <w:r w:rsidRPr="00143537">
        <w:rPr>
          <w:rFonts w:ascii="Times New Roman" w:hAnsi="Times New Roman" w:cs="Times New Roman"/>
          <w:sz w:val="28"/>
          <w:szCs w:val="28"/>
        </w:rPr>
        <w:t>виник</w:t>
      </w:r>
      <w:r>
        <w:rPr>
          <w:rFonts w:ascii="Times New Roman" w:hAnsi="Times New Roman" w:cs="Times New Roman"/>
          <w:sz w:val="28"/>
          <w:szCs w:val="28"/>
        </w:rPr>
        <w:t>ати</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із-за </w:t>
      </w:r>
      <w:r w:rsidRPr="00143537">
        <w:rPr>
          <w:rFonts w:ascii="Times New Roman" w:hAnsi="Times New Roman" w:cs="Times New Roman"/>
          <w:sz w:val="28"/>
          <w:szCs w:val="28"/>
        </w:rPr>
        <w:t>непередбачен</w:t>
      </w:r>
      <w:r>
        <w:rPr>
          <w:rFonts w:ascii="Times New Roman" w:hAnsi="Times New Roman" w:cs="Times New Roman"/>
          <w:sz w:val="28"/>
          <w:szCs w:val="28"/>
        </w:rPr>
        <w:t>их</w:t>
      </w:r>
      <w:r w:rsidRPr="00143537">
        <w:rPr>
          <w:rFonts w:ascii="Times New Roman" w:hAnsi="Times New Roman" w:cs="Times New Roman"/>
          <w:sz w:val="28"/>
          <w:szCs w:val="28"/>
        </w:rPr>
        <w:t xml:space="preserve"> змін ринкових цін, надмірн</w:t>
      </w:r>
      <w:r>
        <w:rPr>
          <w:rFonts w:ascii="Times New Roman" w:hAnsi="Times New Roman" w:cs="Times New Roman"/>
          <w:sz w:val="28"/>
          <w:szCs w:val="28"/>
        </w:rPr>
        <w:t>ої</w:t>
      </w:r>
      <w:r w:rsidRPr="00143537">
        <w:rPr>
          <w:rFonts w:ascii="Times New Roman" w:hAnsi="Times New Roman" w:cs="Times New Roman"/>
          <w:sz w:val="28"/>
          <w:szCs w:val="28"/>
        </w:rPr>
        <w:t xml:space="preserve"> спрацьован</w:t>
      </w:r>
      <w:r>
        <w:rPr>
          <w:rFonts w:ascii="Times New Roman" w:hAnsi="Times New Roman" w:cs="Times New Roman"/>
          <w:sz w:val="28"/>
          <w:szCs w:val="28"/>
        </w:rPr>
        <w:t>о</w:t>
      </w:r>
      <w:r w:rsidRPr="00143537">
        <w:rPr>
          <w:rFonts w:ascii="Times New Roman" w:hAnsi="Times New Roman" w:cs="Times New Roman"/>
          <w:sz w:val="28"/>
          <w:szCs w:val="28"/>
        </w:rPr>
        <w:t>ст</w:t>
      </w:r>
      <w:r>
        <w:rPr>
          <w:rFonts w:ascii="Times New Roman" w:hAnsi="Times New Roman" w:cs="Times New Roman"/>
          <w:sz w:val="28"/>
          <w:szCs w:val="28"/>
        </w:rPr>
        <w:t>і</w:t>
      </w:r>
      <w:r w:rsidRPr="00143537">
        <w:rPr>
          <w:rFonts w:ascii="Times New Roman" w:hAnsi="Times New Roman" w:cs="Times New Roman"/>
          <w:sz w:val="28"/>
          <w:szCs w:val="28"/>
        </w:rPr>
        <w:t xml:space="preserve"> оснащення </w:t>
      </w:r>
      <w:r>
        <w:rPr>
          <w:rFonts w:ascii="Times New Roman" w:hAnsi="Times New Roman" w:cs="Times New Roman"/>
          <w:sz w:val="28"/>
          <w:szCs w:val="28"/>
        </w:rPr>
        <w:t xml:space="preserve">або </w:t>
      </w:r>
      <w:r w:rsidRPr="00143537">
        <w:rPr>
          <w:rFonts w:ascii="Times New Roman" w:hAnsi="Times New Roman" w:cs="Times New Roman"/>
          <w:sz w:val="28"/>
          <w:szCs w:val="28"/>
        </w:rPr>
        <w:t>ризик</w:t>
      </w:r>
      <w:r>
        <w:rPr>
          <w:rFonts w:ascii="Times New Roman" w:hAnsi="Times New Roman" w:cs="Times New Roman"/>
          <w:sz w:val="28"/>
          <w:szCs w:val="28"/>
        </w:rPr>
        <w:t>ами</w:t>
      </w:r>
      <w:r w:rsidRPr="00143537">
        <w:rPr>
          <w:rFonts w:ascii="Times New Roman" w:hAnsi="Times New Roman" w:cs="Times New Roman"/>
          <w:sz w:val="28"/>
          <w:szCs w:val="28"/>
        </w:rPr>
        <w:t xml:space="preserve"> унаслідок катастроф. Дж. М. Кейнс акценту</w:t>
      </w:r>
      <w:r>
        <w:rPr>
          <w:rFonts w:ascii="Times New Roman" w:hAnsi="Times New Roman" w:cs="Times New Roman"/>
          <w:sz w:val="28"/>
          <w:szCs w:val="28"/>
        </w:rPr>
        <w:t xml:space="preserve">є </w:t>
      </w:r>
      <w:r w:rsidRPr="00143537">
        <w:rPr>
          <w:rFonts w:ascii="Times New Roman" w:hAnsi="Times New Roman" w:cs="Times New Roman"/>
          <w:sz w:val="28"/>
          <w:szCs w:val="28"/>
        </w:rPr>
        <w:t>уваг</w:t>
      </w:r>
      <w:r>
        <w:rPr>
          <w:rFonts w:ascii="Times New Roman" w:hAnsi="Times New Roman" w:cs="Times New Roman"/>
          <w:sz w:val="28"/>
          <w:szCs w:val="28"/>
        </w:rPr>
        <w:t>у</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переважно </w:t>
      </w:r>
      <w:r w:rsidRPr="00143537">
        <w:rPr>
          <w:rFonts w:ascii="Times New Roman" w:hAnsi="Times New Roman" w:cs="Times New Roman"/>
          <w:sz w:val="28"/>
          <w:szCs w:val="28"/>
        </w:rPr>
        <w:t>на фінансових ризиках [</w:t>
      </w:r>
      <w:r>
        <w:rPr>
          <w:rFonts w:ascii="Times New Roman" w:hAnsi="Times New Roman" w:cs="Times New Roman"/>
          <w:sz w:val="28"/>
          <w:szCs w:val="28"/>
        </w:rPr>
        <w:t>3</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На думку дослідників поява нового трактування ризику пов’язано із поглядами Ф. Найта, який назвав ризик наслідком невизначеності прибутку, а не просто матеріальним збитком, а концепція вченого заклала основи сучасної теорії фінансового ризику в контексті його оптимізації [2</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Згідно з точкою зору </w:t>
      </w:r>
      <w:r w:rsidRPr="00143537">
        <w:rPr>
          <w:rFonts w:ascii="Times New Roman" w:hAnsi="Times New Roman" w:cs="Times New Roman"/>
          <w:sz w:val="28"/>
          <w:szCs w:val="28"/>
        </w:rPr>
        <w:t>Г. Маркевича і В. Шарпе</w:t>
      </w:r>
      <w:r>
        <w:rPr>
          <w:rFonts w:ascii="Times New Roman" w:hAnsi="Times New Roman" w:cs="Times New Roman"/>
          <w:sz w:val="28"/>
          <w:szCs w:val="28"/>
        </w:rPr>
        <w:t xml:space="preserve">, які є представниками сучасної теорії ризику, </w:t>
      </w:r>
      <w:r w:rsidRPr="00143537">
        <w:rPr>
          <w:rFonts w:ascii="Times New Roman" w:hAnsi="Times New Roman" w:cs="Times New Roman"/>
          <w:sz w:val="28"/>
          <w:szCs w:val="28"/>
        </w:rPr>
        <w:t xml:space="preserve"> </w:t>
      </w:r>
      <w:r>
        <w:rPr>
          <w:rFonts w:ascii="Times New Roman" w:hAnsi="Times New Roman" w:cs="Times New Roman"/>
          <w:sz w:val="28"/>
          <w:szCs w:val="28"/>
        </w:rPr>
        <w:t>у</w:t>
      </w:r>
      <w:r w:rsidRPr="00143537">
        <w:rPr>
          <w:rFonts w:ascii="Times New Roman" w:hAnsi="Times New Roman" w:cs="Times New Roman"/>
          <w:sz w:val="28"/>
          <w:szCs w:val="28"/>
        </w:rPr>
        <w:t xml:space="preserve">сі учасники фінансового ринку мають дві </w:t>
      </w:r>
      <w:r>
        <w:rPr>
          <w:rFonts w:ascii="Times New Roman" w:hAnsi="Times New Roman" w:cs="Times New Roman"/>
          <w:sz w:val="28"/>
          <w:szCs w:val="28"/>
        </w:rPr>
        <w:t xml:space="preserve">основні </w:t>
      </w:r>
      <w:r w:rsidRPr="00143537">
        <w:rPr>
          <w:rFonts w:ascii="Times New Roman" w:hAnsi="Times New Roman" w:cs="Times New Roman"/>
          <w:sz w:val="28"/>
          <w:szCs w:val="28"/>
        </w:rPr>
        <w:t xml:space="preserve">мети: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підвищення рівня доходу</w:t>
      </w:r>
      <w:r>
        <w:rPr>
          <w:rFonts w:ascii="Times New Roman" w:hAnsi="Times New Roman" w:cs="Times New Roman"/>
          <w:sz w:val="28"/>
          <w:szCs w:val="28"/>
        </w:rPr>
        <w:t xml:space="preserve">, що </w:t>
      </w:r>
      <w:r w:rsidRPr="00143537">
        <w:rPr>
          <w:rFonts w:ascii="Times New Roman" w:hAnsi="Times New Roman" w:cs="Times New Roman"/>
          <w:sz w:val="28"/>
          <w:szCs w:val="28"/>
        </w:rPr>
        <w:t>очіку</w:t>
      </w:r>
      <w:r>
        <w:rPr>
          <w:rFonts w:ascii="Times New Roman" w:hAnsi="Times New Roman" w:cs="Times New Roman"/>
          <w:sz w:val="28"/>
          <w:szCs w:val="28"/>
        </w:rPr>
        <w:t>ється</w:t>
      </w:r>
      <w:r w:rsidRPr="00143537">
        <w:rPr>
          <w:rFonts w:ascii="Times New Roman" w:hAnsi="Times New Roman" w:cs="Times New Roman"/>
          <w:sz w:val="28"/>
          <w:szCs w:val="28"/>
        </w:rPr>
        <w:t xml:space="preserve">;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 xml:space="preserve">зниження рівня ризику </w:t>
      </w:r>
      <w:r>
        <w:rPr>
          <w:rFonts w:ascii="Times New Roman" w:hAnsi="Times New Roman" w:cs="Times New Roman"/>
          <w:sz w:val="28"/>
          <w:szCs w:val="28"/>
        </w:rPr>
        <w:t xml:space="preserve">на основі </w:t>
      </w:r>
      <w:r w:rsidRPr="00143537">
        <w:rPr>
          <w:rFonts w:ascii="Times New Roman" w:hAnsi="Times New Roman" w:cs="Times New Roman"/>
          <w:sz w:val="28"/>
          <w:szCs w:val="28"/>
        </w:rPr>
        <w:t>ступен</w:t>
      </w:r>
      <w:r>
        <w:rPr>
          <w:rFonts w:ascii="Times New Roman" w:hAnsi="Times New Roman" w:cs="Times New Roman"/>
          <w:sz w:val="28"/>
          <w:szCs w:val="28"/>
        </w:rPr>
        <w:t>ю невизначеності доходу [2</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Щоб їх досягти, необхідно забезпечення  </w:t>
      </w:r>
      <w:r w:rsidRPr="00143537">
        <w:rPr>
          <w:rFonts w:ascii="Times New Roman" w:hAnsi="Times New Roman" w:cs="Times New Roman"/>
          <w:sz w:val="28"/>
          <w:szCs w:val="28"/>
        </w:rPr>
        <w:t>єдино</w:t>
      </w:r>
      <w:r>
        <w:rPr>
          <w:rFonts w:ascii="Times New Roman" w:hAnsi="Times New Roman" w:cs="Times New Roman"/>
          <w:sz w:val="28"/>
          <w:szCs w:val="28"/>
        </w:rPr>
        <w:t>го</w:t>
      </w:r>
      <w:r w:rsidRPr="00143537">
        <w:rPr>
          <w:rFonts w:ascii="Times New Roman" w:hAnsi="Times New Roman" w:cs="Times New Roman"/>
          <w:sz w:val="28"/>
          <w:szCs w:val="28"/>
        </w:rPr>
        <w:t xml:space="preserve"> варіант</w:t>
      </w:r>
      <w:r>
        <w:rPr>
          <w:rFonts w:ascii="Times New Roman" w:hAnsi="Times New Roman" w:cs="Times New Roman"/>
          <w:sz w:val="28"/>
          <w:szCs w:val="28"/>
        </w:rPr>
        <w:t>у</w:t>
      </w:r>
      <w:r w:rsidRPr="00143537">
        <w:rPr>
          <w:rFonts w:ascii="Times New Roman" w:hAnsi="Times New Roman" w:cs="Times New Roman"/>
          <w:sz w:val="28"/>
          <w:szCs w:val="28"/>
        </w:rPr>
        <w:t xml:space="preserve"> ефективного інвестиційного портфел</w:t>
      </w:r>
      <w:r>
        <w:rPr>
          <w:rFonts w:ascii="Times New Roman" w:hAnsi="Times New Roman" w:cs="Times New Roman"/>
          <w:sz w:val="28"/>
          <w:szCs w:val="28"/>
        </w:rPr>
        <w:t>ю</w:t>
      </w:r>
      <w:r w:rsidRPr="00143537">
        <w:rPr>
          <w:rFonts w:ascii="Times New Roman" w:hAnsi="Times New Roman" w:cs="Times New Roman"/>
          <w:sz w:val="28"/>
          <w:szCs w:val="28"/>
        </w:rPr>
        <w:t xml:space="preserve"> для фондового ринку. </w:t>
      </w:r>
      <w:r>
        <w:rPr>
          <w:rFonts w:ascii="Times New Roman" w:hAnsi="Times New Roman" w:cs="Times New Roman"/>
          <w:sz w:val="28"/>
          <w:szCs w:val="28"/>
        </w:rPr>
        <w:t>П</w:t>
      </w:r>
      <w:r w:rsidRPr="00143537">
        <w:rPr>
          <w:rFonts w:ascii="Times New Roman" w:hAnsi="Times New Roman" w:cs="Times New Roman"/>
          <w:sz w:val="28"/>
          <w:szCs w:val="28"/>
        </w:rPr>
        <w:t xml:space="preserve">оказником рівня ризику Г. Маркевич </w:t>
      </w:r>
      <w:r>
        <w:rPr>
          <w:rFonts w:ascii="Times New Roman" w:hAnsi="Times New Roman" w:cs="Times New Roman"/>
          <w:sz w:val="28"/>
          <w:szCs w:val="28"/>
        </w:rPr>
        <w:t xml:space="preserve">називав </w:t>
      </w:r>
      <w:r w:rsidRPr="00143537">
        <w:rPr>
          <w:rFonts w:ascii="Times New Roman" w:hAnsi="Times New Roman" w:cs="Times New Roman"/>
          <w:sz w:val="28"/>
          <w:szCs w:val="28"/>
        </w:rPr>
        <w:t xml:space="preserve">відхилення очікуваного значення прибутку від </w:t>
      </w:r>
      <w:r>
        <w:rPr>
          <w:rFonts w:ascii="Times New Roman" w:hAnsi="Times New Roman" w:cs="Times New Roman"/>
          <w:sz w:val="28"/>
          <w:szCs w:val="28"/>
        </w:rPr>
        <w:t>його</w:t>
      </w:r>
      <w:r w:rsidRPr="00143537">
        <w:rPr>
          <w:rFonts w:ascii="Times New Roman" w:hAnsi="Times New Roman" w:cs="Times New Roman"/>
          <w:sz w:val="28"/>
          <w:szCs w:val="28"/>
        </w:rPr>
        <w:t xml:space="preserve"> середньо</w:t>
      </w:r>
      <w:r>
        <w:rPr>
          <w:rFonts w:ascii="Times New Roman" w:hAnsi="Times New Roman" w:cs="Times New Roman"/>
          <w:sz w:val="28"/>
          <w:szCs w:val="28"/>
        </w:rPr>
        <w:t>ї величини.</w:t>
      </w:r>
      <w:r w:rsidRPr="00143537">
        <w:rPr>
          <w:rFonts w:ascii="Times New Roman" w:hAnsi="Times New Roman" w:cs="Times New Roman"/>
          <w:sz w:val="28"/>
          <w:szCs w:val="28"/>
        </w:rPr>
        <w:t xml:space="preserve"> В. Шарпе</w:t>
      </w:r>
      <w:r>
        <w:rPr>
          <w:rFonts w:ascii="Times New Roman" w:hAnsi="Times New Roman" w:cs="Times New Roman"/>
          <w:sz w:val="28"/>
          <w:szCs w:val="28"/>
        </w:rPr>
        <w:t xml:space="preserve">, продовжуючи досліджувати у </w:t>
      </w:r>
      <w:r w:rsidRPr="00143537">
        <w:rPr>
          <w:rFonts w:ascii="Times New Roman" w:hAnsi="Times New Roman" w:cs="Times New Roman"/>
          <w:sz w:val="28"/>
          <w:szCs w:val="28"/>
        </w:rPr>
        <w:t xml:space="preserve">60- х роках </w:t>
      </w:r>
      <w:r>
        <w:rPr>
          <w:rFonts w:ascii="Times New Roman" w:hAnsi="Times New Roman" w:cs="Times New Roman"/>
          <w:sz w:val="28"/>
          <w:szCs w:val="28"/>
        </w:rPr>
        <w:t>ХХ</w:t>
      </w:r>
      <w:r w:rsidRPr="00143537">
        <w:rPr>
          <w:rFonts w:ascii="Times New Roman" w:hAnsi="Times New Roman" w:cs="Times New Roman"/>
          <w:sz w:val="28"/>
          <w:szCs w:val="28"/>
        </w:rPr>
        <w:t xml:space="preserve"> сторіччя</w:t>
      </w:r>
      <w:r>
        <w:rPr>
          <w:rFonts w:ascii="Times New Roman" w:hAnsi="Times New Roman" w:cs="Times New Roman"/>
          <w:sz w:val="28"/>
          <w:szCs w:val="28"/>
        </w:rPr>
        <w:t xml:space="preserve"> теорію ризиків, </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визначив розподіл ризику на дві складові: </w:t>
      </w:r>
      <w:r w:rsidRPr="00143537">
        <w:rPr>
          <w:rFonts w:ascii="Times New Roman" w:hAnsi="Times New Roman" w:cs="Times New Roman"/>
          <w:sz w:val="28"/>
          <w:szCs w:val="28"/>
        </w:rPr>
        <w:t>систематичний</w:t>
      </w:r>
      <w:r>
        <w:rPr>
          <w:rFonts w:ascii="Times New Roman" w:hAnsi="Times New Roman" w:cs="Times New Roman"/>
          <w:sz w:val="28"/>
          <w:szCs w:val="28"/>
        </w:rPr>
        <w:t xml:space="preserve"> </w:t>
      </w:r>
      <w:r w:rsidRPr="00143537">
        <w:rPr>
          <w:rFonts w:ascii="Times New Roman" w:hAnsi="Times New Roman" w:cs="Times New Roman"/>
          <w:sz w:val="28"/>
          <w:szCs w:val="28"/>
        </w:rPr>
        <w:t xml:space="preserve"> ризик</w:t>
      </w:r>
      <w:r>
        <w:rPr>
          <w:rFonts w:ascii="Times New Roman" w:hAnsi="Times New Roman" w:cs="Times New Roman"/>
          <w:sz w:val="28"/>
          <w:szCs w:val="28"/>
        </w:rPr>
        <w:t xml:space="preserve"> (існує у результаті загальноекономічних зрушень) й </w:t>
      </w:r>
      <w:r w:rsidRPr="00143537">
        <w:rPr>
          <w:rFonts w:ascii="Times New Roman" w:hAnsi="Times New Roman" w:cs="Times New Roman"/>
          <w:sz w:val="28"/>
          <w:szCs w:val="28"/>
        </w:rPr>
        <w:t>специфічний</w:t>
      </w:r>
      <w:r>
        <w:rPr>
          <w:rFonts w:ascii="Times New Roman" w:hAnsi="Times New Roman" w:cs="Times New Roman"/>
          <w:sz w:val="28"/>
          <w:szCs w:val="28"/>
        </w:rPr>
        <w:t xml:space="preserve"> ризик (стосується господарської діяльності конкретного підприємства).</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Сучасне розуміння ризику обґрунтовує його як більш складне явище, пов’язане з різноманіттям трактувань науковцями. Наприклад </w:t>
      </w:r>
      <w:r w:rsidRPr="00143537">
        <w:rPr>
          <w:rFonts w:ascii="Times New Roman" w:hAnsi="Times New Roman" w:cs="Times New Roman"/>
          <w:sz w:val="28"/>
          <w:szCs w:val="28"/>
        </w:rPr>
        <w:t xml:space="preserve">І. Івченко </w:t>
      </w:r>
      <w:r>
        <w:rPr>
          <w:rFonts w:ascii="Times New Roman" w:hAnsi="Times New Roman" w:cs="Times New Roman"/>
          <w:sz w:val="28"/>
          <w:szCs w:val="28"/>
        </w:rPr>
        <w:t xml:space="preserve">пропонує </w:t>
      </w:r>
      <w:r w:rsidRPr="00143537">
        <w:rPr>
          <w:rFonts w:ascii="Times New Roman" w:hAnsi="Times New Roman" w:cs="Times New Roman"/>
          <w:sz w:val="28"/>
          <w:szCs w:val="28"/>
        </w:rPr>
        <w:t>розгляда</w:t>
      </w:r>
      <w:r>
        <w:rPr>
          <w:rFonts w:ascii="Times New Roman" w:hAnsi="Times New Roman" w:cs="Times New Roman"/>
          <w:sz w:val="28"/>
          <w:szCs w:val="28"/>
        </w:rPr>
        <w:t>ти</w:t>
      </w:r>
      <w:r w:rsidRPr="00143537">
        <w:rPr>
          <w:rFonts w:ascii="Times New Roman" w:hAnsi="Times New Roman" w:cs="Times New Roman"/>
          <w:sz w:val="28"/>
          <w:szCs w:val="28"/>
        </w:rPr>
        <w:t xml:space="preserve"> ризик як вірогідність виникнення втрат</w:t>
      </w:r>
      <w:r>
        <w:rPr>
          <w:rFonts w:ascii="Times New Roman" w:hAnsi="Times New Roman" w:cs="Times New Roman"/>
          <w:sz w:val="28"/>
          <w:szCs w:val="28"/>
        </w:rPr>
        <w:t>;</w:t>
      </w:r>
      <w:r w:rsidRPr="00143537">
        <w:rPr>
          <w:rFonts w:ascii="Times New Roman" w:hAnsi="Times New Roman" w:cs="Times New Roman"/>
          <w:sz w:val="28"/>
          <w:szCs w:val="28"/>
        </w:rPr>
        <w:t xml:space="preserve"> збитків</w:t>
      </w:r>
      <w:r>
        <w:rPr>
          <w:rFonts w:ascii="Times New Roman" w:hAnsi="Times New Roman" w:cs="Times New Roman"/>
          <w:sz w:val="28"/>
          <w:szCs w:val="28"/>
        </w:rPr>
        <w:t>;</w:t>
      </w:r>
      <w:r w:rsidRPr="00143537">
        <w:rPr>
          <w:rFonts w:ascii="Times New Roman" w:hAnsi="Times New Roman" w:cs="Times New Roman"/>
          <w:sz w:val="28"/>
          <w:szCs w:val="28"/>
        </w:rPr>
        <w:t xml:space="preserve"> недонадходжень </w:t>
      </w:r>
      <w:r>
        <w:rPr>
          <w:rFonts w:ascii="Times New Roman" w:hAnsi="Times New Roman" w:cs="Times New Roman"/>
          <w:sz w:val="28"/>
          <w:szCs w:val="28"/>
        </w:rPr>
        <w:t>за</w:t>
      </w:r>
      <w:r w:rsidRPr="00143537">
        <w:rPr>
          <w:rFonts w:ascii="Times New Roman" w:hAnsi="Times New Roman" w:cs="Times New Roman"/>
          <w:sz w:val="28"/>
          <w:szCs w:val="28"/>
        </w:rPr>
        <w:t>планованих доходів</w:t>
      </w:r>
      <w:r>
        <w:rPr>
          <w:rFonts w:ascii="Times New Roman" w:hAnsi="Times New Roman" w:cs="Times New Roman"/>
          <w:sz w:val="28"/>
          <w:szCs w:val="28"/>
        </w:rPr>
        <w:t xml:space="preserve"> й</w:t>
      </w:r>
      <w:r w:rsidRPr="00143537">
        <w:rPr>
          <w:rFonts w:ascii="Times New Roman" w:hAnsi="Times New Roman" w:cs="Times New Roman"/>
          <w:sz w:val="28"/>
          <w:szCs w:val="28"/>
        </w:rPr>
        <w:t xml:space="preserve"> прибутків [</w:t>
      </w:r>
      <w:r>
        <w:rPr>
          <w:rFonts w:ascii="Times New Roman" w:hAnsi="Times New Roman" w:cs="Times New Roman"/>
          <w:sz w:val="28"/>
          <w:szCs w:val="28"/>
        </w:rPr>
        <w:t>2</w:t>
      </w:r>
      <w:r w:rsidRPr="00143537">
        <w:rPr>
          <w:rFonts w:ascii="Times New Roman" w:hAnsi="Times New Roman" w:cs="Times New Roman"/>
          <w:sz w:val="28"/>
          <w:szCs w:val="28"/>
        </w:rPr>
        <w:t>].</w:t>
      </w:r>
      <w:r>
        <w:rPr>
          <w:rFonts w:ascii="Times New Roman" w:hAnsi="Times New Roman" w:cs="Times New Roman"/>
          <w:sz w:val="28"/>
          <w:szCs w:val="28"/>
        </w:rPr>
        <w:t xml:space="preserve"> </w:t>
      </w:r>
      <w:r w:rsidRPr="00143537">
        <w:rPr>
          <w:rFonts w:ascii="Times New Roman" w:hAnsi="Times New Roman" w:cs="Times New Roman"/>
          <w:sz w:val="28"/>
          <w:szCs w:val="28"/>
        </w:rPr>
        <w:t>Г.</w:t>
      </w:r>
      <w:r>
        <w:rPr>
          <w:rFonts w:ascii="Times New Roman" w:hAnsi="Times New Roman" w:cs="Times New Roman"/>
          <w:sz w:val="28"/>
          <w:szCs w:val="28"/>
        </w:rPr>
        <w:t xml:space="preserve"> </w:t>
      </w:r>
      <w:r w:rsidRPr="00143537">
        <w:rPr>
          <w:rFonts w:ascii="Times New Roman" w:hAnsi="Times New Roman" w:cs="Times New Roman"/>
          <w:sz w:val="28"/>
          <w:szCs w:val="28"/>
        </w:rPr>
        <w:t xml:space="preserve">Вербицька </w:t>
      </w:r>
      <w:r>
        <w:rPr>
          <w:rFonts w:ascii="Times New Roman" w:hAnsi="Times New Roman" w:cs="Times New Roman"/>
          <w:sz w:val="28"/>
          <w:szCs w:val="28"/>
        </w:rPr>
        <w:t>обґрунтовує</w:t>
      </w:r>
      <w:r w:rsidRPr="00143537">
        <w:rPr>
          <w:rFonts w:ascii="Times New Roman" w:hAnsi="Times New Roman" w:cs="Times New Roman"/>
          <w:sz w:val="28"/>
          <w:szCs w:val="28"/>
        </w:rPr>
        <w:t xml:space="preserve"> ризик як невизначеність фінансових результатів у майбутньому [</w:t>
      </w:r>
      <w:r>
        <w:rPr>
          <w:rFonts w:ascii="Times New Roman" w:hAnsi="Times New Roman" w:cs="Times New Roman"/>
          <w:sz w:val="28"/>
          <w:szCs w:val="28"/>
        </w:rPr>
        <w:t>4</w:t>
      </w:r>
      <w:r w:rsidRPr="00143537">
        <w:rPr>
          <w:rFonts w:ascii="Times New Roman" w:hAnsi="Times New Roman" w:cs="Times New Roman"/>
          <w:sz w:val="28"/>
          <w:szCs w:val="28"/>
        </w:rPr>
        <w:t>]. А. Кисельов розглядає ризик як вартісний вир</w:t>
      </w:r>
      <w:r>
        <w:rPr>
          <w:rFonts w:ascii="Times New Roman" w:hAnsi="Times New Roman" w:cs="Times New Roman"/>
          <w:sz w:val="28"/>
          <w:szCs w:val="28"/>
        </w:rPr>
        <w:t>аження</w:t>
      </w:r>
      <w:r w:rsidRPr="00143537">
        <w:rPr>
          <w:rFonts w:ascii="Times New Roman" w:hAnsi="Times New Roman" w:cs="Times New Roman"/>
          <w:sz w:val="28"/>
          <w:szCs w:val="28"/>
        </w:rPr>
        <w:t xml:space="preserve"> поді</w:t>
      </w:r>
      <w:r>
        <w:rPr>
          <w:rFonts w:ascii="Times New Roman" w:hAnsi="Times New Roman" w:cs="Times New Roman"/>
          <w:sz w:val="28"/>
          <w:szCs w:val="28"/>
        </w:rPr>
        <w:t>й</w:t>
      </w:r>
      <w:r w:rsidRPr="00143537">
        <w:rPr>
          <w:rFonts w:ascii="Times New Roman" w:hAnsi="Times New Roman" w:cs="Times New Roman"/>
          <w:sz w:val="28"/>
          <w:szCs w:val="28"/>
        </w:rPr>
        <w:t xml:space="preserve"> в</w:t>
      </w:r>
      <w:r>
        <w:rPr>
          <w:rFonts w:ascii="Times New Roman" w:hAnsi="Times New Roman" w:cs="Times New Roman"/>
          <w:sz w:val="28"/>
          <w:szCs w:val="28"/>
        </w:rPr>
        <w:t>і</w:t>
      </w:r>
      <w:r w:rsidRPr="00143537">
        <w:rPr>
          <w:rFonts w:ascii="Times New Roman" w:hAnsi="Times New Roman" w:cs="Times New Roman"/>
          <w:sz w:val="28"/>
          <w:szCs w:val="28"/>
        </w:rPr>
        <w:t>рогідності, що вед</w:t>
      </w:r>
      <w:r>
        <w:rPr>
          <w:rFonts w:ascii="Times New Roman" w:hAnsi="Times New Roman" w:cs="Times New Roman"/>
          <w:sz w:val="28"/>
          <w:szCs w:val="28"/>
        </w:rPr>
        <w:t>уть</w:t>
      </w:r>
      <w:r w:rsidRPr="00143537">
        <w:rPr>
          <w:rFonts w:ascii="Times New Roman" w:hAnsi="Times New Roman" w:cs="Times New Roman"/>
          <w:sz w:val="28"/>
          <w:szCs w:val="28"/>
        </w:rPr>
        <w:t xml:space="preserve"> до втрат [</w:t>
      </w:r>
      <w:r>
        <w:rPr>
          <w:rFonts w:ascii="Times New Roman" w:hAnsi="Times New Roman" w:cs="Times New Roman"/>
          <w:sz w:val="28"/>
          <w:szCs w:val="28"/>
        </w:rPr>
        <w:t>5</w:t>
      </w:r>
      <w:r w:rsidRPr="0093316B">
        <w:rPr>
          <w:rFonts w:ascii="Times New Roman" w:hAnsi="Times New Roman" w:cs="Times New Roman"/>
          <w:sz w:val="28"/>
          <w:szCs w:val="28"/>
        </w:rPr>
        <w:t>]. З точки зору М. Клеменюк, ризик показує ступінь невизначеності чистих доходів підприємства, що можуть бути отримані у  майбутньому [</w:t>
      </w:r>
      <w:r>
        <w:rPr>
          <w:rFonts w:ascii="Times New Roman" w:hAnsi="Times New Roman" w:cs="Times New Roman"/>
          <w:sz w:val="28"/>
          <w:szCs w:val="28"/>
        </w:rPr>
        <w:t>6</w:t>
      </w:r>
      <w:r w:rsidRPr="0093316B">
        <w:rPr>
          <w:rFonts w:ascii="Times New Roman" w:hAnsi="Times New Roman" w:cs="Times New Roman"/>
          <w:sz w:val="28"/>
          <w:szCs w:val="28"/>
        </w:rPr>
        <w:t xml:space="preserve">]. </w:t>
      </w:r>
    </w:p>
    <w:p w:rsidR="00B743AD" w:rsidRPr="0093316B"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Р</w:t>
      </w:r>
      <w:r w:rsidRPr="00143537">
        <w:rPr>
          <w:rFonts w:ascii="Times New Roman" w:hAnsi="Times New Roman" w:cs="Times New Roman"/>
          <w:sz w:val="28"/>
          <w:szCs w:val="28"/>
        </w:rPr>
        <w:t>озгляд ризик</w:t>
      </w:r>
      <w:r>
        <w:rPr>
          <w:rFonts w:ascii="Times New Roman" w:hAnsi="Times New Roman" w:cs="Times New Roman"/>
          <w:sz w:val="28"/>
          <w:szCs w:val="28"/>
        </w:rPr>
        <w:t>ів</w:t>
      </w:r>
      <w:r w:rsidRPr="0093316B">
        <w:rPr>
          <w:rFonts w:ascii="Times New Roman" w:hAnsi="Times New Roman" w:cs="Times New Roman"/>
          <w:sz w:val="28"/>
          <w:szCs w:val="28"/>
        </w:rPr>
        <w:t xml:space="preserve"> </w:t>
      </w:r>
      <w:r>
        <w:rPr>
          <w:rFonts w:ascii="Times New Roman" w:hAnsi="Times New Roman" w:cs="Times New Roman"/>
          <w:sz w:val="28"/>
          <w:szCs w:val="28"/>
        </w:rPr>
        <w:t>у</w:t>
      </w:r>
      <w:r w:rsidRPr="0093316B">
        <w:rPr>
          <w:rFonts w:ascii="Times New Roman" w:hAnsi="Times New Roman" w:cs="Times New Roman"/>
          <w:sz w:val="28"/>
          <w:szCs w:val="28"/>
        </w:rPr>
        <w:t xml:space="preserve"> </w:t>
      </w:r>
      <w:r w:rsidRPr="00143537">
        <w:rPr>
          <w:rFonts w:ascii="Times New Roman" w:hAnsi="Times New Roman" w:cs="Times New Roman"/>
          <w:sz w:val="28"/>
          <w:szCs w:val="28"/>
        </w:rPr>
        <w:t>зовнішньоекономічної діяльності</w:t>
      </w:r>
      <w:r>
        <w:rPr>
          <w:rFonts w:ascii="Times New Roman" w:hAnsi="Times New Roman" w:cs="Times New Roman"/>
          <w:sz w:val="28"/>
          <w:szCs w:val="28"/>
        </w:rPr>
        <w:t xml:space="preserve"> господарюючого суб’єкта змістовно перегукується з поняттям «ризик» загалом. Тому важливим є виокремлення усієї сукупності факторів міжнародного середовища, що вливають саме на ризики у зовнішньоекономічній діяльності, що є предметом нашого дослідження.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Так, </w:t>
      </w:r>
      <w:r w:rsidRPr="00143537">
        <w:rPr>
          <w:rFonts w:ascii="Times New Roman" w:hAnsi="Times New Roman" w:cs="Times New Roman"/>
          <w:sz w:val="28"/>
          <w:szCs w:val="28"/>
        </w:rPr>
        <w:t xml:space="preserve">ризики </w:t>
      </w:r>
      <w:r>
        <w:rPr>
          <w:rFonts w:ascii="Times New Roman" w:hAnsi="Times New Roman" w:cs="Times New Roman"/>
          <w:sz w:val="28"/>
          <w:szCs w:val="28"/>
        </w:rPr>
        <w:t>у</w:t>
      </w:r>
      <w:r w:rsidRPr="00143537">
        <w:rPr>
          <w:rFonts w:ascii="Times New Roman" w:hAnsi="Times New Roman" w:cs="Times New Roman"/>
          <w:sz w:val="28"/>
          <w:szCs w:val="28"/>
        </w:rPr>
        <w:t xml:space="preserve"> зовнішньоекономічн</w:t>
      </w:r>
      <w:r>
        <w:rPr>
          <w:rFonts w:ascii="Times New Roman" w:hAnsi="Times New Roman" w:cs="Times New Roman"/>
          <w:sz w:val="28"/>
          <w:szCs w:val="28"/>
        </w:rPr>
        <w:t>ій</w:t>
      </w:r>
      <w:r w:rsidRPr="00143537">
        <w:rPr>
          <w:rFonts w:ascii="Times New Roman" w:hAnsi="Times New Roman" w:cs="Times New Roman"/>
          <w:sz w:val="28"/>
          <w:szCs w:val="28"/>
        </w:rPr>
        <w:t xml:space="preserve"> діяльності М. Григор’єв</w:t>
      </w:r>
      <w:r>
        <w:rPr>
          <w:rFonts w:ascii="Times New Roman" w:hAnsi="Times New Roman" w:cs="Times New Roman"/>
          <w:sz w:val="28"/>
          <w:szCs w:val="28"/>
        </w:rPr>
        <w:t>а</w:t>
      </w:r>
      <w:r w:rsidRPr="00143537">
        <w:rPr>
          <w:rFonts w:ascii="Times New Roman" w:hAnsi="Times New Roman" w:cs="Times New Roman"/>
          <w:sz w:val="28"/>
          <w:szCs w:val="28"/>
        </w:rPr>
        <w:t xml:space="preserve"> розгляда</w:t>
      </w:r>
      <w:r>
        <w:rPr>
          <w:rFonts w:ascii="Times New Roman" w:hAnsi="Times New Roman" w:cs="Times New Roman"/>
          <w:sz w:val="28"/>
          <w:szCs w:val="28"/>
        </w:rPr>
        <w:t xml:space="preserve">є  </w:t>
      </w:r>
      <w:r w:rsidRPr="00143537">
        <w:rPr>
          <w:rFonts w:ascii="Times New Roman" w:hAnsi="Times New Roman" w:cs="Times New Roman"/>
          <w:sz w:val="28"/>
          <w:szCs w:val="28"/>
        </w:rPr>
        <w:t xml:space="preserve">як обставини, </w:t>
      </w:r>
      <w:r>
        <w:rPr>
          <w:rFonts w:ascii="Times New Roman" w:hAnsi="Times New Roman" w:cs="Times New Roman"/>
          <w:sz w:val="28"/>
          <w:szCs w:val="28"/>
        </w:rPr>
        <w:t>які</w:t>
      </w:r>
      <w:r w:rsidRPr="00143537">
        <w:rPr>
          <w:rFonts w:ascii="Times New Roman" w:hAnsi="Times New Roman" w:cs="Times New Roman"/>
          <w:sz w:val="28"/>
          <w:szCs w:val="28"/>
        </w:rPr>
        <w:t xml:space="preserve"> сприяти</w:t>
      </w:r>
      <w:r>
        <w:rPr>
          <w:rFonts w:ascii="Times New Roman" w:hAnsi="Times New Roman" w:cs="Times New Roman"/>
          <w:sz w:val="28"/>
          <w:szCs w:val="28"/>
        </w:rPr>
        <w:t>муть</w:t>
      </w:r>
      <w:r w:rsidRPr="00143537">
        <w:rPr>
          <w:rFonts w:ascii="Times New Roman" w:hAnsi="Times New Roman" w:cs="Times New Roman"/>
          <w:sz w:val="28"/>
          <w:szCs w:val="28"/>
        </w:rPr>
        <w:t xml:space="preserve"> </w:t>
      </w:r>
      <w:r>
        <w:rPr>
          <w:rFonts w:ascii="Times New Roman" w:hAnsi="Times New Roman" w:cs="Times New Roman"/>
          <w:sz w:val="28"/>
          <w:szCs w:val="28"/>
        </w:rPr>
        <w:t>з’ясуванню</w:t>
      </w:r>
      <w:r w:rsidRPr="00143537">
        <w:rPr>
          <w:rFonts w:ascii="Times New Roman" w:hAnsi="Times New Roman" w:cs="Times New Roman"/>
          <w:sz w:val="28"/>
          <w:szCs w:val="28"/>
        </w:rPr>
        <w:t xml:space="preserve"> причин </w:t>
      </w:r>
      <w:r>
        <w:rPr>
          <w:rFonts w:ascii="Times New Roman" w:hAnsi="Times New Roman" w:cs="Times New Roman"/>
          <w:sz w:val="28"/>
          <w:szCs w:val="28"/>
        </w:rPr>
        <w:t xml:space="preserve">порушення </w:t>
      </w:r>
      <w:r w:rsidRPr="00143537">
        <w:rPr>
          <w:rFonts w:ascii="Times New Roman" w:hAnsi="Times New Roman" w:cs="Times New Roman"/>
          <w:sz w:val="28"/>
          <w:szCs w:val="28"/>
        </w:rPr>
        <w:t>зовнішньоекономічної угоди підприємств</w:t>
      </w:r>
      <w:r>
        <w:rPr>
          <w:rFonts w:ascii="Times New Roman" w:hAnsi="Times New Roman" w:cs="Times New Roman"/>
          <w:sz w:val="28"/>
          <w:szCs w:val="28"/>
        </w:rPr>
        <w:t xml:space="preserve">ом </w:t>
      </w:r>
      <w:r w:rsidRPr="00143537">
        <w:rPr>
          <w:rFonts w:ascii="Times New Roman" w:hAnsi="Times New Roman" w:cs="Times New Roman"/>
          <w:sz w:val="28"/>
          <w:szCs w:val="28"/>
        </w:rPr>
        <w:t>[</w:t>
      </w:r>
      <w:r>
        <w:rPr>
          <w:rFonts w:ascii="Times New Roman" w:hAnsi="Times New Roman" w:cs="Times New Roman"/>
          <w:sz w:val="28"/>
          <w:szCs w:val="28"/>
        </w:rPr>
        <w:t>7</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Погоджуючись з </w:t>
      </w:r>
      <w:r>
        <w:rPr>
          <w:rFonts w:ascii="Times New Roman" w:hAnsi="Times New Roman" w:cs="Times New Roman"/>
          <w:sz w:val="28"/>
          <w:szCs w:val="28"/>
        </w:rPr>
        <w:lastRenderedPageBreak/>
        <w:t>дослідницею вважаємо, що д</w:t>
      </w:r>
      <w:r w:rsidRPr="00143537">
        <w:rPr>
          <w:rFonts w:ascii="Times New Roman" w:hAnsi="Times New Roman" w:cs="Times New Roman"/>
          <w:sz w:val="28"/>
          <w:szCs w:val="28"/>
        </w:rPr>
        <w:t>ля аналізу</w:t>
      </w:r>
      <w:r>
        <w:rPr>
          <w:rFonts w:ascii="Times New Roman" w:hAnsi="Times New Roman" w:cs="Times New Roman"/>
          <w:sz w:val="28"/>
          <w:szCs w:val="28"/>
        </w:rPr>
        <w:t xml:space="preserve"> впливу </w:t>
      </w:r>
      <w:r w:rsidRPr="00143537">
        <w:rPr>
          <w:rFonts w:ascii="Times New Roman" w:hAnsi="Times New Roman" w:cs="Times New Roman"/>
          <w:sz w:val="28"/>
          <w:szCs w:val="28"/>
        </w:rPr>
        <w:t>того чи іншого чинника ризику</w:t>
      </w:r>
      <w:r>
        <w:rPr>
          <w:rFonts w:ascii="Times New Roman" w:hAnsi="Times New Roman" w:cs="Times New Roman"/>
          <w:sz w:val="28"/>
          <w:szCs w:val="28"/>
        </w:rPr>
        <w:t xml:space="preserve">, необхідно виразити </w:t>
      </w:r>
      <w:r w:rsidRPr="00143537">
        <w:rPr>
          <w:rFonts w:ascii="Times New Roman" w:hAnsi="Times New Roman" w:cs="Times New Roman"/>
          <w:sz w:val="28"/>
          <w:szCs w:val="28"/>
        </w:rPr>
        <w:t xml:space="preserve"> </w:t>
      </w:r>
      <w:r>
        <w:rPr>
          <w:rFonts w:ascii="Times New Roman" w:hAnsi="Times New Roman" w:cs="Times New Roman"/>
          <w:sz w:val="28"/>
          <w:szCs w:val="28"/>
        </w:rPr>
        <w:t>його через</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43537">
        <w:rPr>
          <w:rFonts w:ascii="Times New Roman" w:hAnsi="Times New Roman" w:cs="Times New Roman"/>
          <w:sz w:val="28"/>
          <w:szCs w:val="28"/>
        </w:rPr>
        <w:t>самостійн</w:t>
      </w:r>
      <w:r>
        <w:rPr>
          <w:rFonts w:ascii="Times New Roman" w:hAnsi="Times New Roman" w:cs="Times New Roman"/>
          <w:sz w:val="28"/>
          <w:szCs w:val="28"/>
        </w:rPr>
        <w:t>і</w:t>
      </w:r>
      <w:r w:rsidRPr="00143537">
        <w:rPr>
          <w:rFonts w:ascii="Times New Roman" w:hAnsi="Times New Roman" w:cs="Times New Roman"/>
          <w:sz w:val="28"/>
          <w:szCs w:val="28"/>
        </w:rPr>
        <w:t xml:space="preserve"> показник</w:t>
      </w:r>
      <w:r>
        <w:rPr>
          <w:rFonts w:ascii="Times New Roman" w:hAnsi="Times New Roman" w:cs="Times New Roman"/>
          <w:sz w:val="28"/>
          <w:szCs w:val="28"/>
        </w:rPr>
        <w:t>и</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З</w:t>
      </w:r>
      <w:r w:rsidRPr="00143537">
        <w:rPr>
          <w:rFonts w:ascii="Times New Roman" w:hAnsi="Times New Roman" w:cs="Times New Roman"/>
          <w:sz w:val="28"/>
          <w:szCs w:val="28"/>
        </w:rPr>
        <w:t>овнішньоекономічни</w:t>
      </w:r>
      <w:r>
        <w:rPr>
          <w:rFonts w:ascii="Times New Roman" w:hAnsi="Times New Roman" w:cs="Times New Roman"/>
          <w:sz w:val="28"/>
          <w:szCs w:val="28"/>
        </w:rPr>
        <w:t>й</w:t>
      </w:r>
      <w:r w:rsidRPr="00143537">
        <w:rPr>
          <w:rFonts w:ascii="Times New Roman" w:hAnsi="Times New Roman" w:cs="Times New Roman"/>
          <w:sz w:val="28"/>
          <w:szCs w:val="28"/>
        </w:rPr>
        <w:t xml:space="preserve"> ризик</w:t>
      </w:r>
      <w:r>
        <w:rPr>
          <w:rFonts w:ascii="Times New Roman" w:hAnsi="Times New Roman" w:cs="Times New Roman"/>
          <w:sz w:val="28"/>
          <w:szCs w:val="28"/>
        </w:rPr>
        <w:t xml:space="preserve"> за думкою</w:t>
      </w:r>
      <w:r w:rsidRPr="00143537">
        <w:rPr>
          <w:rFonts w:ascii="Times New Roman" w:hAnsi="Times New Roman" w:cs="Times New Roman"/>
          <w:sz w:val="28"/>
          <w:szCs w:val="28"/>
        </w:rPr>
        <w:t xml:space="preserve"> А. Свідерськ</w:t>
      </w:r>
      <w:r>
        <w:rPr>
          <w:rFonts w:ascii="Times New Roman" w:hAnsi="Times New Roman" w:cs="Times New Roman"/>
          <w:sz w:val="28"/>
          <w:szCs w:val="28"/>
        </w:rPr>
        <w:t>ої</w:t>
      </w:r>
      <w:r w:rsidRPr="00143537">
        <w:rPr>
          <w:rFonts w:ascii="Times New Roman" w:hAnsi="Times New Roman" w:cs="Times New Roman"/>
          <w:sz w:val="28"/>
          <w:szCs w:val="28"/>
        </w:rPr>
        <w:t xml:space="preserve"> </w:t>
      </w:r>
      <w:r>
        <w:rPr>
          <w:rFonts w:ascii="Times New Roman" w:hAnsi="Times New Roman" w:cs="Times New Roman"/>
          <w:sz w:val="28"/>
          <w:szCs w:val="28"/>
        </w:rPr>
        <w:t>є</w:t>
      </w:r>
      <w:r w:rsidRPr="00143537">
        <w:rPr>
          <w:rFonts w:ascii="Times New Roman" w:hAnsi="Times New Roman" w:cs="Times New Roman"/>
          <w:sz w:val="28"/>
          <w:szCs w:val="28"/>
        </w:rPr>
        <w:t xml:space="preserve"> розу</w:t>
      </w:r>
      <w:r>
        <w:rPr>
          <w:rFonts w:ascii="Times New Roman" w:hAnsi="Times New Roman" w:cs="Times New Roman"/>
          <w:sz w:val="28"/>
          <w:szCs w:val="28"/>
        </w:rPr>
        <w:t>міння</w:t>
      </w:r>
      <w:r w:rsidRPr="00143537">
        <w:rPr>
          <w:rFonts w:ascii="Times New Roman" w:hAnsi="Times New Roman" w:cs="Times New Roman"/>
          <w:sz w:val="28"/>
          <w:szCs w:val="28"/>
        </w:rPr>
        <w:t xml:space="preserve"> можли</w:t>
      </w:r>
      <w:r>
        <w:rPr>
          <w:rFonts w:ascii="Times New Roman" w:hAnsi="Times New Roman" w:cs="Times New Roman"/>
          <w:sz w:val="28"/>
          <w:szCs w:val="28"/>
        </w:rPr>
        <w:t>вості</w:t>
      </w:r>
      <w:r w:rsidRPr="00143537">
        <w:rPr>
          <w:rFonts w:ascii="Times New Roman" w:hAnsi="Times New Roman" w:cs="Times New Roman"/>
          <w:sz w:val="28"/>
          <w:szCs w:val="28"/>
        </w:rPr>
        <w:t xml:space="preserve"> позитивних </w:t>
      </w:r>
      <w:r>
        <w:rPr>
          <w:rFonts w:ascii="Times New Roman" w:hAnsi="Times New Roman" w:cs="Times New Roman"/>
          <w:sz w:val="28"/>
          <w:szCs w:val="28"/>
        </w:rPr>
        <w:t>й</w:t>
      </w:r>
      <w:r w:rsidRPr="00143537">
        <w:rPr>
          <w:rFonts w:ascii="Times New Roman" w:hAnsi="Times New Roman" w:cs="Times New Roman"/>
          <w:sz w:val="28"/>
          <w:szCs w:val="28"/>
        </w:rPr>
        <w:t xml:space="preserve"> негативних відхилень від бажаного результату прийнятих </w:t>
      </w:r>
      <w:r>
        <w:rPr>
          <w:rFonts w:ascii="Times New Roman" w:hAnsi="Times New Roman" w:cs="Times New Roman"/>
          <w:sz w:val="28"/>
          <w:szCs w:val="28"/>
        </w:rPr>
        <w:t xml:space="preserve">управлінських </w:t>
      </w:r>
      <w:r w:rsidRPr="00143537">
        <w:rPr>
          <w:rFonts w:ascii="Times New Roman" w:hAnsi="Times New Roman" w:cs="Times New Roman"/>
          <w:sz w:val="28"/>
          <w:szCs w:val="28"/>
        </w:rPr>
        <w:t xml:space="preserve">рішень, пов’язаних </w:t>
      </w:r>
      <w:r>
        <w:rPr>
          <w:rFonts w:ascii="Times New Roman" w:hAnsi="Times New Roman" w:cs="Times New Roman"/>
          <w:sz w:val="28"/>
          <w:szCs w:val="28"/>
        </w:rPr>
        <w:t xml:space="preserve">зі </w:t>
      </w:r>
      <w:r w:rsidRPr="00143537">
        <w:rPr>
          <w:rFonts w:ascii="Times New Roman" w:hAnsi="Times New Roman" w:cs="Times New Roman"/>
          <w:sz w:val="28"/>
          <w:szCs w:val="28"/>
        </w:rPr>
        <w:t xml:space="preserve">здійсненням зовнішньоекономічних угод </w:t>
      </w:r>
      <w:r>
        <w:rPr>
          <w:rFonts w:ascii="Times New Roman" w:hAnsi="Times New Roman" w:cs="Times New Roman"/>
          <w:sz w:val="28"/>
          <w:szCs w:val="28"/>
        </w:rPr>
        <w:t xml:space="preserve">та </w:t>
      </w:r>
      <w:r w:rsidRPr="00143537">
        <w:rPr>
          <w:rFonts w:ascii="Times New Roman" w:hAnsi="Times New Roman" w:cs="Times New Roman"/>
          <w:sz w:val="28"/>
          <w:szCs w:val="28"/>
        </w:rPr>
        <w:t>інтеграцією підприємства у світов</w:t>
      </w:r>
      <w:r>
        <w:rPr>
          <w:rFonts w:ascii="Times New Roman" w:hAnsi="Times New Roman" w:cs="Times New Roman"/>
          <w:sz w:val="28"/>
          <w:szCs w:val="28"/>
        </w:rPr>
        <w:t>ий</w:t>
      </w:r>
      <w:r w:rsidRPr="00143537">
        <w:rPr>
          <w:rFonts w:ascii="Times New Roman" w:hAnsi="Times New Roman" w:cs="Times New Roman"/>
          <w:sz w:val="28"/>
          <w:szCs w:val="28"/>
        </w:rPr>
        <w:t xml:space="preserve"> </w:t>
      </w:r>
      <w:r>
        <w:rPr>
          <w:rFonts w:ascii="Times New Roman" w:hAnsi="Times New Roman" w:cs="Times New Roman"/>
          <w:sz w:val="28"/>
          <w:szCs w:val="28"/>
        </w:rPr>
        <w:t>бізнес-простір</w:t>
      </w:r>
      <w:r w:rsidRPr="00143537">
        <w:rPr>
          <w:rFonts w:ascii="Times New Roman" w:hAnsi="Times New Roman" w:cs="Times New Roman"/>
          <w:sz w:val="28"/>
          <w:szCs w:val="28"/>
        </w:rPr>
        <w:t>[</w:t>
      </w:r>
      <w:r>
        <w:rPr>
          <w:rFonts w:ascii="Times New Roman" w:hAnsi="Times New Roman" w:cs="Times New Roman"/>
          <w:sz w:val="28"/>
          <w:szCs w:val="28"/>
        </w:rPr>
        <w:t>8</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Заслуговує на увагу думка </w:t>
      </w:r>
      <w:r w:rsidRPr="00143537">
        <w:rPr>
          <w:rFonts w:ascii="Times New Roman" w:hAnsi="Times New Roman" w:cs="Times New Roman"/>
          <w:sz w:val="28"/>
          <w:szCs w:val="28"/>
        </w:rPr>
        <w:t>Н. Стрельбіцької</w:t>
      </w:r>
      <w:r>
        <w:rPr>
          <w:rFonts w:ascii="Times New Roman" w:hAnsi="Times New Roman" w:cs="Times New Roman"/>
          <w:sz w:val="28"/>
          <w:szCs w:val="28"/>
        </w:rPr>
        <w:t>, яка</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називає </w:t>
      </w:r>
      <w:r w:rsidRPr="00143537">
        <w:rPr>
          <w:rFonts w:ascii="Times New Roman" w:hAnsi="Times New Roman" w:cs="Times New Roman"/>
          <w:sz w:val="28"/>
          <w:szCs w:val="28"/>
        </w:rPr>
        <w:t>ризики зовнішньоекономічної діяльності особлив</w:t>
      </w:r>
      <w:r>
        <w:rPr>
          <w:rFonts w:ascii="Times New Roman" w:hAnsi="Times New Roman" w:cs="Times New Roman"/>
          <w:sz w:val="28"/>
          <w:szCs w:val="28"/>
        </w:rPr>
        <w:t>ою</w:t>
      </w:r>
      <w:r w:rsidRPr="00143537">
        <w:rPr>
          <w:rFonts w:ascii="Times New Roman" w:hAnsi="Times New Roman" w:cs="Times New Roman"/>
          <w:sz w:val="28"/>
          <w:szCs w:val="28"/>
        </w:rPr>
        <w:t xml:space="preserve"> категорі</w:t>
      </w:r>
      <w:r>
        <w:rPr>
          <w:rFonts w:ascii="Times New Roman" w:hAnsi="Times New Roman" w:cs="Times New Roman"/>
          <w:sz w:val="28"/>
          <w:szCs w:val="28"/>
        </w:rPr>
        <w:t>єю</w:t>
      </w:r>
      <w:r w:rsidRPr="00143537">
        <w:rPr>
          <w:rFonts w:ascii="Times New Roman" w:hAnsi="Times New Roman" w:cs="Times New Roman"/>
          <w:sz w:val="28"/>
          <w:szCs w:val="28"/>
        </w:rPr>
        <w:t xml:space="preserve"> ризиків, </w:t>
      </w:r>
      <w:r>
        <w:rPr>
          <w:rFonts w:ascii="Times New Roman" w:hAnsi="Times New Roman" w:cs="Times New Roman"/>
          <w:sz w:val="28"/>
          <w:szCs w:val="28"/>
        </w:rPr>
        <w:t xml:space="preserve">які з’являються тільки за умови здійснення підприємством </w:t>
      </w:r>
      <w:r w:rsidRPr="00143537">
        <w:rPr>
          <w:rFonts w:ascii="Times New Roman" w:hAnsi="Times New Roman" w:cs="Times New Roman"/>
          <w:sz w:val="28"/>
          <w:szCs w:val="28"/>
        </w:rPr>
        <w:t xml:space="preserve"> зовнішньоекономічн</w:t>
      </w:r>
      <w:r>
        <w:rPr>
          <w:rFonts w:ascii="Times New Roman" w:hAnsi="Times New Roman" w:cs="Times New Roman"/>
          <w:sz w:val="28"/>
          <w:szCs w:val="28"/>
        </w:rPr>
        <w:t>их</w:t>
      </w:r>
      <w:r w:rsidRPr="00143537">
        <w:rPr>
          <w:rFonts w:ascii="Times New Roman" w:hAnsi="Times New Roman" w:cs="Times New Roman"/>
          <w:sz w:val="28"/>
          <w:szCs w:val="28"/>
        </w:rPr>
        <w:t xml:space="preserve"> операці</w:t>
      </w:r>
      <w:r>
        <w:rPr>
          <w:rFonts w:ascii="Times New Roman" w:hAnsi="Times New Roman" w:cs="Times New Roman"/>
          <w:sz w:val="28"/>
          <w:szCs w:val="28"/>
        </w:rPr>
        <w:t xml:space="preserve">й </w:t>
      </w:r>
      <w:r w:rsidRPr="00143537">
        <w:rPr>
          <w:rFonts w:ascii="Times New Roman" w:hAnsi="Times New Roman" w:cs="Times New Roman"/>
          <w:sz w:val="28"/>
          <w:szCs w:val="28"/>
        </w:rPr>
        <w:t>[</w:t>
      </w:r>
      <w:r>
        <w:rPr>
          <w:rFonts w:ascii="Times New Roman" w:hAnsi="Times New Roman" w:cs="Times New Roman"/>
          <w:sz w:val="28"/>
          <w:szCs w:val="28"/>
        </w:rPr>
        <w:t>9</w:t>
      </w:r>
      <w:r w:rsidRPr="00143537">
        <w:rPr>
          <w:rFonts w:ascii="Times New Roman" w:hAnsi="Times New Roman" w:cs="Times New Roman"/>
          <w:sz w:val="28"/>
          <w:szCs w:val="28"/>
        </w:rPr>
        <w:t xml:space="preserve">]. </w:t>
      </w:r>
      <w:r>
        <w:rPr>
          <w:rFonts w:ascii="Times New Roman" w:hAnsi="Times New Roman" w:cs="Times New Roman"/>
          <w:sz w:val="28"/>
          <w:szCs w:val="28"/>
        </w:rPr>
        <w:t>Враховуючи специфічність ризиків зовнішньоекономічної діяльності деякі з них, як свідчить світова практика, страхують. К</w:t>
      </w:r>
      <w:r w:rsidRPr="00143537">
        <w:rPr>
          <w:rFonts w:ascii="Times New Roman" w:hAnsi="Times New Roman" w:cs="Times New Roman"/>
          <w:sz w:val="28"/>
          <w:szCs w:val="28"/>
        </w:rPr>
        <w:t>рім того, різн</w:t>
      </w:r>
      <w:r>
        <w:rPr>
          <w:rFonts w:ascii="Times New Roman" w:hAnsi="Times New Roman" w:cs="Times New Roman"/>
          <w:sz w:val="28"/>
          <w:szCs w:val="28"/>
        </w:rPr>
        <w:t>і</w:t>
      </w:r>
      <w:r w:rsidRPr="00143537">
        <w:rPr>
          <w:rFonts w:ascii="Times New Roman" w:hAnsi="Times New Roman" w:cs="Times New Roman"/>
          <w:sz w:val="28"/>
          <w:szCs w:val="28"/>
        </w:rPr>
        <w:t xml:space="preserve"> вид</w:t>
      </w:r>
      <w:r>
        <w:rPr>
          <w:rFonts w:ascii="Times New Roman" w:hAnsi="Times New Roman" w:cs="Times New Roman"/>
          <w:sz w:val="28"/>
          <w:szCs w:val="28"/>
        </w:rPr>
        <w:t>и</w:t>
      </w:r>
      <w:r w:rsidRPr="00143537">
        <w:rPr>
          <w:rFonts w:ascii="Times New Roman" w:hAnsi="Times New Roman" w:cs="Times New Roman"/>
          <w:sz w:val="28"/>
          <w:szCs w:val="28"/>
        </w:rPr>
        <w:t xml:space="preserve"> </w:t>
      </w:r>
      <w:r>
        <w:rPr>
          <w:rFonts w:ascii="Times New Roman" w:hAnsi="Times New Roman" w:cs="Times New Roman"/>
          <w:sz w:val="28"/>
          <w:szCs w:val="28"/>
        </w:rPr>
        <w:t>зовнішньоекономічної діяльності</w:t>
      </w:r>
      <w:r w:rsidRPr="00143537">
        <w:rPr>
          <w:rFonts w:ascii="Times New Roman" w:hAnsi="Times New Roman" w:cs="Times New Roman"/>
          <w:sz w:val="28"/>
          <w:szCs w:val="28"/>
        </w:rPr>
        <w:t xml:space="preserve"> підприємства </w:t>
      </w:r>
      <w:r>
        <w:rPr>
          <w:rFonts w:ascii="Times New Roman" w:hAnsi="Times New Roman" w:cs="Times New Roman"/>
          <w:sz w:val="28"/>
          <w:szCs w:val="28"/>
        </w:rPr>
        <w:t>пов’язані з</w:t>
      </w:r>
      <w:r w:rsidRPr="00143537">
        <w:rPr>
          <w:rFonts w:ascii="Times New Roman" w:hAnsi="Times New Roman" w:cs="Times New Roman"/>
          <w:sz w:val="28"/>
          <w:szCs w:val="28"/>
        </w:rPr>
        <w:t xml:space="preserve"> різними видами ризиків.</w:t>
      </w:r>
      <w:r>
        <w:rPr>
          <w:rFonts w:ascii="Times New Roman" w:hAnsi="Times New Roman" w:cs="Times New Roman"/>
          <w:sz w:val="28"/>
          <w:szCs w:val="28"/>
        </w:rPr>
        <w:t xml:space="preserve"> Дослідниця пропонує враховувати </w:t>
      </w:r>
      <w:r w:rsidRPr="00143537">
        <w:rPr>
          <w:rFonts w:ascii="Times New Roman" w:hAnsi="Times New Roman" w:cs="Times New Roman"/>
          <w:sz w:val="28"/>
          <w:szCs w:val="28"/>
        </w:rPr>
        <w:t xml:space="preserve"> </w:t>
      </w:r>
      <w:r>
        <w:rPr>
          <w:rFonts w:ascii="Times New Roman" w:hAnsi="Times New Roman" w:cs="Times New Roman"/>
          <w:sz w:val="28"/>
          <w:szCs w:val="28"/>
        </w:rPr>
        <w:t>фактори, які</w:t>
      </w:r>
      <w:r w:rsidRPr="00143537">
        <w:rPr>
          <w:rFonts w:ascii="Times New Roman" w:hAnsi="Times New Roman" w:cs="Times New Roman"/>
          <w:sz w:val="28"/>
          <w:szCs w:val="28"/>
        </w:rPr>
        <w:t xml:space="preserve"> визначають ризики </w:t>
      </w:r>
      <w:r>
        <w:rPr>
          <w:rFonts w:ascii="Times New Roman" w:hAnsi="Times New Roman" w:cs="Times New Roman"/>
          <w:sz w:val="28"/>
          <w:szCs w:val="28"/>
        </w:rPr>
        <w:t xml:space="preserve">зовнішньоекономічної діяльності на макро і мікрорівнях.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Н</w:t>
      </w:r>
      <w:r w:rsidRPr="00143537">
        <w:rPr>
          <w:rFonts w:ascii="Times New Roman" w:hAnsi="Times New Roman" w:cs="Times New Roman"/>
          <w:sz w:val="28"/>
          <w:szCs w:val="28"/>
        </w:rPr>
        <w:t>а макро</w:t>
      </w:r>
      <w:r>
        <w:rPr>
          <w:rFonts w:ascii="Times New Roman" w:hAnsi="Times New Roman" w:cs="Times New Roman"/>
          <w:sz w:val="28"/>
          <w:szCs w:val="28"/>
        </w:rPr>
        <w:t xml:space="preserve">економічному </w:t>
      </w:r>
      <w:r w:rsidRPr="00143537">
        <w:rPr>
          <w:rFonts w:ascii="Times New Roman" w:hAnsi="Times New Roman" w:cs="Times New Roman"/>
          <w:sz w:val="28"/>
          <w:szCs w:val="28"/>
        </w:rPr>
        <w:t>рівні</w:t>
      </w:r>
      <w:r>
        <w:rPr>
          <w:rFonts w:ascii="Times New Roman" w:hAnsi="Times New Roman" w:cs="Times New Roman"/>
          <w:sz w:val="28"/>
          <w:szCs w:val="28"/>
        </w:rPr>
        <w:t xml:space="preserve"> до факторів ризиків ЗЕД відносяться</w:t>
      </w:r>
      <w:r w:rsidRPr="00143537">
        <w:rPr>
          <w:rFonts w:ascii="Times New Roman" w:hAnsi="Times New Roman" w:cs="Times New Roman"/>
          <w:sz w:val="28"/>
          <w:szCs w:val="28"/>
        </w:rPr>
        <w:t>: темп</w:t>
      </w:r>
      <w:r>
        <w:rPr>
          <w:rFonts w:ascii="Times New Roman" w:hAnsi="Times New Roman" w:cs="Times New Roman"/>
          <w:sz w:val="28"/>
          <w:szCs w:val="28"/>
        </w:rPr>
        <w:t>и</w:t>
      </w:r>
      <w:r w:rsidRPr="00143537">
        <w:rPr>
          <w:rFonts w:ascii="Times New Roman" w:hAnsi="Times New Roman" w:cs="Times New Roman"/>
          <w:sz w:val="28"/>
          <w:szCs w:val="28"/>
        </w:rPr>
        <w:t xml:space="preserve"> економічного зростання</w:t>
      </w:r>
      <w:r>
        <w:rPr>
          <w:rFonts w:ascii="Times New Roman" w:hAnsi="Times New Roman" w:cs="Times New Roman"/>
          <w:sz w:val="28"/>
          <w:szCs w:val="28"/>
        </w:rPr>
        <w:t>;</w:t>
      </w:r>
      <w:r w:rsidRPr="00143537">
        <w:rPr>
          <w:rFonts w:ascii="Times New Roman" w:hAnsi="Times New Roman" w:cs="Times New Roman"/>
          <w:sz w:val="28"/>
          <w:szCs w:val="28"/>
        </w:rPr>
        <w:t xml:space="preserve"> інфляці</w:t>
      </w:r>
      <w:r>
        <w:rPr>
          <w:rFonts w:ascii="Times New Roman" w:hAnsi="Times New Roman" w:cs="Times New Roman"/>
          <w:sz w:val="28"/>
          <w:szCs w:val="28"/>
        </w:rPr>
        <w:t>йні процеси;</w:t>
      </w:r>
      <w:r w:rsidRPr="00143537">
        <w:rPr>
          <w:rFonts w:ascii="Times New Roman" w:hAnsi="Times New Roman" w:cs="Times New Roman"/>
          <w:sz w:val="28"/>
          <w:szCs w:val="28"/>
        </w:rPr>
        <w:t xml:space="preserve"> торгов</w:t>
      </w:r>
      <w:r>
        <w:rPr>
          <w:rFonts w:ascii="Times New Roman" w:hAnsi="Times New Roman" w:cs="Times New Roman"/>
          <w:sz w:val="28"/>
          <w:szCs w:val="28"/>
        </w:rPr>
        <w:t>ий</w:t>
      </w:r>
      <w:r w:rsidRPr="00143537">
        <w:rPr>
          <w:rFonts w:ascii="Times New Roman" w:hAnsi="Times New Roman" w:cs="Times New Roman"/>
          <w:sz w:val="28"/>
          <w:szCs w:val="28"/>
        </w:rPr>
        <w:t xml:space="preserve"> і платіжн</w:t>
      </w:r>
      <w:r>
        <w:rPr>
          <w:rFonts w:ascii="Times New Roman" w:hAnsi="Times New Roman" w:cs="Times New Roman"/>
          <w:sz w:val="28"/>
          <w:szCs w:val="28"/>
        </w:rPr>
        <w:t>ий</w:t>
      </w:r>
      <w:r w:rsidRPr="00143537">
        <w:rPr>
          <w:rFonts w:ascii="Times New Roman" w:hAnsi="Times New Roman" w:cs="Times New Roman"/>
          <w:sz w:val="28"/>
          <w:szCs w:val="28"/>
        </w:rPr>
        <w:t xml:space="preserve"> баланс країни</w:t>
      </w:r>
      <w:r>
        <w:rPr>
          <w:rFonts w:ascii="Times New Roman" w:hAnsi="Times New Roman" w:cs="Times New Roman"/>
          <w:sz w:val="28"/>
          <w:szCs w:val="28"/>
        </w:rPr>
        <w:t>;</w:t>
      </w:r>
      <w:r w:rsidRPr="00143537">
        <w:rPr>
          <w:rFonts w:ascii="Times New Roman" w:hAnsi="Times New Roman" w:cs="Times New Roman"/>
          <w:sz w:val="28"/>
          <w:szCs w:val="28"/>
        </w:rPr>
        <w:t xml:space="preserve"> внутрішн</w:t>
      </w:r>
      <w:r>
        <w:rPr>
          <w:rFonts w:ascii="Times New Roman" w:hAnsi="Times New Roman" w:cs="Times New Roman"/>
          <w:sz w:val="28"/>
          <w:szCs w:val="28"/>
        </w:rPr>
        <w:t>ій</w:t>
      </w:r>
      <w:r w:rsidRPr="00143537">
        <w:rPr>
          <w:rFonts w:ascii="Times New Roman" w:hAnsi="Times New Roman" w:cs="Times New Roman"/>
          <w:sz w:val="28"/>
          <w:szCs w:val="28"/>
        </w:rPr>
        <w:t xml:space="preserve"> та зовнішн</w:t>
      </w:r>
      <w:r>
        <w:rPr>
          <w:rFonts w:ascii="Times New Roman" w:hAnsi="Times New Roman" w:cs="Times New Roman"/>
          <w:sz w:val="28"/>
          <w:szCs w:val="28"/>
        </w:rPr>
        <w:t>ій</w:t>
      </w:r>
      <w:r w:rsidRPr="00143537">
        <w:rPr>
          <w:rFonts w:ascii="Times New Roman" w:hAnsi="Times New Roman" w:cs="Times New Roman"/>
          <w:sz w:val="28"/>
          <w:szCs w:val="28"/>
        </w:rPr>
        <w:t xml:space="preserve"> державн</w:t>
      </w:r>
      <w:r>
        <w:rPr>
          <w:rFonts w:ascii="Times New Roman" w:hAnsi="Times New Roman" w:cs="Times New Roman"/>
          <w:sz w:val="28"/>
          <w:szCs w:val="28"/>
        </w:rPr>
        <w:t>ий</w:t>
      </w:r>
      <w:r w:rsidRPr="00143537">
        <w:rPr>
          <w:rFonts w:ascii="Times New Roman" w:hAnsi="Times New Roman" w:cs="Times New Roman"/>
          <w:sz w:val="28"/>
          <w:szCs w:val="28"/>
        </w:rPr>
        <w:t xml:space="preserve"> борг</w:t>
      </w:r>
      <w:r>
        <w:rPr>
          <w:rFonts w:ascii="Times New Roman" w:hAnsi="Times New Roman" w:cs="Times New Roman"/>
          <w:sz w:val="28"/>
          <w:szCs w:val="28"/>
        </w:rPr>
        <w:t>;</w:t>
      </w:r>
      <w:r w:rsidRPr="00143537">
        <w:rPr>
          <w:rFonts w:ascii="Times New Roman" w:hAnsi="Times New Roman" w:cs="Times New Roman"/>
          <w:sz w:val="28"/>
          <w:szCs w:val="28"/>
        </w:rPr>
        <w:t xml:space="preserve"> золотовалютн</w:t>
      </w:r>
      <w:r>
        <w:rPr>
          <w:rFonts w:ascii="Times New Roman" w:hAnsi="Times New Roman" w:cs="Times New Roman"/>
          <w:sz w:val="28"/>
          <w:szCs w:val="28"/>
        </w:rPr>
        <w:t>і</w:t>
      </w:r>
      <w:r w:rsidRPr="00143537">
        <w:rPr>
          <w:rFonts w:ascii="Times New Roman" w:hAnsi="Times New Roman" w:cs="Times New Roman"/>
          <w:sz w:val="28"/>
          <w:szCs w:val="28"/>
        </w:rPr>
        <w:t xml:space="preserve"> резерв</w:t>
      </w:r>
      <w:r>
        <w:rPr>
          <w:rFonts w:ascii="Times New Roman" w:hAnsi="Times New Roman" w:cs="Times New Roman"/>
          <w:sz w:val="28"/>
          <w:szCs w:val="28"/>
        </w:rPr>
        <w:t>и;</w:t>
      </w:r>
      <w:r w:rsidRPr="00143537">
        <w:rPr>
          <w:rFonts w:ascii="Times New Roman" w:hAnsi="Times New Roman" w:cs="Times New Roman"/>
          <w:sz w:val="28"/>
          <w:szCs w:val="28"/>
        </w:rPr>
        <w:t xml:space="preserve"> міграція капіталу</w:t>
      </w:r>
      <w:r>
        <w:rPr>
          <w:rFonts w:ascii="Times New Roman" w:hAnsi="Times New Roman" w:cs="Times New Roman"/>
          <w:sz w:val="28"/>
          <w:szCs w:val="28"/>
        </w:rPr>
        <w:t>;</w:t>
      </w:r>
      <w:r w:rsidRPr="00143537">
        <w:rPr>
          <w:rFonts w:ascii="Times New Roman" w:hAnsi="Times New Roman" w:cs="Times New Roman"/>
          <w:sz w:val="28"/>
          <w:szCs w:val="28"/>
        </w:rPr>
        <w:t xml:space="preserve"> зміни у законодав</w:t>
      </w:r>
      <w:r>
        <w:rPr>
          <w:rFonts w:ascii="Times New Roman" w:hAnsi="Times New Roman" w:cs="Times New Roman"/>
          <w:sz w:val="28"/>
          <w:szCs w:val="28"/>
        </w:rPr>
        <w:t>чому полі</w:t>
      </w:r>
      <w:r w:rsidRPr="00143537">
        <w:rPr>
          <w:rFonts w:ascii="Times New Roman" w:hAnsi="Times New Roman" w:cs="Times New Roman"/>
          <w:sz w:val="28"/>
          <w:szCs w:val="28"/>
        </w:rPr>
        <w:t xml:space="preserve"> країн</w:t>
      </w:r>
      <w:r>
        <w:rPr>
          <w:rFonts w:ascii="Times New Roman" w:hAnsi="Times New Roman" w:cs="Times New Roman"/>
          <w:sz w:val="28"/>
          <w:szCs w:val="28"/>
        </w:rPr>
        <w:t>;</w:t>
      </w:r>
      <w:r w:rsidRPr="00143537">
        <w:rPr>
          <w:rFonts w:ascii="Times New Roman" w:hAnsi="Times New Roman" w:cs="Times New Roman"/>
          <w:sz w:val="28"/>
          <w:szCs w:val="28"/>
        </w:rPr>
        <w:t xml:space="preserve"> політичні </w:t>
      </w:r>
      <w:r>
        <w:rPr>
          <w:rFonts w:ascii="Times New Roman" w:hAnsi="Times New Roman" w:cs="Times New Roman"/>
          <w:sz w:val="28"/>
          <w:szCs w:val="28"/>
        </w:rPr>
        <w:t>процеси. Н</w:t>
      </w:r>
      <w:r w:rsidRPr="00143537">
        <w:rPr>
          <w:rFonts w:ascii="Times New Roman" w:hAnsi="Times New Roman" w:cs="Times New Roman"/>
          <w:sz w:val="28"/>
          <w:szCs w:val="28"/>
        </w:rPr>
        <w:t>а мікро</w:t>
      </w:r>
      <w:r>
        <w:rPr>
          <w:rFonts w:ascii="Times New Roman" w:hAnsi="Times New Roman" w:cs="Times New Roman"/>
          <w:sz w:val="28"/>
          <w:szCs w:val="28"/>
        </w:rPr>
        <w:t>економічному рівні до факторів ризиків зовнішньоекономічної діяльності, за думкою автора,  слід віднести наступні</w:t>
      </w:r>
      <w:r w:rsidRPr="00143537">
        <w:rPr>
          <w:rFonts w:ascii="Times New Roman" w:hAnsi="Times New Roman" w:cs="Times New Roman"/>
          <w:sz w:val="28"/>
          <w:szCs w:val="28"/>
        </w:rPr>
        <w:t>: господарсько-фінансов</w:t>
      </w:r>
      <w:r>
        <w:rPr>
          <w:rFonts w:ascii="Times New Roman" w:hAnsi="Times New Roman" w:cs="Times New Roman"/>
          <w:sz w:val="28"/>
          <w:szCs w:val="28"/>
        </w:rPr>
        <w:t>ий</w:t>
      </w:r>
      <w:r w:rsidRPr="00143537">
        <w:rPr>
          <w:rFonts w:ascii="Times New Roman" w:hAnsi="Times New Roman" w:cs="Times New Roman"/>
          <w:sz w:val="28"/>
          <w:szCs w:val="28"/>
        </w:rPr>
        <w:t xml:space="preserve"> стан контрагента</w:t>
      </w:r>
      <w:r>
        <w:rPr>
          <w:rFonts w:ascii="Times New Roman" w:hAnsi="Times New Roman" w:cs="Times New Roman"/>
          <w:sz w:val="28"/>
          <w:szCs w:val="28"/>
        </w:rPr>
        <w:t>;</w:t>
      </w:r>
      <w:r w:rsidRPr="00143537">
        <w:rPr>
          <w:rFonts w:ascii="Times New Roman" w:hAnsi="Times New Roman" w:cs="Times New Roman"/>
          <w:sz w:val="28"/>
          <w:szCs w:val="28"/>
        </w:rPr>
        <w:t xml:space="preserve"> неплатоспроможність</w:t>
      </w:r>
      <w:r>
        <w:rPr>
          <w:rFonts w:ascii="Times New Roman" w:hAnsi="Times New Roman" w:cs="Times New Roman"/>
          <w:sz w:val="28"/>
          <w:szCs w:val="28"/>
        </w:rPr>
        <w:t xml:space="preserve"> учасників ЗЕД;</w:t>
      </w:r>
      <w:r w:rsidRPr="00143537">
        <w:rPr>
          <w:rFonts w:ascii="Times New Roman" w:hAnsi="Times New Roman" w:cs="Times New Roman"/>
          <w:sz w:val="28"/>
          <w:szCs w:val="28"/>
        </w:rPr>
        <w:t xml:space="preserve"> курс валют</w:t>
      </w:r>
      <w:r>
        <w:rPr>
          <w:rFonts w:ascii="Times New Roman" w:hAnsi="Times New Roman" w:cs="Times New Roman"/>
          <w:sz w:val="28"/>
          <w:szCs w:val="28"/>
        </w:rPr>
        <w:t>;</w:t>
      </w:r>
      <w:r w:rsidRPr="00143537">
        <w:rPr>
          <w:rFonts w:ascii="Times New Roman" w:hAnsi="Times New Roman" w:cs="Times New Roman"/>
          <w:sz w:val="28"/>
          <w:szCs w:val="28"/>
        </w:rPr>
        <w:t xml:space="preserve"> відсотков</w:t>
      </w:r>
      <w:r>
        <w:rPr>
          <w:rFonts w:ascii="Times New Roman" w:hAnsi="Times New Roman" w:cs="Times New Roman"/>
          <w:sz w:val="28"/>
          <w:szCs w:val="28"/>
        </w:rPr>
        <w:t>і</w:t>
      </w:r>
      <w:r w:rsidRPr="00143537">
        <w:rPr>
          <w:rFonts w:ascii="Times New Roman" w:hAnsi="Times New Roman" w:cs="Times New Roman"/>
          <w:sz w:val="28"/>
          <w:szCs w:val="28"/>
        </w:rPr>
        <w:t xml:space="preserve"> став</w:t>
      </w:r>
      <w:r>
        <w:rPr>
          <w:rFonts w:ascii="Times New Roman" w:hAnsi="Times New Roman" w:cs="Times New Roman"/>
          <w:sz w:val="28"/>
          <w:szCs w:val="28"/>
        </w:rPr>
        <w:t>ки; ступінь партнерства</w:t>
      </w:r>
      <w:r w:rsidRPr="00143537">
        <w:rPr>
          <w:rFonts w:ascii="Times New Roman" w:hAnsi="Times New Roman" w:cs="Times New Roman"/>
          <w:sz w:val="28"/>
          <w:szCs w:val="28"/>
        </w:rPr>
        <w:t xml:space="preserve"> [</w:t>
      </w:r>
      <w:r>
        <w:rPr>
          <w:rFonts w:ascii="Times New Roman" w:hAnsi="Times New Roman" w:cs="Times New Roman"/>
          <w:sz w:val="28"/>
          <w:szCs w:val="28"/>
        </w:rPr>
        <w:t>9</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Для розуміння сутності ризиків слід розглянути функції</w:t>
      </w:r>
      <w:r w:rsidRPr="00143537">
        <w:rPr>
          <w:rFonts w:ascii="Times New Roman" w:hAnsi="Times New Roman" w:cs="Times New Roman"/>
          <w:sz w:val="28"/>
          <w:szCs w:val="28"/>
        </w:rPr>
        <w:t>, які в</w:t>
      </w:r>
      <w:r>
        <w:rPr>
          <w:rFonts w:ascii="Times New Roman" w:hAnsi="Times New Roman" w:cs="Times New Roman"/>
          <w:sz w:val="28"/>
          <w:szCs w:val="28"/>
        </w:rPr>
        <w:t>о</w:t>
      </w:r>
      <w:r w:rsidRPr="00143537">
        <w:rPr>
          <w:rFonts w:ascii="Times New Roman" w:hAnsi="Times New Roman" w:cs="Times New Roman"/>
          <w:sz w:val="28"/>
          <w:szCs w:val="28"/>
        </w:rPr>
        <w:t>н</w:t>
      </w:r>
      <w:r>
        <w:rPr>
          <w:rFonts w:ascii="Times New Roman" w:hAnsi="Times New Roman" w:cs="Times New Roman"/>
          <w:sz w:val="28"/>
          <w:szCs w:val="28"/>
        </w:rPr>
        <w:t>и</w:t>
      </w:r>
      <w:r w:rsidRPr="00143537">
        <w:rPr>
          <w:rFonts w:ascii="Times New Roman" w:hAnsi="Times New Roman" w:cs="Times New Roman"/>
          <w:sz w:val="28"/>
          <w:szCs w:val="28"/>
        </w:rPr>
        <w:t xml:space="preserve"> викону</w:t>
      </w:r>
      <w:r>
        <w:rPr>
          <w:rFonts w:ascii="Times New Roman" w:hAnsi="Times New Roman" w:cs="Times New Roman"/>
          <w:sz w:val="28"/>
          <w:szCs w:val="28"/>
        </w:rPr>
        <w:t>ють</w:t>
      </w:r>
      <w:r w:rsidRPr="00143537">
        <w:rPr>
          <w:rFonts w:ascii="Times New Roman" w:hAnsi="Times New Roman" w:cs="Times New Roman"/>
          <w:sz w:val="28"/>
          <w:szCs w:val="28"/>
        </w:rPr>
        <w:t xml:space="preserve"> при здійсненні господарської діяльності</w:t>
      </w:r>
      <w:r>
        <w:rPr>
          <w:rFonts w:ascii="Times New Roman" w:hAnsi="Times New Roman" w:cs="Times New Roman"/>
          <w:sz w:val="28"/>
          <w:szCs w:val="28"/>
        </w:rPr>
        <w:t xml:space="preserve">, що особливо </w:t>
      </w:r>
      <w:r w:rsidRPr="00143537">
        <w:rPr>
          <w:rFonts w:ascii="Times New Roman" w:hAnsi="Times New Roman" w:cs="Times New Roman"/>
          <w:sz w:val="28"/>
          <w:szCs w:val="28"/>
        </w:rPr>
        <w:t xml:space="preserve">в умовах </w:t>
      </w:r>
      <w:r>
        <w:rPr>
          <w:rFonts w:ascii="Times New Roman" w:hAnsi="Times New Roman" w:cs="Times New Roman"/>
          <w:sz w:val="28"/>
          <w:szCs w:val="28"/>
        </w:rPr>
        <w:t xml:space="preserve">постійних змін та </w:t>
      </w:r>
      <w:r w:rsidRPr="00143537">
        <w:rPr>
          <w:rFonts w:ascii="Times New Roman" w:hAnsi="Times New Roman" w:cs="Times New Roman"/>
          <w:sz w:val="28"/>
          <w:szCs w:val="28"/>
        </w:rPr>
        <w:t xml:space="preserve">невизначеності. Функція ризику – </w:t>
      </w:r>
      <w:r>
        <w:rPr>
          <w:rFonts w:ascii="Times New Roman" w:hAnsi="Times New Roman" w:cs="Times New Roman"/>
          <w:sz w:val="28"/>
          <w:szCs w:val="28"/>
        </w:rPr>
        <w:t>«</w:t>
      </w:r>
      <w:r w:rsidRPr="00143537">
        <w:rPr>
          <w:rFonts w:ascii="Times New Roman" w:hAnsi="Times New Roman" w:cs="Times New Roman"/>
          <w:sz w:val="28"/>
          <w:szCs w:val="28"/>
        </w:rPr>
        <w:t>зовнішній вияв дії ризику на параметри соціально-економічної системи та її окремі складові (суспільство, спільноти людей, економіку, галузь, підприємство тощо)</w:t>
      </w:r>
      <w:r>
        <w:rPr>
          <w:rFonts w:ascii="Times New Roman" w:hAnsi="Times New Roman" w:cs="Times New Roman"/>
          <w:sz w:val="28"/>
          <w:szCs w:val="28"/>
        </w:rPr>
        <w:t xml:space="preserve">» </w:t>
      </w:r>
      <w:r w:rsidRPr="00627E3C">
        <w:rPr>
          <w:rFonts w:ascii="Times New Roman" w:hAnsi="Times New Roman" w:cs="Times New Roman"/>
          <w:sz w:val="28"/>
          <w:szCs w:val="28"/>
        </w:rPr>
        <w:t>[</w:t>
      </w:r>
      <w:r>
        <w:rPr>
          <w:rFonts w:ascii="Times New Roman" w:hAnsi="Times New Roman" w:cs="Times New Roman"/>
          <w:sz w:val="28"/>
          <w:szCs w:val="28"/>
        </w:rPr>
        <w:t>1</w:t>
      </w:r>
      <w:r w:rsidRPr="00627E3C">
        <w:rPr>
          <w:rFonts w:ascii="Times New Roman" w:hAnsi="Times New Roman" w:cs="Times New Roman"/>
          <w:sz w:val="28"/>
          <w:szCs w:val="28"/>
        </w:rPr>
        <w:t xml:space="preserve">]. </w:t>
      </w:r>
    </w:p>
    <w:p w:rsidR="00B743AD" w:rsidRPr="00627E3C"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t>Багато</w:t>
      </w:r>
      <w:r w:rsidRPr="00627E3C">
        <w:rPr>
          <w:rFonts w:ascii="Times New Roman" w:hAnsi="Times New Roman" w:cs="Times New Roman"/>
          <w:sz w:val="28"/>
          <w:szCs w:val="28"/>
        </w:rPr>
        <w:t xml:space="preserve"> авторів  сходяться на думці, що основними функціями ризиків є наступні: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627E3C">
        <w:rPr>
          <w:rFonts w:ascii="Times New Roman" w:hAnsi="Times New Roman" w:cs="Times New Roman"/>
          <w:sz w:val="28"/>
          <w:szCs w:val="28"/>
        </w:rPr>
        <w:t xml:space="preserve">інноваційна – передбачає стимулювання пошуку розв’язання проблем, які з’являються у підприємств нетрадиційними шляхами;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627E3C">
        <w:rPr>
          <w:rFonts w:ascii="Times New Roman" w:hAnsi="Times New Roman" w:cs="Times New Roman"/>
          <w:sz w:val="28"/>
          <w:szCs w:val="28"/>
        </w:rPr>
        <w:t>регулятивн</w:t>
      </w:r>
      <w:r>
        <w:rPr>
          <w:rFonts w:ascii="Times New Roman" w:hAnsi="Times New Roman" w:cs="Times New Roman"/>
          <w:sz w:val="28"/>
          <w:szCs w:val="28"/>
        </w:rPr>
        <w:t>а</w:t>
      </w:r>
      <w:r w:rsidRPr="00627E3C">
        <w:rPr>
          <w:rFonts w:ascii="Times New Roman" w:hAnsi="Times New Roman" w:cs="Times New Roman"/>
          <w:sz w:val="28"/>
          <w:szCs w:val="28"/>
        </w:rPr>
        <w:t xml:space="preserve"> (управлінськ</w:t>
      </w:r>
      <w:r>
        <w:rPr>
          <w:rFonts w:ascii="Times New Roman" w:hAnsi="Times New Roman" w:cs="Times New Roman"/>
          <w:sz w:val="28"/>
          <w:szCs w:val="28"/>
        </w:rPr>
        <w:t>а</w:t>
      </w:r>
      <w:r w:rsidRPr="00627E3C">
        <w:rPr>
          <w:rFonts w:ascii="Times New Roman" w:hAnsi="Times New Roman" w:cs="Times New Roman"/>
          <w:sz w:val="28"/>
          <w:szCs w:val="28"/>
        </w:rPr>
        <w:t>)</w:t>
      </w:r>
      <w:r>
        <w:rPr>
          <w:rFonts w:ascii="Times New Roman" w:hAnsi="Times New Roman" w:cs="Times New Roman"/>
          <w:sz w:val="28"/>
          <w:szCs w:val="28"/>
        </w:rPr>
        <w:t xml:space="preserve"> – </w:t>
      </w:r>
      <w:r w:rsidRPr="00627E3C">
        <w:rPr>
          <w:rFonts w:ascii="Times New Roman" w:hAnsi="Times New Roman" w:cs="Times New Roman"/>
          <w:sz w:val="28"/>
          <w:szCs w:val="28"/>
        </w:rPr>
        <w:t>виступа</w:t>
      </w:r>
      <w:r>
        <w:rPr>
          <w:rFonts w:ascii="Times New Roman" w:hAnsi="Times New Roman" w:cs="Times New Roman"/>
          <w:sz w:val="28"/>
          <w:szCs w:val="28"/>
        </w:rPr>
        <w:t xml:space="preserve">є </w:t>
      </w:r>
      <w:r w:rsidRPr="00627E3C">
        <w:rPr>
          <w:rFonts w:ascii="Times New Roman" w:hAnsi="Times New Roman" w:cs="Times New Roman"/>
          <w:sz w:val="28"/>
          <w:szCs w:val="28"/>
        </w:rPr>
        <w:t xml:space="preserve"> у двох формах: конструктивній </w:t>
      </w:r>
      <w:r>
        <w:rPr>
          <w:rFonts w:ascii="Times New Roman" w:hAnsi="Times New Roman" w:cs="Times New Roman"/>
          <w:sz w:val="28"/>
          <w:szCs w:val="28"/>
        </w:rPr>
        <w:t>й деструктивній. Конструкт</w:t>
      </w:r>
      <w:r w:rsidRPr="00627E3C">
        <w:rPr>
          <w:rFonts w:ascii="Times New Roman" w:hAnsi="Times New Roman" w:cs="Times New Roman"/>
          <w:sz w:val="28"/>
          <w:szCs w:val="28"/>
        </w:rPr>
        <w:t xml:space="preserve">ивна форма </w:t>
      </w:r>
      <w:r>
        <w:rPr>
          <w:rFonts w:ascii="Times New Roman" w:hAnsi="Times New Roman" w:cs="Times New Roman"/>
          <w:sz w:val="28"/>
          <w:szCs w:val="28"/>
        </w:rPr>
        <w:t>обґрунтовує</w:t>
      </w:r>
      <w:r w:rsidRPr="00627E3C">
        <w:rPr>
          <w:rFonts w:ascii="Times New Roman" w:hAnsi="Times New Roman" w:cs="Times New Roman"/>
          <w:sz w:val="28"/>
          <w:szCs w:val="28"/>
        </w:rPr>
        <w:t xml:space="preserve"> здатність ризикувати</w:t>
      </w:r>
      <w:r>
        <w:rPr>
          <w:rFonts w:ascii="Times New Roman" w:hAnsi="Times New Roman" w:cs="Times New Roman"/>
          <w:sz w:val="28"/>
          <w:szCs w:val="28"/>
        </w:rPr>
        <w:t>, як</w:t>
      </w:r>
      <w:r w:rsidRPr="00627E3C">
        <w:rPr>
          <w:rFonts w:ascii="Times New Roman" w:hAnsi="Times New Roman" w:cs="Times New Roman"/>
          <w:sz w:val="28"/>
          <w:szCs w:val="28"/>
        </w:rPr>
        <w:t xml:space="preserve"> один </w:t>
      </w:r>
      <w:r>
        <w:rPr>
          <w:rFonts w:ascii="Times New Roman" w:hAnsi="Times New Roman" w:cs="Times New Roman"/>
          <w:sz w:val="28"/>
          <w:szCs w:val="28"/>
        </w:rPr>
        <w:t>із</w:t>
      </w:r>
      <w:r w:rsidRPr="00627E3C">
        <w:rPr>
          <w:rFonts w:ascii="Times New Roman" w:hAnsi="Times New Roman" w:cs="Times New Roman"/>
          <w:sz w:val="28"/>
          <w:szCs w:val="28"/>
        </w:rPr>
        <w:t xml:space="preserve"> шляхів успішної діяльності </w:t>
      </w:r>
      <w:r>
        <w:rPr>
          <w:rFonts w:ascii="Times New Roman" w:hAnsi="Times New Roman" w:cs="Times New Roman"/>
          <w:sz w:val="28"/>
          <w:szCs w:val="28"/>
        </w:rPr>
        <w:t>господарюючого суб’єкта</w:t>
      </w:r>
      <w:r w:rsidRPr="00627E3C">
        <w:rPr>
          <w:rFonts w:ascii="Times New Roman" w:hAnsi="Times New Roman" w:cs="Times New Roman"/>
          <w:sz w:val="28"/>
          <w:szCs w:val="28"/>
        </w:rPr>
        <w:t xml:space="preserve">. </w:t>
      </w:r>
      <w:r>
        <w:rPr>
          <w:rFonts w:ascii="Times New Roman" w:hAnsi="Times New Roman" w:cs="Times New Roman"/>
          <w:sz w:val="28"/>
          <w:szCs w:val="28"/>
        </w:rPr>
        <w:t>Д</w:t>
      </w:r>
      <w:r w:rsidRPr="00627E3C">
        <w:rPr>
          <w:rFonts w:ascii="Times New Roman" w:hAnsi="Times New Roman" w:cs="Times New Roman"/>
          <w:sz w:val="28"/>
          <w:szCs w:val="28"/>
        </w:rPr>
        <w:t xml:space="preserve">еструктивна форма </w:t>
      </w:r>
      <w:r>
        <w:rPr>
          <w:rFonts w:ascii="Times New Roman" w:hAnsi="Times New Roman" w:cs="Times New Roman"/>
          <w:sz w:val="28"/>
          <w:szCs w:val="28"/>
        </w:rPr>
        <w:t>з’являється тоді, коли в умовах обмеженої інформації, ризик виступає як фактор дестабілізуючий господарську діяльність;</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627E3C">
        <w:rPr>
          <w:rFonts w:ascii="Times New Roman" w:hAnsi="Times New Roman" w:cs="Times New Roman"/>
          <w:sz w:val="28"/>
          <w:szCs w:val="28"/>
        </w:rPr>
        <w:t>захисн</w:t>
      </w:r>
      <w:r>
        <w:rPr>
          <w:rFonts w:ascii="Times New Roman" w:hAnsi="Times New Roman" w:cs="Times New Roman"/>
          <w:sz w:val="28"/>
          <w:szCs w:val="28"/>
        </w:rPr>
        <w:t>а</w:t>
      </w:r>
      <w:r w:rsidRPr="00627E3C">
        <w:rPr>
          <w:rFonts w:ascii="Times New Roman" w:hAnsi="Times New Roman" w:cs="Times New Roman"/>
          <w:sz w:val="28"/>
          <w:szCs w:val="28"/>
        </w:rPr>
        <w:t xml:space="preserve"> </w:t>
      </w:r>
      <w:r>
        <w:rPr>
          <w:rFonts w:ascii="Times New Roman" w:hAnsi="Times New Roman" w:cs="Times New Roman"/>
          <w:sz w:val="28"/>
          <w:szCs w:val="28"/>
        </w:rPr>
        <w:t xml:space="preserve">– усвідомлення </w:t>
      </w:r>
      <w:r w:rsidRPr="00627E3C">
        <w:rPr>
          <w:rFonts w:ascii="Times New Roman" w:hAnsi="Times New Roman" w:cs="Times New Roman"/>
          <w:sz w:val="28"/>
          <w:szCs w:val="28"/>
        </w:rPr>
        <w:t xml:space="preserve"> ризику як природного </w:t>
      </w:r>
      <w:r>
        <w:rPr>
          <w:rFonts w:ascii="Times New Roman" w:hAnsi="Times New Roman" w:cs="Times New Roman"/>
          <w:sz w:val="28"/>
          <w:szCs w:val="28"/>
        </w:rPr>
        <w:t>чинника в умовах здійснення господарської діяльності</w:t>
      </w:r>
      <w:r w:rsidRPr="00627E3C">
        <w:rPr>
          <w:rFonts w:ascii="Times New Roman" w:hAnsi="Times New Roman" w:cs="Times New Roman"/>
          <w:sz w:val="28"/>
          <w:szCs w:val="28"/>
        </w:rPr>
        <w:t xml:space="preserve"> </w:t>
      </w:r>
      <w:r>
        <w:rPr>
          <w:rFonts w:ascii="Times New Roman" w:hAnsi="Times New Roman" w:cs="Times New Roman"/>
          <w:sz w:val="28"/>
          <w:szCs w:val="28"/>
        </w:rPr>
        <w:t>й відповідного</w:t>
      </w:r>
      <w:r w:rsidRPr="00627E3C">
        <w:rPr>
          <w:rFonts w:ascii="Times New Roman" w:hAnsi="Times New Roman" w:cs="Times New Roman"/>
          <w:sz w:val="28"/>
          <w:szCs w:val="28"/>
        </w:rPr>
        <w:t xml:space="preserve"> відношення до </w:t>
      </w:r>
      <w:r>
        <w:rPr>
          <w:rFonts w:ascii="Times New Roman" w:hAnsi="Times New Roman" w:cs="Times New Roman"/>
          <w:sz w:val="28"/>
          <w:szCs w:val="28"/>
        </w:rPr>
        <w:t>появи певних</w:t>
      </w:r>
      <w:r w:rsidRPr="00627E3C">
        <w:rPr>
          <w:rFonts w:ascii="Times New Roman" w:hAnsi="Times New Roman" w:cs="Times New Roman"/>
          <w:sz w:val="28"/>
          <w:szCs w:val="28"/>
        </w:rPr>
        <w:t xml:space="preserve"> втрат внаслідок ризик</w:t>
      </w:r>
      <w:r>
        <w:rPr>
          <w:rFonts w:ascii="Times New Roman" w:hAnsi="Times New Roman" w:cs="Times New Roman"/>
          <w:sz w:val="28"/>
          <w:szCs w:val="28"/>
        </w:rPr>
        <w:t>ованих обставин</w:t>
      </w:r>
      <w:r w:rsidRPr="00627E3C">
        <w:rPr>
          <w:rFonts w:ascii="Times New Roman" w:hAnsi="Times New Roman" w:cs="Times New Roman"/>
          <w:sz w:val="28"/>
          <w:szCs w:val="28"/>
        </w:rPr>
        <w:t>;</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627E3C">
        <w:rPr>
          <w:rFonts w:ascii="Times New Roman" w:hAnsi="Times New Roman" w:cs="Times New Roman"/>
          <w:sz w:val="28"/>
          <w:szCs w:val="28"/>
        </w:rPr>
        <w:t>аналітичн</w:t>
      </w:r>
      <w:r>
        <w:rPr>
          <w:rFonts w:ascii="Times New Roman" w:hAnsi="Times New Roman" w:cs="Times New Roman"/>
          <w:sz w:val="28"/>
          <w:szCs w:val="28"/>
        </w:rPr>
        <w:t>а –</w:t>
      </w:r>
      <w:r w:rsidRPr="00627E3C">
        <w:rPr>
          <w:rFonts w:ascii="Times New Roman" w:hAnsi="Times New Roman" w:cs="Times New Roman"/>
          <w:sz w:val="28"/>
          <w:szCs w:val="28"/>
        </w:rPr>
        <w:t xml:space="preserve"> можливість</w:t>
      </w:r>
      <w:r w:rsidRPr="00076AB7">
        <w:rPr>
          <w:rFonts w:ascii="Times New Roman" w:hAnsi="Times New Roman" w:cs="Times New Roman"/>
          <w:sz w:val="28"/>
          <w:szCs w:val="28"/>
        </w:rPr>
        <w:t xml:space="preserve"> </w:t>
      </w:r>
      <w:r>
        <w:rPr>
          <w:rFonts w:ascii="Times New Roman" w:hAnsi="Times New Roman" w:cs="Times New Roman"/>
          <w:sz w:val="28"/>
          <w:szCs w:val="28"/>
        </w:rPr>
        <w:t xml:space="preserve">управлінського </w:t>
      </w:r>
      <w:r w:rsidRPr="00076AB7">
        <w:rPr>
          <w:rFonts w:ascii="Times New Roman" w:hAnsi="Times New Roman" w:cs="Times New Roman"/>
          <w:sz w:val="28"/>
          <w:szCs w:val="28"/>
        </w:rPr>
        <w:t xml:space="preserve">вибору з </w:t>
      </w:r>
      <w:r>
        <w:rPr>
          <w:rFonts w:ascii="Times New Roman" w:hAnsi="Times New Roman" w:cs="Times New Roman"/>
          <w:sz w:val="28"/>
          <w:szCs w:val="28"/>
        </w:rPr>
        <w:t>ряду</w:t>
      </w:r>
      <w:r w:rsidRPr="00076AB7">
        <w:rPr>
          <w:rFonts w:ascii="Times New Roman" w:hAnsi="Times New Roman" w:cs="Times New Roman"/>
          <w:sz w:val="28"/>
          <w:szCs w:val="28"/>
        </w:rPr>
        <w:t xml:space="preserve"> альтернатив</w:t>
      </w:r>
      <w:r>
        <w:rPr>
          <w:rFonts w:ascii="Times New Roman" w:hAnsi="Times New Roman" w:cs="Times New Roman"/>
          <w:sz w:val="28"/>
          <w:szCs w:val="28"/>
        </w:rPr>
        <w:t>них рішень</w:t>
      </w:r>
      <w:r w:rsidRPr="00076AB7">
        <w:rPr>
          <w:rFonts w:ascii="Times New Roman" w:hAnsi="Times New Roman" w:cs="Times New Roman"/>
          <w:sz w:val="28"/>
          <w:szCs w:val="28"/>
        </w:rPr>
        <w:t xml:space="preserve"> найменш ризикованого </w:t>
      </w:r>
      <w:r>
        <w:rPr>
          <w:rFonts w:ascii="Times New Roman" w:hAnsi="Times New Roman" w:cs="Times New Roman"/>
          <w:sz w:val="28"/>
          <w:szCs w:val="28"/>
        </w:rPr>
        <w:t xml:space="preserve">й </w:t>
      </w:r>
      <w:r w:rsidRPr="00076AB7">
        <w:rPr>
          <w:rFonts w:ascii="Times New Roman" w:hAnsi="Times New Roman" w:cs="Times New Roman"/>
          <w:sz w:val="28"/>
          <w:szCs w:val="28"/>
        </w:rPr>
        <w:t>найбільш рентабельного</w:t>
      </w:r>
      <w:r>
        <w:rPr>
          <w:rFonts w:ascii="Times New Roman" w:hAnsi="Times New Roman" w:cs="Times New Roman"/>
          <w:sz w:val="28"/>
          <w:szCs w:val="28"/>
        </w:rPr>
        <w:t xml:space="preserve"> </w:t>
      </w:r>
      <w:r w:rsidRPr="00627E3C">
        <w:rPr>
          <w:rFonts w:ascii="Times New Roman" w:hAnsi="Times New Roman" w:cs="Times New Roman"/>
          <w:sz w:val="28"/>
          <w:szCs w:val="28"/>
        </w:rPr>
        <w:t>[</w:t>
      </w:r>
      <w:r>
        <w:rPr>
          <w:rFonts w:ascii="Times New Roman" w:hAnsi="Times New Roman" w:cs="Times New Roman"/>
          <w:sz w:val="28"/>
          <w:szCs w:val="28"/>
        </w:rPr>
        <w:t>10</w:t>
      </w:r>
      <w:r w:rsidRPr="00627E3C">
        <w:rPr>
          <w:rFonts w:ascii="Times New Roman" w:hAnsi="Times New Roman" w:cs="Times New Roman"/>
          <w:sz w:val="28"/>
          <w:szCs w:val="28"/>
        </w:rPr>
        <w:t>; 1</w:t>
      </w:r>
      <w:r>
        <w:rPr>
          <w:rFonts w:ascii="Times New Roman" w:hAnsi="Times New Roman" w:cs="Times New Roman"/>
          <w:sz w:val="28"/>
          <w:szCs w:val="28"/>
        </w:rPr>
        <w:t>1</w:t>
      </w:r>
      <w:r w:rsidRPr="00627E3C">
        <w:rPr>
          <w:rFonts w:ascii="Times New Roman" w:hAnsi="Times New Roman" w:cs="Times New Roman"/>
          <w:sz w:val="28"/>
          <w:szCs w:val="28"/>
        </w:rPr>
        <w:t xml:space="preserve">; </w:t>
      </w:r>
      <w:r>
        <w:rPr>
          <w:rFonts w:ascii="Times New Roman" w:hAnsi="Times New Roman" w:cs="Times New Roman"/>
          <w:sz w:val="28"/>
          <w:szCs w:val="28"/>
        </w:rPr>
        <w:t>1</w:t>
      </w:r>
      <w:r w:rsidRPr="00627E3C">
        <w:rPr>
          <w:rFonts w:ascii="Times New Roman" w:hAnsi="Times New Roman" w:cs="Times New Roman"/>
          <w:sz w:val="28"/>
          <w:szCs w:val="28"/>
        </w:rPr>
        <w:t xml:space="preserve">2; </w:t>
      </w:r>
      <w:r>
        <w:rPr>
          <w:rFonts w:ascii="Times New Roman" w:hAnsi="Times New Roman" w:cs="Times New Roman"/>
          <w:sz w:val="28"/>
          <w:szCs w:val="28"/>
        </w:rPr>
        <w:t>1</w:t>
      </w:r>
      <w:r w:rsidRPr="00627E3C">
        <w:rPr>
          <w:rFonts w:ascii="Times New Roman" w:hAnsi="Times New Roman" w:cs="Times New Roman"/>
          <w:sz w:val="28"/>
          <w:szCs w:val="28"/>
        </w:rPr>
        <w:t>3</w:t>
      </w:r>
      <w:r>
        <w:rPr>
          <w:rFonts w:ascii="Times New Roman" w:hAnsi="Times New Roman" w:cs="Times New Roman"/>
          <w:sz w:val="28"/>
          <w:szCs w:val="28"/>
        </w:rPr>
        <w:t>, 33</w:t>
      </w:r>
      <w:r w:rsidRPr="00627E3C">
        <w:rPr>
          <w:rFonts w:ascii="Times New Roman" w:hAnsi="Times New Roman" w:cs="Times New Roman"/>
          <w:sz w:val="28"/>
          <w:szCs w:val="28"/>
        </w:rPr>
        <w:t>]</w:t>
      </w:r>
      <w:r>
        <w:rPr>
          <w:rFonts w:ascii="Times New Roman" w:hAnsi="Times New Roman" w:cs="Times New Roman"/>
          <w:sz w:val="28"/>
          <w:szCs w:val="28"/>
        </w:rPr>
        <w:t>.</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Окремі автори пропонують розглядати тільки дві функції ризиків – регулятивну і захисну, у яких реалізується більшість аспектів, зазначених вище.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Регулятивна функція забезпечує прояв і конструктивної, і деструктивної форм ризикованості, що саме по собі пов’язане з суперечливим характером впливу ризиків на діяльність підприємства.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Конструктивний аспект проявляється в таких підфункціях як інноваційність (пошук нетрадиційних шляхів розв’язання ситуацій, пов’язаних з ризиками), аналітичність (аналіз альтернатив подолання ризик-ситуацій та вибір оптимального управлінського рішення), контрольованість (оцінка ринку, його прогнозування й управління з урахуванням ризиків), доходність (прийняття ризику як варіанту отримання підприємницького доходу). Зрозуміло, що невизначена ситуація, пов’язана з різними викликами, завжди пов’язує  діяльність підприємства з ризиками. Розуміння їх </w:t>
      </w:r>
      <w:r>
        <w:rPr>
          <w:rFonts w:ascii="Times New Roman" w:hAnsi="Times New Roman" w:cs="Times New Roman"/>
          <w:sz w:val="28"/>
          <w:szCs w:val="28"/>
        </w:rPr>
        <w:lastRenderedPageBreak/>
        <w:t>об’єктивної присутності в ринковому середовищі, намагання інноваційними методами прийняти відповідні управлінські рішення, дає можливість подолати стереотипи, консерватизм, психологічний дискомфорт, які здатні суттєво гальмувати сталий розвиток, науково-технічний прогрес, появу перспективних видів підприємницької діяльності.</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Деструктивний аспект регулятивної функції окреслює дві підфункції: попереджувальну і репресивну. Попереджувальна обґрунтовує важливість заходів, що здатні попередити непередбачувані негативні явища для господарюючого суб’єкта. Репресивна підфункція пов’язана з діями, які здатні обмежити збитки й мінімізувати витрати від ризикованих подій. Деструктивність передбачає гальмування економічного прогресу, соціально-психологічні  негаразди, що пов’язані з необ’єктивним управлінським супроводом діяльності господарюючих суб’єктів.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Характеристика регулятивної функції ризиків показана нами на рис. 1.1.</w:t>
      </w:r>
    </w:p>
    <w:p w:rsidR="00B743AD" w:rsidRDefault="00976D7C" w:rsidP="00B743AD">
      <w:pPr>
        <w:pStyle w:val="a3"/>
        <w:spacing w:after="0" w:line="360" w:lineRule="auto"/>
        <w:ind w:left="0"/>
        <w:jc w:val="both"/>
        <w:rPr>
          <w:rFonts w:ascii="Times New Roman" w:hAnsi="Times New Roman" w:cs="Times New Roman"/>
          <w:sz w:val="28"/>
          <w:szCs w:val="28"/>
        </w:rPr>
      </w:pPr>
      <w:r w:rsidRPr="00976D7C">
        <w:rPr>
          <w:rFonts w:ascii="Times New Roman" w:hAnsi="Times New Roman" w:cs="Times New Roman"/>
          <w:noProof/>
          <w:sz w:val="28"/>
          <w:szCs w:val="28"/>
          <w:lang w:val="en-US"/>
        </w:rPr>
      </w:r>
      <w:r w:rsidRPr="00976D7C">
        <w:rPr>
          <w:rFonts w:ascii="Times New Roman" w:hAnsi="Times New Roman" w:cs="Times New Roman"/>
          <w:noProof/>
          <w:sz w:val="28"/>
          <w:szCs w:val="28"/>
          <w:lang w:val="en-US"/>
        </w:rPr>
        <w:pict>
          <v:group id="Полотно 2" o:spid="_x0000_s1026" editas="canvas" style="width:6in;height:313.8pt;mso-position-horizontal-relative:char;mso-position-vertical-relative:line" coordsize="54864,39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k7iLwYAAB0rAAAOAAAAZHJzL2Uyb0RvYy54bWzsWt1u2zYUvh+wdxB0v1qUqD+jThE4yzag&#10;aIO1Q68ZWbIFSKJGMbGzq2673IA+wrA3GDAM2No1ewX5jXYOJcqOm8RO2jUZoFwopEmTFM/5zs93&#10;/PDRIs+M01hUKS9GJnlgmUZcRHySFtOR+c3zw88C06gkKyYs40U8Ms/iyny09+knD+flMLb5jGeT&#10;WBiwSFEN5+XInElZDgeDKprFOase8DIuYDDhImcSumI6mAg2h9XzbGBbljeYczEpBY/iqoJPD5pB&#10;c0+tnyRxJJ8mSRVLIxuZcDapnkI9j/E52HvIhlPBylkatcdgtzhFztICNu2WOmCSGScifWepPI0E&#10;r3giH0Q8H/AkSaNYvQO8DbE23mbMilNWqZeJ4Hb0AaH1Adc9nsIdwJLDOQgjVm0QRVV2Qqneb7Nn&#10;M1bG6h2qYfTk9EgY6WRkOqZRsBwUov61fr18ufyx/r1+U/9Rv63fLn+q/zLqf+DDV/Xf9bkaOq/f&#10;LH+GwT/r14aDQpuXarVn5ZFoexU0UQKLROT4H+7WWIBKWtQJKYj+bGTaLqFeK/N4IY0Ixh0a+m4A&#10;4xFMcELPhrmw4mC1UCkq+UXMcwMbI1Pwk2LyNSiWkjc7fVzJZr6eh5tXPEsnh2mWqc5ZNc6EccpA&#10;B0F1J3xuGhmrJHw4Mg/VX7vlha9lhTGH89u+hadjAI4kYxKaeQkXWBVT02DZFFAXSaHOcuHblZge&#10;d7v61v4B9S/bBA99wKpZczq1Ak5jwzyVAMwszUdmYOFf++2swNFYQat9dZRFc/vYkovjRSuSYz45&#10;A3kL3sCuKqPDFPZ7DO9+xATgDF4MbId8Co8k4/C2vG2ZxoyL7y77HOeDQsKoacwBt3AT354wEcOV&#10;flWAqoaEorSl6lDXt6Ej1keO10eKk3zMQSwErFQZqSbOl5luJoLnL8DE7OOuMMSKCPZu7rztjGVj&#10;T8BIRfH+vpoG4C6ZfFw8Q6gSJR286eeLF0yUrSJJUMEnXMODDTdUqZmLl13w/RPJk1TpGV5xc6+g&#10;pNgBqDZw+M8xS2+PWYrag6cFC7Ads67t+ghJhCwJqLWJWeoRXwlWYdYjFgi5waAGv8Zij1m0ZDth&#10;VpllouW0K3R7KKKJ++hQdG8PRVeLeCcoEp/SsMViSGkATeUetPu0iR86aGMVFIPA66Go7ue93KeC&#10;oq3l1ENxLcC6f17Ruz0UPS3inaDoeZDvNF6ReBbFoPYCFEngEE9HstTx7R6KHwiKXcbRQ/FeQ9G/&#10;PRRVcrRzgOqQ0NYR6hVYtAnpsAh+s88qPxAWu0yix+K9xiLwfi3B88uVTE5wM//nW27r/+wQ0sLN&#10;rJB41A11KBpQN9jq/3oSB27gShJHRaFdtrAr3C7jbHouR/E+94nLIRBIbsUnTAKrfQOvSDxFpSJv&#10;E3rEaUhDYAtbrpWEvtNxrQGBaHYbb9MjdCtCuyRiV4T2lM2dUDYEOOYNxP22fGUsv6/P4bH8YfkS&#10;yh9v6tf1OZQ/YPIKeeOiqWxAxWBR6OpJOoHiheIIAF/FRI8AMaRGGmC10G0WwM4VRRLbh3jWaXJL&#10;j/pYcVDhmgYuJSEaDOR47NDHwBaGry6RVFKwdDqTY14UoL9cNAz4BsGNNZXGJGKhRO3XlDw8x8XN&#10;3qviQalvj1WsCMdUZQ1djblZxYMNJUuzz4uJIc9KKFdJkbJimsXtBWxlVhtQ4m3h9X88rp7YN9G2&#10;jmsCIkJr25pSAcWxq1IZSZaWX+qah67Bub4bgk4hoU8c232HRQT1UjU6pWB+2BL+vYLtQN3fmYKt&#10;qkE6wL/GnHVZ2+UKBon7rgqGFqNVKye0mmKfUivLactAq3gDSuohWjXFTUN7W0LQ2y1VQ0dLdWdq&#10;taps7KBWXXbSqhXY2Wu8HIH0sItPgUBFBke5He3mfKxeKG0hdq8t/wcvt2L8dtCWdY5Pe7lVTKVt&#10;kPKFylt3tuoanaLEchy/cW32ZTqlFYrQNh3qvdp99mrv0lbXeLV1/goVapv5WUVBtktda9P8aE/l&#10;BmQbXdx7qrv3VOFNIuwQPQ3akc6oXEjbMLu6RQR0wfpco1KUeFurgb1KXadS4BDgF5JlpNLe9vei&#10;+CPP9b5K8la/at37FwAA//8DAFBLAwQUAAYACAAAACEAiizbadsAAAAFAQAADwAAAGRycy9kb3du&#10;cmV2LnhtbEyPzU7DMBCE70i8g7VI3KhDWkIV4lQIxIWeUlDh6MabH2Gvo9hNw9uzcCmXkUazmvm2&#10;2MzOignH0HtScLtIQCDV3vTUKnh/e7lZgwhRk9HWEyr4xgCb8vKi0LnxJ6pw2sVWcAmFXCvoYhxy&#10;KUPdodNh4Qckzho/Oh3Zjq00oz5xubMyTZJMOt0TL3R6wKcO66/d0SkwlZ3Cx2vTTNt0ua2e7z73&#10;y/1Kqeur+fEBRMQ5no/hF5/RoWSmgz+SCcIq4Efin3K2zlZsDwqy9D4DWRbyP335AwAA//8DAFBL&#10;AQItABQABgAIAAAAIQC2gziS/gAAAOEBAAATAAAAAAAAAAAAAAAAAAAAAABbQ29udGVudF9UeXBl&#10;c10ueG1sUEsBAi0AFAAGAAgAAAAhADj9If/WAAAAlAEAAAsAAAAAAAAAAAAAAAAALwEAAF9yZWxz&#10;Ly5yZWxzUEsBAi0AFAAGAAgAAAAhAI+CTuIvBgAAHSsAAA4AAAAAAAAAAAAAAAAALgIAAGRycy9l&#10;Mm9Eb2MueG1sUEsBAi0AFAAGAAgAAAAhAIos22nbAAAABQEAAA8AAAAAAAAAAAAAAAAAiQgAAGRy&#10;cy9kb3ducmV2LnhtbFBLBQYAAAAABAAEAPMAAACR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39852;visibility:visible">
              <v:fill o:detectmouseclick="t"/>
              <v:path o:connecttype="none"/>
            </v:shape>
            <v:roundrect id="Скругленный прямоугольник 3" o:spid="_x0000_s1028" style="position:absolute;left:10439;top:2514;width:34976;height:396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hG+xQAAANoAAAAPAAAAZHJzL2Rvd25yZXYueG1sRI9Ba8JA&#10;FITvgv9heYK3ulGh1NRN0NDa0oNU2yLeHtlnEsy+Ddmtif/eLRQ8DjPzDbNMe1OLC7WusqxgOolA&#10;EOdWV1wo+P56fXgC4TyyxtoyKbiSgzQZDpYYa9vxji57X4gAYRejgtL7JpbS5SUZdBPbEAfvZFuD&#10;Psi2kLrFLsBNLWdR9CgNVhwWSmwoKyk/73+NguxtTR/ZuXs55tufw+LzuOXNhpQaj/rVMwhPvb+H&#10;/9vvWsEc/q6EGyCTGwAAAP//AwBQSwECLQAUAAYACAAAACEA2+H2y+4AAACFAQAAEwAAAAAAAAAA&#10;AAAAAAAAAAAAW0NvbnRlbnRfVHlwZXNdLnhtbFBLAQItABQABgAIAAAAIQBa9CxbvwAAABUBAAAL&#10;AAAAAAAAAAAAAAAAAB8BAABfcmVscy8ucmVsc1BLAQItABQABgAIAAAAIQD8thG+xQAAANoAAAAP&#10;AAAAAAAAAAAAAAAAAAcCAABkcnMvZG93bnJldi54bWxQSwUGAAAAAAMAAwC3AAAA+QIAAAAA&#10;" fillcolor="window" strokecolor="#70ad47" strokeweight="1pt">
              <v:stroke joinstyle="miter"/>
              <v:textbox>
                <w:txbxContent>
                  <w:p w:rsidR="00B743AD" w:rsidRPr="00AF0127" w:rsidRDefault="00B743AD" w:rsidP="00B743AD">
                    <w:pPr>
                      <w:jc w:val="center"/>
                      <w:rPr>
                        <w:rFonts w:ascii="Times New Roman" w:hAnsi="Times New Roman" w:cs="Times New Roman"/>
                        <w:b/>
                        <w:sz w:val="24"/>
                        <w:szCs w:val="24"/>
                      </w:rPr>
                    </w:pPr>
                    <w:r w:rsidRPr="00AF0127">
                      <w:rPr>
                        <w:rFonts w:ascii="Times New Roman" w:hAnsi="Times New Roman" w:cs="Times New Roman"/>
                        <w:b/>
                        <w:sz w:val="24"/>
                        <w:szCs w:val="24"/>
                      </w:rPr>
                      <w:t>РЕГУЛЯТИВНА ФУНКЦІЯ РИЗИКІВ</w:t>
                    </w:r>
                  </w:p>
                </w:txbxContent>
              </v:textbox>
            </v:roundrect>
            <v:roundrect id="Скругленный прямоугольник 4" o:spid="_x0000_s1029" style="position:absolute;left:5257;top:21840;width:46178;height:361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4nKxQAAANoAAAAPAAAAZHJzL2Rvd25yZXYueG1sRI9Ba8JA&#10;FITvgv9heYK3ulGk1NRN0NDa0oNU2yLeHtlnEsy+Ddmtif/eLRQ8DjPzDbNMe1OLC7WusqxgOolA&#10;EOdWV1wo+P56fXgC4TyyxtoyKbiSgzQZDpYYa9vxji57X4gAYRejgtL7JpbS5SUZdBPbEAfvZFuD&#10;Psi2kLrFLsBNLWdR9CgNVhwWSmwoKyk/73+NguxtTR/ZuXs55tufw+LzuOXNhpQaj/rVMwhPvb+H&#10;/9vvWsEc/q6EGyCTGwAAAP//AwBQSwECLQAUAAYACAAAACEA2+H2y+4AAACFAQAAEwAAAAAAAAAA&#10;AAAAAAAAAAAAW0NvbnRlbnRfVHlwZXNdLnhtbFBLAQItABQABgAIAAAAIQBa9CxbvwAAABUBAAAL&#10;AAAAAAAAAAAAAAAAAB8BAABfcmVscy8ucmVsc1BLAQItABQABgAIAAAAIQBzX4nKxQAAANoAAAAP&#10;AAAAAAAAAAAAAAAAAAcCAABkcnMvZG93bnJldi54bWxQSwUGAAAAAAMAAwC3AAAA+QIAAAAA&#10;" fillcolor="window" strokecolor="#70ad47" strokeweight="1pt">
              <v:stroke joinstyle="miter"/>
              <v:textbox>
                <w:txbxContent>
                  <w:p w:rsidR="00B743AD" w:rsidRPr="00AF0127" w:rsidRDefault="00B743AD" w:rsidP="00B743AD">
                    <w:pPr>
                      <w:jc w:val="center"/>
                      <w:rPr>
                        <w:rFonts w:ascii="Times New Roman" w:hAnsi="Times New Roman" w:cs="Times New Roman"/>
                        <w:i/>
                        <w:sz w:val="24"/>
                        <w:szCs w:val="24"/>
                      </w:rPr>
                    </w:pPr>
                    <w:r w:rsidRPr="00AF0127">
                      <w:rPr>
                        <w:rFonts w:ascii="Times New Roman" w:hAnsi="Times New Roman" w:cs="Times New Roman"/>
                        <w:i/>
                        <w:sz w:val="24"/>
                        <w:szCs w:val="24"/>
                      </w:rPr>
                      <w:t>ПІДФУНКЦІЇ</w:t>
                    </w:r>
                  </w:p>
                </w:txbxContent>
              </v:textbox>
            </v:roundrect>
            <v:roundrect id="Скругленный прямоугольник 5" o:spid="_x0000_s1030" style="position:absolute;left:17449;top:9448;width:21794;height:3887;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yxRxQAAANoAAAAPAAAAZHJzL2Rvd25yZXYueG1sRI9Ba8JA&#10;FITvgv9heYK3ulGw1NRN0NDa0oNU2yLeHtlnEsy+Ddmtif/eLRQ8DjPzDbNMe1OLC7WusqxgOolA&#10;EOdWV1wo+P56fXgC4TyyxtoyKbiSgzQZDpYYa9vxji57X4gAYRejgtL7JpbS5SUZdBPbEAfvZFuD&#10;Psi2kLrFLsBNLWdR9CgNVhwWSmwoKyk/73+NguxtTR/ZuXs55tufw+LzuOXNhpQaj/rVMwhPvb+H&#10;/9vvWsEc/q6EGyCTGwAAAP//AwBQSwECLQAUAAYACAAAACEA2+H2y+4AAACFAQAAEwAAAAAAAAAA&#10;AAAAAAAAAAAAW0NvbnRlbnRfVHlwZXNdLnhtbFBLAQItABQABgAIAAAAIQBa9CxbvwAAABUBAAAL&#10;AAAAAAAAAAAAAAAAAB8BAABfcmVscy8ucmVsc1BLAQItABQABgAIAAAAIQAcEyxRxQAAANoAAAAP&#10;AAAAAAAAAAAAAAAAAAcCAABkcnMvZG93bnJldi54bWxQSwUGAAAAAAMAAwC3AAAA+QIAAAAA&#10;" fillcolor="window" strokecolor="#70ad47" strokeweight="1pt">
              <v:stroke joinstyle="miter"/>
              <v:textbox>
                <w:txbxContent>
                  <w:p w:rsidR="00B743AD" w:rsidRPr="00AF0127" w:rsidRDefault="00B743AD" w:rsidP="00B743AD">
                    <w:pPr>
                      <w:jc w:val="center"/>
                      <w:rPr>
                        <w:rFonts w:ascii="Times New Roman" w:hAnsi="Times New Roman" w:cs="Times New Roman"/>
                        <w:i/>
                        <w:sz w:val="24"/>
                        <w:szCs w:val="24"/>
                      </w:rPr>
                    </w:pPr>
                    <w:r w:rsidRPr="00AF0127">
                      <w:rPr>
                        <w:rFonts w:ascii="Times New Roman" w:hAnsi="Times New Roman" w:cs="Times New Roman"/>
                        <w:i/>
                        <w:sz w:val="24"/>
                        <w:szCs w:val="24"/>
                      </w:rPr>
                      <w:t>АСПЕКТИ ПРОЯВУ</w:t>
                    </w:r>
                  </w:p>
                </w:txbxContent>
              </v:textbox>
            </v:roundrect>
            <v:roundrect id="Скругленный прямоугольник 6" o:spid="_x0000_s1031" style="position:absolute;left:6600;top:16049;width:18317;height:437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bImxQAAANoAAAAPAAAAZHJzL2Rvd25yZXYueG1sRI9Ba8JA&#10;FITvBf/D8gRvdWMP0kY3UkO1xYPYVJHcHtnXJJh9G7JbE/99t1DwOMzMN8xyNZhGXKlztWUFs2kE&#10;griwuuZSwfFr8/gMwnlkjY1lUnAjB6tk9LDEWNueP+ma+VIECLsYFVTet7GUrqjIoJvaljh437Yz&#10;6IPsSqk77APcNPIpiubSYM1hocKW0oqKS/ZjFKTva9qll/4tL/an88sh3/N2S0pNxsPrAoSnwd/D&#10;/+0PrWAOf1fCDZDJLwAAAP//AwBQSwECLQAUAAYACAAAACEA2+H2y+4AAACFAQAAEwAAAAAAAAAA&#10;AAAAAAAAAAAAW0NvbnRlbnRfVHlwZXNdLnhtbFBLAQItABQABgAIAAAAIQBa9CxbvwAAABUBAAAL&#10;AAAAAAAAAAAAAAAAAB8BAABfcmVscy8ucmVsc1BLAQItABQABgAIAAAAIQDswbImxQAAANoAAAAP&#10;AAAAAAAAAAAAAAAAAAcCAABkcnMvZG93bnJldi54bWxQSwUGAAAAAAMAAwC3AAAA+QIAAAAA&#10;" fillcolor="window" strokecolor="#70ad47" strokeweight="1pt">
              <v:stroke joinstyle="miter"/>
              <v:textbox>
                <w:txbxContent>
                  <w:p w:rsidR="00B743AD" w:rsidRPr="00AF0127" w:rsidRDefault="00B743AD" w:rsidP="00B743AD">
                    <w:pPr>
                      <w:jc w:val="center"/>
                      <w:rPr>
                        <w:rFonts w:ascii="Times New Roman" w:hAnsi="Times New Roman" w:cs="Times New Roman"/>
                        <w:b/>
                        <w:i/>
                        <w:sz w:val="24"/>
                        <w:szCs w:val="24"/>
                      </w:rPr>
                    </w:pPr>
                    <w:r w:rsidRPr="00AF0127">
                      <w:rPr>
                        <w:rFonts w:ascii="Times New Roman" w:hAnsi="Times New Roman" w:cs="Times New Roman"/>
                        <w:b/>
                        <w:i/>
                        <w:sz w:val="24"/>
                        <w:szCs w:val="24"/>
                      </w:rPr>
                      <w:t>регулятивна</w:t>
                    </w:r>
                  </w:p>
                </w:txbxContent>
              </v:textbox>
            </v:roundrect>
            <v:roundrect id="Скругленный прямоугольник 7" o:spid="_x0000_s1032" style="position:absolute;left:31927;top:16049;width:18212;height:4448;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Re9xQAAANoAAAAPAAAAZHJzL2Rvd25yZXYueG1sRI9Ba8JA&#10;FITvgv9heYK3utGDramboKG1pQeptkW8PbLPJJh9G7JbE/+9Wyh4HGbmG2aZ9qYWF2pdZVnBdBKB&#10;IM6trrhQ8P31+vAEwnlkjbVlUnAlB2kyHCwx1rbjHV32vhABwi5GBaX3TSyly0sy6Ca2IQ7eybYG&#10;fZBtIXWLXYCbWs6iaC4NVhwWSmwoKyk/73+NguxtTR/ZuXs55tufw+LzuOXNhpQaj/rVMwhPvb+H&#10;/9vvWsEj/F0JN0AmNwAAAP//AwBQSwECLQAUAAYACAAAACEA2+H2y+4AAACFAQAAEwAAAAAAAAAA&#10;AAAAAAAAAAAAW0NvbnRlbnRfVHlwZXNdLnhtbFBLAQItABQABgAIAAAAIQBa9CxbvwAAABUBAAAL&#10;AAAAAAAAAAAAAAAAAB8BAABfcmVscy8ucmVsc1BLAQItABQABgAIAAAAIQCDjRe9xQAAANoAAAAP&#10;AAAAAAAAAAAAAAAAAAcCAABkcnMvZG93bnJldi54bWxQSwUGAAAAAAMAAwC3AAAA+QIAAAAA&#10;" fillcolor="window" strokecolor="#70ad47" strokeweight="1pt">
              <v:stroke joinstyle="miter"/>
              <v:textbox>
                <w:txbxContent>
                  <w:p w:rsidR="00B743AD" w:rsidRPr="00AF0127" w:rsidRDefault="00B743AD" w:rsidP="00B743AD">
                    <w:pPr>
                      <w:jc w:val="center"/>
                      <w:rPr>
                        <w:rFonts w:ascii="Times New Roman" w:hAnsi="Times New Roman" w:cs="Times New Roman"/>
                        <w:b/>
                        <w:i/>
                        <w:sz w:val="24"/>
                        <w:szCs w:val="24"/>
                      </w:rPr>
                    </w:pPr>
                    <w:r w:rsidRPr="00AF0127">
                      <w:rPr>
                        <w:rFonts w:ascii="Times New Roman" w:hAnsi="Times New Roman" w:cs="Times New Roman"/>
                        <w:b/>
                        <w:i/>
                        <w:sz w:val="24"/>
                        <w:szCs w:val="24"/>
                      </w:rPr>
                      <w:t>захисна</w:t>
                    </w:r>
                  </w:p>
                </w:txbxContent>
              </v:textbox>
            </v:roundrect>
            <v:rect id="Прямоугольник 8" o:spid="_x0000_s1033" style="position:absolute;left:6705;top:29184;width:16459;height:84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WxFvQAAANoAAAAPAAAAZHJzL2Rvd25yZXYueG1sRE9LCsIw&#10;EN0L3iGM4EY09YNKNYoIogtF/BxgaMa22kxKE7Xe3iwEl4/3ny9rU4gXVS63rKDfi0AQJ1bnnCq4&#10;XjbdKQjnkTUWlknBhxwsF83GHGNt33yi19mnIoSwi1FB5n0ZS+mSjAy6ni2JA3ezlUEfYJVKXeE7&#10;hJtCDqJoLA3mHBoyLGmdUfI4P42CRE7uuB+ujsNOXm5HV3/Y27FWqt2qVzMQnmr/F//cO60gbA1X&#10;wg2Qiy8AAAD//wMAUEsBAi0AFAAGAAgAAAAhANvh9svuAAAAhQEAABMAAAAAAAAAAAAAAAAAAAAA&#10;AFtDb250ZW50X1R5cGVzXS54bWxQSwECLQAUAAYACAAAACEAWvQsW78AAAAVAQAACwAAAAAAAAAA&#10;AAAAAAAfAQAAX3JlbHMvLnJlbHNQSwECLQAUAAYACAAAACEAnb1sRb0AAADaAAAADwAAAAAAAAAA&#10;AAAAAAAHAgAAZHJzL2Rvd25yZXYueG1sUEsFBgAAAAADAAMAtwAAAPECAAAAAA==&#10;" fillcolor="window" strokecolor="#70ad47" strokeweight="1pt">
              <v:textbox>
                <w:txbxContent>
                  <w:p w:rsidR="00B743AD" w:rsidRPr="00AF0127" w:rsidRDefault="00B743AD" w:rsidP="00B743AD">
                    <w:pPr>
                      <w:pStyle w:val="a3"/>
                      <w:numPr>
                        <w:ilvl w:val="0"/>
                        <w:numId w:val="3"/>
                      </w:numPr>
                      <w:jc w:val="center"/>
                      <w:rPr>
                        <w:rFonts w:ascii="Times New Roman" w:hAnsi="Times New Roman" w:cs="Times New Roman"/>
                        <w:b/>
                        <w:i/>
                        <w:sz w:val="24"/>
                        <w:szCs w:val="24"/>
                      </w:rPr>
                    </w:pPr>
                    <w:r w:rsidRPr="00AF0127">
                      <w:rPr>
                        <w:rFonts w:ascii="Times New Roman" w:hAnsi="Times New Roman" w:cs="Times New Roman"/>
                        <w:b/>
                        <w:i/>
                        <w:sz w:val="24"/>
                        <w:szCs w:val="24"/>
                      </w:rPr>
                      <w:t>Інноваційна</w:t>
                    </w:r>
                  </w:p>
                  <w:p w:rsidR="00B743AD" w:rsidRPr="00AF0127" w:rsidRDefault="00B743AD" w:rsidP="00B743AD">
                    <w:pPr>
                      <w:pStyle w:val="a3"/>
                      <w:numPr>
                        <w:ilvl w:val="0"/>
                        <w:numId w:val="3"/>
                      </w:numPr>
                      <w:jc w:val="center"/>
                      <w:rPr>
                        <w:rFonts w:ascii="Times New Roman" w:hAnsi="Times New Roman" w:cs="Times New Roman"/>
                        <w:b/>
                        <w:i/>
                        <w:sz w:val="24"/>
                        <w:szCs w:val="24"/>
                      </w:rPr>
                    </w:pPr>
                    <w:r w:rsidRPr="00AF0127">
                      <w:rPr>
                        <w:rFonts w:ascii="Times New Roman" w:hAnsi="Times New Roman" w:cs="Times New Roman"/>
                        <w:b/>
                        <w:i/>
                        <w:sz w:val="24"/>
                        <w:szCs w:val="24"/>
                      </w:rPr>
                      <w:t>Аналітична</w:t>
                    </w:r>
                  </w:p>
                  <w:p w:rsidR="00B743AD" w:rsidRPr="00AF0127" w:rsidRDefault="00B743AD" w:rsidP="00B743AD">
                    <w:pPr>
                      <w:pStyle w:val="a3"/>
                      <w:numPr>
                        <w:ilvl w:val="0"/>
                        <w:numId w:val="3"/>
                      </w:numPr>
                      <w:jc w:val="center"/>
                      <w:rPr>
                        <w:rFonts w:ascii="Times New Roman" w:hAnsi="Times New Roman" w:cs="Times New Roman"/>
                        <w:b/>
                        <w:i/>
                        <w:sz w:val="24"/>
                        <w:szCs w:val="24"/>
                      </w:rPr>
                    </w:pPr>
                    <w:r w:rsidRPr="00AF0127">
                      <w:rPr>
                        <w:rFonts w:ascii="Times New Roman" w:hAnsi="Times New Roman" w:cs="Times New Roman"/>
                        <w:b/>
                        <w:i/>
                        <w:sz w:val="24"/>
                        <w:szCs w:val="24"/>
                      </w:rPr>
                      <w:t>Контрольна</w:t>
                    </w:r>
                  </w:p>
                  <w:p w:rsidR="00B743AD" w:rsidRPr="00AF0127" w:rsidRDefault="00B743AD" w:rsidP="00B743AD">
                    <w:pPr>
                      <w:pStyle w:val="a3"/>
                      <w:numPr>
                        <w:ilvl w:val="0"/>
                        <w:numId w:val="3"/>
                      </w:numPr>
                      <w:jc w:val="center"/>
                      <w:rPr>
                        <w:rFonts w:ascii="Times New Roman" w:hAnsi="Times New Roman" w:cs="Times New Roman"/>
                        <w:b/>
                        <w:i/>
                        <w:sz w:val="24"/>
                        <w:szCs w:val="24"/>
                      </w:rPr>
                    </w:pPr>
                    <w:r w:rsidRPr="00AF0127">
                      <w:rPr>
                        <w:rFonts w:ascii="Times New Roman" w:hAnsi="Times New Roman" w:cs="Times New Roman"/>
                        <w:b/>
                        <w:i/>
                        <w:sz w:val="24"/>
                        <w:szCs w:val="24"/>
                      </w:rPr>
                      <w:t>Доходна</w:t>
                    </w:r>
                  </w:p>
                  <w:p w:rsidR="00B743AD" w:rsidRPr="00AF0127" w:rsidRDefault="00B743AD" w:rsidP="00B743AD">
                    <w:pPr>
                      <w:pStyle w:val="a3"/>
                      <w:jc w:val="center"/>
                      <w:rPr>
                        <w:rFonts w:ascii="Times New Roman" w:hAnsi="Times New Roman" w:cs="Times New Roman"/>
                        <w:b/>
                        <w:i/>
                        <w:sz w:val="24"/>
                        <w:szCs w:val="24"/>
                      </w:rPr>
                    </w:pPr>
                  </w:p>
                </w:txbxContent>
              </v:textbox>
            </v:rect>
            <v:rect id="Прямоугольник 10" o:spid="_x0000_s1034" style="position:absolute;left:31165;top:29613;width:19736;height:81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VWLxAAAANsAAAAPAAAAZHJzL2Rvd25yZXYueG1sRI/NisJA&#10;EITvC77D0IKXZZ34gy5ZRxFB3IMi/jxAk+lNopmekBk1vv32QfDWTVVXfT1btK5Sd2pC6dnAoJ+A&#10;Is68LTk3cD6tv75BhYhssfJMBp4UYDHvfMwwtf7BB7ofY64khEOKBooY61TrkBXkMPR9TSzan28c&#10;RlmbXNsGHxLuKj1Mkol2WLI0FFjTqqDserw5A5meXnA7Wu5Hn2W9GZ/jbusn1phet13+gIrUxrf5&#10;df1rBV/o5RcZQM//AQAA//8DAFBLAQItABQABgAIAAAAIQDb4fbL7gAAAIUBAAATAAAAAAAAAAAA&#10;AAAAAAAAAABbQ29udGVudF9UeXBlc10ueG1sUEsBAi0AFAAGAAgAAAAhAFr0LFu/AAAAFQEAAAsA&#10;AAAAAAAAAAAAAAAAHwEAAF9yZWxzLy5yZWxzUEsBAi0AFAAGAAgAAAAhAB8RVYvEAAAA2wAAAA8A&#10;AAAAAAAAAAAAAAAABwIAAGRycy9kb3ducmV2LnhtbFBLBQYAAAAAAwADALcAAAD4AgAAAAA=&#10;" fillcolor="window" strokecolor="#70ad47" strokeweight="1pt">
              <v:textbox>
                <w:txbxContent>
                  <w:p w:rsidR="00B743AD" w:rsidRPr="00AF0127" w:rsidRDefault="00B743AD" w:rsidP="00B743AD">
                    <w:pPr>
                      <w:pStyle w:val="a3"/>
                      <w:numPr>
                        <w:ilvl w:val="0"/>
                        <w:numId w:val="4"/>
                      </w:numPr>
                      <w:jc w:val="center"/>
                      <w:rPr>
                        <w:rFonts w:ascii="Times New Roman" w:hAnsi="Times New Roman" w:cs="Times New Roman"/>
                        <w:b/>
                        <w:i/>
                        <w:sz w:val="24"/>
                        <w:szCs w:val="24"/>
                      </w:rPr>
                    </w:pPr>
                    <w:r w:rsidRPr="00AF0127">
                      <w:rPr>
                        <w:rFonts w:ascii="Times New Roman" w:hAnsi="Times New Roman" w:cs="Times New Roman"/>
                        <w:b/>
                        <w:i/>
                        <w:sz w:val="24"/>
                        <w:szCs w:val="24"/>
                      </w:rPr>
                      <w:t>Попереджувальна</w:t>
                    </w:r>
                  </w:p>
                  <w:p w:rsidR="00B743AD" w:rsidRPr="00AF0127" w:rsidRDefault="00B743AD" w:rsidP="00B743AD">
                    <w:pPr>
                      <w:pStyle w:val="a3"/>
                      <w:numPr>
                        <w:ilvl w:val="0"/>
                        <w:numId w:val="4"/>
                      </w:numPr>
                      <w:jc w:val="center"/>
                      <w:rPr>
                        <w:rFonts w:ascii="Times New Roman" w:hAnsi="Times New Roman" w:cs="Times New Roman"/>
                        <w:b/>
                        <w:i/>
                        <w:sz w:val="24"/>
                        <w:szCs w:val="24"/>
                      </w:rPr>
                    </w:pPr>
                    <w:r>
                      <w:rPr>
                        <w:rFonts w:ascii="Times New Roman" w:hAnsi="Times New Roman" w:cs="Times New Roman"/>
                        <w:b/>
                        <w:i/>
                        <w:sz w:val="24"/>
                        <w:szCs w:val="24"/>
                      </w:rPr>
                      <w:t>Р</w:t>
                    </w:r>
                    <w:r w:rsidRPr="00AF0127">
                      <w:rPr>
                        <w:rFonts w:ascii="Times New Roman" w:hAnsi="Times New Roman" w:cs="Times New Roman"/>
                        <w:b/>
                        <w:i/>
                        <w:sz w:val="24"/>
                        <w:szCs w:val="24"/>
                      </w:rPr>
                      <w:t>епресивна</w:t>
                    </w:r>
                  </w:p>
                </w:txbxContent>
              </v:textbox>
            </v:rect>
            <v:shapetype id="_x0000_t32" coordsize="21600,21600" o:spt="32" o:oned="t" path="m,l21600,21600e" filled="f">
              <v:path arrowok="t" fillok="f" o:connecttype="none"/>
              <o:lock v:ext="edit" shapetype="t"/>
            </v:shapetype>
            <v:shape id="Прямая со стрелкой 11" o:spid="_x0000_s1035" type="#_x0000_t32" style="position:absolute;left:27927;top:6477;width:419;height:297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V9OwwAAANsAAAAPAAAAZHJzL2Rvd25yZXYueG1sRE9NawIx&#10;EL0X/A9hBC9Fs4qUdmsUEUQvPbhtKd6myXR36WayJHF3/feNIPQ2j/c5q81gG9GRD7VjBfNZBoJY&#10;O1NzqeDjfT99BhEissHGMSm4UoDNevSwwty4nk/UFbEUKYRDjgqqGNtcyqArshhmriVO3I/zFmOC&#10;vpTGY5/CbSMXWfYkLdacGipsaVeR/i0uVsHbi7dfXfzcPX6fD0WnT0st+6VSk/GwfQURaYj/4rv7&#10;aNL8Odx+SQfI9R8AAAD//wMAUEsBAi0AFAAGAAgAAAAhANvh9svuAAAAhQEAABMAAAAAAAAAAAAA&#10;AAAAAAAAAFtDb250ZW50X1R5cGVzXS54bWxQSwECLQAUAAYACAAAACEAWvQsW78AAAAVAQAACwAA&#10;AAAAAAAAAAAAAAAfAQAAX3JlbHMvLnJlbHNQSwECLQAUAAYACAAAACEAx1FfTsMAAADbAAAADwAA&#10;AAAAAAAAAAAAAAAHAgAAZHJzL2Rvd25yZXYueG1sUEsFBgAAAAADAAMAtwAAAPcCAAAAAA==&#10;" strokecolor="#4472c4" strokeweight=".5pt">
              <v:stroke endarrow="block" joinstyle="miter"/>
            </v:shape>
            <v:shape id="Прямая со стрелкой 12" o:spid="_x0000_s1036" type="#_x0000_t32" style="position:absolute;left:15759;top:13258;width:1919;height:279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6VvwAAAANsAAAAPAAAAZHJzL2Rvd25yZXYueG1sRE9Ni8Iw&#10;EL0L/ocwwt403R5kqUbRgrAHL9sVwdvQzLbFZFKSbFv/vVlY8DaP9znb/WSNGMiHzrGC91UGgrh2&#10;uuNGweX7tPwAESKyRuOYFDwowH43n22x0G7kLxqq2IgUwqFABW2MfSFlqFuyGFauJ07cj/MWY4K+&#10;kdrjmMKtkXmWraXFjlNDiz2VLdX36tcqGM3peLiaR7U211t5LvPhfvRSqbfFdNiAiDTFl/jf/anT&#10;/Bz+fkkHyN0TAAD//wMAUEsBAi0AFAAGAAgAAAAhANvh9svuAAAAhQEAABMAAAAAAAAAAAAAAAAA&#10;AAAAAFtDb250ZW50X1R5cGVzXS54bWxQSwECLQAUAAYACAAAACEAWvQsW78AAAAVAQAACwAAAAAA&#10;AAAAAAAAAAAfAQAAX3JlbHMvLnJlbHNQSwECLQAUAAYACAAAACEAiOulb8AAAADbAAAADwAAAAAA&#10;AAAAAAAAAAAHAgAAZHJzL2Rvd25yZXYueG1sUEsFBgAAAAADAAMAtwAAAPQCAAAAAA==&#10;" strokecolor="#4472c4" strokeweight=".5pt">
              <v:stroke endarrow="block" joinstyle="miter"/>
            </v:shape>
            <v:shape id="Прямая со стрелкой 14" o:spid="_x0000_s1037" type="#_x0000_t32" style="position:absolute;left:39014;top:13030;width:2019;height:301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vzWwwAAANsAAAAPAAAAZHJzL2Rvd25yZXYueG1sRE9Na8JA&#10;EL0X/A/LCF6kbipB2tRVRCj10oOxpfQ23Z0mwexs2N0m8d93BaG3ebzPWW9H24qefGgcK3hYZCCI&#10;tTMNVwreTy/3jyBCRDbYOiYFFwqw3Uzu1lgYN/CR+jJWIoVwKFBBHWNXSBl0TRbDwnXEiftx3mJM&#10;0FfSeBxSuG3lMstW0mLDqaHGjvY16XP5axW8PXn72ceP/fz767Xs9THXcsiVmk3H3TOISGP8F9/c&#10;B5Pm53D9JR0gN38AAAD//wMAUEsBAi0AFAAGAAgAAAAhANvh9svuAAAAhQEAABMAAAAAAAAAAAAA&#10;AAAAAAAAAFtDb250ZW50X1R5cGVzXS54bWxQSwECLQAUAAYACAAAACEAWvQsW78AAAAVAQAACwAA&#10;AAAAAAAAAAAAAAAfAQAAX3JlbHMvLnJlbHNQSwECLQAUAAYACAAAACEA1yb81sMAAADbAAAADwAA&#10;AAAAAAAAAAAAAAAHAgAAZHJzL2Rvd25yZXYueG1sUEsFBgAAAAADAAMAtwAAAPcCAAAAAA==&#10;" strokecolor="#4472c4" strokeweight=".5pt">
              <v:stroke endarrow="block" joinstyle="miter"/>
            </v:shape>
            <v:shape id="Прямая со стрелкой 15" o:spid="_x0000_s1038" type="#_x0000_t32" style="position:absolute;left:15925;top:20497;width:77;height:122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llNwwAAANsAAAAPAAAAZHJzL2Rvd25yZXYueG1sRE9NawIx&#10;EL0X/A9hhF6KZlus6NYoRSjtxYNbRbxNk+nu0s1kSdLd9d8bodDbPN7nrDaDbURHPtSOFTxOMxDE&#10;2pmaSwWHz7fJAkSIyAYbx6TgQgE269HdCnPjet5TV8RSpBAOOSqoYmxzKYOuyGKYupY4cd/OW4wJ&#10;+lIaj30Kt418yrK5tFhzaqiwpW1F+qf4tQp2S29PXTxuH77O70Wn9zMt+5lS9+Ph9QVEpCH+i//c&#10;HybNf4bbL+kAub4CAAD//wMAUEsBAi0AFAAGAAgAAAAhANvh9svuAAAAhQEAABMAAAAAAAAAAAAA&#10;AAAAAAAAAFtDb250ZW50X1R5cGVzXS54bWxQSwECLQAUAAYACAAAACEAWvQsW78AAAAVAQAACwAA&#10;AAAAAAAAAAAAAAAfAQAAX3JlbHMvLnJlbHNQSwECLQAUAAYACAAAACEAuGpZTcMAAADbAAAADwAA&#10;AAAAAAAAAAAAAAAHAgAAZHJzL2Rvd25yZXYueG1sUEsFBgAAAAADAAMAtwAAAPcCAAAAAA==&#10;" strokecolor="#4472c4" strokeweight=".5pt">
              <v:stroke endarrow="block" joinstyle="miter"/>
            </v:shape>
            <v:shape id="Прямая со стрелкой 17" o:spid="_x0000_s1039" type="#_x0000_t32" style="position:absolute;left:41033;top:20497;width:0;height:114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GKhwwAAANsAAAAPAAAAZHJzL2Rvd25yZXYueG1sRE9NawIx&#10;EL0X/A9hhF6KZluk6tYoRSjtxYNbRbxNk+nu0s1kSdLd9d8bodDbPN7nrDaDbURHPtSOFTxOMxDE&#10;2pmaSwWHz7fJAkSIyAYbx6TgQgE269HdCnPjet5TV8RSpBAOOSqoYmxzKYOuyGKYupY4cd/OW4wJ&#10;+lIaj30Kt418yrJnabHm1FBhS9uK9E/xaxXslt6eunjcPnyd34tO72da9jOl7sfD6wuISEP8F/+5&#10;P0yaP4fbL+kAub4CAAD//wMAUEsBAi0AFAAGAAgAAAAhANvh9svuAAAAhQEAABMAAAAAAAAAAAAA&#10;AAAAAAAAAFtDb250ZW50X1R5cGVzXS54bWxQSwECLQAUAAYACAAAACEAWvQsW78AAAAVAQAACwAA&#10;AAAAAAAAAAAAAAAfAQAAX3JlbHMvLnJlbHNQSwECLQAUAAYACAAAACEAJ/RiocMAAADbAAAADwAA&#10;AAAAAAAAAAAAAAAHAgAAZHJzL2Rvd25yZXYueG1sUEsFBgAAAAADAAMAtwAAAPcCAAAAAA==&#10;" strokecolor="#4472c4" strokeweight=".5pt">
              <v:stroke endarrow="block" joinstyle="miter"/>
            </v:shape>
            <v:shape id="Прямая со стрелкой 18" o:spid="_x0000_s1040" type="#_x0000_t32" style="position:absolute;left:15759;top:25450;width:0;height:358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bTxQAAANsAAAAPAAAAZHJzL2Rvd25yZXYueG1sRI9BS8NA&#10;EIXvgv9hGcGL2E1LKRq7LaUg9dJDoyLext0xCWZnw+6apP/eOQi9zfDevPfNejv5Tg0UUxvYwHxW&#10;gCK2wbVcG3h7fb5/AJUyssMuMBk4U4Lt5vpqjaULI59oqHKtJIRTiQaanPtS62Qb8phmoScW7TtE&#10;j1nWWGsXcZRw3+lFUay0x5alocGe9g3Zn+rXGzg+Rv8x5Pf93dfnoRrsaWn1uDTm9mbaPYHKNOWL&#10;+f/6xQm+wMovMoDe/AEAAP//AwBQSwECLQAUAAYACAAAACEA2+H2y+4AAACFAQAAEwAAAAAAAAAA&#10;AAAAAAAAAAAAW0NvbnRlbnRfVHlwZXNdLnhtbFBLAQItABQABgAIAAAAIQBa9CxbvwAAABUBAAAL&#10;AAAAAAAAAAAAAAAAAB8BAABfcmVscy8ucmVsc1BLAQItABQABgAIAAAAIQBWa/bTxQAAANsAAAAP&#10;AAAAAAAAAAAAAAAAAAcCAABkcnMvZG93bnJldi54bWxQSwUGAAAAAAMAAwC3AAAA+QIAAAAA&#10;" strokecolor="#4472c4" strokeweight=".5pt">
              <v:stroke endarrow="block" joinstyle="miter"/>
            </v:shape>
            <v:shape id="Прямая со стрелкой 19" o:spid="_x0000_s1041" type="#_x0000_t32" style="position:absolute;left:41033;top:25450;width:0;height:416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1NIwwAAANsAAAAPAAAAZHJzL2Rvd25yZXYueG1sRE9NawIx&#10;EL0X/A9hCr2UmrVIqVujiCD24sHVUryNyXR36WayJHF3+++NIPQ2j/c58+VgG9GRD7VjBZNxBoJY&#10;O1NzqeB42Ly8gwgR2WDjmBT8UYDlYvQwx9y4nvfUFbEUKYRDjgqqGNtcyqArshjGriVO3I/zFmOC&#10;vpTGY5/CbSNfs+xNWqw5NVTY0roi/VtcrILdzNvvLn6tn8+nbdHp/VTLfqrU0+Ow+gARaYj/4rv7&#10;06T5M7j9kg6QiysAAAD//wMAUEsBAi0AFAAGAAgAAAAhANvh9svuAAAAhQEAABMAAAAAAAAAAAAA&#10;AAAAAAAAAFtDb250ZW50X1R5cGVzXS54bWxQSwECLQAUAAYACAAAACEAWvQsW78AAAAVAQAACwAA&#10;AAAAAAAAAAAAAAAfAQAAX3JlbHMvLnJlbHNQSwECLQAUAAYACAAAACEAOSdTSMMAAADbAAAADwAA&#10;AAAAAAAAAAAAAAAHAgAAZHJzL2Rvd25yZXYueG1sUEsFBgAAAAADAAMAtwAAAPcCAAAAAA==&#10;" strokecolor="#4472c4" strokeweight=".5pt">
              <v:stroke endarrow="block" joinstyle="miter"/>
            </v:shape>
            <w10:wrap type="none"/>
            <w10:anchorlock/>
          </v:group>
        </w:pict>
      </w:r>
    </w:p>
    <w:p w:rsidR="00B743AD" w:rsidRPr="005D1290" w:rsidRDefault="00B743AD" w:rsidP="00B743AD">
      <w:pPr>
        <w:pStyle w:val="a3"/>
        <w:spacing w:after="0" w:line="360" w:lineRule="auto"/>
        <w:ind w:left="0"/>
        <w:jc w:val="center"/>
        <w:rPr>
          <w:rFonts w:ascii="Times New Roman" w:hAnsi="Times New Roman" w:cs="Times New Roman"/>
          <w:b/>
          <w:sz w:val="28"/>
          <w:szCs w:val="28"/>
        </w:rPr>
      </w:pPr>
      <w:r w:rsidRPr="005D1290">
        <w:rPr>
          <w:rFonts w:ascii="Times New Roman" w:hAnsi="Times New Roman" w:cs="Times New Roman"/>
          <w:b/>
          <w:sz w:val="28"/>
          <w:szCs w:val="28"/>
        </w:rPr>
        <w:t>Рис. 1.1. Загальна характеристика регулятивної функції ризиків</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t>Джерело: укладено автором на основі [1]</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9268DD">
        <w:rPr>
          <w:rFonts w:ascii="Times New Roman" w:hAnsi="Times New Roman" w:cs="Times New Roman"/>
          <w:sz w:val="28"/>
          <w:szCs w:val="28"/>
        </w:rPr>
        <w:t xml:space="preserve">Захисна функція ризику </w:t>
      </w:r>
      <w:r>
        <w:rPr>
          <w:rFonts w:ascii="Times New Roman" w:hAnsi="Times New Roman" w:cs="Times New Roman"/>
          <w:sz w:val="28"/>
          <w:szCs w:val="28"/>
        </w:rPr>
        <w:t xml:space="preserve">пов’язана з </w:t>
      </w:r>
      <w:r w:rsidRPr="00143537">
        <w:rPr>
          <w:rFonts w:ascii="Times New Roman" w:hAnsi="Times New Roman" w:cs="Times New Roman"/>
          <w:sz w:val="28"/>
          <w:szCs w:val="28"/>
        </w:rPr>
        <w:t>метод</w:t>
      </w:r>
      <w:r>
        <w:rPr>
          <w:rFonts w:ascii="Times New Roman" w:hAnsi="Times New Roman" w:cs="Times New Roman"/>
          <w:sz w:val="28"/>
          <w:szCs w:val="28"/>
        </w:rPr>
        <w:t>ами</w:t>
      </w:r>
      <w:r w:rsidRPr="00143537">
        <w:rPr>
          <w:rFonts w:ascii="Times New Roman" w:hAnsi="Times New Roman" w:cs="Times New Roman"/>
          <w:sz w:val="28"/>
          <w:szCs w:val="28"/>
        </w:rPr>
        <w:t xml:space="preserve"> попередження втрат </w:t>
      </w:r>
      <w:r>
        <w:rPr>
          <w:rFonts w:ascii="Times New Roman" w:hAnsi="Times New Roman" w:cs="Times New Roman"/>
          <w:sz w:val="28"/>
          <w:szCs w:val="28"/>
        </w:rPr>
        <w:t>від впливу ризиків та</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обґрунтовує </w:t>
      </w:r>
      <w:r w:rsidRPr="00143537">
        <w:rPr>
          <w:rFonts w:ascii="Times New Roman" w:hAnsi="Times New Roman" w:cs="Times New Roman"/>
          <w:sz w:val="28"/>
          <w:szCs w:val="28"/>
        </w:rPr>
        <w:t xml:space="preserve">два аспекти: історично-генетичний </w:t>
      </w:r>
      <w:r>
        <w:rPr>
          <w:rFonts w:ascii="Times New Roman" w:hAnsi="Times New Roman" w:cs="Times New Roman"/>
          <w:sz w:val="28"/>
          <w:szCs w:val="28"/>
        </w:rPr>
        <w:t>й</w:t>
      </w:r>
      <w:r w:rsidRPr="00143537">
        <w:rPr>
          <w:rFonts w:ascii="Times New Roman" w:hAnsi="Times New Roman" w:cs="Times New Roman"/>
          <w:sz w:val="28"/>
          <w:szCs w:val="28"/>
        </w:rPr>
        <w:t xml:space="preserve"> соціально-правовий.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 xml:space="preserve">Історично-генетичний аспект </w:t>
      </w:r>
      <w:r>
        <w:rPr>
          <w:rFonts w:ascii="Times New Roman" w:hAnsi="Times New Roman" w:cs="Times New Roman"/>
          <w:sz w:val="28"/>
          <w:szCs w:val="28"/>
        </w:rPr>
        <w:t>-</w:t>
      </w:r>
      <w:r w:rsidRPr="00143537">
        <w:rPr>
          <w:rFonts w:ascii="Times New Roman" w:hAnsi="Times New Roman" w:cs="Times New Roman"/>
          <w:sz w:val="28"/>
          <w:szCs w:val="28"/>
        </w:rPr>
        <w:t xml:space="preserve"> прагненн</w:t>
      </w:r>
      <w:r>
        <w:rPr>
          <w:rFonts w:ascii="Times New Roman" w:hAnsi="Times New Roman" w:cs="Times New Roman"/>
          <w:sz w:val="28"/>
          <w:szCs w:val="28"/>
        </w:rPr>
        <w:t>я</w:t>
      </w:r>
      <w:r w:rsidRPr="00143537">
        <w:rPr>
          <w:rFonts w:ascii="Times New Roman" w:hAnsi="Times New Roman" w:cs="Times New Roman"/>
          <w:sz w:val="28"/>
          <w:szCs w:val="28"/>
        </w:rPr>
        <w:t xml:space="preserve"> до попередження ситуацій із </w:t>
      </w:r>
      <w:r>
        <w:rPr>
          <w:rFonts w:ascii="Times New Roman" w:hAnsi="Times New Roman" w:cs="Times New Roman"/>
          <w:sz w:val="28"/>
          <w:szCs w:val="28"/>
        </w:rPr>
        <w:t xml:space="preserve">визначеним </w:t>
      </w:r>
      <w:r w:rsidRPr="00143537">
        <w:rPr>
          <w:rFonts w:ascii="Times New Roman" w:hAnsi="Times New Roman" w:cs="Times New Roman"/>
          <w:sz w:val="28"/>
          <w:szCs w:val="28"/>
        </w:rPr>
        <w:t>ступенем ризику</w:t>
      </w:r>
      <w:r>
        <w:rPr>
          <w:rFonts w:ascii="Times New Roman" w:hAnsi="Times New Roman" w:cs="Times New Roman"/>
          <w:sz w:val="28"/>
          <w:szCs w:val="28"/>
        </w:rPr>
        <w:t xml:space="preserve"> (наприклад, фонди ризику або певні резерви для забезпечення стабільної діяльності під впливом непередбачуваних обставин тощо)</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Підфункціями </w:t>
      </w:r>
      <w:r w:rsidRPr="00143537">
        <w:rPr>
          <w:rFonts w:ascii="Times New Roman" w:hAnsi="Times New Roman" w:cs="Times New Roman"/>
          <w:sz w:val="28"/>
          <w:szCs w:val="28"/>
        </w:rPr>
        <w:t>історико-генетичного аспекту захисної функції ризик</w:t>
      </w:r>
      <w:r>
        <w:rPr>
          <w:rFonts w:ascii="Times New Roman" w:hAnsi="Times New Roman" w:cs="Times New Roman"/>
          <w:sz w:val="28"/>
          <w:szCs w:val="28"/>
        </w:rPr>
        <w:t xml:space="preserve">ів є </w:t>
      </w:r>
      <w:r w:rsidRPr="00143537">
        <w:rPr>
          <w:rFonts w:ascii="Times New Roman" w:hAnsi="Times New Roman" w:cs="Times New Roman"/>
          <w:sz w:val="28"/>
          <w:szCs w:val="28"/>
        </w:rPr>
        <w:t>стабілізуюч</w:t>
      </w:r>
      <w:r>
        <w:rPr>
          <w:rFonts w:ascii="Times New Roman" w:hAnsi="Times New Roman" w:cs="Times New Roman"/>
          <w:sz w:val="28"/>
          <w:szCs w:val="28"/>
        </w:rPr>
        <w:t>а</w:t>
      </w:r>
      <w:r w:rsidRPr="00143537">
        <w:rPr>
          <w:rFonts w:ascii="Times New Roman" w:hAnsi="Times New Roman" w:cs="Times New Roman"/>
          <w:sz w:val="28"/>
          <w:szCs w:val="28"/>
        </w:rPr>
        <w:t xml:space="preserve"> (стабілізуючим фактором </w:t>
      </w:r>
      <w:r>
        <w:rPr>
          <w:rFonts w:ascii="Times New Roman" w:hAnsi="Times New Roman" w:cs="Times New Roman"/>
          <w:sz w:val="28"/>
          <w:szCs w:val="28"/>
        </w:rPr>
        <w:t>є</w:t>
      </w:r>
      <w:r w:rsidRPr="00143537">
        <w:rPr>
          <w:rFonts w:ascii="Times New Roman" w:hAnsi="Times New Roman" w:cs="Times New Roman"/>
          <w:sz w:val="28"/>
          <w:szCs w:val="28"/>
        </w:rPr>
        <w:t xml:space="preserve"> свідоме ставлення до ризику</w:t>
      </w:r>
      <w:r>
        <w:rPr>
          <w:rFonts w:ascii="Times New Roman" w:hAnsi="Times New Roman" w:cs="Times New Roman"/>
          <w:sz w:val="28"/>
          <w:szCs w:val="28"/>
        </w:rPr>
        <w:t xml:space="preserve"> в середовищі, що швидко змінюється</w:t>
      </w:r>
      <w:r w:rsidRPr="00143537">
        <w:rPr>
          <w:rFonts w:ascii="Times New Roman" w:hAnsi="Times New Roman" w:cs="Times New Roman"/>
          <w:sz w:val="28"/>
          <w:szCs w:val="28"/>
        </w:rPr>
        <w:t xml:space="preserve">) </w:t>
      </w:r>
      <w:r>
        <w:rPr>
          <w:rFonts w:ascii="Times New Roman" w:hAnsi="Times New Roman" w:cs="Times New Roman"/>
          <w:sz w:val="28"/>
          <w:szCs w:val="28"/>
        </w:rPr>
        <w:t>й</w:t>
      </w:r>
      <w:r w:rsidRPr="00143537">
        <w:rPr>
          <w:rFonts w:ascii="Times New Roman" w:hAnsi="Times New Roman" w:cs="Times New Roman"/>
          <w:sz w:val="28"/>
          <w:szCs w:val="28"/>
        </w:rPr>
        <w:t xml:space="preserve"> зберігаюч</w:t>
      </w:r>
      <w:r>
        <w:rPr>
          <w:rFonts w:ascii="Times New Roman" w:hAnsi="Times New Roman" w:cs="Times New Roman"/>
          <w:sz w:val="28"/>
          <w:szCs w:val="28"/>
        </w:rPr>
        <w:t>а</w:t>
      </w:r>
      <w:r w:rsidRPr="00143537">
        <w:rPr>
          <w:rFonts w:ascii="Times New Roman" w:hAnsi="Times New Roman" w:cs="Times New Roman"/>
          <w:sz w:val="28"/>
          <w:szCs w:val="28"/>
        </w:rPr>
        <w:t xml:space="preserve"> (</w:t>
      </w:r>
      <w:r>
        <w:rPr>
          <w:rFonts w:ascii="Times New Roman" w:hAnsi="Times New Roman" w:cs="Times New Roman"/>
          <w:sz w:val="28"/>
          <w:szCs w:val="28"/>
        </w:rPr>
        <w:t>полягає у</w:t>
      </w:r>
      <w:r w:rsidRPr="00143537">
        <w:rPr>
          <w:rFonts w:ascii="Times New Roman" w:hAnsi="Times New Roman" w:cs="Times New Roman"/>
          <w:sz w:val="28"/>
          <w:szCs w:val="28"/>
        </w:rPr>
        <w:t xml:space="preserve"> накопиченн</w:t>
      </w:r>
      <w:r>
        <w:rPr>
          <w:rFonts w:ascii="Times New Roman" w:hAnsi="Times New Roman" w:cs="Times New Roman"/>
          <w:sz w:val="28"/>
          <w:szCs w:val="28"/>
        </w:rPr>
        <w:t>і</w:t>
      </w:r>
      <w:r w:rsidRPr="00143537">
        <w:rPr>
          <w:rFonts w:ascii="Times New Roman" w:hAnsi="Times New Roman" w:cs="Times New Roman"/>
          <w:sz w:val="28"/>
          <w:szCs w:val="28"/>
        </w:rPr>
        <w:t xml:space="preserve"> ресурсів для створення резервних фондів </w:t>
      </w:r>
      <w:r>
        <w:rPr>
          <w:rFonts w:ascii="Times New Roman" w:hAnsi="Times New Roman" w:cs="Times New Roman"/>
          <w:sz w:val="28"/>
          <w:szCs w:val="28"/>
        </w:rPr>
        <w:t xml:space="preserve">для </w:t>
      </w:r>
      <w:r w:rsidRPr="00143537">
        <w:rPr>
          <w:rFonts w:ascii="Times New Roman" w:hAnsi="Times New Roman" w:cs="Times New Roman"/>
          <w:sz w:val="28"/>
          <w:szCs w:val="28"/>
        </w:rPr>
        <w:t>ліквідаці</w:t>
      </w:r>
      <w:r>
        <w:rPr>
          <w:rFonts w:ascii="Times New Roman" w:hAnsi="Times New Roman" w:cs="Times New Roman"/>
          <w:sz w:val="28"/>
          <w:szCs w:val="28"/>
        </w:rPr>
        <w:t>ї</w:t>
      </w:r>
      <w:r w:rsidRPr="00143537">
        <w:rPr>
          <w:rFonts w:ascii="Times New Roman" w:hAnsi="Times New Roman" w:cs="Times New Roman"/>
          <w:sz w:val="28"/>
          <w:szCs w:val="28"/>
        </w:rPr>
        <w:t xml:space="preserve"> негативних наслідків ризикової ситуації).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С</w:t>
      </w:r>
      <w:r w:rsidRPr="00143537">
        <w:rPr>
          <w:rFonts w:ascii="Times New Roman" w:hAnsi="Times New Roman" w:cs="Times New Roman"/>
          <w:sz w:val="28"/>
          <w:szCs w:val="28"/>
        </w:rPr>
        <w:t>оціально-правов</w:t>
      </w:r>
      <w:r>
        <w:rPr>
          <w:rFonts w:ascii="Times New Roman" w:hAnsi="Times New Roman" w:cs="Times New Roman"/>
          <w:sz w:val="28"/>
          <w:szCs w:val="28"/>
        </w:rPr>
        <w:t>ий</w:t>
      </w:r>
      <w:r w:rsidRPr="00143537">
        <w:rPr>
          <w:rFonts w:ascii="Times New Roman" w:hAnsi="Times New Roman" w:cs="Times New Roman"/>
          <w:sz w:val="28"/>
          <w:szCs w:val="28"/>
        </w:rPr>
        <w:t xml:space="preserve"> аспект захисної функції </w:t>
      </w:r>
      <w:r>
        <w:rPr>
          <w:rFonts w:ascii="Times New Roman" w:hAnsi="Times New Roman" w:cs="Times New Roman"/>
          <w:sz w:val="28"/>
          <w:szCs w:val="28"/>
        </w:rPr>
        <w:t xml:space="preserve">ризиків </w:t>
      </w:r>
      <w:r w:rsidRPr="00143537">
        <w:rPr>
          <w:rFonts w:ascii="Times New Roman" w:hAnsi="Times New Roman" w:cs="Times New Roman"/>
          <w:sz w:val="28"/>
          <w:szCs w:val="28"/>
        </w:rPr>
        <w:t>виявляється в забезпеченні права суб’єкта</w:t>
      </w:r>
      <w:r>
        <w:rPr>
          <w:rFonts w:ascii="Times New Roman" w:hAnsi="Times New Roman" w:cs="Times New Roman"/>
          <w:sz w:val="28"/>
          <w:szCs w:val="28"/>
        </w:rPr>
        <w:t xml:space="preserve"> господарювання</w:t>
      </w:r>
      <w:r w:rsidRPr="00143537">
        <w:rPr>
          <w:rFonts w:ascii="Times New Roman" w:hAnsi="Times New Roman" w:cs="Times New Roman"/>
          <w:sz w:val="28"/>
          <w:szCs w:val="28"/>
        </w:rPr>
        <w:t xml:space="preserve"> на</w:t>
      </w:r>
      <w:r w:rsidRPr="00C17043">
        <w:rPr>
          <w:rFonts w:ascii="Times New Roman" w:hAnsi="Times New Roman" w:cs="Times New Roman"/>
          <w:sz w:val="28"/>
          <w:szCs w:val="28"/>
        </w:rPr>
        <w:t xml:space="preserve"> </w:t>
      </w:r>
      <w:r w:rsidRPr="00143537">
        <w:rPr>
          <w:rFonts w:ascii="Times New Roman" w:hAnsi="Times New Roman" w:cs="Times New Roman"/>
          <w:sz w:val="28"/>
          <w:szCs w:val="28"/>
        </w:rPr>
        <w:t xml:space="preserve">ризик. </w:t>
      </w:r>
      <w:r>
        <w:rPr>
          <w:rFonts w:ascii="Times New Roman" w:hAnsi="Times New Roman" w:cs="Times New Roman"/>
          <w:sz w:val="28"/>
          <w:szCs w:val="28"/>
        </w:rPr>
        <w:t xml:space="preserve">Соціально-правовий </w:t>
      </w:r>
      <w:r w:rsidRPr="00143537">
        <w:rPr>
          <w:rFonts w:ascii="Times New Roman" w:hAnsi="Times New Roman" w:cs="Times New Roman"/>
          <w:sz w:val="28"/>
          <w:szCs w:val="28"/>
        </w:rPr>
        <w:t xml:space="preserve">аспект виконує </w:t>
      </w:r>
      <w:r>
        <w:rPr>
          <w:rFonts w:ascii="Times New Roman" w:hAnsi="Times New Roman" w:cs="Times New Roman"/>
          <w:sz w:val="28"/>
          <w:szCs w:val="28"/>
        </w:rPr>
        <w:t xml:space="preserve">відповідно дві підфункції ризиків: </w:t>
      </w:r>
      <w:r w:rsidRPr="00143537">
        <w:rPr>
          <w:rFonts w:ascii="Times New Roman" w:hAnsi="Times New Roman" w:cs="Times New Roman"/>
          <w:sz w:val="28"/>
          <w:szCs w:val="28"/>
        </w:rPr>
        <w:t xml:space="preserve">соціально-економічну </w:t>
      </w:r>
      <w:r>
        <w:rPr>
          <w:rFonts w:ascii="Times New Roman" w:hAnsi="Times New Roman" w:cs="Times New Roman"/>
          <w:sz w:val="28"/>
          <w:szCs w:val="28"/>
        </w:rPr>
        <w:t xml:space="preserve">та правову. Соціально-економічна підфункція – це </w:t>
      </w:r>
      <w:r w:rsidRPr="00143537">
        <w:rPr>
          <w:rFonts w:ascii="Times New Roman" w:hAnsi="Times New Roman" w:cs="Times New Roman"/>
          <w:sz w:val="28"/>
          <w:szCs w:val="28"/>
        </w:rPr>
        <w:t>створення</w:t>
      </w:r>
      <w:r>
        <w:rPr>
          <w:rFonts w:ascii="Times New Roman" w:hAnsi="Times New Roman" w:cs="Times New Roman"/>
          <w:sz w:val="28"/>
          <w:szCs w:val="28"/>
        </w:rPr>
        <w:t xml:space="preserve"> </w:t>
      </w:r>
      <w:r w:rsidRPr="00143537">
        <w:rPr>
          <w:rFonts w:ascii="Times New Roman" w:hAnsi="Times New Roman" w:cs="Times New Roman"/>
          <w:sz w:val="28"/>
          <w:szCs w:val="28"/>
        </w:rPr>
        <w:t xml:space="preserve">клімату творчого пошуку </w:t>
      </w:r>
      <w:r>
        <w:rPr>
          <w:rFonts w:ascii="Times New Roman" w:hAnsi="Times New Roman" w:cs="Times New Roman"/>
          <w:sz w:val="28"/>
          <w:szCs w:val="28"/>
        </w:rPr>
        <w:t>для прийняття ефективних управлінських рішень з метою максимально можливого запобігання впливу ризиків на діяльність підприємства. П</w:t>
      </w:r>
      <w:r w:rsidRPr="00143537">
        <w:rPr>
          <w:rFonts w:ascii="Times New Roman" w:hAnsi="Times New Roman" w:cs="Times New Roman"/>
          <w:sz w:val="28"/>
          <w:szCs w:val="28"/>
        </w:rPr>
        <w:t>равов</w:t>
      </w:r>
      <w:r>
        <w:rPr>
          <w:rFonts w:ascii="Times New Roman" w:hAnsi="Times New Roman" w:cs="Times New Roman"/>
          <w:sz w:val="28"/>
          <w:szCs w:val="28"/>
        </w:rPr>
        <w:t>а підфункція</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забезпечує </w:t>
      </w:r>
      <w:r w:rsidRPr="00143537">
        <w:rPr>
          <w:rFonts w:ascii="Times New Roman" w:hAnsi="Times New Roman" w:cs="Times New Roman"/>
          <w:sz w:val="28"/>
          <w:szCs w:val="28"/>
        </w:rPr>
        <w:t>впровадження категорії правомірного ризику</w:t>
      </w:r>
      <w:r>
        <w:rPr>
          <w:rFonts w:ascii="Times New Roman" w:hAnsi="Times New Roman" w:cs="Times New Roman"/>
          <w:sz w:val="28"/>
          <w:szCs w:val="28"/>
        </w:rPr>
        <w:t xml:space="preserve"> у нормативно-правове поле </w:t>
      </w:r>
      <w:r w:rsidRPr="00143537">
        <w:rPr>
          <w:rFonts w:ascii="Times New Roman" w:hAnsi="Times New Roman" w:cs="Times New Roman"/>
          <w:sz w:val="28"/>
          <w:szCs w:val="28"/>
        </w:rPr>
        <w:t>країни</w:t>
      </w:r>
      <w:r>
        <w:rPr>
          <w:rFonts w:ascii="Times New Roman" w:hAnsi="Times New Roman" w:cs="Times New Roman"/>
          <w:sz w:val="28"/>
          <w:szCs w:val="28"/>
        </w:rPr>
        <w:t>. В умовах нестабільності</w:t>
      </w:r>
      <w:r w:rsidRPr="00143537">
        <w:rPr>
          <w:rFonts w:ascii="Times New Roman" w:hAnsi="Times New Roman" w:cs="Times New Roman"/>
          <w:sz w:val="28"/>
          <w:szCs w:val="28"/>
        </w:rPr>
        <w:t xml:space="preserve"> економічних </w:t>
      </w:r>
      <w:r>
        <w:rPr>
          <w:rFonts w:ascii="Times New Roman" w:hAnsi="Times New Roman" w:cs="Times New Roman"/>
          <w:sz w:val="28"/>
          <w:szCs w:val="28"/>
        </w:rPr>
        <w:t>та (або)</w:t>
      </w:r>
      <w:r w:rsidRPr="00143537">
        <w:rPr>
          <w:rFonts w:ascii="Times New Roman" w:hAnsi="Times New Roman" w:cs="Times New Roman"/>
          <w:sz w:val="28"/>
          <w:szCs w:val="28"/>
        </w:rPr>
        <w:t xml:space="preserve"> політичних умов функціонування </w:t>
      </w:r>
      <w:r>
        <w:rPr>
          <w:rFonts w:ascii="Times New Roman" w:hAnsi="Times New Roman" w:cs="Times New Roman"/>
          <w:sz w:val="28"/>
          <w:szCs w:val="28"/>
        </w:rPr>
        <w:t xml:space="preserve">господарюючого суб’єкта </w:t>
      </w:r>
      <w:r w:rsidRPr="00143537">
        <w:rPr>
          <w:rFonts w:ascii="Times New Roman" w:hAnsi="Times New Roman" w:cs="Times New Roman"/>
          <w:sz w:val="28"/>
          <w:szCs w:val="28"/>
        </w:rPr>
        <w:t>об’єкта зовнішньої ситуації захисна функція ризику</w:t>
      </w:r>
      <w:r>
        <w:rPr>
          <w:rFonts w:ascii="Times New Roman" w:hAnsi="Times New Roman" w:cs="Times New Roman"/>
          <w:sz w:val="28"/>
          <w:szCs w:val="28"/>
        </w:rPr>
        <w:t xml:space="preserve"> в історико-генетичному контексті здатна</w:t>
      </w:r>
      <w:r w:rsidRPr="00143537">
        <w:rPr>
          <w:rFonts w:ascii="Times New Roman" w:hAnsi="Times New Roman" w:cs="Times New Roman"/>
          <w:sz w:val="28"/>
          <w:szCs w:val="28"/>
        </w:rPr>
        <w:t xml:space="preserve"> ста</w:t>
      </w:r>
      <w:r>
        <w:rPr>
          <w:rFonts w:ascii="Times New Roman" w:hAnsi="Times New Roman" w:cs="Times New Roman"/>
          <w:sz w:val="28"/>
          <w:szCs w:val="28"/>
        </w:rPr>
        <w:t>ти</w:t>
      </w:r>
      <w:r w:rsidRPr="00143537">
        <w:rPr>
          <w:rFonts w:ascii="Times New Roman" w:hAnsi="Times New Roman" w:cs="Times New Roman"/>
          <w:sz w:val="28"/>
          <w:szCs w:val="28"/>
        </w:rPr>
        <w:t xml:space="preserve"> деструктивною</w:t>
      </w:r>
      <w:r>
        <w:rPr>
          <w:rFonts w:ascii="Times New Roman" w:hAnsi="Times New Roman" w:cs="Times New Roman"/>
          <w:sz w:val="28"/>
          <w:szCs w:val="28"/>
        </w:rPr>
        <w:t xml:space="preserve"> при</w:t>
      </w:r>
      <w:r w:rsidRPr="00143537">
        <w:rPr>
          <w:rFonts w:ascii="Times New Roman" w:hAnsi="Times New Roman" w:cs="Times New Roman"/>
          <w:sz w:val="28"/>
          <w:szCs w:val="28"/>
        </w:rPr>
        <w:t xml:space="preserve"> прагненні суб’єкта ризику швидкого о</w:t>
      </w:r>
      <w:r>
        <w:rPr>
          <w:rFonts w:ascii="Times New Roman" w:hAnsi="Times New Roman" w:cs="Times New Roman"/>
          <w:sz w:val="28"/>
          <w:szCs w:val="28"/>
        </w:rPr>
        <w:t>трима</w:t>
      </w:r>
      <w:r w:rsidRPr="00143537">
        <w:rPr>
          <w:rFonts w:ascii="Times New Roman" w:hAnsi="Times New Roman" w:cs="Times New Roman"/>
          <w:sz w:val="28"/>
          <w:szCs w:val="28"/>
        </w:rPr>
        <w:t xml:space="preserve">ння </w:t>
      </w:r>
      <w:r>
        <w:rPr>
          <w:rFonts w:ascii="Times New Roman" w:hAnsi="Times New Roman" w:cs="Times New Roman"/>
          <w:sz w:val="28"/>
          <w:szCs w:val="28"/>
        </w:rPr>
        <w:t xml:space="preserve">уявних або тимчасових </w:t>
      </w:r>
      <w:r w:rsidRPr="00143537">
        <w:rPr>
          <w:rFonts w:ascii="Times New Roman" w:hAnsi="Times New Roman" w:cs="Times New Roman"/>
          <w:sz w:val="28"/>
          <w:szCs w:val="28"/>
        </w:rPr>
        <w:t xml:space="preserve">результатів </w:t>
      </w:r>
      <w:r>
        <w:rPr>
          <w:rFonts w:ascii="Times New Roman" w:hAnsi="Times New Roman" w:cs="Times New Roman"/>
          <w:sz w:val="28"/>
          <w:szCs w:val="28"/>
        </w:rPr>
        <w:t xml:space="preserve">, що </w:t>
      </w:r>
      <w:r w:rsidRPr="00143537">
        <w:rPr>
          <w:rFonts w:ascii="Times New Roman" w:hAnsi="Times New Roman" w:cs="Times New Roman"/>
          <w:sz w:val="28"/>
          <w:szCs w:val="28"/>
        </w:rPr>
        <w:t xml:space="preserve"> виражається </w:t>
      </w:r>
      <w:r>
        <w:rPr>
          <w:rFonts w:ascii="Times New Roman" w:hAnsi="Times New Roman" w:cs="Times New Roman"/>
          <w:sz w:val="28"/>
          <w:szCs w:val="28"/>
        </w:rPr>
        <w:t>у</w:t>
      </w:r>
      <w:r w:rsidRPr="00143537">
        <w:rPr>
          <w:rFonts w:ascii="Times New Roman" w:hAnsi="Times New Roman" w:cs="Times New Roman"/>
          <w:sz w:val="28"/>
          <w:szCs w:val="28"/>
        </w:rPr>
        <w:t xml:space="preserve"> авантюрних </w:t>
      </w:r>
      <w:r>
        <w:rPr>
          <w:rFonts w:ascii="Times New Roman" w:hAnsi="Times New Roman" w:cs="Times New Roman"/>
          <w:sz w:val="28"/>
          <w:szCs w:val="28"/>
        </w:rPr>
        <w:t xml:space="preserve">управлінських </w:t>
      </w:r>
      <w:r w:rsidRPr="00143537">
        <w:rPr>
          <w:rFonts w:ascii="Times New Roman" w:hAnsi="Times New Roman" w:cs="Times New Roman"/>
          <w:sz w:val="28"/>
          <w:szCs w:val="28"/>
        </w:rPr>
        <w:t>рішеннях</w:t>
      </w:r>
      <w:r>
        <w:rPr>
          <w:rFonts w:ascii="Times New Roman" w:hAnsi="Times New Roman" w:cs="Times New Roman"/>
          <w:sz w:val="28"/>
          <w:szCs w:val="28"/>
        </w:rPr>
        <w:t>.</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Загальна характеристика захисної функції ризику представлена нами на рис. 1.2.</w:t>
      </w:r>
    </w:p>
    <w:p w:rsidR="00B743AD" w:rsidRDefault="00976D7C" w:rsidP="00B743AD">
      <w:pPr>
        <w:pStyle w:val="a3"/>
        <w:spacing w:after="0" w:line="360" w:lineRule="auto"/>
        <w:ind w:left="0"/>
        <w:jc w:val="both"/>
        <w:rPr>
          <w:rFonts w:ascii="Times New Roman" w:hAnsi="Times New Roman" w:cs="Times New Roman"/>
          <w:sz w:val="28"/>
          <w:szCs w:val="28"/>
        </w:rPr>
      </w:pPr>
      <w:r w:rsidRPr="00976D7C">
        <w:rPr>
          <w:rFonts w:ascii="Times New Roman" w:hAnsi="Times New Roman" w:cs="Times New Roman"/>
          <w:noProof/>
          <w:sz w:val="28"/>
          <w:szCs w:val="28"/>
          <w:lang w:val="en-US"/>
        </w:rPr>
      </w:r>
      <w:r w:rsidRPr="00976D7C">
        <w:rPr>
          <w:rFonts w:ascii="Times New Roman" w:hAnsi="Times New Roman" w:cs="Times New Roman"/>
          <w:noProof/>
          <w:sz w:val="28"/>
          <w:szCs w:val="28"/>
          <w:lang w:val="en-US"/>
        </w:rPr>
        <w:pict>
          <v:group id="Полотно 35" o:spid="_x0000_s1042" editas="canvas" style="width:6in;height:313.8pt;mso-position-horizontal-relative:char;mso-position-vertical-relative:line" coordsize="54864,39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m1gUAAFgqAAAOAAAAZHJzL2Uyb0RvYy54bWzsWt1u5DQUvkfiHaLc04kT52/U6aqaUkBa&#10;7VZ00V67mWQmUmIH2+1MuVrgEqR9BMQbICEkaNnyCpk34tj5mbbbdlKmaouUXqR27PjvfN85PufM&#10;9otFnhknMRcpoyMTbVmmEdOITVI6HZnfvNn/LDANIQmdkIzReGSexsJ8sfPpJ9vzYhjbbMayScwN&#10;GISK4bwYmTMpi+FgIKJZnBOxxYqYQmPCeE4kVPl0MOFkDqPn2cC2LG8wZ3xScBbFQsDbvarR3NHj&#10;J0kcyddJImJpZCMT1ib1k+vnkXoOdrbJcMpJMUujehnkP6wiJymFSduh9ogkxjFPPxoqTyPOBEvk&#10;VsTyAUuSNIr1HmA3yLq2mzGhJ0TozURwOs0CofSA4x5N4QxgyOEchBHrMohCFK1QxGaTHc5IEes9&#10;iGH06uSAG+lkZNrINCjJARHlr+XZ8t3yx/L38rz8o/xQflj+VP5llP/Ay/fl3+WFbrooz5c/Q+Of&#10;5ZkB39bLhPEOiwNe1wQUlQwWCc/VfzhdYwGgtLATYhD+KUzrIuzVUo8X0oig3cGh7wbQHkEHJ/Rs&#10;6AsjDlYDFVzIL2KWG6owMjk7ppOvAVpa4uTkpZBV/6afmlywLJ3sp1mmK6dinHHjhAAKAbwTNjeN&#10;jAgJL0fmvv6rp7zyWUaNOazf9i21OgL0SDIioZgXcISCTk2DZFPgXSS5XsuVrwWfHrWz+tbuHvZv&#10;mkQteo+IWbU6PYLqRoZ5KoGaWZqPzMBSf/XXGVWtsSZXvfV5IYbV6auSXBwttJD1fOrNEZucguA5&#10;q/gnimg/hWlfwhEcEA6Eg/2BEpGv4ZFkDDbN6pJpzBj/7qb3qj8gE1pNYw4EhgP59pjwGE72KwqY&#10;DRFWQpe6gl3fhgq/3HJ0uYUe52MG0gFYwup0UfWXWVNMOMvfgq7ZVbNCE6ERzF0dfV0Zy0qxgLaK&#10;4t1d3Q1YXhD5kh4qziItJHXgbxZvCS9qPElA4ivW8IQMryGq6qvOnLLdY8mSVMNtda6AVVUBzioi&#10;PwZ57Q3IaysYqWV2Iq9ru77ipuIuCrB1nbzYQ74WrSavhywQc0/ehyBv0MipK3l7Miol9/hkdDYg&#10;o9MIuRMZkY9xWLMxxDiAorYUjSW1kR86Ss9qMgaB15PxgSxp2MipJ+Olu9YztIx4AzLiRsidyOh5&#10;4P5UlhF5FlY33CtkRIGDvOZaix3f7sn4QGRE+qRX96/199reND6NaXQ3YKN7LzY6KLSbi+otdLQR&#10;aukIxrP3Mh+Kjm04oDeOz9s4ei0df7k9uOPdi3eeb7m1FbRDcBCv+4dAS0sFdPSV1HU9u+pwR3Cn&#10;j+vACdwd10GtD9+VcTcFcPrAjg4CPavAjt+FoW1Yr9M91UHI0+FVFcIJPeRUgUSIINbxVxQGQdB4&#10;jQGCS+26EE5P0fUUbT37rhTt76hPc0eFBFmdCGmM4m/L98by+/ICHssflu8gKXJenpUXkBSx26Ac&#10;UG9M12U+bB8upU7lI3rYV2mEKy4iRiH4Mto02qGvbqfQfLtpFJKTdDqTY0YpAJDxKp59LVytEiWV&#10;TlPZDz1flcfwHFdNtlEaA2PfHms/GZapcxVNiuV+aQwylCTNPqcTQ54WkISSPCV0msX1AaxNcVSk&#10;Uqf1yJH38D5oaaNGt6PFSLK0+LJJTTQZM9d3QwCLirojx3Y/CvQBbnRGTcX5AGR1VL5HDhk+W+Qo&#10;NdBZz0BnwHadpFmvZ5zQqpJtGi+WUydhViYectuhWoCOC0N5XSiq1zQ6lb0KMT2+pnFWCfr1dgk6&#10;3wcvyA1BqVT6xYbQpQqcwPcrvPgqc6DRguweLf8Du+SsMsId0NK6j7fbJYWG2hphZDmOfwdaGqgg&#10;XPsWvSF6zoZola/sAJXWjekEFXTp4mK72LWuK5YaKo4boHXx194GPb0NWmXTOkDlcvps/Z3lila5&#10;AyoYeWszZz1U7oIKuEjw48Ii0q5l/VNL9fvIy3XtSK1+ELrzLwAAAP//AwBQSwMEFAAGAAgAAAAh&#10;AIos22nbAAAABQEAAA8AAABkcnMvZG93bnJldi54bWxMj81OwzAQhO9IvIO1SNyoQ1pCFeJUCMSF&#10;nlJQ4ejGmx9hr6PYTcPbs3Apl5FGs5r5ttjMzooJx9B7UnC7SEAg1d701Cp4f3u5WYMIUZPR1hMq&#10;+MYAm/LyotC58SeqcNrFVnAJhVwr6GIccilD3aHTYeEHJM4aPzod2Y6tNKM+cbmzMk2STDrdEy90&#10;esCnDuuv3dEpMJWdwsdr00zbdLmtnu8+98v9Sqnrq/nxAUTEOZ6P4Ref0aFkpoM/kgnCKuBH4p9y&#10;ts5WbA8KsvQ+A1kW8j99+QMAAP//AwBQSwECLQAUAAYACAAAACEAtoM4kv4AAADhAQAAEwAAAAAA&#10;AAAAAAAAAAAAAAAAW0NvbnRlbnRfVHlwZXNdLnhtbFBLAQItABQABgAIAAAAIQA4/SH/1gAAAJQB&#10;AAALAAAAAAAAAAAAAAAAAC8BAABfcmVscy8ucmVsc1BLAQItABQABgAIAAAAIQDv+G/m1gUAAFgq&#10;AAAOAAAAAAAAAAAAAAAAAC4CAABkcnMvZTJvRG9jLnhtbFBLAQItABQABgAIAAAAIQCKLNtp2wAA&#10;AAUBAAAPAAAAAAAAAAAAAAAAADAIAABkcnMvZG93bnJldi54bWxQSwUGAAAAAAQABADzAAAAOAkA&#10;AAAA&#10;">
            <v:shape id="_x0000_s1043" type="#_x0000_t75" style="position:absolute;width:54864;height:39852;visibility:visible">
              <v:fill o:detectmouseclick="t"/>
              <v:path o:connecttype="none"/>
            </v:shape>
            <v:roundrect id="Скругленный прямоугольник 21" o:spid="_x0000_s1044" style="position:absolute;left:10439;top:2514;width:34976;height:396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r1wxQAAANsAAAAPAAAAZHJzL2Rvd25yZXYueG1sRI9Ba8JA&#10;FITvhf6H5RV6qxs9FBtdRUNrxYNoVMTbI/tMgtm3Ibs18d+7QsHjMDPfMONpZypxpcaVlhX0exEI&#10;4szqknMF+93PxxCE88gaK8uk4EYOppPXlzHG2ra8pWvqcxEg7GJUUHhfx1K6rCCDrmdr4uCdbWPQ&#10;B9nkUjfYBrip5CCKPqXBksNCgTUlBWWX9M8oSH7ntEou7fcpWx+OX5vTmhcLUur9rZuNQHjq/DP8&#10;315qBYM+PL6EHyAndwAAAP//AwBQSwECLQAUAAYACAAAACEA2+H2y+4AAACFAQAAEwAAAAAAAAAA&#10;AAAAAAAAAAAAW0NvbnRlbnRfVHlwZXNdLnhtbFBLAQItABQABgAIAAAAIQBa9CxbvwAAABUBAAAL&#10;AAAAAAAAAAAAAAAAAB8BAABfcmVscy8ucmVsc1BLAQItABQABgAIAAAAIQDYor1wxQAAANsAAAAP&#10;AAAAAAAAAAAAAAAAAAcCAABkcnMvZG93bnJldi54bWxQSwUGAAAAAAMAAwC3AAAA+QIAAAAA&#10;" fillcolor="window" strokecolor="#70ad47" strokeweight="1pt">
              <v:stroke joinstyle="miter"/>
              <v:textbox>
                <w:txbxContent>
                  <w:p w:rsidR="00B743AD" w:rsidRPr="00AF0127" w:rsidRDefault="00B743AD" w:rsidP="00B743AD">
                    <w:pPr>
                      <w:jc w:val="center"/>
                      <w:rPr>
                        <w:rFonts w:ascii="Times New Roman" w:hAnsi="Times New Roman" w:cs="Times New Roman"/>
                        <w:b/>
                        <w:sz w:val="24"/>
                        <w:szCs w:val="24"/>
                      </w:rPr>
                    </w:pPr>
                    <w:r>
                      <w:rPr>
                        <w:rFonts w:ascii="Times New Roman" w:hAnsi="Times New Roman" w:cs="Times New Roman"/>
                        <w:b/>
                        <w:sz w:val="24"/>
                        <w:szCs w:val="24"/>
                      </w:rPr>
                      <w:t>ЗАХИСНА</w:t>
                    </w:r>
                    <w:r w:rsidRPr="00AF0127">
                      <w:rPr>
                        <w:rFonts w:ascii="Times New Roman" w:hAnsi="Times New Roman" w:cs="Times New Roman"/>
                        <w:b/>
                        <w:sz w:val="24"/>
                        <w:szCs w:val="24"/>
                      </w:rPr>
                      <w:t xml:space="preserve"> ФУНКЦІЯ РИЗИКІВ</w:t>
                    </w:r>
                  </w:p>
                </w:txbxContent>
              </v:textbox>
            </v:roundrect>
            <v:roundrect id="Скругленный прямоугольник 22" o:spid="_x0000_s1045" style="position:absolute;left:5257;top:21840;width:46178;height:361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CMHxQAAANsAAAAPAAAAZHJzL2Rvd25yZXYueG1sRI9Pa8JA&#10;FMTvhX6H5RW81U1zEBtdpQ2tigfxL+LtkX1Ngtm3Ibua+O1doeBxmJnfMONpZypxpcaVlhV89CMQ&#10;xJnVJecK9rvf9yEI55E1VpZJwY0cTCevL2NMtG15Q9etz0WAsEtQQeF9nUjpsoIMur6tiYP3ZxuD&#10;Psgml7rBNsBNJeMoGkiDJYeFAmtKC8rO24tRkM6/aZme259TtjocP9enFc9mpFTvrfsagfDU+Wf4&#10;v73QCuIYHl/CD5CTOwAAAP//AwBQSwECLQAUAAYACAAAACEA2+H2y+4AAACFAQAAEwAAAAAAAAAA&#10;AAAAAAAAAAAAW0NvbnRlbnRfVHlwZXNdLnhtbFBLAQItABQABgAIAAAAIQBa9CxbvwAAABUBAAAL&#10;AAAAAAAAAAAAAAAAAB8BAABfcmVscy8ucmVsc1BLAQItABQABgAIAAAAIQAocCMHxQAAANsAAAAP&#10;AAAAAAAAAAAAAAAAAAcCAABkcnMvZG93bnJldi54bWxQSwUGAAAAAAMAAwC3AAAA+QIAAAAA&#10;" fillcolor="window" strokecolor="#70ad47" strokeweight="1pt">
              <v:stroke joinstyle="miter"/>
              <v:textbox>
                <w:txbxContent>
                  <w:p w:rsidR="00B743AD" w:rsidRPr="00AF0127" w:rsidRDefault="00B743AD" w:rsidP="00B743AD">
                    <w:pPr>
                      <w:jc w:val="center"/>
                      <w:rPr>
                        <w:rFonts w:ascii="Times New Roman" w:hAnsi="Times New Roman" w:cs="Times New Roman"/>
                        <w:i/>
                        <w:sz w:val="24"/>
                        <w:szCs w:val="24"/>
                      </w:rPr>
                    </w:pPr>
                    <w:r w:rsidRPr="00AF0127">
                      <w:rPr>
                        <w:rFonts w:ascii="Times New Roman" w:hAnsi="Times New Roman" w:cs="Times New Roman"/>
                        <w:i/>
                        <w:sz w:val="24"/>
                        <w:szCs w:val="24"/>
                      </w:rPr>
                      <w:t>ПІДФУНКЦІЇ</w:t>
                    </w:r>
                  </w:p>
                </w:txbxContent>
              </v:textbox>
            </v:roundrect>
            <v:roundrect id="Скругленный прямоугольник 23" o:spid="_x0000_s1046" style="position:absolute;left:17449;top:9448;width:21794;height:3887;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IacxgAAANsAAAAPAAAAZHJzL2Rvd25yZXYueG1sRI9ba8JA&#10;FITfhf6H5RR8q5sqFBtdxQYvxQepl1J8O2SPSTB7NmRXE/+9KxR8HGbmG2Y8bU0prlS7wrKC914E&#10;gji1uuBMwWG/eBuCcB5ZY2mZFNzIwXTy0hljrG3DW7rufCYChF2MCnLvq1hKl+Zk0PVsRRy8k60N&#10;+iDrTOoamwA3pexH0Yc0WHBYyLGiJKf0vLsYBcnqi9bJuZkf083v3+fPccPLJSnVfW1nIxCeWv8M&#10;/7e/tYL+AB5fwg+QkzsAAAD//wMAUEsBAi0AFAAGAAgAAAAhANvh9svuAAAAhQEAABMAAAAAAAAA&#10;AAAAAAAAAAAAAFtDb250ZW50X1R5cGVzXS54bWxQSwECLQAUAAYACAAAACEAWvQsW78AAAAVAQAA&#10;CwAAAAAAAAAAAAAAAAAfAQAAX3JlbHMvLnJlbHNQSwECLQAUAAYACAAAACEARzyGnMYAAADbAAAA&#10;DwAAAAAAAAAAAAAAAAAHAgAAZHJzL2Rvd25yZXYueG1sUEsFBgAAAAADAAMAtwAAAPoCAAAAAA==&#10;" fillcolor="window" strokecolor="#70ad47" strokeweight="1pt">
              <v:stroke joinstyle="miter"/>
              <v:textbox>
                <w:txbxContent>
                  <w:p w:rsidR="00B743AD" w:rsidRPr="00AF0127" w:rsidRDefault="00B743AD" w:rsidP="00B743AD">
                    <w:pPr>
                      <w:jc w:val="center"/>
                      <w:rPr>
                        <w:rFonts w:ascii="Times New Roman" w:hAnsi="Times New Roman" w:cs="Times New Roman"/>
                        <w:i/>
                        <w:sz w:val="24"/>
                        <w:szCs w:val="24"/>
                      </w:rPr>
                    </w:pPr>
                    <w:r w:rsidRPr="00AF0127">
                      <w:rPr>
                        <w:rFonts w:ascii="Times New Roman" w:hAnsi="Times New Roman" w:cs="Times New Roman"/>
                        <w:i/>
                        <w:sz w:val="24"/>
                        <w:szCs w:val="24"/>
                      </w:rPr>
                      <w:t>АСПЕКТИ ПРОЯВУ</w:t>
                    </w:r>
                  </w:p>
                </w:txbxContent>
              </v:textbox>
            </v:roundrect>
            <v:roundrect id="Скругленный прямоугольник 24" o:spid="_x0000_s1047" style="position:absolute;left:6600;top:16049;width:18317;height:437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R7oxgAAANsAAAAPAAAAZHJzL2Rvd25yZXYueG1sRI9ba8JA&#10;FITfhf6H5RR8q5uKFBtdxQYvxQepl1J8O2SPSTB7NmRXE/+9KxR8HGbmG2Y8bU0prlS7wrKC914E&#10;gji1uuBMwWG/eBuCcB5ZY2mZFNzIwXTy0hljrG3DW7rufCYChF2MCnLvq1hKl+Zk0PVsRRy8k60N&#10;+iDrTOoamwA3pexH0Yc0WHBYyLGiJKf0vLsYBcnqi9bJuZkf083v3+fPccPLJSnVfW1nIxCeWv8M&#10;/7e/tYL+AB5fwg+QkzsAAAD//wMAUEsBAi0AFAAGAAgAAAAhANvh9svuAAAAhQEAABMAAAAAAAAA&#10;AAAAAAAAAAAAAFtDb250ZW50X1R5cGVzXS54bWxQSwECLQAUAAYACAAAACEAWvQsW78AAAAVAQAA&#10;CwAAAAAAAAAAAAAAAAAfAQAAX3JlbHMvLnJlbHNQSwECLQAUAAYACAAAACEAyNUe6MYAAADbAAAA&#10;DwAAAAAAAAAAAAAAAAAHAgAAZHJzL2Rvd25yZXYueG1sUEsFBgAAAAADAAMAtwAAAPoCAAAAAA==&#10;" fillcolor="window" strokecolor="#70ad47" strokeweight="1pt">
              <v:stroke joinstyle="miter"/>
              <v:textbox>
                <w:txbxContent>
                  <w:p w:rsidR="00B743AD" w:rsidRPr="00AF0127" w:rsidRDefault="00B743AD" w:rsidP="00B743AD">
                    <w:pPr>
                      <w:jc w:val="center"/>
                      <w:rPr>
                        <w:rFonts w:ascii="Times New Roman" w:hAnsi="Times New Roman" w:cs="Times New Roman"/>
                        <w:b/>
                        <w:i/>
                        <w:sz w:val="24"/>
                        <w:szCs w:val="24"/>
                      </w:rPr>
                    </w:pPr>
                    <w:r>
                      <w:rPr>
                        <w:rFonts w:ascii="Times New Roman" w:hAnsi="Times New Roman" w:cs="Times New Roman"/>
                        <w:b/>
                        <w:i/>
                        <w:sz w:val="24"/>
                        <w:szCs w:val="24"/>
                      </w:rPr>
                      <w:t>історико-генетичний</w:t>
                    </w:r>
                  </w:p>
                </w:txbxContent>
              </v:textbox>
            </v:roundrect>
            <v:roundrect id="Скругленный прямоугольник 25" o:spid="_x0000_s1048" style="position:absolute;left:31927;top:16049;width:18212;height:4448;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btzxgAAANsAAAAPAAAAZHJzL2Rvd25yZXYueG1sRI9ba8JA&#10;FITfhf6H5RR8q5sKFhtdxQYvxQepl1J8O2SPSTB7NmRXE/+9KxR8HGbmG2Y8bU0prlS7wrKC914E&#10;gji1uuBMwWG/eBuCcB5ZY2mZFNzIwXTy0hljrG3DW7rufCYChF2MCnLvq1hKl+Zk0PVsRRy8k60N&#10;+iDrTOoamwA3pexH0Yc0WHBYyLGiJKf0vLsYBcnqi9bJuZkf083v3+fPccPLJSnVfW1nIxCeWv8M&#10;/7e/tYL+AB5fwg+QkzsAAAD//wMAUEsBAi0AFAAGAAgAAAAhANvh9svuAAAAhQEAABMAAAAAAAAA&#10;AAAAAAAAAAAAAFtDb250ZW50X1R5cGVzXS54bWxQSwECLQAUAAYACAAAACEAWvQsW78AAAAVAQAA&#10;CwAAAAAAAAAAAAAAAAAfAQAAX3JlbHMvLnJlbHNQSwECLQAUAAYACAAAACEAp5m7c8YAAADbAAAA&#10;DwAAAAAAAAAAAAAAAAAHAgAAZHJzL2Rvd25yZXYueG1sUEsFBgAAAAADAAMAtwAAAPoCAAAAAA==&#10;" fillcolor="window" strokecolor="#70ad47" strokeweight="1pt">
              <v:stroke joinstyle="miter"/>
              <v:textbox>
                <w:txbxContent>
                  <w:p w:rsidR="00B743AD" w:rsidRPr="00AF0127" w:rsidRDefault="00B743AD" w:rsidP="00B743AD">
                    <w:pPr>
                      <w:jc w:val="center"/>
                      <w:rPr>
                        <w:rFonts w:ascii="Times New Roman" w:hAnsi="Times New Roman" w:cs="Times New Roman"/>
                        <w:b/>
                        <w:i/>
                        <w:sz w:val="24"/>
                        <w:szCs w:val="24"/>
                      </w:rPr>
                    </w:pPr>
                    <w:r>
                      <w:rPr>
                        <w:rFonts w:ascii="Times New Roman" w:hAnsi="Times New Roman" w:cs="Times New Roman"/>
                        <w:b/>
                        <w:i/>
                        <w:sz w:val="24"/>
                        <w:szCs w:val="24"/>
                      </w:rPr>
                      <w:t>соціально-правовий</w:t>
                    </w:r>
                  </w:p>
                </w:txbxContent>
              </v:textbox>
            </v:roundrect>
            <v:rect id="Прямоугольник 26" o:spid="_x0000_s1049" style="position:absolute;left:6705;top:29184;width:19203;height:556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KLZwwAAANsAAAAPAAAAZHJzL2Rvd25yZXYueG1sRI/disIw&#10;FITvBd8hHMEb0XRVqlTTIgviXriIPw9waI5td5uT0kTtvr0RFrwcZuYbZp11phZ3al1lWcHHJAJB&#10;nFtdcaHgct6OlyCcR9ZYWyYFf+QgS/u9NSbaPvhI95MvRICwS1BB6X2TSOnykgy6iW2Ig3e1rUEf&#10;ZFtI3eIjwE0tp1EUS4MVh4USG/osKf893YyCXC5+cD/bHGajqtnNL/57b2Ot1HDQbVYgPHX+Hf5v&#10;f2kF0xheX8IPkOkTAAD//wMAUEsBAi0AFAAGAAgAAAAhANvh9svuAAAAhQEAABMAAAAAAAAAAAAA&#10;AAAAAAAAAFtDb250ZW50X1R5cGVzXS54bWxQSwECLQAUAAYACAAAACEAWvQsW78AAAAVAQAACwAA&#10;AAAAAAAAAAAAAAAfAQAAX3JlbHMvLnJlbHNQSwECLQAUAAYACAAAACEAMdii2cMAAADbAAAADwAA&#10;AAAAAAAAAAAAAAAHAgAAZHJzL2Rvd25yZXYueG1sUEsFBgAAAAADAAMAtwAAAPcCAAAAAA==&#10;" fillcolor="window" strokecolor="#70ad47" strokeweight="1pt">
              <v:textbox>
                <w:txbxContent>
                  <w:p w:rsidR="00B743AD" w:rsidRDefault="00B743AD" w:rsidP="00B743AD">
                    <w:pPr>
                      <w:pStyle w:val="a3"/>
                      <w:numPr>
                        <w:ilvl w:val="0"/>
                        <w:numId w:val="5"/>
                      </w:numPr>
                      <w:ind w:left="-284" w:firstLine="142"/>
                      <w:jc w:val="center"/>
                      <w:rPr>
                        <w:rFonts w:ascii="Times New Roman" w:hAnsi="Times New Roman" w:cs="Times New Roman"/>
                        <w:b/>
                        <w:i/>
                        <w:sz w:val="24"/>
                        <w:szCs w:val="24"/>
                      </w:rPr>
                    </w:pPr>
                    <w:r>
                      <w:rPr>
                        <w:rFonts w:ascii="Times New Roman" w:hAnsi="Times New Roman" w:cs="Times New Roman"/>
                        <w:b/>
                        <w:i/>
                        <w:sz w:val="24"/>
                        <w:szCs w:val="24"/>
                      </w:rPr>
                      <w:t>Стабілізуюча</w:t>
                    </w:r>
                  </w:p>
                  <w:p w:rsidR="00B743AD" w:rsidRPr="00C82415" w:rsidRDefault="00B743AD" w:rsidP="00B743AD">
                    <w:pPr>
                      <w:pStyle w:val="a3"/>
                      <w:numPr>
                        <w:ilvl w:val="0"/>
                        <w:numId w:val="5"/>
                      </w:numPr>
                      <w:ind w:left="-284" w:firstLine="142"/>
                      <w:jc w:val="center"/>
                      <w:rPr>
                        <w:rFonts w:ascii="Times New Roman" w:hAnsi="Times New Roman" w:cs="Times New Roman"/>
                        <w:b/>
                        <w:i/>
                        <w:sz w:val="24"/>
                        <w:szCs w:val="24"/>
                      </w:rPr>
                    </w:pPr>
                    <w:r w:rsidRPr="00C82415">
                      <w:rPr>
                        <w:rFonts w:ascii="Times New Roman" w:hAnsi="Times New Roman" w:cs="Times New Roman"/>
                        <w:b/>
                        <w:i/>
                        <w:sz w:val="24"/>
                        <w:szCs w:val="24"/>
                      </w:rPr>
                      <w:t>Зберігаюча</w:t>
                    </w:r>
                  </w:p>
                  <w:p w:rsidR="00B743AD" w:rsidRPr="00AF0127" w:rsidRDefault="00B743AD" w:rsidP="00B743AD">
                    <w:pPr>
                      <w:pStyle w:val="a3"/>
                      <w:ind w:firstLine="142"/>
                      <w:jc w:val="center"/>
                      <w:rPr>
                        <w:rFonts w:ascii="Times New Roman" w:hAnsi="Times New Roman" w:cs="Times New Roman"/>
                        <w:b/>
                        <w:i/>
                        <w:sz w:val="24"/>
                        <w:szCs w:val="24"/>
                      </w:rPr>
                    </w:pPr>
                  </w:p>
                </w:txbxContent>
              </v:textbox>
            </v:rect>
            <v:rect id="Прямоугольник 27" o:spid="_x0000_s1050" style="position:absolute;left:31165;top:29613;width:19889;height:81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AdCxAAAANsAAAAPAAAAZHJzL2Rvd25yZXYueG1sRI/dasJA&#10;FITvC32H5RS8Ed2YiEp0FRHEXljEnwc4ZI9J2uzZkF2T9O1dodDLYWa+YVab3lSipcaVlhVMxhEI&#10;4szqknMFt+t+tADhPLLGyjIp+CUHm/X72wpTbTs+U3vxuQgQdikqKLyvUyldVpBBN7Y1cfDutjHo&#10;g2xyqRvsAtxUMo6imTRYclgosKZdQdnP5WEUZHL+jcdke0qGZX2Y3vzX0c60UoOPfrsE4an3/+G/&#10;9qdWEM/h9SX8ALl+AgAA//8DAFBLAQItABQABgAIAAAAIQDb4fbL7gAAAIUBAAATAAAAAAAAAAAA&#10;AAAAAAAAAABbQ29udGVudF9UeXBlc10ueG1sUEsBAi0AFAAGAAgAAAAhAFr0LFu/AAAAFQEAAAsA&#10;AAAAAAAAAAAAAAAAHwEAAF9yZWxzLy5yZWxzUEsBAi0AFAAGAAgAAAAhAF6UB0LEAAAA2wAAAA8A&#10;AAAAAAAAAAAAAAAABwIAAGRycy9kb3ducmV2LnhtbFBLBQYAAAAAAwADALcAAAD4AgAAAAA=&#10;" fillcolor="window" strokecolor="#70ad47" strokeweight="1pt">
              <v:textbox>
                <w:txbxContent>
                  <w:p w:rsidR="00B743AD" w:rsidRDefault="00B743AD" w:rsidP="00B743AD">
                    <w:pPr>
                      <w:pStyle w:val="a3"/>
                      <w:numPr>
                        <w:ilvl w:val="0"/>
                        <w:numId w:val="6"/>
                      </w:numPr>
                      <w:jc w:val="center"/>
                      <w:rPr>
                        <w:rFonts w:ascii="Times New Roman" w:hAnsi="Times New Roman" w:cs="Times New Roman"/>
                        <w:b/>
                        <w:i/>
                        <w:sz w:val="24"/>
                        <w:szCs w:val="24"/>
                      </w:rPr>
                    </w:pPr>
                    <w:r>
                      <w:rPr>
                        <w:rFonts w:ascii="Times New Roman" w:hAnsi="Times New Roman" w:cs="Times New Roman"/>
                        <w:b/>
                        <w:i/>
                        <w:sz w:val="24"/>
                        <w:szCs w:val="24"/>
                      </w:rPr>
                      <w:t>Соціально-економічна</w:t>
                    </w:r>
                  </w:p>
                  <w:p w:rsidR="00B743AD" w:rsidRPr="00C82415" w:rsidRDefault="00B743AD" w:rsidP="00B743AD">
                    <w:pPr>
                      <w:pStyle w:val="a3"/>
                      <w:numPr>
                        <w:ilvl w:val="0"/>
                        <w:numId w:val="6"/>
                      </w:numPr>
                      <w:jc w:val="center"/>
                      <w:rPr>
                        <w:rFonts w:ascii="Times New Roman" w:hAnsi="Times New Roman" w:cs="Times New Roman"/>
                        <w:b/>
                        <w:i/>
                        <w:sz w:val="24"/>
                        <w:szCs w:val="24"/>
                      </w:rPr>
                    </w:pPr>
                    <w:r w:rsidRPr="00C82415">
                      <w:rPr>
                        <w:rFonts w:ascii="Times New Roman" w:hAnsi="Times New Roman" w:cs="Times New Roman"/>
                        <w:b/>
                        <w:i/>
                        <w:sz w:val="24"/>
                        <w:szCs w:val="24"/>
                      </w:rPr>
                      <w:t>Правова</w:t>
                    </w:r>
                  </w:p>
                  <w:p w:rsidR="00B743AD" w:rsidRPr="00AF0127" w:rsidRDefault="00B743AD" w:rsidP="00B743AD">
                    <w:pPr>
                      <w:pStyle w:val="a3"/>
                      <w:ind w:left="426" w:hanging="1080"/>
                      <w:jc w:val="center"/>
                      <w:rPr>
                        <w:rFonts w:ascii="Times New Roman" w:hAnsi="Times New Roman" w:cs="Times New Roman"/>
                        <w:b/>
                        <w:i/>
                        <w:sz w:val="24"/>
                        <w:szCs w:val="24"/>
                      </w:rPr>
                    </w:pPr>
                  </w:p>
                </w:txbxContent>
              </v:textbox>
            </v:rect>
            <v:shape id="Прямая со стрелкой 28" o:spid="_x0000_s1051" type="#_x0000_t32" style="position:absolute;left:27927;top:6477;width:419;height:297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zxuwgAAANsAAAAPAAAAZHJzL2Rvd25yZXYueG1sRE/Pa8Iw&#10;FL4P9j+EJ3gZmk5EZmeUIQy9eLBOZLe35K0tNi8liW3975fDwOPH93u1GWwjOvKhdqzgdZqBINbO&#10;1Fwq+Dp9Tt5AhIhssHFMCu4UYLN+flphblzPR+qKWIoUwiFHBVWMbS5l0BVZDFPXEifu13mLMUFf&#10;SuOxT+G2kbMsW0iLNaeGClvaVqSvxc0qOCy9vXTxvH35+d4VnT7OteznSo1Hw8c7iEhDfIj/3Xuj&#10;YJbGpi/pB8j1HwAAAP//AwBQSwECLQAUAAYACAAAACEA2+H2y+4AAACFAQAAEwAAAAAAAAAAAAAA&#10;AAAAAAAAW0NvbnRlbnRfVHlwZXNdLnhtbFBLAQItABQABgAIAAAAIQBa9CxbvwAAABUBAAALAAAA&#10;AAAAAAAAAAAAAB8BAABfcmVscy8ucmVsc1BLAQItABQABgAIAAAAIQCYBzxuwgAAANsAAAAPAAAA&#10;AAAAAAAAAAAAAAcCAABkcnMvZG93bnJldi54bWxQSwUGAAAAAAMAAwC3AAAA9gIAAAAA&#10;" strokecolor="#4472c4" strokeweight=".5pt">
              <v:stroke endarrow="block" joinstyle="miter"/>
            </v:shape>
            <v:shape id="Прямая со стрелкой 29" o:spid="_x0000_s1052" type="#_x0000_t32" style="position:absolute;left:15759;top:13258;width:1919;height:279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2jxAAAANsAAAAPAAAAZHJzL2Rvd25yZXYueG1sRI/BasMw&#10;EETvgf6D2EJvjVwfQupGMYkh0EMvdUsgt8Xa2sbSykiq7fx9VQjkOMzMG2ZXLtaIiXzoHSt4WWcg&#10;iBune24VfH+dnrcgQkTWaByTgisFKPcPqx0W2s38SVMdW5EgHApU0MU4FlKGpiOLYe1G4uT9OG8x&#10;JulbqT3OCW6NzLNsIy32nBY6HKnqqBnqX6tgNqfj4Wyu9cacL9VHlU/D0Uulnh6XwxuISEu8h2/t&#10;d60gf4X/L+kHyP0fAAAA//8DAFBLAQItABQABgAIAAAAIQDb4fbL7gAAAIUBAAATAAAAAAAAAAAA&#10;AAAAAAAAAABbQ29udGVudF9UeXBlc10ueG1sUEsBAi0AFAAGAAgAAAAhAFr0LFu/AAAAFQEAAAsA&#10;AAAAAAAAAAAAAAAAHwEAAF9yZWxzLy5yZWxzUEsBAi0AFAAGAAgAAAAhAEgj/aPEAAAA2wAAAA8A&#10;AAAAAAAAAAAAAAAABwIAAGRycy9kb3ducmV2LnhtbFBLBQYAAAAAAwADALcAAAD4AgAAAAA=&#10;" strokecolor="#4472c4" strokeweight=".5pt">
              <v:stroke endarrow="block" joinstyle="miter"/>
            </v:shape>
            <v:shape id="Прямая со стрелкой 30" o:spid="_x0000_s1053" type="#_x0000_t32" style="position:absolute;left:39014;top:13030;width:2019;height:301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Ka1wgAAANsAAAAPAAAAZHJzL2Rvd25yZXYueG1sRE/Pa8Iw&#10;FL4L+x/CE7yIpnMyXDXKEMZ28WCnjN3ekmdbbF5KkrXdf78cBI8f3+/NbrCN6MiH2rGCx3kGglg7&#10;U3Op4PT5NluBCBHZYOOYFPxRgN32YbTB3Liej9QVsRQphEOOCqoY21zKoCuyGOauJU7cxXmLMUFf&#10;SuOxT+G2kYsse5YWa04NFba0r0hfi1+r4PDi7VcXz/vpz/d70enjUst+qdRkPLyuQUQa4l18c38Y&#10;BU9pffqSfoDc/gMAAP//AwBQSwECLQAUAAYACAAAACEA2+H2y+4AAACFAQAAEwAAAAAAAAAAAAAA&#10;AAAAAAAAW0NvbnRlbnRfVHlwZXNdLnhtbFBLAQItABQABgAIAAAAIQBa9CxbvwAAABUBAAALAAAA&#10;AAAAAAAAAAAAAB8BAABfcmVscy8ucmVsc1BLAQItABQABgAIAAAAIQDjqKa1wgAAANsAAAAPAAAA&#10;AAAAAAAAAAAAAAcCAABkcnMvZG93bnJldi54bWxQSwUGAAAAAAMAAwC3AAAA9gIAAAAA&#10;" strokecolor="#4472c4" strokeweight=".5pt">
              <v:stroke endarrow="block" joinstyle="miter"/>
            </v:shape>
            <v:shape id="Прямая со стрелкой 31" o:spid="_x0000_s1054" type="#_x0000_t32" style="position:absolute;left:15925;top:20497;width:77;height:122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AMuxQAAANsAAAAPAAAAZHJzL2Rvd25yZXYueG1sRI9BawIx&#10;FITvBf9DeAUvpWZtpbSrUUQoevHgtqX09po8d5duXpYk7m7/vREEj8PMfMMsVoNtREc+1I4VTCcZ&#10;CGLtTM2lgs+P98dXECEiG2wck4J/CrBaju4WmBvX84G6IpYiQTjkqKCKsc2lDLoii2HiWuLkHZ23&#10;GJP0pTQe+wS3jXzKshdpsea0UGFLm4r0X3GyCvZv3n538Wvz8PuzLTp9mGnZz5Qa3w/rOYhIQ7yF&#10;r+2dUfA8hcuX9APk8gwAAP//AwBQSwECLQAUAAYACAAAACEA2+H2y+4AAACFAQAAEwAAAAAAAAAA&#10;AAAAAAAAAAAAW0NvbnRlbnRfVHlwZXNdLnhtbFBLAQItABQABgAIAAAAIQBa9CxbvwAAABUBAAAL&#10;AAAAAAAAAAAAAAAAAB8BAABfcmVscy8ucmVsc1BLAQItABQABgAIAAAAIQCM5AMuxQAAANsAAAAP&#10;AAAAAAAAAAAAAAAAAAcCAABkcnMvZG93bnJldi54bWxQSwUGAAAAAAMAAwC3AAAA+QIAAAAA&#10;" strokecolor="#4472c4" strokeweight=".5pt">
              <v:stroke endarrow="block" joinstyle="miter"/>
            </v:shape>
            <v:shape id="Прямая со стрелкой 32" o:spid="_x0000_s1055" type="#_x0000_t32" style="position:absolute;left:41033;top:20497;width:0;height:114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p1ZxQAAANsAAAAPAAAAZHJzL2Rvd25yZXYueG1sRI9BS8NA&#10;FITvQv/D8gQvYjatRTTttpRC0UsPjYp4e+6+JsHs27C7JvHfdwuFHoeZ+YZZrkfbip58aBwrmGY5&#10;CGLtTMOVgo/33cMziBCRDbaOScE/BVivJjdLLIwb+EB9GSuRIBwKVFDH2BVSBl2TxZC5jjh5R+ct&#10;xiR9JY3HIcFtK2d5/iQtNpwWauxoW5P+Lf+sgv2Lt199/Nze/3y/lr0+zLUc5krd3Y6bBYhIY7yG&#10;L+03o+BxBucv6QfI1QkAAP//AwBQSwECLQAUAAYACAAAACEA2+H2y+4AAACFAQAAEwAAAAAAAAAA&#10;AAAAAAAAAAAAW0NvbnRlbnRfVHlwZXNdLnhtbFBLAQItABQABgAIAAAAIQBa9CxbvwAAABUBAAAL&#10;AAAAAAAAAAAAAAAAAB8BAABfcmVscy8ucmVsc1BLAQItABQABgAIAAAAIQB8Np1ZxQAAANsAAAAP&#10;AAAAAAAAAAAAAAAAAAcCAABkcnMvZG93bnJldi54bWxQSwUGAAAAAAMAAwC3AAAA+QIAAAAA&#10;" strokecolor="#4472c4" strokeweight=".5pt">
              <v:stroke endarrow="block" joinstyle="miter"/>
            </v:shape>
            <v:shape id="Прямая со стрелкой 33" o:spid="_x0000_s1056" type="#_x0000_t32" style="position:absolute;left:15759;top:25450;width:0;height:358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jjCxQAAANsAAAAPAAAAZHJzL2Rvd25yZXYueG1sRI9BawIx&#10;FITvQv9DeIIXqdmqlHY1ShFKvfTgtqX09po8dxc3L0uS7q7/vhEEj8PMfMOst4NtREc+1I4VPMwy&#10;EMTamZpLBZ8fr/dPIEJENtg4JgVnCrDd3I3WmBvX84G6IpYiQTjkqKCKsc2lDLoii2HmWuLkHZ23&#10;GJP0pTQe+wS3jZxn2aO0WHNaqLClXUX6VPxZBe/P3n538Ws3/f15Kzp9WGrZL5WajIeXFYhIQ7yF&#10;r+29UbBYwOVL+gFy8w8AAP//AwBQSwECLQAUAAYACAAAACEA2+H2y+4AAACFAQAAEwAAAAAAAAAA&#10;AAAAAAAAAAAAW0NvbnRlbnRfVHlwZXNdLnhtbFBLAQItABQABgAIAAAAIQBa9CxbvwAAABUBAAAL&#10;AAAAAAAAAAAAAAAAAB8BAABfcmVscy8ucmVsc1BLAQItABQABgAIAAAAIQATejjCxQAAANsAAAAP&#10;AAAAAAAAAAAAAAAAAAcCAABkcnMvZG93bnJldi54bWxQSwUGAAAAAAMAAwC3AAAA+QIAAAAA&#10;" strokecolor="#4472c4" strokeweight=".5pt">
              <v:stroke endarrow="block" joinstyle="miter"/>
            </v:shape>
            <v:shape id="Прямая со стрелкой 34" o:spid="_x0000_s1057" type="#_x0000_t32" style="position:absolute;left:41033;top:25450;width:0;height:416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6C2xQAAANsAAAAPAAAAZHJzL2Rvd25yZXYueG1sRI9BS8NA&#10;FITvgv9heYIXaTfWUGrabZFCaS8eGluKt9fdZxLMvg27axL/vSsIHoeZ+YZZbUbbip58aBwreJxm&#10;IIi1Mw1XCk5vu8kCRIjIBlvHpOCbAmzWtzcrLIwb+Eh9GSuRIBwKVFDH2BVSBl2TxTB1HXHyPpy3&#10;GJP0lTQehwS3rZxl2VxabDgt1NjRtib9WX5ZBa/P3l76eN4+XN/3Za+PuZZDrtT93fiyBBFpjP/h&#10;v/bBKHjK4fdL+gFy/QMAAP//AwBQSwECLQAUAAYACAAAACEA2+H2y+4AAACFAQAAEwAAAAAAAAAA&#10;AAAAAAAAAAAAW0NvbnRlbnRfVHlwZXNdLnhtbFBLAQItABQABgAIAAAAIQBa9CxbvwAAABUBAAAL&#10;AAAAAAAAAAAAAAAAAB8BAABfcmVscy8ucmVsc1BLAQItABQABgAIAAAAIQCck6C2xQAAANsAAAAP&#10;AAAAAAAAAAAAAAAAAAcCAABkcnMvZG93bnJldi54bWxQSwUGAAAAAAMAAwC3AAAA+QIAAAAA&#10;" strokecolor="#4472c4" strokeweight=".5pt">
              <v:stroke endarrow="block" joinstyle="miter"/>
            </v:shape>
            <w10:wrap type="none"/>
            <w10:anchorlock/>
          </v:group>
        </w:pict>
      </w:r>
    </w:p>
    <w:p w:rsidR="00B743AD" w:rsidRPr="005D1290" w:rsidRDefault="00B743AD" w:rsidP="00B743AD">
      <w:pPr>
        <w:pStyle w:val="a3"/>
        <w:spacing w:after="0" w:line="360" w:lineRule="auto"/>
        <w:ind w:left="0"/>
        <w:jc w:val="center"/>
        <w:rPr>
          <w:rFonts w:ascii="Times New Roman" w:hAnsi="Times New Roman" w:cs="Times New Roman"/>
          <w:b/>
          <w:sz w:val="28"/>
          <w:szCs w:val="28"/>
        </w:rPr>
      </w:pPr>
      <w:r w:rsidRPr="005D1290">
        <w:rPr>
          <w:rFonts w:ascii="Times New Roman" w:hAnsi="Times New Roman" w:cs="Times New Roman"/>
          <w:b/>
          <w:sz w:val="28"/>
          <w:szCs w:val="28"/>
        </w:rPr>
        <w:t>Рис. 1.2. Загальна характеристика захисної функції ризиків</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Джерело: укладено автором на основі [1]</w:t>
      </w:r>
    </w:p>
    <w:p w:rsidR="00B743AD" w:rsidRDefault="00B743AD" w:rsidP="00B743AD">
      <w:pPr>
        <w:pStyle w:val="a3"/>
        <w:spacing w:after="0" w:line="360" w:lineRule="auto"/>
        <w:ind w:left="0"/>
        <w:jc w:val="both"/>
        <w:rPr>
          <w:rFonts w:ascii="Times New Roman" w:hAnsi="Times New Roman" w:cs="Times New Roman"/>
          <w:sz w:val="28"/>
          <w:szCs w:val="28"/>
        </w:rPr>
      </w:pP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color w:val="00B050"/>
          <w:sz w:val="28"/>
          <w:szCs w:val="28"/>
        </w:rPr>
        <w:tab/>
      </w:r>
      <w:r>
        <w:rPr>
          <w:rFonts w:ascii="Times New Roman" w:hAnsi="Times New Roman" w:cs="Times New Roman"/>
          <w:sz w:val="28"/>
          <w:szCs w:val="28"/>
        </w:rPr>
        <w:t xml:space="preserve">Представлений вище аналіз сутності ризиків та їх функцій показує, що їх сутність проявляється через дію ризикових факторів </w:t>
      </w:r>
      <w:r w:rsidRPr="00143537">
        <w:rPr>
          <w:rFonts w:ascii="Times New Roman" w:hAnsi="Times New Roman" w:cs="Times New Roman"/>
          <w:sz w:val="28"/>
          <w:szCs w:val="28"/>
        </w:rPr>
        <w:t>економічн</w:t>
      </w:r>
      <w:r>
        <w:rPr>
          <w:rFonts w:ascii="Times New Roman" w:hAnsi="Times New Roman" w:cs="Times New Roman"/>
          <w:sz w:val="28"/>
          <w:szCs w:val="28"/>
        </w:rPr>
        <w:t>у</w:t>
      </w:r>
      <w:r w:rsidRPr="00143537">
        <w:rPr>
          <w:rFonts w:ascii="Times New Roman" w:hAnsi="Times New Roman" w:cs="Times New Roman"/>
          <w:sz w:val="28"/>
          <w:szCs w:val="28"/>
        </w:rPr>
        <w:t xml:space="preserve"> систем</w:t>
      </w:r>
      <w:r>
        <w:rPr>
          <w:rFonts w:ascii="Times New Roman" w:hAnsi="Times New Roman" w:cs="Times New Roman"/>
          <w:sz w:val="28"/>
          <w:szCs w:val="28"/>
        </w:rPr>
        <w:t xml:space="preserve">у в цілому </w:t>
      </w:r>
      <w:r w:rsidRPr="00143537">
        <w:rPr>
          <w:rFonts w:ascii="Times New Roman" w:hAnsi="Times New Roman" w:cs="Times New Roman"/>
          <w:sz w:val="28"/>
          <w:szCs w:val="28"/>
        </w:rPr>
        <w:t xml:space="preserve"> та </w:t>
      </w:r>
      <w:r>
        <w:rPr>
          <w:rFonts w:ascii="Times New Roman" w:hAnsi="Times New Roman" w:cs="Times New Roman"/>
          <w:sz w:val="28"/>
          <w:szCs w:val="28"/>
        </w:rPr>
        <w:t xml:space="preserve">на </w:t>
      </w:r>
      <w:r w:rsidRPr="00143537">
        <w:rPr>
          <w:rFonts w:ascii="Times New Roman" w:hAnsi="Times New Roman" w:cs="Times New Roman"/>
          <w:sz w:val="28"/>
          <w:szCs w:val="28"/>
        </w:rPr>
        <w:t xml:space="preserve"> </w:t>
      </w:r>
      <w:r>
        <w:rPr>
          <w:rFonts w:ascii="Times New Roman" w:hAnsi="Times New Roman" w:cs="Times New Roman"/>
          <w:sz w:val="28"/>
          <w:szCs w:val="28"/>
        </w:rPr>
        <w:t>діяльність кожної бізнес-інституції</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З точки зору економічних, політичних, соціальних, правових проявів, ризики мають риси невизначеності, альтернативності й суперечливості.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Н</w:t>
      </w:r>
      <w:r w:rsidRPr="00143537">
        <w:rPr>
          <w:rFonts w:ascii="Times New Roman" w:hAnsi="Times New Roman" w:cs="Times New Roman"/>
          <w:sz w:val="28"/>
          <w:szCs w:val="28"/>
        </w:rPr>
        <w:t>евизначеніст</w:t>
      </w:r>
      <w:r>
        <w:rPr>
          <w:rFonts w:ascii="Times New Roman" w:hAnsi="Times New Roman" w:cs="Times New Roman"/>
          <w:sz w:val="28"/>
          <w:szCs w:val="28"/>
        </w:rPr>
        <w:t xml:space="preserve">ь пов’язана з неоднорідністю ризиків за змістом і проявом. </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 xml:space="preserve">Альтернативність ризику </w:t>
      </w:r>
      <w:r>
        <w:rPr>
          <w:rFonts w:ascii="Times New Roman" w:hAnsi="Times New Roman" w:cs="Times New Roman"/>
          <w:sz w:val="28"/>
          <w:szCs w:val="28"/>
        </w:rPr>
        <w:t>обумовлюється</w:t>
      </w:r>
      <w:r w:rsidRPr="00143537">
        <w:rPr>
          <w:rFonts w:ascii="Times New Roman" w:hAnsi="Times New Roman" w:cs="Times New Roman"/>
          <w:sz w:val="28"/>
          <w:szCs w:val="28"/>
        </w:rPr>
        <w:t xml:space="preserve"> необхідніст</w:t>
      </w:r>
      <w:r>
        <w:rPr>
          <w:rFonts w:ascii="Times New Roman" w:hAnsi="Times New Roman" w:cs="Times New Roman"/>
          <w:sz w:val="28"/>
          <w:szCs w:val="28"/>
        </w:rPr>
        <w:t>ю</w:t>
      </w:r>
      <w:r w:rsidRPr="00143537">
        <w:rPr>
          <w:rFonts w:ascii="Times New Roman" w:hAnsi="Times New Roman" w:cs="Times New Roman"/>
          <w:sz w:val="28"/>
          <w:szCs w:val="28"/>
        </w:rPr>
        <w:t xml:space="preserve"> вибору з декількох варіантів рішень</w:t>
      </w:r>
      <w:r>
        <w:rPr>
          <w:rFonts w:ascii="Times New Roman" w:hAnsi="Times New Roman" w:cs="Times New Roman"/>
          <w:sz w:val="28"/>
          <w:szCs w:val="28"/>
        </w:rPr>
        <w:t xml:space="preserve"> щодо управління ризиками в системі менеджменту на макро і мікрорівнях</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Розгляд альтернатив залежить від складності ризикових ситуацій й визначається різними способами. Це може бути і </w:t>
      </w:r>
      <w:r w:rsidRPr="00143537">
        <w:rPr>
          <w:rFonts w:ascii="Times New Roman" w:hAnsi="Times New Roman" w:cs="Times New Roman"/>
          <w:sz w:val="28"/>
          <w:szCs w:val="28"/>
        </w:rPr>
        <w:t xml:space="preserve">на </w:t>
      </w:r>
      <w:r>
        <w:rPr>
          <w:rFonts w:ascii="Times New Roman" w:hAnsi="Times New Roman" w:cs="Times New Roman"/>
          <w:sz w:val="28"/>
          <w:szCs w:val="28"/>
        </w:rPr>
        <w:t>основі</w:t>
      </w:r>
      <w:r w:rsidRPr="00143537">
        <w:rPr>
          <w:rFonts w:ascii="Times New Roman" w:hAnsi="Times New Roman" w:cs="Times New Roman"/>
          <w:sz w:val="28"/>
          <w:szCs w:val="28"/>
        </w:rPr>
        <w:t xml:space="preserve"> інтуїції</w:t>
      </w:r>
      <w:r>
        <w:rPr>
          <w:rFonts w:ascii="Times New Roman" w:hAnsi="Times New Roman" w:cs="Times New Roman"/>
          <w:sz w:val="28"/>
          <w:szCs w:val="28"/>
        </w:rPr>
        <w:t xml:space="preserve"> або</w:t>
      </w:r>
      <w:r w:rsidRPr="00143537">
        <w:rPr>
          <w:rFonts w:ascii="Times New Roman" w:hAnsi="Times New Roman" w:cs="Times New Roman"/>
          <w:sz w:val="28"/>
          <w:szCs w:val="28"/>
        </w:rPr>
        <w:t xml:space="preserve"> минулого досвіду</w:t>
      </w:r>
      <w:r>
        <w:rPr>
          <w:rFonts w:ascii="Times New Roman" w:hAnsi="Times New Roman" w:cs="Times New Roman"/>
          <w:sz w:val="28"/>
          <w:szCs w:val="28"/>
        </w:rPr>
        <w:t>, а у більш</w:t>
      </w:r>
      <w:r w:rsidRPr="00143537">
        <w:rPr>
          <w:rFonts w:ascii="Times New Roman" w:hAnsi="Times New Roman" w:cs="Times New Roman"/>
          <w:sz w:val="28"/>
          <w:szCs w:val="28"/>
        </w:rPr>
        <w:t xml:space="preserve"> складних </w:t>
      </w:r>
      <w:r>
        <w:rPr>
          <w:rFonts w:ascii="Times New Roman" w:hAnsi="Times New Roman" w:cs="Times New Roman"/>
          <w:sz w:val="28"/>
          <w:szCs w:val="28"/>
        </w:rPr>
        <w:t>випадках</w:t>
      </w:r>
      <w:r w:rsidRPr="00143537">
        <w:rPr>
          <w:rFonts w:ascii="Times New Roman" w:hAnsi="Times New Roman" w:cs="Times New Roman"/>
          <w:sz w:val="28"/>
          <w:szCs w:val="28"/>
        </w:rPr>
        <w:t xml:space="preserve"> </w:t>
      </w:r>
      <w:r>
        <w:rPr>
          <w:rFonts w:ascii="Times New Roman" w:hAnsi="Times New Roman" w:cs="Times New Roman"/>
          <w:sz w:val="28"/>
          <w:szCs w:val="28"/>
        </w:rPr>
        <w:t>–</w:t>
      </w:r>
      <w:r w:rsidRPr="00143537">
        <w:rPr>
          <w:rFonts w:ascii="Times New Roman" w:hAnsi="Times New Roman" w:cs="Times New Roman"/>
          <w:sz w:val="28"/>
          <w:szCs w:val="28"/>
        </w:rPr>
        <w:t>використову</w:t>
      </w:r>
      <w:r>
        <w:rPr>
          <w:rFonts w:ascii="Times New Roman" w:hAnsi="Times New Roman" w:cs="Times New Roman"/>
          <w:sz w:val="28"/>
          <w:szCs w:val="28"/>
        </w:rPr>
        <w:t>ються</w:t>
      </w:r>
      <w:r w:rsidRPr="00143537">
        <w:rPr>
          <w:rFonts w:ascii="Times New Roman" w:hAnsi="Times New Roman" w:cs="Times New Roman"/>
          <w:sz w:val="28"/>
          <w:szCs w:val="28"/>
        </w:rPr>
        <w:t xml:space="preserve"> спеціальні методи </w:t>
      </w:r>
      <w:r>
        <w:rPr>
          <w:rFonts w:ascii="Times New Roman" w:hAnsi="Times New Roman" w:cs="Times New Roman"/>
          <w:sz w:val="28"/>
          <w:szCs w:val="28"/>
        </w:rPr>
        <w:t>управління ризиками</w:t>
      </w:r>
      <w:r w:rsidRPr="00143537">
        <w:rPr>
          <w:rFonts w:ascii="Times New Roman" w:hAnsi="Times New Roman" w:cs="Times New Roman"/>
          <w:sz w:val="28"/>
          <w:szCs w:val="28"/>
        </w:rPr>
        <w:t>.</w:t>
      </w:r>
      <w:r>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t xml:space="preserve">Суперечливість </w:t>
      </w:r>
      <w:r w:rsidRPr="00143537">
        <w:rPr>
          <w:rFonts w:ascii="Times New Roman" w:hAnsi="Times New Roman" w:cs="Times New Roman"/>
          <w:sz w:val="28"/>
          <w:szCs w:val="28"/>
        </w:rPr>
        <w:t>ризику проявляється</w:t>
      </w:r>
      <w:r>
        <w:rPr>
          <w:rFonts w:ascii="Times New Roman" w:hAnsi="Times New Roman" w:cs="Times New Roman"/>
          <w:sz w:val="28"/>
          <w:szCs w:val="28"/>
        </w:rPr>
        <w:t xml:space="preserve"> з</w:t>
      </w:r>
      <w:r w:rsidRPr="00143537">
        <w:rPr>
          <w:rFonts w:ascii="Times New Roman" w:hAnsi="Times New Roman" w:cs="Times New Roman"/>
          <w:sz w:val="28"/>
          <w:szCs w:val="28"/>
        </w:rPr>
        <w:t xml:space="preserve"> одного боку, </w:t>
      </w:r>
      <w:r>
        <w:rPr>
          <w:rFonts w:ascii="Times New Roman" w:hAnsi="Times New Roman" w:cs="Times New Roman"/>
          <w:sz w:val="28"/>
          <w:szCs w:val="28"/>
        </w:rPr>
        <w:t xml:space="preserve">в контексті </w:t>
      </w:r>
      <w:r w:rsidRPr="00143537">
        <w:rPr>
          <w:rFonts w:ascii="Times New Roman" w:hAnsi="Times New Roman" w:cs="Times New Roman"/>
          <w:sz w:val="28"/>
          <w:szCs w:val="28"/>
        </w:rPr>
        <w:t xml:space="preserve"> одержання певних результатів в умовах невизначеності новими</w:t>
      </w:r>
      <w:r>
        <w:rPr>
          <w:rFonts w:ascii="Times New Roman" w:hAnsi="Times New Roman" w:cs="Times New Roman"/>
          <w:sz w:val="28"/>
          <w:szCs w:val="28"/>
        </w:rPr>
        <w:t>,</w:t>
      </w:r>
      <w:r w:rsidRPr="00143537">
        <w:rPr>
          <w:rFonts w:ascii="Times New Roman" w:hAnsi="Times New Roman" w:cs="Times New Roman"/>
          <w:sz w:val="28"/>
          <w:szCs w:val="28"/>
        </w:rPr>
        <w:t xml:space="preserve"> неординарними способами</w:t>
      </w:r>
      <w:r>
        <w:rPr>
          <w:rFonts w:ascii="Times New Roman" w:hAnsi="Times New Roman" w:cs="Times New Roman"/>
          <w:sz w:val="28"/>
          <w:szCs w:val="28"/>
        </w:rPr>
        <w:t xml:space="preserve">, що сприяє в певному ступені розвитку ініціативності, новаторства, експериментування для досягнення успіху. </w:t>
      </w:r>
      <w:r w:rsidRPr="00143537">
        <w:rPr>
          <w:rFonts w:ascii="Times New Roman" w:hAnsi="Times New Roman" w:cs="Times New Roman"/>
          <w:sz w:val="28"/>
          <w:szCs w:val="28"/>
        </w:rPr>
        <w:t xml:space="preserve"> З іншого боку,</w:t>
      </w:r>
      <w:r>
        <w:rPr>
          <w:rFonts w:ascii="Times New Roman" w:hAnsi="Times New Roman" w:cs="Times New Roman"/>
          <w:sz w:val="28"/>
          <w:szCs w:val="28"/>
        </w:rPr>
        <w:t xml:space="preserve"> у ситуації </w:t>
      </w:r>
      <w:r w:rsidRPr="00143537">
        <w:rPr>
          <w:rFonts w:ascii="Times New Roman" w:hAnsi="Times New Roman" w:cs="Times New Roman"/>
          <w:sz w:val="28"/>
          <w:szCs w:val="28"/>
        </w:rPr>
        <w:t xml:space="preserve"> невизначеності ринкового </w:t>
      </w:r>
      <w:r>
        <w:rPr>
          <w:rFonts w:ascii="Times New Roman" w:hAnsi="Times New Roman" w:cs="Times New Roman"/>
          <w:sz w:val="28"/>
          <w:szCs w:val="28"/>
        </w:rPr>
        <w:t>бізнес-</w:t>
      </w:r>
      <w:r w:rsidRPr="00143537">
        <w:rPr>
          <w:rFonts w:ascii="Times New Roman" w:hAnsi="Times New Roman" w:cs="Times New Roman"/>
          <w:sz w:val="28"/>
          <w:szCs w:val="28"/>
        </w:rPr>
        <w:t xml:space="preserve">середовища </w:t>
      </w:r>
      <w:r>
        <w:rPr>
          <w:rFonts w:ascii="Times New Roman" w:hAnsi="Times New Roman" w:cs="Times New Roman"/>
          <w:sz w:val="28"/>
          <w:szCs w:val="28"/>
        </w:rPr>
        <w:t>процес</w:t>
      </w:r>
      <w:r w:rsidRPr="00143537">
        <w:rPr>
          <w:rFonts w:ascii="Times New Roman" w:hAnsi="Times New Roman" w:cs="Times New Roman"/>
          <w:sz w:val="28"/>
          <w:szCs w:val="28"/>
        </w:rPr>
        <w:t xml:space="preserve"> прий</w:t>
      </w:r>
      <w:r>
        <w:rPr>
          <w:rFonts w:ascii="Times New Roman" w:hAnsi="Times New Roman" w:cs="Times New Roman"/>
          <w:sz w:val="28"/>
          <w:szCs w:val="28"/>
        </w:rPr>
        <w:t>няття</w:t>
      </w:r>
      <w:r w:rsidRPr="00143537">
        <w:rPr>
          <w:rFonts w:ascii="Times New Roman" w:hAnsi="Times New Roman" w:cs="Times New Roman"/>
          <w:sz w:val="28"/>
          <w:szCs w:val="28"/>
        </w:rPr>
        <w:t xml:space="preserve"> альтернативн</w:t>
      </w:r>
      <w:r>
        <w:rPr>
          <w:rFonts w:ascii="Times New Roman" w:hAnsi="Times New Roman" w:cs="Times New Roman"/>
          <w:sz w:val="28"/>
          <w:szCs w:val="28"/>
        </w:rPr>
        <w:t>их</w:t>
      </w:r>
      <w:r w:rsidRPr="00143537">
        <w:rPr>
          <w:rFonts w:ascii="Times New Roman" w:hAnsi="Times New Roman" w:cs="Times New Roman"/>
          <w:sz w:val="28"/>
          <w:szCs w:val="28"/>
        </w:rPr>
        <w:t xml:space="preserve"> </w:t>
      </w:r>
      <w:r>
        <w:rPr>
          <w:rFonts w:ascii="Times New Roman" w:hAnsi="Times New Roman" w:cs="Times New Roman"/>
          <w:sz w:val="28"/>
          <w:szCs w:val="28"/>
        </w:rPr>
        <w:t>управлінських рішень</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може відбуватися </w:t>
      </w:r>
      <w:r w:rsidRPr="00143537">
        <w:rPr>
          <w:rFonts w:ascii="Times New Roman" w:hAnsi="Times New Roman" w:cs="Times New Roman"/>
          <w:sz w:val="28"/>
          <w:szCs w:val="28"/>
        </w:rPr>
        <w:t xml:space="preserve">без урахування об’єктивних </w:t>
      </w:r>
      <w:r>
        <w:rPr>
          <w:rFonts w:ascii="Times New Roman" w:hAnsi="Times New Roman" w:cs="Times New Roman"/>
          <w:sz w:val="28"/>
          <w:szCs w:val="28"/>
        </w:rPr>
        <w:t>чинників</w:t>
      </w:r>
      <w:r w:rsidRPr="00143537">
        <w:rPr>
          <w:rFonts w:ascii="Times New Roman" w:hAnsi="Times New Roman" w:cs="Times New Roman"/>
          <w:sz w:val="28"/>
          <w:szCs w:val="28"/>
        </w:rPr>
        <w:t xml:space="preserve"> розвитку подій </w:t>
      </w:r>
      <w:r>
        <w:rPr>
          <w:rFonts w:ascii="Times New Roman" w:hAnsi="Times New Roman" w:cs="Times New Roman"/>
          <w:sz w:val="28"/>
          <w:szCs w:val="28"/>
        </w:rPr>
        <w:t>і</w:t>
      </w:r>
      <w:r w:rsidRPr="00143537">
        <w:rPr>
          <w:rFonts w:ascii="Times New Roman" w:hAnsi="Times New Roman" w:cs="Times New Roman"/>
          <w:sz w:val="28"/>
          <w:szCs w:val="28"/>
        </w:rPr>
        <w:t xml:space="preserve"> явищ. У </w:t>
      </w:r>
      <w:r>
        <w:rPr>
          <w:rFonts w:ascii="Times New Roman" w:hAnsi="Times New Roman" w:cs="Times New Roman"/>
          <w:sz w:val="28"/>
          <w:szCs w:val="28"/>
        </w:rPr>
        <w:t>таких умовах</w:t>
      </w:r>
      <w:r w:rsidRPr="00143537">
        <w:rPr>
          <w:rFonts w:ascii="Times New Roman" w:hAnsi="Times New Roman" w:cs="Times New Roman"/>
          <w:sz w:val="28"/>
          <w:szCs w:val="28"/>
        </w:rPr>
        <w:t xml:space="preserve"> ризик </w:t>
      </w:r>
      <w:r>
        <w:rPr>
          <w:rFonts w:ascii="Times New Roman" w:hAnsi="Times New Roman" w:cs="Times New Roman"/>
          <w:sz w:val="28"/>
          <w:szCs w:val="28"/>
        </w:rPr>
        <w:t xml:space="preserve">може призвести </w:t>
      </w:r>
      <w:r w:rsidRPr="00143537">
        <w:rPr>
          <w:rFonts w:ascii="Times New Roman" w:hAnsi="Times New Roman" w:cs="Times New Roman"/>
          <w:sz w:val="28"/>
          <w:szCs w:val="28"/>
        </w:rPr>
        <w:t>до суб’єктивізму</w:t>
      </w:r>
      <w:r>
        <w:rPr>
          <w:rFonts w:ascii="Times New Roman" w:hAnsi="Times New Roman" w:cs="Times New Roman"/>
          <w:sz w:val="28"/>
          <w:szCs w:val="28"/>
        </w:rPr>
        <w:t xml:space="preserve"> й недостатньо ефективних управлінських рішень щодо його урахування у діяльності підприємства</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Таким чином, проведений у п.1.1. аналіз теоретичних засад сутності ризиків та їх функцій довів важливість оцінки та аналізу ризиків у діяльності господарюючих суб’єктів в умовах невизначеності й швидких змін. Глобалізаційні процеси сьогодення обґрунтовують необхідність детального дослідження ризиків, пов’язаних із зовнішньоекономічною діяльністю  для прийняття ефективних управлінських рішень для досягнення успіху підприємств на реальному ринку товарів й послуг.</w:t>
      </w:r>
    </w:p>
    <w:p w:rsidR="00B743AD" w:rsidRDefault="00B743AD" w:rsidP="00B743AD">
      <w:pPr>
        <w:pStyle w:val="a3"/>
        <w:spacing w:after="0" w:line="360" w:lineRule="auto"/>
        <w:ind w:left="0"/>
        <w:jc w:val="both"/>
        <w:rPr>
          <w:rFonts w:ascii="Times New Roman" w:hAnsi="Times New Roman" w:cs="Times New Roman"/>
          <w:sz w:val="28"/>
          <w:szCs w:val="28"/>
        </w:rPr>
      </w:pPr>
    </w:p>
    <w:p w:rsidR="00B743AD" w:rsidRPr="004811F7" w:rsidRDefault="00B743AD" w:rsidP="00B743AD">
      <w:pPr>
        <w:pStyle w:val="a3"/>
        <w:numPr>
          <w:ilvl w:val="1"/>
          <w:numId w:val="16"/>
        </w:numPr>
        <w:spacing w:after="0" w:line="360" w:lineRule="auto"/>
        <w:jc w:val="both"/>
        <w:rPr>
          <w:rFonts w:ascii="Times New Roman" w:hAnsi="Times New Roman" w:cs="Times New Roman"/>
          <w:b/>
          <w:sz w:val="28"/>
          <w:szCs w:val="28"/>
        </w:rPr>
      </w:pPr>
      <w:r w:rsidRPr="004811F7">
        <w:rPr>
          <w:rFonts w:ascii="Times New Roman" w:hAnsi="Times New Roman" w:cs="Times New Roman"/>
          <w:b/>
          <w:sz w:val="28"/>
          <w:szCs w:val="28"/>
        </w:rPr>
        <w:t>Класифікаційний аналіз ризиків зовнішньоекономічної діяльності підприємства.</w:t>
      </w:r>
    </w:p>
    <w:p w:rsidR="00B743AD" w:rsidRPr="005D1290" w:rsidRDefault="00B743AD" w:rsidP="00B743AD">
      <w:pPr>
        <w:pStyle w:val="a3"/>
        <w:spacing w:after="0" w:line="360" w:lineRule="auto"/>
        <w:ind w:left="1440"/>
        <w:jc w:val="both"/>
        <w:rPr>
          <w:rFonts w:ascii="Times New Roman" w:hAnsi="Times New Roman" w:cs="Times New Roman"/>
          <w:b/>
          <w:sz w:val="28"/>
          <w:szCs w:val="28"/>
        </w:rPr>
      </w:pP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color w:val="00B050"/>
          <w:sz w:val="28"/>
          <w:szCs w:val="28"/>
        </w:rPr>
        <w:tab/>
      </w:r>
      <w:r w:rsidRPr="00534DBC">
        <w:rPr>
          <w:rFonts w:ascii="Times New Roman" w:hAnsi="Times New Roman" w:cs="Times New Roman"/>
          <w:sz w:val="28"/>
          <w:szCs w:val="28"/>
        </w:rPr>
        <w:t>Для здійснення управлінського аналізу ризиків слід розглянути різноманіття їх видів з урахуванням існуючих теоретичних підходів й практичних</w:t>
      </w:r>
      <w:r>
        <w:rPr>
          <w:rFonts w:ascii="Times New Roman" w:hAnsi="Times New Roman" w:cs="Times New Roman"/>
          <w:sz w:val="28"/>
          <w:szCs w:val="28"/>
        </w:rPr>
        <w:t xml:space="preserve"> викликів. Слід зазначити, що ризики можуть виникати </w:t>
      </w:r>
      <w:r w:rsidRPr="00534DBC">
        <w:rPr>
          <w:rFonts w:ascii="Times New Roman" w:hAnsi="Times New Roman" w:cs="Times New Roman"/>
          <w:sz w:val="28"/>
          <w:szCs w:val="28"/>
        </w:rPr>
        <w:t xml:space="preserve"> внаслідок </w:t>
      </w:r>
      <w:r>
        <w:rPr>
          <w:rFonts w:ascii="Times New Roman" w:hAnsi="Times New Roman" w:cs="Times New Roman"/>
          <w:sz w:val="28"/>
          <w:szCs w:val="28"/>
        </w:rPr>
        <w:t xml:space="preserve">значної кількості </w:t>
      </w:r>
      <w:r w:rsidRPr="00143537">
        <w:rPr>
          <w:rFonts w:ascii="Times New Roman" w:hAnsi="Times New Roman" w:cs="Times New Roman"/>
          <w:sz w:val="28"/>
          <w:szCs w:val="28"/>
        </w:rPr>
        <w:t xml:space="preserve">причин, що </w:t>
      </w:r>
      <w:r>
        <w:rPr>
          <w:rFonts w:ascii="Times New Roman" w:hAnsi="Times New Roman" w:cs="Times New Roman"/>
          <w:sz w:val="28"/>
          <w:szCs w:val="28"/>
        </w:rPr>
        <w:t>є закономірними або виникають стихійно під впливом певних обставин (наприклад таких, як війна в Україні тощо)</w:t>
      </w:r>
      <w:r w:rsidRPr="00143537">
        <w:rPr>
          <w:rFonts w:ascii="Times New Roman" w:hAnsi="Times New Roman" w:cs="Times New Roman"/>
          <w:sz w:val="28"/>
          <w:szCs w:val="28"/>
        </w:rPr>
        <w:t xml:space="preserve">. </w:t>
      </w:r>
      <w:r>
        <w:rPr>
          <w:rFonts w:ascii="Times New Roman" w:hAnsi="Times New Roman" w:cs="Times New Roman"/>
          <w:sz w:val="28"/>
          <w:szCs w:val="28"/>
        </w:rPr>
        <w:t>Систематизація наукових й методичних джерел дає підстави для виокремлення трьох базових підходів до класифікації усієї множини ризиків:</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перший підхід – базується на </w:t>
      </w:r>
      <w:r w:rsidRPr="00143537">
        <w:rPr>
          <w:rFonts w:ascii="Times New Roman" w:hAnsi="Times New Roman" w:cs="Times New Roman"/>
          <w:sz w:val="28"/>
          <w:szCs w:val="28"/>
        </w:rPr>
        <w:t>групуванн</w:t>
      </w:r>
      <w:r>
        <w:rPr>
          <w:rFonts w:ascii="Times New Roman" w:hAnsi="Times New Roman" w:cs="Times New Roman"/>
          <w:sz w:val="28"/>
          <w:szCs w:val="28"/>
        </w:rPr>
        <w:t>і</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ризиків </w:t>
      </w:r>
      <w:r w:rsidRPr="00143537">
        <w:rPr>
          <w:rFonts w:ascii="Times New Roman" w:hAnsi="Times New Roman" w:cs="Times New Roman"/>
          <w:sz w:val="28"/>
          <w:szCs w:val="28"/>
        </w:rPr>
        <w:t>за однією ознакою з подальш</w:t>
      </w:r>
      <w:r>
        <w:rPr>
          <w:rFonts w:ascii="Times New Roman" w:hAnsi="Times New Roman" w:cs="Times New Roman"/>
          <w:sz w:val="28"/>
          <w:szCs w:val="28"/>
        </w:rPr>
        <w:t>ою</w:t>
      </w:r>
      <w:r w:rsidRPr="00143537">
        <w:rPr>
          <w:rFonts w:ascii="Times New Roman" w:hAnsi="Times New Roman" w:cs="Times New Roman"/>
          <w:sz w:val="28"/>
          <w:szCs w:val="28"/>
        </w:rPr>
        <w:t xml:space="preserve"> </w:t>
      </w:r>
      <w:r>
        <w:rPr>
          <w:rFonts w:ascii="Times New Roman" w:hAnsi="Times New Roman" w:cs="Times New Roman"/>
          <w:sz w:val="28"/>
          <w:szCs w:val="28"/>
        </w:rPr>
        <w:t>деталізацією певних різновидів</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другий підхід – </w:t>
      </w:r>
      <w:r w:rsidRPr="00143537">
        <w:rPr>
          <w:rFonts w:ascii="Times New Roman" w:hAnsi="Times New Roman" w:cs="Times New Roman"/>
          <w:sz w:val="28"/>
          <w:szCs w:val="28"/>
        </w:rPr>
        <w:t>виокремл</w:t>
      </w:r>
      <w:r>
        <w:rPr>
          <w:rFonts w:ascii="Times New Roman" w:hAnsi="Times New Roman" w:cs="Times New Roman"/>
          <w:sz w:val="28"/>
          <w:szCs w:val="28"/>
        </w:rPr>
        <w:t xml:space="preserve">ює </w:t>
      </w:r>
      <w:r w:rsidRPr="00143537">
        <w:rPr>
          <w:rFonts w:ascii="Times New Roman" w:hAnsi="Times New Roman" w:cs="Times New Roman"/>
          <w:sz w:val="28"/>
          <w:szCs w:val="28"/>
        </w:rPr>
        <w:t xml:space="preserve"> </w:t>
      </w:r>
      <w:r>
        <w:rPr>
          <w:rFonts w:ascii="Times New Roman" w:hAnsi="Times New Roman" w:cs="Times New Roman"/>
          <w:sz w:val="28"/>
          <w:szCs w:val="28"/>
        </w:rPr>
        <w:t>де</w:t>
      </w:r>
      <w:r w:rsidRPr="00143537">
        <w:rPr>
          <w:rFonts w:ascii="Times New Roman" w:hAnsi="Times New Roman" w:cs="Times New Roman"/>
          <w:sz w:val="28"/>
          <w:szCs w:val="28"/>
        </w:rPr>
        <w:t>кільк</w:t>
      </w:r>
      <w:r>
        <w:rPr>
          <w:rFonts w:ascii="Times New Roman" w:hAnsi="Times New Roman" w:cs="Times New Roman"/>
          <w:sz w:val="28"/>
          <w:szCs w:val="28"/>
        </w:rPr>
        <w:t>а</w:t>
      </w:r>
      <w:r w:rsidRPr="00143537">
        <w:rPr>
          <w:rFonts w:ascii="Times New Roman" w:hAnsi="Times New Roman" w:cs="Times New Roman"/>
          <w:sz w:val="28"/>
          <w:szCs w:val="28"/>
        </w:rPr>
        <w:t xml:space="preserve"> основних класифікаці</w:t>
      </w:r>
      <w:r>
        <w:rPr>
          <w:rFonts w:ascii="Times New Roman" w:hAnsi="Times New Roman" w:cs="Times New Roman"/>
          <w:sz w:val="28"/>
          <w:szCs w:val="28"/>
        </w:rPr>
        <w:t>йних</w:t>
      </w:r>
      <w:r w:rsidRPr="00143537">
        <w:rPr>
          <w:rFonts w:ascii="Times New Roman" w:hAnsi="Times New Roman" w:cs="Times New Roman"/>
          <w:sz w:val="28"/>
          <w:szCs w:val="28"/>
        </w:rPr>
        <w:t xml:space="preserve"> ознак ризиків </w:t>
      </w:r>
      <w:r>
        <w:rPr>
          <w:rFonts w:ascii="Times New Roman" w:hAnsi="Times New Roman" w:cs="Times New Roman"/>
          <w:sz w:val="28"/>
          <w:szCs w:val="28"/>
        </w:rPr>
        <w:t xml:space="preserve">відповідно </w:t>
      </w:r>
      <w:r w:rsidRPr="00143537">
        <w:rPr>
          <w:rFonts w:ascii="Times New Roman" w:hAnsi="Times New Roman" w:cs="Times New Roman"/>
          <w:sz w:val="28"/>
          <w:szCs w:val="28"/>
        </w:rPr>
        <w:t>напрям</w:t>
      </w:r>
      <w:r>
        <w:rPr>
          <w:rFonts w:ascii="Times New Roman" w:hAnsi="Times New Roman" w:cs="Times New Roman"/>
          <w:sz w:val="28"/>
          <w:szCs w:val="28"/>
        </w:rPr>
        <w:t>ів</w:t>
      </w:r>
      <w:r w:rsidRPr="00143537">
        <w:rPr>
          <w:rFonts w:ascii="Times New Roman" w:hAnsi="Times New Roman" w:cs="Times New Roman"/>
          <w:sz w:val="28"/>
          <w:szCs w:val="28"/>
        </w:rPr>
        <w:t xml:space="preserve"> діяльності підприємства (виробничий,</w:t>
      </w:r>
      <w:r>
        <w:rPr>
          <w:rFonts w:ascii="Times New Roman" w:hAnsi="Times New Roman" w:cs="Times New Roman"/>
          <w:sz w:val="28"/>
          <w:szCs w:val="28"/>
        </w:rPr>
        <w:t xml:space="preserve"> управлінський, </w:t>
      </w:r>
      <w:r w:rsidRPr="00143537">
        <w:rPr>
          <w:rFonts w:ascii="Times New Roman" w:hAnsi="Times New Roman" w:cs="Times New Roman"/>
          <w:sz w:val="28"/>
          <w:szCs w:val="28"/>
        </w:rPr>
        <w:t xml:space="preserve">підприємницький, банківський тощо);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третій підхід пов'язаний з розглядом </w:t>
      </w:r>
      <w:r w:rsidRPr="00143537">
        <w:rPr>
          <w:rFonts w:ascii="Times New Roman" w:hAnsi="Times New Roman" w:cs="Times New Roman"/>
          <w:sz w:val="28"/>
          <w:szCs w:val="28"/>
        </w:rPr>
        <w:t xml:space="preserve">незалежних ознак класифікації, </w:t>
      </w:r>
      <w:r>
        <w:rPr>
          <w:rFonts w:ascii="Times New Roman" w:hAnsi="Times New Roman" w:cs="Times New Roman"/>
          <w:sz w:val="28"/>
          <w:szCs w:val="28"/>
        </w:rPr>
        <w:t xml:space="preserve">які </w:t>
      </w:r>
      <w:r w:rsidRPr="00143537">
        <w:rPr>
          <w:rFonts w:ascii="Times New Roman" w:hAnsi="Times New Roman" w:cs="Times New Roman"/>
          <w:sz w:val="28"/>
          <w:szCs w:val="28"/>
        </w:rPr>
        <w:t>відповідають цілям суб’єкт</w:t>
      </w:r>
      <w:r>
        <w:rPr>
          <w:rFonts w:ascii="Times New Roman" w:hAnsi="Times New Roman" w:cs="Times New Roman"/>
          <w:sz w:val="28"/>
          <w:szCs w:val="28"/>
        </w:rPr>
        <w:t>ів</w:t>
      </w:r>
      <w:r w:rsidRPr="00143537">
        <w:rPr>
          <w:rFonts w:ascii="Times New Roman" w:hAnsi="Times New Roman" w:cs="Times New Roman"/>
          <w:sz w:val="28"/>
          <w:szCs w:val="28"/>
        </w:rPr>
        <w:t xml:space="preserve"> ризику</w:t>
      </w:r>
      <w:r>
        <w:rPr>
          <w:rFonts w:ascii="Times New Roman" w:hAnsi="Times New Roman" w:cs="Times New Roman"/>
          <w:sz w:val="28"/>
          <w:szCs w:val="28"/>
        </w:rPr>
        <w:t xml:space="preserve"> [1].</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Аналіз джерел </w:t>
      </w:r>
      <w:r w:rsidRPr="00143537">
        <w:rPr>
          <w:rFonts w:ascii="Times New Roman" w:hAnsi="Times New Roman" w:cs="Times New Roman"/>
          <w:sz w:val="28"/>
          <w:szCs w:val="28"/>
        </w:rPr>
        <w:t>[</w:t>
      </w:r>
      <w:r>
        <w:rPr>
          <w:rFonts w:ascii="Times New Roman" w:hAnsi="Times New Roman" w:cs="Times New Roman"/>
          <w:sz w:val="28"/>
          <w:szCs w:val="28"/>
        </w:rPr>
        <w:t>1; 10</w:t>
      </w:r>
      <w:r w:rsidRPr="00143537">
        <w:rPr>
          <w:rFonts w:ascii="Times New Roman" w:hAnsi="Times New Roman" w:cs="Times New Roman"/>
          <w:sz w:val="28"/>
          <w:szCs w:val="28"/>
        </w:rPr>
        <w:t xml:space="preserve">; </w:t>
      </w:r>
      <w:r>
        <w:rPr>
          <w:rFonts w:ascii="Times New Roman" w:hAnsi="Times New Roman" w:cs="Times New Roman"/>
          <w:sz w:val="28"/>
          <w:szCs w:val="28"/>
        </w:rPr>
        <w:t>1</w:t>
      </w:r>
      <w:r w:rsidRPr="00143537">
        <w:rPr>
          <w:rFonts w:ascii="Times New Roman" w:hAnsi="Times New Roman" w:cs="Times New Roman"/>
          <w:sz w:val="28"/>
          <w:szCs w:val="28"/>
        </w:rPr>
        <w:t>3;</w:t>
      </w:r>
      <w:r>
        <w:rPr>
          <w:rFonts w:ascii="Times New Roman" w:hAnsi="Times New Roman" w:cs="Times New Roman"/>
          <w:sz w:val="28"/>
          <w:szCs w:val="28"/>
        </w:rPr>
        <w:t xml:space="preserve"> 14</w:t>
      </w:r>
      <w:r w:rsidRPr="00143537">
        <w:rPr>
          <w:rFonts w:ascii="Times New Roman" w:hAnsi="Times New Roman" w:cs="Times New Roman"/>
          <w:sz w:val="28"/>
          <w:szCs w:val="28"/>
        </w:rPr>
        <w:t xml:space="preserve">; </w:t>
      </w:r>
      <w:r>
        <w:rPr>
          <w:rFonts w:ascii="Times New Roman" w:hAnsi="Times New Roman" w:cs="Times New Roman"/>
          <w:sz w:val="28"/>
          <w:szCs w:val="28"/>
        </w:rPr>
        <w:t>15, 33, 36, 44</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дозволяє </w:t>
      </w:r>
      <w:r w:rsidRPr="00143537">
        <w:rPr>
          <w:rFonts w:ascii="Times New Roman" w:hAnsi="Times New Roman" w:cs="Times New Roman"/>
          <w:sz w:val="28"/>
          <w:szCs w:val="28"/>
        </w:rPr>
        <w:t>виокрем</w:t>
      </w:r>
      <w:r>
        <w:rPr>
          <w:rFonts w:ascii="Times New Roman" w:hAnsi="Times New Roman" w:cs="Times New Roman"/>
          <w:sz w:val="28"/>
          <w:szCs w:val="28"/>
        </w:rPr>
        <w:t>ити</w:t>
      </w:r>
      <w:r w:rsidRPr="00143537">
        <w:rPr>
          <w:rFonts w:ascii="Times New Roman" w:hAnsi="Times New Roman" w:cs="Times New Roman"/>
          <w:sz w:val="28"/>
          <w:szCs w:val="28"/>
        </w:rPr>
        <w:t xml:space="preserve"> наступні види ризиків за </w:t>
      </w:r>
      <w:r>
        <w:rPr>
          <w:rFonts w:ascii="Times New Roman" w:hAnsi="Times New Roman" w:cs="Times New Roman"/>
          <w:sz w:val="28"/>
          <w:szCs w:val="28"/>
        </w:rPr>
        <w:t>певними</w:t>
      </w:r>
      <w:r w:rsidRPr="00143537">
        <w:rPr>
          <w:rFonts w:ascii="Times New Roman" w:hAnsi="Times New Roman" w:cs="Times New Roman"/>
          <w:sz w:val="28"/>
          <w:szCs w:val="28"/>
        </w:rPr>
        <w:t xml:space="preserve"> критеріями</w:t>
      </w:r>
      <w:r>
        <w:rPr>
          <w:rFonts w:ascii="Times New Roman" w:hAnsi="Times New Roman" w:cs="Times New Roman"/>
          <w:sz w:val="28"/>
          <w:szCs w:val="28"/>
        </w:rPr>
        <w:t xml:space="preserve">, що представлено нами у </w:t>
      </w:r>
      <w:r w:rsidRPr="00143537">
        <w:rPr>
          <w:rFonts w:ascii="Times New Roman" w:hAnsi="Times New Roman" w:cs="Times New Roman"/>
          <w:sz w:val="28"/>
          <w:szCs w:val="28"/>
        </w:rPr>
        <w:t xml:space="preserve">табл. </w:t>
      </w:r>
      <w:r>
        <w:rPr>
          <w:rFonts w:ascii="Times New Roman" w:hAnsi="Times New Roman" w:cs="Times New Roman"/>
          <w:sz w:val="28"/>
          <w:szCs w:val="28"/>
        </w:rPr>
        <w:t>1.1.</w:t>
      </w:r>
    </w:p>
    <w:p w:rsidR="00B743AD" w:rsidRDefault="00B743AD" w:rsidP="00B743AD">
      <w:pPr>
        <w:pStyle w:val="a3"/>
        <w:spacing w:after="0" w:line="360" w:lineRule="auto"/>
        <w:ind w:left="0"/>
        <w:jc w:val="right"/>
        <w:rPr>
          <w:rFonts w:ascii="Times New Roman" w:hAnsi="Times New Roman" w:cs="Times New Roman"/>
          <w:sz w:val="28"/>
          <w:szCs w:val="28"/>
        </w:rPr>
      </w:pPr>
    </w:p>
    <w:p w:rsidR="00B743AD" w:rsidRPr="008839E1" w:rsidRDefault="00B743AD" w:rsidP="00B743AD">
      <w:pPr>
        <w:pStyle w:val="a3"/>
        <w:spacing w:after="0" w:line="360" w:lineRule="auto"/>
        <w:ind w:left="0"/>
        <w:jc w:val="right"/>
        <w:rPr>
          <w:rFonts w:ascii="Times New Roman" w:hAnsi="Times New Roman" w:cs="Times New Roman"/>
          <w:i/>
          <w:sz w:val="28"/>
          <w:szCs w:val="28"/>
        </w:rPr>
      </w:pPr>
      <w:r w:rsidRPr="008839E1">
        <w:rPr>
          <w:rFonts w:ascii="Times New Roman" w:hAnsi="Times New Roman" w:cs="Times New Roman"/>
          <w:i/>
          <w:sz w:val="28"/>
          <w:szCs w:val="28"/>
        </w:rPr>
        <w:t>Таблиця 1.1.</w:t>
      </w:r>
    </w:p>
    <w:p w:rsidR="00B743AD" w:rsidRDefault="00B743AD" w:rsidP="00B743AD">
      <w:pPr>
        <w:pStyle w:val="a3"/>
        <w:spacing w:after="0" w:line="360" w:lineRule="auto"/>
        <w:ind w:left="0"/>
        <w:jc w:val="center"/>
        <w:rPr>
          <w:rFonts w:ascii="Times New Roman" w:hAnsi="Times New Roman" w:cs="Times New Roman"/>
          <w:b/>
          <w:sz w:val="28"/>
          <w:szCs w:val="28"/>
        </w:rPr>
      </w:pPr>
      <w:r w:rsidRPr="00162BC8">
        <w:rPr>
          <w:rFonts w:ascii="Times New Roman" w:hAnsi="Times New Roman" w:cs="Times New Roman"/>
          <w:b/>
          <w:sz w:val="28"/>
          <w:szCs w:val="28"/>
        </w:rPr>
        <w:t xml:space="preserve">Класифікаційна характеристика видів ризиків </w:t>
      </w:r>
    </w:p>
    <w:p w:rsidR="00B743AD" w:rsidRPr="00162BC8" w:rsidRDefault="00B743AD" w:rsidP="00B743AD">
      <w:pPr>
        <w:pStyle w:val="a3"/>
        <w:spacing w:after="0" w:line="360" w:lineRule="auto"/>
        <w:ind w:left="0"/>
        <w:jc w:val="center"/>
        <w:rPr>
          <w:rFonts w:ascii="Times New Roman" w:hAnsi="Times New Roman" w:cs="Times New Roman"/>
          <w:b/>
          <w:sz w:val="28"/>
          <w:szCs w:val="28"/>
        </w:rPr>
      </w:pPr>
      <w:r w:rsidRPr="00162BC8">
        <w:rPr>
          <w:rFonts w:ascii="Times New Roman" w:hAnsi="Times New Roman" w:cs="Times New Roman"/>
          <w:b/>
          <w:sz w:val="28"/>
          <w:szCs w:val="28"/>
        </w:rPr>
        <w:t>у господарській діяльності</w:t>
      </w:r>
    </w:p>
    <w:tbl>
      <w:tblPr>
        <w:tblStyle w:val="a4"/>
        <w:tblW w:w="0" w:type="auto"/>
        <w:tblLook w:val="04A0"/>
      </w:tblPr>
      <w:tblGrid>
        <w:gridCol w:w="3115"/>
        <w:gridCol w:w="3115"/>
        <w:gridCol w:w="3115"/>
      </w:tblGrid>
      <w:tr w:rsidR="00B743AD" w:rsidTr="00B853B8">
        <w:tc>
          <w:tcPr>
            <w:tcW w:w="3115" w:type="dxa"/>
          </w:tcPr>
          <w:p w:rsidR="00B743AD"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Класифікаційний критерій</w:t>
            </w:r>
          </w:p>
        </w:tc>
        <w:tc>
          <w:tcPr>
            <w:tcW w:w="3115" w:type="dxa"/>
          </w:tcPr>
          <w:p w:rsidR="00B743AD"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Вид ризику</w:t>
            </w:r>
          </w:p>
        </w:tc>
        <w:tc>
          <w:tcPr>
            <w:tcW w:w="3115" w:type="dxa"/>
          </w:tcPr>
          <w:p w:rsidR="00B743AD"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Характеристика виду ризику</w:t>
            </w:r>
          </w:p>
        </w:tc>
      </w:tr>
      <w:tr w:rsidR="00B743AD" w:rsidTr="00B853B8">
        <w:tc>
          <w:tcPr>
            <w:tcW w:w="3115" w:type="dxa"/>
            <w:vMerge w:val="restart"/>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За небезпекою</w:t>
            </w: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техногенні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спричинені господарською діяльністю людини</w:t>
            </w:r>
          </w:p>
        </w:tc>
      </w:tr>
      <w:tr w:rsidR="00B743AD" w:rsidTr="00B853B8">
        <w:tc>
          <w:tcPr>
            <w:tcW w:w="3115" w:type="dxa"/>
            <w:vMerge/>
          </w:tcPr>
          <w:p w:rsidR="00B743AD" w:rsidRPr="00162BC8" w:rsidRDefault="00B743AD" w:rsidP="00B853B8">
            <w:pPr>
              <w:pStyle w:val="a3"/>
              <w:spacing w:line="360" w:lineRule="auto"/>
              <w:ind w:left="0"/>
              <w:jc w:val="both"/>
              <w:rPr>
                <w:rFonts w:ascii="Times New Roman" w:hAnsi="Times New Roman" w:cs="Times New Roman"/>
                <w:sz w:val="28"/>
                <w:szCs w:val="28"/>
              </w:rPr>
            </w:pP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природні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не належать до діяльності людини</w:t>
            </w:r>
          </w:p>
        </w:tc>
      </w:tr>
      <w:tr w:rsidR="00B743AD" w:rsidTr="00B853B8">
        <w:tc>
          <w:tcPr>
            <w:tcW w:w="3115" w:type="dxa"/>
            <w:vMerge/>
          </w:tcPr>
          <w:p w:rsidR="00B743AD" w:rsidRPr="00162BC8" w:rsidRDefault="00B743AD" w:rsidP="00B853B8">
            <w:pPr>
              <w:pStyle w:val="a3"/>
              <w:spacing w:line="360" w:lineRule="auto"/>
              <w:ind w:left="0"/>
              <w:jc w:val="both"/>
              <w:rPr>
                <w:rFonts w:ascii="Times New Roman" w:hAnsi="Times New Roman" w:cs="Times New Roman"/>
                <w:sz w:val="28"/>
                <w:szCs w:val="28"/>
              </w:rPr>
            </w:pP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змішані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події природного характеру, ініційовані господарською діяльністю людини</w:t>
            </w:r>
          </w:p>
        </w:tc>
      </w:tr>
      <w:tr w:rsidR="00B743AD" w:rsidTr="00B853B8">
        <w:tc>
          <w:tcPr>
            <w:tcW w:w="3115" w:type="dxa"/>
            <w:vMerge w:val="restart"/>
          </w:tcPr>
          <w:p w:rsidR="00B743AD" w:rsidRPr="00162BC8" w:rsidRDefault="00B743AD" w:rsidP="00B853B8">
            <w:pPr>
              <w:pStyle w:val="a3"/>
              <w:spacing w:line="360" w:lineRule="auto"/>
              <w:ind w:left="0"/>
              <w:rPr>
                <w:rFonts w:ascii="Times New Roman" w:hAnsi="Times New Roman" w:cs="Times New Roman"/>
                <w:sz w:val="28"/>
                <w:szCs w:val="28"/>
              </w:rPr>
            </w:pPr>
            <w:r w:rsidRPr="00162BC8">
              <w:rPr>
                <w:rFonts w:ascii="Times New Roman" w:hAnsi="Times New Roman" w:cs="Times New Roman"/>
                <w:sz w:val="28"/>
                <w:szCs w:val="28"/>
              </w:rPr>
              <w:t>За характером діяльності</w:t>
            </w: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виробничі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ризики, пов’язані з можливим технічним провалом виробництва</w:t>
            </w:r>
          </w:p>
        </w:tc>
      </w:tr>
      <w:tr w:rsidR="00B743AD" w:rsidTr="00B853B8">
        <w:tc>
          <w:tcPr>
            <w:tcW w:w="3115" w:type="dxa"/>
            <w:vMerge/>
          </w:tcPr>
          <w:p w:rsidR="00B743AD" w:rsidRPr="00162BC8" w:rsidRDefault="00B743AD" w:rsidP="00B853B8">
            <w:pPr>
              <w:pStyle w:val="a3"/>
              <w:spacing w:line="360" w:lineRule="auto"/>
              <w:ind w:left="0"/>
              <w:jc w:val="both"/>
              <w:rPr>
                <w:rFonts w:ascii="Times New Roman" w:hAnsi="Times New Roman" w:cs="Times New Roman"/>
                <w:sz w:val="28"/>
                <w:szCs w:val="28"/>
              </w:rPr>
            </w:pP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комерційні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ризики, пов’язані з відсутністю комерційного успіху</w:t>
            </w:r>
          </w:p>
        </w:tc>
      </w:tr>
      <w:tr w:rsidR="00B743AD" w:rsidTr="00B853B8">
        <w:tc>
          <w:tcPr>
            <w:tcW w:w="3115" w:type="dxa"/>
            <w:vMerge w:val="restart"/>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За часом виникнення</w:t>
            </w: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тимчасові</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виникають на короткий термін та досить легко нівелюються</w:t>
            </w:r>
          </w:p>
        </w:tc>
      </w:tr>
      <w:tr w:rsidR="00B743AD" w:rsidTr="00B853B8">
        <w:tc>
          <w:tcPr>
            <w:tcW w:w="3115" w:type="dxa"/>
            <w:vMerge/>
          </w:tcPr>
          <w:p w:rsidR="00B743AD" w:rsidRPr="00162BC8" w:rsidRDefault="00B743AD" w:rsidP="00B853B8">
            <w:pPr>
              <w:pStyle w:val="a3"/>
              <w:spacing w:line="360" w:lineRule="auto"/>
              <w:ind w:left="0"/>
              <w:jc w:val="both"/>
              <w:rPr>
                <w:rFonts w:ascii="Times New Roman" w:hAnsi="Times New Roman" w:cs="Times New Roman"/>
                <w:sz w:val="28"/>
                <w:szCs w:val="28"/>
              </w:rPr>
            </w:pP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постійні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загроза виникнення яких сприяє формуванню стратегії управління ризиками</w:t>
            </w:r>
          </w:p>
        </w:tc>
      </w:tr>
      <w:tr w:rsidR="00B743AD" w:rsidTr="00B853B8">
        <w:tc>
          <w:tcPr>
            <w:tcW w:w="3115" w:type="dxa"/>
            <w:vMerge w:val="restart"/>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За часом дії</w:t>
            </w: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ретроспективні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виникали у минулому, </w:t>
            </w:r>
            <w:r w:rsidRPr="00162BC8">
              <w:rPr>
                <w:rFonts w:ascii="Times New Roman" w:hAnsi="Times New Roman" w:cs="Times New Roman"/>
                <w:sz w:val="28"/>
                <w:szCs w:val="28"/>
              </w:rPr>
              <w:lastRenderedPageBreak/>
              <w:t>але їх вплив спостерігається у поточній діяльності підприємства</w:t>
            </w:r>
          </w:p>
        </w:tc>
      </w:tr>
      <w:tr w:rsidR="00B743AD" w:rsidTr="00B853B8">
        <w:tc>
          <w:tcPr>
            <w:tcW w:w="3115" w:type="dxa"/>
            <w:vMerge/>
          </w:tcPr>
          <w:p w:rsidR="00B743AD" w:rsidRPr="00162BC8" w:rsidRDefault="00B743AD" w:rsidP="00B853B8">
            <w:pPr>
              <w:pStyle w:val="a3"/>
              <w:spacing w:line="360" w:lineRule="auto"/>
              <w:ind w:left="0"/>
              <w:jc w:val="both"/>
              <w:rPr>
                <w:rFonts w:ascii="Times New Roman" w:hAnsi="Times New Roman" w:cs="Times New Roman"/>
                <w:sz w:val="28"/>
                <w:szCs w:val="28"/>
              </w:rPr>
            </w:pP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поточні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виникають у поточній діяльності підприємства</w:t>
            </w:r>
          </w:p>
        </w:tc>
      </w:tr>
      <w:tr w:rsidR="00B743AD" w:rsidTr="00B853B8">
        <w:tc>
          <w:tcPr>
            <w:tcW w:w="3115" w:type="dxa"/>
            <w:vMerge/>
          </w:tcPr>
          <w:p w:rsidR="00B743AD" w:rsidRPr="00162BC8" w:rsidRDefault="00B743AD" w:rsidP="00B853B8">
            <w:pPr>
              <w:pStyle w:val="a3"/>
              <w:spacing w:line="360" w:lineRule="auto"/>
              <w:ind w:left="0"/>
              <w:jc w:val="both"/>
              <w:rPr>
                <w:rFonts w:ascii="Times New Roman" w:hAnsi="Times New Roman" w:cs="Times New Roman"/>
                <w:sz w:val="28"/>
                <w:szCs w:val="28"/>
              </w:rPr>
            </w:pP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перспективні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вплив яких можна з певною долею ймовірності спрогнозувати</w:t>
            </w:r>
          </w:p>
        </w:tc>
      </w:tr>
      <w:tr w:rsidR="00B743AD" w:rsidTr="00B853B8">
        <w:tc>
          <w:tcPr>
            <w:tcW w:w="3115" w:type="dxa"/>
            <w:vMerge w:val="restart"/>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За наслідками</w:t>
            </w: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чисті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несуть в собі втрати для підприємницької діяльності</w:t>
            </w:r>
          </w:p>
        </w:tc>
      </w:tr>
      <w:tr w:rsidR="00B743AD" w:rsidTr="00B853B8">
        <w:tc>
          <w:tcPr>
            <w:tcW w:w="3115" w:type="dxa"/>
            <w:vMerge/>
          </w:tcPr>
          <w:p w:rsidR="00B743AD" w:rsidRPr="00162BC8" w:rsidRDefault="00B743AD" w:rsidP="00B853B8">
            <w:pPr>
              <w:pStyle w:val="a3"/>
              <w:spacing w:line="360" w:lineRule="auto"/>
              <w:ind w:left="0"/>
              <w:jc w:val="both"/>
              <w:rPr>
                <w:rFonts w:ascii="Times New Roman" w:hAnsi="Times New Roman" w:cs="Times New Roman"/>
                <w:sz w:val="28"/>
                <w:szCs w:val="28"/>
              </w:rPr>
            </w:pP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спекулятивні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можуть нести в собі як втрати, так і додатковий прибуток</w:t>
            </w:r>
          </w:p>
        </w:tc>
      </w:tr>
      <w:tr w:rsidR="00B743AD" w:rsidTr="00B853B8">
        <w:tc>
          <w:tcPr>
            <w:tcW w:w="3115" w:type="dxa"/>
            <w:vMerge w:val="restart"/>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За ступенем ризику</w:t>
            </w: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допустимі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загроза втрати прибутку від реалізації проекту, коли можливі втрати менші за розмір очікуваного прибутку</w:t>
            </w:r>
          </w:p>
        </w:tc>
      </w:tr>
      <w:tr w:rsidR="00B743AD" w:rsidTr="00B853B8">
        <w:tc>
          <w:tcPr>
            <w:tcW w:w="3115" w:type="dxa"/>
            <w:vMerge/>
          </w:tcPr>
          <w:p w:rsidR="00B743AD" w:rsidRPr="00162BC8" w:rsidRDefault="00B743AD" w:rsidP="00B853B8">
            <w:pPr>
              <w:pStyle w:val="a3"/>
              <w:spacing w:line="360" w:lineRule="auto"/>
              <w:ind w:left="0"/>
              <w:jc w:val="both"/>
              <w:rPr>
                <w:rFonts w:ascii="Times New Roman" w:hAnsi="Times New Roman" w:cs="Times New Roman"/>
                <w:sz w:val="28"/>
                <w:szCs w:val="28"/>
              </w:rPr>
            </w:pP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критичні</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пов’язані з небезпекою втрати у розмірі витрат на здійснення проекту</w:t>
            </w:r>
          </w:p>
        </w:tc>
      </w:tr>
      <w:tr w:rsidR="00B743AD" w:rsidTr="00B853B8">
        <w:tc>
          <w:tcPr>
            <w:tcW w:w="3115" w:type="dxa"/>
            <w:vMerge/>
          </w:tcPr>
          <w:p w:rsidR="00B743AD" w:rsidRPr="00162BC8" w:rsidRDefault="00B743AD" w:rsidP="00B853B8">
            <w:pPr>
              <w:pStyle w:val="a3"/>
              <w:spacing w:line="360" w:lineRule="auto"/>
              <w:ind w:left="0"/>
              <w:jc w:val="both"/>
              <w:rPr>
                <w:rFonts w:ascii="Times New Roman" w:hAnsi="Times New Roman" w:cs="Times New Roman"/>
                <w:sz w:val="28"/>
                <w:szCs w:val="28"/>
              </w:rPr>
            </w:pPr>
          </w:p>
        </w:tc>
        <w:tc>
          <w:tcPr>
            <w:tcW w:w="3115" w:type="dxa"/>
          </w:tcPr>
          <w:p w:rsidR="00B743AD" w:rsidRPr="00162BC8" w:rsidRDefault="00B743AD" w:rsidP="00B853B8">
            <w:pPr>
              <w:pStyle w:val="a3"/>
              <w:spacing w:line="360" w:lineRule="auto"/>
              <w:ind w:left="0"/>
              <w:jc w:val="both"/>
              <w:rPr>
                <w:rFonts w:ascii="Times New Roman" w:hAnsi="Times New Roman" w:cs="Times New Roman"/>
                <w:sz w:val="28"/>
                <w:szCs w:val="28"/>
              </w:rPr>
            </w:pPr>
            <w:r w:rsidRPr="00162BC8">
              <w:rPr>
                <w:rFonts w:ascii="Times New Roman" w:hAnsi="Times New Roman" w:cs="Times New Roman"/>
                <w:sz w:val="28"/>
                <w:szCs w:val="28"/>
              </w:rPr>
              <w:t xml:space="preserve">катастрофічні </w:t>
            </w:r>
          </w:p>
        </w:tc>
        <w:tc>
          <w:tcPr>
            <w:tcW w:w="3115" w:type="dxa"/>
          </w:tcPr>
          <w:p w:rsidR="00B743AD" w:rsidRPr="00162BC8" w:rsidRDefault="00B743AD" w:rsidP="00B853B8">
            <w:pPr>
              <w:pStyle w:val="a3"/>
              <w:ind w:left="0"/>
              <w:jc w:val="both"/>
              <w:rPr>
                <w:rFonts w:ascii="Times New Roman" w:hAnsi="Times New Roman" w:cs="Times New Roman"/>
                <w:sz w:val="28"/>
                <w:szCs w:val="28"/>
              </w:rPr>
            </w:pPr>
            <w:r w:rsidRPr="00162BC8">
              <w:rPr>
                <w:rFonts w:ascii="Times New Roman" w:hAnsi="Times New Roman" w:cs="Times New Roman"/>
                <w:sz w:val="28"/>
                <w:szCs w:val="28"/>
              </w:rPr>
              <w:t>пов’язані з небезпекою втрат всього майна підприємства</w:t>
            </w:r>
          </w:p>
        </w:tc>
      </w:tr>
    </w:tbl>
    <w:p w:rsidR="00B743AD" w:rsidRPr="00143537"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Джерело: систематизовано автором за </w:t>
      </w:r>
      <w:r w:rsidRPr="00143537">
        <w:rPr>
          <w:rFonts w:ascii="Times New Roman" w:hAnsi="Times New Roman" w:cs="Times New Roman"/>
          <w:sz w:val="28"/>
          <w:szCs w:val="28"/>
        </w:rPr>
        <w:t>[</w:t>
      </w:r>
      <w:r>
        <w:rPr>
          <w:rFonts w:ascii="Times New Roman" w:hAnsi="Times New Roman" w:cs="Times New Roman"/>
          <w:sz w:val="28"/>
          <w:szCs w:val="28"/>
        </w:rPr>
        <w:t>1; 10</w:t>
      </w:r>
      <w:r w:rsidRPr="00143537">
        <w:rPr>
          <w:rFonts w:ascii="Times New Roman" w:hAnsi="Times New Roman" w:cs="Times New Roman"/>
          <w:sz w:val="28"/>
          <w:szCs w:val="28"/>
        </w:rPr>
        <w:t xml:space="preserve">; </w:t>
      </w:r>
      <w:r>
        <w:rPr>
          <w:rFonts w:ascii="Times New Roman" w:hAnsi="Times New Roman" w:cs="Times New Roman"/>
          <w:sz w:val="28"/>
          <w:szCs w:val="28"/>
        </w:rPr>
        <w:t>1</w:t>
      </w:r>
      <w:r w:rsidRPr="00143537">
        <w:rPr>
          <w:rFonts w:ascii="Times New Roman" w:hAnsi="Times New Roman" w:cs="Times New Roman"/>
          <w:sz w:val="28"/>
          <w:szCs w:val="28"/>
        </w:rPr>
        <w:t>3;</w:t>
      </w:r>
      <w:r>
        <w:rPr>
          <w:rFonts w:ascii="Times New Roman" w:hAnsi="Times New Roman" w:cs="Times New Roman"/>
          <w:sz w:val="28"/>
          <w:szCs w:val="28"/>
        </w:rPr>
        <w:t xml:space="preserve"> 14</w:t>
      </w:r>
      <w:r w:rsidRPr="00143537">
        <w:rPr>
          <w:rFonts w:ascii="Times New Roman" w:hAnsi="Times New Roman" w:cs="Times New Roman"/>
          <w:sz w:val="28"/>
          <w:szCs w:val="28"/>
        </w:rPr>
        <w:t xml:space="preserve">; </w:t>
      </w:r>
      <w:r>
        <w:rPr>
          <w:rFonts w:ascii="Times New Roman" w:hAnsi="Times New Roman" w:cs="Times New Roman"/>
          <w:sz w:val="28"/>
          <w:szCs w:val="28"/>
        </w:rPr>
        <w:t>15; 33; 36; 44</w:t>
      </w:r>
      <w:r w:rsidRPr="00143537">
        <w:rPr>
          <w:rFonts w:ascii="Times New Roman" w:hAnsi="Times New Roman" w:cs="Times New Roman"/>
          <w:sz w:val="28"/>
          <w:szCs w:val="28"/>
        </w:rPr>
        <w:t>]</w:t>
      </w:r>
    </w:p>
    <w:p w:rsidR="00B743AD" w:rsidRDefault="00B743AD" w:rsidP="00B743AD">
      <w:pPr>
        <w:pStyle w:val="a3"/>
        <w:spacing w:after="0" w:line="360" w:lineRule="auto"/>
        <w:ind w:left="0"/>
        <w:jc w:val="both"/>
        <w:rPr>
          <w:rFonts w:ascii="Times New Roman" w:hAnsi="Times New Roman" w:cs="Times New Roman"/>
          <w:sz w:val="28"/>
          <w:szCs w:val="28"/>
        </w:rPr>
      </w:pP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Розглядаючи проблематику створення ефективної </w:t>
      </w:r>
      <w:r w:rsidRPr="00143537">
        <w:rPr>
          <w:rFonts w:ascii="Times New Roman" w:hAnsi="Times New Roman" w:cs="Times New Roman"/>
          <w:sz w:val="28"/>
          <w:szCs w:val="28"/>
        </w:rPr>
        <w:t>системи управління ризик</w:t>
      </w:r>
      <w:r>
        <w:rPr>
          <w:rFonts w:ascii="Times New Roman" w:hAnsi="Times New Roman" w:cs="Times New Roman"/>
          <w:sz w:val="28"/>
          <w:szCs w:val="28"/>
        </w:rPr>
        <w:t>ами</w:t>
      </w:r>
      <w:r w:rsidRPr="00143537">
        <w:rPr>
          <w:rFonts w:ascii="Times New Roman" w:hAnsi="Times New Roman" w:cs="Times New Roman"/>
          <w:sz w:val="28"/>
          <w:szCs w:val="28"/>
        </w:rPr>
        <w:t xml:space="preserve"> зовнішньоекономічн</w:t>
      </w:r>
      <w:r>
        <w:rPr>
          <w:rFonts w:ascii="Times New Roman" w:hAnsi="Times New Roman" w:cs="Times New Roman"/>
          <w:sz w:val="28"/>
          <w:szCs w:val="28"/>
        </w:rPr>
        <w:t>ої</w:t>
      </w:r>
      <w:r w:rsidRPr="00143537">
        <w:rPr>
          <w:rFonts w:ascii="Times New Roman" w:hAnsi="Times New Roman" w:cs="Times New Roman"/>
          <w:sz w:val="28"/>
          <w:szCs w:val="28"/>
        </w:rPr>
        <w:t xml:space="preserve"> діяльності підприємства</w:t>
      </w:r>
      <w:r>
        <w:rPr>
          <w:rFonts w:ascii="Times New Roman" w:hAnsi="Times New Roman" w:cs="Times New Roman"/>
          <w:sz w:val="28"/>
          <w:szCs w:val="28"/>
        </w:rPr>
        <w:t xml:space="preserve">, необхідно розрізняти ризики внутрішні й зовнішні. Перші – пов’язані з безпосередньою діяльністю господарюючого суб’єкта та у більшості охарактеризовані нами у табл.1.1.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З точки зору зовнішньоекономічної діяльності підприємства особливої уваги заслуговує розгляд зовнішніх ризиків, які безпосередньо не пов’язані з господарською діяльністю, але можуть суттєво на неї впливати через недоотримання прогнозованих прибутків, кадрові проблеми, іміджеві </w:t>
      </w:r>
      <w:r>
        <w:rPr>
          <w:rFonts w:ascii="Times New Roman" w:hAnsi="Times New Roman" w:cs="Times New Roman"/>
          <w:sz w:val="28"/>
          <w:szCs w:val="28"/>
        </w:rPr>
        <w:lastRenderedPageBreak/>
        <w:t>аспекти діяльності тощо. Політичні, соціальні, економічні, правові, демографічні, природні, кон’юнктурні,  фінансові, валютні, форс-мажорні та багато інших зовнішніх чинників здатні суттєво вплинути на діяльність підприємства. С</w:t>
      </w:r>
      <w:r w:rsidRPr="00143537">
        <w:rPr>
          <w:rFonts w:ascii="Times New Roman" w:hAnsi="Times New Roman" w:cs="Times New Roman"/>
          <w:sz w:val="28"/>
          <w:szCs w:val="28"/>
        </w:rPr>
        <w:t>тихійн</w:t>
      </w:r>
      <w:r>
        <w:rPr>
          <w:rFonts w:ascii="Times New Roman" w:hAnsi="Times New Roman" w:cs="Times New Roman"/>
          <w:sz w:val="28"/>
          <w:szCs w:val="28"/>
        </w:rPr>
        <w:t xml:space="preserve">і явища природи, пандемічні та військові процеси та їх наслідки сьогодні показують необхідність пошуку шляхів адаптивного управління ризиками у загальній системі менеджменту підприємства. </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Зменшення </w:t>
      </w:r>
      <w:r w:rsidRPr="00143537">
        <w:rPr>
          <w:rFonts w:ascii="Times New Roman" w:hAnsi="Times New Roman" w:cs="Times New Roman"/>
          <w:sz w:val="28"/>
          <w:szCs w:val="28"/>
        </w:rPr>
        <w:t>вплив</w:t>
      </w:r>
      <w:r>
        <w:rPr>
          <w:rFonts w:ascii="Times New Roman" w:hAnsi="Times New Roman" w:cs="Times New Roman"/>
          <w:sz w:val="28"/>
          <w:szCs w:val="28"/>
        </w:rPr>
        <w:t>у</w:t>
      </w:r>
      <w:r w:rsidRPr="00143537">
        <w:rPr>
          <w:rFonts w:ascii="Times New Roman" w:hAnsi="Times New Roman" w:cs="Times New Roman"/>
          <w:sz w:val="28"/>
          <w:szCs w:val="28"/>
        </w:rPr>
        <w:t xml:space="preserve"> </w:t>
      </w:r>
      <w:r>
        <w:rPr>
          <w:rFonts w:ascii="Times New Roman" w:hAnsi="Times New Roman" w:cs="Times New Roman"/>
          <w:sz w:val="28"/>
          <w:szCs w:val="28"/>
        </w:rPr>
        <w:t>зовнішніх</w:t>
      </w:r>
      <w:r w:rsidRPr="00143537">
        <w:rPr>
          <w:rFonts w:ascii="Times New Roman" w:hAnsi="Times New Roman" w:cs="Times New Roman"/>
          <w:sz w:val="28"/>
          <w:szCs w:val="28"/>
        </w:rPr>
        <w:t xml:space="preserve"> ризиків на діяльність </w:t>
      </w:r>
      <w:r>
        <w:rPr>
          <w:rFonts w:ascii="Times New Roman" w:hAnsi="Times New Roman" w:cs="Times New Roman"/>
          <w:sz w:val="28"/>
          <w:szCs w:val="28"/>
        </w:rPr>
        <w:t>бізнес-організації</w:t>
      </w:r>
      <w:r w:rsidRPr="00143537">
        <w:rPr>
          <w:rFonts w:ascii="Times New Roman" w:hAnsi="Times New Roman" w:cs="Times New Roman"/>
          <w:sz w:val="28"/>
          <w:szCs w:val="28"/>
        </w:rPr>
        <w:t xml:space="preserve"> мож</w:t>
      </w:r>
      <w:r>
        <w:rPr>
          <w:rFonts w:ascii="Times New Roman" w:hAnsi="Times New Roman" w:cs="Times New Roman"/>
          <w:sz w:val="28"/>
          <w:szCs w:val="28"/>
        </w:rPr>
        <w:t>ливо</w:t>
      </w:r>
      <w:r w:rsidRPr="00143537">
        <w:rPr>
          <w:rFonts w:ascii="Times New Roman" w:hAnsi="Times New Roman" w:cs="Times New Roman"/>
          <w:sz w:val="28"/>
          <w:szCs w:val="28"/>
        </w:rPr>
        <w:t xml:space="preserve"> </w:t>
      </w:r>
      <w:r>
        <w:rPr>
          <w:rFonts w:ascii="Times New Roman" w:hAnsi="Times New Roman" w:cs="Times New Roman"/>
          <w:sz w:val="28"/>
          <w:szCs w:val="28"/>
        </w:rPr>
        <w:t>лише за умови</w:t>
      </w:r>
      <w:r w:rsidRPr="00143537">
        <w:rPr>
          <w:rFonts w:ascii="Times New Roman" w:hAnsi="Times New Roman" w:cs="Times New Roman"/>
          <w:sz w:val="28"/>
          <w:szCs w:val="28"/>
        </w:rPr>
        <w:t xml:space="preserve"> своєчасного </w:t>
      </w:r>
      <w:r>
        <w:rPr>
          <w:rFonts w:ascii="Times New Roman" w:hAnsi="Times New Roman" w:cs="Times New Roman"/>
          <w:sz w:val="28"/>
          <w:szCs w:val="28"/>
        </w:rPr>
        <w:t xml:space="preserve">отримання </w:t>
      </w:r>
      <w:r w:rsidRPr="00143537">
        <w:rPr>
          <w:rFonts w:ascii="Times New Roman" w:hAnsi="Times New Roman" w:cs="Times New Roman"/>
          <w:sz w:val="28"/>
          <w:szCs w:val="28"/>
        </w:rPr>
        <w:t>інформ</w:t>
      </w:r>
      <w:r>
        <w:rPr>
          <w:rFonts w:ascii="Times New Roman" w:hAnsi="Times New Roman" w:cs="Times New Roman"/>
          <w:sz w:val="28"/>
          <w:szCs w:val="28"/>
        </w:rPr>
        <w:t>ації партнерами або</w:t>
      </w:r>
      <w:r w:rsidRPr="00143537">
        <w:rPr>
          <w:rFonts w:ascii="Times New Roman" w:hAnsi="Times New Roman" w:cs="Times New Roman"/>
          <w:sz w:val="28"/>
          <w:szCs w:val="28"/>
        </w:rPr>
        <w:t xml:space="preserve"> контрагент</w:t>
      </w:r>
      <w:r>
        <w:rPr>
          <w:rFonts w:ascii="Times New Roman" w:hAnsi="Times New Roman" w:cs="Times New Roman"/>
          <w:sz w:val="28"/>
          <w:szCs w:val="28"/>
        </w:rPr>
        <w:t>ами</w:t>
      </w:r>
      <w:r w:rsidRPr="00143537">
        <w:rPr>
          <w:rFonts w:ascii="Times New Roman" w:hAnsi="Times New Roman" w:cs="Times New Roman"/>
          <w:sz w:val="28"/>
          <w:szCs w:val="28"/>
        </w:rPr>
        <w:t xml:space="preserve"> про </w:t>
      </w:r>
      <w:r>
        <w:rPr>
          <w:rFonts w:ascii="Times New Roman" w:hAnsi="Times New Roman" w:cs="Times New Roman"/>
          <w:sz w:val="28"/>
          <w:szCs w:val="28"/>
        </w:rPr>
        <w:t xml:space="preserve">можливу </w:t>
      </w:r>
      <w:r w:rsidRPr="00143537">
        <w:rPr>
          <w:rFonts w:ascii="Times New Roman" w:hAnsi="Times New Roman" w:cs="Times New Roman"/>
          <w:sz w:val="28"/>
          <w:szCs w:val="28"/>
        </w:rPr>
        <w:t>зміну обставин</w:t>
      </w:r>
      <w:r>
        <w:rPr>
          <w:rFonts w:ascii="Times New Roman" w:hAnsi="Times New Roman" w:cs="Times New Roman"/>
          <w:sz w:val="28"/>
          <w:szCs w:val="28"/>
        </w:rPr>
        <w:t xml:space="preserve"> діяльності</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Широко розповсюдженою категорією в управлінні є поняття </w:t>
      </w:r>
      <w:r w:rsidRPr="002238B3">
        <w:rPr>
          <w:rFonts w:ascii="Times New Roman" w:hAnsi="Times New Roman" w:cs="Times New Roman"/>
          <w:i/>
          <w:sz w:val="28"/>
          <w:szCs w:val="28"/>
        </w:rPr>
        <w:t>загальноекономічних ризиків</w:t>
      </w:r>
      <w:r>
        <w:rPr>
          <w:rFonts w:ascii="Times New Roman" w:hAnsi="Times New Roman" w:cs="Times New Roman"/>
          <w:sz w:val="28"/>
          <w:szCs w:val="28"/>
        </w:rPr>
        <w:t>, які</w:t>
      </w:r>
      <w:r w:rsidRPr="00143537">
        <w:rPr>
          <w:rFonts w:ascii="Times New Roman" w:hAnsi="Times New Roman" w:cs="Times New Roman"/>
          <w:sz w:val="28"/>
          <w:szCs w:val="28"/>
        </w:rPr>
        <w:t xml:space="preserve"> обумовлен</w:t>
      </w:r>
      <w:r>
        <w:rPr>
          <w:rFonts w:ascii="Times New Roman" w:hAnsi="Times New Roman" w:cs="Times New Roman"/>
          <w:sz w:val="28"/>
          <w:szCs w:val="28"/>
        </w:rPr>
        <w:t>о</w:t>
      </w:r>
      <w:r w:rsidRPr="00143537">
        <w:rPr>
          <w:rFonts w:ascii="Times New Roman" w:hAnsi="Times New Roman" w:cs="Times New Roman"/>
          <w:sz w:val="28"/>
          <w:szCs w:val="28"/>
        </w:rPr>
        <w:t xml:space="preserve"> несприятливими змінами </w:t>
      </w:r>
      <w:r>
        <w:rPr>
          <w:rFonts w:ascii="Times New Roman" w:hAnsi="Times New Roman" w:cs="Times New Roman"/>
          <w:sz w:val="28"/>
          <w:szCs w:val="28"/>
        </w:rPr>
        <w:t>у</w:t>
      </w:r>
      <w:r w:rsidRPr="00143537">
        <w:rPr>
          <w:rFonts w:ascii="Times New Roman" w:hAnsi="Times New Roman" w:cs="Times New Roman"/>
          <w:sz w:val="28"/>
          <w:szCs w:val="28"/>
        </w:rPr>
        <w:t xml:space="preserve"> економі</w:t>
      </w:r>
      <w:r>
        <w:rPr>
          <w:rFonts w:ascii="Times New Roman" w:hAnsi="Times New Roman" w:cs="Times New Roman"/>
          <w:sz w:val="28"/>
          <w:szCs w:val="28"/>
        </w:rPr>
        <w:t>чній системі</w:t>
      </w:r>
      <w:r w:rsidRPr="00143537">
        <w:rPr>
          <w:rFonts w:ascii="Times New Roman" w:hAnsi="Times New Roman" w:cs="Times New Roman"/>
          <w:sz w:val="28"/>
          <w:szCs w:val="28"/>
        </w:rPr>
        <w:t xml:space="preserve"> країни.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Одним із н</w:t>
      </w:r>
      <w:r w:rsidRPr="00143537">
        <w:rPr>
          <w:rFonts w:ascii="Times New Roman" w:hAnsi="Times New Roman" w:cs="Times New Roman"/>
          <w:sz w:val="28"/>
          <w:szCs w:val="28"/>
        </w:rPr>
        <w:t>айпоширеніши</w:t>
      </w:r>
      <w:r>
        <w:rPr>
          <w:rFonts w:ascii="Times New Roman" w:hAnsi="Times New Roman" w:cs="Times New Roman"/>
          <w:sz w:val="28"/>
          <w:szCs w:val="28"/>
        </w:rPr>
        <w:t>х</w:t>
      </w:r>
      <w:r w:rsidRPr="00143537">
        <w:rPr>
          <w:rFonts w:ascii="Times New Roman" w:hAnsi="Times New Roman" w:cs="Times New Roman"/>
          <w:sz w:val="28"/>
          <w:szCs w:val="28"/>
        </w:rPr>
        <w:t xml:space="preserve"> вид</w:t>
      </w:r>
      <w:r>
        <w:rPr>
          <w:rFonts w:ascii="Times New Roman" w:hAnsi="Times New Roman" w:cs="Times New Roman"/>
          <w:sz w:val="28"/>
          <w:szCs w:val="28"/>
        </w:rPr>
        <w:t>ів</w:t>
      </w:r>
      <w:r w:rsidRPr="00143537">
        <w:rPr>
          <w:rFonts w:ascii="Times New Roman" w:hAnsi="Times New Roman" w:cs="Times New Roman"/>
          <w:sz w:val="28"/>
          <w:szCs w:val="28"/>
        </w:rPr>
        <w:t xml:space="preserve"> загальноекономічного ризику є </w:t>
      </w:r>
      <w:r w:rsidRPr="00774F9D">
        <w:rPr>
          <w:rFonts w:ascii="Times New Roman" w:hAnsi="Times New Roman" w:cs="Times New Roman"/>
          <w:i/>
          <w:sz w:val="28"/>
          <w:szCs w:val="28"/>
        </w:rPr>
        <w:t>ризик податковий</w:t>
      </w:r>
      <w:r w:rsidRPr="00143537">
        <w:rPr>
          <w:rFonts w:ascii="Times New Roman" w:hAnsi="Times New Roman" w:cs="Times New Roman"/>
          <w:sz w:val="28"/>
          <w:szCs w:val="28"/>
        </w:rPr>
        <w:t xml:space="preserve">. </w:t>
      </w:r>
      <w:r>
        <w:rPr>
          <w:rFonts w:ascii="Times New Roman" w:hAnsi="Times New Roman" w:cs="Times New Roman"/>
          <w:sz w:val="28"/>
          <w:szCs w:val="28"/>
        </w:rPr>
        <w:t>Його зазвичай розглядають з точки зору діяльності усіх економічних суб’єктів: держави, підприємства, домогосподарства, зарубіжжя.</w:t>
      </w:r>
      <w:r w:rsidRPr="00143537">
        <w:rPr>
          <w:rFonts w:ascii="Times New Roman" w:hAnsi="Times New Roman" w:cs="Times New Roman"/>
          <w:sz w:val="28"/>
          <w:szCs w:val="28"/>
        </w:rPr>
        <w:t xml:space="preserve"> Податковий ризик</w:t>
      </w:r>
      <w:r>
        <w:rPr>
          <w:rFonts w:ascii="Times New Roman" w:hAnsi="Times New Roman" w:cs="Times New Roman"/>
          <w:sz w:val="28"/>
          <w:szCs w:val="28"/>
        </w:rPr>
        <w:t xml:space="preserve"> домогосподарств пов'язаний зі зміною споживчих витрат і заощаджень; підприємств – зі зміною податкового законодавства, видів податків, розмірів податкових ставок й пільг оподаткування;  </w:t>
      </w:r>
      <w:r w:rsidRPr="00143537">
        <w:rPr>
          <w:rFonts w:ascii="Times New Roman" w:hAnsi="Times New Roman" w:cs="Times New Roman"/>
          <w:sz w:val="28"/>
          <w:szCs w:val="28"/>
        </w:rPr>
        <w:t xml:space="preserve"> держави </w:t>
      </w:r>
      <w:r>
        <w:rPr>
          <w:rFonts w:ascii="Times New Roman" w:hAnsi="Times New Roman" w:cs="Times New Roman"/>
          <w:sz w:val="28"/>
          <w:szCs w:val="28"/>
        </w:rPr>
        <w:t>– у</w:t>
      </w:r>
      <w:r w:rsidRPr="00143537">
        <w:rPr>
          <w:rFonts w:ascii="Times New Roman" w:hAnsi="Times New Roman" w:cs="Times New Roman"/>
          <w:sz w:val="28"/>
          <w:szCs w:val="28"/>
        </w:rPr>
        <w:t xml:space="preserve"> можливому </w:t>
      </w:r>
      <w:r>
        <w:rPr>
          <w:rFonts w:ascii="Times New Roman" w:hAnsi="Times New Roman" w:cs="Times New Roman"/>
          <w:sz w:val="28"/>
          <w:szCs w:val="28"/>
        </w:rPr>
        <w:t>зменшенні</w:t>
      </w:r>
      <w:r w:rsidRPr="00143537">
        <w:rPr>
          <w:rFonts w:ascii="Times New Roman" w:hAnsi="Times New Roman" w:cs="Times New Roman"/>
          <w:sz w:val="28"/>
          <w:szCs w:val="28"/>
        </w:rPr>
        <w:t xml:space="preserve"> надходжень </w:t>
      </w:r>
      <w:r>
        <w:rPr>
          <w:rFonts w:ascii="Times New Roman" w:hAnsi="Times New Roman" w:cs="Times New Roman"/>
          <w:sz w:val="28"/>
          <w:szCs w:val="28"/>
        </w:rPr>
        <w:t>до</w:t>
      </w:r>
      <w:r w:rsidRPr="00143537">
        <w:rPr>
          <w:rFonts w:ascii="Times New Roman" w:hAnsi="Times New Roman" w:cs="Times New Roman"/>
          <w:sz w:val="28"/>
          <w:szCs w:val="28"/>
        </w:rPr>
        <w:t xml:space="preserve"> бюджет</w:t>
      </w:r>
      <w:r>
        <w:rPr>
          <w:rFonts w:ascii="Times New Roman" w:hAnsi="Times New Roman" w:cs="Times New Roman"/>
          <w:sz w:val="28"/>
          <w:szCs w:val="28"/>
        </w:rPr>
        <w:t xml:space="preserve">у країни, зарубіжжя - </w:t>
      </w:r>
      <w:r w:rsidRPr="00143537">
        <w:rPr>
          <w:rFonts w:ascii="Times New Roman" w:hAnsi="Times New Roman" w:cs="Times New Roman"/>
          <w:sz w:val="28"/>
          <w:szCs w:val="28"/>
        </w:rPr>
        <w:t xml:space="preserve"> у зміни </w:t>
      </w:r>
      <w:r>
        <w:rPr>
          <w:rFonts w:ascii="Times New Roman" w:hAnsi="Times New Roman" w:cs="Times New Roman"/>
          <w:sz w:val="28"/>
          <w:szCs w:val="28"/>
        </w:rPr>
        <w:t>правил гри щодо питань оподаткування, що може вплинути на прибутки підприємства, його партнерські відносини та іміджеві показники діяльності</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Суттєвий вплив на діяльність господарюючих суб’єктів здійснюють </w:t>
      </w:r>
      <w:r w:rsidRPr="002238B3">
        <w:rPr>
          <w:rFonts w:ascii="Times New Roman" w:hAnsi="Times New Roman" w:cs="Times New Roman"/>
          <w:i/>
          <w:sz w:val="28"/>
          <w:szCs w:val="28"/>
        </w:rPr>
        <w:t>ризики політичні</w:t>
      </w:r>
      <w:r>
        <w:rPr>
          <w:rFonts w:ascii="Times New Roman" w:hAnsi="Times New Roman" w:cs="Times New Roman"/>
          <w:sz w:val="28"/>
          <w:szCs w:val="28"/>
        </w:rPr>
        <w:t xml:space="preserve">, </w:t>
      </w:r>
      <w:r w:rsidRPr="001A74C9">
        <w:rPr>
          <w:rFonts w:ascii="Times New Roman" w:hAnsi="Times New Roman" w:cs="Times New Roman"/>
          <w:sz w:val="28"/>
          <w:szCs w:val="28"/>
        </w:rPr>
        <w:t xml:space="preserve">які </w:t>
      </w:r>
      <w:r>
        <w:rPr>
          <w:rFonts w:ascii="Times New Roman" w:hAnsi="Times New Roman" w:cs="Times New Roman"/>
          <w:sz w:val="28"/>
          <w:szCs w:val="28"/>
        </w:rPr>
        <w:t xml:space="preserve">обумовлені </w:t>
      </w:r>
      <w:r w:rsidRPr="001A74C9">
        <w:rPr>
          <w:rFonts w:ascii="Times New Roman" w:hAnsi="Times New Roman" w:cs="Times New Roman"/>
          <w:sz w:val="28"/>
          <w:szCs w:val="28"/>
        </w:rPr>
        <w:t>геополітичн</w:t>
      </w:r>
      <w:r>
        <w:rPr>
          <w:rFonts w:ascii="Times New Roman" w:hAnsi="Times New Roman" w:cs="Times New Roman"/>
          <w:sz w:val="28"/>
          <w:szCs w:val="28"/>
        </w:rPr>
        <w:t>ими</w:t>
      </w:r>
      <w:r w:rsidRPr="00143537">
        <w:rPr>
          <w:rFonts w:ascii="Times New Roman" w:hAnsi="Times New Roman" w:cs="Times New Roman"/>
          <w:sz w:val="28"/>
          <w:szCs w:val="28"/>
        </w:rPr>
        <w:t>, соціальн</w:t>
      </w:r>
      <w:r>
        <w:rPr>
          <w:rFonts w:ascii="Times New Roman" w:hAnsi="Times New Roman" w:cs="Times New Roman"/>
          <w:sz w:val="28"/>
          <w:szCs w:val="28"/>
        </w:rPr>
        <w:t>ими, економічними обставинами</w:t>
      </w:r>
      <w:r w:rsidRPr="00143537">
        <w:rPr>
          <w:rFonts w:ascii="Times New Roman" w:hAnsi="Times New Roman" w:cs="Times New Roman"/>
          <w:sz w:val="28"/>
          <w:szCs w:val="28"/>
        </w:rPr>
        <w:t xml:space="preserve"> </w:t>
      </w:r>
      <w:r>
        <w:rPr>
          <w:rFonts w:ascii="Times New Roman" w:hAnsi="Times New Roman" w:cs="Times New Roman"/>
          <w:sz w:val="28"/>
          <w:szCs w:val="28"/>
        </w:rPr>
        <w:t>у</w:t>
      </w:r>
      <w:r w:rsidRPr="00143537">
        <w:rPr>
          <w:rFonts w:ascii="Times New Roman" w:hAnsi="Times New Roman" w:cs="Times New Roman"/>
          <w:sz w:val="28"/>
          <w:szCs w:val="28"/>
        </w:rPr>
        <w:t xml:space="preserve"> діяльност</w:t>
      </w:r>
      <w:r>
        <w:rPr>
          <w:rFonts w:ascii="Times New Roman" w:hAnsi="Times New Roman" w:cs="Times New Roman"/>
          <w:sz w:val="28"/>
          <w:szCs w:val="28"/>
        </w:rPr>
        <w:t>і</w:t>
      </w:r>
      <w:r w:rsidRPr="00143537">
        <w:rPr>
          <w:rFonts w:ascii="Times New Roman" w:hAnsi="Times New Roman" w:cs="Times New Roman"/>
          <w:sz w:val="28"/>
          <w:szCs w:val="28"/>
        </w:rPr>
        <w:t xml:space="preserve"> держави </w:t>
      </w:r>
      <w:r>
        <w:rPr>
          <w:rFonts w:ascii="Times New Roman" w:hAnsi="Times New Roman" w:cs="Times New Roman"/>
          <w:sz w:val="28"/>
          <w:szCs w:val="28"/>
        </w:rPr>
        <w:t>та</w:t>
      </w:r>
      <w:r w:rsidRPr="00143537">
        <w:rPr>
          <w:rFonts w:ascii="Times New Roman" w:hAnsi="Times New Roman" w:cs="Times New Roman"/>
          <w:sz w:val="28"/>
          <w:szCs w:val="28"/>
        </w:rPr>
        <w:t xml:space="preserve"> проявляються </w:t>
      </w:r>
      <w:r>
        <w:rPr>
          <w:rFonts w:ascii="Times New Roman" w:hAnsi="Times New Roman" w:cs="Times New Roman"/>
          <w:sz w:val="28"/>
          <w:szCs w:val="28"/>
        </w:rPr>
        <w:t>у</w:t>
      </w:r>
      <w:r w:rsidRPr="00143537">
        <w:rPr>
          <w:rFonts w:ascii="Times New Roman" w:hAnsi="Times New Roman" w:cs="Times New Roman"/>
          <w:sz w:val="28"/>
          <w:szCs w:val="28"/>
        </w:rPr>
        <w:t xml:space="preserve"> зміні </w:t>
      </w:r>
      <w:r>
        <w:rPr>
          <w:rFonts w:ascii="Times New Roman" w:hAnsi="Times New Roman" w:cs="Times New Roman"/>
          <w:sz w:val="28"/>
          <w:szCs w:val="28"/>
        </w:rPr>
        <w:t>та (або)</w:t>
      </w:r>
      <w:r w:rsidRPr="00143537">
        <w:rPr>
          <w:rFonts w:ascii="Times New Roman" w:hAnsi="Times New Roman" w:cs="Times New Roman"/>
          <w:sz w:val="28"/>
          <w:szCs w:val="28"/>
        </w:rPr>
        <w:t xml:space="preserve"> порушенні умов виробничо</w:t>
      </w:r>
      <w:r>
        <w:rPr>
          <w:rFonts w:ascii="Times New Roman" w:hAnsi="Times New Roman" w:cs="Times New Roman"/>
          <w:sz w:val="28"/>
          <w:szCs w:val="28"/>
        </w:rPr>
        <w:t>го та комерційного</w:t>
      </w:r>
      <w:r w:rsidRPr="00143537">
        <w:rPr>
          <w:rFonts w:ascii="Times New Roman" w:hAnsi="Times New Roman" w:cs="Times New Roman"/>
          <w:sz w:val="28"/>
          <w:szCs w:val="28"/>
        </w:rPr>
        <w:t xml:space="preserve"> процес</w:t>
      </w:r>
      <w:r>
        <w:rPr>
          <w:rFonts w:ascii="Times New Roman" w:hAnsi="Times New Roman" w:cs="Times New Roman"/>
          <w:sz w:val="28"/>
          <w:szCs w:val="28"/>
        </w:rPr>
        <w:t>ів.</w:t>
      </w:r>
      <w:r w:rsidRPr="00143537">
        <w:rPr>
          <w:rFonts w:ascii="Times New Roman" w:hAnsi="Times New Roman" w:cs="Times New Roman"/>
          <w:sz w:val="28"/>
          <w:szCs w:val="28"/>
        </w:rPr>
        <w:t xml:space="preserve"> </w:t>
      </w:r>
      <w:r>
        <w:rPr>
          <w:rFonts w:ascii="Times New Roman" w:hAnsi="Times New Roman" w:cs="Times New Roman"/>
          <w:sz w:val="28"/>
          <w:szCs w:val="28"/>
        </w:rPr>
        <w:t>Вони, як правило, пов’язані з</w:t>
      </w:r>
      <w:r w:rsidRPr="00143537">
        <w:rPr>
          <w:rFonts w:ascii="Times New Roman" w:hAnsi="Times New Roman" w:cs="Times New Roman"/>
          <w:sz w:val="28"/>
          <w:szCs w:val="28"/>
        </w:rPr>
        <w:t xml:space="preserve"> діяльністю міжнародних </w:t>
      </w:r>
      <w:r>
        <w:rPr>
          <w:rFonts w:ascii="Times New Roman" w:hAnsi="Times New Roman" w:cs="Times New Roman"/>
          <w:sz w:val="28"/>
          <w:szCs w:val="28"/>
        </w:rPr>
        <w:t>інституцій</w:t>
      </w:r>
      <w:r w:rsidRPr="00143537">
        <w:rPr>
          <w:rFonts w:ascii="Times New Roman" w:hAnsi="Times New Roman" w:cs="Times New Roman"/>
          <w:sz w:val="28"/>
          <w:szCs w:val="28"/>
        </w:rPr>
        <w:t xml:space="preserve">, органів </w:t>
      </w:r>
      <w:r>
        <w:rPr>
          <w:rFonts w:ascii="Times New Roman" w:hAnsi="Times New Roman" w:cs="Times New Roman"/>
          <w:sz w:val="28"/>
          <w:szCs w:val="28"/>
        </w:rPr>
        <w:t>публічного управління різних держав</w:t>
      </w:r>
      <w:r w:rsidRPr="00143537">
        <w:rPr>
          <w:rFonts w:ascii="Times New Roman" w:hAnsi="Times New Roman" w:cs="Times New Roman"/>
          <w:sz w:val="28"/>
          <w:szCs w:val="28"/>
        </w:rPr>
        <w:t xml:space="preserve">. Політичні ризики </w:t>
      </w:r>
      <w:r>
        <w:rPr>
          <w:rFonts w:ascii="Times New Roman" w:hAnsi="Times New Roman" w:cs="Times New Roman"/>
          <w:sz w:val="28"/>
          <w:szCs w:val="28"/>
        </w:rPr>
        <w:t xml:space="preserve">пов’язані </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з питаннями </w:t>
      </w:r>
      <w:r w:rsidRPr="00143537">
        <w:rPr>
          <w:rFonts w:ascii="Times New Roman" w:hAnsi="Times New Roman" w:cs="Times New Roman"/>
          <w:sz w:val="28"/>
          <w:szCs w:val="28"/>
        </w:rPr>
        <w:t xml:space="preserve"> націоналізації </w:t>
      </w:r>
      <w:r>
        <w:rPr>
          <w:rFonts w:ascii="Times New Roman" w:hAnsi="Times New Roman" w:cs="Times New Roman"/>
          <w:sz w:val="28"/>
          <w:szCs w:val="28"/>
        </w:rPr>
        <w:t>та</w:t>
      </w:r>
      <w:r w:rsidRPr="00143537">
        <w:rPr>
          <w:rFonts w:ascii="Times New Roman" w:hAnsi="Times New Roman" w:cs="Times New Roman"/>
          <w:sz w:val="28"/>
          <w:szCs w:val="28"/>
        </w:rPr>
        <w:t xml:space="preserve"> експропріації</w:t>
      </w:r>
      <w:r>
        <w:rPr>
          <w:rFonts w:ascii="Times New Roman" w:hAnsi="Times New Roman" w:cs="Times New Roman"/>
          <w:sz w:val="28"/>
          <w:szCs w:val="28"/>
        </w:rPr>
        <w:t>,</w:t>
      </w:r>
      <w:r w:rsidRPr="00143537">
        <w:rPr>
          <w:rFonts w:ascii="Times New Roman" w:hAnsi="Times New Roman" w:cs="Times New Roman"/>
          <w:sz w:val="28"/>
          <w:szCs w:val="28"/>
        </w:rPr>
        <w:t xml:space="preserve"> трансферту, конвертування</w:t>
      </w:r>
      <w:r>
        <w:rPr>
          <w:rFonts w:ascii="Times New Roman" w:hAnsi="Times New Roman" w:cs="Times New Roman"/>
          <w:sz w:val="28"/>
          <w:szCs w:val="28"/>
        </w:rPr>
        <w:t>м</w:t>
      </w:r>
      <w:r w:rsidRPr="00143537">
        <w:rPr>
          <w:rFonts w:ascii="Times New Roman" w:hAnsi="Times New Roman" w:cs="Times New Roman"/>
          <w:sz w:val="28"/>
          <w:szCs w:val="28"/>
        </w:rPr>
        <w:t xml:space="preserve"> валют</w:t>
      </w:r>
      <w:r>
        <w:rPr>
          <w:rFonts w:ascii="Times New Roman" w:hAnsi="Times New Roman" w:cs="Times New Roman"/>
          <w:sz w:val="28"/>
          <w:szCs w:val="28"/>
        </w:rPr>
        <w:t xml:space="preserve">, </w:t>
      </w:r>
      <w:r w:rsidRPr="00143537">
        <w:rPr>
          <w:rFonts w:ascii="Times New Roman" w:hAnsi="Times New Roman" w:cs="Times New Roman"/>
          <w:sz w:val="28"/>
          <w:szCs w:val="28"/>
        </w:rPr>
        <w:t>розірвання контракт</w:t>
      </w:r>
      <w:r>
        <w:rPr>
          <w:rFonts w:ascii="Times New Roman" w:hAnsi="Times New Roman" w:cs="Times New Roman"/>
          <w:sz w:val="28"/>
          <w:szCs w:val="28"/>
        </w:rPr>
        <w:t>ів</w:t>
      </w:r>
      <w:r w:rsidRPr="00143537">
        <w:rPr>
          <w:rFonts w:ascii="Times New Roman" w:hAnsi="Times New Roman" w:cs="Times New Roman"/>
          <w:sz w:val="28"/>
          <w:szCs w:val="28"/>
        </w:rPr>
        <w:t xml:space="preserve"> через дії влади</w:t>
      </w:r>
      <w:r>
        <w:rPr>
          <w:rFonts w:ascii="Times New Roman" w:hAnsi="Times New Roman" w:cs="Times New Roman"/>
          <w:sz w:val="28"/>
          <w:szCs w:val="28"/>
        </w:rPr>
        <w:t>,</w:t>
      </w:r>
      <w:r w:rsidRPr="00143537">
        <w:rPr>
          <w:rFonts w:ascii="Times New Roman" w:hAnsi="Times New Roman" w:cs="Times New Roman"/>
          <w:sz w:val="28"/>
          <w:szCs w:val="28"/>
        </w:rPr>
        <w:t xml:space="preserve"> воєнних дій, цивільних </w:t>
      </w:r>
      <w:r>
        <w:rPr>
          <w:rFonts w:ascii="Times New Roman" w:hAnsi="Times New Roman" w:cs="Times New Roman"/>
          <w:sz w:val="28"/>
          <w:szCs w:val="28"/>
        </w:rPr>
        <w:t xml:space="preserve">непорозумінь </w:t>
      </w:r>
      <w:r>
        <w:rPr>
          <w:rFonts w:ascii="Times New Roman" w:hAnsi="Times New Roman" w:cs="Times New Roman"/>
          <w:sz w:val="28"/>
          <w:szCs w:val="28"/>
        </w:rPr>
        <w:lastRenderedPageBreak/>
        <w:t>тощо</w:t>
      </w:r>
      <w:r w:rsidRPr="00143537">
        <w:rPr>
          <w:rFonts w:ascii="Times New Roman" w:hAnsi="Times New Roman" w:cs="Times New Roman"/>
          <w:sz w:val="28"/>
          <w:szCs w:val="28"/>
        </w:rPr>
        <w:t>. Політичн</w:t>
      </w:r>
      <w:r>
        <w:rPr>
          <w:rFonts w:ascii="Times New Roman" w:hAnsi="Times New Roman" w:cs="Times New Roman"/>
          <w:sz w:val="28"/>
          <w:szCs w:val="28"/>
        </w:rPr>
        <w:t>і</w:t>
      </w:r>
      <w:r w:rsidRPr="00143537">
        <w:rPr>
          <w:rFonts w:ascii="Times New Roman" w:hAnsi="Times New Roman" w:cs="Times New Roman"/>
          <w:sz w:val="28"/>
          <w:szCs w:val="28"/>
        </w:rPr>
        <w:t xml:space="preserve"> ризик</w:t>
      </w:r>
      <w:r>
        <w:rPr>
          <w:rFonts w:ascii="Times New Roman" w:hAnsi="Times New Roman" w:cs="Times New Roman"/>
          <w:sz w:val="28"/>
          <w:szCs w:val="28"/>
        </w:rPr>
        <w:t>и</w:t>
      </w:r>
      <w:r w:rsidRPr="00143537">
        <w:rPr>
          <w:rFonts w:ascii="Times New Roman" w:hAnsi="Times New Roman" w:cs="Times New Roman"/>
          <w:sz w:val="28"/>
          <w:szCs w:val="28"/>
        </w:rPr>
        <w:t xml:space="preserve"> </w:t>
      </w:r>
      <w:r>
        <w:rPr>
          <w:rFonts w:ascii="Times New Roman" w:hAnsi="Times New Roman" w:cs="Times New Roman"/>
          <w:sz w:val="28"/>
          <w:szCs w:val="28"/>
        </w:rPr>
        <w:t>зазвичай розмежовують на внутрішньодержавні, регіональні, міжнародні.</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Вони </w:t>
      </w:r>
      <w:r w:rsidRPr="00143537">
        <w:rPr>
          <w:rFonts w:ascii="Times New Roman" w:hAnsi="Times New Roman" w:cs="Times New Roman"/>
          <w:sz w:val="28"/>
          <w:szCs w:val="28"/>
        </w:rPr>
        <w:t xml:space="preserve">тісно </w:t>
      </w:r>
      <w:r>
        <w:rPr>
          <w:rFonts w:ascii="Times New Roman" w:hAnsi="Times New Roman" w:cs="Times New Roman"/>
          <w:sz w:val="28"/>
          <w:szCs w:val="28"/>
        </w:rPr>
        <w:t>перетинаються із</w:t>
      </w:r>
      <w:r w:rsidRPr="00143537">
        <w:rPr>
          <w:rFonts w:ascii="Times New Roman" w:hAnsi="Times New Roman" w:cs="Times New Roman"/>
          <w:sz w:val="28"/>
          <w:szCs w:val="28"/>
        </w:rPr>
        <w:t xml:space="preserve"> зовнішньоекономічн</w:t>
      </w:r>
      <w:r>
        <w:rPr>
          <w:rFonts w:ascii="Times New Roman" w:hAnsi="Times New Roman" w:cs="Times New Roman"/>
          <w:sz w:val="28"/>
          <w:szCs w:val="28"/>
        </w:rPr>
        <w:t>ими</w:t>
      </w:r>
      <w:r w:rsidRPr="00143537">
        <w:rPr>
          <w:rFonts w:ascii="Times New Roman" w:hAnsi="Times New Roman" w:cs="Times New Roman"/>
          <w:sz w:val="28"/>
          <w:szCs w:val="28"/>
        </w:rPr>
        <w:t xml:space="preserve"> </w:t>
      </w:r>
      <w:r>
        <w:rPr>
          <w:rFonts w:ascii="Times New Roman" w:hAnsi="Times New Roman" w:cs="Times New Roman"/>
          <w:sz w:val="28"/>
          <w:szCs w:val="28"/>
        </w:rPr>
        <w:t>процесами внаслідок присутності в угоді резидентів та нерезидентів</w:t>
      </w:r>
      <w:r w:rsidRPr="00143537">
        <w:rPr>
          <w:rFonts w:ascii="Times New Roman" w:hAnsi="Times New Roman" w:cs="Times New Roman"/>
          <w:sz w:val="28"/>
          <w:szCs w:val="28"/>
        </w:rPr>
        <w:t xml:space="preserve">, </w:t>
      </w:r>
      <w:r>
        <w:rPr>
          <w:rFonts w:ascii="Times New Roman" w:hAnsi="Times New Roman" w:cs="Times New Roman"/>
          <w:sz w:val="28"/>
          <w:szCs w:val="28"/>
        </w:rPr>
        <w:t>що</w:t>
      </w:r>
      <w:r w:rsidRPr="00143537">
        <w:rPr>
          <w:rFonts w:ascii="Times New Roman" w:hAnsi="Times New Roman" w:cs="Times New Roman"/>
          <w:sz w:val="28"/>
          <w:szCs w:val="28"/>
        </w:rPr>
        <w:t xml:space="preserve"> породжує додаткові ризики</w:t>
      </w:r>
      <w:r>
        <w:rPr>
          <w:rFonts w:ascii="Times New Roman" w:hAnsi="Times New Roman" w:cs="Times New Roman"/>
          <w:sz w:val="28"/>
          <w:szCs w:val="28"/>
        </w:rPr>
        <w:t xml:space="preserve">. Останні в свою чергу обумовлені </w:t>
      </w:r>
      <w:r w:rsidRPr="00143537">
        <w:rPr>
          <w:rFonts w:ascii="Times New Roman" w:hAnsi="Times New Roman" w:cs="Times New Roman"/>
          <w:sz w:val="28"/>
          <w:szCs w:val="28"/>
        </w:rPr>
        <w:t xml:space="preserve">розбіжностями </w:t>
      </w:r>
      <w:r>
        <w:rPr>
          <w:rFonts w:ascii="Times New Roman" w:hAnsi="Times New Roman" w:cs="Times New Roman"/>
          <w:sz w:val="28"/>
          <w:szCs w:val="28"/>
        </w:rPr>
        <w:t>у</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правових системах держав, де функціонують підприємства-контрагенти, </w:t>
      </w:r>
      <w:r w:rsidRPr="00143537">
        <w:rPr>
          <w:rFonts w:ascii="Times New Roman" w:hAnsi="Times New Roman" w:cs="Times New Roman"/>
          <w:sz w:val="28"/>
          <w:szCs w:val="28"/>
        </w:rPr>
        <w:t>промислових</w:t>
      </w:r>
      <w:r>
        <w:rPr>
          <w:rFonts w:ascii="Times New Roman" w:hAnsi="Times New Roman" w:cs="Times New Roman"/>
          <w:sz w:val="28"/>
          <w:szCs w:val="28"/>
        </w:rPr>
        <w:t>, страхових</w:t>
      </w:r>
      <w:r w:rsidRPr="00143537">
        <w:rPr>
          <w:rFonts w:ascii="Times New Roman" w:hAnsi="Times New Roman" w:cs="Times New Roman"/>
          <w:sz w:val="28"/>
          <w:szCs w:val="28"/>
        </w:rPr>
        <w:t xml:space="preserve"> </w:t>
      </w:r>
      <w:r>
        <w:rPr>
          <w:rFonts w:ascii="Times New Roman" w:hAnsi="Times New Roman" w:cs="Times New Roman"/>
          <w:sz w:val="28"/>
          <w:szCs w:val="28"/>
        </w:rPr>
        <w:t>та</w:t>
      </w:r>
      <w:r w:rsidRPr="00143537">
        <w:rPr>
          <w:rFonts w:ascii="Times New Roman" w:hAnsi="Times New Roman" w:cs="Times New Roman"/>
          <w:sz w:val="28"/>
          <w:szCs w:val="28"/>
        </w:rPr>
        <w:t xml:space="preserve"> банківських стандартах, технологіях,</w:t>
      </w:r>
      <w:r>
        <w:rPr>
          <w:rFonts w:ascii="Times New Roman" w:hAnsi="Times New Roman" w:cs="Times New Roman"/>
          <w:sz w:val="28"/>
          <w:szCs w:val="28"/>
        </w:rPr>
        <w:t xml:space="preserve"> менталітеті, бюрократичних особливостях, </w:t>
      </w:r>
      <w:r w:rsidRPr="00143537">
        <w:rPr>
          <w:rFonts w:ascii="Times New Roman" w:hAnsi="Times New Roman" w:cs="Times New Roman"/>
          <w:sz w:val="28"/>
          <w:szCs w:val="28"/>
        </w:rPr>
        <w:t>діл</w:t>
      </w:r>
      <w:r>
        <w:rPr>
          <w:rFonts w:ascii="Times New Roman" w:hAnsi="Times New Roman" w:cs="Times New Roman"/>
          <w:sz w:val="28"/>
          <w:szCs w:val="28"/>
        </w:rPr>
        <w:t xml:space="preserve">ових звичаях, організаційній культурі, кліматичних умов різних країн, географічними особливостями розміщення продуктивних сил, транспортно-логістичної інфраструктури  тощо.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Розглянемо також </w:t>
      </w:r>
      <w:r w:rsidRPr="002238B3">
        <w:rPr>
          <w:rFonts w:ascii="Times New Roman" w:hAnsi="Times New Roman" w:cs="Times New Roman"/>
          <w:i/>
          <w:sz w:val="28"/>
          <w:szCs w:val="28"/>
        </w:rPr>
        <w:t>державні ризики</w:t>
      </w:r>
      <w:r>
        <w:rPr>
          <w:rFonts w:ascii="Times New Roman" w:hAnsi="Times New Roman" w:cs="Times New Roman"/>
          <w:sz w:val="28"/>
          <w:szCs w:val="28"/>
        </w:rPr>
        <w:t xml:space="preserve">, які </w:t>
      </w:r>
      <w:r w:rsidRPr="00143537">
        <w:rPr>
          <w:rFonts w:ascii="Times New Roman" w:hAnsi="Times New Roman" w:cs="Times New Roman"/>
          <w:sz w:val="28"/>
          <w:szCs w:val="28"/>
        </w:rPr>
        <w:t xml:space="preserve">виникають при </w:t>
      </w:r>
      <w:r>
        <w:rPr>
          <w:rFonts w:ascii="Times New Roman" w:hAnsi="Times New Roman" w:cs="Times New Roman"/>
          <w:sz w:val="28"/>
          <w:szCs w:val="28"/>
        </w:rPr>
        <w:t xml:space="preserve">функціонуванні вітчизняних </w:t>
      </w:r>
      <w:r w:rsidRPr="00143537">
        <w:rPr>
          <w:rFonts w:ascii="Times New Roman" w:hAnsi="Times New Roman" w:cs="Times New Roman"/>
          <w:sz w:val="28"/>
          <w:szCs w:val="28"/>
        </w:rPr>
        <w:t>підприєм</w:t>
      </w:r>
      <w:r>
        <w:rPr>
          <w:rFonts w:ascii="Times New Roman" w:hAnsi="Times New Roman" w:cs="Times New Roman"/>
          <w:sz w:val="28"/>
          <w:szCs w:val="28"/>
        </w:rPr>
        <w:t>ствами</w:t>
      </w:r>
      <w:r w:rsidRPr="00143537">
        <w:rPr>
          <w:rFonts w:ascii="Times New Roman" w:hAnsi="Times New Roman" w:cs="Times New Roman"/>
          <w:sz w:val="28"/>
          <w:szCs w:val="28"/>
        </w:rPr>
        <w:t xml:space="preserve"> на територі</w:t>
      </w:r>
      <w:r>
        <w:rPr>
          <w:rFonts w:ascii="Times New Roman" w:hAnsi="Times New Roman" w:cs="Times New Roman"/>
          <w:sz w:val="28"/>
          <w:szCs w:val="28"/>
        </w:rPr>
        <w:t>ях</w:t>
      </w:r>
      <w:r w:rsidRPr="00143537">
        <w:rPr>
          <w:rFonts w:ascii="Times New Roman" w:hAnsi="Times New Roman" w:cs="Times New Roman"/>
          <w:sz w:val="28"/>
          <w:szCs w:val="28"/>
        </w:rPr>
        <w:t xml:space="preserve"> іноземних держав. </w:t>
      </w:r>
      <w:r>
        <w:rPr>
          <w:rFonts w:ascii="Times New Roman" w:hAnsi="Times New Roman" w:cs="Times New Roman"/>
          <w:sz w:val="28"/>
          <w:szCs w:val="28"/>
        </w:rPr>
        <w:t xml:space="preserve">Серед основних причин </w:t>
      </w:r>
      <w:r w:rsidRPr="00143537">
        <w:rPr>
          <w:rFonts w:ascii="Times New Roman" w:hAnsi="Times New Roman" w:cs="Times New Roman"/>
          <w:sz w:val="28"/>
          <w:szCs w:val="28"/>
        </w:rPr>
        <w:t>державн</w:t>
      </w:r>
      <w:r>
        <w:rPr>
          <w:rFonts w:ascii="Times New Roman" w:hAnsi="Times New Roman" w:cs="Times New Roman"/>
          <w:sz w:val="28"/>
          <w:szCs w:val="28"/>
        </w:rPr>
        <w:t>их</w:t>
      </w:r>
      <w:r w:rsidRPr="00143537">
        <w:rPr>
          <w:rFonts w:ascii="Times New Roman" w:hAnsi="Times New Roman" w:cs="Times New Roman"/>
          <w:sz w:val="28"/>
          <w:szCs w:val="28"/>
        </w:rPr>
        <w:t xml:space="preserve"> ризик</w:t>
      </w:r>
      <w:r>
        <w:rPr>
          <w:rFonts w:ascii="Times New Roman" w:hAnsi="Times New Roman" w:cs="Times New Roman"/>
          <w:sz w:val="28"/>
          <w:szCs w:val="28"/>
        </w:rPr>
        <w:t>ів</w:t>
      </w:r>
      <w:r w:rsidRPr="00143537">
        <w:rPr>
          <w:rFonts w:ascii="Times New Roman" w:hAnsi="Times New Roman" w:cs="Times New Roman"/>
          <w:sz w:val="28"/>
          <w:szCs w:val="28"/>
        </w:rPr>
        <w:t xml:space="preserve"> </w:t>
      </w:r>
      <w:r>
        <w:rPr>
          <w:rFonts w:ascii="Times New Roman" w:hAnsi="Times New Roman" w:cs="Times New Roman"/>
          <w:sz w:val="28"/>
          <w:szCs w:val="28"/>
        </w:rPr>
        <w:t>слід виділити наступні:</w:t>
      </w:r>
      <w:r w:rsidRPr="00143537">
        <w:rPr>
          <w:rFonts w:ascii="Times New Roman" w:hAnsi="Times New Roman" w:cs="Times New Roman"/>
          <w:sz w:val="28"/>
          <w:szCs w:val="28"/>
        </w:rPr>
        <w:t xml:space="preserve"> нестабільність державної влади</w:t>
      </w:r>
      <w:r>
        <w:rPr>
          <w:rFonts w:ascii="Times New Roman" w:hAnsi="Times New Roman" w:cs="Times New Roman"/>
          <w:sz w:val="28"/>
          <w:szCs w:val="28"/>
        </w:rPr>
        <w:t>;</w:t>
      </w:r>
      <w:r w:rsidRPr="00143537">
        <w:rPr>
          <w:rFonts w:ascii="Times New Roman" w:hAnsi="Times New Roman" w:cs="Times New Roman"/>
          <w:sz w:val="28"/>
          <w:szCs w:val="28"/>
        </w:rPr>
        <w:t xml:space="preserve"> особливості законодавства </w:t>
      </w:r>
      <w:r>
        <w:rPr>
          <w:rFonts w:ascii="Times New Roman" w:hAnsi="Times New Roman" w:cs="Times New Roman"/>
          <w:sz w:val="28"/>
          <w:szCs w:val="28"/>
        </w:rPr>
        <w:t xml:space="preserve">країни та її </w:t>
      </w:r>
      <w:r w:rsidRPr="00143537">
        <w:rPr>
          <w:rFonts w:ascii="Times New Roman" w:hAnsi="Times New Roman" w:cs="Times New Roman"/>
          <w:sz w:val="28"/>
          <w:szCs w:val="28"/>
        </w:rPr>
        <w:t>державного устрою</w:t>
      </w:r>
      <w:r>
        <w:rPr>
          <w:rFonts w:ascii="Times New Roman" w:hAnsi="Times New Roman" w:cs="Times New Roman"/>
          <w:sz w:val="28"/>
          <w:szCs w:val="28"/>
        </w:rPr>
        <w:t>;</w:t>
      </w:r>
      <w:r w:rsidRPr="00143537">
        <w:rPr>
          <w:rFonts w:ascii="Times New Roman" w:hAnsi="Times New Roman" w:cs="Times New Roman"/>
          <w:sz w:val="28"/>
          <w:szCs w:val="28"/>
        </w:rPr>
        <w:t xml:space="preserve"> неефективна </w:t>
      </w:r>
      <w:r>
        <w:rPr>
          <w:rFonts w:ascii="Times New Roman" w:hAnsi="Times New Roman" w:cs="Times New Roman"/>
          <w:sz w:val="28"/>
          <w:szCs w:val="28"/>
        </w:rPr>
        <w:t>урядова соціально-</w:t>
      </w:r>
      <w:r w:rsidRPr="00143537">
        <w:rPr>
          <w:rFonts w:ascii="Times New Roman" w:hAnsi="Times New Roman" w:cs="Times New Roman"/>
          <w:sz w:val="28"/>
          <w:szCs w:val="28"/>
        </w:rPr>
        <w:t>економічна політика</w:t>
      </w:r>
      <w:r>
        <w:rPr>
          <w:rFonts w:ascii="Times New Roman" w:hAnsi="Times New Roman" w:cs="Times New Roman"/>
          <w:sz w:val="28"/>
          <w:szCs w:val="28"/>
        </w:rPr>
        <w:t>;</w:t>
      </w:r>
      <w:r w:rsidRPr="00143537">
        <w:rPr>
          <w:rFonts w:ascii="Times New Roman" w:hAnsi="Times New Roman" w:cs="Times New Roman"/>
          <w:sz w:val="28"/>
          <w:szCs w:val="28"/>
        </w:rPr>
        <w:t xml:space="preserve"> етнічні </w:t>
      </w:r>
      <w:r>
        <w:rPr>
          <w:rFonts w:ascii="Times New Roman" w:hAnsi="Times New Roman" w:cs="Times New Roman"/>
          <w:sz w:val="28"/>
          <w:szCs w:val="28"/>
        </w:rPr>
        <w:t>та</w:t>
      </w:r>
      <w:r w:rsidRPr="00143537">
        <w:rPr>
          <w:rFonts w:ascii="Times New Roman" w:hAnsi="Times New Roman" w:cs="Times New Roman"/>
          <w:sz w:val="28"/>
          <w:szCs w:val="28"/>
        </w:rPr>
        <w:t xml:space="preserve"> регіональні </w:t>
      </w:r>
      <w:r>
        <w:rPr>
          <w:rFonts w:ascii="Times New Roman" w:hAnsi="Times New Roman" w:cs="Times New Roman"/>
          <w:sz w:val="28"/>
          <w:szCs w:val="28"/>
        </w:rPr>
        <w:t>негаразди;</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високий рівень майнової нерівності та </w:t>
      </w:r>
      <w:r w:rsidRPr="00143537">
        <w:rPr>
          <w:rFonts w:ascii="Times New Roman" w:hAnsi="Times New Roman" w:cs="Times New Roman"/>
          <w:sz w:val="28"/>
          <w:szCs w:val="28"/>
        </w:rPr>
        <w:t xml:space="preserve">поляризація інтересів </w:t>
      </w:r>
      <w:r>
        <w:rPr>
          <w:rFonts w:ascii="Times New Roman" w:hAnsi="Times New Roman" w:cs="Times New Roman"/>
          <w:sz w:val="28"/>
          <w:szCs w:val="28"/>
        </w:rPr>
        <w:t>окремих</w:t>
      </w:r>
      <w:r w:rsidRPr="00143537">
        <w:rPr>
          <w:rFonts w:ascii="Times New Roman" w:hAnsi="Times New Roman" w:cs="Times New Roman"/>
          <w:sz w:val="28"/>
          <w:szCs w:val="28"/>
        </w:rPr>
        <w:t xml:space="preserve"> соціальних груп</w:t>
      </w:r>
      <w:r>
        <w:rPr>
          <w:rFonts w:ascii="Times New Roman" w:hAnsi="Times New Roman" w:cs="Times New Roman"/>
          <w:sz w:val="28"/>
          <w:szCs w:val="28"/>
        </w:rPr>
        <w:t xml:space="preserve">; корумпованість </w:t>
      </w:r>
      <w:r w:rsidRPr="00143537">
        <w:rPr>
          <w:rFonts w:ascii="Times New Roman" w:hAnsi="Times New Roman" w:cs="Times New Roman"/>
          <w:sz w:val="28"/>
          <w:szCs w:val="28"/>
        </w:rPr>
        <w:t xml:space="preserve">тощо. </w:t>
      </w:r>
      <w:r>
        <w:rPr>
          <w:rFonts w:ascii="Times New Roman" w:hAnsi="Times New Roman" w:cs="Times New Roman"/>
          <w:sz w:val="28"/>
          <w:szCs w:val="28"/>
        </w:rPr>
        <w:t>Д</w:t>
      </w:r>
      <w:r w:rsidRPr="00143537">
        <w:rPr>
          <w:rFonts w:ascii="Times New Roman" w:hAnsi="Times New Roman" w:cs="Times New Roman"/>
          <w:sz w:val="28"/>
          <w:szCs w:val="28"/>
        </w:rPr>
        <w:t xml:space="preserve">ержавні ризики </w:t>
      </w:r>
      <w:r>
        <w:rPr>
          <w:rFonts w:ascii="Times New Roman" w:hAnsi="Times New Roman" w:cs="Times New Roman"/>
          <w:sz w:val="28"/>
          <w:szCs w:val="28"/>
        </w:rPr>
        <w:t>д</w:t>
      </w:r>
      <w:r w:rsidRPr="00143537">
        <w:rPr>
          <w:rFonts w:ascii="Times New Roman" w:hAnsi="Times New Roman" w:cs="Times New Roman"/>
          <w:sz w:val="28"/>
          <w:szCs w:val="28"/>
        </w:rPr>
        <w:t xml:space="preserve">ля інвестора  визначають </w:t>
      </w:r>
      <w:r>
        <w:rPr>
          <w:rFonts w:ascii="Times New Roman" w:hAnsi="Times New Roman" w:cs="Times New Roman"/>
          <w:sz w:val="28"/>
          <w:szCs w:val="28"/>
        </w:rPr>
        <w:t>його невпевненість у перспективах партнерства через й</w:t>
      </w:r>
      <w:r w:rsidRPr="00143537">
        <w:rPr>
          <w:rFonts w:ascii="Times New Roman" w:hAnsi="Times New Roman" w:cs="Times New Roman"/>
          <w:sz w:val="28"/>
          <w:szCs w:val="28"/>
        </w:rPr>
        <w:t>мовірність знищен</w:t>
      </w:r>
      <w:r>
        <w:rPr>
          <w:rFonts w:ascii="Times New Roman" w:hAnsi="Times New Roman" w:cs="Times New Roman"/>
          <w:sz w:val="28"/>
          <w:szCs w:val="28"/>
        </w:rPr>
        <w:t>ня</w:t>
      </w:r>
      <w:r w:rsidRPr="00143537">
        <w:rPr>
          <w:rFonts w:ascii="Times New Roman" w:hAnsi="Times New Roman" w:cs="Times New Roman"/>
          <w:sz w:val="28"/>
          <w:szCs w:val="28"/>
        </w:rPr>
        <w:t xml:space="preserve"> або експропр</w:t>
      </w:r>
      <w:r>
        <w:rPr>
          <w:rFonts w:ascii="Times New Roman" w:hAnsi="Times New Roman" w:cs="Times New Roman"/>
          <w:sz w:val="28"/>
          <w:szCs w:val="28"/>
        </w:rPr>
        <w:t xml:space="preserve">іації його власності </w:t>
      </w:r>
      <w:r w:rsidRPr="00143537">
        <w:rPr>
          <w:rFonts w:ascii="Times New Roman" w:hAnsi="Times New Roman" w:cs="Times New Roman"/>
          <w:sz w:val="28"/>
          <w:szCs w:val="28"/>
        </w:rPr>
        <w:t xml:space="preserve"> </w:t>
      </w:r>
      <w:r>
        <w:rPr>
          <w:rFonts w:ascii="Times New Roman" w:hAnsi="Times New Roman" w:cs="Times New Roman"/>
          <w:sz w:val="28"/>
          <w:szCs w:val="28"/>
        </w:rPr>
        <w:t>у</w:t>
      </w:r>
      <w:r w:rsidRPr="00143537">
        <w:rPr>
          <w:rFonts w:ascii="Times New Roman" w:hAnsi="Times New Roman" w:cs="Times New Roman"/>
          <w:sz w:val="28"/>
          <w:szCs w:val="28"/>
        </w:rPr>
        <w:t xml:space="preserve"> результаті суспільно-політичних потрясінь </w:t>
      </w:r>
      <w:r>
        <w:rPr>
          <w:rFonts w:ascii="Times New Roman" w:hAnsi="Times New Roman" w:cs="Times New Roman"/>
          <w:sz w:val="28"/>
          <w:szCs w:val="28"/>
        </w:rPr>
        <w:t xml:space="preserve">або </w:t>
      </w:r>
      <w:r w:rsidRPr="00143537">
        <w:rPr>
          <w:rFonts w:ascii="Times New Roman" w:hAnsi="Times New Roman" w:cs="Times New Roman"/>
          <w:sz w:val="28"/>
          <w:szCs w:val="28"/>
        </w:rPr>
        <w:t>погіршен</w:t>
      </w:r>
      <w:r>
        <w:rPr>
          <w:rFonts w:ascii="Times New Roman" w:hAnsi="Times New Roman" w:cs="Times New Roman"/>
          <w:sz w:val="28"/>
          <w:szCs w:val="28"/>
        </w:rPr>
        <w:t>ні</w:t>
      </w:r>
      <w:r w:rsidRPr="00143537">
        <w:rPr>
          <w:rFonts w:ascii="Times New Roman" w:hAnsi="Times New Roman" w:cs="Times New Roman"/>
          <w:sz w:val="28"/>
          <w:szCs w:val="28"/>
        </w:rPr>
        <w:t xml:space="preserve"> умов інвестиційно</w:t>
      </w:r>
      <w:r>
        <w:rPr>
          <w:rFonts w:ascii="Times New Roman" w:hAnsi="Times New Roman" w:cs="Times New Roman"/>
          <w:sz w:val="28"/>
          <w:szCs w:val="28"/>
        </w:rPr>
        <w:t>-</w:t>
      </w:r>
      <w:r w:rsidRPr="00143537">
        <w:rPr>
          <w:rFonts w:ascii="Times New Roman" w:hAnsi="Times New Roman" w:cs="Times New Roman"/>
          <w:sz w:val="28"/>
          <w:szCs w:val="28"/>
        </w:rPr>
        <w:t xml:space="preserve"> економічної діяльності </w:t>
      </w:r>
      <w:r>
        <w:rPr>
          <w:rFonts w:ascii="Times New Roman" w:hAnsi="Times New Roman" w:cs="Times New Roman"/>
          <w:sz w:val="28"/>
          <w:szCs w:val="28"/>
        </w:rPr>
        <w:t xml:space="preserve">на основі зміни відповідного законодавства. </w:t>
      </w:r>
      <w:r w:rsidRPr="00143537">
        <w:rPr>
          <w:rFonts w:ascii="Times New Roman" w:hAnsi="Times New Roman" w:cs="Times New Roman"/>
          <w:sz w:val="28"/>
          <w:szCs w:val="28"/>
        </w:rPr>
        <w:t xml:space="preserve">Для </w:t>
      </w:r>
      <w:r>
        <w:rPr>
          <w:rFonts w:ascii="Times New Roman" w:hAnsi="Times New Roman" w:cs="Times New Roman"/>
          <w:sz w:val="28"/>
          <w:szCs w:val="28"/>
        </w:rPr>
        <w:t>підприємств</w:t>
      </w:r>
      <w:r w:rsidRPr="00143537">
        <w:rPr>
          <w:rFonts w:ascii="Times New Roman" w:hAnsi="Times New Roman" w:cs="Times New Roman"/>
          <w:sz w:val="28"/>
          <w:szCs w:val="28"/>
        </w:rPr>
        <w:t xml:space="preserve"> державні ризики </w:t>
      </w:r>
      <w:r>
        <w:rPr>
          <w:rFonts w:ascii="Times New Roman" w:hAnsi="Times New Roman" w:cs="Times New Roman"/>
          <w:sz w:val="28"/>
          <w:szCs w:val="28"/>
        </w:rPr>
        <w:t>впливають на його сталий розвиток через ймовірність</w:t>
      </w:r>
      <w:r w:rsidRPr="00143537">
        <w:rPr>
          <w:rFonts w:ascii="Times New Roman" w:hAnsi="Times New Roman" w:cs="Times New Roman"/>
          <w:sz w:val="28"/>
          <w:szCs w:val="28"/>
        </w:rPr>
        <w:t xml:space="preserve"> невиконання міжнародних контрактів, </w:t>
      </w:r>
      <w:r>
        <w:rPr>
          <w:rFonts w:ascii="Times New Roman" w:hAnsi="Times New Roman" w:cs="Times New Roman"/>
          <w:sz w:val="28"/>
          <w:szCs w:val="28"/>
        </w:rPr>
        <w:t>по</w:t>
      </w:r>
      <w:r w:rsidRPr="00143537">
        <w:rPr>
          <w:rFonts w:ascii="Times New Roman" w:hAnsi="Times New Roman" w:cs="Times New Roman"/>
          <w:sz w:val="28"/>
          <w:szCs w:val="28"/>
        </w:rPr>
        <w:t xml:space="preserve">шкодження </w:t>
      </w:r>
      <w:r>
        <w:rPr>
          <w:rFonts w:ascii="Times New Roman" w:hAnsi="Times New Roman" w:cs="Times New Roman"/>
          <w:sz w:val="28"/>
          <w:szCs w:val="28"/>
        </w:rPr>
        <w:t>та (або)</w:t>
      </w:r>
      <w:r w:rsidRPr="00143537">
        <w:rPr>
          <w:rFonts w:ascii="Times New Roman" w:hAnsi="Times New Roman" w:cs="Times New Roman"/>
          <w:sz w:val="28"/>
          <w:szCs w:val="28"/>
        </w:rPr>
        <w:t xml:space="preserve"> втрату майна, </w:t>
      </w:r>
      <w:r>
        <w:rPr>
          <w:rFonts w:ascii="Times New Roman" w:hAnsi="Times New Roman" w:cs="Times New Roman"/>
          <w:sz w:val="28"/>
          <w:szCs w:val="28"/>
        </w:rPr>
        <w:t>ресурсів</w:t>
      </w:r>
      <w:r w:rsidRPr="00143537">
        <w:rPr>
          <w:rFonts w:ascii="Times New Roman" w:hAnsi="Times New Roman" w:cs="Times New Roman"/>
          <w:sz w:val="28"/>
          <w:szCs w:val="28"/>
        </w:rPr>
        <w:t xml:space="preserve"> у результаті </w:t>
      </w:r>
      <w:r>
        <w:rPr>
          <w:rFonts w:ascii="Times New Roman" w:hAnsi="Times New Roman" w:cs="Times New Roman"/>
          <w:sz w:val="28"/>
          <w:szCs w:val="28"/>
        </w:rPr>
        <w:t>непередбачуваних суспільно-політичних чи</w:t>
      </w:r>
      <w:r w:rsidRPr="00143537">
        <w:rPr>
          <w:rFonts w:ascii="Times New Roman" w:hAnsi="Times New Roman" w:cs="Times New Roman"/>
          <w:sz w:val="28"/>
          <w:szCs w:val="28"/>
        </w:rPr>
        <w:t xml:space="preserve"> економічних подій</w:t>
      </w:r>
      <w:r>
        <w:rPr>
          <w:rFonts w:ascii="Times New Roman" w:hAnsi="Times New Roman" w:cs="Times New Roman"/>
          <w:sz w:val="28"/>
          <w:szCs w:val="28"/>
        </w:rPr>
        <w:t xml:space="preserve">. Традиційно державні ризики пов’язують з трьома їх основними підтипами, серед яких: </w:t>
      </w:r>
      <w:r w:rsidRPr="00143537">
        <w:rPr>
          <w:rFonts w:ascii="Times New Roman" w:hAnsi="Times New Roman" w:cs="Times New Roman"/>
          <w:sz w:val="28"/>
          <w:szCs w:val="28"/>
        </w:rPr>
        <w:t>мікроекономічні</w:t>
      </w:r>
      <w:r>
        <w:rPr>
          <w:rFonts w:ascii="Times New Roman" w:hAnsi="Times New Roman" w:cs="Times New Roman"/>
          <w:sz w:val="28"/>
          <w:szCs w:val="28"/>
        </w:rPr>
        <w:t xml:space="preserve">; </w:t>
      </w:r>
      <w:r w:rsidRPr="00143537">
        <w:rPr>
          <w:rFonts w:ascii="Times New Roman" w:hAnsi="Times New Roman" w:cs="Times New Roman"/>
          <w:sz w:val="28"/>
          <w:szCs w:val="28"/>
        </w:rPr>
        <w:t>макроекономічні</w:t>
      </w:r>
      <w:r>
        <w:rPr>
          <w:rFonts w:ascii="Times New Roman" w:hAnsi="Times New Roman" w:cs="Times New Roman"/>
          <w:sz w:val="28"/>
          <w:szCs w:val="28"/>
        </w:rPr>
        <w:t xml:space="preserve">; </w:t>
      </w:r>
      <w:r w:rsidRPr="00143537">
        <w:rPr>
          <w:rFonts w:ascii="Times New Roman" w:hAnsi="Times New Roman" w:cs="Times New Roman"/>
          <w:sz w:val="28"/>
          <w:szCs w:val="28"/>
        </w:rPr>
        <w:t>соціально</w:t>
      </w:r>
      <w:r>
        <w:rPr>
          <w:rFonts w:ascii="Times New Roman" w:hAnsi="Times New Roman" w:cs="Times New Roman"/>
          <w:sz w:val="28"/>
          <w:szCs w:val="28"/>
        </w:rPr>
        <w:t>-</w:t>
      </w:r>
      <w:r w:rsidRPr="00143537">
        <w:rPr>
          <w:rFonts w:ascii="Times New Roman" w:hAnsi="Times New Roman" w:cs="Times New Roman"/>
          <w:sz w:val="28"/>
          <w:szCs w:val="28"/>
        </w:rPr>
        <w:t>політичні</w:t>
      </w:r>
      <w:r>
        <w:rPr>
          <w:rFonts w:ascii="Times New Roman" w:hAnsi="Times New Roman" w:cs="Times New Roman"/>
          <w:sz w:val="28"/>
          <w:szCs w:val="28"/>
        </w:rPr>
        <w:t xml:space="preserve">. Вони можуть бути </w:t>
      </w:r>
      <w:r w:rsidRPr="00143537">
        <w:rPr>
          <w:rFonts w:ascii="Times New Roman" w:hAnsi="Times New Roman" w:cs="Times New Roman"/>
          <w:sz w:val="28"/>
          <w:szCs w:val="28"/>
        </w:rPr>
        <w:t xml:space="preserve">можуть бути </w:t>
      </w:r>
      <w:r>
        <w:rPr>
          <w:rFonts w:ascii="Times New Roman" w:hAnsi="Times New Roman" w:cs="Times New Roman"/>
          <w:sz w:val="28"/>
          <w:szCs w:val="28"/>
        </w:rPr>
        <w:t xml:space="preserve">поділені </w:t>
      </w:r>
      <w:r w:rsidRPr="00143537">
        <w:rPr>
          <w:rFonts w:ascii="Times New Roman" w:hAnsi="Times New Roman" w:cs="Times New Roman"/>
          <w:sz w:val="28"/>
          <w:szCs w:val="28"/>
        </w:rPr>
        <w:t>на ризики конвертованості, трансферт</w:t>
      </w:r>
      <w:r>
        <w:rPr>
          <w:rFonts w:ascii="Times New Roman" w:hAnsi="Times New Roman" w:cs="Times New Roman"/>
          <w:sz w:val="28"/>
          <w:szCs w:val="28"/>
        </w:rPr>
        <w:t>ні</w:t>
      </w:r>
      <w:r w:rsidRPr="00143537">
        <w:rPr>
          <w:rFonts w:ascii="Times New Roman" w:hAnsi="Times New Roman" w:cs="Times New Roman"/>
          <w:sz w:val="28"/>
          <w:szCs w:val="28"/>
        </w:rPr>
        <w:t xml:space="preserve"> ризики </w:t>
      </w:r>
      <w:r>
        <w:rPr>
          <w:rFonts w:ascii="Times New Roman" w:hAnsi="Times New Roman" w:cs="Times New Roman"/>
          <w:sz w:val="28"/>
          <w:szCs w:val="28"/>
        </w:rPr>
        <w:t>та ризики</w:t>
      </w:r>
      <w:r w:rsidRPr="00143537">
        <w:rPr>
          <w:rFonts w:ascii="Times New Roman" w:hAnsi="Times New Roman" w:cs="Times New Roman"/>
          <w:sz w:val="28"/>
          <w:szCs w:val="28"/>
        </w:rPr>
        <w:t xml:space="preserve"> мораторію платежу.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Для оцінки і аналізу державних ризиків у світовій практиці використовується </w:t>
      </w:r>
      <w:r w:rsidRPr="00143537">
        <w:rPr>
          <w:rFonts w:ascii="Times New Roman" w:hAnsi="Times New Roman" w:cs="Times New Roman"/>
          <w:sz w:val="28"/>
          <w:szCs w:val="28"/>
        </w:rPr>
        <w:t>індекс BERI</w:t>
      </w:r>
      <w:r>
        <w:rPr>
          <w:rFonts w:ascii="Times New Roman" w:hAnsi="Times New Roman" w:cs="Times New Roman"/>
          <w:sz w:val="28"/>
          <w:szCs w:val="28"/>
        </w:rPr>
        <w:t xml:space="preserve">. Він розраховується чотири рази на рік </w:t>
      </w:r>
      <w:r>
        <w:rPr>
          <w:rFonts w:ascii="Times New Roman" w:hAnsi="Times New Roman" w:cs="Times New Roman"/>
          <w:sz w:val="28"/>
          <w:szCs w:val="28"/>
        </w:rPr>
        <w:lastRenderedPageBreak/>
        <w:t xml:space="preserve">німецькою компанією з аналогічною назвою - </w:t>
      </w:r>
      <w:r w:rsidRPr="00143537">
        <w:rPr>
          <w:rFonts w:ascii="Times New Roman" w:hAnsi="Times New Roman" w:cs="Times New Roman"/>
          <w:sz w:val="28"/>
          <w:szCs w:val="28"/>
        </w:rPr>
        <w:t>BERI.</w:t>
      </w:r>
      <w:r>
        <w:rPr>
          <w:rFonts w:ascii="Times New Roman" w:hAnsi="Times New Roman" w:cs="Times New Roman"/>
          <w:sz w:val="28"/>
          <w:szCs w:val="28"/>
        </w:rPr>
        <w:t xml:space="preserve"> Цей індекс допомагає визначити й спрогнозувати вірогідний рівень державних ризиків у різних країнах світу. Спеціально відібрані експерти за допомогою своїх оцінок оцінюють та аналізують наступні показники:</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ефективність економічної системи країни (через прогнозування середньорічного рівня зміни ВНП);</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рівень ризику політичного;</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показники </w:t>
      </w:r>
      <w:r w:rsidRPr="00143537">
        <w:rPr>
          <w:rFonts w:ascii="Times New Roman" w:hAnsi="Times New Roman" w:cs="Times New Roman"/>
          <w:sz w:val="28"/>
          <w:szCs w:val="28"/>
        </w:rPr>
        <w:t>рів</w:t>
      </w:r>
      <w:r>
        <w:rPr>
          <w:rFonts w:ascii="Times New Roman" w:hAnsi="Times New Roman" w:cs="Times New Roman"/>
          <w:sz w:val="28"/>
          <w:szCs w:val="28"/>
        </w:rPr>
        <w:t>ня</w:t>
      </w:r>
      <w:r w:rsidRPr="00143537">
        <w:rPr>
          <w:rFonts w:ascii="Times New Roman" w:hAnsi="Times New Roman" w:cs="Times New Roman"/>
          <w:sz w:val="28"/>
          <w:szCs w:val="28"/>
        </w:rPr>
        <w:t xml:space="preserve"> заборгованості</w:t>
      </w:r>
      <w:r>
        <w:rPr>
          <w:rFonts w:ascii="Times New Roman" w:hAnsi="Times New Roman" w:cs="Times New Roman"/>
          <w:sz w:val="28"/>
          <w:szCs w:val="28"/>
        </w:rPr>
        <w:t xml:space="preserve"> (через розрахунки Світового Банку відповідно до її суми, </w:t>
      </w:r>
      <w:r w:rsidRPr="00143537">
        <w:rPr>
          <w:rFonts w:ascii="Times New Roman" w:hAnsi="Times New Roman" w:cs="Times New Roman"/>
          <w:sz w:val="28"/>
          <w:szCs w:val="28"/>
        </w:rPr>
        <w:t>якості обслуговування</w:t>
      </w:r>
      <w:r>
        <w:rPr>
          <w:rFonts w:ascii="Times New Roman" w:hAnsi="Times New Roman" w:cs="Times New Roman"/>
          <w:sz w:val="28"/>
          <w:szCs w:val="28"/>
        </w:rPr>
        <w:t xml:space="preserve"> боргових зобов’язань,  </w:t>
      </w:r>
      <w:r w:rsidRPr="00143537">
        <w:rPr>
          <w:rFonts w:ascii="Times New Roman" w:hAnsi="Times New Roman" w:cs="Times New Roman"/>
          <w:sz w:val="28"/>
          <w:szCs w:val="28"/>
        </w:rPr>
        <w:t>зовнішньоторговельного</w:t>
      </w:r>
      <w:r>
        <w:rPr>
          <w:rFonts w:ascii="Times New Roman" w:hAnsi="Times New Roman" w:cs="Times New Roman"/>
          <w:sz w:val="28"/>
          <w:szCs w:val="28"/>
        </w:rPr>
        <w:t xml:space="preserve"> балансу, експортно-імпортних показників тощо);</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доступність банківськ</w:t>
      </w:r>
      <w:r>
        <w:rPr>
          <w:rFonts w:ascii="Times New Roman" w:hAnsi="Times New Roman" w:cs="Times New Roman"/>
          <w:sz w:val="28"/>
          <w:szCs w:val="28"/>
        </w:rPr>
        <w:t>ого</w:t>
      </w:r>
      <w:r w:rsidRPr="00143537">
        <w:rPr>
          <w:rFonts w:ascii="Times New Roman" w:hAnsi="Times New Roman" w:cs="Times New Roman"/>
          <w:sz w:val="28"/>
          <w:szCs w:val="28"/>
        </w:rPr>
        <w:t xml:space="preserve"> кредит</w:t>
      </w:r>
      <w:r>
        <w:rPr>
          <w:rFonts w:ascii="Times New Roman" w:hAnsi="Times New Roman" w:cs="Times New Roman"/>
          <w:sz w:val="28"/>
          <w:szCs w:val="28"/>
        </w:rPr>
        <w:t>ування</w:t>
      </w:r>
      <w:r w:rsidRPr="00143537">
        <w:rPr>
          <w:rFonts w:ascii="Times New Roman" w:hAnsi="Times New Roman" w:cs="Times New Roman"/>
          <w:sz w:val="28"/>
          <w:szCs w:val="28"/>
        </w:rPr>
        <w:t>;</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 xml:space="preserve">доступність </w:t>
      </w:r>
      <w:r>
        <w:rPr>
          <w:rFonts w:ascii="Times New Roman" w:hAnsi="Times New Roman" w:cs="Times New Roman"/>
          <w:sz w:val="28"/>
          <w:szCs w:val="28"/>
        </w:rPr>
        <w:t xml:space="preserve">процедури </w:t>
      </w:r>
      <w:r w:rsidRPr="00143537">
        <w:rPr>
          <w:rFonts w:ascii="Times New Roman" w:hAnsi="Times New Roman" w:cs="Times New Roman"/>
          <w:sz w:val="28"/>
          <w:szCs w:val="28"/>
        </w:rPr>
        <w:t>короткострокового фінансування;</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 xml:space="preserve">доступність </w:t>
      </w:r>
      <w:r>
        <w:rPr>
          <w:rFonts w:ascii="Times New Roman" w:hAnsi="Times New Roman" w:cs="Times New Roman"/>
          <w:sz w:val="28"/>
          <w:szCs w:val="28"/>
        </w:rPr>
        <w:t xml:space="preserve">процедур </w:t>
      </w:r>
      <w:r w:rsidRPr="00143537">
        <w:rPr>
          <w:rFonts w:ascii="Times New Roman" w:hAnsi="Times New Roman" w:cs="Times New Roman"/>
          <w:sz w:val="28"/>
          <w:szCs w:val="28"/>
        </w:rPr>
        <w:t>довгострокового позичкового капіталу;</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й</w:t>
      </w:r>
      <w:r w:rsidRPr="00143537">
        <w:rPr>
          <w:rFonts w:ascii="Times New Roman" w:hAnsi="Times New Roman" w:cs="Times New Roman"/>
          <w:sz w:val="28"/>
          <w:szCs w:val="28"/>
        </w:rPr>
        <w:t xml:space="preserve">мовірність </w:t>
      </w:r>
      <w:r>
        <w:rPr>
          <w:rFonts w:ascii="Times New Roman" w:hAnsi="Times New Roman" w:cs="Times New Roman"/>
          <w:sz w:val="28"/>
          <w:szCs w:val="28"/>
        </w:rPr>
        <w:t>настання</w:t>
      </w:r>
      <w:r w:rsidRPr="00143537">
        <w:rPr>
          <w:rFonts w:ascii="Times New Roman" w:hAnsi="Times New Roman" w:cs="Times New Roman"/>
          <w:sz w:val="28"/>
          <w:szCs w:val="28"/>
        </w:rPr>
        <w:t xml:space="preserve"> форс-мажорних </w:t>
      </w:r>
      <w:r>
        <w:rPr>
          <w:rFonts w:ascii="Times New Roman" w:hAnsi="Times New Roman" w:cs="Times New Roman"/>
          <w:sz w:val="28"/>
          <w:szCs w:val="28"/>
        </w:rPr>
        <w:t>ситуацій</w:t>
      </w:r>
      <w:r w:rsidRPr="00143537">
        <w:rPr>
          <w:rFonts w:ascii="Times New Roman" w:hAnsi="Times New Roman" w:cs="Times New Roman"/>
          <w:sz w:val="28"/>
          <w:szCs w:val="28"/>
        </w:rPr>
        <w:t>;</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показники </w:t>
      </w:r>
      <w:r w:rsidRPr="00143537">
        <w:rPr>
          <w:rFonts w:ascii="Times New Roman" w:hAnsi="Times New Roman" w:cs="Times New Roman"/>
          <w:sz w:val="28"/>
          <w:szCs w:val="28"/>
        </w:rPr>
        <w:t>рів</w:t>
      </w:r>
      <w:r>
        <w:rPr>
          <w:rFonts w:ascii="Times New Roman" w:hAnsi="Times New Roman" w:cs="Times New Roman"/>
          <w:sz w:val="28"/>
          <w:szCs w:val="28"/>
        </w:rPr>
        <w:t>ня</w:t>
      </w:r>
      <w:r w:rsidRPr="00143537">
        <w:rPr>
          <w:rFonts w:ascii="Times New Roman" w:hAnsi="Times New Roman" w:cs="Times New Roman"/>
          <w:sz w:val="28"/>
          <w:szCs w:val="28"/>
        </w:rPr>
        <w:t xml:space="preserve"> кредитоспроможності країни;</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сум</w:t>
      </w:r>
      <w:r>
        <w:rPr>
          <w:rFonts w:ascii="Times New Roman" w:hAnsi="Times New Roman" w:cs="Times New Roman"/>
          <w:sz w:val="28"/>
          <w:szCs w:val="28"/>
        </w:rPr>
        <w:t>и</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та причини </w:t>
      </w:r>
      <w:r w:rsidRPr="00143537">
        <w:rPr>
          <w:rFonts w:ascii="Times New Roman" w:hAnsi="Times New Roman" w:cs="Times New Roman"/>
          <w:sz w:val="28"/>
          <w:szCs w:val="28"/>
        </w:rPr>
        <w:t xml:space="preserve">невиконаних зобов’язань </w:t>
      </w:r>
      <w:r>
        <w:rPr>
          <w:rFonts w:ascii="Times New Roman" w:hAnsi="Times New Roman" w:cs="Times New Roman"/>
          <w:sz w:val="28"/>
          <w:szCs w:val="28"/>
        </w:rPr>
        <w:t>по</w:t>
      </w:r>
      <w:r w:rsidRPr="00143537">
        <w:rPr>
          <w:rFonts w:ascii="Times New Roman" w:hAnsi="Times New Roman" w:cs="Times New Roman"/>
          <w:sz w:val="28"/>
          <w:szCs w:val="28"/>
        </w:rPr>
        <w:t xml:space="preserve"> виплат</w:t>
      </w:r>
      <w:r>
        <w:rPr>
          <w:rFonts w:ascii="Times New Roman" w:hAnsi="Times New Roman" w:cs="Times New Roman"/>
          <w:sz w:val="28"/>
          <w:szCs w:val="28"/>
        </w:rPr>
        <w:t>ам</w:t>
      </w:r>
      <w:r w:rsidRPr="00143537">
        <w:rPr>
          <w:rFonts w:ascii="Times New Roman" w:hAnsi="Times New Roman" w:cs="Times New Roman"/>
          <w:sz w:val="28"/>
          <w:szCs w:val="28"/>
        </w:rPr>
        <w:t xml:space="preserve"> зовнішнього боргу [</w:t>
      </w:r>
      <w:r>
        <w:rPr>
          <w:rFonts w:ascii="Times New Roman" w:hAnsi="Times New Roman" w:cs="Times New Roman"/>
          <w:sz w:val="28"/>
          <w:szCs w:val="28"/>
        </w:rPr>
        <w:t>1</w:t>
      </w:r>
      <w:r w:rsidRPr="00143537">
        <w:rPr>
          <w:rFonts w:ascii="Times New Roman" w:hAnsi="Times New Roman" w:cs="Times New Roman"/>
          <w:sz w:val="28"/>
          <w:szCs w:val="28"/>
        </w:rPr>
        <w:t>2].</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907F89">
        <w:rPr>
          <w:rFonts w:ascii="Times New Roman" w:hAnsi="Times New Roman" w:cs="Times New Roman"/>
          <w:i/>
          <w:sz w:val="28"/>
          <w:szCs w:val="28"/>
        </w:rPr>
        <w:t>Фінансовими ризиками</w:t>
      </w:r>
      <w:r w:rsidRPr="00143537">
        <w:rPr>
          <w:rFonts w:ascii="Times New Roman" w:hAnsi="Times New Roman" w:cs="Times New Roman"/>
          <w:sz w:val="28"/>
          <w:szCs w:val="28"/>
        </w:rPr>
        <w:t xml:space="preserve"> </w:t>
      </w:r>
      <w:r>
        <w:rPr>
          <w:rFonts w:ascii="Times New Roman" w:hAnsi="Times New Roman" w:cs="Times New Roman"/>
          <w:sz w:val="28"/>
          <w:szCs w:val="28"/>
        </w:rPr>
        <w:t>називають такі</w:t>
      </w:r>
      <w:r w:rsidRPr="00143537">
        <w:rPr>
          <w:rFonts w:ascii="Times New Roman" w:hAnsi="Times New Roman" w:cs="Times New Roman"/>
          <w:sz w:val="28"/>
          <w:szCs w:val="28"/>
        </w:rPr>
        <w:t xml:space="preserve">, </w:t>
      </w:r>
      <w:r>
        <w:rPr>
          <w:rFonts w:ascii="Times New Roman" w:hAnsi="Times New Roman" w:cs="Times New Roman"/>
          <w:sz w:val="28"/>
          <w:szCs w:val="28"/>
        </w:rPr>
        <w:t>що</w:t>
      </w:r>
      <w:r w:rsidRPr="00143537">
        <w:rPr>
          <w:rFonts w:ascii="Times New Roman" w:hAnsi="Times New Roman" w:cs="Times New Roman"/>
          <w:sz w:val="28"/>
          <w:szCs w:val="28"/>
        </w:rPr>
        <w:t xml:space="preserve"> виника</w:t>
      </w:r>
      <w:r>
        <w:rPr>
          <w:rFonts w:ascii="Times New Roman" w:hAnsi="Times New Roman" w:cs="Times New Roman"/>
          <w:sz w:val="28"/>
          <w:szCs w:val="28"/>
        </w:rPr>
        <w:t>ють</w:t>
      </w:r>
      <w:r w:rsidRPr="00143537">
        <w:rPr>
          <w:rFonts w:ascii="Times New Roman" w:hAnsi="Times New Roman" w:cs="Times New Roman"/>
          <w:sz w:val="28"/>
          <w:szCs w:val="28"/>
        </w:rPr>
        <w:t xml:space="preserve"> при </w:t>
      </w:r>
      <w:r>
        <w:rPr>
          <w:rFonts w:ascii="Times New Roman" w:hAnsi="Times New Roman" w:cs="Times New Roman"/>
          <w:sz w:val="28"/>
          <w:szCs w:val="28"/>
        </w:rPr>
        <w:t xml:space="preserve">забезпеченні </w:t>
      </w:r>
      <w:r w:rsidRPr="00143537">
        <w:rPr>
          <w:rFonts w:ascii="Times New Roman" w:hAnsi="Times New Roman" w:cs="Times New Roman"/>
          <w:sz w:val="28"/>
          <w:szCs w:val="28"/>
        </w:rPr>
        <w:t>фінансових угод</w:t>
      </w:r>
      <w:r>
        <w:rPr>
          <w:rFonts w:ascii="Times New Roman" w:hAnsi="Times New Roman" w:cs="Times New Roman"/>
          <w:sz w:val="28"/>
          <w:szCs w:val="28"/>
        </w:rPr>
        <w:t>.</w:t>
      </w:r>
      <w:r w:rsidRPr="00143537">
        <w:rPr>
          <w:rFonts w:ascii="Times New Roman" w:hAnsi="Times New Roman" w:cs="Times New Roman"/>
          <w:sz w:val="28"/>
          <w:szCs w:val="28"/>
        </w:rPr>
        <w:t xml:space="preserve"> </w:t>
      </w:r>
      <w:r>
        <w:rPr>
          <w:rFonts w:ascii="Times New Roman" w:hAnsi="Times New Roman" w:cs="Times New Roman"/>
          <w:sz w:val="28"/>
          <w:szCs w:val="28"/>
        </w:rPr>
        <w:t>У</w:t>
      </w:r>
      <w:r w:rsidRPr="00143537">
        <w:rPr>
          <w:rFonts w:ascii="Times New Roman" w:hAnsi="Times New Roman" w:cs="Times New Roman"/>
          <w:sz w:val="28"/>
          <w:szCs w:val="28"/>
        </w:rPr>
        <w:t xml:space="preserve"> ролі товару </w:t>
      </w:r>
      <w:r>
        <w:rPr>
          <w:rFonts w:ascii="Times New Roman" w:hAnsi="Times New Roman" w:cs="Times New Roman"/>
          <w:sz w:val="28"/>
          <w:szCs w:val="28"/>
        </w:rPr>
        <w:t xml:space="preserve">в даному випадку можуть виступати </w:t>
      </w:r>
      <w:r w:rsidRPr="00143537">
        <w:rPr>
          <w:rFonts w:ascii="Times New Roman" w:hAnsi="Times New Roman" w:cs="Times New Roman"/>
          <w:sz w:val="28"/>
          <w:szCs w:val="28"/>
        </w:rPr>
        <w:t>валюта, цінні папери, кошти. Фінансов</w:t>
      </w:r>
      <w:r>
        <w:rPr>
          <w:rFonts w:ascii="Times New Roman" w:hAnsi="Times New Roman" w:cs="Times New Roman"/>
          <w:sz w:val="28"/>
          <w:szCs w:val="28"/>
        </w:rPr>
        <w:t>і</w:t>
      </w:r>
      <w:r w:rsidRPr="00143537">
        <w:rPr>
          <w:rFonts w:ascii="Times New Roman" w:hAnsi="Times New Roman" w:cs="Times New Roman"/>
          <w:sz w:val="28"/>
          <w:szCs w:val="28"/>
        </w:rPr>
        <w:t xml:space="preserve"> ризик</w:t>
      </w:r>
      <w:r>
        <w:rPr>
          <w:rFonts w:ascii="Times New Roman" w:hAnsi="Times New Roman" w:cs="Times New Roman"/>
          <w:sz w:val="28"/>
          <w:szCs w:val="28"/>
        </w:rPr>
        <w:t>и</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в цілому </w:t>
      </w:r>
      <w:r w:rsidRPr="00143537">
        <w:rPr>
          <w:rFonts w:ascii="Times New Roman" w:hAnsi="Times New Roman" w:cs="Times New Roman"/>
          <w:sz w:val="28"/>
          <w:szCs w:val="28"/>
        </w:rPr>
        <w:t>поділя</w:t>
      </w:r>
      <w:r>
        <w:rPr>
          <w:rFonts w:ascii="Times New Roman" w:hAnsi="Times New Roman" w:cs="Times New Roman"/>
          <w:sz w:val="28"/>
          <w:szCs w:val="28"/>
        </w:rPr>
        <w:t>ю</w:t>
      </w:r>
      <w:r w:rsidRPr="00143537">
        <w:rPr>
          <w:rFonts w:ascii="Times New Roman" w:hAnsi="Times New Roman" w:cs="Times New Roman"/>
          <w:sz w:val="28"/>
          <w:szCs w:val="28"/>
        </w:rPr>
        <w:t>ться на валютн</w:t>
      </w:r>
      <w:r>
        <w:rPr>
          <w:rFonts w:ascii="Times New Roman" w:hAnsi="Times New Roman" w:cs="Times New Roman"/>
          <w:sz w:val="28"/>
          <w:szCs w:val="28"/>
        </w:rPr>
        <w:t>і</w:t>
      </w:r>
      <w:r w:rsidRPr="00143537">
        <w:rPr>
          <w:rFonts w:ascii="Times New Roman" w:hAnsi="Times New Roman" w:cs="Times New Roman"/>
          <w:sz w:val="28"/>
          <w:szCs w:val="28"/>
        </w:rPr>
        <w:t xml:space="preserve">, </w:t>
      </w:r>
      <w:r>
        <w:rPr>
          <w:rFonts w:ascii="Times New Roman" w:hAnsi="Times New Roman" w:cs="Times New Roman"/>
          <w:sz w:val="28"/>
          <w:szCs w:val="28"/>
        </w:rPr>
        <w:t>відсоткові (процентні)</w:t>
      </w:r>
      <w:r w:rsidRPr="00143537">
        <w:rPr>
          <w:rFonts w:ascii="Times New Roman" w:hAnsi="Times New Roman" w:cs="Times New Roman"/>
          <w:sz w:val="28"/>
          <w:szCs w:val="28"/>
        </w:rPr>
        <w:t>, інвестиційн</w:t>
      </w:r>
      <w:r>
        <w:rPr>
          <w:rFonts w:ascii="Times New Roman" w:hAnsi="Times New Roman" w:cs="Times New Roman"/>
          <w:sz w:val="28"/>
          <w:szCs w:val="28"/>
        </w:rPr>
        <w:t>і</w:t>
      </w:r>
      <w:r w:rsidRPr="00143537">
        <w:rPr>
          <w:rFonts w:ascii="Times New Roman" w:hAnsi="Times New Roman" w:cs="Times New Roman"/>
          <w:sz w:val="28"/>
          <w:szCs w:val="28"/>
        </w:rPr>
        <w:t xml:space="preserve">. </w:t>
      </w:r>
      <w:r>
        <w:rPr>
          <w:rFonts w:ascii="Times New Roman" w:hAnsi="Times New Roman" w:cs="Times New Roman"/>
          <w:sz w:val="28"/>
          <w:szCs w:val="28"/>
        </w:rPr>
        <w:t>Розглянемо їх.</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907F89">
        <w:rPr>
          <w:rFonts w:ascii="Times New Roman" w:hAnsi="Times New Roman" w:cs="Times New Roman"/>
          <w:i/>
          <w:sz w:val="28"/>
          <w:szCs w:val="28"/>
        </w:rPr>
        <w:t>Валютні ризики</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пов’язані з </w:t>
      </w:r>
      <w:r w:rsidRPr="00143537">
        <w:rPr>
          <w:rFonts w:ascii="Times New Roman" w:hAnsi="Times New Roman" w:cs="Times New Roman"/>
          <w:sz w:val="28"/>
          <w:szCs w:val="28"/>
        </w:rPr>
        <w:t>ймовірніст</w:t>
      </w:r>
      <w:r>
        <w:rPr>
          <w:rFonts w:ascii="Times New Roman" w:hAnsi="Times New Roman" w:cs="Times New Roman"/>
          <w:sz w:val="28"/>
          <w:szCs w:val="28"/>
        </w:rPr>
        <w:t>ю</w:t>
      </w:r>
      <w:r w:rsidRPr="00143537">
        <w:rPr>
          <w:rFonts w:ascii="Times New Roman" w:hAnsi="Times New Roman" w:cs="Times New Roman"/>
          <w:sz w:val="28"/>
          <w:szCs w:val="28"/>
        </w:rPr>
        <w:t xml:space="preserve"> </w:t>
      </w:r>
      <w:r>
        <w:rPr>
          <w:rFonts w:ascii="Times New Roman" w:hAnsi="Times New Roman" w:cs="Times New Roman"/>
          <w:sz w:val="28"/>
          <w:szCs w:val="28"/>
        </w:rPr>
        <w:t>появи</w:t>
      </w:r>
      <w:r w:rsidRPr="00143537">
        <w:rPr>
          <w:rFonts w:ascii="Times New Roman" w:hAnsi="Times New Roman" w:cs="Times New Roman"/>
          <w:sz w:val="28"/>
          <w:szCs w:val="28"/>
        </w:rPr>
        <w:t xml:space="preserve"> збитків </w:t>
      </w:r>
      <w:r>
        <w:rPr>
          <w:rFonts w:ascii="Times New Roman" w:hAnsi="Times New Roman" w:cs="Times New Roman"/>
          <w:sz w:val="28"/>
          <w:szCs w:val="28"/>
        </w:rPr>
        <w:t>під впливом</w:t>
      </w:r>
      <w:r w:rsidRPr="00143537">
        <w:rPr>
          <w:rFonts w:ascii="Times New Roman" w:hAnsi="Times New Roman" w:cs="Times New Roman"/>
          <w:sz w:val="28"/>
          <w:szCs w:val="28"/>
        </w:rPr>
        <w:t xml:space="preserve"> зміни обмінних курсів </w:t>
      </w:r>
      <w:r>
        <w:rPr>
          <w:rFonts w:ascii="Times New Roman" w:hAnsi="Times New Roman" w:cs="Times New Roman"/>
          <w:sz w:val="28"/>
          <w:szCs w:val="28"/>
        </w:rPr>
        <w:t xml:space="preserve">країн при забезпеченні </w:t>
      </w:r>
      <w:r w:rsidRPr="00143537">
        <w:rPr>
          <w:rFonts w:ascii="Times New Roman" w:hAnsi="Times New Roman" w:cs="Times New Roman"/>
          <w:sz w:val="28"/>
          <w:szCs w:val="28"/>
        </w:rPr>
        <w:t>зовнішньоекономічної діяльності</w:t>
      </w:r>
      <w:r>
        <w:rPr>
          <w:rFonts w:ascii="Times New Roman" w:hAnsi="Times New Roman" w:cs="Times New Roman"/>
          <w:sz w:val="28"/>
          <w:szCs w:val="28"/>
        </w:rPr>
        <w:t xml:space="preserve"> та </w:t>
      </w:r>
      <w:r w:rsidRPr="00143537">
        <w:rPr>
          <w:rFonts w:ascii="Times New Roman" w:hAnsi="Times New Roman" w:cs="Times New Roman"/>
          <w:sz w:val="28"/>
          <w:szCs w:val="28"/>
        </w:rPr>
        <w:t xml:space="preserve">при одержанні кредитів </w:t>
      </w:r>
      <w:r>
        <w:rPr>
          <w:rFonts w:ascii="Times New Roman" w:hAnsi="Times New Roman" w:cs="Times New Roman"/>
          <w:sz w:val="28"/>
          <w:szCs w:val="28"/>
        </w:rPr>
        <w:t xml:space="preserve">на </w:t>
      </w:r>
      <w:r w:rsidRPr="00143537">
        <w:rPr>
          <w:rFonts w:ascii="Times New Roman" w:hAnsi="Times New Roman" w:cs="Times New Roman"/>
          <w:sz w:val="28"/>
          <w:szCs w:val="28"/>
        </w:rPr>
        <w:t>експортн</w:t>
      </w:r>
      <w:r>
        <w:rPr>
          <w:rFonts w:ascii="Times New Roman" w:hAnsi="Times New Roman" w:cs="Times New Roman"/>
          <w:sz w:val="28"/>
          <w:szCs w:val="28"/>
        </w:rPr>
        <w:t>і операції</w:t>
      </w:r>
      <w:r w:rsidRPr="00143537">
        <w:rPr>
          <w:rFonts w:ascii="Times New Roman" w:hAnsi="Times New Roman" w:cs="Times New Roman"/>
          <w:sz w:val="28"/>
          <w:szCs w:val="28"/>
        </w:rPr>
        <w:t xml:space="preserve">. </w:t>
      </w:r>
      <w:r>
        <w:rPr>
          <w:rFonts w:ascii="Times New Roman" w:hAnsi="Times New Roman" w:cs="Times New Roman"/>
          <w:sz w:val="28"/>
          <w:szCs w:val="28"/>
        </w:rPr>
        <w:t>Цей вид</w:t>
      </w:r>
      <w:r w:rsidRPr="00143537">
        <w:rPr>
          <w:rFonts w:ascii="Times New Roman" w:hAnsi="Times New Roman" w:cs="Times New Roman"/>
          <w:sz w:val="28"/>
          <w:szCs w:val="28"/>
        </w:rPr>
        <w:t xml:space="preserve"> ризик</w:t>
      </w:r>
      <w:r>
        <w:rPr>
          <w:rFonts w:ascii="Times New Roman" w:hAnsi="Times New Roman" w:cs="Times New Roman"/>
          <w:sz w:val="28"/>
          <w:szCs w:val="28"/>
        </w:rPr>
        <w:t>ів показує й</w:t>
      </w:r>
      <w:r w:rsidRPr="00143537">
        <w:rPr>
          <w:rFonts w:ascii="Times New Roman" w:hAnsi="Times New Roman" w:cs="Times New Roman"/>
          <w:sz w:val="28"/>
          <w:szCs w:val="28"/>
        </w:rPr>
        <w:t xml:space="preserve">мовірність появи у </w:t>
      </w:r>
      <w:r>
        <w:rPr>
          <w:rFonts w:ascii="Times New Roman" w:hAnsi="Times New Roman" w:cs="Times New Roman"/>
          <w:sz w:val="28"/>
          <w:szCs w:val="28"/>
        </w:rPr>
        <w:t xml:space="preserve">підприємства </w:t>
      </w:r>
      <w:r w:rsidRPr="00143537">
        <w:rPr>
          <w:rFonts w:ascii="Times New Roman" w:hAnsi="Times New Roman" w:cs="Times New Roman"/>
          <w:sz w:val="28"/>
          <w:szCs w:val="28"/>
        </w:rPr>
        <w:t xml:space="preserve">збитків </w:t>
      </w:r>
      <w:r>
        <w:rPr>
          <w:rFonts w:ascii="Times New Roman" w:hAnsi="Times New Roman" w:cs="Times New Roman"/>
          <w:sz w:val="28"/>
          <w:szCs w:val="28"/>
        </w:rPr>
        <w:t>через</w:t>
      </w:r>
      <w:r w:rsidRPr="00143537">
        <w:rPr>
          <w:rFonts w:ascii="Times New Roman" w:hAnsi="Times New Roman" w:cs="Times New Roman"/>
          <w:sz w:val="28"/>
          <w:szCs w:val="28"/>
        </w:rPr>
        <w:t xml:space="preserve"> змін</w:t>
      </w:r>
      <w:r>
        <w:rPr>
          <w:rFonts w:ascii="Times New Roman" w:hAnsi="Times New Roman" w:cs="Times New Roman"/>
          <w:sz w:val="28"/>
          <w:szCs w:val="28"/>
        </w:rPr>
        <w:t>у</w:t>
      </w:r>
      <w:r w:rsidRPr="00143537">
        <w:rPr>
          <w:rFonts w:ascii="Times New Roman" w:hAnsi="Times New Roman" w:cs="Times New Roman"/>
          <w:sz w:val="28"/>
          <w:szCs w:val="28"/>
        </w:rPr>
        <w:t xml:space="preserve"> курсів іноземних валют унаслідок зміни ринкової вартості активів </w:t>
      </w:r>
      <w:r>
        <w:rPr>
          <w:rFonts w:ascii="Times New Roman" w:hAnsi="Times New Roman" w:cs="Times New Roman"/>
          <w:sz w:val="28"/>
          <w:szCs w:val="28"/>
        </w:rPr>
        <w:t>та</w:t>
      </w:r>
      <w:r w:rsidRPr="00143537">
        <w:rPr>
          <w:rFonts w:ascii="Times New Roman" w:hAnsi="Times New Roman" w:cs="Times New Roman"/>
          <w:sz w:val="28"/>
          <w:szCs w:val="28"/>
        </w:rPr>
        <w:t xml:space="preserve"> пасивів; невизначеність у прибутковості </w:t>
      </w:r>
      <w:r>
        <w:rPr>
          <w:rFonts w:ascii="Times New Roman" w:hAnsi="Times New Roman" w:cs="Times New Roman"/>
          <w:sz w:val="28"/>
          <w:szCs w:val="28"/>
        </w:rPr>
        <w:t>зарубіжних</w:t>
      </w:r>
      <w:r w:rsidRPr="00143537">
        <w:rPr>
          <w:rFonts w:ascii="Times New Roman" w:hAnsi="Times New Roman" w:cs="Times New Roman"/>
          <w:sz w:val="28"/>
          <w:szCs w:val="28"/>
        </w:rPr>
        <w:t xml:space="preserve"> фінансов</w:t>
      </w:r>
      <w:r>
        <w:rPr>
          <w:rFonts w:ascii="Times New Roman" w:hAnsi="Times New Roman" w:cs="Times New Roman"/>
          <w:sz w:val="28"/>
          <w:szCs w:val="28"/>
        </w:rPr>
        <w:t>их</w:t>
      </w:r>
      <w:r w:rsidRPr="00143537">
        <w:rPr>
          <w:rFonts w:ascii="Times New Roman" w:hAnsi="Times New Roman" w:cs="Times New Roman"/>
          <w:sz w:val="28"/>
          <w:szCs w:val="28"/>
        </w:rPr>
        <w:t xml:space="preserve"> актив</w:t>
      </w:r>
      <w:r>
        <w:rPr>
          <w:rFonts w:ascii="Times New Roman" w:hAnsi="Times New Roman" w:cs="Times New Roman"/>
          <w:sz w:val="28"/>
          <w:szCs w:val="28"/>
        </w:rPr>
        <w:t>ів</w:t>
      </w:r>
      <w:r>
        <w:rPr>
          <w:rFonts w:ascii="Times New Roman" w:hAnsi="Times New Roman" w:cs="Times New Roman"/>
          <w:sz w:val="28"/>
          <w:szCs w:val="28"/>
          <w:lang w:val="en-US"/>
        </w:rPr>
        <w:t>e</w:t>
      </w:r>
      <w:r w:rsidRPr="009D49F3">
        <w:rPr>
          <w:rFonts w:ascii="Times New Roman" w:hAnsi="Times New Roman" w:cs="Times New Roman"/>
          <w:sz w:val="28"/>
          <w:szCs w:val="28"/>
        </w:rPr>
        <w:t xml:space="preserve"> </w:t>
      </w:r>
      <w:r>
        <w:rPr>
          <w:rFonts w:ascii="Times New Roman" w:hAnsi="Times New Roman" w:cs="Times New Roman"/>
          <w:sz w:val="28"/>
          <w:szCs w:val="28"/>
        </w:rPr>
        <w:t>у</w:t>
      </w:r>
      <w:r w:rsidRPr="00143537">
        <w:rPr>
          <w:rFonts w:ascii="Times New Roman" w:hAnsi="Times New Roman" w:cs="Times New Roman"/>
          <w:sz w:val="28"/>
          <w:szCs w:val="28"/>
        </w:rPr>
        <w:t xml:space="preserve"> з</w:t>
      </w:r>
      <w:r>
        <w:rPr>
          <w:rFonts w:ascii="Times New Roman" w:hAnsi="Times New Roman" w:cs="Times New Roman"/>
          <w:sz w:val="28"/>
          <w:szCs w:val="28"/>
        </w:rPr>
        <w:t xml:space="preserve">в’язку </w:t>
      </w:r>
      <w:r w:rsidRPr="00143537">
        <w:rPr>
          <w:rFonts w:ascii="Times New Roman" w:hAnsi="Times New Roman" w:cs="Times New Roman"/>
          <w:sz w:val="28"/>
          <w:szCs w:val="28"/>
        </w:rPr>
        <w:t xml:space="preserve"> невідомим заздалегідь</w:t>
      </w:r>
      <w:r>
        <w:rPr>
          <w:rFonts w:ascii="Times New Roman" w:hAnsi="Times New Roman" w:cs="Times New Roman"/>
          <w:sz w:val="28"/>
          <w:szCs w:val="28"/>
        </w:rPr>
        <w:t xml:space="preserve"> валютним</w:t>
      </w:r>
      <w:r w:rsidRPr="00143537">
        <w:rPr>
          <w:rFonts w:ascii="Times New Roman" w:hAnsi="Times New Roman" w:cs="Times New Roman"/>
          <w:sz w:val="28"/>
          <w:szCs w:val="28"/>
        </w:rPr>
        <w:t xml:space="preserve"> курсом</w:t>
      </w:r>
      <w:r>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Pr="00143537">
        <w:rPr>
          <w:rFonts w:ascii="Times New Roman" w:hAnsi="Times New Roman" w:cs="Times New Roman"/>
          <w:sz w:val="28"/>
          <w:szCs w:val="28"/>
        </w:rPr>
        <w:t>Валютн</w:t>
      </w:r>
      <w:r>
        <w:rPr>
          <w:rFonts w:ascii="Times New Roman" w:hAnsi="Times New Roman" w:cs="Times New Roman"/>
          <w:sz w:val="28"/>
          <w:szCs w:val="28"/>
        </w:rPr>
        <w:t>і</w:t>
      </w:r>
      <w:r w:rsidRPr="00143537">
        <w:rPr>
          <w:rFonts w:ascii="Times New Roman" w:hAnsi="Times New Roman" w:cs="Times New Roman"/>
          <w:sz w:val="28"/>
          <w:szCs w:val="28"/>
        </w:rPr>
        <w:t xml:space="preserve"> ризик</w:t>
      </w:r>
      <w:r>
        <w:rPr>
          <w:rFonts w:ascii="Times New Roman" w:hAnsi="Times New Roman" w:cs="Times New Roman"/>
          <w:sz w:val="28"/>
          <w:szCs w:val="28"/>
        </w:rPr>
        <w:t>и поділяються на</w:t>
      </w:r>
      <w:r w:rsidRPr="00143537">
        <w:rPr>
          <w:rFonts w:ascii="Times New Roman" w:hAnsi="Times New Roman" w:cs="Times New Roman"/>
          <w:sz w:val="28"/>
          <w:szCs w:val="28"/>
        </w:rPr>
        <w:t xml:space="preserve"> економічний валютний ризик</w:t>
      </w:r>
      <w:r>
        <w:rPr>
          <w:rFonts w:ascii="Times New Roman" w:hAnsi="Times New Roman" w:cs="Times New Roman"/>
          <w:sz w:val="28"/>
          <w:szCs w:val="28"/>
        </w:rPr>
        <w:t xml:space="preserve">, </w:t>
      </w:r>
      <w:r w:rsidRPr="00143537">
        <w:rPr>
          <w:rFonts w:ascii="Times New Roman" w:hAnsi="Times New Roman" w:cs="Times New Roman"/>
          <w:sz w:val="28"/>
          <w:szCs w:val="28"/>
        </w:rPr>
        <w:t xml:space="preserve"> ризик переказу </w:t>
      </w:r>
      <w:r>
        <w:rPr>
          <w:rFonts w:ascii="Times New Roman" w:hAnsi="Times New Roman" w:cs="Times New Roman"/>
          <w:sz w:val="28"/>
          <w:szCs w:val="28"/>
        </w:rPr>
        <w:t>та ризик угод. Е</w:t>
      </w:r>
      <w:r w:rsidRPr="00143537">
        <w:rPr>
          <w:rFonts w:ascii="Times New Roman" w:hAnsi="Times New Roman" w:cs="Times New Roman"/>
          <w:sz w:val="28"/>
          <w:szCs w:val="28"/>
        </w:rPr>
        <w:t>кономічний валютний ризик</w:t>
      </w:r>
      <w:r>
        <w:rPr>
          <w:rFonts w:ascii="Times New Roman" w:hAnsi="Times New Roman" w:cs="Times New Roman"/>
          <w:sz w:val="28"/>
          <w:szCs w:val="28"/>
        </w:rPr>
        <w:t xml:space="preserve"> пов’язаний з підприємствами та інвесторами з точки зору зміни валютного курсу. Ризик переказу ґрунтується на</w:t>
      </w:r>
      <w:r w:rsidRPr="00143537">
        <w:rPr>
          <w:rFonts w:ascii="Times New Roman" w:hAnsi="Times New Roman" w:cs="Times New Roman"/>
          <w:sz w:val="28"/>
          <w:szCs w:val="28"/>
        </w:rPr>
        <w:t xml:space="preserve"> бухгалтерськ</w:t>
      </w:r>
      <w:r>
        <w:rPr>
          <w:rFonts w:ascii="Times New Roman" w:hAnsi="Times New Roman" w:cs="Times New Roman"/>
          <w:sz w:val="28"/>
          <w:szCs w:val="28"/>
        </w:rPr>
        <w:t>ій</w:t>
      </w:r>
      <w:r w:rsidRPr="00143537">
        <w:rPr>
          <w:rFonts w:ascii="Times New Roman" w:hAnsi="Times New Roman" w:cs="Times New Roman"/>
          <w:sz w:val="28"/>
          <w:szCs w:val="28"/>
        </w:rPr>
        <w:t xml:space="preserve"> природ</w:t>
      </w:r>
      <w:r>
        <w:rPr>
          <w:rFonts w:ascii="Times New Roman" w:hAnsi="Times New Roman" w:cs="Times New Roman"/>
          <w:sz w:val="28"/>
          <w:szCs w:val="28"/>
        </w:rPr>
        <w:t>і</w:t>
      </w:r>
      <w:r w:rsidRPr="00143537">
        <w:rPr>
          <w:rFonts w:ascii="Times New Roman" w:hAnsi="Times New Roman" w:cs="Times New Roman"/>
          <w:sz w:val="28"/>
          <w:szCs w:val="28"/>
        </w:rPr>
        <w:t xml:space="preserve"> </w:t>
      </w:r>
      <w:r>
        <w:rPr>
          <w:rFonts w:ascii="Times New Roman" w:hAnsi="Times New Roman" w:cs="Times New Roman"/>
          <w:sz w:val="28"/>
          <w:szCs w:val="28"/>
        </w:rPr>
        <w:t>в контексті</w:t>
      </w:r>
      <w:r w:rsidRPr="00143537">
        <w:rPr>
          <w:rFonts w:ascii="Times New Roman" w:hAnsi="Times New Roman" w:cs="Times New Roman"/>
          <w:sz w:val="28"/>
          <w:szCs w:val="28"/>
        </w:rPr>
        <w:t xml:space="preserve"> розбіжност</w:t>
      </w:r>
      <w:r>
        <w:rPr>
          <w:rFonts w:ascii="Times New Roman" w:hAnsi="Times New Roman" w:cs="Times New Roman"/>
          <w:sz w:val="28"/>
          <w:szCs w:val="28"/>
        </w:rPr>
        <w:t>ей</w:t>
      </w:r>
      <w:r w:rsidRPr="00143537">
        <w:rPr>
          <w:rFonts w:ascii="Times New Roman" w:hAnsi="Times New Roman" w:cs="Times New Roman"/>
          <w:sz w:val="28"/>
          <w:szCs w:val="28"/>
        </w:rPr>
        <w:t xml:space="preserve"> обліку активів </w:t>
      </w:r>
      <w:r>
        <w:rPr>
          <w:rFonts w:ascii="Times New Roman" w:hAnsi="Times New Roman" w:cs="Times New Roman"/>
          <w:sz w:val="28"/>
          <w:szCs w:val="28"/>
        </w:rPr>
        <w:t>та</w:t>
      </w:r>
      <w:r w:rsidRPr="00143537">
        <w:rPr>
          <w:rFonts w:ascii="Times New Roman" w:hAnsi="Times New Roman" w:cs="Times New Roman"/>
          <w:sz w:val="28"/>
          <w:szCs w:val="28"/>
        </w:rPr>
        <w:t xml:space="preserve"> пасивів </w:t>
      </w:r>
      <w:r>
        <w:rPr>
          <w:rFonts w:ascii="Times New Roman" w:hAnsi="Times New Roman" w:cs="Times New Roman"/>
          <w:sz w:val="28"/>
          <w:szCs w:val="28"/>
        </w:rPr>
        <w:t xml:space="preserve"> підприємства </w:t>
      </w:r>
      <w:r w:rsidRPr="00143537">
        <w:rPr>
          <w:rFonts w:ascii="Times New Roman" w:hAnsi="Times New Roman" w:cs="Times New Roman"/>
          <w:sz w:val="28"/>
          <w:szCs w:val="28"/>
        </w:rPr>
        <w:t xml:space="preserve">в іноземній валюті. </w:t>
      </w:r>
      <w:r>
        <w:rPr>
          <w:rFonts w:ascii="Times New Roman" w:hAnsi="Times New Roman" w:cs="Times New Roman"/>
          <w:sz w:val="28"/>
          <w:szCs w:val="28"/>
        </w:rPr>
        <w:t>Р</w:t>
      </w:r>
      <w:r w:rsidRPr="00143537">
        <w:rPr>
          <w:rFonts w:ascii="Times New Roman" w:hAnsi="Times New Roman" w:cs="Times New Roman"/>
          <w:sz w:val="28"/>
          <w:szCs w:val="28"/>
        </w:rPr>
        <w:t xml:space="preserve">изик угод </w:t>
      </w:r>
      <w:r>
        <w:rPr>
          <w:rFonts w:ascii="Times New Roman" w:hAnsi="Times New Roman" w:cs="Times New Roman"/>
          <w:sz w:val="28"/>
          <w:szCs w:val="28"/>
        </w:rPr>
        <w:t>пов'язаний з</w:t>
      </w:r>
      <w:r w:rsidRPr="00143537">
        <w:rPr>
          <w:rFonts w:ascii="Times New Roman" w:hAnsi="Times New Roman" w:cs="Times New Roman"/>
          <w:sz w:val="28"/>
          <w:szCs w:val="28"/>
        </w:rPr>
        <w:t xml:space="preserve"> </w:t>
      </w:r>
      <w:r>
        <w:rPr>
          <w:rFonts w:ascii="Times New Roman" w:hAnsi="Times New Roman" w:cs="Times New Roman"/>
          <w:sz w:val="28"/>
          <w:szCs w:val="28"/>
        </w:rPr>
        <w:t>й</w:t>
      </w:r>
      <w:r w:rsidRPr="00143537">
        <w:rPr>
          <w:rFonts w:ascii="Times New Roman" w:hAnsi="Times New Roman" w:cs="Times New Roman"/>
          <w:sz w:val="28"/>
          <w:szCs w:val="28"/>
        </w:rPr>
        <w:t>мовірніст</w:t>
      </w:r>
      <w:r>
        <w:rPr>
          <w:rFonts w:ascii="Times New Roman" w:hAnsi="Times New Roman" w:cs="Times New Roman"/>
          <w:sz w:val="28"/>
          <w:szCs w:val="28"/>
        </w:rPr>
        <w:t>ю</w:t>
      </w:r>
      <w:r w:rsidRPr="00143537">
        <w:rPr>
          <w:rFonts w:ascii="Times New Roman" w:hAnsi="Times New Roman" w:cs="Times New Roman"/>
          <w:sz w:val="28"/>
          <w:szCs w:val="28"/>
        </w:rPr>
        <w:t xml:space="preserve"> валютних збитків </w:t>
      </w:r>
      <w:r>
        <w:rPr>
          <w:rFonts w:ascii="Times New Roman" w:hAnsi="Times New Roman" w:cs="Times New Roman"/>
          <w:sz w:val="28"/>
          <w:szCs w:val="28"/>
        </w:rPr>
        <w:t>при проведенні</w:t>
      </w:r>
      <w:r w:rsidRPr="00143537">
        <w:rPr>
          <w:rFonts w:ascii="Times New Roman" w:hAnsi="Times New Roman" w:cs="Times New Roman"/>
          <w:sz w:val="28"/>
          <w:szCs w:val="28"/>
        </w:rPr>
        <w:t xml:space="preserve"> операцій в іноземній валюті.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907F89">
        <w:rPr>
          <w:rFonts w:ascii="Times New Roman" w:hAnsi="Times New Roman" w:cs="Times New Roman"/>
          <w:i/>
          <w:sz w:val="28"/>
          <w:szCs w:val="28"/>
        </w:rPr>
        <w:t>Процентні ризики</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пов’язані </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з </w:t>
      </w:r>
      <w:r w:rsidRPr="00143537">
        <w:rPr>
          <w:rFonts w:ascii="Times New Roman" w:hAnsi="Times New Roman" w:cs="Times New Roman"/>
          <w:sz w:val="28"/>
          <w:szCs w:val="28"/>
        </w:rPr>
        <w:t>небезпе</w:t>
      </w:r>
      <w:r>
        <w:rPr>
          <w:rFonts w:ascii="Times New Roman" w:hAnsi="Times New Roman" w:cs="Times New Roman"/>
          <w:sz w:val="28"/>
          <w:szCs w:val="28"/>
        </w:rPr>
        <w:t>кою</w:t>
      </w:r>
      <w:r w:rsidRPr="00143537">
        <w:rPr>
          <w:rFonts w:ascii="Times New Roman" w:hAnsi="Times New Roman" w:cs="Times New Roman"/>
          <w:sz w:val="28"/>
          <w:szCs w:val="28"/>
        </w:rPr>
        <w:t xml:space="preserve"> втрат у результаті перевищення процентних ставок, </w:t>
      </w:r>
      <w:r>
        <w:rPr>
          <w:rFonts w:ascii="Times New Roman" w:hAnsi="Times New Roman" w:cs="Times New Roman"/>
          <w:sz w:val="28"/>
          <w:szCs w:val="28"/>
        </w:rPr>
        <w:t xml:space="preserve">що </w:t>
      </w:r>
      <w:r w:rsidRPr="00143537">
        <w:rPr>
          <w:rFonts w:ascii="Times New Roman" w:hAnsi="Times New Roman" w:cs="Times New Roman"/>
          <w:sz w:val="28"/>
          <w:szCs w:val="28"/>
        </w:rPr>
        <w:t>виплачу</w:t>
      </w:r>
      <w:r>
        <w:rPr>
          <w:rFonts w:ascii="Times New Roman" w:hAnsi="Times New Roman" w:cs="Times New Roman"/>
          <w:sz w:val="28"/>
          <w:szCs w:val="28"/>
        </w:rPr>
        <w:t>ються</w:t>
      </w:r>
      <w:r w:rsidRPr="00143537">
        <w:rPr>
          <w:rFonts w:ascii="Times New Roman" w:hAnsi="Times New Roman" w:cs="Times New Roman"/>
          <w:sz w:val="28"/>
          <w:szCs w:val="28"/>
        </w:rPr>
        <w:t xml:space="preserve"> із залучених коштів, над ставками</w:t>
      </w:r>
      <w:r>
        <w:rPr>
          <w:rFonts w:ascii="Times New Roman" w:hAnsi="Times New Roman" w:cs="Times New Roman"/>
          <w:sz w:val="28"/>
          <w:szCs w:val="28"/>
        </w:rPr>
        <w:t xml:space="preserve"> відповідно до яких надавалися кредити. </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Крім того при цьому існує </w:t>
      </w:r>
      <w:r w:rsidRPr="00143537">
        <w:rPr>
          <w:rFonts w:ascii="Times New Roman" w:hAnsi="Times New Roman" w:cs="Times New Roman"/>
          <w:sz w:val="28"/>
          <w:szCs w:val="28"/>
        </w:rPr>
        <w:t xml:space="preserve">ризик втрат, </w:t>
      </w:r>
      <w:r>
        <w:rPr>
          <w:rFonts w:ascii="Times New Roman" w:hAnsi="Times New Roman" w:cs="Times New Roman"/>
          <w:sz w:val="28"/>
          <w:szCs w:val="28"/>
        </w:rPr>
        <w:t>що</w:t>
      </w:r>
      <w:r w:rsidRPr="00143537">
        <w:rPr>
          <w:rFonts w:ascii="Times New Roman" w:hAnsi="Times New Roman" w:cs="Times New Roman"/>
          <w:sz w:val="28"/>
          <w:szCs w:val="28"/>
        </w:rPr>
        <w:t xml:space="preserve"> можуть зазнати інвестори </w:t>
      </w:r>
      <w:r>
        <w:rPr>
          <w:rFonts w:ascii="Times New Roman" w:hAnsi="Times New Roman" w:cs="Times New Roman"/>
          <w:sz w:val="28"/>
          <w:szCs w:val="28"/>
        </w:rPr>
        <w:t>на підставі</w:t>
      </w:r>
      <w:r w:rsidRPr="00143537">
        <w:rPr>
          <w:rFonts w:ascii="Times New Roman" w:hAnsi="Times New Roman" w:cs="Times New Roman"/>
          <w:sz w:val="28"/>
          <w:szCs w:val="28"/>
        </w:rPr>
        <w:t xml:space="preserve"> змін</w:t>
      </w:r>
      <w:r>
        <w:rPr>
          <w:rFonts w:ascii="Times New Roman" w:hAnsi="Times New Roman" w:cs="Times New Roman"/>
          <w:sz w:val="28"/>
          <w:szCs w:val="28"/>
        </w:rPr>
        <w:t>и</w:t>
      </w:r>
      <w:r w:rsidRPr="00143537">
        <w:rPr>
          <w:rFonts w:ascii="Times New Roman" w:hAnsi="Times New Roman" w:cs="Times New Roman"/>
          <w:sz w:val="28"/>
          <w:szCs w:val="28"/>
        </w:rPr>
        <w:t xml:space="preserve"> дивідендів по акціях, </w:t>
      </w:r>
      <w:r>
        <w:rPr>
          <w:rFonts w:ascii="Times New Roman" w:hAnsi="Times New Roman" w:cs="Times New Roman"/>
          <w:sz w:val="28"/>
          <w:szCs w:val="28"/>
        </w:rPr>
        <w:t xml:space="preserve">відсоткових </w:t>
      </w:r>
      <w:r w:rsidRPr="00143537">
        <w:rPr>
          <w:rFonts w:ascii="Times New Roman" w:hAnsi="Times New Roman" w:cs="Times New Roman"/>
          <w:sz w:val="28"/>
          <w:szCs w:val="28"/>
        </w:rPr>
        <w:t xml:space="preserve">ставок по </w:t>
      </w:r>
      <w:r>
        <w:rPr>
          <w:rFonts w:ascii="Times New Roman" w:hAnsi="Times New Roman" w:cs="Times New Roman"/>
          <w:sz w:val="28"/>
          <w:szCs w:val="28"/>
        </w:rPr>
        <w:t>цінним</w:t>
      </w:r>
      <w:r w:rsidRPr="00143537">
        <w:rPr>
          <w:rFonts w:ascii="Times New Roman" w:hAnsi="Times New Roman" w:cs="Times New Roman"/>
          <w:sz w:val="28"/>
          <w:szCs w:val="28"/>
        </w:rPr>
        <w:t xml:space="preserve"> папера</w:t>
      </w:r>
      <w:r>
        <w:rPr>
          <w:rFonts w:ascii="Times New Roman" w:hAnsi="Times New Roman" w:cs="Times New Roman"/>
          <w:sz w:val="28"/>
          <w:szCs w:val="28"/>
        </w:rPr>
        <w:t>м</w:t>
      </w:r>
      <w:r w:rsidRPr="00143537">
        <w:rPr>
          <w:rFonts w:ascii="Times New Roman" w:hAnsi="Times New Roman" w:cs="Times New Roman"/>
          <w:sz w:val="28"/>
          <w:szCs w:val="28"/>
        </w:rPr>
        <w:t>.</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907F89">
        <w:rPr>
          <w:rFonts w:ascii="Times New Roman" w:hAnsi="Times New Roman" w:cs="Times New Roman"/>
          <w:i/>
          <w:sz w:val="28"/>
          <w:szCs w:val="28"/>
        </w:rPr>
        <w:t>Інвестиційний ризик</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передусім, пов’язані </w:t>
      </w:r>
      <w:r w:rsidRPr="00143537">
        <w:rPr>
          <w:rFonts w:ascii="Times New Roman" w:hAnsi="Times New Roman" w:cs="Times New Roman"/>
          <w:sz w:val="28"/>
          <w:szCs w:val="28"/>
        </w:rPr>
        <w:t>з вклад</w:t>
      </w:r>
      <w:r>
        <w:rPr>
          <w:rFonts w:ascii="Times New Roman" w:hAnsi="Times New Roman" w:cs="Times New Roman"/>
          <w:sz w:val="28"/>
          <w:szCs w:val="28"/>
        </w:rPr>
        <w:t>а</w:t>
      </w:r>
      <w:r w:rsidRPr="00143537">
        <w:rPr>
          <w:rFonts w:ascii="Times New Roman" w:hAnsi="Times New Roman" w:cs="Times New Roman"/>
          <w:sz w:val="28"/>
          <w:szCs w:val="28"/>
        </w:rPr>
        <w:t xml:space="preserve">нням коштів у цінні папери.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При </w:t>
      </w:r>
      <w:r w:rsidRPr="00907F89">
        <w:rPr>
          <w:rFonts w:ascii="Times New Roman" w:hAnsi="Times New Roman" w:cs="Times New Roman"/>
          <w:i/>
          <w:sz w:val="28"/>
          <w:szCs w:val="28"/>
        </w:rPr>
        <w:t>кредитному ризику</w:t>
      </w:r>
      <w:r>
        <w:rPr>
          <w:rFonts w:ascii="Times New Roman" w:hAnsi="Times New Roman" w:cs="Times New Roman"/>
          <w:sz w:val="28"/>
          <w:szCs w:val="28"/>
        </w:rPr>
        <w:t xml:space="preserve"> (</w:t>
      </w:r>
      <w:r w:rsidRPr="00143537">
        <w:rPr>
          <w:rFonts w:ascii="Times New Roman" w:hAnsi="Times New Roman" w:cs="Times New Roman"/>
          <w:sz w:val="28"/>
          <w:szCs w:val="28"/>
        </w:rPr>
        <w:t>ризик неповернення боргу</w:t>
      </w:r>
      <w:r>
        <w:rPr>
          <w:rFonts w:ascii="Times New Roman" w:hAnsi="Times New Roman" w:cs="Times New Roman"/>
          <w:sz w:val="28"/>
          <w:szCs w:val="28"/>
        </w:rPr>
        <w:t>)</w:t>
      </w:r>
      <w:r w:rsidRPr="00143537">
        <w:rPr>
          <w:rFonts w:ascii="Times New Roman" w:hAnsi="Times New Roman" w:cs="Times New Roman"/>
          <w:sz w:val="28"/>
          <w:szCs w:val="28"/>
        </w:rPr>
        <w:t xml:space="preserve"> </w:t>
      </w:r>
      <w:r>
        <w:rPr>
          <w:rFonts w:ascii="Times New Roman" w:hAnsi="Times New Roman" w:cs="Times New Roman"/>
          <w:sz w:val="28"/>
          <w:szCs w:val="28"/>
        </w:rPr>
        <w:t>йдеться мова про</w:t>
      </w:r>
      <w:r w:rsidRPr="00143537">
        <w:rPr>
          <w:rFonts w:ascii="Times New Roman" w:hAnsi="Times New Roman" w:cs="Times New Roman"/>
          <w:sz w:val="28"/>
          <w:szCs w:val="28"/>
        </w:rPr>
        <w:t xml:space="preserve"> можливіст</w:t>
      </w:r>
      <w:r>
        <w:rPr>
          <w:rFonts w:ascii="Times New Roman" w:hAnsi="Times New Roman" w:cs="Times New Roman"/>
          <w:sz w:val="28"/>
          <w:szCs w:val="28"/>
        </w:rPr>
        <w:t>ь</w:t>
      </w:r>
      <w:r w:rsidRPr="00143537">
        <w:rPr>
          <w:rFonts w:ascii="Times New Roman" w:hAnsi="Times New Roman" w:cs="Times New Roman"/>
          <w:sz w:val="28"/>
          <w:szCs w:val="28"/>
        </w:rPr>
        <w:t xml:space="preserve"> невиконання зобов’язань перед інвестором </w:t>
      </w:r>
      <w:r>
        <w:rPr>
          <w:rFonts w:ascii="Times New Roman" w:hAnsi="Times New Roman" w:cs="Times New Roman"/>
          <w:sz w:val="28"/>
          <w:szCs w:val="28"/>
        </w:rPr>
        <w:t>або</w:t>
      </w:r>
      <w:r w:rsidRPr="00143537">
        <w:rPr>
          <w:rFonts w:ascii="Times New Roman" w:hAnsi="Times New Roman" w:cs="Times New Roman"/>
          <w:sz w:val="28"/>
          <w:szCs w:val="28"/>
        </w:rPr>
        <w:t xml:space="preserve"> кредитором. </w:t>
      </w:r>
      <w:r>
        <w:rPr>
          <w:rFonts w:ascii="Times New Roman" w:hAnsi="Times New Roman" w:cs="Times New Roman"/>
          <w:sz w:val="28"/>
          <w:szCs w:val="28"/>
        </w:rPr>
        <w:t>Він</w:t>
      </w:r>
      <w:r w:rsidRPr="00143537">
        <w:rPr>
          <w:rFonts w:ascii="Times New Roman" w:hAnsi="Times New Roman" w:cs="Times New Roman"/>
          <w:sz w:val="28"/>
          <w:szCs w:val="28"/>
        </w:rPr>
        <w:t xml:space="preserve"> залежить від зовнішніх (стан економічного середовища, кон’юнктур</w:t>
      </w:r>
      <w:r>
        <w:rPr>
          <w:rFonts w:ascii="Times New Roman" w:hAnsi="Times New Roman" w:cs="Times New Roman"/>
          <w:sz w:val="28"/>
          <w:szCs w:val="28"/>
        </w:rPr>
        <w:t>а ринку</w:t>
      </w:r>
      <w:r w:rsidRPr="00143537">
        <w:rPr>
          <w:rFonts w:ascii="Times New Roman" w:hAnsi="Times New Roman" w:cs="Times New Roman"/>
          <w:sz w:val="28"/>
          <w:szCs w:val="28"/>
        </w:rPr>
        <w:t xml:space="preserve">) </w:t>
      </w:r>
      <w:r>
        <w:rPr>
          <w:rFonts w:ascii="Times New Roman" w:hAnsi="Times New Roman" w:cs="Times New Roman"/>
          <w:sz w:val="28"/>
          <w:szCs w:val="28"/>
        </w:rPr>
        <w:t>та</w:t>
      </w:r>
      <w:r w:rsidRPr="00143537">
        <w:rPr>
          <w:rFonts w:ascii="Times New Roman" w:hAnsi="Times New Roman" w:cs="Times New Roman"/>
          <w:sz w:val="28"/>
          <w:szCs w:val="28"/>
        </w:rPr>
        <w:t xml:space="preserve"> внутрішніх (помилков</w:t>
      </w:r>
      <w:r>
        <w:rPr>
          <w:rFonts w:ascii="Times New Roman" w:hAnsi="Times New Roman" w:cs="Times New Roman"/>
          <w:sz w:val="28"/>
          <w:szCs w:val="28"/>
        </w:rPr>
        <w:t>і</w:t>
      </w:r>
      <w:r w:rsidRPr="00143537">
        <w:rPr>
          <w:rFonts w:ascii="Times New Roman" w:hAnsi="Times New Roman" w:cs="Times New Roman"/>
          <w:sz w:val="28"/>
          <w:szCs w:val="28"/>
        </w:rPr>
        <w:t xml:space="preserve"> ді</w:t>
      </w:r>
      <w:r>
        <w:rPr>
          <w:rFonts w:ascii="Times New Roman" w:hAnsi="Times New Roman" w:cs="Times New Roman"/>
          <w:sz w:val="28"/>
          <w:szCs w:val="28"/>
        </w:rPr>
        <w:t>ї</w:t>
      </w:r>
      <w:r w:rsidRPr="00143537">
        <w:rPr>
          <w:rFonts w:ascii="Times New Roman" w:hAnsi="Times New Roman" w:cs="Times New Roman"/>
          <w:sz w:val="28"/>
          <w:szCs w:val="28"/>
        </w:rPr>
        <w:t xml:space="preserve"> </w:t>
      </w:r>
      <w:r>
        <w:rPr>
          <w:rFonts w:ascii="Times New Roman" w:hAnsi="Times New Roman" w:cs="Times New Roman"/>
          <w:sz w:val="28"/>
          <w:szCs w:val="28"/>
        </w:rPr>
        <w:t>власне</w:t>
      </w:r>
      <w:r w:rsidRPr="00143537">
        <w:rPr>
          <w:rFonts w:ascii="Times New Roman" w:hAnsi="Times New Roman" w:cs="Times New Roman"/>
          <w:sz w:val="28"/>
          <w:szCs w:val="28"/>
        </w:rPr>
        <w:t xml:space="preserve"> кредитора) факторів. Кредитний ризик  стосується </w:t>
      </w:r>
      <w:r>
        <w:rPr>
          <w:rFonts w:ascii="Times New Roman" w:hAnsi="Times New Roman" w:cs="Times New Roman"/>
          <w:sz w:val="28"/>
          <w:szCs w:val="28"/>
        </w:rPr>
        <w:t>і</w:t>
      </w:r>
      <w:r w:rsidRPr="00143537">
        <w:rPr>
          <w:rFonts w:ascii="Times New Roman" w:hAnsi="Times New Roman" w:cs="Times New Roman"/>
          <w:sz w:val="28"/>
          <w:szCs w:val="28"/>
        </w:rPr>
        <w:t xml:space="preserve"> банків, і їх клієнтів </w:t>
      </w:r>
      <w:r>
        <w:rPr>
          <w:rFonts w:ascii="Times New Roman" w:hAnsi="Times New Roman" w:cs="Times New Roman"/>
          <w:sz w:val="28"/>
          <w:szCs w:val="28"/>
        </w:rPr>
        <w:t>та</w:t>
      </w:r>
      <w:r w:rsidRPr="00143537">
        <w:rPr>
          <w:rFonts w:ascii="Times New Roman" w:hAnsi="Times New Roman" w:cs="Times New Roman"/>
          <w:sz w:val="28"/>
          <w:szCs w:val="28"/>
        </w:rPr>
        <w:t xml:space="preserve"> </w:t>
      </w:r>
      <w:r>
        <w:rPr>
          <w:rFonts w:ascii="Times New Roman" w:hAnsi="Times New Roman" w:cs="Times New Roman"/>
          <w:sz w:val="28"/>
          <w:szCs w:val="28"/>
        </w:rPr>
        <w:t>поділяється</w:t>
      </w:r>
      <w:r w:rsidRPr="00143537">
        <w:rPr>
          <w:rFonts w:ascii="Times New Roman" w:hAnsi="Times New Roman" w:cs="Times New Roman"/>
          <w:sz w:val="28"/>
          <w:szCs w:val="28"/>
        </w:rPr>
        <w:t xml:space="preserve"> на: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промисловий (</w:t>
      </w:r>
      <w:r>
        <w:rPr>
          <w:rFonts w:ascii="Times New Roman" w:hAnsi="Times New Roman" w:cs="Times New Roman"/>
          <w:sz w:val="28"/>
          <w:szCs w:val="28"/>
        </w:rPr>
        <w:t>й</w:t>
      </w:r>
      <w:r w:rsidRPr="00143537">
        <w:rPr>
          <w:rFonts w:ascii="Times New Roman" w:hAnsi="Times New Roman" w:cs="Times New Roman"/>
          <w:sz w:val="28"/>
          <w:szCs w:val="28"/>
        </w:rPr>
        <w:t>мовірніст</w:t>
      </w:r>
      <w:r>
        <w:rPr>
          <w:rFonts w:ascii="Times New Roman" w:hAnsi="Times New Roman" w:cs="Times New Roman"/>
          <w:sz w:val="28"/>
          <w:szCs w:val="28"/>
        </w:rPr>
        <w:t>ь</w:t>
      </w:r>
      <w:r w:rsidRPr="00143537">
        <w:rPr>
          <w:rFonts w:ascii="Times New Roman" w:hAnsi="Times New Roman" w:cs="Times New Roman"/>
          <w:sz w:val="28"/>
          <w:szCs w:val="28"/>
        </w:rPr>
        <w:t xml:space="preserve"> спаду виробництва </w:t>
      </w:r>
      <w:r>
        <w:rPr>
          <w:rFonts w:ascii="Times New Roman" w:hAnsi="Times New Roman" w:cs="Times New Roman"/>
          <w:sz w:val="28"/>
          <w:szCs w:val="28"/>
        </w:rPr>
        <w:t>або (та)</w:t>
      </w:r>
      <w:r w:rsidRPr="00143537">
        <w:rPr>
          <w:rFonts w:ascii="Times New Roman" w:hAnsi="Times New Roman" w:cs="Times New Roman"/>
          <w:sz w:val="28"/>
          <w:szCs w:val="28"/>
        </w:rPr>
        <w:t xml:space="preserve"> попиту на продукцію </w:t>
      </w:r>
      <w:r>
        <w:rPr>
          <w:rFonts w:ascii="Times New Roman" w:hAnsi="Times New Roman" w:cs="Times New Roman"/>
          <w:sz w:val="28"/>
          <w:szCs w:val="28"/>
        </w:rPr>
        <w:t>конкретної</w:t>
      </w:r>
      <w:r w:rsidRPr="00143537">
        <w:rPr>
          <w:rFonts w:ascii="Times New Roman" w:hAnsi="Times New Roman" w:cs="Times New Roman"/>
          <w:sz w:val="28"/>
          <w:szCs w:val="28"/>
        </w:rPr>
        <w:t xml:space="preserve"> галузі);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 xml:space="preserve">ризик </w:t>
      </w:r>
      <w:r>
        <w:rPr>
          <w:rFonts w:ascii="Times New Roman" w:hAnsi="Times New Roman" w:cs="Times New Roman"/>
          <w:sz w:val="28"/>
          <w:szCs w:val="28"/>
        </w:rPr>
        <w:t>у</w:t>
      </w:r>
      <w:r w:rsidRPr="00143537">
        <w:rPr>
          <w:rFonts w:ascii="Times New Roman" w:hAnsi="Times New Roman" w:cs="Times New Roman"/>
          <w:sz w:val="28"/>
          <w:szCs w:val="28"/>
        </w:rPr>
        <w:t xml:space="preserve">регулювання </w:t>
      </w:r>
      <w:r>
        <w:rPr>
          <w:rFonts w:ascii="Times New Roman" w:hAnsi="Times New Roman" w:cs="Times New Roman"/>
          <w:sz w:val="28"/>
          <w:szCs w:val="28"/>
        </w:rPr>
        <w:t>та</w:t>
      </w:r>
      <w:r w:rsidRPr="00143537">
        <w:rPr>
          <w:rFonts w:ascii="Times New Roman" w:hAnsi="Times New Roman" w:cs="Times New Roman"/>
          <w:sz w:val="28"/>
          <w:szCs w:val="28"/>
        </w:rPr>
        <w:t xml:space="preserve"> постачан</w:t>
      </w:r>
      <w:r>
        <w:rPr>
          <w:rFonts w:ascii="Times New Roman" w:hAnsi="Times New Roman" w:cs="Times New Roman"/>
          <w:sz w:val="28"/>
          <w:szCs w:val="28"/>
        </w:rPr>
        <w:t>ня</w:t>
      </w:r>
      <w:r w:rsidRPr="00143537">
        <w:rPr>
          <w:rFonts w:ascii="Times New Roman" w:hAnsi="Times New Roman" w:cs="Times New Roman"/>
          <w:sz w:val="28"/>
          <w:szCs w:val="28"/>
        </w:rPr>
        <w:t xml:space="preserve"> (невиконання договірних відносин з </w:t>
      </w:r>
      <w:r>
        <w:rPr>
          <w:rFonts w:ascii="Times New Roman" w:hAnsi="Times New Roman" w:cs="Times New Roman"/>
          <w:sz w:val="28"/>
          <w:szCs w:val="28"/>
        </w:rPr>
        <w:t>різних</w:t>
      </w:r>
      <w:r w:rsidRPr="00143537">
        <w:rPr>
          <w:rFonts w:ascii="Times New Roman" w:hAnsi="Times New Roman" w:cs="Times New Roman"/>
          <w:sz w:val="28"/>
          <w:szCs w:val="28"/>
        </w:rPr>
        <w:t xml:space="preserve"> причин);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ризик, пов’язаний із трансформацією ресурсів (</w:t>
      </w:r>
      <w:r>
        <w:rPr>
          <w:rFonts w:ascii="Times New Roman" w:hAnsi="Times New Roman" w:cs="Times New Roman"/>
          <w:sz w:val="28"/>
          <w:szCs w:val="28"/>
        </w:rPr>
        <w:t>переважно</w:t>
      </w:r>
      <w:r w:rsidRPr="00143537">
        <w:rPr>
          <w:rFonts w:ascii="Times New Roman" w:hAnsi="Times New Roman" w:cs="Times New Roman"/>
          <w:sz w:val="28"/>
          <w:szCs w:val="28"/>
        </w:rPr>
        <w:t xml:space="preserve"> за терміном</w:t>
      </w:r>
      <w:r>
        <w:rPr>
          <w:rFonts w:ascii="Times New Roman" w:hAnsi="Times New Roman" w:cs="Times New Roman"/>
          <w:sz w:val="28"/>
          <w:szCs w:val="28"/>
        </w:rPr>
        <w:t xml:space="preserve"> виконання</w:t>
      </w:r>
      <w:r w:rsidRPr="00143537">
        <w:rPr>
          <w:rFonts w:ascii="Times New Roman" w:hAnsi="Times New Roman" w:cs="Times New Roman"/>
          <w:sz w:val="28"/>
          <w:szCs w:val="28"/>
        </w:rPr>
        <w:t xml:space="preserve">);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 xml:space="preserve">ризик форс-мажорних </w:t>
      </w:r>
      <w:r>
        <w:rPr>
          <w:rFonts w:ascii="Times New Roman" w:hAnsi="Times New Roman" w:cs="Times New Roman"/>
          <w:sz w:val="28"/>
          <w:szCs w:val="28"/>
        </w:rPr>
        <w:t>ситуацій</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Якщо аналізувати безпосередньо про </w:t>
      </w:r>
      <w:r w:rsidRPr="00907F89">
        <w:rPr>
          <w:rFonts w:ascii="Times New Roman" w:hAnsi="Times New Roman" w:cs="Times New Roman"/>
          <w:i/>
          <w:sz w:val="28"/>
          <w:szCs w:val="28"/>
        </w:rPr>
        <w:t>ризики зовнішньоекономічної діяльності (ЗЕД) підприємства</w:t>
      </w:r>
      <w:r>
        <w:rPr>
          <w:rFonts w:ascii="Times New Roman" w:hAnsi="Times New Roman" w:cs="Times New Roman"/>
          <w:sz w:val="28"/>
          <w:szCs w:val="28"/>
        </w:rPr>
        <w:t>, то слід виділити декілька наукових підходів щодо їх видів. Наприклад, у</w:t>
      </w:r>
      <w:r w:rsidRPr="00143537">
        <w:rPr>
          <w:rFonts w:ascii="Times New Roman" w:hAnsi="Times New Roman" w:cs="Times New Roman"/>
          <w:sz w:val="28"/>
          <w:szCs w:val="28"/>
        </w:rPr>
        <w:t xml:space="preserve"> дослідженн</w:t>
      </w:r>
      <w:r>
        <w:rPr>
          <w:rFonts w:ascii="Times New Roman" w:hAnsi="Times New Roman" w:cs="Times New Roman"/>
          <w:sz w:val="28"/>
          <w:szCs w:val="28"/>
        </w:rPr>
        <w:t>ях</w:t>
      </w:r>
      <w:r w:rsidRPr="00143537">
        <w:rPr>
          <w:rFonts w:ascii="Times New Roman" w:hAnsi="Times New Roman" w:cs="Times New Roman"/>
          <w:sz w:val="28"/>
          <w:szCs w:val="28"/>
        </w:rPr>
        <w:t xml:space="preserve"> </w:t>
      </w:r>
      <w:r>
        <w:rPr>
          <w:rFonts w:ascii="Times New Roman" w:hAnsi="Times New Roman" w:cs="Times New Roman"/>
          <w:sz w:val="28"/>
          <w:szCs w:val="28"/>
        </w:rPr>
        <w:t>групи авторів</w:t>
      </w:r>
      <w:r w:rsidRPr="00143537">
        <w:rPr>
          <w:rFonts w:ascii="Times New Roman" w:hAnsi="Times New Roman" w:cs="Times New Roman"/>
          <w:sz w:val="28"/>
          <w:szCs w:val="28"/>
        </w:rPr>
        <w:t xml:space="preserve"> в</w:t>
      </w:r>
      <w:r>
        <w:rPr>
          <w:rFonts w:ascii="Times New Roman" w:hAnsi="Times New Roman" w:cs="Times New Roman"/>
          <w:sz w:val="28"/>
          <w:szCs w:val="28"/>
        </w:rPr>
        <w:t>иокремлено</w:t>
      </w:r>
      <w:r w:rsidRPr="00143537">
        <w:rPr>
          <w:rFonts w:ascii="Times New Roman" w:hAnsi="Times New Roman" w:cs="Times New Roman"/>
          <w:sz w:val="28"/>
          <w:szCs w:val="28"/>
        </w:rPr>
        <w:t xml:space="preserve"> дві групи ризиків ЗЕД: </w:t>
      </w:r>
      <w:r>
        <w:rPr>
          <w:rFonts w:ascii="Times New Roman" w:hAnsi="Times New Roman" w:cs="Times New Roman"/>
          <w:sz w:val="28"/>
          <w:szCs w:val="28"/>
        </w:rPr>
        <w:t>перші</w:t>
      </w:r>
      <w:r w:rsidRPr="00143537">
        <w:rPr>
          <w:rFonts w:ascii="Times New Roman" w:hAnsi="Times New Roman" w:cs="Times New Roman"/>
          <w:sz w:val="28"/>
          <w:szCs w:val="28"/>
        </w:rPr>
        <w:t xml:space="preserve"> пов’язані з умовами </w:t>
      </w:r>
      <w:r>
        <w:rPr>
          <w:rFonts w:ascii="Times New Roman" w:hAnsi="Times New Roman" w:cs="Times New Roman"/>
          <w:sz w:val="28"/>
          <w:szCs w:val="28"/>
        </w:rPr>
        <w:t xml:space="preserve">зовнішньоекономічного </w:t>
      </w:r>
      <w:r w:rsidRPr="00143537">
        <w:rPr>
          <w:rFonts w:ascii="Times New Roman" w:hAnsi="Times New Roman" w:cs="Times New Roman"/>
          <w:sz w:val="28"/>
          <w:szCs w:val="28"/>
        </w:rPr>
        <w:lastRenderedPageBreak/>
        <w:t xml:space="preserve">контракту </w:t>
      </w:r>
      <w:r>
        <w:rPr>
          <w:rFonts w:ascii="Times New Roman" w:hAnsi="Times New Roman" w:cs="Times New Roman"/>
          <w:sz w:val="28"/>
          <w:szCs w:val="28"/>
        </w:rPr>
        <w:t>, а другі стосуються</w:t>
      </w:r>
      <w:r w:rsidRPr="00143537">
        <w:rPr>
          <w:rFonts w:ascii="Times New Roman" w:hAnsi="Times New Roman" w:cs="Times New Roman"/>
          <w:sz w:val="28"/>
          <w:szCs w:val="28"/>
        </w:rPr>
        <w:t xml:space="preserve"> з</w:t>
      </w:r>
      <w:r>
        <w:rPr>
          <w:rFonts w:ascii="Times New Roman" w:hAnsi="Times New Roman" w:cs="Times New Roman"/>
          <w:sz w:val="28"/>
          <w:szCs w:val="28"/>
        </w:rPr>
        <w:t>овнішніх</w:t>
      </w:r>
      <w:r w:rsidRPr="00143537">
        <w:rPr>
          <w:rFonts w:ascii="Times New Roman" w:hAnsi="Times New Roman" w:cs="Times New Roman"/>
          <w:sz w:val="28"/>
          <w:szCs w:val="28"/>
        </w:rPr>
        <w:t xml:space="preserve"> </w:t>
      </w:r>
      <w:r>
        <w:rPr>
          <w:rFonts w:ascii="Times New Roman" w:hAnsi="Times New Roman" w:cs="Times New Roman"/>
          <w:sz w:val="28"/>
          <w:szCs w:val="28"/>
        </w:rPr>
        <w:t>ризиків</w:t>
      </w:r>
      <w:r w:rsidRPr="00143537">
        <w:rPr>
          <w:rFonts w:ascii="Times New Roman" w:hAnsi="Times New Roman" w:cs="Times New Roman"/>
          <w:sz w:val="28"/>
          <w:szCs w:val="28"/>
        </w:rPr>
        <w:t xml:space="preserve"> </w:t>
      </w:r>
      <w:r>
        <w:rPr>
          <w:rFonts w:ascii="Times New Roman" w:hAnsi="Times New Roman" w:cs="Times New Roman"/>
          <w:sz w:val="28"/>
          <w:szCs w:val="28"/>
        </w:rPr>
        <w:t>відповідно до контракту [16</w:t>
      </w:r>
      <w:r w:rsidRPr="00143537">
        <w:rPr>
          <w:rFonts w:ascii="Times New Roman" w:hAnsi="Times New Roman" w:cs="Times New Roman"/>
          <w:sz w:val="28"/>
          <w:szCs w:val="28"/>
        </w:rPr>
        <w:t xml:space="preserve">]. </w:t>
      </w:r>
      <w:r>
        <w:rPr>
          <w:rFonts w:ascii="Times New Roman" w:hAnsi="Times New Roman" w:cs="Times New Roman"/>
          <w:sz w:val="28"/>
          <w:szCs w:val="28"/>
        </w:rPr>
        <w:t>За</w:t>
      </w:r>
      <w:r w:rsidRPr="00143537">
        <w:rPr>
          <w:rFonts w:ascii="Times New Roman" w:hAnsi="Times New Roman" w:cs="Times New Roman"/>
          <w:sz w:val="28"/>
          <w:szCs w:val="28"/>
        </w:rPr>
        <w:t xml:space="preserve"> думк</w:t>
      </w:r>
      <w:r>
        <w:rPr>
          <w:rFonts w:ascii="Times New Roman" w:hAnsi="Times New Roman" w:cs="Times New Roman"/>
          <w:sz w:val="28"/>
          <w:szCs w:val="28"/>
        </w:rPr>
        <w:t>ою</w:t>
      </w:r>
      <w:r w:rsidRPr="00143537">
        <w:rPr>
          <w:rFonts w:ascii="Times New Roman" w:hAnsi="Times New Roman" w:cs="Times New Roman"/>
          <w:sz w:val="28"/>
          <w:szCs w:val="28"/>
        </w:rPr>
        <w:t xml:space="preserve"> Л. Маханець, </w:t>
      </w:r>
      <w:r>
        <w:rPr>
          <w:rFonts w:ascii="Times New Roman" w:hAnsi="Times New Roman" w:cs="Times New Roman"/>
          <w:sz w:val="28"/>
          <w:szCs w:val="28"/>
        </w:rPr>
        <w:t xml:space="preserve">ризики поділяються відповідно до </w:t>
      </w:r>
      <w:r w:rsidRPr="00143537">
        <w:rPr>
          <w:rFonts w:ascii="Times New Roman" w:hAnsi="Times New Roman" w:cs="Times New Roman"/>
          <w:sz w:val="28"/>
          <w:szCs w:val="28"/>
        </w:rPr>
        <w:t>видів ЗЕД</w:t>
      </w:r>
      <w:r>
        <w:rPr>
          <w:rFonts w:ascii="Times New Roman" w:hAnsi="Times New Roman" w:cs="Times New Roman"/>
          <w:sz w:val="28"/>
          <w:szCs w:val="28"/>
        </w:rPr>
        <w:t xml:space="preserve">, які бувають </w:t>
      </w:r>
      <w:r w:rsidRPr="00143537">
        <w:rPr>
          <w:rFonts w:ascii="Times New Roman" w:hAnsi="Times New Roman" w:cs="Times New Roman"/>
          <w:sz w:val="28"/>
          <w:szCs w:val="28"/>
        </w:rPr>
        <w:t>виробнич</w:t>
      </w:r>
      <w:r>
        <w:rPr>
          <w:rFonts w:ascii="Times New Roman" w:hAnsi="Times New Roman" w:cs="Times New Roman"/>
          <w:sz w:val="28"/>
          <w:szCs w:val="28"/>
        </w:rPr>
        <w:t>і,</w:t>
      </w:r>
      <w:r w:rsidRPr="00143537">
        <w:rPr>
          <w:rFonts w:ascii="Times New Roman" w:hAnsi="Times New Roman" w:cs="Times New Roman"/>
          <w:sz w:val="28"/>
          <w:szCs w:val="28"/>
        </w:rPr>
        <w:t xml:space="preserve"> зовнішньоторговельн</w:t>
      </w:r>
      <w:r>
        <w:rPr>
          <w:rFonts w:ascii="Times New Roman" w:hAnsi="Times New Roman" w:cs="Times New Roman"/>
          <w:sz w:val="28"/>
          <w:szCs w:val="28"/>
        </w:rPr>
        <w:t>і</w:t>
      </w:r>
      <w:r w:rsidRPr="00143537">
        <w:rPr>
          <w:rFonts w:ascii="Times New Roman" w:hAnsi="Times New Roman" w:cs="Times New Roman"/>
          <w:sz w:val="28"/>
          <w:szCs w:val="28"/>
        </w:rPr>
        <w:t>, фінансов</w:t>
      </w:r>
      <w:r>
        <w:rPr>
          <w:rFonts w:ascii="Times New Roman" w:hAnsi="Times New Roman" w:cs="Times New Roman"/>
          <w:sz w:val="28"/>
          <w:szCs w:val="28"/>
        </w:rPr>
        <w:t>і</w:t>
      </w:r>
      <w:r w:rsidRPr="00143537">
        <w:rPr>
          <w:rFonts w:ascii="Times New Roman" w:hAnsi="Times New Roman" w:cs="Times New Roman"/>
          <w:sz w:val="28"/>
          <w:szCs w:val="28"/>
        </w:rPr>
        <w:t xml:space="preserve"> та інвестиційн</w:t>
      </w:r>
      <w:r>
        <w:rPr>
          <w:rFonts w:ascii="Times New Roman" w:hAnsi="Times New Roman" w:cs="Times New Roman"/>
          <w:sz w:val="28"/>
          <w:szCs w:val="28"/>
        </w:rPr>
        <w:t>і</w:t>
      </w:r>
      <w:r w:rsidRPr="00143537">
        <w:rPr>
          <w:rFonts w:ascii="Times New Roman" w:hAnsi="Times New Roman" w:cs="Times New Roman"/>
          <w:sz w:val="28"/>
          <w:szCs w:val="28"/>
        </w:rPr>
        <w:t>. В</w:t>
      </w:r>
      <w:r>
        <w:rPr>
          <w:rFonts w:ascii="Times New Roman" w:hAnsi="Times New Roman" w:cs="Times New Roman"/>
          <w:sz w:val="28"/>
          <w:szCs w:val="28"/>
        </w:rPr>
        <w:t xml:space="preserve"> той же час автор вважає, що</w:t>
      </w:r>
      <w:r w:rsidRPr="00143537">
        <w:rPr>
          <w:rFonts w:ascii="Times New Roman" w:hAnsi="Times New Roman" w:cs="Times New Roman"/>
          <w:sz w:val="28"/>
          <w:szCs w:val="28"/>
        </w:rPr>
        <w:t xml:space="preserve"> усі види ЗЕД обтяжені метасистемним</w:t>
      </w:r>
      <w:r>
        <w:rPr>
          <w:rFonts w:ascii="Times New Roman" w:hAnsi="Times New Roman" w:cs="Times New Roman"/>
          <w:sz w:val="28"/>
          <w:szCs w:val="28"/>
        </w:rPr>
        <w:t>и</w:t>
      </w:r>
      <w:r w:rsidRPr="00143537">
        <w:rPr>
          <w:rFonts w:ascii="Times New Roman" w:hAnsi="Times New Roman" w:cs="Times New Roman"/>
          <w:sz w:val="28"/>
          <w:szCs w:val="28"/>
        </w:rPr>
        <w:t xml:space="preserve"> ризик</w:t>
      </w:r>
      <w:r>
        <w:rPr>
          <w:rFonts w:ascii="Times New Roman" w:hAnsi="Times New Roman" w:cs="Times New Roman"/>
          <w:sz w:val="28"/>
          <w:szCs w:val="28"/>
        </w:rPr>
        <w:t>ами</w:t>
      </w:r>
      <w:r w:rsidRPr="00143537">
        <w:rPr>
          <w:rFonts w:ascii="Times New Roman" w:hAnsi="Times New Roman" w:cs="Times New Roman"/>
          <w:sz w:val="28"/>
          <w:szCs w:val="28"/>
        </w:rPr>
        <w:t xml:space="preserve"> [</w:t>
      </w:r>
      <w:r>
        <w:rPr>
          <w:rFonts w:ascii="Times New Roman" w:hAnsi="Times New Roman" w:cs="Times New Roman"/>
          <w:sz w:val="28"/>
          <w:szCs w:val="28"/>
        </w:rPr>
        <w:t>1</w:t>
      </w:r>
      <w:r w:rsidRPr="00143537">
        <w:rPr>
          <w:rFonts w:ascii="Times New Roman" w:hAnsi="Times New Roman" w:cs="Times New Roman"/>
          <w:sz w:val="28"/>
          <w:szCs w:val="28"/>
        </w:rPr>
        <w:t xml:space="preserve">2]. </w:t>
      </w:r>
      <w:r>
        <w:rPr>
          <w:rFonts w:ascii="Times New Roman" w:hAnsi="Times New Roman" w:cs="Times New Roman"/>
          <w:sz w:val="28"/>
          <w:szCs w:val="28"/>
        </w:rPr>
        <w:t>П</w:t>
      </w:r>
      <w:r w:rsidRPr="00143537">
        <w:rPr>
          <w:rFonts w:ascii="Times New Roman" w:hAnsi="Times New Roman" w:cs="Times New Roman"/>
          <w:sz w:val="28"/>
          <w:szCs w:val="28"/>
        </w:rPr>
        <w:t>ервинни</w:t>
      </w:r>
      <w:r>
        <w:rPr>
          <w:rFonts w:ascii="Times New Roman" w:hAnsi="Times New Roman" w:cs="Times New Roman"/>
          <w:sz w:val="28"/>
          <w:szCs w:val="28"/>
        </w:rPr>
        <w:t>ми</w:t>
      </w:r>
      <w:r w:rsidRPr="00143537">
        <w:rPr>
          <w:rFonts w:ascii="Times New Roman" w:hAnsi="Times New Roman" w:cs="Times New Roman"/>
          <w:sz w:val="28"/>
          <w:szCs w:val="28"/>
        </w:rPr>
        <w:t xml:space="preserve"> класифікаційни</w:t>
      </w:r>
      <w:r>
        <w:rPr>
          <w:rFonts w:ascii="Times New Roman" w:hAnsi="Times New Roman" w:cs="Times New Roman"/>
          <w:sz w:val="28"/>
          <w:szCs w:val="28"/>
        </w:rPr>
        <w:t>ми</w:t>
      </w:r>
      <w:r w:rsidRPr="00143537">
        <w:rPr>
          <w:rFonts w:ascii="Times New Roman" w:hAnsi="Times New Roman" w:cs="Times New Roman"/>
          <w:sz w:val="28"/>
          <w:szCs w:val="28"/>
        </w:rPr>
        <w:t xml:space="preserve"> ознак</w:t>
      </w:r>
      <w:r>
        <w:rPr>
          <w:rFonts w:ascii="Times New Roman" w:hAnsi="Times New Roman" w:cs="Times New Roman"/>
          <w:sz w:val="28"/>
          <w:szCs w:val="28"/>
        </w:rPr>
        <w:t>ами ризиків зовнішньоекономічної діяльності є</w:t>
      </w:r>
      <w:r w:rsidRPr="00143537">
        <w:rPr>
          <w:rFonts w:ascii="Times New Roman" w:hAnsi="Times New Roman" w:cs="Times New Roman"/>
          <w:sz w:val="28"/>
          <w:szCs w:val="28"/>
        </w:rPr>
        <w:t xml:space="preserve"> час </w:t>
      </w:r>
      <w:r>
        <w:rPr>
          <w:rFonts w:ascii="Times New Roman" w:hAnsi="Times New Roman" w:cs="Times New Roman"/>
          <w:sz w:val="28"/>
          <w:szCs w:val="28"/>
        </w:rPr>
        <w:t xml:space="preserve">їх </w:t>
      </w:r>
      <w:r w:rsidRPr="00143537">
        <w:rPr>
          <w:rFonts w:ascii="Times New Roman" w:hAnsi="Times New Roman" w:cs="Times New Roman"/>
          <w:sz w:val="28"/>
          <w:szCs w:val="28"/>
        </w:rPr>
        <w:t>виникнення</w:t>
      </w:r>
      <w:r>
        <w:rPr>
          <w:rFonts w:ascii="Times New Roman" w:hAnsi="Times New Roman" w:cs="Times New Roman"/>
          <w:sz w:val="28"/>
          <w:szCs w:val="28"/>
        </w:rPr>
        <w:t>;</w:t>
      </w:r>
      <w:r w:rsidRPr="00143537">
        <w:rPr>
          <w:rFonts w:ascii="Times New Roman" w:hAnsi="Times New Roman" w:cs="Times New Roman"/>
          <w:sz w:val="28"/>
          <w:szCs w:val="28"/>
        </w:rPr>
        <w:t xml:space="preserve"> характер обліку</w:t>
      </w:r>
      <w:r>
        <w:rPr>
          <w:rFonts w:ascii="Times New Roman" w:hAnsi="Times New Roman" w:cs="Times New Roman"/>
          <w:sz w:val="28"/>
          <w:szCs w:val="28"/>
        </w:rPr>
        <w:t>;</w:t>
      </w:r>
      <w:r w:rsidRPr="00143537">
        <w:rPr>
          <w:rFonts w:ascii="Times New Roman" w:hAnsi="Times New Roman" w:cs="Times New Roman"/>
          <w:sz w:val="28"/>
          <w:szCs w:val="28"/>
        </w:rPr>
        <w:t xml:space="preserve"> характер наслідків [1</w:t>
      </w:r>
      <w:r>
        <w:rPr>
          <w:rFonts w:ascii="Times New Roman" w:hAnsi="Times New Roman" w:cs="Times New Roman"/>
          <w:sz w:val="28"/>
          <w:szCs w:val="28"/>
        </w:rPr>
        <w:t>7</w:t>
      </w:r>
      <w:r w:rsidRPr="00143537">
        <w:rPr>
          <w:rFonts w:ascii="Times New Roman" w:hAnsi="Times New Roman" w:cs="Times New Roman"/>
          <w:sz w:val="28"/>
          <w:szCs w:val="28"/>
        </w:rPr>
        <w:t xml:space="preserve">]. М. Левченко класифікує ризики ЗЕД </w:t>
      </w:r>
      <w:r>
        <w:rPr>
          <w:rFonts w:ascii="Times New Roman" w:hAnsi="Times New Roman" w:cs="Times New Roman"/>
          <w:sz w:val="28"/>
          <w:szCs w:val="28"/>
        </w:rPr>
        <w:t>на внутрішні (виробничі, фінансові, інвестиційні) та зовнішні (</w:t>
      </w:r>
      <w:r w:rsidRPr="00143537">
        <w:rPr>
          <w:rFonts w:ascii="Times New Roman" w:hAnsi="Times New Roman" w:cs="Times New Roman"/>
          <w:sz w:val="28"/>
          <w:szCs w:val="28"/>
        </w:rPr>
        <w:t>макроекономічні,</w:t>
      </w:r>
      <w:r>
        <w:rPr>
          <w:rFonts w:ascii="Times New Roman" w:hAnsi="Times New Roman" w:cs="Times New Roman"/>
          <w:sz w:val="28"/>
          <w:szCs w:val="28"/>
        </w:rPr>
        <w:t xml:space="preserve"> </w:t>
      </w:r>
      <w:r w:rsidRPr="00143537">
        <w:rPr>
          <w:rFonts w:ascii="Times New Roman" w:hAnsi="Times New Roman" w:cs="Times New Roman"/>
          <w:sz w:val="28"/>
          <w:szCs w:val="28"/>
        </w:rPr>
        <w:t>політичні</w:t>
      </w:r>
      <w:r>
        <w:rPr>
          <w:rFonts w:ascii="Times New Roman" w:hAnsi="Times New Roman" w:cs="Times New Roman"/>
          <w:sz w:val="28"/>
          <w:szCs w:val="28"/>
        </w:rPr>
        <w:t>,</w:t>
      </w:r>
      <w:r w:rsidRPr="003B7B32">
        <w:rPr>
          <w:rFonts w:ascii="Times New Roman" w:hAnsi="Times New Roman" w:cs="Times New Roman"/>
          <w:sz w:val="28"/>
          <w:szCs w:val="28"/>
        </w:rPr>
        <w:t xml:space="preserve"> </w:t>
      </w:r>
      <w:r w:rsidRPr="00143537">
        <w:rPr>
          <w:rFonts w:ascii="Times New Roman" w:hAnsi="Times New Roman" w:cs="Times New Roman"/>
          <w:sz w:val="28"/>
          <w:szCs w:val="28"/>
        </w:rPr>
        <w:t>законодавчі</w:t>
      </w:r>
      <w:r>
        <w:rPr>
          <w:rFonts w:ascii="Times New Roman" w:hAnsi="Times New Roman" w:cs="Times New Roman"/>
          <w:sz w:val="28"/>
          <w:szCs w:val="28"/>
        </w:rPr>
        <w:t xml:space="preserve">) </w:t>
      </w:r>
      <w:r w:rsidRPr="00143537">
        <w:rPr>
          <w:rFonts w:ascii="Times New Roman" w:hAnsi="Times New Roman" w:cs="Times New Roman"/>
          <w:sz w:val="28"/>
          <w:szCs w:val="28"/>
        </w:rPr>
        <w:t>[</w:t>
      </w:r>
      <w:r>
        <w:rPr>
          <w:rFonts w:ascii="Times New Roman" w:hAnsi="Times New Roman" w:cs="Times New Roman"/>
          <w:sz w:val="28"/>
          <w:szCs w:val="28"/>
        </w:rPr>
        <w:t>18</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 Н. </w:t>
      </w:r>
      <w:r w:rsidRPr="00143537">
        <w:rPr>
          <w:rFonts w:ascii="Times New Roman" w:hAnsi="Times New Roman" w:cs="Times New Roman"/>
          <w:sz w:val="28"/>
          <w:szCs w:val="28"/>
        </w:rPr>
        <w:t>Стрельбіцьк</w:t>
      </w:r>
      <w:r>
        <w:rPr>
          <w:rFonts w:ascii="Times New Roman" w:hAnsi="Times New Roman" w:cs="Times New Roman"/>
          <w:sz w:val="28"/>
          <w:szCs w:val="28"/>
        </w:rPr>
        <w:t>а показує важливість урахування наступних</w:t>
      </w:r>
      <w:r w:rsidRPr="00143537">
        <w:rPr>
          <w:rFonts w:ascii="Times New Roman" w:hAnsi="Times New Roman" w:cs="Times New Roman"/>
          <w:sz w:val="28"/>
          <w:szCs w:val="28"/>
        </w:rPr>
        <w:t xml:space="preserve"> видів ризиків </w:t>
      </w:r>
      <w:r>
        <w:rPr>
          <w:rFonts w:ascii="Times New Roman" w:hAnsi="Times New Roman" w:cs="Times New Roman"/>
          <w:sz w:val="28"/>
          <w:szCs w:val="28"/>
        </w:rPr>
        <w:t>ЗЕД</w:t>
      </w:r>
      <w:r w:rsidRPr="00143537">
        <w:rPr>
          <w:rFonts w:ascii="Times New Roman" w:hAnsi="Times New Roman" w:cs="Times New Roman"/>
          <w:sz w:val="28"/>
          <w:szCs w:val="28"/>
        </w:rPr>
        <w:t>: ризик</w:t>
      </w:r>
      <w:r>
        <w:rPr>
          <w:rFonts w:ascii="Times New Roman" w:hAnsi="Times New Roman" w:cs="Times New Roman"/>
          <w:sz w:val="28"/>
          <w:szCs w:val="28"/>
        </w:rPr>
        <w:t>и</w:t>
      </w:r>
      <w:r w:rsidRPr="00143537">
        <w:rPr>
          <w:rFonts w:ascii="Times New Roman" w:hAnsi="Times New Roman" w:cs="Times New Roman"/>
          <w:sz w:val="28"/>
          <w:szCs w:val="28"/>
        </w:rPr>
        <w:t xml:space="preserve"> країни; митн</w:t>
      </w:r>
      <w:r>
        <w:rPr>
          <w:rFonts w:ascii="Times New Roman" w:hAnsi="Times New Roman" w:cs="Times New Roman"/>
          <w:sz w:val="28"/>
          <w:szCs w:val="28"/>
        </w:rPr>
        <w:t>і</w:t>
      </w:r>
      <w:r w:rsidRPr="00143537">
        <w:rPr>
          <w:rFonts w:ascii="Times New Roman" w:hAnsi="Times New Roman" w:cs="Times New Roman"/>
          <w:sz w:val="28"/>
          <w:szCs w:val="28"/>
        </w:rPr>
        <w:t xml:space="preserve"> ризик</w:t>
      </w:r>
      <w:r>
        <w:rPr>
          <w:rFonts w:ascii="Times New Roman" w:hAnsi="Times New Roman" w:cs="Times New Roman"/>
          <w:sz w:val="28"/>
          <w:szCs w:val="28"/>
        </w:rPr>
        <w:t>и</w:t>
      </w:r>
      <w:r w:rsidRPr="00143537">
        <w:rPr>
          <w:rFonts w:ascii="Times New Roman" w:hAnsi="Times New Roman" w:cs="Times New Roman"/>
          <w:sz w:val="28"/>
          <w:szCs w:val="28"/>
        </w:rPr>
        <w:t>; валютн</w:t>
      </w:r>
      <w:r>
        <w:rPr>
          <w:rFonts w:ascii="Times New Roman" w:hAnsi="Times New Roman" w:cs="Times New Roman"/>
          <w:sz w:val="28"/>
          <w:szCs w:val="28"/>
        </w:rPr>
        <w:t>і</w:t>
      </w:r>
      <w:r w:rsidRPr="00143537">
        <w:rPr>
          <w:rFonts w:ascii="Times New Roman" w:hAnsi="Times New Roman" w:cs="Times New Roman"/>
          <w:sz w:val="28"/>
          <w:szCs w:val="28"/>
        </w:rPr>
        <w:t xml:space="preserve"> ризик</w:t>
      </w:r>
      <w:r>
        <w:rPr>
          <w:rFonts w:ascii="Times New Roman" w:hAnsi="Times New Roman" w:cs="Times New Roman"/>
          <w:sz w:val="28"/>
          <w:szCs w:val="28"/>
        </w:rPr>
        <w:t>и</w:t>
      </w:r>
      <w:r w:rsidRPr="00143537">
        <w:rPr>
          <w:rFonts w:ascii="Times New Roman" w:hAnsi="Times New Roman" w:cs="Times New Roman"/>
          <w:sz w:val="28"/>
          <w:szCs w:val="28"/>
        </w:rPr>
        <w:t xml:space="preserve">; ризик міжнародного маркетингу; ризик міжнародних </w:t>
      </w:r>
      <w:r>
        <w:rPr>
          <w:rFonts w:ascii="Times New Roman" w:hAnsi="Times New Roman" w:cs="Times New Roman"/>
          <w:sz w:val="28"/>
          <w:szCs w:val="28"/>
        </w:rPr>
        <w:t>транспортно-логістичних систем</w:t>
      </w:r>
      <w:r w:rsidRPr="00143537">
        <w:rPr>
          <w:rFonts w:ascii="Times New Roman" w:hAnsi="Times New Roman" w:cs="Times New Roman"/>
          <w:sz w:val="28"/>
          <w:szCs w:val="28"/>
        </w:rPr>
        <w:t>; ризик</w:t>
      </w:r>
      <w:r>
        <w:rPr>
          <w:rFonts w:ascii="Times New Roman" w:hAnsi="Times New Roman" w:cs="Times New Roman"/>
          <w:sz w:val="28"/>
          <w:szCs w:val="28"/>
        </w:rPr>
        <w:t>и</w:t>
      </w:r>
      <w:r w:rsidRPr="00143537">
        <w:rPr>
          <w:rFonts w:ascii="Times New Roman" w:hAnsi="Times New Roman" w:cs="Times New Roman"/>
          <w:sz w:val="28"/>
          <w:szCs w:val="28"/>
        </w:rPr>
        <w:t xml:space="preserve"> міжнародного контракту; ризики, </w:t>
      </w:r>
      <w:r>
        <w:rPr>
          <w:rFonts w:ascii="Times New Roman" w:hAnsi="Times New Roman" w:cs="Times New Roman"/>
          <w:sz w:val="28"/>
          <w:szCs w:val="28"/>
        </w:rPr>
        <w:t xml:space="preserve">що </w:t>
      </w:r>
      <w:r w:rsidRPr="00143537">
        <w:rPr>
          <w:rFonts w:ascii="Times New Roman" w:hAnsi="Times New Roman" w:cs="Times New Roman"/>
          <w:sz w:val="28"/>
          <w:szCs w:val="28"/>
        </w:rPr>
        <w:t>пов’язанні з іноземним</w:t>
      </w:r>
      <w:r>
        <w:rPr>
          <w:rFonts w:ascii="Times New Roman" w:hAnsi="Times New Roman" w:cs="Times New Roman"/>
          <w:sz w:val="28"/>
          <w:szCs w:val="28"/>
        </w:rPr>
        <w:t>и</w:t>
      </w:r>
      <w:r w:rsidRPr="00143537">
        <w:rPr>
          <w:rFonts w:ascii="Times New Roman" w:hAnsi="Times New Roman" w:cs="Times New Roman"/>
          <w:sz w:val="28"/>
          <w:szCs w:val="28"/>
        </w:rPr>
        <w:t xml:space="preserve"> контрагент</w:t>
      </w:r>
      <w:r>
        <w:rPr>
          <w:rFonts w:ascii="Times New Roman" w:hAnsi="Times New Roman" w:cs="Times New Roman"/>
          <w:sz w:val="28"/>
          <w:szCs w:val="28"/>
        </w:rPr>
        <w:t>ами</w:t>
      </w:r>
      <w:r w:rsidRPr="00143537">
        <w:rPr>
          <w:rFonts w:ascii="Times New Roman" w:hAnsi="Times New Roman" w:cs="Times New Roman"/>
          <w:sz w:val="28"/>
          <w:szCs w:val="28"/>
        </w:rPr>
        <w:t>; ризик</w:t>
      </w:r>
      <w:r>
        <w:rPr>
          <w:rFonts w:ascii="Times New Roman" w:hAnsi="Times New Roman" w:cs="Times New Roman"/>
          <w:sz w:val="28"/>
          <w:szCs w:val="28"/>
        </w:rPr>
        <w:t>и</w:t>
      </w:r>
      <w:r w:rsidRPr="00143537">
        <w:rPr>
          <w:rFonts w:ascii="Times New Roman" w:hAnsi="Times New Roman" w:cs="Times New Roman"/>
          <w:sz w:val="28"/>
          <w:szCs w:val="28"/>
        </w:rPr>
        <w:t xml:space="preserve"> міжнародного конкурентного </w:t>
      </w:r>
      <w:r>
        <w:rPr>
          <w:rFonts w:ascii="Times New Roman" w:hAnsi="Times New Roman" w:cs="Times New Roman"/>
          <w:sz w:val="28"/>
          <w:szCs w:val="28"/>
        </w:rPr>
        <w:t>бізнес-</w:t>
      </w:r>
      <w:r w:rsidRPr="00143537">
        <w:rPr>
          <w:rFonts w:ascii="Times New Roman" w:hAnsi="Times New Roman" w:cs="Times New Roman"/>
          <w:sz w:val="28"/>
          <w:szCs w:val="28"/>
        </w:rPr>
        <w:t>середовища [</w:t>
      </w:r>
      <w:r>
        <w:rPr>
          <w:rFonts w:ascii="Times New Roman" w:hAnsi="Times New Roman" w:cs="Times New Roman"/>
          <w:sz w:val="28"/>
          <w:szCs w:val="28"/>
        </w:rPr>
        <w:t>9</w:t>
      </w:r>
      <w:r w:rsidRPr="00143537">
        <w:rPr>
          <w:rFonts w:ascii="Times New Roman" w:hAnsi="Times New Roman" w:cs="Times New Roman"/>
          <w:sz w:val="28"/>
          <w:szCs w:val="28"/>
        </w:rPr>
        <w:t>].</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У реальному бізнес-середовищі п</w:t>
      </w:r>
      <w:r w:rsidRPr="00143537">
        <w:rPr>
          <w:rFonts w:ascii="Times New Roman" w:hAnsi="Times New Roman" w:cs="Times New Roman"/>
          <w:sz w:val="28"/>
          <w:szCs w:val="28"/>
        </w:rPr>
        <w:t xml:space="preserve">ри виході окремих </w:t>
      </w:r>
      <w:r>
        <w:rPr>
          <w:rFonts w:ascii="Times New Roman" w:hAnsi="Times New Roman" w:cs="Times New Roman"/>
          <w:sz w:val="28"/>
          <w:szCs w:val="28"/>
        </w:rPr>
        <w:t xml:space="preserve">господарюючих </w:t>
      </w:r>
      <w:r w:rsidRPr="00143537">
        <w:rPr>
          <w:rFonts w:ascii="Times New Roman" w:hAnsi="Times New Roman" w:cs="Times New Roman"/>
          <w:sz w:val="28"/>
          <w:szCs w:val="28"/>
        </w:rPr>
        <w:t xml:space="preserve">суб’єктів на світові ринки </w:t>
      </w:r>
      <w:r>
        <w:rPr>
          <w:rFonts w:ascii="Times New Roman" w:hAnsi="Times New Roman" w:cs="Times New Roman"/>
          <w:sz w:val="28"/>
          <w:szCs w:val="28"/>
        </w:rPr>
        <w:t xml:space="preserve">перераховані </w:t>
      </w:r>
      <w:r w:rsidRPr="00143537">
        <w:rPr>
          <w:rFonts w:ascii="Times New Roman" w:hAnsi="Times New Roman" w:cs="Times New Roman"/>
          <w:sz w:val="28"/>
          <w:szCs w:val="28"/>
        </w:rPr>
        <w:t>вище ризики можуть модифікуватис</w:t>
      </w:r>
      <w:r>
        <w:rPr>
          <w:rFonts w:ascii="Times New Roman" w:hAnsi="Times New Roman" w:cs="Times New Roman"/>
          <w:sz w:val="28"/>
          <w:szCs w:val="28"/>
        </w:rPr>
        <w:t xml:space="preserve">я, зменшуватися або посилюватися, набувати нових форм тощо </w:t>
      </w:r>
      <w:r w:rsidRPr="00143537">
        <w:rPr>
          <w:rFonts w:ascii="Times New Roman" w:hAnsi="Times New Roman" w:cs="Times New Roman"/>
          <w:sz w:val="28"/>
          <w:szCs w:val="28"/>
        </w:rPr>
        <w:t xml:space="preserve">під впливом </w:t>
      </w:r>
      <w:r>
        <w:rPr>
          <w:rFonts w:ascii="Times New Roman" w:hAnsi="Times New Roman" w:cs="Times New Roman"/>
          <w:sz w:val="28"/>
          <w:szCs w:val="28"/>
        </w:rPr>
        <w:t xml:space="preserve">змін у </w:t>
      </w:r>
      <w:r w:rsidRPr="00143537">
        <w:rPr>
          <w:rFonts w:ascii="Times New Roman" w:hAnsi="Times New Roman" w:cs="Times New Roman"/>
          <w:sz w:val="28"/>
          <w:szCs w:val="28"/>
        </w:rPr>
        <w:t>соціально-економічно</w:t>
      </w:r>
      <w:r>
        <w:rPr>
          <w:rFonts w:ascii="Times New Roman" w:hAnsi="Times New Roman" w:cs="Times New Roman"/>
          <w:sz w:val="28"/>
          <w:szCs w:val="28"/>
        </w:rPr>
        <w:t xml:space="preserve">му </w:t>
      </w:r>
      <w:r w:rsidRPr="00143537">
        <w:rPr>
          <w:rFonts w:ascii="Times New Roman" w:hAnsi="Times New Roman" w:cs="Times New Roman"/>
          <w:sz w:val="28"/>
          <w:szCs w:val="28"/>
        </w:rPr>
        <w:t>середовищ</w:t>
      </w:r>
      <w:r>
        <w:rPr>
          <w:rFonts w:ascii="Times New Roman" w:hAnsi="Times New Roman" w:cs="Times New Roman"/>
          <w:sz w:val="28"/>
          <w:szCs w:val="28"/>
        </w:rPr>
        <w:t>і</w:t>
      </w:r>
      <w:r w:rsidRPr="00143537">
        <w:rPr>
          <w:rFonts w:ascii="Times New Roman" w:hAnsi="Times New Roman" w:cs="Times New Roman"/>
          <w:sz w:val="28"/>
          <w:szCs w:val="28"/>
        </w:rPr>
        <w:t xml:space="preserve"> </w:t>
      </w:r>
      <w:r>
        <w:rPr>
          <w:rFonts w:ascii="Times New Roman" w:hAnsi="Times New Roman" w:cs="Times New Roman"/>
          <w:sz w:val="28"/>
          <w:szCs w:val="28"/>
        </w:rPr>
        <w:t>країн</w:t>
      </w:r>
      <w:r w:rsidRPr="00143537">
        <w:rPr>
          <w:rFonts w:ascii="Times New Roman" w:hAnsi="Times New Roman" w:cs="Times New Roman"/>
          <w:sz w:val="28"/>
          <w:szCs w:val="28"/>
        </w:rPr>
        <w:t xml:space="preserve">. В результаті </w:t>
      </w:r>
      <w:r>
        <w:rPr>
          <w:rFonts w:ascii="Times New Roman" w:hAnsi="Times New Roman" w:cs="Times New Roman"/>
          <w:sz w:val="28"/>
          <w:szCs w:val="28"/>
        </w:rPr>
        <w:t>можуть посилюватися</w:t>
      </w:r>
      <w:r w:rsidRPr="00143537">
        <w:rPr>
          <w:rFonts w:ascii="Times New Roman" w:hAnsi="Times New Roman" w:cs="Times New Roman"/>
          <w:sz w:val="28"/>
          <w:szCs w:val="28"/>
        </w:rPr>
        <w:t xml:space="preserve"> господарсько-правові</w:t>
      </w:r>
      <w:r>
        <w:rPr>
          <w:rFonts w:ascii="Times New Roman" w:hAnsi="Times New Roman" w:cs="Times New Roman"/>
          <w:sz w:val="28"/>
          <w:szCs w:val="28"/>
        </w:rPr>
        <w:t xml:space="preserve">, </w:t>
      </w:r>
      <w:r w:rsidRPr="00143537">
        <w:rPr>
          <w:rFonts w:ascii="Times New Roman" w:hAnsi="Times New Roman" w:cs="Times New Roman"/>
          <w:sz w:val="28"/>
          <w:szCs w:val="28"/>
        </w:rPr>
        <w:t xml:space="preserve"> політичні ризики</w:t>
      </w:r>
      <w:r>
        <w:rPr>
          <w:rFonts w:ascii="Times New Roman" w:hAnsi="Times New Roman" w:cs="Times New Roman"/>
          <w:sz w:val="28"/>
          <w:szCs w:val="28"/>
        </w:rPr>
        <w:t xml:space="preserve"> та інші їх види.</w:t>
      </w:r>
      <w:r w:rsidRPr="00143537">
        <w:rPr>
          <w:rFonts w:ascii="Times New Roman" w:hAnsi="Times New Roman" w:cs="Times New Roman"/>
          <w:sz w:val="28"/>
          <w:szCs w:val="28"/>
        </w:rPr>
        <w:t xml:space="preserve"> Наприклад, </w:t>
      </w:r>
      <w:r>
        <w:rPr>
          <w:rFonts w:ascii="Times New Roman" w:hAnsi="Times New Roman" w:cs="Times New Roman"/>
          <w:sz w:val="28"/>
          <w:szCs w:val="28"/>
        </w:rPr>
        <w:t xml:space="preserve">в умовах пандемічних процесів, військової агресії тощо може змінюватися зовнішньоекономічне законодавство в контексті експортно-імпортних операцій, питань </w:t>
      </w:r>
      <w:r w:rsidRPr="00143537">
        <w:rPr>
          <w:rFonts w:ascii="Times New Roman" w:hAnsi="Times New Roman" w:cs="Times New Roman"/>
          <w:sz w:val="28"/>
          <w:szCs w:val="28"/>
        </w:rPr>
        <w:t xml:space="preserve">ембарго на </w:t>
      </w:r>
      <w:r>
        <w:rPr>
          <w:rFonts w:ascii="Times New Roman" w:hAnsi="Times New Roman" w:cs="Times New Roman"/>
          <w:sz w:val="28"/>
          <w:szCs w:val="28"/>
        </w:rPr>
        <w:t xml:space="preserve">певні види </w:t>
      </w:r>
      <w:r w:rsidRPr="00143537">
        <w:rPr>
          <w:rFonts w:ascii="Times New Roman" w:hAnsi="Times New Roman" w:cs="Times New Roman"/>
          <w:sz w:val="28"/>
          <w:szCs w:val="28"/>
        </w:rPr>
        <w:t>товар</w:t>
      </w:r>
      <w:r>
        <w:rPr>
          <w:rFonts w:ascii="Times New Roman" w:hAnsi="Times New Roman" w:cs="Times New Roman"/>
          <w:sz w:val="28"/>
          <w:szCs w:val="28"/>
        </w:rPr>
        <w:t xml:space="preserve">ів, що посилює вплив на діяльність підприємств </w:t>
      </w:r>
      <w:r w:rsidRPr="00143537">
        <w:rPr>
          <w:rFonts w:ascii="Times New Roman" w:hAnsi="Times New Roman" w:cs="Times New Roman"/>
          <w:sz w:val="28"/>
          <w:szCs w:val="28"/>
        </w:rPr>
        <w:t>міжнародн</w:t>
      </w:r>
      <w:r>
        <w:rPr>
          <w:rFonts w:ascii="Times New Roman" w:hAnsi="Times New Roman" w:cs="Times New Roman"/>
          <w:sz w:val="28"/>
          <w:szCs w:val="28"/>
        </w:rPr>
        <w:t>их</w:t>
      </w:r>
      <w:r w:rsidRPr="00143537">
        <w:rPr>
          <w:rFonts w:ascii="Times New Roman" w:hAnsi="Times New Roman" w:cs="Times New Roman"/>
          <w:sz w:val="28"/>
          <w:szCs w:val="28"/>
        </w:rPr>
        <w:t xml:space="preserve"> ризикі</w:t>
      </w:r>
      <w:r>
        <w:rPr>
          <w:rFonts w:ascii="Times New Roman" w:hAnsi="Times New Roman" w:cs="Times New Roman"/>
          <w:sz w:val="28"/>
          <w:szCs w:val="28"/>
        </w:rPr>
        <w:t>в. Це також пов’язане з діяльністю різних</w:t>
      </w:r>
      <w:r w:rsidRPr="00143537">
        <w:rPr>
          <w:rFonts w:ascii="Times New Roman" w:hAnsi="Times New Roman" w:cs="Times New Roman"/>
          <w:sz w:val="28"/>
          <w:szCs w:val="28"/>
        </w:rPr>
        <w:t xml:space="preserve"> міжнародних організацій</w:t>
      </w:r>
      <w:r w:rsidRPr="00E51520">
        <w:rPr>
          <w:rFonts w:ascii="Times New Roman" w:hAnsi="Times New Roman" w:cs="Times New Roman"/>
          <w:sz w:val="28"/>
          <w:szCs w:val="28"/>
        </w:rPr>
        <w:t xml:space="preserve"> </w:t>
      </w:r>
      <w:r>
        <w:rPr>
          <w:rFonts w:ascii="Times New Roman" w:hAnsi="Times New Roman" w:cs="Times New Roman"/>
          <w:sz w:val="28"/>
          <w:szCs w:val="28"/>
        </w:rPr>
        <w:t xml:space="preserve">особливо </w:t>
      </w:r>
      <w:r w:rsidRPr="00143537">
        <w:rPr>
          <w:rFonts w:ascii="Times New Roman" w:hAnsi="Times New Roman" w:cs="Times New Roman"/>
          <w:sz w:val="28"/>
          <w:szCs w:val="28"/>
        </w:rPr>
        <w:t>економічн</w:t>
      </w:r>
      <w:r>
        <w:rPr>
          <w:rFonts w:ascii="Times New Roman" w:hAnsi="Times New Roman" w:cs="Times New Roman"/>
          <w:sz w:val="28"/>
          <w:szCs w:val="28"/>
        </w:rPr>
        <w:t>ого</w:t>
      </w:r>
      <w:r w:rsidRPr="00143537">
        <w:rPr>
          <w:rFonts w:ascii="Times New Roman" w:hAnsi="Times New Roman" w:cs="Times New Roman"/>
          <w:sz w:val="28"/>
          <w:szCs w:val="28"/>
        </w:rPr>
        <w:t xml:space="preserve"> та фінансов</w:t>
      </w:r>
      <w:r>
        <w:rPr>
          <w:rFonts w:ascii="Times New Roman" w:hAnsi="Times New Roman" w:cs="Times New Roman"/>
          <w:sz w:val="28"/>
          <w:szCs w:val="28"/>
        </w:rPr>
        <w:t>ого спрямування з приводу дії</w:t>
      </w:r>
      <w:r w:rsidRPr="00143537">
        <w:rPr>
          <w:rFonts w:ascii="Times New Roman" w:hAnsi="Times New Roman" w:cs="Times New Roman"/>
          <w:sz w:val="28"/>
          <w:szCs w:val="28"/>
        </w:rPr>
        <w:t xml:space="preserve"> </w:t>
      </w:r>
      <w:r>
        <w:rPr>
          <w:rFonts w:ascii="Times New Roman" w:hAnsi="Times New Roman" w:cs="Times New Roman"/>
          <w:sz w:val="28"/>
          <w:szCs w:val="28"/>
        </w:rPr>
        <w:t>о</w:t>
      </w:r>
      <w:r w:rsidRPr="00143537">
        <w:rPr>
          <w:rFonts w:ascii="Times New Roman" w:hAnsi="Times New Roman" w:cs="Times New Roman"/>
          <w:sz w:val="28"/>
          <w:szCs w:val="28"/>
        </w:rPr>
        <w:t>нов</w:t>
      </w:r>
      <w:r>
        <w:rPr>
          <w:rFonts w:ascii="Times New Roman" w:hAnsi="Times New Roman" w:cs="Times New Roman"/>
          <w:sz w:val="28"/>
          <w:szCs w:val="28"/>
        </w:rPr>
        <w:t>лених</w:t>
      </w:r>
      <w:r w:rsidRPr="00143537">
        <w:rPr>
          <w:rFonts w:ascii="Times New Roman" w:hAnsi="Times New Roman" w:cs="Times New Roman"/>
          <w:sz w:val="28"/>
          <w:szCs w:val="28"/>
        </w:rPr>
        <w:t xml:space="preserve"> умов торгівлі, міжнародн</w:t>
      </w:r>
      <w:r>
        <w:rPr>
          <w:rFonts w:ascii="Times New Roman" w:hAnsi="Times New Roman" w:cs="Times New Roman"/>
          <w:sz w:val="28"/>
          <w:szCs w:val="28"/>
        </w:rPr>
        <w:t>их</w:t>
      </w:r>
      <w:r w:rsidRPr="00143537">
        <w:rPr>
          <w:rFonts w:ascii="Times New Roman" w:hAnsi="Times New Roman" w:cs="Times New Roman"/>
          <w:sz w:val="28"/>
          <w:szCs w:val="28"/>
        </w:rPr>
        <w:t xml:space="preserve"> стандарт</w:t>
      </w:r>
      <w:r>
        <w:rPr>
          <w:rFonts w:ascii="Times New Roman" w:hAnsi="Times New Roman" w:cs="Times New Roman"/>
          <w:sz w:val="28"/>
          <w:szCs w:val="28"/>
        </w:rPr>
        <w:t>ів</w:t>
      </w:r>
      <w:r w:rsidRPr="00143537">
        <w:rPr>
          <w:rFonts w:ascii="Times New Roman" w:hAnsi="Times New Roman" w:cs="Times New Roman"/>
          <w:sz w:val="28"/>
          <w:szCs w:val="28"/>
        </w:rPr>
        <w:t xml:space="preserve">, заборонних </w:t>
      </w:r>
      <w:r>
        <w:rPr>
          <w:rFonts w:ascii="Times New Roman" w:hAnsi="Times New Roman" w:cs="Times New Roman"/>
          <w:sz w:val="28"/>
          <w:szCs w:val="28"/>
        </w:rPr>
        <w:t>або</w:t>
      </w:r>
      <w:r w:rsidRPr="00143537">
        <w:rPr>
          <w:rFonts w:ascii="Times New Roman" w:hAnsi="Times New Roman" w:cs="Times New Roman"/>
          <w:sz w:val="28"/>
          <w:szCs w:val="28"/>
        </w:rPr>
        <w:t xml:space="preserve"> заохочувальних режим</w:t>
      </w:r>
      <w:r>
        <w:rPr>
          <w:rFonts w:ascii="Times New Roman" w:hAnsi="Times New Roman" w:cs="Times New Roman"/>
          <w:sz w:val="28"/>
          <w:szCs w:val="28"/>
        </w:rPr>
        <w:t>ів діяльності.</w:t>
      </w:r>
      <w:r w:rsidRPr="00143537">
        <w:rPr>
          <w:rFonts w:ascii="Times New Roman" w:hAnsi="Times New Roman" w:cs="Times New Roman"/>
          <w:sz w:val="28"/>
          <w:szCs w:val="28"/>
        </w:rPr>
        <w:t xml:space="preserve"> </w:t>
      </w:r>
      <w:r>
        <w:rPr>
          <w:rFonts w:ascii="Times New Roman" w:hAnsi="Times New Roman" w:cs="Times New Roman"/>
          <w:sz w:val="28"/>
          <w:szCs w:val="28"/>
        </w:rPr>
        <w:t>Якщо говорити про ризики міжнародної торгівлі</w:t>
      </w:r>
      <w:r w:rsidRPr="00D458AB">
        <w:rPr>
          <w:rFonts w:ascii="Times New Roman" w:hAnsi="Times New Roman" w:cs="Times New Roman"/>
          <w:sz w:val="28"/>
          <w:szCs w:val="28"/>
        </w:rPr>
        <w:t>,</w:t>
      </w:r>
      <w:r w:rsidRPr="00143537">
        <w:rPr>
          <w:rFonts w:ascii="Times New Roman" w:hAnsi="Times New Roman" w:cs="Times New Roman"/>
          <w:sz w:val="28"/>
          <w:szCs w:val="28"/>
        </w:rPr>
        <w:t xml:space="preserve"> експортно-імпортн</w:t>
      </w:r>
      <w:r>
        <w:rPr>
          <w:rFonts w:ascii="Times New Roman" w:hAnsi="Times New Roman" w:cs="Times New Roman"/>
          <w:sz w:val="28"/>
          <w:szCs w:val="28"/>
        </w:rPr>
        <w:t>і</w:t>
      </w:r>
      <w:r w:rsidRPr="00143537">
        <w:rPr>
          <w:rFonts w:ascii="Times New Roman" w:hAnsi="Times New Roman" w:cs="Times New Roman"/>
          <w:sz w:val="28"/>
          <w:szCs w:val="28"/>
        </w:rPr>
        <w:t xml:space="preserve"> угод</w:t>
      </w:r>
      <w:r>
        <w:rPr>
          <w:rFonts w:ascii="Times New Roman" w:hAnsi="Times New Roman" w:cs="Times New Roman"/>
          <w:sz w:val="28"/>
          <w:szCs w:val="28"/>
        </w:rPr>
        <w:t>и тощо, то доцільним є окреслення</w:t>
      </w:r>
      <w:r w:rsidRPr="00143537">
        <w:rPr>
          <w:rFonts w:ascii="Times New Roman" w:hAnsi="Times New Roman" w:cs="Times New Roman"/>
          <w:sz w:val="28"/>
          <w:szCs w:val="28"/>
        </w:rPr>
        <w:t xml:space="preserve"> наступн</w:t>
      </w:r>
      <w:r>
        <w:rPr>
          <w:rFonts w:ascii="Times New Roman" w:hAnsi="Times New Roman" w:cs="Times New Roman"/>
          <w:sz w:val="28"/>
          <w:szCs w:val="28"/>
        </w:rPr>
        <w:t>их</w:t>
      </w:r>
      <w:r w:rsidRPr="00143537">
        <w:rPr>
          <w:rFonts w:ascii="Times New Roman" w:hAnsi="Times New Roman" w:cs="Times New Roman"/>
          <w:sz w:val="28"/>
          <w:szCs w:val="28"/>
        </w:rPr>
        <w:t xml:space="preserve"> </w:t>
      </w:r>
      <w:r>
        <w:rPr>
          <w:rFonts w:ascii="Times New Roman" w:hAnsi="Times New Roman" w:cs="Times New Roman"/>
          <w:sz w:val="28"/>
          <w:szCs w:val="28"/>
        </w:rPr>
        <w:t>їх видів</w:t>
      </w:r>
      <w:r w:rsidRPr="00143537">
        <w:rPr>
          <w:rFonts w:ascii="Times New Roman" w:hAnsi="Times New Roman" w:cs="Times New Roman"/>
          <w:sz w:val="28"/>
          <w:szCs w:val="28"/>
        </w:rPr>
        <w:t>: ризик</w:t>
      </w:r>
      <w:r>
        <w:rPr>
          <w:rFonts w:ascii="Times New Roman" w:hAnsi="Times New Roman" w:cs="Times New Roman"/>
          <w:sz w:val="28"/>
          <w:szCs w:val="28"/>
        </w:rPr>
        <w:t>у</w:t>
      </w:r>
      <w:r w:rsidRPr="00143537">
        <w:rPr>
          <w:rFonts w:ascii="Times New Roman" w:hAnsi="Times New Roman" w:cs="Times New Roman"/>
          <w:sz w:val="28"/>
          <w:szCs w:val="28"/>
        </w:rPr>
        <w:t xml:space="preserve"> невиконання угод міжнародн</w:t>
      </w:r>
      <w:r>
        <w:rPr>
          <w:rFonts w:ascii="Times New Roman" w:hAnsi="Times New Roman" w:cs="Times New Roman"/>
          <w:sz w:val="28"/>
          <w:szCs w:val="28"/>
        </w:rPr>
        <w:t>их</w:t>
      </w:r>
      <w:r w:rsidRPr="00143537">
        <w:rPr>
          <w:rFonts w:ascii="Times New Roman" w:hAnsi="Times New Roman" w:cs="Times New Roman"/>
          <w:sz w:val="28"/>
          <w:szCs w:val="28"/>
        </w:rPr>
        <w:t xml:space="preserve"> контракті</w:t>
      </w:r>
      <w:r>
        <w:rPr>
          <w:rFonts w:ascii="Times New Roman" w:hAnsi="Times New Roman" w:cs="Times New Roman"/>
          <w:sz w:val="28"/>
          <w:szCs w:val="28"/>
        </w:rPr>
        <w:t>в</w:t>
      </w:r>
      <w:r w:rsidRPr="00143537">
        <w:rPr>
          <w:rFonts w:ascii="Times New Roman" w:hAnsi="Times New Roman" w:cs="Times New Roman"/>
          <w:sz w:val="28"/>
          <w:szCs w:val="28"/>
        </w:rPr>
        <w:t xml:space="preserve"> (термін</w:t>
      </w:r>
      <w:r>
        <w:rPr>
          <w:rFonts w:ascii="Times New Roman" w:hAnsi="Times New Roman" w:cs="Times New Roman"/>
          <w:sz w:val="28"/>
          <w:szCs w:val="28"/>
        </w:rPr>
        <w:t>ів</w:t>
      </w:r>
      <w:r w:rsidRPr="00143537">
        <w:rPr>
          <w:rFonts w:ascii="Times New Roman" w:hAnsi="Times New Roman" w:cs="Times New Roman"/>
          <w:sz w:val="28"/>
          <w:szCs w:val="28"/>
        </w:rPr>
        <w:t>, кількості, якості); ризик</w:t>
      </w:r>
      <w:r>
        <w:rPr>
          <w:rFonts w:ascii="Times New Roman" w:hAnsi="Times New Roman" w:cs="Times New Roman"/>
          <w:sz w:val="28"/>
          <w:szCs w:val="28"/>
        </w:rPr>
        <w:t>у</w:t>
      </w:r>
      <w:r w:rsidRPr="00143537">
        <w:rPr>
          <w:rFonts w:ascii="Times New Roman" w:hAnsi="Times New Roman" w:cs="Times New Roman"/>
          <w:sz w:val="28"/>
          <w:szCs w:val="28"/>
        </w:rPr>
        <w:t xml:space="preserve"> невиконання зобов’язань за платежем </w:t>
      </w:r>
      <w:r>
        <w:rPr>
          <w:rFonts w:ascii="Times New Roman" w:hAnsi="Times New Roman" w:cs="Times New Roman"/>
          <w:sz w:val="28"/>
          <w:szCs w:val="28"/>
        </w:rPr>
        <w:t>(</w:t>
      </w:r>
      <w:r w:rsidRPr="00143537">
        <w:rPr>
          <w:rFonts w:ascii="Times New Roman" w:hAnsi="Times New Roman" w:cs="Times New Roman"/>
          <w:sz w:val="28"/>
          <w:szCs w:val="28"/>
        </w:rPr>
        <w:t>кредитний ризик</w:t>
      </w:r>
      <w:r>
        <w:rPr>
          <w:rFonts w:ascii="Times New Roman" w:hAnsi="Times New Roman" w:cs="Times New Roman"/>
          <w:sz w:val="28"/>
          <w:szCs w:val="28"/>
        </w:rPr>
        <w:t>)</w:t>
      </w:r>
      <w:r w:rsidRPr="00143537">
        <w:rPr>
          <w:rFonts w:ascii="Times New Roman" w:hAnsi="Times New Roman" w:cs="Times New Roman"/>
          <w:sz w:val="28"/>
          <w:szCs w:val="28"/>
        </w:rPr>
        <w:t>; валютн</w:t>
      </w:r>
      <w:r>
        <w:rPr>
          <w:rFonts w:ascii="Times New Roman" w:hAnsi="Times New Roman" w:cs="Times New Roman"/>
          <w:sz w:val="28"/>
          <w:szCs w:val="28"/>
        </w:rPr>
        <w:t>ого</w:t>
      </w:r>
      <w:r w:rsidRPr="00143537">
        <w:rPr>
          <w:rFonts w:ascii="Times New Roman" w:hAnsi="Times New Roman" w:cs="Times New Roman"/>
          <w:sz w:val="28"/>
          <w:szCs w:val="28"/>
        </w:rPr>
        <w:t xml:space="preserve"> ризик</w:t>
      </w:r>
      <w:r>
        <w:rPr>
          <w:rFonts w:ascii="Times New Roman" w:hAnsi="Times New Roman" w:cs="Times New Roman"/>
          <w:sz w:val="28"/>
          <w:szCs w:val="28"/>
        </w:rPr>
        <w:t xml:space="preserve">у (із-за коливання </w:t>
      </w:r>
      <w:r w:rsidRPr="00143537">
        <w:rPr>
          <w:rFonts w:ascii="Times New Roman" w:hAnsi="Times New Roman" w:cs="Times New Roman"/>
          <w:sz w:val="28"/>
          <w:szCs w:val="28"/>
        </w:rPr>
        <w:t>валютних курсів</w:t>
      </w:r>
      <w:r>
        <w:rPr>
          <w:rFonts w:ascii="Times New Roman" w:hAnsi="Times New Roman" w:cs="Times New Roman"/>
          <w:sz w:val="28"/>
          <w:szCs w:val="28"/>
        </w:rPr>
        <w:t>);</w:t>
      </w:r>
      <w:r w:rsidRPr="00143537">
        <w:rPr>
          <w:rFonts w:ascii="Times New Roman" w:hAnsi="Times New Roman" w:cs="Times New Roman"/>
          <w:sz w:val="28"/>
          <w:szCs w:val="28"/>
        </w:rPr>
        <w:t xml:space="preserve"> збутов</w:t>
      </w:r>
      <w:r>
        <w:rPr>
          <w:rFonts w:ascii="Times New Roman" w:hAnsi="Times New Roman" w:cs="Times New Roman"/>
          <w:sz w:val="28"/>
          <w:szCs w:val="28"/>
        </w:rPr>
        <w:t>ого</w:t>
      </w:r>
      <w:r w:rsidRPr="00143537">
        <w:rPr>
          <w:rFonts w:ascii="Times New Roman" w:hAnsi="Times New Roman" w:cs="Times New Roman"/>
          <w:sz w:val="28"/>
          <w:szCs w:val="28"/>
        </w:rPr>
        <w:t xml:space="preserve"> ризик</w:t>
      </w:r>
      <w:r>
        <w:rPr>
          <w:rFonts w:ascii="Times New Roman" w:hAnsi="Times New Roman" w:cs="Times New Roman"/>
          <w:sz w:val="28"/>
          <w:szCs w:val="28"/>
        </w:rPr>
        <w:t>у (</w:t>
      </w:r>
      <w:r w:rsidRPr="00143537">
        <w:rPr>
          <w:rFonts w:ascii="Times New Roman" w:hAnsi="Times New Roman" w:cs="Times New Roman"/>
          <w:sz w:val="28"/>
          <w:szCs w:val="28"/>
        </w:rPr>
        <w:t xml:space="preserve">коливанням </w:t>
      </w:r>
      <w:r w:rsidRPr="00143537">
        <w:rPr>
          <w:rFonts w:ascii="Times New Roman" w:hAnsi="Times New Roman" w:cs="Times New Roman"/>
          <w:sz w:val="28"/>
          <w:szCs w:val="28"/>
        </w:rPr>
        <w:lastRenderedPageBreak/>
        <w:t>експортн</w:t>
      </w:r>
      <w:r>
        <w:rPr>
          <w:rFonts w:ascii="Times New Roman" w:hAnsi="Times New Roman" w:cs="Times New Roman"/>
          <w:sz w:val="28"/>
          <w:szCs w:val="28"/>
        </w:rPr>
        <w:t>о-</w:t>
      </w:r>
      <w:r w:rsidRPr="00143537">
        <w:rPr>
          <w:rFonts w:ascii="Times New Roman" w:hAnsi="Times New Roman" w:cs="Times New Roman"/>
          <w:sz w:val="28"/>
          <w:szCs w:val="28"/>
        </w:rPr>
        <w:t>імпортн</w:t>
      </w:r>
      <w:r>
        <w:rPr>
          <w:rFonts w:ascii="Times New Roman" w:hAnsi="Times New Roman" w:cs="Times New Roman"/>
          <w:sz w:val="28"/>
          <w:szCs w:val="28"/>
        </w:rPr>
        <w:t>ого</w:t>
      </w:r>
      <w:r w:rsidRPr="00143537">
        <w:rPr>
          <w:rFonts w:ascii="Times New Roman" w:hAnsi="Times New Roman" w:cs="Times New Roman"/>
          <w:sz w:val="28"/>
          <w:szCs w:val="28"/>
        </w:rPr>
        <w:t xml:space="preserve"> попиту </w:t>
      </w:r>
      <w:r>
        <w:rPr>
          <w:rFonts w:ascii="Times New Roman" w:hAnsi="Times New Roman" w:cs="Times New Roman"/>
          <w:sz w:val="28"/>
          <w:szCs w:val="28"/>
        </w:rPr>
        <w:t xml:space="preserve">і пропозиції на різних сегментах іноземних ринків); </w:t>
      </w:r>
      <w:r w:rsidRPr="00143537">
        <w:rPr>
          <w:rFonts w:ascii="Times New Roman" w:hAnsi="Times New Roman" w:cs="Times New Roman"/>
          <w:sz w:val="28"/>
          <w:szCs w:val="28"/>
        </w:rPr>
        <w:t>цінов</w:t>
      </w:r>
      <w:r>
        <w:rPr>
          <w:rFonts w:ascii="Times New Roman" w:hAnsi="Times New Roman" w:cs="Times New Roman"/>
          <w:sz w:val="28"/>
          <w:szCs w:val="28"/>
        </w:rPr>
        <w:t>ого</w:t>
      </w:r>
      <w:r w:rsidRPr="00143537">
        <w:rPr>
          <w:rFonts w:ascii="Times New Roman" w:hAnsi="Times New Roman" w:cs="Times New Roman"/>
          <w:sz w:val="28"/>
          <w:szCs w:val="28"/>
        </w:rPr>
        <w:t xml:space="preserve"> ризик</w:t>
      </w:r>
      <w:r>
        <w:rPr>
          <w:rFonts w:ascii="Times New Roman" w:hAnsi="Times New Roman" w:cs="Times New Roman"/>
          <w:sz w:val="28"/>
          <w:szCs w:val="28"/>
        </w:rPr>
        <w:t>у (коливання</w:t>
      </w:r>
      <w:r w:rsidRPr="00143537">
        <w:rPr>
          <w:rFonts w:ascii="Times New Roman" w:hAnsi="Times New Roman" w:cs="Times New Roman"/>
          <w:sz w:val="28"/>
          <w:szCs w:val="28"/>
        </w:rPr>
        <w:t xml:space="preserve"> світових цін</w:t>
      </w:r>
      <w:r>
        <w:rPr>
          <w:rFonts w:ascii="Times New Roman" w:hAnsi="Times New Roman" w:cs="Times New Roman"/>
          <w:sz w:val="28"/>
          <w:szCs w:val="28"/>
        </w:rPr>
        <w:t>)</w:t>
      </w:r>
      <w:r w:rsidRPr="00143537">
        <w:rPr>
          <w:rFonts w:ascii="Times New Roman" w:hAnsi="Times New Roman" w:cs="Times New Roman"/>
          <w:sz w:val="28"/>
          <w:szCs w:val="28"/>
        </w:rPr>
        <w:t>; комерційн</w:t>
      </w:r>
      <w:r>
        <w:rPr>
          <w:rFonts w:ascii="Times New Roman" w:hAnsi="Times New Roman" w:cs="Times New Roman"/>
          <w:sz w:val="28"/>
          <w:szCs w:val="28"/>
        </w:rPr>
        <w:t>ого</w:t>
      </w:r>
      <w:r w:rsidRPr="00143537">
        <w:rPr>
          <w:rFonts w:ascii="Times New Roman" w:hAnsi="Times New Roman" w:cs="Times New Roman"/>
          <w:sz w:val="28"/>
          <w:szCs w:val="28"/>
        </w:rPr>
        <w:t xml:space="preserve"> ризик</w:t>
      </w:r>
      <w:r>
        <w:rPr>
          <w:rFonts w:ascii="Times New Roman" w:hAnsi="Times New Roman" w:cs="Times New Roman"/>
          <w:sz w:val="28"/>
          <w:szCs w:val="28"/>
        </w:rPr>
        <w:t>у</w:t>
      </w:r>
      <w:r w:rsidRPr="00143537">
        <w:rPr>
          <w:rFonts w:ascii="Times New Roman" w:hAnsi="Times New Roman" w:cs="Times New Roman"/>
          <w:sz w:val="28"/>
          <w:szCs w:val="28"/>
        </w:rPr>
        <w:t xml:space="preserve"> </w:t>
      </w:r>
      <w:r>
        <w:rPr>
          <w:rFonts w:ascii="Times New Roman" w:hAnsi="Times New Roman" w:cs="Times New Roman"/>
          <w:sz w:val="28"/>
          <w:szCs w:val="28"/>
        </w:rPr>
        <w:t>(</w:t>
      </w:r>
      <w:r w:rsidRPr="00143537">
        <w:rPr>
          <w:rFonts w:ascii="Times New Roman" w:hAnsi="Times New Roman" w:cs="Times New Roman"/>
          <w:sz w:val="28"/>
          <w:szCs w:val="28"/>
        </w:rPr>
        <w:t>недобросовісн</w:t>
      </w:r>
      <w:r>
        <w:rPr>
          <w:rFonts w:ascii="Times New Roman" w:hAnsi="Times New Roman" w:cs="Times New Roman"/>
          <w:sz w:val="28"/>
          <w:szCs w:val="28"/>
        </w:rPr>
        <w:t>ість</w:t>
      </w:r>
      <w:r w:rsidRPr="00143537">
        <w:rPr>
          <w:rFonts w:ascii="Times New Roman" w:hAnsi="Times New Roman" w:cs="Times New Roman"/>
          <w:sz w:val="28"/>
          <w:szCs w:val="28"/>
        </w:rPr>
        <w:t xml:space="preserve"> </w:t>
      </w:r>
      <w:r>
        <w:rPr>
          <w:rFonts w:ascii="Times New Roman" w:hAnsi="Times New Roman" w:cs="Times New Roman"/>
          <w:sz w:val="28"/>
          <w:szCs w:val="28"/>
        </w:rPr>
        <w:t>та (або)</w:t>
      </w:r>
      <w:r w:rsidRPr="00143537">
        <w:rPr>
          <w:rFonts w:ascii="Times New Roman" w:hAnsi="Times New Roman" w:cs="Times New Roman"/>
          <w:sz w:val="28"/>
          <w:szCs w:val="28"/>
        </w:rPr>
        <w:t xml:space="preserve"> неплатоспроможн</w:t>
      </w:r>
      <w:r>
        <w:rPr>
          <w:rFonts w:ascii="Times New Roman" w:hAnsi="Times New Roman" w:cs="Times New Roman"/>
          <w:sz w:val="28"/>
          <w:szCs w:val="28"/>
        </w:rPr>
        <w:t>ість</w:t>
      </w:r>
      <w:r w:rsidRPr="00143537">
        <w:rPr>
          <w:rFonts w:ascii="Times New Roman" w:hAnsi="Times New Roman" w:cs="Times New Roman"/>
          <w:sz w:val="28"/>
          <w:szCs w:val="28"/>
        </w:rPr>
        <w:t xml:space="preserve"> </w:t>
      </w:r>
      <w:r>
        <w:rPr>
          <w:rFonts w:ascii="Times New Roman" w:hAnsi="Times New Roman" w:cs="Times New Roman"/>
          <w:sz w:val="28"/>
          <w:szCs w:val="28"/>
        </w:rPr>
        <w:t>споживачів</w:t>
      </w:r>
      <w:r w:rsidRPr="00143537">
        <w:rPr>
          <w:rFonts w:ascii="Times New Roman" w:hAnsi="Times New Roman" w:cs="Times New Roman"/>
          <w:sz w:val="28"/>
          <w:szCs w:val="28"/>
        </w:rPr>
        <w:t xml:space="preserve"> країн-імпортера</w:t>
      </w:r>
      <w:r>
        <w:rPr>
          <w:rFonts w:ascii="Times New Roman" w:hAnsi="Times New Roman" w:cs="Times New Roman"/>
          <w:sz w:val="28"/>
          <w:szCs w:val="28"/>
        </w:rPr>
        <w:t xml:space="preserve">, </w:t>
      </w:r>
      <w:r w:rsidRPr="00143537">
        <w:rPr>
          <w:rFonts w:ascii="Times New Roman" w:hAnsi="Times New Roman" w:cs="Times New Roman"/>
          <w:sz w:val="28"/>
          <w:szCs w:val="28"/>
        </w:rPr>
        <w:t xml:space="preserve"> недоотриманн</w:t>
      </w:r>
      <w:r>
        <w:rPr>
          <w:rFonts w:ascii="Times New Roman" w:hAnsi="Times New Roman" w:cs="Times New Roman"/>
          <w:sz w:val="28"/>
          <w:szCs w:val="28"/>
        </w:rPr>
        <w:t>я</w:t>
      </w:r>
      <w:r w:rsidRPr="00143537">
        <w:rPr>
          <w:rFonts w:ascii="Times New Roman" w:hAnsi="Times New Roman" w:cs="Times New Roman"/>
          <w:sz w:val="28"/>
          <w:szCs w:val="28"/>
        </w:rPr>
        <w:t xml:space="preserve"> прибутку</w:t>
      </w:r>
      <w:r>
        <w:rPr>
          <w:rFonts w:ascii="Times New Roman" w:hAnsi="Times New Roman" w:cs="Times New Roman"/>
          <w:sz w:val="28"/>
          <w:szCs w:val="28"/>
        </w:rPr>
        <w:t>)</w:t>
      </w:r>
      <w:r w:rsidRPr="00143537">
        <w:rPr>
          <w:rFonts w:ascii="Times New Roman" w:hAnsi="Times New Roman" w:cs="Times New Roman"/>
          <w:sz w:val="28"/>
          <w:szCs w:val="28"/>
        </w:rPr>
        <w:t>; виробничо-технічн</w:t>
      </w:r>
      <w:r>
        <w:rPr>
          <w:rFonts w:ascii="Times New Roman" w:hAnsi="Times New Roman" w:cs="Times New Roman"/>
          <w:sz w:val="28"/>
          <w:szCs w:val="28"/>
        </w:rPr>
        <w:t>ого</w:t>
      </w:r>
      <w:r w:rsidRPr="00143537">
        <w:rPr>
          <w:rFonts w:ascii="Times New Roman" w:hAnsi="Times New Roman" w:cs="Times New Roman"/>
          <w:sz w:val="28"/>
          <w:szCs w:val="28"/>
        </w:rPr>
        <w:t xml:space="preserve"> ризик</w:t>
      </w:r>
      <w:r>
        <w:rPr>
          <w:rFonts w:ascii="Times New Roman" w:hAnsi="Times New Roman" w:cs="Times New Roman"/>
          <w:sz w:val="28"/>
          <w:szCs w:val="28"/>
        </w:rPr>
        <w:t>у</w:t>
      </w:r>
      <w:r w:rsidRPr="00143537">
        <w:rPr>
          <w:rFonts w:ascii="Times New Roman" w:hAnsi="Times New Roman" w:cs="Times New Roman"/>
          <w:sz w:val="28"/>
          <w:szCs w:val="28"/>
        </w:rPr>
        <w:t xml:space="preserve"> </w:t>
      </w:r>
      <w:r>
        <w:rPr>
          <w:rFonts w:ascii="Times New Roman" w:hAnsi="Times New Roman" w:cs="Times New Roman"/>
          <w:sz w:val="28"/>
          <w:szCs w:val="28"/>
        </w:rPr>
        <w:t>(неможливість</w:t>
      </w:r>
      <w:r w:rsidRPr="00143537">
        <w:rPr>
          <w:rFonts w:ascii="Times New Roman" w:hAnsi="Times New Roman" w:cs="Times New Roman"/>
          <w:sz w:val="28"/>
          <w:szCs w:val="28"/>
        </w:rPr>
        <w:t xml:space="preserve"> використати ліцензі</w:t>
      </w:r>
      <w:r>
        <w:rPr>
          <w:rFonts w:ascii="Times New Roman" w:hAnsi="Times New Roman" w:cs="Times New Roman"/>
          <w:sz w:val="28"/>
          <w:szCs w:val="28"/>
        </w:rPr>
        <w:t>ї</w:t>
      </w:r>
      <w:r w:rsidRPr="00143537">
        <w:rPr>
          <w:rFonts w:ascii="Times New Roman" w:hAnsi="Times New Roman" w:cs="Times New Roman"/>
          <w:sz w:val="28"/>
          <w:szCs w:val="28"/>
        </w:rPr>
        <w:t>, патенти, «ноу-хау»</w:t>
      </w:r>
      <w:r>
        <w:rPr>
          <w:rFonts w:ascii="Times New Roman" w:hAnsi="Times New Roman" w:cs="Times New Roman"/>
          <w:sz w:val="28"/>
          <w:szCs w:val="28"/>
        </w:rPr>
        <w:t xml:space="preserve">, що </w:t>
      </w:r>
      <w:r w:rsidRPr="00143537">
        <w:rPr>
          <w:rFonts w:ascii="Times New Roman" w:hAnsi="Times New Roman" w:cs="Times New Roman"/>
          <w:sz w:val="28"/>
          <w:szCs w:val="28"/>
        </w:rPr>
        <w:t xml:space="preserve">придбані на світовому ринку </w:t>
      </w:r>
      <w:r>
        <w:rPr>
          <w:rFonts w:ascii="Times New Roman" w:hAnsi="Times New Roman" w:cs="Times New Roman"/>
          <w:sz w:val="28"/>
          <w:szCs w:val="28"/>
        </w:rPr>
        <w:t xml:space="preserve">та (або) здійснити </w:t>
      </w:r>
      <w:r w:rsidRPr="00143537">
        <w:rPr>
          <w:rFonts w:ascii="Times New Roman" w:hAnsi="Times New Roman" w:cs="Times New Roman"/>
          <w:sz w:val="28"/>
          <w:szCs w:val="28"/>
        </w:rPr>
        <w:t>налагод</w:t>
      </w:r>
      <w:r>
        <w:rPr>
          <w:rFonts w:ascii="Times New Roman" w:hAnsi="Times New Roman" w:cs="Times New Roman"/>
          <w:sz w:val="28"/>
          <w:szCs w:val="28"/>
        </w:rPr>
        <w:t>ження</w:t>
      </w:r>
      <w:r w:rsidRPr="00143537">
        <w:rPr>
          <w:rFonts w:ascii="Times New Roman" w:hAnsi="Times New Roman" w:cs="Times New Roman"/>
          <w:sz w:val="28"/>
          <w:szCs w:val="28"/>
        </w:rPr>
        <w:t xml:space="preserve"> придбан</w:t>
      </w:r>
      <w:r>
        <w:rPr>
          <w:rFonts w:ascii="Times New Roman" w:hAnsi="Times New Roman" w:cs="Times New Roman"/>
          <w:sz w:val="28"/>
          <w:szCs w:val="28"/>
        </w:rPr>
        <w:t>ого</w:t>
      </w:r>
      <w:r w:rsidRPr="00143537">
        <w:rPr>
          <w:rFonts w:ascii="Times New Roman" w:hAnsi="Times New Roman" w:cs="Times New Roman"/>
          <w:sz w:val="28"/>
          <w:szCs w:val="28"/>
        </w:rPr>
        <w:t xml:space="preserve"> обладнання </w:t>
      </w:r>
      <w:r>
        <w:rPr>
          <w:rFonts w:ascii="Times New Roman" w:hAnsi="Times New Roman" w:cs="Times New Roman"/>
          <w:sz w:val="28"/>
          <w:szCs w:val="28"/>
        </w:rPr>
        <w:t xml:space="preserve">чи устаткування) </w:t>
      </w:r>
      <w:r w:rsidRPr="00143537">
        <w:rPr>
          <w:rFonts w:ascii="Times New Roman" w:hAnsi="Times New Roman" w:cs="Times New Roman"/>
          <w:sz w:val="28"/>
          <w:szCs w:val="28"/>
        </w:rPr>
        <w:t>[</w:t>
      </w:r>
      <w:r>
        <w:rPr>
          <w:rFonts w:ascii="Times New Roman" w:hAnsi="Times New Roman" w:cs="Times New Roman"/>
          <w:sz w:val="28"/>
          <w:szCs w:val="28"/>
        </w:rPr>
        <w:t>9</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w:t>
      </w:r>
      <w:r w:rsidRPr="00143537">
        <w:rPr>
          <w:rFonts w:ascii="Times New Roman" w:hAnsi="Times New Roman" w:cs="Times New Roman"/>
          <w:sz w:val="28"/>
          <w:szCs w:val="28"/>
        </w:rPr>
        <w:t>роведен</w:t>
      </w:r>
      <w:r>
        <w:rPr>
          <w:rFonts w:ascii="Times New Roman" w:hAnsi="Times New Roman" w:cs="Times New Roman"/>
          <w:sz w:val="28"/>
          <w:szCs w:val="28"/>
        </w:rPr>
        <w:t>е</w:t>
      </w:r>
      <w:r w:rsidRPr="00143537">
        <w:rPr>
          <w:rFonts w:ascii="Times New Roman" w:hAnsi="Times New Roman" w:cs="Times New Roman"/>
          <w:sz w:val="28"/>
          <w:szCs w:val="28"/>
        </w:rPr>
        <w:t xml:space="preserve"> аналітичн</w:t>
      </w:r>
      <w:r>
        <w:rPr>
          <w:rFonts w:ascii="Times New Roman" w:hAnsi="Times New Roman" w:cs="Times New Roman"/>
          <w:sz w:val="28"/>
          <w:szCs w:val="28"/>
        </w:rPr>
        <w:t>е</w:t>
      </w:r>
      <w:r w:rsidRPr="00143537">
        <w:rPr>
          <w:rFonts w:ascii="Times New Roman" w:hAnsi="Times New Roman" w:cs="Times New Roman"/>
          <w:sz w:val="28"/>
          <w:szCs w:val="28"/>
        </w:rPr>
        <w:t xml:space="preserve"> дослідження </w:t>
      </w:r>
      <w:r>
        <w:rPr>
          <w:rFonts w:ascii="Times New Roman" w:hAnsi="Times New Roman" w:cs="Times New Roman"/>
          <w:sz w:val="28"/>
          <w:szCs w:val="28"/>
        </w:rPr>
        <w:t>дозволяє систематизувати ризики зовнішньоекономічної діяльності, що враховує багатоаспектність; максимальну критеріальність; можливість використання суб’єктами рівних сфер діяльності й форм власності;  адаптивність в процесі забезпечення управлінської діяльності на основі прийняття ефективних управлінських рішень на різних етапах діяльності господарюючого суб’єкта; можливість</w:t>
      </w:r>
      <w:r w:rsidRPr="00143537">
        <w:rPr>
          <w:rFonts w:ascii="Times New Roman" w:hAnsi="Times New Roman" w:cs="Times New Roman"/>
          <w:sz w:val="28"/>
          <w:szCs w:val="28"/>
        </w:rPr>
        <w:t xml:space="preserve"> обґрунтовано</w:t>
      </w:r>
      <w:r>
        <w:rPr>
          <w:rFonts w:ascii="Times New Roman" w:hAnsi="Times New Roman" w:cs="Times New Roman"/>
          <w:sz w:val="28"/>
          <w:szCs w:val="28"/>
        </w:rPr>
        <w:t>го</w:t>
      </w:r>
      <w:r w:rsidRPr="00143537">
        <w:rPr>
          <w:rFonts w:ascii="Times New Roman" w:hAnsi="Times New Roman" w:cs="Times New Roman"/>
          <w:sz w:val="28"/>
          <w:szCs w:val="28"/>
        </w:rPr>
        <w:t xml:space="preserve"> вибору факторів виникнення ризик</w:t>
      </w:r>
      <w:r>
        <w:rPr>
          <w:rFonts w:ascii="Times New Roman" w:hAnsi="Times New Roman" w:cs="Times New Roman"/>
          <w:sz w:val="28"/>
          <w:szCs w:val="28"/>
        </w:rPr>
        <w:t>ових ситуацій</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тощо. </w:t>
      </w:r>
    </w:p>
    <w:p w:rsidR="00B743AD" w:rsidRPr="00143537"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У</w:t>
      </w:r>
      <w:r w:rsidRPr="00143537">
        <w:rPr>
          <w:rFonts w:ascii="Times New Roman" w:hAnsi="Times New Roman" w:cs="Times New Roman"/>
          <w:sz w:val="28"/>
          <w:szCs w:val="28"/>
        </w:rPr>
        <w:t xml:space="preserve"> таблиці </w:t>
      </w:r>
      <w:r>
        <w:rPr>
          <w:rFonts w:ascii="Times New Roman" w:hAnsi="Times New Roman" w:cs="Times New Roman"/>
          <w:sz w:val="28"/>
          <w:szCs w:val="28"/>
        </w:rPr>
        <w:t xml:space="preserve">1.2. </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представлене бачення класифікації ризиків зовнішньоекономічної діяльності за критериальними ознаками. </w:t>
      </w:r>
      <w:r w:rsidRPr="00143537">
        <w:rPr>
          <w:rFonts w:ascii="Times New Roman" w:hAnsi="Times New Roman" w:cs="Times New Roman"/>
          <w:sz w:val="28"/>
          <w:szCs w:val="28"/>
        </w:rPr>
        <w:t xml:space="preserve"> </w:t>
      </w:r>
    </w:p>
    <w:p w:rsidR="00B743AD" w:rsidRDefault="00B743AD" w:rsidP="00B743AD">
      <w:pPr>
        <w:spacing w:after="0" w:line="360" w:lineRule="auto"/>
        <w:jc w:val="right"/>
        <w:rPr>
          <w:rFonts w:ascii="Times New Roman" w:hAnsi="Times New Roman" w:cs="Times New Roman"/>
          <w:sz w:val="28"/>
          <w:szCs w:val="28"/>
        </w:rPr>
      </w:pPr>
    </w:p>
    <w:p w:rsidR="00B743AD" w:rsidRDefault="00B743AD" w:rsidP="00B743AD">
      <w:pPr>
        <w:spacing w:after="0" w:line="360" w:lineRule="auto"/>
        <w:jc w:val="right"/>
        <w:rPr>
          <w:rFonts w:ascii="Times New Roman" w:hAnsi="Times New Roman" w:cs="Times New Roman"/>
          <w:sz w:val="28"/>
          <w:szCs w:val="28"/>
        </w:rPr>
      </w:pPr>
      <w:r w:rsidRPr="00094D03">
        <w:rPr>
          <w:rFonts w:ascii="Times New Roman" w:hAnsi="Times New Roman" w:cs="Times New Roman"/>
          <w:sz w:val="28"/>
          <w:szCs w:val="28"/>
        </w:rPr>
        <w:t>Таблиця 1.2.</w:t>
      </w:r>
    </w:p>
    <w:p w:rsidR="00B743AD" w:rsidRPr="00BB6CA0" w:rsidRDefault="00B743AD" w:rsidP="00B743AD">
      <w:pPr>
        <w:spacing w:after="0" w:line="360" w:lineRule="auto"/>
        <w:jc w:val="center"/>
        <w:rPr>
          <w:rFonts w:ascii="Times New Roman" w:hAnsi="Times New Roman" w:cs="Times New Roman"/>
          <w:b/>
          <w:sz w:val="28"/>
          <w:szCs w:val="28"/>
        </w:rPr>
      </w:pPr>
      <w:r w:rsidRPr="00BB6CA0">
        <w:rPr>
          <w:rFonts w:ascii="Times New Roman" w:hAnsi="Times New Roman" w:cs="Times New Roman"/>
          <w:b/>
          <w:sz w:val="28"/>
          <w:szCs w:val="28"/>
        </w:rPr>
        <w:t xml:space="preserve">Класифікація ризиків зовнішньоекономічної діяльності </w:t>
      </w:r>
    </w:p>
    <w:p w:rsidR="00B743AD" w:rsidRPr="00BB6CA0" w:rsidRDefault="00B743AD" w:rsidP="00B743AD">
      <w:pPr>
        <w:spacing w:after="0" w:line="360" w:lineRule="auto"/>
        <w:jc w:val="center"/>
        <w:rPr>
          <w:rFonts w:ascii="Times New Roman" w:hAnsi="Times New Roman" w:cs="Times New Roman"/>
          <w:b/>
          <w:sz w:val="28"/>
          <w:szCs w:val="28"/>
        </w:rPr>
      </w:pPr>
      <w:r w:rsidRPr="00BB6CA0">
        <w:rPr>
          <w:rFonts w:ascii="Times New Roman" w:hAnsi="Times New Roman" w:cs="Times New Roman"/>
          <w:b/>
          <w:sz w:val="28"/>
          <w:szCs w:val="28"/>
        </w:rPr>
        <w:t>господарюючого суб’єкта</w:t>
      </w:r>
    </w:p>
    <w:tbl>
      <w:tblPr>
        <w:tblStyle w:val="a4"/>
        <w:tblW w:w="0" w:type="auto"/>
        <w:tblLook w:val="04A0"/>
      </w:tblPr>
      <w:tblGrid>
        <w:gridCol w:w="562"/>
        <w:gridCol w:w="2410"/>
        <w:gridCol w:w="6373"/>
      </w:tblGrid>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2410" w:type="dxa"/>
          </w:tcPr>
          <w:p w:rsidR="00B743AD" w:rsidRDefault="00B743AD" w:rsidP="00B853B8">
            <w:pPr>
              <w:spacing w:line="360" w:lineRule="auto"/>
              <w:jc w:val="center"/>
              <w:rPr>
                <w:rFonts w:ascii="Times New Roman" w:hAnsi="Times New Roman" w:cs="Times New Roman"/>
                <w:sz w:val="28"/>
                <w:szCs w:val="28"/>
              </w:rPr>
            </w:pPr>
            <w:r>
              <w:rPr>
                <w:rFonts w:ascii="Times New Roman" w:hAnsi="Times New Roman" w:cs="Times New Roman"/>
                <w:sz w:val="28"/>
                <w:szCs w:val="28"/>
              </w:rPr>
              <w:t>Класифікаційна ознака</w:t>
            </w:r>
          </w:p>
        </w:tc>
        <w:tc>
          <w:tcPr>
            <w:tcW w:w="6373" w:type="dxa"/>
          </w:tcPr>
          <w:p w:rsidR="00B743AD" w:rsidRDefault="00B743AD" w:rsidP="00B853B8">
            <w:pPr>
              <w:spacing w:line="360" w:lineRule="auto"/>
              <w:jc w:val="center"/>
              <w:rPr>
                <w:rFonts w:ascii="Times New Roman" w:hAnsi="Times New Roman" w:cs="Times New Roman"/>
                <w:sz w:val="28"/>
                <w:szCs w:val="28"/>
              </w:rPr>
            </w:pPr>
            <w:r>
              <w:rPr>
                <w:rFonts w:ascii="Times New Roman" w:hAnsi="Times New Roman" w:cs="Times New Roman"/>
                <w:sz w:val="28"/>
                <w:szCs w:val="28"/>
              </w:rPr>
              <w:t>Види ризику зовнішньоекономічної діяльності</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За рівнем виникнення</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Мікрорівень (підприємство), галузевий, міжгалузевий, реґіональний, державний, світовий (глобальний)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сферою виникнення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Зовнішній, внутрішній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3</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рівнем прийняття управлінських рішень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Глобальний (макроекономічний), </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локальний (мікроекономічні).</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4</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аспектами прояву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Психологічний, соціальний, медико-біологічний, юридичний тощо</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5</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типом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Раціональний (обґрунтований), нераціональний (необґрунтований), авантюрний (азартний)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6</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За кількістю осіб, що приймають</w:t>
            </w:r>
            <w:r>
              <w:rPr>
                <w:rFonts w:ascii="Times New Roman" w:hAnsi="Times New Roman" w:cs="Times New Roman"/>
                <w:sz w:val="28"/>
                <w:szCs w:val="28"/>
              </w:rPr>
              <w:t xml:space="preserve"> </w:t>
            </w:r>
            <w:r w:rsidRPr="00CB2ED6">
              <w:rPr>
                <w:rFonts w:ascii="Times New Roman" w:hAnsi="Times New Roman" w:cs="Times New Roman"/>
                <w:sz w:val="28"/>
                <w:szCs w:val="28"/>
              </w:rPr>
              <w:t>управлінське  рішення</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Індивідуальний, </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груповий, </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масовий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7</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Відповідно до  ситуації виникнення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Стохастичний (ймовірнісний), невизначений (на умовах невизначеності); конкурентний (на умовах конфлікту та (або) конкуренції</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8</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За часом існування</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Короткотерміновий, постійний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9</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правомірністю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Виправданий (правомірний), невиправданий (неправомірний)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10</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За страховою ознакою</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Ризик, від якого можна застрахуватися,</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ризик, від якого неможливо застрахуватися</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11</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видом появи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Стихійні лиха, військова агресія, технічні негаразди, </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інфляція тощо</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12</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об’єктивністю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Об’єктивно ймовірнісний ризик, </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суб’єктивно ймовірнісний ризик, суб’єктивно-об’єктивний ризик</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13</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 урахуванням часового фактору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Статичний, </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динамічний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14</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часом прийняття управлінського рішення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Випереджувальний, </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своєчасний, </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запізнілий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15</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можливістю отримання фінансового результату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Чистий, </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спекулятивний.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16</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причиною (небезпекою) настання несприятливих подій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Соціально-політичний, адміністративно-законодавчий; виробничий, комерційний, фінансовий, природно-екологічний, демографічний, геополітичний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17</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характером діяльності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Виробничий, комерційний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18</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За об’єктами спрямованості ризику</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Ризик для життя та здоров’я громадян,</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майновий ризик</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19</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часом дії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Ретроспективний, поточний, перспективний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20</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w:t>
            </w:r>
            <w:r w:rsidRPr="00CB2ED6">
              <w:rPr>
                <w:rFonts w:ascii="Times New Roman" w:hAnsi="Times New Roman" w:cs="Times New Roman"/>
                <w:sz w:val="28"/>
                <w:szCs w:val="28"/>
              </w:rPr>
              <w:lastRenderedPageBreak/>
              <w:t xml:space="preserve">підприємницьким характером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lastRenderedPageBreak/>
              <w:t>Підприємницький,</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lastRenderedPageBreak/>
              <w:t>непідприємницький</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21</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належністю до країни функціонування господарюючого суб’єкта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Внутрішній,</w:t>
            </w:r>
          </w:p>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зовнішні</w:t>
            </w:r>
          </w:p>
        </w:tc>
      </w:tr>
      <w:tr w:rsidR="00B743AD" w:rsidTr="00B853B8">
        <w:tc>
          <w:tcPr>
            <w:tcW w:w="562" w:type="dxa"/>
          </w:tcPr>
          <w:p w:rsidR="00B743AD" w:rsidRDefault="00B743AD" w:rsidP="00B853B8">
            <w:pPr>
              <w:spacing w:line="360" w:lineRule="auto"/>
              <w:rPr>
                <w:rFonts w:ascii="Times New Roman" w:hAnsi="Times New Roman" w:cs="Times New Roman"/>
                <w:sz w:val="28"/>
                <w:szCs w:val="28"/>
              </w:rPr>
            </w:pPr>
            <w:r>
              <w:rPr>
                <w:rFonts w:ascii="Times New Roman" w:hAnsi="Times New Roman" w:cs="Times New Roman"/>
                <w:sz w:val="28"/>
                <w:szCs w:val="28"/>
              </w:rPr>
              <w:t>22</w:t>
            </w:r>
          </w:p>
        </w:tc>
        <w:tc>
          <w:tcPr>
            <w:tcW w:w="2410"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 xml:space="preserve">За причиною виникнення </w:t>
            </w:r>
          </w:p>
        </w:tc>
        <w:tc>
          <w:tcPr>
            <w:tcW w:w="6373" w:type="dxa"/>
          </w:tcPr>
          <w:p w:rsidR="00B743AD" w:rsidRPr="00CB2ED6" w:rsidRDefault="00B743AD" w:rsidP="00B853B8">
            <w:pPr>
              <w:rPr>
                <w:rFonts w:ascii="Times New Roman" w:hAnsi="Times New Roman" w:cs="Times New Roman"/>
                <w:sz w:val="28"/>
                <w:szCs w:val="28"/>
              </w:rPr>
            </w:pPr>
            <w:r w:rsidRPr="00CB2ED6">
              <w:rPr>
                <w:rFonts w:ascii="Times New Roman" w:hAnsi="Times New Roman" w:cs="Times New Roman"/>
                <w:sz w:val="28"/>
                <w:szCs w:val="28"/>
              </w:rPr>
              <w:t>Ризик невизначеності майбутнього, ризик нестачі інформації, ризик суб’єктивного впливу</w:t>
            </w:r>
          </w:p>
        </w:tc>
      </w:tr>
    </w:tbl>
    <w:p w:rsidR="00B743AD" w:rsidRDefault="00B743AD" w:rsidP="00B743AD">
      <w:pPr>
        <w:spacing w:after="0" w:line="360" w:lineRule="auto"/>
        <w:rPr>
          <w:rFonts w:ascii="Times New Roman" w:hAnsi="Times New Roman" w:cs="Times New Roman"/>
          <w:sz w:val="28"/>
          <w:szCs w:val="28"/>
        </w:rPr>
      </w:pPr>
      <w:r>
        <w:rPr>
          <w:rFonts w:ascii="Times New Roman" w:hAnsi="Times New Roman" w:cs="Times New Roman"/>
          <w:sz w:val="28"/>
          <w:szCs w:val="28"/>
        </w:rPr>
        <w:tab/>
        <w:t>Джерело: складено автором на основі [1, 7, 8, 21, 22, 28, 29, 36, 43, 46]</w:t>
      </w:r>
    </w:p>
    <w:p w:rsidR="00B743AD" w:rsidRDefault="00B743AD" w:rsidP="00B743AD">
      <w:pPr>
        <w:spacing w:after="0" w:line="360" w:lineRule="auto"/>
        <w:jc w:val="both"/>
        <w:rPr>
          <w:rFonts w:ascii="Times New Roman" w:hAnsi="Times New Roman" w:cs="Times New Roman"/>
          <w:color w:val="FF0000"/>
          <w:sz w:val="28"/>
          <w:szCs w:val="28"/>
        </w:rPr>
      </w:pPr>
      <w:r>
        <w:rPr>
          <w:rFonts w:ascii="Times New Roman" w:hAnsi="Times New Roman" w:cs="Times New Roman"/>
          <w:color w:val="FF0000"/>
          <w:sz w:val="28"/>
          <w:szCs w:val="28"/>
        </w:rPr>
        <w:tab/>
      </w:r>
    </w:p>
    <w:p w:rsidR="00B743AD" w:rsidRPr="00143537" w:rsidRDefault="00B743AD" w:rsidP="00B743AD">
      <w:pPr>
        <w:spacing w:after="0" w:line="360" w:lineRule="auto"/>
        <w:jc w:val="both"/>
        <w:rPr>
          <w:rFonts w:ascii="Times New Roman" w:hAnsi="Times New Roman" w:cs="Times New Roman"/>
          <w:color w:val="FF0000"/>
          <w:sz w:val="28"/>
          <w:szCs w:val="28"/>
        </w:rPr>
      </w:pPr>
      <w:r>
        <w:rPr>
          <w:rFonts w:ascii="Times New Roman" w:hAnsi="Times New Roman" w:cs="Times New Roman"/>
          <w:color w:val="FF0000"/>
          <w:sz w:val="28"/>
          <w:szCs w:val="28"/>
        </w:rPr>
        <w:tab/>
      </w:r>
      <w:r w:rsidRPr="001B0257">
        <w:rPr>
          <w:rFonts w:ascii="Times New Roman" w:hAnsi="Times New Roman" w:cs="Times New Roman"/>
          <w:sz w:val="28"/>
          <w:szCs w:val="28"/>
        </w:rPr>
        <w:t>Представлен</w:t>
      </w:r>
      <w:r>
        <w:rPr>
          <w:rFonts w:ascii="Times New Roman" w:hAnsi="Times New Roman" w:cs="Times New Roman"/>
          <w:sz w:val="28"/>
          <w:szCs w:val="28"/>
        </w:rPr>
        <w:t>і</w:t>
      </w:r>
      <w:r w:rsidRPr="001B0257">
        <w:rPr>
          <w:rFonts w:ascii="Times New Roman" w:hAnsi="Times New Roman" w:cs="Times New Roman"/>
          <w:sz w:val="28"/>
          <w:szCs w:val="28"/>
        </w:rPr>
        <w:t xml:space="preserve"> нами у </w:t>
      </w:r>
      <w:r>
        <w:rPr>
          <w:rFonts w:ascii="Times New Roman" w:hAnsi="Times New Roman" w:cs="Times New Roman"/>
          <w:sz w:val="28"/>
          <w:szCs w:val="28"/>
        </w:rPr>
        <w:t xml:space="preserve">п. 1.1. і 1.2 сутнісна характеристика ризику та </w:t>
      </w:r>
      <w:r w:rsidRPr="001B0257">
        <w:rPr>
          <w:rFonts w:ascii="Times New Roman" w:hAnsi="Times New Roman" w:cs="Times New Roman"/>
          <w:sz w:val="28"/>
          <w:szCs w:val="28"/>
        </w:rPr>
        <w:t xml:space="preserve">уся сукупність </w:t>
      </w:r>
      <w:r>
        <w:rPr>
          <w:rFonts w:ascii="Times New Roman" w:hAnsi="Times New Roman" w:cs="Times New Roman"/>
          <w:sz w:val="28"/>
          <w:szCs w:val="28"/>
        </w:rPr>
        <w:t>їх</w:t>
      </w:r>
      <w:r w:rsidRPr="001B0257">
        <w:rPr>
          <w:rFonts w:ascii="Times New Roman" w:hAnsi="Times New Roman" w:cs="Times New Roman"/>
          <w:sz w:val="28"/>
          <w:szCs w:val="28"/>
        </w:rPr>
        <w:t xml:space="preserve"> видів у зовнішньоекономічній діяльності підприємства доводить необхідність серйозного методичного аналізу й оцінки </w:t>
      </w:r>
      <w:r>
        <w:rPr>
          <w:rFonts w:ascii="Times New Roman" w:hAnsi="Times New Roman" w:cs="Times New Roman"/>
          <w:sz w:val="28"/>
          <w:szCs w:val="28"/>
        </w:rPr>
        <w:t>ризиків</w:t>
      </w:r>
      <w:r w:rsidRPr="001B0257">
        <w:rPr>
          <w:rFonts w:ascii="Times New Roman" w:hAnsi="Times New Roman" w:cs="Times New Roman"/>
          <w:sz w:val="28"/>
          <w:szCs w:val="28"/>
        </w:rPr>
        <w:t xml:space="preserve"> для реального бізнес-простору</w:t>
      </w:r>
      <w:r>
        <w:rPr>
          <w:rFonts w:ascii="Times New Roman" w:hAnsi="Times New Roman" w:cs="Times New Roman"/>
          <w:sz w:val="28"/>
          <w:szCs w:val="28"/>
        </w:rPr>
        <w:t xml:space="preserve"> в умовах здійснення системного управління для вирішення як тактичних, так і стратегічних задач діяльності господарюючого суб’єкта</w:t>
      </w:r>
      <w:r w:rsidRPr="001B0257">
        <w:rPr>
          <w:rFonts w:ascii="Times New Roman" w:hAnsi="Times New Roman" w:cs="Times New Roman"/>
          <w:sz w:val="28"/>
          <w:szCs w:val="28"/>
        </w:rPr>
        <w:t>.</w:t>
      </w:r>
    </w:p>
    <w:p w:rsidR="00B743AD" w:rsidRDefault="00B743AD" w:rsidP="00B743AD">
      <w:pPr>
        <w:spacing w:after="0" w:line="360" w:lineRule="auto"/>
        <w:jc w:val="both"/>
        <w:rPr>
          <w:rFonts w:ascii="Times New Roman" w:hAnsi="Times New Roman" w:cs="Times New Roman"/>
          <w:sz w:val="28"/>
          <w:szCs w:val="28"/>
        </w:rPr>
      </w:pPr>
    </w:p>
    <w:p w:rsidR="00B743AD" w:rsidRPr="00BB6CA0" w:rsidRDefault="00B743AD" w:rsidP="00B743AD">
      <w:pPr>
        <w:pStyle w:val="a3"/>
        <w:numPr>
          <w:ilvl w:val="0"/>
          <w:numId w:val="7"/>
        </w:numPr>
        <w:spacing w:after="0" w:line="360" w:lineRule="auto"/>
        <w:jc w:val="both"/>
        <w:rPr>
          <w:rFonts w:ascii="Times New Roman" w:hAnsi="Times New Roman" w:cs="Times New Roman"/>
          <w:b/>
          <w:sz w:val="28"/>
          <w:szCs w:val="28"/>
        </w:rPr>
      </w:pPr>
      <w:r w:rsidRPr="00BB6CA0">
        <w:rPr>
          <w:rFonts w:ascii="Times New Roman" w:hAnsi="Times New Roman" w:cs="Times New Roman"/>
          <w:b/>
          <w:sz w:val="28"/>
          <w:szCs w:val="28"/>
        </w:rPr>
        <w:t xml:space="preserve">3. Методичне забезпечення оцінки та аналізу ризиків у зовнішньоекономічній діяльності підприємства </w:t>
      </w:r>
    </w:p>
    <w:p w:rsidR="00B743AD" w:rsidRDefault="00B743AD" w:rsidP="00B743AD">
      <w:pPr>
        <w:pStyle w:val="a3"/>
        <w:spacing w:after="0" w:line="360" w:lineRule="auto"/>
        <w:ind w:left="0" w:firstLine="1080"/>
        <w:jc w:val="both"/>
        <w:rPr>
          <w:rFonts w:ascii="Times New Roman" w:hAnsi="Times New Roman" w:cs="Times New Roman"/>
          <w:sz w:val="28"/>
          <w:szCs w:val="28"/>
        </w:rPr>
      </w:pPr>
    </w:p>
    <w:p w:rsidR="00B743AD" w:rsidRDefault="00B743AD" w:rsidP="00B743AD">
      <w:pPr>
        <w:pStyle w:val="a3"/>
        <w:spacing w:after="0" w:line="360" w:lineRule="auto"/>
        <w:ind w:left="0" w:firstLine="1080"/>
        <w:jc w:val="both"/>
        <w:rPr>
          <w:rFonts w:ascii="Times New Roman" w:hAnsi="Times New Roman" w:cs="Times New Roman"/>
          <w:sz w:val="28"/>
          <w:szCs w:val="28"/>
        </w:rPr>
      </w:pPr>
      <w:r>
        <w:rPr>
          <w:rFonts w:ascii="Times New Roman" w:hAnsi="Times New Roman" w:cs="Times New Roman"/>
          <w:sz w:val="28"/>
          <w:szCs w:val="28"/>
        </w:rPr>
        <w:t>Для здійснення о</w:t>
      </w:r>
      <w:r w:rsidRPr="001B0257">
        <w:rPr>
          <w:rFonts w:ascii="Times New Roman" w:hAnsi="Times New Roman" w:cs="Times New Roman"/>
          <w:sz w:val="28"/>
          <w:szCs w:val="28"/>
        </w:rPr>
        <w:t>цінк</w:t>
      </w:r>
      <w:r>
        <w:rPr>
          <w:rFonts w:ascii="Times New Roman" w:hAnsi="Times New Roman" w:cs="Times New Roman"/>
          <w:sz w:val="28"/>
          <w:szCs w:val="28"/>
        </w:rPr>
        <w:t>и</w:t>
      </w:r>
      <w:r w:rsidRPr="001B0257">
        <w:rPr>
          <w:rFonts w:ascii="Times New Roman" w:hAnsi="Times New Roman" w:cs="Times New Roman"/>
          <w:sz w:val="28"/>
          <w:szCs w:val="28"/>
        </w:rPr>
        <w:t xml:space="preserve"> ризиків </w:t>
      </w:r>
      <w:r>
        <w:rPr>
          <w:rFonts w:ascii="Times New Roman" w:hAnsi="Times New Roman" w:cs="Times New Roman"/>
          <w:sz w:val="28"/>
          <w:szCs w:val="28"/>
        </w:rPr>
        <w:t xml:space="preserve">у </w:t>
      </w:r>
      <w:r w:rsidRPr="001B0257">
        <w:rPr>
          <w:rFonts w:ascii="Times New Roman" w:hAnsi="Times New Roman" w:cs="Times New Roman"/>
          <w:sz w:val="28"/>
          <w:szCs w:val="28"/>
        </w:rPr>
        <w:t>зовнішньоекономічн</w:t>
      </w:r>
      <w:r>
        <w:rPr>
          <w:rFonts w:ascii="Times New Roman" w:hAnsi="Times New Roman" w:cs="Times New Roman"/>
          <w:sz w:val="28"/>
          <w:szCs w:val="28"/>
        </w:rPr>
        <w:t>ій</w:t>
      </w:r>
      <w:r w:rsidRPr="001B0257">
        <w:rPr>
          <w:rFonts w:ascii="Times New Roman" w:hAnsi="Times New Roman" w:cs="Times New Roman"/>
          <w:sz w:val="28"/>
          <w:szCs w:val="28"/>
        </w:rPr>
        <w:t xml:space="preserve"> </w:t>
      </w:r>
      <w:r>
        <w:rPr>
          <w:rFonts w:ascii="Times New Roman" w:hAnsi="Times New Roman" w:cs="Times New Roman"/>
          <w:sz w:val="28"/>
          <w:szCs w:val="28"/>
        </w:rPr>
        <w:t xml:space="preserve">діяльності </w:t>
      </w:r>
      <w:r w:rsidRPr="001B0257">
        <w:rPr>
          <w:rFonts w:ascii="Times New Roman" w:hAnsi="Times New Roman" w:cs="Times New Roman"/>
          <w:sz w:val="28"/>
          <w:szCs w:val="28"/>
        </w:rPr>
        <w:t>підприємств</w:t>
      </w:r>
      <w:r>
        <w:rPr>
          <w:rFonts w:ascii="Times New Roman" w:hAnsi="Times New Roman" w:cs="Times New Roman"/>
          <w:sz w:val="28"/>
          <w:szCs w:val="28"/>
        </w:rPr>
        <w:t xml:space="preserve">а необхідно виразити їх у самостійних показниках </w:t>
      </w:r>
      <w:r w:rsidRPr="001B0257">
        <w:rPr>
          <w:rFonts w:ascii="Times New Roman" w:hAnsi="Times New Roman" w:cs="Times New Roman"/>
          <w:sz w:val="28"/>
          <w:szCs w:val="28"/>
        </w:rPr>
        <w:t>[</w:t>
      </w:r>
      <w:r>
        <w:rPr>
          <w:rFonts w:ascii="Times New Roman" w:hAnsi="Times New Roman" w:cs="Times New Roman"/>
          <w:sz w:val="28"/>
          <w:szCs w:val="28"/>
        </w:rPr>
        <w:t>2, 15, 34, 36, 38</w:t>
      </w:r>
      <w:r w:rsidRPr="001B0257">
        <w:rPr>
          <w:rFonts w:ascii="Times New Roman" w:hAnsi="Times New Roman" w:cs="Times New Roman"/>
          <w:sz w:val="28"/>
          <w:szCs w:val="28"/>
        </w:rPr>
        <w:t xml:space="preserve">]. </w:t>
      </w:r>
      <w:r>
        <w:rPr>
          <w:rFonts w:ascii="Times New Roman" w:hAnsi="Times New Roman" w:cs="Times New Roman"/>
          <w:sz w:val="28"/>
          <w:szCs w:val="28"/>
        </w:rPr>
        <w:t xml:space="preserve">Сутнісний </w:t>
      </w:r>
      <w:r w:rsidRPr="001B0257">
        <w:rPr>
          <w:rFonts w:ascii="Times New Roman" w:hAnsi="Times New Roman" w:cs="Times New Roman"/>
          <w:sz w:val="28"/>
          <w:szCs w:val="28"/>
        </w:rPr>
        <w:t xml:space="preserve"> підхід до управління</w:t>
      </w:r>
      <w:r>
        <w:rPr>
          <w:rFonts w:ascii="Times New Roman" w:hAnsi="Times New Roman" w:cs="Times New Roman"/>
          <w:sz w:val="28"/>
          <w:szCs w:val="28"/>
        </w:rPr>
        <w:t xml:space="preserve">, </w:t>
      </w:r>
      <w:r w:rsidRPr="001B0257">
        <w:rPr>
          <w:rFonts w:ascii="Times New Roman" w:hAnsi="Times New Roman" w:cs="Times New Roman"/>
          <w:sz w:val="28"/>
          <w:szCs w:val="28"/>
        </w:rPr>
        <w:t>оцінки</w:t>
      </w:r>
      <w:r>
        <w:rPr>
          <w:rFonts w:ascii="Times New Roman" w:hAnsi="Times New Roman" w:cs="Times New Roman"/>
          <w:sz w:val="28"/>
          <w:szCs w:val="28"/>
        </w:rPr>
        <w:t xml:space="preserve"> та аналізу</w:t>
      </w:r>
      <w:r w:rsidRPr="001B0257">
        <w:rPr>
          <w:rFonts w:ascii="Times New Roman" w:hAnsi="Times New Roman" w:cs="Times New Roman"/>
          <w:sz w:val="28"/>
          <w:szCs w:val="28"/>
        </w:rPr>
        <w:t xml:space="preserve"> </w:t>
      </w:r>
      <w:r>
        <w:rPr>
          <w:rFonts w:ascii="Times New Roman" w:hAnsi="Times New Roman" w:cs="Times New Roman"/>
          <w:sz w:val="28"/>
          <w:szCs w:val="28"/>
        </w:rPr>
        <w:t xml:space="preserve">окреслених </w:t>
      </w:r>
      <w:r w:rsidRPr="001B0257">
        <w:rPr>
          <w:rFonts w:ascii="Times New Roman" w:hAnsi="Times New Roman" w:cs="Times New Roman"/>
          <w:sz w:val="28"/>
          <w:szCs w:val="28"/>
        </w:rPr>
        <w:t xml:space="preserve">ризиків </w:t>
      </w:r>
      <w:r>
        <w:rPr>
          <w:rFonts w:ascii="Times New Roman" w:hAnsi="Times New Roman" w:cs="Times New Roman"/>
          <w:sz w:val="28"/>
          <w:szCs w:val="28"/>
        </w:rPr>
        <w:t>базується</w:t>
      </w:r>
      <w:r w:rsidRPr="001B0257">
        <w:rPr>
          <w:rFonts w:ascii="Times New Roman" w:hAnsi="Times New Roman" w:cs="Times New Roman"/>
          <w:sz w:val="28"/>
          <w:szCs w:val="28"/>
        </w:rPr>
        <w:t xml:space="preserve"> </w:t>
      </w:r>
      <w:r>
        <w:rPr>
          <w:rFonts w:ascii="Times New Roman" w:hAnsi="Times New Roman" w:cs="Times New Roman"/>
          <w:sz w:val="28"/>
          <w:szCs w:val="28"/>
        </w:rPr>
        <w:t xml:space="preserve">на </w:t>
      </w:r>
      <w:r w:rsidRPr="001B0257">
        <w:rPr>
          <w:rFonts w:ascii="Times New Roman" w:hAnsi="Times New Roman" w:cs="Times New Roman"/>
          <w:sz w:val="28"/>
          <w:szCs w:val="28"/>
        </w:rPr>
        <w:t xml:space="preserve"> виявленні </w:t>
      </w:r>
      <w:r>
        <w:rPr>
          <w:rFonts w:ascii="Times New Roman" w:hAnsi="Times New Roman" w:cs="Times New Roman"/>
          <w:sz w:val="28"/>
          <w:szCs w:val="28"/>
        </w:rPr>
        <w:t xml:space="preserve">можливих різних </w:t>
      </w:r>
      <w:r w:rsidRPr="001B0257">
        <w:rPr>
          <w:rFonts w:ascii="Times New Roman" w:hAnsi="Times New Roman" w:cs="Times New Roman"/>
          <w:sz w:val="28"/>
          <w:szCs w:val="28"/>
        </w:rPr>
        <w:t xml:space="preserve">наслідків </w:t>
      </w:r>
      <w:r>
        <w:rPr>
          <w:rFonts w:ascii="Times New Roman" w:hAnsi="Times New Roman" w:cs="Times New Roman"/>
          <w:sz w:val="28"/>
          <w:szCs w:val="28"/>
        </w:rPr>
        <w:t xml:space="preserve">реалізації </w:t>
      </w:r>
      <w:r w:rsidRPr="001B0257">
        <w:rPr>
          <w:rFonts w:ascii="Times New Roman" w:hAnsi="Times New Roman" w:cs="Times New Roman"/>
          <w:sz w:val="28"/>
          <w:szCs w:val="28"/>
        </w:rPr>
        <w:t>зовнішньоекономічних операцій  підприємств</w:t>
      </w:r>
      <w:r>
        <w:rPr>
          <w:rFonts w:ascii="Times New Roman" w:hAnsi="Times New Roman" w:cs="Times New Roman"/>
          <w:sz w:val="28"/>
          <w:szCs w:val="28"/>
        </w:rPr>
        <w:t>а.</w:t>
      </w:r>
      <w:r w:rsidRPr="001B0257">
        <w:rPr>
          <w:rFonts w:ascii="Times New Roman" w:hAnsi="Times New Roman" w:cs="Times New Roman"/>
          <w:sz w:val="28"/>
          <w:szCs w:val="28"/>
        </w:rPr>
        <w:t xml:space="preserve"> </w:t>
      </w:r>
      <w:r>
        <w:rPr>
          <w:rFonts w:ascii="Times New Roman" w:hAnsi="Times New Roman" w:cs="Times New Roman"/>
          <w:sz w:val="28"/>
          <w:szCs w:val="28"/>
        </w:rPr>
        <w:t xml:space="preserve">Це </w:t>
      </w:r>
      <w:r w:rsidRPr="001B0257">
        <w:rPr>
          <w:rFonts w:ascii="Times New Roman" w:hAnsi="Times New Roman" w:cs="Times New Roman"/>
          <w:sz w:val="28"/>
          <w:szCs w:val="28"/>
        </w:rPr>
        <w:t xml:space="preserve">дозволяє своєчасно </w:t>
      </w:r>
      <w:r>
        <w:rPr>
          <w:rFonts w:ascii="Times New Roman" w:hAnsi="Times New Roman" w:cs="Times New Roman"/>
          <w:sz w:val="28"/>
          <w:szCs w:val="28"/>
        </w:rPr>
        <w:t>прогнозувати</w:t>
      </w:r>
      <w:r w:rsidRPr="001B0257">
        <w:rPr>
          <w:rFonts w:ascii="Times New Roman" w:hAnsi="Times New Roman" w:cs="Times New Roman"/>
          <w:sz w:val="28"/>
          <w:szCs w:val="28"/>
        </w:rPr>
        <w:t xml:space="preserve"> негативні результати </w:t>
      </w:r>
      <w:r>
        <w:rPr>
          <w:rFonts w:ascii="Times New Roman" w:hAnsi="Times New Roman" w:cs="Times New Roman"/>
          <w:sz w:val="28"/>
          <w:szCs w:val="28"/>
        </w:rPr>
        <w:t>та</w:t>
      </w:r>
      <w:r w:rsidRPr="001B0257">
        <w:rPr>
          <w:rFonts w:ascii="Times New Roman" w:hAnsi="Times New Roman" w:cs="Times New Roman"/>
          <w:sz w:val="28"/>
          <w:szCs w:val="28"/>
        </w:rPr>
        <w:t xml:space="preserve"> </w:t>
      </w:r>
      <w:r>
        <w:rPr>
          <w:rFonts w:ascii="Times New Roman" w:hAnsi="Times New Roman" w:cs="Times New Roman"/>
          <w:sz w:val="28"/>
          <w:szCs w:val="28"/>
        </w:rPr>
        <w:t xml:space="preserve">приймати відповідні управлінські рішення для їх запобігання, оптимізуючи, тим самим, дохід підприємства. </w:t>
      </w:r>
    </w:p>
    <w:p w:rsidR="00B743AD" w:rsidRDefault="00B743AD" w:rsidP="00B743AD">
      <w:pPr>
        <w:pStyle w:val="a3"/>
        <w:spacing w:after="0" w:line="360" w:lineRule="auto"/>
        <w:ind w:left="0" w:firstLine="1080"/>
        <w:jc w:val="both"/>
        <w:rPr>
          <w:rFonts w:ascii="Times New Roman" w:hAnsi="Times New Roman" w:cs="Times New Roman"/>
          <w:sz w:val="28"/>
          <w:szCs w:val="28"/>
        </w:rPr>
      </w:pPr>
      <w:r>
        <w:rPr>
          <w:rFonts w:ascii="Times New Roman" w:hAnsi="Times New Roman" w:cs="Times New Roman"/>
          <w:sz w:val="28"/>
          <w:szCs w:val="28"/>
        </w:rPr>
        <w:t xml:space="preserve">Для здійснення зазначеного розглянемо </w:t>
      </w:r>
      <w:r w:rsidRPr="001B0257">
        <w:rPr>
          <w:rFonts w:ascii="Times New Roman" w:hAnsi="Times New Roman" w:cs="Times New Roman"/>
          <w:sz w:val="28"/>
          <w:szCs w:val="28"/>
        </w:rPr>
        <w:t>загальн</w:t>
      </w:r>
      <w:r>
        <w:rPr>
          <w:rFonts w:ascii="Times New Roman" w:hAnsi="Times New Roman" w:cs="Times New Roman"/>
          <w:sz w:val="28"/>
          <w:szCs w:val="28"/>
        </w:rPr>
        <w:t>ий</w:t>
      </w:r>
      <w:r w:rsidRPr="001B0257">
        <w:rPr>
          <w:rFonts w:ascii="Times New Roman" w:hAnsi="Times New Roman" w:cs="Times New Roman"/>
          <w:sz w:val="28"/>
          <w:szCs w:val="28"/>
        </w:rPr>
        <w:t xml:space="preserve"> процес оцінки</w:t>
      </w:r>
      <w:r w:rsidRPr="00CD12CA">
        <w:rPr>
          <w:rFonts w:ascii="Times New Roman" w:hAnsi="Times New Roman" w:cs="Times New Roman"/>
          <w:sz w:val="28"/>
          <w:szCs w:val="28"/>
        </w:rPr>
        <w:t xml:space="preserve"> </w:t>
      </w:r>
      <w:r w:rsidRPr="001B0257">
        <w:rPr>
          <w:rFonts w:ascii="Times New Roman" w:hAnsi="Times New Roman" w:cs="Times New Roman"/>
          <w:sz w:val="28"/>
          <w:szCs w:val="28"/>
        </w:rPr>
        <w:t>ризик</w:t>
      </w:r>
      <w:r>
        <w:rPr>
          <w:rFonts w:ascii="Times New Roman" w:hAnsi="Times New Roman" w:cs="Times New Roman"/>
          <w:sz w:val="28"/>
          <w:szCs w:val="28"/>
        </w:rPr>
        <w:t>ів</w:t>
      </w:r>
      <w:r w:rsidRPr="001B0257">
        <w:rPr>
          <w:rFonts w:ascii="Times New Roman" w:hAnsi="Times New Roman" w:cs="Times New Roman"/>
          <w:sz w:val="28"/>
          <w:szCs w:val="28"/>
        </w:rPr>
        <w:t xml:space="preserve"> зовнішньоекономічної діяльності.</w:t>
      </w:r>
      <w:r>
        <w:rPr>
          <w:rFonts w:ascii="Times New Roman" w:hAnsi="Times New Roman" w:cs="Times New Roman"/>
          <w:sz w:val="28"/>
          <w:szCs w:val="28"/>
        </w:rPr>
        <w:t xml:space="preserve"> При цьому серед </w:t>
      </w:r>
      <w:r w:rsidRPr="001B0257">
        <w:rPr>
          <w:rFonts w:ascii="Times New Roman" w:hAnsi="Times New Roman" w:cs="Times New Roman"/>
          <w:sz w:val="28"/>
          <w:szCs w:val="28"/>
        </w:rPr>
        <w:t xml:space="preserve">загальних причин </w:t>
      </w:r>
      <w:r>
        <w:rPr>
          <w:rFonts w:ascii="Times New Roman" w:hAnsi="Times New Roman" w:cs="Times New Roman"/>
          <w:sz w:val="28"/>
          <w:szCs w:val="28"/>
        </w:rPr>
        <w:t xml:space="preserve">їх </w:t>
      </w:r>
      <w:r w:rsidRPr="001B0257">
        <w:rPr>
          <w:rFonts w:ascii="Times New Roman" w:hAnsi="Times New Roman" w:cs="Times New Roman"/>
          <w:sz w:val="28"/>
          <w:szCs w:val="28"/>
        </w:rPr>
        <w:t>виникнення розгляда</w:t>
      </w:r>
      <w:r>
        <w:rPr>
          <w:rFonts w:ascii="Times New Roman" w:hAnsi="Times New Roman" w:cs="Times New Roman"/>
          <w:sz w:val="28"/>
          <w:szCs w:val="28"/>
        </w:rPr>
        <w:t>ється, як правило:</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циклічність </w:t>
      </w:r>
      <w:r w:rsidRPr="001B0257">
        <w:rPr>
          <w:rFonts w:ascii="Times New Roman" w:hAnsi="Times New Roman" w:cs="Times New Roman"/>
          <w:sz w:val="28"/>
          <w:szCs w:val="28"/>
        </w:rPr>
        <w:t xml:space="preserve">економічних процесів </w:t>
      </w:r>
      <w:r>
        <w:rPr>
          <w:rFonts w:ascii="Times New Roman" w:hAnsi="Times New Roman" w:cs="Times New Roman"/>
          <w:sz w:val="28"/>
          <w:szCs w:val="28"/>
        </w:rPr>
        <w:t>у</w:t>
      </w:r>
      <w:r w:rsidRPr="001B0257">
        <w:rPr>
          <w:rFonts w:ascii="Times New Roman" w:hAnsi="Times New Roman" w:cs="Times New Roman"/>
          <w:sz w:val="28"/>
          <w:szCs w:val="28"/>
        </w:rPr>
        <w:t xml:space="preserve"> </w:t>
      </w:r>
      <w:r>
        <w:rPr>
          <w:rFonts w:ascii="Times New Roman" w:hAnsi="Times New Roman" w:cs="Times New Roman"/>
          <w:sz w:val="28"/>
          <w:szCs w:val="28"/>
        </w:rPr>
        <w:t xml:space="preserve">партнерських </w:t>
      </w:r>
      <w:r w:rsidRPr="001B0257">
        <w:rPr>
          <w:rFonts w:ascii="Times New Roman" w:hAnsi="Times New Roman" w:cs="Times New Roman"/>
          <w:sz w:val="28"/>
          <w:szCs w:val="28"/>
        </w:rPr>
        <w:t>країнах,</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B0257">
        <w:rPr>
          <w:rFonts w:ascii="Times New Roman" w:hAnsi="Times New Roman" w:cs="Times New Roman"/>
          <w:sz w:val="28"/>
          <w:szCs w:val="28"/>
        </w:rPr>
        <w:t>недостатн</w:t>
      </w:r>
      <w:r>
        <w:rPr>
          <w:rFonts w:ascii="Times New Roman" w:hAnsi="Times New Roman" w:cs="Times New Roman"/>
          <w:sz w:val="28"/>
          <w:szCs w:val="28"/>
        </w:rPr>
        <w:t>ість або</w:t>
      </w:r>
      <w:r w:rsidRPr="001B0257">
        <w:rPr>
          <w:rFonts w:ascii="Times New Roman" w:hAnsi="Times New Roman" w:cs="Times New Roman"/>
          <w:sz w:val="28"/>
          <w:szCs w:val="28"/>
        </w:rPr>
        <w:t xml:space="preserve"> </w:t>
      </w:r>
      <w:r>
        <w:rPr>
          <w:rFonts w:ascii="Times New Roman" w:hAnsi="Times New Roman" w:cs="Times New Roman"/>
          <w:sz w:val="28"/>
          <w:szCs w:val="28"/>
        </w:rPr>
        <w:t xml:space="preserve">обмеженість </w:t>
      </w:r>
      <w:r w:rsidRPr="001B0257">
        <w:rPr>
          <w:rFonts w:ascii="Times New Roman" w:hAnsi="Times New Roman" w:cs="Times New Roman"/>
          <w:sz w:val="28"/>
          <w:szCs w:val="28"/>
        </w:rPr>
        <w:t xml:space="preserve">інформації про стан </w:t>
      </w:r>
      <w:r>
        <w:rPr>
          <w:rFonts w:ascii="Times New Roman" w:hAnsi="Times New Roman" w:cs="Times New Roman"/>
          <w:sz w:val="28"/>
          <w:szCs w:val="28"/>
        </w:rPr>
        <w:t xml:space="preserve">їх </w:t>
      </w:r>
      <w:r w:rsidRPr="001B0257">
        <w:rPr>
          <w:rFonts w:ascii="Times New Roman" w:hAnsi="Times New Roman" w:cs="Times New Roman"/>
          <w:sz w:val="28"/>
          <w:szCs w:val="28"/>
        </w:rPr>
        <w:t>економік,</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1B0257">
        <w:rPr>
          <w:rFonts w:ascii="Times New Roman" w:hAnsi="Times New Roman" w:cs="Times New Roman"/>
          <w:sz w:val="28"/>
          <w:szCs w:val="28"/>
        </w:rPr>
        <w:lastRenderedPageBreak/>
        <w:t>відсутність чітк</w:t>
      </w:r>
      <w:r>
        <w:rPr>
          <w:rFonts w:ascii="Times New Roman" w:hAnsi="Times New Roman" w:cs="Times New Roman"/>
          <w:sz w:val="28"/>
          <w:szCs w:val="28"/>
        </w:rPr>
        <w:t>о окреслених</w:t>
      </w:r>
      <w:r w:rsidRPr="001B0257">
        <w:rPr>
          <w:rFonts w:ascii="Times New Roman" w:hAnsi="Times New Roman" w:cs="Times New Roman"/>
          <w:sz w:val="28"/>
          <w:szCs w:val="28"/>
        </w:rPr>
        <w:t xml:space="preserve"> цілей діяльності підприємств-експортер</w:t>
      </w:r>
      <w:r>
        <w:rPr>
          <w:rFonts w:ascii="Times New Roman" w:hAnsi="Times New Roman" w:cs="Times New Roman"/>
          <w:sz w:val="28"/>
          <w:szCs w:val="28"/>
        </w:rPr>
        <w:t xml:space="preserve">ів </w:t>
      </w:r>
      <w:r w:rsidRPr="001B0257">
        <w:rPr>
          <w:rFonts w:ascii="Times New Roman" w:hAnsi="Times New Roman" w:cs="Times New Roman"/>
          <w:sz w:val="28"/>
          <w:szCs w:val="28"/>
        </w:rPr>
        <w:t>[</w:t>
      </w:r>
      <w:r>
        <w:rPr>
          <w:rFonts w:ascii="Times New Roman" w:hAnsi="Times New Roman" w:cs="Times New Roman"/>
          <w:sz w:val="28"/>
          <w:szCs w:val="28"/>
        </w:rPr>
        <w:t>19</w:t>
      </w:r>
      <w:r w:rsidRPr="001B025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 Серед умов, які впливають </w:t>
      </w:r>
      <w:r w:rsidRPr="009722E5">
        <w:rPr>
          <w:rFonts w:ascii="Times New Roman" w:hAnsi="Times New Roman" w:cs="Times New Roman"/>
          <w:sz w:val="28"/>
          <w:szCs w:val="28"/>
        </w:rPr>
        <w:t>на оцінку ризик</w:t>
      </w:r>
      <w:r>
        <w:rPr>
          <w:rFonts w:ascii="Times New Roman" w:hAnsi="Times New Roman" w:cs="Times New Roman"/>
          <w:sz w:val="28"/>
          <w:szCs w:val="28"/>
        </w:rPr>
        <w:t>ів</w:t>
      </w:r>
      <w:r w:rsidRPr="009722E5">
        <w:rPr>
          <w:rFonts w:ascii="Times New Roman" w:hAnsi="Times New Roman" w:cs="Times New Roman"/>
          <w:sz w:val="28"/>
          <w:szCs w:val="28"/>
        </w:rPr>
        <w:t xml:space="preserve"> зовнішньоекономічної діяльності підприємств</w:t>
      </w:r>
      <w:r>
        <w:rPr>
          <w:rFonts w:ascii="Times New Roman" w:hAnsi="Times New Roman" w:cs="Times New Roman"/>
          <w:sz w:val="28"/>
          <w:szCs w:val="28"/>
        </w:rPr>
        <w:t>, є наступні</w:t>
      </w:r>
      <w:r w:rsidRPr="009722E5">
        <w:rPr>
          <w:rFonts w:ascii="Times New Roman" w:hAnsi="Times New Roman" w:cs="Times New Roman"/>
          <w:sz w:val="28"/>
          <w:szCs w:val="28"/>
        </w:rPr>
        <w:t xml:space="preserve">: </w:t>
      </w:r>
    </w:p>
    <w:p w:rsidR="00B743AD" w:rsidRDefault="00B743AD" w:rsidP="00B743AD">
      <w:pPr>
        <w:pStyle w:val="a3"/>
        <w:numPr>
          <w:ilvl w:val="0"/>
          <w:numId w:val="8"/>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наявність суттєвого </w:t>
      </w:r>
      <w:r w:rsidRPr="009722E5">
        <w:rPr>
          <w:rFonts w:ascii="Times New Roman" w:hAnsi="Times New Roman" w:cs="Times New Roman"/>
          <w:sz w:val="28"/>
          <w:szCs w:val="28"/>
        </w:rPr>
        <w:t xml:space="preserve"> досвід</w:t>
      </w:r>
      <w:r>
        <w:rPr>
          <w:rFonts w:ascii="Times New Roman" w:hAnsi="Times New Roman" w:cs="Times New Roman"/>
          <w:sz w:val="28"/>
          <w:szCs w:val="28"/>
        </w:rPr>
        <w:t>у</w:t>
      </w:r>
      <w:r w:rsidRPr="009722E5">
        <w:rPr>
          <w:rFonts w:ascii="Times New Roman" w:hAnsi="Times New Roman" w:cs="Times New Roman"/>
          <w:sz w:val="28"/>
          <w:szCs w:val="28"/>
        </w:rPr>
        <w:t xml:space="preserve"> підприємств </w:t>
      </w:r>
      <w:r>
        <w:rPr>
          <w:rFonts w:ascii="Times New Roman" w:hAnsi="Times New Roman" w:cs="Times New Roman"/>
          <w:sz w:val="28"/>
          <w:szCs w:val="28"/>
        </w:rPr>
        <w:t xml:space="preserve">(особливо промислових) </w:t>
      </w:r>
      <w:r w:rsidRPr="009722E5">
        <w:rPr>
          <w:rFonts w:ascii="Times New Roman" w:hAnsi="Times New Roman" w:cs="Times New Roman"/>
          <w:sz w:val="28"/>
          <w:szCs w:val="28"/>
        </w:rPr>
        <w:t xml:space="preserve">у сфері міжнародного </w:t>
      </w:r>
      <w:r>
        <w:rPr>
          <w:rFonts w:ascii="Times New Roman" w:hAnsi="Times New Roman" w:cs="Times New Roman"/>
          <w:sz w:val="28"/>
          <w:szCs w:val="28"/>
        </w:rPr>
        <w:t>партнерства у бізнесі</w:t>
      </w:r>
      <w:r w:rsidRPr="009722E5">
        <w:rPr>
          <w:rFonts w:ascii="Times New Roman" w:hAnsi="Times New Roman" w:cs="Times New Roman"/>
          <w:sz w:val="28"/>
          <w:szCs w:val="28"/>
        </w:rPr>
        <w:t xml:space="preserve"> </w:t>
      </w:r>
      <w:r>
        <w:rPr>
          <w:rFonts w:ascii="Times New Roman" w:hAnsi="Times New Roman" w:cs="Times New Roman"/>
          <w:sz w:val="28"/>
          <w:szCs w:val="28"/>
        </w:rPr>
        <w:t>стосовно</w:t>
      </w:r>
      <w:r w:rsidRPr="009722E5">
        <w:rPr>
          <w:rFonts w:ascii="Times New Roman" w:hAnsi="Times New Roman" w:cs="Times New Roman"/>
          <w:sz w:val="28"/>
          <w:szCs w:val="28"/>
        </w:rPr>
        <w:t xml:space="preserve"> вияв</w:t>
      </w:r>
      <w:r>
        <w:rPr>
          <w:rFonts w:ascii="Times New Roman" w:hAnsi="Times New Roman" w:cs="Times New Roman"/>
          <w:sz w:val="28"/>
          <w:szCs w:val="28"/>
        </w:rPr>
        <w:t>у</w:t>
      </w:r>
      <w:r w:rsidRPr="009722E5">
        <w:rPr>
          <w:rFonts w:ascii="Times New Roman" w:hAnsi="Times New Roman" w:cs="Times New Roman"/>
          <w:sz w:val="28"/>
          <w:szCs w:val="28"/>
        </w:rPr>
        <w:t xml:space="preserve">, оцінки, аналізу </w:t>
      </w:r>
      <w:r>
        <w:rPr>
          <w:rFonts w:ascii="Times New Roman" w:hAnsi="Times New Roman" w:cs="Times New Roman"/>
          <w:sz w:val="28"/>
          <w:szCs w:val="28"/>
        </w:rPr>
        <w:t>і</w:t>
      </w:r>
      <w:r w:rsidRPr="009722E5">
        <w:rPr>
          <w:rFonts w:ascii="Times New Roman" w:hAnsi="Times New Roman" w:cs="Times New Roman"/>
          <w:sz w:val="28"/>
          <w:szCs w:val="28"/>
        </w:rPr>
        <w:t xml:space="preserve"> </w:t>
      </w:r>
      <w:r>
        <w:rPr>
          <w:rFonts w:ascii="Times New Roman" w:hAnsi="Times New Roman" w:cs="Times New Roman"/>
          <w:sz w:val="28"/>
          <w:szCs w:val="28"/>
        </w:rPr>
        <w:t>у</w:t>
      </w:r>
      <w:r w:rsidRPr="009722E5">
        <w:rPr>
          <w:rFonts w:ascii="Times New Roman" w:hAnsi="Times New Roman" w:cs="Times New Roman"/>
          <w:sz w:val="28"/>
          <w:szCs w:val="28"/>
        </w:rPr>
        <w:t>рахування ризик</w:t>
      </w:r>
      <w:r>
        <w:rPr>
          <w:rFonts w:ascii="Times New Roman" w:hAnsi="Times New Roman" w:cs="Times New Roman"/>
          <w:sz w:val="28"/>
          <w:szCs w:val="28"/>
        </w:rPr>
        <w:t>ованості</w:t>
      </w:r>
      <w:r w:rsidRPr="009722E5">
        <w:rPr>
          <w:rFonts w:ascii="Times New Roman" w:hAnsi="Times New Roman" w:cs="Times New Roman"/>
          <w:sz w:val="28"/>
          <w:szCs w:val="28"/>
        </w:rPr>
        <w:t xml:space="preserve"> при </w:t>
      </w:r>
      <w:r>
        <w:rPr>
          <w:rFonts w:ascii="Times New Roman" w:hAnsi="Times New Roman" w:cs="Times New Roman"/>
          <w:sz w:val="28"/>
          <w:szCs w:val="28"/>
        </w:rPr>
        <w:t>освоєнні</w:t>
      </w:r>
      <w:r w:rsidRPr="009722E5">
        <w:rPr>
          <w:rFonts w:ascii="Times New Roman" w:hAnsi="Times New Roman" w:cs="Times New Roman"/>
          <w:sz w:val="28"/>
          <w:szCs w:val="28"/>
        </w:rPr>
        <w:t xml:space="preserve"> нов</w:t>
      </w:r>
      <w:r>
        <w:rPr>
          <w:rFonts w:ascii="Times New Roman" w:hAnsi="Times New Roman" w:cs="Times New Roman"/>
          <w:sz w:val="28"/>
          <w:szCs w:val="28"/>
        </w:rPr>
        <w:t>их</w:t>
      </w:r>
      <w:r w:rsidRPr="009722E5">
        <w:rPr>
          <w:rFonts w:ascii="Times New Roman" w:hAnsi="Times New Roman" w:cs="Times New Roman"/>
          <w:sz w:val="28"/>
          <w:szCs w:val="28"/>
        </w:rPr>
        <w:t xml:space="preserve"> ринк</w:t>
      </w:r>
      <w:r>
        <w:rPr>
          <w:rFonts w:ascii="Times New Roman" w:hAnsi="Times New Roman" w:cs="Times New Roman"/>
          <w:sz w:val="28"/>
          <w:szCs w:val="28"/>
        </w:rPr>
        <w:t xml:space="preserve">ів й </w:t>
      </w:r>
      <w:r w:rsidRPr="009722E5">
        <w:rPr>
          <w:rFonts w:ascii="Times New Roman" w:hAnsi="Times New Roman" w:cs="Times New Roman"/>
          <w:sz w:val="28"/>
          <w:szCs w:val="28"/>
        </w:rPr>
        <w:t xml:space="preserve">розширенні існуючих; </w:t>
      </w:r>
    </w:p>
    <w:p w:rsidR="00B743AD" w:rsidRDefault="00B743AD" w:rsidP="00B743AD">
      <w:pPr>
        <w:pStyle w:val="a3"/>
        <w:numPr>
          <w:ilvl w:val="0"/>
          <w:numId w:val="8"/>
        </w:numPr>
        <w:spacing w:after="0" w:line="360" w:lineRule="auto"/>
        <w:ind w:left="0" w:firstLine="709"/>
        <w:jc w:val="both"/>
        <w:rPr>
          <w:rFonts w:ascii="Times New Roman" w:hAnsi="Times New Roman" w:cs="Times New Roman"/>
          <w:sz w:val="28"/>
          <w:szCs w:val="28"/>
        </w:rPr>
      </w:pPr>
      <w:r w:rsidRPr="009722E5">
        <w:rPr>
          <w:rFonts w:ascii="Times New Roman" w:hAnsi="Times New Roman" w:cs="Times New Roman"/>
          <w:sz w:val="28"/>
          <w:szCs w:val="28"/>
        </w:rPr>
        <w:t>збільшення обсягів міжнародної діяльності</w:t>
      </w:r>
      <w:r>
        <w:rPr>
          <w:rFonts w:ascii="Times New Roman" w:hAnsi="Times New Roman" w:cs="Times New Roman"/>
          <w:sz w:val="28"/>
          <w:szCs w:val="28"/>
        </w:rPr>
        <w:t xml:space="preserve"> підприємств за контрактами</w:t>
      </w:r>
      <w:r w:rsidRPr="009722E5">
        <w:rPr>
          <w:rFonts w:ascii="Times New Roman" w:hAnsi="Times New Roman" w:cs="Times New Roman"/>
          <w:sz w:val="28"/>
          <w:szCs w:val="28"/>
        </w:rPr>
        <w:t xml:space="preserve">, що </w:t>
      </w:r>
      <w:r>
        <w:rPr>
          <w:rFonts w:ascii="Times New Roman" w:hAnsi="Times New Roman" w:cs="Times New Roman"/>
          <w:sz w:val="28"/>
          <w:szCs w:val="28"/>
        </w:rPr>
        <w:t xml:space="preserve">вимагає посилення уваги менеджерів до </w:t>
      </w:r>
      <w:r w:rsidRPr="009722E5">
        <w:rPr>
          <w:rFonts w:ascii="Times New Roman" w:hAnsi="Times New Roman" w:cs="Times New Roman"/>
          <w:sz w:val="28"/>
          <w:szCs w:val="28"/>
        </w:rPr>
        <w:t xml:space="preserve"> детальн</w:t>
      </w:r>
      <w:r>
        <w:rPr>
          <w:rFonts w:ascii="Times New Roman" w:hAnsi="Times New Roman" w:cs="Times New Roman"/>
          <w:sz w:val="28"/>
          <w:szCs w:val="28"/>
        </w:rPr>
        <w:t>их</w:t>
      </w:r>
      <w:r w:rsidRPr="009722E5">
        <w:rPr>
          <w:rFonts w:ascii="Times New Roman" w:hAnsi="Times New Roman" w:cs="Times New Roman"/>
          <w:sz w:val="28"/>
          <w:szCs w:val="28"/>
        </w:rPr>
        <w:t xml:space="preserve"> аналіз</w:t>
      </w:r>
      <w:r>
        <w:rPr>
          <w:rFonts w:ascii="Times New Roman" w:hAnsi="Times New Roman" w:cs="Times New Roman"/>
          <w:sz w:val="28"/>
          <w:szCs w:val="28"/>
        </w:rPr>
        <w:t>у</w:t>
      </w:r>
      <w:r w:rsidRPr="009722E5">
        <w:rPr>
          <w:rFonts w:ascii="Times New Roman" w:hAnsi="Times New Roman" w:cs="Times New Roman"/>
          <w:sz w:val="28"/>
          <w:szCs w:val="28"/>
        </w:rPr>
        <w:t xml:space="preserve"> та оцін</w:t>
      </w:r>
      <w:r>
        <w:rPr>
          <w:rFonts w:ascii="Times New Roman" w:hAnsi="Times New Roman" w:cs="Times New Roman"/>
          <w:sz w:val="28"/>
          <w:szCs w:val="28"/>
        </w:rPr>
        <w:t>ки</w:t>
      </w:r>
      <w:r w:rsidRPr="009722E5">
        <w:rPr>
          <w:rFonts w:ascii="Times New Roman" w:hAnsi="Times New Roman" w:cs="Times New Roman"/>
          <w:sz w:val="28"/>
          <w:szCs w:val="28"/>
        </w:rPr>
        <w:t xml:space="preserve"> </w:t>
      </w:r>
      <w:r>
        <w:rPr>
          <w:rFonts w:ascii="Times New Roman" w:hAnsi="Times New Roman" w:cs="Times New Roman"/>
          <w:sz w:val="28"/>
          <w:szCs w:val="28"/>
        </w:rPr>
        <w:t xml:space="preserve">при </w:t>
      </w:r>
      <w:r w:rsidRPr="009722E5">
        <w:rPr>
          <w:rFonts w:ascii="Times New Roman" w:hAnsi="Times New Roman" w:cs="Times New Roman"/>
          <w:sz w:val="28"/>
          <w:szCs w:val="28"/>
        </w:rPr>
        <w:t>виявлен</w:t>
      </w:r>
      <w:r>
        <w:rPr>
          <w:rFonts w:ascii="Times New Roman" w:hAnsi="Times New Roman" w:cs="Times New Roman"/>
          <w:sz w:val="28"/>
          <w:szCs w:val="28"/>
        </w:rPr>
        <w:t>ні</w:t>
      </w:r>
      <w:r w:rsidRPr="009722E5">
        <w:rPr>
          <w:rFonts w:ascii="Times New Roman" w:hAnsi="Times New Roman" w:cs="Times New Roman"/>
          <w:sz w:val="28"/>
          <w:szCs w:val="28"/>
        </w:rPr>
        <w:t xml:space="preserve"> та прогнозуванн</w:t>
      </w:r>
      <w:r>
        <w:rPr>
          <w:rFonts w:ascii="Times New Roman" w:hAnsi="Times New Roman" w:cs="Times New Roman"/>
          <w:sz w:val="28"/>
          <w:szCs w:val="28"/>
        </w:rPr>
        <w:t>і</w:t>
      </w:r>
      <w:r w:rsidRPr="009722E5">
        <w:rPr>
          <w:rFonts w:ascii="Times New Roman" w:hAnsi="Times New Roman" w:cs="Times New Roman"/>
          <w:sz w:val="28"/>
          <w:szCs w:val="28"/>
        </w:rPr>
        <w:t xml:space="preserve"> можливих ризиків;</w:t>
      </w:r>
    </w:p>
    <w:p w:rsidR="00B743AD" w:rsidRDefault="00B743AD" w:rsidP="00B743AD">
      <w:pPr>
        <w:pStyle w:val="a3"/>
        <w:numPr>
          <w:ilvl w:val="0"/>
          <w:numId w:val="8"/>
        </w:numPr>
        <w:spacing w:after="0" w:line="360" w:lineRule="auto"/>
        <w:ind w:left="0" w:firstLine="709"/>
        <w:jc w:val="both"/>
        <w:rPr>
          <w:rFonts w:ascii="Times New Roman" w:hAnsi="Times New Roman" w:cs="Times New Roman"/>
          <w:sz w:val="28"/>
          <w:szCs w:val="28"/>
        </w:rPr>
      </w:pPr>
      <w:r w:rsidRPr="009722E5">
        <w:rPr>
          <w:rFonts w:ascii="Times New Roman" w:hAnsi="Times New Roman" w:cs="Times New Roman"/>
          <w:sz w:val="28"/>
          <w:szCs w:val="28"/>
        </w:rPr>
        <w:t xml:space="preserve"> посилення на зовнішньоекономічну діяльність підприємств</w:t>
      </w:r>
      <w:r>
        <w:rPr>
          <w:rFonts w:ascii="Times New Roman" w:hAnsi="Times New Roman" w:cs="Times New Roman"/>
          <w:sz w:val="28"/>
          <w:szCs w:val="28"/>
        </w:rPr>
        <w:t>а</w:t>
      </w:r>
      <w:r w:rsidRPr="009722E5">
        <w:rPr>
          <w:rFonts w:ascii="Times New Roman" w:hAnsi="Times New Roman" w:cs="Times New Roman"/>
          <w:sz w:val="28"/>
          <w:szCs w:val="28"/>
        </w:rPr>
        <w:t xml:space="preserve"> макрорівневого</w:t>
      </w:r>
      <w:r>
        <w:rPr>
          <w:rFonts w:ascii="Times New Roman" w:hAnsi="Times New Roman" w:cs="Times New Roman"/>
          <w:sz w:val="28"/>
          <w:szCs w:val="28"/>
        </w:rPr>
        <w:t xml:space="preserve"> </w:t>
      </w:r>
      <w:r w:rsidRPr="009722E5">
        <w:rPr>
          <w:rFonts w:ascii="Times New Roman" w:hAnsi="Times New Roman" w:cs="Times New Roman"/>
          <w:sz w:val="28"/>
          <w:szCs w:val="28"/>
        </w:rPr>
        <w:t xml:space="preserve">впливу </w:t>
      </w:r>
      <w:r>
        <w:rPr>
          <w:rFonts w:ascii="Times New Roman" w:hAnsi="Times New Roman" w:cs="Times New Roman"/>
          <w:sz w:val="28"/>
          <w:szCs w:val="28"/>
        </w:rPr>
        <w:t>у контексті впровадження</w:t>
      </w:r>
      <w:r w:rsidRPr="009722E5">
        <w:rPr>
          <w:rFonts w:ascii="Times New Roman" w:hAnsi="Times New Roman" w:cs="Times New Roman"/>
          <w:sz w:val="28"/>
          <w:szCs w:val="28"/>
        </w:rPr>
        <w:t xml:space="preserve"> систем</w:t>
      </w:r>
      <w:r>
        <w:rPr>
          <w:rFonts w:ascii="Times New Roman" w:hAnsi="Times New Roman" w:cs="Times New Roman"/>
          <w:sz w:val="28"/>
          <w:szCs w:val="28"/>
        </w:rPr>
        <w:t>и</w:t>
      </w:r>
      <w:r w:rsidRPr="009722E5">
        <w:rPr>
          <w:rFonts w:ascii="Times New Roman" w:hAnsi="Times New Roman" w:cs="Times New Roman"/>
          <w:sz w:val="28"/>
          <w:szCs w:val="28"/>
        </w:rPr>
        <w:t xml:space="preserve"> бартерів </w:t>
      </w:r>
      <w:r>
        <w:rPr>
          <w:rFonts w:ascii="Times New Roman" w:hAnsi="Times New Roman" w:cs="Times New Roman"/>
          <w:sz w:val="28"/>
          <w:szCs w:val="28"/>
        </w:rPr>
        <w:t>(</w:t>
      </w:r>
      <w:r w:rsidRPr="009722E5">
        <w:rPr>
          <w:rFonts w:ascii="Times New Roman" w:hAnsi="Times New Roman" w:cs="Times New Roman"/>
          <w:sz w:val="28"/>
          <w:szCs w:val="28"/>
        </w:rPr>
        <w:t>тарифних та нетарифних</w:t>
      </w:r>
      <w:r>
        <w:rPr>
          <w:rFonts w:ascii="Times New Roman" w:hAnsi="Times New Roman" w:cs="Times New Roman"/>
          <w:sz w:val="28"/>
          <w:szCs w:val="28"/>
        </w:rPr>
        <w:t>)</w:t>
      </w:r>
      <w:r w:rsidRPr="009722E5">
        <w:rPr>
          <w:rFonts w:ascii="Times New Roman" w:hAnsi="Times New Roman" w:cs="Times New Roman"/>
          <w:sz w:val="28"/>
          <w:szCs w:val="28"/>
        </w:rPr>
        <w:t xml:space="preserve">, антидемпінгових </w:t>
      </w:r>
      <w:r>
        <w:rPr>
          <w:rFonts w:ascii="Times New Roman" w:hAnsi="Times New Roman" w:cs="Times New Roman"/>
          <w:sz w:val="28"/>
          <w:szCs w:val="28"/>
        </w:rPr>
        <w:t>і</w:t>
      </w:r>
      <w:r w:rsidRPr="009722E5">
        <w:rPr>
          <w:rFonts w:ascii="Times New Roman" w:hAnsi="Times New Roman" w:cs="Times New Roman"/>
          <w:sz w:val="28"/>
          <w:szCs w:val="28"/>
        </w:rPr>
        <w:t xml:space="preserve"> антисубсидійних розслідувань тощо</w:t>
      </w:r>
      <w:r>
        <w:rPr>
          <w:rFonts w:ascii="Times New Roman" w:hAnsi="Times New Roman" w:cs="Times New Roman"/>
          <w:sz w:val="28"/>
          <w:szCs w:val="28"/>
        </w:rPr>
        <w:t>.</w:t>
      </w:r>
      <w:r w:rsidRPr="009722E5">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Таким чином </w:t>
      </w:r>
      <w:r w:rsidRPr="008C7EB7">
        <w:rPr>
          <w:rFonts w:ascii="Times New Roman" w:hAnsi="Times New Roman" w:cs="Times New Roman"/>
          <w:i/>
          <w:sz w:val="28"/>
          <w:szCs w:val="28"/>
        </w:rPr>
        <w:t>оцінку ризиків зовнішньоекономічної діяльності</w:t>
      </w:r>
      <w:r w:rsidRPr="009722E5">
        <w:rPr>
          <w:rFonts w:ascii="Times New Roman" w:hAnsi="Times New Roman" w:cs="Times New Roman"/>
          <w:sz w:val="28"/>
          <w:szCs w:val="28"/>
        </w:rPr>
        <w:t xml:space="preserve"> підприємства </w:t>
      </w:r>
      <w:r>
        <w:rPr>
          <w:rFonts w:ascii="Times New Roman" w:hAnsi="Times New Roman" w:cs="Times New Roman"/>
          <w:sz w:val="28"/>
          <w:szCs w:val="28"/>
        </w:rPr>
        <w:t>слід розглядати як</w:t>
      </w:r>
      <w:r w:rsidRPr="009722E5">
        <w:rPr>
          <w:rFonts w:ascii="Times New Roman" w:hAnsi="Times New Roman" w:cs="Times New Roman"/>
          <w:sz w:val="28"/>
          <w:szCs w:val="28"/>
        </w:rPr>
        <w:t xml:space="preserve"> сукупність регулярних процедур</w:t>
      </w:r>
      <w:r>
        <w:rPr>
          <w:rFonts w:ascii="Times New Roman" w:hAnsi="Times New Roman" w:cs="Times New Roman"/>
          <w:sz w:val="28"/>
          <w:szCs w:val="28"/>
        </w:rPr>
        <w:t xml:space="preserve">, пов’язаних з </w:t>
      </w:r>
      <w:r w:rsidRPr="009722E5">
        <w:rPr>
          <w:rFonts w:ascii="Times New Roman" w:hAnsi="Times New Roman" w:cs="Times New Roman"/>
          <w:sz w:val="28"/>
          <w:szCs w:val="28"/>
        </w:rPr>
        <w:t>аналіз</w:t>
      </w:r>
      <w:r>
        <w:rPr>
          <w:rFonts w:ascii="Times New Roman" w:hAnsi="Times New Roman" w:cs="Times New Roman"/>
          <w:sz w:val="28"/>
          <w:szCs w:val="28"/>
        </w:rPr>
        <w:t>ом</w:t>
      </w:r>
      <w:r w:rsidRPr="009722E5">
        <w:rPr>
          <w:rFonts w:ascii="Times New Roman" w:hAnsi="Times New Roman" w:cs="Times New Roman"/>
          <w:sz w:val="28"/>
          <w:szCs w:val="28"/>
        </w:rPr>
        <w:t xml:space="preserve"> ризик</w:t>
      </w:r>
      <w:r>
        <w:rPr>
          <w:rFonts w:ascii="Times New Roman" w:hAnsi="Times New Roman" w:cs="Times New Roman"/>
          <w:sz w:val="28"/>
          <w:szCs w:val="28"/>
        </w:rPr>
        <w:t>ів</w:t>
      </w:r>
      <w:r w:rsidRPr="009722E5">
        <w:rPr>
          <w:rFonts w:ascii="Times New Roman" w:hAnsi="Times New Roman" w:cs="Times New Roman"/>
          <w:sz w:val="28"/>
          <w:szCs w:val="28"/>
        </w:rPr>
        <w:t xml:space="preserve"> на </w:t>
      </w:r>
      <w:r>
        <w:rPr>
          <w:rFonts w:ascii="Times New Roman" w:hAnsi="Times New Roman" w:cs="Times New Roman"/>
          <w:sz w:val="28"/>
          <w:szCs w:val="28"/>
        </w:rPr>
        <w:t xml:space="preserve">основі опанування змісту </w:t>
      </w:r>
      <w:r w:rsidRPr="009722E5">
        <w:rPr>
          <w:rFonts w:ascii="Times New Roman" w:hAnsi="Times New Roman" w:cs="Times New Roman"/>
          <w:sz w:val="28"/>
          <w:szCs w:val="28"/>
        </w:rPr>
        <w:t>діяльності підприємства</w:t>
      </w:r>
      <w:r>
        <w:rPr>
          <w:rFonts w:ascii="Times New Roman" w:hAnsi="Times New Roman" w:cs="Times New Roman"/>
          <w:sz w:val="28"/>
          <w:szCs w:val="28"/>
        </w:rPr>
        <w:t>, його</w:t>
      </w:r>
      <w:r w:rsidRPr="009722E5">
        <w:rPr>
          <w:rFonts w:ascii="Times New Roman" w:hAnsi="Times New Roman" w:cs="Times New Roman"/>
          <w:sz w:val="28"/>
          <w:szCs w:val="28"/>
        </w:rPr>
        <w:t xml:space="preserve"> середовища </w:t>
      </w:r>
      <w:r>
        <w:rPr>
          <w:rFonts w:ascii="Times New Roman" w:hAnsi="Times New Roman" w:cs="Times New Roman"/>
          <w:sz w:val="28"/>
          <w:szCs w:val="28"/>
        </w:rPr>
        <w:t>з урахуванням</w:t>
      </w:r>
      <w:r w:rsidRPr="009722E5">
        <w:rPr>
          <w:rFonts w:ascii="Times New Roman" w:hAnsi="Times New Roman" w:cs="Times New Roman"/>
          <w:sz w:val="28"/>
          <w:szCs w:val="28"/>
        </w:rPr>
        <w:t xml:space="preserve"> джерел</w:t>
      </w:r>
      <w:r>
        <w:rPr>
          <w:rFonts w:ascii="Times New Roman" w:hAnsi="Times New Roman" w:cs="Times New Roman"/>
          <w:sz w:val="28"/>
          <w:szCs w:val="28"/>
        </w:rPr>
        <w:t xml:space="preserve"> ризиків</w:t>
      </w:r>
      <w:r w:rsidRPr="009722E5">
        <w:rPr>
          <w:rFonts w:ascii="Times New Roman" w:hAnsi="Times New Roman" w:cs="Times New Roman"/>
          <w:sz w:val="28"/>
          <w:szCs w:val="28"/>
        </w:rPr>
        <w:t>, аналіз</w:t>
      </w:r>
      <w:r>
        <w:rPr>
          <w:rFonts w:ascii="Times New Roman" w:hAnsi="Times New Roman" w:cs="Times New Roman"/>
          <w:sz w:val="28"/>
          <w:szCs w:val="28"/>
        </w:rPr>
        <w:t>у їх</w:t>
      </w:r>
      <w:r w:rsidRPr="009722E5">
        <w:rPr>
          <w:rFonts w:ascii="Times New Roman" w:hAnsi="Times New Roman" w:cs="Times New Roman"/>
          <w:sz w:val="28"/>
          <w:szCs w:val="28"/>
        </w:rPr>
        <w:t xml:space="preserve"> зовнішніх і внутрішніх факторів, визначенн</w:t>
      </w:r>
      <w:r>
        <w:rPr>
          <w:rFonts w:ascii="Times New Roman" w:hAnsi="Times New Roman" w:cs="Times New Roman"/>
          <w:sz w:val="28"/>
          <w:szCs w:val="28"/>
        </w:rPr>
        <w:t>я</w:t>
      </w:r>
      <w:r w:rsidRPr="009722E5">
        <w:rPr>
          <w:rFonts w:ascii="Times New Roman" w:hAnsi="Times New Roman" w:cs="Times New Roman"/>
          <w:sz w:val="28"/>
          <w:szCs w:val="28"/>
        </w:rPr>
        <w:t xml:space="preserve"> показників оцінки</w:t>
      </w:r>
      <w:r>
        <w:rPr>
          <w:rFonts w:ascii="Times New Roman" w:hAnsi="Times New Roman" w:cs="Times New Roman"/>
          <w:sz w:val="28"/>
          <w:szCs w:val="28"/>
        </w:rPr>
        <w:t xml:space="preserve"> ризиків та </w:t>
      </w:r>
      <w:r w:rsidRPr="009722E5">
        <w:rPr>
          <w:rFonts w:ascii="Times New Roman" w:hAnsi="Times New Roman" w:cs="Times New Roman"/>
          <w:sz w:val="28"/>
          <w:szCs w:val="28"/>
        </w:rPr>
        <w:t>встановленні механізмів  взаємозв'язк</w:t>
      </w:r>
      <w:r>
        <w:rPr>
          <w:rFonts w:ascii="Times New Roman" w:hAnsi="Times New Roman" w:cs="Times New Roman"/>
          <w:sz w:val="28"/>
          <w:szCs w:val="28"/>
        </w:rPr>
        <w:t>ів</w:t>
      </w:r>
      <w:r w:rsidRPr="009722E5">
        <w:rPr>
          <w:rFonts w:ascii="Times New Roman" w:hAnsi="Times New Roman" w:cs="Times New Roman"/>
          <w:sz w:val="28"/>
          <w:szCs w:val="28"/>
        </w:rPr>
        <w:t xml:space="preserve"> факторів ризику </w:t>
      </w:r>
      <w:r>
        <w:rPr>
          <w:rFonts w:ascii="Times New Roman" w:hAnsi="Times New Roman" w:cs="Times New Roman"/>
          <w:sz w:val="28"/>
          <w:szCs w:val="28"/>
        </w:rPr>
        <w:t>та діяльності підприємства</w:t>
      </w:r>
      <w:r w:rsidRPr="009722E5">
        <w:rPr>
          <w:rFonts w:ascii="Times New Roman" w:hAnsi="Times New Roman" w:cs="Times New Roman"/>
          <w:sz w:val="28"/>
          <w:szCs w:val="28"/>
        </w:rPr>
        <w:t xml:space="preserve">. </w:t>
      </w:r>
    </w:p>
    <w:p w:rsidR="00B743AD" w:rsidRPr="00143537" w:rsidRDefault="00B743AD" w:rsidP="00B743AD">
      <w:pPr>
        <w:pStyle w:val="a3"/>
        <w:spacing w:after="0" w:line="360" w:lineRule="auto"/>
        <w:ind w:left="0"/>
        <w:jc w:val="both"/>
        <w:rPr>
          <w:rFonts w:ascii="Times New Roman" w:hAnsi="Times New Roman" w:cs="Times New Roman"/>
          <w:color w:val="FF0000"/>
          <w:sz w:val="28"/>
          <w:szCs w:val="28"/>
        </w:rPr>
      </w:pPr>
      <w:r>
        <w:rPr>
          <w:rFonts w:ascii="Times New Roman" w:hAnsi="Times New Roman" w:cs="Times New Roman"/>
          <w:sz w:val="28"/>
          <w:szCs w:val="28"/>
        </w:rPr>
        <w:tab/>
        <w:t>А</w:t>
      </w:r>
      <w:r w:rsidRPr="009722E5">
        <w:rPr>
          <w:rFonts w:ascii="Times New Roman" w:hAnsi="Times New Roman" w:cs="Times New Roman"/>
          <w:sz w:val="28"/>
          <w:szCs w:val="28"/>
        </w:rPr>
        <w:t xml:space="preserve">наліз </w:t>
      </w:r>
      <w:r>
        <w:rPr>
          <w:rFonts w:ascii="Times New Roman" w:hAnsi="Times New Roman" w:cs="Times New Roman"/>
          <w:sz w:val="28"/>
          <w:szCs w:val="28"/>
        </w:rPr>
        <w:t xml:space="preserve">існуючих </w:t>
      </w:r>
      <w:r w:rsidRPr="009722E5">
        <w:rPr>
          <w:rFonts w:ascii="Times New Roman" w:hAnsi="Times New Roman" w:cs="Times New Roman"/>
          <w:sz w:val="28"/>
          <w:szCs w:val="28"/>
        </w:rPr>
        <w:t xml:space="preserve">наукових підходів </w:t>
      </w:r>
      <w:r>
        <w:rPr>
          <w:rFonts w:ascii="Times New Roman" w:hAnsi="Times New Roman" w:cs="Times New Roman"/>
          <w:sz w:val="28"/>
          <w:szCs w:val="28"/>
        </w:rPr>
        <w:t xml:space="preserve">дозволяє сформулювати </w:t>
      </w:r>
      <w:r w:rsidRPr="009722E5">
        <w:rPr>
          <w:rFonts w:ascii="Times New Roman" w:hAnsi="Times New Roman" w:cs="Times New Roman"/>
          <w:sz w:val="28"/>
          <w:szCs w:val="28"/>
        </w:rPr>
        <w:t>узагальнен</w:t>
      </w:r>
      <w:r>
        <w:rPr>
          <w:rFonts w:ascii="Times New Roman" w:hAnsi="Times New Roman" w:cs="Times New Roman"/>
          <w:sz w:val="28"/>
          <w:szCs w:val="28"/>
        </w:rPr>
        <w:t>у</w:t>
      </w:r>
      <w:r w:rsidRPr="009722E5">
        <w:rPr>
          <w:rFonts w:ascii="Times New Roman" w:hAnsi="Times New Roman" w:cs="Times New Roman"/>
          <w:sz w:val="28"/>
          <w:szCs w:val="28"/>
        </w:rPr>
        <w:t xml:space="preserve"> послідовність </w:t>
      </w:r>
      <w:r>
        <w:rPr>
          <w:rFonts w:ascii="Times New Roman" w:hAnsi="Times New Roman" w:cs="Times New Roman"/>
          <w:sz w:val="28"/>
          <w:szCs w:val="28"/>
        </w:rPr>
        <w:t xml:space="preserve">процесу </w:t>
      </w:r>
      <w:r w:rsidRPr="009722E5">
        <w:rPr>
          <w:rFonts w:ascii="Times New Roman" w:hAnsi="Times New Roman" w:cs="Times New Roman"/>
          <w:sz w:val="28"/>
          <w:szCs w:val="28"/>
        </w:rPr>
        <w:t xml:space="preserve">оцінки ризиків </w:t>
      </w:r>
      <w:r>
        <w:rPr>
          <w:rFonts w:ascii="Times New Roman" w:hAnsi="Times New Roman" w:cs="Times New Roman"/>
          <w:sz w:val="28"/>
          <w:szCs w:val="28"/>
        </w:rPr>
        <w:t>у зовнішньоекономічній діяльності підприємства</w:t>
      </w:r>
      <w:r w:rsidRPr="009722E5">
        <w:rPr>
          <w:rFonts w:ascii="Times New Roman" w:hAnsi="Times New Roman" w:cs="Times New Roman"/>
          <w:sz w:val="28"/>
          <w:szCs w:val="28"/>
        </w:rPr>
        <w:t xml:space="preserve"> [</w:t>
      </w:r>
      <w:r>
        <w:rPr>
          <w:rFonts w:ascii="Times New Roman" w:hAnsi="Times New Roman" w:cs="Times New Roman"/>
          <w:sz w:val="28"/>
          <w:szCs w:val="28"/>
        </w:rPr>
        <w:t>9</w:t>
      </w:r>
      <w:r w:rsidRPr="009722E5">
        <w:rPr>
          <w:rFonts w:ascii="Times New Roman" w:hAnsi="Times New Roman" w:cs="Times New Roman"/>
          <w:sz w:val="28"/>
          <w:szCs w:val="28"/>
        </w:rPr>
        <w:t xml:space="preserve">; </w:t>
      </w:r>
      <w:r>
        <w:rPr>
          <w:rFonts w:ascii="Times New Roman" w:hAnsi="Times New Roman" w:cs="Times New Roman"/>
          <w:sz w:val="28"/>
          <w:szCs w:val="28"/>
        </w:rPr>
        <w:t xml:space="preserve">19; </w:t>
      </w:r>
      <w:r w:rsidRPr="009722E5">
        <w:rPr>
          <w:rFonts w:ascii="Times New Roman" w:hAnsi="Times New Roman" w:cs="Times New Roman"/>
          <w:sz w:val="28"/>
          <w:szCs w:val="28"/>
        </w:rPr>
        <w:t>2</w:t>
      </w:r>
      <w:r>
        <w:rPr>
          <w:rFonts w:ascii="Times New Roman" w:hAnsi="Times New Roman" w:cs="Times New Roman"/>
          <w:sz w:val="28"/>
          <w:szCs w:val="28"/>
        </w:rPr>
        <w:t>0</w:t>
      </w:r>
      <w:r w:rsidRPr="009722E5">
        <w:rPr>
          <w:rFonts w:ascii="Times New Roman" w:hAnsi="Times New Roman" w:cs="Times New Roman"/>
          <w:sz w:val="28"/>
          <w:szCs w:val="28"/>
        </w:rPr>
        <w:t>; 2</w:t>
      </w:r>
      <w:r>
        <w:rPr>
          <w:rFonts w:ascii="Times New Roman" w:hAnsi="Times New Roman" w:cs="Times New Roman"/>
          <w:sz w:val="28"/>
          <w:szCs w:val="28"/>
        </w:rPr>
        <w:t>1</w:t>
      </w:r>
      <w:r w:rsidRPr="009722E5">
        <w:rPr>
          <w:rFonts w:ascii="Times New Roman" w:hAnsi="Times New Roman" w:cs="Times New Roman"/>
          <w:sz w:val="28"/>
          <w:szCs w:val="28"/>
        </w:rPr>
        <w:t>].</w:t>
      </w:r>
      <w:r>
        <w:rPr>
          <w:rFonts w:ascii="Times New Roman" w:hAnsi="Times New Roman" w:cs="Times New Roman"/>
          <w:sz w:val="28"/>
          <w:szCs w:val="28"/>
        </w:rPr>
        <w:t xml:space="preserve"> Доцільно у цьому процесі виділити шість основних етапів. </w:t>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32048">
        <w:rPr>
          <w:rFonts w:ascii="Times New Roman" w:hAnsi="Times New Roman" w:cs="Times New Roman"/>
          <w:i/>
          <w:sz w:val="28"/>
          <w:szCs w:val="28"/>
        </w:rPr>
        <w:t>Перший етап</w:t>
      </w:r>
      <w:r>
        <w:rPr>
          <w:rFonts w:ascii="Times New Roman" w:hAnsi="Times New Roman" w:cs="Times New Roman"/>
          <w:sz w:val="28"/>
          <w:szCs w:val="28"/>
        </w:rPr>
        <w:t xml:space="preserve"> базується на</w:t>
      </w:r>
      <w:r w:rsidRPr="00143537">
        <w:rPr>
          <w:rFonts w:ascii="Times New Roman" w:hAnsi="Times New Roman" w:cs="Times New Roman"/>
          <w:sz w:val="28"/>
          <w:szCs w:val="28"/>
        </w:rPr>
        <w:t xml:space="preserve"> отрима</w:t>
      </w:r>
      <w:r>
        <w:rPr>
          <w:rFonts w:ascii="Times New Roman" w:hAnsi="Times New Roman" w:cs="Times New Roman"/>
          <w:sz w:val="28"/>
          <w:szCs w:val="28"/>
        </w:rPr>
        <w:t>нні</w:t>
      </w:r>
      <w:r w:rsidRPr="00143537">
        <w:rPr>
          <w:rFonts w:ascii="Times New Roman" w:hAnsi="Times New Roman" w:cs="Times New Roman"/>
          <w:sz w:val="28"/>
          <w:szCs w:val="28"/>
        </w:rPr>
        <w:t xml:space="preserve"> інформаці</w:t>
      </w:r>
      <w:r>
        <w:rPr>
          <w:rFonts w:ascii="Times New Roman" w:hAnsi="Times New Roman" w:cs="Times New Roman"/>
          <w:sz w:val="28"/>
          <w:szCs w:val="28"/>
        </w:rPr>
        <w:t>ї для</w:t>
      </w:r>
      <w:r w:rsidRPr="00143537">
        <w:rPr>
          <w:rFonts w:ascii="Times New Roman" w:hAnsi="Times New Roman" w:cs="Times New Roman"/>
          <w:sz w:val="28"/>
          <w:szCs w:val="28"/>
        </w:rPr>
        <w:t xml:space="preserve"> використан</w:t>
      </w:r>
      <w:r>
        <w:rPr>
          <w:rFonts w:ascii="Times New Roman" w:hAnsi="Times New Roman" w:cs="Times New Roman"/>
          <w:sz w:val="28"/>
          <w:szCs w:val="28"/>
        </w:rPr>
        <w:t>ня</w:t>
      </w:r>
      <w:r w:rsidRPr="00143537">
        <w:rPr>
          <w:rFonts w:ascii="Times New Roman" w:hAnsi="Times New Roman" w:cs="Times New Roman"/>
          <w:sz w:val="28"/>
          <w:szCs w:val="28"/>
        </w:rPr>
        <w:t xml:space="preserve"> </w:t>
      </w:r>
      <w:r>
        <w:rPr>
          <w:rFonts w:ascii="Times New Roman" w:hAnsi="Times New Roman" w:cs="Times New Roman"/>
          <w:sz w:val="28"/>
          <w:szCs w:val="28"/>
        </w:rPr>
        <w:t>у</w:t>
      </w:r>
      <w:r w:rsidRPr="00143537">
        <w:rPr>
          <w:rFonts w:ascii="Times New Roman" w:hAnsi="Times New Roman" w:cs="Times New Roman"/>
          <w:sz w:val="28"/>
          <w:szCs w:val="28"/>
        </w:rPr>
        <w:t xml:space="preserve"> процесі аналізу</w:t>
      </w:r>
      <w:r>
        <w:rPr>
          <w:rFonts w:ascii="Times New Roman" w:hAnsi="Times New Roman" w:cs="Times New Roman"/>
          <w:sz w:val="28"/>
          <w:szCs w:val="28"/>
        </w:rPr>
        <w:t>.</w:t>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32048">
        <w:rPr>
          <w:rFonts w:ascii="Times New Roman" w:hAnsi="Times New Roman" w:cs="Times New Roman"/>
          <w:i/>
          <w:sz w:val="28"/>
          <w:szCs w:val="28"/>
        </w:rPr>
        <w:t>Другий і третій етапи</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присвячується </w:t>
      </w:r>
      <w:r w:rsidRPr="00143537">
        <w:rPr>
          <w:rFonts w:ascii="Times New Roman" w:hAnsi="Times New Roman" w:cs="Times New Roman"/>
          <w:sz w:val="28"/>
          <w:szCs w:val="28"/>
        </w:rPr>
        <w:t>визнач</w:t>
      </w:r>
      <w:r>
        <w:rPr>
          <w:rFonts w:ascii="Times New Roman" w:hAnsi="Times New Roman" w:cs="Times New Roman"/>
          <w:sz w:val="28"/>
          <w:szCs w:val="28"/>
        </w:rPr>
        <w:t>енню</w:t>
      </w:r>
      <w:r w:rsidRPr="00143537">
        <w:rPr>
          <w:rFonts w:ascii="Times New Roman" w:hAnsi="Times New Roman" w:cs="Times New Roman"/>
          <w:sz w:val="28"/>
          <w:szCs w:val="28"/>
        </w:rPr>
        <w:t xml:space="preserve"> зміст</w:t>
      </w:r>
      <w:r>
        <w:rPr>
          <w:rFonts w:ascii="Times New Roman" w:hAnsi="Times New Roman" w:cs="Times New Roman"/>
          <w:sz w:val="28"/>
          <w:szCs w:val="28"/>
        </w:rPr>
        <w:t>у</w:t>
      </w:r>
      <w:r w:rsidRPr="00143537">
        <w:rPr>
          <w:rFonts w:ascii="Times New Roman" w:hAnsi="Times New Roman" w:cs="Times New Roman"/>
          <w:sz w:val="28"/>
          <w:szCs w:val="28"/>
        </w:rPr>
        <w:t xml:space="preserve"> ризиків</w:t>
      </w:r>
      <w:r>
        <w:rPr>
          <w:rFonts w:ascii="Times New Roman" w:hAnsi="Times New Roman" w:cs="Times New Roman"/>
          <w:sz w:val="28"/>
          <w:szCs w:val="28"/>
        </w:rPr>
        <w:t>, їх</w:t>
      </w:r>
      <w:r w:rsidRPr="00143537">
        <w:rPr>
          <w:rFonts w:ascii="Times New Roman" w:hAnsi="Times New Roman" w:cs="Times New Roman"/>
          <w:sz w:val="28"/>
          <w:szCs w:val="28"/>
        </w:rPr>
        <w:t xml:space="preserve"> фіксаці</w:t>
      </w:r>
      <w:r>
        <w:rPr>
          <w:rFonts w:ascii="Times New Roman" w:hAnsi="Times New Roman" w:cs="Times New Roman"/>
          <w:sz w:val="28"/>
          <w:szCs w:val="28"/>
        </w:rPr>
        <w:t>ї</w:t>
      </w:r>
      <w:r w:rsidRPr="00143537">
        <w:rPr>
          <w:rFonts w:ascii="Times New Roman" w:hAnsi="Times New Roman" w:cs="Times New Roman"/>
          <w:sz w:val="28"/>
          <w:szCs w:val="28"/>
        </w:rPr>
        <w:t xml:space="preserve"> </w:t>
      </w:r>
      <w:r>
        <w:rPr>
          <w:rFonts w:ascii="Times New Roman" w:hAnsi="Times New Roman" w:cs="Times New Roman"/>
          <w:sz w:val="28"/>
          <w:szCs w:val="28"/>
        </w:rPr>
        <w:t>для прийняття управлінських рішень щодо можливостей</w:t>
      </w:r>
      <w:r w:rsidRPr="00143537">
        <w:rPr>
          <w:rFonts w:ascii="Times New Roman" w:hAnsi="Times New Roman" w:cs="Times New Roman"/>
          <w:sz w:val="28"/>
          <w:szCs w:val="28"/>
        </w:rPr>
        <w:t xml:space="preserve"> обмеж</w:t>
      </w:r>
      <w:r>
        <w:rPr>
          <w:rFonts w:ascii="Times New Roman" w:hAnsi="Times New Roman" w:cs="Times New Roman"/>
          <w:sz w:val="28"/>
          <w:szCs w:val="28"/>
        </w:rPr>
        <w:t>ення</w:t>
      </w:r>
      <w:r w:rsidRPr="00143537">
        <w:rPr>
          <w:rFonts w:ascii="Times New Roman" w:hAnsi="Times New Roman" w:cs="Times New Roman"/>
          <w:sz w:val="28"/>
          <w:szCs w:val="28"/>
        </w:rPr>
        <w:t xml:space="preserve"> </w:t>
      </w:r>
      <w:r w:rsidRPr="00143537">
        <w:rPr>
          <w:rFonts w:ascii="Times New Roman" w:hAnsi="Times New Roman" w:cs="Times New Roman"/>
          <w:sz w:val="28"/>
          <w:szCs w:val="28"/>
        </w:rPr>
        <w:lastRenderedPageBreak/>
        <w:t>кільк</w:t>
      </w:r>
      <w:r>
        <w:rPr>
          <w:rFonts w:ascii="Times New Roman" w:hAnsi="Times New Roman" w:cs="Times New Roman"/>
          <w:sz w:val="28"/>
          <w:szCs w:val="28"/>
        </w:rPr>
        <w:t>ості</w:t>
      </w:r>
      <w:r w:rsidRPr="00143537">
        <w:rPr>
          <w:rFonts w:ascii="Times New Roman" w:hAnsi="Times New Roman" w:cs="Times New Roman"/>
          <w:sz w:val="28"/>
          <w:szCs w:val="28"/>
        </w:rPr>
        <w:t xml:space="preserve"> існуючих ризиків</w:t>
      </w:r>
      <w:r>
        <w:rPr>
          <w:rFonts w:ascii="Times New Roman" w:hAnsi="Times New Roman" w:cs="Times New Roman"/>
          <w:sz w:val="28"/>
          <w:szCs w:val="28"/>
        </w:rPr>
        <w:t xml:space="preserve"> на основі</w:t>
      </w:r>
      <w:r w:rsidRPr="00143537">
        <w:rPr>
          <w:rFonts w:ascii="Times New Roman" w:hAnsi="Times New Roman" w:cs="Times New Roman"/>
          <w:sz w:val="28"/>
          <w:szCs w:val="28"/>
        </w:rPr>
        <w:t xml:space="preserve"> використ</w:t>
      </w:r>
      <w:r>
        <w:rPr>
          <w:rFonts w:ascii="Times New Roman" w:hAnsi="Times New Roman" w:cs="Times New Roman"/>
          <w:sz w:val="28"/>
          <w:szCs w:val="28"/>
        </w:rPr>
        <w:t xml:space="preserve">ання </w:t>
      </w:r>
      <w:r w:rsidRPr="00143537">
        <w:rPr>
          <w:rFonts w:ascii="Times New Roman" w:hAnsi="Times New Roman" w:cs="Times New Roman"/>
          <w:sz w:val="28"/>
          <w:szCs w:val="28"/>
        </w:rPr>
        <w:t>досвід</w:t>
      </w:r>
      <w:r>
        <w:rPr>
          <w:rFonts w:ascii="Times New Roman" w:hAnsi="Times New Roman" w:cs="Times New Roman"/>
          <w:sz w:val="28"/>
          <w:szCs w:val="28"/>
        </w:rPr>
        <w:t>у підприємств</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при </w:t>
      </w:r>
      <w:r w:rsidRPr="00143537">
        <w:rPr>
          <w:rFonts w:ascii="Times New Roman" w:hAnsi="Times New Roman" w:cs="Times New Roman"/>
          <w:sz w:val="28"/>
          <w:szCs w:val="28"/>
        </w:rPr>
        <w:t>впровадженн</w:t>
      </w:r>
      <w:r>
        <w:rPr>
          <w:rFonts w:ascii="Times New Roman" w:hAnsi="Times New Roman" w:cs="Times New Roman"/>
          <w:sz w:val="28"/>
          <w:szCs w:val="28"/>
        </w:rPr>
        <w:t>і</w:t>
      </w:r>
      <w:r w:rsidRPr="00143537">
        <w:rPr>
          <w:rFonts w:ascii="Times New Roman" w:hAnsi="Times New Roman" w:cs="Times New Roman"/>
          <w:sz w:val="28"/>
          <w:szCs w:val="28"/>
        </w:rPr>
        <w:t xml:space="preserve"> </w:t>
      </w:r>
      <w:r>
        <w:rPr>
          <w:rFonts w:ascii="Times New Roman" w:hAnsi="Times New Roman" w:cs="Times New Roman"/>
          <w:sz w:val="28"/>
          <w:szCs w:val="28"/>
        </w:rPr>
        <w:t>подібних</w:t>
      </w:r>
      <w:r w:rsidRPr="00143537">
        <w:rPr>
          <w:rFonts w:ascii="Times New Roman" w:hAnsi="Times New Roman" w:cs="Times New Roman"/>
          <w:sz w:val="28"/>
          <w:szCs w:val="28"/>
        </w:rPr>
        <w:t xml:space="preserve"> проектів. </w:t>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 </w:t>
      </w:r>
      <w:r w:rsidRPr="00F32048">
        <w:rPr>
          <w:rFonts w:ascii="Times New Roman" w:hAnsi="Times New Roman" w:cs="Times New Roman"/>
          <w:i/>
          <w:sz w:val="28"/>
          <w:szCs w:val="28"/>
        </w:rPr>
        <w:t>четвертому етапі</w:t>
      </w:r>
      <w:r w:rsidRPr="00143537">
        <w:rPr>
          <w:rFonts w:ascii="Times New Roman" w:hAnsi="Times New Roman" w:cs="Times New Roman"/>
          <w:sz w:val="28"/>
          <w:szCs w:val="28"/>
        </w:rPr>
        <w:t xml:space="preserve"> оцін</w:t>
      </w:r>
      <w:r>
        <w:rPr>
          <w:rFonts w:ascii="Times New Roman" w:hAnsi="Times New Roman" w:cs="Times New Roman"/>
          <w:sz w:val="28"/>
          <w:szCs w:val="28"/>
        </w:rPr>
        <w:t>ки</w:t>
      </w:r>
      <w:r w:rsidRPr="00143537">
        <w:rPr>
          <w:rFonts w:ascii="Times New Roman" w:hAnsi="Times New Roman" w:cs="Times New Roman"/>
          <w:sz w:val="28"/>
          <w:szCs w:val="28"/>
        </w:rPr>
        <w:t xml:space="preserve"> ризиків </w:t>
      </w:r>
      <w:r>
        <w:rPr>
          <w:rFonts w:ascii="Times New Roman" w:hAnsi="Times New Roman" w:cs="Times New Roman"/>
          <w:sz w:val="28"/>
          <w:szCs w:val="28"/>
        </w:rPr>
        <w:t>ЗЕД</w:t>
      </w:r>
      <w:r w:rsidRPr="00143537">
        <w:rPr>
          <w:rFonts w:ascii="Times New Roman" w:hAnsi="Times New Roman" w:cs="Times New Roman"/>
          <w:sz w:val="28"/>
          <w:szCs w:val="28"/>
        </w:rPr>
        <w:t xml:space="preserve"> </w:t>
      </w:r>
      <w:r>
        <w:rPr>
          <w:rFonts w:ascii="Times New Roman" w:hAnsi="Times New Roman" w:cs="Times New Roman"/>
          <w:sz w:val="28"/>
          <w:szCs w:val="28"/>
        </w:rPr>
        <w:t>відбувається</w:t>
      </w:r>
      <w:r w:rsidRPr="00143537">
        <w:rPr>
          <w:rFonts w:ascii="Times New Roman" w:hAnsi="Times New Roman" w:cs="Times New Roman"/>
          <w:sz w:val="28"/>
          <w:szCs w:val="28"/>
        </w:rPr>
        <w:t xml:space="preserve"> поетапн</w:t>
      </w:r>
      <w:r>
        <w:rPr>
          <w:rFonts w:ascii="Times New Roman" w:hAnsi="Times New Roman" w:cs="Times New Roman"/>
          <w:sz w:val="28"/>
          <w:szCs w:val="28"/>
        </w:rPr>
        <w:t>ий</w:t>
      </w:r>
      <w:r w:rsidRPr="00143537">
        <w:rPr>
          <w:rFonts w:ascii="Times New Roman" w:hAnsi="Times New Roman" w:cs="Times New Roman"/>
          <w:sz w:val="28"/>
          <w:szCs w:val="28"/>
        </w:rPr>
        <w:t xml:space="preserve"> виб</w:t>
      </w:r>
      <w:r>
        <w:rPr>
          <w:rFonts w:ascii="Times New Roman" w:hAnsi="Times New Roman" w:cs="Times New Roman"/>
          <w:sz w:val="28"/>
          <w:szCs w:val="28"/>
        </w:rPr>
        <w:t>ір</w:t>
      </w:r>
      <w:r w:rsidRPr="00143537">
        <w:rPr>
          <w:rFonts w:ascii="Times New Roman" w:hAnsi="Times New Roman" w:cs="Times New Roman"/>
          <w:sz w:val="28"/>
          <w:szCs w:val="28"/>
        </w:rPr>
        <w:t xml:space="preserve"> існуючих підходів</w:t>
      </w:r>
      <w:r>
        <w:rPr>
          <w:rFonts w:ascii="Times New Roman" w:hAnsi="Times New Roman" w:cs="Times New Roman"/>
          <w:sz w:val="28"/>
          <w:szCs w:val="28"/>
        </w:rPr>
        <w:t xml:space="preserve"> та методів</w:t>
      </w:r>
      <w:r w:rsidRPr="00143537">
        <w:rPr>
          <w:rFonts w:ascii="Times New Roman" w:hAnsi="Times New Roman" w:cs="Times New Roman"/>
          <w:sz w:val="28"/>
          <w:szCs w:val="28"/>
        </w:rPr>
        <w:t xml:space="preserve"> аналізу ризиків. </w:t>
      </w:r>
      <w:r>
        <w:rPr>
          <w:rFonts w:ascii="Times New Roman" w:hAnsi="Times New Roman" w:cs="Times New Roman"/>
          <w:sz w:val="28"/>
          <w:szCs w:val="28"/>
        </w:rPr>
        <w:t>Вони, зазвичай поділяються на</w:t>
      </w:r>
      <w:r w:rsidRPr="00143537">
        <w:rPr>
          <w:rFonts w:ascii="Times New Roman" w:hAnsi="Times New Roman" w:cs="Times New Roman"/>
          <w:sz w:val="28"/>
          <w:szCs w:val="28"/>
        </w:rPr>
        <w:t xml:space="preserve"> дві групи</w:t>
      </w:r>
      <w:r>
        <w:rPr>
          <w:rFonts w:ascii="Times New Roman" w:hAnsi="Times New Roman" w:cs="Times New Roman"/>
          <w:sz w:val="28"/>
          <w:szCs w:val="28"/>
        </w:rPr>
        <w:t>.</w:t>
      </w:r>
      <w:r w:rsidRPr="00143537">
        <w:rPr>
          <w:rFonts w:ascii="Times New Roman" w:hAnsi="Times New Roman" w:cs="Times New Roman"/>
          <w:sz w:val="28"/>
          <w:szCs w:val="28"/>
        </w:rPr>
        <w:t xml:space="preserve"> </w:t>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Перша - </w:t>
      </w:r>
      <w:r w:rsidRPr="00143537">
        <w:rPr>
          <w:rFonts w:ascii="Times New Roman" w:hAnsi="Times New Roman" w:cs="Times New Roman"/>
          <w:sz w:val="28"/>
          <w:szCs w:val="28"/>
        </w:rPr>
        <w:t xml:space="preserve">якісні методи оцінки ризиків, </w:t>
      </w:r>
      <w:r>
        <w:rPr>
          <w:rFonts w:ascii="Times New Roman" w:hAnsi="Times New Roman" w:cs="Times New Roman"/>
          <w:sz w:val="28"/>
          <w:szCs w:val="28"/>
        </w:rPr>
        <w:t>г</w:t>
      </w:r>
      <w:r w:rsidRPr="00143537">
        <w:rPr>
          <w:rFonts w:ascii="Times New Roman" w:hAnsi="Times New Roman" w:cs="Times New Roman"/>
          <w:sz w:val="28"/>
          <w:szCs w:val="28"/>
        </w:rPr>
        <w:t xml:space="preserve">оловне завдання </w:t>
      </w:r>
      <w:r>
        <w:rPr>
          <w:rFonts w:ascii="Times New Roman" w:hAnsi="Times New Roman" w:cs="Times New Roman"/>
          <w:sz w:val="28"/>
          <w:szCs w:val="28"/>
        </w:rPr>
        <w:t>яких полягає у</w:t>
      </w:r>
      <w:r w:rsidRPr="00143537">
        <w:rPr>
          <w:rFonts w:ascii="Times New Roman" w:hAnsi="Times New Roman" w:cs="Times New Roman"/>
          <w:sz w:val="28"/>
          <w:szCs w:val="28"/>
        </w:rPr>
        <w:t xml:space="preserve"> визначенн</w:t>
      </w:r>
      <w:r>
        <w:rPr>
          <w:rFonts w:ascii="Times New Roman" w:hAnsi="Times New Roman" w:cs="Times New Roman"/>
          <w:sz w:val="28"/>
          <w:szCs w:val="28"/>
        </w:rPr>
        <w:t>і</w:t>
      </w:r>
      <w:r w:rsidRPr="00143537">
        <w:rPr>
          <w:rFonts w:ascii="Times New Roman" w:hAnsi="Times New Roman" w:cs="Times New Roman"/>
          <w:sz w:val="28"/>
          <w:szCs w:val="28"/>
        </w:rPr>
        <w:t xml:space="preserve"> факторів ризику, етапів </w:t>
      </w:r>
      <w:r>
        <w:rPr>
          <w:rFonts w:ascii="Times New Roman" w:hAnsi="Times New Roman" w:cs="Times New Roman"/>
          <w:sz w:val="28"/>
          <w:szCs w:val="28"/>
        </w:rPr>
        <w:t>діяльності підприємства у</w:t>
      </w:r>
      <w:r w:rsidRPr="00143537">
        <w:rPr>
          <w:rFonts w:ascii="Times New Roman" w:hAnsi="Times New Roman" w:cs="Times New Roman"/>
          <w:sz w:val="28"/>
          <w:szCs w:val="28"/>
        </w:rPr>
        <w:t xml:space="preserve"> встановленн</w:t>
      </w:r>
      <w:r>
        <w:rPr>
          <w:rFonts w:ascii="Times New Roman" w:hAnsi="Times New Roman" w:cs="Times New Roman"/>
          <w:sz w:val="28"/>
          <w:szCs w:val="28"/>
        </w:rPr>
        <w:t>і</w:t>
      </w:r>
      <w:r w:rsidRPr="00143537">
        <w:rPr>
          <w:rFonts w:ascii="Times New Roman" w:hAnsi="Times New Roman" w:cs="Times New Roman"/>
          <w:sz w:val="28"/>
          <w:szCs w:val="28"/>
        </w:rPr>
        <w:t xml:space="preserve"> потенційних сфер ризик</w:t>
      </w:r>
      <w:r>
        <w:rPr>
          <w:rFonts w:ascii="Times New Roman" w:hAnsi="Times New Roman" w:cs="Times New Roman"/>
          <w:sz w:val="28"/>
          <w:szCs w:val="28"/>
        </w:rPr>
        <w:t>ованості</w:t>
      </w:r>
      <w:r w:rsidRPr="00143537">
        <w:rPr>
          <w:rFonts w:ascii="Times New Roman" w:hAnsi="Times New Roman" w:cs="Times New Roman"/>
          <w:sz w:val="28"/>
          <w:szCs w:val="28"/>
        </w:rPr>
        <w:t xml:space="preserve"> [</w:t>
      </w:r>
      <w:r>
        <w:rPr>
          <w:rFonts w:ascii="Times New Roman" w:hAnsi="Times New Roman" w:cs="Times New Roman"/>
          <w:sz w:val="28"/>
          <w:szCs w:val="28"/>
        </w:rPr>
        <w:t>4</w:t>
      </w:r>
      <w:r w:rsidRPr="00143537">
        <w:rPr>
          <w:rFonts w:ascii="Times New Roman" w:hAnsi="Times New Roman" w:cs="Times New Roman"/>
          <w:sz w:val="28"/>
          <w:szCs w:val="28"/>
        </w:rPr>
        <w:t xml:space="preserve">; </w:t>
      </w:r>
      <w:r>
        <w:rPr>
          <w:rFonts w:ascii="Times New Roman" w:hAnsi="Times New Roman" w:cs="Times New Roman"/>
          <w:sz w:val="28"/>
          <w:szCs w:val="28"/>
        </w:rPr>
        <w:t>1</w:t>
      </w:r>
      <w:r w:rsidRPr="00143537">
        <w:rPr>
          <w:rFonts w:ascii="Times New Roman" w:hAnsi="Times New Roman" w:cs="Times New Roman"/>
          <w:sz w:val="28"/>
          <w:szCs w:val="28"/>
        </w:rPr>
        <w:t xml:space="preserve">2]. </w:t>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Я</w:t>
      </w:r>
      <w:r w:rsidRPr="00143537">
        <w:rPr>
          <w:rFonts w:ascii="Times New Roman" w:hAnsi="Times New Roman" w:cs="Times New Roman"/>
          <w:sz w:val="28"/>
          <w:szCs w:val="28"/>
        </w:rPr>
        <w:t>кісн</w:t>
      </w:r>
      <w:r>
        <w:rPr>
          <w:rFonts w:ascii="Times New Roman" w:hAnsi="Times New Roman" w:cs="Times New Roman"/>
          <w:sz w:val="28"/>
          <w:szCs w:val="28"/>
        </w:rPr>
        <w:t>і</w:t>
      </w:r>
      <w:r w:rsidRPr="00143537">
        <w:rPr>
          <w:rFonts w:ascii="Times New Roman" w:hAnsi="Times New Roman" w:cs="Times New Roman"/>
          <w:sz w:val="28"/>
          <w:szCs w:val="28"/>
        </w:rPr>
        <w:t xml:space="preserve"> </w:t>
      </w:r>
      <w:r>
        <w:rPr>
          <w:rFonts w:ascii="Times New Roman" w:hAnsi="Times New Roman" w:cs="Times New Roman"/>
          <w:sz w:val="28"/>
          <w:szCs w:val="28"/>
        </w:rPr>
        <w:t>м</w:t>
      </w:r>
      <w:r w:rsidRPr="00143537">
        <w:rPr>
          <w:rFonts w:ascii="Times New Roman" w:hAnsi="Times New Roman" w:cs="Times New Roman"/>
          <w:sz w:val="28"/>
          <w:szCs w:val="28"/>
        </w:rPr>
        <w:t>етоди аналізу розділ</w:t>
      </w:r>
      <w:r>
        <w:rPr>
          <w:rFonts w:ascii="Times New Roman" w:hAnsi="Times New Roman" w:cs="Times New Roman"/>
          <w:sz w:val="28"/>
          <w:szCs w:val="28"/>
        </w:rPr>
        <w:t>яють</w:t>
      </w:r>
      <w:r w:rsidRPr="00143537">
        <w:rPr>
          <w:rFonts w:ascii="Times New Roman" w:hAnsi="Times New Roman" w:cs="Times New Roman"/>
          <w:sz w:val="28"/>
          <w:szCs w:val="28"/>
        </w:rPr>
        <w:t xml:space="preserve"> на чотири групи: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які</w:t>
      </w:r>
      <w:r w:rsidRPr="00461116">
        <w:rPr>
          <w:rFonts w:ascii="Times New Roman" w:hAnsi="Times New Roman" w:cs="Times New Roman"/>
          <w:sz w:val="28"/>
          <w:szCs w:val="28"/>
        </w:rPr>
        <w:t xml:space="preserve"> базуються на аналізі наявної інформації;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які пов’язані зі</w:t>
      </w:r>
      <w:r w:rsidRPr="00461116">
        <w:rPr>
          <w:rFonts w:ascii="Times New Roman" w:hAnsi="Times New Roman" w:cs="Times New Roman"/>
          <w:sz w:val="28"/>
          <w:szCs w:val="28"/>
        </w:rPr>
        <w:t xml:space="preserve"> збор</w:t>
      </w:r>
      <w:r>
        <w:rPr>
          <w:rFonts w:ascii="Times New Roman" w:hAnsi="Times New Roman" w:cs="Times New Roman"/>
          <w:sz w:val="28"/>
          <w:szCs w:val="28"/>
        </w:rPr>
        <w:t>ом</w:t>
      </w:r>
      <w:r w:rsidRPr="00461116">
        <w:rPr>
          <w:rFonts w:ascii="Times New Roman" w:hAnsi="Times New Roman" w:cs="Times New Roman"/>
          <w:sz w:val="28"/>
          <w:szCs w:val="28"/>
        </w:rPr>
        <w:t xml:space="preserve"> нової інформації;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461116">
        <w:rPr>
          <w:rFonts w:ascii="Times New Roman" w:hAnsi="Times New Roman" w:cs="Times New Roman"/>
          <w:sz w:val="28"/>
          <w:szCs w:val="28"/>
        </w:rPr>
        <w:t xml:space="preserve">методи моделювання діяльності </w:t>
      </w:r>
      <w:r>
        <w:rPr>
          <w:rFonts w:ascii="Times New Roman" w:hAnsi="Times New Roman" w:cs="Times New Roman"/>
          <w:sz w:val="28"/>
          <w:szCs w:val="28"/>
        </w:rPr>
        <w:t>господарюючого суб’єкта</w:t>
      </w:r>
      <w:r w:rsidRPr="00461116">
        <w:rPr>
          <w:rFonts w:ascii="Times New Roman" w:hAnsi="Times New Roman" w:cs="Times New Roman"/>
          <w:sz w:val="28"/>
          <w:szCs w:val="28"/>
        </w:rPr>
        <w:t xml:space="preserve">; </w:t>
      </w:r>
    </w:p>
    <w:p w:rsidR="00B743AD" w:rsidRDefault="00B743AD" w:rsidP="00B743AD">
      <w:pPr>
        <w:pStyle w:val="a3"/>
        <w:numPr>
          <w:ilvl w:val="0"/>
          <w:numId w:val="2"/>
        </w:numPr>
        <w:spacing w:after="0" w:line="360" w:lineRule="auto"/>
        <w:jc w:val="both"/>
        <w:rPr>
          <w:rFonts w:ascii="Times New Roman" w:hAnsi="Times New Roman" w:cs="Times New Roman"/>
          <w:sz w:val="28"/>
          <w:szCs w:val="28"/>
        </w:rPr>
      </w:pPr>
      <w:r w:rsidRPr="00461116">
        <w:rPr>
          <w:rFonts w:ascii="Times New Roman" w:hAnsi="Times New Roman" w:cs="Times New Roman"/>
          <w:sz w:val="28"/>
          <w:szCs w:val="28"/>
        </w:rPr>
        <w:t>евристичні методи анал</w:t>
      </w:r>
      <w:r>
        <w:rPr>
          <w:rFonts w:ascii="Times New Roman" w:hAnsi="Times New Roman" w:cs="Times New Roman"/>
          <w:sz w:val="28"/>
          <w:szCs w:val="28"/>
        </w:rPr>
        <w:t>і</w:t>
      </w:r>
      <w:r w:rsidRPr="00461116">
        <w:rPr>
          <w:rFonts w:ascii="Times New Roman" w:hAnsi="Times New Roman" w:cs="Times New Roman"/>
          <w:sz w:val="28"/>
          <w:szCs w:val="28"/>
        </w:rPr>
        <w:t xml:space="preserve">зу. </w:t>
      </w:r>
    </w:p>
    <w:p w:rsidR="00B743AD" w:rsidRDefault="00B743AD" w:rsidP="00B743AD">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Я</w:t>
      </w:r>
      <w:r w:rsidRPr="00461116">
        <w:rPr>
          <w:rFonts w:ascii="Times New Roman" w:hAnsi="Times New Roman" w:cs="Times New Roman"/>
          <w:sz w:val="28"/>
          <w:szCs w:val="28"/>
        </w:rPr>
        <w:t>кісн</w:t>
      </w:r>
      <w:r>
        <w:rPr>
          <w:rFonts w:ascii="Times New Roman" w:hAnsi="Times New Roman" w:cs="Times New Roman"/>
          <w:sz w:val="28"/>
          <w:szCs w:val="28"/>
        </w:rPr>
        <w:t>ий</w:t>
      </w:r>
      <w:r w:rsidRPr="00461116">
        <w:rPr>
          <w:rFonts w:ascii="Times New Roman" w:hAnsi="Times New Roman" w:cs="Times New Roman"/>
          <w:sz w:val="28"/>
          <w:szCs w:val="28"/>
        </w:rPr>
        <w:t xml:space="preserve"> аналіз ризик</w:t>
      </w:r>
      <w:r>
        <w:rPr>
          <w:rFonts w:ascii="Times New Roman" w:hAnsi="Times New Roman" w:cs="Times New Roman"/>
          <w:sz w:val="28"/>
          <w:szCs w:val="28"/>
        </w:rPr>
        <w:t>ів</w:t>
      </w:r>
      <w:r w:rsidRPr="00461116">
        <w:rPr>
          <w:rFonts w:ascii="Times New Roman" w:hAnsi="Times New Roman" w:cs="Times New Roman"/>
          <w:sz w:val="28"/>
          <w:szCs w:val="28"/>
        </w:rPr>
        <w:t xml:space="preserve"> є вихідною інформацією для </w:t>
      </w:r>
      <w:r>
        <w:rPr>
          <w:rFonts w:ascii="Times New Roman" w:hAnsi="Times New Roman" w:cs="Times New Roman"/>
          <w:sz w:val="28"/>
          <w:szCs w:val="28"/>
        </w:rPr>
        <w:t>здійснення</w:t>
      </w:r>
      <w:r w:rsidRPr="00461116">
        <w:rPr>
          <w:rFonts w:ascii="Times New Roman" w:hAnsi="Times New Roman" w:cs="Times New Roman"/>
          <w:sz w:val="28"/>
          <w:szCs w:val="28"/>
        </w:rPr>
        <w:t xml:space="preserve"> кількісного аналізу</w:t>
      </w:r>
      <w:r>
        <w:rPr>
          <w:rFonts w:ascii="Times New Roman" w:hAnsi="Times New Roman" w:cs="Times New Roman"/>
          <w:sz w:val="28"/>
          <w:szCs w:val="28"/>
        </w:rPr>
        <w:t>.</w:t>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Відомими вітчизняними дослідниками </w:t>
      </w:r>
      <w:r w:rsidRPr="00143537">
        <w:rPr>
          <w:rFonts w:ascii="Times New Roman" w:hAnsi="Times New Roman" w:cs="Times New Roman"/>
          <w:sz w:val="28"/>
          <w:szCs w:val="28"/>
        </w:rPr>
        <w:t>А. Старостино</w:t>
      </w:r>
      <w:r>
        <w:rPr>
          <w:rFonts w:ascii="Times New Roman" w:hAnsi="Times New Roman" w:cs="Times New Roman"/>
          <w:sz w:val="28"/>
          <w:szCs w:val="28"/>
        </w:rPr>
        <w:t xml:space="preserve">ю та </w:t>
      </w:r>
      <w:r w:rsidRPr="00143537">
        <w:rPr>
          <w:rFonts w:ascii="Times New Roman" w:hAnsi="Times New Roman" w:cs="Times New Roman"/>
          <w:sz w:val="28"/>
          <w:szCs w:val="28"/>
        </w:rPr>
        <w:t xml:space="preserve"> В. Кравченко запропоновано </w:t>
      </w:r>
      <w:r>
        <w:rPr>
          <w:rFonts w:ascii="Times New Roman" w:hAnsi="Times New Roman" w:cs="Times New Roman"/>
          <w:sz w:val="28"/>
          <w:szCs w:val="28"/>
        </w:rPr>
        <w:t xml:space="preserve">характеристику </w:t>
      </w:r>
      <w:r w:rsidRPr="00143537">
        <w:rPr>
          <w:rFonts w:ascii="Times New Roman" w:hAnsi="Times New Roman" w:cs="Times New Roman"/>
          <w:sz w:val="28"/>
          <w:szCs w:val="28"/>
        </w:rPr>
        <w:t>метод</w:t>
      </w:r>
      <w:r>
        <w:rPr>
          <w:rFonts w:ascii="Times New Roman" w:hAnsi="Times New Roman" w:cs="Times New Roman"/>
          <w:sz w:val="28"/>
          <w:szCs w:val="28"/>
        </w:rPr>
        <w:t>ів</w:t>
      </w:r>
      <w:r w:rsidRPr="00143537">
        <w:rPr>
          <w:rFonts w:ascii="Times New Roman" w:hAnsi="Times New Roman" w:cs="Times New Roman"/>
          <w:sz w:val="28"/>
          <w:szCs w:val="28"/>
        </w:rPr>
        <w:t xml:space="preserve"> якісної оцінки рівня ризику</w:t>
      </w:r>
      <w:r>
        <w:rPr>
          <w:rFonts w:ascii="Times New Roman" w:hAnsi="Times New Roman" w:cs="Times New Roman"/>
          <w:sz w:val="28"/>
          <w:szCs w:val="28"/>
        </w:rPr>
        <w:t xml:space="preserve"> з урахуванням ймовірності подій та їх наслідків</w:t>
      </w:r>
      <w:r w:rsidRPr="00143537">
        <w:rPr>
          <w:rFonts w:ascii="Times New Roman" w:hAnsi="Times New Roman" w:cs="Times New Roman"/>
          <w:sz w:val="28"/>
          <w:szCs w:val="28"/>
        </w:rPr>
        <w:t xml:space="preserve"> </w:t>
      </w:r>
      <w:r>
        <w:rPr>
          <w:rFonts w:ascii="Times New Roman" w:hAnsi="Times New Roman" w:cs="Times New Roman"/>
          <w:sz w:val="28"/>
          <w:szCs w:val="28"/>
        </w:rPr>
        <w:t>[15</w:t>
      </w:r>
      <w:r w:rsidRPr="00143537">
        <w:rPr>
          <w:rFonts w:ascii="Times New Roman" w:hAnsi="Times New Roman" w:cs="Times New Roman"/>
          <w:sz w:val="28"/>
          <w:szCs w:val="28"/>
        </w:rPr>
        <w:t>]</w:t>
      </w:r>
      <w:r>
        <w:rPr>
          <w:rFonts w:ascii="Times New Roman" w:hAnsi="Times New Roman" w:cs="Times New Roman"/>
          <w:sz w:val="28"/>
          <w:szCs w:val="28"/>
        </w:rPr>
        <w:t>, що з урахуванням інших джерел представлено нами у таблиці 1.3.</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Друга група представлена </w:t>
      </w:r>
      <w:r w:rsidRPr="00461116">
        <w:rPr>
          <w:rFonts w:ascii="Times New Roman" w:hAnsi="Times New Roman" w:cs="Times New Roman"/>
          <w:sz w:val="28"/>
          <w:szCs w:val="28"/>
        </w:rPr>
        <w:t>кількісн</w:t>
      </w:r>
      <w:r>
        <w:rPr>
          <w:rFonts w:ascii="Times New Roman" w:hAnsi="Times New Roman" w:cs="Times New Roman"/>
          <w:sz w:val="28"/>
          <w:szCs w:val="28"/>
        </w:rPr>
        <w:t>ими</w:t>
      </w:r>
      <w:r w:rsidRPr="00461116">
        <w:rPr>
          <w:rFonts w:ascii="Times New Roman" w:hAnsi="Times New Roman" w:cs="Times New Roman"/>
          <w:sz w:val="28"/>
          <w:szCs w:val="28"/>
        </w:rPr>
        <w:t xml:space="preserve"> методи оцінки ризиків</w:t>
      </w:r>
      <w:r>
        <w:rPr>
          <w:rFonts w:ascii="Times New Roman" w:hAnsi="Times New Roman" w:cs="Times New Roman"/>
          <w:sz w:val="28"/>
          <w:szCs w:val="28"/>
        </w:rPr>
        <w:t>.</w:t>
      </w:r>
      <w:r w:rsidRPr="00461116">
        <w:rPr>
          <w:rFonts w:ascii="Times New Roman" w:hAnsi="Times New Roman" w:cs="Times New Roman"/>
          <w:sz w:val="28"/>
          <w:szCs w:val="28"/>
        </w:rPr>
        <w:t xml:space="preserve"> При </w:t>
      </w:r>
      <w:r>
        <w:rPr>
          <w:rFonts w:ascii="Times New Roman" w:hAnsi="Times New Roman" w:cs="Times New Roman"/>
          <w:sz w:val="28"/>
          <w:szCs w:val="28"/>
        </w:rPr>
        <w:t xml:space="preserve">цьому аналізі </w:t>
      </w:r>
      <w:r w:rsidRPr="00461116">
        <w:rPr>
          <w:rFonts w:ascii="Times New Roman" w:hAnsi="Times New Roman" w:cs="Times New Roman"/>
          <w:sz w:val="28"/>
          <w:szCs w:val="28"/>
        </w:rPr>
        <w:t>визнач</w:t>
      </w:r>
      <w:r>
        <w:rPr>
          <w:rFonts w:ascii="Times New Roman" w:hAnsi="Times New Roman" w:cs="Times New Roman"/>
          <w:sz w:val="28"/>
          <w:szCs w:val="28"/>
        </w:rPr>
        <w:t>ається</w:t>
      </w:r>
      <w:r w:rsidRPr="00461116">
        <w:rPr>
          <w:rFonts w:ascii="Times New Roman" w:hAnsi="Times New Roman" w:cs="Times New Roman"/>
          <w:sz w:val="28"/>
          <w:szCs w:val="28"/>
        </w:rPr>
        <w:t xml:space="preserve"> </w:t>
      </w:r>
      <w:r>
        <w:rPr>
          <w:rFonts w:ascii="Times New Roman" w:hAnsi="Times New Roman" w:cs="Times New Roman"/>
          <w:sz w:val="28"/>
          <w:szCs w:val="28"/>
        </w:rPr>
        <w:t>вплив і</w:t>
      </w:r>
      <w:r w:rsidRPr="00461116">
        <w:rPr>
          <w:rFonts w:ascii="Times New Roman" w:hAnsi="Times New Roman" w:cs="Times New Roman"/>
          <w:sz w:val="28"/>
          <w:szCs w:val="28"/>
        </w:rPr>
        <w:t xml:space="preserve"> окремих ризиків, і ризик</w:t>
      </w:r>
      <w:r>
        <w:rPr>
          <w:rFonts w:ascii="Times New Roman" w:hAnsi="Times New Roman" w:cs="Times New Roman"/>
          <w:sz w:val="28"/>
          <w:szCs w:val="28"/>
        </w:rPr>
        <w:t xml:space="preserve">ованість </w:t>
      </w:r>
      <w:r w:rsidRPr="00461116">
        <w:rPr>
          <w:rFonts w:ascii="Times New Roman" w:hAnsi="Times New Roman" w:cs="Times New Roman"/>
          <w:sz w:val="28"/>
          <w:szCs w:val="28"/>
        </w:rPr>
        <w:t xml:space="preserve">проекту в цілому. Даний </w:t>
      </w:r>
      <w:r>
        <w:rPr>
          <w:rFonts w:ascii="Times New Roman" w:hAnsi="Times New Roman" w:cs="Times New Roman"/>
          <w:sz w:val="28"/>
          <w:szCs w:val="28"/>
        </w:rPr>
        <w:t xml:space="preserve">вид </w:t>
      </w:r>
      <w:r w:rsidRPr="00461116">
        <w:rPr>
          <w:rFonts w:ascii="Times New Roman" w:hAnsi="Times New Roman" w:cs="Times New Roman"/>
          <w:sz w:val="28"/>
          <w:szCs w:val="28"/>
        </w:rPr>
        <w:t>аналіз ризик</w:t>
      </w:r>
      <w:r>
        <w:rPr>
          <w:rFonts w:ascii="Times New Roman" w:hAnsi="Times New Roman" w:cs="Times New Roman"/>
          <w:sz w:val="28"/>
          <w:szCs w:val="28"/>
        </w:rPr>
        <w:t>ів</w:t>
      </w:r>
      <w:r w:rsidRPr="00461116">
        <w:rPr>
          <w:rFonts w:ascii="Times New Roman" w:hAnsi="Times New Roman" w:cs="Times New Roman"/>
          <w:sz w:val="28"/>
          <w:szCs w:val="28"/>
        </w:rPr>
        <w:t xml:space="preserve"> є дос</w:t>
      </w:r>
      <w:r>
        <w:rPr>
          <w:rFonts w:ascii="Times New Roman" w:hAnsi="Times New Roman" w:cs="Times New Roman"/>
          <w:sz w:val="28"/>
          <w:szCs w:val="28"/>
        </w:rPr>
        <w:t>татньо</w:t>
      </w:r>
      <w:r w:rsidRPr="00461116">
        <w:rPr>
          <w:rFonts w:ascii="Times New Roman" w:hAnsi="Times New Roman" w:cs="Times New Roman"/>
          <w:sz w:val="28"/>
          <w:szCs w:val="28"/>
        </w:rPr>
        <w:t xml:space="preserve"> складн</w:t>
      </w:r>
      <w:r>
        <w:rPr>
          <w:rFonts w:ascii="Times New Roman" w:hAnsi="Times New Roman" w:cs="Times New Roman"/>
          <w:sz w:val="28"/>
          <w:szCs w:val="28"/>
        </w:rPr>
        <w:t>им.</w:t>
      </w:r>
      <w:r w:rsidRPr="00461116">
        <w:rPr>
          <w:rFonts w:ascii="Times New Roman" w:hAnsi="Times New Roman" w:cs="Times New Roman"/>
          <w:sz w:val="28"/>
          <w:szCs w:val="28"/>
        </w:rPr>
        <w:t xml:space="preserve"> При </w:t>
      </w:r>
      <w:r>
        <w:rPr>
          <w:rFonts w:ascii="Times New Roman" w:hAnsi="Times New Roman" w:cs="Times New Roman"/>
          <w:sz w:val="28"/>
          <w:szCs w:val="28"/>
        </w:rPr>
        <w:t xml:space="preserve">ньому </w:t>
      </w:r>
      <w:r w:rsidRPr="00461116">
        <w:rPr>
          <w:rFonts w:ascii="Times New Roman" w:hAnsi="Times New Roman" w:cs="Times New Roman"/>
          <w:sz w:val="28"/>
          <w:szCs w:val="28"/>
        </w:rPr>
        <w:t>найчастіше застосовують</w:t>
      </w:r>
      <w:r>
        <w:rPr>
          <w:rFonts w:ascii="Times New Roman" w:hAnsi="Times New Roman" w:cs="Times New Roman"/>
          <w:sz w:val="28"/>
          <w:szCs w:val="28"/>
        </w:rPr>
        <w:t>ся</w:t>
      </w:r>
      <w:r w:rsidRPr="00461116">
        <w:rPr>
          <w:rFonts w:ascii="Times New Roman" w:hAnsi="Times New Roman" w:cs="Times New Roman"/>
          <w:sz w:val="28"/>
          <w:szCs w:val="28"/>
        </w:rPr>
        <w:t xml:space="preserve"> </w:t>
      </w:r>
      <w:r>
        <w:rPr>
          <w:rFonts w:ascii="Times New Roman" w:hAnsi="Times New Roman" w:cs="Times New Roman"/>
          <w:sz w:val="28"/>
          <w:szCs w:val="28"/>
        </w:rPr>
        <w:t>наступні методи</w:t>
      </w:r>
      <w:r w:rsidRPr="00461116">
        <w:rPr>
          <w:rFonts w:ascii="Times New Roman" w:hAnsi="Times New Roman" w:cs="Times New Roman"/>
          <w:sz w:val="28"/>
          <w:szCs w:val="28"/>
        </w:rPr>
        <w:t>: аналіз статистичний; аналітичний</w:t>
      </w:r>
      <w:r>
        <w:rPr>
          <w:rFonts w:ascii="Times New Roman" w:hAnsi="Times New Roman" w:cs="Times New Roman"/>
          <w:sz w:val="28"/>
          <w:szCs w:val="28"/>
        </w:rPr>
        <w:t xml:space="preserve"> метод; н</w:t>
      </w:r>
      <w:r w:rsidRPr="00461116">
        <w:rPr>
          <w:rFonts w:ascii="Times New Roman" w:hAnsi="Times New Roman" w:cs="Times New Roman"/>
          <w:sz w:val="28"/>
          <w:szCs w:val="28"/>
        </w:rPr>
        <w:t>ормативний метод; метод експертних оцінок</w:t>
      </w:r>
      <w:r>
        <w:rPr>
          <w:rFonts w:ascii="Times New Roman" w:hAnsi="Times New Roman" w:cs="Times New Roman"/>
          <w:sz w:val="28"/>
          <w:szCs w:val="28"/>
        </w:rPr>
        <w:t>;</w:t>
      </w:r>
      <w:r w:rsidRPr="00461116">
        <w:rPr>
          <w:rFonts w:ascii="Times New Roman" w:hAnsi="Times New Roman" w:cs="Times New Roman"/>
          <w:sz w:val="28"/>
          <w:szCs w:val="28"/>
        </w:rPr>
        <w:t xml:space="preserve"> метод аналізу чутливості</w:t>
      </w:r>
      <w:r>
        <w:rPr>
          <w:rFonts w:ascii="Times New Roman" w:hAnsi="Times New Roman" w:cs="Times New Roman"/>
          <w:sz w:val="28"/>
          <w:szCs w:val="28"/>
        </w:rPr>
        <w:t xml:space="preserve"> ризиків</w:t>
      </w:r>
      <w:r w:rsidRPr="00461116">
        <w:rPr>
          <w:rFonts w:ascii="Times New Roman" w:hAnsi="Times New Roman" w:cs="Times New Roman"/>
          <w:sz w:val="28"/>
          <w:szCs w:val="28"/>
        </w:rPr>
        <w:t xml:space="preserve">; метод дерева рішень; метод аналогій. </w:t>
      </w:r>
    </w:p>
    <w:p w:rsidR="00B743AD" w:rsidRDefault="00B743AD" w:rsidP="00B743AD">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Для практичного застосування у реальному бізнес-просторі представимо </w:t>
      </w:r>
      <w:r w:rsidRPr="00461116">
        <w:rPr>
          <w:rFonts w:ascii="Times New Roman" w:hAnsi="Times New Roman" w:cs="Times New Roman"/>
          <w:sz w:val="28"/>
          <w:szCs w:val="28"/>
        </w:rPr>
        <w:t xml:space="preserve"> аналіз методів кількісної оцінки ризиків </w:t>
      </w:r>
      <w:r>
        <w:rPr>
          <w:rFonts w:ascii="Times New Roman" w:hAnsi="Times New Roman" w:cs="Times New Roman"/>
          <w:sz w:val="28"/>
          <w:szCs w:val="28"/>
        </w:rPr>
        <w:t>за критеріальною ознакою у таблиці 1.4.</w:t>
      </w:r>
    </w:p>
    <w:p w:rsidR="00B743AD" w:rsidRDefault="00B743AD" w:rsidP="00B743AD">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Представлений аналіз методів якісної та кількісної оцінки та аналізу ризиків у зовнішньоекономічній діяльності підприємства дає можливість </w:t>
      </w:r>
      <w:r>
        <w:rPr>
          <w:rFonts w:ascii="Times New Roman" w:hAnsi="Times New Roman" w:cs="Times New Roman"/>
          <w:sz w:val="28"/>
          <w:szCs w:val="28"/>
        </w:rPr>
        <w:lastRenderedPageBreak/>
        <w:t>зробити певні висновки про те, що: усі методи мають переваги та недоліки; повнота критеріїв обумовлює точність використання того чи іншого методу; повинні використовуватися і якісні, і кількісні методи; комплексний підхід найбільш повно формулює уявлення про рівень та характер впливу ризиків на наслідки діяльності підприємства.</w:t>
      </w:r>
    </w:p>
    <w:p w:rsidR="00B743AD" w:rsidRDefault="00B743AD" w:rsidP="00B743AD">
      <w:pPr>
        <w:pStyle w:val="a3"/>
        <w:spacing w:after="0" w:line="360" w:lineRule="auto"/>
        <w:ind w:left="0" w:firstLine="720"/>
        <w:jc w:val="right"/>
        <w:rPr>
          <w:rFonts w:ascii="Times New Roman" w:hAnsi="Times New Roman" w:cs="Times New Roman"/>
          <w:sz w:val="28"/>
          <w:szCs w:val="28"/>
        </w:rPr>
      </w:pPr>
      <w:r>
        <w:rPr>
          <w:rFonts w:ascii="Times New Roman" w:hAnsi="Times New Roman" w:cs="Times New Roman"/>
          <w:sz w:val="28"/>
          <w:szCs w:val="28"/>
        </w:rPr>
        <w:t>Таблиця 1.3.</w:t>
      </w:r>
    </w:p>
    <w:p w:rsidR="00B743AD" w:rsidRPr="00BB6CA0" w:rsidRDefault="00B743AD" w:rsidP="00B743AD">
      <w:pPr>
        <w:pStyle w:val="a3"/>
        <w:spacing w:after="0" w:line="360" w:lineRule="auto"/>
        <w:ind w:left="0" w:firstLine="720"/>
        <w:jc w:val="center"/>
        <w:rPr>
          <w:rFonts w:ascii="Times New Roman" w:hAnsi="Times New Roman" w:cs="Times New Roman"/>
          <w:b/>
          <w:sz w:val="28"/>
          <w:szCs w:val="28"/>
        </w:rPr>
      </w:pPr>
      <w:r w:rsidRPr="00BB6CA0">
        <w:rPr>
          <w:rFonts w:ascii="Times New Roman" w:hAnsi="Times New Roman" w:cs="Times New Roman"/>
          <w:b/>
          <w:sz w:val="28"/>
          <w:szCs w:val="28"/>
        </w:rPr>
        <w:t xml:space="preserve">Характеристика методів якісної оцінки рівня ризиків </w:t>
      </w:r>
    </w:p>
    <w:p w:rsidR="00B743AD" w:rsidRDefault="00B743AD" w:rsidP="00B743AD">
      <w:pPr>
        <w:pStyle w:val="a3"/>
        <w:spacing w:after="0" w:line="360" w:lineRule="auto"/>
        <w:ind w:left="0" w:firstLine="720"/>
        <w:jc w:val="center"/>
        <w:rPr>
          <w:rFonts w:ascii="Times New Roman" w:hAnsi="Times New Roman" w:cs="Times New Roman"/>
          <w:sz w:val="28"/>
          <w:szCs w:val="28"/>
        </w:rPr>
      </w:pPr>
      <w:r w:rsidRPr="00BB6CA0">
        <w:rPr>
          <w:rFonts w:ascii="Times New Roman" w:hAnsi="Times New Roman" w:cs="Times New Roman"/>
          <w:b/>
          <w:sz w:val="28"/>
          <w:szCs w:val="28"/>
        </w:rPr>
        <w:t>за  критеріальною ознакою</w:t>
      </w:r>
      <w:r>
        <w:rPr>
          <w:rFonts w:ascii="Times New Roman" w:hAnsi="Times New Roman" w:cs="Times New Roman"/>
          <w:sz w:val="28"/>
          <w:szCs w:val="28"/>
        </w:rPr>
        <w:t>*</w:t>
      </w:r>
    </w:p>
    <w:tbl>
      <w:tblPr>
        <w:tblStyle w:val="a4"/>
        <w:tblW w:w="0" w:type="auto"/>
        <w:tblLayout w:type="fixed"/>
        <w:tblLook w:val="04A0"/>
      </w:tblPr>
      <w:tblGrid>
        <w:gridCol w:w="1555"/>
        <w:gridCol w:w="3685"/>
        <w:gridCol w:w="1134"/>
        <w:gridCol w:w="709"/>
        <w:gridCol w:w="709"/>
        <w:gridCol w:w="708"/>
        <w:gridCol w:w="845"/>
      </w:tblGrid>
      <w:tr w:rsidR="00B743AD" w:rsidTr="00B853B8">
        <w:tc>
          <w:tcPr>
            <w:tcW w:w="1555" w:type="dxa"/>
          </w:tcPr>
          <w:p w:rsidR="00B743AD" w:rsidRDefault="00B743AD" w:rsidP="00B853B8">
            <w:pPr>
              <w:pStyle w:val="a3"/>
              <w:ind w:left="0"/>
              <w:jc w:val="center"/>
              <w:rPr>
                <w:rFonts w:ascii="Times New Roman" w:hAnsi="Times New Roman" w:cs="Times New Roman"/>
                <w:sz w:val="28"/>
                <w:szCs w:val="28"/>
              </w:rPr>
            </w:pPr>
          </w:p>
          <w:p w:rsidR="00B743AD" w:rsidRDefault="00B743AD" w:rsidP="00B853B8">
            <w:pPr>
              <w:pStyle w:val="a3"/>
              <w:ind w:left="0"/>
              <w:jc w:val="center"/>
              <w:rPr>
                <w:rFonts w:ascii="Times New Roman" w:hAnsi="Times New Roman" w:cs="Times New Roman"/>
                <w:sz w:val="28"/>
                <w:szCs w:val="28"/>
              </w:rPr>
            </w:pPr>
          </w:p>
          <w:p w:rsidR="00B743AD" w:rsidRDefault="00B743AD" w:rsidP="00B853B8">
            <w:pPr>
              <w:pStyle w:val="a3"/>
              <w:ind w:left="0"/>
              <w:jc w:val="center"/>
              <w:rPr>
                <w:rFonts w:ascii="Times New Roman" w:hAnsi="Times New Roman" w:cs="Times New Roman"/>
                <w:sz w:val="28"/>
                <w:szCs w:val="28"/>
              </w:rPr>
            </w:pPr>
          </w:p>
          <w:p w:rsidR="00B743AD" w:rsidRDefault="00B743AD" w:rsidP="00B853B8">
            <w:pPr>
              <w:pStyle w:val="a3"/>
              <w:ind w:left="0"/>
              <w:jc w:val="center"/>
              <w:rPr>
                <w:rFonts w:ascii="Times New Roman" w:hAnsi="Times New Roman" w:cs="Times New Roman"/>
                <w:sz w:val="28"/>
                <w:szCs w:val="28"/>
              </w:rPr>
            </w:pPr>
          </w:p>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Назва методу</w:t>
            </w:r>
          </w:p>
        </w:tc>
        <w:tc>
          <w:tcPr>
            <w:tcW w:w="3685" w:type="dxa"/>
          </w:tcPr>
          <w:p w:rsidR="00B743AD" w:rsidRDefault="00B743AD" w:rsidP="00B853B8">
            <w:pPr>
              <w:pStyle w:val="a3"/>
              <w:spacing w:line="360" w:lineRule="auto"/>
              <w:ind w:left="0"/>
              <w:jc w:val="both"/>
              <w:rPr>
                <w:rFonts w:ascii="Times New Roman" w:hAnsi="Times New Roman" w:cs="Times New Roman"/>
                <w:sz w:val="28"/>
                <w:szCs w:val="28"/>
              </w:rPr>
            </w:pPr>
          </w:p>
          <w:p w:rsidR="00B743AD" w:rsidRDefault="00B743AD" w:rsidP="00B853B8">
            <w:pPr>
              <w:pStyle w:val="a3"/>
              <w:spacing w:line="360" w:lineRule="auto"/>
              <w:ind w:left="0"/>
              <w:jc w:val="both"/>
              <w:rPr>
                <w:rFonts w:ascii="Times New Roman" w:hAnsi="Times New Roman" w:cs="Times New Roman"/>
                <w:sz w:val="28"/>
                <w:szCs w:val="28"/>
              </w:rPr>
            </w:pPr>
          </w:p>
          <w:p w:rsidR="00B743AD" w:rsidRDefault="00B743AD" w:rsidP="00B853B8">
            <w:pPr>
              <w:pStyle w:val="a3"/>
              <w:spacing w:line="360" w:lineRule="auto"/>
              <w:ind w:left="0"/>
              <w:jc w:val="both"/>
              <w:rPr>
                <w:rFonts w:ascii="Times New Roman" w:hAnsi="Times New Roman" w:cs="Times New Roman"/>
                <w:sz w:val="28"/>
                <w:szCs w:val="28"/>
              </w:rPr>
            </w:pPr>
          </w:p>
          <w:p w:rsidR="00B743AD" w:rsidRDefault="00B743AD" w:rsidP="00B853B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Характеристика методу</w:t>
            </w:r>
          </w:p>
        </w:tc>
        <w:tc>
          <w:tcPr>
            <w:tcW w:w="1134" w:type="dxa"/>
          </w:tcPr>
          <w:p w:rsidR="00B743AD" w:rsidRDefault="00B743AD" w:rsidP="00B853B8">
            <w:pPr>
              <w:pStyle w:val="a3"/>
              <w:ind w:left="0"/>
              <w:jc w:val="both"/>
              <w:rPr>
                <w:rFonts w:ascii="Times New Roman" w:hAnsi="Times New Roman" w:cs="Times New Roman"/>
                <w:sz w:val="28"/>
                <w:szCs w:val="28"/>
              </w:rPr>
            </w:pPr>
          </w:p>
          <w:p w:rsidR="00B743AD" w:rsidRDefault="00B743AD" w:rsidP="00B853B8">
            <w:pPr>
              <w:pStyle w:val="a3"/>
              <w:ind w:left="0"/>
              <w:jc w:val="both"/>
              <w:rPr>
                <w:rFonts w:ascii="Times New Roman" w:hAnsi="Times New Roman" w:cs="Times New Roman"/>
                <w:sz w:val="28"/>
                <w:szCs w:val="28"/>
              </w:rPr>
            </w:pPr>
          </w:p>
          <w:p w:rsidR="00B743AD" w:rsidRDefault="00B743AD" w:rsidP="00B853B8">
            <w:pPr>
              <w:pStyle w:val="a3"/>
              <w:ind w:left="0"/>
              <w:jc w:val="both"/>
              <w:rPr>
                <w:rFonts w:ascii="Times New Roman" w:hAnsi="Times New Roman" w:cs="Times New Roman"/>
                <w:sz w:val="28"/>
                <w:szCs w:val="28"/>
              </w:rPr>
            </w:pPr>
          </w:p>
          <w:p w:rsidR="00B743AD" w:rsidRDefault="00B743AD" w:rsidP="00B853B8">
            <w:pPr>
              <w:pStyle w:val="a3"/>
              <w:ind w:left="0"/>
              <w:jc w:val="both"/>
              <w:rPr>
                <w:rFonts w:ascii="Times New Roman" w:hAnsi="Times New Roman" w:cs="Times New Roman"/>
                <w:sz w:val="28"/>
                <w:szCs w:val="28"/>
              </w:rPr>
            </w:pPr>
          </w:p>
          <w:p w:rsidR="00B743AD" w:rsidRPr="000E6375" w:rsidRDefault="00B743AD" w:rsidP="00B853B8">
            <w:pPr>
              <w:pStyle w:val="a3"/>
              <w:ind w:left="0"/>
              <w:jc w:val="both"/>
              <w:rPr>
                <w:rFonts w:ascii="Times New Roman" w:hAnsi="Times New Roman" w:cs="Times New Roman"/>
                <w:sz w:val="28"/>
                <w:szCs w:val="28"/>
              </w:rPr>
            </w:pPr>
            <w:r w:rsidRPr="000E6375">
              <w:rPr>
                <w:rFonts w:ascii="Times New Roman" w:hAnsi="Times New Roman" w:cs="Times New Roman"/>
                <w:sz w:val="28"/>
                <w:szCs w:val="28"/>
              </w:rPr>
              <w:t>Урахування різного рівня ризику</w:t>
            </w:r>
          </w:p>
        </w:tc>
        <w:tc>
          <w:tcPr>
            <w:tcW w:w="709" w:type="dxa"/>
          </w:tcPr>
          <w:p w:rsidR="00B743AD" w:rsidRDefault="00B743AD" w:rsidP="00B853B8">
            <w:pPr>
              <w:pStyle w:val="a3"/>
              <w:ind w:left="0"/>
              <w:jc w:val="both"/>
              <w:rPr>
                <w:rFonts w:ascii="Times New Roman" w:hAnsi="Times New Roman" w:cs="Times New Roman"/>
                <w:sz w:val="28"/>
                <w:szCs w:val="28"/>
              </w:rPr>
            </w:pPr>
          </w:p>
          <w:p w:rsidR="00B743AD" w:rsidRDefault="00B743AD" w:rsidP="00B853B8">
            <w:pPr>
              <w:pStyle w:val="a3"/>
              <w:ind w:left="0"/>
              <w:jc w:val="both"/>
              <w:rPr>
                <w:rFonts w:ascii="Times New Roman" w:hAnsi="Times New Roman" w:cs="Times New Roman"/>
                <w:sz w:val="28"/>
                <w:szCs w:val="28"/>
              </w:rPr>
            </w:pPr>
          </w:p>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8"/>
                <w:szCs w:val="28"/>
              </w:rPr>
              <w:t>Рівень</w:t>
            </w:r>
          </w:p>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8"/>
                <w:szCs w:val="28"/>
              </w:rPr>
              <w:t>точності оцінки</w:t>
            </w:r>
          </w:p>
        </w:tc>
        <w:tc>
          <w:tcPr>
            <w:tcW w:w="709" w:type="dxa"/>
          </w:tcPr>
          <w:p w:rsidR="00B743AD" w:rsidRDefault="00B743AD" w:rsidP="00B853B8">
            <w:pPr>
              <w:pStyle w:val="a3"/>
              <w:ind w:left="0"/>
              <w:jc w:val="both"/>
              <w:rPr>
                <w:rFonts w:ascii="Times New Roman" w:hAnsi="Times New Roman" w:cs="Times New Roman"/>
                <w:sz w:val="28"/>
                <w:szCs w:val="28"/>
              </w:rPr>
            </w:pPr>
          </w:p>
          <w:p w:rsidR="00B743AD" w:rsidRPr="000E6375" w:rsidRDefault="00B743AD" w:rsidP="00B853B8">
            <w:pPr>
              <w:pStyle w:val="a3"/>
              <w:ind w:left="0"/>
              <w:jc w:val="both"/>
              <w:rPr>
                <w:rFonts w:ascii="Times New Roman" w:hAnsi="Times New Roman" w:cs="Times New Roman"/>
                <w:sz w:val="28"/>
                <w:szCs w:val="28"/>
              </w:rPr>
            </w:pPr>
            <w:r w:rsidRPr="000E6375">
              <w:rPr>
                <w:rFonts w:ascii="Times New Roman" w:hAnsi="Times New Roman" w:cs="Times New Roman"/>
                <w:sz w:val="28"/>
                <w:szCs w:val="28"/>
              </w:rPr>
              <w:t>Рівень просторових   розрахунків</w:t>
            </w:r>
          </w:p>
        </w:tc>
        <w:tc>
          <w:tcPr>
            <w:tcW w:w="708" w:type="dxa"/>
          </w:tcPr>
          <w:p w:rsidR="00B743AD" w:rsidRDefault="00B743AD" w:rsidP="00B853B8">
            <w:pPr>
              <w:pStyle w:val="a3"/>
              <w:ind w:left="0"/>
              <w:jc w:val="both"/>
              <w:rPr>
                <w:rFonts w:ascii="Times New Roman" w:hAnsi="Times New Roman" w:cs="Times New Roman"/>
                <w:sz w:val="28"/>
                <w:szCs w:val="28"/>
              </w:rPr>
            </w:pPr>
          </w:p>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Рівень </w:t>
            </w:r>
          </w:p>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8"/>
                <w:szCs w:val="28"/>
              </w:rPr>
              <w:t>адапта</w:t>
            </w:r>
          </w:p>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8"/>
                <w:szCs w:val="28"/>
              </w:rPr>
              <w:t>ції до</w:t>
            </w:r>
          </w:p>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змінних </w:t>
            </w:r>
          </w:p>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8"/>
                <w:szCs w:val="28"/>
              </w:rPr>
              <w:t>умов</w:t>
            </w:r>
          </w:p>
        </w:tc>
        <w:tc>
          <w:tcPr>
            <w:tcW w:w="845" w:type="dxa"/>
          </w:tcPr>
          <w:p w:rsidR="00B743AD" w:rsidRDefault="00B743AD" w:rsidP="00B853B8">
            <w:pPr>
              <w:pStyle w:val="a3"/>
              <w:ind w:left="0"/>
              <w:jc w:val="both"/>
              <w:rPr>
                <w:rFonts w:ascii="Times New Roman" w:hAnsi="Times New Roman" w:cs="Times New Roman"/>
                <w:sz w:val="28"/>
                <w:szCs w:val="28"/>
              </w:rPr>
            </w:pPr>
          </w:p>
          <w:p w:rsidR="00B743AD" w:rsidRDefault="00B743AD" w:rsidP="00B853B8">
            <w:pPr>
              <w:pStyle w:val="a3"/>
              <w:ind w:left="0"/>
              <w:jc w:val="both"/>
              <w:rPr>
                <w:rFonts w:ascii="Times New Roman" w:hAnsi="Times New Roman" w:cs="Times New Roman"/>
                <w:sz w:val="28"/>
                <w:szCs w:val="28"/>
              </w:rPr>
            </w:pPr>
          </w:p>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8"/>
                <w:szCs w:val="28"/>
              </w:rPr>
              <w:t>Можливість</w:t>
            </w:r>
          </w:p>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8"/>
                <w:szCs w:val="28"/>
              </w:rPr>
              <w:t>прогнозуван</w:t>
            </w:r>
          </w:p>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8"/>
                <w:szCs w:val="28"/>
              </w:rPr>
              <w:t>ня</w:t>
            </w:r>
          </w:p>
        </w:tc>
      </w:tr>
      <w:tr w:rsidR="00B743AD" w:rsidTr="00B853B8">
        <w:tc>
          <w:tcPr>
            <w:tcW w:w="1555" w:type="dxa"/>
          </w:tcPr>
          <w:p w:rsidR="00B743AD" w:rsidRPr="000E6375" w:rsidRDefault="00B743AD" w:rsidP="00B853B8">
            <w:pPr>
              <w:pStyle w:val="a3"/>
              <w:spacing w:line="360" w:lineRule="auto"/>
              <w:ind w:left="0"/>
              <w:jc w:val="both"/>
              <w:rPr>
                <w:rFonts w:ascii="Times New Roman" w:hAnsi="Times New Roman" w:cs="Times New Roman"/>
                <w:sz w:val="24"/>
                <w:szCs w:val="24"/>
              </w:rPr>
            </w:pPr>
            <w:r w:rsidRPr="000E6375">
              <w:rPr>
                <w:rFonts w:ascii="Times New Roman" w:hAnsi="Times New Roman" w:cs="Times New Roman"/>
                <w:sz w:val="24"/>
                <w:szCs w:val="24"/>
              </w:rPr>
              <w:t>Аналіз наслідків</w:t>
            </w:r>
          </w:p>
        </w:tc>
        <w:tc>
          <w:tcPr>
            <w:tcW w:w="3685" w:type="dxa"/>
          </w:tcPr>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 xml:space="preserve">Дослідження фінансового стану підприємства та вплив загрозливих факторів на його життєздатність </w:t>
            </w:r>
          </w:p>
        </w:tc>
        <w:tc>
          <w:tcPr>
            <w:tcW w:w="1134" w:type="dxa"/>
          </w:tcPr>
          <w:p w:rsidR="00B743AD" w:rsidRPr="009D61A3" w:rsidRDefault="00B743AD" w:rsidP="00B853B8">
            <w:pPr>
              <w:pStyle w:val="a3"/>
              <w:ind w:left="0"/>
              <w:jc w:val="both"/>
              <w:rPr>
                <w:rFonts w:ascii="Times New Roman" w:hAnsi="Times New Roman" w:cs="Times New Roman"/>
                <w:sz w:val="20"/>
                <w:szCs w:val="20"/>
              </w:rPr>
            </w:pPr>
            <w:r w:rsidRPr="009D61A3">
              <w:rPr>
                <w:rFonts w:ascii="Times New Roman" w:hAnsi="Times New Roman" w:cs="Times New Roman"/>
                <w:sz w:val="20"/>
                <w:szCs w:val="20"/>
              </w:rPr>
              <w:t>Високий, помірний, слабкий</w:t>
            </w:r>
          </w:p>
        </w:tc>
        <w:tc>
          <w:tcPr>
            <w:tcW w:w="709" w:type="dxa"/>
          </w:tcPr>
          <w:p w:rsidR="00B743AD" w:rsidRPr="009D61A3" w:rsidRDefault="00B743AD" w:rsidP="00B853B8">
            <w:pPr>
              <w:pStyle w:val="a3"/>
              <w:ind w:left="0"/>
              <w:jc w:val="both"/>
              <w:rPr>
                <w:rFonts w:ascii="Times New Roman" w:hAnsi="Times New Roman" w:cs="Times New Roman"/>
                <w:sz w:val="20"/>
                <w:szCs w:val="20"/>
              </w:rPr>
            </w:pPr>
            <w:r>
              <w:rPr>
                <w:rFonts w:ascii="Times New Roman" w:hAnsi="Times New Roman" w:cs="Times New Roman"/>
                <w:sz w:val="20"/>
                <w:szCs w:val="20"/>
              </w:rPr>
              <w:t>с</w:t>
            </w:r>
            <w:r w:rsidRPr="009D61A3">
              <w:rPr>
                <w:rFonts w:ascii="Times New Roman" w:hAnsi="Times New Roman" w:cs="Times New Roman"/>
                <w:sz w:val="20"/>
                <w:szCs w:val="20"/>
              </w:rPr>
              <w:t xml:space="preserve">ередній </w:t>
            </w:r>
          </w:p>
        </w:tc>
        <w:tc>
          <w:tcPr>
            <w:tcW w:w="709" w:type="dxa"/>
          </w:tcPr>
          <w:p w:rsidR="00B743AD" w:rsidRPr="009D61A3" w:rsidRDefault="00B743AD" w:rsidP="00B853B8">
            <w:pPr>
              <w:pStyle w:val="a3"/>
              <w:ind w:left="0"/>
              <w:jc w:val="both"/>
              <w:rPr>
                <w:rFonts w:ascii="Times New Roman" w:hAnsi="Times New Roman" w:cs="Times New Roman"/>
                <w:sz w:val="20"/>
                <w:szCs w:val="20"/>
              </w:rPr>
            </w:pPr>
            <w:r>
              <w:rPr>
                <w:rFonts w:ascii="Times New Roman" w:hAnsi="Times New Roman" w:cs="Times New Roman"/>
                <w:sz w:val="20"/>
                <w:szCs w:val="20"/>
              </w:rPr>
              <w:t>в</w:t>
            </w:r>
            <w:r w:rsidRPr="009D61A3">
              <w:rPr>
                <w:rFonts w:ascii="Times New Roman" w:hAnsi="Times New Roman" w:cs="Times New Roman"/>
                <w:sz w:val="20"/>
                <w:szCs w:val="20"/>
              </w:rPr>
              <w:t>исокий</w:t>
            </w:r>
          </w:p>
        </w:tc>
        <w:tc>
          <w:tcPr>
            <w:tcW w:w="708" w:type="dxa"/>
          </w:tcPr>
          <w:p w:rsidR="00B743AD" w:rsidRPr="009D61A3" w:rsidRDefault="00B743AD" w:rsidP="00B853B8">
            <w:pPr>
              <w:pStyle w:val="a3"/>
              <w:ind w:left="0"/>
              <w:jc w:val="both"/>
              <w:rPr>
                <w:rFonts w:ascii="Times New Roman" w:hAnsi="Times New Roman" w:cs="Times New Roman"/>
                <w:sz w:val="20"/>
                <w:szCs w:val="20"/>
              </w:rPr>
            </w:pPr>
            <w:r>
              <w:rPr>
                <w:rFonts w:ascii="Times New Roman" w:hAnsi="Times New Roman" w:cs="Times New Roman"/>
                <w:sz w:val="20"/>
                <w:szCs w:val="20"/>
              </w:rPr>
              <w:t>с</w:t>
            </w:r>
            <w:r w:rsidRPr="009D61A3">
              <w:rPr>
                <w:rFonts w:ascii="Times New Roman" w:hAnsi="Times New Roman" w:cs="Times New Roman"/>
                <w:sz w:val="20"/>
                <w:szCs w:val="20"/>
              </w:rPr>
              <w:t xml:space="preserve">ередній </w:t>
            </w:r>
          </w:p>
        </w:tc>
        <w:tc>
          <w:tcPr>
            <w:tcW w:w="845" w:type="dxa"/>
          </w:tcPr>
          <w:p w:rsidR="00B743AD" w:rsidRDefault="00B743AD" w:rsidP="00B853B8">
            <w:pPr>
              <w:pStyle w:val="a3"/>
              <w:ind w:left="0"/>
              <w:jc w:val="both"/>
              <w:rPr>
                <w:rFonts w:ascii="Times New Roman" w:hAnsi="Times New Roman" w:cs="Times New Roman"/>
                <w:sz w:val="20"/>
                <w:szCs w:val="20"/>
              </w:rPr>
            </w:pPr>
            <w:r>
              <w:rPr>
                <w:rFonts w:ascii="Times New Roman" w:hAnsi="Times New Roman" w:cs="Times New Roman"/>
                <w:sz w:val="20"/>
                <w:szCs w:val="20"/>
              </w:rPr>
              <w:t>с</w:t>
            </w:r>
            <w:r w:rsidRPr="009D61A3">
              <w:rPr>
                <w:rFonts w:ascii="Times New Roman" w:hAnsi="Times New Roman" w:cs="Times New Roman"/>
                <w:sz w:val="20"/>
                <w:szCs w:val="20"/>
              </w:rPr>
              <w:t>еред</w:t>
            </w:r>
          </w:p>
          <w:p w:rsidR="00B743AD" w:rsidRPr="009D61A3" w:rsidRDefault="00B743AD" w:rsidP="00B853B8">
            <w:pPr>
              <w:pStyle w:val="a3"/>
              <w:ind w:left="0"/>
              <w:jc w:val="both"/>
              <w:rPr>
                <w:rFonts w:ascii="Times New Roman" w:hAnsi="Times New Roman" w:cs="Times New Roman"/>
                <w:sz w:val="20"/>
                <w:szCs w:val="20"/>
              </w:rPr>
            </w:pPr>
            <w:r w:rsidRPr="009D61A3">
              <w:rPr>
                <w:rFonts w:ascii="Times New Roman" w:hAnsi="Times New Roman" w:cs="Times New Roman"/>
                <w:sz w:val="20"/>
                <w:szCs w:val="20"/>
              </w:rPr>
              <w:t>ня</w:t>
            </w:r>
          </w:p>
        </w:tc>
      </w:tr>
      <w:tr w:rsidR="00B743AD" w:rsidRPr="005967FE" w:rsidTr="00B853B8">
        <w:tc>
          <w:tcPr>
            <w:tcW w:w="1555" w:type="dxa"/>
          </w:tcPr>
          <w:p w:rsidR="00B743AD" w:rsidRPr="000E6375" w:rsidRDefault="00B743AD" w:rsidP="00B853B8">
            <w:pPr>
              <w:pStyle w:val="a3"/>
              <w:spacing w:line="360" w:lineRule="auto"/>
              <w:ind w:left="0"/>
              <w:jc w:val="both"/>
              <w:rPr>
                <w:rFonts w:ascii="Times New Roman" w:hAnsi="Times New Roman" w:cs="Times New Roman"/>
                <w:sz w:val="24"/>
                <w:szCs w:val="24"/>
              </w:rPr>
            </w:pPr>
            <w:r w:rsidRPr="000E6375">
              <w:rPr>
                <w:rFonts w:ascii="Times New Roman" w:hAnsi="Times New Roman" w:cs="Times New Roman"/>
                <w:sz w:val="24"/>
                <w:szCs w:val="24"/>
              </w:rPr>
              <w:t>Аналіз імовірності отримання збитків</w:t>
            </w:r>
          </w:p>
        </w:tc>
        <w:tc>
          <w:tcPr>
            <w:tcW w:w="3685" w:type="dxa"/>
          </w:tcPr>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 xml:space="preserve">Аналіз ймовірності настання події протягом певного періоду часу у відсотках </w:t>
            </w:r>
          </w:p>
        </w:tc>
        <w:tc>
          <w:tcPr>
            <w:tcW w:w="1134" w:type="dxa"/>
          </w:tcPr>
          <w:p w:rsidR="00B743AD" w:rsidRPr="009D61A3" w:rsidRDefault="00B743AD" w:rsidP="00B853B8">
            <w:pPr>
              <w:pStyle w:val="a3"/>
              <w:ind w:left="0"/>
              <w:jc w:val="both"/>
              <w:rPr>
                <w:rFonts w:ascii="Times New Roman" w:hAnsi="Times New Roman" w:cs="Times New Roman"/>
                <w:sz w:val="20"/>
                <w:szCs w:val="20"/>
              </w:rPr>
            </w:pPr>
            <w:r w:rsidRPr="009D61A3">
              <w:rPr>
                <w:rFonts w:ascii="Times New Roman" w:hAnsi="Times New Roman" w:cs="Times New Roman"/>
                <w:sz w:val="20"/>
                <w:szCs w:val="20"/>
              </w:rPr>
              <w:t>Високий, помірний, низький</w:t>
            </w:r>
          </w:p>
        </w:tc>
        <w:tc>
          <w:tcPr>
            <w:tcW w:w="709" w:type="dxa"/>
          </w:tcPr>
          <w:p w:rsidR="00B743AD" w:rsidRPr="009D61A3" w:rsidRDefault="00B743AD" w:rsidP="00B853B8">
            <w:pPr>
              <w:pStyle w:val="a3"/>
              <w:ind w:left="0"/>
              <w:jc w:val="both"/>
              <w:rPr>
                <w:rFonts w:ascii="Times New Roman" w:hAnsi="Times New Roman" w:cs="Times New Roman"/>
                <w:sz w:val="20"/>
                <w:szCs w:val="20"/>
              </w:rPr>
            </w:pPr>
            <w:r w:rsidRPr="009D61A3">
              <w:rPr>
                <w:rFonts w:ascii="Times New Roman" w:hAnsi="Times New Roman" w:cs="Times New Roman"/>
                <w:sz w:val="20"/>
                <w:szCs w:val="20"/>
              </w:rPr>
              <w:t>середній</w:t>
            </w:r>
          </w:p>
        </w:tc>
        <w:tc>
          <w:tcPr>
            <w:tcW w:w="709" w:type="dxa"/>
          </w:tcPr>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низький</w:t>
            </w:r>
          </w:p>
        </w:tc>
        <w:tc>
          <w:tcPr>
            <w:tcW w:w="708" w:type="dxa"/>
          </w:tcPr>
          <w:p w:rsidR="00B743AD" w:rsidRPr="009D61A3" w:rsidRDefault="00B743AD" w:rsidP="00B853B8">
            <w:pPr>
              <w:pStyle w:val="a3"/>
              <w:ind w:left="0"/>
              <w:jc w:val="both"/>
              <w:rPr>
                <w:rFonts w:ascii="Times New Roman" w:hAnsi="Times New Roman" w:cs="Times New Roman"/>
                <w:sz w:val="20"/>
                <w:szCs w:val="20"/>
              </w:rPr>
            </w:pPr>
            <w:r w:rsidRPr="009D61A3">
              <w:rPr>
                <w:rFonts w:ascii="Times New Roman" w:hAnsi="Times New Roman" w:cs="Times New Roman"/>
                <w:sz w:val="20"/>
                <w:szCs w:val="20"/>
              </w:rPr>
              <w:t>середній</w:t>
            </w:r>
          </w:p>
        </w:tc>
        <w:tc>
          <w:tcPr>
            <w:tcW w:w="845" w:type="dxa"/>
          </w:tcPr>
          <w:p w:rsidR="00B743AD" w:rsidRDefault="00B743AD" w:rsidP="00B853B8">
            <w:pPr>
              <w:pStyle w:val="a3"/>
              <w:spacing w:line="360" w:lineRule="auto"/>
              <w:ind w:left="0"/>
              <w:jc w:val="both"/>
              <w:rPr>
                <w:rFonts w:ascii="Times New Roman" w:hAnsi="Times New Roman" w:cs="Times New Roman"/>
                <w:sz w:val="20"/>
                <w:szCs w:val="20"/>
              </w:rPr>
            </w:pPr>
            <w:r>
              <w:rPr>
                <w:rFonts w:ascii="Times New Roman" w:hAnsi="Times New Roman" w:cs="Times New Roman"/>
                <w:sz w:val="20"/>
                <w:szCs w:val="20"/>
              </w:rPr>
              <w:t>с</w:t>
            </w:r>
            <w:r w:rsidRPr="009D61A3">
              <w:rPr>
                <w:rFonts w:ascii="Times New Roman" w:hAnsi="Times New Roman" w:cs="Times New Roman"/>
                <w:sz w:val="20"/>
                <w:szCs w:val="20"/>
              </w:rPr>
              <w:t>еред</w:t>
            </w:r>
          </w:p>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ня</w:t>
            </w:r>
          </w:p>
        </w:tc>
      </w:tr>
      <w:tr w:rsidR="00B743AD" w:rsidRPr="005967FE" w:rsidTr="00B853B8">
        <w:tc>
          <w:tcPr>
            <w:tcW w:w="1555" w:type="dxa"/>
          </w:tcPr>
          <w:p w:rsidR="00B743AD" w:rsidRPr="000E6375" w:rsidRDefault="00B743AD" w:rsidP="00B853B8">
            <w:pPr>
              <w:pStyle w:val="a3"/>
              <w:spacing w:line="360" w:lineRule="auto"/>
              <w:ind w:left="0"/>
              <w:jc w:val="both"/>
              <w:rPr>
                <w:rFonts w:ascii="Times New Roman" w:hAnsi="Times New Roman" w:cs="Times New Roman"/>
                <w:sz w:val="24"/>
                <w:szCs w:val="24"/>
              </w:rPr>
            </w:pPr>
            <w:r w:rsidRPr="000E6375">
              <w:rPr>
                <w:rFonts w:ascii="Times New Roman" w:hAnsi="Times New Roman" w:cs="Times New Roman"/>
                <w:sz w:val="24"/>
                <w:szCs w:val="24"/>
              </w:rPr>
              <w:t>Аналіз імовірності отримання сприятливих можливос</w:t>
            </w:r>
            <w:r>
              <w:rPr>
                <w:rFonts w:ascii="Times New Roman" w:hAnsi="Times New Roman" w:cs="Times New Roman"/>
                <w:sz w:val="24"/>
                <w:szCs w:val="24"/>
              </w:rPr>
              <w:t>т</w:t>
            </w:r>
            <w:r w:rsidRPr="000E6375">
              <w:rPr>
                <w:rFonts w:ascii="Times New Roman" w:hAnsi="Times New Roman" w:cs="Times New Roman"/>
                <w:sz w:val="24"/>
                <w:szCs w:val="24"/>
              </w:rPr>
              <w:t>ей</w:t>
            </w:r>
          </w:p>
        </w:tc>
        <w:tc>
          <w:tcPr>
            <w:tcW w:w="3685" w:type="dxa"/>
          </w:tcPr>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Оцінка ймовірності настання події протягом певного періоду часу у відсотках при врахуванні шляхів нейтралізації</w:t>
            </w:r>
          </w:p>
        </w:tc>
        <w:tc>
          <w:tcPr>
            <w:tcW w:w="1134" w:type="dxa"/>
          </w:tcPr>
          <w:p w:rsidR="00B743AD" w:rsidRPr="009D61A3" w:rsidRDefault="00B743AD" w:rsidP="00B853B8">
            <w:pPr>
              <w:pStyle w:val="a3"/>
              <w:ind w:left="0"/>
              <w:jc w:val="both"/>
              <w:rPr>
                <w:rFonts w:ascii="Times New Roman" w:hAnsi="Times New Roman" w:cs="Times New Roman"/>
                <w:sz w:val="20"/>
                <w:szCs w:val="20"/>
              </w:rPr>
            </w:pPr>
            <w:r w:rsidRPr="009D61A3">
              <w:rPr>
                <w:rFonts w:ascii="Times New Roman" w:hAnsi="Times New Roman" w:cs="Times New Roman"/>
                <w:sz w:val="20"/>
                <w:szCs w:val="20"/>
              </w:rPr>
              <w:t>Високий, помірний, низький</w:t>
            </w:r>
          </w:p>
        </w:tc>
        <w:tc>
          <w:tcPr>
            <w:tcW w:w="709" w:type="dxa"/>
          </w:tcPr>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середній</w:t>
            </w:r>
          </w:p>
        </w:tc>
        <w:tc>
          <w:tcPr>
            <w:tcW w:w="709" w:type="dxa"/>
          </w:tcPr>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низький</w:t>
            </w:r>
          </w:p>
        </w:tc>
        <w:tc>
          <w:tcPr>
            <w:tcW w:w="708" w:type="dxa"/>
          </w:tcPr>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середній</w:t>
            </w:r>
          </w:p>
        </w:tc>
        <w:tc>
          <w:tcPr>
            <w:tcW w:w="845" w:type="dxa"/>
          </w:tcPr>
          <w:p w:rsidR="00B743AD" w:rsidRDefault="00B743AD" w:rsidP="00B853B8">
            <w:pPr>
              <w:pStyle w:val="a3"/>
              <w:spacing w:line="360" w:lineRule="auto"/>
              <w:ind w:left="0"/>
              <w:jc w:val="both"/>
              <w:rPr>
                <w:rFonts w:ascii="Times New Roman" w:hAnsi="Times New Roman" w:cs="Times New Roman"/>
                <w:sz w:val="20"/>
                <w:szCs w:val="20"/>
              </w:rPr>
            </w:pPr>
            <w:r>
              <w:rPr>
                <w:rFonts w:ascii="Times New Roman" w:hAnsi="Times New Roman" w:cs="Times New Roman"/>
                <w:sz w:val="20"/>
                <w:szCs w:val="20"/>
              </w:rPr>
              <w:t>с</w:t>
            </w:r>
            <w:r w:rsidRPr="009D61A3">
              <w:rPr>
                <w:rFonts w:ascii="Times New Roman" w:hAnsi="Times New Roman" w:cs="Times New Roman"/>
                <w:sz w:val="20"/>
                <w:szCs w:val="20"/>
              </w:rPr>
              <w:t>еред</w:t>
            </w:r>
          </w:p>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ня</w:t>
            </w:r>
          </w:p>
        </w:tc>
      </w:tr>
      <w:tr w:rsidR="00B743AD" w:rsidRPr="005967FE" w:rsidTr="00B853B8">
        <w:tc>
          <w:tcPr>
            <w:tcW w:w="1555" w:type="dxa"/>
          </w:tcPr>
          <w:p w:rsidR="00B743AD" w:rsidRPr="000E6375" w:rsidRDefault="00B743AD" w:rsidP="00B853B8">
            <w:pPr>
              <w:pStyle w:val="a3"/>
              <w:spacing w:line="360" w:lineRule="auto"/>
              <w:ind w:left="0"/>
              <w:jc w:val="both"/>
              <w:rPr>
                <w:rFonts w:ascii="Times New Roman" w:hAnsi="Times New Roman" w:cs="Times New Roman"/>
                <w:sz w:val="24"/>
                <w:szCs w:val="24"/>
              </w:rPr>
            </w:pPr>
            <w:r w:rsidRPr="000E6375">
              <w:rPr>
                <w:rFonts w:ascii="Times New Roman" w:hAnsi="Times New Roman" w:cs="Times New Roman"/>
                <w:sz w:val="24"/>
                <w:szCs w:val="24"/>
              </w:rPr>
              <w:t>Експертний метод</w:t>
            </w:r>
          </w:p>
        </w:tc>
        <w:tc>
          <w:tcPr>
            <w:tcW w:w="3685" w:type="dxa"/>
          </w:tcPr>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 xml:space="preserve">Опитування кваліфікованих </w:t>
            </w:r>
            <w:r>
              <w:rPr>
                <w:rFonts w:ascii="Times New Roman" w:hAnsi="Times New Roman" w:cs="Times New Roman"/>
                <w:sz w:val="20"/>
                <w:szCs w:val="20"/>
              </w:rPr>
              <w:t>фахівців</w:t>
            </w:r>
            <w:r w:rsidRPr="009D61A3">
              <w:rPr>
                <w:rFonts w:ascii="Times New Roman" w:hAnsi="Times New Roman" w:cs="Times New Roman"/>
                <w:sz w:val="20"/>
                <w:szCs w:val="20"/>
              </w:rPr>
              <w:t xml:space="preserve"> із наступною статистико-математичною обробкою </w:t>
            </w:r>
            <w:r>
              <w:rPr>
                <w:rFonts w:ascii="Times New Roman" w:hAnsi="Times New Roman" w:cs="Times New Roman"/>
                <w:sz w:val="20"/>
                <w:szCs w:val="20"/>
              </w:rPr>
              <w:t xml:space="preserve">його </w:t>
            </w:r>
            <w:r w:rsidRPr="009D61A3">
              <w:rPr>
                <w:rFonts w:ascii="Times New Roman" w:hAnsi="Times New Roman" w:cs="Times New Roman"/>
                <w:sz w:val="20"/>
                <w:szCs w:val="20"/>
              </w:rPr>
              <w:t xml:space="preserve">результатів </w:t>
            </w:r>
          </w:p>
        </w:tc>
        <w:tc>
          <w:tcPr>
            <w:tcW w:w="1134" w:type="dxa"/>
          </w:tcPr>
          <w:p w:rsidR="00B743AD" w:rsidRPr="009D61A3" w:rsidRDefault="00B743AD" w:rsidP="00B853B8">
            <w:pPr>
              <w:pStyle w:val="a3"/>
              <w:ind w:left="0"/>
              <w:jc w:val="both"/>
              <w:rPr>
                <w:rFonts w:ascii="Times New Roman" w:hAnsi="Times New Roman" w:cs="Times New Roman"/>
                <w:sz w:val="20"/>
                <w:szCs w:val="20"/>
              </w:rPr>
            </w:pPr>
            <w:r w:rsidRPr="009D61A3">
              <w:rPr>
                <w:rFonts w:ascii="Times New Roman" w:hAnsi="Times New Roman" w:cs="Times New Roman"/>
                <w:sz w:val="20"/>
                <w:szCs w:val="20"/>
              </w:rPr>
              <w:t xml:space="preserve">Катастрофічний, критичний, допустимий, малий, </w:t>
            </w:r>
            <w:r w:rsidRPr="009D61A3">
              <w:rPr>
                <w:rFonts w:ascii="Times New Roman" w:hAnsi="Times New Roman" w:cs="Times New Roman"/>
                <w:sz w:val="20"/>
                <w:szCs w:val="20"/>
              </w:rPr>
              <w:lastRenderedPageBreak/>
              <w:t>мінімальний</w:t>
            </w:r>
          </w:p>
        </w:tc>
        <w:tc>
          <w:tcPr>
            <w:tcW w:w="709" w:type="dxa"/>
          </w:tcPr>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lastRenderedPageBreak/>
              <w:t>низький</w:t>
            </w:r>
          </w:p>
        </w:tc>
        <w:tc>
          <w:tcPr>
            <w:tcW w:w="709" w:type="dxa"/>
          </w:tcPr>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високий</w:t>
            </w:r>
          </w:p>
        </w:tc>
        <w:tc>
          <w:tcPr>
            <w:tcW w:w="708" w:type="dxa"/>
          </w:tcPr>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середній</w:t>
            </w:r>
          </w:p>
        </w:tc>
        <w:tc>
          <w:tcPr>
            <w:tcW w:w="845" w:type="dxa"/>
          </w:tcPr>
          <w:p w:rsidR="00B743AD" w:rsidRDefault="00B743AD" w:rsidP="00B853B8">
            <w:pPr>
              <w:pStyle w:val="a3"/>
              <w:spacing w:line="360" w:lineRule="auto"/>
              <w:ind w:left="0"/>
              <w:jc w:val="both"/>
              <w:rPr>
                <w:rFonts w:ascii="Times New Roman" w:hAnsi="Times New Roman" w:cs="Times New Roman"/>
                <w:sz w:val="20"/>
                <w:szCs w:val="20"/>
              </w:rPr>
            </w:pPr>
            <w:r>
              <w:rPr>
                <w:rFonts w:ascii="Times New Roman" w:hAnsi="Times New Roman" w:cs="Times New Roman"/>
                <w:sz w:val="20"/>
                <w:szCs w:val="20"/>
              </w:rPr>
              <w:t>с</w:t>
            </w:r>
            <w:r w:rsidRPr="009D61A3">
              <w:rPr>
                <w:rFonts w:ascii="Times New Roman" w:hAnsi="Times New Roman" w:cs="Times New Roman"/>
                <w:sz w:val="20"/>
                <w:szCs w:val="20"/>
              </w:rPr>
              <w:t>еред</w:t>
            </w:r>
          </w:p>
          <w:p w:rsidR="00B743AD" w:rsidRPr="009D61A3" w:rsidRDefault="00B743AD" w:rsidP="00B853B8">
            <w:pPr>
              <w:pStyle w:val="a3"/>
              <w:spacing w:line="360" w:lineRule="auto"/>
              <w:ind w:left="0"/>
              <w:jc w:val="both"/>
              <w:rPr>
                <w:rFonts w:ascii="Times New Roman" w:hAnsi="Times New Roman" w:cs="Times New Roman"/>
                <w:sz w:val="20"/>
                <w:szCs w:val="20"/>
              </w:rPr>
            </w:pPr>
            <w:r w:rsidRPr="009D61A3">
              <w:rPr>
                <w:rFonts w:ascii="Times New Roman" w:hAnsi="Times New Roman" w:cs="Times New Roman"/>
                <w:sz w:val="20"/>
                <w:szCs w:val="20"/>
              </w:rPr>
              <w:t>ня</w:t>
            </w:r>
          </w:p>
        </w:tc>
      </w:tr>
    </w:tbl>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*Джерело: на основі [1, 8, 15]</w:t>
      </w:r>
    </w:p>
    <w:p w:rsidR="00B743AD" w:rsidRDefault="00B743AD" w:rsidP="00B743AD">
      <w:pPr>
        <w:spacing w:after="0" w:line="360" w:lineRule="auto"/>
        <w:jc w:val="both"/>
        <w:rPr>
          <w:rFonts w:ascii="Times New Roman" w:hAnsi="Times New Roman" w:cs="Times New Roman"/>
          <w:sz w:val="28"/>
          <w:szCs w:val="28"/>
        </w:rPr>
      </w:pPr>
    </w:p>
    <w:p w:rsidR="00B743AD" w:rsidRDefault="00B743AD" w:rsidP="00B743AD">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На </w:t>
      </w:r>
      <w:r w:rsidRPr="00F32048">
        <w:rPr>
          <w:rFonts w:ascii="Times New Roman" w:hAnsi="Times New Roman" w:cs="Times New Roman"/>
          <w:i/>
          <w:sz w:val="28"/>
          <w:szCs w:val="28"/>
        </w:rPr>
        <w:t>п’ятому етапі</w:t>
      </w:r>
      <w:r>
        <w:rPr>
          <w:rFonts w:ascii="Times New Roman" w:hAnsi="Times New Roman" w:cs="Times New Roman"/>
          <w:sz w:val="28"/>
          <w:szCs w:val="28"/>
        </w:rPr>
        <w:t xml:space="preserve"> оцінки і аналізу ризиків у </w:t>
      </w:r>
      <w:r w:rsidRPr="00143537">
        <w:rPr>
          <w:rFonts w:ascii="Times New Roman" w:hAnsi="Times New Roman" w:cs="Times New Roman"/>
          <w:sz w:val="28"/>
          <w:szCs w:val="28"/>
        </w:rPr>
        <w:t>зовнішньоекономічн</w:t>
      </w:r>
      <w:r>
        <w:rPr>
          <w:rFonts w:ascii="Times New Roman" w:hAnsi="Times New Roman" w:cs="Times New Roman"/>
          <w:sz w:val="28"/>
          <w:szCs w:val="28"/>
        </w:rPr>
        <w:t>ій</w:t>
      </w:r>
      <w:r w:rsidRPr="00143537">
        <w:rPr>
          <w:rFonts w:ascii="Times New Roman" w:hAnsi="Times New Roman" w:cs="Times New Roman"/>
          <w:sz w:val="28"/>
          <w:szCs w:val="28"/>
        </w:rPr>
        <w:t xml:space="preserve"> діяльності</w:t>
      </w:r>
      <w:r>
        <w:rPr>
          <w:rFonts w:ascii="Times New Roman" w:hAnsi="Times New Roman" w:cs="Times New Roman"/>
          <w:sz w:val="28"/>
          <w:szCs w:val="28"/>
        </w:rPr>
        <w:t xml:space="preserve"> підприємства визначаються управлінські заходи щодо ризиків на основі розуміння сутності та видів ризиків (мінімальний, </w:t>
      </w:r>
      <w:r w:rsidRPr="00F32048">
        <w:rPr>
          <w:rFonts w:ascii="Times New Roman" w:hAnsi="Times New Roman" w:cs="Times New Roman"/>
          <w:sz w:val="28"/>
          <w:szCs w:val="28"/>
        </w:rPr>
        <w:t xml:space="preserve"> </w:t>
      </w:r>
      <w:r w:rsidRPr="00143537">
        <w:rPr>
          <w:rFonts w:ascii="Times New Roman" w:hAnsi="Times New Roman" w:cs="Times New Roman"/>
          <w:sz w:val="28"/>
          <w:szCs w:val="28"/>
        </w:rPr>
        <w:t>критичний,</w:t>
      </w:r>
      <w:r w:rsidRPr="00F32048">
        <w:rPr>
          <w:rFonts w:ascii="Times New Roman" w:hAnsi="Times New Roman" w:cs="Times New Roman"/>
          <w:sz w:val="28"/>
          <w:szCs w:val="28"/>
        </w:rPr>
        <w:t xml:space="preserve"> </w:t>
      </w:r>
      <w:r w:rsidRPr="00143537">
        <w:rPr>
          <w:rFonts w:ascii="Times New Roman" w:hAnsi="Times New Roman" w:cs="Times New Roman"/>
          <w:sz w:val="28"/>
          <w:szCs w:val="28"/>
        </w:rPr>
        <w:t>підвищений,</w:t>
      </w:r>
      <w:r w:rsidRPr="00F32048">
        <w:rPr>
          <w:rFonts w:ascii="Times New Roman" w:hAnsi="Times New Roman" w:cs="Times New Roman"/>
          <w:sz w:val="28"/>
          <w:szCs w:val="28"/>
        </w:rPr>
        <w:t xml:space="preserve"> </w:t>
      </w:r>
      <w:r w:rsidRPr="00143537">
        <w:rPr>
          <w:rFonts w:ascii="Times New Roman" w:hAnsi="Times New Roman" w:cs="Times New Roman"/>
          <w:sz w:val="28"/>
          <w:szCs w:val="28"/>
        </w:rPr>
        <w:t xml:space="preserve">неприпустимий </w:t>
      </w:r>
      <w:r>
        <w:rPr>
          <w:rFonts w:ascii="Times New Roman" w:hAnsi="Times New Roman" w:cs="Times New Roman"/>
          <w:sz w:val="28"/>
          <w:szCs w:val="28"/>
        </w:rPr>
        <w:t xml:space="preserve">види </w:t>
      </w:r>
      <w:r w:rsidRPr="00143537">
        <w:rPr>
          <w:rFonts w:ascii="Times New Roman" w:hAnsi="Times New Roman" w:cs="Times New Roman"/>
          <w:sz w:val="28"/>
          <w:szCs w:val="28"/>
        </w:rPr>
        <w:t>ризик</w:t>
      </w:r>
      <w:r>
        <w:rPr>
          <w:rFonts w:ascii="Times New Roman" w:hAnsi="Times New Roman" w:cs="Times New Roman"/>
          <w:sz w:val="28"/>
          <w:szCs w:val="28"/>
        </w:rPr>
        <w:t xml:space="preserve">ів, </w:t>
      </w:r>
      <w:r w:rsidRPr="00143537">
        <w:rPr>
          <w:rFonts w:ascii="Times New Roman" w:hAnsi="Times New Roman" w:cs="Times New Roman"/>
          <w:sz w:val="28"/>
          <w:szCs w:val="28"/>
        </w:rPr>
        <w:t>безризикова область</w:t>
      </w:r>
      <w:r>
        <w:rPr>
          <w:rFonts w:ascii="Times New Roman" w:hAnsi="Times New Roman" w:cs="Times New Roman"/>
          <w:sz w:val="28"/>
          <w:szCs w:val="28"/>
        </w:rPr>
        <w:t xml:space="preserve"> тощо).</w:t>
      </w:r>
    </w:p>
    <w:p w:rsidR="00B743AD" w:rsidRDefault="00B743AD" w:rsidP="00B743AD">
      <w:pPr>
        <w:pStyle w:val="a3"/>
        <w:spacing w:after="0" w:line="360" w:lineRule="auto"/>
        <w:ind w:left="0" w:firstLine="720"/>
        <w:jc w:val="right"/>
        <w:rPr>
          <w:rFonts w:ascii="Times New Roman" w:hAnsi="Times New Roman" w:cs="Times New Roman"/>
          <w:sz w:val="28"/>
          <w:szCs w:val="28"/>
        </w:rPr>
      </w:pPr>
    </w:p>
    <w:p w:rsidR="00B743AD" w:rsidRDefault="00B743AD" w:rsidP="00B743AD">
      <w:pPr>
        <w:pStyle w:val="a3"/>
        <w:spacing w:after="0" w:line="360" w:lineRule="auto"/>
        <w:ind w:left="0" w:firstLine="720"/>
        <w:jc w:val="right"/>
        <w:rPr>
          <w:rFonts w:ascii="Times New Roman" w:hAnsi="Times New Roman" w:cs="Times New Roman"/>
          <w:sz w:val="28"/>
          <w:szCs w:val="28"/>
        </w:rPr>
      </w:pPr>
      <w:r>
        <w:rPr>
          <w:rFonts w:ascii="Times New Roman" w:hAnsi="Times New Roman" w:cs="Times New Roman"/>
          <w:sz w:val="28"/>
          <w:szCs w:val="28"/>
        </w:rPr>
        <w:t>Таблиця 1.4.</w:t>
      </w:r>
    </w:p>
    <w:p w:rsidR="00B743AD" w:rsidRPr="00BB6CA0" w:rsidRDefault="00B743AD" w:rsidP="00B743AD">
      <w:pPr>
        <w:pStyle w:val="a3"/>
        <w:spacing w:after="0" w:line="360" w:lineRule="auto"/>
        <w:ind w:left="0" w:firstLine="720"/>
        <w:jc w:val="center"/>
        <w:rPr>
          <w:rFonts w:ascii="Times New Roman" w:hAnsi="Times New Roman" w:cs="Times New Roman"/>
          <w:b/>
          <w:sz w:val="28"/>
          <w:szCs w:val="28"/>
        </w:rPr>
      </w:pPr>
      <w:r w:rsidRPr="00BB6CA0">
        <w:rPr>
          <w:rFonts w:ascii="Times New Roman" w:hAnsi="Times New Roman" w:cs="Times New Roman"/>
          <w:b/>
          <w:sz w:val="28"/>
          <w:szCs w:val="28"/>
        </w:rPr>
        <w:t>Аналіз методів кількісної оцінки ризиків за  критеріальною ознакою*</w:t>
      </w:r>
    </w:p>
    <w:tbl>
      <w:tblPr>
        <w:tblStyle w:val="a4"/>
        <w:tblW w:w="0" w:type="auto"/>
        <w:tblLayout w:type="fixed"/>
        <w:tblLook w:val="04A0"/>
      </w:tblPr>
      <w:tblGrid>
        <w:gridCol w:w="1413"/>
        <w:gridCol w:w="3827"/>
        <w:gridCol w:w="1134"/>
        <w:gridCol w:w="709"/>
        <w:gridCol w:w="709"/>
        <w:gridCol w:w="708"/>
        <w:gridCol w:w="845"/>
      </w:tblGrid>
      <w:tr w:rsidR="00B743AD" w:rsidTr="00B853B8">
        <w:tc>
          <w:tcPr>
            <w:tcW w:w="1413" w:type="dxa"/>
          </w:tcPr>
          <w:p w:rsidR="00B743AD" w:rsidRPr="00656319" w:rsidRDefault="00B743AD" w:rsidP="00B853B8">
            <w:pPr>
              <w:pStyle w:val="a3"/>
              <w:ind w:left="0"/>
              <w:jc w:val="center"/>
              <w:rPr>
                <w:rFonts w:ascii="Times New Roman" w:hAnsi="Times New Roman" w:cs="Times New Roman"/>
                <w:sz w:val="24"/>
                <w:szCs w:val="24"/>
              </w:rPr>
            </w:pPr>
          </w:p>
          <w:p w:rsidR="00B743AD" w:rsidRPr="00656319" w:rsidRDefault="00B743AD" w:rsidP="00B853B8">
            <w:pPr>
              <w:pStyle w:val="a3"/>
              <w:ind w:left="0"/>
              <w:jc w:val="center"/>
              <w:rPr>
                <w:rFonts w:ascii="Times New Roman" w:hAnsi="Times New Roman" w:cs="Times New Roman"/>
                <w:sz w:val="24"/>
                <w:szCs w:val="24"/>
              </w:rPr>
            </w:pPr>
          </w:p>
          <w:p w:rsidR="00B743AD" w:rsidRPr="00656319" w:rsidRDefault="00B743AD" w:rsidP="00B853B8">
            <w:pPr>
              <w:pStyle w:val="a3"/>
              <w:ind w:left="0"/>
              <w:jc w:val="center"/>
              <w:rPr>
                <w:rFonts w:ascii="Times New Roman" w:hAnsi="Times New Roman" w:cs="Times New Roman"/>
                <w:sz w:val="24"/>
                <w:szCs w:val="24"/>
              </w:rPr>
            </w:pPr>
          </w:p>
          <w:p w:rsidR="00B743AD" w:rsidRPr="00656319" w:rsidRDefault="00B743AD" w:rsidP="00B853B8">
            <w:pPr>
              <w:pStyle w:val="a3"/>
              <w:ind w:left="0"/>
              <w:jc w:val="center"/>
              <w:rPr>
                <w:rFonts w:ascii="Times New Roman" w:hAnsi="Times New Roman" w:cs="Times New Roman"/>
                <w:sz w:val="24"/>
                <w:szCs w:val="24"/>
              </w:rPr>
            </w:pPr>
          </w:p>
          <w:p w:rsidR="00B743AD" w:rsidRPr="00656319" w:rsidRDefault="00B743AD" w:rsidP="00B853B8">
            <w:pPr>
              <w:pStyle w:val="a3"/>
              <w:ind w:left="0"/>
              <w:jc w:val="center"/>
              <w:rPr>
                <w:rFonts w:ascii="Times New Roman" w:hAnsi="Times New Roman" w:cs="Times New Roman"/>
                <w:sz w:val="24"/>
                <w:szCs w:val="24"/>
              </w:rPr>
            </w:pPr>
            <w:r w:rsidRPr="00656319">
              <w:rPr>
                <w:rFonts w:ascii="Times New Roman" w:hAnsi="Times New Roman" w:cs="Times New Roman"/>
                <w:sz w:val="24"/>
                <w:szCs w:val="24"/>
              </w:rPr>
              <w:t>Назва методу</w:t>
            </w:r>
          </w:p>
        </w:tc>
        <w:tc>
          <w:tcPr>
            <w:tcW w:w="3827" w:type="dxa"/>
          </w:tcPr>
          <w:p w:rsidR="00B743AD" w:rsidRPr="00656319" w:rsidRDefault="00B743AD" w:rsidP="00B853B8">
            <w:pPr>
              <w:pStyle w:val="a3"/>
              <w:spacing w:line="360" w:lineRule="auto"/>
              <w:ind w:left="0"/>
              <w:jc w:val="both"/>
              <w:rPr>
                <w:rFonts w:ascii="Times New Roman" w:hAnsi="Times New Roman" w:cs="Times New Roman"/>
                <w:sz w:val="24"/>
                <w:szCs w:val="24"/>
              </w:rPr>
            </w:pPr>
          </w:p>
          <w:p w:rsidR="00B743AD" w:rsidRPr="00656319" w:rsidRDefault="00B743AD" w:rsidP="00B853B8">
            <w:pPr>
              <w:pStyle w:val="a3"/>
              <w:spacing w:line="360" w:lineRule="auto"/>
              <w:ind w:left="0"/>
              <w:jc w:val="both"/>
              <w:rPr>
                <w:rFonts w:ascii="Times New Roman" w:hAnsi="Times New Roman" w:cs="Times New Roman"/>
                <w:sz w:val="24"/>
                <w:szCs w:val="24"/>
              </w:rPr>
            </w:pPr>
          </w:p>
          <w:p w:rsidR="00B743AD" w:rsidRPr="00656319" w:rsidRDefault="00B743AD" w:rsidP="00B853B8">
            <w:pPr>
              <w:pStyle w:val="a3"/>
              <w:spacing w:line="360" w:lineRule="auto"/>
              <w:ind w:left="0"/>
              <w:jc w:val="both"/>
              <w:rPr>
                <w:rFonts w:ascii="Times New Roman" w:hAnsi="Times New Roman" w:cs="Times New Roman"/>
                <w:sz w:val="24"/>
                <w:szCs w:val="24"/>
              </w:rPr>
            </w:pPr>
          </w:p>
          <w:p w:rsidR="00B743AD" w:rsidRPr="00656319" w:rsidRDefault="00B743AD" w:rsidP="00B853B8">
            <w:pPr>
              <w:pStyle w:val="a3"/>
              <w:spacing w:line="360" w:lineRule="auto"/>
              <w:ind w:left="0"/>
              <w:jc w:val="center"/>
              <w:rPr>
                <w:rFonts w:ascii="Times New Roman" w:hAnsi="Times New Roman" w:cs="Times New Roman"/>
                <w:sz w:val="24"/>
                <w:szCs w:val="24"/>
              </w:rPr>
            </w:pPr>
            <w:r w:rsidRPr="00656319">
              <w:rPr>
                <w:rFonts w:ascii="Times New Roman" w:hAnsi="Times New Roman" w:cs="Times New Roman"/>
                <w:sz w:val="24"/>
                <w:szCs w:val="24"/>
              </w:rPr>
              <w:t>Характеристика методу</w:t>
            </w:r>
          </w:p>
        </w:tc>
        <w:tc>
          <w:tcPr>
            <w:tcW w:w="1134" w:type="dxa"/>
          </w:tcPr>
          <w:p w:rsidR="00B743AD" w:rsidRPr="00656319" w:rsidRDefault="00B743AD" w:rsidP="00B853B8">
            <w:pPr>
              <w:pStyle w:val="a3"/>
              <w:ind w:left="0"/>
              <w:jc w:val="both"/>
              <w:rPr>
                <w:rFonts w:ascii="Times New Roman" w:hAnsi="Times New Roman" w:cs="Times New Roman"/>
                <w:sz w:val="24"/>
                <w:szCs w:val="24"/>
              </w:rPr>
            </w:pPr>
          </w:p>
          <w:p w:rsidR="00B743AD" w:rsidRPr="00656319" w:rsidRDefault="00B743AD" w:rsidP="00B853B8">
            <w:pPr>
              <w:pStyle w:val="a3"/>
              <w:ind w:left="0"/>
              <w:jc w:val="both"/>
              <w:rPr>
                <w:rFonts w:ascii="Times New Roman" w:hAnsi="Times New Roman" w:cs="Times New Roman"/>
                <w:sz w:val="24"/>
                <w:szCs w:val="24"/>
              </w:rPr>
            </w:pPr>
          </w:p>
          <w:p w:rsidR="00B743AD" w:rsidRPr="00656319" w:rsidRDefault="00B743AD" w:rsidP="00B853B8">
            <w:pPr>
              <w:pStyle w:val="a3"/>
              <w:ind w:left="0"/>
              <w:jc w:val="both"/>
              <w:rPr>
                <w:rFonts w:ascii="Times New Roman" w:hAnsi="Times New Roman" w:cs="Times New Roman"/>
                <w:sz w:val="24"/>
                <w:szCs w:val="24"/>
              </w:rPr>
            </w:pPr>
          </w:p>
          <w:p w:rsidR="00B743AD" w:rsidRPr="00656319" w:rsidRDefault="00B743AD" w:rsidP="00B853B8">
            <w:pPr>
              <w:pStyle w:val="a3"/>
              <w:ind w:left="0"/>
              <w:jc w:val="both"/>
              <w:rPr>
                <w:rFonts w:ascii="Times New Roman" w:hAnsi="Times New Roman" w:cs="Times New Roman"/>
                <w:sz w:val="24"/>
                <w:szCs w:val="24"/>
              </w:rPr>
            </w:pP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Умови засто-</w:t>
            </w: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сування</w:t>
            </w:r>
          </w:p>
        </w:tc>
        <w:tc>
          <w:tcPr>
            <w:tcW w:w="709" w:type="dxa"/>
          </w:tcPr>
          <w:p w:rsidR="00B743AD" w:rsidRPr="00656319" w:rsidRDefault="00B743AD" w:rsidP="00B853B8">
            <w:pPr>
              <w:pStyle w:val="a3"/>
              <w:ind w:left="0"/>
              <w:jc w:val="both"/>
              <w:rPr>
                <w:rFonts w:ascii="Times New Roman" w:hAnsi="Times New Roman" w:cs="Times New Roman"/>
                <w:sz w:val="24"/>
                <w:szCs w:val="24"/>
              </w:rPr>
            </w:pPr>
          </w:p>
          <w:p w:rsidR="00B743AD" w:rsidRPr="00656319" w:rsidRDefault="00B743AD" w:rsidP="00B853B8">
            <w:pPr>
              <w:pStyle w:val="a3"/>
              <w:ind w:left="0"/>
              <w:jc w:val="both"/>
              <w:rPr>
                <w:rFonts w:ascii="Times New Roman" w:hAnsi="Times New Roman" w:cs="Times New Roman"/>
                <w:sz w:val="24"/>
                <w:szCs w:val="24"/>
              </w:rPr>
            </w:pP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Рівень</w:t>
            </w: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точності оцінки</w:t>
            </w:r>
          </w:p>
        </w:tc>
        <w:tc>
          <w:tcPr>
            <w:tcW w:w="709" w:type="dxa"/>
          </w:tcPr>
          <w:p w:rsidR="00B743AD" w:rsidRPr="00656319" w:rsidRDefault="00B743AD" w:rsidP="00B853B8">
            <w:pPr>
              <w:pStyle w:val="a3"/>
              <w:ind w:left="0"/>
              <w:jc w:val="both"/>
              <w:rPr>
                <w:rFonts w:ascii="Times New Roman" w:hAnsi="Times New Roman" w:cs="Times New Roman"/>
                <w:sz w:val="24"/>
                <w:szCs w:val="24"/>
              </w:rPr>
            </w:pP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Рівень витрат</w:t>
            </w: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ності застосування</w:t>
            </w:r>
          </w:p>
        </w:tc>
        <w:tc>
          <w:tcPr>
            <w:tcW w:w="708" w:type="dxa"/>
          </w:tcPr>
          <w:p w:rsidR="00B743AD" w:rsidRPr="00656319" w:rsidRDefault="00B743AD" w:rsidP="00B853B8">
            <w:pPr>
              <w:pStyle w:val="a3"/>
              <w:ind w:left="0"/>
              <w:jc w:val="both"/>
              <w:rPr>
                <w:rFonts w:ascii="Times New Roman" w:hAnsi="Times New Roman" w:cs="Times New Roman"/>
                <w:sz w:val="24"/>
                <w:szCs w:val="24"/>
              </w:rPr>
            </w:pP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 xml:space="preserve">Рівень </w:t>
            </w: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адапта</w:t>
            </w: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ції до</w:t>
            </w: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 xml:space="preserve">змінних </w:t>
            </w: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умов</w:t>
            </w:r>
          </w:p>
        </w:tc>
        <w:tc>
          <w:tcPr>
            <w:tcW w:w="845" w:type="dxa"/>
          </w:tcPr>
          <w:p w:rsidR="00B743AD" w:rsidRPr="00656319" w:rsidRDefault="00B743AD" w:rsidP="00B853B8">
            <w:pPr>
              <w:pStyle w:val="a3"/>
              <w:ind w:left="0"/>
              <w:jc w:val="both"/>
              <w:rPr>
                <w:rFonts w:ascii="Times New Roman" w:hAnsi="Times New Roman" w:cs="Times New Roman"/>
                <w:sz w:val="24"/>
                <w:szCs w:val="24"/>
              </w:rPr>
            </w:pPr>
          </w:p>
          <w:p w:rsidR="00B743AD" w:rsidRPr="00656319" w:rsidRDefault="00B743AD" w:rsidP="00B853B8">
            <w:pPr>
              <w:pStyle w:val="a3"/>
              <w:ind w:left="0"/>
              <w:jc w:val="both"/>
              <w:rPr>
                <w:rFonts w:ascii="Times New Roman" w:hAnsi="Times New Roman" w:cs="Times New Roman"/>
                <w:sz w:val="24"/>
                <w:szCs w:val="24"/>
              </w:rPr>
            </w:pP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Можливість</w:t>
            </w: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засто</w:t>
            </w:r>
          </w:p>
          <w:p w:rsidR="00B743AD" w:rsidRPr="00656319" w:rsidRDefault="00B743AD" w:rsidP="00B853B8">
            <w:pPr>
              <w:pStyle w:val="a3"/>
              <w:ind w:left="0"/>
              <w:jc w:val="both"/>
              <w:rPr>
                <w:rFonts w:ascii="Times New Roman" w:hAnsi="Times New Roman" w:cs="Times New Roman"/>
                <w:sz w:val="24"/>
                <w:szCs w:val="24"/>
              </w:rPr>
            </w:pPr>
            <w:r w:rsidRPr="00656319">
              <w:rPr>
                <w:rFonts w:ascii="Times New Roman" w:hAnsi="Times New Roman" w:cs="Times New Roman"/>
                <w:sz w:val="24"/>
                <w:szCs w:val="24"/>
              </w:rPr>
              <w:t>сування</w:t>
            </w:r>
          </w:p>
        </w:tc>
      </w:tr>
      <w:tr w:rsidR="00B743AD" w:rsidTr="00B853B8">
        <w:tc>
          <w:tcPr>
            <w:tcW w:w="1413" w:type="dxa"/>
          </w:tcPr>
          <w:p w:rsidR="00B743AD" w:rsidRPr="00A656D4" w:rsidRDefault="00B743AD" w:rsidP="00B853B8">
            <w:pPr>
              <w:pStyle w:val="a3"/>
              <w:spacing w:line="360" w:lineRule="auto"/>
              <w:ind w:left="0"/>
              <w:jc w:val="both"/>
              <w:rPr>
                <w:rFonts w:ascii="Times New Roman" w:hAnsi="Times New Roman" w:cs="Times New Roman"/>
                <w:sz w:val="24"/>
                <w:szCs w:val="24"/>
              </w:rPr>
            </w:pPr>
            <w:r w:rsidRPr="00A656D4">
              <w:rPr>
                <w:rFonts w:ascii="Times New Roman" w:hAnsi="Times New Roman" w:cs="Times New Roman"/>
                <w:sz w:val="24"/>
                <w:szCs w:val="24"/>
              </w:rPr>
              <w:t>Метод</w:t>
            </w:r>
          </w:p>
          <w:p w:rsidR="00B743AD" w:rsidRPr="00A656D4" w:rsidRDefault="00B743AD" w:rsidP="00B853B8">
            <w:pPr>
              <w:pStyle w:val="a3"/>
              <w:spacing w:line="360" w:lineRule="auto"/>
              <w:ind w:left="0"/>
              <w:jc w:val="both"/>
              <w:rPr>
                <w:rFonts w:ascii="Times New Roman" w:hAnsi="Times New Roman" w:cs="Times New Roman"/>
                <w:sz w:val="24"/>
                <w:szCs w:val="24"/>
              </w:rPr>
            </w:pPr>
            <w:r w:rsidRPr="00A656D4">
              <w:rPr>
                <w:rFonts w:ascii="Times New Roman" w:hAnsi="Times New Roman" w:cs="Times New Roman"/>
                <w:sz w:val="24"/>
                <w:szCs w:val="24"/>
              </w:rPr>
              <w:t>аналогій</w:t>
            </w:r>
          </w:p>
        </w:tc>
        <w:tc>
          <w:tcPr>
            <w:tcW w:w="3827"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Використання даних про подібні проекти, що виконувалися у порівнянних умовах</w:t>
            </w:r>
          </w:p>
        </w:tc>
        <w:tc>
          <w:tcPr>
            <w:tcW w:w="1134" w:type="dxa"/>
          </w:tcPr>
          <w:p w:rsidR="00B743AD" w:rsidRPr="005967FE" w:rsidRDefault="00B743AD" w:rsidP="00B853B8">
            <w:pPr>
              <w:pStyle w:val="a3"/>
              <w:ind w:left="0"/>
              <w:jc w:val="both"/>
              <w:rPr>
                <w:rFonts w:ascii="Times New Roman" w:hAnsi="Times New Roman" w:cs="Times New Roman"/>
                <w:sz w:val="20"/>
                <w:szCs w:val="20"/>
              </w:rPr>
            </w:pPr>
            <w:r w:rsidRPr="005967FE">
              <w:rPr>
                <w:rFonts w:ascii="Times New Roman" w:hAnsi="Times New Roman" w:cs="Times New Roman"/>
                <w:sz w:val="20"/>
                <w:szCs w:val="20"/>
              </w:rPr>
              <w:t>наявність аналогів</w:t>
            </w:r>
          </w:p>
        </w:tc>
        <w:tc>
          <w:tcPr>
            <w:tcW w:w="709" w:type="dxa"/>
          </w:tcPr>
          <w:p w:rsidR="00B743AD" w:rsidRPr="005967FE" w:rsidRDefault="00B743AD" w:rsidP="00B853B8">
            <w:pPr>
              <w:pStyle w:val="a3"/>
              <w:ind w:left="0"/>
              <w:jc w:val="both"/>
              <w:rPr>
                <w:rFonts w:ascii="Times New Roman" w:hAnsi="Times New Roman" w:cs="Times New Roman"/>
                <w:sz w:val="20"/>
                <w:szCs w:val="20"/>
              </w:rPr>
            </w:pPr>
            <w:r w:rsidRPr="005967FE">
              <w:rPr>
                <w:rFonts w:ascii="Times New Roman" w:hAnsi="Times New Roman" w:cs="Times New Roman"/>
                <w:sz w:val="20"/>
                <w:szCs w:val="20"/>
              </w:rPr>
              <w:t>низький</w:t>
            </w:r>
          </w:p>
        </w:tc>
        <w:tc>
          <w:tcPr>
            <w:tcW w:w="709" w:type="dxa"/>
          </w:tcPr>
          <w:p w:rsidR="00B743AD" w:rsidRPr="005967FE" w:rsidRDefault="00B743AD" w:rsidP="00B853B8">
            <w:pPr>
              <w:pStyle w:val="a3"/>
              <w:ind w:left="0"/>
              <w:jc w:val="both"/>
              <w:rPr>
                <w:rFonts w:ascii="Times New Roman" w:hAnsi="Times New Roman" w:cs="Times New Roman"/>
                <w:sz w:val="20"/>
                <w:szCs w:val="20"/>
              </w:rPr>
            </w:pPr>
            <w:r w:rsidRPr="005967FE">
              <w:rPr>
                <w:rFonts w:ascii="Times New Roman" w:hAnsi="Times New Roman" w:cs="Times New Roman"/>
                <w:sz w:val="20"/>
                <w:szCs w:val="20"/>
              </w:rPr>
              <w:t>середній</w:t>
            </w:r>
          </w:p>
        </w:tc>
        <w:tc>
          <w:tcPr>
            <w:tcW w:w="708" w:type="dxa"/>
          </w:tcPr>
          <w:p w:rsidR="00B743AD" w:rsidRPr="005967FE" w:rsidRDefault="00B743AD" w:rsidP="00B853B8">
            <w:pPr>
              <w:pStyle w:val="a3"/>
              <w:ind w:left="0"/>
              <w:jc w:val="both"/>
              <w:rPr>
                <w:rFonts w:ascii="Times New Roman" w:hAnsi="Times New Roman" w:cs="Times New Roman"/>
                <w:sz w:val="20"/>
                <w:szCs w:val="20"/>
              </w:rPr>
            </w:pPr>
            <w:r w:rsidRPr="005967FE">
              <w:rPr>
                <w:rFonts w:ascii="Times New Roman" w:hAnsi="Times New Roman" w:cs="Times New Roman"/>
                <w:sz w:val="20"/>
                <w:szCs w:val="20"/>
              </w:rPr>
              <w:t>низький</w:t>
            </w:r>
          </w:p>
        </w:tc>
        <w:tc>
          <w:tcPr>
            <w:tcW w:w="845" w:type="dxa"/>
          </w:tcPr>
          <w:p w:rsidR="00B743AD" w:rsidRPr="005967FE" w:rsidRDefault="00B743AD" w:rsidP="00B853B8">
            <w:pPr>
              <w:pStyle w:val="a3"/>
              <w:ind w:left="0"/>
              <w:jc w:val="both"/>
              <w:rPr>
                <w:rFonts w:ascii="Times New Roman" w:hAnsi="Times New Roman" w:cs="Times New Roman"/>
                <w:sz w:val="20"/>
                <w:szCs w:val="20"/>
              </w:rPr>
            </w:pPr>
            <w:r w:rsidRPr="005967FE">
              <w:rPr>
                <w:rFonts w:ascii="Times New Roman" w:hAnsi="Times New Roman" w:cs="Times New Roman"/>
                <w:sz w:val="20"/>
                <w:szCs w:val="20"/>
              </w:rPr>
              <w:t>низька</w:t>
            </w:r>
          </w:p>
        </w:tc>
      </w:tr>
      <w:tr w:rsidR="00B743AD" w:rsidRPr="005967FE" w:rsidTr="00B853B8">
        <w:tc>
          <w:tcPr>
            <w:tcW w:w="1413" w:type="dxa"/>
          </w:tcPr>
          <w:p w:rsidR="00B743AD" w:rsidRPr="00A656D4" w:rsidRDefault="00B743AD" w:rsidP="00B853B8">
            <w:pPr>
              <w:pStyle w:val="a3"/>
              <w:spacing w:line="360" w:lineRule="auto"/>
              <w:ind w:left="0"/>
              <w:jc w:val="both"/>
              <w:rPr>
                <w:rFonts w:ascii="Times New Roman" w:hAnsi="Times New Roman" w:cs="Times New Roman"/>
                <w:sz w:val="24"/>
                <w:szCs w:val="24"/>
              </w:rPr>
            </w:pPr>
            <w:r w:rsidRPr="00A656D4">
              <w:rPr>
                <w:rFonts w:ascii="Times New Roman" w:hAnsi="Times New Roman" w:cs="Times New Roman"/>
                <w:sz w:val="24"/>
                <w:szCs w:val="24"/>
              </w:rPr>
              <w:t>Метод аналізу чутливості</w:t>
            </w:r>
          </w:p>
        </w:tc>
        <w:tc>
          <w:tcPr>
            <w:tcW w:w="3827"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Виявлення чутливості оціночних показників проекту при зміні значень вхідних величин</w:t>
            </w:r>
          </w:p>
        </w:tc>
        <w:tc>
          <w:tcPr>
            <w:tcW w:w="1134" w:type="dxa"/>
          </w:tcPr>
          <w:p w:rsidR="00B743AD" w:rsidRPr="005967FE" w:rsidRDefault="00B743AD" w:rsidP="00B853B8">
            <w:pPr>
              <w:pStyle w:val="a3"/>
              <w:ind w:left="0"/>
              <w:jc w:val="both"/>
              <w:rPr>
                <w:rFonts w:ascii="Times New Roman" w:hAnsi="Times New Roman" w:cs="Times New Roman"/>
                <w:sz w:val="20"/>
                <w:szCs w:val="20"/>
              </w:rPr>
            </w:pPr>
            <w:r w:rsidRPr="005967FE">
              <w:rPr>
                <w:rFonts w:ascii="Times New Roman" w:hAnsi="Times New Roman" w:cs="Times New Roman"/>
                <w:sz w:val="20"/>
                <w:szCs w:val="20"/>
              </w:rPr>
              <w:t>наявність детальної інформа</w:t>
            </w:r>
            <w:r>
              <w:rPr>
                <w:rFonts w:ascii="Times New Roman" w:hAnsi="Times New Roman" w:cs="Times New Roman"/>
                <w:sz w:val="20"/>
                <w:szCs w:val="20"/>
              </w:rPr>
              <w:t>-</w:t>
            </w:r>
            <w:r w:rsidRPr="005967FE">
              <w:rPr>
                <w:rFonts w:ascii="Times New Roman" w:hAnsi="Times New Roman" w:cs="Times New Roman"/>
                <w:sz w:val="20"/>
                <w:szCs w:val="20"/>
              </w:rPr>
              <w:t>ції про проект</w:t>
            </w:r>
          </w:p>
        </w:tc>
        <w:tc>
          <w:tcPr>
            <w:tcW w:w="709" w:type="dxa"/>
          </w:tcPr>
          <w:p w:rsidR="00B743AD" w:rsidRPr="005967FE" w:rsidRDefault="00B743AD" w:rsidP="00B853B8">
            <w:pPr>
              <w:pStyle w:val="a3"/>
              <w:ind w:left="0"/>
              <w:jc w:val="both"/>
              <w:rPr>
                <w:rFonts w:ascii="Times New Roman" w:hAnsi="Times New Roman" w:cs="Times New Roman"/>
                <w:sz w:val="20"/>
                <w:szCs w:val="20"/>
              </w:rPr>
            </w:pPr>
            <w:r w:rsidRPr="005967FE">
              <w:rPr>
                <w:rFonts w:ascii="Times New Roman" w:hAnsi="Times New Roman" w:cs="Times New Roman"/>
                <w:sz w:val="20"/>
                <w:szCs w:val="20"/>
              </w:rPr>
              <w:t>середній</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низький</w:t>
            </w:r>
          </w:p>
        </w:tc>
        <w:tc>
          <w:tcPr>
            <w:tcW w:w="708" w:type="dxa"/>
          </w:tcPr>
          <w:p w:rsidR="00B743AD" w:rsidRPr="005967FE" w:rsidRDefault="00B743AD" w:rsidP="00B853B8">
            <w:pPr>
              <w:pStyle w:val="a3"/>
              <w:ind w:left="0"/>
              <w:jc w:val="both"/>
              <w:rPr>
                <w:rFonts w:ascii="Times New Roman" w:hAnsi="Times New Roman" w:cs="Times New Roman"/>
                <w:sz w:val="20"/>
                <w:szCs w:val="20"/>
              </w:rPr>
            </w:pPr>
            <w:r w:rsidRPr="005967FE">
              <w:rPr>
                <w:rFonts w:ascii="Times New Roman" w:hAnsi="Times New Roman" w:cs="Times New Roman"/>
                <w:sz w:val="20"/>
                <w:szCs w:val="20"/>
              </w:rPr>
              <w:t>середній</w:t>
            </w:r>
          </w:p>
        </w:tc>
        <w:tc>
          <w:tcPr>
            <w:tcW w:w="845"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низька</w:t>
            </w:r>
          </w:p>
        </w:tc>
      </w:tr>
      <w:tr w:rsidR="00B743AD" w:rsidRPr="005967FE" w:rsidTr="00B853B8">
        <w:tc>
          <w:tcPr>
            <w:tcW w:w="1413" w:type="dxa"/>
          </w:tcPr>
          <w:p w:rsidR="00B743AD" w:rsidRPr="00A656D4" w:rsidRDefault="00B743AD" w:rsidP="00B853B8">
            <w:pPr>
              <w:pStyle w:val="a3"/>
              <w:spacing w:line="360" w:lineRule="auto"/>
              <w:ind w:left="0"/>
              <w:jc w:val="both"/>
              <w:rPr>
                <w:rFonts w:ascii="Times New Roman" w:hAnsi="Times New Roman" w:cs="Times New Roman"/>
                <w:sz w:val="24"/>
                <w:szCs w:val="24"/>
              </w:rPr>
            </w:pPr>
            <w:r w:rsidRPr="00A656D4">
              <w:rPr>
                <w:rFonts w:ascii="Times New Roman" w:hAnsi="Times New Roman" w:cs="Times New Roman"/>
                <w:sz w:val="24"/>
                <w:szCs w:val="24"/>
              </w:rPr>
              <w:t>Метод дерева рішень</w:t>
            </w:r>
          </w:p>
        </w:tc>
        <w:tc>
          <w:tcPr>
            <w:tcW w:w="3827"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Розгляд різних варіантів рішення, які можуть бути прийняті, у вигляді гілок дерева</w:t>
            </w:r>
          </w:p>
        </w:tc>
        <w:tc>
          <w:tcPr>
            <w:tcW w:w="1134" w:type="dxa"/>
          </w:tcPr>
          <w:p w:rsidR="00B743AD" w:rsidRPr="005967FE" w:rsidRDefault="00B743AD" w:rsidP="00B853B8">
            <w:pPr>
              <w:pStyle w:val="a3"/>
              <w:ind w:left="0"/>
              <w:jc w:val="both"/>
              <w:rPr>
                <w:rFonts w:ascii="Times New Roman" w:hAnsi="Times New Roman" w:cs="Times New Roman"/>
                <w:sz w:val="20"/>
                <w:szCs w:val="20"/>
              </w:rPr>
            </w:pPr>
            <w:r>
              <w:rPr>
                <w:rFonts w:ascii="Times New Roman" w:hAnsi="Times New Roman" w:cs="Times New Roman"/>
                <w:sz w:val="20"/>
                <w:szCs w:val="20"/>
              </w:rPr>
              <w:t>в</w:t>
            </w:r>
            <w:r w:rsidRPr="005967FE">
              <w:rPr>
                <w:rFonts w:ascii="Times New Roman" w:hAnsi="Times New Roman" w:cs="Times New Roman"/>
                <w:sz w:val="20"/>
                <w:szCs w:val="20"/>
              </w:rPr>
              <w:t>ідомі фактори ризику</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високий</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високий</w:t>
            </w:r>
          </w:p>
        </w:tc>
        <w:tc>
          <w:tcPr>
            <w:tcW w:w="708"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високий</w:t>
            </w:r>
          </w:p>
        </w:tc>
        <w:tc>
          <w:tcPr>
            <w:tcW w:w="845"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висока</w:t>
            </w:r>
          </w:p>
        </w:tc>
      </w:tr>
      <w:tr w:rsidR="00B743AD" w:rsidRPr="005967FE" w:rsidTr="00B853B8">
        <w:tc>
          <w:tcPr>
            <w:tcW w:w="1413" w:type="dxa"/>
          </w:tcPr>
          <w:p w:rsidR="00B743AD" w:rsidRPr="00A656D4" w:rsidRDefault="00B743AD" w:rsidP="00B853B8">
            <w:pPr>
              <w:pStyle w:val="a3"/>
              <w:spacing w:line="360" w:lineRule="auto"/>
              <w:ind w:left="0"/>
              <w:jc w:val="both"/>
              <w:rPr>
                <w:rFonts w:ascii="Times New Roman" w:hAnsi="Times New Roman" w:cs="Times New Roman"/>
                <w:sz w:val="24"/>
                <w:szCs w:val="24"/>
              </w:rPr>
            </w:pPr>
            <w:r w:rsidRPr="00A656D4">
              <w:rPr>
                <w:rFonts w:ascii="Times New Roman" w:hAnsi="Times New Roman" w:cs="Times New Roman"/>
                <w:sz w:val="24"/>
                <w:szCs w:val="24"/>
              </w:rPr>
              <w:t>Норматив</w:t>
            </w:r>
            <w:r>
              <w:rPr>
                <w:rFonts w:ascii="Times New Roman" w:hAnsi="Times New Roman" w:cs="Times New Roman"/>
                <w:sz w:val="24"/>
                <w:szCs w:val="24"/>
              </w:rPr>
              <w:t>-</w:t>
            </w:r>
            <w:r w:rsidRPr="00A656D4">
              <w:rPr>
                <w:rFonts w:ascii="Times New Roman" w:hAnsi="Times New Roman" w:cs="Times New Roman"/>
                <w:sz w:val="24"/>
                <w:szCs w:val="24"/>
              </w:rPr>
              <w:t>ний метод</w:t>
            </w:r>
          </w:p>
        </w:tc>
        <w:tc>
          <w:tcPr>
            <w:tcW w:w="3827"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Використання системи фінансових коефіцієнтів, які розраховані для конкретного підприємства порівнюють з нормативними значеннями</w:t>
            </w:r>
          </w:p>
        </w:tc>
        <w:tc>
          <w:tcPr>
            <w:tcW w:w="1134" w:type="dxa"/>
          </w:tcPr>
          <w:p w:rsidR="00B743AD" w:rsidRPr="005967FE" w:rsidRDefault="00B743AD" w:rsidP="00B853B8">
            <w:pPr>
              <w:pStyle w:val="a3"/>
              <w:ind w:left="0"/>
              <w:jc w:val="both"/>
              <w:rPr>
                <w:rFonts w:ascii="Times New Roman" w:hAnsi="Times New Roman" w:cs="Times New Roman"/>
                <w:sz w:val="20"/>
                <w:szCs w:val="20"/>
              </w:rPr>
            </w:pPr>
            <w:r>
              <w:rPr>
                <w:rFonts w:ascii="Times New Roman" w:hAnsi="Times New Roman" w:cs="Times New Roman"/>
                <w:sz w:val="20"/>
                <w:szCs w:val="20"/>
              </w:rPr>
              <w:t>в</w:t>
            </w:r>
            <w:r w:rsidRPr="005967FE">
              <w:rPr>
                <w:rFonts w:ascii="Times New Roman" w:hAnsi="Times New Roman" w:cs="Times New Roman"/>
                <w:sz w:val="20"/>
                <w:szCs w:val="20"/>
              </w:rPr>
              <w:t>ідомі основні фінансові показники діяльності</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низький</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низький</w:t>
            </w:r>
          </w:p>
        </w:tc>
        <w:tc>
          <w:tcPr>
            <w:tcW w:w="708"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низький</w:t>
            </w:r>
          </w:p>
        </w:tc>
        <w:tc>
          <w:tcPr>
            <w:tcW w:w="845"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низька</w:t>
            </w:r>
          </w:p>
        </w:tc>
      </w:tr>
      <w:tr w:rsidR="00B743AD" w:rsidTr="00B853B8">
        <w:tc>
          <w:tcPr>
            <w:tcW w:w="1413" w:type="dxa"/>
          </w:tcPr>
          <w:p w:rsidR="00B743AD" w:rsidRPr="00A656D4" w:rsidRDefault="00B743AD" w:rsidP="00B853B8">
            <w:pPr>
              <w:pStyle w:val="a3"/>
              <w:spacing w:line="360" w:lineRule="auto"/>
              <w:ind w:left="0"/>
              <w:jc w:val="both"/>
              <w:rPr>
                <w:rFonts w:ascii="Times New Roman" w:hAnsi="Times New Roman" w:cs="Times New Roman"/>
                <w:sz w:val="24"/>
                <w:szCs w:val="24"/>
              </w:rPr>
            </w:pPr>
            <w:r w:rsidRPr="00A656D4">
              <w:rPr>
                <w:rFonts w:ascii="Times New Roman" w:hAnsi="Times New Roman" w:cs="Times New Roman"/>
                <w:sz w:val="24"/>
                <w:szCs w:val="24"/>
              </w:rPr>
              <w:t>Метод експертних оцінок</w:t>
            </w:r>
          </w:p>
        </w:tc>
        <w:tc>
          <w:tcPr>
            <w:tcW w:w="3827"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Оцінка ризику виконується на основі суб'єктивних думок експертів-фахівців у конкретній галузі діяльності.</w:t>
            </w:r>
          </w:p>
        </w:tc>
        <w:tc>
          <w:tcPr>
            <w:tcW w:w="1134" w:type="dxa"/>
          </w:tcPr>
          <w:p w:rsidR="00B743AD" w:rsidRPr="005967FE" w:rsidRDefault="00B743AD" w:rsidP="00B853B8">
            <w:pPr>
              <w:pStyle w:val="a3"/>
              <w:ind w:left="0"/>
              <w:jc w:val="both"/>
              <w:rPr>
                <w:rFonts w:ascii="Times New Roman" w:hAnsi="Times New Roman" w:cs="Times New Roman"/>
                <w:sz w:val="20"/>
                <w:szCs w:val="20"/>
              </w:rPr>
            </w:pPr>
            <w:r>
              <w:rPr>
                <w:rFonts w:ascii="Times New Roman" w:hAnsi="Times New Roman" w:cs="Times New Roman"/>
                <w:sz w:val="20"/>
                <w:szCs w:val="20"/>
              </w:rPr>
              <w:t>д</w:t>
            </w:r>
            <w:r w:rsidRPr="005967FE">
              <w:rPr>
                <w:rFonts w:ascii="Times New Roman" w:hAnsi="Times New Roman" w:cs="Times New Roman"/>
                <w:sz w:val="20"/>
                <w:szCs w:val="20"/>
              </w:rPr>
              <w:t>ефіцит інформа</w:t>
            </w:r>
            <w:r>
              <w:rPr>
                <w:rFonts w:ascii="Times New Roman" w:hAnsi="Times New Roman" w:cs="Times New Roman"/>
                <w:sz w:val="20"/>
                <w:szCs w:val="20"/>
              </w:rPr>
              <w:t>-</w:t>
            </w:r>
            <w:r w:rsidRPr="005967FE">
              <w:rPr>
                <w:rFonts w:ascii="Times New Roman" w:hAnsi="Times New Roman" w:cs="Times New Roman"/>
                <w:sz w:val="20"/>
                <w:szCs w:val="20"/>
              </w:rPr>
              <w:t>ції</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низький</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високий</w:t>
            </w:r>
          </w:p>
        </w:tc>
        <w:tc>
          <w:tcPr>
            <w:tcW w:w="708"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середній</w:t>
            </w:r>
          </w:p>
        </w:tc>
        <w:tc>
          <w:tcPr>
            <w:tcW w:w="845"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середня</w:t>
            </w:r>
          </w:p>
        </w:tc>
      </w:tr>
      <w:tr w:rsidR="00B743AD" w:rsidTr="00B853B8">
        <w:tc>
          <w:tcPr>
            <w:tcW w:w="1413" w:type="dxa"/>
          </w:tcPr>
          <w:p w:rsidR="00B743AD" w:rsidRPr="00A656D4" w:rsidRDefault="00B743AD" w:rsidP="00B853B8">
            <w:pPr>
              <w:pStyle w:val="a3"/>
              <w:spacing w:line="360" w:lineRule="auto"/>
              <w:ind w:left="0"/>
              <w:jc w:val="both"/>
              <w:rPr>
                <w:rFonts w:ascii="Times New Roman" w:hAnsi="Times New Roman" w:cs="Times New Roman"/>
                <w:sz w:val="24"/>
                <w:szCs w:val="24"/>
              </w:rPr>
            </w:pPr>
            <w:r w:rsidRPr="00A656D4">
              <w:rPr>
                <w:rFonts w:ascii="Times New Roman" w:hAnsi="Times New Roman" w:cs="Times New Roman"/>
                <w:sz w:val="24"/>
                <w:szCs w:val="24"/>
              </w:rPr>
              <w:lastRenderedPageBreak/>
              <w:t>Метод фінансової стійкості</w:t>
            </w:r>
          </w:p>
        </w:tc>
        <w:tc>
          <w:tcPr>
            <w:tcW w:w="3827"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Визначення фінансових можливостей підприємства в майбутньому</w:t>
            </w:r>
          </w:p>
        </w:tc>
        <w:tc>
          <w:tcPr>
            <w:tcW w:w="1134" w:type="dxa"/>
          </w:tcPr>
          <w:p w:rsidR="00B743AD" w:rsidRPr="005967FE" w:rsidRDefault="00B743AD" w:rsidP="00B853B8">
            <w:pPr>
              <w:pStyle w:val="a3"/>
              <w:ind w:left="0"/>
              <w:jc w:val="both"/>
              <w:rPr>
                <w:rFonts w:ascii="Times New Roman" w:hAnsi="Times New Roman" w:cs="Times New Roman"/>
                <w:sz w:val="20"/>
                <w:szCs w:val="20"/>
              </w:rPr>
            </w:pPr>
            <w:r>
              <w:rPr>
                <w:rFonts w:ascii="Times New Roman" w:hAnsi="Times New Roman" w:cs="Times New Roman"/>
                <w:sz w:val="20"/>
                <w:szCs w:val="20"/>
              </w:rPr>
              <w:t>в</w:t>
            </w:r>
            <w:r w:rsidRPr="005967FE">
              <w:rPr>
                <w:rFonts w:ascii="Times New Roman" w:hAnsi="Times New Roman" w:cs="Times New Roman"/>
                <w:sz w:val="20"/>
                <w:szCs w:val="20"/>
              </w:rPr>
              <w:t>ідомий баланс підприємства</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середній</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низький</w:t>
            </w:r>
          </w:p>
        </w:tc>
        <w:tc>
          <w:tcPr>
            <w:tcW w:w="708"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високий</w:t>
            </w:r>
          </w:p>
        </w:tc>
        <w:tc>
          <w:tcPr>
            <w:tcW w:w="845"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висока</w:t>
            </w:r>
          </w:p>
        </w:tc>
      </w:tr>
      <w:tr w:rsidR="00B743AD" w:rsidTr="00B853B8">
        <w:tc>
          <w:tcPr>
            <w:tcW w:w="1413" w:type="dxa"/>
          </w:tcPr>
          <w:p w:rsidR="00B743AD" w:rsidRPr="00A656D4" w:rsidRDefault="00B743AD" w:rsidP="00B853B8">
            <w:pPr>
              <w:pStyle w:val="a3"/>
              <w:spacing w:line="360" w:lineRule="auto"/>
              <w:ind w:left="0"/>
              <w:jc w:val="both"/>
              <w:rPr>
                <w:rFonts w:ascii="Times New Roman" w:hAnsi="Times New Roman" w:cs="Times New Roman"/>
                <w:sz w:val="24"/>
                <w:szCs w:val="24"/>
              </w:rPr>
            </w:pPr>
            <w:r w:rsidRPr="00A656D4">
              <w:rPr>
                <w:rFonts w:ascii="Times New Roman" w:hAnsi="Times New Roman" w:cs="Times New Roman"/>
                <w:sz w:val="24"/>
                <w:szCs w:val="24"/>
              </w:rPr>
              <w:t>Аналі</w:t>
            </w:r>
            <w:r>
              <w:rPr>
                <w:rFonts w:ascii="Times New Roman" w:hAnsi="Times New Roman" w:cs="Times New Roman"/>
                <w:sz w:val="24"/>
                <w:szCs w:val="24"/>
              </w:rPr>
              <w:t>тич-ний</w:t>
            </w:r>
            <w:r w:rsidRPr="00A656D4">
              <w:rPr>
                <w:rFonts w:ascii="Times New Roman" w:hAnsi="Times New Roman" w:cs="Times New Roman"/>
                <w:sz w:val="24"/>
                <w:szCs w:val="24"/>
              </w:rPr>
              <w:t xml:space="preserve"> метод</w:t>
            </w:r>
          </w:p>
        </w:tc>
        <w:tc>
          <w:tcPr>
            <w:tcW w:w="3827"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Використання традиційних показників оцінки ефективності інвестиційних і інноваційних проектів та порівняння х показниками аналогічних проектів</w:t>
            </w:r>
          </w:p>
        </w:tc>
        <w:tc>
          <w:tcPr>
            <w:tcW w:w="1134" w:type="dxa"/>
          </w:tcPr>
          <w:p w:rsidR="00B743AD" w:rsidRPr="005967FE" w:rsidRDefault="00B743AD" w:rsidP="00B853B8">
            <w:pPr>
              <w:pStyle w:val="a3"/>
              <w:ind w:left="0"/>
              <w:jc w:val="both"/>
              <w:rPr>
                <w:rFonts w:ascii="Times New Roman" w:hAnsi="Times New Roman" w:cs="Times New Roman"/>
                <w:sz w:val="20"/>
                <w:szCs w:val="20"/>
              </w:rPr>
            </w:pPr>
            <w:r>
              <w:rPr>
                <w:rFonts w:ascii="Times New Roman" w:hAnsi="Times New Roman" w:cs="Times New Roman"/>
                <w:sz w:val="20"/>
                <w:szCs w:val="20"/>
              </w:rPr>
              <w:t>н</w:t>
            </w:r>
            <w:r w:rsidRPr="005967FE">
              <w:rPr>
                <w:rFonts w:ascii="Times New Roman" w:hAnsi="Times New Roman" w:cs="Times New Roman"/>
                <w:sz w:val="20"/>
                <w:szCs w:val="20"/>
              </w:rPr>
              <w:t>аявність детальних відомос</w:t>
            </w:r>
            <w:r>
              <w:rPr>
                <w:rFonts w:ascii="Times New Roman" w:hAnsi="Times New Roman" w:cs="Times New Roman"/>
                <w:sz w:val="20"/>
                <w:szCs w:val="20"/>
              </w:rPr>
              <w:t>-</w:t>
            </w:r>
            <w:r w:rsidRPr="005967FE">
              <w:rPr>
                <w:rFonts w:ascii="Times New Roman" w:hAnsi="Times New Roman" w:cs="Times New Roman"/>
                <w:sz w:val="20"/>
                <w:szCs w:val="20"/>
              </w:rPr>
              <w:t>тей про проект</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середній</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низький</w:t>
            </w:r>
          </w:p>
        </w:tc>
        <w:tc>
          <w:tcPr>
            <w:tcW w:w="708"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середній</w:t>
            </w:r>
          </w:p>
        </w:tc>
        <w:tc>
          <w:tcPr>
            <w:tcW w:w="845"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середня</w:t>
            </w:r>
          </w:p>
        </w:tc>
      </w:tr>
      <w:tr w:rsidR="00B743AD" w:rsidTr="00B853B8">
        <w:tc>
          <w:tcPr>
            <w:tcW w:w="1413" w:type="dxa"/>
          </w:tcPr>
          <w:p w:rsidR="00B743AD" w:rsidRPr="00A656D4" w:rsidRDefault="00B743AD" w:rsidP="00B853B8">
            <w:pPr>
              <w:pStyle w:val="a3"/>
              <w:spacing w:line="360" w:lineRule="auto"/>
              <w:ind w:left="0"/>
              <w:jc w:val="both"/>
              <w:rPr>
                <w:rFonts w:ascii="Times New Roman" w:hAnsi="Times New Roman" w:cs="Times New Roman"/>
                <w:sz w:val="24"/>
                <w:szCs w:val="24"/>
              </w:rPr>
            </w:pPr>
            <w:r w:rsidRPr="00A656D4">
              <w:rPr>
                <w:rFonts w:ascii="Times New Roman" w:hAnsi="Times New Roman" w:cs="Times New Roman"/>
                <w:sz w:val="24"/>
                <w:szCs w:val="24"/>
              </w:rPr>
              <w:t>Статистич</w:t>
            </w:r>
            <w:r>
              <w:rPr>
                <w:rFonts w:ascii="Times New Roman" w:hAnsi="Times New Roman" w:cs="Times New Roman"/>
                <w:sz w:val="24"/>
                <w:szCs w:val="24"/>
              </w:rPr>
              <w:t>-</w:t>
            </w:r>
            <w:r w:rsidRPr="00A656D4">
              <w:rPr>
                <w:rFonts w:ascii="Times New Roman" w:hAnsi="Times New Roman" w:cs="Times New Roman"/>
                <w:sz w:val="24"/>
                <w:szCs w:val="24"/>
              </w:rPr>
              <w:t>ний метод</w:t>
            </w:r>
          </w:p>
        </w:tc>
        <w:tc>
          <w:tcPr>
            <w:tcW w:w="3827"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Кількісна оцінка ризику за допомогою методів математичної статистики</w:t>
            </w:r>
          </w:p>
        </w:tc>
        <w:tc>
          <w:tcPr>
            <w:tcW w:w="1134" w:type="dxa"/>
          </w:tcPr>
          <w:p w:rsidR="00B743AD" w:rsidRPr="005967FE" w:rsidRDefault="00B743AD" w:rsidP="00B853B8">
            <w:pPr>
              <w:pStyle w:val="a3"/>
              <w:ind w:left="0"/>
              <w:jc w:val="both"/>
              <w:rPr>
                <w:rFonts w:ascii="Times New Roman" w:hAnsi="Times New Roman" w:cs="Times New Roman"/>
                <w:sz w:val="20"/>
                <w:szCs w:val="20"/>
              </w:rPr>
            </w:pPr>
            <w:r>
              <w:rPr>
                <w:rFonts w:ascii="Times New Roman" w:hAnsi="Times New Roman" w:cs="Times New Roman"/>
                <w:sz w:val="20"/>
                <w:szCs w:val="20"/>
              </w:rPr>
              <w:t>в</w:t>
            </w:r>
            <w:r w:rsidRPr="005967FE">
              <w:rPr>
                <w:rFonts w:ascii="Times New Roman" w:hAnsi="Times New Roman" w:cs="Times New Roman"/>
                <w:sz w:val="20"/>
                <w:szCs w:val="20"/>
              </w:rPr>
              <w:t>ідомі дані про минулі періоди</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низький</w:t>
            </w:r>
          </w:p>
        </w:tc>
        <w:tc>
          <w:tcPr>
            <w:tcW w:w="709"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середній</w:t>
            </w:r>
          </w:p>
        </w:tc>
        <w:tc>
          <w:tcPr>
            <w:tcW w:w="708"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середній</w:t>
            </w:r>
          </w:p>
        </w:tc>
        <w:tc>
          <w:tcPr>
            <w:tcW w:w="845" w:type="dxa"/>
          </w:tcPr>
          <w:p w:rsidR="00B743AD" w:rsidRPr="005967FE" w:rsidRDefault="00B743AD" w:rsidP="00B853B8">
            <w:pPr>
              <w:pStyle w:val="a3"/>
              <w:spacing w:line="360" w:lineRule="auto"/>
              <w:ind w:left="0"/>
              <w:jc w:val="both"/>
              <w:rPr>
                <w:rFonts w:ascii="Times New Roman" w:hAnsi="Times New Roman" w:cs="Times New Roman"/>
                <w:sz w:val="20"/>
                <w:szCs w:val="20"/>
              </w:rPr>
            </w:pPr>
            <w:r w:rsidRPr="005967FE">
              <w:rPr>
                <w:rFonts w:ascii="Times New Roman" w:hAnsi="Times New Roman" w:cs="Times New Roman"/>
                <w:sz w:val="20"/>
                <w:szCs w:val="20"/>
              </w:rPr>
              <w:t>висока</w:t>
            </w:r>
          </w:p>
        </w:tc>
      </w:tr>
    </w:tbl>
    <w:p w:rsidR="00B743AD" w:rsidRPr="00461116" w:rsidRDefault="00B743AD" w:rsidP="00B743AD">
      <w:pPr>
        <w:pStyle w:val="a3"/>
        <w:spacing w:after="0" w:line="360" w:lineRule="auto"/>
        <w:jc w:val="both"/>
        <w:rPr>
          <w:rFonts w:ascii="Times New Roman" w:hAnsi="Times New Roman" w:cs="Times New Roman"/>
          <w:sz w:val="28"/>
          <w:szCs w:val="28"/>
        </w:rPr>
      </w:pPr>
      <w:r>
        <w:rPr>
          <w:rFonts w:ascii="Times New Roman" w:hAnsi="Times New Roman" w:cs="Times New Roman"/>
          <w:sz w:val="28"/>
          <w:szCs w:val="28"/>
        </w:rPr>
        <w:t>*Джерело: на основі [1, 15, 18]</w:t>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Управління ризиками у зовнішньоекономічній діяльності підприємства найчастіше базується на показниках математичного розрахунку очікування ступеню ризиків, допустимого ризику, критичного ризику, катастрофічного ризику. Знання їх дозволяє приймати оптимальні управлінські рішення щодо стратегії забезпечення зовнішньоекономічної діяльності.</w:t>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026F1">
        <w:rPr>
          <w:rFonts w:ascii="Times New Roman" w:hAnsi="Times New Roman" w:cs="Times New Roman"/>
          <w:i/>
          <w:sz w:val="28"/>
          <w:szCs w:val="28"/>
        </w:rPr>
        <w:t>Шостий етап</w:t>
      </w:r>
      <w:r>
        <w:rPr>
          <w:rFonts w:ascii="Times New Roman" w:hAnsi="Times New Roman" w:cs="Times New Roman"/>
          <w:sz w:val="28"/>
          <w:szCs w:val="28"/>
        </w:rPr>
        <w:t xml:space="preserve"> присвячений розробці заходів щодо управління ризиками. На рисунку 1.3. нами представлена система методів управління ризиками у зовнішньоекономічній діяльності підприємства.</w:t>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 xml:space="preserve">Для </w:t>
      </w:r>
      <w:r>
        <w:rPr>
          <w:rFonts w:ascii="Times New Roman" w:hAnsi="Times New Roman" w:cs="Times New Roman"/>
          <w:sz w:val="28"/>
          <w:szCs w:val="28"/>
        </w:rPr>
        <w:t>вибору</w:t>
      </w:r>
      <w:r w:rsidRPr="00143537">
        <w:rPr>
          <w:rFonts w:ascii="Times New Roman" w:hAnsi="Times New Roman" w:cs="Times New Roman"/>
          <w:sz w:val="28"/>
          <w:szCs w:val="28"/>
        </w:rPr>
        <w:t xml:space="preserve"> методу оцінки ризику </w:t>
      </w:r>
      <w:r>
        <w:rPr>
          <w:rFonts w:ascii="Times New Roman" w:hAnsi="Times New Roman" w:cs="Times New Roman"/>
          <w:sz w:val="28"/>
          <w:szCs w:val="28"/>
        </w:rPr>
        <w:t xml:space="preserve">при управлінні </w:t>
      </w:r>
      <w:r w:rsidRPr="00143537">
        <w:rPr>
          <w:rFonts w:ascii="Times New Roman" w:hAnsi="Times New Roman" w:cs="Times New Roman"/>
          <w:sz w:val="28"/>
          <w:szCs w:val="28"/>
        </w:rPr>
        <w:t>зовнішньоекономічно</w:t>
      </w:r>
      <w:r>
        <w:rPr>
          <w:rFonts w:ascii="Times New Roman" w:hAnsi="Times New Roman" w:cs="Times New Roman"/>
          <w:sz w:val="28"/>
          <w:szCs w:val="28"/>
        </w:rPr>
        <w:t xml:space="preserve">ю </w:t>
      </w:r>
      <w:r w:rsidRPr="00143537">
        <w:rPr>
          <w:rFonts w:ascii="Times New Roman" w:hAnsi="Times New Roman" w:cs="Times New Roman"/>
          <w:sz w:val="28"/>
          <w:szCs w:val="28"/>
        </w:rPr>
        <w:t>діяльн</w:t>
      </w:r>
      <w:r>
        <w:rPr>
          <w:rFonts w:ascii="Times New Roman" w:hAnsi="Times New Roman" w:cs="Times New Roman"/>
          <w:sz w:val="28"/>
          <w:szCs w:val="28"/>
        </w:rPr>
        <w:t>і</w:t>
      </w:r>
      <w:r w:rsidRPr="00143537">
        <w:rPr>
          <w:rFonts w:ascii="Times New Roman" w:hAnsi="Times New Roman" w:cs="Times New Roman"/>
          <w:sz w:val="28"/>
          <w:szCs w:val="28"/>
        </w:rPr>
        <w:t>ст</w:t>
      </w:r>
      <w:r>
        <w:rPr>
          <w:rFonts w:ascii="Times New Roman" w:hAnsi="Times New Roman" w:cs="Times New Roman"/>
          <w:sz w:val="28"/>
          <w:szCs w:val="28"/>
        </w:rPr>
        <w:t>ю підприємства</w:t>
      </w:r>
      <w:r w:rsidRPr="00143537">
        <w:rPr>
          <w:rFonts w:ascii="Times New Roman" w:hAnsi="Times New Roman" w:cs="Times New Roman"/>
          <w:sz w:val="28"/>
          <w:szCs w:val="28"/>
        </w:rPr>
        <w:t xml:space="preserve"> необхідно </w:t>
      </w:r>
      <w:r>
        <w:rPr>
          <w:rFonts w:ascii="Times New Roman" w:hAnsi="Times New Roman" w:cs="Times New Roman"/>
          <w:sz w:val="28"/>
          <w:szCs w:val="28"/>
        </w:rPr>
        <w:t>обрахувати</w:t>
      </w:r>
      <w:r w:rsidRPr="00143537">
        <w:rPr>
          <w:rFonts w:ascii="Times New Roman" w:hAnsi="Times New Roman" w:cs="Times New Roman"/>
          <w:sz w:val="28"/>
          <w:szCs w:val="28"/>
        </w:rPr>
        <w:t xml:space="preserve"> його ефективність за </w:t>
      </w:r>
      <w:r>
        <w:rPr>
          <w:rFonts w:ascii="Times New Roman" w:hAnsi="Times New Roman" w:cs="Times New Roman"/>
          <w:sz w:val="28"/>
          <w:szCs w:val="28"/>
        </w:rPr>
        <w:t>певними</w:t>
      </w:r>
      <w:r w:rsidRPr="00143537">
        <w:rPr>
          <w:rFonts w:ascii="Times New Roman" w:hAnsi="Times New Roman" w:cs="Times New Roman"/>
          <w:sz w:val="28"/>
          <w:szCs w:val="28"/>
        </w:rPr>
        <w:t xml:space="preserve"> критеріями</w:t>
      </w:r>
      <w:r>
        <w:rPr>
          <w:rFonts w:ascii="Times New Roman" w:hAnsi="Times New Roman" w:cs="Times New Roman"/>
          <w:sz w:val="28"/>
          <w:szCs w:val="28"/>
        </w:rPr>
        <w:t>, серед яких слід виділити</w:t>
      </w:r>
      <w:r w:rsidRPr="00143537">
        <w:rPr>
          <w:rFonts w:ascii="Times New Roman" w:hAnsi="Times New Roman" w:cs="Times New Roman"/>
          <w:sz w:val="28"/>
          <w:szCs w:val="28"/>
        </w:rPr>
        <w:t>: вибір критичн</w:t>
      </w:r>
      <w:r>
        <w:rPr>
          <w:rFonts w:ascii="Times New Roman" w:hAnsi="Times New Roman" w:cs="Times New Roman"/>
          <w:sz w:val="28"/>
          <w:szCs w:val="28"/>
        </w:rPr>
        <w:t>их</w:t>
      </w:r>
      <w:r w:rsidRPr="00143537">
        <w:rPr>
          <w:rFonts w:ascii="Times New Roman" w:hAnsi="Times New Roman" w:cs="Times New Roman"/>
          <w:sz w:val="28"/>
          <w:szCs w:val="28"/>
        </w:rPr>
        <w:t xml:space="preserve"> параметр</w:t>
      </w:r>
      <w:r>
        <w:rPr>
          <w:rFonts w:ascii="Times New Roman" w:hAnsi="Times New Roman" w:cs="Times New Roman"/>
          <w:sz w:val="28"/>
          <w:szCs w:val="28"/>
        </w:rPr>
        <w:t>ів</w:t>
      </w:r>
      <w:r w:rsidRPr="00143537">
        <w:rPr>
          <w:rFonts w:ascii="Times New Roman" w:hAnsi="Times New Roman" w:cs="Times New Roman"/>
          <w:sz w:val="28"/>
          <w:szCs w:val="28"/>
        </w:rPr>
        <w:t xml:space="preserve"> ризик</w:t>
      </w:r>
      <w:r>
        <w:rPr>
          <w:rFonts w:ascii="Times New Roman" w:hAnsi="Times New Roman" w:cs="Times New Roman"/>
          <w:sz w:val="28"/>
          <w:szCs w:val="28"/>
        </w:rPr>
        <w:t>ів (</w:t>
      </w:r>
      <w:r w:rsidRPr="00143537">
        <w:rPr>
          <w:rFonts w:ascii="Times New Roman" w:hAnsi="Times New Roman" w:cs="Times New Roman"/>
          <w:sz w:val="28"/>
          <w:szCs w:val="28"/>
        </w:rPr>
        <w:t>катастрофічного або високого</w:t>
      </w:r>
      <w:r>
        <w:rPr>
          <w:rFonts w:ascii="Times New Roman" w:hAnsi="Times New Roman" w:cs="Times New Roman"/>
          <w:sz w:val="28"/>
          <w:szCs w:val="28"/>
        </w:rPr>
        <w:t>)</w:t>
      </w:r>
      <w:r w:rsidRPr="00143537">
        <w:rPr>
          <w:rFonts w:ascii="Times New Roman" w:hAnsi="Times New Roman" w:cs="Times New Roman"/>
          <w:sz w:val="28"/>
          <w:szCs w:val="28"/>
        </w:rPr>
        <w:t xml:space="preserve">, який </w:t>
      </w:r>
      <w:r>
        <w:rPr>
          <w:rFonts w:ascii="Times New Roman" w:hAnsi="Times New Roman" w:cs="Times New Roman"/>
          <w:sz w:val="28"/>
          <w:szCs w:val="28"/>
        </w:rPr>
        <w:t xml:space="preserve">не може виходити за </w:t>
      </w:r>
      <w:r w:rsidRPr="00143537">
        <w:rPr>
          <w:rFonts w:ascii="Times New Roman" w:hAnsi="Times New Roman" w:cs="Times New Roman"/>
          <w:sz w:val="28"/>
          <w:szCs w:val="28"/>
        </w:rPr>
        <w:t>певних меж</w:t>
      </w:r>
      <w:r>
        <w:rPr>
          <w:rFonts w:ascii="Times New Roman" w:hAnsi="Times New Roman" w:cs="Times New Roman"/>
          <w:sz w:val="28"/>
          <w:szCs w:val="28"/>
        </w:rPr>
        <w:t>і</w:t>
      </w:r>
      <w:r w:rsidRPr="00143537">
        <w:rPr>
          <w:rFonts w:ascii="Times New Roman" w:hAnsi="Times New Roman" w:cs="Times New Roman"/>
          <w:sz w:val="28"/>
          <w:szCs w:val="28"/>
        </w:rPr>
        <w:t xml:space="preserve">; економічна вигода, </w:t>
      </w:r>
      <w:r>
        <w:rPr>
          <w:rFonts w:ascii="Times New Roman" w:hAnsi="Times New Roman" w:cs="Times New Roman"/>
          <w:sz w:val="28"/>
          <w:szCs w:val="28"/>
        </w:rPr>
        <w:t>яка має на увазі</w:t>
      </w:r>
      <w:r w:rsidRPr="00143537">
        <w:rPr>
          <w:rFonts w:ascii="Times New Roman" w:hAnsi="Times New Roman" w:cs="Times New Roman"/>
          <w:sz w:val="28"/>
          <w:szCs w:val="28"/>
        </w:rPr>
        <w:t xml:space="preserve"> вибір найбільш оптимального </w:t>
      </w:r>
      <w:r>
        <w:rPr>
          <w:rFonts w:ascii="Times New Roman" w:hAnsi="Times New Roman" w:cs="Times New Roman"/>
          <w:sz w:val="28"/>
          <w:szCs w:val="28"/>
        </w:rPr>
        <w:t xml:space="preserve">управлінського </w:t>
      </w:r>
      <w:r w:rsidRPr="00143537">
        <w:rPr>
          <w:rFonts w:ascii="Times New Roman" w:hAnsi="Times New Roman" w:cs="Times New Roman"/>
          <w:sz w:val="28"/>
          <w:szCs w:val="28"/>
        </w:rPr>
        <w:t>рішення щодо ризик</w:t>
      </w:r>
      <w:r>
        <w:rPr>
          <w:rFonts w:ascii="Times New Roman" w:hAnsi="Times New Roman" w:cs="Times New Roman"/>
          <w:sz w:val="28"/>
          <w:szCs w:val="28"/>
        </w:rPr>
        <w:t xml:space="preserve">ів в сенсі </w:t>
      </w:r>
      <w:r w:rsidRPr="00143537">
        <w:rPr>
          <w:rFonts w:ascii="Times New Roman" w:hAnsi="Times New Roman" w:cs="Times New Roman"/>
          <w:sz w:val="28"/>
          <w:szCs w:val="28"/>
        </w:rPr>
        <w:t xml:space="preserve">мінімізації їх впливу. </w:t>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Таким чином нами доведено, що у </w:t>
      </w:r>
      <w:r w:rsidRPr="00143537">
        <w:rPr>
          <w:rFonts w:ascii="Times New Roman" w:hAnsi="Times New Roman" w:cs="Times New Roman"/>
          <w:sz w:val="28"/>
          <w:szCs w:val="28"/>
        </w:rPr>
        <w:t xml:space="preserve">сучасній </w:t>
      </w:r>
      <w:r>
        <w:rPr>
          <w:rFonts w:ascii="Times New Roman" w:hAnsi="Times New Roman" w:cs="Times New Roman"/>
          <w:sz w:val="28"/>
          <w:szCs w:val="28"/>
        </w:rPr>
        <w:t xml:space="preserve">діяльності </w:t>
      </w:r>
      <w:r w:rsidRPr="00143537">
        <w:rPr>
          <w:rFonts w:ascii="Times New Roman" w:hAnsi="Times New Roman" w:cs="Times New Roman"/>
          <w:sz w:val="28"/>
          <w:szCs w:val="28"/>
        </w:rPr>
        <w:t>господар</w:t>
      </w:r>
      <w:r>
        <w:rPr>
          <w:rFonts w:ascii="Times New Roman" w:hAnsi="Times New Roman" w:cs="Times New Roman"/>
          <w:sz w:val="28"/>
          <w:szCs w:val="28"/>
        </w:rPr>
        <w:t>юючого суб’єкта</w:t>
      </w:r>
      <w:r w:rsidRPr="00143537">
        <w:rPr>
          <w:rFonts w:ascii="Times New Roman" w:hAnsi="Times New Roman" w:cs="Times New Roman"/>
          <w:sz w:val="28"/>
          <w:szCs w:val="28"/>
        </w:rPr>
        <w:t xml:space="preserve"> та </w:t>
      </w:r>
      <w:r>
        <w:rPr>
          <w:rFonts w:ascii="Times New Roman" w:hAnsi="Times New Roman" w:cs="Times New Roman"/>
          <w:sz w:val="28"/>
          <w:szCs w:val="28"/>
        </w:rPr>
        <w:t xml:space="preserve">його </w:t>
      </w:r>
      <w:r w:rsidRPr="00143537">
        <w:rPr>
          <w:rFonts w:ascii="Times New Roman" w:hAnsi="Times New Roman" w:cs="Times New Roman"/>
          <w:sz w:val="28"/>
          <w:szCs w:val="28"/>
        </w:rPr>
        <w:t xml:space="preserve">зовнішньоекономічній </w:t>
      </w:r>
      <w:r>
        <w:rPr>
          <w:rFonts w:ascii="Times New Roman" w:hAnsi="Times New Roman" w:cs="Times New Roman"/>
          <w:sz w:val="28"/>
          <w:szCs w:val="28"/>
        </w:rPr>
        <w:t xml:space="preserve">складовій оцінка, аналіз та </w:t>
      </w:r>
      <w:r w:rsidRPr="00143537">
        <w:rPr>
          <w:rFonts w:ascii="Times New Roman" w:hAnsi="Times New Roman" w:cs="Times New Roman"/>
          <w:sz w:val="28"/>
          <w:szCs w:val="28"/>
        </w:rPr>
        <w:t xml:space="preserve">управління ризиками є </w:t>
      </w:r>
      <w:r>
        <w:rPr>
          <w:rFonts w:ascii="Times New Roman" w:hAnsi="Times New Roman" w:cs="Times New Roman"/>
          <w:sz w:val="28"/>
          <w:szCs w:val="28"/>
        </w:rPr>
        <w:t xml:space="preserve">надзвичайно </w:t>
      </w:r>
      <w:r w:rsidRPr="00143537">
        <w:rPr>
          <w:rFonts w:ascii="Times New Roman" w:hAnsi="Times New Roman" w:cs="Times New Roman"/>
          <w:sz w:val="28"/>
          <w:szCs w:val="28"/>
        </w:rPr>
        <w:t>важлив</w:t>
      </w:r>
      <w:r>
        <w:rPr>
          <w:rFonts w:ascii="Times New Roman" w:hAnsi="Times New Roman" w:cs="Times New Roman"/>
          <w:sz w:val="28"/>
          <w:szCs w:val="28"/>
        </w:rPr>
        <w:t xml:space="preserve">ими елементами загальної системи менеджменту [37, 41, 42]. </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В сучасному глобалізованому світі, де відбуваються швидкі, часто неочікувані зміни ризикованість діяльності </w:t>
      </w:r>
      <w:r>
        <w:rPr>
          <w:rFonts w:ascii="Times New Roman" w:hAnsi="Times New Roman" w:cs="Times New Roman"/>
          <w:sz w:val="28"/>
          <w:szCs w:val="28"/>
        </w:rPr>
        <w:lastRenderedPageBreak/>
        <w:t xml:space="preserve">підприємства значно посилюється. Тому </w:t>
      </w:r>
      <w:r w:rsidRPr="00143537">
        <w:rPr>
          <w:rFonts w:ascii="Times New Roman" w:hAnsi="Times New Roman" w:cs="Times New Roman"/>
          <w:sz w:val="28"/>
          <w:szCs w:val="28"/>
        </w:rPr>
        <w:t>моніторинг, оцінк</w:t>
      </w:r>
      <w:r>
        <w:rPr>
          <w:rFonts w:ascii="Times New Roman" w:hAnsi="Times New Roman" w:cs="Times New Roman"/>
          <w:sz w:val="28"/>
          <w:szCs w:val="28"/>
        </w:rPr>
        <w:t>а</w:t>
      </w:r>
      <w:r w:rsidRPr="00143537">
        <w:rPr>
          <w:rFonts w:ascii="Times New Roman" w:hAnsi="Times New Roman" w:cs="Times New Roman"/>
          <w:sz w:val="28"/>
          <w:szCs w:val="28"/>
        </w:rPr>
        <w:t xml:space="preserve"> та прогнозування ризиків </w:t>
      </w:r>
      <w:r>
        <w:rPr>
          <w:rFonts w:ascii="Times New Roman" w:hAnsi="Times New Roman" w:cs="Times New Roman"/>
          <w:sz w:val="28"/>
          <w:szCs w:val="28"/>
        </w:rPr>
        <w:t xml:space="preserve">повинні здійснюватися систематично для підвищення адаптивності підприємства до викликів сучасності </w:t>
      </w:r>
      <w:r w:rsidRPr="00143537">
        <w:rPr>
          <w:rFonts w:ascii="Times New Roman" w:hAnsi="Times New Roman" w:cs="Times New Roman"/>
          <w:sz w:val="28"/>
          <w:szCs w:val="28"/>
        </w:rPr>
        <w:t xml:space="preserve"> </w:t>
      </w:r>
      <w:r>
        <w:rPr>
          <w:rFonts w:ascii="Times New Roman" w:hAnsi="Times New Roman" w:cs="Times New Roman"/>
          <w:sz w:val="28"/>
          <w:szCs w:val="28"/>
        </w:rPr>
        <w:t>на основі</w:t>
      </w:r>
      <w:r w:rsidRPr="00143537">
        <w:rPr>
          <w:rFonts w:ascii="Times New Roman" w:hAnsi="Times New Roman" w:cs="Times New Roman"/>
          <w:sz w:val="28"/>
          <w:szCs w:val="28"/>
        </w:rPr>
        <w:t xml:space="preserve"> використання </w:t>
      </w:r>
      <w:r>
        <w:rPr>
          <w:rFonts w:ascii="Times New Roman" w:hAnsi="Times New Roman" w:cs="Times New Roman"/>
          <w:sz w:val="28"/>
          <w:szCs w:val="28"/>
        </w:rPr>
        <w:t xml:space="preserve">ефективного </w:t>
      </w:r>
      <w:r w:rsidRPr="00143537">
        <w:rPr>
          <w:rFonts w:ascii="Times New Roman" w:hAnsi="Times New Roman" w:cs="Times New Roman"/>
          <w:sz w:val="28"/>
          <w:szCs w:val="28"/>
        </w:rPr>
        <w:t>управлінського інструментарію</w:t>
      </w:r>
      <w:r>
        <w:rPr>
          <w:rFonts w:ascii="Times New Roman" w:hAnsi="Times New Roman" w:cs="Times New Roman"/>
          <w:sz w:val="28"/>
          <w:szCs w:val="28"/>
        </w:rPr>
        <w:t xml:space="preserve"> та супроводу</w:t>
      </w:r>
      <w:r w:rsidRPr="00143537">
        <w:rPr>
          <w:rFonts w:ascii="Times New Roman" w:hAnsi="Times New Roman" w:cs="Times New Roman"/>
          <w:sz w:val="28"/>
          <w:szCs w:val="28"/>
        </w:rPr>
        <w:t xml:space="preserve">. </w:t>
      </w:r>
    </w:p>
    <w:p w:rsidR="00B743AD" w:rsidRDefault="00B743AD" w:rsidP="00B743AD">
      <w:pPr>
        <w:spacing w:after="0" w:line="360" w:lineRule="auto"/>
        <w:jc w:val="both"/>
        <w:rPr>
          <w:rFonts w:ascii="Times New Roman" w:hAnsi="Times New Roman" w:cs="Times New Roman"/>
          <w:sz w:val="28"/>
          <w:szCs w:val="28"/>
        </w:rPr>
      </w:pPr>
    </w:p>
    <w:p w:rsidR="00B743AD" w:rsidRDefault="00976D7C" w:rsidP="00B743AD">
      <w:pPr>
        <w:spacing w:after="0" w:line="360" w:lineRule="auto"/>
        <w:jc w:val="both"/>
        <w:rPr>
          <w:rFonts w:ascii="Times New Roman" w:hAnsi="Times New Roman" w:cs="Times New Roman"/>
          <w:sz w:val="28"/>
          <w:szCs w:val="28"/>
        </w:rPr>
      </w:pPr>
      <w:r w:rsidRPr="00976D7C">
        <w:rPr>
          <w:noProof/>
          <w:sz w:val="20"/>
          <w:lang w:val="en-US"/>
        </w:rPr>
        <w:pict>
          <v:shape id="Прямая со стрелкой 161" o:spid="_x0000_s1187" type="#_x0000_t32" style="position:absolute;left:0;text-align:left;margin-left:136.85pt;margin-top:183.6pt;width:16.25pt;height:12.45pt;flip:y;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WVgEgIAAMADAAAOAAAAZHJzL2Uyb0RvYy54bWysU8uO0zAU3SPxD5b3NGmnjyFqOouWYYNg&#10;JB77W8dJLPkl2zTtbuAH5hP4BTYseGi+IfkjrpNQDbBDZHHl+zq+9/hkfXVUkhy488LonE4nKSVc&#10;M1MIXeX07ZvrJ5eU+AC6AGk0z+mJe3q1efxo3diMz0xtZMEdQRDts8bmtA7BZkniWc0V+ImxXGOy&#10;NE5BQNdVSeGgQXQlk1maLpPGuMI6w7j3GN0NSbrp8cuSs/CqLD0PROYUZwu9db3dR5ts1pBVDmwt&#10;2DgG/MMUCoTGS89QOwhA3jvxF5QSzBlvyjBhRiWmLAXj/Q64zTT9Y5vXNVje74LkeHumyf8/WPby&#10;cOOIKPDtllNKNCh8pPZTd9vdtT/az90d6T6092i6j91t+6X93n5r79uvJFYjd431GUJs9Y0bPW9v&#10;XCTiWDpFSinsO4TuqcFlybFn/nRmnh8DYRicpcvF6oIShqnpYvV0PovoyQAT4azz4Tk3isRDTn1w&#10;IKo6bI3W+MbGDVfA4YUPQ+OvhtiszbWQEuOQSU2anC4vFigGBii4UkLAo7JIgdcVJSArVDILrh/a&#10;GymK2B2bvav2W+nIAVBN8/lqtp2PY/5WFq/ega+Huj4VyyBTIqDYpVA5vUzjN4QDCPlMFyScLJIf&#10;nABdST4iSx07eS/lcblI+kBzPO1NcerZT6KHMul5GyUddfjQx/PDH2/zEwAA//8DAFBLAwQUAAYA&#10;CAAAACEAYFI+ld8AAAALAQAADwAAAGRycy9kb3ducmV2LnhtbEyPwU7DMAyG70i8Q2QkbixZitpR&#10;mk5o0iS4wSj3tPHaak1SNdnW8vSYE9x+y59+fy62sx3YBafQe6dgvRLA0DXe9K5VUH3uHzbAQtTO&#10;6ME7VLBggG15e1Po3Pir+8DLIbaMSlzItYIuxjHnPDQdWh1WfkRHu6OfrI40Ti03k75SuR24FCLl&#10;VveOLnR6xF2HzelwtgreXk/tYzrujl/vy77ayO+q5otQ6v5ufnkGFnGOfzD86pM6lORU+7MzgQ0K&#10;ZJZkhCpI0kwCIyIRKYWawpNcAy8L/v+H8gcAAP//AwBQSwECLQAUAAYACAAAACEAtoM4kv4AAADh&#10;AQAAEwAAAAAAAAAAAAAAAAAAAAAAW0NvbnRlbnRfVHlwZXNdLnhtbFBLAQItABQABgAIAAAAIQA4&#10;/SH/1gAAAJQBAAALAAAAAAAAAAAAAAAAAC8BAABfcmVscy8ucmVsc1BLAQItABQABgAIAAAAIQAP&#10;CWVgEgIAAMADAAAOAAAAAAAAAAAAAAAAAC4CAABkcnMvZTJvRG9jLnhtbFBLAQItABQABgAIAAAA&#10;IQBgUj6V3wAAAAsBAAAPAAAAAAAAAAAAAAAAAGwEAABkcnMvZG93bnJldi54bWxQSwUGAAAAAAQA&#10;BADzAAAAeAUAAAAA&#10;" strokecolor="#4472c4" strokeweight=".5pt">
            <v:stroke endarrow="block" joinstyle="miter"/>
          </v:shape>
        </w:pict>
      </w:r>
      <w:r w:rsidRPr="00976D7C">
        <w:rPr>
          <w:noProof/>
          <w:sz w:val="20"/>
          <w:lang w:val="en-US"/>
        </w:rPr>
        <w:pict>
          <v:shape id="Прямая со стрелкой 37" o:spid="_x0000_s1186" type="#_x0000_t32" style="position:absolute;left:0;text-align:left;margin-left:136.35pt;margin-top:521.55pt;width:20.4pt;height:9.6pt;flip:y;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y4hFAIAAL4DAAAOAAAAZHJzL2Uyb0RvYy54bWysU0tu2zAQ3RfoHQjua8mKkziC5Szsppui&#10;NdDPnqZIiQB/IFnL3qW9QI7QK3STRT/IGaQbdUi5Rtruimox4HA4b2bePC2u90qiHXNeGF3h6STH&#10;iGlqaqGbCr97e/NsjpEPRNdEGs0qfGAeXy+fPll0tmSFaY2smUMAon3Z2Qq3IdgyyzxtmSJ+YizT&#10;EOTGKRLAdU1WO9IBupJZkecXWWdcbZ2hzHu4XY9BvEz4nDMaXnPuWUCywtBbSNYlu402Wy5I2Thi&#10;W0GPbZB/6EIRoaHoCWpNAkEfnPgLSgnqjDc8TKhRmeFcUJZmgGmm+R/TvGmJZWkWIMfbE03+/8HS&#10;V7uNQ6Ku8NklRpoo2FH/ebgd7vof/ZfhDg0f+wcww6fhtr/vv/ff+of+K4LHwFxnfQkAK71xR8/b&#10;jYs07LlTiEth34MoEjEwKton3g8n3tk+IAqXxflVPoftUAhNi+lVkfaSjTARzjofXjCjUDxU2AdH&#10;RNOGldEaNmzcWILsXvoAjUDir4SYrM2NkDItWmrUVfji7DwWIyA3LkmAo7JAgNcNRkQ2oGMaXGra&#10;GynqmB1xvGu2K+nQjoCWZrPLYjWLJEC1357F0mvi2/FdCo0qUyKA1KVQFZ7n8RuvAxHyua5ROFjg&#10;PjhBdCPZEVnqWJklIR+Hi6SPNMfT1tSHxH4WPRBJaugo6KjCxz6cH/92y58AAAD//wMAUEsDBBQA&#10;BgAIAAAAIQCB364u4QAAAA0BAAAPAAAAZHJzL2Rvd25yZXYueG1sTI/BboMwDIbvk/oOkSvttiZA&#10;RytGqKZKlbbb1rF7IC6gkgSRtIU9/dzTdrT/T78/57vJ9OyKo++clRCtBDC0tdOdbSSUX4enLTAf&#10;lNWqdxYlzOhhVywecpVpd7OfeD2GhlGJ9ZmS0IYwZJz7ukWj/MoNaCk7udGoQOPYcD2qG5WbnsdC&#10;pNyoztKFVg24b7E+Hy9GwvvbuVmnw/70/TEfym38U1Z8FlI+LqfXF2ABp/AHw12f1KEgp8pdrPas&#10;lxBv4g2hFIh1EgEjJImSZ2DVfZXGCfAi5/+/KH4BAAD//wMAUEsBAi0AFAAGAAgAAAAhALaDOJL+&#10;AAAA4QEAABMAAAAAAAAAAAAAAAAAAAAAAFtDb250ZW50X1R5cGVzXS54bWxQSwECLQAUAAYACAAA&#10;ACEAOP0h/9YAAACUAQAACwAAAAAAAAAAAAAAAAAvAQAAX3JlbHMvLnJlbHNQSwECLQAUAAYACAAA&#10;ACEAcMsuIRQCAAC+AwAADgAAAAAAAAAAAAAAAAAuAgAAZHJzL2Uyb0RvYy54bWxQSwECLQAUAAYA&#10;CAAAACEAgd+uLuEAAAANAQAADwAAAAAAAAAAAAAAAABuBAAAZHJzL2Rvd25yZXYueG1sUEsFBgAA&#10;AAAEAAQA8wAAAHwFAAAAAA==&#10;" strokecolor="#4472c4" strokeweight=".5pt">
            <v:stroke endarrow="block" joinstyle="miter"/>
          </v:shape>
        </w:pict>
      </w:r>
      <w:r w:rsidRPr="00976D7C">
        <w:rPr>
          <w:noProof/>
          <w:sz w:val="20"/>
          <w:lang w:val="en-US"/>
        </w:rPr>
        <w:pict>
          <v:shape id="Прямая со стрелкой 36" o:spid="_x0000_s1185" type="#_x0000_t32" style="position:absolute;left:0;text-align:left;margin-left:136.35pt;margin-top:428.7pt;width:19.2pt;height:1.2pt;flip:y;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lIWDwIAAL0DAAAOAAAAZHJzL2Uyb0RvYy54bWysU8mO1DAQvSPxD5bvdHqbphV1eg7dDBcE&#10;LbHcqx0nseRNtunlNvAD8wn8AhcOLJpvSP6IshNaA9wQOVjlWl5VPb+srk9KkgN3Xhhd0MloTAnX&#10;zJRC1wV9++bmyZISH0CXII3mBT1zT6/Xjx+tjjbnU9MYWXJHEET7/GgL2oRg8yzzrOEK/MhYrjFY&#10;Gacg4NXVWengiOhKZtPxeJEdjSutM4x7j95tH6TrhF9VnIVXVeV5ILKgOFtIp0vnPp7ZegV57cA2&#10;gg1jwD9MoUBobHqB2kIA8t6Jv6CUYM54U4URMyozVSUYTzvgNpPxH9u8bsDytAuS4+2FJv//YNnL&#10;w84RURZ0tqBEg8I3aj91t91d+6P93N2R7kN7j0f3sbttv7Tf22/tffuVYDIyd7Q+R4CN3rnh5u3O&#10;RRpOlVOkksK+Q1EkYnBVckq8ny+881MgDJ3T+Ww5x9dhGJpcTdFEuKxHiWjW+fCcG0WiUVAfHIi6&#10;CRujNT6wcX0HOLzwoS/8VRCLtbkRUqIfcqnJsaCL2VXsBai2SkJAU1nc3+uaEpA1ypgFl2b2Rooy&#10;Vsdi7+r9RjpyAJTSfP50upkPY/6WFltvwTd9XgrFNMiVCKh0KVRBl+P49e4AQj7TJQlni9QHJ0DX&#10;kg/IUsdKnnQ8LBc571mO1t6U50R+Fm+okcTboOcowod3tB/+deufAAAA//8DAFBLAwQUAAYACAAA&#10;ACEA82cIXOAAAAALAQAADwAAAGRycy9kb3ducmV2LnhtbEyPwW6CQBCG7036Dptp0ltdQCuILMaY&#10;mLS31tL7wo5AZGcJuyr49K6n9jgzX/75/mwz6o5dcLCtIQHhLACGVBnVUi2g+Nm/JcCsk6RkZwgF&#10;TGhhkz8/ZTJV5krfeDm4mvkQsqkU0DjXp5zbqkEt7cz0SP52NIOWzo9DzdUgrz5cdzwKgiXXsiX/&#10;oZE97hqsToezFvD5caoXy353/P2a9kUS3YqST4EQry/jdg3M4ej+YHjoe3XIvVNpzqQs6wREcRR7&#10;VEDyHi+AeWIehiGw8rFZJcDzjP/vkN8BAAD//wMAUEsBAi0AFAAGAAgAAAAhALaDOJL+AAAA4QEA&#10;ABMAAAAAAAAAAAAAAAAAAAAAAFtDb250ZW50X1R5cGVzXS54bWxQSwECLQAUAAYACAAAACEAOP0h&#10;/9YAAACUAQAACwAAAAAAAAAAAAAAAAAvAQAAX3JlbHMvLnJlbHNQSwECLQAUAAYACAAAACEApG5S&#10;Fg8CAAC9AwAADgAAAAAAAAAAAAAAAAAuAgAAZHJzL2Uyb0RvYy54bWxQSwECLQAUAAYACAAAACEA&#10;82cIXOAAAAALAQAADwAAAAAAAAAAAAAAAABpBAAAZHJzL2Rvd25yZXYueG1sUEsFBgAAAAAEAAQA&#10;8wAAAHYFAAAAAA==&#10;" strokecolor="#4472c4" strokeweight=".5pt">
            <v:stroke endarrow="block" joinstyle="miter"/>
          </v:shape>
        </w:pict>
      </w:r>
      <w:r w:rsidRPr="00976D7C">
        <w:rPr>
          <w:noProof/>
          <w:sz w:val="20"/>
          <w:lang w:val="en-US"/>
        </w:rPr>
        <w:pict>
          <v:shape id="Прямая со стрелкой 20" o:spid="_x0000_s1184" type="#_x0000_t32" style="position:absolute;left:0;text-align:left;margin-left:136.95pt;margin-top:345.9pt;width:16.25pt;height:8.4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mA7DAIAALQDAAAOAAAAZHJzL2Uyb0RvYy54bWysU0uOEzEQ3SNxB8t70p1MJhO10plFwrBB&#10;EAk4QMXt7rbkn2yTTnYDF5gjcAU2LBjQnKH7RpSdEAbYIbKouGzXq3rPrxfXeyXJjjsvjC7peJRT&#10;wjUzldBNSd+9vXk2p8QH0BVIo3lJD9zT6+XTJ4vOFnxiWiMr7giCaF90tqRtCLbIMs9arsCPjOUa&#10;D2vjFARMXZNVDjpEVzKb5Pks64yrrDOMe4+76+MhXSb8uuYsvK5rzwORJcXZQoouxW2M2XIBRePA&#10;toKdxoB/mEKB0Nj0DLWGAOS9E39BKcGc8aYOI2ZUZupaMJ44IJtx/gebNy1YnrigON6eZfL/D5a9&#10;2m0cEVVJJyiPBoVv1H8aboe7/nv/ebgjw4f+AcPwcbjtv/Tf+vv+of9K8DIq11lfIMBKb9wp83bj&#10;ogz72qn4jwTJPql9OKvN94Ew3Jzks8urC0oYHo3z2WyeMLNfxdb58IIbReKipD44EE0bVkZrfFfj&#10;xklx2L30Adtj4c+C2FmbGyFlel6pSVfS2cUlMmSAJqslBFwqi7S9bigB2aB7WXAJ0Rspqlgdcbxr&#10;tivpyA7QQdPp1WQ1jdSx22/XYus1+PZ4Lx0dvaVEQINLoUo6z+PvuB1AyOe6IuFgUfHgBOhG8hOy&#10;1LEzT/Y9kYtSH8WNq62pDknzLGZojTTQycbRe49zXD/+2JY/AAAA//8DAFBLAwQUAAYACAAAACEA&#10;/pLe9+IAAAALAQAADwAAAGRycy9kb3ducmV2LnhtbEyPwU7DMBBE70j8g7VIXFBrN0VpE7KpKhQO&#10;3KCgStzc2MRR43Vku23g6zEnOK72aeZNtZnswM7ah94RwmIugGlqneqpQ3h/e5qtgYUoScnBkUb4&#10;0gE29fVVJUvlLvSqz7vYsRRCoZQIJsax5Dy0RlsZ5m7UlH6fzlsZ0+k7rry8pHA78EyInFvZU2ow&#10;ctSPRrfH3ckiBIofomnare+fv032cneUxb5BvL2Ztg/Aop7iHwy/+kkd6uR0cCdSgQ0I2WpZJBQh&#10;LxZpQyKWIr8HdkBYiXUOvK74/w31DwAAAP//AwBQSwECLQAUAAYACAAAACEAtoM4kv4AAADhAQAA&#10;EwAAAAAAAAAAAAAAAAAAAAAAW0NvbnRlbnRfVHlwZXNdLnhtbFBLAQItABQABgAIAAAAIQA4/SH/&#10;1gAAAJQBAAALAAAAAAAAAAAAAAAAAC8BAABfcmVscy8ucmVsc1BLAQItABQABgAIAAAAIQCBKmA7&#10;DAIAALQDAAAOAAAAAAAAAAAAAAAAAC4CAABkcnMvZTJvRG9jLnhtbFBLAQItABQABgAIAAAAIQD+&#10;kt734gAAAAsBAAAPAAAAAAAAAAAAAAAAAGYEAABkcnMvZG93bnJldi54bWxQSwUGAAAAAAQABADz&#10;AAAAdQUAAAAA&#10;" strokecolor="#4472c4" strokeweight=".5pt">
            <v:stroke endarrow="block" joinstyle="miter"/>
          </v:shape>
        </w:pict>
      </w:r>
      <w:r w:rsidRPr="00976D7C">
        <w:rPr>
          <w:noProof/>
          <w:sz w:val="20"/>
          <w:lang w:val="en-US"/>
        </w:rPr>
        <w:pict>
          <v:shape id="Прямая со стрелкой 16" o:spid="_x0000_s1183" type="#_x0000_t32" style="position:absolute;left:0;text-align:left;margin-left:134.55pt;margin-top:287.1pt;width:18.25pt;height:1.8pt;flip:y;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fAcEgIAAL0DAAAOAAAAZHJzL2Uyb0RvYy54bWysU82O0zAQviPxDpbvNG22tFXVdA8tywVB&#10;JX7uruMklvynsWna28IL7CPwClw48KN9huSNGDulWuCGyGHk8Xi+mfnmy+r6qBU5CPDSmoJORmNK&#10;hOG2lKYu6Ns3N08WlPjATMmUNaKgJ+Hp9frxo1XrliK3jVWlAIIgxi9bV9AmBLfMMs8boZkfWScM&#10;BisLmgV0oc5KYC2ia5Xl4/Esay2UDiwX3uPtdgjSdcKvKsHDq6ryIhBVUOwtJAvJ7qPN1iu2rIG5&#10;RvJzG+wfutBMGix6gdqywMh7kH9BacnBeluFEbc6s1UluUgz4DST8R/TvG6YE2kWJMe7C03+/8Hy&#10;l4cdEFni7maUGKZxR92n/ra/6350n/s70n/o7tH0H/vb7kv3vfvW3XdfCT5G5lrnlwiwMTs4e97t&#10;INJwrECTSkn3DoETMTgqOSbeTxfexTEQjpf51WSezynhGMrzxSytJRtQIpoDH54Lq0k8FNQHYLJu&#10;wsYagwu2MFRghxc+YB+Y+CshJht7I5VKe1aGtAWdXT1FJXCGaqsUC3jUDuf3pqaEqRplzAOknr1V&#10;sozZEcdDvd8oIAeGUppO5/lmGjnAar89i6W3zDfDuxQaRKZlQKUrqQu6GMdvuA5MqmemJOHkkPoA&#10;kplaiTOyMrGySDo+Dxc5H1iOp70tT4n8LHqokdTQWc9RhA99PD/869Y/AQAA//8DAFBLAwQUAAYA&#10;CAAAACEAw06j/eAAAAALAQAADwAAAGRycy9kb3ducmV2LnhtbEyPwW7CMAyG75P2DpGRdhsJHZSu&#10;NEUTEtJ221h3TxvTVjRO1QRo9/QLp3G0/en392fb0XTsgoNrLUlYzAUwpMrqlmoJxff+OQHmvCKt&#10;OksoYUIH2/zxIVOptlf6wsvB1yyEkEuVhMb7PuXcVQ0a5ea2Rwq3ox2M8mEcaq4HdQ3hpuOREDE3&#10;qqXwoVE97hqsToezkfDxfqqXcb87/nxO+yKJfouST0LKp9n4tgHmcfT/MNz0gzrkwam0Z9KOdRKi&#10;+HURUAmr9TICFogXsYqBlbfNOgGeZ/y+Q/4HAAD//wMAUEsBAi0AFAAGAAgAAAAhALaDOJL+AAAA&#10;4QEAABMAAAAAAAAAAAAAAAAAAAAAAFtDb250ZW50X1R5cGVzXS54bWxQSwECLQAUAAYACAAAACEA&#10;OP0h/9YAAACUAQAACwAAAAAAAAAAAAAAAAAvAQAAX3JlbHMvLnJlbHNQSwECLQAUAAYACAAAACEA&#10;9EXwHBICAAC9AwAADgAAAAAAAAAAAAAAAAAuAgAAZHJzL2Uyb0RvYy54bWxQSwECLQAUAAYACAAA&#10;ACEAw06j/eAAAAALAQAADwAAAAAAAAAAAAAAAABsBAAAZHJzL2Rvd25yZXYueG1sUEsFBgAAAAAE&#10;AAQA8wAAAHkFAAAAAA==&#10;" strokecolor="#4472c4" strokeweight=".5pt">
            <v:stroke endarrow="block" joinstyle="miter"/>
          </v:shape>
        </w:pict>
      </w:r>
      <w:r w:rsidRPr="00976D7C">
        <w:rPr>
          <w:noProof/>
          <w:sz w:val="20"/>
          <w:lang w:val="en-US"/>
        </w:rPr>
        <w:pict>
          <v:shape id="Прямая со стрелкой 13" o:spid="_x0000_s1182" type="#_x0000_t32" style="position:absolute;left:0;text-align:left;margin-left:136.95pt;margin-top:231.3pt;width:15pt;height:.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c3rCwIAALIDAAAOAAAAZHJzL2Uyb0RvYy54bWysU0uOEzEQ3SNxB8t70p1MJjNE6cwiYdgg&#10;iARzgIrb3W3JP9kmnewGLjBH4ApsWPDRnKH7RlN2mjDADpFFpcp2vap69XpxtVeS7LjzwuiCjkc5&#10;JVwzUwpdF/Tm3fWzS0p8AF2CNJoX9MA9vVo+fbJo7ZxPTGNkyR1BEO3nrS1oE4KdZ5lnDVfgR8Zy&#10;jZeVcQoChq7OSgctoiuZTfJ8lrXGldYZxr3H0/Xxki4TflVxFt5UleeByIJibyFZl+w22my5gHnt&#10;wDaCDW3AP3ShQGgseoJaQwDy3om/oJRgznhThREzKjNVJRhPM+A04/yPad42YHmaBcnx9kST/3+w&#10;7PVu44gocXdnlGhQuKPuU3/b33U/us/9Hek/dPdo+o/9bfel+9596+67rwQfI3Ot9XMEWOmNGyJv&#10;Ny7SsK+civ84INkntg8ntvk+EIaH4+f5eY47YXh1MZukXWS/Uq3z4SU3ikSnoD44EHUTVkZr3Kpx&#10;48Q37F75gMUx8WdCrKvNtZAyLVdq0hZ0dnYeSwFKrJIQ0FUWh/a6pgRkjdplwSVEb6QoY3bE8a7e&#10;rqQjO0D9TKcXk9U0Do7VfnsWS6/BN8d36eqoLCUCylsKVdDLPP6OxwGEfKFLEg4W+Q5OgK4lH5Cl&#10;jpV5Eu8wXCT6SG30tqY8JMazGKEwUkODiKPyHsfoP/7Ulg8AAAD//wMAUEsDBBQABgAIAAAAIQBh&#10;f1Er3wAAAAsBAAAPAAAAZHJzL2Rvd25yZXYueG1sTI/BTsMwDIbvSLxDZCQuiCW0qGyl6TShcuDG&#10;BkLi5jWhqdY4VZJthacnPcHRvz/9/lytJzuwk/ahdyThbiGAaWqd6qmT8P72fLsEFiKSwsGRlvCt&#10;A6zry4sKS+XOtNWnXexYKqFQogQT41hyHlqjLYaFGzWl3ZfzFmMafceVx3MqtwPPhCi4xZ7SBYOj&#10;fjK6PeyOVkKg+Cmapt34/uXHZK83B1x9NFJeX02bR2BRT/EPhlk/qUOdnPbuSCqwQUL2kK8SKuG+&#10;yApgicjFnOznJF8Cryv+/4f6FwAA//8DAFBLAQItABQABgAIAAAAIQC2gziS/gAAAOEBAAATAAAA&#10;AAAAAAAAAAAAAAAAAABbQ29udGVudF9UeXBlc10ueG1sUEsBAi0AFAAGAAgAAAAhADj9If/WAAAA&#10;lAEAAAsAAAAAAAAAAAAAAAAALwEAAF9yZWxzLy5yZWxzUEsBAi0AFAAGAAgAAAAhAGM5zesLAgAA&#10;sgMAAA4AAAAAAAAAAAAAAAAALgIAAGRycy9lMm9Eb2MueG1sUEsBAi0AFAAGAAgAAAAhAGF/USvf&#10;AAAACwEAAA8AAAAAAAAAAAAAAAAAZQQAAGRycy9kb3ducmV2LnhtbFBLBQYAAAAABAAEAPMAAABx&#10;BQAAAAA=&#10;" strokecolor="#4472c4" strokeweight=".5pt">
            <v:stroke endarrow="block" joinstyle="miter"/>
          </v:shape>
        </w:pict>
      </w:r>
      <w:r w:rsidRPr="00976D7C">
        <w:rPr>
          <w:noProof/>
          <w:sz w:val="20"/>
          <w:lang w:val="en-US"/>
        </w:rPr>
        <w:pict>
          <v:shape id="Прямая со стрелкой 1" o:spid="_x0000_s1181" type="#_x0000_t32" style="position:absolute;left:0;text-align:left;margin-left:136.3pt;margin-top:89.7pt;width:16.9pt;height:0;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wsRBQIAAK0DAAAOAAAAZHJzL2Uyb0RvYy54bWysU0uS0zAQ3VPFHVTaE9shDCEVZxYJw4aC&#10;VAEH6MiyrSr9ShJxshu4wByBK7BhwafmDPaNaCmeMMCOwot2t+R+3f36eXl5UJLsufPC6JIWk5wS&#10;rpmphG5K+u7t1aM5JT6ArkAazUt65J5erh4+WHZ2waemNbLijiCI9ovOlrQNwS6yzLOWK/ATY7nG&#10;y9o4BQFD12SVgw7RlcymeX6RdcZV1hnGvcfTzemSrhJ+XXMWXte154HIkmJvIVmX7C7abLWERePA&#10;toKNbcA/dKFAaCx6htpAAPLeib+glGDOeFOHCTMqM3UtGE8z4DRF/sc0b1qwPM2C5Hh7psn/P1j2&#10;ar91RFS4O0o0KFxR/2m4Hm76H/3n4YYMH/pbNMPH4br/0n/vv/W3/VdSRN466xeYvtZbN0bebl0k&#10;4VA7Fd84Hjkkro9nrvkhEIaH02I2z59Rwu6usl951vnwghtFolNSHxyIpg1rozUu1LgiUQ37lz5g&#10;ZUy8S4hFtbkSUqa9Sk26kl48foKbZ4DqqiUEdJXFeb1uKAHZoGxZcAnRGymqmB1xvGt2a+nIHlA6&#10;s9nT6XoWp8Zqv30WS2/At6fv0tVJVEoEVLYUqqTzPD6n4wBCPtcVCUeLXAcnQDeSj8hSx8o86XYc&#10;LrJ84jV6O1MdE91ZjFATqaFRv1F092P07/9lq58AAAD//wMAUEsDBBQABgAIAAAAIQBq9vTi3wAA&#10;AAsBAAAPAAAAZHJzL2Rvd25yZXYueG1sTI9BS8NAEIXvgv9hGaEXsbtGSW3MppQSD960iuBtmqzZ&#10;0Oxs2N220V/vCILeZuY93nyvXE1uEEcTYu9Jw/VcgTDU+LanTsPry8PVHYiYkFocPBkNnybCqjo/&#10;K7Fo/YmezXGbOsEhFAvUYFMaCyljY43DOPejIdY+fHCYeA2dbAOeONwNMlMqlw574g8WR7Oxptlv&#10;D05DpPSu6rpZh/7xy2ZPl3tcvtVazy6m9T2IZKb0Z4YffEaHipl2/kBtFIOGbJHlbGVhsbwFwY4b&#10;lfOw+73IqpT/O1TfAAAA//8DAFBLAQItABQABgAIAAAAIQC2gziS/gAAAOEBAAATAAAAAAAAAAAA&#10;AAAAAAAAAABbQ29udGVudF9UeXBlc10ueG1sUEsBAi0AFAAGAAgAAAAhADj9If/WAAAAlAEAAAsA&#10;AAAAAAAAAAAAAAAALwEAAF9yZWxzLy5yZWxzUEsBAi0AFAAGAAgAAAAhAFp/CxEFAgAArQMAAA4A&#10;AAAAAAAAAAAAAAAALgIAAGRycy9lMm9Eb2MueG1sUEsBAi0AFAAGAAgAAAAhAGr29OLfAAAACwEA&#10;AA8AAAAAAAAAAAAAAAAAXwQAAGRycy9kb3ducmV2LnhtbFBLBQYAAAAABAAEAPMAAABrBQAAAAA=&#10;" strokecolor="#4472c4" strokeweight=".5pt">
            <v:stroke endarrow="block" joinstyle="miter"/>
          </v:shape>
        </w:pict>
      </w:r>
      <w:r w:rsidRPr="00976D7C">
        <w:rPr>
          <w:noProof/>
          <w:sz w:val="20"/>
          <w:lang w:val="en-US"/>
        </w:rPr>
      </w:r>
      <w:r w:rsidRPr="00976D7C">
        <w:rPr>
          <w:noProof/>
          <w:sz w:val="20"/>
          <w:lang w:val="en-US"/>
        </w:rPr>
        <w:pict>
          <v:group id="Group 65" o:spid="_x0000_s1058" style="width:450.6pt;height:568.8pt;mso-position-horizontal-relative:char;mso-position-vertical-relative:line" coordsize="6447,61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Aj34qQgAAIFYAAAOAAAAZHJzL2Uyb0RvYy54bWzsXG2Po0YS/h7p/gPi&#10;4528pjHGYK0nmrVnVpE2udVl7gdgwAYFAwE89ia6/35PVfNm7MnO7k48ic1IYzd0uamu7qequrqa&#10;t9/vN5Hy6Gd5mMQzVbzRVMWP3cQL4/VM/e/D/cBSlbxwYs+JktifqZ/8XP3+5h/fvd2lU19PgiTy&#10;/ExBI3E+3aUzNSiKdDoc5m7gb5z8TZL6MSpXSbZxClxm66GXOTu0vomGuqaZw12SeWmWuH6e4+5C&#10;Vqo33P5q5bvFv1er3C+UaKaCt4I/M/5c0ufw5q0zXWdOGoRuyYbzFVxsnDDGQ+umFk7hKNssPGpq&#10;E7pZkier4o2bbIbJahW6PvcBvRFapzfvs2Sbcl/W0906rcUE0Xbk9NXNuj89fsyU0MPYaSNViZ0N&#10;Bomfq5hjks4uXU9B9D5Lf04/ZrKLKH5I3F9yVA+79XS9lsTKcvdj4qE9Z1skLJ39KttQE+i3sudB&#10;+FQPgr8vFBc3xxNdN3WMlYs6lEcTsxwmN8BYHv3ODe7KX5qGMZE/M8XEIuaHzlQ+ktks2aI+YbLl&#10;jTzzb5Pnz4GT+jxMOYmqlqdRyfMW/WcixSplyoSVQPO2NFs1xGYOoX9Wjug1ZKXLAXOmlSStsS7F&#10;MR6LQ3E4U3ebF+/9hEfDefyQFxIIHko8xl45FR4wEKtNBEz8a6Bo4N9WuCnM9JpEVCT/HCoPmrID&#10;lV4Cq6YBJ61mwKpSs9s0hAkoidAQkQRKxXn7cRBrqykBproPG1cUxJBxmiGzouF+PcEQBPsMhqDi&#10;WgxZx/zYFQHxY53mRxwK+gmGRFvWT4tIHIr7BEuiLesHoT/B1KGsxxNrdGrcRFvgTNSMHCC4rmaV&#10;E1QTzd3H5UxDSXHIWGisIdIkJ4Q/oJ+Y0g+jEsWgomn5BDEeT8STZxFjMIgYkpQK4o+bJjkxOQMX&#10;nWFy+V32IIOR6ZqXTFVgXpZyYqZOQR2nDlBR2c1UhmYAZUfIpIpN8ug/JExSkACssZQAqz48rqmP&#10;4jYdBhrsVVRVXUOdcmuYWy2qpraib1NVkMNDZTUKxDZr07orJIGWComT+zCKWIdEMXXQHutj7lie&#10;RKFHldS3PFsv51GmPDpkjvmvHIUDsjTLi4WTB5KOq6QkYQ9jj58S+I53V5YLJ4xkmXmmB0EFlhIn&#10;ZciG+Hdbs++sO8sYGLp5NzC0xWJwez83Bua9mIwXo8V8vhD/I56FMQ1Cz/NjYrtyCoTxPCNRuifS&#10;nNduwUH3DqRwz3/HUhgessHSR1+qb+4drJq0ENKkLRPvE6xFlkgvB14ZCkGS/aYqO3g4MzX/detk&#10;vqpEP8QwebYwDEyMgi8MmF1cZO2aZbvGiV00NVMLFXCl4ryQbtQ2zcJ1gCcJHu84IWu3CsmgMH+S&#10;q/ICVvfmbRq6U/yXkkXpSLKfd/vwq2JLfZGu4+ZZbWyc7JdtOoDnhXkcLsMoLD6xFwnOian48WPo&#10;kpNDF21LDgUjPSPU02MVy6ARq8jkjwCT0GW/SImTeQCl5t/mKZQDiaa5lWXJjmYvRkCqoMNWhnR5&#10;wMgyCtMKQFQuuwzpd5zAE1KTDuYicbcbPy6kx5z5EXqfxHkQpjmGfOpvlr43U7MfPDmEp8CjW7ea&#10;ZuvvBvOxNgd4JneDW9uYDCba3cTQDEvMxbwCzzb3IQYnWqTht6On1BUlQI4Q4ExJJFK3uP+BsFk7&#10;5EXmFy5UljNdAcPlfWiHuoLF3EiWhP4sV4vMNFTpaGLz4DXOltChisllFcARzf3K9cS0gDojX0uh&#10;AuQMLhkqld8F0oqEOD7QpQc3rkG9SYmWGlvohvZOtwf3pjUZGPfGeGBPNGugCfudbWqGbSzuq0kn&#10;NfaHMPZfYM59qwHbhAVWtVG4gSGvrZwzfcpo1QaH2K80fPUtNX01QXGXivj/O+pRON0dPcoOHvWI&#10;1G2vR69Oj2pyZdrrUbYIL+gm9nqUTPCRv0Cqhgz931uPIi7R0aMccLk4PaozKnp/9OkQahn6EwYb&#10;0rYaxZqjd0e7MYcvXm33avSC1SgCtx01you6i1Oj/bL+cztR5bJeaHq/rB/+GVHLXo9esB7FlkpH&#10;j3II7OL0aO+Ofk6PSnfUMEa8Xda7o/2qXobCDwIbfXT05C4T+SCHanRiX+QuU69Gn6dGsSXbr+p7&#10;b5Q2kModxVdQo+fJlaO8Jqn7HhDtU94le0Vm8NHjsTVEqXJKscf9Ks+gTJr7g3311k9lfsSzNniR&#10;4cY7vJxM1Dgw49EIvg0F1MxJlZRUZTNWm7dfs7/75+XKfKGVRbIP7TWfirVefOJMsV/uZQ4sp3XQ&#10;xPnCXJo6j6bOoUFB5s+g8IK5M2eCI3IZunBkQLQwdR44Ch1BOqBubNgdRAqLEpYIkWODh+2FMi56&#10;RFZp6a+YytYgsk6YvnJEIg+1i0iTvIKzI1IXNnBHsBt1IWnoBjI8CJKT3kheWnZpA8l63l05JOvz&#10;HY3PWmurs/qsNSSNkcmD0/itPSQvOOG7gWTtnF05JOtE7QaStUt/ZkhaMhY+GtudIA4gCTbZcZUn&#10;23rH9XLOYDSQ5FNp/VJS1Dm/DSQZEK/guOLUBjmuOq0c+ZwAxZrozGkLkpY8lPEy2fv9WvIvtZbk&#10;7ZQekgKWqbuW5PzRV4BkuZbEeW0enFOOqyV3QXoreYFWUiriHpI4BXEESTZErwFJaSUtOLBPGElT&#10;q05D91sgF3J2uPZbZQJkj0hRJ7U1fit7jWdHZLUFYoxG5ZsuKre13wK5huAODhaXcf7rDu7Qdl/H&#10;bTVrj/6swR2Bd1vwKfCj2I6wSG/0m5IX+X6NxkbWAYwrR+Rx1o5Zh73Oi0hyoE+GdnobeRU2so7y&#10;XzkijxN3zHpv6LyILG2ksFE4WEc2NtKUrk0f2bnEyE69FX7liDxO3JF79K+2jjwK7DQm0sTOJLDa&#10;A/ISAfmXT9vhl7TiPbc8Act38tKLdNvXKLffHHzzfwA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MEFAAGAAgAAAAhAOtiqe7eAAAABgEAAA8AAABkcnMvZG93bnJldi54bWxMj0FLw0AQ&#10;he+C/2EZwZvdbItVYzalFPVUhLZC6W2bnSah2dmQ3Sbpv3f0opcHw3u89022GF0jeuxC7UmDmiQg&#10;kApvayo1fO3eH55BhGjImsYTarhigEV+e5OZ1PqBNthvYym4hEJqNFQxtqmUoajQmTDxLRJ7J985&#10;E/nsSmk7M3C5a+Q0SebSmZp4oTItriosztuL0/AxmGE5U2/9+nxaXQ+7x8/9WqHW93fj8hVExDH+&#10;heEHn9EhZ6ajv5ANotHAj8RfZe8lUVMQRw6p2dMcZJ7J//j5NwAAAP//AwBQSwMECgAAAAAAAAAh&#10;AM3z0VNNAQAATQEAABQAAABkcnMvbWVkaWEvaW1hZ2UxLnBuZ4lQTkcNChoKAAAADUlIRFIAAAAQ&#10;AAAAEAgGAAAAH/P/YQAAAAZiS0dEAP8A/wD/oL2nkwAAAAlwSFlzAAAOxAAADsQBlSsOGwAAAO1J&#10;REFUOI1jSE1NnbVw4cK4379/s/z//5+BVMzg5OS0l4GB4b+amtrNpUuXRv3584eZLANgWFNT89rK&#10;lSvD/v79y0SWATCsq6t7ad26dYGEDMJpAAwbGBic37Rpk++/f/8YyTIAhk1MTE5v27bNE90gBm1t&#10;7SvEGADDFhYWx3fu3OkGM4iBFM3I2MbG5vC+ffscmRjIBP///2f8//8/I8leMDc3P4HiBWID0djY&#10;+MzWrVu9MAKRmGjcuHGjH8nRqKOjc3nt2rVBJCckDQ2N6ytWrAgnOSmrqqreWrJkSTTJmSk1NXXW&#10;ggUL4snNzgBjKPSk7nvMxgAAAABJRU5ErkJgglBLAwQKAAAAAAAAACEAEdzdQjwBAAA8AQAAFAAA&#10;AGRycy9tZWRpYS9pbWFnZTIucG5niVBORw0KGgoAAAANSUhEUgAAABAAAAAQCAYAAAAf8/9hAAAA&#10;BmJLR0QA/wD/AP+gvaeTAAAACXBIWXMAAA7EAAAOxAGVKw4bAAAA3ElEQVQ4jZ2TVwrCQBCGJ94h&#10;B8gRlmUJKQSxYC97UdMLKQSxICIewQN4iIxPK6KIWQe+x/lgyg+c843neaumaRREBFlA07QbACAh&#10;5BoEwUJW9BQIKKWXKIpmbUUfAgFj7JwkyeSX6KtAoOv6Kcuy0TfRT4HANM1DURSDdxGoqnpvIxDY&#10;tr2rqqonRCDT/IrjONu6rrsd+LMQUUFERXoEy7L2ZVn2nyO0XaJhGMc8z4cfS2xzxjRNx9JnZIyd&#10;4zieSj8SpfQShuFc+pUJIVff95fSYeKcb1zXXf8b5wcwU/M+99OMcgAAAABJRU5ErkJgglBLAQIt&#10;ABQABgAIAAAAIQCxgme2CgEAABMCAAATAAAAAAAAAAAAAAAAAAAAAABbQ29udGVudF9UeXBlc10u&#10;eG1sUEsBAi0AFAAGAAgAAAAhADj9If/WAAAAlAEAAAsAAAAAAAAAAAAAAAAAOwEAAF9yZWxzLy5y&#10;ZWxzUEsBAi0AFAAGAAgAAAAhANkCPfipCAAAgVgAAA4AAAAAAAAAAAAAAAAAOgIAAGRycy9lMm9E&#10;b2MueG1sUEsBAi0AFAAGAAgAAAAhAC5s8ADFAAAApQEAABkAAAAAAAAAAAAAAAAADwsAAGRycy9f&#10;cmVscy9lMm9Eb2MueG1sLnJlbHNQSwECLQAUAAYACAAAACEA62Kp7t4AAAAGAQAADwAAAAAAAAAA&#10;AAAAAAALDAAAZHJzL2Rvd25yZXYueG1sUEsBAi0ACgAAAAAAAAAhAM3z0VNNAQAATQEAABQAAAAA&#10;AAAAAAAAAAAAFg0AAGRycy9tZWRpYS9pbWFnZTEucG5nUEsBAi0ACgAAAAAAAAAhABHc3UI8AQAA&#10;PAEAABQAAAAAAAAAAAAAAAAAlQ4AAGRycy9tZWRpYS9pbWFnZTIucG5nUEsFBgAAAAAHAAcAvgEA&#10;AAMQAAAAAA==&#10;">
            <v:shape id="AutoShape 85" o:spid="_x0000_s1059" style="position:absolute;left:7;top:265;width:852;height:5518;visibility:visible" coordsize="852,551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fbovwAAANwAAAAPAAAAZHJzL2Rvd25yZXYueG1sRE/NisIw&#10;EL4LvkMYwZumLiJSjSLKgnhYqO0DDM3YFpNJbaLWtzcLgrf5+H5nve2tEQ/qfONYwWyagCAunW64&#10;UlDkv5MlCB+QNRrHpOBFHrab4WCNqXZPzuhxDpWIIexTVFCH0KZS+rImi37qWuLIXVxnMUTYVVJ3&#10;+Izh1sifJFlIiw3Hhhpb2tdUXs93q6As9P0WitkrO+R/OVZmfjKZU2o86ncrEIH68BV/3Ecd5ydz&#10;+H8mXiA3bwAAAP//AwBQSwECLQAUAAYACAAAACEA2+H2y+4AAACFAQAAEwAAAAAAAAAAAAAAAAAA&#10;AAAAW0NvbnRlbnRfVHlwZXNdLnhtbFBLAQItABQABgAIAAAAIQBa9CxbvwAAABUBAAALAAAAAAAA&#10;AAAAAAAAAB8BAABfcmVscy8ucmVsc1BLAQItABQABgAIAAAAIQCaQfbovwAAANwAAAAPAAAAAAAA&#10;AAAAAAAAAAcCAABkcnMvZG93bnJldi54bWxQSwUGAAAAAAMAAwC3AAAA8wIAAAAA&#10;" adj="0,,0" path="m851,l2,m,l,5518e" filled="f">
              <v:stroke joinstyle="round"/>
              <v:formulas/>
              <v:path arrowok="t" o:connecttype="custom" o:connectlocs="851,265;2,265;0,265;0,5783" o:connectangles="0,0,0,0"/>
            </v:shape>
            <v:shape id="Picture 84" o:spid="_x0000_s1060" type="#_x0000_t75" style="position:absolute;left:10;top:3791;width:122;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nF0wAAAANwAAAAPAAAAZHJzL2Rvd25yZXYueG1sRE9Li8Iw&#10;EL4v+B/CCN7WRMVFqlFEED0oy/q4j83YVptJaaLWf78RBG/z8T1nMmtsKe5U+8Kxhl5XgSBOnSk4&#10;03DYL79HIHxANlg6Jg1P8jCbtr4mmBj34D+670ImYgj7BDXkIVSJlD7NyaLvuoo4cmdXWwwR1pk0&#10;NT5iuC1lX6kfabHg2JBjRYuc0uvuZjVsl2ZwvLh5qVZyU2Sb06/tb6XWnXYzH4MI1ISP+O1emzhf&#10;DeH1TLxATv8BAAD//wMAUEsBAi0AFAAGAAgAAAAhANvh9svuAAAAhQEAABMAAAAAAAAAAAAAAAAA&#10;AAAAAFtDb250ZW50X1R5cGVzXS54bWxQSwECLQAUAAYACAAAACEAWvQsW78AAAAVAQAACwAAAAAA&#10;AAAAAAAAAAAfAQAAX3JlbHMvLnJlbHNQSwECLQAUAAYACAAAACEANQpxdMAAAADcAAAADwAAAAAA&#10;AAAAAAAAAAAHAgAAZHJzL2Rvd25yZXYueG1sUEsFBgAAAAADAAMAtwAAAPQCAAAAAA==&#10;">
              <v:imagedata r:id="rId7" o:title=""/>
            </v:shape>
            <v:shape id="Picture 83" o:spid="_x0000_s1061" type="#_x0000_t75" style="position:absolute;left:10;top:3018;width:122;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O8DwgAAANwAAAAPAAAAZHJzL2Rvd25yZXYueG1sRE/JasMw&#10;EL0X+g9iCr01Ul0wwYlsQiG0B5vQLPeJNbGdWiNjqYn791WgkNs83jrLYrK9uNDoO8caXmcKBHHt&#10;TMeNhv1u/TIH4QOywd4xafglD0X++LDEzLgrf9FlGxoRQ9hnqKENYcik9HVLFv3MDcSRO7nRYohw&#10;bKQZ8RrDbS8TpVJpsePY0OJA7y3V39sfq6Fam7fD2a169SHLrimPG5tUUuvnp2m1ABFoCnfxv/vT&#10;xPkqhdsz8QKZ/wEAAP//AwBQSwECLQAUAAYACAAAACEA2+H2y+4AAACFAQAAEwAAAAAAAAAAAAAA&#10;AAAAAAAAW0NvbnRlbnRfVHlwZXNdLnhtbFBLAQItABQABgAIAAAAIQBa9CxbvwAAABUBAAALAAAA&#10;AAAAAAAAAAAAAB8BAABfcmVscy8ucmVsc1BLAQItABQABgAIAAAAIQDF2O8DwgAAANwAAAAPAAAA&#10;AAAAAAAAAAAAAAcCAABkcnMvZG93bnJldi54bWxQSwUGAAAAAAMAAwC3AAAA9gIAAAAA&#10;">
              <v:imagedata r:id="rId7" o:title=""/>
            </v:shape>
            <v:shape id="Picture 82" o:spid="_x0000_s1062" type="#_x0000_t75" style="position:absolute;left:7;top:2143;width:121;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JKlwgAAANwAAAAPAAAAZHJzL2Rvd25yZXYueG1sRE9Na8JA&#10;EL0X/A/LCF5Ks1FqK6mriFDMpYemotchO8mGZmfD7lbjv3cLhd7m8T5nvR1tLy7kQ+dYwTzLQRDX&#10;TnfcKjh+vT+tQISIrLF3TApuFGC7mTyssdDuyp90qWIrUgiHAhWYGIdCylAbshgyNxAnrnHeYkzQ&#10;t1J7vKZw28tFnr9Iix2nBoMD7Q3V39WPVVA+HnTX1mZ5w2XVnHb4TOePUqnZdNy9gYg0xn/xn7vU&#10;aX7+Cr/PpAvk5g4AAP//AwBQSwECLQAUAAYACAAAACEA2+H2y+4AAACFAQAAEwAAAAAAAAAAAAAA&#10;AAAAAAAAW0NvbnRlbnRfVHlwZXNdLnhtbFBLAQItABQABgAIAAAAIQBa9CxbvwAAABUBAAALAAAA&#10;AAAAAAAAAAAAAB8BAABfcmVscy8ucmVsc1BLAQItABQABgAIAAAAIQCYcJKlwgAAANwAAAAPAAAA&#10;AAAAAAAAAAAAAAcCAABkcnMvZG93bnJldi54bWxQSwUGAAAAAAMAAwC3AAAA9gIAAAAA&#10;">
              <v:imagedata r:id="rId8" o:title=""/>
            </v:shape>
            <v:shape id="Picture 81" o:spid="_x0000_s1063" type="#_x0000_t75" style="position:absolute;left:10;top:1021;width:122;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97qxAAAANwAAAAPAAAAZHJzL2Rvd25yZXYueG1sRI9Ba8JA&#10;EIXvhf6HZQRvza4KUlLXEARpD4pU2/s0O01Ss7Mhu9X4751DobcZ3pv3vlkVo+/UhYbYBrYwywwo&#10;4iq4lmsLH6ft0zOomJAddoHJwo0iFOvHhxXmLlz5nS7HVCsJ4ZijhSalPtc6Vg15jFnoiUX7DoPH&#10;JOtQazfgVcJ9p+fGLLXHlqWhwZ42DVXn46+3sN+6xedPKDvzqndtvfs6+PleWzudjOULqERj+jf/&#10;Xb85wTdCK8/IBHp9BwAA//8DAFBLAQItABQABgAIAAAAIQDb4fbL7gAAAIUBAAATAAAAAAAAAAAA&#10;AAAAAAAAAABbQ29udGVudF9UeXBlc10ueG1sUEsBAi0AFAAGAAgAAAAhAFr0LFu/AAAAFQEAAAsA&#10;AAAAAAAAAAAAAAAAHwEAAF9yZWxzLy5yZWxzUEsBAi0AFAAGAAgAAAAhANsL3urEAAAA3AAAAA8A&#10;AAAAAAAAAAAAAAAABwIAAGRycy9kb3ducmV2LnhtbFBLBQYAAAAAAwADALcAAAD4AgAAAAA=&#10;">
              <v:imagedata r:id="rId7" o:title=""/>
            </v:shape>
            <v:shape id="Picture 80" o:spid="_x0000_s1064" type="#_x0000_t75" style="position:absolute;left:7;top:4435;width:121;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6NMwgAAANwAAAAPAAAAZHJzL2Rvd25yZXYueG1sRE9Na8JA&#10;EL0X/A/LCF5Ks1FqqamriFDMpYemotchO8mGZmfD7lbjv3cLhd7m8T5nvR1tLy7kQ+dYwTzLQRDX&#10;TnfcKjh+vT+9gggRWWPvmBTcKMB2M3lYY6HdlT/pUsVWpBAOBSowMQ6FlKE2ZDFkbiBOXOO8xZig&#10;b6X2eE3htpeLPH+RFjtODQYH2huqv6sfq6B8POiurc3yhsuqOe3wmc4fpVKz6bh7AxFpjP/iP3ep&#10;0/x8Bb/PpAvk5g4AAP//AwBQSwECLQAUAAYACAAAACEA2+H2y+4AAACFAQAAEwAAAAAAAAAAAAAA&#10;AAAAAAAAW0NvbnRlbnRfVHlwZXNdLnhtbFBLAQItABQABgAIAAAAIQBa9CxbvwAAABUBAAALAAAA&#10;AAAAAAAAAAAAAB8BAABfcmVscy8ucmVsc1BLAQItABQABgAIAAAAIQCGo6NMwgAAANwAAAAPAAAA&#10;AAAAAAAAAAAAAAcCAABkcnMvZG93bnJldi54bWxQSwUGAAAAAAMAAwC3AAAA9gIAAAAA&#10;">
              <v:imagedata r:id="rId8" o:title=""/>
            </v:shape>
            <v:shape id="Picture 79" o:spid="_x0000_s1065" type="#_x0000_t75" style="position:absolute;left:7;top:5723;width:121;height:1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JwMxAAAANwAAAAPAAAAZHJzL2Rvd25yZXYueG1sRI9Ba8JA&#10;EIXvQv/DMgUvUjeKSkldRYTSXDw0SnsdsmM2NDsbsqvGf+8chN5meG/e+2a9HXyrrtTHJrCB2TQD&#10;RVwF23Bt4HT8fHsHFROyxTYwGbhThO3mZbTG3IYbf9O1TLWSEI45GnApdbnWsXLkMU5DRyzaOfQe&#10;k6x9rW2PNwn3rZ5n2Up7bFgaHHa0d1T9lRdvoJh82aau3PKOy/L8s8MF/R4KY8avw+4DVKIh/Zuf&#10;14UV/JngyzMygd48AAAA//8DAFBLAQItABQABgAIAAAAIQDb4fbL7gAAAIUBAAATAAAAAAAAAAAA&#10;AAAAAAAAAABbQ29udGVudF9UeXBlc10ueG1sUEsBAi0AFAAGAAgAAAAhAFr0LFu/AAAAFQEAAAsA&#10;AAAAAAAAAAAAAAAAHwEAAF9yZWxzLy5yZWxzUEsBAi0AFAAGAAgAAAAhAJJAnAzEAAAA3AAAAA8A&#10;AAAAAAAAAAAAAAAABwIAAGRycy9kb3ducmV2LnhtbFBLBQYAAAAAAwADALcAAAD4AgAAAAA=&#10;">
              <v:imagedata r:id="rId8" o:title=""/>
            </v:shape>
            <v:shapetype id="_x0000_t202" coordsize="21600,21600" o:spt="202" path="m,l,21600r21600,l21600,xe">
              <v:stroke joinstyle="miter"/>
              <v:path gradientshapeok="t" o:connecttype="rect"/>
            </v:shapetype>
            <v:shape id="Text Box 78" o:spid="_x0000_s1066" type="#_x0000_t202" style="position:absolute;left:859;top:7;width:5337;height:6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CsvwwAAANwAAAAPAAAAZHJzL2Rvd25yZXYueG1sRE9La8JA&#10;EL4L/Q/LFLxI3aSHItFVRBR6KFJfpMchO2ZDsrMhuzXx33cLgrf5+J6zWA22ETfqfOVYQTpNQBAX&#10;TldcKjifdm8zED4ga2wck4I7eVgtX0YLzLTr+UC3YyhFDGGfoQITQptJ6QtDFv3UtcSRu7rOYoiw&#10;K6XusI/htpHvSfIhLVYcGwy2tDFU1Mdfq6Dem+9D/rX5KSaS6rK/JPnsvlVq/Dqs5yACDeEpfrg/&#10;dZyfpvD/TLxALv8AAAD//wMAUEsBAi0AFAAGAAgAAAAhANvh9svuAAAAhQEAABMAAAAAAAAAAAAA&#10;AAAAAAAAAFtDb250ZW50X1R5cGVzXS54bWxQSwECLQAUAAYACAAAACEAWvQsW78AAAAVAQAACwAA&#10;AAAAAAAAAAAAAAAfAQAAX3JlbHMvLnJlbHNQSwECLQAUAAYACAAAACEAuiQrL8MAAADcAAAADwAA&#10;AAAAAAAAAAAAAAAHAgAAZHJzL2Rvd25yZXYueG1sUEsFBgAAAAADAAMAtwAAAPcCAAAAAA==&#10;" filled="f">
              <v:textbox inset="0,0,0,0">
                <w:txbxContent>
                  <w:p w:rsidR="00B743AD" w:rsidRPr="004026F1" w:rsidRDefault="00B743AD" w:rsidP="00B743AD">
                    <w:pPr>
                      <w:spacing w:before="72"/>
                      <w:ind w:left="1623" w:right="329" w:hanging="1292"/>
                      <w:rPr>
                        <w:rFonts w:ascii="Times New Roman" w:hAnsi="Times New Roman" w:cs="Times New Roman"/>
                        <w:sz w:val="28"/>
                        <w:szCs w:val="28"/>
                      </w:rPr>
                    </w:pPr>
                    <w:r w:rsidRPr="004026F1">
                      <w:rPr>
                        <w:rFonts w:ascii="Times New Roman" w:hAnsi="Times New Roman" w:cs="Times New Roman"/>
                        <w:sz w:val="28"/>
                        <w:szCs w:val="28"/>
                      </w:rPr>
                      <w:t>Методи</w:t>
                    </w:r>
                    <w:r w:rsidRPr="004026F1">
                      <w:rPr>
                        <w:rFonts w:ascii="Times New Roman" w:hAnsi="Times New Roman" w:cs="Times New Roman"/>
                        <w:spacing w:val="-6"/>
                        <w:sz w:val="28"/>
                        <w:szCs w:val="28"/>
                      </w:rPr>
                      <w:t xml:space="preserve"> </w:t>
                    </w:r>
                    <w:r w:rsidRPr="004026F1">
                      <w:rPr>
                        <w:rFonts w:ascii="Times New Roman" w:hAnsi="Times New Roman" w:cs="Times New Roman"/>
                        <w:sz w:val="28"/>
                        <w:szCs w:val="28"/>
                      </w:rPr>
                      <w:t>управління</w:t>
                    </w:r>
                    <w:r w:rsidRPr="004026F1">
                      <w:rPr>
                        <w:rFonts w:ascii="Times New Roman" w:hAnsi="Times New Roman" w:cs="Times New Roman"/>
                        <w:spacing w:val="-5"/>
                        <w:sz w:val="28"/>
                        <w:szCs w:val="28"/>
                      </w:rPr>
                      <w:t xml:space="preserve"> </w:t>
                    </w:r>
                    <w:r w:rsidRPr="004026F1">
                      <w:rPr>
                        <w:rFonts w:ascii="Times New Roman" w:hAnsi="Times New Roman" w:cs="Times New Roman"/>
                        <w:sz w:val="28"/>
                        <w:szCs w:val="28"/>
                      </w:rPr>
                      <w:t>ризиками</w:t>
                    </w:r>
                    <w:r w:rsidRPr="004026F1">
                      <w:rPr>
                        <w:rFonts w:ascii="Times New Roman" w:hAnsi="Times New Roman" w:cs="Times New Roman"/>
                        <w:spacing w:val="-5"/>
                        <w:sz w:val="28"/>
                        <w:szCs w:val="28"/>
                      </w:rPr>
                      <w:t xml:space="preserve"> </w:t>
                    </w:r>
                    <w:r w:rsidRPr="004026F1">
                      <w:rPr>
                        <w:rFonts w:ascii="Times New Roman" w:hAnsi="Times New Roman" w:cs="Times New Roman"/>
                        <w:sz w:val="28"/>
                        <w:szCs w:val="28"/>
                      </w:rPr>
                      <w:t>у</w:t>
                    </w:r>
                    <w:r w:rsidRPr="004026F1">
                      <w:rPr>
                        <w:rFonts w:ascii="Times New Roman" w:hAnsi="Times New Roman" w:cs="Times New Roman"/>
                        <w:spacing w:val="-3"/>
                        <w:sz w:val="28"/>
                        <w:szCs w:val="28"/>
                      </w:rPr>
                      <w:t xml:space="preserve"> </w:t>
                    </w:r>
                    <w:r w:rsidRPr="004026F1">
                      <w:rPr>
                        <w:rFonts w:ascii="Times New Roman" w:hAnsi="Times New Roman" w:cs="Times New Roman"/>
                        <w:sz w:val="28"/>
                        <w:szCs w:val="28"/>
                      </w:rPr>
                      <w:t>зовнішньоекономічній</w:t>
                    </w:r>
                    <w:r w:rsidRPr="004026F1">
                      <w:rPr>
                        <w:rFonts w:ascii="Times New Roman" w:hAnsi="Times New Roman" w:cs="Times New Roman"/>
                        <w:spacing w:val="-47"/>
                        <w:sz w:val="28"/>
                        <w:szCs w:val="28"/>
                      </w:rPr>
                      <w:t xml:space="preserve"> </w:t>
                    </w:r>
                    <w:r w:rsidRPr="004026F1">
                      <w:rPr>
                        <w:rFonts w:ascii="Times New Roman" w:hAnsi="Times New Roman" w:cs="Times New Roman"/>
                        <w:sz w:val="28"/>
                        <w:szCs w:val="28"/>
                      </w:rPr>
                      <w:t>діяльності</w:t>
                    </w:r>
                    <w:r w:rsidRPr="004026F1">
                      <w:rPr>
                        <w:rFonts w:ascii="Times New Roman" w:hAnsi="Times New Roman" w:cs="Times New Roman"/>
                        <w:spacing w:val="1"/>
                        <w:sz w:val="28"/>
                        <w:szCs w:val="28"/>
                      </w:rPr>
                      <w:t xml:space="preserve"> </w:t>
                    </w:r>
                    <w:r w:rsidRPr="004026F1">
                      <w:rPr>
                        <w:rFonts w:ascii="Times New Roman" w:hAnsi="Times New Roman" w:cs="Times New Roman"/>
                        <w:sz w:val="28"/>
                        <w:szCs w:val="28"/>
                      </w:rPr>
                      <w:t>підприємства</w:t>
                    </w:r>
                  </w:p>
                </w:txbxContent>
              </v:textbox>
            </v:shape>
            <v:shape id="Text Box 77" o:spid="_x0000_s1067" type="#_x0000_t202" style="position:absolute;left:128;top:5497;width:1820;height:5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rVYwgAAANwAAAAPAAAAZHJzL2Rvd25yZXYueG1sRE9Li8Iw&#10;EL4v+B/CLHhZNNWDSDXKIgoeRNYX7nFoZpvSZlKaaOu/3wiCt/n4njNfdrYSd2p84VjBaJiAIM6c&#10;LjhXcD5tBlMQPiBrrByTggd5WC56H3NMtWv5QPdjyEUMYZ+iAhNCnUrpM0MW/dDVxJH7c43FEGGT&#10;S91gG8NtJcdJMpEWC44NBmtaGcrK480qKPfm53DdrX6zL0ll3l6S6/SxVqr/2X3PQATqwlv8cm91&#10;nD8aw/OZeIFc/AMAAP//AwBQSwECLQAUAAYACAAAACEA2+H2y+4AAACFAQAAEwAAAAAAAAAAAAAA&#10;AAAAAAAAW0NvbnRlbnRfVHlwZXNdLnhtbFBLAQItABQABgAIAAAAIQBa9CxbvwAAABUBAAALAAAA&#10;AAAAAAAAAAAAAB8BAABfcmVscy8ucmVsc1BLAQItABQABgAIAAAAIQBK9rVYwgAAANwAAAAPAAAA&#10;AAAAAAAAAAAAAAcCAABkcnMvZG93bnJldi54bWxQSwUGAAAAAAMAAwC3AAAA9gIAAAAA&#10;" filled="f">
              <v:textbox inset="0,0,0,0">
                <w:txbxContent>
                  <w:p w:rsidR="00B743AD" w:rsidRPr="00E724B8" w:rsidRDefault="00B743AD" w:rsidP="00B743AD">
                    <w:pPr>
                      <w:spacing w:before="19"/>
                      <w:ind w:left="583" w:right="144" w:hanging="430"/>
                      <w:rPr>
                        <w:rFonts w:ascii="Times New Roman" w:hAnsi="Times New Roman" w:cs="Times New Roman"/>
                        <w:sz w:val="28"/>
                        <w:szCs w:val="28"/>
                      </w:rPr>
                    </w:pPr>
                    <w:r w:rsidRPr="00E724B8">
                      <w:rPr>
                        <w:rFonts w:ascii="Times New Roman" w:hAnsi="Times New Roman" w:cs="Times New Roman"/>
                        <w:spacing w:val="-1"/>
                        <w:sz w:val="28"/>
                        <w:szCs w:val="28"/>
                      </w:rPr>
                      <w:t>Самострахування</w:t>
                    </w:r>
                    <w:r w:rsidRPr="00E724B8">
                      <w:rPr>
                        <w:rFonts w:ascii="Times New Roman" w:hAnsi="Times New Roman" w:cs="Times New Roman"/>
                        <w:spacing w:val="-47"/>
                        <w:sz w:val="28"/>
                        <w:szCs w:val="28"/>
                      </w:rPr>
                      <w:t xml:space="preserve"> </w:t>
                    </w:r>
                    <w:r w:rsidRPr="00E724B8">
                      <w:rPr>
                        <w:rFonts w:ascii="Times New Roman" w:hAnsi="Times New Roman" w:cs="Times New Roman"/>
                        <w:sz w:val="28"/>
                        <w:szCs w:val="28"/>
                      </w:rPr>
                      <w:t>ризиків</w:t>
                    </w:r>
                  </w:p>
                </w:txbxContent>
              </v:textbox>
            </v:shape>
            <v:shape id="Text Box 76" o:spid="_x0000_s1068" type="#_x0000_t202" style="position:absolute;left:2190;top:5397;width:4246;height:7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hDDwwAAANwAAAAPAAAAZHJzL2Rvd25yZXYueG1sRE9Na8JA&#10;EL0L/odlhF5EN7ZQJGYjIgo9lFJtRY9DdsyGZGdDdmviv+8WCt7m8T4nWw+2ETfqfOVYwWKegCAu&#10;nK64VPD9tZ8tQfiArLFxTAru5GGdj0cZptr1fKDbMZQihrBPUYEJoU2l9IUhi37uWuLIXV1nMUTY&#10;lVJ32Mdw28jnJHmVFiuODQZb2hoq6uOPVVB/mM/D+X17KaaS6rI/JeflfafU02TYrEAEGsJD/O9+&#10;03H+4gX+nokXyPwXAAD//wMAUEsBAi0AFAAGAAgAAAAhANvh9svuAAAAhQEAABMAAAAAAAAAAAAA&#10;AAAAAAAAAFtDb250ZW50X1R5cGVzXS54bWxQSwECLQAUAAYACAAAACEAWvQsW78AAAAVAQAACwAA&#10;AAAAAAAAAAAAAAAfAQAAX3JlbHMvLnJlbHNQSwECLQAUAAYACAAAACEAJboQw8MAAADcAAAADwAA&#10;AAAAAAAAAAAAAAAHAgAAZHJzL2Rvd25yZXYueG1sUEsFBgAAAAADAAMAtwAAAPcCAAAAAA==&#10;" filled="f">
              <v:textbox inset="0,0,0,0">
                <w:txbxContent>
                  <w:p w:rsidR="00B743AD" w:rsidRPr="00E724B8" w:rsidRDefault="00B743AD" w:rsidP="00B743AD">
                    <w:pPr>
                      <w:spacing w:before="18"/>
                      <w:ind w:left="69" w:right="69"/>
                      <w:jc w:val="center"/>
                      <w:rPr>
                        <w:rFonts w:ascii="Times New Roman" w:hAnsi="Times New Roman" w:cs="Times New Roman"/>
                        <w:sz w:val="28"/>
                        <w:szCs w:val="28"/>
                      </w:rPr>
                    </w:pPr>
                    <w:r w:rsidRPr="00E724B8">
                      <w:rPr>
                        <w:rFonts w:ascii="Times New Roman" w:hAnsi="Times New Roman" w:cs="Times New Roman"/>
                        <w:sz w:val="28"/>
                        <w:szCs w:val="28"/>
                      </w:rPr>
                      <w:t>Повне збереження підприємством власного</w:t>
                    </w:r>
                    <w:r w:rsidRPr="00E724B8">
                      <w:rPr>
                        <w:rFonts w:ascii="Times New Roman" w:hAnsi="Times New Roman" w:cs="Times New Roman"/>
                        <w:spacing w:val="1"/>
                        <w:sz w:val="28"/>
                        <w:szCs w:val="28"/>
                      </w:rPr>
                      <w:t xml:space="preserve"> </w:t>
                    </w:r>
                    <w:r w:rsidRPr="00E724B8">
                      <w:rPr>
                        <w:rFonts w:ascii="Times New Roman" w:hAnsi="Times New Roman" w:cs="Times New Roman"/>
                        <w:sz w:val="28"/>
                        <w:szCs w:val="28"/>
                      </w:rPr>
                      <w:t>ризику</w:t>
                    </w:r>
                    <w:r w:rsidRPr="00E724B8">
                      <w:rPr>
                        <w:rFonts w:ascii="Times New Roman" w:hAnsi="Times New Roman" w:cs="Times New Roman"/>
                        <w:spacing w:val="-4"/>
                        <w:sz w:val="28"/>
                        <w:szCs w:val="28"/>
                      </w:rPr>
                      <w:t xml:space="preserve"> </w:t>
                    </w:r>
                    <w:r w:rsidRPr="00E724B8">
                      <w:rPr>
                        <w:rFonts w:ascii="Times New Roman" w:hAnsi="Times New Roman" w:cs="Times New Roman"/>
                        <w:sz w:val="28"/>
                        <w:szCs w:val="28"/>
                      </w:rPr>
                      <w:t>і</w:t>
                    </w:r>
                    <w:r w:rsidRPr="00E724B8">
                      <w:rPr>
                        <w:rFonts w:ascii="Times New Roman" w:hAnsi="Times New Roman" w:cs="Times New Roman"/>
                        <w:spacing w:val="-6"/>
                        <w:sz w:val="28"/>
                        <w:szCs w:val="28"/>
                      </w:rPr>
                      <w:t xml:space="preserve"> </w:t>
                    </w:r>
                    <w:r w:rsidRPr="00E724B8">
                      <w:rPr>
                        <w:rFonts w:ascii="Times New Roman" w:hAnsi="Times New Roman" w:cs="Times New Roman"/>
                        <w:sz w:val="28"/>
                        <w:szCs w:val="28"/>
                      </w:rPr>
                      <w:t>формування</w:t>
                    </w:r>
                    <w:r w:rsidRPr="00E724B8">
                      <w:rPr>
                        <w:rFonts w:ascii="Times New Roman" w:hAnsi="Times New Roman" w:cs="Times New Roman"/>
                        <w:spacing w:val="-5"/>
                        <w:sz w:val="28"/>
                        <w:szCs w:val="28"/>
                      </w:rPr>
                      <w:t xml:space="preserve"> </w:t>
                    </w:r>
                    <w:r w:rsidRPr="00E724B8">
                      <w:rPr>
                        <w:rFonts w:ascii="Times New Roman" w:hAnsi="Times New Roman" w:cs="Times New Roman"/>
                        <w:sz w:val="28"/>
                        <w:szCs w:val="28"/>
                      </w:rPr>
                      <w:t>спеціального</w:t>
                    </w:r>
                    <w:r w:rsidRPr="00E724B8">
                      <w:rPr>
                        <w:rFonts w:ascii="Times New Roman" w:hAnsi="Times New Roman" w:cs="Times New Roman"/>
                        <w:spacing w:val="-4"/>
                        <w:sz w:val="28"/>
                        <w:szCs w:val="28"/>
                      </w:rPr>
                      <w:t xml:space="preserve"> </w:t>
                    </w:r>
                    <w:r w:rsidRPr="00E724B8">
                      <w:rPr>
                        <w:rFonts w:ascii="Times New Roman" w:hAnsi="Times New Roman" w:cs="Times New Roman"/>
                        <w:sz w:val="28"/>
                        <w:szCs w:val="28"/>
                      </w:rPr>
                      <w:t>резервного</w:t>
                    </w:r>
                    <w:r w:rsidRPr="00E724B8">
                      <w:rPr>
                        <w:rFonts w:ascii="Times New Roman" w:hAnsi="Times New Roman" w:cs="Times New Roman"/>
                        <w:spacing w:val="-47"/>
                        <w:sz w:val="28"/>
                        <w:szCs w:val="28"/>
                      </w:rPr>
                      <w:t xml:space="preserve"> </w:t>
                    </w:r>
                    <w:r w:rsidRPr="00E724B8">
                      <w:rPr>
                        <w:rFonts w:ascii="Times New Roman" w:hAnsi="Times New Roman" w:cs="Times New Roman"/>
                        <w:sz w:val="28"/>
                        <w:szCs w:val="28"/>
                      </w:rPr>
                      <w:t>фонду –</w:t>
                    </w:r>
                    <w:r w:rsidRPr="00E724B8">
                      <w:rPr>
                        <w:rFonts w:ascii="Times New Roman" w:hAnsi="Times New Roman" w:cs="Times New Roman"/>
                        <w:spacing w:val="-1"/>
                        <w:sz w:val="28"/>
                        <w:szCs w:val="28"/>
                      </w:rPr>
                      <w:t xml:space="preserve"> </w:t>
                    </w:r>
                    <w:r w:rsidRPr="00E724B8">
                      <w:rPr>
                        <w:rFonts w:ascii="Times New Roman" w:hAnsi="Times New Roman" w:cs="Times New Roman"/>
                        <w:sz w:val="28"/>
                        <w:szCs w:val="28"/>
                      </w:rPr>
                      <w:t>фонду ризику у майбутньому</w:t>
                    </w:r>
                  </w:p>
                </w:txbxContent>
              </v:textbox>
            </v:shape>
            <v:shape id="Text Box 75" o:spid="_x0000_s1069" type="#_x0000_t202" style="position:absolute;left:2190;top:4366;width:4246;height:7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4i3wwAAANwAAAAPAAAAZHJzL2Rvd25yZXYueG1sRE9Na8JA&#10;EL0L/odlhF5EN5ZSJGYjIgo9lFJtRY9DdsyGZGdDdmviv+8WCt7m8T4nWw+2ETfqfOVYwWKegCAu&#10;nK64VPD9tZ8tQfiArLFxTAru5GGdj0cZptr1fKDbMZQihrBPUYEJoU2l9IUhi37uWuLIXV1nMUTY&#10;lVJ32Mdw28jnJHmVFiuODQZb2hoq6uOPVVB/mM/D+X17KaaS6rI/JeflfafU02TYrEAEGsJD/O9+&#10;03H+4gX+nokXyPwXAAD//wMAUEsBAi0AFAAGAAgAAAAhANvh9svuAAAAhQEAABMAAAAAAAAAAAAA&#10;AAAAAAAAAFtDb250ZW50X1R5cGVzXS54bWxQSwECLQAUAAYACAAAACEAWvQsW78AAAAVAQAACwAA&#10;AAAAAAAAAAAAAAAfAQAAX3JlbHMvLnJlbHNQSwECLQAUAAYACAAAACEAqlOIt8MAAADcAAAADwAA&#10;AAAAAAAAAAAAAAAHAgAAZHJzL2Rvd25yZXYueG1sUEsFBgAAAAADAAMAtwAAAPcCAAAAAA==&#10;" filled="f">
              <v:textbox inset="0,0,0,0">
                <w:txbxContent>
                  <w:p w:rsidR="00B743AD" w:rsidRPr="00E724B8" w:rsidRDefault="00B743AD" w:rsidP="00B743AD">
                    <w:pPr>
                      <w:spacing w:before="19"/>
                      <w:ind w:left="69" w:right="69"/>
                      <w:jc w:val="center"/>
                      <w:rPr>
                        <w:rFonts w:ascii="Times New Roman" w:hAnsi="Times New Roman" w:cs="Times New Roman"/>
                        <w:sz w:val="28"/>
                        <w:szCs w:val="28"/>
                      </w:rPr>
                    </w:pPr>
                    <w:r w:rsidRPr="00E724B8">
                      <w:rPr>
                        <w:rFonts w:ascii="Times New Roman" w:hAnsi="Times New Roman" w:cs="Times New Roman"/>
                        <w:sz w:val="28"/>
                        <w:szCs w:val="28"/>
                      </w:rPr>
                      <w:t>Сплата</w:t>
                    </w:r>
                    <w:r w:rsidRPr="00E724B8">
                      <w:rPr>
                        <w:rFonts w:ascii="Times New Roman" w:hAnsi="Times New Roman" w:cs="Times New Roman"/>
                        <w:spacing w:val="-5"/>
                        <w:sz w:val="28"/>
                        <w:szCs w:val="28"/>
                      </w:rPr>
                      <w:t xml:space="preserve"> </w:t>
                    </w:r>
                    <w:r w:rsidRPr="00E724B8">
                      <w:rPr>
                        <w:rFonts w:ascii="Times New Roman" w:hAnsi="Times New Roman" w:cs="Times New Roman"/>
                        <w:sz w:val="28"/>
                        <w:szCs w:val="28"/>
                      </w:rPr>
                      <w:t>підприємством</w:t>
                    </w:r>
                    <w:r w:rsidRPr="00E724B8">
                      <w:rPr>
                        <w:rFonts w:ascii="Times New Roman" w:hAnsi="Times New Roman" w:cs="Times New Roman"/>
                        <w:spacing w:val="-5"/>
                        <w:sz w:val="28"/>
                        <w:szCs w:val="28"/>
                      </w:rPr>
                      <w:t xml:space="preserve"> </w:t>
                    </w:r>
                    <w:r w:rsidRPr="00E724B8">
                      <w:rPr>
                        <w:rFonts w:ascii="Times New Roman" w:hAnsi="Times New Roman" w:cs="Times New Roman"/>
                        <w:sz w:val="28"/>
                        <w:szCs w:val="28"/>
                      </w:rPr>
                      <w:t>на</w:t>
                    </w:r>
                    <w:r w:rsidRPr="00E724B8">
                      <w:rPr>
                        <w:rFonts w:ascii="Times New Roman" w:hAnsi="Times New Roman" w:cs="Times New Roman"/>
                        <w:spacing w:val="-3"/>
                        <w:sz w:val="28"/>
                        <w:szCs w:val="28"/>
                      </w:rPr>
                      <w:t xml:space="preserve"> </w:t>
                    </w:r>
                    <w:r w:rsidRPr="00E724B8">
                      <w:rPr>
                        <w:rFonts w:ascii="Times New Roman" w:hAnsi="Times New Roman" w:cs="Times New Roman"/>
                        <w:sz w:val="28"/>
                        <w:szCs w:val="28"/>
                      </w:rPr>
                      <w:t>початку</w:t>
                    </w:r>
                    <w:r w:rsidRPr="00E724B8">
                      <w:rPr>
                        <w:rFonts w:ascii="Times New Roman" w:hAnsi="Times New Roman" w:cs="Times New Roman"/>
                        <w:spacing w:val="-6"/>
                        <w:sz w:val="28"/>
                        <w:szCs w:val="28"/>
                      </w:rPr>
                      <w:t xml:space="preserve"> </w:t>
                    </w:r>
                    <w:r w:rsidRPr="00E724B8">
                      <w:rPr>
                        <w:rFonts w:ascii="Times New Roman" w:hAnsi="Times New Roman" w:cs="Times New Roman"/>
                        <w:sz w:val="28"/>
                        <w:szCs w:val="28"/>
                      </w:rPr>
                      <w:t>фінансового</w:t>
                    </w:r>
                    <w:r w:rsidRPr="00E724B8">
                      <w:rPr>
                        <w:rFonts w:ascii="Times New Roman" w:hAnsi="Times New Roman" w:cs="Times New Roman"/>
                        <w:spacing w:val="-47"/>
                        <w:sz w:val="28"/>
                        <w:szCs w:val="28"/>
                      </w:rPr>
                      <w:t xml:space="preserve"> </w:t>
                    </w:r>
                    <w:r w:rsidRPr="00E724B8">
                      <w:rPr>
                        <w:rFonts w:ascii="Times New Roman" w:hAnsi="Times New Roman" w:cs="Times New Roman"/>
                        <w:sz w:val="28"/>
                        <w:szCs w:val="28"/>
                      </w:rPr>
                      <w:t>періоду страхової премії і гарантування</w:t>
                    </w:r>
                    <w:r w:rsidRPr="00E724B8">
                      <w:rPr>
                        <w:rFonts w:ascii="Times New Roman" w:hAnsi="Times New Roman" w:cs="Times New Roman"/>
                        <w:spacing w:val="1"/>
                        <w:sz w:val="28"/>
                        <w:szCs w:val="28"/>
                      </w:rPr>
                      <w:t xml:space="preserve"> </w:t>
                    </w:r>
                    <w:r w:rsidRPr="00E724B8">
                      <w:rPr>
                        <w:rFonts w:ascii="Times New Roman" w:hAnsi="Times New Roman" w:cs="Times New Roman"/>
                        <w:sz w:val="28"/>
                        <w:szCs w:val="28"/>
                      </w:rPr>
                      <w:t>компенсації</w:t>
                    </w:r>
                    <w:r w:rsidRPr="00E724B8">
                      <w:rPr>
                        <w:rFonts w:ascii="Times New Roman" w:hAnsi="Times New Roman" w:cs="Times New Roman"/>
                        <w:spacing w:val="-2"/>
                        <w:sz w:val="28"/>
                        <w:szCs w:val="28"/>
                      </w:rPr>
                      <w:t xml:space="preserve"> </w:t>
                    </w:r>
                    <w:r w:rsidRPr="00E724B8">
                      <w:rPr>
                        <w:rFonts w:ascii="Times New Roman" w:hAnsi="Times New Roman" w:cs="Times New Roman"/>
                        <w:sz w:val="28"/>
                        <w:szCs w:val="28"/>
                      </w:rPr>
                      <w:t>збитків</w:t>
                    </w:r>
                    <w:r w:rsidRPr="00E724B8">
                      <w:rPr>
                        <w:rFonts w:ascii="Times New Roman" w:hAnsi="Times New Roman" w:cs="Times New Roman"/>
                        <w:spacing w:val="-2"/>
                        <w:sz w:val="28"/>
                        <w:szCs w:val="28"/>
                      </w:rPr>
                      <w:t xml:space="preserve"> </w:t>
                    </w:r>
                    <w:r w:rsidRPr="00E724B8">
                      <w:rPr>
                        <w:rFonts w:ascii="Times New Roman" w:hAnsi="Times New Roman" w:cs="Times New Roman"/>
                        <w:sz w:val="28"/>
                        <w:szCs w:val="28"/>
                      </w:rPr>
                      <w:t>у</w:t>
                    </w:r>
                    <w:r w:rsidRPr="00E724B8">
                      <w:rPr>
                        <w:rFonts w:ascii="Times New Roman" w:hAnsi="Times New Roman" w:cs="Times New Roman"/>
                        <w:spacing w:val="1"/>
                        <w:sz w:val="28"/>
                        <w:szCs w:val="28"/>
                      </w:rPr>
                      <w:t xml:space="preserve"> </w:t>
                    </w:r>
                    <w:r w:rsidRPr="00E724B8">
                      <w:rPr>
                        <w:rFonts w:ascii="Times New Roman" w:hAnsi="Times New Roman" w:cs="Times New Roman"/>
                        <w:sz w:val="28"/>
                        <w:szCs w:val="28"/>
                      </w:rPr>
                      <w:t>майбутньому</w:t>
                    </w:r>
                  </w:p>
                </w:txbxContent>
              </v:textbox>
            </v:shape>
            <v:shape id="Text Box 74" o:spid="_x0000_s1070" type="#_x0000_t202" style="position:absolute;left:2187;top:3593;width:4245;height:5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y0swwAAANwAAAAPAAAAZHJzL2Rvd25yZXYueG1sRE9Na8JA&#10;EL0L/odlhF5ENxZaJGYjIgo9lFJtRY9DdsyGZGdDdmviv+8WCt7m8T4nWw+2ETfqfOVYwWKegCAu&#10;nK64VPD9tZ8tQfiArLFxTAru5GGdj0cZptr1fKDbMZQihrBPUYEJoU2l9IUhi37uWuLIXV1nMUTY&#10;lVJ32Mdw28jnJHmVFiuODQZb2hoq6uOPVVB/mM/D+X17KaaS6rI/JeflfafU02TYrEAEGsJD/O9+&#10;03H+4gX+nokXyPwXAAD//wMAUEsBAi0AFAAGAAgAAAAhANvh9svuAAAAhQEAABMAAAAAAAAAAAAA&#10;AAAAAAAAAFtDb250ZW50X1R5cGVzXS54bWxQSwECLQAUAAYACAAAACEAWvQsW78AAAAVAQAACwAA&#10;AAAAAAAAAAAAAAAfAQAAX3JlbHMvLnJlbHNQSwECLQAUAAYACAAAACEAxR8tLMMAAADcAAAADwAA&#10;AAAAAAAAAAAAAAAHAgAAZHJzL2Rvd25yZXYueG1sUEsFBgAAAAADAAMAtwAAAPcCAAAAAA==&#10;" filled="f">
              <v:textbox inset="0,0,0,0">
                <w:txbxContent>
                  <w:p w:rsidR="00B743AD" w:rsidRPr="00E724B8" w:rsidRDefault="00B743AD" w:rsidP="00B743AD">
                    <w:pPr>
                      <w:spacing w:before="17"/>
                      <w:ind w:left="696" w:right="177" w:hanging="500"/>
                      <w:rPr>
                        <w:rFonts w:ascii="Times New Roman" w:hAnsi="Times New Roman" w:cs="Times New Roman"/>
                        <w:sz w:val="28"/>
                        <w:szCs w:val="28"/>
                      </w:rPr>
                    </w:pPr>
                    <w:r w:rsidRPr="00E724B8">
                      <w:rPr>
                        <w:rFonts w:ascii="Times New Roman" w:hAnsi="Times New Roman" w:cs="Times New Roman"/>
                        <w:sz w:val="28"/>
                        <w:szCs w:val="28"/>
                      </w:rPr>
                      <w:t>Передача підприємством відповідальності за</w:t>
                    </w:r>
                    <w:r w:rsidRPr="00E724B8">
                      <w:rPr>
                        <w:rFonts w:ascii="Times New Roman" w:hAnsi="Times New Roman" w:cs="Times New Roman"/>
                        <w:spacing w:val="-48"/>
                        <w:sz w:val="28"/>
                        <w:szCs w:val="28"/>
                      </w:rPr>
                      <w:t xml:space="preserve"> </w:t>
                    </w:r>
                    <w:r w:rsidRPr="00E724B8">
                      <w:rPr>
                        <w:rFonts w:ascii="Times New Roman" w:hAnsi="Times New Roman" w:cs="Times New Roman"/>
                        <w:sz w:val="28"/>
                        <w:szCs w:val="28"/>
                      </w:rPr>
                      <w:t>ризики</w:t>
                    </w:r>
                    <w:r w:rsidRPr="00E724B8">
                      <w:rPr>
                        <w:rFonts w:ascii="Times New Roman" w:hAnsi="Times New Roman" w:cs="Times New Roman"/>
                        <w:spacing w:val="-2"/>
                        <w:sz w:val="28"/>
                        <w:szCs w:val="28"/>
                      </w:rPr>
                      <w:t xml:space="preserve"> </w:t>
                    </w:r>
                    <w:r w:rsidRPr="00E724B8">
                      <w:rPr>
                        <w:rFonts w:ascii="Times New Roman" w:hAnsi="Times New Roman" w:cs="Times New Roman"/>
                        <w:sz w:val="28"/>
                        <w:szCs w:val="28"/>
                      </w:rPr>
                      <w:t>партнеру або третій</w:t>
                    </w:r>
                    <w:r w:rsidRPr="00E724B8">
                      <w:rPr>
                        <w:rFonts w:ascii="Times New Roman" w:hAnsi="Times New Roman" w:cs="Times New Roman"/>
                        <w:spacing w:val="1"/>
                        <w:sz w:val="28"/>
                        <w:szCs w:val="28"/>
                      </w:rPr>
                      <w:t xml:space="preserve"> </w:t>
                    </w:r>
                    <w:r w:rsidRPr="00E724B8">
                      <w:rPr>
                        <w:rFonts w:ascii="Times New Roman" w:hAnsi="Times New Roman" w:cs="Times New Roman"/>
                        <w:sz w:val="28"/>
                        <w:szCs w:val="28"/>
                      </w:rPr>
                      <w:t>особі</w:t>
                    </w:r>
                  </w:p>
                </w:txbxContent>
              </v:textbox>
            </v:shape>
            <v:shape id="Text Box 73" o:spid="_x0000_s1071" type="#_x0000_t202" style="position:absolute;left:2184;top:2820;width:4245;height:5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bNbwgAAANwAAAAPAAAAZHJzL2Rvd25yZXYueG1sRE9Li8Iw&#10;EL4L+x/CCF5kTfUg0jWKyAoeFvGxix6HZmxKm0lpsrb+eyMI3ubje8582dlK3KjxhWMF41ECgjhz&#10;uuBcwe9p8zkD4QOyxsoxKbiTh+XiozfHVLuWD3Q7hlzEEPYpKjAh1KmUPjNk0Y9cTRy5q2sshgib&#10;XOoG2xhuKzlJkqm0WHBsMFjT2lBWHv+tgnJn9ofzz/qSDSWVefuXnGf3b6UG/W71BSJQF97il3ur&#10;4/zxFJ7PxAvk4gEAAP//AwBQSwECLQAUAAYACAAAACEA2+H2y+4AAACFAQAAEwAAAAAAAAAAAAAA&#10;AAAAAAAAW0NvbnRlbnRfVHlwZXNdLnhtbFBLAQItABQABgAIAAAAIQBa9CxbvwAAABUBAAALAAAA&#10;AAAAAAAAAAAAAB8BAABfcmVscy8ucmVsc1BLAQItABQABgAIAAAAIQA1zbNbwgAAANwAAAAPAAAA&#10;AAAAAAAAAAAAAAcCAABkcnMvZG93bnJldi54bWxQSwUGAAAAAAMAAwC3AAAA9gIAAAAA&#10;" filled="f">
              <v:textbox inset="0,0,0,0">
                <w:txbxContent>
                  <w:p w:rsidR="00B743AD" w:rsidRPr="004026F1" w:rsidRDefault="00B743AD" w:rsidP="00B743AD">
                    <w:pPr>
                      <w:spacing w:before="17"/>
                      <w:ind w:left="1470" w:right="150" w:hanging="1316"/>
                      <w:rPr>
                        <w:rFonts w:ascii="Times New Roman" w:hAnsi="Times New Roman" w:cs="Times New Roman"/>
                        <w:sz w:val="28"/>
                        <w:szCs w:val="28"/>
                      </w:rPr>
                    </w:pPr>
                    <w:r w:rsidRPr="004026F1">
                      <w:rPr>
                        <w:rFonts w:ascii="Times New Roman" w:hAnsi="Times New Roman" w:cs="Times New Roman"/>
                        <w:sz w:val="28"/>
                        <w:szCs w:val="28"/>
                      </w:rPr>
                      <w:t>Розробка</w:t>
                    </w:r>
                    <w:r w:rsidRPr="004026F1">
                      <w:rPr>
                        <w:rFonts w:ascii="Times New Roman" w:hAnsi="Times New Roman" w:cs="Times New Roman"/>
                        <w:spacing w:val="-4"/>
                        <w:sz w:val="28"/>
                        <w:szCs w:val="28"/>
                      </w:rPr>
                      <w:t xml:space="preserve"> </w:t>
                    </w:r>
                    <w:r w:rsidRPr="004026F1">
                      <w:rPr>
                        <w:rFonts w:ascii="Times New Roman" w:hAnsi="Times New Roman" w:cs="Times New Roman"/>
                        <w:sz w:val="28"/>
                        <w:szCs w:val="28"/>
                      </w:rPr>
                      <w:t>дієвих</w:t>
                    </w:r>
                    <w:r w:rsidRPr="004026F1">
                      <w:rPr>
                        <w:rFonts w:ascii="Times New Roman" w:hAnsi="Times New Roman" w:cs="Times New Roman"/>
                        <w:spacing w:val="-2"/>
                        <w:sz w:val="28"/>
                        <w:szCs w:val="28"/>
                      </w:rPr>
                      <w:t xml:space="preserve"> </w:t>
                    </w:r>
                    <w:r w:rsidRPr="004026F1">
                      <w:rPr>
                        <w:rFonts w:ascii="Times New Roman" w:hAnsi="Times New Roman" w:cs="Times New Roman"/>
                        <w:sz w:val="28"/>
                        <w:szCs w:val="28"/>
                      </w:rPr>
                      <w:t>заходів</w:t>
                    </w:r>
                    <w:r w:rsidRPr="004026F1">
                      <w:rPr>
                        <w:rFonts w:ascii="Times New Roman" w:hAnsi="Times New Roman" w:cs="Times New Roman"/>
                        <w:spacing w:val="-4"/>
                        <w:sz w:val="28"/>
                        <w:szCs w:val="28"/>
                      </w:rPr>
                      <w:t xml:space="preserve"> </w:t>
                    </w:r>
                    <w:r w:rsidRPr="004026F1">
                      <w:rPr>
                        <w:rFonts w:ascii="Times New Roman" w:hAnsi="Times New Roman" w:cs="Times New Roman"/>
                        <w:sz w:val="28"/>
                        <w:szCs w:val="28"/>
                      </w:rPr>
                      <w:t>щодо</w:t>
                    </w:r>
                    <w:r w:rsidRPr="004026F1">
                      <w:rPr>
                        <w:rFonts w:ascii="Times New Roman" w:hAnsi="Times New Roman" w:cs="Times New Roman"/>
                        <w:spacing w:val="-3"/>
                        <w:sz w:val="28"/>
                        <w:szCs w:val="28"/>
                      </w:rPr>
                      <w:t xml:space="preserve"> </w:t>
                    </w:r>
                    <w:r w:rsidRPr="004026F1">
                      <w:rPr>
                        <w:rFonts w:ascii="Times New Roman" w:hAnsi="Times New Roman" w:cs="Times New Roman"/>
                        <w:sz w:val="28"/>
                        <w:szCs w:val="28"/>
                      </w:rPr>
                      <w:t>зниження</w:t>
                    </w:r>
                    <w:r w:rsidRPr="004026F1">
                      <w:rPr>
                        <w:rFonts w:ascii="Times New Roman" w:hAnsi="Times New Roman" w:cs="Times New Roman"/>
                        <w:spacing w:val="-4"/>
                        <w:sz w:val="28"/>
                        <w:szCs w:val="28"/>
                      </w:rPr>
                      <w:t xml:space="preserve"> </w:t>
                    </w:r>
                    <w:r w:rsidRPr="004026F1">
                      <w:rPr>
                        <w:rFonts w:ascii="Times New Roman" w:hAnsi="Times New Roman" w:cs="Times New Roman"/>
                        <w:sz w:val="28"/>
                        <w:szCs w:val="28"/>
                      </w:rPr>
                      <w:t>рівня</w:t>
                    </w:r>
                    <w:r w:rsidRPr="004026F1">
                      <w:rPr>
                        <w:rFonts w:ascii="Times New Roman" w:hAnsi="Times New Roman" w:cs="Times New Roman"/>
                        <w:spacing w:val="-47"/>
                        <w:sz w:val="28"/>
                        <w:szCs w:val="28"/>
                      </w:rPr>
                      <w:t xml:space="preserve"> </w:t>
                    </w:r>
                    <w:r w:rsidRPr="004026F1">
                      <w:rPr>
                        <w:rFonts w:ascii="Times New Roman" w:hAnsi="Times New Roman" w:cs="Times New Roman"/>
                        <w:sz w:val="28"/>
                        <w:szCs w:val="28"/>
                      </w:rPr>
                      <w:t>впливу</w:t>
                    </w:r>
                    <w:r w:rsidRPr="004026F1">
                      <w:rPr>
                        <w:rFonts w:ascii="Times New Roman" w:hAnsi="Times New Roman" w:cs="Times New Roman"/>
                        <w:spacing w:val="-1"/>
                        <w:sz w:val="28"/>
                        <w:szCs w:val="28"/>
                      </w:rPr>
                      <w:t xml:space="preserve"> </w:t>
                    </w:r>
                    <w:r w:rsidRPr="004026F1">
                      <w:rPr>
                        <w:rFonts w:ascii="Times New Roman" w:hAnsi="Times New Roman" w:cs="Times New Roman"/>
                        <w:sz w:val="28"/>
                        <w:szCs w:val="28"/>
                      </w:rPr>
                      <w:t>ризиків</w:t>
                    </w:r>
                  </w:p>
                </w:txbxContent>
              </v:textbox>
            </v:shape>
            <v:shape id="Text Box 72" o:spid="_x0000_s1072" type="#_x0000_t202" style="position:absolute;left:2190;top:1789;width:4246;height:8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RbAxAAAANwAAAAPAAAAZHJzL2Rvd25yZXYueG1sRE9Na8JA&#10;EL0L/odlhF5EN/bQSsxGRBR6KKXaih6H7JgNyc6G7NbEf98tFLzN431Oth5sI27U+cqxgsU8AUFc&#10;OF1xqeD7az9bgvABWWPjmBTcycM6H48yTLXr+UC3YyhFDGGfogITQptK6QtDFv3ctcSRu7rOYoiw&#10;K6XusI/htpHPSfIiLVYcGwy2tDVU1Mcfq6D+MJ+H8/v2Ukwl1WV/Ss7L+06pp8mwWYEINISH+N/9&#10;puP8xSv8PRMvkPkvAAAA//8DAFBLAQItABQABgAIAAAAIQDb4fbL7gAAAIUBAAATAAAAAAAAAAAA&#10;AAAAAAAAAABbQ29udGVudF9UeXBlc10ueG1sUEsBAi0AFAAGAAgAAAAhAFr0LFu/AAAAFQEAAAsA&#10;AAAAAAAAAAAAAAAAHwEAAF9yZWxzLy5yZWxzUEsBAi0AFAAGAAgAAAAhAFqBFsDEAAAA3AAAAA8A&#10;AAAAAAAAAAAAAAAABwIAAGRycy9kb3ducmV2LnhtbFBLBQYAAAAAAwADALcAAAD4AgAAAAA=&#10;" filled="f">
              <v:textbox inset="0,0,0,0">
                <w:txbxContent>
                  <w:p w:rsidR="00B743AD" w:rsidRPr="004026F1" w:rsidRDefault="00B743AD" w:rsidP="00B743AD">
                    <w:pPr>
                      <w:spacing w:before="18"/>
                      <w:ind w:left="69" w:right="69"/>
                      <w:jc w:val="center"/>
                      <w:rPr>
                        <w:rFonts w:ascii="Times New Roman" w:hAnsi="Times New Roman" w:cs="Times New Roman"/>
                        <w:sz w:val="28"/>
                        <w:szCs w:val="28"/>
                      </w:rPr>
                    </w:pPr>
                    <w:r w:rsidRPr="004026F1">
                      <w:rPr>
                        <w:rFonts w:ascii="Times New Roman" w:hAnsi="Times New Roman" w:cs="Times New Roman"/>
                        <w:sz w:val="28"/>
                        <w:szCs w:val="28"/>
                      </w:rPr>
                      <w:t>Несення відповідальності за можливі збитки</w:t>
                    </w:r>
                    <w:r w:rsidRPr="004026F1">
                      <w:rPr>
                        <w:rFonts w:ascii="Times New Roman" w:hAnsi="Times New Roman" w:cs="Times New Roman"/>
                        <w:spacing w:val="1"/>
                        <w:sz w:val="28"/>
                        <w:szCs w:val="28"/>
                      </w:rPr>
                      <w:t xml:space="preserve"> </w:t>
                    </w:r>
                    <w:r w:rsidRPr="004026F1">
                      <w:rPr>
                        <w:rFonts w:ascii="Times New Roman" w:hAnsi="Times New Roman" w:cs="Times New Roman"/>
                        <w:sz w:val="28"/>
                        <w:szCs w:val="28"/>
                      </w:rPr>
                      <w:t>при</w:t>
                    </w:r>
                    <w:r w:rsidRPr="004026F1">
                      <w:rPr>
                        <w:rFonts w:ascii="Times New Roman" w:hAnsi="Times New Roman" w:cs="Times New Roman"/>
                        <w:spacing w:val="-7"/>
                        <w:sz w:val="28"/>
                        <w:szCs w:val="28"/>
                      </w:rPr>
                      <w:t xml:space="preserve"> </w:t>
                    </w:r>
                    <w:r w:rsidRPr="004026F1">
                      <w:rPr>
                        <w:rFonts w:ascii="Times New Roman" w:hAnsi="Times New Roman" w:cs="Times New Roman"/>
                        <w:sz w:val="28"/>
                        <w:szCs w:val="28"/>
                      </w:rPr>
                      <w:t>здійсненні</w:t>
                    </w:r>
                    <w:r w:rsidRPr="004026F1">
                      <w:rPr>
                        <w:rFonts w:ascii="Times New Roman" w:hAnsi="Times New Roman" w:cs="Times New Roman"/>
                        <w:spacing w:val="-6"/>
                        <w:sz w:val="28"/>
                        <w:szCs w:val="28"/>
                      </w:rPr>
                      <w:t xml:space="preserve"> </w:t>
                    </w:r>
                    <w:r w:rsidRPr="004026F1">
                      <w:rPr>
                        <w:rFonts w:ascii="Times New Roman" w:hAnsi="Times New Roman" w:cs="Times New Roman"/>
                        <w:sz w:val="28"/>
                        <w:szCs w:val="28"/>
                      </w:rPr>
                      <w:t>зовнішньоекономічних</w:t>
                    </w:r>
                    <w:r w:rsidRPr="004026F1">
                      <w:rPr>
                        <w:rFonts w:ascii="Times New Roman" w:hAnsi="Times New Roman" w:cs="Times New Roman"/>
                        <w:spacing w:val="-5"/>
                        <w:sz w:val="28"/>
                        <w:szCs w:val="28"/>
                      </w:rPr>
                      <w:t xml:space="preserve"> </w:t>
                    </w:r>
                    <w:r w:rsidRPr="004026F1">
                      <w:rPr>
                        <w:rFonts w:ascii="Times New Roman" w:hAnsi="Times New Roman" w:cs="Times New Roman"/>
                        <w:sz w:val="28"/>
                        <w:szCs w:val="28"/>
                      </w:rPr>
                      <w:t>операцій</w:t>
                    </w:r>
                    <w:r w:rsidRPr="004026F1">
                      <w:rPr>
                        <w:rFonts w:ascii="Times New Roman" w:hAnsi="Times New Roman" w:cs="Times New Roman"/>
                        <w:spacing w:val="-47"/>
                        <w:sz w:val="28"/>
                        <w:szCs w:val="28"/>
                      </w:rPr>
                      <w:t xml:space="preserve"> </w:t>
                    </w:r>
                    <w:r w:rsidRPr="004026F1">
                      <w:rPr>
                        <w:rFonts w:ascii="Times New Roman" w:hAnsi="Times New Roman" w:cs="Times New Roman"/>
                        <w:sz w:val="28"/>
                        <w:szCs w:val="28"/>
                      </w:rPr>
                      <w:t>при</w:t>
                    </w:r>
                    <w:r w:rsidRPr="004026F1">
                      <w:rPr>
                        <w:rFonts w:ascii="Times New Roman" w:hAnsi="Times New Roman" w:cs="Times New Roman"/>
                        <w:spacing w:val="-2"/>
                        <w:sz w:val="28"/>
                        <w:szCs w:val="28"/>
                      </w:rPr>
                      <w:t xml:space="preserve"> </w:t>
                    </w:r>
                    <w:r w:rsidRPr="004026F1">
                      <w:rPr>
                        <w:rFonts w:ascii="Times New Roman" w:hAnsi="Times New Roman" w:cs="Times New Roman"/>
                        <w:sz w:val="28"/>
                        <w:szCs w:val="28"/>
                      </w:rPr>
                      <w:t>настанні</w:t>
                    </w:r>
                    <w:r w:rsidRPr="004026F1">
                      <w:rPr>
                        <w:rFonts w:ascii="Times New Roman" w:hAnsi="Times New Roman" w:cs="Times New Roman"/>
                        <w:spacing w:val="-1"/>
                        <w:sz w:val="28"/>
                        <w:szCs w:val="28"/>
                      </w:rPr>
                      <w:t xml:space="preserve"> </w:t>
                    </w:r>
                    <w:r w:rsidRPr="004026F1">
                      <w:rPr>
                        <w:rFonts w:ascii="Times New Roman" w:hAnsi="Times New Roman" w:cs="Times New Roman"/>
                        <w:sz w:val="28"/>
                        <w:szCs w:val="28"/>
                      </w:rPr>
                      <w:t>ризику</w:t>
                    </w:r>
                  </w:p>
                </w:txbxContent>
              </v:textbox>
            </v:shape>
            <v:shape id="Text Box 71" o:spid="_x0000_s1073" type="#_x0000_t202" style="position:absolute;left:2194;top:887;width:4245;height:6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oKyxgAAANwAAAAPAAAAZHJzL2Rvd25yZXYueG1sRI9Ba8JA&#10;EIXvhf6HZQpeSt3ooUjqKkVa6EGkaoseh+yYDcnOhuxq4r93DoK3Gd6b976ZLwffqAt1sQpsYDLO&#10;QBEXwVZcGvjbf7/NQMWEbLEJTAauFGG5eH6aY25Dz1u67FKpJIRjjgZcSm2udSwceYzj0BKLdgqd&#10;xyRrV2rbYS/hvtHTLHvXHiuWBoctrRwV9e7sDdQb97s9rFfH4lVTXfb/2WF2/TJm9DJ8foBKNKSH&#10;+X79YwV/IrTyjEygFzcAAAD//wMAUEsBAi0AFAAGAAgAAAAhANvh9svuAAAAhQEAABMAAAAAAAAA&#10;AAAAAAAAAAAAAFtDb250ZW50X1R5cGVzXS54bWxQSwECLQAUAAYACAAAACEAWvQsW78AAAAVAQAA&#10;CwAAAAAAAAAAAAAAAAAfAQAAX3JlbHMvLnJlbHNQSwECLQAUAAYACAAAACEAKx6CssYAAADcAAAA&#10;DwAAAAAAAAAAAAAAAAAHAgAAZHJzL2Rvd25yZXYueG1sUEsFBgAAAAADAAMAtwAAAPoCAAAAAA==&#10;" filled="f">
              <v:textbox inset="0,0,0,0">
                <w:txbxContent>
                  <w:p w:rsidR="00B743AD" w:rsidRDefault="00B743AD" w:rsidP="00B743AD">
                    <w:pPr>
                      <w:spacing w:after="0" w:line="240" w:lineRule="auto"/>
                      <w:ind w:left="1741" w:right="104" w:hanging="1633"/>
                      <w:jc w:val="center"/>
                      <w:rPr>
                        <w:rFonts w:ascii="Times New Roman" w:hAnsi="Times New Roman" w:cs="Times New Roman"/>
                        <w:spacing w:val="-5"/>
                        <w:sz w:val="28"/>
                        <w:szCs w:val="28"/>
                      </w:rPr>
                    </w:pPr>
                    <w:r w:rsidRPr="004026F1">
                      <w:rPr>
                        <w:rFonts w:ascii="Times New Roman" w:hAnsi="Times New Roman" w:cs="Times New Roman"/>
                        <w:sz w:val="28"/>
                        <w:szCs w:val="28"/>
                      </w:rPr>
                      <w:t>Відмова</w:t>
                    </w:r>
                    <w:r w:rsidRPr="004026F1">
                      <w:rPr>
                        <w:rFonts w:ascii="Times New Roman" w:hAnsi="Times New Roman" w:cs="Times New Roman"/>
                        <w:spacing w:val="-6"/>
                        <w:sz w:val="28"/>
                        <w:szCs w:val="28"/>
                      </w:rPr>
                      <w:t xml:space="preserve"> </w:t>
                    </w:r>
                    <w:r w:rsidRPr="004026F1">
                      <w:rPr>
                        <w:rFonts w:ascii="Times New Roman" w:hAnsi="Times New Roman" w:cs="Times New Roman"/>
                        <w:sz w:val="28"/>
                        <w:szCs w:val="28"/>
                      </w:rPr>
                      <w:t>від</w:t>
                    </w:r>
                    <w:r w:rsidRPr="004026F1">
                      <w:rPr>
                        <w:rFonts w:ascii="Times New Roman" w:hAnsi="Times New Roman" w:cs="Times New Roman"/>
                        <w:spacing w:val="-6"/>
                        <w:sz w:val="28"/>
                        <w:szCs w:val="28"/>
                      </w:rPr>
                      <w:t xml:space="preserve"> </w:t>
                    </w:r>
                    <w:r w:rsidRPr="004026F1">
                      <w:rPr>
                        <w:rFonts w:ascii="Times New Roman" w:hAnsi="Times New Roman" w:cs="Times New Roman"/>
                        <w:sz w:val="28"/>
                        <w:szCs w:val="28"/>
                      </w:rPr>
                      <w:t>здійснення</w:t>
                    </w:r>
                  </w:p>
                  <w:p w:rsidR="00B743AD" w:rsidRPr="004026F1" w:rsidRDefault="00B743AD" w:rsidP="00B743AD">
                    <w:pPr>
                      <w:spacing w:after="0" w:line="240" w:lineRule="auto"/>
                      <w:ind w:left="1741" w:right="104" w:hanging="1633"/>
                      <w:jc w:val="center"/>
                      <w:rPr>
                        <w:rFonts w:ascii="Times New Roman" w:hAnsi="Times New Roman" w:cs="Times New Roman"/>
                        <w:sz w:val="28"/>
                        <w:szCs w:val="28"/>
                      </w:rPr>
                    </w:pPr>
                    <w:r w:rsidRPr="004026F1">
                      <w:rPr>
                        <w:rFonts w:ascii="Times New Roman" w:hAnsi="Times New Roman" w:cs="Times New Roman"/>
                        <w:sz w:val="28"/>
                        <w:szCs w:val="28"/>
                      </w:rPr>
                      <w:t>зовнішньоекономічних</w:t>
                    </w:r>
                    <w:r w:rsidRPr="004026F1">
                      <w:rPr>
                        <w:rFonts w:ascii="Times New Roman" w:hAnsi="Times New Roman" w:cs="Times New Roman"/>
                        <w:spacing w:val="-47"/>
                        <w:sz w:val="28"/>
                        <w:szCs w:val="28"/>
                      </w:rPr>
                      <w:t xml:space="preserve"> </w:t>
                    </w:r>
                    <w:r w:rsidRPr="004026F1">
                      <w:rPr>
                        <w:rFonts w:ascii="Times New Roman" w:hAnsi="Times New Roman" w:cs="Times New Roman"/>
                        <w:sz w:val="28"/>
                        <w:szCs w:val="28"/>
                      </w:rPr>
                      <w:t>операцій</w:t>
                    </w:r>
                  </w:p>
                </w:txbxContent>
              </v:textbox>
            </v:shape>
            <v:shape id="Text Box 70" o:spid="_x0000_s1074" type="#_x0000_t202" style="position:absolute;left:128;top:4338;width:1820;height:5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icpxAAAANwAAAAPAAAAZHJzL2Rvd25yZXYueG1sRE9Na8JA&#10;EL0L/odlBC9SN3oomroJIhY8SKnaYo9DdpoNyc6G7NbEf98tFLzN433OJh9sI27U+cqxgsU8AUFc&#10;OF1xqeDj8vq0AuEDssbGMSm4k4c8G482mGrX84lu51CKGMI+RQUmhDaV0heGLPq5a4kj9+06iyHC&#10;rpS6wz6G20Yuk+RZWqw4NhhsaWeoqM8/VkH9Zt5P1+Puq5hJqsv+M7mu7nulppNh+wIi0BAe4n/3&#10;Qcf5izX8PRMvkNkvAAAA//8DAFBLAQItABQABgAIAAAAIQDb4fbL7gAAAIUBAAATAAAAAAAAAAAA&#10;AAAAAAAAAABbQ29udGVudF9UeXBlc10ueG1sUEsBAi0AFAAGAAgAAAAhAFr0LFu/AAAAFQEAAAsA&#10;AAAAAAAAAAAAAAAAHwEAAF9yZWxzLy5yZWxzUEsBAi0AFAAGAAgAAAAhAERSJynEAAAA3AAAAA8A&#10;AAAAAAAAAAAAAAAABwIAAGRycy9kb3ducmV2LnhtbFBLBQYAAAAAAwADALcAAAD4AgAAAAA=&#10;" filled="f">
              <v:textbox inset="0,0,0,0">
                <w:txbxContent>
                  <w:p w:rsidR="00B743AD" w:rsidRPr="00E724B8" w:rsidRDefault="00B743AD" w:rsidP="00B743AD">
                    <w:pPr>
                      <w:spacing w:before="18"/>
                      <w:ind w:left="583" w:right="342" w:hanging="228"/>
                      <w:rPr>
                        <w:rFonts w:ascii="Times New Roman" w:hAnsi="Times New Roman" w:cs="Times New Roman"/>
                        <w:sz w:val="28"/>
                        <w:szCs w:val="28"/>
                      </w:rPr>
                    </w:pPr>
                    <w:r w:rsidRPr="00E724B8">
                      <w:rPr>
                        <w:rFonts w:ascii="Times New Roman" w:hAnsi="Times New Roman" w:cs="Times New Roman"/>
                        <w:spacing w:val="-1"/>
                        <w:sz w:val="28"/>
                        <w:szCs w:val="28"/>
                      </w:rPr>
                      <w:t>Страхування</w:t>
                    </w:r>
                    <w:r w:rsidRPr="00E724B8">
                      <w:rPr>
                        <w:rFonts w:ascii="Times New Roman" w:hAnsi="Times New Roman" w:cs="Times New Roman"/>
                        <w:spacing w:val="-47"/>
                        <w:sz w:val="28"/>
                        <w:szCs w:val="28"/>
                      </w:rPr>
                      <w:t xml:space="preserve"> </w:t>
                    </w:r>
                    <w:r w:rsidRPr="00E724B8">
                      <w:rPr>
                        <w:rFonts w:ascii="Times New Roman" w:hAnsi="Times New Roman" w:cs="Times New Roman"/>
                        <w:sz w:val="28"/>
                        <w:szCs w:val="28"/>
                      </w:rPr>
                      <w:t>ризиків</w:t>
                    </w:r>
                  </w:p>
                </w:txbxContent>
              </v:textbox>
            </v:shape>
            <v:shape id="Text Box 69" o:spid="_x0000_s1075" type="#_x0000_t202" style="position:absolute;left:125;top:3593;width:1819;height:5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EQJxgAAANwAAAAPAAAAZHJzL2Rvd25yZXYueG1sRI9Ba8JA&#10;EIXvQv/DMkIvohs9FImuIlKhh1KqtuhxyI7ZkOxsyG5N/PedQ6G3Gd6b975ZbwffqDt1sQpsYD7L&#10;QBEXwVZcGvg6H6ZLUDEhW2wCk4EHRdhunkZrzG3o+Uj3UyqVhHDM0YBLqc21joUjj3EWWmLRbqHz&#10;mGTtSm077CXcN3qRZS/aY8XS4LClvaOiPv14A/WH+zxe3vfXYqKpLvvv7LJ8vBrzPB52K1CJhvRv&#10;/rt+s4K/EHx5RibQm18AAAD//wMAUEsBAi0AFAAGAAgAAAAhANvh9svuAAAAhQEAABMAAAAAAAAA&#10;AAAAAAAAAAAAAFtDb250ZW50X1R5cGVzXS54bWxQSwECLQAUAAYACAAAACEAWvQsW78AAAAVAQAA&#10;CwAAAAAAAAAAAAAAAAAfAQAAX3JlbHMvLnJlbHNQSwECLQAUAAYACAAAACEAGwRECcYAAADcAAAA&#10;DwAAAAAAAAAAAAAAAAAHAgAAZHJzL2Rvd25yZXYueG1sUEsFBgAAAAADAAMAtwAAAPoCAAAAAA==&#10;" filled="f">
              <v:textbox inset="0,0,0,0">
                <w:txbxContent>
                  <w:p w:rsidR="00B743AD" w:rsidRPr="004026F1" w:rsidRDefault="00B743AD" w:rsidP="00B743AD">
                    <w:pPr>
                      <w:spacing w:before="19"/>
                      <w:ind w:left="156"/>
                      <w:rPr>
                        <w:rFonts w:ascii="Times New Roman" w:hAnsi="Times New Roman" w:cs="Times New Roman"/>
                        <w:sz w:val="28"/>
                        <w:szCs w:val="28"/>
                      </w:rPr>
                    </w:pPr>
                    <w:r w:rsidRPr="004026F1">
                      <w:rPr>
                        <w:rFonts w:ascii="Times New Roman" w:hAnsi="Times New Roman" w:cs="Times New Roman"/>
                        <w:sz w:val="28"/>
                        <w:szCs w:val="28"/>
                      </w:rPr>
                      <w:t>Передача</w:t>
                    </w:r>
                    <w:r w:rsidRPr="004026F1">
                      <w:rPr>
                        <w:rFonts w:ascii="Times New Roman" w:hAnsi="Times New Roman" w:cs="Times New Roman"/>
                        <w:spacing w:val="-4"/>
                        <w:sz w:val="28"/>
                        <w:szCs w:val="28"/>
                      </w:rPr>
                      <w:t xml:space="preserve"> </w:t>
                    </w:r>
                    <w:r w:rsidRPr="004026F1">
                      <w:rPr>
                        <w:rFonts w:ascii="Times New Roman" w:hAnsi="Times New Roman" w:cs="Times New Roman"/>
                        <w:sz w:val="28"/>
                        <w:szCs w:val="28"/>
                      </w:rPr>
                      <w:t>ризиків</w:t>
                    </w:r>
                  </w:p>
                </w:txbxContent>
              </v:textbox>
            </v:shape>
            <v:shape id="Text Box 68" o:spid="_x0000_s1076" type="#_x0000_t202" style="position:absolute;left:118;top:2820;width:1820;height:5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OGSwgAAANwAAAAPAAAAZHJzL2Rvd25yZXYueG1sRE9Li8Iw&#10;EL4v+B/CLHhZNNWDSDXKIgoeRNYX7nFoZpvSZlKaaOu/3wiCt/n4njNfdrYSd2p84VjBaJiAIM6c&#10;LjhXcD5tBlMQPiBrrByTggd5WC56H3NMtWv5QPdjyEUMYZ+iAhNCnUrpM0MW/dDVxJH7c43FEGGT&#10;S91gG8NtJcdJMpEWC44NBmtaGcrK480qKPfm53DdrX6zL0ll3l6S6/SxVqr/2X3PQATqwlv8cm91&#10;nD8ewfOZeIFc/AMAAP//AwBQSwECLQAUAAYACAAAACEA2+H2y+4AAACFAQAAEwAAAAAAAAAAAAAA&#10;AAAAAAAAW0NvbnRlbnRfVHlwZXNdLnhtbFBLAQItABQABgAIAAAAIQBa9CxbvwAAABUBAAALAAAA&#10;AAAAAAAAAAAAAB8BAABfcmVscy8ucmVsc1BLAQItABQABgAIAAAAIQB0SOGSwgAAANwAAAAPAAAA&#10;AAAAAAAAAAAAAAcCAABkcnMvZG93bnJldi54bWxQSwUGAAAAAAMAAwC3AAAA9gIAAAAA&#10;" filled="f">
              <v:textbox inset="0,0,0,0">
                <w:txbxContent>
                  <w:p w:rsidR="00B743AD" w:rsidRPr="004026F1" w:rsidRDefault="00B743AD" w:rsidP="00B743AD">
                    <w:pPr>
                      <w:spacing w:before="20"/>
                      <w:ind w:left="74"/>
                      <w:rPr>
                        <w:rFonts w:ascii="Times New Roman" w:hAnsi="Times New Roman" w:cs="Times New Roman"/>
                        <w:sz w:val="28"/>
                        <w:szCs w:val="28"/>
                      </w:rPr>
                    </w:pPr>
                    <w:r w:rsidRPr="004026F1">
                      <w:rPr>
                        <w:rFonts w:ascii="Times New Roman" w:hAnsi="Times New Roman" w:cs="Times New Roman"/>
                        <w:sz w:val="28"/>
                        <w:szCs w:val="28"/>
                      </w:rPr>
                      <w:t>Зменшення</w:t>
                    </w:r>
                    <w:r w:rsidRPr="004026F1">
                      <w:rPr>
                        <w:rFonts w:ascii="Times New Roman" w:hAnsi="Times New Roman" w:cs="Times New Roman"/>
                        <w:spacing w:val="-5"/>
                        <w:sz w:val="28"/>
                        <w:szCs w:val="28"/>
                      </w:rPr>
                      <w:t xml:space="preserve"> </w:t>
                    </w:r>
                    <w:r w:rsidRPr="004026F1">
                      <w:rPr>
                        <w:rFonts w:ascii="Times New Roman" w:hAnsi="Times New Roman" w:cs="Times New Roman"/>
                        <w:sz w:val="28"/>
                        <w:szCs w:val="28"/>
                      </w:rPr>
                      <w:t>ризиків</w:t>
                    </w:r>
                  </w:p>
                </w:txbxContent>
              </v:textbox>
            </v:shape>
            <v:shape id="Text Box 67" o:spid="_x0000_s1077" type="#_x0000_t202" style="position:absolute;left:125;top:1925;width:1819;height:6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n/lwwAAANwAAAAPAAAAZHJzL2Rvd25yZXYueG1sRE9Ni8Iw&#10;EL0v+B/CCHtZ1tQeRKpRFlHwIIu6K+5xaGab0mZSmmjrvzeC4G0e73Pmy97W4kqtLx0rGI8SEMS5&#10;0yUXCn5/Np9TED4ga6wdk4IbeVguBm9zzLTr+EDXYyhEDGGfoQITQpNJ6XNDFv3INcSR+3etxRBh&#10;W0jdYhfDbS3TJJlIiyXHBoMNrQzl1fFiFVTfZn8471Z/+YekquhOyXl6Wyv1Puy/ZiAC9eElfrq3&#10;Os5PU3g8Ey+QizsAAAD//wMAUEsBAi0AFAAGAAgAAAAhANvh9svuAAAAhQEAABMAAAAAAAAAAAAA&#10;AAAAAAAAAFtDb250ZW50X1R5cGVzXS54bWxQSwECLQAUAAYACAAAACEAWvQsW78AAAAVAQAACwAA&#10;AAAAAAAAAAAAAAAfAQAAX3JlbHMvLnJlbHNQSwECLQAUAAYACAAAACEAhJp/5cMAAADcAAAADwAA&#10;AAAAAAAAAAAAAAAHAgAAZHJzL2Rvd25yZXYueG1sUEsFBgAAAAADAAMAtwAAAPcCAAAAAA==&#10;" filled="f">
              <v:textbox inset="0,0,0,0">
                <w:txbxContent>
                  <w:p w:rsidR="00B743AD" w:rsidRPr="004026F1" w:rsidRDefault="00B743AD" w:rsidP="00B743AD">
                    <w:pPr>
                      <w:spacing w:before="72"/>
                      <w:ind w:left="583" w:right="427" w:hanging="142"/>
                      <w:rPr>
                        <w:rFonts w:ascii="Times New Roman" w:hAnsi="Times New Roman" w:cs="Times New Roman"/>
                        <w:sz w:val="28"/>
                        <w:szCs w:val="28"/>
                      </w:rPr>
                    </w:pPr>
                    <w:r w:rsidRPr="004026F1">
                      <w:rPr>
                        <w:rFonts w:ascii="Times New Roman" w:hAnsi="Times New Roman" w:cs="Times New Roman"/>
                        <w:spacing w:val="-1"/>
                        <w:sz w:val="28"/>
                        <w:szCs w:val="28"/>
                      </w:rPr>
                      <w:t>Прийняття</w:t>
                    </w:r>
                    <w:r w:rsidRPr="004026F1">
                      <w:rPr>
                        <w:rFonts w:ascii="Times New Roman" w:hAnsi="Times New Roman" w:cs="Times New Roman"/>
                        <w:spacing w:val="-47"/>
                        <w:sz w:val="28"/>
                        <w:szCs w:val="28"/>
                      </w:rPr>
                      <w:t xml:space="preserve"> </w:t>
                    </w:r>
                    <w:r w:rsidRPr="004026F1">
                      <w:rPr>
                        <w:rFonts w:ascii="Times New Roman" w:hAnsi="Times New Roman" w:cs="Times New Roman"/>
                        <w:sz w:val="28"/>
                        <w:szCs w:val="28"/>
                      </w:rPr>
                      <w:t>ризиків</w:t>
                    </w:r>
                  </w:p>
                </w:txbxContent>
              </v:textbox>
            </v:shape>
            <v:shape id="Text Box 66" o:spid="_x0000_s1078" type="#_x0000_t202" style="position:absolute;left:128;top:887;width:1820;height:6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tp+wwAAANwAAAAPAAAAZHJzL2Rvd25yZXYueG1sRE9La8JA&#10;EL4X/A/LCF5K3WihSJqNiFjwUIqvYo9DdsyGZGdDdmviv+8KBW/z8T0nWw62EVfqfOVYwWyagCAu&#10;nK64VHA6frwsQPiArLFxTApu5GGZj54yTLXreU/XQyhFDGGfogITQptK6QtDFv3UtcSRu7jOYoiw&#10;K6XusI/htpHzJHmTFiuODQZbWhsq6sOvVVB/md3+/Ln+KZ4l1WX/nZwXt41Sk/GwegcRaAgP8b97&#10;q+P8+Svcn4kXyPwPAAD//wMAUEsBAi0AFAAGAAgAAAAhANvh9svuAAAAhQEAABMAAAAAAAAAAAAA&#10;AAAAAAAAAFtDb250ZW50X1R5cGVzXS54bWxQSwECLQAUAAYACAAAACEAWvQsW78AAAAVAQAACwAA&#10;AAAAAAAAAAAAAAAfAQAAX3JlbHMvLnJlbHNQSwECLQAUAAYACAAAACEA69bafsMAAADcAAAADwAA&#10;AAAAAAAAAAAAAAAHAgAAZHJzL2Rvd25yZXYueG1sUEsFBgAAAAADAAMAtwAAAPcCAAAAAA==&#10;" filled="f">
              <v:textbox inset="0,0,0,0">
                <w:txbxContent>
                  <w:p w:rsidR="00B743AD" w:rsidRPr="004026F1" w:rsidRDefault="00B743AD" w:rsidP="00B743AD">
                    <w:pPr>
                      <w:spacing w:before="73"/>
                      <w:ind w:left="583" w:right="350" w:hanging="221"/>
                      <w:rPr>
                        <w:rFonts w:ascii="Times New Roman" w:hAnsi="Times New Roman" w:cs="Times New Roman"/>
                        <w:sz w:val="28"/>
                        <w:szCs w:val="28"/>
                      </w:rPr>
                    </w:pPr>
                    <w:r w:rsidRPr="004026F1">
                      <w:rPr>
                        <w:rFonts w:ascii="Times New Roman" w:hAnsi="Times New Roman" w:cs="Times New Roman"/>
                        <w:spacing w:val="-1"/>
                        <w:sz w:val="28"/>
                        <w:szCs w:val="28"/>
                      </w:rPr>
                      <w:t xml:space="preserve">Виключення </w:t>
                    </w:r>
                    <w:r w:rsidRPr="004026F1">
                      <w:rPr>
                        <w:rFonts w:ascii="Times New Roman" w:hAnsi="Times New Roman" w:cs="Times New Roman"/>
                        <w:spacing w:val="-47"/>
                        <w:sz w:val="28"/>
                        <w:szCs w:val="28"/>
                      </w:rPr>
                      <w:t xml:space="preserve"> </w:t>
                    </w:r>
                    <w:r w:rsidRPr="004026F1">
                      <w:rPr>
                        <w:rFonts w:ascii="Times New Roman" w:hAnsi="Times New Roman" w:cs="Times New Roman"/>
                        <w:sz w:val="28"/>
                        <w:szCs w:val="28"/>
                      </w:rPr>
                      <w:t>ризиків</w:t>
                    </w:r>
                  </w:p>
                </w:txbxContent>
              </v:textbox>
            </v:shape>
            <w10:wrap type="none"/>
            <w10:anchorlock/>
          </v:group>
        </w:pict>
      </w:r>
    </w:p>
    <w:p w:rsidR="00B743AD" w:rsidRPr="00BB6CA0" w:rsidRDefault="00B743AD" w:rsidP="00B743AD">
      <w:pPr>
        <w:spacing w:after="0" w:line="360" w:lineRule="auto"/>
        <w:jc w:val="center"/>
        <w:rPr>
          <w:rFonts w:ascii="Times New Roman" w:hAnsi="Times New Roman" w:cs="Times New Roman"/>
          <w:b/>
          <w:i/>
          <w:sz w:val="28"/>
          <w:szCs w:val="28"/>
        </w:rPr>
      </w:pPr>
      <w:r w:rsidRPr="00BB6CA0">
        <w:rPr>
          <w:rFonts w:ascii="Times New Roman" w:hAnsi="Times New Roman" w:cs="Times New Roman"/>
          <w:b/>
          <w:i/>
          <w:sz w:val="28"/>
          <w:szCs w:val="28"/>
        </w:rPr>
        <w:t xml:space="preserve">Рис. 1.3. Система методів управління ризиками </w:t>
      </w:r>
    </w:p>
    <w:p w:rsidR="00B743AD" w:rsidRPr="00BB6CA0" w:rsidRDefault="00B743AD" w:rsidP="00B743AD">
      <w:pPr>
        <w:spacing w:after="0" w:line="360" w:lineRule="auto"/>
        <w:jc w:val="center"/>
        <w:rPr>
          <w:rFonts w:ascii="Times New Roman" w:hAnsi="Times New Roman" w:cs="Times New Roman"/>
          <w:b/>
          <w:i/>
          <w:sz w:val="28"/>
          <w:szCs w:val="28"/>
        </w:rPr>
      </w:pPr>
      <w:r w:rsidRPr="00BB6CA0">
        <w:rPr>
          <w:rFonts w:ascii="Times New Roman" w:hAnsi="Times New Roman" w:cs="Times New Roman"/>
          <w:b/>
          <w:i/>
          <w:sz w:val="28"/>
          <w:szCs w:val="28"/>
        </w:rPr>
        <w:lastRenderedPageBreak/>
        <w:t>у зовнішньоекономічній діяльності підприємства</w:t>
      </w:r>
    </w:p>
    <w:p w:rsidR="00B743AD" w:rsidRPr="00BB6CA0" w:rsidRDefault="00B743AD" w:rsidP="00B743AD">
      <w:pPr>
        <w:spacing w:after="0" w:line="360"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Джерело: на основі [1, 26, 43, 44]</w:t>
      </w:r>
    </w:p>
    <w:p w:rsidR="00B743AD" w:rsidRPr="00143537"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 xml:space="preserve"> </w:t>
      </w:r>
    </w:p>
    <w:p w:rsidR="00B743AD" w:rsidRDefault="00B743AD" w:rsidP="00B74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B743AD" w:rsidRPr="00B35532" w:rsidRDefault="00B743AD" w:rsidP="00B743AD">
      <w:pPr>
        <w:widowControl w:val="0"/>
        <w:autoSpaceDE w:val="0"/>
        <w:autoSpaceDN w:val="0"/>
        <w:spacing w:after="0" w:line="362" w:lineRule="auto"/>
        <w:ind w:right="849"/>
        <w:jc w:val="center"/>
        <w:outlineLvl w:val="0"/>
        <w:rPr>
          <w:rFonts w:ascii="Times New Roman" w:eastAsia="Times New Roman" w:hAnsi="Times New Roman" w:cs="Times New Roman"/>
          <w:b/>
          <w:bCs/>
          <w:sz w:val="28"/>
          <w:szCs w:val="28"/>
        </w:rPr>
      </w:pPr>
      <w:r w:rsidRPr="00B35532">
        <w:rPr>
          <w:rFonts w:ascii="Times New Roman" w:eastAsia="Times New Roman" w:hAnsi="Times New Roman" w:cs="Times New Roman"/>
          <w:b/>
          <w:bCs/>
          <w:sz w:val="28"/>
          <w:szCs w:val="28"/>
        </w:rPr>
        <w:t xml:space="preserve">РОЗДІЛ 2. </w:t>
      </w:r>
    </w:p>
    <w:p w:rsidR="00B743AD" w:rsidRDefault="00B743AD" w:rsidP="00B743AD">
      <w:pPr>
        <w:widowControl w:val="0"/>
        <w:autoSpaceDE w:val="0"/>
        <w:autoSpaceDN w:val="0"/>
        <w:spacing w:after="0" w:line="362" w:lineRule="auto"/>
        <w:ind w:right="849"/>
        <w:jc w:val="center"/>
        <w:outlineLvl w:val="0"/>
        <w:rPr>
          <w:rFonts w:ascii="Times New Roman" w:eastAsia="Times New Roman" w:hAnsi="Times New Roman" w:cs="Times New Roman"/>
          <w:b/>
          <w:bCs/>
          <w:sz w:val="28"/>
          <w:szCs w:val="28"/>
        </w:rPr>
      </w:pPr>
      <w:r w:rsidRPr="00B35532">
        <w:rPr>
          <w:rFonts w:ascii="Times New Roman" w:eastAsia="Times New Roman" w:hAnsi="Times New Roman" w:cs="Times New Roman"/>
          <w:b/>
          <w:bCs/>
          <w:sz w:val="28"/>
          <w:szCs w:val="28"/>
        </w:rPr>
        <w:t xml:space="preserve">АНАЛІЗ ВИРОБНИЧОЇ ДІЯЛЬНОСТІ ПІДПРИЄМСТВА </w:t>
      </w:r>
    </w:p>
    <w:p w:rsidR="00B743AD" w:rsidRPr="00B35532" w:rsidRDefault="00B743AD" w:rsidP="00B743AD">
      <w:pPr>
        <w:widowControl w:val="0"/>
        <w:autoSpaceDE w:val="0"/>
        <w:autoSpaceDN w:val="0"/>
        <w:spacing w:after="0" w:line="362" w:lineRule="auto"/>
        <w:ind w:right="849"/>
        <w:jc w:val="center"/>
        <w:outlineLvl w:val="0"/>
        <w:rPr>
          <w:rFonts w:ascii="Times New Roman" w:eastAsia="Times New Roman" w:hAnsi="Times New Roman" w:cs="Times New Roman"/>
          <w:b/>
          <w:bCs/>
          <w:sz w:val="28"/>
          <w:szCs w:val="28"/>
        </w:rPr>
      </w:pPr>
      <w:r w:rsidRPr="00B35532">
        <w:rPr>
          <w:rFonts w:ascii="Times New Roman" w:eastAsia="Times New Roman" w:hAnsi="Times New Roman" w:cs="Times New Roman"/>
          <w:b/>
          <w:bCs/>
          <w:sz w:val="28"/>
          <w:szCs w:val="28"/>
        </w:rPr>
        <w:t>ТОВ</w:t>
      </w:r>
      <w:r w:rsidRPr="00B35532">
        <w:rPr>
          <w:rFonts w:ascii="Times New Roman" w:eastAsia="Times New Roman" w:hAnsi="Times New Roman" w:cs="Times New Roman"/>
          <w:b/>
          <w:bCs/>
          <w:spacing w:val="40"/>
          <w:sz w:val="28"/>
          <w:szCs w:val="28"/>
        </w:rPr>
        <w:t xml:space="preserve"> </w:t>
      </w:r>
      <w:r w:rsidRPr="00B35532">
        <w:rPr>
          <w:rFonts w:ascii="Times New Roman" w:eastAsia="Times New Roman" w:hAnsi="Times New Roman" w:cs="Times New Roman"/>
          <w:b/>
          <w:bCs/>
          <w:sz w:val="28"/>
          <w:szCs w:val="28"/>
        </w:rPr>
        <w:t>«СУПЕРЛАЙН»</w:t>
      </w:r>
    </w:p>
    <w:p w:rsidR="00B743AD" w:rsidRPr="00B35532" w:rsidRDefault="00B743AD" w:rsidP="00B743AD">
      <w:pPr>
        <w:widowControl w:val="0"/>
        <w:autoSpaceDE w:val="0"/>
        <w:autoSpaceDN w:val="0"/>
        <w:spacing w:after="0" w:line="360" w:lineRule="auto"/>
        <w:outlineLvl w:val="1"/>
        <w:rPr>
          <w:rFonts w:ascii="Times New Roman" w:eastAsia="Times New Roman" w:hAnsi="Times New Roman" w:cs="Times New Roman"/>
          <w:b/>
          <w:bCs/>
          <w:sz w:val="28"/>
          <w:szCs w:val="28"/>
        </w:rPr>
      </w:pPr>
    </w:p>
    <w:p w:rsidR="00B743AD" w:rsidRPr="00B35532" w:rsidRDefault="00B743AD" w:rsidP="00B743AD">
      <w:pPr>
        <w:widowControl w:val="0"/>
        <w:autoSpaceDE w:val="0"/>
        <w:autoSpaceDN w:val="0"/>
        <w:spacing w:after="0" w:line="360" w:lineRule="auto"/>
        <w:ind w:firstLine="851"/>
        <w:outlineLvl w:val="1"/>
        <w:rPr>
          <w:rFonts w:ascii="Times New Roman" w:eastAsia="Times New Roman" w:hAnsi="Times New Roman" w:cs="Times New Roman"/>
          <w:b/>
          <w:bCs/>
          <w:sz w:val="28"/>
          <w:szCs w:val="28"/>
        </w:rPr>
      </w:pPr>
      <w:r w:rsidRPr="00B35532">
        <w:rPr>
          <w:rFonts w:ascii="Times New Roman" w:eastAsia="Times New Roman" w:hAnsi="Times New Roman" w:cs="Times New Roman"/>
          <w:b/>
          <w:bCs/>
          <w:sz w:val="28"/>
          <w:szCs w:val="28"/>
        </w:rPr>
        <w:t>2.1. Загальна</w:t>
      </w:r>
      <w:r w:rsidRPr="00B35532">
        <w:rPr>
          <w:rFonts w:ascii="Times New Roman" w:eastAsia="Times New Roman" w:hAnsi="Times New Roman" w:cs="Times New Roman"/>
          <w:b/>
          <w:bCs/>
          <w:spacing w:val="-8"/>
          <w:sz w:val="28"/>
          <w:szCs w:val="28"/>
        </w:rPr>
        <w:t xml:space="preserve"> </w:t>
      </w:r>
      <w:r w:rsidRPr="00B35532">
        <w:rPr>
          <w:rFonts w:ascii="Times New Roman" w:eastAsia="Times New Roman" w:hAnsi="Times New Roman" w:cs="Times New Roman"/>
          <w:b/>
          <w:bCs/>
          <w:sz w:val="28"/>
          <w:szCs w:val="28"/>
        </w:rPr>
        <w:t>характеристика</w:t>
      </w:r>
      <w:r w:rsidRPr="00B35532">
        <w:rPr>
          <w:rFonts w:ascii="Times New Roman" w:eastAsia="Times New Roman" w:hAnsi="Times New Roman" w:cs="Times New Roman"/>
          <w:b/>
          <w:bCs/>
          <w:spacing w:val="-8"/>
          <w:sz w:val="28"/>
          <w:szCs w:val="28"/>
        </w:rPr>
        <w:t xml:space="preserve"> підприємства </w:t>
      </w:r>
      <w:r w:rsidRPr="00B35532">
        <w:rPr>
          <w:rFonts w:ascii="Times New Roman" w:eastAsia="Times New Roman" w:hAnsi="Times New Roman" w:cs="Times New Roman"/>
          <w:b/>
          <w:bCs/>
          <w:sz w:val="28"/>
          <w:szCs w:val="28"/>
        </w:rPr>
        <w:t>ТОВ</w:t>
      </w:r>
      <w:r w:rsidRPr="00B35532">
        <w:rPr>
          <w:rFonts w:ascii="Times New Roman" w:eastAsia="Times New Roman" w:hAnsi="Times New Roman" w:cs="Times New Roman"/>
          <w:b/>
          <w:bCs/>
          <w:spacing w:val="-12"/>
          <w:sz w:val="28"/>
          <w:szCs w:val="28"/>
        </w:rPr>
        <w:t xml:space="preserve"> «</w:t>
      </w:r>
      <w:r w:rsidRPr="00B35532">
        <w:rPr>
          <w:rFonts w:ascii="Times New Roman" w:eastAsia="Times New Roman" w:hAnsi="Times New Roman" w:cs="Times New Roman"/>
          <w:b/>
          <w:bCs/>
          <w:spacing w:val="-2"/>
          <w:sz w:val="28"/>
          <w:szCs w:val="28"/>
        </w:rPr>
        <w:t>СУПЕРЛАЙН»</w:t>
      </w:r>
    </w:p>
    <w:p w:rsidR="00B743AD" w:rsidRPr="00B35532" w:rsidRDefault="00B743AD" w:rsidP="00B743AD">
      <w:pPr>
        <w:widowControl w:val="0"/>
        <w:autoSpaceDE w:val="0"/>
        <w:autoSpaceDN w:val="0"/>
        <w:spacing w:after="0" w:line="360" w:lineRule="auto"/>
        <w:jc w:val="both"/>
        <w:rPr>
          <w:rFonts w:ascii="Times New Roman" w:eastAsia="Times New Roman" w:hAnsi="Times New Roman" w:cs="Times New Roman"/>
          <w:sz w:val="28"/>
          <w:szCs w:val="28"/>
        </w:rPr>
      </w:pPr>
    </w:p>
    <w:p w:rsidR="00B743AD" w:rsidRPr="00B35532" w:rsidRDefault="00B743AD" w:rsidP="00B743AD">
      <w:pPr>
        <w:widowControl w:val="0"/>
        <w:autoSpaceDE w:val="0"/>
        <w:autoSpaceDN w:val="0"/>
        <w:spacing w:after="0" w:line="360" w:lineRule="auto"/>
        <w:jc w:val="both"/>
        <w:rPr>
          <w:rFonts w:ascii="Times New Roman" w:eastAsia="Times New Roman" w:hAnsi="Times New Roman" w:cs="Times New Roman"/>
          <w:spacing w:val="-2"/>
          <w:sz w:val="28"/>
          <w:szCs w:val="28"/>
        </w:rPr>
      </w:pPr>
      <w:r w:rsidRPr="00B35532">
        <w:rPr>
          <w:rFonts w:ascii="Times New Roman" w:eastAsia="Times New Roman" w:hAnsi="Times New Roman" w:cs="Times New Roman"/>
          <w:sz w:val="28"/>
          <w:szCs w:val="28"/>
        </w:rPr>
        <w:tab/>
        <w:t>Підприємство ТОВ</w:t>
      </w:r>
      <w:r w:rsidRPr="00B35532">
        <w:rPr>
          <w:rFonts w:ascii="Times New Roman" w:eastAsia="Times New Roman" w:hAnsi="Times New Roman" w:cs="Times New Roman"/>
          <w:spacing w:val="11"/>
          <w:sz w:val="28"/>
          <w:szCs w:val="28"/>
        </w:rPr>
        <w:t xml:space="preserve"> </w:t>
      </w:r>
      <w:r w:rsidRPr="00B35532">
        <w:rPr>
          <w:rFonts w:ascii="Times New Roman" w:eastAsia="Times New Roman" w:hAnsi="Times New Roman" w:cs="Times New Roman"/>
          <w:sz w:val="28"/>
          <w:szCs w:val="28"/>
        </w:rPr>
        <w:t>«СУПЕРЛАЙН»</w:t>
      </w:r>
      <w:r w:rsidRPr="00B35532">
        <w:rPr>
          <w:rFonts w:ascii="Times New Roman" w:eastAsia="Times New Roman" w:hAnsi="Times New Roman" w:cs="Times New Roman"/>
          <w:spacing w:val="13"/>
          <w:sz w:val="28"/>
          <w:szCs w:val="28"/>
        </w:rPr>
        <w:t xml:space="preserve"> є багатопрофільним та </w:t>
      </w:r>
      <w:r w:rsidRPr="00B35532">
        <w:rPr>
          <w:rFonts w:ascii="Times New Roman" w:eastAsia="Times New Roman" w:hAnsi="Times New Roman" w:cs="Times New Roman"/>
          <w:sz w:val="28"/>
          <w:szCs w:val="28"/>
        </w:rPr>
        <w:t>спеціалізується</w:t>
      </w:r>
      <w:r w:rsidRPr="00B35532">
        <w:rPr>
          <w:rFonts w:ascii="Times New Roman" w:eastAsia="Times New Roman" w:hAnsi="Times New Roman" w:cs="Times New Roman"/>
          <w:spacing w:val="15"/>
          <w:sz w:val="28"/>
          <w:szCs w:val="28"/>
        </w:rPr>
        <w:t xml:space="preserve"> </w:t>
      </w:r>
      <w:r w:rsidRPr="00B35532">
        <w:rPr>
          <w:rFonts w:ascii="Times New Roman" w:eastAsia="Times New Roman" w:hAnsi="Times New Roman" w:cs="Times New Roman"/>
          <w:sz w:val="28"/>
          <w:szCs w:val="28"/>
        </w:rPr>
        <w:t>на</w:t>
      </w:r>
      <w:r w:rsidRPr="00B35532">
        <w:rPr>
          <w:rFonts w:ascii="Times New Roman" w:eastAsia="Times New Roman" w:hAnsi="Times New Roman" w:cs="Times New Roman"/>
          <w:spacing w:val="11"/>
          <w:sz w:val="28"/>
          <w:szCs w:val="28"/>
        </w:rPr>
        <w:t xml:space="preserve"> виробничих, посередницьких, </w:t>
      </w:r>
      <w:r w:rsidRPr="00B35532">
        <w:rPr>
          <w:rFonts w:ascii="Times New Roman" w:eastAsia="Times New Roman" w:hAnsi="Times New Roman" w:cs="Times New Roman"/>
          <w:sz w:val="28"/>
          <w:szCs w:val="28"/>
        </w:rPr>
        <w:t>оптових</w:t>
      </w:r>
      <w:r w:rsidRPr="00B35532">
        <w:rPr>
          <w:rFonts w:ascii="Times New Roman" w:eastAsia="Times New Roman" w:hAnsi="Times New Roman" w:cs="Times New Roman"/>
          <w:spacing w:val="15"/>
          <w:sz w:val="28"/>
          <w:szCs w:val="28"/>
        </w:rPr>
        <w:t xml:space="preserve"> </w:t>
      </w:r>
      <w:r w:rsidRPr="00B35532">
        <w:rPr>
          <w:rFonts w:ascii="Times New Roman" w:eastAsia="Times New Roman" w:hAnsi="Times New Roman" w:cs="Times New Roman"/>
          <w:sz w:val="28"/>
          <w:szCs w:val="28"/>
        </w:rPr>
        <w:t>та</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роздрібних</w:t>
      </w:r>
      <w:r w:rsidRPr="00B35532">
        <w:rPr>
          <w:rFonts w:ascii="Times New Roman" w:eastAsia="Times New Roman" w:hAnsi="Times New Roman" w:cs="Times New Roman"/>
          <w:spacing w:val="-2"/>
          <w:sz w:val="28"/>
          <w:szCs w:val="28"/>
        </w:rPr>
        <w:t xml:space="preserve"> торгових операціях. </w:t>
      </w:r>
      <w:r w:rsidRPr="00B35532">
        <w:rPr>
          <w:rFonts w:ascii="Times New Roman" w:eastAsia="Times New Roman" w:hAnsi="Times New Roman" w:cs="Times New Roman"/>
          <w:sz w:val="28"/>
          <w:szCs w:val="28"/>
        </w:rPr>
        <w:t>Основними</w:t>
      </w:r>
      <w:r w:rsidRPr="00B35532">
        <w:rPr>
          <w:rFonts w:ascii="Times New Roman" w:eastAsia="Times New Roman" w:hAnsi="Times New Roman" w:cs="Times New Roman"/>
          <w:spacing w:val="-9"/>
          <w:sz w:val="28"/>
          <w:szCs w:val="28"/>
        </w:rPr>
        <w:t xml:space="preserve"> </w:t>
      </w:r>
      <w:r w:rsidRPr="00B35532">
        <w:rPr>
          <w:rFonts w:ascii="Times New Roman" w:eastAsia="Times New Roman" w:hAnsi="Times New Roman" w:cs="Times New Roman"/>
          <w:sz w:val="28"/>
          <w:szCs w:val="28"/>
        </w:rPr>
        <w:t>видами</w:t>
      </w:r>
      <w:r w:rsidRPr="00B35532">
        <w:rPr>
          <w:rFonts w:ascii="Times New Roman" w:eastAsia="Times New Roman" w:hAnsi="Times New Roman" w:cs="Times New Roman"/>
          <w:spacing w:val="-10"/>
          <w:sz w:val="28"/>
          <w:szCs w:val="28"/>
        </w:rPr>
        <w:t xml:space="preserve"> </w:t>
      </w:r>
      <w:r w:rsidRPr="00B35532">
        <w:rPr>
          <w:rFonts w:ascii="Times New Roman" w:eastAsia="Times New Roman" w:hAnsi="Times New Roman" w:cs="Times New Roman"/>
          <w:sz w:val="28"/>
          <w:szCs w:val="28"/>
        </w:rPr>
        <w:t>діяльності</w:t>
      </w:r>
      <w:r w:rsidRPr="00B35532">
        <w:rPr>
          <w:rFonts w:ascii="Times New Roman" w:eastAsia="Times New Roman" w:hAnsi="Times New Roman" w:cs="Times New Roman"/>
          <w:spacing w:val="-8"/>
          <w:sz w:val="28"/>
          <w:szCs w:val="28"/>
        </w:rPr>
        <w:t xml:space="preserve"> підприємства </w:t>
      </w:r>
      <w:r w:rsidRPr="00B35532">
        <w:rPr>
          <w:rFonts w:ascii="Times New Roman" w:eastAsia="Times New Roman" w:hAnsi="Times New Roman" w:cs="Times New Roman"/>
          <w:spacing w:val="-5"/>
          <w:sz w:val="28"/>
          <w:szCs w:val="28"/>
        </w:rPr>
        <w:t xml:space="preserve">є: </w:t>
      </w:r>
      <w:hyperlink r:id="rId9">
        <w:r w:rsidRPr="00B35532">
          <w:rPr>
            <w:rFonts w:ascii="Times New Roman" w:eastAsia="Times New Roman" w:hAnsi="Times New Roman" w:cs="Times New Roman"/>
            <w:sz w:val="28"/>
            <w:szCs w:val="28"/>
          </w:rPr>
          <w:t>виробництво</w:t>
        </w:r>
        <w:r w:rsidRPr="00B35532">
          <w:rPr>
            <w:rFonts w:ascii="Times New Roman" w:eastAsia="Times New Roman" w:hAnsi="Times New Roman" w:cs="Times New Roman"/>
            <w:spacing w:val="-5"/>
            <w:sz w:val="28"/>
            <w:szCs w:val="28"/>
          </w:rPr>
          <w:t xml:space="preserve"> виробів із пластмаси (</w:t>
        </w:r>
        <w:r w:rsidRPr="00B35532">
          <w:rPr>
            <w:rFonts w:ascii="Times New Roman" w:eastAsia="Times New Roman" w:hAnsi="Times New Roman" w:cs="Times New Roman"/>
            <w:sz w:val="28"/>
            <w:szCs w:val="28"/>
          </w:rPr>
          <w:t>плити,</w:t>
        </w:r>
        <w:r w:rsidRPr="00B35532">
          <w:rPr>
            <w:rFonts w:ascii="Times New Roman" w:eastAsia="Times New Roman" w:hAnsi="Times New Roman" w:cs="Times New Roman"/>
            <w:spacing w:val="-8"/>
            <w:sz w:val="28"/>
            <w:szCs w:val="28"/>
          </w:rPr>
          <w:t xml:space="preserve"> </w:t>
        </w:r>
        <w:r w:rsidRPr="00B35532">
          <w:rPr>
            <w:rFonts w:ascii="Times New Roman" w:eastAsia="Times New Roman" w:hAnsi="Times New Roman" w:cs="Times New Roman"/>
            <w:sz w:val="28"/>
            <w:szCs w:val="28"/>
          </w:rPr>
          <w:t>листи,</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труби,</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профілі)</w:t>
        </w:r>
      </w:hyperlink>
      <w:r w:rsidRPr="00B35532">
        <w:rPr>
          <w:rFonts w:ascii="Times New Roman" w:eastAsia="Times New Roman" w:hAnsi="Times New Roman" w:cs="Times New Roman"/>
          <w:spacing w:val="-2"/>
          <w:sz w:val="28"/>
          <w:szCs w:val="28"/>
        </w:rPr>
        <w:t xml:space="preserve">; </w:t>
      </w:r>
      <w:hyperlink r:id="rId10">
        <w:r w:rsidRPr="00B35532">
          <w:rPr>
            <w:rFonts w:ascii="Times New Roman" w:eastAsia="Times New Roman" w:hAnsi="Times New Roman" w:cs="Times New Roman"/>
            <w:spacing w:val="-2"/>
            <w:sz w:val="28"/>
            <w:szCs w:val="28"/>
          </w:rPr>
          <w:t>монтажне виробництво, продаж, монтаж водопровідних</w:t>
        </w:r>
        <w:r w:rsidRPr="00B35532">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2"/>
            <w:sz w:val="28"/>
            <w:szCs w:val="28"/>
          </w:rPr>
          <w:t>мереж,</w:t>
        </w:r>
        <w:r w:rsidRPr="00B35532">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2"/>
            <w:sz w:val="28"/>
            <w:szCs w:val="28"/>
          </w:rPr>
          <w:t>систем</w:t>
        </w:r>
        <w:r w:rsidRPr="00B35532">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2"/>
            <w:sz w:val="28"/>
            <w:szCs w:val="28"/>
          </w:rPr>
          <w:t>опалення, вентиляції</w:t>
        </w:r>
        <w:r w:rsidRPr="00B35532">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6"/>
            <w:sz w:val="28"/>
            <w:szCs w:val="28"/>
          </w:rPr>
          <w:t>та</w:t>
        </w:r>
      </w:hyperlink>
      <w:r w:rsidRPr="00B35532">
        <w:rPr>
          <w:rFonts w:ascii="Times New Roman" w:eastAsia="Times New Roman" w:hAnsi="Times New Roman" w:cs="Times New Roman"/>
          <w:spacing w:val="-6"/>
          <w:sz w:val="28"/>
          <w:szCs w:val="28"/>
        </w:rPr>
        <w:t xml:space="preserve"> </w:t>
      </w:r>
      <w:hyperlink r:id="rId11">
        <w:r w:rsidRPr="00B35532">
          <w:rPr>
            <w:rFonts w:ascii="Times New Roman" w:eastAsia="Times New Roman" w:hAnsi="Times New Roman" w:cs="Times New Roman"/>
            <w:spacing w:val="-2"/>
            <w:sz w:val="28"/>
            <w:szCs w:val="28"/>
          </w:rPr>
          <w:t>кондиціонування</w:t>
        </w:r>
      </w:hyperlink>
      <w:r w:rsidRPr="00B35532">
        <w:rPr>
          <w:rFonts w:ascii="Times New Roman" w:eastAsia="Times New Roman" w:hAnsi="Times New Roman" w:cs="Times New Roman"/>
          <w:spacing w:val="-2"/>
          <w:sz w:val="28"/>
          <w:szCs w:val="28"/>
        </w:rPr>
        <w:t xml:space="preserve">; </w:t>
      </w:r>
      <w:hyperlink r:id="rId12">
        <w:r w:rsidRPr="00B35532">
          <w:rPr>
            <w:rFonts w:ascii="Times New Roman" w:eastAsia="Times New Roman" w:hAnsi="Times New Roman" w:cs="Times New Roman"/>
            <w:spacing w:val="-2"/>
            <w:sz w:val="28"/>
            <w:szCs w:val="28"/>
          </w:rPr>
          <w:t>посередницька діяльність у торгівлі  товарами широкого асортиментного ряду</w:t>
        </w:r>
      </w:hyperlink>
      <w:r w:rsidRPr="00B35532">
        <w:rPr>
          <w:rFonts w:ascii="Times New Roman" w:eastAsia="Times New Roman" w:hAnsi="Times New Roman" w:cs="Times New Roman"/>
          <w:spacing w:val="-2"/>
          <w:sz w:val="28"/>
          <w:szCs w:val="28"/>
        </w:rPr>
        <w:t xml:space="preserve">; </w:t>
      </w:r>
      <w:hyperlink r:id="rId13">
        <w:r w:rsidRPr="00B35532">
          <w:rPr>
            <w:rFonts w:ascii="Times New Roman" w:eastAsia="Times New Roman" w:hAnsi="Times New Roman" w:cs="Times New Roman"/>
            <w:spacing w:val="-2"/>
            <w:sz w:val="28"/>
            <w:szCs w:val="28"/>
          </w:rPr>
          <w:t>оптова</w:t>
        </w:r>
        <w:r w:rsidRPr="00B35532">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2"/>
            <w:sz w:val="28"/>
            <w:szCs w:val="28"/>
          </w:rPr>
          <w:t>торгівля</w:t>
        </w:r>
        <w:r w:rsidRPr="00B35532">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2"/>
            <w:sz w:val="28"/>
            <w:szCs w:val="28"/>
          </w:rPr>
          <w:t>механізмами</w:t>
        </w:r>
        <w:r w:rsidRPr="00B35532">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10"/>
            <w:sz w:val="28"/>
            <w:szCs w:val="28"/>
          </w:rPr>
          <w:t>та</w:t>
        </w:r>
        <w:r w:rsidRPr="00B35532">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2"/>
            <w:sz w:val="28"/>
            <w:szCs w:val="28"/>
          </w:rPr>
          <w:t>устаткуванням</w:t>
        </w:r>
        <w:r w:rsidRPr="00B35532">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2"/>
            <w:sz w:val="28"/>
            <w:szCs w:val="28"/>
          </w:rPr>
          <w:t>добувн</w:t>
        </w:r>
      </w:hyperlink>
      <w:r w:rsidRPr="00B35532">
        <w:rPr>
          <w:rFonts w:ascii="Times New Roman" w:eastAsia="Times New Roman" w:hAnsi="Times New Roman" w:cs="Times New Roman"/>
          <w:spacing w:val="-2"/>
          <w:sz w:val="28"/>
          <w:szCs w:val="28"/>
        </w:rPr>
        <w:t xml:space="preserve">а </w:t>
      </w:r>
      <w:hyperlink r:id="rId14">
        <w:r w:rsidRPr="00B35532">
          <w:rPr>
            <w:rFonts w:ascii="Times New Roman" w:eastAsia="Times New Roman" w:hAnsi="Times New Roman" w:cs="Times New Roman"/>
            <w:sz w:val="28"/>
            <w:szCs w:val="28"/>
          </w:rPr>
          <w:t>промисловість і будівництв</w:t>
        </w:r>
      </w:hyperlink>
      <w:r w:rsidRPr="00B35532">
        <w:rPr>
          <w:rFonts w:ascii="Times New Roman" w:eastAsia="Times New Roman" w:hAnsi="Times New Roman" w:cs="Times New Roman"/>
          <w:sz w:val="28"/>
          <w:szCs w:val="28"/>
        </w:rPr>
        <w:t xml:space="preserve">о); </w:t>
      </w:r>
      <w:hyperlink r:id="rId15">
        <w:r w:rsidRPr="00B35532">
          <w:rPr>
            <w:rFonts w:ascii="Times New Roman" w:eastAsia="Times New Roman" w:hAnsi="Times New Roman" w:cs="Times New Roman"/>
            <w:sz w:val="28"/>
            <w:szCs w:val="28"/>
          </w:rPr>
          <w:t>неспеціалізована</w:t>
        </w:r>
        <w:r w:rsidRPr="00B35532">
          <w:rPr>
            <w:rFonts w:ascii="Times New Roman" w:eastAsia="Times New Roman" w:hAnsi="Times New Roman" w:cs="Times New Roman"/>
            <w:spacing w:val="-9"/>
            <w:sz w:val="28"/>
            <w:szCs w:val="28"/>
          </w:rPr>
          <w:t xml:space="preserve"> </w:t>
        </w:r>
        <w:r w:rsidRPr="00B35532">
          <w:rPr>
            <w:rFonts w:ascii="Times New Roman" w:eastAsia="Times New Roman" w:hAnsi="Times New Roman" w:cs="Times New Roman"/>
            <w:sz w:val="28"/>
            <w:szCs w:val="28"/>
          </w:rPr>
          <w:t>оптова</w:t>
        </w:r>
        <w:r w:rsidRPr="00B35532">
          <w:rPr>
            <w:rFonts w:ascii="Times New Roman" w:eastAsia="Times New Roman" w:hAnsi="Times New Roman" w:cs="Times New Roman"/>
            <w:spacing w:val="-8"/>
            <w:sz w:val="28"/>
            <w:szCs w:val="28"/>
          </w:rPr>
          <w:t xml:space="preserve"> </w:t>
        </w:r>
        <w:r w:rsidRPr="00B35532">
          <w:rPr>
            <w:rFonts w:ascii="Times New Roman" w:eastAsia="Times New Roman" w:hAnsi="Times New Roman" w:cs="Times New Roman"/>
            <w:spacing w:val="-2"/>
            <w:sz w:val="28"/>
            <w:szCs w:val="28"/>
          </w:rPr>
          <w:t>торгівля</w:t>
        </w:r>
      </w:hyperlink>
      <w:r w:rsidRPr="00B35532">
        <w:rPr>
          <w:rFonts w:ascii="Times New Roman" w:eastAsia="Times New Roman" w:hAnsi="Times New Roman" w:cs="Times New Roman"/>
          <w:spacing w:val="-2"/>
          <w:sz w:val="28"/>
          <w:szCs w:val="28"/>
        </w:rPr>
        <w:t xml:space="preserve">; </w:t>
      </w:r>
      <w:hyperlink r:id="rId16">
        <w:r w:rsidRPr="00B35532">
          <w:rPr>
            <w:rFonts w:ascii="Times New Roman" w:eastAsia="Times New Roman" w:hAnsi="Times New Roman" w:cs="Times New Roman"/>
            <w:sz w:val="28"/>
            <w:szCs w:val="28"/>
          </w:rPr>
          <w:t>надання</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в</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оренду</w:t>
        </w:r>
        <w:r w:rsidRPr="00B35532">
          <w:rPr>
            <w:rFonts w:ascii="Times New Roman" w:eastAsia="Times New Roman" w:hAnsi="Times New Roman" w:cs="Times New Roman"/>
            <w:spacing w:val="-7"/>
            <w:sz w:val="28"/>
            <w:szCs w:val="28"/>
          </w:rPr>
          <w:t xml:space="preserve"> </w:t>
        </w:r>
        <w:r w:rsidRPr="00B35532">
          <w:rPr>
            <w:rFonts w:ascii="Times New Roman" w:eastAsia="Times New Roman" w:hAnsi="Times New Roman" w:cs="Times New Roman"/>
            <w:sz w:val="28"/>
            <w:szCs w:val="28"/>
          </w:rPr>
          <w:t>будівельних</w:t>
        </w:r>
        <w:r w:rsidRPr="00B35532">
          <w:rPr>
            <w:rFonts w:ascii="Times New Roman" w:eastAsia="Times New Roman" w:hAnsi="Times New Roman" w:cs="Times New Roman"/>
            <w:spacing w:val="-3"/>
            <w:sz w:val="28"/>
            <w:szCs w:val="28"/>
          </w:rPr>
          <w:t xml:space="preserve"> </w:t>
        </w:r>
        <w:r w:rsidRPr="00B35532">
          <w:rPr>
            <w:rFonts w:ascii="Times New Roman" w:eastAsia="Times New Roman" w:hAnsi="Times New Roman" w:cs="Times New Roman"/>
            <w:sz w:val="28"/>
            <w:szCs w:val="28"/>
          </w:rPr>
          <w:t>машин,</w:t>
        </w:r>
        <w:r w:rsidRPr="00B35532">
          <w:rPr>
            <w:rFonts w:ascii="Times New Roman" w:eastAsia="Times New Roman" w:hAnsi="Times New Roman" w:cs="Times New Roman"/>
            <w:spacing w:val="-2"/>
            <w:sz w:val="28"/>
            <w:szCs w:val="28"/>
          </w:rPr>
          <w:t xml:space="preserve"> устаткування</w:t>
        </w:r>
      </w:hyperlink>
      <w:r w:rsidRPr="00B35532">
        <w:rPr>
          <w:rFonts w:ascii="Times New Roman" w:eastAsia="Times New Roman" w:hAnsi="Times New Roman" w:cs="Times New Roman"/>
          <w:spacing w:val="-2"/>
          <w:sz w:val="28"/>
          <w:szCs w:val="28"/>
        </w:rPr>
        <w:t>, товарів тощо.</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ТОВ «СУПЕРЛАЙН» є надійним постачальником обладнання високої якості та комплексних рішень для підприємств України від таких світових виробників, як підприємства Німеччини, Японії, Франції, США, Італії Нідерландів тощо.</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Основним напрямком діяльності компанії ТОВ «СУПЕРЛАЙН» є комплексне інженерне опрацювання закінченого вузлів чи (та) агрегатів, з подальшим їх постачанням, монтажем,</w:t>
      </w:r>
      <w:r w:rsidRPr="00B35532">
        <w:rPr>
          <w:rFonts w:ascii="Times New Roman" w:eastAsia="Times New Roman" w:hAnsi="Times New Roman" w:cs="Times New Roman"/>
          <w:spacing w:val="-10"/>
          <w:sz w:val="28"/>
          <w:szCs w:val="28"/>
        </w:rPr>
        <w:t xml:space="preserve"> </w:t>
      </w:r>
      <w:r w:rsidRPr="00B35532">
        <w:rPr>
          <w:rFonts w:ascii="Times New Roman" w:eastAsia="Times New Roman" w:hAnsi="Times New Roman" w:cs="Times New Roman"/>
          <w:sz w:val="28"/>
          <w:szCs w:val="28"/>
        </w:rPr>
        <w:t>пусковим налагодженням</w:t>
      </w:r>
      <w:r w:rsidRPr="00B35532">
        <w:rPr>
          <w:rFonts w:ascii="Times New Roman" w:eastAsia="Times New Roman" w:hAnsi="Times New Roman" w:cs="Times New Roman"/>
          <w:spacing w:val="-8"/>
          <w:sz w:val="28"/>
          <w:szCs w:val="28"/>
        </w:rPr>
        <w:t xml:space="preserve"> </w:t>
      </w:r>
      <w:r w:rsidRPr="00B35532">
        <w:rPr>
          <w:rFonts w:ascii="Times New Roman" w:eastAsia="Times New Roman" w:hAnsi="Times New Roman" w:cs="Times New Roman"/>
          <w:sz w:val="28"/>
          <w:szCs w:val="28"/>
        </w:rPr>
        <w:t>й</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сервісним</w:t>
      </w:r>
      <w:r w:rsidRPr="00B35532">
        <w:rPr>
          <w:rFonts w:ascii="Times New Roman" w:eastAsia="Times New Roman" w:hAnsi="Times New Roman" w:cs="Times New Roman"/>
          <w:spacing w:val="-7"/>
          <w:sz w:val="28"/>
          <w:szCs w:val="28"/>
        </w:rPr>
        <w:t xml:space="preserve"> </w:t>
      </w:r>
      <w:r w:rsidRPr="00B35532">
        <w:rPr>
          <w:rFonts w:ascii="Times New Roman" w:eastAsia="Times New Roman" w:hAnsi="Times New Roman" w:cs="Times New Roman"/>
          <w:spacing w:val="-2"/>
          <w:sz w:val="28"/>
          <w:szCs w:val="28"/>
        </w:rPr>
        <w:t xml:space="preserve">обслуговуванням.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ТОВ «СУПЕРЛАЙН» розпочинало діяльність з монобренду, на якій працювала невелика кількість персоналу. За короткий період часу була </w:t>
      </w:r>
      <w:r w:rsidRPr="00B35532">
        <w:rPr>
          <w:rFonts w:ascii="Times New Roman" w:eastAsia="Times New Roman" w:hAnsi="Times New Roman" w:cs="Times New Roman"/>
          <w:sz w:val="28"/>
          <w:szCs w:val="28"/>
        </w:rPr>
        <w:lastRenderedPageBreak/>
        <w:t xml:space="preserve">створена та освоєна нова матеріально-технічна база, яка стала основою для вирішення складних інженерно-технічних задач й проектів для </w:t>
      </w:r>
      <w:r w:rsidRPr="00B35532">
        <w:rPr>
          <w:rFonts w:ascii="Times New Roman" w:eastAsia="Times New Roman" w:hAnsi="Times New Roman" w:cs="Times New Roman"/>
          <w:spacing w:val="-2"/>
          <w:sz w:val="28"/>
          <w:szCs w:val="28"/>
        </w:rPr>
        <w:t>замовників.</w:t>
      </w:r>
      <w:r>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 xml:space="preserve">З часом сформувалася потужна команда однодумців та високопрофесійного персоналу, що здатні до поєднання сучасних техніко-технологічних знань, творчих підходів до ведення бізнесу з багатим досвідом партнерства із замовниками різних країн світу. Це дозволило брати участь у розробці інноваційних проектів, збільшувати асортиментний ряд продукції та послуг для задоволення потреб споживачів, в тому числі із різних країн світу. Враховуючи потреби глобального бізнес-середовища підприємство має потужний асортимент продукції для теплоенергетичної, нафтопереробної, нафтохімічної,  хімічної, енергетичної, гірничо-збагачувальної, видобуткової, переробної (в тому числі золота і газу) галузей промисловості. представлено </w:t>
      </w:r>
    </w:p>
    <w:p w:rsidR="00B743AD"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У компанії ТОВ «СУПЕРЛАЙН» працює досвідчена високопрофесійна команда працівників, яка завдяки ефективному управлінню будує співробітництво з провідними підприємствами багатьох країн світу. Всебічний аналізу виробничих процесів з використанням сучасних технологій дозволяє вирішити найскладніші завдання виробництва й експлуатації.</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Компанія</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намагається</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запропонувати</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замовникам,</w:t>
      </w:r>
      <w:r w:rsidRPr="00B35532">
        <w:rPr>
          <w:rFonts w:ascii="Times New Roman" w:eastAsia="Times New Roman" w:hAnsi="Times New Roman" w:cs="Times New Roman"/>
          <w:spacing w:val="40"/>
          <w:sz w:val="28"/>
          <w:szCs w:val="28"/>
        </w:rPr>
        <w:t xml:space="preserve"> окрім </w:t>
      </w:r>
      <w:r w:rsidRPr="00B35532">
        <w:rPr>
          <w:rFonts w:ascii="Times New Roman" w:eastAsia="Times New Roman" w:hAnsi="Times New Roman" w:cs="Times New Roman"/>
          <w:sz w:val="28"/>
          <w:szCs w:val="28"/>
        </w:rPr>
        <w:t>популярних видів обладнання,  альтернативні варіанти розв’язання інженерно-технічних задач з використанням комплектних</w:t>
      </w:r>
      <w:r w:rsidRPr="00B35532">
        <w:rPr>
          <w:rFonts w:ascii="Times New Roman" w:eastAsia="Times New Roman" w:hAnsi="Times New Roman" w:cs="Times New Roman"/>
          <w:spacing w:val="-16"/>
          <w:sz w:val="28"/>
          <w:szCs w:val="28"/>
        </w:rPr>
        <w:t xml:space="preserve"> </w:t>
      </w:r>
      <w:r w:rsidRPr="00B35532">
        <w:rPr>
          <w:rFonts w:ascii="Times New Roman" w:eastAsia="Times New Roman" w:hAnsi="Times New Roman" w:cs="Times New Roman"/>
          <w:sz w:val="28"/>
          <w:szCs w:val="28"/>
        </w:rPr>
        <w:t>систем та обладнання</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високої</w:t>
      </w:r>
      <w:r w:rsidRPr="00B35532">
        <w:rPr>
          <w:rFonts w:ascii="Times New Roman" w:eastAsia="Times New Roman" w:hAnsi="Times New Roman" w:cs="Times New Roman"/>
          <w:spacing w:val="-17"/>
          <w:sz w:val="28"/>
          <w:szCs w:val="28"/>
        </w:rPr>
        <w:t xml:space="preserve"> </w:t>
      </w:r>
      <w:r w:rsidRPr="00B35532">
        <w:rPr>
          <w:rFonts w:ascii="Times New Roman" w:eastAsia="Times New Roman" w:hAnsi="Times New Roman" w:cs="Times New Roman"/>
          <w:sz w:val="28"/>
          <w:szCs w:val="28"/>
        </w:rPr>
        <w:t>якості</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 xml:space="preserve">для удосконалення виробничо-технологічних процесів. При цьому важливим завжди залишається збалансоване поєднання ціни та якості як основа ідеології підприємства. </w:t>
      </w:r>
      <w:r w:rsidRPr="00B35532">
        <w:rPr>
          <w:rFonts w:ascii="Times New Roman" w:eastAsia="Times New Roman" w:hAnsi="Times New Roman" w:cs="Times New Roman"/>
          <w:sz w:val="28"/>
          <w:szCs w:val="28"/>
        </w:rPr>
        <w:tab/>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ТОВ «СУПЕРЛАЙН» здійснює свою діяльність відповідно до міжнародних стандартів, а тісна співпраця з постачальниками якісного обладнання дозволяє знаходити найбільш оптимальні інженерні рішення для споживачів.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Відділ зовнішньоекономічної діяльності підприємства, окрім традиційного переліку функцій в даній царині, здійснює також тимчасовий експорт, який є важливою складовою якісного сервісу продукції зарубіжних </w:t>
      </w:r>
      <w:r w:rsidRPr="00B35532">
        <w:rPr>
          <w:rFonts w:ascii="Times New Roman" w:eastAsia="Times New Roman" w:hAnsi="Times New Roman" w:cs="Times New Roman"/>
          <w:sz w:val="28"/>
          <w:szCs w:val="28"/>
        </w:rPr>
        <w:lastRenderedPageBreak/>
        <w:t xml:space="preserve">постачальників. Головними пріоритетами компанії є якість, надійність, гнучкість, оптимальні терміни постачання продукції. Інженерний персонал намагається завжди знайти рішення з урахуванням особливих вимог замовників. Принцип «якість понад усе», відданість йому команді працівників розглядається як основний чинник успіхів компанії на реальному ринку товарів і послуг.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pacing w:val="-2"/>
          <w:sz w:val="28"/>
          <w:szCs w:val="28"/>
        </w:rPr>
        <w:tab/>
      </w:r>
      <w:r w:rsidRPr="00B35532">
        <w:rPr>
          <w:rFonts w:ascii="Times New Roman" w:eastAsia="Times New Roman" w:hAnsi="Times New Roman" w:cs="Times New Roman"/>
          <w:spacing w:val="-2"/>
          <w:sz w:val="28"/>
          <w:szCs w:val="28"/>
        </w:rPr>
        <w:t>Сертифікація підприємства</w:t>
      </w:r>
      <w:r w:rsidRPr="00B35532">
        <w:rPr>
          <w:rFonts w:ascii="Times New Roman" w:eastAsia="Times New Roman" w:hAnsi="Times New Roman" w:cs="Times New Roman"/>
          <w:spacing w:val="-1"/>
          <w:sz w:val="28"/>
          <w:szCs w:val="28"/>
        </w:rPr>
        <w:t xml:space="preserve"> </w:t>
      </w:r>
      <w:r w:rsidRPr="00B35532">
        <w:rPr>
          <w:rFonts w:ascii="Times New Roman" w:eastAsia="Times New Roman" w:hAnsi="Times New Roman" w:cs="Times New Roman"/>
          <w:spacing w:val="-2"/>
          <w:sz w:val="28"/>
          <w:szCs w:val="28"/>
        </w:rPr>
        <w:t>на</w:t>
      </w:r>
      <w:r w:rsidRPr="00B35532">
        <w:rPr>
          <w:rFonts w:ascii="Times New Roman" w:eastAsia="Times New Roman" w:hAnsi="Times New Roman" w:cs="Times New Roman"/>
          <w:spacing w:val="1"/>
          <w:sz w:val="28"/>
          <w:szCs w:val="28"/>
        </w:rPr>
        <w:t xml:space="preserve"> </w:t>
      </w:r>
      <w:r w:rsidRPr="00B35532">
        <w:rPr>
          <w:rFonts w:ascii="Times New Roman" w:eastAsia="Times New Roman" w:hAnsi="Times New Roman" w:cs="Times New Roman"/>
          <w:spacing w:val="-2"/>
          <w:sz w:val="28"/>
          <w:szCs w:val="28"/>
        </w:rPr>
        <w:t>відповідність</w:t>
      </w:r>
      <w:r w:rsidRPr="00B35532">
        <w:rPr>
          <w:rFonts w:ascii="Times New Roman" w:eastAsia="Times New Roman" w:hAnsi="Times New Roman" w:cs="Times New Roman"/>
          <w:spacing w:val="-1"/>
          <w:sz w:val="28"/>
          <w:szCs w:val="28"/>
        </w:rPr>
        <w:t xml:space="preserve"> </w:t>
      </w:r>
      <w:r w:rsidRPr="00B35532">
        <w:rPr>
          <w:rFonts w:ascii="Times New Roman" w:eastAsia="Times New Roman" w:hAnsi="Times New Roman" w:cs="Times New Roman"/>
          <w:spacing w:val="-2"/>
          <w:sz w:val="28"/>
          <w:szCs w:val="28"/>
        </w:rPr>
        <w:t xml:space="preserve">міжнародним стандартам є обов’язковою процедурою для здійснення зовнішньоекономічної діяльності. Основними міжнародними стандартами, за якими сертифіковано підприємство є: </w:t>
      </w:r>
      <w:r w:rsidRPr="00B35532">
        <w:rPr>
          <w:rFonts w:ascii="Times New Roman" w:eastAsia="Times New Roman" w:hAnsi="Times New Roman" w:cs="Times New Roman"/>
          <w:sz w:val="28"/>
          <w:szCs w:val="28"/>
        </w:rPr>
        <w:t>ISO 9001 й  API Q1 (система управління якістю); ISO 14001 (система управління навколишнім середовищем); OHSAS 18001 (</w:t>
      </w:r>
      <w:r w:rsidRPr="00B35532">
        <w:rPr>
          <w:rFonts w:ascii="Times New Roman" w:eastAsia="Times New Roman" w:hAnsi="Times New Roman" w:cs="Times New Roman"/>
          <w:spacing w:val="-2"/>
          <w:sz w:val="28"/>
          <w:szCs w:val="28"/>
        </w:rPr>
        <w:t>система управління</w:t>
      </w:r>
      <w:r>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2"/>
          <w:sz w:val="28"/>
          <w:szCs w:val="28"/>
        </w:rPr>
        <w:t>охороною</w:t>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pacing w:val="-2"/>
          <w:sz w:val="28"/>
          <w:szCs w:val="28"/>
        </w:rPr>
        <w:t>здоров’я</w:t>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pacing w:val="-10"/>
          <w:sz w:val="28"/>
          <w:szCs w:val="28"/>
        </w:rPr>
        <w:t>та</w:t>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pacing w:val="-2"/>
          <w:sz w:val="28"/>
          <w:szCs w:val="28"/>
        </w:rPr>
        <w:t>безпекою персоналу</w:t>
      </w:r>
      <w:r>
        <w:rPr>
          <w:rFonts w:ascii="Times New Roman" w:eastAsia="Times New Roman" w:hAnsi="Times New Roman" w:cs="Times New Roman"/>
          <w:spacing w:val="-2"/>
          <w:sz w:val="28"/>
          <w:szCs w:val="28"/>
        </w:rPr>
        <w:t>)</w:t>
      </w:r>
      <w:r w:rsidRPr="00B35532">
        <w:rPr>
          <w:rFonts w:ascii="Times New Roman" w:eastAsia="Times New Roman" w:hAnsi="Times New Roman" w:cs="Times New Roman"/>
          <w:sz w:val="28"/>
          <w:szCs w:val="28"/>
        </w:rPr>
        <w:t xml:space="preserve">; API 5CT, API 5L, EN (DIN), ASTM, JIS, ГОСТ (сертифікація продукція відповідно до міжнародних та національних стандартів).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5"/>
          <w:sz w:val="28"/>
          <w:szCs w:val="28"/>
        </w:rPr>
      </w:pPr>
      <w:r>
        <w:rPr>
          <w:rFonts w:ascii="Times New Roman" w:eastAsia="Times New Roman" w:hAnsi="Times New Roman" w:cs="Times New Roman"/>
          <w:spacing w:val="-2"/>
          <w:sz w:val="28"/>
          <w:szCs w:val="28"/>
        </w:rPr>
        <w:tab/>
      </w:r>
      <w:r w:rsidRPr="00B35532">
        <w:rPr>
          <w:rFonts w:ascii="Times New Roman" w:eastAsia="Times New Roman" w:hAnsi="Times New Roman" w:cs="Times New Roman"/>
          <w:spacing w:val="-2"/>
          <w:sz w:val="28"/>
          <w:szCs w:val="28"/>
        </w:rPr>
        <w:t>Організаційна</w:t>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pacing w:val="-2"/>
          <w:sz w:val="28"/>
          <w:szCs w:val="28"/>
        </w:rPr>
        <w:t>структура</w:t>
      </w:r>
      <w:r w:rsidRPr="00B35532">
        <w:rPr>
          <w:rFonts w:ascii="Times New Roman" w:eastAsia="Times New Roman" w:hAnsi="Times New Roman" w:cs="Times New Roman"/>
          <w:sz w:val="28"/>
          <w:szCs w:val="28"/>
        </w:rPr>
        <w:tab/>
        <w:t xml:space="preserve">управління </w:t>
      </w:r>
      <w:r w:rsidRPr="00B35532">
        <w:rPr>
          <w:rFonts w:ascii="Times New Roman" w:eastAsia="Times New Roman" w:hAnsi="Times New Roman" w:cs="Times New Roman"/>
          <w:spacing w:val="-4"/>
          <w:sz w:val="28"/>
          <w:szCs w:val="28"/>
        </w:rPr>
        <w:t>ТОВ</w:t>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pacing w:val="-2"/>
          <w:sz w:val="28"/>
          <w:szCs w:val="28"/>
        </w:rPr>
        <w:t>«СУПЕРЛАЙН»</w:t>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pacing w:val="-10"/>
          <w:sz w:val="28"/>
          <w:szCs w:val="28"/>
        </w:rPr>
        <w:t xml:space="preserve">є </w:t>
      </w:r>
      <w:r w:rsidRPr="00B35532">
        <w:rPr>
          <w:rFonts w:ascii="Times New Roman" w:eastAsia="Times New Roman" w:hAnsi="Times New Roman" w:cs="Times New Roman"/>
          <w:spacing w:val="-2"/>
          <w:sz w:val="28"/>
          <w:szCs w:val="28"/>
        </w:rPr>
        <w:t>лінійно-</w:t>
      </w:r>
      <w:r w:rsidRPr="00B35532">
        <w:rPr>
          <w:rFonts w:ascii="Times New Roman" w:eastAsia="Times New Roman" w:hAnsi="Times New Roman" w:cs="Times New Roman"/>
          <w:sz w:val="28"/>
          <w:szCs w:val="28"/>
        </w:rPr>
        <w:t>функціональною</w:t>
      </w:r>
      <w:r w:rsidRPr="00B35532">
        <w:rPr>
          <w:rFonts w:ascii="Times New Roman" w:eastAsia="Times New Roman" w:hAnsi="Times New Roman" w:cs="Times New Roman"/>
          <w:spacing w:val="22"/>
          <w:sz w:val="28"/>
          <w:szCs w:val="28"/>
        </w:rPr>
        <w:t xml:space="preserve"> </w:t>
      </w:r>
      <w:r w:rsidRPr="00B35532">
        <w:rPr>
          <w:rFonts w:ascii="Times New Roman" w:eastAsia="Times New Roman" w:hAnsi="Times New Roman" w:cs="Times New Roman"/>
          <w:sz w:val="28"/>
          <w:szCs w:val="28"/>
        </w:rPr>
        <w:t>і представлена нами на рис. 2.1</w:t>
      </w:r>
      <w:r w:rsidRPr="00B35532">
        <w:rPr>
          <w:rFonts w:ascii="Times New Roman" w:eastAsia="Times New Roman" w:hAnsi="Times New Roman" w:cs="Times New Roman"/>
          <w:spacing w:val="-5"/>
          <w:sz w:val="28"/>
          <w:szCs w:val="28"/>
        </w:rPr>
        <w:t>.</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5"/>
          <w:sz w:val="28"/>
          <w:szCs w:val="28"/>
        </w:rPr>
      </w:pPr>
    </w:p>
    <w:p w:rsidR="00B743AD" w:rsidRPr="00B35532" w:rsidRDefault="00976D7C"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sidRPr="00976D7C">
        <w:rPr>
          <w:rFonts w:ascii="Times New Roman" w:eastAsia="Times New Roman" w:hAnsi="Times New Roman" w:cs="Times New Roman"/>
          <w:noProof/>
          <w:sz w:val="28"/>
          <w:szCs w:val="28"/>
          <w:lang w:val="en-US"/>
        </w:rPr>
        <w:pict>
          <v:shape id="Прямая со стрелкой 162" o:spid="_x0000_s1180" type="#_x0000_t32" style="position:absolute;left:0;text-align:left;margin-left:292.6pt;margin-top:158.45pt;width:1.95pt;height:42.2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028EgIAANEDAAAOAAAAZHJzL2Uyb0RvYy54bWysU0uOEzEQ3SNxB8t70vlNGFrpzCJh2CCI&#10;BByg4nZ3W/JPtkknu4ELzBG4AhsWfDRn6L4RZXcIw2eFyKJS5XI9V716vbw6KEn23HlhdEEnozEl&#10;XDNTCl0X9M3r60eXlPgAugRpNC/okXt6tXr4YNnanE9NY2TJHUEQ7fPWFrQJweZZ5lnDFfiRsVxj&#10;sjJOQcDQ1VnpoEV0JbPpeLzIWuNK6wzj3uPpZkjSVcKvKs7Cy6ryPBBZUOwtJOuS3UWbrZaQ1w5s&#10;I9ipDfiHLhQIjY+eoTYQgLx14g8oJZgz3lRhxIzKTFUJxtMMOM1k/Ns0rxqwPM2C5Hh7psn/P1j2&#10;Yr91RJS4u8WUEg0Kl9R96G/62+5b97G/Jf277g5N/76/6T51X7sv3V33mcTbyF1rfY4Qa711p8jb&#10;rYtEHCqn4j+OSA6J7+OZb34IhOHhdP5khvpgmLmYLWbzRYTMftZa58MzbhSJTkF9cCDqJqyN1rhY&#10;4yaJctg/92Eo/FEQH9bmWkiJ55BLTdqCLmYXqAAGqLJKQkBXWZzb65oSkDXKlwWXEL2RoozVsdi7&#10;ereWjuwBJTSfP56u56c2f7kWn96Ab4Z7KRWvQa5EQIVLoQp6OY6/4bjhUD7VJQlHi4wHJ0DXkg+5&#10;AEL+PYfkSB1RedL2afC4hYH36O1MeUzryGKEukmcnjQehXk/Rv/+l7j6DgAA//8DAFBLAwQUAAYA&#10;CAAAACEAo2v39eEAAAALAQAADwAAAGRycy9kb3ducmV2LnhtbEyPwU7DMBBE70j8g7VIXBB1XJqS&#10;hmyqgsSlnFKqnt14SQyxHWK3CXw95gTH1TzNvC3Wk+nYmQavnUUQswQY2dopbRuE/evzbQbMB2mV&#10;7JwlhC/ysC4vLwqZKzfais670LBYYn0uEdoQ+pxzX7dkpJ+5nmzM3txgZIjn0HA1yDGWm47Pk2TJ&#10;jdQ2LrSyp6eW6o/dySD4g9iK6n6rbz4r/f4tXjbicRgRr6+mzQOwQFP4g+FXP6pDGZ2O7mSVZx1C&#10;mqXziCLcieUKWCTSbCWAHREWiVgALwv+/4fyBwAA//8DAFBLAQItABQABgAIAAAAIQC2gziS/gAA&#10;AOEBAAATAAAAAAAAAAAAAAAAAAAAAABbQ29udGVudF9UeXBlc10ueG1sUEsBAi0AFAAGAAgAAAAh&#10;ADj9If/WAAAAlAEAAAsAAAAAAAAAAAAAAAAALwEAAF9yZWxzLy5yZWxzUEsBAi0AFAAGAAgAAAAh&#10;APx/TbwSAgAA0QMAAA4AAAAAAAAAAAAAAAAALgIAAGRycy9lMm9Eb2MueG1sUEsBAi0AFAAGAAgA&#10;AAAhAKNr9/XhAAAACwEAAA8AAAAAAAAAAAAAAAAAbAQAAGRycy9kb3ducmV2LnhtbFBLBQYAAAAA&#10;BAAEAPMAAAB6BQAAAAA=&#10;" strokecolor="#4472c4" strokeweight=".5pt">
            <v:stroke startarrow="block" endarrow="block" joinstyle="miter"/>
          </v:shape>
        </w:pict>
      </w:r>
      <w:r w:rsidRPr="00976D7C">
        <w:rPr>
          <w:rFonts w:ascii="Times New Roman" w:eastAsia="Times New Roman" w:hAnsi="Times New Roman" w:cs="Times New Roman"/>
          <w:noProof/>
          <w:sz w:val="28"/>
          <w:szCs w:val="28"/>
          <w:lang w:val="en-US"/>
        </w:rPr>
        <w:pict>
          <v:shape id="Прямая со стрелкой 39" o:spid="_x0000_s1179" type="#_x0000_t32" style="position:absolute;left:0;text-align:left;margin-left:409.95pt;margin-top:159.6pt;width:0;height:20.4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lDfDwIAAMsDAAAOAAAAZHJzL2Uyb0RvYy54bWysU0uOEzEQ3SNxB8t70p1MZshE6cwiYdgg&#10;iAQcoOJ2d1vyT7ZJJ7uBC8wRuAIbFgNoztB9I8ruEIbPCpFFpVxlv6p69XpxtVeS7LjzwuiCjkc5&#10;JVwzUwpdF/Ttm+snM0p8AF2CNJoX9MA9vVo+frRo7ZxPTGNkyR1BEO3nrS1oE4KdZ5lnDVfgR8Zy&#10;jcnKOAUBj67OSgctoiuZTfL8ImuNK60zjHuP0fWQpMuEX1WchVdV5XkgsqDYW0jWJbuNNlsuYF47&#10;sI1gxzbgH7pQIDQWPUGtIQB558QfUEowZ7ypwogZlZmqEoynGXCacf7bNK8bsDzNguR4e6LJ/z9Y&#10;9nK3cUSUBT27pESDwh11H/ub/rb71n3qb0n/vrtH03/ob7rP3dfuS3ff3RG8jMy11s8RYKU37njy&#10;duMiDfvKqfiPA5J9YvtwYpvvA2FDkGF0cn6Zz9Iisp/vrPPhOTeKRKegPjgQdRNWRmtcqXHjRDbs&#10;XviAlfHhjwexqDbXQsq0WalJW9CLs3PcPQPUVyUhoKssTux1TQnIGoXLgkuI3khRxtcRx7t6u5KO&#10;7ADFM50+naymcWqs9su1WHoNvhnupdQgKyUCalsKVdBZHn9DuOFQPtMlCQeLZAcnQNeSD7kAQv49&#10;h1Wljl3xpOrj4HEDA+fR25rykFaRxRMqJjV7VHeU5MMz+g+/weV3AAAA//8DAFBLAwQUAAYACAAA&#10;ACEA9pNUuN8AAAALAQAADwAAAGRycy9kb3ducmV2LnhtbEyPwU7DMAyG70i8Q2QkLmhLMqSxlqbT&#10;QOIyTh2Ic9Z4baBJSpOthafHaAc4+ven35+L9eQ6dsIh2uAVyLkAhr4OxvpGwevL02wFLCbtje6C&#10;RwVfGGFdXl4UOjdh9BWedqlhVOJjrhW0KfU557Fu0ek4Dz162h3C4HSicWi4GfRI5a7jCyGW3Gnr&#10;6UKre3xssf7YHZ2C+Ca3srrb2pvPyr5/y+eNfBhGpa6vps09sIRT+oPhV5/UoSSnfTh6E1mnYCWz&#10;jFAFtzJbACPinOwpWQoBvCz4/x/KHwAAAP//AwBQSwECLQAUAAYACAAAACEAtoM4kv4AAADhAQAA&#10;EwAAAAAAAAAAAAAAAAAAAAAAW0NvbnRlbnRfVHlwZXNdLnhtbFBLAQItABQABgAIAAAAIQA4/SH/&#10;1gAAAJQBAAALAAAAAAAAAAAAAAAAAC8BAABfcmVscy8ucmVsc1BLAQItABQABgAIAAAAIQAa2lDf&#10;DwIAAMsDAAAOAAAAAAAAAAAAAAAAAC4CAABkcnMvZTJvRG9jLnhtbFBLAQItABQABgAIAAAAIQD2&#10;k1S43wAAAAsBAAAPAAAAAAAAAAAAAAAAAGkEAABkcnMvZG93bnJldi54bWxQSwUGAAAAAAQABADz&#10;AAAAdQUAAAAA&#10;" strokecolor="#4472c4" strokeweight=".5pt">
            <v:stroke startarrow="block" endarrow="block" joinstyle="miter"/>
          </v:shape>
        </w:pict>
      </w:r>
      <w:r w:rsidR="00B743AD" w:rsidRPr="00B35532">
        <w:rPr>
          <w:rFonts w:ascii="Times New Roman" w:eastAsia="Times New Roman" w:hAnsi="Times New Roman" w:cs="Times New Roman"/>
          <w:sz w:val="28"/>
          <w:szCs w:val="28"/>
        </w:rPr>
        <w:tab/>
      </w:r>
      <w:r w:rsidRPr="00976D7C">
        <w:rPr>
          <w:rFonts w:ascii="Times New Roman" w:eastAsia="Times New Roman" w:hAnsi="Times New Roman" w:cs="Times New Roman"/>
          <w:noProof/>
          <w:sz w:val="20"/>
          <w:szCs w:val="28"/>
          <w:lang w:val="en-US"/>
        </w:rPr>
      </w:r>
      <w:r w:rsidRPr="00976D7C">
        <w:rPr>
          <w:rFonts w:ascii="Times New Roman" w:eastAsia="Times New Roman" w:hAnsi="Times New Roman" w:cs="Times New Roman"/>
          <w:noProof/>
          <w:sz w:val="20"/>
          <w:szCs w:val="28"/>
          <w:lang w:val="en-US"/>
        </w:rPr>
        <w:pict>
          <v:group id="Group 61" o:spid="_x0000_s1079" style="width:464.45pt;height:230.4pt;mso-position-horizontal-relative:char;mso-position-vertical-relative:line" coordorigin="-1507,45" coordsize="63275,215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fi2UgwkAANgyAAAOAAAAZHJzL2Uyb0RvYy54bWzsW21v2zgS/n7A/QfB&#10;39uIpEhKRtPF3fa2KLDYK2572M+yIsfG2pZOUhL3398zJEd+i2XX3TZtdgs0kqMRPZx5ZvjMkHn1&#10;w3q5iO7Lpp1Xq+uReBmPonJVVDfz1e316L8ffnqRjqK2y1c3+aJaldejj2U7+uH13//26qEel7Ka&#10;VYubsokwyKodP9TXo1nX1eOrq7aYlcu8fVnV5QoPp1WzzDt8bG6vbpr8AaMvF1cyjs3VQ9Xc1E1V&#10;lG2L377xD0ev3fjTaVl0/55O27KLFtcj6Na5n437OaGfV69f5ePbJq9n8yKokV+gxTKfr/Cl/VBv&#10;8i6P7pr5wVDLedFUbTXtXhbV8qqaTudF6eaA2Yh4bzZvm+qudnO5HT/c1r2ZYNo9O108bPHL/fsm&#10;mt9cj4wYRat8CR+5r43wGcZ5qG/HkHnb1L/W7xs/Q9z+XBW/t3h8tf+cPt9uhNfTZkkvYaLR2ln9&#10;Y2/1ct1FBX6p0yzVAjgp8Exm0sRp8Esxg/PovRdCx1bZUQSJRFvp3VbM/hWGMEpaHcO/bgihE6mc&#10;9lf52Gvg9Oz1eqgBtnZjz/bz7PnrLK9L56aWbMX2lBt7engZpzd9OaTInM6+7bgNlt0zljBxYjFX&#10;mnQaK5GkftpsN5lZkfKkE52JWJNAP+d8XNy13duych7I739uOzwGRG/4Lp/xXbFe8W2DmKFoWbho&#10;6UYRoqUZRYiWif/+Ou/oPRqKbqMH8lpQZUb+cZrQ42V1X36onGC3cX+iUyuToOpGZLHaFhVSW0WT&#10;cx7feoHF+Fq7kbfFHXhgBZbgq5f0Q54js6MnD1Isqrb0VqbJX2AEobPUWH04s2OmIOPaLDt8gXXi&#10;q5/gtvjwNLc1OV/yPLPA/j1OcL+NxMWKIJOJJHEZs60W85uf5osF2bJtbic/LproPqd87f4FoOyI&#10;1U3bvcnbmZdzj4LYYuWSEgcVBdukuvmImHxAkr8etf+7y5tyFC3erRD1tCLwTcM3E75pusWPlVs3&#10;nJvxnR/Wv+VNHdHXX486BOIvFQd/PuYIo6n3svTmqvrHXVdN5xR+SESsUfiARERp9mtkJHWQkRSZ&#10;7eyMJKWSJuE0jCzrkmw+5oykELRahzRshNHpk2WkXhVkpKAJuWITYz5YEFoaaZmyjLapES5Dw4Eb&#10;ud3gyjRil+WlUDw/luKrHz3NdJL6wNVJrHprsBRfN9LSBF2kiLMe0j4x7krbWJuwImorjBnWBNJW&#10;Y4GneaostXZwbCOzBBnaW8Wm8KjPeKwBX73eGDvJPChg6fjE2JDWIZnpNFEn9CYLCsCW9E6T9IRN&#10;MjAHgl+QPsM7W2OfllYBKTvIZlvwNeBKZzGmdqYmx1DIYw4sOmfinMTgJqeQSmBJxyUGgI4XlFYe&#10;jSqBV4fxpURqsmB6LNtS8vg8Bb5680Bc6sT7VSlhPTOCOizG1xAZoMaxR+8wFEGHBGKYzA5KyByD&#10;B+NrgG2WZSGXGdvTRZbhK8tCAgyVgBUPT81Yk3gIKiGJsw6FjtZCeWGZwsrDCodRt73HWvI1mEuL&#10;2BsBLtRmWF+b2JB0lMyUYNrMI/I12EFqcHMyA6yLJDE4OTgjpqIC0gLsdVhYYK1QrLVEhA0rIsAO&#10;sf54VTQqgmE701KkrHfgDvx5enz10xQmkUYH8Ks4PZEakPSEDbEiEVsndU+zLCRjsssJt6M2kmkw&#10;o3tvCFBAaWwzL62SRJ3QnEIvQVJ1HrXaZo4PHI3Do1mEzXeQqDDUMRq4Q+jO4n2OO/liacOivm1e&#10;V8+LMf6Hyh13B5Xm6Q4H3uruiLP6LsnyrDGWefP7Xf0CTQbYfz6ZL+bdR9cwAecmpVb37+cFFfT0&#10;YatoxRLhmwDvlvltGXlssgy9Qeg7GGCymNdM4ek+qIrKca9P8chsfQ/kTVXcLctV55s6TbmA1tWq&#10;nc3rFhXouFxOSvQomnc3wHaBhlKHPkXdzFcdpSDUDV1TdoUrx6YoJf6DGtaHSf/AKb3Rk6ZwpO5G&#10;g8GAUrmgQMAl0i19G5YrpUUy8b0GhI/mmOHyncg/Vd2hTKB62hU6e/WBL8ydWl4Rdwu9vlY1AHrC&#10;/Z7Qn3ATPbsaoBXW+NUg0YfFgExiZGk8p56MEVoJphBsqO2ikI3zZdoTrIorBpwmjxcDUhsm4Fb2&#10;+h4vBjLDdNOiPzW80KaZUTy6QsvrtHRYDmFE2xcmnGn5GtZlFAM9YY9FMrx4UjGgQlmiiFUPLuNU&#10;DAROhcBAATgoTSwTdQ4tKEYk5sTYVAykweIpls5hvWFByeUU6NIJm6AYQC/RaYLFPzntne2xz5AO&#10;FgSyxQlfZiaGf87VJLOPo5A9frDG+iXWteHOwzlFpgiGdI2z4NFjOJcKTBnMkJw6jBWboBR0cmD1&#10;yKMnoCJiX5FIUHE7zA/PJ78oQAMvtKgduaBn6/E1xA14IZMlnfp2xlH2Q+D3ZS6YVQzePkTEjtmY&#10;v//Ai38xpe+MKSGgd5iSy4vfElNCFHxhpqSzBJnBxbtAzYYuPcXEhimhruf9CXQEqM70IcME4POZ&#10;Etkb/78ffo0EsoMalyK/JdSgKfOFUSMFqt/Mc4QjsImxGvi9POLazJT+xLDBoroDG9cb/pZg81dZ&#10;RscVPmkbnneOQsEVto2pYvKu/oBtlUm1jvAbpM2tsizq1v+ssCvu2DL9/kghi03zOElCoCWpTdGl&#10;38nPAqzYUCeKSjRt0LZlUnNRqFH79utu7XXrydodXvD9P7LFH7Tb963s2VEfYg8OvdvDKYJz4eAO&#10;TrhubJLhZMHeWt3voBMWUM9nPcH97rDg1ovniAUwuj0sOCdekBqURJs49XUSegHC7GcGZbBNGJo3&#10;OrPWpw4UKRehYa9zuwlbt449R1eBRu25an+r/dywxe5ChoLTsezHjgEJiR0hEVyF+tto3jj+Q13l&#10;08FzdBVMu+cq14q4IKrQStPC+G3NNJa0ybO73irs1HNFBK9lPuwujaonXG/9fulzREPfFe/p135X&#10;/NzA3T60CDTgZMweGtCdMjiz59jXo+f3Pqk+fko09MvQc2NffZOnR4PrYVyQG6TM0Hb3K+7mCCuf&#10;nMLhTpwY6ZO4pb7JZ/RKnhIL/Tr33LDQt256LDjSdAEW/DrhG+UCZFz6DYRN40woG+M4hk8NBvsB&#10;/fGbi9b0p4RDv5Y+NzjgNMkebejrjk8szEDGQfD8PoTAllnsK/4jcEhsatVn7Tk/JRz6xfTrwcGd&#10;/cefT+Dgws7fZ2x/dmdxN3+Q8vr/AAAA//8DAFBLAwQUAAYACAAAACEANydHYcwAAAApAgAAGQAA&#10;AGRycy9fcmVscy9lMm9Eb2MueG1sLnJlbHO8kcFqAjEQhu9C3yHMvZvdFYqIWS8ieBX7AEMymw1u&#10;JiGJpb69gVKoIPXmcWb4v/+D2Wy//Sy+KGUXWEHXtCCIdTCOrYLP0/59BSIXZINzYFJwpQzb4W2x&#10;OdKMpYby5GIWlcJZwVRKXEuZ9UQecxMicb2MIXksdUxWRtRntCT7tv2Q6S8DhjumOBgF6WCWIE7X&#10;WJufs8M4Ok27oC+euDyokM7X7grEZKko8GQc/iyXTWQL8rFD/xqH/j+H7jUO3a+DvHvwcAMAAP//&#10;AwBQSwMECgAAAAAAAAAhAJA64MuYAQAAmAEAABQAAABkcnMvbWVkaWEvaW1hZ2UzLnBuZ4lQTkcN&#10;ChoKAAAADUlIRFIAAAAQAAAAMAgGAAAAGF/6VwAAAAZiS0dEAP8A/wD/oL2nkwAAAAlwSFlzAAAO&#10;xAAADsQBlSsOGwAAAThJREFUSInt1l1Og0AUBeCLaXQ9hKBYxRCkVirB1biJrgZitaJtSG3lL4T9&#10;QBqOL2JaOtMW4+NMMskkc853Xy8BINYdj8dPRAQiQpIkF7zcCXGOJElo3gAkXk4AAhCAAAQgAAH8&#10;M9Ary/KM9bFer3vNu6qqU16OTNOc088e0PWapjmn5XJ5/VdgsVjcEACyLOuja9kwjBAAEQBarVZX&#10;XYEwDI1fAAANBoP3Y8u6rn/WdS1tAVEUXR4LzGaz26a3tXENh8O3Q+V+v//VTN8B4jjWDgFBENxt&#10;dnb2Ptu2X3llTdPizelMIE3Tcx4wnU7v23nm9jkajV7aZVVVs/Z0LpBlmdoGJpPJAyvLBACQ4zjP&#10;TVlRlJw1fS+Q57nSAL7vu7wcFwBAruv6siwXvOkHgaIoZM/zHvdlvgESCazVYg1nwQAAAABJRU5E&#10;rkJgglBLAwQKAAAAAAAAACEAfdhMgqEBAAChAQAAFAAAAGRycy9tZWRpYS9pbWFnZTIucG5niVBO&#10;Rw0KGgoAAAANSUhEUgAAABAAAAAwCAYAAAAYX/pXAAAABmJLR0QA/wD/AP+gvaeTAAAACXBIWXMA&#10;AA7EAAAOxAGVKw4bAAABQUlEQVRIie3WUWqDQBQF0DfRZEM2NE2VwYyIpHQ93ULWE1JEtMOgaRoa&#10;N9TWzO1PDcHOJOZf4YEw9573+wgAmWa1Wr0QEYgIdV17ttyIenwAmO3NCjDGMAADMAADMAADMAC3&#10;A24f4Hg8Ok3TuAAYAKa1HrX/JIQoJpPJ13g8/nZd98dxnIYxpunvNrg0URTllOd51CdsmqqqfNJa&#10;M9/3q1vLi8XiDQARAJJShrcCSil+AgAQ51z1LXPOVds7AUop3heQUob/AAAUhqG8Vg6CoNRaMyNQ&#10;lmVwDSiKQpx3/t19QojCVp7P5+/n243Adrt9tAFZlsXdvPH6jOM465Zns9lHd7sV2O12D10gTdPE&#10;lDUCAChJkrQtT6fTT9P2i8B+v79vgc1m82TLWQEAtFwuXz3Pq23brwKHw+FuvV4/X8r8ArpZtcE9&#10;fqhYAAAAAElFTkSuQmCCUEsDBAoAAAAAAAAAIQAqRB9zqAIAAKgCAAAUAAAAZHJzL21lZGlhL2lt&#10;YWdlMS5wbmeJUE5HDQoaCgAAAA1JSERSAAAAMAAAABAIBgAAAFCu/LEAAAAGYktHRAD/AP8A/6C9&#10;p5MAAAAJcEhZcwAADsQAAA7EAZUrDhsAAAJISURBVEiJzZXNitpQGIa/2E7r1NJ2fnoF2q0ZB1wE&#10;FBSUKq3GxGWXXXkTWeQmunLprjrDREZpQCGFLAY0yVp7AyZGxZ/4x0k3DQwWm+TQxRx4IZs87/d8&#10;4RCwbRtwIssylc/n70ej0XtcBkKIKBQKd71e7xqX4fsFSZKS2Wz2BwDYAGDrun6JW77f7585HJqm&#10;b3FEPG+q2+2m0ul0xyl0YhjGBa7Abrd7fsijafq23+/H/osAQogQRTGTSCR+HhY5GY/H57gC2+32&#10;5Bi3VCrdeBE5Oni73f5IUZR8rMCJaZpnuAKbzeaFG59hmIaiKFeeBBBCRLPZ/BSPxx/cwE4mk8k7&#10;XAHLsoJee1iWrauqSh4yiD+DBwRBKPA8z/X7/WvwcarV6tdQKLQkCML2EgAA53m3250wDHPjp49l&#10;2QbHcTxJkhoAANTrdTYajWpeN/FUUi6Xv2uaFg2Ew+FfkUhk6GcLT+EMBoMPw+EwQti2DQAAmqaR&#10;PM9zjUaD9QOq1WpfgsHg2rZtwm8syzqtVCrf/PTFYjGF4zi+WCzeBQIB9NfFUlWVZFm2Dh4/5Xw+&#10;f417iWez2RuvPfF4/EEQhM8IIcLTf0BVVZJhmIYbeLFYhHAFptPpWzc+RVFyq9XKHQ7uKuBEUZSr&#10;f4ksl8tXuAKmaZ4d4yaTSUkUxcyxwT0LuImsVqtTXIHxeHx+yEulUt1Op5N2G9y3wGORUql04xRa&#10;lhXEFTAM48LhZDIZUZKkpF8GVvFjkfV6/RKXoev6ZS6Xa8myTOEyfgPDUjvJ+syApQAAAABJRU5E&#10;rkJgglBLAwQUAAYACAAAACEAlRH5Nd0AAAAFAQAADwAAAGRycy9kb3ducmV2LnhtbEyPQWvCQBCF&#10;70L/wzKF3nQTayWm2YhI60kK1ULpbcyOSTA7G7JrEv99t720l4HHe7z3TbYeTSN66lxtWUE8i0AQ&#10;F1bXXCr4OL5OExDOI2tsLJOCGzlY53eTDFNtB36n/uBLEUrYpaig8r5NpXRFRQbdzLbEwTvbzqAP&#10;siul7nAI5aaR8yhaSoM1h4UKW9pWVFwOV6NgN+CweYxf+v3lvL19HZ/ePvcxKfVwP26eQXga/V8Y&#10;fvADOuSB6WSvrJ1oFIRH/O8N3mqerECcFCyWUQIyz+R/+vwbAAD//wMAUEsBAi0AFAAGAAgAAAAh&#10;ALGCZ7YKAQAAEwIAABMAAAAAAAAAAAAAAAAAAAAAAFtDb250ZW50X1R5cGVzXS54bWxQSwECLQAU&#10;AAYACAAAACEAOP0h/9YAAACUAQAACwAAAAAAAAAAAAAAAAA7AQAAX3JlbHMvLnJlbHNQSwECLQAU&#10;AAYACAAAACEA+n4tlIMJAADYMgAADgAAAAAAAAAAAAAAAAA6AgAAZHJzL2Uyb0RvYy54bWxQSwEC&#10;LQAUAAYACAAAACEANydHYcwAAAApAgAAGQAAAAAAAAAAAAAAAADpCwAAZHJzL19yZWxzL2Uyb0Rv&#10;Yy54bWwucmVsc1BLAQItAAoAAAAAAAAAIQCQOuDLmAEAAJgBAAAUAAAAAAAAAAAAAAAAAOwMAABk&#10;cnMvbWVkaWEvaW1hZ2UzLnBuZ1BLAQItAAoAAAAAAAAAIQB92EyCoQEAAKEBAAAUAAAAAAAAAAAA&#10;AAAAALYOAABkcnMvbWVkaWEvaW1hZ2UyLnBuZ1BLAQItAAoAAAAAAAAAIQAqRB9zqAIAAKgCAAAU&#10;AAAAAAAAAAAAAAAAAIkQAABkcnMvbWVkaWEvaW1hZ2UxLnBuZ1BLAQItABQABgAIAAAAIQCVEfk1&#10;3QAAAAUBAAAPAAAAAAAAAAAAAAAAAGMTAABkcnMvZG93bnJldi54bWxQSwUGAAAAAAgACAAAAgAA&#10;bRQAAAAA&#10;">
            <v:shape id="Graphic 62" o:spid="_x0000_s1080" style="position:absolute;left:16047;top:8031;width:29718;height:4591;visibility:visible" coordsize="2971800,45910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RUmxAAAANsAAAAPAAAAZHJzL2Rvd25yZXYueG1sRI9BS8NA&#10;FITvQv/D8gQvwW7MIUjstkih6sWDsZQeH9nXJDT7Nt19pvHfu4LgcZiZb5jVZnaDmijE3rOBh2UO&#10;irjxtufWwP5zd/8IKgqyxcEzGfimCJv14maFlfVX/qCpllYlCMcKDXQiY6V1bDpyGJd+JE7eyQeH&#10;kmRotQ14TXA36CLPS+2w57TQ4Ujbjppz/eUMiC6zbXjPjrl7yV7lUh/sbiqMubudn59ACc3yH/5r&#10;v1kDZQG/X9IP0OsfAAAA//8DAFBLAQItABQABgAIAAAAIQDb4fbL7gAAAIUBAAATAAAAAAAAAAAA&#10;AAAAAAAAAABbQ29udGVudF9UeXBlc10ueG1sUEsBAi0AFAAGAAgAAAAhAFr0LFu/AAAAFQEAAAsA&#10;AAAAAAAAAAAAAAAAHwEAAF9yZWxzLy5yZWxzUEsBAi0AFAAGAAgAAAAhAKMBFSbEAAAA2wAAAA8A&#10;AAAAAAAAAAAAAAAABwIAAGRycy9kb3ducmV2LnhtbFBLBQYAAAAAAwADALcAAAD4AgAAAAA=&#10;" adj="0,,0" path="m,458724r1257300,l1257300,,,,,458724xem1598675,458724r1373124,l2971799,,1598675,r,458724xe" filled="f" strokeweight=".72pt">
              <v:stroke joinstyle="round"/>
              <v:formulas/>
              <v:path arrowok="t" o:connecttype="segments"/>
            </v:shape>
            <v:shape id="Graphic 63" o:spid="_x0000_s1081" style="position:absolute;left:22326;top:4554;width:32575;height:6166;visibility:visible" coordsize="3257550,61658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gxzxgAAANsAAAAPAAAAZHJzL2Rvd25yZXYueG1sRI/NbsIw&#10;EITvlfoO1lbiVpy2FEEag6pWBHoAiZ8Lt1W8xCnxOooNhLfHSJV6HM3ONzvZtLO1OFPrK8cKXvoJ&#10;COLC6YpLBbvt7HkEwgdkjbVjUnAlD9PJ40OGqXYXXtN5E0oRIexTVGBCaFIpfWHIou+7hjh6B9da&#10;DFG2pdQtXiLc1vI1SYbSYsWxwWBDX4aK4+Zk4xuDYHbjn3w1fx/tq+Ux/z4M7K9Svafu8wNEoC78&#10;H/+lF1rB8A3uWyIA5OQGAAD//wMAUEsBAi0AFAAGAAgAAAAhANvh9svuAAAAhQEAABMAAAAAAAAA&#10;AAAAAAAAAAAAAFtDb250ZW50X1R5cGVzXS54bWxQSwECLQAUAAYACAAAACEAWvQsW78AAAAVAQAA&#10;CwAAAAAAAAAAAAAAAAAfAQAAX3JlbHMvLnJlbHNQSwECLQAUAAYACAAAACEAusIMc8YAAADbAAAA&#10;DwAAAAAAAAAAAAAAAAAHAgAAZHJzL2Rvd25yZXYueG1sUEsFBgAAAAADAAMAtwAAAPoCAAAAAA==&#10;" adj="0,,0" path="m971562,578612r-12890,-6477l895489,540385r-63,31724l705637,571665r114,-31788l629424,577850r76073,38227l705599,584365r189814,444l908050,584835r-12637,l895362,616585r63703,-31750l971562,578612xem3257054,348488r-3518,-2413l3186950,300228r-4407,31534l801001,r-889,6324l799947,6731,797318,508,67640,312737,55130,283464,,348488r85102,5080l74726,329311r-2146,-5017l800061,13144r785241,313017l1573542,355727r84836,-7239l1642656,330835r-40920,-45974l1589951,314464,851281,19951,3180791,344335r-4382,31458l3257054,348488xe" fillcolor="black" stroked="f">
              <v:stroke joinstyle="round"/>
              <v:formulas/>
              <v:path arrowok="t" o:connecttype="segments"/>
            </v:shape>
            <v:shape id="Image 64" o:spid="_x0000_s1082" type="#_x0000_t75" style="position:absolute;left:45765;top:9954;width:2279;height:7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WqfxAAAANsAAAAPAAAAZHJzL2Rvd25yZXYueG1sRI/dagIx&#10;FITvC75DOELvNGtpraxGEalQ0FL8eYDD5ri7ujlZkhi3fXpTEHo5zMw3zGzRmUZEcr62rGA0zEAQ&#10;F1bXXCo4HtaDCQgfkDU2lknBD3lYzHtPM8y1vfGO4j6UIkHY56igCqHNpfRFRQb90LbEyTtZZzAk&#10;6UqpHd4S3DTyJcvG0mDNaaHCllYVFZf91Sg4/27c9271tj34S/xy8f0YN+5Dqed+t5yCCNSF//Cj&#10;/akVjF/h70v6AXJ+BwAA//8DAFBLAQItABQABgAIAAAAIQDb4fbL7gAAAIUBAAATAAAAAAAAAAAA&#10;AAAAAAAAAABbQ29udGVudF9UeXBlc10ueG1sUEsBAi0AFAAGAAgAAAAhAFr0LFu/AAAAFQEAAAsA&#10;AAAAAAAAAAAAAAAAHwEAAF9yZWxzLy5yZWxzUEsBAi0AFAAGAAgAAAAhAFRFap/EAAAA2wAAAA8A&#10;AAAAAAAAAAAAAAAABwIAAGRycy9kb3ducmV2LnhtbFBLBQYAAAAAAwADALcAAAD4AgAAAAA=&#10;">
              <v:imagedata r:id="rId17" o:title=""/>
            </v:shape>
            <v:shape id="Graphic 65" o:spid="_x0000_s1083" style="position:absolute;left:6324;top:4554;width:24016;height:6153;visibility:visible" coordsize="2401570,61531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8SbwwAAANsAAAAPAAAAZHJzL2Rvd25yZXYueG1sRI/fasIw&#10;FMbvB75DOII3Y6YKU+mMImUDmTez+gCH5th2a05Kktr27ZeBsMuP78+Pb7sfTCPu5HxtWcFinoAg&#10;LqyuuVRwvXy8bED4gKyxsUwKRvKw302etphq2/OZ7nkoRRxhn6KCKoQ2ldIXFRn0c9sSR+9mncEQ&#10;pSuldtjHcdPIZZKspMGaI6HClrKKip+8M5HbP+fu67N7v9G4zLrMrr/Hy0mp2XQ4vIEINIT/8KN9&#10;1ApWr/D3Jf4AufsFAAD//wMAUEsBAi0AFAAGAAgAAAAhANvh9svuAAAAhQEAABMAAAAAAAAAAAAA&#10;AAAAAAAAAFtDb250ZW50X1R5cGVzXS54bWxQSwECLQAUAAYACAAAACEAWvQsW78AAAAVAQAACwAA&#10;AAAAAAAAAAAAAAAfAQAAX3JlbHMvLnJlbHNQSwECLQAUAAYACAAAACEAgrvEm8MAAADbAAAADwAA&#10;AAAAAAAAAAAAAAAHAgAAZHJzL2Rvd25yZXYueG1sUEsFBgAAAAADAAMAtwAAAPcCAAAAAA==&#10;" adj="0,,0" path="m972566,577215r-12916,-6477l896366,538988r-64,31724l705624,570141r115,-31661l629412,576326r76073,38354l705586,582841r190703,571l908926,583438r-12637,l896239,615188r63817,-31750l972566,577215xem2401189,12573l2399411,,74549,331457,70104,299974,,348488r80772,26924l76581,345821r-254,-1791l2401189,12573xe" fillcolor="black" stroked="f">
              <v:stroke joinstyle="round"/>
              <v:formulas/>
              <v:path arrowok="t" o:connecttype="segments"/>
            </v:shape>
            <v:shape id="Image 66" o:spid="_x0000_s1084" type="#_x0000_t75" style="position:absolute;left:5949;top:12618;width:762;height:22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VDhwgAAANsAAAAPAAAAZHJzL2Rvd25yZXYueG1sRI9Bi8Iw&#10;FITvC/6H8ARva6qHslSjaEERupe1gtdH82yLzUtJolZ/vVlY2OMwM98wy/VgOnEn51vLCmbTBARx&#10;ZXXLtYJTufv8AuEDssbOMil4kof1avSxxEzbB//Q/RhqESHsM1TQhNBnUvqqIYN+anvi6F2sMxii&#10;dLXUDh8Rbjo5T5JUGmw5LjTYU95QdT3ejILSlbTb6GJ/O70438rief4ucqUm42GzABFoCP/hv/ZB&#10;K0hT+P0Sf4BcvQEAAP//AwBQSwECLQAUAAYACAAAACEA2+H2y+4AAACFAQAAEwAAAAAAAAAAAAAA&#10;AAAAAAAAW0NvbnRlbnRfVHlwZXNdLnhtbFBLAQItABQABgAIAAAAIQBa9CxbvwAAABUBAAALAAAA&#10;AAAAAAAAAAAAAB8BAABfcmVscy8ucmVsc1BLAQItABQABgAIAAAAIQCuKVDhwgAAANsAAAAPAAAA&#10;AAAAAAAAAAAAAAcCAABkcnMvZG93bnJldi54bWxQSwUGAAAAAAMAAwC3AAAA9gIAAAAA&#10;">
              <v:imagedata r:id="rId18" o:title=""/>
            </v:shape>
            <v:shape id="Image 67" o:spid="_x0000_s1085" type="#_x0000_t75" style="position:absolute;left:21951;top:12618;width:761;height:22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2JawwAAANsAAAAPAAAAZHJzL2Rvd25yZXYueG1sRI9Bi8Iw&#10;FITvwv6H8Bb2pqmCulSjiCjIIoKuKN7eNm/TYvNSmqj13xtB8DjMzDfMeNrYUlyp9oVjBd1OAoI4&#10;c7pgo2D/u2x/g/ABWWPpmBTcycN08tEaY6rdjbd03QUjIoR9igryEKpUSp/lZNF3XEUcvX9XWwxR&#10;1kbqGm8RbkvZS5KBtFhwXMixonlO2Xl3sQo2/fXhgqdj+Tdc/oS5me3vJlso9fXZzEYgAjXhHX61&#10;V1rBYAjPL/EHyMkDAAD//wMAUEsBAi0AFAAGAAgAAAAhANvh9svuAAAAhQEAABMAAAAAAAAAAAAA&#10;AAAAAAAAAFtDb250ZW50X1R5cGVzXS54bWxQSwECLQAUAAYACAAAACEAWvQsW78AAAAVAQAACwAA&#10;AAAAAAAAAAAAAAAfAQAAX3JlbHMvLnJlbHNQSwECLQAUAAYACAAAACEABStiWsMAAADbAAAADwAA&#10;AAAAAAAAAAAAAAAHAgAAZHJzL2Rvd25yZXYueG1sUEsFBgAAAAADAAMAtwAAAPcCAAAAAA==&#10;">
              <v:imagedata r:id="rId19" o:title=""/>
            </v:shape>
            <v:shape id="Image 69" o:spid="_x0000_s1086" type="#_x0000_t75" style="position:absolute;left:45765;top:9954;width:2279;height:7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MUBxAAAANsAAAAPAAAAZHJzL2Rvd25yZXYueG1sRI/dagIx&#10;FITvC75DOIJ3NWtBW1ejiFQQbCn+PMBhc9xd3ZwsSYxrn74pFHo5zMw3zHzZmUZEcr62rGA0zEAQ&#10;F1bXXCo4HTfPbyB8QNbYWCYFD/KwXPSe5phre+c9xUMoRYKwz1FBFUKbS+mLigz6oW2Jk3e2zmBI&#10;0pVSO7wnuGnkS5ZNpMGa00KFLa0rKq6Hm1Fw+d65r/16/HH01/jp4usp7ty7UoN+t5qBCNSF//Bf&#10;e6sVTKbw+yX9ALn4AQAA//8DAFBLAQItABQABgAIAAAAIQDb4fbL7gAAAIUBAAATAAAAAAAAAAAA&#10;AAAAAAAAAABbQ29udGVudF9UeXBlc10ueG1sUEsBAi0AFAAGAAgAAAAhAFr0LFu/AAAAFQEAAAsA&#10;AAAAAAAAAAAAAAAAHwEAAF9yZWxzLy5yZWxzUEsBAi0AFAAGAAgAAAAhALpExQHEAAAA2wAAAA8A&#10;AAAAAAAAAAAAAAAABwIAAGRycy9kb3ducmV2LnhtbFBLBQYAAAAAAwADALcAAAD4AgAAAAA=&#10;">
              <v:imagedata r:id="rId17" o:title=""/>
            </v:shape>
            <v:shape id="Textbox 70" o:spid="_x0000_s1087" type="#_x0000_t202" style="position:absolute;left:15004;top:14878;width:14386;height:56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Tg8wQAAANsAAAAPAAAAZHJzL2Rvd25yZXYueG1sRE9da8Iw&#10;FH0f+B/CFXyb6WSoVKOMMWGgIFNRfLs217bY3JQktvXfm4eBj4fzPV92phINOV9aVvAxTEAQZ1aX&#10;nCs47FfvUxA+IGusLJOCB3lYLnpvc0y1bfmPml3IRQxhn6KCIoQ6ldJnBRn0Q1sTR+5qncEQocul&#10;dtjGcFPJUZKMpcGSY0OBNX0XlN12d6MAT+uz7dzn5dg8wjRvt4f1ZPOj1KDffc1ABOrCS/zv/tUK&#10;JnF9/BJ/gFw8AQAA//8DAFBLAQItABQABgAIAAAAIQDb4fbL7gAAAIUBAAATAAAAAAAAAAAAAAAA&#10;AAAAAABbQ29udGVudF9UeXBlc10ueG1sUEsBAi0AFAAGAAgAAAAhAFr0LFu/AAAAFQEAAAsAAAAA&#10;AAAAAAAAAAAAHwEAAF9yZWxzLy5yZWxzUEsBAi0AFAAGAAgAAAAhAAh5ODzBAAAA2wAAAA8AAAAA&#10;AAAAAAAAAAAABwIAAGRycy9kb3ducmV2LnhtbFBLBQYAAAAAAwADALcAAAD1AgAAAAA=&#10;" filled="f" strokeweight=".72pt">
              <v:textbox inset="0,0,0,0">
                <w:txbxContent>
                  <w:p w:rsidR="00B743AD" w:rsidRPr="009F38BE" w:rsidRDefault="00B743AD" w:rsidP="00B743AD">
                    <w:pPr>
                      <w:spacing w:before="64" w:line="247" w:lineRule="auto"/>
                      <w:ind w:right="472"/>
                      <w:rPr>
                        <w:rFonts w:ascii="Times New Roman" w:hAnsi="Times New Roman" w:cs="Times New Roman"/>
                        <w:sz w:val="24"/>
                      </w:rPr>
                    </w:pPr>
                    <w:r w:rsidRPr="009F38BE">
                      <w:rPr>
                        <w:rFonts w:ascii="Times New Roman" w:hAnsi="Times New Roman" w:cs="Times New Roman"/>
                        <w:spacing w:val="-2"/>
                        <w:sz w:val="24"/>
                      </w:rPr>
                      <w:t>Головний бухгалтер</w:t>
                    </w:r>
                  </w:p>
                </w:txbxContent>
              </v:textbox>
            </v:shape>
            <v:shape id="Textbox 71" o:spid="_x0000_s1088" type="#_x0000_t202" style="position:absolute;left:45;top:14904;width:12573;height:45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Z2nxQAAANsAAAAPAAAAZHJzL2Rvd25yZXYueG1sRI9Ba8JA&#10;FITvhf6H5RW81Y1FVKKbUEoFwYLUSsXbM/uahGbfht1tEv+9KxQ8DjPzDbPKB9OIjpyvLSuYjBMQ&#10;xIXVNZcKDl/r5wUIH5A1NpZJwYU85NnjwwpTbXv+pG4fShEh7FNUUIXQplL6oiKDfmxb4uj9WGcw&#10;ROlKqR32EW4a+ZIkM2mw5rhQYUtvFRW/+z+jAI/bkx3c9PzdXcKi7HeH7fzjXanR0/C6BBFoCPfw&#10;f3ujFcwncPsSf4DMrgAAAP//AwBQSwECLQAUAAYACAAAACEA2+H2y+4AAACFAQAAEwAAAAAAAAAA&#10;AAAAAAAAAAAAW0NvbnRlbnRfVHlwZXNdLnhtbFBLAQItABQABgAIAAAAIQBa9CxbvwAAABUBAAAL&#10;AAAAAAAAAAAAAAAAAB8BAABfcmVscy8ucmVsc1BLAQItABQABgAIAAAAIQBnNZ2nxQAAANsAAAAP&#10;AAAAAAAAAAAAAAAAAAcCAABkcnMvZG93bnJldi54bWxQSwUGAAAAAAMAAwC3AAAA+QIAAAAA&#10;" filled="f" strokeweight=".72pt">
              <v:textbox inset="0,0,0,0">
                <w:txbxContent>
                  <w:p w:rsidR="00B743AD" w:rsidRPr="009F38BE" w:rsidRDefault="00B743AD" w:rsidP="00B743AD">
                    <w:pPr>
                      <w:spacing w:before="64" w:line="247" w:lineRule="auto"/>
                      <w:ind w:right="270"/>
                      <w:rPr>
                        <w:rFonts w:ascii="Times New Roman" w:hAnsi="Times New Roman" w:cs="Times New Roman"/>
                        <w:sz w:val="24"/>
                      </w:rPr>
                    </w:pPr>
                    <w:r w:rsidRPr="009F38BE">
                      <w:rPr>
                        <w:rFonts w:ascii="Times New Roman" w:hAnsi="Times New Roman" w:cs="Times New Roman"/>
                        <w:sz w:val="24"/>
                      </w:rPr>
                      <w:t>Менеджери</w:t>
                    </w:r>
                    <w:r w:rsidRPr="009F38BE">
                      <w:rPr>
                        <w:rFonts w:ascii="Times New Roman" w:hAnsi="Times New Roman" w:cs="Times New Roman"/>
                        <w:spacing w:val="-15"/>
                        <w:sz w:val="24"/>
                      </w:rPr>
                      <w:t xml:space="preserve"> </w:t>
                    </w:r>
                    <w:r w:rsidRPr="009F38BE">
                      <w:rPr>
                        <w:rFonts w:ascii="Times New Roman" w:hAnsi="Times New Roman" w:cs="Times New Roman"/>
                        <w:sz w:val="24"/>
                      </w:rPr>
                      <w:t xml:space="preserve">зі </w:t>
                    </w:r>
                    <w:r w:rsidRPr="009F38BE">
                      <w:rPr>
                        <w:rFonts w:ascii="Times New Roman" w:hAnsi="Times New Roman" w:cs="Times New Roman"/>
                        <w:spacing w:val="-2"/>
                        <w:sz w:val="24"/>
                      </w:rPr>
                      <w:t>збуту</w:t>
                    </w:r>
                  </w:p>
                </w:txbxContent>
              </v:textbox>
            </v:shape>
            <v:shape id="Textbox 72" o:spid="_x0000_s1089" type="#_x0000_t202" style="position:absolute;left:32079;top:7391;width:13640;height:59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Hz7xAAAANsAAAAPAAAAZHJzL2Rvd25yZXYueG1sRI9Ba8JA&#10;FITvgv9heUJvutGDrdFVRFooFMQYDx6f2WeymH0bs1uN/74rFDwOM/MNs1h1thY3ar1xrGA8SkAQ&#10;F04bLhUc8q/hBwgfkDXWjknBgzyslv3eAlPt7pzRbR9KESHsU1RQhdCkUvqiIot+5Bri6J1dazFE&#10;2ZZSt3iPcFvLSZJMpUXDcaHChjYVFZf9r1WwPnL2aa7b0y47ZybPZwn/TC9KvQ269RxEoC68wv/t&#10;b63gfQLPL/EHyOUfAAAA//8DAFBLAQItABQABgAIAAAAIQDb4fbL7gAAAIUBAAATAAAAAAAAAAAA&#10;AAAAAAAAAABbQ29udGVudF9UeXBlc10ueG1sUEsBAi0AFAAGAAgAAAAhAFr0LFu/AAAAFQEAAAsA&#10;AAAAAAAAAAAAAAAAHwEAAF9yZWxzLy5yZWxzUEsBAi0AFAAGAAgAAAAhAFd4fPvEAAAA2wAAAA8A&#10;AAAAAAAAAAAAAAAABwIAAGRycy9kb3ducmV2LnhtbFBLBQYAAAAAAwADALcAAAD4AgAAAAA=&#10;" filled="f" stroked="f">
              <v:textbox inset="0,0,0,0">
                <w:txbxContent>
                  <w:p w:rsidR="00B743AD" w:rsidRPr="009F38BE" w:rsidRDefault="00B743AD" w:rsidP="00B743AD">
                    <w:pPr>
                      <w:spacing w:before="83"/>
                      <w:rPr>
                        <w:rFonts w:ascii="Times New Roman" w:hAnsi="Times New Roman" w:cs="Times New Roman"/>
                        <w:sz w:val="24"/>
                      </w:rPr>
                    </w:pPr>
                    <w:r w:rsidRPr="009F38BE">
                      <w:rPr>
                        <w:rFonts w:ascii="Times New Roman" w:hAnsi="Times New Roman" w:cs="Times New Roman"/>
                        <w:sz w:val="24"/>
                      </w:rPr>
                      <w:t>Відділ</w:t>
                    </w:r>
                    <w:r w:rsidRPr="009F38BE">
                      <w:rPr>
                        <w:rFonts w:ascii="Times New Roman" w:hAnsi="Times New Roman" w:cs="Times New Roman"/>
                        <w:spacing w:val="-2"/>
                        <w:sz w:val="24"/>
                      </w:rPr>
                      <w:t xml:space="preserve"> економіки  і </w:t>
                    </w:r>
                    <w:r>
                      <w:rPr>
                        <w:rFonts w:ascii="Times New Roman" w:hAnsi="Times New Roman" w:cs="Times New Roman"/>
                        <w:spacing w:val="-2"/>
                        <w:sz w:val="24"/>
                      </w:rPr>
                      <w:t>ЗЕД</w:t>
                    </w:r>
                  </w:p>
                </w:txbxContent>
              </v:textbox>
            </v:shape>
            <v:shape id="Textbox 73" o:spid="_x0000_s1090" type="#_x0000_t202" style="position:absolute;left:16093;top:8031;width:12484;height:45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NlgxQAAANsAAAAPAAAAZHJzL2Rvd25yZXYueG1sRI9Ba8JA&#10;FITvQv/D8gredFMF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A4NNlgxQAAANsAAAAP&#10;AAAAAAAAAAAAAAAAAAcCAABkcnMvZG93bnJldi54bWxQSwUGAAAAAAMAAwC3AAAA+QIAAAAA&#10;" filled="f" stroked="f">
              <v:textbox inset="0,0,0,0">
                <w:txbxContent>
                  <w:p w:rsidR="00B743AD" w:rsidRPr="009F38BE" w:rsidRDefault="00B743AD" w:rsidP="00B743AD">
                    <w:pPr>
                      <w:spacing w:before="74" w:line="247" w:lineRule="auto"/>
                      <w:rPr>
                        <w:rFonts w:ascii="Times New Roman" w:hAnsi="Times New Roman" w:cs="Times New Roman"/>
                        <w:sz w:val="24"/>
                      </w:rPr>
                    </w:pPr>
                    <w:r w:rsidRPr="009F38BE">
                      <w:rPr>
                        <w:rFonts w:ascii="Times New Roman" w:hAnsi="Times New Roman" w:cs="Times New Roman"/>
                        <w:spacing w:val="-2"/>
                        <w:sz w:val="24"/>
                      </w:rPr>
                      <w:t>Фінансовий директор</w:t>
                    </w:r>
                  </w:p>
                </w:txbxContent>
              </v:textbox>
            </v:shape>
            <v:shape id="Textbox 74" o:spid="_x0000_s1091" type="#_x0000_t202" style="position:absolute;left:48051;top:8029;width:13716;height:48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j4/xAAAANsAAAAPAAAAZHJzL2Rvd25yZXYueG1sRI9Ba8JA&#10;FITvQv/D8gredKOISuoqUioICqKVlt5es69JaPZt2F2T+O9dQfA4zMw3zGLVmUo05HxpWcFomIAg&#10;zqwuOVdw/twM5iB8QNZYWSYFV/KwWr70Fphq2/KRmlPIRYSwT1FBEUKdSumzggz6oa2Jo/dnncEQ&#10;pculdthGuKnkOEmm0mDJcaHAmt4Lyv5PF6MAv3c/tnOT36/mGuZ5ezjvZvsPpfqv3foNRKAuPMOP&#10;9lYrmE3g/iX+ALm8AQAA//8DAFBLAQItABQABgAIAAAAIQDb4fbL7gAAAIUBAAATAAAAAAAAAAAA&#10;AAAAAAAAAABbQ29udGVudF9UeXBlc10ueG1sUEsBAi0AFAAGAAgAAAAhAFr0LFu/AAAAFQEAAAsA&#10;AAAAAAAAAAAAAAAAHwEAAF9yZWxzLy5yZWxzUEsBAi0AFAAGAAgAAAAhAHdCPj/EAAAA2wAAAA8A&#10;AAAAAAAAAAAAAAAABwIAAGRycy9kb3ducmV2LnhtbFBLBQYAAAAAAwADALcAAAD4AgAAAAA=&#10;" filled="f" strokeweight=".72pt">
              <v:textbox inset="0,0,0,0">
                <w:txbxContent>
                  <w:p w:rsidR="00B743AD" w:rsidRPr="009F38BE" w:rsidRDefault="00B743AD" w:rsidP="00B743AD">
                    <w:pPr>
                      <w:spacing w:before="76"/>
                      <w:rPr>
                        <w:rFonts w:ascii="Times New Roman" w:hAnsi="Times New Roman" w:cs="Times New Roman"/>
                        <w:sz w:val="24"/>
                      </w:rPr>
                    </w:pPr>
                    <w:r w:rsidRPr="009F38BE">
                      <w:rPr>
                        <w:rFonts w:ascii="Times New Roman" w:hAnsi="Times New Roman" w:cs="Times New Roman"/>
                        <w:sz w:val="24"/>
                      </w:rPr>
                      <w:t>Відділ</w:t>
                    </w:r>
                    <w:r w:rsidRPr="009F38BE">
                      <w:rPr>
                        <w:rFonts w:ascii="Times New Roman" w:hAnsi="Times New Roman" w:cs="Times New Roman"/>
                        <w:spacing w:val="-2"/>
                        <w:sz w:val="24"/>
                      </w:rPr>
                      <w:t xml:space="preserve"> продажу і постачання</w:t>
                    </w:r>
                  </w:p>
                </w:txbxContent>
              </v:textbox>
            </v:shape>
            <v:shape id="Textbox 75" o:spid="_x0000_s1092" type="#_x0000_t202" style="position:absolute;left:-1507;top:8027;width:14125;height:45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pukxQAAANsAAAAPAAAAZHJzL2Rvd25yZXYueG1sRI9Ba8JA&#10;FITvhf6H5RW81U1Fq0RXKUVBUBCtKN5es69JaPZt2F2T+O9dodDjMDPfMLNFZyrRkPOlZQVv/QQE&#10;cWZ1ybmC49fqdQLCB2SNlWVScCMPi/nz0wxTbVveU3MIuYgQ9ikqKEKoUyl9VpBB37c1cfR+rDMY&#10;onS51A7bCDeVHCTJuzRYclwosKbPgrLfw9UowPPmYjs3/D41tzDJ291xM94uleq9dB9TEIG68B/+&#10;a6+1gvEIHl/iD5DzOwAAAP//AwBQSwECLQAUAAYACAAAACEA2+H2y+4AAACFAQAAEwAAAAAAAAAA&#10;AAAAAAAAAAAAW0NvbnRlbnRfVHlwZXNdLnhtbFBLAQItABQABgAIAAAAIQBa9CxbvwAAABUBAAAL&#10;AAAAAAAAAAAAAAAAAB8BAABfcmVscy8ucmVsc1BLAQItABQABgAIAAAAIQAYDpukxQAAANsAAAAP&#10;AAAAAAAAAAAAAAAAAAcCAABkcnMvZG93bnJldi54bWxQSwUGAAAAAAMAAwC3AAAA+QIAAAAA&#10;" filled="f" strokeweight=".72pt">
              <v:textbox inset="0,0,0,0">
                <w:txbxContent>
                  <w:p w:rsidR="00B743AD" w:rsidRPr="00CA54E1" w:rsidRDefault="00B743AD" w:rsidP="00B743AD">
                    <w:pPr>
                      <w:spacing w:before="66" w:line="247" w:lineRule="auto"/>
                      <w:ind w:right="270"/>
                      <w:rPr>
                        <w:rFonts w:ascii="Times New Roman" w:hAnsi="Times New Roman" w:cs="Times New Roman"/>
                        <w:sz w:val="24"/>
                      </w:rPr>
                    </w:pPr>
                    <w:r w:rsidRPr="00CA54E1">
                      <w:rPr>
                        <w:rFonts w:ascii="Times New Roman" w:hAnsi="Times New Roman" w:cs="Times New Roman"/>
                        <w:spacing w:val="-2"/>
                        <w:sz w:val="24"/>
                      </w:rPr>
                      <w:t xml:space="preserve">Директор </w:t>
                    </w:r>
                    <w:r w:rsidRPr="00CA54E1">
                      <w:rPr>
                        <w:rFonts w:ascii="Times New Roman" w:hAnsi="Times New Roman" w:cs="Times New Roman"/>
                        <w:sz w:val="24"/>
                      </w:rPr>
                      <w:t>відділу КВПА</w:t>
                    </w:r>
                  </w:p>
                </w:txbxContent>
              </v:textbox>
            </v:shape>
            <v:shape id="Textbox 76" o:spid="_x0000_s1093" type="#_x0000_t202" style="position:absolute;left:22905;top:45;width:14859;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AXTxAAAANsAAAAPAAAAZHJzL2Rvd25yZXYueG1sRI9Ba8JA&#10;FITvhf6H5RW81Y0iKtFVpFQQLIhWKt6e2dckNPs27K5J/PddQfA4zMw3zHzZmUo05HxpWcGgn4Ag&#10;zqwuOVdw/F6/T0H4gKyxskwKbuRhuXh9mWOqbct7ag4hFxHCPkUFRQh1KqXPCjLo+7Ymjt6vdQZD&#10;lC6X2mEb4aaSwyQZS4Mlx4UCa/ooKPs7XI0CPG3PtnOjy09zC9O83R23k69PpXpv3WoGIlAXnuFH&#10;e6MVTMZw/xJ/gFz8AwAA//8DAFBLAQItABQABgAIAAAAIQDb4fbL7gAAAIUBAAATAAAAAAAAAAAA&#10;AAAAAAAAAABbQ29udGVudF9UeXBlc10ueG1sUEsBAi0AFAAGAAgAAAAhAFr0LFu/AAAAFQEAAAsA&#10;AAAAAAAAAAAAAAAAHwEAAF9yZWxzLy5yZWxzUEsBAi0AFAAGAAgAAAAhAOjcBdPEAAAA2wAAAA8A&#10;AAAAAAAAAAAAAAAABwIAAGRycy9kb3ducmV2LnhtbFBLBQYAAAAAAwADALcAAAD4AgAAAAA=&#10;" filled="f" strokeweight=".72pt">
              <v:textbox inset="0,0,0,0">
                <w:txbxContent>
                  <w:p w:rsidR="00B743AD" w:rsidRPr="00CA54E1" w:rsidRDefault="00B743AD" w:rsidP="00B743AD">
                    <w:pPr>
                      <w:spacing w:before="64" w:line="240" w:lineRule="auto"/>
                      <w:ind w:right="3"/>
                      <w:jc w:val="center"/>
                      <w:rPr>
                        <w:rFonts w:ascii="Times New Roman" w:hAnsi="Times New Roman" w:cs="Times New Roman"/>
                        <w:sz w:val="24"/>
                      </w:rPr>
                    </w:pPr>
                    <w:r w:rsidRPr="00CA54E1">
                      <w:rPr>
                        <w:rFonts w:ascii="Times New Roman" w:hAnsi="Times New Roman" w:cs="Times New Roman"/>
                        <w:spacing w:val="-2"/>
                        <w:sz w:val="24"/>
                      </w:rPr>
                      <w:t>Генеральний</w:t>
                    </w:r>
                  </w:p>
                  <w:p w:rsidR="00B743AD" w:rsidRPr="00CA54E1" w:rsidRDefault="00B743AD" w:rsidP="00B743AD">
                    <w:pPr>
                      <w:spacing w:before="10" w:line="240" w:lineRule="auto"/>
                      <w:jc w:val="center"/>
                      <w:rPr>
                        <w:rFonts w:ascii="Times New Roman" w:hAnsi="Times New Roman" w:cs="Times New Roman"/>
                        <w:sz w:val="24"/>
                      </w:rPr>
                    </w:pPr>
                    <w:r w:rsidRPr="00CA54E1">
                      <w:rPr>
                        <w:rFonts w:ascii="Times New Roman" w:hAnsi="Times New Roman" w:cs="Times New Roman"/>
                        <w:spacing w:val="-2"/>
                        <w:sz w:val="24"/>
                      </w:rPr>
                      <w:t>директор</w:t>
                    </w:r>
                  </w:p>
                </w:txbxContent>
              </v:textbox>
            </v:shape>
            <v:shape id="Textbox 77" o:spid="_x0000_s1094" type="#_x0000_t202" style="position:absolute;left:48051;top:14902;width:13703;height:62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KBIxQAAANsAAAAPAAAAZHJzL2Rvd25yZXYueG1sRI9Ba8JA&#10;FITvhf6H5RW81U1FmhBdRYqCYEG00uLtNfuaBLNvw+42if++Kwg9DjPzDTNfDqYRHTlfW1bwMk5A&#10;EBdW11wqOH1snjMQPiBrbCyTgit5WC4eH+aYa9vzgbpjKEWEsM9RQRVCm0vpi4oM+rFtiaP3Y53B&#10;EKUrpXbYR7hp5CRJXqXBmuNChS29VVRcjr9GAX7tznZw0+/P7hqyst+fdun7WqnR07CagQg0hP/w&#10;vb3VCtIUbl/iD5CLPwAAAP//AwBQSwECLQAUAAYACAAAACEA2+H2y+4AAACFAQAAEwAAAAAAAAAA&#10;AAAAAAAAAAAAW0NvbnRlbnRfVHlwZXNdLnhtbFBLAQItABQABgAIAAAAIQBa9CxbvwAAABUBAAAL&#10;AAAAAAAAAAAAAAAAAB8BAABfcmVscy8ucmVsc1BLAQItABQABgAIAAAAIQCHkKBIxQAAANsAAAAP&#10;AAAAAAAAAAAAAAAAAAcCAABkcnMvZG93bnJldi54bWxQSwUGAAAAAAMAAwC3AAAA+QIAAAAA&#10;" filled="f" strokeweight=".72pt">
              <v:textbox inset="0,0,0,0">
                <w:txbxContent>
                  <w:p w:rsidR="00B743AD" w:rsidRPr="009F38BE" w:rsidRDefault="00B743AD" w:rsidP="00B743AD">
                    <w:pPr>
                      <w:spacing w:before="64" w:line="244" w:lineRule="auto"/>
                      <w:ind w:right="80"/>
                      <w:jc w:val="center"/>
                      <w:rPr>
                        <w:rFonts w:ascii="Times New Roman" w:hAnsi="Times New Roman" w:cs="Times New Roman"/>
                        <w:sz w:val="24"/>
                      </w:rPr>
                    </w:pPr>
                    <w:r w:rsidRPr="009F38BE">
                      <w:rPr>
                        <w:rFonts w:ascii="Times New Roman" w:hAnsi="Times New Roman" w:cs="Times New Roman"/>
                        <w:sz w:val="24"/>
                      </w:rPr>
                      <w:t>Логіст,</w:t>
                    </w:r>
                    <w:r w:rsidRPr="009F38BE">
                      <w:rPr>
                        <w:rFonts w:ascii="Times New Roman" w:hAnsi="Times New Roman" w:cs="Times New Roman"/>
                        <w:spacing w:val="-15"/>
                        <w:sz w:val="24"/>
                      </w:rPr>
                      <w:t xml:space="preserve"> </w:t>
                    </w:r>
                    <w:r w:rsidRPr="009F38BE">
                      <w:rPr>
                        <w:rFonts w:ascii="Times New Roman" w:hAnsi="Times New Roman" w:cs="Times New Roman"/>
                        <w:sz w:val="24"/>
                      </w:rPr>
                      <w:t xml:space="preserve">менеджер по роботі з </w:t>
                    </w:r>
                    <w:r w:rsidRPr="009F38BE">
                      <w:rPr>
                        <w:rFonts w:ascii="Times New Roman" w:hAnsi="Times New Roman" w:cs="Times New Roman"/>
                        <w:spacing w:val="-2"/>
                        <w:sz w:val="24"/>
                      </w:rPr>
                      <w:t>клієнтами</w:t>
                    </w:r>
                  </w:p>
                </w:txbxContent>
              </v:textbox>
            </v:shape>
            <v:shape id="Textbox 78" o:spid="_x0000_s1095" type="#_x0000_t202" style="position:absolute;left:32034;top:16800;width:13703;height:47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zQ6wQAAANsAAAAPAAAAZHJzL2Rvd25yZXYueG1sRE9da8Iw&#10;FH0f+B/CFXyb6WSoVKOMMWGgIFNRfLs217bY3JQktvXfm4eBj4fzPV92phINOV9aVvAxTEAQZ1aX&#10;nCs47FfvUxA+IGusLJOCB3lYLnpvc0y1bfmPml3IRQxhn6KCIoQ6ldJnBRn0Q1sTR+5qncEQocul&#10;dtjGcFPJUZKMpcGSY0OBNX0XlN12d6MAT+uz7dzn5dg8wjRvt4f1ZPOj1KDffc1ABOrCS/zv/tUK&#10;JnFs/BJ/gFw8AQAA//8DAFBLAQItABQABgAIAAAAIQDb4fbL7gAAAIUBAAATAAAAAAAAAAAAAAAA&#10;AAAAAABbQ29udGVudF9UeXBlc10ueG1sUEsBAi0AFAAGAAgAAAAhAFr0LFu/AAAAFQEAAAsAAAAA&#10;AAAAAAAAAAAAHwEAAF9yZWxzLy5yZWxzUEsBAi0AFAAGAAgAAAAhAPYPNDrBAAAA2wAAAA8AAAAA&#10;AAAAAAAAAAAABwIAAGRycy9kb3ducmV2LnhtbFBLBQYAAAAAAwADALcAAAD1AgAAAAA=&#10;" filled="f" strokeweight=".72pt">
              <v:textbox inset="0,0,0,0">
                <w:txbxContent>
                  <w:p w:rsidR="00B743AD" w:rsidRPr="009F38BE" w:rsidRDefault="00B743AD" w:rsidP="00B743AD">
                    <w:pPr>
                      <w:spacing w:before="64" w:line="247" w:lineRule="auto"/>
                      <w:ind w:right="221"/>
                      <w:rPr>
                        <w:rFonts w:ascii="Times New Roman" w:hAnsi="Times New Roman" w:cs="Times New Roman"/>
                        <w:sz w:val="24"/>
                      </w:rPr>
                    </w:pPr>
                    <w:r w:rsidRPr="009F38BE">
                      <w:rPr>
                        <w:rFonts w:ascii="Times New Roman" w:hAnsi="Times New Roman" w:cs="Times New Roman"/>
                        <w:spacing w:val="-2"/>
                        <w:sz w:val="24"/>
                      </w:rPr>
                      <w:t xml:space="preserve">Декларант, </w:t>
                    </w:r>
                    <w:r w:rsidRPr="009F38BE">
                      <w:rPr>
                        <w:rFonts w:ascii="Times New Roman" w:hAnsi="Times New Roman" w:cs="Times New Roman"/>
                        <w:sz w:val="24"/>
                      </w:rPr>
                      <w:t>Менеджери</w:t>
                    </w:r>
                    <w:r w:rsidRPr="009F38BE">
                      <w:rPr>
                        <w:rFonts w:ascii="Times New Roman" w:hAnsi="Times New Roman" w:cs="Times New Roman"/>
                        <w:spacing w:val="-15"/>
                        <w:sz w:val="24"/>
                      </w:rPr>
                      <w:t xml:space="preserve"> </w:t>
                    </w:r>
                    <w:r w:rsidRPr="009F38BE">
                      <w:rPr>
                        <w:rFonts w:ascii="Times New Roman" w:hAnsi="Times New Roman" w:cs="Times New Roman"/>
                        <w:sz w:val="24"/>
                      </w:rPr>
                      <w:t>ЗЕД</w:t>
                    </w:r>
                  </w:p>
                </w:txbxContent>
              </v:textbox>
            </v:shape>
            <w10:wrap type="none"/>
            <w10:anchorlock/>
          </v:group>
        </w:pic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p>
    <w:p w:rsidR="00B743AD" w:rsidRPr="00B35532" w:rsidRDefault="00B743AD" w:rsidP="00B743AD">
      <w:pPr>
        <w:widowControl w:val="0"/>
        <w:autoSpaceDE w:val="0"/>
        <w:autoSpaceDN w:val="0"/>
        <w:spacing w:after="0" w:line="360" w:lineRule="auto"/>
        <w:ind w:right="3"/>
        <w:jc w:val="center"/>
        <w:rPr>
          <w:rFonts w:ascii="Times New Roman" w:eastAsia="Times New Roman" w:hAnsi="Times New Roman" w:cs="Times New Roman"/>
          <w:b/>
          <w:sz w:val="28"/>
          <w:szCs w:val="28"/>
        </w:rPr>
      </w:pPr>
      <w:r w:rsidRPr="00B35532">
        <w:rPr>
          <w:rFonts w:ascii="Times New Roman" w:eastAsia="Times New Roman" w:hAnsi="Times New Roman" w:cs="Times New Roman"/>
          <w:b/>
          <w:sz w:val="28"/>
          <w:szCs w:val="28"/>
        </w:rPr>
        <w:t>Рис. 2.1. Організаційна структура управління підприємства</w:t>
      </w:r>
    </w:p>
    <w:p w:rsidR="00B743AD" w:rsidRPr="00B35532" w:rsidRDefault="00B743AD" w:rsidP="00B743AD">
      <w:pPr>
        <w:widowControl w:val="0"/>
        <w:autoSpaceDE w:val="0"/>
        <w:autoSpaceDN w:val="0"/>
        <w:spacing w:after="0" w:line="360" w:lineRule="auto"/>
        <w:ind w:right="3"/>
        <w:jc w:val="center"/>
        <w:rPr>
          <w:rFonts w:ascii="Times New Roman" w:eastAsia="Times New Roman" w:hAnsi="Times New Roman" w:cs="Times New Roman"/>
          <w:b/>
          <w:sz w:val="28"/>
          <w:szCs w:val="28"/>
        </w:rPr>
      </w:pPr>
      <w:r w:rsidRPr="00B35532">
        <w:rPr>
          <w:rFonts w:ascii="Times New Roman" w:eastAsia="Times New Roman" w:hAnsi="Times New Roman" w:cs="Times New Roman"/>
          <w:b/>
          <w:sz w:val="28"/>
          <w:szCs w:val="28"/>
        </w:rPr>
        <w:lastRenderedPageBreak/>
        <w:t>ТОВ «СУПЕРЛАЙН»</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Як бачимо із рис. 2.1. генеральному директору підпорядковуються його функціональні заступники, які узгоджують з ним свої рішення й доводять їх до персоналу.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На</w:t>
      </w:r>
      <w:r w:rsidRPr="00B35532">
        <w:rPr>
          <w:rFonts w:ascii="Times New Roman" w:eastAsia="Times New Roman" w:hAnsi="Times New Roman" w:cs="Times New Roman"/>
          <w:spacing w:val="-13"/>
          <w:sz w:val="28"/>
          <w:szCs w:val="28"/>
        </w:rPr>
        <w:t xml:space="preserve"> </w:t>
      </w:r>
      <w:r w:rsidRPr="00B35532">
        <w:rPr>
          <w:rFonts w:ascii="Times New Roman" w:eastAsia="Times New Roman" w:hAnsi="Times New Roman" w:cs="Times New Roman"/>
          <w:sz w:val="28"/>
          <w:szCs w:val="28"/>
        </w:rPr>
        <w:t>підприємстві</w:t>
      </w:r>
      <w:r w:rsidRPr="00B35532">
        <w:rPr>
          <w:rFonts w:ascii="Times New Roman" w:eastAsia="Times New Roman" w:hAnsi="Times New Roman" w:cs="Times New Roman"/>
          <w:spacing w:val="-13"/>
          <w:sz w:val="28"/>
          <w:szCs w:val="28"/>
        </w:rPr>
        <w:t xml:space="preserve"> </w:t>
      </w:r>
      <w:r w:rsidRPr="00B35532">
        <w:rPr>
          <w:rFonts w:ascii="Times New Roman" w:eastAsia="Times New Roman" w:hAnsi="Times New Roman" w:cs="Times New Roman"/>
          <w:sz w:val="28"/>
          <w:szCs w:val="28"/>
        </w:rPr>
        <w:t>функціоную</w:t>
      </w:r>
      <w:r w:rsidRPr="00B35532">
        <w:rPr>
          <w:rFonts w:ascii="Times New Roman" w:eastAsia="Times New Roman" w:hAnsi="Times New Roman" w:cs="Times New Roman"/>
          <w:spacing w:val="-14"/>
          <w:sz w:val="28"/>
          <w:szCs w:val="28"/>
        </w:rPr>
        <w:t xml:space="preserve"> </w:t>
      </w:r>
      <w:r w:rsidRPr="00B35532">
        <w:rPr>
          <w:rFonts w:ascii="Times New Roman" w:eastAsia="Times New Roman" w:hAnsi="Times New Roman" w:cs="Times New Roman"/>
          <w:sz w:val="28"/>
          <w:szCs w:val="28"/>
        </w:rPr>
        <w:t>чотири підрозділи -</w:t>
      </w:r>
      <w:r w:rsidRPr="00B35532">
        <w:rPr>
          <w:rFonts w:ascii="Times New Roman" w:eastAsia="Times New Roman" w:hAnsi="Times New Roman" w:cs="Times New Roman"/>
          <w:spacing w:val="-13"/>
          <w:sz w:val="28"/>
          <w:szCs w:val="28"/>
        </w:rPr>
        <w:t xml:space="preserve"> </w:t>
      </w:r>
      <w:r w:rsidRPr="00B35532">
        <w:rPr>
          <w:rFonts w:ascii="Times New Roman" w:eastAsia="Times New Roman" w:hAnsi="Times New Roman" w:cs="Times New Roman"/>
          <w:sz w:val="28"/>
          <w:szCs w:val="28"/>
        </w:rPr>
        <w:t>департаменти:</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відділ контрольно-вимірювальних приладів й автоматики (КВПА); бухгалтерія;</w:t>
      </w:r>
      <w:r w:rsidRPr="00B35532">
        <w:rPr>
          <w:rFonts w:ascii="Times New Roman" w:eastAsia="Times New Roman" w:hAnsi="Times New Roman" w:cs="Times New Roman"/>
          <w:spacing w:val="-14"/>
          <w:sz w:val="28"/>
          <w:szCs w:val="28"/>
        </w:rPr>
        <w:t xml:space="preserve"> </w:t>
      </w:r>
      <w:r w:rsidRPr="00B35532">
        <w:rPr>
          <w:rFonts w:ascii="Times New Roman" w:eastAsia="Times New Roman" w:hAnsi="Times New Roman" w:cs="Times New Roman"/>
          <w:sz w:val="28"/>
          <w:szCs w:val="28"/>
        </w:rPr>
        <w:t xml:space="preserve">відділ економіки і зовнішньоекономічної діяльності; відділ продажу і постачання.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Відділ контрольно-вимірювальних приладів й автоматики займається питаннями розробки та впровадження автоматизованих систем</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управління</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та</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протиаварійного</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захисту</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технологічних</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процесів; монтажем і пусконаладкою, технічним обслуговуванням й ремонтом автоматики  та контрольно-вимірювальних приладів. Відділ пропонує споживачам послуги із оптимізацією технологічних вимірювань; підбору повного комплекту технічних засобів щодо реалізації автоматизації</w:t>
      </w:r>
      <w:r w:rsidRPr="00B35532">
        <w:rPr>
          <w:rFonts w:ascii="Times New Roman" w:eastAsia="Times New Roman" w:hAnsi="Times New Roman" w:cs="Times New Roman"/>
          <w:spacing w:val="67"/>
          <w:sz w:val="28"/>
          <w:szCs w:val="28"/>
        </w:rPr>
        <w:t xml:space="preserve">   </w:t>
      </w:r>
      <w:r w:rsidRPr="00B35532">
        <w:rPr>
          <w:rFonts w:ascii="Times New Roman" w:eastAsia="Times New Roman" w:hAnsi="Times New Roman" w:cs="Times New Roman"/>
          <w:sz w:val="28"/>
          <w:szCs w:val="28"/>
        </w:rPr>
        <w:t>технологічних</w:t>
      </w:r>
      <w:r w:rsidRPr="00B35532">
        <w:rPr>
          <w:rFonts w:ascii="Times New Roman" w:eastAsia="Times New Roman" w:hAnsi="Times New Roman" w:cs="Times New Roman"/>
          <w:spacing w:val="67"/>
          <w:sz w:val="28"/>
          <w:szCs w:val="28"/>
        </w:rPr>
        <w:t xml:space="preserve">   </w:t>
      </w:r>
      <w:r w:rsidRPr="00B35532">
        <w:rPr>
          <w:rFonts w:ascii="Times New Roman" w:eastAsia="Times New Roman" w:hAnsi="Times New Roman" w:cs="Times New Roman"/>
          <w:sz w:val="28"/>
          <w:szCs w:val="28"/>
        </w:rPr>
        <w:t>процесів різного рівня складності; автоматичного управління.</w:t>
      </w:r>
      <w:r w:rsidRPr="00B35532">
        <w:rPr>
          <w:rFonts w:ascii="Times New Roman" w:eastAsia="Times New Roman" w:hAnsi="Times New Roman" w:cs="Times New Roman"/>
          <w:spacing w:val="67"/>
          <w:sz w:val="28"/>
          <w:szCs w:val="28"/>
        </w:rPr>
        <w:t xml:space="preserve">   </w:t>
      </w:r>
      <w:r w:rsidRPr="00B35532">
        <w:rPr>
          <w:rFonts w:ascii="Times New Roman" w:eastAsia="Times New Roman" w:hAnsi="Times New Roman" w:cs="Times New Roman"/>
          <w:sz w:val="28"/>
          <w:szCs w:val="28"/>
        </w:rPr>
        <w:t>Фахівці</w:t>
      </w:r>
      <w:r w:rsidRPr="00B35532">
        <w:rPr>
          <w:rFonts w:ascii="Times New Roman" w:eastAsia="Times New Roman" w:hAnsi="Times New Roman" w:cs="Times New Roman"/>
          <w:spacing w:val="67"/>
          <w:sz w:val="28"/>
          <w:szCs w:val="28"/>
        </w:rPr>
        <w:t xml:space="preserve">   </w:t>
      </w:r>
      <w:r w:rsidRPr="00B35532">
        <w:rPr>
          <w:rFonts w:ascii="Times New Roman" w:eastAsia="Times New Roman" w:hAnsi="Times New Roman" w:cs="Times New Roman"/>
          <w:spacing w:val="-2"/>
          <w:sz w:val="28"/>
          <w:szCs w:val="28"/>
        </w:rPr>
        <w:t xml:space="preserve">даного підрозділу </w:t>
      </w:r>
      <w:r w:rsidRPr="00B35532">
        <w:rPr>
          <w:rFonts w:ascii="Times New Roman" w:eastAsia="Times New Roman" w:hAnsi="Times New Roman" w:cs="Times New Roman"/>
          <w:sz w:val="28"/>
          <w:szCs w:val="28"/>
        </w:rPr>
        <w:t xml:space="preserve">забезпечують технічне обслуговування і авторський нагляд об'єктів впродовж усього процесу реалізації проекту. </w:t>
      </w:r>
      <w:r w:rsidRPr="00B35532">
        <w:rPr>
          <w:rFonts w:ascii="Times New Roman" w:eastAsia="Times New Roman" w:hAnsi="Times New Roman" w:cs="Times New Roman"/>
          <w:sz w:val="28"/>
          <w:szCs w:val="28"/>
        </w:rPr>
        <w:tab/>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Фінансовий директор очолює напрям роботи бухгалтерії на чолі із головним бухгалтером. Тут здійснюється організація обліку фінансово- господарської</w:t>
      </w:r>
      <w:r w:rsidRPr="00B35532">
        <w:rPr>
          <w:rFonts w:ascii="Times New Roman" w:eastAsia="Times New Roman" w:hAnsi="Times New Roman" w:cs="Times New Roman"/>
          <w:spacing w:val="-13"/>
          <w:sz w:val="28"/>
          <w:szCs w:val="28"/>
        </w:rPr>
        <w:t xml:space="preserve"> </w:t>
      </w:r>
      <w:r w:rsidRPr="00B35532">
        <w:rPr>
          <w:rFonts w:ascii="Times New Roman" w:eastAsia="Times New Roman" w:hAnsi="Times New Roman" w:cs="Times New Roman"/>
          <w:sz w:val="28"/>
          <w:szCs w:val="28"/>
        </w:rPr>
        <w:t>діяльності, а також забезпечується контроль</w:t>
      </w:r>
      <w:r w:rsidRPr="00B35532">
        <w:rPr>
          <w:rFonts w:ascii="Times New Roman" w:eastAsia="Times New Roman" w:hAnsi="Times New Roman" w:cs="Times New Roman"/>
          <w:spacing w:val="-15"/>
          <w:sz w:val="28"/>
          <w:szCs w:val="28"/>
        </w:rPr>
        <w:t xml:space="preserve"> </w:t>
      </w:r>
      <w:r w:rsidRPr="00B35532">
        <w:rPr>
          <w:rFonts w:ascii="Times New Roman" w:eastAsia="Times New Roman" w:hAnsi="Times New Roman" w:cs="Times New Roman"/>
          <w:sz w:val="28"/>
          <w:szCs w:val="28"/>
        </w:rPr>
        <w:t>за</w:t>
      </w:r>
      <w:r w:rsidRPr="00B35532">
        <w:rPr>
          <w:rFonts w:ascii="Times New Roman" w:eastAsia="Times New Roman" w:hAnsi="Times New Roman" w:cs="Times New Roman"/>
          <w:spacing w:val="-9"/>
          <w:sz w:val="28"/>
          <w:szCs w:val="28"/>
        </w:rPr>
        <w:t xml:space="preserve"> </w:t>
      </w:r>
      <w:r w:rsidRPr="00B35532">
        <w:rPr>
          <w:rFonts w:ascii="Times New Roman" w:eastAsia="Times New Roman" w:hAnsi="Times New Roman" w:cs="Times New Roman"/>
          <w:sz w:val="28"/>
          <w:szCs w:val="28"/>
        </w:rPr>
        <w:t>раціональним використанням матеріальних, фінансових й трудових ресурсів підприємства. Здійснюючи економічний</w:t>
      </w:r>
      <w:r w:rsidRPr="00B35532">
        <w:rPr>
          <w:rFonts w:ascii="Times New Roman" w:eastAsia="Times New Roman" w:hAnsi="Times New Roman" w:cs="Times New Roman"/>
          <w:spacing w:val="-10"/>
          <w:sz w:val="28"/>
          <w:szCs w:val="28"/>
        </w:rPr>
        <w:t xml:space="preserve"> </w:t>
      </w:r>
      <w:r w:rsidRPr="00B35532">
        <w:rPr>
          <w:rFonts w:ascii="Times New Roman" w:eastAsia="Times New Roman" w:hAnsi="Times New Roman" w:cs="Times New Roman"/>
          <w:sz w:val="28"/>
          <w:szCs w:val="28"/>
        </w:rPr>
        <w:t>аналіз фінансовий директор на підставі даних</w:t>
      </w:r>
      <w:r w:rsidRPr="00B35532">
        <w:rPr>
          <w:rFonts w:ascii="Times New Roman" w:eastAsia="Times New Roman" w:hAnsi="Times New Roman" w:cs="Times New Roman"/>
          <w:spacing w:val="-11"/>
          <w:sz w:val="28"/>
          <w:szCs w:val="28"/>
        </w:rPr>
        <w:t xml:space="preserve"> </w:t>
      </w:r>
      <w:r w:rsidRPr="00B35532">
        <w:rPr>
          <w:rFonts w:ascii="Times New Roman" w:eastAsia="Times New Roman" w:hAnsi="Times New Roman" w:cs="Times New Roman"/>
          <w:sz w:val="28"/>
          <w:szCs w:val="28"/>
        </w:rPr>
        <w:t>бухгалтерської звітності, виявляє внутрішньогосподарські резерви, пропонує заходи щодо усунення виробничих та невиробничих втрат. Цей підрозділ також аналізує</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облік</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виробітку</w:t>
      </w:r>
      <w:r w:rsidRPr="00B35532">
        <w:rPr>
          <w:rFonts w:ascii="Times New Roman" w:eastAsia="Times New Roman" w:hAnsi="Times New Roman" w:cs="Times New Roman"/>
          <w:spacing w:val="-9"/>
          <w:sz w:val="28"/>
          <w:szCs w:val="28"/>
        </w:rPr>
        <w:t xml:space="preserve"> </w:t>
      </w:r>
      <w:r w:rsidRPr="00B35532">
        <w:rPr>
          <w:rFonts w:ascii="Times New Roman" w:eastAsia="Times New Roman" w:hAnsi="Times New Roman" w:cs="Times New Roman"/>
          <w:sz w:val="28"/>
          <w:szCs w:val="28"/>
        </w:rPr>
        <w:t xml:space="preserve">та робить </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розрахунки</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заробітної платні працівників підприємства, обліку депонентів, комунікує з фінансовими</w:t>
      </w:r>
      <w:r w:rsidRPr="00B35532">
        <w:rPr>
          <w:rFonts w:ascii="Times New Roman" w:eastAsia="Times New Roman" w:hAnsi="Times New Roman" w:cs="Times New Roman"/>
          <w:spacing w:val="-4"/>
          <w:sz w:val="28"/>
          <w:szCs w:val="28"/>
        </w:rPr>
        <w:t xml:space="preserve"> та податковими </w:t>
      </w:r>
      <w:r w:rsidRPr="00B35532">
        <w:rPr>
          <w:rFonts w:ascii="Times New Roman" w:eastAsia="Times New Roman" w:hAnsi="Times New Roman" w:cs="Times New Roman"/>
          <w:sz w:val="28"/>
          <w:szCs w:val="28"/>
        </w:rPr>
        <w:t>установами,</w:t>
      </w:r>
      <w:r w:rsidRPr="00B35532">
        <w:rPr>
          <w:rFonts w:ascii="Times New Roman" w:eastAsia="Times New Roman" w:hAnsi="Times New Roman" w:cs="Times New Roman"/>
          <w:spacing w:val="-17"/>
          <w:sz w:val="28"/>
          <w:szCs w:val="28"/>
        </w:rPr>
        <w:t xml:space="preserve"> </w:t>
      </w:r>
      <w:r w:rsidRPr="00B35532">
        <w:rPr>
          <w:rFonts w:ascii="Times New Roman" w:eastAsia="Times New Roman" w:hAnsi="Times New Roman" w:cs="Times New Roman"/>
          <w:sz w:val="28"/>
          <w:szCs w:val="28"/>
        </w:rPr>
        <w:t>органами</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соціального</w:t>
      </w:r>
      <w:r w:rsidRPr="00B35532">
        <w:rPr>
          <w:rFonts w:ascii="Times New Roman" w:eastAsia="Times New Roman" w:hAnsi="Times New Roman" w:cs="Times New Roman"/>
          <w:spacing w:val="-16"/>
          <w:sz w:val="28"/>
          <w:szCs w:val="28"/>
        </w:rPr>
        <w:t xml:space="preserve">  </w:t>
      </w:r>
      <w:r w:rsidRPr="00B35532">
        <w:rPr>
          <w:rFonts w:ascii="Times New Roman" w:eastAsia="Times New Roman" w:hAnsi="Times New Roman" w:cs="Times New Roman"/>
          <w:sz w:val="28"/>
          <w:szCs w:val="28"/>
        </w:rPr>
        <w:t>страхування,</w:t>
      </w:r>
      <w:r w:rsidRPr="00B35532">
        <w:rPr>
          <w:rFonts w:ascii="Times New Roman" w:eastAsia="Times New Roman" w:hAnsi="Times New Roman" w:cs="Times New Roman"/>
          <w:spacing w:val="-18"/>
          <w:sz w:val="28"/>
          <w:szCs w:val="28"/>
        </w:rPr>
        <w:t xml:space="preserve"> с</w:t>
      </w:r>
      <w:r w:rsidRPr="00B35532">
        <w:rPr>
          <w:rFonts w:ascii="Times New Roman" w:eastAsia="Times New Roman" w:hAnsi="Times New Roman" w:cs="Times New Roman"/>
          <w:sz w:val="28"/>
          <w:szCs w:val="28"/>
        </w:rPr>
        <w:t>кладає</w:t>
      </w:r>
      <w:r w:rsidRPr="00B35532">
        <w:rPr>
          <w:rFonts w:ascii="Times New Roman" w:eastAsia="Times New Roman" w:hAnsi="Times New Roman" w:cs="Times New Roman"/>
          <w:spacing w:val="-18"/>
          <w:sz w:val="28"/>
          <w:szCs w:val="28"/>
        </w:rPr>
        <w:t xml:space="preserve"> та аналізує </w:t>
      </w:r>
      <w:r w:rsidRPr="00B35532">
        <w:rPr>
          <w:rFonts w:ascii="Times New Roman" w:eastAsia="Times New Roman" w:hAnsi="Times New Roman" w:cs="Times New Roman"/>
          <w:sz w:val="28"/>
          <w:szCs w:val="28"/>
        </w:rPr>
        <w:t>звітність</w:t>
      </w:r>
      <w:r w:rsidRPr="00B35532">
        <w:rPr>
          <w:rFonts w:ascii="Times New Roman" w:eastAsia="Times New Roman" w:hAnsi="Times New Roman" w:cs="Times New Roman"/>
          <w:spacing w:val="-17"/>
          <w:sz w:val="28"/>
          <w:szCs w:val="28"/>
        </w:rPr>
        <w:t xml:space="preserve"> по усім напрямам своєї діяльності.</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r w:rsidRPr="00B35532">
        <w:rPr>
          <w:rFonts w:ascii="Times New Roman" w:eastAsia="Times New Roman" w:hAnsi="Times New Roman" w:cs="Times New Roman"/>
          <w:sz w:val="28"/>
          <w:szCs w:val="28"/>
        </w:rPr>
        <w:t>Відділ</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економіки та зовнішньоекономічної діяльності забезпечує виконання наступних видів роботи:</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керівництво економічним плануванням; підготовка проектів усіх видів планів на основі  розрахунків з метою обґрунтування їх доцільності; розробка обґрунтованих  нормативів матеріальних та трудових витрат, цін</w:t>
      </w:r>
      <w:r w:rsidRPr="00B35532">
        <w:rPr>
          <w:rFonts w:ascii="Times New Roman" w:eastAsia="Times New Roman" w:hAnsi="Times New Roman" w:cs="Times New Roman"/>
          <w:spacing w:val="-17"/>
          <w:sz w:val="28"/>
          <w:szCs w:val="28"/>
        </w:rPr>
        <w:t xml:space="preserve"> </w:t>
      </w:r>
      <w:r w:rsidRPr="00B35532">
        <w:rPr>
          <w:rFonts w:ascii="Times New Roman" w:eastAsia="Times New Roman" w:hAnsi="Times New Roman" w:cs="Times New Roman"/>
          <w:sz w:val="28"/>
          <w:szCs w:val="28"/>
        </w:rPr>
        <w:t>на</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продукцію</w:t>
      </w:r>
      <w:r w:rsidRPr="00B35532">
        <w:rPr>
          <w:rFonts w:ascii="Times New Roman" w:eastAsia="Times New Roman" w:hAnsi="Times New Roman" w:cs="Times New Roman"/>
          <w:spacing w:val="-17"/>
          <w:sz w:val="28"/>
          <w:szCs w:val="28"/>
        </w:rPr>
        <w:t xml:space="preserve"> </w:t>
      </w:r>
      <w:r w:rsidRPr="00B35532">
        <w:rPr>
          <w:rFonts w:ascii="Times New Roman" w:eastAsia="Times New Roman" w:hAnsi="Times New Roman" w:cs="Times New Roman"/>
          <w:sz w:val="28"/>
          <w:szCs w:val="28"/>
        </w:rPr>
        <w:t xml:space="preserve">підприємства, сировину й </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тарифи</w:t>
      </w:r>
      <w:r w:rsidRPr="00B35532">
        <w:rPr>
          <w:rFonts w:ascii="Times New Roman" w:eastAsia="Times New Roman" w:hAnsi="Times New Roman" w:cs="Times New Roman"/>
          <w:spacing w:val="-17"/>
          <w:sz w:val="28"/>
          <w:szCs w:val="28"/>
        </w:rPr>
        <w:t xml:space="preserve"> </w:t>
      </w:r>
      <w:r w:rsidRPr="00B35532">
        <w:rPr>
          <w:rFonts w:ascii="Times New Roman" w:eastAsia="Times New Roman" w:hAnsi="Times New Roman" w:cs="Times New Roman"/>
          <w:sz w:val="28"/>
          <w:szCs w:val="28"/>
        </w:rPr>
        <w:t>на</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роботи</w:t>
      </w:r>
      <w:r w:rsidRPr="00B35532">
        <w:rPr>
          <w:rFonts w:ascii="Times New Roman" w:eastAsia="Times New Roman" w:hAnsi="Times New Roman" w:cs="Times New Roman"/>
          <w:spacing w:val="-17"/>
          <w:sz w:val="28"/>
          <w:szCs w:val="28"/>
        </w:rPr>
        <w:t xml:space="preserve"> </w:t>
      </w:r>
      <w:r w:rsidRPr="00B35532">
        <w:rPr>
          <w:rFonts w:ascii="Times New Roman" w:eastAsia="Times New Roman" w:hAnsi="Times New Roman" w:cs="Times New Roman"/>
          <w:sz w:val="28"/>
          <w:szCs w:val="28"/>
        </w:rPr>
        <w:t xml:space="preserve">(послуги); калькулює товарну </w:t>
      </w:r>
      <w:r w:rsidRPr="00B35532">
        <w:rPr>
          <w:rFonts w:ascii="Times New Roman" w:eastAsia="Times New Roman" w:hAnsi="Times New Roman" w:cs="Times New Roman"/>
          <w:spacing w:val="-2"/>
          <w:sz w:val="28"/>
          <w:szCs w:val="28"/>
        </w:rPr>
        <w:t xml:space="preserve">продукцію підприємства; </w:t>
      </w:r>
      <w:r w:rsidRPr="00B35532">
        <w:rPr>
          <w:rFonts w:ascii="Times New Roman" w:eastAsia="Times New Roman" w:hAnsi="Times New Roman" w:cs="Times New Roman"/>
          <w:sz w:val="28"/>
          <w:szCs w:val="28"/>
        </w:rPr>
        <w:t>впровадження заходів ефективного використання усіх видів ресурсів та капітальних вкладень в умовах здійснення виробничої та зовнішньоекономічної діяльності.</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Відділ продажу і постачання займається питаннями своєчасного і </w:t>
      </w:r>
      <w:r w:rsidRPr="00B35532">
        <w:rPr>
          <w:rFonts w:ascii="Times New Roman" w:eastAsia="Times New Roman" w:hAnsi="Times New Roman" w:cs="Times New Roman"/>
          <w:spacing w:val="-2"/>
          <w:sz w:val="28"/>
          <w:szCs w:val="28"/>
        </w:rPr>
        <w:t xml:space="preserve">оптимального забезпечення виробничого процесу усіма необхідними ресурсами </w:t>
      </w:r>
      <w:r w:rsidRPr="00B35532">
        <w:rPr>
          <w:rFonts w:ascii="Times New Roman" w:eastAsia="Times New Roman" w:hAnsi="Times New Roman" w:cs="Times New Roman"/>
          <w:sz w:val="28"/>
          <w:szCs w:val="28"/>
        </w:rPr>
        <w:t xml:space="preserve">відповідної якості. Для цього персонал департаменту вивчає та враховує попит і пропозицію на ресурси, рівень та ціни на них, аналізує та обирає привабливі та ефективні форми товарообігу, оптимізації запасів, зниження транспортно-логістичних, заготівельних і складських витрат, а також вивчає вартість та структуру послуг посередників й партнерів тощо. Логічним є існування у структурі даного відділу фахівців з розробки нових товарів.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Діяльність підприємства з точки зору організаційної структури управління спрямовано на сталий розвиток в основі якого підвищення</w:t>
      </w:r>
      <w:r w:rsidRPr="00B35532">
        <w:rPr>
          <w:rFonts w:ascii="Times New Roman" w:eastAsia="Times New Roman" w:hAnsi="Times New Roman" w:cs="Times New Roman"/>
          <w:spacing w:val="-14"/>
          <w:sz w:val="28"/>
          <w:szCs w:val="28"/>
        </w:rPr>
        <w:t xml:space="preserve"> </w:t>
      </w:r>
      <w:r w:rsidRPr="00B35532">
        <w:rPr>
          <w:rFonts w:ascii="Times New Roman" w:eastAsia="Times New Roman" w:hAnsi="Times New Roman" w:cs="Times New Roman"/>
          <w:spacing w:val="-2"/>
          <w:sz w:val="28"/>
          <w:szCs w:val="28"/>
        </w:rPr>
        <w:t xml:space="preserve">продуктивності праці; </w:t>
      </w:r>
      <w:r w:rsidRPr="00B35532">
        <w:rPr>
          <w:rFonts w:ascii="Times New Roman" w:eastAsia="Times New Roman" w:hAnsi="Times New Roman" w:cs="Times New Roman"/>
          <w:sz w:val="28"/>
          <w:szCs w:val="28"/>
        </w:rPr>
        <w:t>рентабельності</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виробництва; фондовіддачі</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та</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 xml:space="preserve">прибутку; </w:t>
      </w:r>
      <w:r w:rsidRPr="00B35532">
        <w:rPr>
          <w:rFonts w:ascii="Times New Roman" w:eastAsia="Times New Roman" w:hAnsi="Times New Roman" w:cs="Times New Roman"/>
          <w:spacing w:val="-2"/>
          <w:sz w:val="28"/>
          <w:szCs w:val="28"/>
        </w:rPr>
        <w:t xml:space="preserve"> зменшення </w:t>
      </w:r>
      <w:r w:rsidRPr="00B35532">
        <w:rPr>
          <w:rFonts w:ascii="Times New Roman" w:eastAsia="Times New Roman" w:hAnsi="Times New Roman" w:cs="Times New Roman"/>
          <w:sz w:val="28"/>
          <w:szCs w:val="28"/>
        </w:rPr>
        <w:t>нераціональних витрат</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і</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 xml:space="preserve">збитків; </w:t>
      </w:r>
      <w:r w:rsidRPr="00B35532">
        <w:rPr>
          <w:rFonts w:ascii="Times New Roman" w:eastAsia="Times New Roman" w:hAnsi="Times New Roman" w:cs="Times New Roman"/>
          <w:spacing w:val="-2"/>
          <w:sz w:val="28"/>
          <w:szCs w:val="28"/>
        </w:rPr>
        <w:t>зниження собівартості</w:t>
      </w:r>
      <w:r w:rsidRPr="00B35532">
        <w:rPr>
          <w:rFonts w:ascii="Times New Roman" w:eastAsia="Times New Roman" w:hAnsi="Times New Roman" w:cs="Times New Roman"/>
          <w:spacing w:val="-3"/>
          <w:sz w:val="28"/>
          <w:szCs w:val="28"/>
        </w:rPr>
        <w:t xml:space="preserve"> </w:t>
      </w:r>
      <w:r w:rsidRPr="00B35532">
        <w:rPr>
          <w:rFonts w:ascii="Times New Roman" w:eastAsia="Times New Roman" w:hAnsi="Times New Roman" w:cs="Times New Roman"/>
          <w:spacing w:val="-2"/>
          <w:sz w:val="28"/>
          <w:szCs w:val="28"/>
        </w:rPr>
        <w:t xml:space="preserve">продукції. При цьому важливим розглядаються заходи формування </w:t>
      </w:r>
      <w:r w:rsidRPr="00B35532">
        <w:rPr>
          <w:rFonts w:ascii="Times New Roman" w:eastAsia="Times New Roman" w:hAnsi="Times New Roman" w:cs="Times New Roman"/>
          <w:sz w:val="28"/>
          <w:szCs w:val="28"/>
        </w:rPr>
        <w:t xml:space="preserve">фондів економічного стимулювання, підвищення кваліфікаційного рівня персоналу для інноваційного розвитку (упровадження нової техніки і технологій, стимулювання винаходів та раціоналізаторських пропозицій), формування позитивного іміджу та прибутковості підприємства як у середині країни так і в умовах впровадження ефективної зовнішньоекономічної діяльності.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p>
    <w:p w:rsidR="00B743AD" w:rsidRPr="00B35532" w:rsidRDefault="00B743AD" w:rsidP="00B743AD">
      <w:pPr>
        <w:widowControl w:val="0"/>
        <w:autoSpaceDE w:val="0"/>
        <w:autoSpaceDN w:val="0"/>
        <w:spacing w:after="0" w:line="360" w:lineRule="auto"/>
        <w:ind w:right="3" w:firstLine="851"/>
        <w:jc w:val="both"/>
        <w:rPr>
          <w:rFonts w:ascii="Times New Roman" w:eastAsia="Times New Roman" w:hAnsi="Times New Roman" w:cs="Times New Roman"/>
          <w:b/>
          <w:spacing w:val="-2"/>
          <w:sz w:val="28"/>
          <w:szCs w:val="28"/>
        </w:rPr>
      </w:pPr>
      <w:r w:rsidRPr="00B35532">
        <w:rPr>
          <w:rFonts w:ascii="Times New Roman" w:eastAsia="Times New Roman" w:hAnsi="Times New Roman" w:cs="Times New Roman"/>
          <w:b/>
          <w:sz w:val="28"/>
          <w:szCs w:val="28"/>
        </w:rPr>
        <w:t>2.2. Аналіз</w:t>
      </w:r>
      <w:r w:rsidRPr="00B35532">
        <w:rPr>
          <w:rFonts w:ascii="Times New Roman" w:eastAsia="Times New Roman" w:hAnsi="Times New Roman" w:cs="Times New Roman"/>
          <w:b/>
          <w:spacing w:val="-12"/>
          <w:sz w:val="28"/>
          <w:szCs w:val="28"/>
        </w:rPr>
        <w:t xml:space="preserve"> </w:t>
      </w:r>
      <w:r w:rsidRPr="00B35532">
        <w:rPr>
          <w:rFonts w:ascii="Times New Roman" w:eastAsia="Times New Roman" w:hAnsi="Times New Roman" w:cs="Times New Roman"/>
          <w:b/>
          <w:sz w:val="28"/>
          <w:szCs w:val="28"/>
        </w:rPr>
        <w:t>основних</w:t>
      </w:r>
      <w:r w:rsidRPr="00B35532">
        <w:rPr>
          <w:rFonts w:ascii="Times New Roman" w:eastAsia="Times New Roman" w:hAnsi="Times New Roman" w:cs="Times New Roman"/>
          <w:b/>
          <w:spacing w:val="-5"/>
          <w:sz w:val="28"/>
          <w:szCs w:val="28"/>
        </w:rPr>
        <w:t xml:space="preserve"> </w:t>
      </w:r>
      <w:r w:rsidRPr="00B35532">
        <w:rPr>
          <w:rFonts w:ascii="Times New Roman" w:eastAsia="Times New Roman" w:hAnsi="Times New Roman" w:cs="Times New Roman"/>
          <w:b/>
          <w:sz w:val="28"/>
          <w:szCs w:val="28"/>
        </w:rPr>
        <w:t>показників</w:t>
      </w:r>
      <w:r w:rsidRPr="00B35532">
        <w:rPr>
          <w:rFonts w:ascii="Times New Roman" w:eastAsia="Times New Roman" w:hAnsi="Times New Roman" w:cs="Times New Roman"/>
          <w:b/>
          <w:spacing w:val="-7"/>
          <w:sz w:val="28"/>
          <w:szCs w:val="28"/>
        </w:rPr>
        <w:t xml:space="preserve"> </w:t>
      </w:r>
      <w:r w:rsidRPr="00B35532">
        <w:rPr>
          <w:rFonts w:ascii="Times New Roman" w:eastAsia="Times New Roman" w:hAnsi="Times New Roman" w:cs="Times New Roman"/>
          <w:b/>
          <w:sz w:val="28"/>
          <w:szCs w:val="28"/>
        </w:rPr>
        <w:t>діяльності</w:t>
      </w:r>
      <w:r w:rsidRPr="00B35532">
        <w:rPr>
          <w:rFonts w:ascii="Times New Roman" w:eastAsia="Times New Roman" w:hAnsi="Times New Roman" w:cs="Times New Roman"/>
          <w:b/>
          <w:spacing w:val="59"/>
          <w:sz w:val="28"/>
          <w:szCs w:val="28"/>
        </w:rPr>
        <w:t xml:space="preserve"> </w:t>
      </w:r>
      <w:r w:rsidRPr="00B35532">
        <w:rPr>
          <w:rFonts w:ascii="Times New Roman" w:eastAsia="Times New Roman" w:hAnsi="Times New Roman" w:cs="Times New Roman"/>
          <w:b/>
          <w:spacing w:val="-2"/>
          <w:sz w:val="28"/>
          <w:szCs w:val="28"/>
        </w:rPr>
        <w:t xml:space="preserve">підприємства ТОВ </w:t>
      </w:r>
      <w:r w:rsidRPr="00B35532">
        <w:rPr>
          <w:rFonts w:ascii="Times New Roman" w:eastAsia="Times New Roman" w:hAnsi="Times New Roman" w:cs="Times New Roman"/>
          <w:b/>
          <w:spacing w:val="-2"/>
          <w:sz w:val="28"/>
          <w:szCs w:val="28"/>
        </w:rPr>
        <w:lastRenderedPageBreak/>
        <w:t>«СУПЕРЛАЙН»</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sidRPr="00B35532">
        <w:rPr>
          <w:rFonts w:ascii="Times New Roman" w:eastAsia="Times New Roman" w:hAnsi="Times New Roman" w:cs="Times New Roman"/>
          <w:spacing w:val="-2"/>
          <w:sz w:val="28"/>
          <w:szCs w:val="28"/>
        </w:rPr>
        <w:t xml:space="preserve">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Для оцінки діяльності підприємства </w:t>
      </w:r>
      <w:r w:rsidRPr="00B35532">
        <w:rPr>
          <w:rFonts w:ascii="Times New Roman" w:eastAsia="Times New Roman" w:hAnsi="Times New Roman" w:cs="Times New Roman"/>
          <w:spacing w:val="-2"/>
          <w:sz w:val="28"/>
          <w:szCs w:val="28"/>
        </w:rPr>
        <w:t>«СУПЕРЛАЙН»</w:t>
      </w:r>
      <w:r w:rsidRPr="00B35532">
        <w:rPr>
          <w:rFonts w:ascii="Times New Roman" w:eastAsia="Times New Roman" w:hAnsi="Times New Roman" w:cs="Times New Roman"/>
          <w:b/>
          <w:spacing w:val="-2"/>
          <w:sz w:val="28"/>
          <w:szCs w:val="28"/>
        </w:rPr>
        <w:t xml:space="preserve"> </w:t>
      </w:r>
      <w:r w:rsidRPr="00B35532">
        <w:rPr>
          <w:rFonts w:ascii="Times New Roman" w:eastAsia="Times New Roman" w:hAnsi="Times New Roman" w:cs="Times New Roman"/>
          <w:spacing w:val="-2"/>
          <w:sz w:val="28"/>
          <w:szCs w:val="28"/>
        </w:rPr>
        <w:t xml:space="preserve">необхідно </w:t>
      </w:r>
      <w:r w:rsidRPr="00B35532">
        <w:rPr>
          <w:rFonts w:ascii="Times New Roman" w:eastAsia="Times New Roman" w:hAnsi="Times New Roman" w:cs="Times New Roman"/>
          <w:sz w:val="28"/>
          <w:szCs w:val="28"/>
        </w:rPr>
        <w:t xml:space="preserve">проаналізувати ряд показників. Почнемо з аналізу використання основних виробничих фондів, склад і структура яких залежать від напрямів діяльності підприємства. У таблиці 2.1. представлена характеристика основних фондів виробничого та невиробничого призначення за 2020-2021 роки, що дає уявлення про підприємство до початку військової агресії рф проти України.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sidRPr="00B35532">
        <w:rPr>
          <w:rFonts w:ascii="Times New Roman" w:eastAsia="Times New Roman" w:hAnsi="Times New Roman" w:cs="Times New Roman"/>
          <w:sz w:val="28"/>
          <w:szCs w:val="28"/>
        </w:rPr>
        <w:t>Як</w:t>
      </w:r>
      <w:r w:rsidRPr="00B35532">
        <w:rPr>
          <w:rFonts w:ascii="Times New Roman" w:eastAsia="Times New Roman" w:hAnsi="Times New Roman" w:cs="Times New Roman"/>
          <w:spacing w:val="69"/>
          <w:sz w:val="28"/>
          <w:szCs w:val="28"/>
        </w:rPr>
        <w:t xml:space="preserve"> </w:t>
      </w:r>
      <w:r w:rsidRPr="00B35532">
        <w:rPr>
          <w:rFonts w:ascii="Times New Roman" w:eastAsia="Times New Roman" w:hAnsi="Times New Roman" w:cs="Times New Roman"/>
          <w:sz w:val="28"/>
          <w:szCs w:val="28"/>
        </w:rPr>
        <w:t>бачимо,</w:t>
      </w:r>
      <w:r w:rsidRPr="00B35532">
        <w:rPr>
          <w:rFonts w:ascii="Times New Roman" w:eastAsia="Times New Roman" w:hAnsi="Times New Roman" w:cs="Times New Roman"/>
          <w:spacing w:val="69"/>
          <w:sz w:val="28"/>
          <w:szCs w:val="28"/>
        </w:rPr>
        <w:t xml:space="preserve"> </w:t>
      </w:r>
      <w:r w:rsidRPr="00B35532">
        <w:rPr>
          <w:rFonts w:ascii="Times New Roman" w:eastAsia="Times New Roman" w:hAnsi="Times New Roman" w:cs="Times New Roman"/>
          <w:sz w:val="28"/>
          <w:szCs w:val="28"/>
        </w:rPr>
        <w:t>у 2021 році порівняно з 2020 роком основні</w:t>
      </w:r>
      <w:r w:rsidRPr="00B35532">
        <w:rPr>
          <w:rFonts w:ascii="Times New Roman" w:eastAsia="Times New Roman" w:hAnsi="Times New Roman" w:cs="Times New Roman"/>
          <w:spacing w:val="77"/>
          <w:sz w:val="28"/>
          <w:szCs w:val="28"/>
        </w:rPr>
        <w:t xml:space="preserve"> </w:t>
      </w:r>
      <w:r w:rsidRPr="00B35532">
        <w:rPr>
          <w:rFonts w:ascii="Times New Roman" w:eastAsia="Times New Roman" w:hAnsi="Times New Roman" w:cs="Times New Roman"/>
          <w:sz w:val="28"/>
          <w:szCs w:val="28"/>
        </w:rPr>
        <w:t>засоби</w:t>
      </w:r>
      <w:r w:rsidRPr="00B35532">
        <w:rPr>
          <w:rFonts w:ascii="Times New Roman" w:eastAsia="Times New Roman" w:hAnsi="Times New Roman" w:cs="Times New Roman"/>
          <w:spacing w:val="70"/>
          <w:sz w:val="28"/>
          <w:szCs w:val="28"/>
        </w:rPr>
        <w:t xml:space="preserve"> </w:t>
      </w:r>
      <w:r w:rsidRPr="00B35532">
        <w:rPr>
          <w:rFonts w:ascii="Times New Roman" w:eastAsia="Times New Roman" w:hAnsi="Times New Roman" w:cs="Times New Roman"/>
          <w:sz w:val="28"/>
          <w:szCs w:val="28"/>
        </w:rPr>
        <w:t>підприємства</w:t>
      </w:r>
      <w:r w:rsidRPr="00B35532">
        <w:rPr>
          <w:rFonts w:ascii="Times New Roman" w:eastAsia="Times New Roman" w:hAnsi="Times New Roman" w:cs="Times New Roman"/>
          <w:spacing w:val="69"/>
          <w:sz w:val="28"/>
          <w:szCs w:val="28"/>
        </w:rPr>
        <w:t xml:space="preserve"> </w:t>
      </w:r>
      <w:r w:rsidRPr="00B35532">
        <w:rPr>
          <w:rFonts w:ascii="Times New Roman" w:eastAsia="Times New Roman" w:hAnsi="Times New Roman" w:cs="Times New Roman"/>
          <w:sz w:val="28"/>
          <w:szCs w:val="28"/>
        </w:rPr>
        <w:t>зменшились</w:t>
      </w:r>
      <w:r w:rsidRPr="00B35532">
        <w:rPr>
          <w:rFonts w:ascii="Times New Roman" w:eastAsia="Times New Roman" w:hAnsi="Times New Roman" w:cs="Times New Roman"/>
          <w:spacing w:val="-13"/>
          <w:sz w:val="28"/>
          <w:szCs w:val="28"/>
        </w:rPr>
        <w:t xml:space="preserve"> </w:t>
      </w:r>
      <w:r w:rsidRPr="00B35532">
        <w:rPr>
          <w:rFonts w:ascii="Times New Roman" w:eastAsia="Times New Roman" w:hAnsi="Times New Roman" w:cs="Times New Roman"/>
          <w:sz w:val="28"/>
          <w:szCs w:val="28"/>
        </w:rPr>
        <w:t>на</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2,80</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тис.</w:t>
      </w:r>
      <w:r w:rsidRPr="00B35532">
        <w:rPr>
          <w:rFonts w:ascii="Times New Roman" w:eastAsia="Times New Roman" w:hAnsi="Times New Roman" w:cs="Times New Roman"/>
          <w:spacing w:val="-10"/>
          <w:sz w:val="28"/>
          <w:szCs w:val="28"/>
        </w:rPr>
        <w:t xml:space="preserve"> </w:t>
      </w:r>
      <w:r w:rsidRPr="00B35532">
        <w:rPr>
          <w:rFonts w:ascii="Times New Roman" w:eastAsia="Times New Roman" w:hAnsi="Times New Roman" w:cs="Times New Roman"/>
          <w:sz w:val="28"/>
          <w:szCs w:val="28"/>
        </w:rPr>
        <w:t>грн.</w:t>
      </w:r>
      <w:r w:rsidRPr="00B35532">
        <w:rPr>
          <w:rFonts w:ascii="Times New Roman" w:eastAsia="Times New Roman" w:hAnsi="Times New Roman" w:cs="Times New Roman"/>
          <w:spacing w:val="-11"/>
          <w:sz w:val="28"/>
          <w:szCs w:val="28"/>
        </w:rPr>
        <w:t xml:space="preserve"> </w:t>
      </w:r>
      <w:r w:rsidRPr="00B35532">
        <w:rPr>
          <w:rFonts w:ascii="Times New Roman" w:eastAsia="Times New Roman" w:hAnsi="Times New Roman" w:cs="Times New Roman"/>
          <w:sz w:val="28"/>
          <w:szCs w:val="28"/>
        </w:rPr>
        <w:t>або</w:t>
      </w:r>
      <w:r w:rsidRPr="00B35532">
        <w:rPr>
          <w:rFonts w:ascii="Times New Roman" w:eastAsia="Times New Roman" w:hAnsi="Times New Roman" w:cs="Times New Roman"/>
          <w:spacing w:val="-9"/>
          <w:sz w:val="28"/>
          <w:szCs w:val="28"/>
        </w:rPr>
        <w:t xml:space="preserve"> </w:t>
      </w:r>
      <w:r w:rsidRPr="00B35532">
        <w:rPr>
          <w:rFonts w:ascii="Times New Roman" w:eastAsia="Times New Roman" w:hAnsi="Times New Roman" w:cs="Times New Roman"/>
          <w:sz w:val="28"/>
          <w:szCs w:val="28"/>
        </w:rPr>
        <w:t>0,56% на початок звітного періоду і також зменшились</w:t>
      </w:r>
      <w:r w:rsidRPr="00B35532">
        <w:rPr>
          <w:rFonts w:ascii="Times New Roman" w:eastAsia="Times New Roman" w:hAnsi="Times New Roman" w:cs="Times New Roman"/>
          <w:spacing w:val="-13"/>
          <w:sz w:val="28"/>
          <w:szCs w:val="28"/>
        </w:rPr>
        <w:t xml:space="preserve"> </w:t>
      </w:r>
      <w:r w:rsidRPr="00B35532">
        <w:rPr>
          <w:rFonts w:ascii="Times New Roman" w:eastAsia="Times New Roman" w:hAnsi="Times New Roman" w:cs="Times New Roman"/>
          <w:sz w:val="28"/>
          <w:szCs w:val="28"/>
        </w:rPr>
        <w:t>на 0,30 тис. грн. або 10,04%. на</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кінець</w:t>
      </w:r>
      <w:r w:rsidRPr="00B35532">
        <w:rPr>
          <w:rFonts w:ascii="Times New Roman" w:eastAsia="Times New Roman" w:hAnsi="Times New Roman" w:cs="Times New Roman"/>
          <w:spacing w:val="-13"/>
          <w:sz w:val="28"/>
          <w:szCs w:val="28"/>
        </w:rPr>
        <w:t xml:space="preserve"> звітного </w:t>
      </w:r>
      <w:r w:rsidRPr="00B35532">
        <w:rPr>
          <w:rFonts w:ascii="Times New Roman" w:eastAsia="Times New Roman" w:hAnsi="Times New Roman" w:cs="Times New Roman"/>
          <w:sz w:val="28"/>
          <w:szCs w:val="28"/>
        </w:rPr>
        <w:t>періоду.</w:t>
      </w:r>
    </w:p>
    <w:p w:rsidR="00B743AD" w:rsidRPr="00B35532" w:rsidRDefault="00B743AD" w:rsidP="00B743AD">
      <w:pPr>
        <w:widowControl w:val="0"/>
        <w:autoSpaceDE w:val="0"/>
        <w:autoSpaceDN w:val="0"/>
        <w:spacing w:after="0" w:line="360" w:lineRule="auto"/>
        <w:jc w:val="right"/>
        <w:rPr>
          <w:rFonts w:ascii="Times New Roman" w:eastAsia="Times New Roman" w:hAnsi="Times New Roman" w:cs="Times New Roman"/>
          <w:i/>
          <w:sz w:val="28"/>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i/>
          <w:sz w:val="28"/>
        </w:rPr>
        <w:t>Таблиця</w:t>
      </w:r>
      <w:r w:rsidRPr="00B35532">
        <w:rPr>
          <w:rFonts w:ascii="Times New Roman" w:eastAsia="Times New Roman" w:hAnsi="Times New Roman" w:cs="Times New Roman"/>
          <w:i/>
          <w:spacing w:val="-5"/>
          <w:sz w:val="28"/>
        </w:rPr>
        <w:t xml:space="preserve"> 2.1</w:t>
      </w:r>
    </w:p>
    <w:p w:rsidR="00B743AD" w:rsidRPr="00B35532" w:rsidRDefault="00B743AD" w:rsidP="00B743AD">
      <w:pPr>
        <w:widowControl w:val="0"/>
        <w:autoSpaceDE w:val="0"/>
        <w:autoSpaceDN w:val="0"/>
        <w:spacing w:after="0" w:line="360" w:lineRule="auto"/>
        <w:ind w:right="1284"/>
        <w:jc w:val="center"/>
        <w:outlineLvl w:val="1"/>
        <w:rPr>
          <w:rFonts w:ascii="Times New Roman" w:eastAsia="Times New Roman" w:hAnsi="Times New Roman" w:cs="Times New Roman"/>
          <w:b/>
          <w:bCs/>
          <w:spacing w:val="-4"/>
          <w:sz w:val="28"/>
          <w:szCs w:val="28"/>
        </w:rPr>
      </w:pPr>
      <w:r w:rsidRPr="00B35532">
        <w:rPr>
          <w:rFonts w:ascii="Times New Roman" w:eastAsia="Times New Roman" w:hAnsi="Times New Roman" w:cs="Times New Roman"/>
          <w:b/>
          <w:bCs/>
          <w:sz w:val="28"/>
          <w:szCs w:val="28"/>
        </w:rPr>
        <w:t>Характеристика основних</w:t>
      </w:r>
      <w:r w:rsidRPr="00B35532">
        <w:rPr>
          <w:rFonts w:ascii="Times New Roman" w:eastAsia="Times New Roman" w:hAnsi="Times New Roman" w:cs="Times New Roman"/>
          <w:b/>
          <w:bCs/>
          <w:spacing w:val="-4"/>
          <w:sz w:val="28"/>
          <w:szCs w:val="28"/>
        </w:rPr>
        <w:t xml:space="preserve"> </w:t>
      </w:r>
      <w:r w:rsidRPr="00B35532">
        <w:rPr>
          <w:rFonts w:ascii="Times New Roman" w:eastAsia="Times New Roman" w:hAnsi="Times New Roman" w:cs="Times New Roman"/>
          <w:b/>
          <w:bCs/>
          <w:sz w:val="28"/>
          <w:szCs w:val="28"/>
        </w:rPr>
        <w:t>засобів</w:t>
      </w:r>
      <w:r w:rsidRPr="00B35532">
        <w:rPr>
          <w:rFonts w:ascii="Times New Roman" w:eastAsia="Times New Roman" w:hAnsi="Times New Roman" w:cs="Times New Roman"/>
          <w:b/>
          <w:bCs/>
          <w:spacing w:val="-6"/>
          <w:sz w:val="28"/>
          <w:szCs w:val="28"/>
        </w:rPr>
        <w:t xml:space="preserve"> </w:t>
      </w:r>
      <w:r w:rsidRPr="00B35532">
        <w:rPr>
          <w:rFonts w:ascii="Times New Roman" w:eastAsia="Times New Roman" w:hAnsi="Times New Roman" w:cs="Times New Roman"/>
          <w:b/>
          <w:bCs/>
          <w:sz w:val="28"/>
          <w:szCs w:val="28"/>
        </w:rPr>
        <w:t>ТОВ</w:t>
      </w:r>
      <w:r w:rsidRPr="00B35532">
        <w:rPr>
          <w:rFonts w:ascii="Times New Roman" w:eastAsia="Times New Roman" w:hAnsi="Times New Roman" w:cs="Times New Roman"/>
          <w:b/>
          <w:bCs/>
          <w:spacing w:val="-5"/>
          <w:sz w:val="28"/>
          <w:szCs w:val="28"/>
        </w:rPr>
        <w:t xml:space="preserve"> </w:t>
      </w:r>
      <w:r w:rsidRPr="00B35532">
        <w:rPr>
          <w:rFonts w:ascii="Times New Roman" w:eastAsia="Times New Roman" w:hAnsi="Times New Roman" w:cs="Times New Roman"/>
          <w:b/>
          <w:bCs/>
          <w:sz w:val="28"/>
          <w:szCs w:val="28"/>
        </w:rPr>
        <w:t>«СУПЕРЛАЙН»</w:t>
      </w:r>
    </w:p>
    <w:p w:rsidR="00B743AD" w:rsidRPr="00B35532" w:rsidRDefault="00B743AD" w:rsidP="00B743AD">
      <w:pPr>
        <w:widowControl w:val="0"/>
        <w:autoSpaceDE w:val="0"/>
        <w:autoSpaceDN w:val="0"/>
        <w:spacing w:after="0" w:line="360" w:lineRule="auto"/>
        <w:ind w:right="1284"/>
        <w:jc w:val="center"/>
        <w:outlineLvl w:val="1"/>
        <w:rPr>
          <w:rFonts w:ascii="Times New Roman" w:eastAsia="Times New Roman" w:hAnsi="Times New Roman" w:cs="Times New Roman"/>
          <w:b/>
          <w:bCs/>
          <w:sz w:val="28"/>
          <w:szCs w:val="28"/>
        </w:rPr>
      </w:pPr>
      <w:r w:rsidRPr="00B35532">
        <w:rPr>
          <w:rFonts w:ascii="Times New Roman" w:eastAsia="Times New Roman" w:hAnsi="Times New Roman" w:cs="Times New Roman"/>
          <w:b/>
          <w:bCs/>
          <w:sz w:val="28"/>
          <w:szCs w:val="28"/>
        </w:rPr>
        <w:t>у</w:t>
      </w:r>
      <w:r w:rsidRPr="00B35532">
        <w:rPr>
          <w:rFonts w:ascii="Times New Roman" w:eastAsia="Times New Roman" w:hAnsi="Times New Roman" w:cs="Times New Roman"/>
          <w:b/>
          <w:bCs/>
          <w:spacing w:val="-8"/>
          <w:sz w:val="28"/>
          <w:szCs w:val="28"/>
        </w:rPr>
        <w:t xml:space="preserve"> </w:t>
      </w:r>
      <w:r w:rsidRPr="00B35532">
        <w:rPr>
          <w:rFonts w:ascii="Times New Roman" w:eastAsia="Times New Roman" w:hAnsi="Times New Roman" w:cs="Times New Roman"/>
          <w:b/>
          <w:bCs/>
          <w:sz w:val="28"/>
          <w:szCs w:val="28"/>
        </w:rPr>
        <w:t>2020–2021 роках (за залишковою вартістю)*</w:t>
      </w:r>
    </w:p>
    <w:tbl>
      <w:tblPr>
        <w:tblStyle w:val="TableNormal"/>
        <w:tblW w:w="9498" w:type="dxa"/>
        <w:tblInd w:w="-5"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Look w:val="01E0"/>
      </w:tblPr>
      <w:tblGrid>
        <w:gridCol w:w="1560"/>
        <w:gridCol w:w="1134"/>
        <w:gridCol w:w="992"/>
        <w:gridCol w:w="992"/>
        <w:gridCol w:w="992"/>
        <w:gridCol w:w="993"/>
        <w:gridCol w:w="850"/>
        <w:gridCol w:w="992"/>
        <w:gridCol w:w="993"/>
      </w:tblGrid>
      <w:tr w:rsidR="00B743AD" w:rsidRPr="00B35532" w:rsidTr="00B853B8">
        <w:trPr>
          <w:trHeight w:val="582"/>
        </w:trPr>
        <w:tc>
          <w:tcPr>
            <w:tcW w:w="1560" w:type="dxa"/>
            <w:vMerge w:val="restart"/>
          </w:tcPr>
          <w:p w:rsidR="00B743AD" w:rsidRPr="00B35532" w:rsidRDefault="00B743AD" w:rsidP="00B853B8">
            <w:pPr>
              <w:rPr>
                <w:rFonts w:ascii="Times New Roman" w:eastAsia="Times New Roman" w:hAnsi="Times New Roman" w:cs="Times New Roman"/>
                <w:b/>
              </w:rPr>
            </w:pPr>
          </w:p>
          <w:p w:rsidR="00B743AD" w:rsidRPr="00B35532" w:rsidRDefault="00B743AD" w:rsidP="00B853B8">
            <w:pPr>
              <w:rPr>
                <w:rFonts w:ascii="Times New Roman" w:eastAsia="Times New Roman" w:hAnsi="Times New Roman" w:cs="Times New Roman"/>
                <w:b/>
              </w:rPr>
            </w:pPr>
          </w:p>
          <w:p w:rsidR="00B743AD" w:rsidRPr="00B35532" w:rsidRDefault="00B743AD" w:rsidP="00B853B8">
            <w:pPr>
              <w:rPr>
                <w:rFonts w:ascii="Times New Roman" w:eastAsia="Times New Roman" w:hAnsi="Times New Roman" w:cs="Times New Roman"/>
                <w:b/>
              </w:rPr>
            </w:pPr>
            <w:r w:rsidRPr="00B35532">
              <w:rPr>
                <w:rFonts w:ascii="Times New Roman" w:eastAsia="Times New Roman" w:hAnsi="Times New Roman" w:cs="Times New Roman"/>
                <w:b/>
                <w:spacing w:val="-2"/>
              </w:rPr>
              <w:t>Показники</w:t>
            </w:r>
          </w:p>
        </w:tc>
        <w:tc>
          <w:tcPr>
            <w:tcW w:w="2126" w:type="dxa"/>
            <w:gridSpan w:val="2"/>
          </w:tcPr>
          <w:p w:rsidR="00B743AD" w:rsidRPr="00B35532" w:rsidRDefault="00B743AD" w:rsidP="00B853B8">
            <w:pPr>
              <w:spacing w:line="251" w:lineRule="exact"/>
              <w:ind w:right="3"/>
              <w:jc w:val="center"/>
              <w:rPr>
                <w:rFonts w:ascii="Times New Roman" w:eastAsia="Times New Roman" w:hAnsi="Times New Roman" w:cs="Times New Roman"/>
                <w:b/>
              </w:rPr>
            </w:pPr>
            <w:r w:rsidRPr="00B35532">
              <w:rPr>
                <w:rFonts w:ascii="Times New Roman" w:eastAsia="Times New Roman" w:hAnsi="Times New Roman" w:cs="Times New Roman"/>
                <w:b/>
              </w:rPr>
              <w:t>ОЗ</w:t>
            </w:r>
            <w:r w:rsidRPr="00B35532">
              <w:rPr>
                <w:rFonts w:ascii="Times New Roman" w:eastAsia="Times New Roman" w:hAnsi="Times New Roman" w:cs="Times New Roman"/>
                <w:b/>
                <w:spacing w:val="-2"/>
              </w:rPr>
              <w:t xml:space="preserve"> </w:t>
            </w:r>
            <w:r w:rsidRPr="00B35532">
              <w:rPr>
                <w:rFonts w:ascii="Times New Roman" w:eastAsia="Times New Roman" w:hAnsi="Times New Roman" w:cs="Times New Roman"/>
                <w:b/>
              </w:rPr>
              <w:t>за 2020</w:t>
            </w:r>
            <w:r w:rsidRPr="00B35532">
              <w:rPr>
                <w:rFonts w:ascii="Times New Roman" w:eastAsia="Times New Roman" w:hAnsi="Times New Roman" w:cs="Times New Roman"/>
                <w:b/>
                <w:spacing w:val="-3"/>
              </w:rPr>
              <w:t xml:space="preserve"> </w:t>
            </w:r>
            <w:r w:rsidRPr="00B35532">
              <w:rPr>
                <w:rFonts w:ascii="Times New Roman" w:eastAsia="Times New Roman" w:hAnsi="Times New Roman" w:cs="Times New Roman"/>
                <w:b/>
              </w:rPr>
              <w:t xml:space="preserve">р. </w:t>
            </w:r>
            <w:r w:rsidRPr="00B35532">
              <w:rPr>
                <w:rFonts w:ascii="Times New Roman" w:eastAsia="Times New Roman" w:hAnsi="Times New Roman" w:cs="Times New Roman"/>
                <w:b/>
                <w:spacing w:val="-2"/>
              </w:rPr>
              <w:t>(тис.</w:t>
            </w:r>
          </w:p>
          <w:p w:rsidR="00B743AD" w:rsidRPr="00B35532" w:rsidRDefault="00B743AD" w:rsidP="00B853B8">
            <w:pPr>
              <w:ind w:right="2"/>
              <w:jc w:val="center"/>
              <w:rPr>
                <w:rFonts w:ascii="Times New Roman" w:eastAsia="Times New Roman" w:hAnsi="Times New Roman" w:cs="Times New Roman"/>
                <w:b/>
              </w:rPr>
            </w:pPr>
            <w:r w:rsidRPr="00B35532">
              <w:rPr>
                <w:rFonts w:ascii="Times New Roman" w:eastAsia="Times New Roman" w:hAnsi="Times New Roman" w:cs="Times New Roman"/>
                <w:b/>
                <w:spacing w:val="-2"/>
              </w:rPr>
              <w:t>грн.)</w:t>
            </w:r>
          </w:p>
        </w:tc>
        <w:tc>
          <w:tcPr>
            <w:tcW w:w="1984" w:type="dxa"/>
            <w:gridSpan w:val="2"/>
          </w:tcPr>
          <w:p w:rsidR="00B743AD" w:rsidRPr="00B35532" w:rsidRDefault="00B743AD" w:rsidP="00B853B8">
            <w:pPr>
              <w:spacing w:line="251" w:lineRule="exact"/>
              <w:ind w:right="7"/>
              <w:jc w:val="center"/>
              <w:rPr>
                <w:rFonts w:ascii="Times New Roman" w:eastAsia="Times New Roman" w:hAnsi="Times New Roman" w:cs="Times New Roman"/>
                <w:b/>
              </w:rPr>
            </w:pPr>
            <w:r w:rsidRPr="00B35532">
              <w:rPr>
                <w:rFonts w:ascii="Times New Roman" w:eastAsia="Times New Roman" w:hAnsi="Times New Roman" w:cs="Times New Roman"/>
                <w:b/>
              </w:rPr>
              <w:t>ОЗ</w:t>
            </w:r>
            <w:r w:rsidRPr="00B35532">
              <w:rPr>
                <w:rFonts w:ascii="Times New Roman" w:eastAsia="Times New Roman" w:hAnsi="Times New Roman" w:cs="Times New Roman"/>
                <w:b/>
                <w:spacing w:val="-2"/>
              </w:rPr>
              <w:t xml:space="preserve"> </w:t>
            </w:r>
            <w:r w:rsidRPr="00B35532">
              <w:rPr>
                <w:rFonts w:ascii="Times New Roman" w:eastAsia="Times New Roman" w:hAnsi="Times New Roman" w:cs="Times New Roman"/>
                <w:b/>
              </w:rPr>
              <w:t>за 2021</w:t>
            </w:r>
            <w:r w:rsidRPr="00B35532">
              <w:rPr>
                <w:rFonts w:ascii="Times New Roman" w:eastAsia="Times New Roman" w:hAnsi="Times New Roman" w:cs="Times New Roman"/>
                <w:b/>
                <w:spacing w:val="-3"/>
              </w:rPr>
              <w:t xml:space="preserve"> </w:t>
            </w:r>
            <w:r w:rsidRPr="00B35532">
              <w:rPr>
                <w:rFonts w:ascii="Times New Roman" w:eastAsia="Times New Roman" w:hAnsi="Times New Roman" w:cs="Times New Roman"/>
                <w:b/>
                <w:spacing w:val="-5"/>
              </w:rPr>
              <w:t>р.</w:t>
            </w:r>
          </w:p>
          <w:p w:rsidR="00B743AD" w:rsidRPr="00B35532" w:rsidRDefault="00B743AD" w:rsidP="00B853B8">
            <w:pPr>
              <w:ind w:right="7"/>
              <w:jc w:val="center"/>
              <w:rPr>
                <w:rFonts w:ascii="Times New Roman" w:eastAsia="Times New Roman" w:hAnsi="Times New Roman" w:cs="Times New Roman"/>
                <w:b/>
              </w:rPr>
            </w:pPr>
            <w:r w:rsidRPr="00B35532">
              <w:rPr>
                <w:rFonts w:ascii="Times New Roman" w:eastAsia="Times New Roman" w:hAnsi="Times New Roman" w:cs="Times New Roman"/>
                <w:b/>
              </w:rPr>
              <w:t xml:space="preserve">(тис. </w:t>
            </w:r>
            <w:r w:rsidRPr="00B35532">
              <w:rPr>
                <w:rFonts w:ascii="Times New Roman" w:eastAsia="Times New Roman" w:hAnsi="Times New Roman" w:cs="Times New Roman"/>
                <w:b/>
                <w:spacing w:val="-2"/>
              </w:rPr>
              <w:t>грн.)</w:t>
            </w:r>
          </w:p>
        </w:tc>
        <w:tc>
          <w:tcPr>
            <w:tcW w:w="3828" w:type="dxa"/>
            <w:gridSpan w:val="4"/>
          </w:tcPr>
          <w:p w:rsidR="00B743AD" w:rsidRPr="00B35532" w:rsidRDefault="00B743AD" w:rsidP="00B853B8">
            <w:pPr>
              <w:ind w:right="12"/>
              <w:jc w:val="center"/>
              <w:rPr>
                <w:rFonts w:ascii="Times New Roman" w:eastAsia="Times New Roman" w:hAnsi="Times New Roman" w:cs="Times New Roman"/>
                <w:b/>
              </w:rPr>
            </w:pPr>
            <w:r w:rsidRPr="00B35532">
              <w:rPr>
                <w:rFonts w:ascii="Times New Roman" w:eastAsia="Times New Roman" w:hAnsi="Times New Roman" w:cs="Times New Roman"/>
                <w:b/>
                <w:spacing w:val="-2"/>
              </w:rPr>
              <w:t>Відхилення</w:t>
            </w:r>
          </w:p>
        </w:tc>
      </w:tr>
      <w:tr w:rsidR="00B743AD" w:rsidRPr="00B35532" w:rsidTr="00B853B8">
        <w:trPr>
          <w:trHeight w:val="314"/>
        </w:trPr>
        <w:tc>
          <w:tcPr>
            <w:tcW w:w="1560"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134" w:type="dxa"/>
            <w:vMerge w:val="restart"/>
          </w:tcPr>
          <w:p w:rsidR="00B743AD" w:rsidRPr="00B35532" w:rsidRDefault="00B743AD" w:rsidP="00B853B8">
            <w:pPr>
              <w:spacing w:line="276" w:lineRule="auto"/>
              <w:ind w:right="143"/>
              <w:rPr>
                <w:rFonts w:ascii="Times New Roman" w:eastAsia="Times New Roman" w:hAnsi="Times New Roman" w:cs="Times New Roman"/>
                <w:b/>
              </w:rPr>
            </w:pPr>
            <w:r w:rsidRPr="00B35532">
              <w:rPr>
                <w:rFonts w:ascii="Times New Roman" w:eastAsia="Times New Roman" w:hAnsi="Times New Roman" w:cs="Times New Roman"/>
                <w:b/>
              </w:rPr>
              <w:t>на</w:t>
            </w:r>
            <w:r w:rsidRPr="00B35532">
              <w:rPr>
                <w:rFonts w:ascii="Times New Roman" w:eastAsia="Times New Roman" w:hAnsi="Times New Roman" w:cs="Times New Roman"/>
                <w:b/>
                <w:spacing w:val="-14"/>
              </w:rPr>
              <w:t xml:space="preserve"> </w:t>
            </w:r>
            <w:r w:rsidRPr="00B35532">
              <w:rPr>
                <w:rFonts w:ascii="Times New Roman" w:eastAsia="Times New Roman" w:hAnsi="Times New Roman" w:cs="Times New Roman"/>
                <w:b/>
              </w:rPr>
              <w:t xml:space="preserve">поч. </w:t>
            </w:r>
            <w:r w:rsidRPr="00B35532">
              <w:rPr>
                <w:rFonts w:ascii="Times New Roman" w:eastAsia="Times New Roman" w:hAnsi="Times New Roman" w:cs="Times New Roman"/>
                <w:b/>
                <w:spacing w:val="-2"/>
              </w:rPr>
              <w:t>періоду</w:t>
            </w:r>
          </w:p>
        </w:tc>
        <w:tc>
          <w:tcPr>
            <w:tcW w:w="992" w:type="dxa"/>
            <w:vMerge w:val="restart"/>
          </w:tcPr>
          <w:p w:rsidR="00B743AD" w:rsidRPr="00B35532" w:rsidRDefault="00B743AD" w:rsidP="00B853B8">
            <w:pPr>
              <w:spacing w:line="276" w:lineRule="auto"/>
              <w:ind w:right="117"/>
              <w:rPr>
                <w:rFonts w:ascii="Times New Roman" w:eastAsia="Times New Roman" w:hAnsi="Times New Roman" w:cs="Times New Roman"/>
                <w:b/>
              </w:rPr>
            </w:pPr>
            <w:r w:rsidRPr="00B35532">
              <w:rPr>
                <w:rFonts w:ascii="Times New Roman" w:eastAsia="Times New Roman" w:hAnsi="Times New Roman" w:cs="Times New Roman"/>
                <w:b/>
              </w:rPr>
              <w:t xml:space="preserve">на кін. </w:t>
            </w:r>
            <w:r w:rsidRPr="00B35532">
              <w:rPr>
                <w:rFonts w:ascii="Times New Roman" w:eastAsia="Times New Roman" w:hAnsi="Times New Roman" w:cs="Times New Roman"/>
                <w:b/>
                <w:spacing w:val="-2"/>
              </w:rPr>
              <w:t>періоду</w:t>
            </w:r>
          </w:p>
        </w:tc>
        <w:tc>
          <w:tcPr>
            <w:tcW w:w="992" w:type="dxa"/>
            <w:vMerge w:val="restart"/>
          </w:tcPr>
          <w:p w:rsidR="00B743AD" w:rsidRPr="00B35532" w:rsidRDefault="00B743AD" w:rsidP="00B853B8">
            <w:pPr>
              <w:spacing w:line="276" w:lineRule="auto"/>
              <w:ind w:right="119"/>
              <w:rPr>
                <w:rFonts w:ascii="Times New Roman" w:eastAsia="Times New Roman" w:hAnsi="Times New Roman" w:cs="Times New Roman"/>
                <w:b/>
              </w:rPr>
            </w:pPr>
            <w:r w:rsidRPr="00B35532">
              <w:rPr>
                <w:rFonts w:ascii="Times New Roman" w:eastAsia="Times New Roman" w:hAnsi="Times New Roman" w:cs="Times New Roman"/>
                <w:b/>
              </w:rPr>
              <w:t>на</w:t>
            </w:r>
            <w:r w:rsidRPr="00B35532">
              <w:rPr>
                <w:rFonts w:ascii="Times New Roman" w:eastAsia="Times New Roman" w:hAnsi="Times New Roman" w:cs="Times New Roman"/>
                <w:b/>
                <w:spacing w:val="-14"/>
              </w:rPr>
              <w:t xml:space="preserve"> </w:t>
            </w:r>
            <w:r w:rsidRPr="00B35532">
              <w:rPr>
                <w:rFonts w:ascii="Times New Roman" w:eastAsia="Times New Roman" w:hAnsi="Times New Roman" w:cs="Times New Roman"/>
                <w:b/>
              </w:rPr>
              <w:t xml:space="preserve">поч. </w:t>
            </w:r>
            <w:r w:rsidRPr="00B35532">
              <w:rPr>
                <w:rFonts w:ascii="Times New Roman" w:eastAsia="Times New Roman" w:hAnsi="Times New Roman" w:cs="Times New Roman"/>
                <w:b/>
                <w:spacing w:val="-2"/>
              </w:rPr>
              <w:t>періоду</w:t>
            </w:r>
          </w:p>
        </w:tc>
        <w:tc>
          <w:tcPr>
            <w:tcW w:w="992" w:type="dxa"/>
            <w:vMerge w:val="restart"/>
          </w:tcPr>
          <w:p w:rsidR="00B743AD" w:rsidRPr="00B35532" w:rsidRDefault="00B743AD" w:rsidP="00B853B8">
            <w:pPr>
              <w:spacing w:line="276" w:lineRule="auto"/>
              <w:ind w:right="120"/>
              <w:rPr>
                <w:rFonts w:ascii="Times New Roman" w:eastAsia="Times New Roman" w:hAnsi="Times New Roman" w:cs="Times New Roman"/>
                <w:b/>
              </w:rPr>
            </w:pPr>
            <w:r w:rsidRPr="00B35532">
              <w:rPr>
                <w:rFonts w:ascii="Times New Roman" w:eastAsia="Times New Roman" w:hAnsi="Times New Roman" w:cs="Times New Roman"/>
                <w:b/>
              </w:rPr>
              <w:t xml:space="preserve">на кін. </w:t>
            </w:r>
            <w:r w:rsidRPr="00B35532">
              <w:rPr>
                <w:rFonts w:ascii="Times New Roman" w:eastAsia="Times New Roman" w:hAnsi="Times New Roman" w:cs="Times New Roman"/>
                <w:b/>
                <w:spacing w:val="-2"/>
              </w:rPr>
              <w:t>періоду</w:t>
            </w:r>
          </w:p>
        </w:tc>
        <w:tc>
          <w:tcPr>
            <w:tcW w:w="1843" w:type="dxa"/>
            <w:gridSpan w:val="2"/>
          </w:tcPr>
          <w:p w:rsidR="00B743AD" w:rsidRPr="00B35532" w:rsidRDefault="00B743AD" w:rsidP="00B853B8">
            <w:pPr>
              <w:rPr>
                <w:rFonts w:ascii="Times New Roman" w:eastAsia="Times New Roman" w:hAnsi="Times New Roman" w:cs="Times New Roman"/>
                <w:b/>
              </w:rPr>
            </w:pPr>
            <w:r w:rsidRPr="00B35532">
              <w:rPr>
                <w:rFonts w:ascii="Times New Roman" w:eastAsia="Times New Roman" w:hAnsi="Times New Roman" w:cs="Times New Roman"/>
                <w:b/>
              </w:rPr>
              <w:t xml:space="preserve">на поч. </w:t>
            </w:r>
            <w:r w:rsidRPr="00B35532">
              <w:rPr>
                <w:rFonts w:ascii="Times New Roman" w:eastAsia="Times New Roman" w:hAnsi="Times New Roman" w:cs="Times New Roman"/>
                <w:b/>
                <w:spacing w:val="-2"/>
              </w:rPr>
              <w:t>періоду</w:t>
            </w:r>
          </w:p>
        </w:tc>
        <w:tc>
          <w:tcPr>
            <w:tcW w:w="1985" w:type="dxa"/>
            <w:gridSpan w:val="2"/>
          </w:tcPr>
          <w:p w:rsidR="00B743AD" w:rsidRPr="00B35532" w:rsidRDefault="00B743AD" w:rsidP="00B853B8">
            <w:pPr>
              <w:rPr>
                <w:rFonts w:ascii="Times New Roman" w:eastAsia="Times New Roman" w:hAnsi="Times New Roman" w:cs="Times New Roman"/>
                <w:b/>
              </w:rPr>
            </w:pPr>
            <w:r w:rsidRPr="00B35532">
              <w:rPr>
                <w:rFonts w:ascii="Times New Roman" w:eastAsia="Times New Roman" w:hAnsi="Times New Roman" w:cs="Times New Roman"/>
                <w:b/>
              </w:rPr>
              <w:t>на кін.</w:t>
            </w:r>
            <w:r w:rsidRPr="00B35532">
              <w:rPr>
                <w:rFonts w:ascii="Times New Roman" w:eastAsia="Times New Roman" w:hAnsi="Times New Roman" w:cs="Times New Roman"/>
                <w:b/>
                <w:spacing w:val="-3"/>
              </w:rPr>
              <w:t xml:space="preserve"> </w:t>
            </w:r>
            <w:r w:rsidRPr="00B35532">
              <w:rPr>
                <w:rFonts w:ascii="Times New Roman" w:eastAsia="Times New Roman" w:hAnsi="Times New Roman" w:cs="Times New Roman"/>
                <w:b/>
                <w:spacing w:val="-2"/>
              </w:rPr>
              <w:t>періоду</w:t>
            </w:r>
          </w:p>
        </w:tc>
      </w:tr>
      <w:tr w:rsidR="00B743AD" w:rsidRPr="00B35532" w:rsidTr="00B853B8">
        <w:trPr>
          <w:trHeight w:val="582"/>
        </w:trPr>
        <w:tc>
          <w:tcPr>
            <w:tcW w:w="1560"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134"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992"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992"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992"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993" w:type="dxa"/>
          </w:tcPr>
          <w:p w:rsidR="00B743AD" w:rsidRPr="00B35532" w:rsidRDefault="00B743AD" w:rsidP="00B853B8">
            <w:pPr>
              <w:spacing w:line="251" w:lineRule="exact"/>
              <w:ind w:right="9"/>
              <w:jc w:val="center"/>
              <w:rPr>
                <w:rFonts w:ascii="Times New Roman" w:eastAsia="Times New Roman" w:hAnsi="Times New Roman" w:cs="Times New Roman"/>
                <w:b/>
              </w:rPr>
            </w:pPr>
            <w:r w:rsidRPr="00B35532">
              <w:rPr>
                <w:rFonts w:ascii="Times New Roman" w:eastAsia="Times New Roman" w:hAnsi="Times New Roman" w:cs="Times New Roman"/>
                <w:b/>
              </w:rPr>
              <w:t xml:space="preserve">абс., </w:t>
            </w:r>
            <w:r w:rsidRPr="00B35532">
              <w:rPr>
                <w:rFonts w:ascii="Times New Roman" w:eastAsia="Times New Roman" w:hAnsi="Times New Roman" w:cs="Times New Roman"/>
                <w:b/>
                <w:spacing w:val="-4"/>
              </w:rPr>
              <w:t>тис.</w:t>
            </w:r>
          </w:p>
          <w:p w:rsidR="00B743AD" w:rsidRPr="00B35532" w:rsidRDefault="00B743AD" w:rsidP="00B853B8">
            <w:pPr>
              <w:ind w:right="9"/>
              <w:jc w:val="center"/>
              <w:rPr>
                <w:rFonts w:ascii="Times New Roman" w:eastAsia="Times New Roman" w:hAnsi="Times New Roman" w:cs="Times New Roman"/>
                <w:b/>
              </w:rPr>
            </w:pPr>
            <w:r w:rsidRPr="00B35532">
              <w:rPr>
                <w:rFonts w:ascii="Times New Roman" w:eastAsia="Times New Roman" w:hAnsi="Times New Roman" w:cs="Times New Roman"/>
                <w:b/>
                <w:spacing w:val="-4"/>
              </w:rPr>
              <w:t>грн.</w:t>
            </w:r>
          </w:p>
        </w:tc>
        <w:tc>
          <w:tcPr>
            <w:tcW w:w="850" w:type="dxa"/>
          </w:tcPr>
          <w:p w:rsidR="00B743AD" w:rsidRPr="00B35532" w:rsidRDefault="00B743AD" w:rsidP="00B853B8">
            <w:pPr>
              <w:ind w:right="8"/>
              <w:jc w:val="center"/>
              <w:rPr>
                <w:rFonts w:ascii="Times New Roman" w:eastAsia="Times New Roman" w:hAnsi="Times New Roman" w:cs="Times New Roman"/>
                <w:b/>
              </w:rPr>
            </w:pPr>
            <w:r w:rsidRPr="00B35532">
              <w:rPr>
                <w:rFonts w:ascii="Times New Roman" w:eastAsia="Times New Roman" w:hAnsi="Times New Roman" w:cs="Times New Roman"/>
                <w:b/>
                <w:spacing w:val="-2"/>
              </w:rPr>
              <w:t>відн.,%</w:t>
            </w:r>
          </w:p>
        </w:tc>
        <w:tc>
          <w:tcPr>
            <w:tcW w:w="992" w:type="dxa"/>
          </w:tcPr>
          <w:p w:rsidR="00B743AD" w:rsidRPr="00B35532" w:rsidRDefault="00B743AD" w:rsidP="00B853B8">
            <w:pPr>
              <w:spacing w:line="251" w:lineRule="exact"/>
              <w:ind w:right="9"/>
              <w:jc w:val="center"/>
              <w:rPr>
                <w:rFonts w:ascii="Times New Roman" w:eastAsia="Times New Roman" w:hAnsi="Times New Roman" w:cs="Times New Roman"/>
                <w:b/>
              </w:rPr>
            </w:pPr>
            <w:r w:rsidRPr="00B35532">
              <w:rPr>
                <w:rFonts w:ascii="Times New Roman" w:eastAsia="Times New Roman" w:hAnsi="Times New Roman" w:cs="Times New Roman"/>
                <w:b/>
              </w:rPr>
              <w:t xml:space="preserve">абс., </w:t>
            </w:r>
            <w:r w:rsidRPr="00B35532">
              <w:rPr>
                <w:rFonts w:ascii="Times New Roman" w:eastAsia="Times New Roman" w:hAnsi="Times New Roman" w:cs="Times New Roman"/>
                <w:b/>
                <w:spacing w:val="-4"/>
              </w:rPr>
              <w:t>тис.</w:t>
            </w:r>
          </w:p>
          <w:p w:rsidR="00B743AD" w:rsidRPr="00B35532" w:rsidRDefault="00B743AD" w:rsidP="00B853B8">
            <w:pPr>
              <w:ind w:right="9"/>
              <w:jc w:val="center"/>
              <w:rPr>
                <w:rFonts w:ascii="Times New Roman" w:eastAsia="Times New Roman" w:hAnsi="Times New Roman" w:cs="Times New Roman"/>
                <w:b/>
              </w:rPr>
            </w:pPr>
            <w:r w:rsidRPr="00B35532">
              <w:rPr>
                <w:rFonts w:ascii="Times New Roman" w:eastAsia="Times New Roman" w:hAnsi="Times New Roman" w:cs="Times New Roman"/>
                <w:b/>
                <w:spacing w:val="-4"/>
              </w:rPr>
              <w:t>грн.</w:t>
            </w:r>
          </w:p>
        </w:tc>
        <w:tc>
          <w:tcPr>
            <w:tcW w:w="993" w:type="dxa"/>
          </w:tcPr>
          <w:p w:rsidR="00B743AD" w:rsidRPr="00B35532" w:rsidRDefault="00B743AD" w:rsidP="00B853B8">
            <w:pPr>
              <w:ind w:right="8"/>
              <w:jc w:val="center"/>
              <w:rPr>
                <w:rFonts w:ascii="Times New Roman" w:eastAsia="Times New Roman" w:hAnsi="Times New Roman" w:cs="Times New Roman"/>
                <w:b/>
              </w:rPr>
            </w:pPr>
            <w:r w:rsidRPr="00B35532">
              <w:rPr>
                <w:rFonts w:ascii="Times New Roman" w:eastAsia="Times New Roman" w:hAnsi="Times New Roman" w:cs="Times New Roman"/>
                <w:b/>
                <w:spacing w:val="-2"/>
              </w:rPr>
              <w:t>відн.,%</w:t>
            </w:r>
          </w:p>
        </w:tc>
      </w:tr>
      <w:tr w:rsidR="00B743AD" w:rsidRPr="00B35532" w:rsidTr="00B853B8">
        <w:trPr>
          <w:trHeight w:val="290"/>
        </w:trPr>
        <w:tc>
          <w:tcPr>
            <w:tcW w:w="1560" w:type="dxa"/>
          </w:tcPr>
          <w:p w:rsidR="00B743AD" w:rsidRPr="00B35532" w:rsidRDefault="00B743AD" w:rsidP="00B853B8">
            <w:pPr>
              <w:spacing w:line="251" w:lineRule="exact"/>
              <w:ind w:right="2"/>
              <w:jc w:val="center"/>
              <w:rPr>
                <w:rFonts w:ascii="Times New Roman" w:eastAsia="Times New Roman" w:hAnsi="Times New Roman" w:cs="Times New Roman"/>
                <w:b/>
              </w:rPr>
            </w:pPr>
            <w:r w:rsidRPr="00B35532">
              <w:rPr>
                <w:rFonts w:ascii="Times New Roman" w:eastAsia="Times New Roman" w:hAnsi="Times New Roman" w:cs="Times New Roman"/>
                <w:b/>
                <w:spacing w:val="-10"/>
              </w:rPr>
              <w:t>1</w:t>
            </w:r>
          </w:p>
        </w:tc>
        <w:tc>
          <w:tcPr>
            <w:tcW w:w="1134" w:type="dxa"/>
          </w:tcPr>
          <w:p w:rsidR="00B743AD" w:rsidRPr="00B35532" w:rsidRDefault="00B743AD" w:rsidP="00B853B8">
            <w:pPr>
              <w:spacing w:line="251" w:lineRule="exact"/>
              <w:ind w:right="1"/>
              <w:jc w:val="center"/>
              <w:rPr>
                <w:rFonts w:ascii="Times New Roman" w:eastAsia="Times New Roman" w:hAnsi="Times New Roman" w:cs="Times New Roman"/>
                <w:b/>
              </w:rPr>
            </w:pPr>
            <w:r w:rsidRPr="00B35532">
              <w:rPr>
                <w:rFonts w:ascii="Times New Roman" w:eastAsia="Times New Roman" w:hAnsi="Times New Roman" w:cs="Times New Roman"/>
                <w:b/>
                <w:spacing w:val="-10"/>
              </w:rPr>
              <w:t>2</w:t>
            </w:r>
          </w:p>
        </w:tc>
        <w:tc>
          <w:tcPr>
            <w:tcW w:w="992" w:type="dxa"/>
          </w:tcPr>
          <w:p w:rsidR="00B743AD" w:rsidRPr="00B35532" w:rsidRDefault="00B743AD" w:rsidP="00B853B8">
            <w:pPr>
              <w:spacing w:line="251" w:lineRule="exact"/>
              <w:ind w:right="8"/>
              <w:jc w:val="center"/>
              <w:rPr>
                <w:rFonts w:ascii="Times New Roman" w:eastAsia="Times New Roman" w:hAnsi="Times New Roman" w:cs="Times New Roman"/>
                <w:b/>
              </w:rPr>
            </w:pPr>
            <w:r w:rsidRPr="00B35532">
              <w:rPr>
                <w:rFonts w:ascii="Times New Roman" w:eastAsia="Times New Roman" w:hAnsi="Times New Roman" w:cs="Times New Roman"/>
                <w:b/>
                <w:spacing w:val="-10"/>
              </w:rPr>
              <w:t>3</w:t>
            </w:r>
          </w:p>
        </w:tc>
        <w:tc>
          <w:tcPr>
            <w:tcW w:w="992" w:type="dxa"/>
          </w:tcPr>
          <w:p w:rsidR="00B743AD" w:rsidRPr="00B35532" w:rsidRDefault="00B743AD" w:rsidP="00B853B8">
            <w:pPr>
              <w:spacing w:line="251" w:lineRule="exact"/>
              <w:ind w:right="7"/>
              <w:jc w:val="center"/>
              <w:rPr>
                <w:rFonts w:ascii="Times New Roman" w:eastAsia="Times New Roman" w:hAnsi="Times New Roman" w:cs="Times New Roman"/>
                <w:b/>
              </w:rPr>
            </w:pPr>
            <w:r w:rsidRPr="00B35532">
              <w:rPr>
                <w:rFonts w:ascii="Times New Roman" w:eastAsia="Times New Roman" w:hAnsi="Times New Roman" w:cs="Times New Roman"/>
                <w:b/>
                <w:spacing w:val="-10"/>
              </w:rPr>
              <w:t>4</w:t>
            </w:r>
          </w:p>
        </w:tc>
        <w:tc>
          <w:tcPr>
            <w:tcW w:w="992" w:type="dxa"/>
          </w:tcPr>
          <w:p w:rsidR="00B743AD" w:rsidRPr="00B35532" w:rsidRDefault="00B743AD" w:rsidP="00B853B8">
            <w:pPr>
              <w:spacing w:line="251" w:lineRule="exact"/>
              <w:ind w:right="1"/>
              <w:jc w:val="center"/>
              <w:rPr>
                <w:rFonts w:ascii="Times New Roman" w:eastAsia="Times New Roman" w:hAnsi="Times New Roman" w:cs="Times New Roman"/>
                <w:b/>
              </w:rPr>
            </w:pPr>
            <w:r w:rsidRPr="00B35532">
              <w:rPr>
                <w:rFonts w:ascii="Times New Roman" w:eastAsia="Times New Roman" w:hAnsi="Times New Roman" w:cs="Times New Roman"/>
                <w:b/>
                <w:spacing w:val="-10"/>
              </w:rPr>
              <w:t>5</w:t>
            </w:r>
          </w:p>
        </w:tc>
        <w:tc>
          <w:tcPr>
            <w:tcW w:w="993" w:type="dxa"/>
          </w:tcPr>
          <w:p w:rsidR="00B743AD" w:rsidRPr="00B35532" w:rsidRDefault="00B743AD" w:rsidP="00B853B8">
            <w:pPr>
              <w:spacing w:line="251" w:lineRule="exact"/>
              <w:ind w:right="9"/>
              <w:jc w:val="center"/>
              <w:rPr>
                <w:rFonts w:ascii="Times New Roman" w:eastAsia="Times New Roman" w:hAnsi="Times New Roman" w:cs="Times New Roman"/>
                <w:b/>
              </w:rPr>
            </w:pPr>
            <w:r w:rsidRPr="00B35532">
              <w:rPr>
                <w:rFonts w:ascii="Times New Roman" w:eastAsia="Times New Roman" w:hAnsi="Times New Roman" w:cs="Times New Roman"/>
                <w:b/>
                <w:spacing w:val="-10"/>
              </w:rPr>
              <w:t>6</w:t>
            </w:r>
          </w:p>
        </w:tc>
        <w:tc>
          <w:tcPr>
            <w:tcW w:w="850" w:type="dxa"/>
          </w:tcPr>
          <w:p w:rsidR="00B743AD" w:rsidRPr="00B35532" w:rsidRDefault="00B743AD" w:rsidP="00B853B8">
            <w:pPr>
              <w:spacing w:line="251" w:lineRule="exact"/>
              <w:ind w:right="8"/>
              <w:jc w:val="center"/>
              <w:rPr>
                <w:rFonts w:ascii="Times New Roman" w:eastAsia="Times New Roman" w:hAnsi="Times New Roman" w:cs="Times New Roman"/>
                <w:b/>
              </w:rPr>
            </w:pPr>
            <w:r w:rsidRPr="00B35532">
              <w:rPr>
                <w:rFonts w:ascii="Times New Roman" w:eastAsia="Times New Roman" w:hAnsi="Times New Roman" w:cs="Times New Roman"/>
                <w:b/>
                <w:spacing w:val="-10"/>
              </w:rPr>
              <w:t>7</w:t>
            </w:r>
          </w:p>
        </w:tc>
        <w:tc>
          <w:tcPr>
            <w:tcW w:w="992" w:type="dxa"/>
          </w:tcPr>
          <w:p w:rsidR="00B743AD" w:rsidRPr="00B35532" w:rsidRDefault="00B743AD" w:rsidP="00B853B8">
            <w:pPr>
              <w:spacing w:line="251" w:lineRule="exact"/>
              <w:ind w:right="9"/>
              <w:jc w:val="center"/>
              <w:rPr>
                <w:rFonts w:ascii="Times New Roman" w:eastAsia="Times New Roman" w:hAnsi="Times New Roman" w:cs="Times New Roman"/>
                <w:b/>
              </w:rPr>
            </w:pPr>
            <w:r w:rsidRPr="00B35532">
              <w:rPr>
                <w:rFonts w:ascii="Times New Roman" w:eastAsia="Times New Roman" w:hAnsi="Times New Roman" w:cs="Times New Roman"/>
                <w:b/>
                <w:spacing w:val="-10"/>
              </w:rPr>
              <w:t>8</w:t>
            </w:r>
          </w:p>
        </w:tc>
        <w:tc>
          <w:tcPr>
            <w:tcW w:w="993" w:type="dxa"/>
          </w:tcPr>
          <w:p w:rsidR="00B743AD" w:rsidRPr="00B35532" w:rsidRDefault="00B743AD" w:rsidP="00B853B8">
            <w:pPr>
              <w:spacing w:line="251" w:lineRule="exact"/>
              <w:ind w:right="8"/>
              <w:jc w:val="center"/>
              <w:rPr>
                <w:rFonts w:ascii="Times New Roman" w:eastAsia="Times New Roman" w:hAnsi="Times New Roman" w:cs="Times New Roman"/>
                <w:b/>
              </w:rPr>
            </w:pPr>
            <w:r w:rsidRPr="00B35532">
              <w:rPr>
                <w:rFonts w:ascii="Times New Roman" w:eastAsia="Times New Roman" w:hAnsi="Times New Roman" w:cs="Times New Roman"/>
                <w:b/>
                <w:spacing w:val="-10"/>
              </w:rPr>
              <w:t>9</w:t>
            </w:r>
          </w:p>
        </w:tc>
      </w:tr>
      <w:tr w:rsidR="00B743AD" w:rsidRPr="00B35532" w:rsidTr="00B853B8">
        <w:trPr>
          <w:trHeight w:val="582"/>
        </w:trPr>
        <w:tc>
          <w:tcPr>
            <w:tcW w:w="1560" w:type="dxa"/>
          </w:tcPr>
          <w:p w:rsidR="00B743AD" w:rsidRPr="00B35532" w:rsidRDefault="00B743AD" w:rsidP="00B853B8">
            <w:pPr>
              <w:spacing w:line="247" w:lineRule="exact"/>
              <w:rPr>
                <w:rFonts w:ascii="Times New Roman" w:eastAsia="Times New Roman" w:hAnsi="Times New Roman" w:cs="Times New Roman"/>
              </w:rPr>
            </w:pPr>
            <w:r w:rsidRPr="00B35532">
              <w:rPr>
                <w:rFonts w:ascii="Times New Roman" w:eastAsia="Times New Roman" w:hAnsi="Times New Roman" w:cs="Times New Roman"/>
              </w:rPr>
              <w:t xml:space="preserve">1. </w:t>
            </w:r>
            <w:r w:rsidRPr="00B35532">
              <w:rPr>
                <w:rFonts w:ascii="Times New Roman" w:eastAsia="Times New Roman" w:hAnsi="Times New Roman" w:cs="Times New Roman"/>
                <w:spacing w:val="-2"/>
              </w:rPr>
              <w:t>Виробн.</w:t>
            </w:r>
          </w:p>
          <w:p w:rsidR="00B743AD" w:rsidRPr="00B35532" w:rsidRDefault="00B743AD" w:rsidP="00B853B8">
            <w:pPr>
              <w:rPr>
                <w:rFonts w:ascii="Times New Roman" w:eastAsia="Times New Roman" w:hAnsi="Times New Roman" w:cs="Times New Roman"/>
              </w:rPr>
            </w:pPr>
            <w:r w:rsidRPr="00B35532">
              <w:rPr>
                <w:rFonts w:ascii="Times New Roman" w:eastAsia="Times New Roman" w:hAnsi="Times New Roman" w:cs="Times New Roman"/>
                <w:spacing w:val="-2"/>
              </w:rPr>
              <w:t>призначення</w:t>
            </w:r>
          </w:p>
        </w:tc>
        <w:tc>
          <w:tcPr>
            <w:tcW w:w="1134" w:type="dxa"/>
          </w:tcPr>
          <w:p w:rsidR="00B743AD" w:rsidRPr="00B35532" w:rsidRDefault="00B743AD" w:rsidP="00B853B8">
            <w:pPr>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493,90</w:t>
            </w:r>
          </w:p>
        </w:tc>
        <w:tc>
          <w:tcPr>
            <w:tcW w:w="992"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2"/>
              </w:rPr>
              <w:t>496,70</w:t>
            </w:r>
          </w:p>
        </w:tc>
        <w:tc>
          <w:tcPr>
            <w:tcW w:w="992" w:type="dxa"/>
          </w:tcPr>
          <w:p w:rsidR="00B743AD" w:rsidRPr="00B35532" w:rsidRDefault="00B743AD" w:rsidP="00B853B8">
            <w:pPr>
              <w:ind w:right="5"/>
              <w:jc w:val="center"/>
              <w:rPr>
                <w:rFonts w:ascii="Times New Roman" w:eastAsia="Times New Roman" w:hAnsi="Times New Roman" w:cs="Times New Roman"/>
              </w:rPr>
            </w:pPr>
            <w:r w:rsidRPr="00B35532">
              <w:rPr>
                <w:rFonts w:ascii="Times New Roman" w:eastAsia="Times New Roman" w:hAnsi="Times New Roman" w:cs="Times New Roman"/>
                <w:spacing w:val="-2"/>
              </w:rPr>
              <w:t>496,70</w:t>
            </w:r>
          </w:p>
        </w:tc>
        <w:tc>
          <w:tcPr>
            <w:tcW w:w="992" w:type="dxa"/>
          </w:tcPr>
          <w:p w:rsidR="00B743AD" w:rsidRPr="00B35532" w:rsidRDefault="00B743AD" w:rsidP="00B853B8">
            <w:pPr>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496,90</w:t>
            </w:r>
          </w:p>
        </w:tc>
        <w:tc>
          <w:tcPr>
            <w:tcW w:w="993" w:type="dxa"/>
          </w:tcPr>
          <w:p w:rsidR="00B743AD" w:rsidRPr="00B35532" w:rsidRDefault="00B743AD" w:rsidP="00B853B8">
            <w:pPr>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2,80</w:t>
            </w:r>
          </w:p>
        </w:tc>
        <w:tc>
          <w:tcPr>
            <w:tcW w:w="850"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4"/>
              </w:rPr>
              <w:t>0,56</w:t>
            </w:r>
          </w:p>
        </w:tc>
        <w:tc>
          <w:tcPr>
            <w:tcW w:w="992" w:type="dxa"/>
          </w:tcPr>
          <w:p w:rsidR="00B743AD" w:rsidRPr="00B35532" w:rsidRDefault="00B743AD" w:rsidP="00B853B8">
            <w:pPr>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0,20</w:t>
            </w:r>
          </w:p>
        </w:tc>
        <w:tc>
          <w:tcPr>
            <w:tcW w:w="993"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4"/>
              </w:rPr>
              <w:t>0,04</w:t>
            </w:r>
          </w:p>
        </w:tc>
      </w:tr>
      <w:tr w:rsidR="00B743AD" w:rsidRPr="00B35532" w:rsidTr="00B853B8">
        <w:trPr>
          <w:trHeight w:val="580"/>
        </w:trPr>
        <w:tc>
          <w:tcPr>
            <w:tcW w:w="1560" w:type="dxa"/>
          </w:tcPr>
          <w:p w:rsidR="00B743AD" w:rsidRPr="00B35532" w:rsidRDefault="00B743AD" w:rsidP="00B853B8">
            <w:pPr>
              <w:spacing w:line="247" w:lineRule="exact"/>
              <w:rPr>
                <w:rFonts w:ascii="Times New Roman" w:eastAsia="Times New Roman" w:hAnsi="Times New Roman" w:cs="Times New Roman"/>
              </w:rPr>
            </w:pPr>
            <w:r w:rsidRPr="00B35532">
              <w:rPr>
                <w:rFonts w:ascii="Times New Roman" w:eastAsia="Times New Roman" w:hAnsi="Times New Roman" w:cs="Times New Roman"/>
              </w:rPr>
              <w:t>будівлі</w:t>
            </w:r>
            <w:r w:rsidRPr="00B35532">
              <w:rPr>
                <w:rFonts w:ascii="Times New Roman" w:eastAsia="Times New Roman" w:hAnsi="Times New Roman" w:cs="Times New Roman"/>
                <w:spacing w:val="-2"/>
              </w:rPr>
              <w:t xml:space="preserve"> </w:t>
            </w:r>
            <w:r w:rsidRPr="00B35532">
              <w:rPr>
                <w:rFonts w:ascii="Times New Roman" w:eastAsia="Times New Roman" w:hAnsi="Times New Roman" w:cs="Times New Roman"/>
                <w:spacing w:val="-5"/>
              </w:rPr>
              <w:t>та</w:t>
            </w:r>
          </w:p>
          <w:p w:rsidR="00B743AD" w:rsidRPr="00B35532" w:rsidRDefault="00B743AD" w:rsidP="00B853B8">
            <w:pPr>
              <w:rPr>
                <w:rFonts w:ascii="Times New Roman" w:eastAsia="Times New Roman" w:hAnsi="Times New Roman" w:cs="Times New Roman"/>
              </w:rPr>
            </w:pPr>
            <w:r w:rsidRPr="00B35532">
              <w:rPr>
                <w:rFonts w:ascii="Times New Roman" w:eastAsia="Times New Roman" w:hAnsi="Times New Roman" w:cs="Times New Roman"/>
                <w:spacing w:val="-2"/>
              </w:rPr>
              <w:t>споруди</w:t>
            </w:r>
          </w:p>
        </w:tc>
        <w:tc>
          <w:tcPr>
            <w:tcW w:w="1134" w:type="dxa"/>
          </w:tcPr>
          <w:p w:rsidR="00B743AD" w:rsidRPr="00B35532" w:rsidRDefault="00B743AD" w:rsidP="00B853B8">
            <w:pPr>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103,30</w:t>
            </w:r>
          </w:p>
        </w:tc>
        <w:tc>
          <w:tcPr>
            <w:tcW w:w="992"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2"/>
              </w:rPr>
              <w:t>104,60</w:t>
            </w:r>
          </w:p>
        </w:tc>
        <w:tc>
          <w:tcPr>
            <w:tcW w:w="992" w:type="dxa"/>
          </w:tcPr>
          <w:p w:rsidR="00B743AD" w:rsidRPr="00B35532" w:rsidRDefault="00B743AD" w:rsidP="00B853B8">
            <w:pPr>
              <w:ind w:right="5"/>
              <w:jc w:val="center"/>
              <w:rPr>
                <w:rFonts w:ascii="Times New Roman" w:eastAsia="Times New Roman" w:hAnsi="Times New Roman" w:cs="Times New Roman"/>
              </w:rPr>
            </w:pPr>
            <w:r w:rsidRPr="00B35532">
              <w:rPr>
                <w:rFonts w:ascii="Times New Roman" w:eastAsia="Times New Roman" w:hAnsi="Times New Roman" w:cs="Times New Roman"/>
                <w:spacing w:val="-2"/>
              </w:rPr>
              <w:t>104,60</w:t>
            </w:r>
          </w:p>
        </w:tc>
        <w:tc>
          <w:tcPr>
            <w:tcW w:w="992" w:type="dxa"/>
          </w:tcPr>
          <w:p w:rsidR="00B743AD" w:rsidRPr="00B35532" w:rsidRDefault="00B743AD" w:rsidP="00B853B8">
            <w:pPr>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106,70</w:t>
            </w:r>
          </w:p>
        </w:tc>
        <w:tc>
          <w:tcPr>
            <w:tcW w:w="993" w:type="dxa"/>
          </w:tcPr>
          <w:p w:rsidR="00B743AD" w:rsidRPr="00B35532" w:rsidRDefault="00B743AD" w:rsidP="00B853B8">
            <w:pPr>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1,30</w:t>
            </w:r>
          </w:p>
        </w:tc>
        <w:tc>
          <w:tcPr>
            <w:tcW w:w="850"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4"/>
              </w:rPr>
              <w:t>1,25</w:t>
            </w:r>
          </w:p>
        </w:tc>
        <w:tc>
          <w:tcPr>
            <w:tcW w:w="992" w:type="dxa"/>
          </w:tcPr>
          <w:p w:rsidR="00B743AD" w:rsidRPr="00B35532" w:rsidRDefault="00B743AD" w:rsidP="00B853B8">
            <w:pPr>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2,10</w:t>
            </w:r>
          </w:p>
        </w:tc>
        <w:tc>
          <w:tcPr>
            <w:tcW w:w="993"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5"/>
              </w:rPr>
              <w:t>20</w:t>
            </w:r>
          </w:p>
        </w:tc>
      </w:tr>
      <w:tr w:rsidR="00B743AD" w:rsidRPr="00B35532" w:rsidTr="00B853B8">
        <w:trPr>
          <w:trHeight w:val="583"/>
        </w:trPr>
        <w:tc>
          <w:tcPr>
            <w:tcW w:w="1560" w:type="dxa"/>
          </w:tcPr>
          <w:p w:rsidR="00B743AD" w:rsidRPr="00B35532" w:rsidRDefault="00B743AD" w:rsidP="00B853B8">
            <w:pPr>
              <w:spacing w:line="250" w:lineRule="exact"/>
              <w:rPr>
                <w:rFonts w:ascii="Times New Roman" w:eastAsia="Times New Roman" w:hAnsi="Times New Roman" w:cs="Times New Roman"/>
              </w:rPr>
            </w:pPr>
            <w:r w:rsidRPr="00B35532">
              <w:rPr>
                <w:rFonts w:ascii="Times New Roman" w:eastAsia="Times New Roman" w:hAnsi="Times New Roman" w:cs="Times New Roman"/>
              </w:rPr>
              <w:t>машини</w:t>
            </w:r>
            <w:r w:rsidRPr="00B35532">
              <w:rPr>
                <w:rFonts w:ascii="Times New Roman" w:eastAsia="Times New Roman" w:hAnsi="Times New Roman" w:cs="Times New Roman"/>
                <w:spacing w:val="-5"/>
              </w:rPr>
              <w:t xml:space="preserve"> та</w:t>
            </w:r>
          </w:p>
          <w:p w:rsidR="00B743AD" w:rsidRPr="00B35532" w:rsidRDefault="00B743AD" w:rsidP="00B853B8">
            <w:pPr>
              <w:rPr>
                <w:rFonts w:ascii="Times New Roman" w:eastAsia="Times New Roman" w:hAnsi="Times New Roman" w:cs="Times New Roman"/>
              </w:rPr>
            </w:pPr>
            <w:r w:rsidRPr="00B35532">
              <w:rPr>
                <w:rFonts w:ascii="Times New Roman" w:eastAsia="Times New Roman" w:hAnsi="Times New Roman" w:cs="Times New Roman"/>
                <w:spacing w:val="-2"/>
              </w:rPr>
              <w:t>обладнання</w:t>
            </w:r>
          </w:p>
        </w:tc>
        <w:tc>
          <w:tcPr>
            <w:tcW w:w="1134" w:type="dxa"/>
          </w:tcPr>
          <w:p w:rsidR="00B743AD" w:rsidRPr="00B35532" w:rsidRDefault="00B743AD" w:rsidP="00B853B8">
            <w:pPr>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344,90</w:t>
            </w:r>
          </w:p>
        </w:tc>
        <w:tc>
          <w:tcPr>
            <w:tcW w:w="992"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2"/>
              </w:rPr>
              <w:t>345,70</w:t>
            </w:r>
          </w:p>
        </w:tc>
        <w:tc>
          <w:tcPr>
            <w:tcW w:w="992" w:type="dxa"/>
          </w:tcPr>
          <w:p w:rsidR="00B743AD" w:rsidRPr="00B35532" w:rsidRDefault="00B743AD" w:rsidP="00B853B8">
            <w:pPr>
              <w:ind w:right="5"/>
              <w:jc w:val="center"/>
              <w:rPr>
                <w:rFonts w:ascii="Times New Roman" w:eastAsia="Times New Roman" w:hAnsi="Times New Roman" w:cs="Times New Roman"/>
              </w:rPr>
            </w:pPr>
            <w:r w:rsidRPr="00B35532">
              <w:rPr>
                <w:rFonts w:ascii="Times New Roman" w:eastAsia="Times New Roman" w:hAnsi="Times New Roman" w:cs="Times New Roman"/>
                <w:spacing w:val="-2"/>
              </w:rPr>
              <w:t>345,70</w:t>
            </w:r>
          </w:p>
        </w:tc>
        <w:tc>
          <w:tcPr>
            <w:tcW w:w="992" w:type="dxa"/>
          </w:tcPr>
          <w:p w:rsidR="00B743AD" w:rsidRPr="00B35532" w:rsidRDefault="00B743AD" w:rsidP="00B853B8">
            <w:pPr>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345,30</w:t>
            </w:r>
          </w:p>
        </w:tc>
        <w:tc>
          <w:tcPr>
            <w:tcW w:w="993" w:type="dxa"/>
          </w:tcPr>
          <w:p w:rsidR="00B743AD" w:rsidRPr="00B35532" w:rsidRDefault="00B743AD" w:rsidP="00B853B8">
            <w:pPr>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0,80</w:t>
            </w:r>
          </w:p>
        </w:tc>
        <w:tc>
          <w:tcPr>
            <w:tcW w:w="850"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4"/>
              </w:rPr>
              <w:t>0,23</w:t>
            </w:r>
          </w:p>
        </w:tc>
        <w:tc>
          <w:tcPr>
            <w:tcW w:w="992" w:type="dxa"/>
          </w:tcPr>
          <w:p w:rsidR="00B743AD" w:rsidRPr="00B35532" w:rsidRDefault="00B743AD" w:rsidP="00B853B8">
            <w:pPr>
              <w:ind w:right="9"/>
              <w:jc w:val="center"/>
              <w:rPr>
                <w:rFonts w:ascii="Times New Roman" w:eastAsia="Times New Roman" w:hAnsi="Times New Roman" w:cs="Times New Roman"/>
              </w:rPr>
            </w:pPr>
            <w:r w:rsidRPr="00B35532">
              <w:rPr>
                <w:rFonts w:ascii="Times New Roman" w:eastAsia="Times New Roman" w:hAnsi="Times New Roman" w:cs="Times New Roman"/>
                <w:spacing w:val="-4"/>
              </w:rPr>
              <w:t>0,40</w:t>
            </w:r>
          </w:p>
        </w:tc>
        <w:tc>
          <w:tcPr>
            <w:tcW w:w="993"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0,11</w:t>
            </w:r>
          </w:p>
        </w:tc>
      </w:tr>
      <w:tr w:rsidR="00B743AD" w:rsidRPr="00B35532" w:rsidTr="00B853B8">
        <w:trPr>
          <w:trHeight w:val="582"/>
        </w:trPr>
        <w:tc>
          <w:tcPr>
            <w:tcW w:w="1560" w:type="dxa"/>
          </w:tcPr>
          <w:p w:rsidR="00B743AD" w:rsidRPr="00B35532" w:rsidRDefault="00B743AD" w:rsidP="00B853B8">
            <w:pPr>
              <w:spacing w:line="247" w:lineRule="exact"/>
              <w:rPr>
                <w:rFonts w:ascii="Times New Roman" w:eastAsia="Times New Roman" w:hAnsi="Times New Roman" w:cs="Times New Roman"/>
              </w:rPr>
            </w:pPr>
            <w:r w:rsidRPr="00B35532">
              <w:rPr>
                <w:rFonts w:ascii="Times New Roman" w:eastAsia="Times New Roman" w:hAnsi="Times New Roman" w:cs="Times New Roman"/>
                <w:spacing w:val="-2"/>
              </w:rPr>
              <w:t>транспортні</w:t>
            </w:r>
          </w:p>
          <w:p w:rsidR="00B743AD" w:rsidRPr="00B35532" w:rsidRDefault="00B743AD" w:rsidP="00B853B8">
            <w:pPr>
              <w:rPr>
                <w:rFonts w:ascii="Times New Roman" w:eastAsia="Times New Roman" w:hAnsi="Times New Roman" w:cs="Times New Roman"/>
              </w:rPr>
            </w:pPr>
            <w:r w:rsidRPr="00B35532">
              <w:rPr>
                <w:rFonts w:ascii="Times New Roman" w:eastAsia="Times New Roman" w:hAnsi="Times New Roman" w:cs="Times New Roman"/>
                <w:spacing w:val="-2"/>
              </w:rPr>
              <w:t>засоби</w:t>
            </w:r>
          </w:p>
        </w:tc>
        <w:tc>
          <w:tcPr>
            <w:tcW w:w="1134" w:type="dxa"/>
          </w:tcPr>
          <w:p w:rsidR="00B743AD" w:rsidRPr="00B35532" w:rsidRDefault="00B743AD" w:rsidP="00B853B8">
            <w:pPr>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38,90</w:t>
            </w:r>
          </w:p>
        </w:tc>
        <w:tc>
          <w:tcPr>
            <w:tcW w:w="992"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2"/>
              </w:rPr>
              <w:t>39,30</w:t>
            </w:r>
          </w:p>
        </w:tc>
        <w:tc>
          <w:tcPr>
            <w:tcW w:w="992" w:type="dxa"/>
          </w:tcPr>
          <w:p w:rsidR="00B743AD" w:rsidRPr="00B35532" w:rsidRDefault="00B743AD" w:rsidP="00B853B8">
            <w:pPr>
              <w:ind w:right="5"/>
              <w:jc w:val="center"/>
              <w:rPr>
                <w:rFonts w:ascii="Times New Roman" w:eastAsia="Times New Roman" w:hAnsi="Times New Roman" w:cs="Times New Roman"/>
              </w:rPr>
            </w:pPr>
            <w:r w:rsidRPr="00B35532">
              <w:rPr>
                <w:rFonts w:ascii="Times New Roman" w:eastAsia="Times New Roman" w:hAnsi="Times New Roman" w:cs="Times New Roman"/>
                <w:spacing w:val="-2"/>
              </w:rPr>
              <w:t>39,30</w:t>
            </w:r>
          </w:p>
        </w:tc>
        <w:tc>
          <w:tcPr>
            <w:tcW w:w="992" w:type="dxa"/>
          </w:tcPr>
          <w:p w:rsidR="00B743AD" w:rsidRPr="00B35532" w:rsidRDefault="00B743AD" w:rsidP="00B853B8">
            <w:pPr>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40,10</w:t>
            </w:r>
          </w:p>
        </w:tc>
        <w:tc>
          <w:tcPr>
            <w:tcW w:w="993" w:type="dxa"/>
          </w:tcPr>
          <w:p w:rsidR="00B743AD" w:rsidRPr="00B35532" w:rsidRDefault="00B743AD" w:rsidP="00B853B8">
            <w:pPr>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0,40</w:t>
            </w:r>
          </w:p>
        </w:tc>
        <w:tc>
          <w:tcPr>
            <w:tcW w:w="850"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4"/>
              </w:rPr>
              <w:t>1,02</w:t>
            </w:r>
          </w:p>
        </w:tc>
        <w:tc>
          <w:tcPr>
            <w:tcW w:w="992" w:type="dxa"/>
          </w:tcPr>
          <w:p w:rsidR="00B743AD" w:rsidRPr="00B35532" w:rsidRDefault="00B743AD" w:rsidP="00B853B8">
            <w:pPr>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0,80</w:t>
            </w:r>
          </w:p>
        </w:tc>
        <w:tc>
          <w:tcPr>
            <w:tcW w:w="993"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4"/>
              </w:rPr>
              <w:t>2,03</w:t>
            </w:r>
          </w:p>
        </w:tc>
      </w:tr>
      <w:tr w:rsidR="00B743AD" w:rsidRPr="00B35532" w:rsidTr="00B853B8">
        <w:trPr>
          <w:trHeight w:val="290"/>
        </w:trPr>
        <w:tc>
          <w:tcPr>
            <w:tcW w:w="1560" w:type="dxa"/>
          </w:tcPr>
          <w:p w:rsidR="00B743AD" w:rsidRPr="00B35532" w:rsidRDefault="00B743AD" w:rsidP="00B853B8">
            <w:pPr>
              <w:spacing w:line="247" w:lineRule="exact"/>
              <w:rPr>
                <w:rFonts w:ascii="Times New Roman" w:eastAsia="Times New Roman" w:hAnsi="Times New Roman" w:cs="Times New Roman"/>
              </w:rPr>
            </w:pPr>
            <w:r w:rsidRPr="00B35532">
              <w:rPr>
                <w:rFonts w:ascii="Times New Roman" w:eastAsia="Times New Roman" w:hAnsi="Times New Roman" w:cs="Times New Roman"/>
                <w:spacing w:val="-4"/>
              </w:rPr>
              <w:t>Інші</w:t>
            </w:r>
          </w:p>
        </w:tc>
        <w:tc>
          <w:tcPr>
            <w:tcW w:w="1134" w:type="dxa"/>
          </w:tcPr>
          <w:p w:rsidR="00B743AD" w:rsidRPr="00B35532" w:rsidRDefault="00B743AD" w:rsidP="00B853B8">
            <w:pPr>
              <w:spacing w:line="247" w:lineRule="exact"/>
              <w:ind w:right="1"/>
              <w:jc w:val="center"/>
              <w:rPr>
                <w:rFonts w:ascii="Times New Roman" w:eastAsia="Times New Roman" w:hAnsi="Times New Roman" w:cs="Times New Roman"/>
              </w:rPr>
            </w:pPr>
            <w:r w:rsidRPr="00B35532">
              <w:rPr>
                <w:rFonts w:ascii="Times New Roman" w:eastAsia="Times New Roman" w:hAnsi="Times New Roman" w:cs="Times New Roman"/>
                <w:spacing w:val="-4"/>
              </w:rPr>
              <w:t>6,80</w:t>
            </w:r>
          </w:p>
        </w:tc>
        <w:tc>
          <w:tcPr>
            <w:tcW w:w="992" w:type="dxa"/>
          </w:tcPr>
          <w:p w:rsidR="00B743AD" w:rsidRPr="00B35532" w:rsidRDefault="00B743AD" w:rsidP="00B853B8">
            <w:pPr>
              <w:spacing w:line="247" w:lineRule="exact"/>
              <w:ind w:right="8"/>
              <w:jc w:val="center"/>
              <w:rPr>
                <w:rFonts w:ascii="Times New Roman" w:eastAsia="Times New Roman" w:hAnsi="Times New Roman" w:cs="Times New Roman"/>
              </w:rPr>
            </w:pPr>
            <w:r w:rsidRPr="00B35532">
              <w:rPr>
                <w:rFonts w:ascii="Times New Roman" w:eastAsia="Times New Roman" w:hAnsi="Times New Roman" w:cs="Times New Roman"/>
                <w:spacing w:val="-4"/>
              </w:rPr>
              <w:t>7,10</w:t>
            </w:r>
          </w:p>
        </w:tc>
        <w:tc>
          <w:tcPr>
            <w:tcW w:w="992" w:type="dxa"/>
          </w:tcPr>
          <w:p w:rsidR="00B743AD" w:rsidRPr="00B35532" w:rsidRDefault="00B743AD" w:rsidP="00B853B8">
            <w:pPr>
              <w:spacing w:line="247" w:lineRule="exact"/>
              <w:ind w:right="5"/>
              <w:jc w:val="center"/>
              <w:rPr>
                <w:rFonts w:ascii="Times New Roman" w:eastAsia="Times New Roman" w:hAnsi="Times New Roman" w:cs="Times New Roman"/>
              </w:rPr>
            </w:pPr>
            <w:r w:rsidRPr="00B35532">
              <w:rPr>
                <w:rFonts w:ascii="Times New Roman" w:eastAsia="Times New Roman" w:hAnsi="Times New Roman" w:cs="Times New Roman"/>
                <w:spacing w:val="-4"/>
              </w:rPr>
              <w:t>7,10</w:t>
            </w:r>
          </w:p>
        </w:tc>
        <w:tc>
          <w:tcPr>
            <w:tcW w:w="992" w:type="dxa"/>
          </w:tcPr>
          <w:p w:rsidR="00B743AD" w:rsidRPr="00B35532" w:rsidRDefault="00B743AD" w:rsidP="00B853B8">
            <w:pPr>
              <w:spacing w:line="247" w:lineRule="exact"/>
              <w:ind w:right="1"/>
              <w:jc w:val="center"/>
              <w:rPr>
                <w:rFonts w:ascii="Times New Roman" w:eastAsia="Times New Roman" w:hAnsi="Times New Roman" w:cs="Times New Roman"/>
              </w:rPr>
            </w:pPr>
            <w:r w:rsidRPr="00B35532">
              <w:rPr>
                <w:rFonts w:ascii="Times New Roman" w:eastAsia="Times New Roman" w:hAnsi="Times New Roman" w:cs="Times New Roman"/>
                <w:spacing w:val="-4"/>
              </w:rPr>
              <w:t>4,80</w:t>
            </w:r>
          </w:p>
        </w:tc>
        <w:tc>
          <w:tcPr>
            <w:tcW w:w="993" w:type="dxa"/>
          </w:tcPr>
          <w:p w:rsidR="00B743AD" w:rsidRPr="00B35532" w:rsidRDefault="00B743AD" w:rsidP="00B853B8">
            <w:pPr>
              <w:spacing w:line="247" w:lineRule="exact"/>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0,30</w:t>
            </w:r>
          </w:p>
        </w:tc>
        <w:tc>
          <w:tcPr>
            <w:tcW w:w="850" w:type="dxa"/>
          </w:tcPr>
          <w:p w:rsidR="00B743AD" w:rsidRPr="00B35532" w:rsidRDefault="00B743AD" w:rsidP="00B853B8">
            <w:pPr>
              <w:spacing w:line="247" w:lineRule="exact"/>
              <w:ind w:right="8"/>
              <w:jc w:val="center"/>
              <w:rPr>
                <w:rFonts w:ascii="Times New Roman" w:eastAsia="Times New Roman" w:hAnsi="Times New Roman" w:cs="Times New Roman"/>
              </w:rPr>
            </w:pPr>
            <w:r w:rsidRPr="00B35532">
              <w:rPr>
                <w:rFonts w:ascii="Times New Roman" w:eastAsia="Times New Roman" w:hAnsi="Times New Roman" w:cs="Times New Roman"/>
                <w:spacing w:val="-4"/>
              </w:rPr>
              <w:t>4,41</w:t>
            </w:r>
          </w:p>
        </w:tc>
        <w:tc>
          <w:tcPr>
            <w:tcW w:w="992" w:type="dxa"/>
          </w:tcPr>
          <w:p w:rsidR="00B743AD" w:rsidRPr="00B35532" w:rsidRDefault="00B743AD" w:rsidP="00B853B8">
            <w:pPr>
              <w:spacing w:line="247" w:lineRule="exact"/>
              <w:ind w:right="9"/>
              <w:jc w:val="center"/>
              <w:rPr>
                <w:rFonts w:ascii="Times New Roman" w:eastAsia="Times New Roman" w:hAnsi="Times New Roman" w:cs="Times New Roman"/>
              </w:rPr>
            </w:pPr>
            <w:r w:rsidRPr="00B35532">
              <w:rPr>
                <w:rFonts w:ascii="Times New Roman" w:eastAsia="Times New Roman" w:hAnsi="Times New Roman" w:cs="Times New Roman"/>
                <w:spacing w:val="-4"/>
              </w:rPr>
              <w:t>2,30</w:t>
            </w:r>
          </w:p>
        </w:tc>
        <w:tc>
          <w:tcPr>
            <w:tcW w:w="993" w:type="dxa"/>
          </w:tcPr>
          <w:p w:rsidR="00B743AD" w:rsidRPr="00B35532" w:rsidRDefault="00B743AD" w:rsidP="00B853B8">
            <w:pPr>
              <w:spacing w:line="247" w:lineRule="exact"/>
              <w:ind w:right="8"/>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2"/>
              </w:rPr>
              <w:t>32.39</w:t>
            </w:r>
          </w:p>
        </w:tc>
      </w:tr>
      <w:tr w:rsidR="00B743AD" w:rsidRPr="00B35532" w:rsidTr="00B853B8">
        <w:trPr>
          <w:trHeight w:val="582"/>
        </w:trPr>
        <w:tc>
          <w:tcPr>
            <w:tcW w:w="1560" w:type="dxa"/>
          </w:tcPr>
          <w:p w:rsidR="00B743AD" w:rsidRPr="00B35532" w:rsidRDefault="00B743AD" w:rsidP="00B853B8">
            <w:pPr>
              <w:spacing w:line="247" w:lineRule="exact"/>
              <w:rPr>
                <w:rFonts w:ascii="Times New Roman" w:eastAsia="Times New Roman" w:hAnsi="Times New Roman" w:cs="Times New Roman"/>
              </w:rPr>
            </w:pPr>
            <w:r w:rsidRPr="00B35532">
              <w:rPr>
                <w:rFonts w:ascii="Times New Roman" w:eastAsia="Times New Roman" w:hAnsi="Times New Roman" w:cs="Times New Roman"/>
              </w:rPr>
              <w:t xml:space="preserve">2. </w:t>
            </w:r>
            <w:r w:rsidRPr="00B35532">
              <w:rPr>
                <w:rFonts w:ascii="Times New Roman" w:eastAsia="Times New Roman" w:hAnsi="Times New Roman" w:cs="Times New Roman"/>
                <w:spacing w:val="-2"/>
              </w:rPr>
              <w:t>Невироб.</w:t>
            </w:r>
          </w:p>
          <w:p w:rsidR="00B743AD" w:rsidRPr="00B35532" w:rsidRDefault="00B743AD" w:rsidP="00B853B8">
            <w:pPr>
              <w:rPr>
                <w:rFonts w:ascii="Times New Roman" w:eastAsia="Times New Roman" w:hAnsi="Times New Roman" w:cs="Times New Roman"/>
              </w:rPr>
            </w:pPr>
            <w:r w:rsidRPr="00B35532">
              <w:rPr>
                <w:rFonts w:ascii="Times New Roman" w:eastAsia="Times New Roman" w:hAnsi="Times New Roman" w:cs="Times New Roman"/>
                <w:spacing w:val="-2"/>
              </w:rPr>
              <w:t>призначення</w:t>
            </w:r>
          </w:p>
        </w:tc>
        <w:tc>
          <w:tcPr>
            <w:tcW w:w="1134" w:type="dxa"/>
          </w:tcPr>
          <w:p w:rsidR="00B743AD" w:rsidRPr="00B35532" w:rsidRDefault="00B743AD" w:rsidP="00B853B8">
            <w:pPr>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10,00</w:t>
            </w:r>
          </w:p>
        </w:tc>
        <w:tc>
          <w:tcPr>
            <w:tcW w:w="992"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2"/>
              </w:rPr>
              <w:t>10,00</w:t>
            </w:r>
          </w:p>
        </w:tc>
        <w:tc>
          <w:tcPr>
            <w:tcW w:w="992" w:type="dxa"/>
          </w:tcPr>
          <w:p w:rsidR="00B743AD" w:rsidRPr="00B35532" w:rsidRDefault="00B743AD" w:rsidP="00B853B8">
            <w:pPr>
              <w:ind w:right="5"/>
              <w:jc w:val="center"/>
              <w:rPr>
                <w:rFonts w:ascii="Times New Roman" w:eastAsia="Times New Roman" w:hAnsi="Times New Roman" w:cs="Times New Roman"/>
              </w:rPr>
            </w:pPr>
            <w:r w:rsidRPr="00B35532">
              <w:rPr>
                <w:rFonts w:ascii="Times New Roman" w:eastAsia="Times New Roman" w:hAnsi="Times New Roman" w:cs="Times New Roman"/>
                <w:spacing w:val="-2"/>
              </w:rPr>
              <w:t>10,00</w:t>
            </w:r>
          </w:p>
        </w:tc>
        <w:tc>
          <w:tcPr>
            <w:tcW w:w="992" w:type="dxa"/>
          </w:tcPr>
          <w:p w:rsidR="00B743AD" w:rsidRPr="00B35532" w:rsidRDefault="00B743AD" w:rsidP="00B853B8">
            <w:pPr>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11,00</w:t>
            </w:r>
          </w:p>
        </w:tc>
        <w:tc>
          <w:tcPr>
            <w:tcW w:w="993" w:type="dxa"/>
          </w:tcPr>
          <w:p w:rsidR="00B743AD" w:rsidRPr="00B35532" w:rsidRDefault="00B743AD" w:rsidP="00B853B8">
            <w:pPr>
              <w:ind w:right="9"/>
              <w:jc w:val="center"/>
              <w:rPr>
                <w:rFonts w:ascii="Times New Roman" w:eastAsia="Times New Roman" w:hAnsi="Times New Roman" w:cs="Times New Roman"/>
              </w:rPr>
            </w:pPr>
            <w:r w:rsidRPr="00B35532">
              <w:rPr>
                <w:rFonts w:ascii="Times New Roman" w:eastAsia="Times New Roman" w:hAnsi="Times New Roman" w:cs="Times New Roman"/>
                <w:spacing w:val="-10"/>
              </w:rPr>
              <w:t>0</w:t>
            </w:r>
          </w:p>
        </w:tc>
        <w:tc>
          <w:tcPr>
            <w:tcW w:w="850"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10"/>
              </w:rPr>
              <w:t>0</w:t>
            </w:r>
          </w:p>
        </w:tc>
        <w:tc>
          <w:tcPr>
            <w:tcW w:w="992" w:type="dxa"/>
          </w:tcPr>
          <w:p w:rsidR="00B743AD" w:rsidRPr="00B35532" w:rsidRDefault="00B743AD" w:rsidP="00B853B8">
            <w:pPr>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0,10</w:t>
            </w:r>
          </w:p>
        </w:tc>
        <w:tc>
          <w:tcPr>
            <w:tcW w:w="993" w:type="dxa"/>
          </w:tcPr>
          <w:p w:rsidR="00B743AD" w:rsidRPr="00B35532" w:rsidRDefault="00B743AD" w:rsidP="00B853B8">
            <w:pPr>
              <w:ind w:right="8"/>
              <w:jc w:val="center"/>
              <w:rPr>
                <w:rFonts w:ascii="Times New Roman" w:eastAsia="Times New Roman" w:hAnsi="Times New Roman" w:cs="Times New Roman"/>
              </w:rPr>
            </w:pPr>
            <w:r w:rsidRPr="00B35532">
              <w:rPr>
                <w:rFonts w:ascii="Times New Roman" w:eastAsia="Times New Roman" w:hAnsi="Times New Roman" w:cs="Times New Roman"/>
                <w:spacing w:val="-2"/>
              </w:rPr>
              <w:t>10,00</w:t>
            </w:r>
          </w:p>
        </w:tc>
      </w:tr>
      <w:tr w:rsidR="00B743AD" w:rsidRPr="00B35532" w:rsidTr="00B853B8">
        <w:trPr>
          <w:trHeight w:val="290"/>
        </w:trPr>
        <w:tc>
          <w:tcPr>
            <w:tcW w:w="1560" w:type="dxa"/>
          </w:tcPr>
          <w:p w:rsidR="00B743AD" w:rsidRPr="00B35532" w:rsidRDefault="00B743AD" w:rsidP="00B853B8">
            <w:pPr>
              <w:spacing w:line="247" w:lineRule="exact"/>
              <w:rPr>
                <w:rFonts w:ascii="Times New Roman" w:eastAsia="Times New Roman" w:hAnsi="Times New Roman" w:cs="Times New Roman"/>
              </w:rPr>
            </w:pPr>
            <w:r w:rsidRPr="00B35532">
              <w:rPr>
                <w:rFonts w:ascii="Times New Roman" w:eastAsia="Times New Roman" w:hAnsi="Times New Roman" w:cs="Times New Roman"/>
                <w:spacing w:val="-4"/>
              </w:rPr>
              <w:t>Інші</w:t>
            </w:r>
          </w:p>
        </w:tc>
        <w:tc>
          <w:tcPr>
            <w:tcW w:w="1134" w:type="dxa"/>
          </w:tcPr>
          <w:p w:rsidR="00B743AD" w:rsidRPr="00B35532" w:rsidRDefault="00B743AD" w:rsidP="00B853B8">
            <w:pPr>
              <w:spacing w:line="247" w:lineRule="exact"/>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10,00</w:t>
            </w:r>
          </w:p>
        </w:tc>
        <w:tc>
          <w:tcPr>
            <w:tcW w:w="992" w:type="dxa"/>
          </w:tcPr>
          <w:p w:rsidR="00B743AD" w:rsidRPr="00B35532" w:rsidRDefault="00B743AD" w:rsidP="00B853B8">
            <w:pPr>
              <w:spacing w:line="247" w:lineRule="exact"/>
              <w:ind w:right="8"/>
              <w:jc w:val="center"/>
              <w:rPr>
                <w:rFonts w:ascii="Times New Roman" w:eastAsia="Times New Roman" w:hAnsi="Times New Roman" w:cs="Times New Roman"/>
              </w:rPr>
            </w:pPr>
            <w:r w:rsidRPr="00B35532">
              <w:rPr>
                <w:rFonts w:ascii="Times New Roman" w:eastAsia="Times New Roman" w:hAnsi="Times New Roman" w:cs="Times New Roman"/>
                <w:spacing w:val="-2"/>
              </w:rPr>
              <w:t>10,00</w:t>
            </w:r>
          </w:p>
        </w:tc>
        <w:tc>
          <w:tcPr>
            <w:tcW w:w="992" w:type="dxa"/>
          </w:tcPr>
          <w:p w:rsidR="00B743AD" w:rsidRPr="00B35532" w:rsidRDefault="00B743AD" w:rsidP="00B853B8">
            <w:pPr>
              <w:spacing w:line="247" w:lineRule="exact"/>
              <w:ind w:right="5"/>
              <w:jc w:val="center"/>
              <w:rPr>
                <w:rFonts w:ascii="Times New Roman" w:eastAsia="Times New Roman" w:hAnsi="Times New Roman" w:cs="Times New Roman"/>
              </w:rPr>
            </w:pPr>
            <w:r w:rsidRPr="00B35532">
              <w:rPr>
                <w:rFonts w:ascii="Times New Roman" w:eastAsia="Times New Roman" w:hAnsi="Times New Roman" w:cs="Times New Roman"/>
                <w:spacing w:val="-2"/>
              </w:rPr>
              <w:t>10,00</w:t>
            </w:r>
          </w:p>
        </w:tc>
        <w:tc>
          <w:tcPr>
            <w:tcW w:w="992" w:type="dxa"/>
          </w:tcPr>
          <w:p w:rsidR="00B743AD" w:rsidRPr="00B35532" w:rsidRDefault="00B743AD" w:rsidP="00B853B8">
            <w:pPr>
              <w:spacing w:line="247" w:lineRule="exact"/>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11,00</w:t>
            </w:r>
          </w:p>
        </w:tc>
        <w:tc>
          <w:tcPr>
            <w:tcW w:w="993" w:type="dxa"/>
          </w:tcPr>
          <w:p w:rsidR="00B743AD" w:rsidRPr="00B35532" w:rsidRDefault="00B743AD" w:rsidP="00B853B8">
            <w:pPr>
              <w:spacing w:line="247" w:lineRule="exact"/>
              <w:ind w:right="9"/>
              <w:jc w:val="center"/>
              <w:rPr>
                <w:rFonts w:ascii="Times New Roman" w:eastAsia="Times New Roman" w:hAnsi="Times New Roman" w:cs="Times New Roman"/>
              </w:rPr>
            </w:pPr>
            <w:r w:rsidRPr="00B35532">
              <w:rPr>
                <w:rFonts w:ascii="Times New Roman" w:eastAsia="Times New Roman" w:hAnsi="Times New Roman" w:cs="Times New Roman"/>
                <w:spacing w:val="-10"/>
              </w:rPr>
              <w:t>0</w:t>
            </w:r>
          </w:p>
        </w:tc>
        <w:tc>
          <w:tcPr>
            <w:tcW w:w="850" w:type="dxa"/>
          </w:tcPr>
          <w:p w:rsidR="00B743AD" w:rsidRPr="00B35532" w:rsidRDefault="00B743AD" w:rsidP="00B853B8">
            <w:pPr>
              <w:spacing w:line="247" w:lineRule="exact"/>
              <w:ind w:right="8"/>
              <w:jc w:val="center"/>
              <w:rPr>
                <w:rFonts w:ascii="Times New Roman" w:eastAsia="Times New Roman" w:hAnsi="Times New Roman" w:cs="Times New Roman"/>
              </w:rPr>
            </w:pPr>
            <w:r w:rsidRPr="00B35532">
              <w:rPr>
                <w:rFonts w:ascii="Times New Roman" w:eastAsia="Times New Roman" w:hAnsi="Times New Roman" w:cs="Times New Roman"/>
                <w:spacing w:val="-10"/>
              </w:rPr>
              <w:t>0</w:t>
            </w:r>
          </w:p>
        </w:tc>
        <w:tc>
          <w:tcPr>
            <w:tcW w:w="992" w:type="dxa"/>
          </w:tcPr>
          <w:p w:rsidR="00B743AD" w:rsidRPr="00B35532" w:rsidRDefault="00B743AD" w:rsidP="00B853B8">
            <w:pPr>
              <w:spacing w:line="247" w:lineRule="exact"/>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0,10</w:t>
            </w:r>
          </w:p>
        </w:tc>
        <w:tc>
          <w:tcPr>
            <w:tcW w:w="993" w:type="dxa"/>
          </w:tcPr>
          <w:p w:rsidR="00B743AD" w:rsidRPr="00B35532" w:rsidRDefault="00B743AD" w:rsidP="00B853B8">
            <w:pPr>
              <w:spacing w:line="247" w:lineRule="exact"/>
              <w:ind w:right="8"/>
              <w:jc w:val="center"/>
              <w:rPr>
                <w:rFonts w:ascii="Times New Roman" w:eastAsia="Times New Roman" w:hAnsi="Times New Roman" w:cs="Times New Roman"/>
              </w:rPr>
            </w:pPr>
            <w:r w:rsidRPr="00B35532">
              <w:rPr>
                <w:rFonts w:ascii="Times New Roman" w:eastAsia="Times New Roman" w:hAnsi="Times New Roman" w:cs="Times New Roman"/>
                <w:spacing w:val="-2"/>
              </w:rPr>
              <w:t>10,00</w:t>
            </w:r>
          </w:p>
        </w:tc>
      </w:tr>
      <w:tr w:rsidR="00B743AD" w:rsidRPr="00B35532" w:rsidTr="00B853B8">
        <w:trPr>
          <w:trHeight w:val="292"/>
        </w:trPr>
        <w:tc>
          <w:tcPr>
            <w:tcW w:w="1560" w:type="dxa"/>
          </w:tcPr>
          <w:p w:rsidR="00B743AD" w:rsidRPr="00B35532" w:rsidRDefault="00B743AD" w:rsidP="00B853B8">
            <w:pPr>
              <w:spacing w:line="247" w:lineRule="exact"/>
              <w:rPr>
                <w:rFonts w:ascii="Times New Roman" w:eastAsia="Times New Roman" w:hAnsi="Times New Roman" w:cs="Times New Roman"/>
              </w:rPr>
            </w:pPr>
            <w:r w:rsidRPr="00B35532">
              <w:rPr>
                <w:rFonts w:ascii="Times New Roman" w:eastAsia="Times New Roman" w:hAnsi="Times New Roman" w:cs="Times New Roman"/>
                <w:spacing w:val="-2"/>
              </w:rPr>
              <w:t>Всього</w:t>
            </w:r>
          </w:p>
        </w:tc>
        <w:tc>
          <w:tcPr>
            <w:tcW w:w="1134" w:type="dxa"/>
          </w:tcPr>
          <w:p w:rsidR="00B743AD" w:rsidRPr="00B35532" w:rsidRDefault="00B743AD" w:rsidP="00B853B8">
            <w:pPr>
              <w:spacing w:line="247" w:lineRule="exact"/>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503,90</w:t>
            </w:r>
          </w:p>
        </w:tc>
        <w:tc>
          <w:tcPr>
            <w:tcW w:w="992" w:type="dxa"/>
          </w:tcPr>
          <w:p w:rsidR="00B743AD" w:rsidRPr="00B35532" w:rsidRDefault="00B743AD" w:rsidP="00B853B8">
            <w:pPr>
              <w:spacing w:line="247" w:lineRule="exact"/>
              <w:ind w:right="8"/>
              <w:jc w:val="center"/>
              <w:rPr>
                <w:rFonts w:ascii="Times New Roman" w:eastAsia="Times New Roman" w:hAnsi="Times New Roman" w:cs="Times New Roman"/>
              </w:rPr>
            </w:pPr>
            <w:r w:rsidRPr="00B35532">
              <w:rPr>
                <w:rFonts w:ascii="Times New Roman" w:eastAsia="Times New Roman" w:hAnsi="Times New Roman" w:cs="Times New Roman"/>
                <w:spacing w:val="-2"/>
              </w:rPr>
              <w:t>506,70</w:t>
            </w:r>
          </w:p>
        </w:tc>
        <w:tc>
          <w:tcPr>
            <w:tcW w:w="992" w:type="dxa"/>
          </w:tcPr>
          <w:p w:rsidR="00B743AD" w:rsidRPr="00B35532" w:rsidRDefault="00B743AD" w:rsidP="00B853B8">
            <w:pPr>
              <w:spacing w:line="247" w:lineRule="exact"/>
              <w:ind w:right="5"/>
              <w:jc w:val="center"/>
              <w:rPr>
                <w:rFonts w:ascii="Times New Roman" w:eastAsia="Times New Roman" w:hAnsi="Times New Roman" w:cs="Times New Roman"/>
              </w:rPr>
            </w:pPr>
            <w:r w:rsidRPr="00B35532">
              <w:rPr>
                <w:rFonts w:ascii="Times New Roman" w:eastAsia="Times New Roman" w:hAnsi="Times New Roman" w:cs="Times New Roman"/>
                <w:spacing w:val="-2"/>
              </w:rPr>
              <w:t>506,70</w:t>
            </w:r>
          </w:p>
        </w:tc>
        <w:tc>
          <w:tcPr>
            <w:tcW w:w="992" w:type="dxa"/>
          </w:tcPr>
          <w:p w:rsidR="00B743AD" w:rsidRPr="00B35532" w:rsidRDefault="00B743AD" w:rsidP="00B853B8">
            <w:pPr>
              <w:spacing w:line="247" w:lineRule="exact"/>
              <w:ind w:right="1"/>
              <w:jc w:val="center"/>
              <w:rPr>
                <w:rFonts w:ascii="Times New Roman" w:eastAsia="Times New Roman" w:hAnsi="Times New Roman" w:cs="Times New Roman"/>
              </w:rPr>
            </w:pPr>
            <w:r w:rsidRPr="00B35532">
              <w:rPr>
                <w:rFonts w:ascii="Times New Roman" w:eastAsia="Times New Roman" w:hAnsi="Times New Roman" w:cs="Times New Roman"/>
                <w:spacing w:val="-2"/>
              </w:rPr>
              <w:t>507,90</w:t>
            </w:r>
          </w:p>
        </w:tc>
        <w:tc>
          <w:tcPr>
            <w:tcW w:w="993" w:type="dxa"/>
          </w:tcPr>
          <w:p w:rsidR="00B743AD" w:rsidRPr="00B35532" w:rsidRDefault="00B743AD" w:rsidP="00B853B8">
            <w:pPr>
              <w:spacing w:line="247" w:lineRule="exact"/>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2,80</w:t>
            </w:r>
          </w:p>
        </w:tc>
        <w:tc>
          <w:tcPr>
            <w:tcW w:w="850" w:type="dxa"/>
          </w:tcPr>
          <w:p w:rsidR="00B743AD" w:rsidRPr="00B35532" w:rsidRDefault="00B743AD" w:rsidP="00B853B8">
            <w:pPr>
              <w:spacing w:line="247" w:lineRule="exact"/>
              <w:ind w:right="8"/>
              <w:jc w:val="center"/>
              <w:rPr>
                <w:rFonts w:ascii="Times New Roman" w:eastAsia="Times New Roman" w:hAnsi="Times New Roman" w:cs="Times New Roman"/>
              </w:rPr>
            </w:pPr>
            <w:r w:rsidRPr="00B35532">
              <w:rPr>
                <w:rFonts w:ascii="Times New Roman" w:eastAsia="Times New Roman" w:hAnsi="Times New Roman" w:cs="Times New Roman"/>
                <w:spacing w:val="-4"/>
              </w:rPr>
              <w:t>0,56</w:t>
            </w:r>
          </w:p>
        </w:tc>
        <w:tc>
          <w:tcPr>
            <w:tcW w:w="992" w:type="dxa"/>
          </w:tcPr>
          <w:p w:rsidR="00B743AD" w:rsidRPr="00B35532" w:rsidRDefault="00B743AD" w:rsidP="00B853B8">
            <w:pPr>
              <w:spacing w:line="247" w:lineRule="exact"/>
              <w:ind w:right="9"/>
              <w:jc w:val="center"/>
              <w:rPr>
                <w:rFonts w:ascii="Times New Roman" w:eastAsia="Times New Roman" w:hAnsi="Times New Roman" w:cs="Times New Roman"/>
              </w:rPr>
            </w:pPr>
            <w:r w:rsidRPr="00B35532">
              <w:rPr>
                <w:rFonts w:ascii="Times New Roman" w:eastAsia="Times New Roman" w:hAnsi="Times New Roman" w:cs="Times New Roman"/>
              </w:rPr>
              <w:t xml:space="preserve">– </w:t>
            </w:r>
            <w:r w:rsidRPr="00B35532">
              <w:rPr>
                <w:rFonts w:ascii="Times New Roman" w:eastAsia="Times New Roman" w:hAnsi="Times New Roman" w:cs="Times New Roman"/>
                <w:spacing w:val="-4"/>
              </w:rPr>
              <w:t>0,30</w:t>
            </w:r>
          </w:p>
        </w:tc>
        <w:tc>
          <w:tcPr>
            <w:tcW w:w="993" w:type="dxa"/>
          </w:tcPr>
          <w:p w:rsidR="00B743AD" w:rsidRPr="00B35532" w:rsidRDefault="00B743AD" w:rsidP="00B853B8">
            <w:pPr>
              <w:spacing w:line="247" w:lineRule="exact"/>
              <w:ind w:right="8"/>
              <w:jc w:val="center"/>
              <w:rPr>
                <w:rFonts w:ascii="Times New Roman" w:eastAsia="Times New Roman" w:hAnsi="Times New Roman" w:cs="Times New Roman"/>
              </w:rPr>
            </w:pPr>
            <w:r w:rsidRPr="00B35532">
              <w:rPr>
                <w:rFonts w:ascii="Times New Roman" w:eastAsia="Times New Roman" w:hAnsi="Times New Roman" w:cs="Times New Roman"/>
                <w:spacing w:val="-2"/>
              </w:rPr>
              <w:t>10,04</w:t>
            </w:r>
          </w:p>
        </w:tc>
      </w:tr>
    </w:tbl>
    <w:p w:rsidR="00B743AD" w:rsidRPr="00B35532" w:rsidRDefault="00B743AD" w:rsidP="00B743AD">
      <w:pPr>
        <w:widowControl w:val="0"/>
        <w:autoSpaceDE w:val="0"/>
        <w:autoSpaceDN w:val="0"/>
        <w:spacing w:after="0" w:line="240" w:lineRule="auto"/>
        <w:jc w:val="both"/>
        <w:rPr>
          <w:rFonts w:ascii="Times New Roman" w:eastAsia="Times New Roman" w:hAnsi="Times New Roman" w:cs="Times New Roman"/>
          <w:sz w:val="24"/>
        </w:rPr>
      </w:pPr>
      <w:r w:rsidRPr="00B35532">
        <w:rPr>
          <w:rFonts w:ascii="Times New Roman" w:eastAsia="Times New Roman" w:hAnsi="Times New Roman" w:cs="Times New Roman"/>
          <w:sz w:val="24"/>
        </w:rPr>
        <w:t>Джерело:</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z w:val="24"/>
        </w:rPr>
        <w:t>складено</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автором</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на</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основі</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звітності</w:t>
      </w:r>
      <w:r w:rsidRPr="00B35532">
        <w:rPr>
          <w:rFonts w:ascii="Times New Roman" w:eastAsia="Times New Roman" w:hAnsi="Times New Roman" w:cs="Times New Roman"/>
          <w:spacing w:val="-2"/>
          <w:sz w:val="24"/>
        </w:rPr>
        <w:t xml:space="preserve"> підприємства</w:t>
      </w: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4"/>
          <w:szCs w:val="28"/>
        </w:rPr>
      </w:pP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4"/>
          <w:szCs w:val="28"/>
        </w:rPr>
      </w:pP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На початок звітного періоду це сталося, передусім, через  зменшення </w:t>
      </w:r>
      <w:r w:rsidRPr="00B35532">
        <w:rPr>
          <w:rFonts w:ascii="Times New Roman" w:eastAsia="Times New Roman" w:hAnsi="Times New Roman" w:cs="Times New Roman"/>
          <w:sz w:val="28"/>
          <w:szCs w:val="28"/>
        </w:rPr>
        <w:lastRenderedPageBreak/>
        <w:t>вартісних</w:t>
      </w:r>
      <w:r w:rsidRPr="00B35532">
        <w:rPr>
          <w:rFonts w:ascii="Times New Roman" w:eastAsia="Times New Roman" w:hAnsi="Times New Roman" w:cs="Times New Roman"/>
          <w:spacing w:val="-3"/>
          <w:sz w:val="28"/>
          <w:szCs w:val="28"/>
        </w:rPr>
        <w:t xml:space="preserve"> показників </w:t>
      </w:r>
      <w:r w:rsidRPr="00B35532">
        <w:rPr>
          <w:rFonts w:ascii="Times New Roman" w:eastAsia="Times New Roman" w:hAnsi="Times New Roman" w:cs="Times New Roman"/>
          <w:sz w:val="28"/>
          <w:szCs w:val="28"/>
        </w:rPr>
        <w:t>групи</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«будівлі</w:t>
      </w:r>
      <w:r w:rsidRPr="00B35532">
        <w:rPr>
          <w:rFonts w:ascii="Times New Roman" w:eastAsia="Times New Roman" w:hAnsi="Times New Roman" w:cs="Times New Roman"/>
          <w:spacing w:val="-3"/>
          <w:sz w:val="28"/>
          <w:szCs w:val="28"/>
        </w:rPr>
        <w:t xml:space="preserve"> </w:t>
      </w:r>
      <w:r w:rsidRPr="00B35532">
        <w:rPr>
          <w:rFonts w:ascii="Times New Roman" w:eastAsia="Times New Roman" w:hAnsi="Times New Roman" w:cs="Times New Roman"/>
          <w:sz w:val="28"/>
          <w:szCs w:val="28"/>
        </w:rPr>
        <w:t>та</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споруди»</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на</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1,25%</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1,30</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тис.</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грн.).</w:t>
      </w:r>
      <w:r w:rsidRPr="00B35532">
        <w:rPr>
          <w:rFonts w:ascii="Times New Roman" w:eastAsia="Times New Roman" w:hAnsi="Times New Roman" w:cs="Times New Roman"/>
          <w:spacing w:val="-4"/>
          <w:sz w:val="28"/>
          <w:szCs w:val="28"/>
        </w:rPr>
        <w:t xml:space="preserve"> Н</w:t>
      </w:r>
      <w:r w:rsidRPr="00B35532">
        <w:rPr>
          <w:rFonts w:ascii="Times New Roman" w:eastAsia="Times New Roman" w:hAnsi="Times New Roman" w:cs="Times New Roman"/>
          <w:sz w:val="28"/>
          <w:szCs w:val="28"/>
        </w:rPr>
        <w:t>а</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кінець звітного періоду – з цієї ж причини -  на 2,00%</w:t>
      </w:r>
      <w:r w:rsidRPr="00B35532">
        <w:rPr>
          <w:rFonts w:ascii="Times New Roman" w:eastAsia="Times New Roman" w:hAnsi="Times New Roman" w:cs="Times New Roman"/>
          <w:spacing w:val="-14"/>
          <w:sz w:val="28"/>
          <w:szCs w:val="28"/>
        </w:rPr>
        <w:t xml:space="preserve">  (</w:t>
      </w:r>
      <w:r w:rsidRPr="00B35532">
        <w:rPr>
          <w:rFonts w:ascii="Times New Roman" w:eastAsia="Times New Roman" w:hAnsi="Times New Roman" w:cs="Times New Roman"/>
          <w:sz w:val="28"/>
          <w:szCs w:val="28"/>
        </w:rPr>
        <w:t>2,10</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тис.</w:t>
      </w:r>
      <w:r w:rsidRPr="00B35532">
        <w:rPr>
          <w:rFonts w:ascii="Times New Roman" w:eastAsia="Times New Roman" w:hAnsi="Times New Roman" w:cs="Times New Roman"/>
          <w:spacing w:val="-13"/>
          <w:sz w:val="28"/>
          <w:szCs w:val="28"/>
        </w:rPr>
        <w:t xml:space="preserve"> </w:t>
      </w:r>
      <w:r w:rsidRPr="00B35532">
        <w:rPr>
          <w:rFonts w:ascii="Times New Roman" w:eastAsia="Times New Roman" w:hAnsi="Times New Roman" w:cs="Times New Roman"/>
          <w:sz w:val="28"/>
          <w:szCs w:val="28"/>
        </w:rPr>
        <w:t>грн.).</w:t>
      </w:r>
      <w:r w:rsidRPr="00B35532">
        <w:rPr>
          <w:rFonts w:ascii="Times New Roman" w:eastAsia="Times New Roman" w:hAnsi="Times New Roman" w:cs="Times New Roman"/>
          <w:spacing w:val="-13"/>
          <w:sz w:val="28"/>
          <w:szCs w:val="28"/>
        </w:rPr>
        <w:t xml:space="preserve"> </w:t>
      </w:r>
      <w:r w:rsidRPr="00B35532">
        <w:rPr>
          <w:rFonts w:ascii="Times New Roman" w:eastAsia="Times New Roman" w:hAnsi="Times New Roman" w:cs="Times New Roman"/>
          <w:sz w:val="28"/>
          <w:szCs w:val="28"/>
        </w:rPr>
        <w:t>Вартісні показники по іншим групам</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 xml:space="preserve">засобів («машини та обладнання», «транспортні засоби») на початок періоду також зменшилася у 2021 році порівняно з 2020 роком, а на кінець звітного періоду навпаки – відбулося їх зростання.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Розглянемо показники ефективності використання основних засобів підприємства – фондовіддачі, фондомісткості, фондоозброєності рентабельності у таблиці 2.2.. </w:t>
      </w:r>
    </w:p>
    <w:p w:rsidR="00B743AD" w:rsidRDefault="00B743AD" w:rsidP="00B743AD">
      <w:pPr>
        <w:widowControl w:val="0"/>
        <w:autoSpaceDE w:val="0"/>
        <w:autoSpaceDN w:val="0"/>
        <w:spacing w:after="0" w:line="240" w:lineRule="auto"/>
        <w:rPr>
          <w:rFonts w:ascii="Times New Roman" w:eastAsia="Times New Roman" w:hAnsi="Times New Roman" w:cs="Times New Roman"/>
          <w:i/>
          <w:sz w:val="28"/>
        </w:rPr>
      </w:pPr>
    </w:p>
    <w:p w:rsidR="00B743AD" w:rsidRPr="00B35532" w:rsidRDefault="00B743AD" w:rsidP="00B743AD">
      <w:pPr>
        <w:widowControl w:val="0"/>
        <w:autoSpaceDE w:val="0"/>
        <w:autoSpaceDN w:val="0"/>
        <w:spacing w:after="0" w:line="240" w:lineRule="auto"/>
        <w:jc w:val="right"/>
        <w:rPr>
          <w:rFonts w:ascii="Times New Roman" w:eastAsia="Times New Roman" w:hAnsi="Times New Roman" w:cs="Times New Roman"/>
          <w:i/>
          <w:sz w:val="28"/>
        </w:rPr>
      </w:pPr>
      <w:r w:rsidRPr="00B35532">
        <w:rPr>
          <w:rFonts w:ascii="Times New Roman" w:eastAsia="Times New Roman" w:hAnsi="Times New Roman" w:cs="Times New Roman"/>
          <w:i/>
          <w:sz w:val="28"/>
        </w:rPr>
        <w:t>Таблиця</w:t>
      </w:r>
      <w:r w:rsidRPr="00B35532">
        <w:rPr>
          <w:rFonts w:ascii="Times New Roman" w:eastAsia="Times New Roman" w:hAnsi="Times New Roman" w:cs="Times New Roman"/>
          <w:i/>
          <w:spacing w:val="-5"/>
          <w:sz w:val="28"/>
        </w:rPr>
        <w:t xml:space="preserve"> 2.2</w:t>
      </w:r>
    </w:p>
    <w:p w:rsidR="00B743AD" w:rsidRDefault="00B743AD" w:rsidP="00B743AD">
      <w:pPr>
        <w:widowControl w:val="0"/>
        <w:autoSpaceDE w:val="0"/>
        <w:autoSpaceDN w:val="0"/>
        <w:spacing w:after="0" w:line="360" w:lineRule="auto"/>
        <w:ind w:right="1284"/>
        <w:jc w:val="center"/>
        <w:outlineLvl w:val="1"/>
        <w:rPr>
          <w:rFonts w:ascii="Times New Roman" w:eastAsia="Times New Roman" w:hAnsi="Times New Roman" w:cs="Times New Roman"/>
          <w:b/>
          <w:bCs/>
          <w:sz w:val="28"/>
          <w:szCs w:val="28"/>
        </w:rPr>
      </w:pPr>
      <w:r w:rsidRPr="00B35532">
        <w:rPr>
          <w:rFonts w:ascii="Times New Roman" w:eastAsia="Times New Roman" w:hAnsi="Times New Roman" w:cs="Times New Roman"/>
          <w:b/>
          <w:bCs/>
          <w:sz w:val="28"/>
          <w:szCs w:val="28"/>
        </w:rPr>
        <w:t>Характеристика показників</w:t>
      </w:r>
      <w:r w:rsidRPr="00B35532">
        <w:rPr>
          <w:rFonts w:ascii="Times New Roman" w:eastAsia="Times New Roman" w:hAnsi="Times New Roman" w:cs="Times New Roman"/>
          <w:b/>
          <w:bCs/>
          <w:spacing w:val="-10"/>
          <w:sz w:val="28"/>
          <w:szCs w:val="28"/>
        </w:rPr>
        <w:t xml:space="preserve"> </w:t>
      </w:r>
      <w:r w:rsidRPr="00B35532">
        <w:rPr>
          <w:rFonts w:ascii="Times New Roman" w:eastAsia="Times New Roman" w:hAnsi="Times New Roman" w:cs="Times New Roman"/>
          <w:b/>
          <w:bCs/>
          <w:sz w:val="28"/>
          <w:szCs w:val="28"/>
        </w:rPr>
        <w:t>ефективності</w:t>
      </w:r>
      <w:r w:rsidRPr="00B35532">
        <w:rPr>
          <w:rFonts w:ascii="Times New Roman" w:eastAsia="Times New Roman" w:hAnsi="Times New Roman" w:cs="Times New Roman"/>
          <w:b/>
          <w:bCs/>
          <w:spacing w:val="-8"/>
          <w:sz w:val="28"/>
          <w:szCs w:val="28"/>
        </w:rPr>
        <w:t xml:space="preserve"> </w:t>
      </w:r>
      <w:r w:rsidRPr="00B35532">
        <w:rPr>
          <w:rFonts w:ascii="Times New Roman" w:eastAsia="Times New Roman" w:hAnsi="Times New Roman" w:cs="Times New Roman"/>
          <w:b/>
          <w:bCs/>
          <w:sz w:val="28"/>
          <w:szCs w:val="28"/>
        </w:rPr>
        <w:t>використання</w:t>
      </w:r>
      <w:r w:rsidRPr="00B35532">
        <w:rPr>
          <w:rFonts w:ascii="Times New Roman" w:eastAsia="Times New Roman" w:hAnsi="Times New Roman" w:cs="Times New Roman"/>
          <w:b/>
          <w:bCs/>
          <w:spacing w:val="-11"/>
          <w:sz w:val="28"/>
          <w:szCs w:val="28"/>
        </w:rPr>
        <w:t xml:space="preserve"> </w:t>
      </w:r>
      <w:r w:rsidRPr="00B35532">
        <w:rPr>
          <w:rFonts w:ascii="Times New Roman" w:eastAsia="Times New Roman" w:hAnsi="Times New Roman" w:cs="Times New Roman"/>
          <w:b/>
          <w:bCs/>
          <w:sz w:val="28"/>
          <w:szCs w:val="28"/>
        </w:rPr>
        <w:t>основних</w:t>
      </w:r>
      <w:r w:rsidRPr="00B35532">
        <w:rPr>
          <w:rFonts w:ascii="Times New Roman" w:eastAsia="Times New Roman" w:hAnsi="Times New Roman" w:cs="Times New Roman"/>
          <w:b/>
          <w:bCs/>
          <w:spacing w:val="-8"/>
          <w:sz w:val="28"/>
          <w:szCs w:val="28"/>
        </w:rPr>
        <w:t xml:space="preserve"> </w:t>
      </w:r>
      <w:r w:rsidRPr="00B35532">
        <w:rPr>
          <w:rFonts w:ascii="Times New Roman" w:eastAsia="Times New Roman" w:hAnsi="Times New Roman" w:cs="Times New Roman"/>
          <w:b/>
          <w:bCs/>
          <w:sz w:val="28"/>
          <w:szCs w:val="28"/>
        </w:rPr>
        <w:t xml:space="preserve">засобів виробництва ТОВ «СУПЕРЛАЙН» </w:t>
      </w:r>
    </w:p>
    <w:p w:rsidR="00B743AD" w:rsidRPr="00B35532" w:rsidRDefault="00B743AD" w:rsidP="00B743AD">
      <w:pPr>
        <w:widowControl w:val="0"/>
        <w:autoSpaceDE w:val="0"/>
        <w:autoSpaceDN w:val="0"/>
        <w:spacing w:after="0" w:line="360" w:lineRule="auto"/>
        <w:ind w:right="1284"/>
        <w:jc w:val="center"/>
        <w:outlineLvl w:val="1"/>
        <w:rPr>
          <w:rFonts w:ascii="Times New Roman" w:eastAsia="Times New Roman" w:hAnsi="Times New Roman" w:cs="Times New Roman"/>
          <w:b/>
          <w:bCs/>
          <w:sz w:val="28"/>
          <w:szCs w:val="28"/>
        </w:rPr>
      </w:pPr>
      <w:r w:rsidRPr="00B35532">
        <w:rPr>
          <w:rFonts w:ascii="Times New Roman" w:eastAsia="Times New Roman" w:hAnsi="Times New Roman" w:cs="Times New Roman"/>
          <w:b/>
          <w:bCs/>
          <w:sz w:val="28"/>
          <w:szCs w:val="28"/>
        </w:rPr>
        <w:t>за 2020–2021 роки</w:t>
      </w:r>
    </w:p>
    <w:tbl>
      <w:tblPr>
        <w:tblStyle w:val="TableNormal"/>
        <w:tblW w:w="9072" w:type="dxa"/>
        <w:tblInd w:w="-5"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Look w:val="01E0"/>
      </w:tblPr>
      <w:tblGrid>
        <w:gridCol w:w="3544"/>
        <w:gridCol w:w="1276"/>
        <w:gridCol w:w="1417"/>
        <w:gridCol w:w="1276"/>
        <w:gridCol w:w="1559"/>
      </w:tblGrid>
      <w:tr w:rsidR="00B743AD" w:rsidRPr="00B35532" w:rsidTr="00B853B8">
        <w:trPr>
          <w:trHeight w:val="318"/>
        </w:trPr>
        <w:tc>
          <w:tcPr>
            <w:tcW w:w="3544" w:type="dxa"/>
            <w:vMerge w:val="restart"/>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Показники</w:t>
            </w:r>
          </w:p>
        </w:tc>
        <w:tc>
          <w:tcPr>
            <w:tcW w:w="1276" w:type="dxa"/>
            <w:vMerge w:val="restart"/>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z w:val="24"/>
              </w:rPr>
              <w:t xml:space="preserve">2020 </w:t>
            </w:r>
            <w:r w:rsidRPr="00B35532">
              <w:rPr>
                <w:rFonts w:ascii="Times New Roman" w:eastAsia="Times New Roman" w:hAnsi="Times New Roman" w:cs="Times New Roman"/>
                <w:b/>
                <w:spacing w:val="-5"/>
                <w:sz w:val="24"/>
              </w:rPr>
              <w:t>р.</w:t>
            </w:r>
          </w:p>
        </w:tc>
        <w:tc>
          <w:tcPr>
            <w:tcW w:w="1417" w:type="dxa"/>
            <w:vMerge w:val="restart"/>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z w:val="24"/>
              </w:rPr>
              <w:t xml:space="preserve">2021 </w:t>
            </w:r>
            <w:r w:rsidRPr="00B35532">
              <w:rPr>
                <w:rFonts w:ascii="Times New Roman" w:eastAsia="Times New Roman" w:hAnsi="Times New Roman" w:cs="Times New Roman"/>
                <w:b/>
                <w:spacing w:val="-5"/>
                <w:sz w:val="24"/>
              </w:rPr>
              <w:t>р.</w:t>
            </w:r>
          </w:p>
        </w:tc>
        <w:tc>
          <w:tcPr>
            <w:tcW w:w="2835" w:type="dxa"/>
            <w:gridSpan w:val="2"/>
          </w:tcPr>
          <w:p w:rsidR="00B743AD" w:rsidRPr="00B35532" w:rsidRDefault="00B743AD" w:rsidP="00B853B8">
            <w:pPr>
              <w:spacing w:line="275" w:lineRule="exact"/>
              <w:rPr>
                <w:rFonts w:ascii="Times New Roman" w:eastAsia="Times New Roman" w:hAnsi="Times New Roman" w:cs="Times New Roman"/>
                <w:b/>
                <w:sz w:val="24"/>
              </w:rPr>
            </w:pPr>
            <w:r w:rsidRPr="00B35532">
              <w:rPr>
                <w:rFonts w:ascii="Times New Roman" w:eastAsia="Times New Roman" w:hAnsi="Times New Roman" w:cs="Times New Roman"/>
                <w:b/>
                <w:sz w:val="24"/>
              </w:rPr>
              <w:t>Відхилення,</w:t>
            </w:r>
            <w:r w:rsidRPr="00B35532">
              <w:rPr>
                <w:rFonts w:ascii="Times New Roman" w:eastAsia="Times New Roman" w:hAnsi="Times New Roman" w:cs="Times New Roman"/>
                <w:b/>
                <w:spacing w:val="-4"/>
                <w:sz w:val="24"/>
              </w:rPr>
              <w:t xml:space="preserve"> </w:t>
            </w:r>
            <w:r w:rsidRPr="00B35532">
              <w:rPr>
                <w:rFonts w:ascii="Times New Roman" w:eastAsia="Times New Roman" w:hAnsi="Times New Roman" w:cs="Times New Roman"/>
                <w:b/>
                <w:spacing w:val="-10"/>
                <w:sz w:val="24"/>
              </w:rPr>
              <w:t>%</w:t>
            </w:r>
          </w:p>
        </w:tc>
      </w:tr>
      <w:tr w:rsidR="00B743AD" w:rsidRPr="00B35532" w:rsidTr="00B853B8">
        <w:trPr>
          <w:trHeight w:val="633"/>
        </w:trPr>
        <w:tc>
          <w:tcPr>
            <w:tcW w:w="3544"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276"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417"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276" w:type="dxa"/>
          </w:tcPr>
          <w:p w:rsidR="00B743AD" w:rsidRPr="00B35532" w:rsidRDefault="00B743AD" w:rsidP="00B853B8">
            <w:pPr>
              <w:spacing w:line="275" w:lineRule="exact"/>
              <w:rPr>
                <w:rFonts w:ascii="Times New Roman" w:eastAsia="Times New Roman" w:hAnsi="Times New Roman" w:cs="Times New Roman"/>
                <w:b/>
                <w:sz w:val="24"/>
              </w:rPr>
            </w:pPr>
            <w:r w:rsidRPr="00B35532">
              <w:rPr>
                <w:rFonts w:ascii="Times New Roman" w:eastAsia="Times New Roman" w:hAnsi="Times New Roman" w:cs="Times New Roman"/>
                <w:b/>
                <w:spacing w:val="-4"/>
                <w:sz w:val="24"/>
              </w:rPr>
              <w:t>Абс</w:t>
            </w:r>
            <w:r>
              <w:rPr>
                <w:rFonts w:ascii="Times New Roman" w:eastAsia="Times New Roman" w:hAnsi="Times New Roman" w:cs="Times New Roman"/>
                <w:b/>
                <w:spacing w:val="-4"/>
                <w:sz w:val="24"/>
              </w:rPr>
              <w:t>олютне</w:t>
            </w:r>
          </w:p>
        </w:tc>
        <w:tc>
          <w:tcPr>
            <w:tcW w:w="1559" w:type="dxa"/>
          </w:tcPr>
          <w:p w:rsidR="00B743AD" w:rsidRPr="00B35532" w:rsidRDefault="00B743AD" w:rsidP="00B853B8">
            <w:pPr>
              <w:spacing w:line="275" w:lineRule="exact"/>
              <w:ind w:right="294"/>
              <w:jc w:val="center"/>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Віднос</w:t>
            </w:r>
            <w:r>
              <w:rPr>
                <w:rFonts w:ascii="Times New Roman" w:eastAsia="Times New Roman" w:hAnsi="Times New Roman" w:cs="Times New Roman"/>
                <w:b/>
                <w:spacing w:val="-2"/>
                <w:sz w:val="24"/>
              </w:rPr>
              <w:t>не</w:t>
            </w:r>
          </w:p>
          <w:p w:rsidR="00B743AD" w:rsidRPr="00B35532" w:rsidRDefault="00B743AD" w:rsidP="00B853B8">
            <w:pPr>
              <w:ind w:right="294"/>
              <w:jc w:val="center"/>
              <w:rPr>
                <w:rFonts w:ascii="Times New Roman" w:eastAsia="Times New Roman" w:hAnsi="Times New Roman" w:cs="Times New Roman"/>
                <w:b/>
                <w:sz w:val="24"/>
              </w:rPr>
            </w:pPr>
          </w:p>
        </w:tc>
      </w:tr>
      <w:tr w:rsidR="00B743AD" w:rsidRPr="00B35532" w:rsidTr="00B853B8">
        <w:trPr>
          <w:trHeight w:val="318"/>
        </w:trPr>
        <w:tc>
          <w:tcPr>
            <w:tcW w:w="3544" w:type="dxa"/>
          </w:tcPr>
          <w:p w:rsidR="00B743AD" w:rsidRPr="00B35532" w:rsidRDefault="00B743AD" w:rsidP="00B853B8">
            <w:pPr>
              <w:spacing w:line="275" w:lineRule="exact"/>
              <w:ind w:right="3"/>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1</w:t>
            </w:r>
          </w:p>
        </w:tc>
        <w:tc>
          <w:tcPr>
            <w:tcW w:w="1276" w:type="dxa"/>
          </w:tcPr>
          <w:p w:rsidR="00B743AD" w:rsidRPr="00B35532" w:rsidRDefault="00B743AD" w:rsidP="00B853B8">
            <w:pPr>
              <w:spacing w:line="275" w:lineRule="exact"/>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2</w:t>
            </w:r>
          </w:p>
        </w:tc>
        <w:tc>
          <w:tcPr>
            <w:tcW w:w="1417" w:type="dxa"/>
          </w:tcPr>
          <w:p w:rsidR="00B743AD" w:rsidRPr="00B35532" w:rsidRDefault="00B743AD" w:rsidP="00B853B8">
            <w:pPr>
              <w:spacing w:line="275" w:lineRule="exact"/>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3</w:t>
            </w:r>
          </w:p>
        </w:tc>
        <w:tc>
          <w:tcPr>
            <w:tcW w:w="1276" w:type="dxa"/>
          </w:tcPr>
          <w:p w:rsidR="00B743AD" w:rsidRPr="00B35532" w:rsidRDefault="00B743AD" w:rsidP="00B853B8">
            <w:pPr>
              <w:spacing w:line="275" w:lineRule="exact"/>
              <w:ind w:right="2"/>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4</w:t>
            </w:r>
          </w:p>
        </w:tc>
        <w:tc>
          <w:tcPr>
            <w:tcW w:w="1559" w:type="dxa"/>
          </w:tcPr>
          <w:p w:rsidR="00B743AD" w:rsidRPr="00B35532" w:rsidRDefault="00B743AD" w:rsidP="00B853B8">
            <w:pPr>
              <w:spacing w:line="275" w:lineRule="exact"/>
              <w:ind w:right="3"/>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5</w:t>
            </w:r>
          </w:p>
        </w:tc>
      </w:tr>
      <w:tr w:rsidR="00B743AD" w:rsidRPr="00B35532" w:rsidTr="00B853B8">
        <w:trPr>
          <w:trHeight w:val="633"/>
        </w:trPr>
        <w:tc>
          <w:tcPr>
            <w:tcW w:w="3544" w:type="dxa"/>
          </w:tcPr>
          <w:p w:rsidR="00B743AD" w:rsidRPr="00B35532" w:rsidRDefault="00B743AD" w:rsidP="00B853B8">
            <w:pPr>
              <w:spacing w:line="270" w:lineRule="exact"/>
              <w:rPr>
                <w:rFonts w:ascii="Times New Roman" w:eastAsia="Times New Roman" w:hAnsi="Times New Roman" w:cs="Times New Roman"/>
                <w:sz w:val="24"/>
              </w:rPr>
            </w:pPr>
            <w:r w:rsidRPr="00B35532">
              <w:rPr>
                <w:rFonts w:ascii="Times New Roman" w:eastAsia="Times New Roman" w:hAnsi="Times New Roman" w:cs="Times New Roman"/>
                <w:sz w:val="24"/>
              </w:rPr>
              <w:t>Обсяг</w:t>
            </w:r>
            <w:r w:rsidRPr="00B35532">
              <w:rPr>
                <w:rFonts w:ascii="Times New Roman" w:eastAsia="Times New Roman" w:hAnsi="Times New Roman" w:cs="Times New Roman"/>
                <w:spacing w:val="-5"/>
                <w:sz w:val="24"/>
              </w:rPr>
              <w:t xml:space="preserve"> </w:t>
            </w:r>
            <w:r w:rsidRPr="00B35532">
              <w:rPr>
                <w:rFonts w:ascii="Times New Roman" w:eastAsia="Times New Roman" w:hAnsi="Times New Roman" w:cs="Times New Roman"/>
                <w:sz w:val="24"/>
              </w:rPr>
              <w:t>виробленої</w:t>
            </w:r>
            <w:r w:rsidRPr="00B35532">
              <w:rPr>
                <w:rFonts w:ascii="Times New Roman" w:eastAsia="Times New Roman" w:hAnsi="Times New Roman" w:cs="Times New Roman"/>
                <w:spacing w:val="-3"/>
                <w:sz w:val="24"/>
              </w:rPr>
              <w:t xml:space="preserve"> </w:t>
            </w:r>
            <w:r w:rsidRPr="00B35532">
              <w:rPr>
                <w:rFonts w:ascii="Times New Roman" w:eastAsia="Times New Roman" w:hAnsi="Times New Roman" w:cs="Times New Roman"/>
                <w:sz w:val="24"/>
              </w:rPr>
              <w:t>продукції,</w:t>
            </w:r>
            <w:r w:rsidRPr="00B35532">
              <w:rPr>
                <w:rFonts w:ascii="Times New Roman" w:eastAsia="Times New Roman" w:hAnsi="Times New Roman" w:cs="Times New Roman"/>
                <w:spacing w:val="-4"/>
                <w:sz w:val="24"/>
              </w:rPr>
              <w:t xml:space="preserve"> тис.</w:t>
            </w:r>
          </w:p>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pacing w:val="-4"/>
                <w:sz w:val="24"/>
              </w:rPr>
              <w:t>грн.</w:t>
            </w:r>
          </w:p>
        </w:tc>
        <w:tc>
          <w:tcPr>
            <w:tcW w:w="1276"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284,00</w:t>
            </w:r>
          </w:p>
        </w:tc>
        <w:tc>
          <w:tcPr>
            <w:tcW w:w="1417"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280,40</w:t>
            </w:r>
          </w:p>
        </w:tc>
        <w:tc>
          <w:tcPr>
            <w:tcW w:w="1276"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ind w:right="375"/>
              <w:jc w:val="right"/>
              <w:rPr>
                <w:rFonts w:ascii="Times New Roman" w:eastAsia="Times New Roman" w:hAnsi="Times New Roman" w:cs="Times New Roman"/>
                <w:sz w:val="24"/>
              </w:rPr>
            </w:pPr>
            <w:r w:rsidRPr="00B35532">
              <w:rPr>
                <w:rFonts w:ascii="Times New Roman" w:eastAsia="Times New Roman" w:hAnsi="Times New Roman" w:cs="Times New Roman"/>
                <w:spacing w:val="-4"/>
                <w:sz w:val="24"/>
              </w:rPr>
              <w:t>3,60</w:t>
            </w:r>
          </w:p>
        </w:tc>
        <w:tc>
          <w:tcPr>
            <w:tcW w:w="1559"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ind w:right="6"/>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1,28</w:t>
            </w:r>
          </w:p>
        </w:tc>
      </w:tr>
      <w:tr w:rsidR="00B743AD" w:rsidRPr="00B35532" w:rsidTr="00B853B8">
        <w:trPr>
          <w:trHeight w:val="635"/>
        </w:trPr>
        <w:tc>
          <w:tcPr>
            <w:tcW w:w="3544" w:type="dxa"/>
          </w:tcPr>
          <w:p w:rsidR="00B743AD" w:rsidRPr="00B35532" w:rsidRDefault="00B743AD" w:rsidP="00B853B8">
            <w:pPr>
              <w:spacing w:line="270" w:lineRule="exact"/>
              <w:rPr>
                <w:rFonts w:ascii="Times New Roman" w:eastAsia="Times New Roman" w:hAnsi="Times New Roman" w:cs="Times New Roman"/>
                <w:sz w:val="24"/>
              </w:rPr>
            </w:pPr>
            <w:r w:rsidRPr="00B35532">
              <w:rPr>
                <w:rFonts w:ascii="Times New Roman" w:eastAsia="Times New Roman" w:hAnsi="Times New Roman" w:cs="Times New Roman"/>
                <w:sz w:val="24"/>
              </w:rPr>
              <w:t>Середньорічна</w:t>
            </w:r>
            <w:r w:rsidRPr="00B35532">
              <w:rPr>
                <w:rFonts w:ascii="Times New Roman" w:eastAsia="Times New Roman" w:hAnsi="Times New Roman" w:cs="Times New Roman"/>
                <w:spacing w:val="-5"/>
                <w:sz w:val="24"/>
              </w:rPr>
              <w:t xml:space="preserve"> </w:t>
            </w:r>
            <w:r w:rsidRPr="00B35532">
              <w:rPr>
                <w:rFonts w:ascii="Times New Roman" w:eastAsia="Times New Roman" w:hAnsi="Times New Roman" w:cs="Times New Roman"/>
                <w:sz w:val="24"/>
              </w:rPr>
              <w:t>вартість</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ОЗ,</w:t>
            </w:r>
            <w:r w:rsidRPr="00B35532">
              <w:rPr>
                <w:rFonts w:ascii="Times New Roman" w:eastAsia="Times New Roman" w:hAnsi="Times New Roman" w:cs="Times New Roman"/>
                <w:spacing w:val="-3"/>
                <w:sz w:val="24"/>
              </w:rPr>
              <w:t xml:space="preserve"> </w:t>
            </w:r>
            <w:r w:rsidRPr="00B35532">
              <w:rPr>
                <w:rFonts w:ascii="Times New Roman" w:eastAsia="Times New Roman" w:hAnsi="Times New Roman" w:cs="Times New Roman"/>
                <w:spacing w:val="-4"/>
                <w:sz w:val="24"/>
              </w:rPr>
              <w:t>тис.</w:t>
            </w:r>
          </w:p>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pacing w:val="-4"/>
                <w:sz w:val="24"/>
              </w:rPr>
              <w:t>грн.</w:t>
            </w:r>
          </w:p>
        </w:tc>
        <w:tc>
          <w:tcPr>
            <w:tcW w:w="1276"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495,30</w:t>
            </w:r>
          </w:p>
        </w:tc>
        <w:tc>
          <w:tcPr>
            <w:tcW w:w="1417"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497,30</w:t>
            </w:r>
          </w:p>
        </w:tc>
        <w:tc>
          <w:tcPr>
            <w:tcW w:w="1276"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ind w:right="375"/>
              <w:jc w:val="right"/>
              <w:rPr>
                <w:rFonts w:ascii="Times New Roman" w:eastAsia="Times New Roman" w:hAnsi="Times New Roman" w:cs="Times New Roman"/>
                <w:sz w:val="24"/>
              </w:rPr>
            </w:pPr>
            <w:r w:rsidRPr="00B35532">
              <w:rPr>
                <w:rFonts w:ascii="Times New Roman" w:eastAsia="Times New Roman" w:hAnsi="Times New Roman" w:cs="Times New Roman"/>
                <w:spacing w:val="-4"/>
                <w:sz w:val="24"/>
              </w:rPr>
              <w:t>2,00</w:t>
            </w:r>
          </w:p>
        </w:tc>
        <w:tc>
          <w:tcPr>
            <w:tcW w:w="1559"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ind w:right="6"/>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0,40</w:t>
            </w:r>
          </w:p>
        </w:tc>
      </w:tr>
      <w:tr w:rsidR="00B743AD" w:rsidRPr="00B35532" w:rsidTr="00B853B8">
        <w:trPr>
          <w:trHeight w:val="316"/>
        </w:trPr>
        <w:tc>
          <w:tcPr>
            <w:tcW w:w="3544" w:type="dxa"/>
          </w:tcPr>
          <w:p w:rsidR="00B743AD" w:rsidRPr="00B35532" w:rsidRDefault="00B743AD" w:rsidP="00B853B8">
            <w:pPr>
              <w:spacing w:line="270" w:lineRule="exact"/>
              <w:rPr>
                <w:rFonts w:ascii="Times New Roman" w:eastAsia="Times New Roman" w:hAnsi="Times New Roman" w:cs="Times New Roman"/>
                <w:sz w:val="24"/>
              </w:rPr>
            </w:pPr>
            <w:r w:rsidRPr="00B35532">
              <w:rPr>
                <w:rFonts w:ascii="Times New Roman" w:eastAsia="Times New Roman" w:hAnsi="Times New Roman" w:cs="Times New Roman"/>
                <w:sz w:val="24"/>
              </w:rPr>
              <w:t>Чисельність</w:t>
            </w:r>
            <w:r w:rsidRPr="00B35532">
              <w:rPr>
                <w:rFonts w:ascii="Times New Roman" w:eastAsia="Times New Roman" w:hAnsi="Times New Roman" w:cs="Times New Roman"/>
                <w:spacing w:val="-7"/>
                <w:sz w:val="24"/>
              </w:rPr>
              <w:t xml:space="preserve"> </w:t>
            </w:r>
            <w:r w:rsidRPr="00B35532">
              <w:rPr>
                <w:rFonts w:ascii="Times New Roman" w:eastAsia="Times New Roman" w:hAnsi="Times New Roman" w:cs="Times New Roman"/>
                <w:sz w:val="24"/>
              </w:rPr>
              <w:t>ПВП,</w:t>
            </w:r>
            <w:r w:rsidRPr="00B35532">
              <w:rPr>
                <w:rFonts w:ascii="Times New Roman" w:eastAsia="Times New Roman" w:hAnsi="Times New Roman" w:cs="Times New Roman"/>
                <w:spacing w:val="-5"/>
                <w:sz w:val="24"/>
              </w:rPr>
              <w:t xml:space="preserve"> </w:t>
            </w:r>
            <w:r w:rsidRPr="00B35532">
              <w:rPr>
                <w:rFonts w:ascii="Times New Roman" w:eastAsia="Times New Roman" w:hAnsi="Times New Roman" w:cs="Times New Roman"/>
                <w:spacing w:val="-4"/>
                <w:sz w:val="24"/>
              </w:rPr>
              <w:t>осіб</w:t>
            </w:r>
          </w:p>
        </w:tc>
        <w:tc>
          <w:tcPr>
            <w:tcW w:w="1276" w:type="dxa"/>
          </w:tcPr>
          <w:p w:rsidR="00B743AD" w:rsidRPr="00B35532" w:rsidRDefault="00B743AD" w:rsidP="00B853B8">
            <w:pPr>
              <w:spacing w:line="270" w:lineRule="exact"/>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7,00</w:t>
            </w:r>
          </w:p>
        </w:tc>
        <w:tc>
          <w:tcPr>
            <w:tcW w:w="1417" w:type="dxa"/>
          </w:tcPr>
          <w:p w:rsidR="00B743AD" w:rsidRPr="00B35532" w:rsidRDefault="00B743AD" w:rsidP="00B853B8">
            <w:pPr>
              <w:spacing w:line="270" w:lineRule="exact"/>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9,00</w:t>
            </w:r>
          </w:p>
        </w:tc>
        <w:tc>
          <w:tcPr>
            <w:tcW w:w="1276" w:type="dxa"/>
          </w:tcPr>
          <w:p w:rsidR="00B743AD" w:rsidRPr="00B35532" w:rsidRDefault="00B743AD" w:rsidP="00B853B8">
            <w:pPr>
              <w:spacing w:line="270" w:lineRule="exact"/>
              <w:ind w:right="375"/>
              <w:jc w:val="right"/>
              <w:rPr>
                <w:rFonts w:ascii="Times New Roman" w:eastAsia="Times New Roman" w:hAnsi="Times New Roman" w:cs="Times New Roman"/>
                <w:sz w:val="24"/>
              </w:rPr>
            </w:pPr>
            <w:r w:rsidRPr="00B35532">
              <w:rPr>
                <w:rFonts w:ascii="Times New Roman" w:eastAsia="Times New Roman" w:hAnsi="Times New Roman" w:cs="Times New Roman"/>
                <w:spacing w:val="-4"/>
                <w:sz w:val="24"/>
              </w:rPr>
              <w:t>2,00</w:t>
            </w:r>
          </w:p>
        </w:tc>
        <w:tc>
          <w:tcPr>
            <w:tcW w:w="1559" w:type="dxa"/>
          </w:tcPr>
          <w:p w:rsidR="00B743AD" w:rsidRPr="00B35532" w:rsidRDefault="00B743AD" w:rsidP="00B853B8">
            <w:pPr>
              <w:spacing w:line="270" w:lineRule="exact"/>
              <w:ind w:right="6"/>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28,57</w:t>
            </w:r>
          </w:p>
        </w:tc>
      </w:tr>
      <w:tr w:rsidR="00B743AD" w:rsidRPr="00B35532" w:rsidTr="00B853B8">
        <w:trPr>
          <w:trHeight w:val="319"/>
        </w:trPr>
        <w:tc>
          <w:tcPr>
            <w:tcW w:w="3544" w:type="dxa"/>
          </w:tcPr>
          <w:p w:rsidR="00B743AD" w:rsidRPr="00B35532" w:rsidRDefault="00B743AD" w:rsidP="00B853B8">
            <w:pPr>
              <w:spacing w:line="273" w:lineRule="exact"/>
              <w:rPr>
                <w:rFonts w:ascii="Times New Roman" w:eastAsia="Times New Roman" w:hAnsi="Times New Roman" w:cs="Times New Roman"/>
                <w:sz w:val="24"/>
              </w:rPr>
            </w:pPr>
            <w:r w:rsidRPr="00B35532">
              <w:rPr>
                <w:rFonts w:ascii="Times New Roman" w:eastAsia="Times New Roman" w:hAnsi="Times New Roman" w:cs="Times New Roman"/>
                <w:sz w:val="24"/>
              </w:rPr>
              <w:t>Прибуток,</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z w:val="24"/>
              </w:rPr>
              <w:t>тис.</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pacing w:val="-2"/>
                <w:sz w:val="24"/>
              </w:rPr>
              <w:t>грн..</w:t>
            </w:r>
          </w:p>
        </w:tc>
        <w:tc>
          <w:tcPr>
            <w:tcW w:w="1276" w:type="dxa"/>
          </w:tcPr>
          <w:p w:rsidR="00B743AD" w:rsidRPr="00B35532" w:rsidRDefault="00B743AD" w:rsidP="00B853B8">
            <w:pPr>
              <w:spacing w:line="273" w:lineRule="exact"/>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2"/>
                <w:sz w:val="24"/>
              </w:rPr>
              <w:t>44,50</w:t>
            </w:r>
          </w:p>
        </w:tc>
        <w:tc>
          <w:tcPr>
            <w:tcW w:w="1417" w:type="dxa"/>
          </w:tcPr>
          <w:p w:rsidR="00B743AD" w:rsidRPr="00B35532" w:rsidRDefault="00B743AD" w:rsidP="00B853B8">
            <w:pPr>
              <w:spacing w:line="273" w:lineRule="exact"/>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2"/>
                <w:sz w:val="24"/>
              </w:rPr>
              <w:t>49,00</w:t>
            </w:r>
          </w:p>
        </w:tc>
        <w:tc>
          <w:tcPr>
            <w:tcW w:w="1276" w:type="dxa"/>
          </w:tcPr>
          <w:p w:rsidR="00B743AD" w:rsidRPr="00B35532" w:rsidRDefault="00B743AD" w:rsidP="00B853B8">
            <w:pPr>
              <w:spacing w:line="273" w:lineRule="exact"/>
              <w:ind w:right="315"/>
              <w:jc w:val="right"/>
              <w:rPr>
                <w:rFonts w:ascii="Times New Roman" w:eastAsia="Times New Roman" w:hAnsi="Times New Roman" w:cs="Times New Roman"/>
                <w:sz w:val="24"/>
              </w:rPr>
            </w:pPr>
            <w:r w:rsidRPr="00B35532">
              <w:rPr>
                <w:rFonts w:ascii="Times New Roman" w:eastAsia="Times New Roman" w:hAnsi="Times New Roman" w:cs="Times New Roman"/>
                <w:spacing w:val="-2"/>
                <w:sz w:val="24"/>
              </w:rPr>
              <w:t>–4,50</w:t>
            </w:r>
          </w:p>
        </w:tc>
        <w:tc>
          <w:tcPr>
            <w:tcW w:w="1559" w:type="dxa"/>
          </w:tcPr>
          <w:p w:rsidR="00B743AD" w:rsidRPr="00B35532" w:rsidRDefault="00B743AD" w:rsidP="00B853B8">
            <w:pPr>
              <w:spacing w:line="273" w:lineRule="exact"/>
              <w:ind w:right="3"/>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2"/>
                <w:sz w:val="24"/>
              </w:rPr>
              <w:t>10,11</w:t>
            </w:r>
          </w:p>
        </w:tc>
      </w:tr>
      <w:tr w:rsidR="00B743AD" w:rsidRPr="00B35532" w:rsidTr="00B853B8">
        <w:trPr>
          <w:trHeight w:val="316"/>
        </w:trPr>
        <w:tc>
          <w:tcPr>
            <w:tcW w:w="3544" w:type="dxa"/>
          </w:tcPr>
          <w:p w:rsidR="00B743AD" w:rsidRPr="00B35532" w:rsidRDefault="00B743AD" w:rsidP="00B853B8">
            <w:pPr>
              <w:spacing w:line="270" w:lineRule="exact"/>
              <w:rPr>
                <w:rFonts w:ascii="Times New Roman" w:eastAsia="Times New Roman" w:hAnsi="Times New Roman" w:cs="Times New Roman"/>
                <w:sz w:val="24"/>
              </w:rPr>
            </w:pPr>
            <w:r w:rsidRPr="00B35532">
              <w:rPr>
                <w:rFonts w:ascii="Times New Roman" w:eastAsia="Times New Roman" w:hAnsi="Times New Roman" w:cs="Times New Roman"/>
                <w:sz w:val="24"/>
              </w:rPr>
              <w:t>Фондовіддача,</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pacing w:val="-2"/>
                <w:sz w:val="24"/>
              </w:rPr>
              <w:t>грн./грн.</w:t>
            </w:r>
          </w:p>
        </w:tc>
        <w:tc>
          <w:tcPr>
            <w:tcW w:w="1276" w:type="dxa"/>
          </w:tcPr>
          <w:p w:rsidR="00B743AD" w:rsidRPr="00B35532" w:rsidRDefault="00B743AD" w:rsidP="00B853B8">
            <w:pPr>
              <w:spacing w:line="270" w:lineRule="exact"/>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0,56</w:t>
            </w:r>
          </w:p>
        </w:tc>
        <w:tc>
          <w:tcPr>
            <w:tcW w:w="1417" w:type="dxa"/>
          </w:tcPr>
          <w:p w:rsidR="00B743AD" w:rsidRPr="00B35532" w:rsidRDefault="00B743AD" w:rsidP="00B853B8">
            <w:pPr>
              <w:spacing w:line="270" w:lineRule="exact"/>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0,57</w:t>
            </w:r>
          </w:p>
        </w:tc>
        <w:tc>
          <w:tcPr>
            <w:tcW w:w="1276" w:type="dxa"/>
          </w:tcPr>
          <w:p w:rsidR="00B743AD" w:rsidRPr="00B35532" w:rsidRDefault="00B743AD" w:rsidP="00B853B8">
            <w:pPr>
              <w:spacing w:line="270" w:lineRule="exact"/>
              <w:ind w:right="375"/>
              <w:jc w:val="right"/>
              <w:rPr>
                <w:rFonts w:ascii="Times New Roman" w:eastAsia="Times New Roman" w:hAnsi="Times New Roman" w:cs="Times New Roman"/>
                <w:sz w:val="24"/>
              </w:rPr>
            </w:pPr>
            <w:r w:rsidRPr="00B35532">
              <w:rPr>
                <w:rFonts w:ascii="Times New Roman" w:eastAsia="Times New Roman" w:hAnsi="Times New Roman" w:cs="Times New Roman"/>
                <w:spacing w:val="-4"/>
                <w:sz w:val="24"/>
              </w:rPr>
              <w:t>0,01</w:t>
            </w:r>
          </w:p>
        </w:tc>
        <w:tc>
          <w:tcPr>
            <w:tcW w:w="1559" w:type="dxa"/>
          </w:tcPr>
          <w:p w:rsidR="00B743AD" w:rsidRPr="00B35532" w:rsidRDefault="00B743AD" w:rsidP="00B853B8">
            <w:pPr>
              <w:spacing w:line="270" w:lineRule="exact"/>
              <w:ind w:right="6"/>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1,78</w:t>
            </w:r>
          </w:p>
        </w:tc>
      </w:tr>
      <w:tr w:rsidR="00B743AD" w:rsidRPr="00B35532" w:rsidTr="00B853B8">
        <w:trPr>
          <w:trHeight w:val="318"/>
        </w:trPr>
        <w:tc>
          <w:tcPr>
            <w:tcW w:w="3544" w:type="dxa"/>
          </w:tcPr>
          <w:p w:rsidR="00B743AD" w:rsidRPr="00B35532" w:rsidRDefault="00B743AD" w:rsidP="00B853B8">
            <w:pPr>
              <w:spacing w:line="270" w:lineRule="exact"/>
              <w:rPr>
                <w:rFonts w:ascii="Times New Roman" w:eastAsia="Times New Roman" w:hAnsi="Times New Roman" w:cs="Times New Roman"/>
                <w:sz w:val="24"/>
              </w:rPr>
            </w:pPr>
            <w:r w:rsidRPr="00B35532">
              <w:rPr>
                <w:rFonts w:ascii="Times New Roman" w:eastAsia="Times New Roman" w:hAnsi="Times New Roman" w:cs="Times New Roman"/>
                <w:sz w:val="24"/>
              </w:rPr>
              <w:t>Фондомісткість,</w:t>
            </w:r>
            <w:r w:rsidRPr="00B35532">
              <w:rPr>
                <w:rFonts w:ascii="Times New Roman" w:eastAsia="Times New Roman" w:hAnsi="Times New Roman" w:cs="Times New Roman"/>
                <w:spacing w:val="-5"/>
                <w:sz w:val="24"/>
              </w:rPr>
              <w:t xml:space="preserve"> </w:t>
            </w:r>
            <w:r w:rsidRPr="00B35532">
              <w:rPr>
                <w:rFonts w:ascii="Times New Roman" w:eastAsia="Times New Roman" w:hAnsi="Times New Roman" w:cs="Times New Roman"/>
                <w:spacing w:val="-2"/>
                <w:sz w:val="24"/>
              </w:rPr>
              <w:t>грн./грн.</w:t>
            </w:r>
          </w:p>
        </w:tc>
        <w:tc>
          <w:tcPr>
            <w:tcW w:w="1276" w:type="dxa"/>
          </w:tcPr>
          <w:p w:rsidR="00B743AD" w:rsidRPr="00B35532" w:rsidRDefault="00B743AD" w:rsidP="00B853B8">
            <w:pPr>
              <w:spacing w:line="270" w:lineRule="exact"/>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1,76</w:t>
            </w:r>
          </w:p>
        </w:tc>
        <w:tc>
          <w:tcPr>
            <w:tcW w:w="1417" w:type="dxa"/>
          </w:tcPr>
          <w:p w:rsidR="00B743AD" w:rsidRPr="00B35532" w:rsidRDefault="00B743AD" w:rsidP="00B853B8">
            <w:pPr>
              <w:spacing w:line="270" w:lineRule="exact"/>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1,75</w:t>
            </w:r>
          </w:p>
        </w:tc>
        <w:tc>
          <w:tcPr>
            <w:tcW w:w="1276" w:type="dxa"/>
          </w:tcPr>
          <w:p w:rsidR="00B743AD" w:rsidRPr="00B35532" w:rsidRDefault="00B743AD" w:rsidP="00B853B8">
            <w:pPr>
              <w:spacing w:line="270" w:lineRule="exact"/>
              <w:ind w:right="283"/>
              <w:jc w:val="right"/>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0,01</w:t>
            </w:r>
          </w:p>
        </w:tc>
        <w:tc>
          <w:tcPr>
            <w:tcW w:w="1559" w:type="dxa"/>
          </w:tcPr>
          <w:p w:rsidR="00B743AD" w:rsidRPr="00B35532" w:rsidRDefault="00B743AD" w:rsidP="00B853B8">
            <w:pPr>
              <w:spacing w:line="270" w:lineRule="exact"/>
              <w:ind w:right="3"/>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0,56</w:t>
            </w:r>
          </w:p>
        </w:tc>
      </w:tr>
      <w:tr w:rsidR="00B743AD" w:rsidRPr="00B35532" w:rsidTr="00B853B8">
        <w:trPr>
          <w:trHeight w:val="633"/>
        </w:trPr>
        <w:tc>
          <w:tcPr>
            <w:tcW w:w="3544" w:type="dxa"/>
          </w:tcPr>
          <w:p w:rsidR="00B743AD" w:rsidRPr="00B35532" w:rsidRDefault="00B743AD" w:rsidP="00B853B8">
            <w:pPr>
              <w:spacing w:line="270" w:lineRule="exact"/>
              <w:rPr>
                <w:rFonts w:ascii="Times New Roman" w:eastAsia="Times New Roman" w:hAnsi="Times New Roman" w:cs="Times New Roman"/>
                <w:sz w:val="24"/>
              </w:rPr>
            </w:pPr>
            <w:r w:rsidRPr="00B35532">
              <w:rPr>
                <w:rFonts w:ascii="Times New Roman" w:eastAsia="Times New Roman" w:hAnsi="Times New Roman" w:cs="Times New Roman"/>
                <w:sz w:val="24"/>
              </w:rPr>
              <w:t>Фондоозброєність,</w:t>
            </w:r>
            <w:r w:rsidRPr="00B35532">
              <w:rPr>
                <w:rFonts w:ascii="Times New Roman" w:eastAsia="Times New Roman" w:hAnsi="Times New Roman" w:cs="Times New Roman"/>
                <w:spacing w:val="-14"/>
                <w:sz w:val="24"/>
              </w:rPr>
              <w:t xml:space="preserve"> </w:t>
            </w:r>
            <w:r w:rsidRPr="00B35532">
              <w:rPr>
                <w:rFonts w:ascii="Times New Roman" w:eastAsia="Times New Roman" w:hAnsi="Times New Roman" w:cs="Times New Roman"/>
                <w:spacing w:val="-4"/>
                <w:sz w:val="24"/>
              </w:rPr>
              <w:t>тис.</w:t>
            </w:r>
          </w:p>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pacing w:val="-2"/>
                <w:sz w:val="24"/>
              </w:rPr>
              <w:t>грн./особу</w:t>
            </w:r>
          </w:p>
        </w:tc>
        <w:tc>
          <w:tcPr>
            <w:tcW w:w="1276"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70,75</w:t>
            </w:r>
          </w:p>
        </w:tc>
        <w:tc>
          <w:tcPr>
            <w:tcW w:w="1417"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55,25</w:t>
            </w:r>
          </w:p>
        </w:tc>
        <w:tc>
          <w:tcPr>
            <w:tcW w:w="1276"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ind w:right="283"/>
              <w:jc w:val="right"/>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15,5</w:t>
            </w:r>
          </w:p>
        </w:tc>
        <w:tc>
          <w:tcPr>
            <w:tcW w:w="1559"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ind w:right="3"/>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2"/>
                <w:sz w:val="24"/>
              </w:rPr>
              <w:t>21,90</w:t>
            </w:r>
          </w:p>
        </w:tc>
      </w:tr>
      <w:tr w:rsidR="00B743AD" w:rsidRPr="00B35532" w:rsidTr="00B853B8">
        <w:trPr>
          <w:trHeight w:val="318"/>
        </w:trPr>
        <w:tc>
          <w:tcPr>
            <w:tcW w:w="3544" w:type="dxa"/>
          </w:tcPr>
          <w:p w:rsidR="00B743AD" w:rsidRPr="00B35532" w:rsidRDefault="00B743AD" w:rsidP="00B853B8">
            <w:pPr>
              <w:spacing w:line="270" w:lineRule="exact"/>
              <w:rPr>
                <w:rFonts w:ascii="Times New Roman" w:eastAsia="Times New Roman" w:hAnsi="Times New Roman" w:cs="Times New Roman"/>
                <w:sz w:val="24"/>
              </w:rPr>
            </w:pPr>
            <w:r w:rsidRPr="00B35532">
              <w:rPr>
                <w:rFonts w:ascii="Times New Roman" w:eastAsia="Times New Roman" w:hAnsi="Times New Roman" w:cs="Times New Roman"/>
                <w:sz w:val="24"/>
              </w:rPr>
              <w:t>Рентабельність</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z w:val="24"/>
              </w:rPr>
              <w:t>ОЗ,</w:t>
            </w:r>
            <w:r w:rsidRPr="00B35532">
              <w:rPr>
                <w:rFonts w:ascii="Times New Roman" w:eastAsia="Times New Roman" w:hAnsi="Times New Roman" w:cs="Times New Roman"/>
                <w:spacing w:val="-3"/>
                <w:sz w:val="24"/>
              </w:rPr>
              <w:t xml:space="preserve"> </w:t>
            </w:r>
            <w:r w:rsidRPr="00B35532">
              <w:rPr>
                <w:rFonts w:ascii="Times New Roman" w:eastAsia="Times New Roman" w:hAnsi="Times New Roman" w:cs="Times New Roman"/>
                <w:spacing w:val="-2"/>
                <w:sz w:val="24"/>
              </w:rPr>
              <w:t>грн./грн.</w:t>
            </w:r>
          </w:p>
        </w:tc>
        <w:tc>
          <w:tcPr>
            <w:tcW w:w="1276" w:type="dxa"/>
          </w:tcPr>
          <w:p w:rsidR="00B743AD" w:rsidRPr="00B35532" w:rsidRDefault="00B743AD" w:rsidP="00B853B8">
            <w:pPr>
              <w:spacing w:line="270" w:lineRule="exact"/>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8,98</w:t>
            </w:r>
          </w:p>
        </w:tc>
        <w:tc>
          <w:tcPr>
            <w:tcW w:w="1417" w:type="dxa"/>
          </w:tcPr>
          <w:p w:rsidR="00B743AD" w:rsidRPr="00B35532" w:rsidRDefault="00B743AD" w:rsidP="00B853B8">
            <w:pPr>
              <w:spacing w:line="270" w:lineRule="exact"/>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9,85</w:t>
            </w:r>
          </w:p>
        </w:tc>
        <w:tc>
          <w:tcPr>
            <w:tcW w:w="1276" w:type="dxa"/>
          </w:tcPr>
          <w:p w:rsidR="00B743AD" w:rsidRPr="00B35532" w:rsidRDefault="00B743AD" w:rsidP="00B853B8">
            <w:pPr>
              <w:spacing w:line="270" w:lineRule="exact"/>
              <w:ind w:right="283"/>
              <w:jc w:val="right"/>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0,87</w:t>
            </w:r>
          </w:p>
        </w:tc>
        <w:tc>
          <w:tcPr>
            <w:tcW w:w="1559" w:type="dxa"/>
          </w:tcPr>
          <w:p w:rsidR="00B743AD" w:rsidRPr="00B35532" w:rsidRDefault="00B743AD" w:rsidP="00B853B8">
            <w:pPr>
              <w:spacing w:line="270" w:lineRule="exact"/>
              <w:ind w:right="3"/>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9,68</w:t>
            </w:r>
          </w:p>
        </w:tc>
      </w:tr>
    </w:tbl>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4"/>
        </w:rPr>
      </w:pPr>
      <w:r w:rsidRPr="00B35532">
        <w:rPr>
          <w:rFonts w:ascii="Times New Roman" w:eastAsia="Times New Roman" w:hAnsi="Times New Roman" w:cs="Times New Roman"/>
          <w:sz w:val="24"/>
        </w:rPr>
        <w:t>Джерело:</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z w:val="24"/>
        </w:rPr>
        <w:t>складено</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автором</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на</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основі</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звітності</w:t>
      </w:r>
      <w:r w:rsidRPr="00B35532">
        <w:rPr>
          <w:rFonts w:ascii="Times New Roman" w:eastAsia="Times New Roman" w:hAnsi="Times New Roman" w:cs="Times New Roman"/>
          <w:spacing w:val="-2"/>
          <w:sz w:val="24"/>
        </w:rPr>
        <w:t xml:space="preserve"> підприємства</w:t>
      </w: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4"/>
          <w:szCs w:val="28"/>
        </w:rPr>
      </w:pP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4"/>
          <w:szCs w:val="28"/>
        </w:rPr>
      </w:pP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Аналіз табл. 2.2. показує, що фондовіддача  (обсяг виробленої  продукції у вартісних показниках на одиницю основних</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фондів)</w:t>
      </w:r>
      <w:r w:rsidRPr="00B35532">
        <w:rPr>
          <w:rFonts w:ascii="Times New Roman" w:eastAsia="Times New Roman" w:hAnsi="Times New Roman" w:cs="Times New Roman"/>
          <w:spacing w:val="-9"/>
          <w:sz w:val="28"/>
          <w:szCs w:val="28"/>
        </w:rPr>
        <w:t xml:space="preserve"> </w:t>
      </w:r>
      <w:r w:rsidRPr="00B35532">
        <w:rPr>
          <w:rFonts w:ascii="Times New Roman" w:eastAsia="Times New Roman" w:hAnsi="Times New Roman" w:cs="Times New Roman"/>
          <w:sz w:val="28"/>
          <w:szCs w:val="28"/>
        </w:rPr>
        <w:t>в</w:t>
      </w:r>
      <w:r w:rsidRPr="00B35532">
        <w:rPr>
          <w:rFonts w:ascii="Times New Roman" w:eastAsia="Times New Roman" w:hAnsi="Times New Roman" w:cs="Times New Roman"/>
          <w:spacing w:val="-13"/>
          <w:sz w:val="28"/>
          <w:szCs w:val="28"/>
        </w:rPr>
        <w:t xml:space="preserve"> </w:t>
      </w:r>
      <w:r w:rsidRPr="00B35532">
        <w:rPr>
          <w:rFonts w:ascii="Times New Roman" w:eastAsia="Times New Roman" w:hAnsi="Times New Roman" w:cs="Times New Roman"/>
          <w:sz w:val="28"/>
          <w:szCs w:val="28"/>
        </w:rPr>
        <w:t>2020 році</w:t>
      </w:r>
      <w:r w:rsidRPr="00B35532">
        <w:rPr>
          <w:rFonts w:ascii="Times New Roman" w:eastAsia="Times New Roman" w:hAnsi="Times New Roman" w:cs="Times New Roman"/>
          <w:spacing w:val="-13"/>
          <w:sz w:val="28"/>
          <w:szCs w:val="28"/>
        </w:rPr>
        <w:t xml:space="preserve"> </w:t>
      </w:r>
      <w:r w:rsidRPr="00B35532">
        <w:rPr>
          <w:rFonts w:ascii="Times New Roman" w:eastAsia="Times New Roman" w:hAnsi="Times New Roman" w:cs="Times New Roman"/>
          <w:sz w:val="28"/>
          <w:szCs w:val="28"/>
        </w:rPr>
        <w:t>дорівнювала</w:t>
      </w:r>
      <w:r w:rsidRPr="00B35532">
        <w:rPr>
          <w:rFonts w:ascii="Times New Roman" w:eastAsia="Times New Roman" w:hAnsi="Times New Roman" w:cs="Times New Roman"/>
          <w:spacing w:val="-13"/>
          <w:sz w:val="28"/>
          <w:szCs w:val="28"/>
        </w:rPr>
        <w:t xml:space="preserve"> </w:t>
      </w:r>
      <w:r w:rsidRPr="00B35532">
        <w:rPr>
          <w:rFonts w:ascii="Times New Roman" w:eastAsia="Times New Roman" w:hAnsi="Times New Roman" w:cs="Times New Roman"/>
          <w:sz w:val="28"/>
          <w:szCs w:val="28"/>
        </w:rPr>
        <w:t>0,57</w:t>
      </w:r>
      <w:r w:rsidRPr="00B35532">
        <w:rPr>
          <w:rFonts w:ascii="Times New Roman" w:eastAsia="Times New Roman" w:hAnsi="Times New Roman" w:cs="Times New Roman"/>
          <w:spacing w:val="-10"/>
          <w:sz w:val="28"/>
          <w:szCs w:val="28"/>
        </w:rPr>
        <w:t xml:space="preserve"> </w:t>
      </w:r>
      <w:r w:rsidRPr="00B35532">
        <w:rPr>
          <w:rFonts w:ascii="Times New Roman" w:eastAsia="Times New Roman" w:hAnsi="Times New Roman" w:cs="Times New Roman"/>
          <w:sz w:val="28"/>
          <w:szCs w:val="28"/>
        </w:rPr>
        <w:t>грн./ 1 грн.,</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що</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на</w:t>
      </w:r>
      <w:r w:rsidRPr="00B35532">
        <w:rPr>
          <w:rFonts w:ascii="Times New Roman" w:eastAsia="Times New Roman" w:hAnsi="Times New Roman" w:cs="Times New Roman"/>
          <w:spacing w:val="-11"/>
          <w:sz w:val="28"/>
          <w:szCs w:val="28"/>
        </w:rPr>
        <w:t xml:space="preserve"> </w:t>
      </w:r>
      <w:r w:rsidRPr="00B35532">
        <w:rPr>
          <w:rFonts w:ascii="Times New Roman" w:eastAsia="Times New Roman" w:hAnsi="Times New Roman" w:cs="Times New Roman"/>
          <w:sz w:val="28"/>
          <w:szCs w:val="28"/>
        </w:rPr>
        <w:t>1,78%</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0,01 грн./ 1 грн.)</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більше</w:t>
      </w:r>
      <w:r w:rsidRPr="00B35532">
        <w:rPr>
          <w:rFonts w:ascii="Times New Roman" w:eastAsia="Times New Roman" w:hAnsi="Times New Roman" w:cs="Times New Roman"/>
          <w:spacing w:val="-17"/>
          <w:sz w:val="28"/>
          <w:szCs w:val="28"/>
        </w:rPr>
        <w:t xml:space="preserve"> у порівнянні </w:t>
      </w:r>
      <w:r w:rsidRPr="00B35532">
        <w:rPr>
          <w:rFonts w:ascii="Times New Roman" w:eastAsia="Times New Roman" w:hAnsi="Times New Roman" w:cs="Times New Roman"/>
          <w:sz w:val="28"/>
          <w:szCs w:val="28"/>
        </w:rPr>
        <w:t>з</w:t>
      </w:r>
      <w:r w:rsidRPr="00B35532">
        <w:rPr>
          <w:rFonts w:ascii="Times New Roman" w:eastAsia="Times New Roman" w:hAnsi="Times New Roman" w:cs="Times New Roman"/>
          <w:spacing w:val="-17"/>
          <w:sz w:val="28"/>
          <w:szCs w:val="28"/>
        </w:rPr>
        <w:t xml:space="preserve"> </w:t>
      </w:r>
      <w:r w:rsidRPr="00B35532">
        <w:rPr>
          <w:rFonts w:ascii="Times New Roman" w:eastAsia="Times New Roman" w:hAnsi="Times New Roman" w:cs="Times New Roman"/>
          <w:sz w:val="28"/>
          <w:szCs w:val="28"/>
        </w:rPr>
        <w:t>2021</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роком.</w:t>
      </w:r>
      <w:r w:rsidRPr="00B35532">
        <w:rPr>
          <w:rFonts w:ascii="Times New Roman" w:eastAsia="Times New Roman" w:hAnsi="Times New Roman" w:cs="Times New Roman"/>
          <w:spacing w:val="-17"/>
          <w:sz w:val="28"/>
          <w:szCs w:val="28"/>
        </w:rPr>
        <w:t xml:space="preserve"> Ф</w:t>
      </w:r>
      <w:r w:rsidRPr="00B35532">
        <w:rPr>
          <w:rFonts w:ascii="Times New Roman" w:eastAsia="Times New Roman" w:hAnsi="Times New Roman" w:cs="Times New Roman"/>
          <w:sz w:val="28"/>
          <w:szCs w:val="28"/>
        </w:rPr>
        <w:t xml:space="preserve">ондомісткість (сума, на яку необхідно придбати основні засоби компанії для випуску необхідних певних обсягів продукції) у </w:t>
      </w:r>
      <w:r w:rsidRPr="00B35532">
        <w:rPr>
          <w:rFonts w:ascii="Times New Roman" w:eastAsia="Times New Roman" w:hAnsi="Times New Roman" w:cs="Times New Roman"/>
          <w:sz w:val="28"/>
          <w:szCs w:val="28"/>
        </w:rPr>
        <w:lastRenderedPageBreak/>
        <w:t>2021 році дорівнювала 1,75 грн./1 грн., що на 0,56% (0,01 грн./ грн.) менше у порівнянні з 2020 роком. Забезпеченість працівників підприємства основними фондами в 2021 році становила 55,25 тис. грн./особу, що на 21,90% (15,5 тис. грн./особу) менше, чим у 2020 році. Рентабельність</w:t>
      </w:r>
      <w:r w:rsidRPr="00B35532">
        <w:rPr>
          <w:rFonts w:ascii="Times New Roman" w:eastAsia="Times New Roman" w:hAnsi="Times New Roman" w:cs="Times New Roman"/>
          <w:spacing w:val="-6"/>
          <w:sz w:val="28"/>
          <w:szCs w:val="28"/>
        </w:rPr>
        <w:t xml:space="preserve"> діяльності </w:t>
      </w:r>
      <w:r w:rsidRPr="00B35532">
        <w:rPr>
          <w:rFonts w:ascii="Times New Roman" w:eastAsia="Times New Roman" w:hAnsi="Times New Roman" w:cs="Times New Roman"/>
          <w:sz w:val="28"/>
          <w:szCs w:val="28"/>
        </w:rPr>
        <w:t>підприємства</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у</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2021</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порівняно</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з</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2020</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роком</w:t>
      </w:r>
      <w:r w:rsidRPr="00B35532">
        <w:rPr>
          <w:rFonts w:ascii="Times New Roman" w:eastAsia="Times New Roman" w:hAnsi="Times New Roman" w:cs="Times New Roman"/>
          <w:spacing w:val="-7"/>
          <w:sz w:val="28"/>
          <w:szCs w:val="28"/>
        </w:rPr>
        <w:t xml:space="preserve"> </w:t>
      </w:r>
      <w:r w:rsidRPr="00B35532">
        <w:rPr>
          <w:rFonts w:ascii="Times New Roman" w:eastAsia="Times New Roman" w:hAnsi="Times New Roman" w:cs="Times New Roman"/>
          <w:sz w:val="28"/>
          <w:szCs w:val="28"/>
        </w:rPr>
        <w:t>зменшилась</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 xml:space="preserve">9,68% (0,87 грн./грн.) та становила 9,85 грн./грн.. </w:t>
      </w:r>
    </w:p>
    <w:p w:rsidR="00B743AD"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1"/>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Використання трудових ресурсів і заробітної плати передбачає</w:t>
      </w:r>
      <w:r w:rsidRPr="00B35532">
        <w:rPr>
          <w:rFonts w:ascii="Times New Roman" w:eastAsia="Times New Roman" w:hAnsi="Times New Roman" w:cs="Times New Roman"/>
          <w:spacing w:val="-2"/>
          <w:sz w:val="28"/>
          <w:szCs w:val="28"/>
        </w:rPr>
        <w:t xml:space="preserve"> а</w:t>
      </w:r>
      <w:r w:rsidRPr="00B35532">
        <w:rPr>
          <w:rFonts w:ascii="Times New Roman" w:eastAsia="Times New Roman" w:hAnsi="Times New Roman" w:cs="Times New Roman"/>
          <w:sz w:val="28"/>
          <w:szCs w:val="28"/>
        </w:rPr>
        <w:t>наліз чисельності</w:t>
      </w:r>
      <w:r w:rsidRPr="00B35532">
        <w:rPr>
          <w:rFonts w:ascii="Times New Roman" w:eastAsia="Times New Roman" w:hAnsi="Times New Roman" w:cs="Times New Roman"/>
          <w:spacing w:val="-1"/>
          <w:sz w:val="28"/>
          <w:szCs w:val="28"/>
        </w:rPr>
        <w:t xml:space="preserve"> </w:t>
      </w:r>
      <w:r w:rsidRPr="00B35532">
        <w:rPr>
          <w:rFonts w:ascii="Times New Roman" w:eastAsia="Times New Roman" w:hAnsi="Times New Roman" w:cs="Times New Roman"/>
          <w:sz w:val="28"/>
          <w:szCs w:val="28"/>
        </w:rPr>
        <w:t>і</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складу</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персоналу,</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структуру</w:t>
      </w:r>
      <w:r w:rsidRPr="00B35532">
        <w:rPr>
          <w:rFonts w:ascii="Times New Roman" w:eastAsia="Times New Roman" w:hAnsi="Times New Roman" w:cs="Times New Roman"/>
          <w:spacing w:val="-1"/>
          <w:sz w:val="28"/>
          <w:szCs w:val="28"/>
        </w:rPr>
        <w:t xml:space="preserve"> кадрового забезпечення </w:t>
      </w:r>
    </w:p>
    <w:p w:rsidR="00B743AD"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1"/>
          <w:sz w:val="28"/>
          <w:szCs w:val="28"/>
        </w:rPr>
      </w:pP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sidRPr="00B35532">
        <w:rPr>
          <w:rFonts w:ascii="Times New Roman" w:eastAsia="Times New Roman" w:hAnsi="Times New Roman" w:cs="Times New Roman"/>
          <w:spacing w:val="-1"/>
          <w:sz w:val="28"/>
          <w:szCs w:val="28"/>
        </w:rPr>
        <w:t xml:space="preserve">підприємства </w:t>
      </w:r>
      <w:r w:rsidRPr="00B35532">
        <w:rPr>
          <w:rFonts w:ascii="Times New Roman" w:eastAsia="Times New Roman" w:hAnsi="Times New Roman" w:cs="Times New Roman"/>
          <w:sz w:val="28"/>
          <w:szCs w:val="28"/>
        </w:rPr>
        <w:t>та продуктивності</w:t>
      </w:r>
      <w:r w:rsidRPr="00B35532">
        <w:rPr>
          <w:rFonts w:ascii="Times New Roman" w:eastAsia="Times New Roman" w:hAnsi="Times New Roman" w:cs="Times New Roman"/>
          <w:spacing w:val="-15"/>
          <w:sz w:val="28"/>
          <w:szCs w:val="28"/>
        </w:rPr>
        <w:t xml:space="preserve"> </w:t>
      </w:r>
      <w:r w:rsidRPr="00B35532">
        <w:rPr>
          <w:rFonts w:ascii="Times New Roman" w:eastAsia="Times New Roman" w:hAnsi="Times New Roman" w:cs="Times New Roman"/>
          <w:sz w:val="28"/>
          <w:szCs w:val="28"/>
        </w:rPr>
        <w:t>праці.</w:t>
      </w:r>
      <w:r w:rsidRPr="00B35532">
        <w:rPr>
          <w:rFonts w:ascii="Times New Roman" w:eastAsia="Times New Roman" w:hAnsi="Times New Roman" w:cs="Times New Roman"/>
          <w:spacing w:val="-14"/>
          <w:sz w:val="28"/>
          <w:szCs w:val="28"/>
        </w:rPr>
        <w:t xml:space="preserve"> Т</w:t>
      </w:r>
      <w:r w:rsidRPr="00B35532">
        <w:rPr>
          <w:rFonts w:ascii="Times New Roman" w:eastAsia="Times New Roman" w:hAnsi="Times New Roman" w:cs="Times New Roman"/>
          <w:spacing w:val="-2"/>
          <w:sz w:val="28"/>
          <w:szCs w:val="28"/>
        </w:rPr>
        <w:t xml:space="preserve">абл.2.3 показує вищезазначені показники </w:t>
      </w:r>
      <w:r w:rsidRPr="00B35532">
        <w:rPr>
          <w:rFonts w:ascii="Times New Roman" w:eastAsia="Times New Roman" w:hAnsi="Times New Roman" w:cs="Times New Roman"/>
          <w:sz w:val="28"/>
          <w:szCs w:val="28"/>
        </w:rPr>
        <w:t>ТОВ</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 xml:space="preserve">«СУПЕРЛАЙН» </w:t>
      </w:r>
      <w:r w:rsidRPr="00B35532">
        <w:rPr>
          <w:rFonts w:ascii="Times New Roman" w:eastAsia="Times New Roman" w:hAnsi="Times New Roman" w:cs="Times New Roman"/>
          <w:spacing w:val="-2"/>
          <w:sz w:val="28"/>
          <w:szCs w:val="28"/>
        </w:rPr>
        <w:t xml:space="preserve">у абсолютному та відносному значеннях. </w:t>
      </w:r>
    </w:p>
    <w:p w:rsidR="00B743AD" w:rsidRDefault="00B743AD" w:rsidP="00B743AD">
      <w:pPr>
        <w:widowControl w:val="0"/>
        <w:autoSpaceDE w:val="0"/>
        <w:autoSpaceDN w:val="0"/>
        <w:spacing w:after="0" w:line="360" w:lineRule="auto"/>
        <w:ind w:right="3"/>
        <w:jc w:val="right"/>
        <w:rPr>
          <w:rFonts w:ascii="Times New Roman" w:eastAsia="Times New Roman" w:hAnsi="Times New Roman" w:cs="Times New Roman"/>
          <w:i/>
          <w:sz w:val="28"/>
          <w:szCs w:val="28"/>
        </w:rPr>
      </w:pPr>
    </w:p>
    <w:p w:rsidR="00B743AD" w:rsidRDefault="00B743AD" w:rsidP="00B743AD">
      <w:pPr>
        <w:widowControl w:val="0"/>
        <w:autoSpaceDE w:val="0"/>
        <w:autoSpaceDN w:val="0"/>
        <w:spacing w:after="0" w:line="360" w:lineRule="auto"/>
        <w:ind w:right="3"/>
        <w:jc w:val="right"/>
        <w:rPr>
          <w:rFonts w:ascii="Times New Roman" w:eastAsia="Times New Roman" w:hAnsi="Times New Roman" w:cs="Times New Roman"/>
          <w:i/>
          <w:sz w:val="28"/>
          <w:szCs w:val="28"/>
        </w:rPr>
      </w:pPr>
    </w:p>
    <w:p w:rsidR="00B743AD" w:rsidRPr="00B35532" w:rsidRDefault="00B743AD" w:rsidP="00B743AD">
      <w:pPr>
        <w:widowControl w:val="0"/>
        <w:autoSpaceDE w:val="0"/>
        <w:autoSpaceDN w:val="0"/>
        <w:spacing w:after="0" w:line="360" w:lineRule="auto"/>
        <w:ind w:right="3"/>
        <w:jc w:val="right"/>
        <w:rPr>
          <w:rFonts w:ascii="Times New Roman" w:eastAsia="Times New Roman" w:hAnsi="Times New Roman" w:cs="Times New Roman"/>
          <w:i/>
          <w:sz w:val="28"/>
          <w:szCs w:val="28"/>
        </w:rPr>
      </w:pPr>
      <w:r w:rsidRPr="00B35532">
        <w:rPr>
          <w:rFonts w:ascii="Times New Roman" w:eastAsia="Times New Roman" w:hAnsi="Times New Roman" w:cs="Times New Roman"/>
          <w:i/>
          <w:sz w:val="28"/>
          <w:szCs w:val="28"/>
        </w:rPr>
        <w:t>Таблиця</w:t>
      </w:r>
      <w:r w:rsidRPr="00B35532">
        <w:rPr>
          <w:rFonts w:ascii="Times New Roman" w:eastAsia="Times New Roman" w:hAnsi="Times New Roman" w:cs="Times New Roman"/>
          <w:i/>
          <w:spacing w:val="-5"/>
          <w:sz w:val="28"/>
          <w:szCs w:val="28"/>
        </w:rPr>
        <w:t xml:space="preserve"> 2.3</w:t>
      </w:r>
    </w:p>
    <w:p w:rsidR="00B743AD" w:rsidRPr="00B35532" w:rsidRDefault="00B743AD" w:rsidP="00B743AD">
      <w:pPr>
        <w:widowControl w:val="0"/>
        <w:autoSpaceDE w:val="0"/>
        <w:autoSpaceDN w:val="0"/>
        <w:spacing w:after="0" w:line="360" w:lineRule="auto"/>
        <w:ind w:right="-1"/>
        <w:jc w:val="center"/>
        <w:outlineLvl w:val="1"/>
        <w:rPr>
          <w:rFonts w:ascii="Times New Roman" w:eastAsia="Times New Roman" w:hAnsi="Times New Roman" w:cs="Times New Roman"/>
          <w:b/>
          <w:bCs/>
          <w:sz w:val="28"/>
          <w:szCs w:val="28"/>
        </w:rPr>
      </w:pPr>
      <w:r w:rsidRPr="00B35532">
        <w:rPr>
          <w:rFonts w:ascii="Times New Roman" w:eastAsia="Times New Roman" w:hAnsi="Times New Roman" w:cs="Times New Roman"/>
          <w:b/>
          <w:bCs/>
          <w:sz w:val="28"/>
          <w:szCs w:val="28"/>
        </w:rPr>
        <w:t>Характеристика динаміки</w:t>
      </w:r>
      <w:r w:rsidRPr="00B35532">
        <w:rPr>
          <w:rFonts w:ascii="Times New Roman" w:eastAsia="Times New Roman" w:hAnsi="Times New Roman" w:cs="Times New Roman"/>
          <w:b/>
          <w:bCs/>
          <w:spacing w:val="-20"/>
          <w:sz w:val="28"/>
          <w:szCs w:val="28"/>
        </w:rPr>
        <w:t xml:space="preserve"> </w:t>
      </w:r>
      <w:r w:rsidRPr="00B35532">
        <w:rPr>
          <w:rFonts w:ascii="Times New Roman" w:eastAsia="Times New Roman" w:hAnsi="Times New Roman" w:cs="Times New Roman"/>
          <w:b/>
          <w:bCs/>
          <w:sz w:val="28"/>
          <w:szCs w:val="28"/>
        </w:rPr>
        <w:t>і</w:t>
      </w:r>
      <w:r w:rsidRPr="00B35532">
        <w:rPr>
          <w:rFonts w:ascii="Times New Roman" w:eastAsia="Times New Roman" w:hAnsi="Times New Roman" w:cs="Times New Roman"/>
          <w:b/>
          <w:bCs/>
          <w:spacing w:val="-17"/>
          <w:sz w:val="28"/>
          <w:szCs w:val="28"/>
        </w:rPr>
        <w:t xml:space="preserve"> </w:t>
      </w:r>
      <w:r w:rsidRPr="00B35532">
        <w:rPr>
          <w:rFonts w:ascii="Times New Roman" w:eastAsia="Times New Roman" w:hAnsi="Times New Roman" w:cs="Times New Roman"/>
          <w:b/>
          <w:bCs/>
          <w:sz w:val="28"/>
          <w:szCs w:val="28"/>
        </w:rPr>
        <w:t>структури</w:t>
      </w:r>
      <w:r w:rsidRPr="00B35532">
        <w:rPr>
          <w:rFonts w:ascii="Times New Roman" w:eastAsia="Times New Roman" w:hAnsi="Times New Roman" w:cs="Times New Roman"/>
          <w:b/>
          <w:bCs/>
          <w:spacing w:val="-18"/>
          <w:sz w:val="28"/>
          <w:szCs w:val="28"/>
        </w:rPr>
        <w:t xml:space="preserve"> </w:t>
      </w:r>
      <w:r w:rsidRPr="00B35532">
        <w:rPr>
          <w:rFonts w:ascii="Times New Roman" w:eastAsia="Times New Roman" w:hAnsi="Times New Roman" w:cs="Times New Roman"/>
          <w:b/>
          <w:bCs/>
          <w:sz w:val="28"/>
          <w:szCs w:val="28"/>
        </w:rPr>
        <w:t xml:space="preserve">персоналу </w:t>
      </w:r>
    </w:p>
    <w:p w:rsidR="00B743AD" w:rsidRPr="00B35532" w:rsidRDefault="00B743AD" w:rsidP="00B743AD">
      <w:pPr>
        <w:widowControl w:val="0"/>
        <w:autoSpaceDE w:val="0"/>
        <w:autoSpaceDN w:val="0"/>
        <w:spacing w:after="0" w:line="360" w:lineRule="auto"/>
        <w:ind w:right="-1"/>
        <w:jc w:val="center"/>
        <w:outlineLvl w:val="1"/>
        <w:rPr>
          <w:rFonts w:ascii="Times New Roman" w:eastAsia="Times New Roman" w:hAnsi="Times New Roman" w:cs="Times New Roman"/>
          <w:bCs/>
          <w:sz w:val="14"/>
          <w:szCs w:val="28"/>
        </w:rPr>
      </w:pPr>
      <w:r w:rsidRPr="00B35532">
        <w:rPr>
          <w:rFonts w:ascii="Times New Roman" w:eastAsia="Times New Roman" w:hAnsi="Times New Roman" w:cs="Times New Roman"/>
          <w:b/>
          <w:bCs/>
          <w:sz w:val="28"/>
          <w:szCs w:val="28"/>
        </w:rPr>
        <w:t>ТОВ</w:t>
      </w:r>
      <w:r w:rsidRPr="00B35532">
        <w:rPr>
          <w:rFonts w:ascii="Times New Roman" w:eastAsia="Times New Roman" w:hAnsi="Times New Roman" w:cs="Times New Roman"/>
          <w:b/>
          <w:bCs/>
          <w:spacing w:val="-17"/>
          <w:sz w:val="28"/>
          <w:szCs w:val="28"/>
        </w:rPr>
        <w:t xml:space="preserve"> </w:t>
      </w:r>
      <w:r w:rsidRPr="00B35532">
        <w:rPr>
          <w:rFonts w:ascii="Times New Roman" w:eastAsia="Times New Roman" w:hAnsi="Times New Roman" w:cs="Times New Roman"/>
          <w:b/>
          <w:bCs/>
          <w:sz w:val="28"/>
          <w:szCs w:val="28"/>
        </w:rPr>
        <w:t>«СУПЕРЛАЙН» у</w:t>
      </w:r>
      <w:r w:rsidRPr="00B35532">
        <w:rPr>
          <w:rFonts w:ascii="Times New Roman" w:eastAsia="Times New Roman" w:hAnsi="Times New Roman" w:cs="Times New Roman"/>
          <w:b/>
          <w:bCs/>
          <w:spacing w:val="-18"/>
          <w:sz w:val="28"/>
          <w:szCs w:val="28"/>
        </w:rPr>
        <w:t xml:space="preserve"> </w:t>
      </w:r>
      <w:r w:rsidRPr="00B35532">
        <w:rPr>
          <w:rFonts w:ascii="Times New Roman" w:eastAsia="Times New Roman" w:hAnsi="Times New Roman" w:cs="Times New Roman"/>
          <w:b/>
          <w:bCs/>
          <w:sz w:val="28"/>
          <w:szCs w:val="28"/>
        </w:rPr>
        <w:t>2020–2021 роках</w:t>
      </w:r>
    </w:p>
    <w:tbl>
      <w:tblPr>
        <w:tblStyle w:val="TableNormal"/>
        <w:tblW w:w="8789" w:type="dxa"/>
        <w:tblInd w:w="137"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Look w:val="01E0"/>
      </w:tblPr>
      <w:tblGrid>
        <w:gridCol w:w="3260"/>
        <w:gridCol w:w="1418"/>
        <w:gridCol w:w="1276"/>
        <w:gridCol w:w="1417"/>
        <w:gridCol w:w="1418"/>
      </w:tblGrid>
      <w:tr w:rsidR="00B743AD" w:rsidRPr="00B35532" w:rsidTr="00B853B8">
        <w:trPr>
          <w:trHeight w:val="316"/>
        </w:trPr>
        <w:tc>
          <w:tcPr>
            <w:tcW w:w="3260" w:type="dxa"/>
            <w:vMerge w:val="restart"/>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z w:val="24"/>
              </w:rPr>
              <w:t>Категорія</w:t>
            </w:r>
            <w:r w:rsidRPr="00B35532">
              <w:rPr>
                <w:rFonts w:ascii="Times New Roman" w:eastAsia="Times New Roman" w:hAnsi="Times New Roman" w:cs="Times New Roman"/>
                <w:b/>
                <w:spacing w:val="-5"/>
                <w:sz w:val="24"/>
              </w:rPr>
              <w:t xml:space="preserve"> </w:t>
            </w:r>
            <w:r w:rsidRPr="00B35532">
              <w:rPr>
                <w:rFonts w:ascii="Times New Roman" w:eastAsia="Times New Roman" w:hAnsi="Times New Roman" w:cs="Times New Roman"/>
                <w:b/>
                <w:spacing w:val="-2"/>
                <w:sz w:val="24"/>
              </w:rPr>
              <w:t>персоналу</w:t>
            </w:r>
          </w:p>
        </w:tc>
        <w:tc>
          <w:tcPr>
            <w:tcW w:w="1418" w:type="dxa"/>
            <w:vMerge w:val="restart"/>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z w:val="24"/>
              </w:rPr>
              <w:t xml:space="preserve">2020 </w:t>
            </w:r>
            <w:r w:rsidRPr="00B35532">
              <w:rPr>
                <w:rFonts w:ascii="Times New Roman" w:eastAsia="Times New Roman" w:hAnsi="Times New Roman" w:cs="Times New Roman"/>
                <w:b/>
                <w:spacing w:val="-5"/>
                <w:sz w:val="24"/>
              </w:rPr>
              <w:t>р.</w:t>
            </w:r>
          </w:p>
        </w:tc>
        <w:tc>
          <w:tcPr>
            <w:tcW w:w="1276" w:type="dxa"/>
            <w:vMerge w:val="restart"/>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z w:val="24"/>
              </w:rPr>
              <w:t xml:space="preserve">2021 </w:t>
            </w:r>
            <w:r w:rsidRPr="00B35532">
              <w:rPr>
                <w:rFonts w:ascii="Times New Roman" w:eastAsia="Times New Roman" w:hAnsi="Times New Roman" w:cs="Times New Roman"/>
                <w:b/>
                <w:spacing w:val="-5"/>
                <w:sz w:val="24"/>
              </w:rPr>
              <w:t>р.</w:t>
            </w:r>
          </w:p>
        </w:tc>
        <w:tc>
          <w:tcPr>
            <w:tcW w:w="2835" w:type="dxa"/>
            <w:gridSpan w:val="2"/>
          </w:tcPr>
          <w:p w:rsidR="00B743AD" w:rsidRPr="00B35532" w:rsidRDefault="00B743AD" w:rsidP="00B853B8">
            <w:pPr>
              <w:spacing w:line="275" w:lineRule="exact"/>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Відхилення</w:t>
            </w:r>
          </w:p>
        </w:tc>
      </w:tr>
      <w:tr w:rsidR="00B743AD" w:rsidRPr="00B35532" w:rsidTr="00B853B8">
        <w:trPr>
          <w:trHeight w:val="635"/>
        </w:trPr>
        <w:tc>
          <w:tcPr>
            <w:tcW w:w="3260"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418"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276"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417" w:type="dxa"/>
          </w:tcPr>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z w:val="24"/>
              </w:rPr>
              <w:t>абс.,</w:t>
            </w:r>
            <w:r w:rsidRPr="00B35532">
              <w:rPr>
                <w:rFonts w:ascii="Times New Roman" w:eastAsia="Times New Roman" w:hAnsi="Times New Roman" w:cs="Times New Roman"/>
                <w:b/>
                <w:spacing w:val="-1"/>
                <w:sz w:val="24"/>
              </w:rPr>
              <w:t xml:space="preserve"> </w:t>
            </w:r>
            <w:r w:rsidRPr="00B35532">
              <w:rPr>
                <w:rFonts w:ascii="Times New Roman" w:eastAsia="Times New Roman" w:hAnsi="Times New Roman" w:cs="Times New Roman"/>
                <w:b/>
                <w:spacing w:val="-4"/>
                <w:sz w:val="24"/>
              </w:rPr>
              <w:t>осіб</w:t>
            </w:r>
          </w:p>
        </w:tc>
        <w:tc>
          <w:tcPr>
            <w:tcW w:w="1418" w:type="dxa"/>
          </w:tcPr>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відносне,</w:t>
            </w:r>
          </w:p>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w:t>
            </w:r>
          </w:p>
        </w:tc>
      </w:tr>
      <w:tr w:rsidR="00B743AD" w:rsidRPr="00B35532" w:rsidTr="00B853B8">
        <w:trPr>
          <w:trHeight w:val="316"/>
        </w:trPr>
        <w:tc>
          <w:tcPr>
            <w:tcW w:w="3260" w:type="dxa"/>
          </w:tcPr>
          <w:p w:rsidR="00B743AD" w:rsidRPr="00B35532" w:rsidRDefault="00B743AD" w:rsidP="00B853B8">
            <w:pPr>
              <w:spacing w:line="275" w:lineRule="exact"/>
              <w:ind w:right="293"/>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1</w:t>
            </w:r>
          </w:p>
        </w:tc>
        <w:tc>
          <w:tcPr>
            <w:tcW w:w="1418" w:type="dxa"/>
          </w:tcPr>
          <w:p w:rsidR="00B743AD" w:rsidRPr="00B35532" w:rsidRDefault="00B743AD" w:rsidP="00B853B8">
            <w:pPr>
              <w:spacing w:line="275" w:lineRule="exact"/>
              <w:ind w:right="714"/>
              <w:jc w:val="right"/>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2</w:t>
            </w:r>
          </w:p>
        </w:tc>
        <w:tc>
          <w:tcPr>
            <w:tcW w:w="1276" w:type="dxa"/>
          </w:tcPr>
          <w:p w:rsidR="00B743AD" w:rsidRPr="00B35532" w:rsidRDefault="00B743AD" w:rsidP="00B853B8">
            <w:pPr>
              <w:spacing w:line="275" w:lineRule="exact"/>
              <w:ind w:right="715"/>
              <w:jc w:val="right"/>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3</w:t>
            </w:r>
          </w:p>
        </w:tc>
        <w:tc>
          <w:tcPr>
            <w:tcW w:w="1417" w:type="dxa"/>
          </w:tcPr>
          <w:p w:rsidR="00B743AD" w:rsidRPr="00B35532" w:rsidRDefault="00B743AD" w:rsidP="00B853B8">
            <w:pPr>
              <w:spacing w:line="275" w:lineRule="exact"/>
              <w:ind w:right="286"/>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4</w:t>
            </w:r>
          </w:p>
        </w:tc>
        <w:tc>
          <w:tcPr>
            <w:tcW w:w="1418" w:type="dxa"/>
          </w:tcPr>
          <w:p w:rsidR="00B743AD" w:rsidRPr="00B35532" w:rsidRDefault="00B743AD" w:rsidP="00B853B8">
            <w:pPr>
              <w:spacing w:line="275" w:lineRule="exact"/>
              <w:ind w:right="289"/>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5</w:t>
            </w:r>
          </w:p>
        </w:tc>
      </w:tr>
      <w:tr w:rsidR="00B743AD" w:rsidRPr="00B35532" w:rsidTr="00B853B8">
        <w:trPr>
          <w:trHeight w:val="635"/>
        </w:trPr>
        <w:tc>
          <w:tcPr>
            <w:tcW w:w="3260" w:type="dxa"/>
          </w:tcPr>
          <w:p w:rsidR="00B743AD" w:rsidRPr="00B35532" w:rsidRDefault="00B743AD" w:rsidP="00B853B8">
            <w:pPr>
              <w:spacing w:line="273" w:lineRule="exact"/>
              <w:rPr>
                <w:rFonts w:ascii="Times New Roman" w:eastAsia="Times New Roman" w:hAnsi="Times New Roman" w:cs="Times New Roman"/>
                <w:sz w:val="24"/>
              </w:rPr>
            </w:pPr>
            <w:r w:rsidRPr="00B35532">
              <w:rPr>
                <w:rFonts w:ascii="Times New Roman" w:eastAsia="Times New Roman" w:hAnsi="Times New Roman" w:cs="Times New Roman"/>
                <w:sz w:val="24"/>
              </w:rPr>
              <w:t xml:space="preserve">1. </w:t>
            </w:r>
            <w:r w:rsidRPr="00B35532">
              <w:rPr>
                <w:rFonts w:ascii="Times New Roman" w:eastAsia="Times New Roman" w:hAnsi="Times New Roman" w:cs="Times New Roman"/>
                <w:spacing w:val="-2"/>
                <w:sz w:val="24"/>
              </w:rPr>
              <w:t>Промислово–виробничий</w:t>
            </w:r>
          </w:p>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персонал,</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z w:val="24"/>
              </w:rPr>
              <w:t>у</w:t>
            </w:r>
            <w:r w:rsidRPr="00B35532">
              <w:rPr>
                <w:rFonts w:ascii="Times New Roman" w:eastAsia="Times New Roman" w:hAnsi="Times New Roman" w:cs="Times New Roman"/>
                <w:spacing w:val="-6"/>
                <w:sz w:val="24"/>
              </w:rPr>
              <w:t xml:space="preserve"> </w:t>
            </w:r>
            <w:r w:rsidRPr="00B35532">
              <w:rPr>
                <w:rFonts w:ascii="Times New Roman" w:eastAsia="Times New Roman" w:hAnsi="Times New Roman" w:cs="Times New Roman"/>
                <w:spacing w:val="-2"/>
                <w:sz w:val="24"/>
              </w:rPr>
              <w:t>т.ч.:</w:t>
            </w:r>
          </w:p>
        </w:tc>
        <w:tc>
          <w:tcPr>
            <w:tcW w:w="1418" w:type="dxa"/>
          </w:tcPr>
          <w:p w:rsidR="00B743AD" w:rsidRPr="00B35532" w:rsidRDefault="00B743AD" w:rsidP="00B853B8">
            <w:pPr>
              <w:ind w:right="714"/>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4</w:t>
            </w:r>
          </w:p>
        </w:tc>
        <w:tc>
          <w:tcPr>
            <w:tcW w:w="1276" w:type="dxa"/>
          </w:tcPr>
          <w:p w:rsidR="00B743AD" w:rsidRPr="00B35532" w:rsidRDefault="00B743AD" w:rsidP="00B853B8">
            <w:pPr>
              <w:ind w:right="715"/>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4</w:t>
            </w:r>
          </w:p>
        </w:tc>
        <w:tc>
          <w:tcPr>
            <w:tcW w:w="1417" w:type="dxa"/>
          </w:tcPr>
          <w:p w:rsidR="00B743AD" w:rsidRPr="00B35532" w:rsidRDefault="00B743AD" w:rsidP="00B853B8">
            <w:pPr>
              <w:ind w:right="286"/>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c>
          <w:tcPr>
            <w:tcW w:w="1418" w:type="dxa"/>
          </w:tcPr>
          <w:p w:rsidR="00B743AD" w:rsidRPr="00B35532" w:rsidRDefault="00B743AD" w:rsidP="00B853B8">
            <w:pPr>
              <w:ind w:right="289"/>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r>
      <w:tr w:rsidR="00B743AD" w:rsidRPr="00B35532" w:rsidTr="00B853B8">
        <w:trPr>
          <w:trHeight w:val="333"/>
        </w:trPr>
        <w:tc>
          <w:tcPr>
            <w:tcW w:w="3260"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pacing w:val="-2"/>
                <w:sz w:val="24"/>
              </w:rPr>
              <w:t>керівники</w:t>
            </w:r>
          </w:p>
        </w:tc>
        <w:tc>
          <w:tcPr>
            <w:tcW w:w="1418" w:type="dxa"/>
          </w:tcPr>
          <w:p w:rsidR="00B743AD" w:rsidRPr="00B35532" w:rsidRDefault="00B743AD" w:rsidP="00B853B8">
            <w:pPr>
              <w:ind w:right="714"/>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276" w:type="dxa"/>
          </w:tcPr>
          <w:p w:rsidR="00B743AD" w:rsidRPr="00B35532" w:rsidRDefault="00B743AD" w:rsidP="00B853B8">
            <w:pPr>
              <w:ind w:right="715"/>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417" w:type="dxa"/>
          </w:tcPr>
          <w:p w:rsidR="00B743AD" w:rsidRPr="00B35532" w:rsidRDefault="00B743AD" w:rsidP="00B853B8">
            <w:pPr>
              <w:spacing w:line="270" w:lineRule="exact"/>
              <w:ind w:right="286"/>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c>
          <w:tcPr>
            <w:tcW w:w="1418" w:type="dxa"/>
          </w:tcPr>
          <w:p w:rsidR="00B743AD" w:rsidRPr="00B35532" w:rsidRDefault="00B743AD" w:rsidP="00B853B8">
            <w:pPr>
              <w:spacing w:line="270" w:lineRule="exact"/>
              <w:ind w:right="289"/>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r>
      <w:tr w:rsidR="00B743AD" w:rsidRPr="00B35532" w:rsidTr="00B853B8">
        <w:trPr>
          <w:trHeight w:val="335"/>
        </w:trPr>
        <w:tc>
          <w:tcPr>
            <w:tcW w:w="3260"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pacing w:val="-2"/>
                <w:sz w:val="24"/>
              </w:rPr>
              <w:t>спеціалісти</w:t>
            </w:r>
          </w:p>
        </w:tc>
        <w:tc>
          <w:tcPr>
            <w:tcW w:w="1418" w:type="dxa"/>
          </w:tcPr>
          <w:p w:rsidR="00B743AD" w:rsidRPr="00B35532" w:rsidRDefault="00B743AD" w:rsidP="00B853B8">
            <w:pPr>
              <w:ind w:right="714"/>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276" w:type="dxa"/>
          </w:tcPr>
          <w:p w:rsidR="00B743AD" w:rsidRPr="00B35532" w:rsidRDefault="00B743AD" w:rsidP="00B853B8">
            <w:pPr>
              <w:ind w:right="715"/>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417" w:type="dxa"/>
          </w:tcPr>
          <w:p w:rsidR="00B743AD" w:rsidRPr="00B35532" w:rsidRDefault="00B743AD" w:rsidP="00B853B8">
            <w:pPr>
              <w:spacing w:line="273" w:lineRule="exact"/>
              <w:ind w:right="286"/>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c>
          <w:tcPr>
            <w:tcW w:w="1418" w:type="dxa"/>
          </w:tcPr>
          <w:p w:rsidR="00B743AD" w:rsidRPr="00B35532" w:rsidRDefault="00B743AD" w:rsidP="00B853B8">
            <w:pPr>
              <w:spacing w:line="273" w:lineRule="exact"/>
              <w:ind w:right="289"/>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r>
      <w:tr w:rsidR="00B743AD" w:rsidRPr="00B35532" w:rsidTr="00B853B8">
        <w:trPr>
          <w:trHeight w:val="333"/>
        </w:trPr>
        <w:tc>
          <w:tcPr>
            <w:tcW w:w="3260"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технічні</w:t>
            </w:r>
            <w:r w:rsidRPr="00B35532">
              <w:rPr>
                <w:rFonts w:ascii="Times New Roman" w:eastAsia="Times New Roman" w:hAnsi="Times New Roman" w:cs="Times New Roman"/>
                <w:spacing w:val="-3"/>
                <w:sz w:val="24"/>
              </w:rPr>
              <w:t xml:space="preserve"> </w:t>
            </w:r>
            <w:r w:rsidRPr="00B35532">
              <w:rPr>
                <w:rFonts w:ascii="Times New Roman" w:eastAsia="Times New Roman" w:hAnsi="Times New Roman" w:cs="Times New Roman"/>
                <w:spacing w:val="-2"/>
                <w:sz w:val="24"/>
              </w:rPr>
              <w:t>службовці</w:t>
            </w:r>
          </w:p>
        </w:tc>
        <w:tc>
          <w:tcPr>
            <w:tcW w:w="1418" w:type="dxa"/>
          </w:tcPr>
          <w:p w:rsidR="00B743AD" w:rsidRPr="00B35532" w:rsidRDefault="00B743AD" w:rsidP="00B853B8">
            <w:pPr>
              <w:ind w:right="714"/>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276" w:type="dxa"/>
          </w:tcPr>
          <w:p w:rsidR="00B743AD" w:rsidRPr="00B35532" w:rsidRDefault="00B743AD" w:rsidP="00B853B8">
            <w:pPr>
              <w:ind w:right="715"/>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417" w:type="dxa"/>
          </w:tcPr>
          <w:p w:rsidR="00B743AD" w:rsidRPr="00B35532" w:rsidRDefault="00B743AD" w:rsidP="00B853B8">
            <w:pPr>
              <w:spacing w:line="270" w:lineRule="exact"/>
              <w:ind w:right="286"/>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c>
          <w:tcPr>
            <w:tcW w:w="1418" w:type="dxa"/>
          </w:tcPr>
          <w:p w:rsidR="00B743AD" w:rsidRPr="00B35532" w:rsidRDefault="00B743AD" w:rsidP="00B853B8">
            <w:pPr>
              <w:spacing w:line="270" w:lineRule="exact"/>
              <w:ind w:right="289"/>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r>
      <w:tr w:rsidR="00B743AD" w:rsidRPr="00B35532" w:rsidTr="00B853B8">
        <w:trPr>
          <w:trHeight w:val="295"/>
        </w:trPr>
        <w:tc>
          <w:tcPr>
            <w:tcW w:w="3260" w:type="dxa"/>
            <w:tcBorders>
              <w:bottom w:val="nil"/>
            </w:tcBorders>
          </w:tcPr>
          <w:p w:rsidR="00B743AD" w:rsidRPr="00B35532" w:rsidRDefault="00B743AD" w:rsidP="00B853B8">
            <w:pPr>
              <w:spacing w:line="270" w:lineRule="exact"/>
              <w:rPr>
                <w:rFonts w:ascii="Times New Roman" w:eastAsia="Times New Roman" w:hAnsi="Times New Roman" w:cs="Times New Roman"/>
                <w:sz w:val="24"/>
              </w:rPr>
            </w:pPr>
            <w:r w:rsidRPr="00B35532">
              <w:rPr>
                <w:rFonts w:ascii="Times New Roman" w:eastAsia="Times New Roman" w:hAnsi="Times New Roman" w:cs="Times New Roman"/>
                <w:sz w:val="24"/>
              </w:rPr>
              <w:t>робітники,</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pacing w:val="-2"/>
                <w:sz w:val="24"/>
              </w:rPr>
              <w:t>всього:</w:t>
            </w:r>
          </w:p>
        </w:tc>
        <w:tc>
          <w:tcPr>
            <w:tcW w:w="1418" w:type="dxa"/>
            <w:tcBorders>
              <w:bottom w:val="nil"/>
            </w:tcBorders>
          </w:tcPr>
          <w:p w:rsidR="00B743AD" w:rsidRPr="00B35532" w:rsidRDefault="00B743AD" w:rsidP="00B853B8">
            <w:pPr>
              <w:spacing w:line="270" w:lineRule="exact"/>
              <w:ind w:right="714"/>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4</w:t>
            </w:r>
          </w:p>
        </w:tc>
        <w:tc>
          <w:tcPr>
            <w:tcW w:w="1276" w:type="dxa"/>
            <w:tcBorders>
              <w:bottom w:val="nil"/>
            </w:tcBorders>
          </w:tcPr>
          <w:p w:rsidR="00B743AD" w:rsidRPr="00B35532" w:rsidRDefault="00B743AD" w:rsidP="00B853B8">
            <w:pPr>
              <w:spacing w:line="270" w:lineRule="exact"/>
              <w:ind w:right="715"/>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4</w:t>
            </w:r>
          </w:p>
        </w:tc>
        <w:tc>
          <w:tcPr>
            <w:tcW w:w="1417" w:type="dxa"/>
            <w:tcBorders>
              <w:bottom w:val="nil"/>
            </w:tcBorders>
          </w:tcPr>
          <w:p w:rsidR="00B743AD" w:rsidRPr="00B35532" w:rsidRDefault="00B743AD" w:rsidP="00B853B8">
            <w:pPr>
              <w:spacing w:line="270" w:lineRule="exact"/>
              <w:ind w:right="286"/>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c>
          <w:tcPr>
            <w:tcW w:w="1418" w:type="dxa"/>
            <w:tcBorders>
              <w:bottom w:val="nil"/>
            </w:tcBorders>
          </w:tcPr>
          <w:p w:rsidR="00B743AD" w:rsidRPr="00B35532" w:rsidRDefault="00B743AD" w:rsidP="00B853B8">
            <w:pPr>
              <w:spacing w:line="270" w:lineRule="exact"/>
              <w:ind w:right="289"/>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r>
      <w:tr w:rsidR="00B743AD" w:rsidRPr="00B35532" w:rsidTr="00B853B8">
        <w:trPr>
          <w:trHeight w:val="318"/>
        </w:trPr>
        <w:tc>
          <w:tcPr>
            <w:tcW w:w="3260" w:type="dxa"/>
            <w:tcBorders>
              <w:top w:val="nil"/>
              <w:bottom w:val="nil"/>
            </w:tcBorders>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з </w:t>
            </w:r>
            <w:r w:rsidRPr="00B35532">
              <w:rPr>
                <w:rFonts w:ascii="Times New Roman" w:eastAsia="Times New Roman" w:hAnsi="Times New Roman" w:cs="Times New Roman"/>
                <w:spacing w:val="-4"/>
                <w:sz w:val="24"/>
              </w:rPr>
              <w:t>них:</w:t>
            </w:r>
          </w:p>
        </w:tc>
        <w:tc>
          <w:tcPr>
            <w:tcW w:w="1418" w:type="dxa"/>
            <w:tcBorders>
              <w:top w:val="nil"/>
              <w:bottom w:val="nil"/>
            </w:tcBorders>
          </w:tcPr>
          <w:p w:rsidR="00B743AD" w:rsidRPr="00B35532" w:rsidRDefault="00B743AD" w:rsidP="00B853B8">
            <w:pPr>
              <w:rPr>
                <w:rFonts w:ascii="Times New Roman" w:eastAsia="Times New Roman" w:hAnsi="Times New Roman" w:cs="Times New Roman"/>
                <w:sz w:val="24"/>
              </w:rPr>
            </w:pPr>
          </w:p>
        </w:tc>
        <w:tc>
          <w:tcPr>
            <w:tcW w:w="1276" w:type="dxa"/>
            <w:tcBorders>
              <w:top w:val="nil"/>
              <w:bottom w:val="nil"/>
            </w:tcBorders>
          </w:tcPr>
          <w:p w:rsidR="00B743AD" w:rsidRPr="00B35532" w:rsidRDefault="00B743AD" w:rsidP="00B853B8">
            <w:pPr>
              <w:rPr>
                <w:rFonts w:ascii="Times New Roman" w:eastAsia="Times New Roman" w:hAnsi="Times New Roman" w:cs="Times New Roman"/>
                <w:sz w:val="24"/>
              </w:rPr>
            </w:pPr>
          </w:p>
        </w:tc>
        <w:tc>
          <w:tcPr>
            <w:tcW w:w="1417" w:type="dxa"/>
            <w:tcBorders>
              <w:top w:val="nil"/>
              <w:bottom w:val="nil"/>
            </w:tcBorders>
          </w:tcPr>
          <w:p w:rsidR="00B743AD" w:rsidRPr="00B35532" w:rsidRDefault="00B743AD" w:rsidP="00B853B8">
            <w:pPr>
              <w:rPr>
                <w:rFonts w:ascii="Times New Roman" w:eastAsia="Times New Roman" w:hAnsi="Times New Roman" w:cs="Times New Roman"/>
                <w:sz w:val="24"/>
              </w:rPr>
            </w:pPr>
          </w:p>
        </w:tc>
        <w:tc>
          <w:tcPr>
            <w:tcW w:w="1418" w:type="dxa"/>
            <w:tcBorders>
              <w:top w:val="nil"/>
              <w:bottom w:val="nil"/>
            </w:tcBorders>
          </w:tcPr>
          <w:p w:rsidR="00B743AD" w:rsidRPr="00B35532" w:rsidRDefault="00B743AD" w:rsidP="00B853B8">
            <w:pPr>
              <w:rPr>
                <w:rFonts w:ascii="Times New Roman" w:eastAsia="Times New Roman" w:hAnsi="Times New Roman" w:cs="Times New Roman"/>
                <w:sz w:val="24"/>
              </w:rPr>
            </w:pPr>
          </w:p>
        </w:tc>
      </w:tr>
      <w:tr w:rsidR="00B743AD" w:rsidRPr="00B35532" w:rsidTr="00B853B8">
        <w:trPr>
          <w:trHeight w:val="318"/>
        </w:trPr>
        <w:tc>
          <w:tcPr>
            <w:tcW w:w="3260" w:type="dxa"/>
            <w:tcBorders>
              <w:top w:val="nil"/>
              <w:bottom w:val="nil"/>
            </w:tcBorders>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pacing w:val="-2"/>
                <w:sz w:val="24"/>
              </w:rPr>
              <w:t>основні</w:t>
            </w:r>
          </w:p>
        </w:tc>
        <w:tc>
          <w:tcPr>
            <w:tcW w:w="1418" w:type="dxa"/>
            <w:tcBorders>
              <w:top w:val="nil"/>
              <w:bottom w:val="nil"/>
            </w:tcBorders>
          </w:tcPr>
          <w:p w:rsidR="00B743AD" w:rsidRPr="00B35532" w:rsidRDefault="00B743AD" w:rsidP="00B853B8">
            <w:pPr>
              <w:ind w:right="714"/>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276" w:type="dxa"/>
            <w:tcBorders>
              <w:top w:val="nil"/>
              <w:bottom w:val="nil"/>
            </w:tcBorders>
          </w:tcPr>
          <w:p w:rsidR="00B743AD" w:rsidRPr="00B35532" w:rsidRDefault="00B743AD" w:rsidP="00B853B8">
            <w:pPr>
              <w:ind w:right="715"/>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417" w:type="dxa"/>
            <w:tcBorders>
              <w:top w:val="nil"/>
              <w:bottom w:val="nil"/>
            </w:tcBorders>
          </w:tcPr>
          <w:p w:rsidR="00B743AD" w:rsidRPr="00B35532" w:rsidRDefault="00B743AD" w:rsidP="00B853B8">
            <w:pPr>
              <w:rPr>
                <w:rFonts w:ascii="Times New Roman" w:eastAsia="Times New Roman" w:hAnsi="Times New Roman" w:cs="Times New Roman"/>
                <w:sz w:val="24"/>
              </w:rPr>
            </w:pPr>
          </w:p>
        </w:tc>
        <w:tc>
          <w:tcPr>
            <w:tcW w:w="1418" w:type="dxa"/>
            <w:tcBorders>
              <w:top w:val="nil"/>
              <w:bottom w:val="nil"/>
            </w:tcBorders>
          </w:tcPr>
          <w:p w:rsidR="00B743AD" w:rsidRPr="00B35532" w:rsidRDefault="00B743AD" w:rsidP="00B853B8">
            <w:pPr>
              <w:rPr>
                <w:rFonts w:ascii="Times New Roman" w:eastAsia="Times New Roman" w:hAnsi="Times New Roman" w:cs="Times New Roman"/>
                <w:sz w:val="24"/>
              </w:rPr>
            </w:pPr>
          </w:p>
        </w:tc>
      </w:tr>
      <w:tr w:rsidR="00B743AD" w:rsidRPr="00B35532" w:rsidTr="00B853B8">
        <w:trPr>
          <w:trHeight w:val="337"/>
        </w:trPr>
        <w:tc>
          <w:tcPr>
            <w:tcW w:w="3260" w:type="dxa"/>
            <w:tcBorders>
              <w:top w:val="nil"/>
            </w:tcBorders>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pacing w:val="-2"/>
                <w:sz w:val="24"/>
              </w:rPr>
              <w:t>допоміжні</w:t>
            </w:r>
          </w:p>
        </w:tc>
        <w:tc>
          <w:tcPr>
            <w:tcW w:w="1418" w:type="dxa"/>
            <w:tcBorders>
              <w:top w:val="nil"/>
            </w:tcBorders>
          </w:tcPr>
          <w:p w:rsidR="00B743AD" w:rsidRPr="00B35532" w:rsidRDefault="00B743AD" w:rsidP="00B853B8">
            <w:pPr>
              <w:ind w:right="714"/>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276" w:type="dxa"/>
            <w:tcBorders>
              <w:top w:val="nil"/>
            </w:tcBorders>
          </w:tcPr>
          <w:p w:rsidR="00B743AD" w:rsidRPr="00B35532" w:rsidRDefault="00B743AD" w:rsidP="00B853B8">
            <w:pPr>
              <w:ind w:right="715"/>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417" w:type="dxa"/>
            <w:tcBorders>
              <w:top w:val="nil"/>
            </w:tcBorders>
          </w:tcPr>
          <w:p w:rsidR="00B743AD" w:rsidRPr="00B35532" w:rsidRDefault="00B743AD" w:rsidP="00B853B8">
            <w:pPr>
              <w:rPr>
                <w:rFonts w:ascii="Times New Roman" w:eastAsia="Times New Roman" w:hAnsi="Times New Roman" w:cs="Times New Roman"/>
                <w:sz w:val="24"/>
              </w:rPr>
            </w:pPr>
          </w:p>
        </w:tc>
        <w:tc>
          <w:tcPr>
            <w:tcW w:w="1418" w:type="dxa"/>
            <w:tcBorders>
              <w:top w:val="nil"/>
            </w:tcBorders>
          </w:tcPr>
          <w:p w:rsidR="00B743AD" w:rsidRPr="00B35532" w:rsidRDefault="00B743AD" w:rsidP="00B853B8">
            <w:pPr>
              <w:rPr>
                <w:rFonts w:ascii="Times New Roman" w:eastAsia="Times New Roman" w:hAnsi="Times New Roman" w:cs="Times New Roman"/>
                <w:sz w:val="24"/>
              </w:rPr>
            </w:pPr>
          </w:p>
        </w:tc>
      </w:tr>
      <w:tr w:rsidR="00B743AD" w:rsidRPr="00B35532" w:rsidTr="00B853B8">
        <w:trPr>
          <w:trHeight w:val="318"/>
        </w:trPr>
        <w:tc>
          <w:tcPr>
            <w:tcW w:w="3260" w:type="dxa"/>
          </w:tcPr>
          <w:p w:rsidR="00B743AD" w:rsidRPr="00B35532" w:rsidRDefault="00B743AD" w:rsidP="00B853B8">
            <w:pPr>
              <w:spacing w:line="270" w:lineRule="exact"/>
              <w:rPr>
                <w:rFonts w:ascii="Times New Roman" w:eastAsia="Times New Roman" w:hAnsi="Times New Roman" w:cs="Times New Roman"/>
                <w:sz w:val="24"/>
              </w:rPr>
            </w:pPr>
            <w:r w:rsidRPr="00B35532">
              <w:rPr>
                <w:rFonts w:ascii="Times New Roman" w:eastAsia="Times New Roman" w:hAnsi="Times New Roman" w:cs="Times New Roman"/>
                <w:sz w:val="24"/>
              </w:rPr>
              <w:t>2.</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z w:val="24"/>
              </w:rPr>
              <w:t>Невиробничий</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pacing w:val="-2"/>
                <w:sz w:val="24"/>
              </w:rPr>
              <w:t>персонал</w:t>
            </w:r>
          </w:p>
        </w:tc>
        <w:tc>
          <w:tcPr>
            <w:tcW w:w="1418" w:type="dxa"/>
          </w:tcPr>
          <w:p w:rsidR="00B743AD" w:rsidRPr="00B35532" w:rsidRDefault="00B743AD" w:rsidP="00B853B8">
            <w:pPr>
              <w:spacing w:line="270" w:lineRule="exact"/>
              <w:ind w:right="714"/>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3</w:t>
            </w:r>
          </w:p>
        </w:tc>
        <w:tc>
          <w:tcPr>
            <w:tcW w:w="1276" w:type="dxa"/>
          </w:tcPr>
          <w:p w:rsidR="00B743AD" w:rsidRPr="00B35532" w:rsidRDefault="00B743AD" w:rsidP="00B853B8">
            <w:pPr>
              <w:spacing w:line="270" w:lineRule="exact"/>
              <w:ind w:right="715"/>
              <w:jc w:val="right"/>
              <w:rPr>
                <w:rFonts w:ascii="Times New Roman" w:eastAsia="Times New Roman" w:hAnsi="Times New Roman" w:cs="Times New Roman"/>
                <w:sz w:val="24"/>
              </w:rPr>
            </w:pPr>
            <w:r w:rsidRPr="00B35532">
              <w:rPr>
                <w:rFonts w:ascii="Times New Roman" w:eastAsia="Times New Roman" w:hAnsi="Times New Roman" w:cs="Times New Roman"/>
                <w:spacing w:val="-10"/>
                <w:sz w:val="24"/>
              </w:rPr>
              <w:t>5</w:t>
            </w:r>
          </w:p>
        </w:tc>
        <w:tc>
          <w:tcPr>
            <w:tcW w:w="1417" w:type="dxa"/>
          </w:tcPr>
          <w:p w:rsidR="00B743AD" w:rsidRPr="00B35532" w:rsidRDefault="00B743AD" w:rsidP="00B853B8">
            <w:pPr>
              <w:spacing w:line="270" w:lineRule="exact"/>
              <w:ind w:right="286"/>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418" w:type="dxa"/>
          </w:tcPr>
          <w:p w:rsidR="00B743AD" w:rsidRPr="00B35532" w:rsidRDefault="00B743AD" w:rsidP="00B853B8">
            <w:pPr>
              <w:spacing w:line="270" w:lineRule="exact"/>
              <w:ind w:right="289"/>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66,60</w:t>
            </w:r>
          </w:p>
        </w:tc>
      </w:tr>
      <w:tr w:rsidR="00B743AD" w:rsidRPr="00B35532" w:rsidTr="00B853B8">
        <w:trPr>
          <w:trHeight w:val="316"/>
        </w:trPr>
        <w:tc>
          <w:tcPr>
            <w:tcW w:w="3260" w:type="dxa"/>
          </w:tcPr>
          <w:p w:rsidR="00B743AD" w:rsidRPr="00B35532" w:rsidRDefault="00B743AD" w:rsidP="00B853B8">
            <w:pPr>
              <w:spacing w:line="270" w:lineRule="exact"/>
              <w:rPr>
                <w:rFonts w:ascii="Times New Roman" w:eastAsia="Times New Roman" w:hAnsi="Times New Roman" w:cs="Times New Roman"/>
                <w:sz w:val="24"/>
              </w:rPr>
            </w:pPr>
            <w:r w:rsidRPr="00B35532">
              <w:rPr>
                <w:rFonts w:ascii="Times New Roman" w:eastAsia="Times New Roman" w:hAnsi="Times New Roman" w:cs="Times New Roman"/>
                <w:sz w:val="24"/>
              </w:rPr>
              <w:t>Всього</w:t>
            </w:r>
            <w:r w:rsidRPr="00B35532">
              <w:rPr>
                <w:rFonts w:ascii="Times New Roman" w:eastAsia="Times New Roman" w:hAnsi="Times New Roman" w:cs="Times New Roman"/>
                <w:spacing w:val="-3"/>
                <w:sz w:val="24"/>
              </w:rPr>
              <w:t xml:space="preserve"> </w:t>
            </w:r>
            <w:r w:rsidRPr="00B35532">
              <w:rPr>
                <w:rFonts w:ascii="Times New Roman" w:eastAsia="Times New Roman" w:hAnsi="Times New Roman" w:cs="Times New Roman"/>
                <w:spacing w:val="-2"/>
                <w:sz w:val="24"/>
              </w:rPr>
              <w:t>персоналу</w:t>
            </w:r>
          </w:p>
        </w:tc>
        <w:tc>
          <w:tcPr>
            <w:tcW w:w="1418" w:type="dxa"/>
          </w:tcPr>
          <w:p w:rsidR="00B743AD" w:rsidRPr="00B35532" w:rsidRDefault="00B743AD" w:rsidP="00B853B8">
            <w:pPr>
              <w:spacing w:line="270" w:lineRule="exact"/>
              <w:ind w:right="654"/>
              <w:jc w:val="right"/>
              <w:rPr>
                <w:rFonts w:ascii="Times New Roman" w:eastAsia="Times New Roman" w:hAnsi="Times New Roman" w:cs="Times New Roman"/>
                <w:sz w:val="24"/>
              </w:rPr>
            </w:pPr>
            <w:r w:rsidRPr="00B35532">
              <w:rPr>
                <w:rFonts w:ascii="Times New Roman" w:eastAsia="Times New Roman" w:hAnsi="Times New Roman" w:cs="Times New Roman"/>
                <w:spacing w:val="-5"/>
                <w:sz w:val="24"/>
              </w:rPr>
              <w:t>21</w:t>
            </w:r>
          </w:p>
        </w:tc>
        <w:tc>
          <w:tcPr>
            <w:tcW w:w="1276" w:type="dxa"/>
          </w:tcPr>
          <w:p w:rsidR="00B743AD" w:rsidRPr="00B35532" w:rsidRDefault="00B743AD" w:rsidP="00B853B8">
            <w:pPr>
              <w:spacing w:line="270" w:lineRule="exact"/>
              <w:ind w:right="655"/>
              <w:jc w:val="right"/>
              <w:rPr>
                <w:rFonts w:ascii="Times New Roman" w:eastAsia="Times New Roman" w:hAnsi="Times New Roman" w:cs="Times New Roman"/>
                <w:sz w:val="24"/>
              </w:rPr>
            </w:pPr>
            <w:r w:rsidRPr="00B35532">
              <w:rPr>
                <w:rFonts w:ascii="Times New Roman" w:eastAsia="Times New Roman" w:hAnsi="Times New Roman" w:cs="Times New Roman"/>
                <w:spacing w:val="-5"/>
                <w:sz w:val="24"/>
              </w:rPr>
              <w:t>23</w:t>
            </w:r>
          </w:p>
        </w:tc>
        <w:tc>
          <w:tcPr>
            <w:tcW w:w="1417" w:type="dxa"/>
          </w:tcPr>
          <w:p w:rsidR="00B743AD" w:rsidRPr="00B35532" w:rsidRDefault="00B743AD" w:rsidP="00B853B8">
            <w:pPr>
              <w:spacing w:line="270" w:lineRule="exact"/>
              <w:ind w:right="286"/>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1418" w:type="dxa"/>
          </w:tcPr>
          <w:p w:rsidR="00B743AD" w:rsidRPr="00B35532" w:rsidRDefault="00B743AD" w:rsidP="00B853B8">
            <w:pPr>
              <w:spacing w:line="270" w:lineRule="exact"/>
              <w:ind w:right="289"/>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28,57</w:t>
            </w:r>
          </w:p>
        </w:tc>
      </w:tr>
    </w:tbl>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4"/>
        </w:rPr>
      </w:pPr>
      <w:r w:rsidRPr="00B35532">
        <w:rPr>
          <w:rFonts w:ascii="Times New Roman" w:eastAsia="Times New Roman" w:hAnsi="Times New Roman" w:cs="Times New Roman"/>
          <w:sz w:val="24"/>
        </w:rPr>
        <w:t>Джерело:</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z w:val="24"/>
        </w:rPr>
        <w:t>складено</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автором</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на</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основі</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звітності</w:t>
      </w:r>
      <w:r w:rsidRPr="00B35532">
        <w:rPr>
          <w:rFonts w:ascii="Times New Roman" w:eastAsia="Times New Roman" w:hAnsi="Times New Roman" w:cs="Times New Roman"/>
          <w:spacing w:val="-2"/>
          <w:sz w:val="24"/>
        </w:rPr>
        <w:t xml:space="preserve"> підприємства</w:t>
      </w: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4"/>
          <w:szCs w:val="28"/>
        </w:rPr>
      </w:pP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4"/>
          <w:szCs w:val="28"/>
        </w:rPr>
      </w:pP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Аналіз таблиці 2.3. показує, що у 2021 році відбулося збільшення чисельності невиробничого персоналу підприємства, що склало 66,60% (2 </w:t>
      </w:r>
      <w:r w:rsidRPr="00B35532">
        <w:rPr>
          <w:rFonts w:ascii="Times New Roman" w:eastAsia="Times New Roman" w:hAnsi="Times New Roman" w:cs="Times New Roman"/>
          <w:sz w:val="28"/>
          <w:szCs w:val="28"/>
        </w:rPr>
        <w:lastRenderedPageBreak/>
        <w:t xml:space="preserve">особи).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Оцінка якісних характеристик ефективності використання людських ресурсів підприємства представлена нами у  </w:t>
      </w:r>
      <w:r w:rsidRPr="00B35532">
        <w:rPr>
          <w:rFonts w:ascii="Times New Roman" w:eastAsia="Times New Roman" w:hAnsi="Times New Roman" w:cs="Times New Roman"/>
          <w:spacing w:val="-2"/>
          <w:sz w:val="28"/>
          <w:szCs w:val="28"/>
        </w:rPr>
        <w:t>табл. 2.4.</w:t>
      </w:r>
    </w:p>
    <w:p w:rsidR="00B743AD" w:rsidRDefault="00B743AD" w:rsidP="00B743AD">
      <w:pPr>
        <w:widowControl w:val="0"/>
        <w:autoSpaceDE w:val="0"/>
        <w:autoSpaceDN w:val="0"/>
        <w:spacing w:after="0" w:line="360" w:lineRule="auto"/>
        <w:ind w:right="3"/>
        <w:jc w:val="right"/>
        <w:rPr>
          <w:rFonts w:ascii="Times New Roman" w:eastAsia="Times New Roman" w:hAnsi="Times New Roman" w:cs="Times New Roman"/>
          <w:i/>
          <w:sz w:val="28"/>
          <w:szCs w:val="28"/>
        </w:rPr>
      </w:pPr>
    </w:p>
    <w:p w:rsidR="00B743AD" w:rsidRDefault="00B743AD" w:rsidP="00B743AD">
      <w:pPr>
        <w:widowControl w:val="0"/>
        <w:autoSpaceDE w:val="0"/>
        <w:autoSpaceDN w:val="0"/>
        <w:spacing w:after="0" w:line="360" w:lineRule="auto"/>
        <w:ind w:right="3"/>
        <w:jc w:val="right"/>
        <w:rPr>
          <w:rFonts w:ascii="Times New Roman" w:eastAsia="Times New Roman" w:hAnsi="Times New Roman" w:cs="Times New Roman"/>
          <w:i/>
          <w:sz w:val="28"/>
          <w:szCs w:val="28"/>
        </w:rPr>
      </w:pPr>
    </w:p>
    <w:p w:rsidR="00B743AD" w:rsidRDefault="00B743AD" w:rsidP="00B743AD">
      <w:pPr>
        <w:widowControl w:val="0"/>
        <w:autoSpaceDE w:val="0"/>
        <w:autoSpaceDN w:val="0"/>
        <w:spacing w:after="0" w:line="360" w:lineRule="auto"/>
        <w:ind w:right="3"/>
        <w:jc w:val="right"/>
        <w:rPr>
          <w:rFonts w:ascii="Times New Roman" w:eastAsia="Times New Roman" w:hAnsi="Times New Roman" w:cs="Times New Roman"/>
          <w:i/>
          <w:sz w:val="28"/>
          <w:szCs w:val="28"/>
        </w:rPr>
      </w:pPr>
    </w:p>
    <w:p w:rsidR="00B743AD" w:rsidRDefault="00B743AD" w:rsidP="00B743AD">
      <w:pPr>
        <w:widowControl w:val="0"/>
        <w:autoSpaceDE w:val="0"/>
        <w:autoSpaceDN w:val="0"/>
        <w:spacing w:after="0" w:line="360" w:lineRule="auto"/>
        <w:ind w:right="3"/>
        <w:jc w:val="right"/>
        <w:rPr>
          <w:rFonts w:ascii="Times New Roman" w:eastAsia="Times New Roman" w:hAnsi="Times New Roman" w:cs="Times New Roman"/>
          <w:i/>
          <w:sz w:val="28"/>
          <w:szCs w:val="28"/>
        </w:rPr>
      </w:pPr>
    </w:p>
    <w:p w:rsidR="00B743AD" w:rsidRDefault="00B743AD" w:rsidP="00B743AD">
      <w:pPr>
        <w:widowControl w:val="0"/>
        <w:autoSpaceDE w:val="0"/>
        <w:autoSpaceDN w:val="0"/>
        <w:spacing w:after="0" w:line="360" w:lineRule="auto"/>
        <w:ind w:right="3"/>
        <w:jc w:val="right"/>
        <w:rPr>
          <w:rFonts w:ascii="Times New Roman" w:eastAsia="Times New Roman" w:hAnsi="Times New Roman" w:cs="Times New Roman"/>
          <w:i/>
          <w:sz w:val="28"/>
          <w:szCs w:val="28"/>
        </w:rPr>
      </w:pPr>
    </w:p>
    <w:p w:rsidR="00B743AD" w:rsidRPr="00B35532" w:rsidRDefault="00B743AD" w:rsidP="00B743AD">
      <w:pPr>
        <w:widowControl w:val="0"/>
        <w:autoSpaceDE w:val="0"/>
        <w:autoSpaceDN w:val="0"/>
        <w:spacing w:after="0" w:line="360" w:lineRule="auto"/>
        <w:ind w:right="3"/>
        <w:jc w:val="right"/>
        <w:rPr>
          <w:rFonts w:ascii="Times New Roman" w:eastAsia="Times New Roman" w:hAnsi="Times New Roman" w:cs="Times New Roman"/>
          <w:sz w:val="28"/>
          <w:szCs w:val="28"/>
        </w:rPr>
      </w:pPr>
      <w:r w:rsidRPr="00B35532">
        <w:rPr>
          <w:rFonts w:ascii="Times New Roman" w:eastAsia="Times New Roman" w:hAnsi="Times New Roman" w:cs="Times New Roman"/>
          <w:i/>
          <w:sz w:val="28"/>
          <w:szCs w:val="28"/>
        </w:rPr>
        <w:t>Таблиця</w:t>
      </w:r>
      <w:r w:rsidRPr="00B35532">
        <w:rPr>
          <w:rFonts w:ascii="Times New Roman" w:eastAsia="Times New Roman" w:hAnsi="Times New Roman" w:cs="Times New Roman"/>
          <w:i/>
          <w:spacing w:val="-5"/>
          <w:sz w:val="28"/>
          <w:szCs w:val="28"/>
        </w:rPr>
        <w:t xml:space="preserve"> 2.4.</w:t>
      </w:r>
    </w:p>
    <w:p w:rsidR="00B743AD" w:rsidRPr="00B35532" w:rsidRDefault="00B743AD" w:rsidP="00B743AD">
      <w:pPr>
        <w:widowControl w:val="0"/>
        <w:autoSpaceDE w:val="0"/>
        <w:autoSpaceDN w:val="0"/>
        <w:spacing w:after="0" w:line="360" w:lineRule="auto"/>
        <w:ind w:right="773"/>
        <w:jc w:val="center"/>
        <w:outlineLvl w:val="1"/>
        <w:rPr>
          <w:rFonts w:ascii="Times New Roman" w:eastAsia="Times New Roman" w:hAnsi="Times New Roman" w:cs="Times New Roman"/>
          <w:b/>
          <w:bCs/>
          <w:spacing w:val="-4"/>
          <w:sz w:val="28"/>
          <w:szCs w:val="28"/>
        </w:rPr>
      </w:pPr>
      <w:r w:rsidRPr="00B35532">
        <w:rPr>
          <w:rFonts w:ascii="Times New Roman" w:eastAsia="Times New Roman" w:hAnsi="Times New Roman" w:cs="Times New Roman"/>
          <w:b/>
          <w:bCs/>
          <w:sz w:val="28"/>
          <w:szCs w:val="28"/>
        </w:rPr>
        <w:t>Показники продуктивності</w:t>
      </w:r>
      <w:r w:rsidRPr="00B35532">
        <w:rPr>
          <w:rFonts w:ascii="Times New Roman" w:eastAsia="Times New Roman" w:hAnsi="Times New Roman" w:cs="Times New Roman"/>
          <w:b/>
          <w:bCs/>
          <w:spacing w:val="-5"/>
          <w:sz w:val="28"/>
          <w:szCs w:val="28"/>
        </w:rPr>
        <w:t xml:space="preserve"> </w:t>
      </w:r>
      <w:r w:rsidRPr="00B35532">
        <w:rPr>
          <w:rFonts w:ascii="Times New Roman" w:eastAsia="Times New Roman" w:hAnsi="Times New Roman" w:cs="Times New Roman"/>
          <w:b/>
          <w:bCs/>
          <w:sz w:val="28"/>
          <w:szCs w:val="28"/>
        </w:rPr>
        <w:t>праці</w:t>
      </w:r>
      <w:r w:rsidRPr="00B35532">
        <w:rPr>
          <w:rFonts w:ascii="Times New Roman" w:eastAsia="Times New Roman" w:hAnsi="Times New Roman" w:cs="Times New Roman"/>
          <w:b/>
          <w:bCs/>
          <w:spacing w:val="-4"/>
          <w:sz w:val="28"/>
          <w:szCs w:val="28"/>
        </w:rPr>
        <w:t xml:space="preserve"> на підприємстві </w:t>
      </w:r>
    </w:p>
    <w:p w:rsidR="00B743AD" w:rsidRPr="00B35532" w:rsidRDefault="00B743AD" w:rsidP="00B743AD">
      <w:pPr>
        <w:widowControl w:val="0"/>
        <w:autoSpaceDE w:val="0"/>
        <w:autoSpaceDN w:val="0"/>
        <w:spacing w:after="0" w:line="360" w:lineRule="auto"/>
        <w:ind w:right="773"/>
        <w:jc w:val="center"/>
        <w:outlineLvl w:val="1"/>
        <w:rPr>
          <w:rFonts w:ascii="Times New Roman" w:eastAsia="Times New Roman" w:hAnsi="Times New Roman" w:cs="Times New Roman"/>
          <w:b/>
          <w:bCs/>
          <w:sz w:val="28"/>
          <w:szCs w:val="28"/>
        </w:rPr>
      </w:pPr>
      <w:r w:rsidRPr="00B35532">
        <w:rPr>
          <w:rFonts w:ascii="Times New Roman" w:eastAsia="Times New Roman" w:hAnsi="Times New Roman" w:cs="Times New Roman"/>
          <w:b/>
          <w:bCs/>
          <w:sz w:val="28"/>
          <w:szCs w:val="28"/>
        </w:rPr>
        <w:t>ТОВ</w:t>
      </w:r>
      <w:r w:rsidRPr="00B35532">
        <w:rPr>
          <w:rFonts w:ascii="Times New Roman" w:eastAsia="Times New Roman" w:hAnsi="Times New Roman" w:cs="Times New Roman"/>
          <w:b/>
          <w:bCs/>
          <w:spacing w:val="-9"/>
          <w:sz w:val="28"/>
          <w:szCs w:val="28"/>
        </w:rPr>
        <w:t xml:space="preserve"> </w:t>
      </w:r>
      <w:r w:rsidRPr="00B35532">
        <w:rPr>
          <w:rFonts w:ascii="Times New Roman" w:eastAsia="Times New Roman" w:hAnsi="Times New Roman" w:cs="Times New Roman"/>
          <w:b/>
          <w:bCs/>
          <w:sz w:val="28"/>
          <w:szCs w:val="28"/>
        </w:rPr>
        <w:t>«СУПЕРЛАЙН»</w:t>
      </w:r>
    </w:p>
    <w:p w:rsidR="00B743AD" w:rsidRPr="00B35532" w:rsidRDefault="00B743AD" w:rsidP="00B743AD">
      <w:pPr>
        <w:widowControl w:val="0"/>
        <w:autoSpaceDE w:val="0"/>
        <w:autoSpaceDN w:val="0"/>
        <w:spacing w:after="0" w:line="360" w:lineRule="auto"/>
        <w:ind w:right="773"/>
        <w:jc w:val="center"/>
        <w:outlineLvl w:val="1"/>
        <w:rPr>
          <w:rFonts w:ascii="Times New Roman" w:eastAsia="Times New Roman" w:hAnsi="Times New Roman" w:cs="Times New Roman"/>
          <w:b/>
          <w:bCs/>
          <w:sz w:val="28"/>
          <w:szCs w:val="28"/>
        </w:rPr>
      </w:pPr>
      <w:r w:rsidRPr="00B35532">
        <w:rPr>
          <w:rFonts w:ascii="Times New Roman" w:eastAsia="Times New Roman" w:hAnsi="Times New Roman" w:cs="Times New Roman"/>
          <w:b/>
          <w:bCs/>
          <w:spacing w:val="-4"/>
          <w:sz w:val="28"/>
          <w:szCs w:val="28"/>
        </w:rPr>
        <w:t xml:space="preserve"> </w:t>
      </w:r>
      <w:r w:rsidRPr="00B35532">
        <w:rPr>
          <w:rFonts w:ascii="Times New Roman" w:eastAsia="Times New Roman" w:hAnsi="Times New Roman" w:cs="Times New Roman"/>
          <w:b/>
          <w:bCs/>
          <w:sz w:val="28"/>
          <w:szCs w:val="28"/>
        </w:rPr>
        <w:t>у</w:t>
      </w:r>
      <w:r w:rsidRPr="00B35532">
        <w:rPr>
          <w:rFonts w:ascii="Times New Roman" w:eastAsia="Times New Roman" w:hAnsi="Times New Roman" w:cs="Times New Roman"/>
          <w:b/>
          <w:bCs/>
          <w:spacing w:val="-8"/>
          <w:sz w:val="28"/>
          <w:szCs w:val="28"/>
        </w:rPr>
        <w:t xml:space="preserve"> </w:t>
      </w:r>
      <w:r w:rsidRPr="00B35532">
        <w:rPr>
          <w:rFonts w:ascii="Times New Roman" w:eastAsia="Times New Roman" w:hAnsi="Times New Roman" w:cs="Times New Roman"/>
          <w:b/>
          <w:bCs/>
          <w:sz w:val="28"/>
          <w:szCs w:val="28"/>
        </w:rPr>
        <w:t>2020–2021</w:t>
      </w:r>
      <w:r w:rsidRPr="00B35532">
        <w:rPr>
          <w:rFonts w:ascii="Times New Roman" w:eastAsia="Times New Roman" w:hAnsi="Times New Roman" w:cs="Times New Roman"/>
          <w:b/>
          <w:bCs/>
          <w:spacing w:val="-7"/>
          <w:sz w:val="28"/>
          <w:szCs w:val="28"/>
        </w:rPr>
        <w:t xml:space="preserve"> </w:t>
      </w:r>
      <w:r w:rsidRPr="00B35532">
        <w:rPr>
          <w:rFonts w:ascii="Times New Roman" w:eastAsia="Times New Roman" w:hAnsi="Times New Roman" w:cs="Times New Roman"/>
          <w:b/>
          <w:bCs/>
          <w:spacing w:val="-5"/>
          <w:sz w:val="28"/>
          <w:szCs w:val="28"/>
        </w:rPr>
        <w:t>рр.</w:t>
      </w: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b/>
          <w:sz w:val="14"/>
          <w:szCs w:val="28"/>
        </w:rPr>
      </w:pPr>
    </w:p>
    <w:tbl>
      <w:tblPr>
        <w:tblStyle w:val="TableNormal"/>
        <w:tblW w:w="8911" w:type="dxa"/>
        <w:tblInd w:w="298"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Look w:val="01E0"/>
      </w:tblPr>
      <w:tblGrid>
        <w:gridCol w:w="4092"/>
        <w:gridCol w:w="1417"/>
        <w:gridCol w:w="1276"/>
        <w:gridCol w:w="1134"/>
        <w:gridCol w:w="992"/>
      </w:tblGrid>
      <w:tr w:rsidR="00B743AD" w:rsidRPr="00B35532" w:rsidTr="00B853B8">
        <w:trPr>
          <w:trHeight w:val="275"/>
        </w:trPr>
        <w:tc>
          <w:tcPr>
            <w:tcW w:w="4092" w:type="dxa"/>
            <w:vMerge w:val="restart"/>
          </w:tcPr>
          <w:p w:rsidR="00B743AD" w:rsidRPr="00B35532" w:rsidRDefault="00B743AD" w:rsidP="00B853B8">
            <w:pPr>
              <w:jc w:val="center"/>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Показники</w:t>
            </w:r>
          </w:p>
        </w:tc>
        <w:tc>
          <w:tcPr>
            <w:tcW w:w="1417" w:type="dxa"/>
            <w:vMerge w:val="restart"/>
          </w:tcPr>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z w:val="24"/>
              </w:rPr>
              <w:t xml:space="preserve">2020 </w:t>
            </w:r>
            <w:r w:rsidRPr="00B35532">
              <w:rPr>
                <w:rFonts w:ascii="Times New Roman" w:eastAsia="Times New Roman" w:hAnsi="Times New Roman" w:cs="Times New Roman"/>
                <w:b/>
                <w:spacing w:val="-5"/>
                <w:sz w:val="24"/>
              </w:rPr>
              <w:t>р.</w:t>
            </w:r>
          </w:p>
        </w:tc>
        <w:tc>
          <w:tcPr>
            <w:tcW w:w="1276" w:type="dxa"/>
            <w:vMerge w:val="restart"/>
          </w:tcPr>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z w:val="24"/>
              </w:rPr>
              <w:t xml:space="preserve">2021 </w:t>
            </w:r>
            <w:r w:rsidRPr="00B35532">
              <w:rPr>
                <w:rFonts w:ascii="Times New Roman" w:eastAsia="Times New Roman" w:hAnsi="Times New Roman" w:cs="Times New Roman"/>
                <w:b/>
                <w:spacing w:val="-5"/>
                <w:sz w:val="24"/>
              </w:rPr>
              <w:t>р.</w:t>
            </w:r>
          </w:p>
        </w:tc>
        <w:tc>
          <w:tcPr>
            <w:tcW w:w="2126" w:type="dxa"/>
            <w:gridSpan w:val="2"/>
          </w:tcPr>
          <w:p w:rsidR="00B743AD" w:rsidRPr="00B35532" w:rsidRDefault="00B743AD" w:rsidP="00B853B8">
            <w:pPr>
              <w:spacing w:line="256" w:lineRule="exact"/>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Відхилення</w:t>
            </w:r>
          </w:p>
        </w:tc>
      </w:tr>
      <w:tr w:rsidR="00B743AD" w:rsidRPr="00B35532" w:rsidTr="00B853B8">
        <w:trPr>
          <w:trHeight w:val="275"/>
        </w:trPr>
        <w:tc>
          <w:tcPr>
            <w:tcW w:w="4092"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417"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276"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134" w:type="dxa"/>
          </w:tcPr>
          <w:p w:rsidR="00B743AD" w:rsidRPr="00B35532" w:rsidRDefault="00B743AD" w:rsidP="00B853B8">
            <w:pPr>
              <w:spacing w:line="256" w:lineRule="exact"/>
              <w:ind w:right="1"/>
              <w:jc w:val="center"/>
              <w:rPr>
                <w:rFonts w:ascii="Times New Roman" w:eastAsia="Times New Roman" w:hAnsi="Times New Roman" w:cs="Times New Roman"/>
                <w:b/>
                <w:sz w:val="24"/>
              </w:rPr>
            </w:pPr>
            <w:r w:rsidRPr="00B35532">
              <w:rPr>
                <w:rFonts w:ascii="Times New Roman" w:eastAsia="Times New Roman" w:hAnsi="Times New Roman" w:cs="Times New Roman"/>
                <w:b/>
                <w:spacing w:val="-4"/>
                <w:sz w:val="24"/>
              </w:rPr>
              <w:t>абс.</w:t>
            </w:r>
          </w:p>
        </w:tc>
        <w:tc>
          <w:tcPr>
            <w:tcW w:w="992" w:type="dxa"/>
          </w:tcPr>
          <w:p w:rsidR="00B743AD" w:rsidRPr="00B35532" w:rsidRDefault="00B743AD" w:rsidP="00B853B8">
            <w:pPr>
              <w:spacing w:line="256" w:lineRule="exact"/>
              <w:ind w:right="1"/>
              <w:jc w:val="center"/>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відн.,%</w:t>
            </w:r>
          </w:p>
        </w:tc>
      </w:tr>
      <w:tr w:rsidR="00B743AD" w:rsidRPr="00B35532" w:rsidTr="00B853B8">
        <w:trPr>
          <w:trHeight w:val="306"/>
        </w:trPr>
        <w:tc>
          <w:tcPr>
            <w:tcW w:w="4092" w:type="dxa"/>
          </w:tcPr>
          <w:p w:rsidR="00B743AD" w:rsidRPr="00B35532" w:rsidRDefault="00B743AD" w:rsidP="00B853B8">
            <w:pPr>
              <w:spacing w:line="273" w:lineRule="exact"/>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1</w:t>
            </w:r>
          </w:p>
        </w:tc>
        <w:tc>
          <w:tcPr>
            <w:tcW w:w="1417" w:type="dxa"/>
          </w:tcPr>
          <w:p w:rsidR="00B743AD" w:rsidRPr="00B35532" w:rsidRDefault="00B743AD" w:rsidP="00B853B8">
            <w:pPr>
              <w:spacing w:line="273" w:lineRule="exact"/>
              <w:ind w:right="1"/>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2</w:t>
            </w:r>
          </w:p>
        </w:tc>
        <w:tc>
          <w:tcPr>
            <w:tcW w:w="1276" w:type="dxa"/>
          </w:tcPr>
          <w:p w:rsidR="00B743AD" w:rsidRPr="00B35532" w:rsidRDefault="00B743AD" w:rsidP="00B853B8">
            <w:pPr>
              <w:spacing w:line="273" w:lineRule="exact"/>
              <w:ind w:right="1"/>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3</w:t>
            </w:r>
          </w:p>
        </w:tc>
        <w:tc>
          <w:tcPr>
            <w:tcW w:w="1134" w:type="dxa"/>
          </w:tcPr>
          <w:p w:rsidR="00B743AD" w:rsidRPr="00B35532" w:rsidRDefault="00B743AD" w:rsidP="00B853B8">
            <w:pPr>
              <w:spacing w:line="273" w:lineRule="exact"/>
              <w:ind w:right="2"/>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4</w:t>
            </w:r>
          </w:p>
        </w:tc>
        <w:tc>
          <w:tcPr>
            <w:tcW w:w="992" w:type="dxa"/>
          </w:tcPr>
          <w:p w:rsidR="00B743AD" w:rsidRPr="00B35532" w:rsidRDefault="00B743AD" w:rsidP="00B853B8">
            <w:pPr>
              <w:spacing w:line="273" w:lineRule="exact"/>
              <w:ind w:right="1"/>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5</w:t>
            </w:r>
          </w:p>
        </w:tc>
      </w:tr>
      <w:tr w:rsidR="00B743AD" w:rsidRPr="00B35532" w:rsidTr="00B853B8">
        <w:trPr>
          <w:trHeight w:val="429"/>
        </w:trPr>
        <w:tc>
          <w:tcPr>
            <w:tcW w:w="4092"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Обсяг</w:t>
            </w:r>
            <w:r w:rsidRPr="00B35532">
              <w:rPr>
                <w:rFonts w:ascii="Times New Roman" w:eastAsia="Times New Roman" w:hAnsi="Times New Roman" w:cs="Times New Roman"/>
                <w:spacing w:val="-7"/>
                <w:sz w:val="24"/>
              </w:rPr>
              <w:t xml:space="preserve"> </w:t>
            </w:r>
            <w:r w:rsidRPr="00B35532">
              <w:rPr>
                <w:rFonts w:ascii="Times New Roman" w:eastAsia="Times New Roman" w:hAnsi="Times New Roman" w:cs="Times New Roman"/>
                <w:sz w:val="24"/>
              </w:rPr>
              <w:t>виробленої</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продукції,</w:t>
            </w:r>
            <w:r w:rsidRPr="00B35532">
              <w:rPr>
                <w:rFonts w:ascii="Times New Roman" w:eastAsia="Times New Roman" w:hAnsi="Times New Roman" w:cs="Times New Roman"/>
                <w:spacing w:val="-3"/>
                <w:sz w:val="24"/>
              </w:rPr>
              <w:t xml:space="preserve"> </w:t>
            </w:r>
            <w:r w:rsidRPr="00B35532">
              <w:rPr>
                <w:rFonts w:ascii="Times New Roman" w:eastAsia="Times New Roman" w:hAnsi="Times New Roman" w:cs="Times New Roman"/>
                <w:sz w:val="24"/>
              </w:rPr>
              <w:t>тис.</w:t>
            </w:r>
            <w:r w:rsidRPr="00B35532">
              <w:rPr>
                <w:rFonts w:ascii="Times New Roman" w:eastAsia="Times New Roman" w:hAnsi="Times New Roman" w:cs="Times New Roman"/>
                <w:spacing w:val="-3"/>
                <w:sz w:val="24"/>
              </w:rPr>
              <w:t xml:space="preserve"> </w:t>
            </w:r>
            <w:r w:rsidRPr="00B35532">
              <w:rPr>
                <w:rFonts w:ascii="Times New Roman" w:eastAsia="Times New Roman" w:hAnsi="Times New Roman" w:cs="Times New Roman"/>
                <w:spacing w:val="-4"/>
                <w:sz w:val="24"/>
              </w:rPr>
              <w:t>грн.</w:t>
            </w:r>
          </w:p>
        </w:tc>
        <w:tc>
          <w:tcPr>
            <w:tcW w:w="1417"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280,4</w:t>
            </w:r>
          </w:p>
        </w:tc>
        <w:tc>
          <w:tcPr>
            <w:tcW w:w="1276"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5"/>
                <w:sz w:val="24"/>
              </w:rPr>
              <w:t>284</w:t>
            </w:r>
          </w:p>
        </w:tc>
        <w:tc>
          <w:tcPr>
            <w:tcW w:w="1134"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5"/>
                <w:sz w:val="24"/>
              </w:rPr>
              <w:t>3,6</w:t>
            </w:r>
          </w:p>
        </w:tc>
        <w:tc>
          <w:tcPr>
            <w:tcW w:w="992"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1,28</w:t>
            </w:r>
          </w:p>
        </w:tc>
      </w:tr>
      <w:tr w:rsidR="00B743AD" w:rsidRPr="00B35532" w:rsidTr="00B853B8">
        <w:trPr>
          <w:trHeight w:val="465"/>
        </w:trPr>
        <w:tc>
          <w:tcPr>
            <w:tcW w:w="4092"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Середньооблікова</w:t>
            </w:r>
            <w:r w:rsidRPr="00B35532">
              <w:rPr>
                <w:rFonts w:ascii="Times New Roman" w:eastAsia="Times New Roman" w:hAnsi="Times New Roman" w:cs="Times New Roman"/>
                <w:spacing w:val="-5"/>
                <w:sz w:val="24"/>
              </w:rPr>
              <w:t xml:space="preserve"> </w:t>
            </w:r>
            <w:r w:rsidRPr="00B35532">
              <w:rPr>
                <w:rFonts w:ascii="Times New Roman" w:eastAsia="Times New Roman" w:hAnsi="Times New Roman" w:cs="Times New Roman"/>
                <w:sz w:val="24"/>
              </w:rPr>
              <w:t>чисел.</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працівників,</w:t>
            </w:r>
            <w:r w:rsidRPr="00B35532">
              <w:rPr>
                <w:rFonts w:ascii="Times New Roman" w:eastAsia="Times New Roman" w:hAnsi="Times New Roman" w:cs="Times New Roman"/>
                <w:spacing w:val="56"/>
                <w:sz w:val="24"/>
              </w:rPr>
              <w:t xml:space="preserve"> </w:t>
            </w:r>
            <w:r w:rsidRPr="00B35532">
              <w:rPr>
                <w:rFonts w:ascii="Times New Roman" w:eastAsia="Times New Roman" w:hAnsi="Times New Roman" w:cs="Times New Roman"/>
                <w:spacing w:val="-4"/>
                <w:sz w:val="24"/>
              </w:rPr>
              <w:t>осіб</w:t>
            </w:r>
          </w:p>
        </w:tc>
        <w:tc>
          <w:tcPr>
            <w:tcW w:w="1417"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5"/>
                <w:sz w:val="24"/>
              </w:rPr>
              <w:t>21</w:t>
            </w:r>
          </w:p>
        </w:tc>
        <w:tc>
          <w:tcPr>
            <w:tcW w:w="1276"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5"/>
                <w:sz w:val="24"/>
              </w:rPr>
              <w:t>23</w:t>
            </w:r>
          </w:p>
        </w:tc>
        <w:tc>
          <w:tcPr>
            <w:tcW w:w="1134" w:type="dxa"/>
          </w:tcPr>
          <w:p w:rsidR="00B743AD" w:rsidRPr="00B35532" w:rsidRDefault="00B743AD" w:rsidP="00B853B8">
            <w:pPr>
              <w:ind w:right="2"/>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2</w:t>
            </w:r>
          </w:p>
        </w:tc>
        <w:tc>
          <w:tcPr>
            <w:tcW w:w="992"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5"/>
                <w:sz w:val="24"/>
              </w:rPr>
              <w:t>2,5</w:t>
            </w:r>
          </w:p>
        </w:tc>
      </w:tr>
      <w:tr w:rsidR="00B743AD" w:rsidRPr="00B35532" w:rsidTr="00B853B8">
        <w:trPr>
          <w:trHeight w:val="554"/>
        </w:trPr>
        <w:tc>
          <w:tcPr>
            <w:tcW w:w="4092" w:type="dxa"/>
          </w:tcPr>
          <w:p w:rsidR="00B743AD" w:rsidRPr="00B35532" w:rsidRDefault="00B743AD" w:rsidP="00B853B8">
            <w:pPr>
              <w:tabs>
                <w:tab w:val="left" w:pos="3208"/>
              </w:tabs>
              <w:spacing w:line="268" w:lineRule="exact"/>
              <w:rPr>
                <w:rFonts w:ascii="Times New Roman" w:eastAsia="Times New Roman" w:hAnsi="Times New Roman" w:cs="Times New Roman"/>
                <w:sz w:val="24"/>
              </w:rPr>
            </w:pPr>
            <w:r w:rsidRPr="00B35532">
              <w:rPr>
                <w:rFonts w:ascii="Times New Roman" w:eastAsia="Times New Roman" w:hAnsi="Times New Roman" w:cs="Times New Roman"/>
                <w:sz w:val="24"/>
              </w:rPr>
              <w:t>Виробіток</w:t>
            </w:r>
            <w:r w:rsidRPr="00B35532">
              <w:rPr>
                <w:rFonts w:ascii="Times New Roman" w:eastAsia="Times New Roman" w:hAnsi="Times New Roman" w:cs="Times New Roman"/>
                <w:spacing w:val="66"/>
                <w:sz w:val="24"/>
              </w:rPr>
              <w:t xml:space="preserve"> </w:t>
            </w:r>
            <w:r w:rsidRPr="00B35532">
              <w:rPr>
                <w:rFonts w:ascii="Times New Roman" w:eastAsia="Times New Roman" w:hAnsi="Times New Roman" w:cs="Times New Roman"/>
                <w:spacing w:val="-2"/>
                <w:sz w:val="24"/>
              </w:rPr>
              <w:t>(продуктивність</w:t>
            </w:r>
            <w:r w:rsidRPr="00B35532">
              <w:rPr>
                <w:rFonts w:ascii="Times New Roman" w:eastAsia="Times New Roman" w:hAnsi="Times New Roman" w:cs="Times New Roman"/>
                <w:sz w:val="24"/>
              </w:rPr>
              <w:tab/>
              <w:t>праці)</w:t>
            </w:r>
            <w:r w:rsidRPr="00B35532">
              <w:rPr>
                <w:rFonts w:ascii="Times New Roman" w:eastAsia="Times New Roman" w:hAnsi="Times New Roman" w:cs="Times New Roman"/>
                <w:spacing w:val="65"/>
                <w:sz w:val="24"/>
              </w:rPr>
              <w:t xml:space="preserve"> </w:t>
            </w:r>
            <w:r w:rsidRPr="00B35532">
              <w:rPr>
                <w:rFonts w:ascii="Times New Roman" w:eastAsia="Times New Roman" w:hAnsi="Times New Roman" w:cs="Times New Roman"/>
                <w:spacing w:val="-2"/>
                <w:sz w:val="24"/>
              </w:rPr>
              <w:t>одного</w:t>
            </w:r>
          </w:p>
          <w:p w:rsidR="00B743AD" w:rsidRPr="00B35532" w:rsidRDefault="00B743AD" w:rsidP="00B853B8">
            <w:pPr>
              <w:spacing w:line="266" w:lineRule="exact"/>
              <w:rPr>
                <w:rFonts w:ascii="Times New Roman" w:eastAsia="Times New Roman" w:hAnsi="Times New Roman" w:cs="Times New Roman"/>
                <w:sz w:val="24"/>
              </w:rPr>
            </w:pPr>
            <w:r w:rsidRPr="00B35532">
              <w:rPr>
                <w:rFonts w:ascii="Times New Roman" w:eastAsia="Times New Roman" w:hAnsi="Times New Roman" w:cs="Times New Roman"/>
                <w:sz w:val="24"/>
              </w:rPr>
              <w:t>працівника,</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z w:val="24"/>
              </w:rPr>
              <w:t>тис.</w:t>
            </w:r>
            <w:r w:rsidRPr="00B35532">
              <w:rPr>
                <w:rFonts w:ascii="Times New Roman" w:eastAsia="Times New Roman" w:hAnsi="Times New Roman" w:cs="Times New Roman"/>
                <w:spacing w:val="-3"/>
                <w:sz w:val="24"/>
              </w:rPr>
              <w:t xml:space="preserve"> </w:t>
            </w:r>
            <w:r w:rsidRPr="00B35532">
              <w:rPr>
                <w:rFonts w:ascii="Times New Roman" w:eastAsia="Times New Roman" w:hAnsi="Times New Roman" w:cs="Times New Roman"/>
                <w:spacing w:val="-2"/>
                <w:sz w:val="24"/>
              </w:rPr>
              <w:t>грн./особу</w:t>
            </w:r>
          </w:p>
        </w:tc>
        <w:tc>
          <w:tcPr>
            <w:tcW w:w="1417"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70,1</w:t>
            </w:r>
          </w:p>
        </w:tc>
        <w:tc>
          <w:tcPr>
            <w:tcW w:w="1276"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5"/>
                <w:sz w:val="24"/>
              </w:rPr>
              <w:t>71</w:t>
            </w:r>
          </w:p>
        </w:tc>
        <w:tc>
          <w:tcPr>
            <w:tcW w:w="1134"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5"/>
                <w:sz w:val="24"/>
              </w:rPr>
              <w:t>0,9</w:t>
            </w:r>
          </w:p>
        </w:tc>
        <w:tc>
          <w:tcPr>
            <w:tcW w:w="992"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1,28</w:t>
            </w:r>
          </w:p>
        </w:tc>
      </w:tr>
    </w:tbl>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ab/>
      </w:r>
      <w:r w:rsidRPr="00B35532">
        <w:rPr>
          <w:rFonts w:ascii="Times New Roman" w:eastAsia="Times New Roman" w:hAnsi="Times New Roman" w:cs="Times New Roman"/>
          <w:sz w:val="24"/>
        </w:rPr>
        <w:t>Джерело:</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z w:val="24"/>
        </w:rPr>
        <w:t>складено</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автором</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на</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основі</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звітності</w:t>
      </w:r>
      <w:r w:rsidRPr="00B35532">
        <w:rPr>
          <w:rFonts w:ascii="Times New Roman" w:eastAsia="Times New Roman" w:hAnsi="Times New Roman" w:cs="Times New Roman"/>
          <w:spacing w:val="-2"/>
          <w:sz w:val="24"/>
        </w:rPr>
        <w:t xml:space="preserve"> підприємства</w:t>
      </w: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p>
    <w:p w:rsidR="00B743AD" w:rsidRPr="00B35532" w:rsidRDefault="00B743AD" w:rsidP="00B743AD">
      <w:pPr>
        <w:widowControl w:val="0"/>
        <w:autoSpaceDE w:val="0"/>
        <w:autoSpaceDN w:val="0"/>
        <w:spacing w:after="0" w:line="360" w:lineRule="auto"/>
        <w:ind w:right="-139"/>
        <w:jc w:val="both"/>
        <w:rPr>
          <w:rFonts w:ascii="Times New Roman" w:eastAsia="Times New Roman" w:hAnsi="Times New Roman" w:cs="Times New Roman"/>
          <w:spacing w:val="-2"/>
          <w:sz w:val="28"/>
          <w:szCs w:val="28"/>
        </w:rPr>
      </w:pPr>
      <w:r w:rsidRPr="00B35532">
        <w:rPr>
          <w:rFonts w:ascii="Times New Roman" w:eastAsia="Times New Roman" w:hAnsi="Times New Roman" w:cs="Times New Roman"/>
          <w:sz w:val="28"/>
          <w:szCs w:val="28"/>
        </w:rPr>
        <w:tab/>
        <w:t xml:space="preserve">Аналіз табл. 2.4. показує на ТОВ «СУПЕРЛАЙН» показує збільшення продуктивності праці на 1,28% (0,90 тис. грн./особу) у 2021 році, що обумовлено зростанням обсягів виробленої продукції на </w:t>
      </w:r>
      <w:r w:rsidRPr="00B35532">
        <w:rPr>
          <w:rFonts w:ascii="Times New Roman" w:eastAsia="Times New Roman" w:hAnsi="Times New Roman" w:cs="Times New Roman"/>
          <w:spacing w:val="-2"/>
          <w:sz w:val="28"/>
          <w:szCs w:val="28"/>
        </w:rPr>
        <w:t>1,28%</w:t>
      </w:r>
      <w:r w:rsidRPr="00B35532">
        <w:rPr>
          <w:rFonts w:ascii="Times New Roman" w:eastAsia="Times New Roman" w:hAnsi="Times New Roman" w:cs="Times New Roman"/>
          <w:sz w:val="28"/>
          <w:szCs w:val="28"/>
        </w:rPr>
        <w:t xml:space="preserve"> (3,60 тис. грн.)</w:t>
      </w:r>
      <w:r w:rsidRPr="00B35532">
        <w:rPr>
          <w:rFonts w:ascii="Times New Roman" w:eastAsia="Times New Roman" w:hAnsi="Times New Roman" w:cs="Times New Roman"/>
          <w:spacing w:val="-2"/>
          <w:sz w:val="28"/>
          <w:szCs w:val="28"/>
        </w:rPr>
        <w:t xml:space="preserve">. </w:t>
      </w:r>
    </w:p>
    <w:p w:rsidR="00B743AD" w:rsidRPr="00B35532" w:rsidRDefault="00B743AD" w:rsidP="00B743AD">
      <w:pPr>
        <w:widowControl w:val="0"/>
        <w:autoSpaceDE w:val="0"/>
        <w:autoSpaceDN w:val="0"/>
        <w:spacing w:after="0" w:line="360" w:lineRule="auto"/>
        <w:ind w:right="-139"/>
        <w:jc w:val="both"/>
        <w:rPr>
          <w:rFonts w:ascii="Times New Roman" w:eastAsia="Times New Roman" w:hAnsi="Times New Roman" w:cs="Times New Roman"/>
          <w:sz w:val="28"/>
          <w:szCs w:val="28"/>
        </w:rPr>
      </w:pPr>
      <w:r w:rsidRPr="00B35532">
        <w:rPr>
          <w:rFonts w:ascii="Times New Roman" w:eastAsia="Times New Roman" w:hAnsi="Times New Roman" w:cs="Times New Roman"/>
          <w:spacing w:val="-2"/>
          <w:sz w:val="28"/>
          <w:szCs w:val="28"/>
        </w:rPr>
        <w:tab/>
      </w:r>
      <w:r w:rsidRPr="00B35532">
        <w:rPr>
          <w:rFonts w:ascii="Times New Roman" w:eastAsia="Times New Roman" w:hAnsi="Times New Roman" w:cs="Times New Roman"/>
          <w:sz w:val="28"/>
          <w:szCs w:val="28"/>
        </w:rPr>
        <w:t>Ефективність діяльності</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ТОВ «СУПЕРЛАЙН» в контексті</w:t>
      </w:r>
      <w:r w:rsidRPr="00B35532">
        <w:rPr>
          <w:rFonts w:ascii="Times New Roman" w:eastAsia="Times New Roman" w:hAnsi="Times New Roman" w:cs="Times New Roman"/>
          <w:spacing w:val="-7"/>
          <w:sz w:val="28"/>
          <w:szCs w:val="28"/>
        </w:rPr>
        <w:t xml:space="preserve"> </w:t>
      </w:r>
      <w:r w:rsidRPr="00B35532">
        <w:rPr>
          <w:rFonts w:ascii="Times New Roman" w:eastAsia="Times New Roman" w:hAnsi="Times New Roman" w:cs="Times New Roman"/>
          <w:sz w:val="28"/>
          <w:szCs w:val="28"/>
        </w:rPr>
        <w:t>удосконалення</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виробничого процесу та зменшення витрат на одиницю продукції визначає аналіз собівартості.</w:t>
      </w:r>
      <w:r w:rsidRPr="00B35532">
        <w:rPr>
          <w:rFonts w:ascii="Times New Roman" w:eastAsia="Times New Roman" w:hAnsi="Times New Roman" w:cs="Times New Roman"/>
          <w:spacing w:val="-16"/>
          <w:sz w:val="28"/>
          <w:szCs w:val="28"/>
        </w:rPr>
        <w:t xml:space="preserve"> Тому р</w:t>
      </w:r>
      <w:r w:rsidRPr="00B35532">
        <w:rPr>
          <w:rFonts w:ascii="Times New Roman" w:eastAsia="Times New Roman" w:hAnsi="Times New Roman" w:cs="Times New Roman"/>
          <w:sz w:val="28"/>
          <w:szCs w:val="28"/>
        </w:rPr>
        <w:t>озглянемо фактичну структуру витрат підприємства ТОВ «СУПЕРЛАЙН» (табл.2.5).</w:t>
      </w:r>
    </w:p>
    <w:p w:rsidR="00B743AD" w:rsidRPr="00B35532" w:rsidRDefault="00B743AD" w:rsidP="00B743AD">
      <w:pPr>
        <w:widowControl w:val="0"/>
        <w:autoSpaceDE w:val="0"/>
        <w:autoSpaceDN w:val="0"/>
        <w:spacing w:after="0" w:line="240" w:lineRule="auto"/>
        <w:ind w:right="-1"/>
        <w:jc w:val="right"/>
        <w:rPr>
          <w:rFonts w:ascii="Times New Roman" w:eastAsia="Times New Roman" w:hAnsi="Times New Roman" w:cs="Times New Roman"/>
          <w:i/>
          <w:sz w:val="28"/>
        </w:rPr>
      </w:pPr>
      <w:r w:rsidRPr="00B35532">
        <w:rPr>
          <w:rFonts w:ascii="Times New Roman" w:eastAsia="Times New Roman" w:hAnsi="Times New Roman" w:cs="Times New Roman"/>
          <w:i/>
          <w:sz w:val="28"/>
        </w:rPr>
        <w:t>Таблиця</w:t>
      </w:r>
      <w:r w:rsidRPr="00B35532">
        <w:rPr>
          <w:rFonts w:ascii="Times New Roman" w:eastAsia="Times New Roman" w:hAnsi="Times New Roman" w:cs="Times New Roman"/>
          <w:i/>
          <w:spacing w:val="-5"/>
          <w:sz w:val="28"/>
        </w:rPr>
        <w:t xml:space="preserve"> 2.5</w:t>
      </w:r>
    </w:p>
    <w:p w:rsidR="00B743AD" w:rsidRPr="00B35532" w:rsidRDefault="00B743AD" w:rsidP="00B743AD">
      <w:pPr>
        <w:widowControl w:val="0"/>
        <w:autoSpaceDE w:val="0"/>
        <w:autoSpaceDN w:val="0"/>
        <w:spacing w:after="0" w:line="240" w:lineRule="auto"/>
        <w:ind w:right="1179"/>
        <w:jc w:val="center"/>
        <w:outlineLvl w:val="1"/>
        <w:rPr>
          <w:rFonts w:ascii="Times New Roman" w:eastAsia="Times New Roman" w:hAnsi="Times New Roman" w:cs="Times New Roman"/>
          <w:b/>
          <w:bCs/>
          <w:spacing w:val="-4"/>
          <w:sz w:val="28"/>
          <w:szCs w:val="28"/>
        </w:rPr>
      </w:pPr>
      <w:r w:rsidRPr="00B35532">
        <w:rPr>
          <w:rFonts w:ascii="Times New Roman" w:eastAsia="Times New Roman" w:hAnsi="Times New Roman" w:cs="Times New Roman"/>
          <w:b/>
          <w:bCs/>
          <w:sz w:val="28"/>
          <w:szCs w:val="28"/>
        </w:rPr>
        <w:t>Показники складу</w:t>
      </w:r>
      <w:r w:rsidRPr="00B35532">
        <w:rPr>
          <w:rFonts w:ascii="Times New Roman" w:eastAsia="Times New Roman" w:hAnsi="Times New Roman" w:cs="Times New Roman"/>
          <w:b/>
          <w:bCs/>
          <w:spacing w:val="-6"/>
          <w:sz w:val="28"/>
          <w:szCs w:val="28"/>
        </w:rPr>
        <w:t xml:space="preserve"> </w:t>
      </w:r>
      <w:r w:rsidRPr="00B35532">
        <w:rPr>
          <w:rFonts w:ascii="Times New Roman" w:eastAsia="Times New Roman" w:hAnsi="Times New Roman" w:cs="Times New Roman"/>
          <w:b/>
          <w:bCs/>
          <w:sz w:val="28"/>
          <w:szCs w:val="28"/>
        </w:rPr>
        <w:t>та</w:t>
      </w:r>
      <w:r w:rsidRPr="00B35532">
        <w:rPr>
          <w:rFonts w:ascii="Times New Roman" w:eastAsia="Times New Roman" w:hAnsi="Times New Roman" w:cs="Times New Roman"/>
          <w:b/>
          <w:bCs/>
          <w:spacing w:val="-3"/>
          <w:sz w:val="28"/>
          <w:szCs w:val="28"/>
        </w:rPr>
        <w:t xml:space="preserve"> </w:t>
      </w:r>
      <w:r w:rsidRPr="00B35532">
        <w:rPr>
          <w:rFonts w:ascii="Times New Roman" w:eastAsia="Times New Roman" w:hAnsi="Times New Roman" w:cs="Times New Roman"/>
          <w:b/>
          <w:bCs/>
          <w:sz w:val="28"/>
          <w:szCs w:val="28"/>
        </w:rPr>
        <w:t>структури</w:t>
      </w:r>
      <w:r w:rsidRPr="00B35532">
        <w:rPr>
          <w:rFonts w:ascii="Times New Roman" w:eastAsia="Times New Roman" w:hAnsi="Times New Roman" w:cs="Times New Roman"/>
          <w:b/>
          <w:bCs/>
          <w:spacing w:val="-3"/>
          <w:sz w:val="28"/>
          <w:szCs w:val="28"/>
        </w:rPr>
        <w:t xml:space="preserve"> </w:t>
      </w:r>
      <w:r w:rsidRPr="00B35532">
        <w:rPr>
          <w:rFonts w:ascii="Times New Roman" w:eastAsia="Times New Roman" w:hAnsi="Times New Roman" w:cs="Times New Roman"/>
          <w:b/>
          <w:bCs/>
          <w:sz w:val="28"/>
          <w:szCs w:val="28"/>
        </w:rPr>
        <w:t>витрат</w:t>
      </w:r>
      <w:r w:rsidRPr="00B35532">
        <w:rPr>
          <w:rFonts w:ascii="Times New Roman" w:eastAsia="Times New Roman" w:hAnsi="Times New Roman" w:cs="Times New Roman"/>
          <w:b/>
          <w:bCs/>
          <w:spacing w:val="-4"/>
          <w:sz w:val="28"/>
          <w:szCs w:val="28"/>
        </w:rPr>
        <w:t xml:space="preserve"> підприємства </w:t>
      </w:r>
    </w:p>
    <w:p w:rsidR="00B743AD" w:rsidRPr="00B35532" w:rsidRDefault="00B743AD" w:rsidP="00B743AD">
      <w:pPr>
        <w:widowControl w:val="0"/>
        <w:autoSpaceDE w:val="0"/>
        <w:autoSpaceDN w:val="0"/>
        <w:spacing w:after="0" w:line="240" w:lineRule="auto"/>
        <w:ind w:right="1179"/>
        <w:jc w:val="center"/>
        <w:outlineLvl w:val="1"/>
        <w:rPr>
          <w:rFonts w:ascii="Times New Roman" w:eastAsia="Times New Roman" w:hAnsi="Times New Roman" w:cs="Times New Roman"/>
          <w:b/>
          <w:bCs/>
          <w:sz w:val="28"/>
          <w:szCs w:val="28"/>
        </w:rPr>
      </w:pPr>
      <w:r w:rsidRPr="00B35532">
        <w:rPr>
          <w:rFonts w:ascii="Times New Roman" w:eastAsia="Times New Roman" w:hAnsi="Times New Roman" w:cs="Times New Roman"/>
          <w:b/>
          <w:bCs/>
          <w:sz w:val="28"/>
          <w:szCs w:val="28"/>
        </w:rPr>
        <w:t>ТОВ</w:t>
      </w:r>
      <w:r w:rsidRPr="00B35532">
        <w:rPr>
          <w:rFonts w:ascii="Times New Roman" w:eastAsia="Times New Roman" w:hAnsi="Times New Roman" w:cs="Times New Roman"/>
          <w:b/>
          <w:bCs/>
          <w:spacing w:val="-4"/>
          <w:sz w:val="28"/>
          <w:szCs w:val="28"/>
        </w:rPr>
        <w:t xml:space="preserve"> </w:t>
      </w:r>
      <w:r w:rsidRPr="00B35532">
        <w:rPr>
          <w:rFonts w:ascii="Times New Roman" w:eastAsia="Times New Roman" w:hAnsi="Times New Roman" w:cs="Times New Roman"/>
          <w:b/>
          <w:bCs/>
          <w:sz w:val="28"/>
          <w:szCs w:val="28"/>
        </w:rPr>
        <w:t>«СУПЕРЛАЙН» у</w:t>
      </w:r>
      <w:r w:rsidRPr="00B35532">
        <w:rPr>
          <w:rFonts w:ascii="Times New Roman" w:eastAsia="Times New Roman" w:hAnsi="Times New Roman" w:cs="Times New Roman"/>
          <w:b/>
          <w:bCs/>
          <w:spacing w:val="-3"/>
          <w:sz w:val="28"/>
          <w:szCs w:val="28"/>
        </w:rPr>
        <w:t xml:space="preserve"> </w:t>
      </w:r>
      <w:r w:rsidRPr="00B35532">
        <w:rPr>
          <w:rFonts w:ascii="Times New Roman" w:eastAsia="Times New Roman" w:hAnsi="Times New Roman" w:cs="Times New Roman"/>
          <w:b/>
          <w:bCs/>
          <w:sz w:val="28"/>
          <w:szCs w:val="28"/>
        </w:rPr>
        <w:t>2020</w:t>
      </w:r>
      <w:r w:rsidRPr="00B35532">
        <w:rPr>
          <w:rFonts w:ascii="Times New Roman" w:eastAsia="Times New Roman" w:hAnsi="Times New Roman" w:cs="Times New Roman"/>
          <w:b/>
          <w:bCs/>
          <w:spacing w:val="-1"/>
          <w:sz w:val="28"/>
          <w:szCs w:val="28"/>
        </w:rPr>
        <w:t xml:space="preserve"> </w:t>
      </w:r>
      <w:r w:rsidRPr="00B35532">
        <w:rPr>
          <w:rFonts w:ascii="Times New Roman" w:eastAsia="Times New Roman" w:hAnsi="Times New Roman" w:cs="Times New Roman"/>
          <w:b/>
          <w:bCs/>
          <w:sz w:val="28"/>
          <w:szCs w:val="28"/>
        </w:rPr>
        <w:t>–</w:t>
      </w:r>
      <w:r w:rsidRPr="00B35532">
        <w:rPr>
          <w:rFonts w:ascii="Times New Roman" w:eastAsia="Times New Roman" w:hAnsi="Times New Roman" w:cs="Times New Roman"/>
          <w:b/>
          <w:bCs/>
          <w:spacing w:val="-4"/>
          <w:sz w:val="28"/>
          <w:szCs w:val="28"/>
        </w:rPr>
        <w:t xml:space="preserve"> </w:t>
      </w:r>
      <w:r w:rsidRPr="00B35532">
        <w:rPr>
          <w:rFonts w:ascii="Times New Roman" w:eastAsia="Times New Roman" w:hAnsi="Times New Roman" w:cs="Times New Roman"/>
          <w:b/>
          <w:bCs/>
          <w:sz w:val="28"/>
          <w:szCs w:val="28"/>
        </w:rPr>
        <w:t>2021</w:t>
      </w:r>
      <w:r w:rsidRPr="00B35532">
        <w:rPr>
          <w:rFonts w:ascii="Times New Roman" w:eastAsia="Times New Roman" w:hAnsi="Times New Roman" w:cs="Times New Roman"/>
          <w:b/>
          <w:bCs/>
          <w:spacing w:val="-3"/>
          <w:sz w:val="28"/>
          <w:szCs w:val="28"/>
        </w:rPr>
        <w:t xml:space="preserve"> </w:t>
      </w:r>
      <w:r w:rsidRPr="00B35532">
        <w:rPr>
          <w:rFonts w:ascii="Times New Roman" w:eastAsia="Times New Roman" w:hAnsi="Times New Roman" w:cs="Times New Roman"/>
          <w:b/>
          <w:bCs/>
          <w:spacing w:val="-5"/>
          <w:sz w:val="28"/>
          <w:szCs w:val="28"/>
        </w:rPr>
        <w:t>рр.</w:t>
      </w:r>
    </w:p>
    <w:p w:rsidR="00B743AD" w:rsidRPr="00B35532" w:rsidRDefault="00B743AD" w:rsidP="00B743AD">
      <w:pPr>
        <w:widowControl w:val="0"/>
        <w:autoSpaceDE w:val="0"/>
        <w:autoSpaceDN w:val="0"/>
        <w:spacing w:after="0" w:line="240" w:lineRule="auto"/>
        <w:jc w:val="center"/>
        <w:rPr>
          <w:rFonts w:ascii="Times New Roman" w:eastAsia="Times New Roman" w:hAnsi="Times New Roman" w:cs="Times New Roman"/>
          <w:b/>
          <w:sz w:val="14"/>
          <w:szCs w:val="28"/>
        </w:rPr>
      </w:pPr>
    </w:p>
    <w:tbl>
      <w:tblPr>
        <w:tblStyle w:val="TableNormal"/>
        <w:tblW w:w="9781" w:type="dxa"/>
        <w:tblInd w:w="-5"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Look w:val="01E0"/>
      </w:tblPr>
      <w:tblGrid>
        <w:gridCol w:w="2410"/>
        <w:gridCol w:w="1134"/>
        <w:gridCol w:w="1134"/>
        <w:gridCol w:w="1134"/>
        <w:gridCol w:w="1134"/>
        <w:gridCol w:w="992"/>
        <w:gridCol w:w="993"/>
        <w:gridCol w:w="850"/>
      </w:tblGrid>
      <w:tr w:rsidR="00B743AD" w:rsidRPr="00B35532" w:rsidTr="00B853B8">
        <w:trPr>
          <w:trHeight w:val="299"/>
        </w:trPr>
        <w:tc>
          <w:tcPr>
            <w:tcW w:w="2410" w:type="dxa"/>
            <w:vMerge w:val="restart"/>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z w:val="24"/>
              </w:rPr>
              <w:lastRenderedPageBreak/>
              <w:t>Елементи</w:t>
            </w:r>
            <w:r w:rsidRPr="00B35532">
              <w:rPr>
                <w:rFonts w:ascii="Times New Roman" w:eastAsia="Times New Roman" w:hAnsi="Times New Roman" w:cs="Times New Roman"/>
                <w:b/>
                <w:spacing w:val="-3"/>
                <w:sz w:val="24"/>
              </w:rPr>
              <w:t xml:space="preserve"> </w:t>
            </w:r>
            <w:r w:rsidRPr="00B35532">
              <w:rPr>
                <w:rFonts w:ascii="Times New Roman" w:eastAsia="Times New Roman" w:hAnsi="Times New Roman" w:cs="Times New Roman"/>
                <w:b/>
                <w:spacing w:val="-2"/>
                <w:sz w:val="24"/>
              </w:rPr>
              <w:t>витрат</w:t>
            </w:r>
          </w:p>
        </w:tc>
        <w:tc>
          <w:tcPr>
            <w:tcW w:w="2268" w:type="dxa"/>
            <w:gridSpan w:val="2"/>
          </w:tcPr>
          <w:p w:rsidR="00B743AD" w:rsidRPr="00B35532" w:rsidRDefault="00B743AD" w:rsidP="00B853B8">
            <w:pPr>
              <w:spacing w:line="271" w:lineRule="exact"/>
              <w:ind w:right="4"/>
              <w:jc w:val="center"/>
              <w:rPr>
                <w:rFonts w:ascii="Times New Roman" w:eastAsia="Times New Roman" w:hAnsi="Times New Roman" w:cs="Times New Roman"/>
                <w:b/>
                <w:sz w:val="24"/>
              </w:rPr>
            </w:pPr>
            <w:r w:rsidRPr="00B35532">
              <w:rPr>
                <w:rFonts w:ascii="Times New Roman" w:eastAsia="Times New Roman" w:hAnsi="Times New Roman" w:cs="Times New Roman"/>
                <w:b/>
                <w:sz w:val="24"/>
              </w:rPr>
              <w:lastRenderedPageBreak/>
              <w:t xml:space="preserve">2020 </w:t>
            </w:r>
            <w:r w:rsidRPr="00B35532">
              <w:rPr>
                <w:rFonts w:ascii="Times New Roman" w:eastAsia="Times New Roman" w:hAnsi="Times New Roman" w:cs="Times New Roman"/>
                <w:b/>
                <w:spacing w:val="-5"/>
                <w:sz w:val="24"/>
              </w:rPr>
              <w:t>р.</w:t>
            </w:r>
          </w:p>
        </w:tc>
        <w:tc>
          <w:tcPr>
            <w:tcW w:w="2268" w:type="dxa"/>
            <w:gridSpan w:val="2"/>
          </w:tcPr>
          <w:p w:rsidR="00B743AD" w:rsidRPr="00B35532" w:rsidRDefault="00B743AD" w:rsidP="00B853B8">
            <w:pPr>
              <w:spacing w:line="271" w:lineRule="exact"/>
              <w:rPr>
                <w:rFonts w:ascii="Times New Roman" w:eastAsia="Times New Roman" w:hAnsi="Times New Roman" w:cs="Times New Roman"/>
                <w:b/>
                <w:sz w:val="24"/>
              </w:rPr>
            </w:pPr>
            <w:r w:rsidRPr="00B35532">
              <w:rPr>
                <w:rFonts w:ascii="Times New Roman" w:eastAsia="Times New Roman" w:hAnsi="Times New Roman" w:cs="Times New Roman"/>
                <w:b/>
                <w:sz w:val="24"/>
              </w:rPr>
              <w:t xml:space="preserve">2021 </w:t>
            </w:r>
            <w:r w:rsidRPr="00B35532">
              <w:rPr>
                <w:rFonts w:ascii="Times New Roman" w:eastAsia="Times New Roman" w:hAnsi="Times New Roman" w:cs="Times New Roman"/>
                <w:b/>
                <w:spacing w:val="-5"/>
                <w:sz w:val="24"/>
              </w:rPr>
              <w:t>р.</w:t>
            </w:r>
          </w:p>
        </w:tc>
        <w:tc>
          <w:tcPr>
            <w:tcW w:w="2835" w:type="dxa"/>
            <w:gridSpan w:val="3"/>
          </w:tcPr>
          <w:p w:rsidR="00B743AD" w:rsidRPr="00B35532" w:rsidRDefault="00B743AD" w:rsidP="00B853B8">
            <w:pPr>
              <w:spacing w:line="271" w:lineRule="exact"/>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Відхилення</w:t>
            </w:r>
          </w:p>
        </w:tc>
      </w:tr>
      <w:tr w:rsidR="00B743AD" w:rsidRPr="00B35532" w:rsidTr="00B853B8">
        <w:trPr>
          <w:trHeight w:val="551"/>
        </w:trPr>
        <w:tc>
          <w:tcPr>
            <w:tcW w:w="2410"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134" w:type="dxa"/>
          </w:tcPr>
          <w:p w:rsidR="00B743AD" w:rsidRPr="00B35532" w:rsidRDefault="00B743AD" w:rsidP="00B853B8">
            <w:pPr>
              <w:ind w:right="3"/>
              <w:jc w:val="center"/>
              <w:rPr>
                <w:rFonts w:ascii="Times New Roman" w:eastAsia="Times New Roman" w:hAnsi="Times New Roman" w:cs="Times New Roman"/>
                <w:b/>
                <w:sz w:val="24"/>
              </w:rPr>
            </w:pPr>
            <w:r w:rsidRPr="00B35532">
              <w:rPr>
                <w:rFonts w:ascii="Times New Roman" w:eastAsia="Times New Roman" w:hAnsi="Times New Roman" w:cs="Times New Roman"/>
                <w:b/>
                <w:sz w:val="24"/>
              </w:rPr>
              <w:t xml:space="preserve">тис. </w:t>
            </w:r>
            <w:r w:rsidRPr="00B35532">
              <w:rPr>
                <w:rFonts w:ascii="Times New Roman" w:eastAsia="Times New Roman" w:hAnsi="Times New Roman" w:cs="Times New Roman"/>
                <w:b/>
                <w:spacing w:val="-4"/>
                <w:sz w:val="24"/>
              </w:rPr>
              <w:t>грн.</w:t>
            </w:r>
          </w:p>
        </w:tc>
        <w:tc>
          <w:tcPr>
            <w:tcW w:w="1134" w:type="dxa"/>
          </w:tcPr>
          <w:p w:rsidR="00B743AD" w:rsidRPr="00B35532" w:rsidRDefault="00B743AD" w:rsidP="00B853B8">
            <w:pPr>
              <w:ind w:right="1"/>
              <w:jc w:val="center"/>
              <w:rPr>
                <w:rFonts w:ascii="Times New Roman" w:eastAsia="Times New Roman" w:hAnsi="Times New Roman" w:cs="Times New Roman"/>
                <w:b/>
                <w:sz w:val="24"/>
              </w:rPr>
            </w:pPr>
            <w:r w:rsidRPr="00B35532">
              <w:rPr>
                <w:rFonts w:ascii="Times New Roman" w:eastAsia="Times New Roman" w:hAnsi="Times New Roman" w:cs="Times New Roman"/>
                <w:b/>
                <w:sz w:val="24"/>
              </w:rPr>
              <w:t>пит.</w:t>
            </w:r>
            <w:r w:rsidRPr="00B35532">
              <w:rPr>
                <w:rFonts w:ascii="Times New Roman" w:eastAsia="Times New Roman" w:hAnsi="Times New Roman" w:cs="Times New Roman"/>
                <w:b/>
                <w:spacing w:val="-3"/>
                <w:sz w:val="24"/>
              </w:rPr>
              <w:t xml:space="preserve"> </w:t>
            </w:r>
            <w:r w:rsidRPr="00B35532">
              <w:rPr>
                <w:rFonts w:ascii="Times New Roman" w:eastAsia="Times New Roman" w:hAnsi="Times New Roman" w:cs="Times New Roman"/>
                <w:b/>
                <w:spacing w:val="-4"/>
                <w:sz w:val="24"/>
              </w:rPr>
              <w:t>вага</w:t>
            </w:r>
          </w:p>
        </w:tc>
        <w:tc>
          <w:tcPr>
            <w:tcW w:w="1134" w:type="dxa"/>
          </w:tcPr>
          <w:p w:rsidR="00B743AD" w:rsidRPr="00B35532" w:rsidRDefault="00B743AD" w:rsidP="00B853B8">
            <w:pPr>
              <w:ind w:right="7"/>
              <w:jc w:val="center"/>
              <w:rPr>
                <w:rFonts w:ascii="Times New Roman" w:eastAsia="Times New Roman" w:hAnsi="Times New Roman" w:cs="Times New Roman"/>
                <w:b/>
                <w:sz w:val="24"/>
              </w:rPr>
            </w:pPr>
            <w:r w:rsidRPr="00B35532">
              <w:rPr>
                <w:rFonts w:ascii="Times New Roman" w:eastAsia="Times New Roman" w:hAnsi="Times New Roman" w:cs="Times New Roman"/>
                <w:b/>
                <w:sz w:val="24"/>
              </w:rPr>
              <w:t xml:space="preserve">тис. </w:t>
            </w:r>
            <w:r w:rsidRPr="00B35532">
              <w:rPr>
                <w:rFonts w:ascii="Times New Roman" w:eastAsia="Times New Roman" w:hAnsi="Times New Roman" w:cs="Times New Roman"/>
                <w:b/>
                <w:spacing w:val="-4"/>
                <w:sz w:val="24"/>
              </w:rPr>
              <w:t>грн.</w:t>
            </w:r>
          </w:p>
        </w:tc>
        <w:tc>
          <w:tcPr>
            <w:tcW w:w="1134" w:type="dxa"/>
          </w:tcPr>
          <w:p w:rsidR="00B743AD" w:rsidRPr="00B35532" w:rsidRDefault="00B743AD" w:rsidP="00B853B8">
            <w:pPr>
              <w:spacing w:line="276" w:lineRule="exact"/>
              <w:ind w:right="254"/>
              <w:rPr>
                <w:rFonts w:ascii="Times New Roman" w:eastAsia="Times New Roman" w:hAnsi="Times New Roman" w:cs="Times New Roman"/>
                <w:b/>
                <w:sz w:val="24"/>
              </w:rPr>
            </w:pPr>
            <w:r w:rsidRPr="00B35532">
              <w:rPr>
                <w:rFonts w:ascii="Times New Roman" w:eastAsia="Times New Roman" w:hAnsi="Times New Roman" w:cs="Times New Roman"/>
                <w:b/>
                <w:spacing w:val="-4"/>
                <w:sz w:val="24"/>
              </w:rPr>
              <w:t>пит. вага</w:t>
            </w:r>
          </w:p>
        </w:tc>
        <w:tc>
          <w:tcPr>
            <w:tcW w:w="992" w:type="dxa"/>
          </w:tcPr>
          <w:p w:rsidR="00B743AD" w:rsidRPr="00B35532" w:rsidRDefault="00B743AD" w:rsidP="00B853B8">
            <w:pPr>
              <w:spacing w:line="276" w:lineRule="exact"/>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абс., тис.грн.</w:t>
            </w:r>
          </w:p>
        </w:tc>
        <w:tc>
          <w:tcPr>
            <w:tcW w:w="993" w:type="dxa"/>
          </w:tcPr>
          <w:p w:rsidR="00B743AD" w:rsidRPr="00B35532" w:rsidRDefault="00B743AD" w:rsidP="00B853B8">
            <w:pPr>
              <w:ind w:right="10"/>
              <w:jc w:val="center"/>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відн.,%</w:t>
            </w:r>
          </w:p>
        </w:tc>
        <w:tc>
          <w:tcPr>
            <w:tcW w:w="850" w:type="dxa"/>
          </w:tcPr>
          <w:p w:rsidR="00B743AD" w:rsidRPr="00B35532" w:rsidRDefault="00B743AD" w:rsidP="00B853B8">
            <w:pPr>
              <w:spacing w:line="276" w:lineRule="exact"/>
              <w:ind w:right="157"/>
              <w:rPr>
                <w:rFonts w:ascii="Times New Roman" w:eastAsia="Times New Roman" w:hAnsi="Times New Roman" w:cs="Times New Roman"/>
                <w:b/>
                <w:sz w:val="24"/>
              </w:rPr>
            </w:pPr>
            <w:r w:rsidRPr="00B35532">
              <w:rPr>
                <w:rFonts w:ascii="Times New Roman" w:eastAsia="Times New Roman" w:hAnsi="Times New Roman" w:cs="Times New Roman"/>
                <w:b/>
                <w:spacing w:val="-4"/>
                <w:sz w:val="24"/>
              </w:rPr>
              <w:t>пит. ваги</w:t>
            </w:r>
          </w:p>
        </w:tc>
      </w:tr>
      <w:tr w:rsidR="00B743AD" w:rsidRPr="00B35532" w:rsidTr="00B853B8">
        <w:trPr>
          <w:trHeight w:val="285"/>
        </w:trPr>
        <w:tc>
          <w:tcPr>
            <w:tcW w:w="2410" w:type="dxa"/>
          </w:tcPr>
          <w:p w:rsidR="00B743AD" w:rsidRPr="00B35532" w:rsidRDefault="00B743AD" w:rsidP="00B853B8">
            <w:pPr>
              <w:spacing w:line="264" w:lineRule="exact"/>
              <w:ind w:right="1"/>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lastRenderedPageBreak/>
              <w:t>1</w:t>
            </w:r>
          </w:p>
        </w:tc>
        <w:tc>
          <w:tcPr>
            <w:tcW w:w="1134" w:type="dxa"/>
          </w:tcPr>
          <w:p w:rsidR="00B743AD" w:rsidRPr="00B35532" w:rsidRDefault="00B743AD" w:rsidP="00B853B8">
            <w:pPr>
              <w:spacing w:line="259" w:lineRule="exact"/>
              <w:ind w:right="2"/>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2</w:t>
            </w:r>
          </w:p>
        </w:tc>
        <w:tc>
          <w:tcPr>
            <w:tcW w:w="1134" w:type="dxa"/>
          </w:tcPr>
          <w:p w:rsidR="00B743AD" w:rsidRPr="00B35532" w:rsidRDefault="00B743AD" w:rsidP="00B853B8">
            <w:pPr>
              <w:spacing w:line="259" w:lineRule="exact"/>
              <w:ind w:right="1"/>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3</w:t>
            </w:r>
          </w:p>
        </w:tc>
        <w:tc>
          <w:tcPr>
            <w:tcW w:w="1134" w:type="dxa"/>
          </w:tcPr>
          <w:p w:rsidR="00B743AD" w:rsidRPr="00B35532" w:rsidRDefault="00B743AD" w:rsidP="00B853B8">
            <w:pPr>
              <w:spacing w:line="259" w:lineRule="exact"/>
              <w:ind w:right="7"/>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4</w:t>
            </w:r>
          </w:p>
        </w:tc>
        <w:tc>
          <w:tcPr>
            <w:tcW w:w="1134" w:type="dxa"/>
          </w:tcPr>
          <w:p w:rsidR="00B743AD" w:rsidRPr="00B35532" w:rsidRDefault="00B743AD" w:rsidP="00B853B8">
            <w:pPr>
              <w:spacing w:line="259" w:lineRule="exact"/>
              <w:ind w:right="8"/>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5</w:t>
            </w:r>
          </w:p>
        </w:tc>
        <w:tc>
          <w:tcPr>
            <w:tcW w:w="992" w:type="dxa"/>
          </w:tcPr>
          <w:p w:rsidR="00B743AD" w:rsidRPr="00B35532" w:rsidRDefault="00B743AD" w:rsidP="00B853B8">
            <w:pPr>
              <w:spacing w:line="259" w:lineRule="exact"/>
              <w:ind w:right="5"/>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6</w:t>
            </w:r>
          </w:p>
        </w:tc>
        <w:tc>
          <w:tcPr>
            <w:tcW w:w="993" w:type="dxa"/>
          </w:tcPr>
          <w:p w:rsidR="00B743AD" w:rsidRPr="00B35532" w:rsidRDefault="00B743AD" w:rsidP="00B853B8">
            <w:pPr>
              <w:spacing w:line="259" w:lineRule="exact"/>
              <w:ind w:right="10"/>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7</w:t>
            </w:r>
          </w:p>
        </w:tc>
        <w:tc>
          <w:tcPr>
            <w:tcW w:w="850" w:type="dxa"/>
          </w:tcPr>
          <w:p w:rsidR="00B743AD" w:rsidRPr="00B35532" w:rsidRDefault="00B743AD" w:rsidP="00B853B8">
            <w:pPr>
              <w:spacing w:line="259" w:lineRule="exact"/>
              <w:ind w:right="5"/>
              <w:jc w:val="center"/>
              <w:rPr>
                <w:rFonts w:ascii="Times New Roman" w:eastAsia="Times New Roman" w:hAnsi="Times New Roman" w:cs="Times New Roman"/>
                <w:b/>
                <w:sz w:val="24"/>
              </w:rPr>
            </w:pPr>
            <w:r w:rsidRPr="00B35532">
              <w:rPr>
                <w:rFonts w:ascii="Times New Roman" w:eastAsia="Times New Roman" w:hAnsi="Times New Roman" w:cs="Times New Roman"/>
                <w:b/>
                <w:spacing w:val="-10"/>
                <w:sz w:val="24"/>
              </w:rPr>
              <w:t>8</w:t>
            </w:r>
          </w:p>
        </w:tc>
      </w:tr>
      <w:tr w:rsidR="00B743AD" w:rsidRPr="00B35532" w:rsidTr="00B853B8">
        <w:trPr>
          <w:trHeight w:val="282"/>
        </w:trPr>
        <w:tc>
          <w:tcPr>
            <w:tcW w:w="2410" w:type="dxa"/>
          </w:tcPr>
          <w:p w:rsidR="00B743AD" w:rsidRPr="00B35532" w:rsidRDefault="00B743AD" w:rsidP="00B853B8">
            <w:pPr>
              <w:spacing w:line="263" w:lineRule="exact"/>
              <w:rPr>
                <w:rFonts w:ascii="Times New Roman" w:eastAsia="Times New Roman" w:hAnsi="Times New Roman" w:cs="Times New Roman"/>
                <w:sz w:val="24"/>
              </w:rPr>
            </w:pPr>
            <w:r w:rsidRPr="00B35532">
              <w:rPr>
                <w:rFonts w:ascii="Times New Roman" w:eastAsia="Times New Roman" w:hAnsi="Times New Roman" w:cs="Times New Roman"/>
                <w:sz w:val="24"/>
              </w:rPr>
              <w:t>Матеріальні</w:t>
            </w:r>
            <w:r w:rsidRPr="00B35532">
              <w:rPr>
                <w:rFonts w:ascii="Times New Roman" w:eastAsia="Times New Roman" w:hAnsi="Times New Roman" w:cs="Times New Roman"/>
                <w:spacing w:val="-3"/>
                <w:sz w:val="24"/>
              </w:rPr>
              <w:t xml:space="preserve"> </w:t>
            </w:r>
            <w:r w:rsidRPr="00B35532">
              <w:rPr>
                <w:rFonts w:ascii="Times New Roman" w:eastAsia="Times New Roman" w:hAnsi="Times New Roman" w:cs="Times New Roman"/>
                <w:spacing w:val="-2"/>
                <w:sz w:val="24"/>
              </w:rPr>
              <w:t>витрати</w:t>
            </w:r>
          </w:p>
        </w:tc>
        <w:tc>
          <w:tcPr>
            <w:tcW w:w="1134" w:type="dxa"/>
          </w:tcPr>
          <w:p w:rsidR="00B743AD" w:rsidRPr="00B35532" w:rsidRDefault="00B743AD" w:rsidP="00B853B8">
            <w:pPr>
              <w:spacing w:line="263" w:lineRule="exact"/>
              <w:ind w:right="3"/>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40,80</w:t>
            </w:r>
          </w:p>
        </w:tc>
        <w:tc>
          <w:tcPr>
            <w:tcW w:w="1134" w:type="dxa"/>
          </w:tcPr>
          <w:p w:rsidR="00B743AD" w:rsidRPr="00B35532" w:rsidRDefault="00B743AD" w:rsidP="00B853B8">
            <w:pPr>
              <w:spacing w:line="263" w:lineRule="exact"/>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0,13</w:t>
            </w:r>
          </w:p>
        </w:tc>
        <w:tc>
          <w:tcPr>
            <w:tcW w:w="1134" w:type="dxa"/>
          </w:tcPr>
          <w:p w:rsidR="00B743AD" w:rsidRPr="00B35532" w:rsidRDefault="00B743AD" w:rsidP="00B853B8">
            <w:pPr>
              <w:spacing w:line="263" w:lineRule="exact"/>
              <w:ind w:right="7"/>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134,40</w:t>
            </w:r>
          </w:p>
        </w:tc>
        <w:tc>
          <w:tcPr>
            <w:tcW w:w="1134" w:type="dxa"/>
          </w:tcPr>
          <w:p w:rsidR="00B743AD" w:rsidRPr="00B35532" w:rsidRDefault="00B743AD" w:rsidP="00B853B8">
            <w:pPr>
              <w:spacing w:line="263" w:lineRule="exact"/>
              <w:ind w:right="9"/>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0,33</w:t>
            </w:r>
          </w:p>
        </w:tc>
        <w:tc>
          <w:tcPr>
            <w:tcW w:w="992" w:type="dxa"/>
          </w:tcPr>
          <w:p w:rsidR="00B743AD" w:rsidRPr="00B35532" w:rsidRDefault="00B743AD" w:rsidP="00B853B8">
            <w:pPr>
              <w:spacing w:line="263" w:lineRule="exact"/>
              <w:ind w:right="5"/>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93,60</w:t>
            </w:r>
          </w:p>
        </w:tc>
        <w:tc>
          <w:tcPr>
            <w:tcW w:w="993" w:type="dxa"/>
          </w:tcPr>
          <w:p w:rsidR="00B743AD" w:rsidRPr="00B35532" w:rsidRDefault="00B743AD" w:rsidP="00B853B8">
            <w:pPr>
              <w:spacing w:line="263" w:lineRule="exact"/>
              <w:ind w:right="10"/>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236,76</w:t>
            </w:r>
          </w:p>
        </w:tc>
        <w:tc>
          <w:tcPr>
            <w:tcW w:w="850" w:type="dxa"/>
          </w:tcPr>
          <w:p w:rsidR="00B743AD" w:rsidRPr="00B35532" w:rsidRDefault="00B743AD" w:rsidP="00B853B8">
            <w:pPr>
              <w:spacing w:line="263" w:lineRule="exact"/>
              <w:ind w:right="5"/>
              <w:jc w:val="center"/>
              <w:rPr>
                <w:rFonts w:ascii="Times New Roman" w:eastAsia="Times New Roman" w:hAnsi="Times New Roman" w:cs="Times New Roman"/>
                <w:sz w:val="24"/>
              </w:rPr>
            </w:pPr>
            <w:r w:rsidRPr="00B35532">
              <w:rPr>
                <w:rFonts w:ascii="Times New Roman" w:eastAsia="Times New Roman" w:hAnsi="Times New Roman" w:cs="Times New Roman"/>
                <w:spacing w:val="-5"/>
                <w:sz w:val="24"/>
              </w:rPr>
              <w:t>0,2</w:t>
            </w:r>
          </w:p>
        </w:tc>
      </w:tr>
      <w:tr w:rsidR="00B743AD" w:rsidRPr="00B35532" w:rsidTr="00B853B8">
        <w:trPr>
          <w:trHeight w:val="551"/>
        </w:trPr>
        <w:tc>
          <w:tcPr>
            <w:tcW w:w="2410" w:type="dxa"/>
          </w:tcPr>
          <w:p w:rsidR="00B743AD" w:rsidRPr="00B35532" w:rsidRDefault="00B743AD" w:rsidP="00B853B8">
            <w:pPr>
              <w:spacing w:line="268" w:lineRule="exact"/>
              <w:rPr>
                <w:rFonts w:ascii="Times New Roman" w:eastAsia="Times New Roman" w:hAnsi="Times New Roman" w:cs="Times New Roman"/>
                <w:sz w:val="24"/>
              </w:rPr>
            </w:pPr>
            <w:r w:rsidRPr="00B35532">
              <w:rPr>
                <w:rFonts w:ascii="Times New Roman" w:eastAsia="Times New Roman" w:hAnsi="Times New Roman" w:cs="Times New Roman"/>
                <w:sz w:val="24"/>
              </w:rPr>
              <w:t>Витрати</w:t>
            </w:r>
            <w:r w:rsidRPr="00B35532">
              <w:rPr>
                <w:rFonts w:ascii="Times New Roman" w:eastAsia="Times New Roman" w:hAnsi="Times New Roman" w:cs="Times New Roman"/>
                <w:spacing w:val="26"/>
                <w:sz w:val="24"/>
              </w:rPr>
              <w:t xml:space="preserve">  </w:t>
            </w:r>
            <w:r w:rsidRPr="00B35532">
              <w:rPr>
                <w:rFonts w:ascii="Times New Roman" w:eastAsia="Times New Roman" w:hAnsi="Times New Roman" w:cs="Times New Roman"/>
                <w:sz w:val="24"/>
              </w:rPr>
              <w:t>на</w:t>
            </w:r>
            <w:r w:rsidRPr="00B35532">
              <w:rPr>
                <w:rFonts w:ascii="Times New Roman" w:eastAsia="Times New Roman" w:hAnsi="Times New Roman" w:cs="Times New Roman"/>
                <w:spacing w:val="26"/>
                <w:sz w:val="24"/>
              </w:rPr>
              <w:t xml:space="preserve">  </w:t>
            </w:r>
            <w:r w:rsidRPr="00B35532">
              <w:rPr>
                <w:rFonts w:ascii="Times New Roman" w:eastAsia="Times New Roman" w:hAnsi="Times New Roman" w:cs="Times New Roman"/>
                <w:spacing w:val="-2"/>
                <w:sz w:val="24"/>
              </w:rPr>
              <w:t>оплату</w:t>
            </w:r>
          </w:p>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pacing w:val="-4"/>
                <w:sz w:val="24"/>
              </w:rPr>
              <w:t>праці</w:t>
            </w:r>
          </w:p>
        </w:tc>
        <w:tc>
          <w:tcPr>
            <w:tcW w:w="1134" w:type="dxa"/>
          </w:tcPr>
          <w:p w:rsidR="00B743AD" w:rsidRPr="00B35532" w:rsidRDefault="00B743AD" w:rsidP="00B853B8">
            <w:pPr>
              <w:ind w:right="3"/>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21,70</w:t>
            </w:r>
          </w:p>
        </w:tc>
        <w:tc>
          <w:tcPr>
            <w:tcW w:w="1134"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0,06</w:t>
            </w:r>
          </w:p>
        </w:tc>
        <w:tc>
          <w:tcPr>
            <w:tcW w:w="1134" w:type="dxa"/>
          </w:tcPr>
          <w:p w:rsidR="00B743AD" w:rsidRPr="00B35532" w:rsidRDefault="00B743AD" w:rsidP="00B853B8">
            <w:pPr>
              <w:ind w:right="7"/>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23,60</w:t>
            </w:r>
          </w:p>
        </w:tc>
        <w:tc>
          <w:tcPr>
            <w:tcW w:w="1134" w:type="dxa"/>
          </w:tcPr>
          <w:p w:rsidR="00B743AD" w:rsidRPr="00B35532" w:rsidRDefault="00B743AD" w:rsidP="00B853B8">
            <w:pPr>
              <w:ind w:right="9"/>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0,06</w:t>
            </w:r>
          </w:p>
        </w:tc>
        <w:tc>
          <w:tcPr>
            <w:tcW w:w="992" w:type="dxa"/>
          </w:tcPr>
          <w:p w:rsidR="00B743AD" w:rsidRPr="00B35532" w:rsidRDefault="00B743AD" w:rsidP="00B853B8">
            <w:pPr>
              <w:ind w:right="5"/>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1,90</w:t>
            </w:r>
          </w:p>
        </w:tc>
        <w:tc>
          <w:tcPr>
            <w:tcW w:w="993" w:type="dxa"/>
          </w:tcPr>
          <w:p w:rsidR="00B743AD" w:rsidRPr="00B35532" w:rsidRDefault="00B743AD" w:rsidP="00B853B8">
            <w:pPr>
              <w:ind w:right="10"/>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8,75</w:t>
            </w:r>
          </w:p>
        </w:tc>
        <w:tc>
          <w:tcPr>
            <w:tcW w:w="850" w:type="dxa"/>
          </w:tcPr>
          <w:p w:rsidR="00B743AD" w:rsidRPr="00B35532" w:rsidRDefault="00B743AD" w:rsidP="00B853B8">
            <w:pPr>
              <w:ind w:right="5"/>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r>
      <w:tr w:rsidR="00B743AD" w:rsidRPr="00B35532" w:rsidTr="00B853B8">
        <w:trPr>
          <w:trHeight w:val="552"/>
        </w:trPr>
        <w:tc>
          <w:tcPr>
            <w:tcW w:w="2410" w:type="dxa"/>
          </w:tcPr>
          <w:p w:rsidR="00B743AD" w:rsidRPr="00B35532" w:rsidRDefault="00B743AD" w:rsidP="00B853B8">
            <w:pPr>
              <w:tabs>
                <w:tab w:val="left" w:pos="1961"/>
              </w:tabs>
              <w:spacing w:line="269"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Відрахування</w:t>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5"/>
                <w:sz w:val="24"/>
              </w:rPr>
              <w:t>на</w:t>
            </w:r>
          </w:p>
          <w:p w:rsidR="00B743AD" w:rsidRPr="00B35532" w:rsidRDefault="00B743AD" w:rsidP="00B853B8">
            <w:pPr>
              <w:spacing w:line="263" w:lineRule="exact"/>
              <w:rPr>
                <w:rFonts w:ascii="Times New Roman" w:eastAsia="Times New Roman" w:hAnsi="Times New Roman" w:cs="Times New Roman"/>
                <w:sz w:val="24"/>
              </w:rPr>
            </w:pPr>
            <w:r w:rsidRPr="00B35532">
              <w:rPr>
                <w:rFonts w:ascii="Times New Roman" w:eastAsia="Times New Roman" w:hAnsi="Times New Roman" w:cs="Times New Roman"/>
                <w:sz w:val="24"/>
              </w:rPr>
              <w:t>соціальне</w:t>
            </w:r>
            <w:r w:rsidRPr="00B35532">
              <w:rPr>
                <w:rFonts w:ascii="Times New Roman" w:eastAsia="Times New Roman" w:hAnsi="Times New Roman" w:cs="Times New Roman"/>
                <w:spacing w:val="53"/>
                <w:sz w:val="24"/>
              </w:rPr>
              <w:t xml:space="preserve"> </w:t>
            </w:r>
            <w:r w:rsidRPr="00B35532">
              <w:rPr>
                <w:rFonts w:ascii="Times New Roman" w:eastAsia="Times New Roman" w:hAnsi="Times New Roman" w:cs="Times New Roman"/>
                <w:spacing w:val="-2"/>
                <w:sz w:val="24"/>
              </w:rPr>
              <w:t>страхування</w:t>
            </w:r>
          </w:p>
        </w:tc>
        <w:tc>
          <w:tcPr>
            <w:tcW w:w="1134" w:type="dxa"/>
          </w:tcPr>
          <w:p w:rsidR="00B743AD" w:rsidRPr="00B35532" w:rsidRDefault="00B743AD" w:rsidP="00B853B8">
            <w:pPr>
              <w:ind w:right="3"/>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8,10</w:t>
            </w:r>
          </w:p>
        </w:tc>
        <w:tc>
          <w:tcPr>
            <w:tcW w:w="1134"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0,02</w:t>
            </w:r>
          </w:p>
        </w:tc>
        <w:tc>
          <w:tcPr>
            <w:tcW w:w="1134" w:type="dxa"/>
          </w:tcPr>
          <w:p w:rsidR="00B743AD" w:rsidRPr="00B35532" w:rsidRDefault="00B743AD" w:rsidP="00B853B8">
            <w:pPr>
              <w:ind w:right="7"/>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8,70</w:t>
            </w:r>
          </w:p>
        </w:tc>
        <w:tc>
          <w:tcPr>
            <w:tcW w:w="1134" w:type="dxa"/>
          </w:tcPr>
          <w:p w:rsidR="00B743AD" w:rsidRPr="00B35532" w:rsidRDefault="00B743AD" w:rsidP="00B853B8">
            <w:pPr>
              <w:ind w:right="9"/>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0,02</w:t>
            </w:r>
          </w:p>
        </w:tc>
        <w:tc>
          <w:tcPr>
            <w:tcW w:w="992" w:type="dxa"/>
          </w:tcPr>
          <w:p w:rsidR="00B743AD" w:rsidRPr="00B35532" w:rsidRDefault="00B743AD" w:rsidP="00B853B8">
            <w:pPr>
              <w:ind w:right="5"/>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0,60</w:t>
            </w:r>
          </w:p>
        </w:tc>
        <w:tc>
          <w:tcPr>
            <w:tcW w:w="993" w:type="dxa"/>
          </w:tcPr>
          <w:p w:rsidR="00B743AD" w:rsidRPr="00B35532" w:rsidRDefault="00B743AD" w:rsidP="00B853B8">
            <w:pPr>
              <w:ind w:right="10"/>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7,40</w:t>
            </w:r>
          </w:p>
        </w:tc>
        <w:tc>
          <w:tcPr>
            <w:tcW w:w="850" w:type="dxa"/>
          </w:tcPr>
          <w:p w:rsidR="00B743AD" w:rsidRPr="00B35532" w:rsidRDefault="00B743AD" w:rsidP="00B853B8">
            <w:pPr>
              <w:ind w:right="5"/>
              <w:jc w:val="center"/>
              <w:rPr>
                <w:rFonts w:ascii="Times New Roman" w:eastAsia="Times New Roman" w:hAnsi="Times New Roman" w:cs="Times New Roman"/>
                <w:sz w:val="24"/>
              </w:rPr>
            </w:pPr>
            <w:r w:rsidRPr="00B35532">
              <w:rPr>
                <w:rFonts w:ascii="Times New Roman" w:eastAsia="Times New Roman" w:hAnsi="Times New Roman" w:cs="Times New Roman"/>
                <w:spacing w:val="-10"/>
                <w:sz w:val="24"/>
              </w:rPr>
              <w:t>0</w:t>
            </w:r>
          </w:p>
        </w:tc>
      </w:tr>
      <w:tr w:rsidR="00B743AD" w:rsidRPr="00B35532" w:rsidTr="00B853B8">
        <w:trPr>
          <w:trHeight w:val="285"/>
        </w:trPr>
        <w:tc>
          <w:tcPr>
            <w:tcW w:w="2410" w:type="dxa"/>
          </w:tcPr>
          <w:p w:rsidR="00B743AD" w:rsidRPr="00B35532" w:rsidRDefault="00B743AD" w:rsidP="00B853B8">
            <w:pPr>
              <w:spacing w:line="265"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Амортизація</w:t>
            </w:r>
          </w:p>
        </w:tc>
        <w:tc>
          <w:tcPr>
            <w:tcW w:w="1134" w:type="dxa"/>
          </w:tcPr>
          <w:p w:rsidR="00B743AD" w:rsidRPr="00B35532" w:rsidRDefault="00B743AD" w:rsidP="00B853B8">
            <w:pPr>
              <w:spacing w:line="265" w:lineRule="exact"/>
              <w:ind w:right="3"/>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40,70</w:t>
            </w:r>
          </w:p>
        </w:tc>
        <w:tc>
          <w:tcPr>
            <w:tcW w:w="1134" w:type="dxa"/>
          </w:tcPr>
          <w:p w:rsidR="00B743AD" w:rsidRPr="00B35532" w:rsidRDefault="00B743AD" w:rsidP="00B853B8">
            <w:pPr>
              <w:spacing w:line="265" w:lineRule="exact"/>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0,13</w:t>
            </w:r>
          </w:p>
        </w:tc>
        <w:tc>
          <w:tcPr>
            <w:tcW w:w="1134" w:type="dxa"/>
          </w:tcPr>
          <w:p w:rsidR="00B743AD" w:rsidRPr="00B35532" w:rsidRDefault="00B743AD" w:rsidP="00B853B8">
            <w:pPr>
              <w:spacing w:line="265" w:lineRule="exact"/>
              <w:ind w:right="7"/>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33,30</w:t>
            </w:r>
          </w:p>
        </w:tc>
        <w:tc>
          <w:tcPr>
            <w:tcW w:w="1134" w:type="dxa"/>
          </w:tcPr>
          <w:p w:rsidR="00B743AD" w:rsidRPr="00B35532" w:rsidRDefault="00B743AD" w:rsidP="00B853B8">
            <w:pPr>
              <w:spacing w:line="265" w:lineRule="exact"/>
              <w:ind w:right="9"/>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0,08</w:t>
            </w:r>
          </w:p>
        </w:tc>
        <w:tc>
          <w:tcPr>
            <w:tcW w:w="992" w:type="dxa"/>
          </w:tcPr>
          <w:p w:rsidR="00B743AD" w:rsidRPr="00B35532" w:rsidRDefault="00B743AD" w:rsidP="00B853B8">
            <w:pPr>
              <w:spacing w:line="265" w:lineRule="exact"/>
              <w:ind w:right="5"/>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7,40</w:t>
            </w:r>
          </w:p>
        </w:tc>
        <w:tc>
          <w:tcPr>
            <w:tcW w:w="993" w:type="dxa"/>
          </w:tcPr>
          <w:p w:rsidR="00B743AD" w:rsidRPr="00B35532" w:rsidRDefault="00B743AD" w:rsidP="00B853B8">
            <w:pPr>
              <w:spacing w:line="265" w:lineRule="exact"/>
              <w:ind w:right="10"/>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2"/>
                <w:sz w:val="24"/>
              </w:rPr>
              <w:t>18,18</w:t>
            </w:r>
          </w:p>
        </w:tc>
        <w:tc>
          <w:tcPr>
            <w:tcW w:w="850" w:type="dxa"/>
          </w:tcPr>
          <w:p w:rsidR="00B743AD" w:rsidRPr="00B35532" w:rsidRDefault="00B743AD" w:rsidP="00B853B8">
            <w:pPr>
              <w:spacing w:line="265" w:lineRule="exact"/>
              <w:ind w:right="5"/>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0,05</w:t>
            </w:r>
          </w:p>
        </w:tc>
      </w:tr>
      <w:tr w:rsidR="00B743AD" w:rsidRPr="00B35532" w:rsidTr="00B853B8">
        <w:trPr>
          <w:trHeight w:val="551"/>
        </w:trPr>
        <w:tc>
          <w:tcPr>
            <w:tcW w:w="2410" w:type="dxa"/>
          </w:tcPr>
          <w:p w:rsidR="00B743AD" w:rsidRPr="00B35532" w:rsidRDefault="00B743AD" w:rsidP="00B853B8">
            <w:pPr>
              <w:tabs>
                <w:tab w:val="left" w:pos="1096"/>
              </w:tabs>
              <w:spacing w:line="268" w:lineRule="exact"/>
              <w:rPr>
                <w:rFonts w:ascii="Times New Roman" w:eastAsia="Times New Roman" w:hAnsi="Times New Roman" w:cs="Times New Roman"/>
                <w:sz w:val="24"/>
              </w:rPr>
            </w:pPr>
            <w:r w:rsidRPr="00B35532">
              <w:rPr>
                <w:rFonts w:ascii="Times New Roman" w:eastAsia="Times New Roman" w:hAnsi="Times New Roman" w:cs="Times New Roman"/>
                <w:spacing w:val="-4"/>
                <w:sz w:val="24"/>
              </w:rPr>
              <w:t>Інші</w:t>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2"/>
                <w:sz w:val="24"/>
              </w:rPr>
              <w:t>операційні</w:t>
            </w:r>
          </w:p>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витрати</w:t>
            </w:r>
          </w:p>
        </w:tc>
        <w:tc>
          <w:tcPr>
            <w:tcW w:w="1134" w:type="dxa"/>
          </w:tcPr>
          <w:p w:rsidR="00B743AD" w:rsidRPr="00B35532" w:rsidRDefault="00B743AD" w:rsidP="00B853B8">
            <w:pPr>
              <w:ind w:right="3"/>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221,50</w:t>
            </w:r>
          </w:p>
        </w:tc>
        <w:tc>
          <w:tcPr>
            <w:tcW w:w="1134"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0,66</w:t>
            </w:r>
          </w:p>
        </w:tc>
        <w:tc>
          <w:tcPr>
            <w:tcW w:w="1134" w:type="dxa"/>
          </w:tcPr>
          <w:p w:rsidR="00B743AD" w:rsidRPr="00B35532" w:rsidRDefault="00B743AD" w:rsidP="00B853B8">
            <w:pPr>
              <w:ind w:right="7"/>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196,70</w:t>
            </w:r>
          </w:p>
        </w:tc>
        <w:tc>
          <w:tcPr>
            <w:tcW w:w="1134" w:type="dxa"/>
          </w:tcPr>
          <w:p w:rsidR="00B743AD" w:rsidRPr="00B35532" w:rsidRDefault="00B743AD" w:rsidP="00B853B8">
            <w:pPr>
              <w:ind w:right="9"/>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0,42</w:t>
            </w:r>
          </w:p>
        </w:tc>
        <w:tc>
          <w:tcPr>
            <w:tcW w:w="992" w:type="dxa"/>
          </w:tcPr>
          <w:p w:rsidR="00B743AD" w:rsidRPr="00B35532" w:rsidRDefault="00B743AD" w:rsidP="00B853B8">
            <w:pPr>
              <w:ind w:right="5"/>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24,8</w:t>
            </w:r>
          </w:p>
        </w:tc>
        <w:tc>
          <w:tcPr>
            <w:tcW w:w="993" w:type="dxa"/>
          </w:tcPr>
          <w:p w:rsidR="00B743AD" w:rsidRPr="00B35532" w:rsidRDefault="00B743AD" w:rsidP="00B853B8">
            <w:pPr>
              <w:ind w:right="10"/>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2"/>
                <w:sz w:val="24"/>
              </w:rPr>
              <w:t>11,19</w:t>
            </w:r>
          </w:p>
        </w:tc>
        <w:tc>
          <w:tcPr>
            <w:tcW w:w="850" w:type="dxa"/>
          </w:tcPr>
          <w:p w:rsidR="00B743AD" w:rsidRPr="00B35532" w:rsidRDefault="00B743AD" w:rsidP="00B853B8">
            <w:pPr>
              <w:ind w:right="5"/>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0,24</w:t>
            </w:r>
          </w:p>
        </w:tc>
      </w:tr>
      <w:tr w:rsidR="00B743AD" w:rsidRPr="00B35532" w:rsidTr="00B853B8">
        <w:trPr>
          <w:trHeight w:val="335"/>
        </w:trPr>
        <w:tc>
          <w:tcPr>
            <w:tcW w:w="2410"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pacing w:val="-4"/>
                <w:sz w:val="24"/>
              </w:rPr>
              <w:t>Разом</w:t>
            </w:r>
          </w:p>
        </w:tc>
        <w:tc>
          <w:tcPr>
            <w:tcW w:w="1134" w:type="dxa"/>
          </w:tcPr>
          <w:p w:rsidR="00B743AD" w:rsidRPr="00B35532" w:rsidRDefault="00B743AD" w:rsidP="00B853B8">
            <w:pPr>
              <w:ind w:right="3"/>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332,80</w:t>
            </w:r>
          </w:p>
        </w:tc>
        <w:tc>
          <w:tcPr>
            <w:tcW w:w="1134" w:type="dxa"/>
          </w:tcPr>
          <w:p w:rsidR="00B743AD" w:rsidRPr="00B35532" w:rsidRDefault="00B743AD" w:rsidP="00B853B8">
            <w:pPr>
              <w:ind w:right="1"/>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1,00</w:t>
            </w:r>
          </w:p>
        </w:tc>
        <w:tc>
          <w:tcPr>
            <w:tcW w:w="1134" w:type="dxa"/>
          </w:tcPr>
          <w:p w:rsidR="00B743AD" w:rsidRPr="00B35532" w:rsidRDefault="00B743AD" w:rsidP="00B853B8">
            <w:pPr>
              <w:ind w:right="7"/>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396,70</w:t>
            </w:r>
          </w:p>
        </w:tc>
        <w:tc>
          <w:tcPr>
            <w:tcW w:w="1134" w:type="dxa"/>
          </w:tcPr>
          <w:p w:rsidR="00B743AD" w:rsidRPr="00B35532" w:rsidRDefault="00B743AD" w:rsidP="00B853B8">
            <w:pPr>
              <w:ind w:right="9"/>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1,00</w:t>
            </w:r>
          </w:p>
        </w:tc>
        <w:tc>
          <w:tcPr>
            <w:tcW w:w="992" w:type="dxa"/>
          </w:tcPr>
          <w:p w:rsidR="00B743AD" w:rsidRPr="00B35532" w:rsidRDefault="00B743AD" w:rsidP="00B853B8">
            <w:pPr>
              <w:ind w:right="5"/>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63,90</w:t>
            </w:r>
          </w:p>
        </w:tc>
        <w:tc>
          <w:tcPr>
            <w:tcW w:w="993" w:type="dxa"/>
          </w:tcPr>
          <w:p w:rsidR="00B743AD" w:rsidRPr="00B35532" w:rsidRDefault="00B743AD" w:rsidP="00B853B8">
            <w:pPr>
              <w:ind w:right="10"/>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19,20</w:t>
            </w:r>
          </w:p>
        </w:tc>
        <w:tc>
          <w:tcPr>
            <w:tcW w:w="850" w:type="dxa"/>
          </w:tcPr>
          <w:p w:rsidR="00B743AD" w:rsidRPr="00B35532" w:rsidRDefault="00B743AD" w:rsidP="00B853B8">
            <w:pPr>
              <w:rPr>
                <w:rFonts w:ascii="Times New Roman" w:eastAsia="Times New Roman" w:hAnsi="Times New Roman" w:cs="Times New Roman"/>
                <w:sz w:val="24"/>
              </w:rPr>
            </w:pPr>
          </w:p>
        </w:tc>
      </w:tr>
    </w:tbl>
    <w:p w:rsidR="00B743AD" w:rsidRPr="00B35532" w:rsidRDefault="00B743AD" w:rsidP="00B743AD">
      <w:pPr>
        <w:widowControl w:val="0"/>
        <w:autoSpaceDE w:val="0"/>
        <w:autoSpaceDN w:val="0"/>
        <w:spacing w:after="0" w:line="240" w:lineRule="auto"/>
        <w:jc w:val="both"/>
        <w:rPr>
          <w:rFonts w:ascii="Times New Roman" w:eastAsia="Times New Roman" w:hAnsi="Times New Roman" w:cs="Times New Roman"/>
          <w:sz w:val="24"/>
        </w:rPr>
      </w:pPr>
      <w:r w:rsidRPr="00B35532">
        <w:rPr>
          <w:rFonts w:ascii="Times New Roman" w:eastAsia="Times New Roman" w:hAnsi="Times New Roman" w:cs="Times New Roman"/>
          <w:sz w:val="24"/>
        </w:rPr>
        <w:t>Джерело:</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складено</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z w:val="24"/>
        </w:rPr>
        <w:t>автором</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на</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z w:val="24"/>
        </w:rPr>
        <w:t>основі</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pacing w:val="-2"/>
          <w:sz w:val="24"/>
        </w:rPr>
        <w:t>звітності</w:t>
      </w:r>
    </w:p>
    <w:p w:rsidR="00B743AD" w:rsidRPr="00B35532" w:rsidRDefault="00B743AD" w:rsidP="00B743AD">
      <w:pPr>
        <w:widowControl w:val="0"/>
        <w:autoSpaceDE w:val="0"/>
        <w:autoSpaceDN w:val="0"/>
        <w:spacing w:after="0" w:line="360" w:lineRule="auto"/>
        <w:ind w:right="1138"/>
        <w:jc w:val="both"/>
        <w:rPr>
          <w:rFonts w:ascii="Times New Roman" w:eastAsia="Times New Roman" w:hAnsi="Times New Roman" w:cs="Times New Roman"/>
          <w:sz w:val="28"/>
          <w:szCs w:val="28"/>
        </w:rPr>
      </w:pP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Як бачимо із таблиці 2.5. – загальні витрати підприємства у 2021 році у порівнянні з 2020 роком  зросли 19,20% (63,90 тис. грн.). Матеріальні витрати при цьому у 2021 році також зросли на 236,76% (93,60 тис. грн.) та становили</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134,40</w:t>
      </w:r>
      <w:r w:rsidRPr="00B35532">
        <w:rPr>
          <w:rFonts w:ascii="Times New Roman" w:eastAsia="Times New Roman" w:hAnsi="Times New Roman" w:cs="Times New Roman"/>
          <w:spacing w:val="-15"/>
          <w:sz w:val="28"/>
          <w:szCs w:val="28"/>
        </w:rPr>
        <w:t xml:space="preserve"> </w:t>
      </w:r>
      <w:r w:rsidRPr="00B35532">
        <w:rPr>
          <w:rFonts w:ascii="Times New Roman" w:eastAsia="Times New Roman" w:hAnsi="Times New Roman" w:cs="Times New Roman"/>
          <w:sz w:val="28"/>
          <w:szCs w:val="28"/>
        </w:rPr>
        <w:t>тис.</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грн.</w:t>
      </w:r>
      <w:r w:rsidRPr="00B35532">
        <w:rPr>
          <w:rFonts w:ascii="Times New Roman" w:eastAsia="Times New Roman" w:hAnsi="Times New Roman" w:cs="Times New Roman"/>
          <w:spacing w:val="-17"/>
          <w:sz w:val="28"/>
          <w:szCs w:val="28"/>
        </w:rPr>
        <w:t xml:space="preserve"> </w:t>
      </w:r>
      <w:r w:rsidRPr="00B35532">
        <w:rPr>
          <w:rFonts w:ascii="Times New Roman" w:eastAsia="Times New Roman" w:hAnsi="Times New Roman" w:cs="Times New Roman"/>
          <w:sz w:val="28"/>
          <w:szCs w:val="28"/>
        </w:rPr>
        <w:t>Зросли також: витрати</w:t>
      </w:r>
      <w:r w:rsidRPr="00B35532">
        <w:rPr>
          <w:rFonts w:ascii="Times New Roman" w:eastAsia="Times New Roman" w:hAnsi="Times New Roman" w:cs="Times New Roman"/>
          <w:spacing w:val="-17"/>
          <w:sz w:val="28"/>
          <w:szCs w:val="28"/>
        </w:rPr>
        <w:t xml:space="preserve"> </w:t>
      </w:r>
      <w:r w:rsidRPr="00B35532">
        <w:rPr>
          <w:rFonts w:ascii="Times New Roman" w:eastAsia="Times New Roman" w:hAnsi="Times New Roman" w:cs="Times New Roman"/>
          <w:sz w:val="28"/>
          <w:szCs w:val="28"/>
        </w:rPr>
        <w:t>на</w:t>
      </w:r>
      <w:r w:rsidRPr="00B35532">
        <w:rPr>
          <w:rFonts w:ascii="Times New Roman" w:eastAsia="Times New Roman" w:hAnsi="Times New Roman" w:cs="Times New Roman"/>
          <w:spacing w:val="-15"/>
          <w:sz w:val="28"/>
          <w:szCs w:val="28"/>
        </w:rPr>
        <w:t xml:space="preserve"> </w:t>
      </w:r>
      <w:r w:rsidRPr="00B35532">
        <w:rPr>
          <w:rFonts w:ascii="Times New Roman" w:eastAsia="Times New Roman" w:hAnsi="Times New Roman" w:cs="Times New Roman"/>
          <w:sz w:val="28"/>
          <w:szCs w:val="28"/>
        </w:rPr>
        <w:t>оплату</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праці на 8,75%</w:t>
      </w:r>
      <w:r w:rsidRPr="00B35532">
        <w:rPr>
          <w:rFonts w:ascii="Times New Roman" w:eastAsia="Times New Roman" w:hAnsi="Times New Roman" w:cs="Times New Roman"/>
          <w:spacing w:val="-16"/>
          <w:sz w:val="28"/>
          <w:szCs w:val="28"/>
        </w:rPr>
        <w:t xml:space="preserve"> (</w:t>
      </w:r>
      <w:r w:rsidRPr="00B35532">
        <w:rPr>
          <w:rFonts w:ascii="Times New Roman" w:eastAsia="Times New Roman" w:hAnsi="Times New Roman" w:cs="Times New Roman"/>
          <w:sz w:val="28"/>
          <w:szCs w:val="28"/>
        </w:rPr>
        <w:t>1,90 тис. грн.); відрахування на соціальне страхування  – на 7,40% (0,60 грн.). При цьому величина амортизації зменшилася на 18,18% (7,40 тис. грн.) та на 11,19% (24,80 тис. грн.) зменшились інші операційні витрати. Останні займають найбільшу частку у загальних витратах підприємства. Їх питома вага у 2021 році порівняно з 2020 роком зменшилась на 24,00% та у 2021 році мала значення 42,00%. Питома вага матеріальних витрат складала у 2021 році 33,00% та у порівнянні з попереднім роком збільшилась на 20,00%. Питома вага амортизаційних відрахувань, оплати праці та відрахувань на соцстрах змінилися не суттєво.</w:t>
      </w:r>
    </w:p>
    <w:p w:rsidR="00B743AD"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Важливим для стратегічного управління є аналіз фінансових показників, в тому числі прибутку, у діяльності підприємства, що представлено нами у </w:t>
      </w:r>
      <w:r w:rsidRPr="00B35532">
        <w:rPr>
          <w:rFonts w:ascii="Times New Roman" w:eastAsia="Times New Roman" w:hAnsi="Times New Roman" w:cs="Times New Roman"/>
          <w:spacing w:val="-2"/>
          <w:sz w:val="28"/>
          <w:szCs w:val="28"/>
        </w:rPr>
        <w:t>табл.2.6.</w:t>
      </w:r>
      <w:r w:rsidRPr="00B35532">
        <w:rPr>
          <w:rFonts w:ascii="Times New Roman" w:eastAsia="Times New Roman" w:hAnsi="Times New Roman" w:cs="Times New Roman"/>
          <w:sz w:val="28"/>
          <w:szCs w:val="28"/>
        </w:rPr>
        <w:t xml:space="preserve">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Як бачимо, чистий дохід від реалізації продукції на підприємстві зменшився на</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 xml:space="preserve">1,26% (3,00 тис. грн.). При цьому собівартість реалізованої продукції підвищилась на </w:t>
      </w:r>
      <w:r w:rsidRPr="00B35532">
        <w:rPr>
          <w:rFonts w:ascii="Times New Roman" w:eastAsia="Times New Roman" w:hAnsi="Times New Roman" w:cs="Times New Roman"/>
          <w:spacing w:val="-2"/>
          <w:sz w:val="28"/>
          <w:szCs w:val="28"/>
        </w:rPr>
        <w:t>85,36% (</w:t>
      </w:r>
      <w:r w:rsidRPr="00B35532">
        <w:rPr>
          <w:rFonts w:ascii="Times New Roman" w:eastAsia="Times New Roman" w:hAnsi="Times New Roman" w:cs="Times New Roman"/>
          <w:sz w:val="28"/>
          <w:szCs w:val="28"/>
        </w:rPr>
        <w:t xml:space="preserve">88,10 тис. грн.).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Аналіз прибутку ТОВ «СУПЕРЛАЙН» показує, що у 2021 році порівняно з 2020 роком підприємство підійшло до кінця року зі збитками </w:t>
      </w:r>
      <w:r w:rsidRPr="00B35532">
        <w:rPr>
          <w:rFonts w:ascii="Times New Roman" w:eastAsia="Times New Roman" w:hAnsi="Times New Roman" w:cs="Times New Roman"/>
          <w:sz w:val="28"/>
          <w:szCs w:val="28"/>
        </w:rPr>
        <w:lastRenderedPageBreak/>
        <w:t>більшої</w:t>
      </w:r>
      <w:r w:rsidRPr="00B35532">
        <w:rPr>
          <w:rFonts w:ascii="Times New Roman" w:eastAsia="Times New Roman" w:hAnsi="Times New Roman" w:cs="Times New Roman"/>
          <w:spacing w:val="67"/>
          <w:sz w:val="28"/>
          <w:szCs w:val="28"/>
        </w:rPr>
        <w:t xml:space="preserve"> </w:t>
      </w:r>
      <w:r w:rsidRPr="00B35532">
        <w:rPr>
          <w:rFonts w:ascii="Times New Roman" w:eastAsia="Times New Roman" w:hAnsi="Times New Roman" w:cs="Times New Roman"/>
          <w:sz w:val="28"/>
          <w:szCs w:val="28"/>
        </w:rPr>
        <w:t>величини.</w:t>
      </w:r>
      <w:r w:rsidRPr="00B35532">
        <w:rPr>
          <w:rFonts w:ascii="Times New Roman" w:eastAsia="Times New Roman" w:hAnsi="Times New Roman" w:cs="Times New Roman"/>
          <w:spacing w:val="64"/>
          <w:sz w:val="28"/>
          <w:szCs w:val="28"/>
        </w:rPr>
        <w:t xml:space="preserve">  При цьому </w:t>
      </w:r>
      <w:r w:rsidRPr="00B35532">
        <w:rPr>
          <w:rFonts w:ascii="Times New Roman" w:eastAsia="Times New Roman" w:hAnsi="Times New Roman" w:cs="Times New Roman"/>
          <w:sz w:val="28"/>
          <w:szCs w:val="28"/>
        </w:rPr>
        <w:t>валовий</w:t>
      </w:r>
      <w:r w:rsidRPr="00B35532">
        <w:rPr>
          <w:rFonts w:ascii="Times New Roman" w:eastAsia="Times New Roman" w:hAnsi="Times New Roman" w:cs="Times New Roman"/>
          <w:spacing w:val="71"/>
          <w:sz w:val="28"/>
          <w:szCs w:val="28"/>
        </w:rPr>
        <w:t xml:space="preserve"> </w:t>
      </w:r>
      <w:r w:rsidRPr="00B35532">
        <w:rPr>
          <w:rFonts w:ascii="Times New Roman" w:eastAsia="Times New Roman" w:hAnsi="Times New Roman" w:cs="Times New Roman"/>
          <w:sz w:val="28"/>
          <w:szCs w:val="28"/>
        </w:rPr>
        <w:t>прибуток</w:t>
      </w:r>
      <w:r w:rsidRPr="00B35532">
        <w:rPr>
          <w:rFonts w:ascii="Times New Roman" w:eastAsia="Times New Roman" w:hAnsi="Times New Roman" w:cs="Times New Roman"/>
          <w:spacing w:val="66"/>
          <w:sz w:val="28"/>
          <w:szCs w:val="28"/>
        </w:rPr>
        <w:t xml:space="preserve"> </w:t>
      </w:r>
      <w:r w:rsidRPr="00B35532">
        <w:rPr>
          <w:rFonts w:ascii="Times New Roman" w:eastAsia="Times New Roman" w:hAnsi="Times New Roman" w:cs="Times New Roman"/>
          <w:sz w:val="28"/>
          <w:szCs w:val="28"/>
        </w:rPr>
        <w:t xml:space="preserve">знизився </w:t>
      </w:r>
      <w:r w:rsidRPr="00B35532">
        <w:rPr>
          <w:rFonts w:ascii="Times New Roman" w:eastAsia="Times New Roman" w:hAnsi="Times New Roman" w:cs="Times New Roman"/>
          <w:spacing w:val="68"/>
          <w:sz w:val="28"/>
          <w:szCs w:val="28"/>
        </w:rPr>
        <w:t xml:space="preserve"> </w:t>
      </w:r>
      <w:r w:rsidRPr="00B35532">
        <w:rPr>
          <w:rFonts w:ascii="Times New Roman" w:eastAsia="Times New Roman" w:hAnsi="Times New Roman" w:cs="Times New Roman"/>
          <w:sz w:val="28"/>
          <w:szCs w:val="28"/>
        </w:rPr>
        <w:t>на 68,23%</w:t>
      </w:r>
      <w:r w:rsidRPr="00B35532">
        <w:rPr>
          <w:rFonts w:ascii="Times New Roman" w:eastAsia="Times New Roman" w:hAnsi="Times New Roman" w:cs="Times New Roman"/>
          <w:spacing w:val="67"/>
          <w:sz w:val="28"/>
          <w:szCs w:val="28"/>
        </w:rPr>
        <w:t xml:space="preserve"> (</w:t>
      </w:r>
      <w:r w:rsidRPr="00B35532">
        <w:rPr>
          <w:rFonts w:ascii="Times New Roman" w:eastAsia="Times New Roman" w:hAnsi="Times New Roman" w:cs="Times New Roman"/>
          <w:sz w:val="28"/>
          <w:szCs w:val="28"/>
        </w:rPr>
        <w:t>91,10</w:t>
      </w:r>
      <w:r w:rsidRPr="00B35532">
        <w:rPr>
          <w:rFonts w:ascii="Times New Roman" w:eastAsia="Times New Roman" w:hAnsi="Times New Roman" w:cs="Times New Roman"/>
          <w:spacing w:val="68"/>
          <w:sz w:val="28"/>
          <w:szCs w:val="28"/>
        </w:rPr>
        <w:t xml:space="preserve"> </w:t>
      </w:r>
      <w:r w:rsidRPr="00B35532">
        <w:rPr>
          <w:rFonts w:ascii="Times New Roman" w:eastAsia="Times New Roman" w:hAnsi="Times New Roman" w:cs="Times New Roman"/>
          <w:sz w:val="28"/>
          <w:szCs w:val="28"/>
        </w:rPr>
        <w:t>тис.</w:t>
      </w:r>
      <w:r w:rsidRPr="00B35532">
        <w:rPr>
          <w:rFonts w:ascii="Times New Roman" w:eastAsia="Times New Roman" w:hAnsi="Times New Roman" w:cs="Times New Roman"/>
          <w:spacing w:val="67"/>
          <w:sz w:val="28"/>
          <w:szCs w:val="28"/>
        </w:rPr>
        <w:t xml:space="preserve"> </w:t>
      </w:r>
      <w:r w:rsidRPr="00B35532">
        <w:rPr>
          <w:rFonts w:ascii="Times New Roman" w:eastAsia="Times New Roman" w:hAnsi="Times New Roman" w:cs="Times New Roman"/>
          <w:sz w:val="28"/>
          <w:szCs w:val="28"/>
        </w:rPr>
        <w:t>грн.),</w:t>
      </w:r>
      <w:r w:rsidRPr="00B35532">
        <w:rPr>
          <w:rFonts w:ascii="Times New Roman" w:eastAsia="Times New Roman" w:hAnsi="Times New Roman" w:cs="Times New Roman"/>
          <w:spacing w:val="-1"/>
          <w:sz w:val="28"/>
          <w:szCs w:val="28"/>
        </w:rPr>
        <w:t xml:space="preserve"> </w:t>
      </w:r>
      <w:r w:rsidRPr="00B35532">
        <w:rPr>
          <w:rFonts w:ascii="Times New Roman" w:eastAsia="Times New Roman" w:hAnsi="Times New Roman" w:cs="Times New Roman"/>
          <w:sz w:val="28"/>
          <w:szCs w:val="28"/>
        </w:rPr>
        <w:t>а</w:t>
      </w:r>
      <w:r w:rsidRPr="00B35532">
        <w:rPr>
          <w:rFonts w:ascii="Times New Roman" w:eastAsia="Times New Roman" w:hAnsi="Times New Roman" w:cs="Times New Roman"/>
          <w:spacing w:val="-1"/>
          <w:sz w:val="28"/>
          <w:szCs w:val="28"/>
        </w:rPr>
        <w:t xml:space="preserve"> </w:t>
      </w:r>
      <w:r w:rsidRPr="00B35532">
        <w:rPr>
          <w:rFonts w:ascii="Times New Roman" w:eastAsia="Times New Roman" w:hAnsi="Times New Roman" w:cs="Times New Roman"/>
          <w:sz w:val="28"/>
          <w:szCs w:val="28"/>
        </w:rPr>
        <w:t>збитки від</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операційної діяльності підприємства збільшилися на</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 xml:space="preserve">28,19% (93,10 тис. грн.).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Pr>
          <w:rFonts w:ascii="Times New Roman" w:eastAsia="Times New Roman" w:hAnsi="Times New Roman" w:cs="Times New Roman"/>
          <w:sz w:val="28"/>
          <w:szCs w:val="28"/>
        </w:rPr>
        <w:tab/>
        <w:t>Дані наведені у табл. показують</w:t>
      </w:r>
      <w:r w:rsidRPr="00B3553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що </w:t>
      </w:r>
      <w:r w:rsidRPr="00B35532">
        <w:rPr>
          <w:rFonts w:ascii="Times New Roman" w:eastAsia="Times New Roman" w:hAnsi="Times New Roman" w:cs="Times New Roman"/>
          <w:sz w:val="28"/>
          <w:szCs w:val="28"/>
        </w:rPr>
        <w:t>чистий дохід від реалізації продукції на підприємстві зменшився на</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 xml:space="preserve">1,26% (3,00 тис. грн.). При цьому собівартість реалізованої продукції підвищилась на </w:t>
      </w:r>
      <w:r w:rsidRPr="00B35532">
        <w:rPr>
          <w:rFonts w:ascii="Times New Roman" w:eastAsia="Times New Roman" w:hAnsi="Times New Roman" w:cs="Times New Roman"/>
          <w:spacing w:val="-2"/>
          <w:sz w:val="28"/>
          <w:szCs w:val="28"/>
        </w:rPr>
        <w:t>85,36% (</w:t>
      </w:r>
      <w:r w:rsidRPr="00B35532">
        <w:rPr>
          <w:rFonts w:ascii="Times New Roman" w:eastAsia="Times New Roman" w:hAnsi="Times New Roman" w:cs="Times New Roman"/>
          <w:sz w:val="28"/>
          <w:szCs w:val="28"/>
        </w:rPr>
        <w:t xml:space="preserve">88,10 тис. грн.). </w:t>
      </w:r>
    </w:p>
    <w:p w:rsidR="00B743AD"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ab/>
      </w:r>
    </w:p>
    <w:p w:rsidR="00B743AD" w:rsidRDefault="00B743AD" w:rsidP="00B743AD">
      <w:pPr>
        <w:widowControl w:val="0"/>
        <w:autoSpaceDE w:val="0"/>
        <w:autoSpaceDN w:val="0"/>
        <w:spacing w:after="0" w:line="360" w:lineRule="auto"/>
        <w:ind w:right="3"/>
        <w:jc w:val="right"/>
        <w:rPr>
          <w:rFonts w:ascii="Times New Roman" w:eastAsia="Times New Roman" w:hAnsi="Times New Roman" w:cs="Times New Roman"/>
          <w:i/>
          <w:sz w:val="28"/>
          <w:szCs w:val="28"/>
        </w:rPr>
      </w:pPr>
    </w:p>
    <w:p w:rsidR="00B743AD" w:rsidRDefault="00B743AD" w:rsidP="00B743AD">
      <w:pPr>
        <w:widowControl w:val="0"/>
        <w:autoSpaceDE w:val="0"/>
        <w:autoSpaceDN w:val="0"/>
        <w:spacing w:after="0" w:line="360" w:lineRule="auto"/>
        <w:ind w:right="3"/>
        <w:jc w:val="right"/>
        <w:rPr>
          <w:rFonts w:ascii="Times New Roman" w:eastAsia="Times New Roman" w:hAnsi="Times New Roman" w:cs="Times New Roman"/>
          <w:i/>
          <w:sz w:val="28"/>
          <w:szCs w:val="28"/>
        </w:rPr>
      </w:pPr>
    </w:p>
    <w:p w:rsidR="00B743AD" w:rsidRPr="00B35532" w:rsidRDefault="00B743AD" w:rsidP="00B743AD">
      <w:pPr>
        <w:widowControl w:val="0"/>
        <w:autoSpaceDE w:val="0"/>
        <w:autoSpaceDN w:val="0"/>
        <w:spacing w:after="0" w:line="360" w:lineRule="auto"/>
        <w:ind w:right="3"/>
        <w:jc w:val="right"/>
        <w:rPr>
          <w:rFonts w:ascii="Times New Roman" w:eastAsia="Times New Roman" w:hAnsi="Times New Roman" w:cs="Times New Roman"/>
          <w:i/>
          <w:sz w:val="28"/>
          <w:szCs w:val="28"/>
        </w:rPr>
      </w:pPr>
      <w:r w:rsidRPr="00B35532">
        <w:rPr>
          <w:rFonts w:ascii="Times New Roman" w:eastAsia="Times New Roman" w:hAnsi="Times New Roman" w:cs="Times New Roman"/>
          <w:i/>
          <w:sz w:val="28"/>
          <w:szCs w:val="28"/>
        </w:rPr>
        <w:t>Таблиця</w:t>
      </w:r>
      <w:r w:rsidRPr="00B35532">
        <w:rPr>
          <w:rFonts w:ascii="Times New Roman" w:eastAsia="Times New Roman" w:hAnsi="Times New Roman" w:cs="Times New Roman"/>
          <w:i/>
          <w:spacing w:val="-5"/>
          <w:sz w:val="28"/>
          <w:szCs w:val="28"/>
        </w:rPr>
        <w:t xml:space="preserve"> 2.6</w:t>
      </w:r>
      <w:r>
        <w:rPr>
          <w:rFonts w:ascii="Times New Roman" w:eastAsia="Times New Roman" w:hAnsi="Times New Roman" w:cs="Times New Roman"/>
          <w:i/>
          <w:spacing w:val="-5"/>
          <w:sz w:val="28"/>
          <w:szCs w:val="28"/>
        </w:rPr>
        <w:t>.</w:t>
      </w:r>
    </w:p>
    <w:p w:rsidR="00B743AD" w:rsidRPr="00B35532" w:rsidRDefault="00B743AD" w:rsidP="00B743AD">
      <w:pPr>
        <w:widowControl w:val="0"/>
        <w:autoSpaceDE w:val="0"/>
        <w:autoSpaceDN w:val="0"/>
        <w:spacing w:after="0" w:line="360" w:lineRule="auto"/>
        <w:ind w:right="773"/>
        <w:jc w:val="center"/>
        <w:outlineLvl w:val="1"/>
        <w:rPr>
          <w:rFonts w:ascii="Times New Roman" w:eastAsia="Times New Roman" w:hAnsi="Times New Roman" w:cs="Times New Roman"/>
          <w:b/>
          <w:bCs/>
          <w:spacing w:val="-3"/>
          <w:sz w:val="28"/>
          <w:szCs w:val="28"/>
        </w:rPr>
      </w:pPr>
      <w:r w:rsidRPr="00B35532">
        <w:rPr>
          <w:rFonts w:ascii="Times New Roman" w:eastAsia="Times New Roman" w:hAnsi="Times New Roman" w:cs="Times New Roman"/>
          <w:b/>
          <w:bCs/>
          <w:sz w:val="28"/>
          <w:szCs w:val="28"/>
        </w:rPr>
        <w:t>Характеристика фінансових</w:t>
      </w:r>
      <w:r w:rsidRPr="00B35532">
        <w:rPr>
          <w:rFonts w:ascii="Times New Roman" w:eastAsia="Times New Roman" w:hAnsi="Times New Roman" w:cs="Times New Roman"/>
          <w:b/>
          <w:bCs/>
          <w:spacing w:val="-8"/>
          <w:sz w:val="28"/>
          <w:szCs w:val="28"/>
        </w:rPr>
        <w:t xml:space="preserve"> </w:t>
      </w:r>
      <w:r w:rsidRPr="00B35532">
        <w:rPr>
          <w:rFonts w:ascii="Times New Roman" w:eastAsia="Times New Roman" w:hAnsi="Times New Roman" w:cs="Times New Roman"/>
          <w:b/>
          <w:bCs/>
          <w:sz w:val="28"/>
          <w:szCs w:val="28"/>
        </w:rPr>
        <w:t>результатів</w:t>
      </w:r>
      <w:r w:rsidRPr="00B35532">
        <w:rPr>
          <w:rFonts w:ascii="Times New Roman" w:eastAsia="Times New Roman" w:hAnsi="Times New Roman" w:cs="Times New Roman"/>
          <w:b/>
          <w:bCs/>
          <w:spacing w:val="-8"/>
          <w:sz w:val="28"/>
          <w:szCs w:val="28"/>
        </w:rPr>
        <w:t xml:space="preserve"> </w:t>
      </w:r>
      <w:r w:rsidRPr="00B35532">
        <w:rPr>
          <w:rFonts w:ascii="Times New Roman" w:eastAsia="Times New Roman" w:hAnsi="Times New Roman" w:cs="Times New Roman"/>
          <w:b/>
          <w:bCs/>
          <w:sz w:val="28"/>
          <w:szCs w:val="28"/>
        </w:rPr>
        <w:t>діяльності</w:t>
      </w:r>
      <w:r w:rsidRPr="00B35532">
        <w:rPr>
          <w:rFonts w:ascii="Times New Roman" w:eastAsia="Times New Roman" w:hAnsi="Times New Roman" w:cs="Times New Roman"/>
          <w:b/>
          <w:bCs/>
          <w:spacing w:val="-3"/>
          <w:sz w:val="28"/>
          <w:szCs w:val="28"/>
        </w:rPr>
        <w:t xml:space="preserve"> </w:t>
      </w:r>
    </w:p>
    <w:p w:rsidR="00B743AD" w:rsidRPr="00B35532" w:rsidRDefault="00B743AD" w:rsidP="00B743AD">
      <w:pPr>
        <w:widowControl w:val="0"/>
        <w:autoSpaceDE w:val="0"/>
        <w:autoSpaceDN w:val="0"/>
        <w:spacing w:after="0" w:line="360" w:lineRule="auto"/>
        <w:ind w:right="773"/>
        <w:jc w:val="center"/>
        <w:outlineLvl w:val="1"/>
        <w:rPr>
          <w:rFonts w:ascii="Times New Roman" w:eastAsia="Times New Roman" w:hAnsi="Times New Roman" w:cs="Times New Roman"/>
          <w:bCs/>
          <w:sz w:val="28"/>
          <w:szCs w:val="28"/>
        </w:rPr>
      </w:pPr>
      <w:r w:rsidRPr="00B35532">
        <w:rPr>
          <w:rFonts w:ascii="Times New Roman" w:eastAsia="Times New Roman" w:hAnsi="Times New Roman" w:cs="Times New Roman"/>
          <w:b/>
          <w:bCs/>
          <w:sz w:val="28"/>
          <w:szCs w:val="28"/>
        </w:rPr>
        <w:t>ТОВ</w:t>
      </w:r>
      <w:r w:rsidRPr="00B35532">
        <w:rPr>
          <w:rFonts w:ascii="Times New Roman" w:eastAsia="Times New Roman" w:hAnsi="Times New Roman" w:cs="Times New Roman"/>
          <w:b/>
          <w:bCs/>
          <w:spacing w:val="-7"/>
          <w:sz w:val="28"/>
          <w:szCs w:val="28"/>
        </w:rPr>
        <w:t xml:space="preserve"> </w:t>
      </w:r>
      <w:r w:rsidRPr="00B35532">
        <w:rPr>
          <w:rFonts w:ascii="Times New Roman" w:eastAsia="Times New Roman" w:hAnsi="Times New Roman" w:cs="Times New Roman"/>
          <w:b/>
          <w:bCs/>
          <w:sz w:val="28"/>
          <w:szCs w:val="28"/>
        </w:rPr>
        <w:t>«СУПЕРЛАЙН»</w:t>
      </w:r>
      <w:r w:rsidRPr="00B35532">
        <w:rPr>
          <w:rFonts w:ascii="Times New Roman" w:eastAsia="Times New Roman" w:hAnsi="Times New Roman" w:cs="Times New Roman"/>
          <w:b/>
          <w:bCs/>
          <w:spacing w:val="-10"/>
          <w:sz w:val="28"/>
          <w:szCs w:val="28"/>
        </w:rPr>
        <w:t xml:space="preserve">  </w:t>
      </w:r>
      <w:r w:rsidRPr="00B35532">
        <w:rPr>
          <w:rFonts w:ascii="Times New Roman" w:eastAsia="Times New Roman" w:hAnsi="Times New Roman" w:cs="Times New Roman"/>
          <w:b/>
          <w:bCs/>
          <w:sz w:val="28"/>
          <w:szCs w:val="28"/>
        </w:rPr>
        <w:t>у</w:t>
      </w:r>
      <w:r w:rsidRPr="00B35532">
        <w:rPr>
          <w:rFonts w:ascii="Times New Roman" w:eastAsia="Times New Roman" w:hAnsi="Times New Roman" w:cs="Times New Roman"/>
          <w:b/>
          <w:bCs/>
          <w:spacing w:val="-7"/>
          <w:sz w:val="28"/>
          <w:szCs w:val="28"/>
        </w:rPr>
        <w:t xml:space="preserve"> </w:t>
      </w:r>
      <w:r w:rsidRPr="00B35532">
        <w:rPr>
          <w:rFonts w:ascii="Times New Roman" w:eastAsia="Times New Roman" w:hAnsi="Times New Roman" w:cs="Times New Roman"/>
          <w:b/>
          <w:bCs/>
          <w:spacing w:val="-2"/>
          <w:sz w:val="28"/>
          <w:szCs w:val="28"/>
        </w:rPr>
        <w:t xml:space="preserve">2020–2021 </w:t>
      </w:r>
      <w:r w:rsidRPr="00B35532">
        <w:rPr>
          <w:rFonts w:ascii="Times New Roman" w:eastAsia="Times New Roman" w:hAnsi="Times New Roman" w:cs="Times New Roman"/>
          <w:bCs/>
          <w:spacing w:val="-5"/>
          <w:sz w:val="28"/>
          <w:szCs w:val="28"/>
        </w:rPr>
        <w:t>рр.</w:t>
      </w: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b/>
          <w:sz w:val="14"/>
          <w:szCs w:val="28"/>
        </w:rPr>
      </w:pPr>
    </w:p>
    <w:tbl>
      <w:tblPr>
        <w:tblStyle w:val="TableNormal"/>
        <w:tblW w:w="8491" w:type="dxa"/>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241"/>
        <w:gridCol w:w="1281"/>
        <w:gridCol w:w="1276"/>
        <w:gridCol w:w="1275"/>
        <w:gridCol w:w="1418"/>
      </w:tblGrid>
      <w:tr w:rsidR="00B743AD" w:rsidRPr="00B35532" w:rsidTr="00B853B8">
        <w:trPr>
          <w:trHeight w:val="275"/>
        </w:trPr>
        <w:tc>
          <w:tcPr>
            <w:tcW w:w="3241" w:type="dxa"/>
            <w:vMerge w:val="restart"/>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jc w:val="center"/>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Показник</w:t>
            </w:r>
          </w:p>
        </w:tc>
        <w:tc>
          <w:tcPr>
            <w:tcW w:w="1281" w:type="dxa"/>
            <w:vMerge w:val="restart"/>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z w:val="24"/>
              </w:rPr>
              <w:t xml:space="preserve">2020 </w:t>
            </w:r>
            <w:r w:rsidRPr="00B35532">
              <w:rPr>
                <w:rFonts w:ascii="Times New Roman" w:eastAsia="Times New Roman" w:hAnsi="Times New Roman" w:cs="Times New Roman"/>
                <w:b/>
                <w:spacing w:val="-5"/>
                <w:sz w:val="24"/>
              </w:rPr>
              <w:t>р.</w:t>
            </w:r>
          </w:p>
        </w:tc>
        <w:tc>
          <w:tcPr>
            <w:tcW w:w="1276" w:type="dxa"/>
            <w:vMerge w:val="restart"/>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z w:val="24"/>
              </w:rPr>
              <w:t xml:space="preserve">2021 </w:t>
            </w:r>
            <w:r w:rsidRPr="00B35532">
              <w:rPr>
                <w:rFonts w:ascii="Times New Roman" w:eastAsia="Times New Roman" w:hAnsi="Times New Roman" w:cs="Times New Roman"/>
                <w:b/>
                <w:spacing w:val="-5"/>
                <w:sz w:val="24"/>
              </w:rPr>
              <w:t>р.</w:t>
            </w:r>
          </w:p>
        </w:tc>
        <w:tc>
          <w:tcPr>
            <w:tcW w:w="2693" w:type="dxa"/>
            <w:gridSpan w:val="2"/>
          </w:tcPr>
          <w:p w:rsidR="00B743AD" w:rsidRPr="00B35532" w:rsidRDefault="00B743AD" w:rsidP="00B853B8">
            <w:pPr>
              <w:spacing w:line="256" w:lineRule="exact"/>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Відхилення</w:t>
            </w:r>
          </w:p>
        </w:tc>
      </w:tr>
      <w:tr w:rsidR="00B743AD" w:rsidRPr="00B35532" w:rsidTr="00B853B8">
        <w:trPr>
          <w:trHeight w:val="554"/>
        </w:trPr>
        <w:tc>
          <w:tcPr>
            <w:tcW w:w="3241"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281"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276" w:type="dxa"/>
            <w:vMerge/>
            <w:tcBorders>
              <w:top w:val="nil"/>
            </w:tcBorders>
          </w:tcPr>
          <w:p w:rsidR="00B743AD" w:rsidRPr="00B35532" w:rsidRDefault="00B743AD" w:rsidP="00B853B8">
            <w:pPr>
              <w:rPr>
                <w:rFonts w:ascii="Times New Roman" w:eastAsia="Times New Roman" w:hAnsi="Times New Roman" w:cs="Times New Roman"/>
                <w:sz w:val="2"/>
                <w:szCs w:val="2"/>
              </w:rPr>
            </w:pPr>
          </w:p>
        </w:tc>
        <w:tc>
          <w:tcPr>
            <w:tcW w:w="1275" w:type="dxa"/>
          </w:tcPr>
          <w:p w:rsidR="00B743AD" w:rsidRPr="00B35532" w:rsidRDefault="00B743AD" w:rsidP="00B853B8">
            <w:pPr>
              <w:spacing w:line="276" w:lineRule="exact"/>
              <w:ind w:right="240"/>
              <w:rPr>
                <w:rFonts w:ascii="Times New Roman" w:eastAsia="Times New Roman" w:hAnsi="Times New Roman" w:cs="Times New Roman"/>
                <w:b/>
                <w:sz w:val="24"/>
              </w:rPr>
            </w:pPr>
            <w:r w:rsidRPr="00B35532">
              <w:rPr>
                <w:rFonts w:ascii="Times New Roman" w:eastAsia="Times New Roman" w:hAnsi="Times New Roman" w:cs="Times New Roman"/>
                <w:b/>
                <w:sz w:val="24"/>
              </w:rPr>
              <w:t>абс.,</w:t>
            </w:r>
            <w:r w:rsidRPr="00B35532">
              <w:rPr>
                <w:rFonts w:ascii="Times New Roman" w:eastAsia="Times New Roman" w:hAnsi="Times New Roman" w:cs="Times New Roman"/>
                <w:b/>
                <w:spacing w:val="-15"/>
                <w:sz w:val="24"/>
              </w:rPr>
              <w:t xml:space="preserve"> </w:t>
            </w:r>
            <w:r w:rsidRPr="00B35532">
              <w:rPr>
                <w:rFonts w:ascii="Times New Roman" w:eastAsia="Times New Roman" w:hAnsi="Times New Roman" w:cs="Times New Roman"/>
                <w:b/>
                <w:sz w:val="24"/>
              </w:rPr>
              <w:t xml:space="preserve">тис. </w:t>
            </w:r>
            <w:r w:rsidRPr="00B35532">
              <w:rPr>
                <w:rFonts w:ascii="Times New Roman" w:eastAsia="Times New Roman" w:hAnsi="Times New Roman" w:cs="Times New Roman"/>
                <w:b/>
                <w:spacing w:val="-4"/>
                <w:sz w:val="24"/>
              </w:rPr>
              <w:t>грн.</w:t>
            </w:r>
          </w:p>
        </w:tc>
        <w:tc>
          <w:tcPr>
            <w:tcW w:w="1418" w:type="dxa"/>
          </w:tcPr>
          <w:p w:rsidR="00B743AD" w:rsidRPr="00B35532" w:rsidRDefault="00B743AD" w:rsidP="00B853B8">
            <w:pPr>
              <w:rPr>
                <w:rFonts w:ascii="Times New Roman" w:eastAsia="Times New Roman" w:hAnsi="Times New Roman" w:cs="Times New Roman"/>
                <w:b/>
                <w:sz w:val="24"/>
              </w:rPr>
            </w:pPr>
            <w:r w:rsidRPr="00B35532">
              <w:rPr>
                <w:rFonts w:ascii="Times New Roman" w:eastAsia="Times New Roman" w:hAnsi="Times New Roman" w:cs="Times New Roman"/>
                <w:b/>
                <w:spacing w:val="-2"/>
                <w:sz w:val="24"/>
              </w:rPr>
              <w:t>відн,%</w:t>
            </w:r>
          </w:p>
        </w:tc>
      </w:tr>
      <w:tr w:rsidR="00B743AD" w:rsidRPr="00B35532" w:rsidTr="00B853B8">
        <w:trPr>
          <w:trHeight w:val="827"/>
        </w:trPr>
        <w:tc>
          <w:tcPr>
            <w:tcW w:w="3241" w:type="dxa"/>
          </w:tcPr>
          <w:p w:rsidR="00B743AD" w:rsidRPr="00B35532" w:rsidRDefault="00B743AD" w:rsidP="00B853B8">
            <w:pPr>
              <w:spacing w:line="268" w:lineRule="exact"/>
              <w:rPr>
                <w:rFonts w:ascii="Times New Roman" w:eastAsia="Times New Roman" w:hAnsi="Times New Roman" w:cs="Times New Roman"/>
                <w:sz w:val="24"/>
              </w:rPr>
            </w:pPr>
            <w:r w:rsidRPr="00B35532">
              <w:rPr>
                <w:rFonts w:ascii="Times New Roman" w:eastAsia="Times New Roman" w:hAnsi="Times New Roman" w:cs="Times New Roman"/>
                <w:sz w:val="24"/>
              </w:rPr>
              <w:t>Чистий</w:t>
            </w:r>
            <w:r w:rsidRPr="00B35532">
              <w:rPr>
                <w:rFonts w:ascii="Times New Roman" w:eastAsia="Times New Roman" w:hAnsi="Times New Roman" w:cs="Times New Roman"/>
                <w:spacing w:val="53"/>
                <w:w w:val="150"/>
                <w:sz w:val="24"/>
              </w:rPr>
              <w:t xml:space="preserve"> </w:t>
            </w:r>
            <w:r w:rsidRPr="00B35532">
              <w:rPr>
                <w:rFonts w:ascii="Times New Roman" w:eastAsia="Times New Roman" w:hAnsi="Times New Roman" w:cs="Times New Roman"/>
                <w:sz w:val="24"/>
              </w:rPr>
              <w:t>дохід</w:t>
            </w:r>
            <w:r w:rsidRPr="00B35532">
              <w:rPr>
                <w:rFonts w:ascii="Times New Roman" w:eastAsia="Times New Roman" w:hAnsi="Times New Roman" w:cs="Times New Roman"/>
                <w:spacing w:val="52"/>
                <w:w w:val="150"/>
                <w:sz w:val="24"/>
              </w:rPr>
              <w:t xml:space="preserve"> </w:t>
            </w:r>
            <w:r w:rsidRPr="00B35532">
              <w:rPr>
                <w:rFonts w:ascii="Times New Roman" w:eastAsia="Times New Roman" w:hAnsi="Times New Roman" w:cs="Times New Roman"/>
                <w:sz w:val="24"/>
              </w:rPr>
              <w:t>(виручка)</w:t>
            </w:r>
            <w:r w:rsidRPr="00B35532">
              <w:rPr>
                <w:rFonts w:ascii="Times New Roman" w:eastAsia="Times New Roman" w:hAnsi="Times New Roman" w:cs="Times New Roman"/>
                <w:spacing w:val="54"/>
                <w:w w:val="150"/>
                <w:sz w:val="24"/>
              </w:rPr>
              <w:t xml:space="preserve"> </w:t>
            </w:r>
            <w:r w:rsidRPr="00B35532">
              <w:rPr>
                <w:rFonts w:ascii="Times New Roman" w:eastAsia="Times New Roman" w:hAnsi="Times New Roman" w:cs="Times New Roman"/>
                <w:spacing w:val="-5"/>
                <w:sz w:val="24"/>
              </w:rPr>
              <w:t>від</w:t>
            </w:r>
          </w:p>
          <w:p w:rsidR="00B743AD" w:rsidRPr="00B35532" w:rsidRDefault="00B743AD" w:rsidP="00B853B8">
            <w:pPr>
              <w:spacing w:line="270" w:lineRule="atLeast"/>
              <w:rPr>
                <w:rFonts w:ascii="Times New Roman" w:eastAsia="Times New Roman" w:hAnsi="Times New Roman" w:cs="Times New Roman"/>
                <w:sz w:val="24"/>
              </w:rPr>
            </w:pPr>
            <w:r w:rsidRPr="00B35532">
              <w:rPr>
                <w:rFonts w:ascii="Times New Roman" w:eastAsia="Times New Roman" w:hAnsi="Times New Roman" w:cs="Times New Roman"/>
                <w:sz w:val="24"/>
              </w:rPr>
              <w:t>реалізації продукції (товарів, робіт, послуг), тис. грн.</w:t>
            </w:r>
          </w:p>
        </w:tc>
        <w:tc>
          <w:tcPr>
            <w:tcW w:w="1281"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pacing w:val="-2"/>
                <w:sz w:val="24"/>
              </w:rPr>
              <w:t>236,7</w:t>
            </w:r>
          </w:p>
        </w:tc>
        <w:tc>
          <w:tcPr>
            <w:tcW w:w="1276" w:type="dxa"/>
          </w:tcPr>
          <w:p w:rsidR="00B743AD" w:rsidRPr="00B35532" w:rsidRDefault="00B743AD" w:rsidP="00B853B8">
            <w:pPr>
              <w:ind w:right="293"/>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233,7</w:t>
            </w:r>
          </w:p>
        </w:tc>
        <w:tc>
          <w:tcPr>
            <w:tcW w:w="1275"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w:t>
            </w:r>
            <w:r w:rsidRPr="00B35532">
              <w:rPr>
                <w:rFonts w:ascii="Times New Roman" w:eastAsia="Times New Roman" w:hAnsi="Times New Roman" w:cs="Times New Roman"/>
                <w:spacing w:val="-12"/>
                <w:sz w:val="24"/>
              </w:rPr>
              <w:t>3</w:t>
            </w:r>
          </w:p>
        </w:tc>
        <w:tc>
          <w:tcPr>
            <w:tcW w:w="1418"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w:t>
            </w:r>
            <w:r w:rsidRPr="00B35532">
              <w:rPr>
                <w:rFonts w:ascii="Times New Roman" w:eastAsia="Times New Roman" w:hAnsi="Times New Roman" w:cs="Times New Roman"/>
                <w:spacing w:val="-4"/>
                <w:sz w:val="24"/>
              </w:rPr>
              <w:t>1,28</w:t>
            </w:r>
          </w:p>
        </w:tc>
      </w:tr>
      <w:tr w:rsidR="00B743AD" w:rsidRPr="00B35532" w:rsidTr="00B853B8">
        <w:trPr>
          <w:trHeight w:val="828"/>
        </w:trPr>
        <w:tc>
          <w:tcPr>
            <w:tcW w:w="3241" w:type="dxa"/>
          </w:tcPr>
          <w:p w:rsidR="00B743AD" w:rsidRPr="00B35532" w:rsidRDefault="00B743AD" w:rsidP="00B853B8">
            <w:pPr>
              <w:tabs>
                <w:tab w:val="left" w:pos="2151"/>
              </w:tabs>
              <w:spacing w:line="268"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Собівартість</w:t>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2"/>
                <w:sz w:val="24"/>
              </w:rPr>
              <w:t>реалізації</w:t>
            </w:r>
          </w:p>
          <w:p w:rsidR="00B743AD" w:rsidRPr="00B35532" w:rsidRDefault="00B743AD" w:rsidP="00B853B8">
            <w:pPr>
              <w:tabs>
                <w:tab w:val="left" w:pos="1368"/>
                <w:tab w:val="left" w:pos="2537"/>
              </w:tabs>
              <w:spacing w:line="270" w:lineRule="atLeast"/>
              <w:ind w:right="96"/>
              <w:rPr>
                <w:rFonts w:ascii="Times New Roman" w:eastAsia="Times New Roman" w:hAnsi="Times New Roman" w:cs="Times New Roman"/>
                <w:sz w:val="24"/>
              </w:rPr>
            </w:pPr>
            <w:r w:rsidRPr="00B35532">
              <w:rPr>
                <w:rFonts w:ascii="Times New Roman" w:eastAsia="Times New Roman" w:hAnsi="Times New Roman" w:cs="Times New Roman"/>
                <w:spacing w:val="-2"/>
                <w:sz w:val="24"/>
              </w:rPr>
              <w:t>продукції</w:t>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2"/>
                <w:sz w:val="24"/>
              </w:rPr>
              <w:t>(товарів,</w:t>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2"/>
                <w:sz w:val="24"/>
              </w:rPr>
              <w:t xml:space="preserve">робіт, </w:t>
            </w:r>
            <w:r w:rsidRPr="00B35532">
              <w:rPr>
                <w:rFonts w:ascii="Times New Roman" w:eastAsia="Times New Roman" w:hAnsi="Times New Roman" w:cs="Times New Roman"/>
                <w:sz w:val="24"/>
              </w:rPr>
              <w:t>послуг), тис. грн.</w:t>
            </w:r>
          </w:p>
        </w:tc>
        <w:tc>
          <w:tcPr>
            <w:tcW w:w="1281"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pacing w:val="-2"/>
                <w:sz w:val="24"/>
              </w:rPr>
              <w:t>103,2</w:t>
            </w:r>
          </w:p>
        </w:tc>
        <w:tc>
          <w:tcPr>
            <w:tcW w:w="1276" w:type="dxa"/>
          </w:tcPr>
          <w:p w:rsidR="00B743AD" w:rsidRPr="00B35532" w:rsidRDefault="00B743AD" w:rsidP="00B853B8">
            <w:pPr>
              <w:ind w:right="293"/>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191,3</w:t>
            </w:r>
          </w:p>
        </w:tc>
        <w:tc>
          <w:tcPr>
            <w:tcW w:w="1275"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pacing w:val="-4"/>
                <w:sz w:val="24"/>
              </w:rPr>
              <w:t>88,1</w:t>
            </w:r>
          </w:p>
        </w:tc>
        <w:tc>
          <w:tcPr>
            <w:tcW w:w="1418"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46,05</w:t>
            </w:r>
          </w:p>
        </w:tc>
      </w:tr>
      <w:tr w:rsidR="00B743AD" w:rsidRPr="00B35532" w:rsidTr="00B853B8">
        <w:trPr>
          <w:trHeight w:val="551"/>
        </w:trPr>
        <w:tc>
          <w:tcPr>
            <w:tcW w:w="3241" w:type="dxa"/>
          </w:tcPr>
          <w:p w:rsidR="00B743AD" w:rsidRPr="00B35532" w:rsidRDefault="00B743AD" w:rsidP="00B853B8">
            <w:pPr>
              <w:spacing w:line="268" w:lineRule="exact"/>
              <w:rPr>
                <w:rFonts w:ascii="Times New Roman" w:eastAsia="Times New Roman" w:hAnsi="Times New Roman" w:cs="Times New Roman"/>
                <w:sz w:val="24"/>
              </w:rPr>
            </w:pPr>
            <w:r w:rsidRPr="00B35532">
              <w:rPr>
                <w:rFonts w:ascii="Times New Roman" w:eastAsia="Times New Roman" w:hAnsi="Times New Roman" w:cs="Times New Roman"/>
                <w:sz w:val="24"/>
              </w:rPr>
              <w:t>Валовий</w:t>
            </w:r>
            <w:r w:rsidRPr="00B35532">
              <w:rPr>
                <w:rFonts w:ascii="Times New Roman" w:eastAsia="Times New Roman" w:hAnsi="Times New Roman" w:cs="Times New Roman"/>
                <w:spacing w:val="77"/>
                <w:sz w:val="24"/>
              </w:rPr>
              <w:t xml:space="preserve"> </w:t>
            </w:r>
            <w:r w:rsidRPr="00B35532">
              <w:rPr>
                <w:rFonts w:ascii="Times New Roman" w:eastAsia="Times New Roman" w:hAnsi="Times New Roman" w:cs="Times New Roman"/>
                <w:sz w:val="24"/>
              </w:rPr>
              <w:t>прибуток</w:t>
            </w:r>
            <w:r w:rsidRPr="00B35532">
              <w:rPr>
                <w:rFonts w:ascii="Times New Roman" w:eastAsia="Times New Roman" w:hAnsi="Times New Roman" w:cs="Times New Roman"/>
                <w:spacing w:val="51"/>
                <w:w w:val="150"/>
                <w:sz w:val="24"/>
              </w:rPr>
              <w:t xml:space="preserve"> </w:t>
            </w:r>
            <w:r w:rsidRPr="00B35532">
              <w:rPr>
                <w:rFonts w:ascii="Times New Roman" w:eastAsia="Times New Roman" w:hAnsi="Times New Roman" w:cs="Times New Roman"/>
                <w:spacing w:val="-2"/>
                <w:sz w:val="24"/>
              </w:rPr>
              <w:t>(збиток),</w:t>
            </w:r>
          </w:p>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z w:val="24"/>
              </w:rPr>
              <w:t>тис.</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pacing w:val="-4"/>
                <w:sz w:val="24"/>
              </w:rPr>
              <w:t>грн.</w:t>
            </w:r>
          </w:p>
        </w:tc>
        <w:tc>
          <w:tcPr>
            <w:tcW w:w="1281"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pacing w:val="-2"/>
                <w:sz w:val="24"/>
              </w:rPr>
              <w:t>132,8</w:t>
            </w:r>
          </w:p>
        </w:tc>
        <w:tc>
          <w:tcPr>
            <w:tcW w:w="1276" w:type="dxa"/>
          </w:tcPr>
          <w:p w:rsidR="00B743AD" w:rsidRPr="00B35532" w:rsidRDefault="00B743AD" w:rsidP="00B853B8">
            <w:pPr>
              <w:ind w:right="293"/>
              <w:jc w:val="center"/>
              <w:rPr>
                <w:rFonts w:ascii="Times New Roman" w:eastAsia="Times New Roman" w:hAnsi="Times New Roman" w:cs="Times New Roman"/>
                <w:sz w:val="24"/>
              </w:rPr>
            </w:pPr>
            <w:r w:rsidRPr="00B35532">
              <w:rPr>
                <w:rFonts w:ascii="Times New Roman" w:eastAsia="Times New Roman" w:hAnsi="Times New Roman" w:cs="Times New Roman"/>
                <w:spacing w:val="-4"/>
                <w:sz w:val="24"/>
              </w:rPr>
              <w:t>42,4</w:t>
            </w:r>
          </w:p>
        </w:tc>
        <w:tc>
          <w:tcPr>
            <w:tcW w:w="1275" w:type="dxa"/>
          </w:tcPr>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w:t>
            </w:r>
            <w:r w:rsidRPr="00B35532">
              <w:rPr>
                <w:rFonts w:ascii="Times New Roman" w:eastAsia="Times New Roman" w:hAnsi="Times New Roman" w:cs="Times New Roman"/>
                <w:spacing w:val="-4"/>
                <w:sz w:val="24"/>
              </w:rPr>
              <w:t>90,4</w:t>
            </w:r>
          </w:p>
        </w:tc>
        <w:tc>
          <w:tcPr>
            <w:tcW w:w="1418" w:type="dxa"/>
          </w:tcPr>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-213,21</w:t>
            </w:r>
          </w:p>
        </w:tc>
      </w:tr>
      <w:tr w:rsidR="00B743AD" w:rsidRPr="00B35532" w:rsidTr="00B853B8">
        <w:trPr>
          <w:trHeight w:val="827"/>
        </w:trPr>
        <w:tc>
          <w:tcPr>
            <w:tcW w:w="3241" w:type="dxa"/>
          </w:tcPr>
          <w:p w:rsidR="00B743AD" w:rsidRPr="00B35532" w:rsidRDefault="00B743AD" w:rsidP="00B853B8">
            <w:pPr>
              <w:tabs>
                <w:tab w:val="left" w:pos="1541"/>
                <w:tab w:val="left" w:pos="2827"/>
              </w:tabs>
              <w:ind w:right="99"/>
              <w:rPr>
                <w:rFonts w:ascii="Times New Roman" w:eastAsia="Times New Roman" w:hAnsi="Times New Roman" w:cs="Times New Roman"/>
                <w:sz w:val="24"/>
              </w:rPr>
            </w:pPr>
            <w:r w:rsidRPr="00B35532">
              <w:rPr>
                <w:rFonts w:ascii="Times New Roman" w:eastAsia="Times New Roman" w:hAnsi="Times New Roman" w:cs="Times New Roman"/>
                <w:spacing w:val="-2"/>
                <w:sz w:val="24"/>
              </w:rPr>
              <w:t>Прибуток</w:t>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2"/>
                <w:sz w:val="24"/>
              </w:rPr>
              <w:t>(збиток)</w:t>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4"/>
                <w:sz w:val="24"/>
              </w:rPr>
              <w:t xml:space="preserve">від </w:t>
            </w:r>
            <w:r w:rsidRPr="00B35532">
              <w:rPr>
                <w:rFonts w:ascii="Times New Roman" w:eastAsia="Times New Roman" w:hAnsi="Times New Roman" w:cs="Times New Roman"/>
                <w:sz w:val="24"/>
              </w:rPr>
              <w:t>операційної</w:t>
            </w:r>
            <w:r w:rsidRPr="00B35532">
              <w:rPr>
                <w:rFonts w:ascii="Times New Roman" w:eastAsia="Times New Roman" w:hAnsi="Times New Roman" w:cs="Times New Roman"/>
                <w:spacing w:val="52"/>
                <w:w w:val="150"/>
                <w:sz w:val="24"/>
              </w:rPr>
              <w:t xml:space="preserve"> </w:t>
            </w:r>
            <w:r w:rsidRPr="00B35532">
              <w:rPr>
                <w:rFonts w:ascii="Times New Roman" w:eastAsia="Times New Roman" w:hAnsi="Times New Roman" w:cs="Times New Roman"/>
                <w:sz w:val="24"/>
              </w:rPr>
              <w:t>діяльності,</w:t>
            </w:r>
            <w:r w:rsidRPr="00B35532">
              <w:rPr>
                <w:rFonts w:ascii="Times New Roman" w:eastAsia="Times New Roman" w:hAnsi="Times New Roman" w:cs="Times New Roman"/>
                <w:spacing w:val="53"/>
                <w:w w:val="150"/>
                <w:sz w:val="24"/>
              </w:rPr>
              <w:t xml:space="preserve"> </w:t>
            </w:r>
            <w:r w:rsidRPr="00B35532">
              <w:rPr>
                <w:rFonts w:ascii="Times New Roman" w:eastAsia="Times New Roman" w:hAnsi="Times New Roman" w:cs="Times New Roman"/>
                <w:spacing w:val="-4"/>
                <w:sz w:val="24"/>
              </w:rPr>
              <w:t>тис.</w:t>
            </w:r>
          </w:p>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pacing w:val="-4"/>
                <w:sz w:val="24"/>
              </w:rPr>
              <w:t>грн.</w:t>
            </w:r>
          </w:p>
        </w:tc>
        <w:tc>
          <w:tcPr>
            <w:tcW w:w="1281" w:type="dxa"/>
          </w:tcPr>
          <w:p w:rsidR="00B743AD" w:rsidRPr="00B35532" w:rsidRDefault="00B743AD" w:rsidP="00B853B8">
            <w:pPr>
              <w:ind w:right="293"/>
              <w:jc w:val="center"/>
              <w:rPr>
                <w:rFonts w:ascii="Times New Roman" w:eastAsia="Times New Roman" w:hAnsi="Times New Roman" w:cs="Times New Roman"/>
                <w:sz w:val="24"/>
              </w:rPr>
            </w:pPr>
            <w:r w:rsidRPr="00B35532">
              <w:rPr>
                <w:rFonts w:ascii="Times New Roman" w:eastAsia="Times New Roman" w:hAnsi="Times New Roman" w:cs="Times New Roman"/>
                <w:spacing w:val="-5"/>
                <w:sz w:val="24"/>
              </w:rPr>
              <w:t>33</w:t>
            </w:r>
          </w:p>
        </w:tc>
        <w:tc>
          <w:tcPr>
            <w:tcW w:w="1276" w:type="dxa"/>
          </w:tcPr>
          <w:p w:rsidR="00B743AD" w:rsidRPr="00B35532" w:rsidRDefault="00B743AD" w:rsidP="00B853B8">
            <w:pPr>
              <w:ind w:right="293"/>
              <w:jc w:val="center"/>
              <w:rPr>
                <w:rFonts w:ascii="Times New Roman" w:eastAsia="Times New Roman" w:hAnsi="Times New Roman" w:cs="Times New Roman"/>
                <w:sz w:val="24"/>
              </w:rPr>
            </w:pPr>
            <w:r w:rsidRPr="00B35532">
              <w:rPr>
                <w:rFonts w:ascii="Times New Roman" w:eastAsia="Times New Roman" w:hAnsi="Times New Roman" w:cs="Times New Roman"/>
                <w:spacing w:val="-2"/>
                <w:sz w:val="24"/>
              </w:rPr>
              <w:t>23,71</w:t>
            </w:r>
          </w:p>
        </w:tc>
        <w:tc>
          <w:tcPr>
            <w:tcW w:w="1275"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w:t>
            </w:r>
            <w:r w:rsidRPr="00B35532">
              <w:rPr>
                <w:rFonts w:ascii="Times New Roman" w:eastAsia="Times New Roman" w:hAnsi="Times New Roman" w:cs="Times New Roman"/>
                <w:spacing w:val="-4"/>
                <w:sz w:val="24"/>
              </w:rPr>
              <w:t>9,29</w:t>
            </w:r>
          </w:p>
        </w:tc>
        <w:tc>
          <w:tcPr>
            <w:tcW w:w="1418" w:type="dxa"/>
          </w:tcPr>
          <w:p w:rsidR="00B743AD" w:rsidRPr="00B35532" w:rsidRDefault="00B743AD" w:rsidP="00B853B8">
            <w:pPr>
              <w:rPr>
                <w:rFonts w:ascii="Times New Roman" w:eastAsia="Times New Roman" w:hAnsi="Times New Roman" w:cs="Times New Roman"/>
                <w:b/>
                <w:sz w:val="24"/>
              </w:rPr>
            </w:pPr>
          </w:p>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-39,18</w:t>
            </w:r>
          </w:p>
        </w:tc>
      </w:tr>
      <w:tr w:rsidR="00B743AD" w:rsidRPr="00B35532" w:rsidTr="00B853B8">
        <w:trPr>
          <w:trHeight w:val="827"/>
        </w:trPr>
        <w:tc>
          <w:tcPr>
            <w:tcW w:w="3241" w:type="dxa"/>
          </w:tcPr>
          <w:p w:rsidR="00B743AD" w:rsidRPr="00B35532" w:rsidRDefault="00B743AD" w:rsidP="00B853B8">
            <w:pPr>
              <w:tabs>
                <w:tab w:val="left" w:pos="1472"/>
                <w:tab w:val="left" w:pos="1541"/>
                <w:tab w:val="left" w:pos="2827"/>
                <w:tab w:val="left" w:pos="2887"/>
              </w:tabs>
              <w:ind w:right="99"/>
              <w:rPr>
                <w:rFonts w:ascii="Times New Roman" w:eastAsia="Times New Roman" w:hAnsi="Times New Roman" w:cs="Times New Roman"/>
                <w:sz w:val="24"/>
              </w:rPr>
            </w:pPr>
            <w:r w:rsidRPr="00B35532">
              <w:rPr>
                <w:rFonts w:ascii="Times New Roman" w:eastAsia="Times New Roman" w:hAnsi="Times New Roman" w:cs="Times New Roman"/>
                <w:spacing w:val="-2"/>
                <w:sz w:val="24"/>
              </w:rPr>
              <w:t>Прибуток</w:t>
            </w:r>
            <w:r w:rsidRPr="00B35532">
              <w:rPr>
                <w:rFonts w:ascii="Times New Roman" w:eastAsia="Times New Roman" w:hAnsi="Times New Roman" w:cs="Times New Roman"/>
                <w:sz w:val="24"/>
              </w:rPr>
              <w:tab/>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2"/>
                <w:sz w:val="24"/>
              </w:rPr>
              <w:t>(збиток)</w:t>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4"/>
                <w:sz w:val="24"/>
              </w:rPr>
              <w:t xml:space="preserve">від </w:t>
            </w:r>
            <w:r w:rsidRPr="00B35532">
              <w:rPr>
                <w:rFonts w:ascii="Times New Roman" w:eastAsia="Times New Roman" w:hAnsi="Times New Roman" w:cs="Times New Roman"/>
                <w:spacing w:val="-2"/>
                <w:sz w:val="24"/>
              </w:rPr>
              <w:t>звичайної</w:t>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2"/>
                <w:sz w:val="24"/>
              </w:rPr>
              <w:t>діяльності</w:t>
            </w:r>
            <w:r w:rsidRPr="00B35532">
              <w:rPr>
                <w:rFonts w:ascii="Times New Roman" w:eastAsia="Times New Roman" w:hAnsi="Times New Roman" w:cs="Times New Roman"/>
                <w:sz w:val="24"/>
              </w:rPr>
              <w:tab/>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5"/>
                <w:sz w:val="24"/>
              </w:rPr>
              <w:t>до</w:t>
            </w:r>
          </w:p>
          <w:p w:rsidR="00B743AD" w:rsidRPr="00B35532" w:rsidRDefault="00B743AD" w:rsidP="00B853B8">
            <w:pPr>
              <w:spacing w:line="264" w:lineRule="exact"/>
              <w:rPr>
                <w:rFonts w:ascii="Times New Roman" w:eastAsia="Times New Roman" w:hAnsi="Times New Roman" w:cs="Times New Roman"/>
                <w:sz w:val="24"/>
              </w:rPr>
            </w:pPr>
            <w:r w:rsidRPr="00B35532">
              <w:rPr>
                <w:rFonts w:ascii="Times New Roman" w:eastAsia="Times New Roman" w:hAnsi="Times New Roman" w:cs="Times New Roman"/>
                <w:sz w:val="24"/>
              </w:rPr>
              <w:t>оподаткування,</w:t>
            </w:r>
            <w:r w:rsidRPr="00B35532">
              <w:rPr>
                <w:rFonts w:ascii="Times New Roman" w:eastAsia="Times New Roman" w:hAnsi="Times New Roman" w:cs="Times New Roman"/>
                <w:spacing w:val="-4"/>
                <w:sz w:val="24"/>
              </w:rPr>
              <w:t xml:space="preserve"> </w:t>
            </w:r>
            <w:r w:rsidRPr="00B35532">
              <w:rPr>
                <w:rFonts w:ascii="Times New Roman" w:eastAsia="Times New Roman" w:hAnsi="Times New Roman" w:cs="Times New Roman"/>
                <w:sz w:val="24"/>
              </w:rPr>
              <w:t>тис.</w:t>
            </w:r>
            <w:r w:rsidRPr="00B35532">
              <w:rPr>
                <w:rFonts w:ascii="Times New Roman" w:eastAsia="Times New Roman" w:hAnsi="Times New Roman" w:cs="Times New Roman"/>
                <w:spacing w:val="-4"/>
                <w:sz w:val="24"/>
              </w:rPr>
              <w:t xml:space="preserve"> грн.</w:t>
            </w:r>
          </w:p>
        </w:tc>
        <w:tc>
          <w:tcPr>
            <w:tcW w:w="1281"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2"/>
                <w:sz w:val="24"/>
              </w:rPr>
              <w:t>44,50</w:t>
            </w:r>
          </w:p>
        </w:tc>
        <w:tc>
          <w:tcPr>
            <w:tcW w:w="1276" w:type="dxa"/>
          </w:tcPr>
          <w:p w:rsidR="00B743AD" w:rsidRPr="00B35532" w:rsidRDefault="00B743AD" w:rsidP="00B853B8">
            <w:pPr>
              <w:ind w:right="293"/>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2"/>
                <w:sz w:val="24"/>
              </w:rPr>
              <w:t>49,00</w:t>
            </w:r>
          </w:p>
        </w:tc>
        <w:tc>
          <w:tcPr>
            <w:tcW w:w="1275"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4,50</w:t>
            </w:r>
          </w:p>
        </w:tc>
        <w:tc>
          <w:tcPr>
            <w:tcW w:w="1418"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2"/>
                <w:sz w:val="24"/>
              </w:rPr>
              <w:t>10,11</w:t>
            </w:r>
          </w:p>
        </w:tc>
      </w:tr>
      <w:tr w:rsidR="00B743AD" w:rsidRPr="00B35532" w:rsidTr="00B853B8">
        <w:trPr>
          <w:trHeight w:val="553"/>
        </w:trPr>
        <w:tc>
          <w:tcPr>
            <w:tcW w:w="3241" w:type="dxa"/>
          </w:tcPr>
          <w:p w:rsidR="00B743AD" w:rsidRPr="00B35532" w:rsidRDefault="00B743AD" w:rsidP="00B853B8">
            <w:pPr>
              <w:tabs>
                <w:tab w:val="left" w:pos="1057"/>
                <w:tab w:val="left" w:pos="2222"/>
              </w:tabs>
              <w:spacing w:line="268" w:lineRule="exact"/>
              <w:rPr>
                <w:rFonts w:ascii="Times New Roman" w:eastAsia="Times New Roman" w:hAnsi="Times New Roman" w:cs="Times New Roman"/>
                <w:sz w:val="24"/>
              </w:rPr>
            </w:pPr>
            <w:r w:rsidRPr="00B35532">
              <w:rPr>
                <w:rFonts w:ascii="Times New Roman" w:eastAsia="Times New Roman" w:hAnsi="Times New Roman" w:cs="Times New Roman"/>
                <w:spacing w:val="-2"/>
                <w:sz w:val="24"/>
              </w:rPr>
              <w:t>Чистий</w:t>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2"/>
                <w:sz w:val="24"/>
              </w:rPr>
              <w:t>прибуток</w:t>
            </w:r>
            <w:r w:rsidRPr="00B35532">
              <w:rPr>
                <w:rFonts w:ascii="Times New Roman" w:eastAsia="Times New Roman" w:hAnsi="Times New Roman" w:cs="Times New Roman"/>
                <w:sz w:val="24"/>
              </w:rPr>
              <w:tab/>
            </w:r>
            <w:r w:rsidRPr="00B35532">
              <w:rPr>
                <w:rFonts w:ascii="Times New Roman" w:eastAsia="Times New Roman" w:hAnsi="Times New Roman" w:cs="Times New Roman"/>
                <w:spacing w:val="-2"/>
                <w:sz w:val="24"/>
              </w:rPr>
              <w:t>(збиток),</w:t>
            </w:r>
          </w:p>
          <w:p w:rsidR="00B743AD" w:rsidRPr="00B35532" w:rsidRDefault="00B743AD" w:rsidP="00B853B8">
            <w:pPr>
              <w:spacing w:line="266" w:lineRule="exact"/>
              <w:rPr>
                <w:rFonts w:ascii="Times New Roman" w:eastAsia="Times New Roman" w:hAnsi="Times New Roman" w:cs="Times New Roman"/>
                <w:sz w:val="24"/>
              </w:rPr>
            </w:pPr>
            <w:r w:rsidRPr="00B35532">
              <w:rPr>
                <w:rFonts w:ascii="Times New Roman" w:eastAsia="Times New Roman" w:hAnsi="Times New Roman" w:cs="Times New Roman"/>
                <w:sz w:val="24"/>
              </w:rPr>
              <w:t>тис.</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pacing w:val="-4"/>
                <w:sz w:val="24"/>
              </w:rPr>
              <w:t>грн.</w:t>
            </w:r>
          </w:p>
        </w:tc>
        <w:tc>
          <w:tcPr>
            <w:tcW w:w="1281"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2"/>
                <w:sz w:val="24"/>
              </w:rPr>
              <w:t>44,50</w:t>
            </w:r>
          </w:p>
        </w:tc>
        <w:tc>
          <w:tcPr>
            <w:tcW w:w="1276" w:type="dxa"/>
          </w:tcPr>
          <w:p w:rsidR="00B743AD" w:rsidRPr="00B35532" w:rsidRDefault="00B743AD" w:rsidP="00B853B8">
            <w:pPr>
              <w:ind w:right="293"/>
              <w:jc w:val="cente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2"/>
                <w:sz w:val="24"/>
              </w:rPr>
              <w:t>49,00</w:t>
            </w:r>
          </w:p>
        </w:tc>
        <w:tc>
          <w:tcPr>
            <w:tcW w:w="1275"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z w:val="24"/>
              </w:rPr>
              <w:t xml:space="preserve">– </w:t>
            </w:r>
            <w:r w:rsidRPr="00B35532">
              <w:rPr>
                <w:rFonts w:ascii="Times New Roman" w:eastAsia="Times New Roman" w:hAnsi="Times New Roman" w:cs="Times New Roman"/>
                <w:spacing w:val="-4"/>
                <w:sz w:val="24"/>
              </w:rPr>
              <w:t>4,50</w:t>
            </w:r>
          </w:p>
        </w:tc>
        <w:tc>
          <w:tcPr>
            <w:tcW w:w="1418" w:type="dxa"/>
          </w:tcPr>
          <w:p w:rsidR="00B743AD" w:rsidRPr="00B35532" w:rsidRDefault="00B743AD" w:rsidP="00B853B8">
            <w:pPr>
              <w:rPr>
                <w:rFonts w:ascii="Times New Roman" w:eastAsia="Times New Roman" w:hAnsi="Times New Roman" w:cs="Times New Roman"/>
                <w:sz w:val="24"/>
              </w:rPr>
            </w:pPr>
            <w:r w:rsidRPr="00B35532">
              <w:rPr>
                <w:rFonts w:ascii="Times New Roman" w:eastAsia="Times New Roman" w:hAnsi="Times New Roman" w:cs="Times New Roman"/>
                <w:spacing w:val="-2"/>
                <w:sz w:val="24"/>
              </w:rPr>
              <w:t>–10,11</w:t>
            </w:r>
          </w:p>
        </w:tc>
      </w:tr>
    </w:tbl>
    <w:p w:rsidR="00B743AD" w:rsidRPr="00B35532" w:rsidRDefault="00B743AD" w:rsidP="00B743AD">
      <w:pPr>
        <w:widowControl w:val="0"/>
        <w:autoSpaceDE w:val="0"/>
        <w:autoSpaceDN w:val="0"/>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Pr="00B35532">
        <w:rPr>
          <w:rFonts w:ascii="Times New Roman" w:eastAsia="Times New Roman" w:hAnsi="Times New Roman" w:cs="Times New Roman"/>
          <w:sz w:val="24"/>
        </w:rPr>
        <w:t>Джерело:</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складено</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z w:val="24"/>
        </w:rPr>
        <w:t>автором</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на</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z w:val="24"/>
        </w:rPr>
        <w:t>основі</w:t>
      </w:r>
      <w:r w:rsidRPr="00B35532">
        <w:rPr>
          <w:rFonts w:ascii="Times New Roman" w:eastAsia="Times New Roman" w:hAnsi="Times New Roman" w:cs="Times New Roman"/>
          <w:spacing w:val="-1"/>
          <w:sz w:val="24"/>
        </w:rPr>
        <w:t xml:space="preserve"> </w:t>
      </w:r>
      <w:r w:rsidRPr="00B35532">
        <w:rPr>
          <w:rFonts w:ascii="Times New Roman" w:eastAsia="Times New Roman" w:hAnsi="Times New Roman" w:cs="Times New Roman"/>
          <w:spacing w:val="-2"/>
          <w:sz w:val="24"/>
        </w:rPr>
        <w:t>звітності</w:t>
      </w:r>
    </w:p>
    <w:p w:rsidR="00B743AD"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Аналіз прибутк</w:t>
      </w:r>
      <w:r>
        <w:rPr>
          <w:rFonts w:ascii="Times New Roman" w:eastAsia="Times New Roman" w:hAnsi="Times New Roman" w:cs="Times New Roman"/>
          <w:sz w:val="28"/>
          <w:szCs w:val="28"/>
        </w:rPr>
        <w:t>ів</w:t>
      </w:r>
      <w:r w:rsidRPr="00B35532">
        <w:rPr>
          <w:rFonts w:ascii="Times New Roman" w:eastAsia="Times New Roman" w:hAnsi="Times New Roman" w:cs="Times New Roman"/>
          <w:sz w:val="28"/>
          <w:szCs w:val="28"/>
        </w:rPr>
        <w:t xml:space="preserve"> ТОВ «СУПЕРЛАЙН» показує, що у 2021 році порівняно з 2020 роком підприємство підійшло до кінця року зі збитками більшої</w:t>
      </w:r>
      <w:r w:rsidRPr="00B35532">
        <w:rPr>
          <w:rFonts w:ascii="Times New Roman" w:eastAsia="Times New Roman" w:hAnsi="Times New Roman" w:cs="Times New Roman"/>
          <w:spacing w:val="67"/>
          <w:sz w:val="28"/>
          <w:szCs w:val="28"/>
        </w:rPr>
        <w:t xml:space="preserve"> </w:t>
      </w:r>
      <w:r w:rsidRPr="00B35532">
        <w:rPr>
          <w:rFonts w:ascii="Times New Roman" w:eastAsia="Times New Roman" w:hAnsi="Times New Roman" w:cs="Times New Roman"/>
          <w:sz w:val="28"/>
          <w:szCs w:val="28"/>
        </w:rPr>
        <w:t>величини.</w:t>
      </w:r>
      <w:r w:rsidRPr="00B35532">
        <w:rPr>
          <w:rFonts w:ascii="Times New Roman" w:eastAsia="Times New Roman" w:hAnsi="Times New Roman" w:cs="Times New Roman"/>
          <w:spacing w:val="64"/>
          <w:sz w:val="28"/>
          <w:szCs w:val="28"/>
        </w:rPr>
        <w:t xml:space="preserve">  При цьому </w:t>
      </w:r>
      <w:r w:rsidRPr="00B35532">
        <w:rPr>
          <w:rFonts w:ascii="Times New Roman" w:eastAsia="Times New Roman" w:hAnsi="Times New Roman" w:cs="Times New Roman"/>
          <w:sz w:val="28"/>
          <w:szCs w:val="28"/>
        </w:rPr>
        <w:t>валовий</w:t>
      </w:r>
      <w:r w:rsidRPr="00B35532">
        <w:rPr>
          <w:rFonts w:ascii="Times New Roman" w:eastAsia="Times New Roman" w:hAnsi="Times New Roman" w:cs="Times New Roman"/>
          <w:spacing w:val="71"/>
          <w:sz w:val="28"/>
          <w:szCs w:val="28"/>
        </w:rPr>
        <w:t xml:space="preserve"> </w:t>
      </w:r>
      <w:r w:rsidRPr="00B35532">
        <w:rPr>
          <w:rFonts w:ascii="Times New Roman" w:eastAsia="Times New Roman" w:hAnsi="Times New Roman" w:cs="Times New Roman"/>
          <w:sz w:val="28"/>
          <w:szCs w:val="28"/>
        </w:rPr>
        <w:t>прибуток</w:t>
      </w:r>
      <w:r w:rsidRPr="00B35532">
        <w:rPr>
          <w:rFonts w:ascii="Times New Roman" w:eastAsia="Times New Roman" w:hAnsi="Times New Roman" w:cs="Times New Roman"/>
          <w:spacing w:val="66"/>
          <w:sz w:val="28"/>
          <w:szCs w:val="28"/>
        </w:rPr>
        <w:t xml:space="preserve"> </w:t>
      </w:r>
      <w:r w:rsidRPr="00B35532">
        <w:rPr>
          <w:rFonts w:ascii="Times New Roman" w:eastAsia="Times New Roman" w:hAnsi="Times New Roman" w:cs="Times New Roman"/>
          <w:sz w:val="28"/>
          <w:szCs w:val="28"/>
        </w:rPr>
        <w:t xml:space="preserve">знизився </w:t>
      </w:r>
      <w:r w:rsidRPr="00B35532">
        <w:rPr>
          <w:rFonts w:ascii="Times New Roman" w:eastAsia="Times New Roman" w:hAnsi="Times New Roman" w:cs="Times New Roman"/>
          <w:spacing w:val="68"/>
          <w:sz w:val="28"/>
          <w:szCs w:val="28"/>
        </w:rPr>
        <w:t xml:space="preserve"> </w:t>
      </w:r>
      <w:r w:rsidRPr="00B35532">
        <w:rPr>
          <w:rFonts w:ascii="Times New Roman" w:eastAsia="Times New Roman" w:hAnsi="Times New Roman" w:cs="Times New Roman"/>
          <w:sz w:val="28"/>
          <w:szCs w:val="28"/>
        </w:rPr>
        <w:t>на 68,23%</w:t>
      </w:r>
      <w:r w:rsidRPr="00B35532">
        <w:rPr>
          <w:rFonts w:ascii="Times New Roman" w:eastAsia="Times New Roman" w:hAnsi="Times New Roman" w:cs="Times New Roman"/>
          <w:spacing w:val="67"/>
          <w:sz w:val="28"/>
          <w:szCs w:val="28"/>
        </w:rPr>
        <w:t xml:space="preserve"> (</w:t>
      </w:r>
      <w:r w:rsidRPr="00B35532">
        <w:rPr>
          <w:rFonts w:ascii="Times New Roman" w:eastAsia="Times New Roman" w:hAnsi="Times New Roman" w:cs="Times New Roman"/>
          <w:sz w:val="28"/>
          <w:szCs w:val="28"/>
        </w:rPr>
        <w:t>91,10</w:t>
      </w:r>
      <w:r w:rsidRPr="00B35532">
        <w:rPr>
          <w:rFonts w:ascii="Times New Roman" w:eastAsia="Times New Roman" w:hAnsi="Times New Roman" w:cs="Times New Roman"/>
          <w:spacing w:val="68"/>
          <w:sz w:val="28"/>
          <w:szCs w:val="28"/>
        </w:rPr>
        <w:t xml:space="preserve"> </w:t>
      </w:r>
      <w:r w:rsidRPr="00B35532">
        <w:rPr>
          <w:rFonts w:ascii="Times New Roman" w:eastAsia="Times New Roman" w:hAnsi="Times New Roman" w:cs="Times New Roman"/>
          <w:sz w:val="28"/>
          <w:szCs w:val="28"/>
        </w:rPr>
        <w:t>тис.</w:t>
      </w:r>
      <w:r w:rsidRPr="00B35532">
        <w:rPr>
          <w:rFonts w:ascii="Times New Roman" w:eastAsia="Times New Roman" w:hAnsi="Times New Roman" w:cs="Times New Roman"/>
          <w:spacing w:val="67"/>
          <w:sz w:val="28"/>
          <w:szCs w:val="28"/>
        </w:rPr>
        <w:t xml:space="preserve"> </w:t>
      </w:r>
      <w:r w:rsidRPr="00B35532">
        <w:rPr>
          <w:rFonts w:ascii="Times New Roman" w:eastAsia="Times New Roman" w:hAnsi="Times New Roman" w:cs="Times New Roman"/>
          <w:sz w:val="28"/>
          <w:szCs w:val="28"/>
        </w:rPr>
        <w:t>грн.),</w:t>
      </w:r>
      <w:r w:rsidRPr="00B35532">
        <w:rPr>
          <w:rFonts w:ascii="Times New Roman" w:eastAsia="Times New Roman" w:hAnsi="Times New Roman" w:cs="Times New Roman"/>
          <w:spacing w:val="-1"/>
          <w:sz w:val="28"/>
          <w:szCs w:val="28"/>
        </w:rPr>
        <w:t xml:space="preserve"> </w:t>
      </w:r>
      <w:r w:rsidRPr="00B35532">
        <w:rPr>
          <w:rFonts w:ascii="Times New Roman" w:eastAsia="Times New Roman" w:hAnsi="Times New Roman" w:cs="Times New Roman"/>
          <w:sz w:val="28"/>
          <w:szCs w:val="28"/>
        </w:rPr>
        <w:t>а</w:t>
      </w:r>
      <w:r w:rsidRPr="00B35532">
        <w:rPr>
          <w:rFonts w:ascii="Times New Roman" w:eastAsia="Times New Roman" w:hAnsi="Times New Roman" w:cs="Times New Roman"/>
          <w:spacing w:val="-1"/>
          <w:sz w:val="28"/>
          <w:szCs w:val="28"/>
        </w:rPr>
        <w:t xml:space="preserve"> </w:t>
      </w:r>
      <w:r w:rsidRPr="00B35532">
        <w:rPr>
          <w:rFonts w:ascii="Times New Roman" w:eastAsia="Times New Roman" w:hAnsi="Times New Roman" w:cs="Times New Roman"/>
          <w:sz w:val="28"/>
          <w:szCs w:val="28"/>
        </w:rPr>
        <w:t>збитки від</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операційної діяльності підприємства збільшилися на</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 xml:space="preserve">28,19% (93,10 тис. грн.).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r w:rsidRPr="00B35532">
        <w:rPr>
          <w:rFonts w:ascii="Times New Roman" w:eastAsia="Times New Roman" w:hAnsi="Times New Roman" w:cs="Times New Roman"/>
          <w:sz w:val="28"/>
          <w:szCs w:val="28"/>
        </w:rPr>
        <w:t>У таких умовах важливим є адаптивний управлінський супровід діяльності підприємства, який має враховувати увесь спектр функціонування як внутрішнього (того, що знаходиться у межах організації) і зовнішнього (віддаленого та близького) середовищ. Вони обидва – прямо чи опосередковано – суттєво впливають на успішну діяльність підприємства. Тому в контексті проблематики нашого дослідження важливим для посилення конкурентних переваг є серйозний аналіз впливу зовнішнього середовища з точки зору оцінки й аналізу ризиків зовнішньоекономічної діяльності підприємства.</w:t>
      </w:r>
    </w:p>
    <w:p w:rsidR="00B743AD" w:rsidRDefault="00B743AD" w:rsidP="00B743AD">
      <w:pPr>
        <w:widowControl w:val="0"/>
        <w:autoSpaceDE w:val="0"/>
        <w:autoSpaceDN w:val="0"/>
        <w:spacing w:after="0" w:line="360" w:lineRule="auto"/>
        <w:jc w:val="both"/>
        <w:rPr>
          <w:rFonts w:ascii="Times New Roman" w:eastAsia="Times New Roman" w:hAnsi="Times New Roman" w:cs="Times New Roman"/>
          <w:spacing w:val="-2"/>
          <w:sz w:val="28"/>
          <w:szCs w:val="28"/>
        </w:rPr>
      </w:pPr>
      <w:r w:rsidRPr="00B35532">
        <w:rPr>
          <w:rFonts w:ascii="Times New Roman" w:eastAsia="Times New Roman" w:hAnsi="Times New Roman" w:cs="Times New Roman"/>
          <w:spacing w:val="-2"/>
          <w:sz w:val="28"/>
          <w:szCs w:val="28"/>
        </w:rPr>
        <w:tab/>
      </w:r>
    </w:p>
    <w:p w:rsidR="00B743AD" w:rsidRPr="00B35532" w:rsidRDefault="00B743AD" w:rsidP="00B743AD">
      <w:pPr>
        <w:widowControl w:val="0"/>
        <w:autoSpaceDE w:val="0"/>
        <w:autoSpaceDN w:val="0"/>
        <w:spacing w:after="0"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spacing w:val="-2"/>
          <w:sz w:val="28"/>
          <w:szCs w:val="28"/>
        </w:rPr>
        <w:tab/>
      </w:r>
      <w:r w:rsidRPr="00B35532">
        <w:rPr>
          <w:rFonts w:ascii="Times New Roman" w:eastAsia="Times New Roman" w:hAnsi="Times New Roman" w:cs="Times New Roman"/>
          <w:b/>
          <w:bCs/>
          <w:spacing w:val="-2"/>
          <w:sz w:val="28"/>
          <w:szCs w:val="28"/>
        </w:rPr>
        <w:t>2.3. Оцінка</w:t>
      </w:r>
      <w:r w:rsidRPr="00B35532">
        <w:rPr>
          <w:rFonts w:ascii="Times New Roman" w:eastAsia="Times New Roman" w:hAnsi="Times New Roman" w:cs="Times New Roman"/>
          <w:b/>
          <w:bCs/>
          <w:sz w:val="28"/>
          <w:szCs w:val="28"/>
        </w:rPr>
        <w:t xml:space="preserve"> </w:t>
      </w:r>
      <w:r w:rsidRPr="00B35532">
        <w:rPr>
          <w:rFonts w:ascii="Times New Roman" w:eastAsia="Times New Roman" w:hAnsi="Times New Roman" w:cs="Times New Roman"/>
          <w:b/>
          <w:bCs/>
          <w:spacing w:val="-2"/>
          <w:sz w:val="28"/>
          <w:szCs w:val="28"/>
        </w:rPr>
        <w:t>процесів</w:t>
      </w:r>
      <w:r w:rsidRPr="00B35532">
        <w:rPr>
          <w:rFonts w:ascii="Times New Roman" w:eastAsia="Times New Roman" w:hAnsi="Times New Roman" w:cs="Times New Roman"/>
          <w:b/>
          <w:bCs/>
          <w:sz w:val="28"/>
          <w:szCs w:val="28"/>
        </w:rPr>
        <w:tab/>
        <w:t xml:space="preserve"> </w:t>
      </w:r>
      <w:r w:rsidRPr="00B35532">
        <w:rPr>
          <w:rFonts w:ascii="Times New Roman" w:eastAsia="Times New Roman" w:hAnsi="Times New Roman" w:cs="Times New Roman"/>
          <w:b/>
          <w:bCs/>
          <w:spacing w:val="-2"/>
          <w:sz w:val="28"/>
          <w:szCs w:val="28"/>
        </w:rPr>
        <w:t xml:space="preserve">управління ризиками </w:t>
      </w:r>
      <w:r w:rsidRPr="00B35532">
        <w:rPr>
          <w:rFonts w:ascii="Times New Roman" w:eastAsia="Times New Roman" w:hAnsi="Times New Roman" w:cs="Times New Roman"/>
          <w:b/>
          <w:bCs/>
          <w:spacing w:val="-4"/>
          <w:sz w:val="28"/>
          <w:szCs w:val="28"/>
        </w:rPr>
        <w:t>зовнішньоекономічної діяльності</w:t>
      </w:r>
      <w:r w:rsidRPr="00B35532">
        <w:rPr>
          <w:rFonts w:ascii="Times New Roman" w:eastAsia="Times New Roman" w:hAnsi="Times New Roman" w:cs="Times New Roman"/>
          <w:b/>
          <w:bCs/>
          <w:sz w:val="28"/>
          <w:szCs w:val="28"/>
        </w:rPr>
        <w:t xml:space="preserve"> </w:t>
      </w:r>
      <w:r w:rsidRPr="00B35532">
        <w:rPr>
          <w:rFonts w:ascii="Times New Roman" w:eastAsia="Times New Roman" w:hAnsi="Times New Roman" w:cs="Times New Roman"/>
          <w:b/>
          <w:bCs/>
          <w:spacing w:val="-2"/>
          <w:sz w:val="28"/>
          <w:szCs w:val="28"/>
        </w:rPr>
        <w:t>підприємства</w:t>
      </w: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b/>
          <w:sz w:val="28"/>
          <w:szCs w:val="28"/>
        </w:rPr>
      </w:pP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ТОВ «СУПЕРЛАЙН» у своїй зовнішньоекономічній діяльності співпрацювало з підприємствами Німеччини, США, Італії, Японії, Нідерландів, Казахстану,</w:t>
      </w:r>
      <w:r w:rsidRPr="00B35532">
        <w:rPr>
          <w:rFonts w:ascii="Times New Roman" w:eastAsia="Times New Roman" w:hAnsi="Times New Roman" w:cs="Times New Roman"/>
          <w:spacing w:val="40"/>
          <w:sz w:val="28"/>
          <w:szCs w:val="28"/>
        </w:rPr>
        <w:t xml:space="preserve"> рф та інших країн. Імпортні операції є о</w:t>
      </w:r>
      <w:r w:rsidRPr="00B35532">
        <w:rPr>
          <w:rFonts w:ascii="Times New Roman" w:eastAsia="Times New Roman" w:hAnsi="Times New Roman" w:cs="Times New Roman"/>
          <w:sz w:val="28"/>
          <w:szCs w:val="28"/>
        </w:rPr>
        <w:t>сновним</w:t>
      </w:r>
      <w:r w:rsidRPr="00B35532">
        <w:rPr>
          <w:rFonts w:ascii="Times New Roman" w:eastAsia="Times New Roman" w:hAnsi="Times New Roman" w:cs="Times New Roman"/>
          <w:spacing w:val="-7"/>
          <w:sz w:val="28"/>
          <w:szCs w:val="28"/>
        </w:rPr>
        <w:t xml:space="preserve"> </w:t>
      </w:r>
      <w:r w:rsidRPr="00B35532">
        <w:rPr>
          <w:rFonts w:ascii="Times New Roman" w:eastAsia="Times New Roman" w:hAnsi="Times New Roman" w:cs="Times New Roman"/>
          <w:sz w:val="28"/>
          <w:szCs w:val="28"/>
        </w:rPr>
        <w:t>видом</w:t>
      </w:r>
      <w:r w:rsidRPr="00B35532">
        <w:rPr>
          <w:rFonts w:ascii="Times New Roman" w:eastAsia="Times New Roman" w:hAnsi="Times New Roman" w:cs="Times New Roman"/>
          <w:spacing w:val="-11"/>
          <w:sz w:val="28"/>
          <w:szCs w:val="28"/>
        </w:rPr>
        <w:t xml:space="preserve"> </w:t>
      </w:r>
      <w:r w:rsidRPr="00B35532">
        <w:rPr>
          <w:rFonts w:ascii="Times New Roman" w:eastAsia="Times New Roman" w:hAnsi="Times New Roman" w:cs="Times New Roman"/>
          <w:sz w:val="28"/>
          <w:szCs w:val="28"/>
        </w:rPr>
        <w:t>зовнішньоекономічної</w:t>
      </w:r>
      <w:r w:rsidRPr="00B35532">
        <w:rPr>
          <w:rFonts w:ascii="Times New Roman" w:eastAsia="Times New Roman" w:hAnsi="Times New Roman" w:cs="Times New Roman"/>
          <w:spacing w:val="-9"/>
          <w:sz w:val="28"/>
          <w:szCs w:val="28"/>
        </w:rPr>
        <w:t xml:space="preserve"> </w:t>
      </w:r>
      <w:r w:rsidRPr="00B35532">
        <w:rPr>
          <w:rFonts w:ascii="Times New Roman" w:eastAsia="Times New Roman" w:hAnsi="Times New Roman" w:cs="Times New Roman"/>
          <w:sz w:val="28"/>
          <w:szCs w:val="28"/>
        </w:rPr>
        <w:t>діяльності підприємства. Усі підрозділи підприємства на чолі з генеральним директором  забезпечують окреслений напрям діяльності. Так, пошук партнерів  для реалізації готової продукції та послуг здійснює відділ продажу і постачання. Він готує відповідні контракти, вирішує питання експорту (сертифікація, погоджувальні й дозвільні документи, робота з митницею, митними брокерами, реєстрація торгової марки за межами країни) тощо.</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sidRPr="00B35532">
        <w:rPr>
          <w:rFonts w:ascii="Times New Roman" w:eastAsia="Times New Roman" w:hAnsi="Times New Roman" w:cs="Times New Roman"/>
          <w:sz w:val="28"/>
          <w:szCs w:val="28"/>
        </w:rPr>
        <w:t xml:space="preserve">Відділ економіки і зовнішньоекономічної діяльності  займається проведенням та аналізом маркетингових досліджень на ринку по реалізації продукції підприємства, займається питаннями декларування усієї продукції, яка експортується та (або) імпортується. </w:t>
      </w:r>
    </w:p>
    <w:p w:rsidR="00B743AD" w:rsidRPr="00B35532" w:rsidRDefault="00B743AD" w:rsidP="00B743AD">
      <w:pPr>
        <w:widowControl w:val="0"/>
        <w:autoSpaceDE w:val="0"/>
        <w:autoSpaceDN w:val="0"/>
        <w:spacing w:after="0" w:line="360" w:lineRule="auto"/>
        <w:jc w:val="both"/>
        <w:rPr>
          <w:rFonts w:ascii="Times New Roman" w:eastAsia="Times New Roman" w:hAnsi="Times New Roman" w:cs="Times New Roman"/>
          <w:sz w:val="28"/>
          <w:szCs w:val="28"/>
        </w:rPr>
      </w:pPr>
      <w:r w:rsidRPr="00B35532">
        <w:rPr>
          <w:rFonts w:ascii="Times New Roman" w:eastAsia="Times New Roman" w:hAnsi="Times New Roman" w:cs="Times New Roman"/>
          <w:sz w:val="28"/>
          <w:szCs w:val="28"/>
        </w:rPr>
        <w:tab/>
        <w:t xml:space="preserve">Для здійснення валютних розрахунків підприємство користується мультивалютним рахунком у Приватбанку, через який забезпечує власну зовнішньоекономічну діяльність. </w:t>
      </w:r>
    </w:p>
    <w:p w:rsidR="00B743AD" w:rsidRPr="00B35532" w:rsidRDefault="00B743AD" w:rsidP="00B743AD">
      <w:pPr>
        <w:widowControl w:val="0"/>
        <w:autoSpaceDE w:val="0"/>
        <w:autoSpaceDN w:val="0"/>
        <w:spacing w:after="0" w:line="360" w:lineRule="auto"/>
        <w:jc w:val="both"/>
        <w:rPr>
          <w:rFonts w:ascii="Times New Roman" w:eastAsia="Times New Roman" w:hAnsi="Times New Roman" w:cs="Times New Roman"/>
          <w:sz w:val="28"/>
          <w:szCs w:val="28"/>
        </w:rPr>
      </w:pPr>
      <w:r w:rsidRPr="00B35532">
        <w:rPr>
          <w:rFonts w:ascii="Times New Roman" w:eastAsia="Times New Roman" w:hAnsi="Times New Roman" w:cs="Times New Roman"/>
          <w:sz w:val="28"/>
          <w:szCs w:val="28"/>
        </w:rPr>
        <w:lastRenderedPageBreak/>
        <w:tab/>
        <w:t>Товарна</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структура</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імпорту</w:t>
      </w:r>
      <w:r w:rsidRPr="00B35532">
        <w:rPr>
          <w:rFonts w:ascii="Times New Roman" w:eastAsia="Times New Roman" w:hAnsi="Times New Roman" w:cs="Times New Roman"/>
          <w:spacing w:val="-7"/>
          <w:sz w:val="28"/>
          <w:szCs w:val="28"/>
        </w:rPr>
        <w:t xml:space="preserve"> підприємства ТОВ «СУПЕРЛАЙН» </w:t>
      </w:r>
      <w:r w:rsidRPr="00B35532">
        <w:rPr>
          <w:rFonts w:ascii="Times New Roman" w:eastAsia="Times New Roman" w:hAnsi="Times New Roman" w:cs="Times New Roman"/>
          <w:sz w:val="28"/>
          <w:szCs w:val="28"/>
        </w:rPr>
        <w:t>представлена</w:t>
      </w:r>
      <w:r w:rsidRPr="00B35532">
        <w:rPr>
          <w:rFonts w:ascii="Times New Roman" w:eastAsia="Times New Roman" w:hAnsi="Times New Roman" w:cs="Times New Roman"/>
          <w:spacing w:val="-4"/>
          <w:sz w:val="28"/>
          <w:szCs w:val="28"/>
        </w:rPr>
        <w:t xml:space="preserve"> нами </w:t>
      </w:r>
      <w:r w:rsidRPr="00B35532">
        <w:rPr>
          <w:rFonts w:ascii="Times New Roman" w:eastAsia="Times New Roman" w:hAnsi="Times New Roman" w:cs="Times New Roman"/>
          <w:sz w:val="28"/>
          <w:szCs w:val="28"/>
        </w:rPr>
        <w:t>на</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рис.</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pacing w:val="-4"/>
          <w:sz w:val="28"/>
          <w:szCs w:val="28"/>
        </w:rPr>
        <w:t>2.2.</w:t>
      </w: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8"/>
          <w:szCs w:val="28"/>
        </w:rPr>
      </w:pP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8"/>
          <w:szCs w:val="28"/>
        </w:rPr>
      </w:pPr>
    </w:p>
    <w:p w:rsidR="00B743AD" w:rsidRDefault="00B743AD" w:rsidP="00B743AD">
      <w:pPr>
        <w:widowControl w:val="0"/>
        <w:autoSpaceDE w:val="0"/>
        <w:autoSpaceDN w:val="0"/>
        <w:spacing w:after="0" w:line="240" w:lineRule="auto"/>
        <w:rPr>
          <w:rFonts w:ascii="Times New Roman" w:eastAsia="Times New Roman" w:hAnsi="Times New Roman" w:cs="Times New Roman"/>
          <w:sz w:val="28"/>
          <w:szCs w:val="28"/>
        </w:rPr>
      </w:pPr>
    </w:p>
    <w:p w:rsidR="00B743AD" w:rsidRPr="004F798C" w:rsidRDefault="00976D7C" w:rsidP="00B743AD">
      <w:pPr>
        <w:widowControl w:val="0"/>
        <w:autoSpaceDE w:val="0"/>
        <w:autoSpaceDN w:val="0"/>
        <w:spacing w:after="0" w:line="240" w:lineRule="auto"/>
        <w:rPr>
          <w:rFonts w:ascii="Times New Roman" w:eastAsia="Times New Roman" w:hAnsi="Times New Roman" w:cs="Times New Roman"/>
          <w:b/>
          <w:sz w:val="28"/>
          <w:szCs w:val="28"/>
        </w:rPr>
      </w:pPr>
      <w:r w:rsidRPr="00976D7C">
        <w:rPr>
          <w:rFonts w:ascii="Times New Roman" w:eastAsia="Times New Roman" w:hAnsi="Times New Roman" w:cs="Times New Roman"/>
          <w:b/>
          <w:noProof/>
          <w:sz w:val="28"/>
          <w:szCs w:val="28"/>
          <w:lang w:val="en-US"/>
        </w:rPr>
        <w:pict>
          <v:group id="Group 14" o:spid="_x0000_s1096" style="position:absolute;margin-left:120pt;margin-top:0;width:401.4pt;height:238.35pt;z-index:-251651072;mso-wrap-distance-left:0;mso-wrap-distance-right:0;mso-position-horizontal-relative:page;mso-width-relative:margin;mso-height-relative:margin" coordsize="45815,275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rToTEgUAAA8TAAAOAAAAZHJzL2Uyb0RvYy54bWzsWNtu2zgQfV9g/0HQ&#10;e2ORugtxim6zDQIU3WCbRZ9pmbaESqKWoi/5+87wIjl2FnWLpCiKRRCbMoejwzlzhiNdvt63jbfl&#10;cqhFN/fJReB7vCvFsu7Wc/+f+3evMt8bFOuWrBEdn/sPfPBfX/3+2+WuLzgVlWiWXHrgpBuKXT/3&#10;K6X6YjYbyoq3bLgQPe9gciVkyxRcyvVsKdkOvLfNjAZBMtsJueylKPkwwK/XZtK/0v5XK16qv1ar&#10;gSuvmfuATelPqT8X+Dm7umTFWrK+qksLg30HipbVHdx0dHXNFPM2sj5x1dalFINYqYtStDOxWtUl&#10;13uA3ZDgaDc3Umx6vZd1sVv3Y5ggtEdx+m635YftnfTq5dyPiO91rAWO9G09EmFwdv26AJsb2X/s&#10;76TZIQzfi/LzANOz43m8Xk/G+5VscRFs1NvrqD+MUed75ZXwYxzkaZoBOSXMhQFNgyg2vJQVkHey&#10;rqz+tCujOCMxjc1KmsY0hQtExQpzYw1vhNPXZQH/NowwOgnj19MNVqmN5L510p7lo2Xy86Z/BYz3&#10;TNWLuqnVg85e4BZBddu7usTo4sUBI9QxctuyNfeI3pyzwRW41xMHi6bu39VNg3HHsYUKSX+UNE/s&#10;1iTktSg3Le+UUZjkDaAW3VDV/eB7suDtgkPCyNslpEwJ6laQNL2sO2VoG5Tkqqzw/ivA8TeI0JAy&#10;TmjQE07cwmDT6yhjgN4kgjhgaoRhSqxiXe6EMc2DPLEZEKRxEGmLMQNY0ctB3XDRejgA1IAGws4K&#10;tn0/WFzOxEbTQNEYARlqAGrT4OIIVyeR/Cb5faxYzwECuj0gO3Rk39hqRBIMp7VC9dmr/4hUGAU5&#10;yaDcQqiiJAkjrV9WuFAlhKap00oeJSeBKjcmUIfBgYK2NGGCgFVuVO47N8RwYm1tdG1VkB4QYt+D&#10;2rowyQAZj+vQKQ693dx3SKq5Tw0QnG3Flt8LbacmzSc0ykL0BIxOFk13aEmigAZm4458Z+C+e+2S&#10;5BmhUGhcDQKfxgAGCO7bQUaERGmuPcJWSEi+AjWOE5oYBJDYwWjvcLpvgxcClURmY09Yj6DtQEcZ&#10;xoc8Nh0GPCeQDLi5QTT10tWGQa4XbxvpbRnw9ybBP4v+kRmK45oNlbHTU9as6YAWzE+TkThaiOUD&#10;nCc7SOG5P/y7YVgqm9sOJIOnrxtIN1i4gVTNW6HPaE0C3PN+/4nJ3qpWQRZ/EE45J+I1triyE282&#10;SqxqrewJkQUKKv5Rco5O5Jxi2M6WcxSnpuzpAayclIy/BIE9MGkahXBlKXHV8zAHXKF7ES2PWFDM&#10;FgpinbRqUtnm/COwk83jtB99gk6dT1MBnJ37Nr4P7V0gnIX7PkRxjs3T9y0bMXADxdSL55DedY5/&#10;/0tPN/zPcZLCIWca2XuoGgux90h2JD1P7f8Q0Hrqcj1VMNc2jv1qTLOMprq8x1lENEmTDmkchFlg&#10;j1QSJHEcutRyOnSdxXnNx4QER2q/2OvOPBwbgWcqrz9NkYTG7YgpHeKDInkuUyHVbJiTOMxjqqmd&#10;uCLQR0TQPeqHDEJJmr8QV2OV/9W4Ahk85go6qccH2rlcQSMKjY3pmqB9SrNc63MiKyFpFltdhVlO&#10;YWyK7vPKaqwKvxpV0DIeUTUWOnjgwEeJc6micUgIygaOYnzUjqluxieq4DmCZNDr6Gf3l6NqLAs/&#10;jir97gDeuuhHD/uGCF/rHF7rtnJ6j3X1BQ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Yrk2cOAAAAAJAQAADwAAAGRycy9kb3ducmV2LnhtbEyPwUrDQBCG74LvsIzgzW4SY1tiJqUU&#10;9VQEW0F622anSWh2N2S3Sfr2Tk96GRj+4Z/vy1eTacVAvW+cRYhnEQiypdONrRC+9+9PSxA+KKtV&#10;6ywhXMnDqri/y1Wm3Wi/aNiFSnCJ9ZlCqEPoMil9WZNRfuY6spydXG9U4LWvpO7VyOWmlUkUzaVR&#10;jeUPtepoU1N53l0MwseoxvVz/DZsz6fN9bB/+fzZxoT4+DCtX0EEmsLfMdzwGR0KZjq6i9VetAhJ&#10;GrFLQOB5i6M0YZUjQrqYL0AWufxvUPwCAAD//wMAUEsDBAoAAAAAAAAAIQDSX0bJzHQAAMx0AAAU&#10;AAAAZHJzL21lZGlhL2ltYWdlMS5wbmeJUE5HDQoaCgAAAA1JSERSAAADBQAAAccIBgAAAO7a9O8A&#10;AAAGYktHRAD/AP8A/6C9p5MAAAAJcEhZcwAADsQAAA7EAZUrDhsAACAASURBVHic7N17fNT1nff9&#10;9/wiNpVTwIQQQmVSUzFRg6Ai2AJDLR5WcRXba69dtY3ttrZ7r97auvVet9cD2N3Sq7Hddbd3d11b&#10;AU/12h6wFqsrrCWKVKWtlGhBEG+CBZOQEAMklGo7uf+Y+U1+cz79Zn6HeT0fD5ckM5l8dVs773y+&#10;n88nMDo6KgCA44JpPk/8erbvSxIOh2flcxDDMA5keLg7h5fI9JzuHJ4DACizU5w+AAB4VDDNn3Ef&#10;W96QJz1uGIb1ayUzODiY9rHa2lpJ0u6ekcjnE06V9Me0z6+bOM7Ws4XD4e6EL3Un/GkNKd0pnpfy&#10;ewAA+QlQKQCAuDf2QSW/qY89nu8b+YGBgdjHR44cSfp6tscTv57tZ+Try1/+smbPnq3bH9uj/uPv&#10;Ffw6UvbAEAkc5nPHPq6Nfp/1a9bXMr8v10BiCRrdig8Xz1m+nvQ4AFQyKgUA/CZo+TOoIt7gm2+2&#10;zTflAwMDKb9mSvW1SpItVFgfNysThUgMB2OhIRYqgi0zxktS0Hxu7YRTVTfRaE/3mqmCRLRCYf16&#10;3OMA4CeEAgBeErT8GZLi3uhnfJOf+Obd+gbf+jXzT7hXYvgwP7cGjef3vpP2++ODQiRI1E4cF4x+&#10;nBAkUlcnEkOEJUBY/wIAzyAUAHCLYPTPkPlxLm/4zfvyR44c0euvvx772Pobfd7kw8oMEf3H38up&#10;YmENCZHPI+HBWo1IFSAIDgC8hFAAoFyC1r/yecO/Z8+epDf5vNlHuVhDhDRWkUisRqSoQARbZoxX&#10;3cRxQUlqaRif9NqW4NApJfU9mH8BQMkRCgDYKRj9MyTLG3/DMEKJTzQMQwMDA7zhh2+kqkBkCw7m&#10;taW6iePaJamlYXy79flpQkO3CAwAbEYoAJCvYPTPkDK88R/ue0uS1NO1Vcd7xz7u6dqqeTfdrXk3&#10;/q2OHDmitWvXlunYgPNyubqUEBzMakN7YrN0hsDQWZLDA/A1QgGAVILRP0PK8hv/E/0HdbzvgHp2&#10;viBp7I1/Jm9sekRnLbtBs2fP1jXXXKOf/OQnNh4d8LbE4GCtNpiBoaVhgjR2PYnAAKBohAKgsgUV&#10;P8lniV1v/DM53veWfvo3V+rPHvqNPvzhD2vPnj3as2dPwa8HVIqxwBAJCrkEhmgvQ7v5vGhg6Fak&#10;+ZnrSAAkEQqAShLU2G/+k978D/e9Zesb/2yO972lVx75mubd+Lf69Kc/rbvuuqtkPwuoBNkCQ0If&#10;Q7Bu4ri4HoY0YaGzPKcH4DRCAeA/QWX47b9513/vpkcllf7NfyZvbHpEDW0fUUPbIn3605+mvwAo&#10;kf7j76XtY4iEgwmxsNDSMD52Fcl6DYmqAuBvhALA24LK8bf/w30HIk2/0VDgBsf73tLz3/h87BrR&#10;tm3buEYElFkkMCRPSUpsdKaqAPhbYHR01OkzAMguqCx3/4f73nLFb/8LcdayG7T4zvs0MDDANaIy&#10;+/KXv6zZs2fr9sf2JG0KBhKZVYVoUIhb2kZVAfA2KgWAOwUltefy2//jfW95KgCksnfzo2qYs0gf&#10;WnYD14gAFzOrCmn6FTJVFTqpKADuRigAnBdUmitAJ/oPxub8e+23//l65eE1amhbFJtGtG3bNqeP&#10;BCAH1n6FxLAQrSoErUEhTUWhs7ynBpCIUACUX1ApqgDWCoDfA0Aqx/ve0nPf+LyuuucpXXPNNXGb&#10;jgF4T2JVIbGi0NIwvj2hobnTMIwDigSETmdODVQuegqA0goqTRVgOHrtpxKqAPkwtx3TX1Ae9BTA&#10;SYk9CtGdCpK4dgSUG5UCwF5BRaoAswxjbLuoFLkKtHfTowSALKxjStl2DPhbqmqCpEzXjsxpR50i&#10;JAC2IhQAhQtG/wpVci+A3RLHlLLtGKgc1gVs1qBg7lFonTE+2NIwPiRppUQ1AbAT14eA3AU1FgI+&#10;ZRhG0HzAHAc63HdAezc/6tDx/IUxpeXB9SF4TUvDeF1/4bS4q0YmQgJQOCoFQGZBpWgK5ipQ6Zn/&#10;bNl2DMDU0jBeX1neJEn649DbOrZhpcLvvC1Jqp53jU4NXhAc13Rhu6R2KSkkrHfgyIBnUCkA4gWV&#10;ZjIQIaD8JtafoT976DeSpLVr1zKmtASoFMArVlwwTddfME2SdHLHT3Rsw8qUz6uqmSFjygyd2nSh&#10;Tg1eoHFNF8YeIyQA6VEpQKULKjodSNE7qtJYJUCSXnlkjQPHgjTWX7D4zvsYUwpUqLqJ43RLaKZa&#10;GsbHqgPv7f9l2uf/ceht/XHobb23/5caUSQkjGu6UKc2XaCqmhmxSkI4HDb/nd9pGMaD4qoRKhyV&#10;AlSikBKag607At7Y/IiO973l5PmQYMmd9+lDy27Qnj171NHR4fRxfIVKAdzMel3ovf2/1LENK/XH&#10;obeLek1rSKiee03s60w3QqUjFKASBMWVIE+bWH+GrrrnaU2oP0NPPPEEY0ptRCiAW1mvC41s+Q+N&#10;/Oy+kvycLCGh0xISuktyAMAlCAXwo6CiTWayXAkiBHhbQ9siXXXPUxoYGNDatWsZU2oTQgHcpm7i&#10;OP3d1R9U3cRxOV0XspsZEt4/d3lSP4LlmlFn2Q4ElAmhAH4RVEI1wLoxmL4Af2Dbsf0IBXATa3Xg&#10;vf2/1DtrP+voeXKoItCLAN8gFMDLgooEgdjOAKoB/jax/gwtvvM+NbQt0rZt2xhTagNCAdzA2kws&#10;lfa6UKGqamZIio0+jVURmGgEvyAUwGuCilwNSroWRINwZbCOKe3o6OAaUZG+/vWvq7a2llAAx6Ta&#10;PVDO60KFqqqZkS4gWK8ZdTt2QCBPhAJ4QSj6V1IQ4FpQZWLbsX0IBXBSrrsH3C7TNSP6EOAVhAK4&#10;UVApGoV7uraqZ+cLBAFIkq665ymuEdmAUAAn5Lt7wEvoQ4BXEQrgFkGlaBRmgRjSsY4pZdtx4QgF&#10;KLfFZ03RLaFGSfbtHnAr+hDgJWw0hpOCSggC5iZhGoWRzfG+t/TKw2vYdgx4yC2hmVp8Vo0kdzYT&#10;280MOyM/uy+2XTkaEBI3K1NBgOOoFKDcgkpTESAIoBDmtmP6CwpDpQDl4PTuATdK16hMDwKcQqUA&#10;5RBUQhAwDENSpE/gp3/zJ44dDN73ysNr1NC2SLX1Z+iaa65h2zHgMm7bPeAWfxx6O6mCUD13eVA1&#10;M1ZKWmkJCOvFFCOUAZUClFJQlvGhhwaOacPWXXp590Fd3DJTt163QBKThFA8c0wp247zR6UApeKF&#10;3QNuZG5TTjHFaLXoP0AJEQpgt6AS9giYYeBfN7wU98TG2km6fnEr4QC2YNtxYQgFKAWv7h5wk1RT&#10;jGhQRikRCmCHoBKuB6ULAqmkCwcsI0M+2HZcGEIB7OaX3QNuYgaE989dnmqCEQ3KsAWhAMUIKsX1&#10;oB89v0uHBo7l/WJmOFixqFWNtZMIB8ibddsxY0pzQyiAXfy8e8BNaFBGqRAKkK+gEq4Hvbz7oDZs&#10;3aUNW3fZ8gMIByiGddvxPffcw5jSLAgFsIN198Afh97W0AOf9e3uATexNCjHdiJYAsIqRw8HzyEU&#10;IBdBRa4HfcowjKCU3/WgQhEOUChz2/GePXvU0dHh9HFcjVCAYtBM7A5VNTNkTJkR16DM9SLki1CA&#10;TILhcHilYRjtUvHXgwrVWDtJF7fM1G0rFsTCQU/XVr3y8BrCAVKybjt+4oknGFOaAaEAhWL3gDul&#10;6z+geoBsCAVIFFRCVcAcI2rX9aBCEQ6Qj4a2RbrqnqcYU5oFoQCFYPeAN1TVzND4j94SVz2g9wDp&#10;EApgCipF03AprwcVinCAXDGmNDtCAfLBdSFvStN70GlZjgaoatWqVU6fAc4KhcPhlYFAYL2k0KGB&#10;Y3rwmR36wr0b9fLug06fLaXjJ36v3W/1a/Ov3tTut/p1/jnNCp53kYKXLNfpZ7bp3eGjGiYcQNJw&#10;3wGdfmab6ptaVFtbqx07djh9JNdZtmyZTjvtNP3Xa0d04t2w08eBi7U0jNea65tVN/FU/XHobR39&#10;3hd1cgdX87xg9ORxvbf/l3p3d6f+0LtXRvVEnTK1MSjp2nA43B4IBKYosjV5yNGDwlFUCipTUAlX&#10;hL71+Etl7xWw04pFkYbki1tmSpLe2Pyo9m56VD1dWx0+GZxmHVPa0dHBNaIEVAqQC3YP+I9ZPRi/&#10;9BZJNCaDUFBpgvLIFaFCEQ6QCteI0iMUIBN2D/gfjckwEQoqQ8opQn4KA4kSw0Gk5+BrhIMKxbbj&#10;9AgFSIfdA5UnVWOyqB5UDEKBfwWVYorQv254ybNXhAqRGA6G+97Sc9/4POGgArHtODVCARLRTIwM&#10;S9FWi8Zk3yIU+E9QPr8iVIjG2kn6+ucuIxxUOLYdJyMUwKqlYby+srxJkrguhExXiwgHPkQo8I+K&#10;uyJUiFTh4JWH12jv5kcdPhnKZcmd9+lDy26gvyCKUAATuweQSYadB6scPRhsQyjwvmA4HF5nGEZI&#10;UmzJmNOLxtyOcFC52HYcj1AArgshH6mmFhEO/IFQ4F1xYcDrI0Wd0lg7SbetWKAVi1olEQ4qBduO&#10;xxAKKhvXhVAowoH/EAq8hzBQAoSDysOY0ghCQeVi9wDsQDjwD0KBd4SiYSAoEQZKJVU42LvpUb3y&#10;yBqHTwa7MaY0glBQedg9gFLIEA7WK7ItGS5HKHA/woADCAeVgTGlhIJKY60OsHsApZBhU/JqEQ5c&#10;jVDgXoQBF2isnaTrF7fq1usWSCIc+FGljyklFFQGmolRbom7DggH7kcocB/CgAsRDvztqnueUkPb&#10;Iu3Zs0cdHR1OH6esCAX+RzMxnGTuOhj/0Vusi9DWsyXZfQgF7hEXBipx+7AXEA78yXqNqNLGlBIK&#10;/I3dA3CLDOGAyoFLVK1atcrpM1S6UDgc3hIIBG4PBAI1L+8+qBvX/FAbtu7S8RO/d/psSHD8xO9j&#10;uyCO/+73WnThOWqYs0hnXXajTh1fw4Zkj3p35KiG+97SrEuuVm1trX7729/qyJEjTh+rLJYtW6bT&#10;TjtN//XaEZ14N+z0cWCTuonj9MXLZ2nxWVMkRa4LMV0ITho9eVx/6N2j3734Pf1xqEenNMxW1fsn&#10;nR8Oh68NBAJTRNXAcVQKnBNXGXh590Hddf8mKgMeQ+XAXypx2zGVAv/huhC8gFGm7kMoKL9gOBxe&#10;aRhGu0QY8AvCgT9Ytx1XyphSQoG/sHsAXpMmHKxWZJQpyohQUF6rJK2UpEMDx3TX/Zv08u6Dzp4I&#10;tiIceJ+1v6Cjo8P3244JBf5QN3Gc/u7qD6pu4jiqA/CkqpoZGv/RW1Q99xpJsXBws7hWVDb0FJRH&#10;u6QdkkKHBo7pwWd26Av3bqQ64EPZeg6G+w7o3ZGjTh8TGbw7clQKBNTQtkizZ8/Wr3/9a504ccLp&#10;Y5UMPQXet+KCafriZbM0/n1Vsd0Df+j1d5iF/4yePK7f7+7UyR0bNa5htk6Z2lgjqT0cDgcDgcBO&#10;SUNOn9HvCAWlFQyHw48HAoHbpch40S/cu5HqQAVIFw6ClywnHHjAcN8BnX5mm+qbWnTaaadpx44d&#10;Th+pZMxQ8Mvu4xoYplLgJamaiY9+74saPXnc4ZMBhRs9eVwnd2ykGdkBhILSCEq6XdLjgUAgaE4U&#10;+u9fvenwsVBuhANvenfkqHq7turc6/4vnXHGGZLk22tEZih4fu8QocBDWhrGa831zaqbeKr+OPS2&#10;jn7vizq5o3JG6cL//tC7R+/u7tTo74f1vg9eVKPIgJZ2wkHpEArst0rS44peFfqrezfqW4+/xHjR&#10;CpcYDj4Y/IBmL/yYgpcs1+lntmnwzS7Cgcskjin16zUiQoH3rLhgmj4fmikpsntg8N/+p8JDbzt8&#10;KsB+oyeP6739v9TJHRtThYOjkn7t9Bn9hEZj+yRtIv7XDS85fCS4ldmQvGJRqxprJ2m47y31dG3V&#10;Kw+v0fG+t5w+HizMbcd+HVNqNhr/48b92t0z4vRxkEHdxHG6JTRTLQ3jJUWuC4387D6HTwWUD83I&#10;pUWloHhm38CqQCBQs2HrLl3zlUfpG0BGZuVg86/ejFUOguddROXAhXq7tip4yXLVTGuQ5L9rRFQK&#10;vGHxWVP0leVNXBdCRTObkd/t/pVObbpQVe+fVKPIMJeACAZFIxQULihL34B5VWj9M/5tSIT9soWD&#10;d4cjV1jgnHdHjurIm6/qrMtu8OW2Y0KB+90Smhm3e2Bo7We5LoSKU1UzQ6c0zNb7512j989drlMa&#10;Zlsfpt/ABlwfKswqWfYNbNi6i6tCsEVj7SRd3DJTt61YoMbaSZKkNzY/qr2bHlVP11aHT1fZ5t10&#10;t+bd+Le+u0bE9SH3YvcAKllVzQwZU2bo1KYLdWrwAo1rujD22MjIiN5880319fVpZGREH/zgB9XW&#10;1iZJCofD66PLz7qdObl3EQryE4z2DYQk+gZQOoQD9/HrtmNCgTtZNxObuwf+SHUAPjeu6cKsIaCv&#10;ry/l906YMEHLli3T+PHjzV6DBxX5JS5yRCjI3SpZqgM3fPWHLB9DyREO3MW67Xjt2rXatm2bwycq&#10;HqHAXWgmRiWpqpmh6nnXpA0BktTV1ZXz602YMCGxatBtGMZSUTXICaEgO6oDcJwZDlYsatXFLZFR&#10;hMN9b+m5b3yecFBm1mtE99xzjwYGBpw+UlEIBe7R0jBeX1neJElcF4Iv2R0C0pkwYYIWLlyo+vp6&#10;qgZ5IBRk1i5pnRSpDtx1/yamCsFxKxa1Eg4cNLH+DC2+8z41tC3Snj171NHR4fSRikIocAfrdaH3&#10;9v9S76z9rMMnAopXrhCQClWD/BEKUqM6ANdLFQ5eeXiN9m5+1OGT+Z/1GtETTzyhn/zEu6MhCQXO&#10;4roQ/MTJEJAOVYPcEQqShSRtkagOwBsIB844a9kNWnznfRoYGNDatWs9u7+AUOCcxWdN0S2hRklc&#10;F4I3uTEEpNPW1pZYNWDpWQJCwRiqA/A0wkH5LbnzPn1o2Q2eHlNKKCi/xOrAyR0/0bENKx0+FZBd&#10;phDQ19en4eFh14SAVKxXiqgaJCMURIREdQA+0Vg7SV//3GWEgzLww5hSQkF5tTSM1y2hmewegCfk&#10;EgLefPNNjYx4698dbW1tOvPMM63jS6kaiFAQVKSZeKUkbdi6S3fdv8nJ8wC2SRUO9m56VK88ssbh&#10;k/lLQ9siXXXPU5Kkjo4Oz10jIhSUD7sH4HZ+DQGpJDYiS1qtCq8aVHIoCInqACoA4aD0vDymlFBQ&#10;ejQTw60yhYDh4WH19fX5JgSkk6LXoGInFFVqKFilaHXg5d0HdeOaHzp7GqAMGmsn6bYVC7RiUask&#10;woGdrGNKvXaNiFBQWuwegJvkEgIybQ32qxTbkFdLWu/0ucqt0kJBKNpMHKQ6gEpFOCgNr44pJRSU&#10;DrsH4DRCQO5oQq6sUNCu6CIyqgMA4aAUrGNKvXKNiFBgP64LwSlmCJCk8UtviX2dEJC7Sr5OVCmh&#10;YJWi14UYNQrEIxzY66p7nlJD2yLPjCklFNiL3QMoJ0JAaaS4TlQR04n8Hgridg/cuOaHXBcC0mis&#10;naTrF7fq1usWSCIcFMpr14gIBfZg9wDKgRBQPpV4ncjPoSAYDoe30D8A5IdwUDwvbTsmFBTP2kws&#10;Se+s/SzVAdgiXQiQxrYGEwJKK+E6UWe0atDt6KFKxK+hIKTouFH6B4DCEA6K45Vtx4SC4rB7AHYi&#10;BLhTiutEvuwz8GMoWCWWkQG2SRcO3tj8iI73veXw6dzLK9uOCQWFoZkYdqiqmaFxTReqasoMVc9d&#10;rqqaGbHHCAHuUgnXifwUCuL6B+66f5M2bN3l7IkAHyEc5M+67Xjt2rXatm2bwydKRijIH7sHUChC&#10;gPeluE601OEj2cYvoYD+AaBMCAf5cfu2Y0JBftg9gHxU1cyQMWWGTm26kBDgI369TuSHUBAS/QNA&#10;2aUKBz1dW/XKw2sIBxbWbcd79uxRR0eH00eKQyjIDdeFkAtrCEi1MIwQ4B9+DAZeDwWrRP8A4CjC&#10;QXZuHlNKKMgusZmY60IwEQIq24QJE3TeeefpzDPPNIPBaknrnT5XoTwbCqLXhUISC8kANyAcZObW&#10;MaWEgvTYPYBEuYQASerq6nLqiCgzPzUgezEUxBqK6R8A3CddONi76VH1dG11+HTOcuO2Y0JBauwe&#10;gEQIQO6sDciSVsuDwcBroSAoab8kHRo4phu++kMdGjjm7IkApGSGgxWLWtVYO0mS9MbmRys6HLhx&#10;TCmhIBm7ByqbuSuAEIB8eT0YeCkUBBUNBDQUA95BOIhnXiOSpI6ODsevEREKxtBMXJkIAbDTmWee&#10;qYULF0qSwuHw+ugGZE/wSigIikAAeBrhYIybxpQSCiLYPVA5MoWAvr4+DQ8P680339TISOX+9wHF&#10;mTBhgq699lpJMvsMmrJ8iyt4IRQERSAAfCNVOBjue0vPfePzFRMO3HSNiFAg3RKaqcVn1Uhi94Af&#10;EQLgBC+OLHV7KAiJHQSALzXWTtLFLTN124oFFRkO3DKmtJJDQd3Ecfq7qz+ouonjJHFdyC8yhYDh&#10;4WH19fURAlAWXgsGbg4FIREIAN+r5HDghmtElRoK2D3gH7mEAHYFwCkpgsHNkjqdPlcqbg0FIREI&#10;gIqSLhy88vAa7d38qMOnKw3rtmOnxpRWWihg94D3EQLgNSmWnLlyl4EbQ0FIBAKgYpnhYMWiVl3c&#10;MlOSv8OB09eIKikUsHvAmwgB8IMUS85cVzFwWygIiUAAIGrFotaKCAdObjuulFDA7gHvMEOAJI1f&#10;ekvcY+aYUEIAvMjtwcBNoSAkAgGAFFKFg72bHtUrj6xx+GT2WXLnffrQshvKfo3I76GA3QPuRwhA&#10;JZkwYYIWLlyo+vp61zUfuyUUhEQgAJCFn8OBU2NK/RwKFp81RbeEGiXRTOwmhABUOrcGAzeEgpAI&#10;BADy0Fg7SV//3GW+CwcNbYt01T1PSZLWrl2rbdu2lfxn+jUUfGV5U6w6wO4BZxECgGRuHFfqdCgI&#10;KRoINmzdpbvu3+TkWQB4jB/DQbnHlPotFLB7wHmEACA3KYKBo5uPnQwFIREIANjAT+HAOqZ0z549&#10;6ujoKOnP81MoYPeAM6pqZmhc04WqmjJD1XOXq6pmRuwxQgCQmZuCgVOhIChpv8SVIQD28Us4KOeY&#10;Uj+EAnYPlBchALDXhAkTdO2110qSwuHw+uhUorJzJBSEw+EthmGEDg0cU+iO8jTTAagcjbWTdNuK&#10;BVqxqFWSN8NBucaUej0UsHug9KpqZsiYMkOnNl2YNgRIUldXl1NHBDyvvr5ey5Ytk+RcMCh7KDAD&#10;gSTduOaHenn3wbL+fACVw8vhoFzbjr0cCtg9UBrWEJBqYRghACiNM888UwsXLjQ/Xa0ybz0udyhY&#10;JWmlRCAAUD5eDQfWa0SlGlPqxVDA7gF7EQIA92hra1NbW5v5aVmDQTlDQUjRxuJvPf6S/nXDS+X6&#10;uQAgKRIOrl/cqluvWyBpLBy8sfkRHe97y+HTpWZeI5Kkjo4O268ReS0UsHugeIQAwN2cCgblCgVB&#10;0VgMwCW8Fg6s247tHlPqlVCQWB1g90DusoWAvr4+DQ8PEwKAEpowYYIkafz48ZowYYLGjx8f91iq&#10;r0syJxLdLKmz1GcsRygIRvsIggQCAG7ilXBQym3HXggFLQ3jdUtoJrsH8mDuCsgUAt58802NjLjz&#10;/+eAF6R7o5/u42xGT3ZHPjjZLf2uW5oSUqA6WLblZiUPBUwaAuB2XggH1m3Hdo4pdXsoYPdAbjKF&#10;gOHhYfX19RECgCysb/LNzxM/zudNvpT8Rn/05IHY57HHfmf52CJQHZQxb4sZDEo+kaikoYBJQwC8&#10;JFU46OnaqlceXuOKcFCKbcduDQXsHsgslxDArgCgxL/Nl1K/0U/zJr8QgSkhVc3dYn5a0v6CUoaC&#10;VWLSEAAPcms4KMWYUjeGAnYPJCMEAGNyeaNfX1+f8+sV89v8cjCaVsloWlny/oJShYKQmDQEwOPS&#10;hYO9mx5VT9dWR85k97Zjt4UCdg9EEAJQSTI14Zpv7ktxbWf0nc4iT14egeqgjNZ1CtSEzGDQlP27&#10;Cvg5JQgFQTFpCICPJIYDSXpj86OOhQM7tx27JRRU+u6BdCFAUlwAIATAK8r223xJo0OdkQ8c/G1+&#10;qQWqg6q6ZL+k0m08tj0U0FgMwK/cFA6uuucpW64RuSEUVOLugUwhwNwVQAiAmxQ6UjMTt1/bcRuj&#10;oV1Gyzrz05slrbfz9e0OBe2S1kn0EQDwLzeEA7vGlDoZCipp9wAhAG5U8pGaUkmbcCtRVcs6BRra&#10;SzKm1M5QEFT02tCGrbt01/2b7HpdAHClVOFguO8tPfeNz5clHFi3Ha9du1bbtm3L+zWcCgWJzcR+&#10;uy5khgBJGr/0lrjHCAEoFbeN1IT9EsaU2tpfYFso4NoQgEplhoMVi1rVWDtJUvnCQbHbjp0IBX7c&#10;PUAIQKnY/dt8KfpGv0wjNWE/a3+BbBxTalcoaBfXhgBUOCfCgfUa0Z49e9TR0ZHX95czFPhp9wAh&#10;AMWotJGasF8pxpTaEgrC4fB+wzCCTBsCgPTh4JWH12jv5kdt/3nFjCktVyhIvC50bMNKndxhz1bm&#10;ciAEIBOnmnC9MlIT9ivFmNKiQ0E4HF5nGEa7JIXuWKtDA8eKPRMA+EI5w4F123E+Y0rLEQq8uHsg&#10;lxBg/gl/8vomXPif3WNKiw0FIUWXlN11/yZt2LqrmNcCAF9qrJ2ki1tm6rYVC0oWDgrddlzKUFA3&#10;cZz+7uoPqm7iOEnubiauqpmhcU0XqmrKDFXPXa6qmhmxx6xv/ru6upw6ImyQ7c09TbjwmoQxpUX1&#10;FxQVCszmYq4NAUB26cLB3k2P6pVH1hT9+tZrRLmOKS1VKHB7MzEhwB9K1oQrcW0HnpEwprTga0TF&#10;hIJVklZKNBcDQD5KGQ6sY0o7OjqyXiOyOxS4dfdAVc0MGVNm6NSmCwkBLlfOTbhc24Ef2HWNqNBQ&#10;EFL02tC3Hn9J/7rhpUJeAwAqmhkOVixq1cUtMyXZwdy6kQAAIABJREFUEw6s246zjSm1MxS4afeA&#10;NQQkLgwjBJRX4pt882PzMa7tAMVLmEZU0FKzgkIBOwkAwF4rFrXaFg7yGVNqVyhw+rpQthDQ19en&#10;4eHhWIMwisO1HcBd7KgWFBIK2sVOAgAoCbvCQUPbIl11z1OSMo8pfeCBBySp4FDg1O4BQoD9ynlt&#10;Z3SoM/IBv80HbGM2HRe6uyDfUBCUtF+SNmzdpbvu35TP9wIAcmRHOMhlTGkxoaCcuweyhYDh4eHY&#10;ngB2BURkmp1vvrnn2g7gH4HqoIx5WxSoDhZULcgrFFh3EnzopnvzOykAIG+NtZP09c9dVlA4yGVM&#10;aaGh4JbQTC0+q0ZS6XYPmLsCCAFjSnZth9n5gC8UUy3It1IwKrGTAADKrdBwkG3bcb6hoJS7Byox&#10;BKRrvLV+zG/zAeQqoVrQGW06zu178wgFqxQdQUqVAACcUUg4yHSNKJ9QYHczsV9DgFNNuLzRByAl&#10;LTRbqhyrBTmHgnA4vN8wjCC9BADgvMbaSbptxQKtWNQqaSwcvLH5ER3veyvuuZmuEeUSCuzaPZAu&#10;BEhjY0LdGgJK2oQrcW0HgG0C1UEZresUqAnlVS3INRS0KzpxKHTHWh0aOFb4SQEAtsk1HKTbdpwt&#10;FBSze8DNISBTEy7XdgB4XWBKSFVzt5if5lQtyCkUUCUAAHfLJRxYtx2vXbtW27ZtyxgK8r0u5HQI&#10;YHY+AIypmrfFrBZ0G4bRlO35uYSCdrGXAAA8IVs4WHLnffrQshti246//vWvS4oPBbnuHihHCMj2&#10;5r7YN/mRr3FtB4D/5FstyBoKzO3FL+8+qBvX/NCWQwIASquxdpKuX9yqW69bICkSDnq6tmrvpke1&#10;5M77YtuOZ8+eLWksFCw+a4puCTXGXse6e8COEEATLgCUTz7VgmyhICRpi8QYUgDwolTh4HjfATW0&#10;LYp73j9u3K/rL5wWqw6Y14VOjb75H7/0lrjnW0OAuTHYriZciWs7AGCHhGrBzZLWp31uplDAsjIA&#10;8IfEcJCo//h7sd0DmZjjQm37bX70a1zbAYDSyLVakK1SwLIyAPCRbOEgH1zbAQD3y7W34JR0LxCt&#10;EkgSgQAAPK6xdpIubpmpmXWTNP/smWmfN3qym9n5AOAn0aEKUSHlGwrMa0MEAgDwlsbaSZpZFwkB&#10;88+eGdt+bBo80afBE33a3r1JzXVz1FzXFvf46DvPKbx/VRlPDAAoldGT3Rod6jSvEC0xf+mfKN31&#10;oXaxrAwAPMG8EiQpbQjY3h3ZMfNGf5f29XfFHrt1yT1qrmvTzn1HJUlzmidLivyPSHj3zTTzAoAP&#10;5HKFKGWlIBwOrzQMQxu27iIQAICL5FIF2NffpX39O5MCQCr7+rtilYIvfnunLp9fr09ePkvTpwZV&#10;NXeLRoc6Fd51M1eGAMDLcrhClDIUGIYRlLg6BABOaqydJEm6fnFrygAgxVcBXj6wWYMjhS0Kq5/6&#10;PknSM9v7tHPfUV02v16funyWAjUhGfO2aLTnQY32rCccAIAH5XKFKNX1oXZFrw4xhhQAyieXa0D7&#10;+rs0ONKbUxUgF811bbp1yT2SpEvveD7uselTq2PhQIr+j0rPg/QbAIAHZbtClFQpMNMDVQIAKJ18&#10;moHtCgCpDJ4YqyzMaZ4c6y2QpN7Bk3rovw5o0/a+aDgIKtC0UoGGTxEOAMBrslwhSnV9KCRJL+8+&#10;WJoDAUAFslYBUu0IyNQM7DRrOPjyn8/WnOaxcEAzMgB4Q7YrRImhoN3sJyAUAEBhEncCpKwCjPTl&#10;3AxcSoMjkYrE1NPqNae5Jq5SkKh38GTqZuSe9QrvX02/AQC4XHj/alXNDckwjJASqgVp9xQwdQgA&#10;sst2DUiKrwI8veuRch8xq8GRSCjIVVIzckO7jCkhmpEBwO0yXCGKCwXhcPhT9BMAQHpONAOXmtlX&#10;cP6ZNXpIB3L6nnT9BqP0GwCAa2W6QhQXCqKlBK4OAYDc0wxcauYYU3MsaT6s4eCTl8/S5fNpRgYA&#10;NxvteTAybjrhCpE1FLSbHxAKAFQiLzcDF+ON/p26QjcW9Rq9gyfV8dgePfTMAZqRAcDFEv59HFJi&#10;KLCWEOgnAOB3XmoGLpfpU6s1fWq1egdPFvwaNCMDgLulu0JkrRSEJLYYA/AfPzQDl5J1V0H91PcV&#10;FQpMNCMDgHuNvvOcAjUhSQqaX4uFAkaRAvALPzYDl5LZUyBFqgU7lX4saT5oRgYAdxod6pS00nz/&#10;H5TUbYaCdvNJhAIAXpJLM/C+/q6KugZUiH39XWqua1P91GrbXzvT8jPCAQA4IH40aVBmKDDvE23Y&#10;uot+AgCuZlYBGmsnacWi1qTH/doMXC75jCXNl9lvMKd5sr7857M1fSrNyADghIQrnEFp7PpQqLxH&#10;AYDscrkGVGnNwKViVgrKYee+o/rSt7t02fx6XX5RPc3IAOAAs9lY1lBAPwEAp9EM7KwjJ3olFbar&#10;oBDJ/QY0IwOAE8wbQ6fIUiXg6hCAcsllJwDNwOVjNhvbMZY0HzQjA4AzEicQnSLLKKKD/YQCAPZj&#10;J4D7lWIsaT5oRgYAZ52S/SkAkLvG2kmSpOsXt+Z0DYgQ4A7WsaROSrX8jGZkALBf4ljSuEoB14cA&#10;5ItmYP8YPNGnqafVa05zjXbus2dXQaGsy89oRgaAEkgYS0qlAEDO8mkGPnKiT9u7NztwShRqcCQS&#10;CqZPsX9XQSGyNSNzpQgAbBM8JRwOzzIMgyoBgCQ0A1cWs69gegkWmBUjXTMy/QYAULjRk90aPdmt&#10;QHVQsl4foskYqGw0A8PsKyjXWNJ80YwMADY72S1VBxUOh5fEQgGVAqBy5LsTgBBQGd7o36krdKPr&#10;KgWJaEYGAJv8rluqiXxITwFQAWgGRi6sY0nnNE92vNk4G2sz8qcun6VANc3IAJCP0ZMHFIh8GDzF&#10;3GZMpQDwB5qBUUloRgaAwlnHksYqBfQUAN5kVgEaaydpxaLWpMdpBkauBkf6XDWWNB80IwNAcbg+&#10;BHgIzcAoNXMsqVfRjAwAuYtOHpJkCQVcHwLcJd9m4JcPbHbNVlp4l9lXcP6ZNXpIBxw+TeFoRgaA&#10;/HB9CHAJazPwikWR60BWVAFQDm4fS5ovmpEBIDdcHwIckO0akEQzMJxx5ESvJPctMCsGzcgAkEaq&#10;60Mz6yZxhQgoAfM3/tcvbmUnAFzPegVt+tRq9Q6edPA09rKGg09ePkuXz6ffAABMVAoAm7ETAF5m&#10;3VVQP/V9vgoFpt7Bk+p4bI8eeuYAzcgAKlqgelbs41gouLhlpl7efdCRAwFeRTMw/Mb6n0+vjSXN&#10;F83IADCGSgGQB2sV4NbrFiQ9zk4A+MG+/i4117U5fYyyoRkZQKULh8PdsVCQOOkEqHS57ASQpO3d&#10;mwgA8CWvjyXNB83IACrS+4OxDwkFgPK/BkQIgJ+ZlQK/jCXNB83IACrK2PSh7lPC4XC3YRjBmXWE&#10;AlQOmoEBZJKxGXn/aoV71jt9RACw1SmSuiUFnT0GUDr5VgGe3vVIuY8IuMob/Tt1hW7U9KnVvhtL&#10;mi8zHMxpnjzWjNyyToGmlTQjA/ATegrgP2YVoLF2klYsak16nGZgILNKGEuaj97Bk+rdfpJmZAC+&#10;E7AuLzMM4zlJISnyZooFZvASmoGB0po+tVo75d+xpPmgGRmAn8WNJGWrMdyMZmCgPAZH+jR4ok9T&#10;T6tX/dRqp4/jOtZwwPIzAF5lrRIYhnHA7CkAXMfaDLxiUWvSFTeagYHSGRyJhIJKGkuar0zLz2hG&#10;BuAx3XGhgL4COCXbNSCJZmCgnKx9BcjMuvzs8ovqaUYG4AmBKaG4z5OuDwGlZobP6xe3ZgwANAMD&#10;zhkciYSCStxVUIiU/QY0IwNwsUDNkrjP4yoF889OfnMGFIudAID3WMeSInc0IwPwjPhKQWdcKKBS&#10;gGLRDAz4z5zmydq5jwlE+aAZGYDbWRuNZe4pMLcam/e6X9590JHDwXusVYBbr1uQ9DhVAMCb6Cmw&#10;B83IANzIaGhP+prZU9Ct6FZjQgHSoRkYqBxmT4EkzWmuoVJQJGszstlvQDMyAKdY+wnC4XCnYRhx&#10;oUASfQWIyPUaEM3AgH/t6+9Sc12bpk+hr8AO6ZqRjZZ10judNCMDKJ/4foJuKVopMAwjNoSavoLK&#10;RDMwgHRoNrZXcjgISjQjAyijxMVlkpIrBfQV+B/NwAByYVYKGEtaGjQjA3BCin6CbilFKJDoK/Ab&#10;swrQWDtJKxa1Jj1OFQBAKkdO9EqiUlBqNCMDKKfE/QSmlKFgxaJW/euGl0p8JJQCzcAA7BLfbMxY&#10;0lKjGRlAWSRsMpbUKaUJBVwh8gaagQGUEmNJy49mZAClFJgSStxPICVcH4rtKjA/b6yl4dhtrM3A&#10;Kxa1Jv3/iGtAAOzEWFLnWMPBJy+fpcvnB2lGBlA0ayA4crhbp08b+/wUy/O6Fd1VIEXedG7YuqvU&#10;Z0Ma+V4DIgQAKIXBE32aelq908eoWL2DJ9Xx2B499MwBmpEBFM3aT3Ckr1tTas/oNAxDUkIoeOm1&#10;/VpwbpMkRpOWk/kb/+sXt2YMAFQBAJTb4EgkFJx/Zo0e0oHs34CSyNSMTL8BgJwl9xN0mx/EQoFh&#10;GAdmTpsiMxjQV1A62XYCSGNVgCMn+rS9e3O5jwgAkhhL6japmpGr5m7R6FCnwrtupt8AQFrWfoIX&#10;n12vs84Lxe0qi6sUzJxWoy99a4P+M1otIBQUj2ZgAICdUjYj14RkzNui0Z4HNdqznnAAIIkx/VOx&#10;j/e8+pwWXtoupaoUmF+cOa0m9gVGk+bPWgW49boFSY9zDQiAl7zRv1NX6EZNn1qt6VOr1Tt40ukj&#10;ISpVM3KgaaVG6TcAkELAsrTsyOHupMeTQsHBw0NcIcoRzcAA/M46lrR+6vsIBS5EMzKAbKxbjF98&#10;dr31oU7zg6RQsPDcJv1gy45Yw/GKRa2EAuV+DYgqAAC/mj61WjvFWFK3MsPBnObJNCMDiBNoWhn7&#10;+OfPPmgdRdptfmANBQqHw92Sgi+9tj/2tYtbZlZktYBmYACITB8yx5LWT612+jjIonfwpHq3n6QZ&#10;GUCM0dAeazDe+2qn9r7aqeV/sSrpeackfN694Jxg8J//z8/0w5/t0Mc/OleNtZN8Xy2gGRgA0mMs&#10;qffQjAzAFGgYazDe+NhqSdLp02YpHA7HdhRIKUKB+cE//+fP9PGPzpUUqRY01k7SoYFjpTtxGZlV&#10;ADPwJOIaEACMMfsKGEvqPdZwYO03oBkZqAxGQ7sCNSFJY1UCSeb1oW7rc+NCgbmrQIo0HFurBbet&#10;WKC77t9U4qPbL99m4JcPbNbgSF/ScwCgUvHvRO8zl5/NaZ6sL//57Lh+A8IB4F/WKsHPn30w9vHp&#10;9cG4HQVSikqBdSRpYrXA7bgGBAD2Yyypf+zcd1Rf+naXLptfr8svqqcZGfCxwJRQrEogxU8dylop&#10;MB9ccG6TXnptf1K14Oufu8xV1QJrM/CKRZHrQFZmyXt79yYCAADYgLGk3pey38BsRu5Zr/D+1fQb&#10;AD5gXVa2/t6bYx9bJg/FSdtTYHJLtYCdAADgDOuuAsaS+kfKcNDQLmNKiGZkwOMC1cG4ZWVxVYL6&#10;oPlhp/V7UoaChdFKgZS8zGzFolZt2LrL1oMnMn/jf/3iVnYCAIDDrD0FjCX1H5qRAf8xLHsJEpaV&#10;pdxRICWHgtiuAuvX/vk/t+g/o8vMbluxwPZQkM9OAEl6etcjtv58AEBm+/q71FzXxlhSHzObkS+f&#10;X5+0/IxwAHiLtUqw8Xur4x6rHasUxEkKBYruKrB+4aXX9ttWLaAZGAAA93pme19s+RnNyID3GE2r&#10;Yh+/+Ox6HTncHfd4qh0FUppQkOoHFFotsFYBbr1uQdLjNAMDgPuZlQJ2FVQGmpEB70o3htSUavKQ&#10;lCIUWHcVWCVWCy5umZm05ZhmYADwt+n0FFQUmpEBbzEa2hWoDkqKVAnMZWVWqXYUSGkqBdZdBVbW&#10;aoE5njTbNSCagQHA+8xdBZI0p3mydu5jAlEloRkZ8IaApcE4VZVAyqNSoIRdBVYHD78TVy145O6P&#10;xz1OMzAA+JN1LCkqF83IgHsZTatiVYK9r3amrhKk2VEg5dFTIEXGk/5gyw4tiFYLJOm/dj1MFQAA&#10;Ksic5hoqBRXO2oxs9hvQjAw4JzAlFDeGdONjq1M+L92OAkkyEr8gy66CVBKrB5IIBADgc4MjfbFq&#10;wfQp9BVg7ErRDf+wXQ8+E7mebDYjV7Wsi/3GEkDpJe4lSFUlkNLvKJBShwJzV0FO5gcvU3NdW65P&#10;BwB4lLnEjGZjWKUMBw3tMuZtiRuNCKA0jKZVCtSEJElHDndr/b03p31uuh0FUppQoMiugpQPHDw8&#10;pIOHh2KfTz2tXjdcdGeW4wIAvM6sFDCWFKlYw8HOfUcVqA7KaFqpqkv2Ew6AEkm8NpQpEEhjOwpS&#10;PZY2FGR6wYOH39HA8V698PrTkggGAFAJqBQgF2Yzcsdje9Q7eJJwAJSQNRA8+djqtNeGTOkmD0lp&#10;QkG6XQWmg4eHVDtxup7YvlYDx3slSfNnLeMaEQD42Bv9O2Mfz2me7OBJ4AXPbO/Tl77dFddvYIaD&#10;wJSQs4cDfKCqZV3ctaGN31uV9XvS7SiQMlQK0u0qkKSD/ZHrQ7UTG/TE9rWxr1MtAAAAJpqRgdII&#10;TAkp0NAe+zzbtSFT3pUCWXYVpPLbw+/EPn5h99NcIwKACmDdVTCnOf0vjoBE1nDwzPbIf45oRgYK&#10;Z7Ssi32cy7UhKfPkIangnoJopWDSdEniGhEAVACzpwAoVO/gSXU8todmZKAI1ipbrteGpLgdBd2p&#10;Hs8YCtJdIToYrRTUTmyQJA0c69UD/70m9jjVAgDwJ3MvzflnUilA4WhGBgpT6LUhqfBKgcLhcPcH&#10;MjQbS9LsxvNjH79+aIee2B4pZXCNCAD8jbGksAPNyEB+Crk2ZMq0o0DKEAqUx64C0wuvPxV3jWh+&#10;cFmOxwQAeAEb7GE3mpGB3FTN2xL778PeVztzvjZkyrSjQMoSCjK98MHD76h2UkPc1xKvEV3ZepOm&#10;jq/P6aAAAPc7ciLyi5/pU6vZVwBb0YwMpBeYEoqNH5WkjY+tzvs1Mk0ekjKEgmy7CiSpduL0pK8l&#10;XSO6kGtEAOAX1mZjrhChFGhGBpJVzd0S+zjfa0OmTDsKpCyVgky7Cl76TbeksQlEVi+8/pReP7RD&#10;ktRc18Y1IgDwCetYUioFKCUzHDz4zAGakVHRquaNBYJCrg2ZCq4UKMuuApM5gchq4FivHniWa0QA&#10;4DfxlQJCAUrLvFJEMzIqldHQXvS1ISn75CGpiJ6CF1/bLyl1pUCKBAPrNaJbl9xDMAAAH2AsKcqN&#10;ZmRUosCUUFHThqyy7SiQcggFue4qSOXH29cmBQMAgD/QU4Bys4aDnfuOSqIZGf4UmBKK6yN48dn1&#10;BV8bkoqvFOS0q+D0FM3GVi+8/pReeP1pSQQDAPADxpLCaSw/g58lBoK9r3bmtaQslWw7CqQsoUBZ&#10;dhVI6a8PmSLXiNbGNR6z2AwAvI+xpHCadflZUjiwbH0FvMK8Fmfa+2qnvnn30qJfN9uOAimHUJDp&#10;wZde25+0qyCVgWO9+u6za+IWm13ZemPW7wMAuM8b/TtjH3OFCE5L24zcso5mZHhKoDooY579gUDK&#10;PnlIyhIKctlVkKuBY73634/fGgsGV7TeRDAAAA9iLCnciGZkeJ3ROvaf0yOHu20LBFL2HQVSDpWC&#10;bLsKaidOz3qFyGQGAxPBAAC8jbGkcBuakeFFVfO2xEaPHjncXXQPQaKiKwUqYldBOgPHenXnQ5+I&#10;fT4/eBnLzQDAQwZH+mLVAsaSwq1oRoZXWAOBJK2/9+aCR4+mksvkIanInoJsuwqsApaPzR4DKTKR&#10;6MrWm9Rc15b1NQAA7mBdYga4mbUZWRLNyHCVxEDwzbuX2hoIpNx2FEg5hoJMV4ik/CoFphd2Px0X&#10;DG646E6WmwGAR5iVAhqN4QXp+g1oRoaTqlrWlTwQSPZVCjLuKjAXmGXbVZDOC7uf1o9fZusxAHiN&#10;WSmg0RheQjMy3MJoaFfAUqmy+8qQVS47CqQcQoFs2FWQyY+3r00KBgAAd7OOJZ3TPNnBkwD5oxkZ&#10;TgpMCcloWRf7/MnHVuvFZ9eX7OflsqNAyjEUZHow110FmWx9/am4YLDyTx4q6vUAAACyoRkZ5Za4&#10;rfjFZ9dr4/dWlfRn5jJ5SMohFNi5qyCdgWO92vr6U7Gtx2aPAQDAnay7CuY0M4EI3kYzMsohMRDs&#10;fbXT9tGjqeSyo0DKsVKQqdH44OGhvHYVpDNwrFff+e81Gjg2tvWYYAAA7mSdPjR9Cn0F8D6akVFK&#10;Zu+Kyc5txdnYVilQll0FB/ujfQUFTCAymeNKB4716muP30owAAAP2NffJYlmY/iLNRw8sz0SfmlG&#10;RjEC1UFVXbI/9rnd24ozyXXykGRDT4G5qyAXgexPSRkMVv7JQ0wlAgCXYiwp/Kh38KQ6HttDMzKK&#10;EpgSSgoEd38m81JgO+W6o0DKLRRIyr6r4OzGubm+VFaJwYBxpQDgPlQKUAloRkahjIb2pCtD5QwE&#10;UgkqBbnsKihYmvLBwLFefW3Drdq6+2lJY8FgfnBZcT8PAGA7xpLC72hGRj6qWtbFjR0tZw+BVa47&#10;CqTcKwVZdxXMbjw/5x+aq4FjvXr85bV6/OW1kiLB4MrWm3Rl6422/ywAQH6suwqASkAzMnJRNW9L&#10;3GKyjY+tdiQQSLnvKJDyCAWZHjx4eKjoXQXppAoGVxAMAMBxjCVFpUrXjGy0rKMZuYIFqoORQFAT&#10;in1t/b0368kS7yHIJNfJQ1KOoSDbroKirxBlEIj+X2swkEQwAAAAjkpsRg5UB2lGrlDmhCFrIPjm&#10;3UtLuqk4F7nuKJDyqBTksqug1B5/ea2+uP4Tsc+vaL2J7ccA4JDBkb5YteD8M6kUoHKZ4YBm5MqU&#10;asLQN+9eqr2vdjp3qCjbKwXmi6ULBuauAjsnEKUzcKxHX1z/CQ0c65EUuU7EyFIAcIa5xIyxpKh0&#10;vYMnMzYj02/gT0bTqpQThlwUCKTShILUV4js2FWQyw4D08CxHq3ZcFtcMGBkKQCUn7WvAED6ZuSq&#10;uVsi983pN/CNqpZ1MppWxj53asJQOvnsKJDy2FMglXdXgaSMSWHgWI/W/Oi2uAbkW5fcQ58BAJSR&#10;WSmYPrWafQWAhTUcxJaf1YRi/QaEA29z04ShdEpWKXBiV0E2A8d6tHXX03HBYH7wMoIBAJSJdSwp&#10;V4iAZObysy9+e2dcvwHNyN7kxglD6dTWBxUOh7tzfX4+lQJHdhVkM3CsRxteYmQpADiNSgGQ3s59&#10;R2P9BjQje5PZUOy2CUPpnD5tlpRjlUDKMxRketAMBmVlqTBseOkB3b/5q7HPr2i9STdcdGf5zwQA&#10;FcTaU1BPKAAyMq8U0YzsPYEpobiGYjdNGEonn8lDUh6hIJddBaVaYBaR/Y7R1l1P6Y51H481IM+f&#10;tYzJRABQQmZPgcRYUiBXNCN7i5snDGWSz44CKc9KgVO7CvKdTPTVH92aNJmI60QAUBr7+rsk0VMA&#10;5ItmZPdz+4ShTEpWKZCLdhWkNhYdzGCw++AOSWN9BowtBQAAbmM2IycuP6MZ2TmxhmKXTxhK56zz&#10;QuaH3bl+TwGhIPUVot8WO4GoCKkqCQPHenT/5q/q8ZfWxr7WXNdG1QAAbGZWChhLChTHuvyMZmTn&#10;GE2rkhqK3TphKJ18x5FKee4pkDJUCqKNxrWTsl8hymuBWYHjSiVzMtEDumPtx+OuEzGdCADsc+RE&#10;b+xjrhABxaEZ2TlmdcB6XejI4W7d/Zkm104YSmf2eUsUDoc7VapKQTgc7l54TlPKB81dBbUTS9ls&#10;XJiBYz366g9vjasaXNF6k1b+yUNqrmtz8GQA4H3WZmMA9sjYjNyyjn4Dm6WqDmx8bLXu/kyTjhzu&#10;duxchYpeH+rO53vyrRR0Lzg3dSgwFbyroIiKQC7MqsH9m8bGlk49rV43XHQnVQMAKIJ1LOmcZiYQ&#10;AXZK2Yzc0E4zsk3SVQe+efdST10XSnT6tKAMw3gun+/JKxQYhvHgzGk1ShUMDh4ecmZXQZ627npK&#10;d6z9uLbuekrS2HUiRpcCQGEYSwqUHs3I9jMa2tNWB9w+bjSThZe2mx925vN9+VYKMr546XcVpFBA&#10;hWHgWI/u3xTfhMzoUgAonNlsDKC0rM3IkmhGLkCsOtCyLvY1P1QHTLPPW2J+2J3P9+V9fSgcDnfe&#10;8WfpxzGVdldBAQkgw7eka0JmdCkAFIZGY6D00vUb0IycXWBKyJfVAauzzgspHA6vz/f78p4+JKUf&#10;S/rSb7ol5TaByC1SNSEzuhQA8mMdSwqgPGhGzp1ZHbBuJvZTdcCqkH4CqYBQYBjG6nR9Bb91fAJR&#10;Yd3KA8d6tOHFB3THA4wuBYBizWme7PQRgIpCM3JmqaoDLz673lfVAVOh/QRSYZWCbklamKbZWCrB&#10;roIc2DG8aOBYj776A0aXAkC+3ujf6fQRgIpHM3Iyo2lVyurA+ntvdvBUpVNoP4FUYCgIh8OdC84J&#10;Jj1Qsl0FJR5XamVWDRKbkBldCgDpMZYUcA+akceqA9ZRo3tf7fRldcCq0H4CqcCeAsMwnkvXVyBJ&#10;pxfabFzGN//ZmNeJdh/cIYnRpQCQq+lT6CsAnFbJzchmdcB6bWrjY6v1zbvTD8rxi0L7CaQCQ4Gk&#10;zlR9BeauAi81GsekCCQDx3q05gd/nXZ0KeEAACIGR/pi1QKajQH3qKRm5EB1MG11wG/NxKkU008g&#10;FR4KuqV0fQUO7CoosXRNyEwoAoAx5hIzxpIC7uP3ZmSjaVWkApKiOnDkcLdj5yqnYvoJpCJCQTgc&#10;7vz40rkFfrvNynDtKNaE/GJ81cC8UjQ/uKz0hwAAF6NSALif35qRzTBgrQ4cOdxdMdUBq2L6CaTC&#10;Q0G0ryC5meyl33SrduL0klwhKsUCs3zERpesGjG6AAAgAElEQVR+9+NJ4eCGC++k3wBARTMrBRJj&#10;SQG383ozsvWqUGJ14O7PNFVMdcCqmH4CqYhQoOh9pVT7CiQndxWUWCA+HJiNyBL9BgAqG2NJAW/x&#10;YjNybAlZiqtCtywPVFx1wFRsP4EkVa1ataqYM9wekLRp++64L37io3O17fWnNXC8t5jXzlvBlYQC&#10;jfx+WK//9hWd+P2waic3aPz7Jur94yaouW6O2hov0Wnjxse2fAKA300dX6+Lg5dJknrf+X3s3jIA&#10;dxv+3R+0c99RbfpFnya8/xQ1N05Q4JQaGQ3tkWDwznPSH4YcPWOgOijjA7erqu3xuDCw99VOffPu&#10;pdr50o+dO5wL/NVXHtdp42sk6Y5CX6OYSkFkX0HSBKLIroKzG7P3G9i9wMwJ/dGqwZrv/7U2vPhA&#10;7Ov0GwCoNNZdBQC8p3fwpDoe2xPfjFwTkjHP2UlF6foGvnn30opqJE5n4aXtOn1asKh+AqnISkEg&#10;EAhMGl997cH+Ie3aH6kKTBpfrc8sv0QDx3q1Y//WYs6W8MPse6lSOPH7Ye3+7Q5t/c1TOvHusFo+&#10;ME+S9P5xE9Q24xJdHLxMr779c/3uvRGHTwoApfG790Z0ZetNkqSAAnrmF4QEwIuGf/cHPfOLPvW9&#10;c1JnNk7QxIm1Ckw8X4G6axU4ZYpGhzrLcg6jaZWq5m2Ju8Z05HC3nv3Jv+jfv3pdxYcB05999p91&#10;en1QgUDgOkkFl3SKqRRI0XtLd/zZR2NfOHg4cpaCG41d/uY/WfyB+4/1aMPPH9Ad37le/dERphL9&#10;BgAqg3llkrGkgPc51YycahuxNNZEXKl9A6mcdV7IOnWou5jXKjYUdEtanbjI7KXX9ntzV4GNgaT/&#10;WI/W/Odfa8PPH4iFA/YbAAAAL8nWjGw0tNv2s2JNxCm2EVdyE3Eml1z6KUmSYRgPFvtaxYYCSVov&#10;SXf8mf9XR+cr1m/wn3+tH/2cfgMA/mdWCqZPrWZfAeAj1nDwzPbI1cBAdVBGy7qiJxVFQkZ0+VjN&#10;2OtU0jbiQi28tF3hcLhTRUwdMtkRCrrD4fD6Bec2xaoFpdxVkJaLrx31H41cKbr9O9fr+d/8NPZ1&#10;9hsA8DOuEAH+k7IZ2QwHBTQj00RcOHMMqR1VAqn4kaSSpEAgsFPS7R+YVqMfbtmhhdGAsOP/e8H2&#10;saROLzArVECREaa/2ve8tv7mKV3QvFjjqydKijYjR0eYDp7ooxkZgKeZY0l3vnlUbx7i32eAHxXb&#10;jEwTcfEsY0ivs+P1bAkFkobC4XAoEDCCu7p7dfDwkGO7Csqp0JxxIhoORk4Oq/WMsSlF1v0GhAMA&#10;nhSQQh+K/O/TvrdH2FUA+Nybh0b089eOaPjkH3R+c40Cp9QoMCWkQEN7ynAQmBJS1bwtMuqujfv6&#10;xsdW69+/ep32vhr/fKS28NJ2XXJpuyStlg1XhyT7QoECgcCBSeOr2wOSdnX36hMfnasjx3v1+qEd&#10;mb8vz69nPUdR353XDylKZITpK9r6m6cIBwB84/2nToiFAsaSApXBuvwsZTj4w1HpD0OqantcRtMq&#10;BU6piX3vxsdW65/uXkoYyJM5hlTSzSpiDKmVHT0Fpk5zmZm5wAzZRfoNvqvb71+h51+L7zcwJxXd&#10;cNGdaq5rc/CUAJCbwZE+lpgBFSprMzJNxLawcwyplZ2hQIZhPGgdTzq78fzCXsirq46LOF//0R79&#10;x9P/qNv/IzkczJ+1jHAAwDMGRyJvBmg0BipT7+BJ9b5zUr2DJ5Meo4m4eHaOIbUKjI6O2vl6QUn7&#10;Dx4e0sHD76h51vv1Nw9+Ius3pTzBaLavp3h01PpH+sfzP0z65yX9rFTfP5r4UNIXkp5bO7lB13/4&#10;M1p87lVJTxk80aendz2s7d2bczwsAJTPDRfdqfmzIuOWb/iH7SnfGADwn+lTq3XZ/Hp96vJZKR9/&#10;8dn1Wn/vzWU+lf/8x8ZRhcPhTsMwbN0HYGulQGmWmfmfjSWM6Ev1H+3RfU/9o/7v/7hOP9r23bin&#10;WEeZsucAgNuYlQKJagFQCaZPrdYnr5ilR//X/KRA8Nu3D8c+3vPqc+U+mu8s/4tVkuyvEkj2hwIp&#10;usxMkmonlnFPgV1cdkWp/2iPfrTtu1nDARuSAbjFG/07nT4CgDLIFgb+6d8f0x1f+ZfY17guVLyF&#10;0atDsrzftsspdr+gosvMDMNol6SzG+dmnUCUr4Ck0ej/TfGA+xR1rsg39x/t0Y9e+K6ee/WnWnLe&#10;VVp87lWqm9wgaawpeX7wMm3v3qSndz1i08EBoDhzmmsYSwr4zPSp1frk5bN0+fzkxau/ffuwfvDE&#10;s/rmv/0fSdL/+NOPxh470tddriP60sJL23X6tKAUGUNqu1KEAhmGsVpSeyleuyhuDQ156D/aox/m&#10;GA5ePrA5rowPAOVgnT40fUq1gycBYKdPXjFLl19Ur+lTk/97/du3D+uf/u0xff+Jn6X9fioFxbmk&#10;hFUCqUShQJFqQadhGKHaSdOlQyX6KR5jZyaxhoPWM+bp+g//JeEAgCtY/32T6s0DAO8wm4fThYEX&#10;f/Ga7vjKv8T1Dlh9oDG5moD8Lby0PTaG1DCM7lL8jFKFArNaEPrw2Vfqhd1PZ3xuujfLhb6JTnu9&#10;yE7Rly938SHx5/Uf7dFzr/5Uz3X9VIvPu0pLzrsqtgjNGg729Xfp5e5N2tffVcbTAqhU+/q71FzX&#10;RqMx4FHZJgn9078/pu//+Gdpw4Bp5oxpkqgSFOP0aUG1375OUmkajE0lCwWKLjM7u3Fu6CMt2YNB&#10;znxwBSjG5r+X5179qZ579aeqm9ygL1z1v+LCwfxZyzR/1jJtP7CZcACgbKgUAN6SKQwk9gvkg36C&#10;wpmBQJFegs5S/ZxShgIZhnGzpP1/Ov/Tev3QDg0c6839m/305t8uOf4z6T/ao7//3hdUN7lBH//I&#10;Z7XkvLFdB2Y4GDzRp0d/8Q3CAYCSMCsFkjSneTLNxoDL5dM8nI8PUCkoimV7cbdhGKtK+bNKGgoU&#10;2Vtwc+3E6ev+dP6n9cB/rynxj3MBF4WZ/qM9+vcn/14/3PodLWm7Wh//yF/GHpt6Wr1uXXKPBk/0&#10;0XcAwHZHTuTxSyAAjrl8fr0+efmstM3DhYYB08zGacUcr+JZrg2VfOtbqUOBFL1G9JGzrwxt2/20&#10;7eNJvSl7crAtWwQi4eAHW7+jzq4nFUoRDq5ovUlXtN4U6Ts4sIlNyQCKZv0lA2NJAXfJ1i+QyySh&#10;XI1VCg4U/VqVpv32dTp9WtBsLu4s9c8rRyjoNq8RfeZjd+tvHvxEaX+aHe+mC3oNG0sEJao2JIaD&#10;JeeNjTOVpOa6NjXXtelKMyDQewCgQNaxpACcl22KkJR9klAxBugpyMtZ54W08NJ2SeWpEkjlCQVS&#10;5BrR6tqJ01d+5mN323KNqCwThnwqFg52PqnWWfN0zhkXaEnbWN+BtTHZvF7EQjQA+bBWCs4/s0YP&#10;id8SAk7IpSrwgyeezWmSUL7MKoFET0G+lv/5SvPDpeX6meUKBZK0PhwOLzm7cW6oFFuOkX+Bof9o&#10;j57riowz/f7W7yjUdrVCbfHVA8aaAigUY0kBZ+RSFbCjXyAbaz8B04dyt/wvVpnNxZ3luDZkKmco&#10;6DYMY3XtxOmhVNeI7N5VkJZTxYWifm7pD21WD36w9X7VTW7QJxZ9VqG2q2OPp6oe0JwMAIB7fPKK&#10;WZo+pTrlBCGptFWBVKyVAuTm9GlBXR2tEpTr2pCpnKFAijQdr6+dOL392vmf1o+3ry3ZDyrn9aJ8&#10;fkrJTmTjC/cf7dG/Pfn3+sHz39E5sy5QqO1qtc6aF3s8sXrwRv9OmpMBJDErBdOnVmv61Gr1Dp50&#10;+kiA72S7HiRFFo399tBhWxqHC8X1odwk7CToLufPLncokGEYq8PhcOjDLVcGXz+0I/M1orKVDwrk&#10;lnOklMPhsjyl/2iPOrueVGfXk6qb3KDQnKv1iUWfjT1urR5c2XqTtndv0hv9XVwvApCkfur7CAWA&#10;TdxyPSibDzRGKhYEgtwsvLTdem1oVbl/ftlDgcauEa370/k36/XH6S3IlxNZpP9oj37wfKQ5OVP1&#10;4ApFpo48vethqgdAhXujf6eu0I2SIm9idoqxpEAxnGwaLsRMcxwp/QQ5sewkWO3Ez3ciFEiRpuNP&#10;nd04N/SRliv1wu6nHTqGC7i62pAsVj3Y+aTqahoizclzrk5qTr7hwjsZbQpUOOtY0vo0v80EkFku&#10;14PcUBXIhEpBdl9as0WSyraTIBWnQoHZPLH/T+d/Wq8f2qGBYz7aflnKN/oFvnYpjtQ/FKkebOl6&#10;UufMmherIJhoTgZgYiwpkJ9PXjFL559ZoznNk1M+7vYgIEkLLzrX6SN4wlnnhcxrQ93lbi62ciwU&#10;KNI8cXPkGtGnbdldEOOJ376XcatxifUP9ahzKFI9+P7z92vpecvVGoyEBJO1OXlwpI/NyUAFGBzp&#10;0+CJPk09rZ6xpEAO5jRP1pzmmqxNwz//xWt68RevlfFkxWGbcWaWa0OOBQLJ2VAgRaYRdX7k7CtD&#10;23Y/rd157i4o6YQhp7ca26ksx4r8kP6hHn3/+ful56W6mgb9j8WfU2hOfPVg6mn1aq5r0w0X3hmr&#10;INCgDPjT4EgkFABIZl4NyjRGVPJGVSAVcyQp24zTW/4Xq3T6tGDZdxKkEhgddfxNbFDS/oHjvfrf&#10;j9+afI1oNM372VHrHymeMZr5sZzk8ry4c6T8QmHPjX496blJX0/3/Ny/J/7DpC+kPVvyh6n/fupq&#10;GiJXi+ZcHVc9SERAAPznhovu1PxZyyIf/8N2JhCh4plBINPVIMl9TcOFOPTqE5Kk9fferBefXe/s&#10;YVzorPNCsV4CSU0q8wjSRE5XCqTIP4DVtROnr/x/rvuW7kxYaib5aIFZpUj452u9XlRX06ClbcnX&#10;i6TkCUY0KQPeZ+0hYiwpKlW+QcDpnQJ2sC4uo9E4WUIguFkOBwLJHaFAikwjWlI7cXroLz92t75r&#10;U39BOReY5aQMW41d9HebUv9Qj77/3P3Sc5YKwvnJFYTEJmWWpAHedOTEWPWXsaSoJLnsEpDGgoDX&#10;+gSysTYZM5I03unTgtZpQ52GYax39kQRbgkF3YZh3BwOh9d95OwrQwPHese2Hbt9gVmUK7Ya2yLH&#10;09nwN9E/1KMtQ09qS7SCcO6sC9QavEBLLT0IUvKSNAIC4B3xlQLGksLfchkfKvk3CKRDpSCe2Vgc&#10;DQRLHT5OjBt6CqyC4XB4i2EYwR9vXzcWDLLeoU/fN1BUX0GevQejyZ8U/dyUPQLp/nkkPVZIT0EO&#10;50r7tGL6EcbUTW7QucEL1DrrAi09/+oUz4gwZ6DThwC419Tx9Vp55UOSpJ37juqL397p8IkAe+Uy&#10;MUjyR49APr70V3+uL37hf0qSblkecPg07vGlNVus40ebnD6PlVsqBabuaGLa/5GWK/X6oR16Pc+J&#10;RJWiLJeJHCpp9A/1aMuvn9SWXz+p7z93v6bVzNA50QpCXU38kjRJcX0IBATAXdhLAr/JdWKQ5N2p&#10;QXaIbTOmShCz/C9W6azzQpKcHz+aittCgWTZX/CXH7s7MpHoqI8Wm6Xi5H0id99lUv9Qj/qHevSb&#10;7l/p+533RxqV5yzXOcF5OidIozLgBfv6u9Rc18auAnhWro3CkvTiL17Ti798tSKDQCr0E0ScdV5I&#10;V//5SvPTpZI6nTtNam4MBZK0XlIwNpFoffJEoqycfrPrwq3GftA/1KPvd94vKdqoHIxcMUoVEGhU&#10;BtwlU7Ml4DaVODHITh+gUhCTMGnIlYFAcl9PQaJVkla+fmiHvrbhtuRHXbmrIMuF+Tz3GhSydyBd&#10;H0K6H1Nsb4DdPQW59jJYP5yWISBYWQPC4EgfVQSgDK5svUlXtN4oSfrit3dq5z4mEMF98qkGVFqj&#10;cCFeeuY7+sCMaXrx2fVaf6/rbsqUzenTglrzwH7z09WKvLd1JbdWCkzrw+HwkrMb54Y++7G79R2b&#10;RpWWlr2/xvdCUcANZzw81KPD0T6EaZMjAeGcpuRGZWsFQYqEhEg42EkvAgBUkHxCgEQQKNSRwwec&#10;PoKjEiYNrXL2NJm5vVIgJUwkevzltWOPFFMpyPDlQp+T62//c35u9Ov5ThMqpLqQ8kyZzpXyac5V&#10;CtI9Pq2mQXU1M7R07tUZJxmZCAmA/Zrr2nTrknskSQ8+c0AP/Vdlv0mAM8wQICnrpCBTpU0MshPb&#10;jOMmDblq9Gg6bq8USNaJRGdfqd0HLROJcvgVtesWmKGspYXDQz06HG1U/n8fXz12zWhu6mtGU0+r&#10;19TT6tVc1xZrWCYkAMUxxwdL0vQp9BWgPIoJAVQDisM246TRo64PBJI3QoFkTiSaNH2deY3Is6NK&#10;XZxPij+ai//mog4P9ejwjie1ZceTsfGm5zRdoI8SEoCyoNkYpTJ9arXmNE9W/dTqrFuETYSA0pjZ&#10;aAkFFTh9yO2jR9PxSiiQzIlEk6av/OzH7tbXHr9VA8dcMqo0+l649FuNy7KdoGIcHuqJ/LnjSW3Z&#10;sVHTJpsh4cJISGgiJAB2GBzp0+CJPk09rZ6xpLDN9KnVqp/6Ps1priEEuIy1UlBpvDB6NB0vhQIp&#10;2rFdO2n6yr+97lv60oMFjCpFDmyIFTm+RMqnOZRqxkLCRm3ZsTFWSTg3eKGWzrta5xISgIINjkRC&#10;AZUCFMoaAvJtDpbE3gCHVNL1oYTRo6vloUAgeS8USNGJRLWTpkcmEm32wkSiMirnG2qflyQOD/VI&#10;o9LP3tmon+3YqGlTCAlAoax9BXOaJzOWFFkRArzrA42RXo5KCgSnTwvGAoEXJg2l4sVQ0G0Yxs3h&#10;cHjLR1quDA4c69UG60QiKy+9aS3grF7627OVQ8Hn8DuRSsLP3tmon70SCQmjks5tulAfJSQAGQ2O&#10;9GV/EipWIQFAioSAF3/xmg6+3ceEIBeZaS4uq6B+goTRo55oLE7kxVAgWSYSXXtxpH8jEgxK8E6x&#10;mDegrnjXnvOIpoK/vVIdfqdHo4oPCRqVzm26QB+9YHlOIUFioRoqwxv9O3WFIgvM5jTXUCmoYIUG&#10;ACkSAg4eOqwXf/kqfQEeUAmVgtOnBdV++zrPTRpKxauhQIpMJGpSNBiMSnr85QecPVFM6VuOebOe&#10;gVM9Ce+8Hb1u9HY0JMyIVhIu0KXzluvcD6betJy4UE0aCwpS5M3Uvv4uftMKwHOKCQASIcCrKqXR&#10;OEUg8MykoVS8HAqkaDAIh8Nb/v/27j5GjvK+A/jXo0hBiWT73nZv9+7StSFRbWzzcufiIzKc7aA2&#10;YIfi1KZGlTjHwSRUTRH8UQmT+qwWS/knJCRpqyDiS9W/eIuAS/4h4AXU2C13JvbdmSgBe5zc7b3f&#10;AVKi/rXbP2ae3dnZmdnZ3Xl5Zub7kWD39mX2mdkX/77zPM/MfbcdzXWu78azrz/l/tkRKay9bGZE&#10;Vtm1ptYnoI2wuFbQexIKeHNCCwkAsG2zc0gAKkEBQM3Zl1f/tMBeBYoc45yCm6/fiP8ET2AWN8YA&#10;0N12Hf5SP0eAWwwA8SEOSRrnsxl3pHI4/dxVADAGgnyojWpR1EMBoA8lKhaLZ3dv+XJuS8/NeGy0&#10;+qhEPIEZ1ef/52NxrQAAeHNCCwkAkNqYxbbN/di2uR/ptmzdoND+Ge0fWWNQAMDhRyQ9Y08XD0sa&#10;fZ4EAH0+wK/GRQAo8Z/pmBA9BcsxnVNgEQj2QNtRHWlxCAWAIRh0rs/kvjv8Qk0wiKyIZJmINLMh&#10;juvk8liq9bbL4loBb0wU8MbEq+XbUm1ZpNoyekgYcAwLxpBgNfyIQYFk8sHSJdzQtSPsZlCDxGFk&#10;xdmB3Z4TQCgHgPEpzMwu4vlX3izfF7d/Nyj+jIcd1QPBppCb5Jm4hALAIhicfvlbWP54Lux21Qqr&#10;go5j5R5Di2sFLK4VMIUJvDHxGlACutqySLdlkGrLYvv1/drl5gHbZTjNU1j94zxWytc5T4GC191+&#10;Hbrbr8P86v+F3RQyEIW+OCvwzddvLP/tljj6zwuvakXTd//deFhQ9gQkgXE+QdwmGpsCQWSPMmQn&#10;TqEAqASDM53rM0NPHHwGp1/6FpY/CSAYSHZW42YxN8hJCwqzAFDuVRBzFLZvHsD2zf1ItbsLCkac&#10;p0BBMvYUpNs/zVAQEuPQHwBNTQAGagPAuXencG7c/TwA/lsTT2I+ARCvQ5IO7huOxWFHncQtFAD6&#10;eQwADHeuz5x84qtaMFgKIhhIJLzivpVTGVMjxByFNyZexRvjr+qbs4R0Wxbbrx/A9s0DroKCeZ4C&#10;UD1XAUA5MIgQQdSMlT/Nl693t1+Hi+BhSf1iVfin2z/d0hmlZwqLlQAwPoVfjU8b7mUvAGni2FOQ&#10;hEAAxDMUANpkj1EAEMHgqZe+heVPCqE2iiQXk6CysFbAwvir+OV4ZZ5CWh9u1NWeLYeGtN7TYMUc&#10;FBgYyAvVk42bL05JYx7u092mDctqZq+/0UxhEX8oLOH8hLbX/9z4tNYD0NLvYwx+XCmRhh89g8F9&#10;wwCAYrE4GvXDjjqJaygATMHgxFefwY9ffwrvz7wXbCvCKDQ9eU0PFhKTIjsORFAQvQmAFhRS5ZCw&#10;sxwW6nEKDEDtkCQAHJZEAHhY0mZ5NdzHaKawhD/MLeL8+GUAJZwbn9YnBC/Btx9u/nuQCH092r8R&#10;ceglMAYCAKcURRkJrTEBiHMoALRgMAJoweD4XSfwzvu/wMvnf9LYUoIqbpt4nTjU3S4P5BPM60q5&#10;UH8srBWwsFbAJFDpVShpYaGrPYt0exY7Nu8EAKTb3QUGwH5IElAdGFb/uICVP80zMFDimff4A/Bk&#10;r79W4APnJqYxU1jS/1vEuYlp089UqeqCqBW9+vChqM8nePz0WXxh+5D48yj0Hc1xFvdQIIwAWjDY&#10;veVuAKgEA9+KOJmqwxbb4vR0mVYzooLchG5ea2GtgPm1AiY/BH75rggLeu9Cexapth6k2/VJztcP&#10;IN3eg3RbtnybE2NgMOOwpPgT72f7Z9KJOFeBKPbFWH5R8DdzVB8nM4UlzMwt4dyEttf//Phl/TpQ&#10;W/Db/AKE/jseegPII2JOQZR7CkyBYA8iflIyt5ISCgCnYBC6JstCnuo4RpzfADcn4HN/kr7m3+yF&#10;1QIWVrXAUALw+ruvlBclQsGO67XehXJgaHcfGADnYUlApbAU18XkVREcGCLktvpHLRS0MuFVBmJI&#10;j7HYF3v3W53Qa2VmTtvrf378Mv4wt4yZObHX/7Lp68wfcgqX8ehDUdORymH40TOJDARAskIBoAUD&#10;tXN95sx9tx0DIFMwcMaa3USSDSJJM6SwsKpN5H999RXt8n+1yxIqgUHrVchgxw2VYUniej0iNNj1&#10;NJi5CREMEMEzziu46YYNuPiBXEcgMu7dF2P4RbEPeLd334pW6OsF/5wY+nMZ58ff1x9hnBVUfa15&#10;Ev2CSdQUat3KYrTmDBkDgX5SsqNIUCAAkhcKgMqYsEowOCd5MPC48mQhS0ETgWFhtQCUSuXAIGgT&#10;nvVehY4edIs5DS4Dg5VGQoQxNBj/Nk6UFrczRLTG7+1n3EMvhihVCv3KHv3q2z9d81wvzcwt65eV&#10;oh8Azl14HygB58tDfcz4S03RI4YPLUdoTkFHKofTz10FgMQGAiCZoQDQgkEewNX7bjsGlLztMXBV&#10;dLMy9xeHVkWKGJaED2rvS7dntQnQHT3VPQ769W5xW0cW6faepl7fLkCYhzAJ5hBhvM18u/HY/G6f&#10;E2e/W7qIv8LfAQBuumFjVU+BXUFvPHxp0AV9PTNzy/p/S5Xiv6BdF5dCyeqHhL8tFFNRmVNgOkux&#10;qijKppCbFJp1pVKif5FyxWLxrKIoueVP5vDUi/9gf/Zjt5upak5XnSM6NPhYyy5ju/PF1Nzu7jnV&#10;jyzV3GfXtlaeZ/uwetu8ledbbu7aDeM4N8/zZThPAAz+Mcbbax9fb95iWMtK6cFA623Qr3dkq0JF&#10;t94jIStjWABqA4PbAOJWx2e6G3p8+2fdDeGy6qVp/2xlsrk4o7GM8wsqe/eXcf7Cb/TrlSL//MRv&#10;0OgH1j4UuPrhR+23180kYuvH2C/DYTl2v20293v7fIqCwZ3b8OJPngIAPHFsk/TBgIGgWlJ7CgRV&#10;UZQ9xWLxbOf6TO7E3/wA71xu4pClgZNz17WcrbIRqcZSIxZWZ7XLlVkA79Y+wFADiWCg9TaU0N3e&#10;o4WHDj086Pen27Pl60EwF9Nu51FETRBhQBTxs/Mr2t+FZZQAzM4vVz1Ge1xJ38O/XLUMy2I+JPK0&#10;hKiW8WzGsjvwwAj2HzkJIN5nKW5E0kMBoAcDAMOd6zMn79sVrQnITpqte1kvU1JowUFclnCxVBsi&#10;jDtyyyGhwxASSoZw0VF9lCVzkDCHDbI3O7dSvj4jCnpTgS9uKw/RKQEz88tVQ3YqKmnQslfT8u8w&#10;ydSWWnK3jmQgay+B+QhDcT9LcSMYCjQq9EOWAjh5365j2L317urhRK1UyqyyI4JvlC1uGgDAvB4i&#10;5ldmcVH0QjQwtKn8ONNdVSGhBKQ7s9b3Gf6uCSCd1o+zWwfbkSziccuzls+3evTc8qzrz8fc0gxO&#10;HP8OAK24/6fTPy0X6jPzy1VhoOp1ysW88xAZfkxb5bB9ieoQZzOW1eC+YQw/esZ401FFUUbDaY18&#10;GAqqjQAYDXU4kVfFV6hFnMsXj0Ch6XsTI7ANyH/lQh0ASsCc8e9y+GhiLoZ+n2UxbRsKHCprp3kp&#10;DSxPhIKZuRX8z3u/rVPw+4VfPCKvibMZ/3YyH25DLBhPSKbPH9gDbacw6ZSwGyAhMc9gtHN9Bvft&#10;OoaDu77W5KLWedqw4F8lmPZHluXm8WGb8W2IJr5vJIv6+a3hZRA5kWnokDjcqGm40CYwENRgKLCm&#10;KopyCsApALhv1zE8/bUX0bk+4+NLNllBuH5aSBUKC6NgNoGbF4njexHHdSIiiijZJhofeGAEp5+7&#10;io5UDsViUQWwh/MH7DEU2FOhDSfaVJbw/YYAABRISURBVCwW1c71GZw49AMcHGy216B1vtc/Ti/Q&#10;7H2tYMEnNVnfHlnb1Yg4rIOdjGHug3HCcCL5vvc9qN377EYgTW+PFgrCPptxRyqHx0+fNR5dSAwX&#10;yofaMMkxFNRXO5wojGAQ5yoBEq2eNA0JSRDrH/Y2Dvv1iYhiSoazGX9h+1DVcCEApzhcyB2GAndq&#10;hxMdsxlOtK7qwlmIxQnrIiIi8kyDnQXsWyA/HHhgpOpkZAD2oHJ0SaqDocA9FdoHa4/Xw4lYoIeH&#10;255c4QeFiMiRcT5B0BONLYYL5fXegXygDYk4hoLG5fXhRPlQhxO1Ii4FjqzrIWu7iCjCorxvPcpt&#10;J7fEfAIAWAlw+JDNcKHEn524GQwFzVH12ev1hxP5hpUnkbf4nSIPsQ6uxu0Re2H0FHC4kLcYCpqn&#10;Qh9OBAB1hxMl5IigSSyrkrjOXuM2TLZk14vJXnsNtwE1hsOF/MFQ0Lo8DIct9WQ4kVcVUgvLiVqR&#10;5vt5xHzeIOuCeBEiSjgW3+Sfvp40AP97CThcyD8MBd4Qx7/VhhMNHsPTX39RDwdRP6sxySJy73Hk&#10;GkxEoWFeibxeffiQn/MJOFzIX58KuwExokL7YKoAznSuz+Dg4DF0rc/g5XPPYemTOReLWIf4/DJG&#10;YF0i0MRawTS69lUiubGI4o9fS5KMHz0FX9g+hOFHz6AjlQNQHi7E3gGPsafAe6MANkHvNdh94914&#10;4vAPcXDwmH+v6HqPbDO7bgMZN5MMAayrm2FISdrkFB9Rr31LkV8DImeDO7d5vsyOVA7Dj57B46fP&#10;lgMBOFzINwwF/lBhOKdBl95r8PRDL2FL3y0tLTiSBV2kGh2pxrYgKetJ5IO41fdxWx8K1criNU+W&#10;c+CBEZx+7ioG9w0D0HoHoO10HfHkBagGQ4G/8sa5Bl3rMzhx+Ec4eLuh16CR2iyIOs7pNZq9j0hC&#10;/MjGj5vaNj71b3zWhOJBHJJ0ucU5BWIiseHIQiqAo3o91drCyRFDgf9UaKl2k55yy70GVeEgBCyK&#10;3OF2IvJOd1dv+frs/EqILSEGC/JDs3MKHIYKbYI2NJt8xlAQnPIRisxDiro2ZFh4IoDDivpB9vbF&#10;BbczRQYLbUqeqhOXNdFTwKFCcmAoCN6IeUjRE/f/sMlegwSdiCBSGty4UX8vot5+8hdrZKLY6+1J&#10;1X+QBQ4VkgtDQThUVIYUab0Gtx/D946/hC19t4bbMvKlyGXdbMStQRRlzHlkVtVT4GL4kDgjMYcK&#10;yYWhIFyqudfgyft/hIe//CS6NmY8exGWYDEQ4Tcxwk2XHretD1jxmnCDUH3ibMZuiKFC4ozEHCok&#10;D4aC8KnQew2gh4M7brwHJ+7/EQ7e/vXWlx7CCKNACxUPXoyFFRE1jsUykSDOZvzbybztYzhUSH4M&#10;BfJQoYWDo2JI0Ve/eAzfO/6y6yFFLG4TLpEfgESuNJEFL0KKzTKYf8glq6FDHCoUHQwF8hmtGlK0&#10;IYOHv/ykN70GRK2IWv0dtfYmVZAFJ4tbIl8Y5xQYcahQtDAUyEmF4dwGXRsqvQYHv/j1Fg/d2Uyl&#10;FImBRHI1QYJVtyRru4icJOusZBHT+IbnWxU/4uhD4mzGHCoUTZ8KuwHkSFUU5SiAYQAnRTi4Y9vd&#10;eOm/n8PbUz8PuXlyWQf+YxN3fI+pORH91JQc//Rikd6I6OYl75UAPH76bLlnQHdKUZSRUBpEDWFP&#10;gfxUmCYid23I4Bt3P4nvP/wy7th2j/evGPTe5KjsvXZoZ1RWQXrckFQl/C6CUtQr3tCbH3oDKABi&#10;+NCBIyc5VCjCGAqiQ4VhSBEgwsG38f2Hfxbc+Q2cirZm7wuTrO0iMuNnNUFYSFN0PP2v/1j1N4cK&#10;RRdDQfSIcxtUhYNvH/k3fP8bP8PWzzUWDlhnyGOd4f+hkqAJlAwzcythNyHGJAoWjk2RqJ3UkMce&#10;OYLZyVdw+N69xpt5VKEI45yC6BLhYLhYLD6oKMqQCAdLH8/hP37xL7j8+wthtzGiOHLdrdhtqdit&#10;kHwynT1hN4Fkw+9cpDz2yBE8/s2/rbqtWCyKOZD5UBpFnmBPQfSJQ5geNfccPFOv50DCPcKtHVmJ&#10;iIiI/CB6BoyBQB8qtEfvHciH1DTyCENBfNiHg2/+DDc2OKyIqnmWS1pckDRDjBKEWzspuLuayIpN&#10;GMgD2MQwEC8MBfFjDAcqoIeDB/4N37zn2w3POSAiIqJk6cum6oUBTiKOIc4piK9RRVHyAIaKxeJJ&#10;RVFyd26/B3duvwdvTf4cb02OuZpzwCHWLki2kSRrjrVINNJHSV9/IpJSXzaFQ3+9z2rOQF5RlKOK&#10;oqjhtIyCwFAQbyrqhYNLY5j2YUIya56w8R0gklrgX0/+HpA9hgECGAqSQkWdcPDCO89i6eO5cFvZ&#10;LD/q35aXKXdRLnfriKgav63kD4YBMmIoSBYVNuFg6+duxeXfX3AIB/EuI0Nfu1Aa4PyitfeGvpXk&#10;xM1CUcbPbiIxDJAVhoJkUlEJB8PFYvHBrg2Z6nDwtlc9By4rpgQUVglYRSIikphdGABwClpdoAbf&#10;KpIFQ0GyqQBGFEUZhVU4uHYB+ckxTF+L+EnQWI3HG99fIiJH9cIAeCQhAkMBaVRYhYMd9+DOHfdg&#10;6eM55C+N4YV3ntUe7VSENXufR2JdH0Zx5RpocxRXz1n81oi81uLno6WnN/dkfqKjhWGAGsFQQEYq&#10;TOFAUZRc14YMDu1+CEM79mP62gTemhzDtBrx3gMiCt3s/ErYTSCKHREEDt+7F33ZlPluhgGyxVBA&#10;VlRo4WAEWji4U1GU4a4NGQzt2I+hHfux9PEcXnj7WeQvjYXbUplxR3FouOmJKGkcJg+riqL8FAwD&#10;VAdDAdUzqvccnAIwDOAkoJ0l+ZED/4xDdzyE/KUx5C+OJeOQpg6PZSFKRAAC+CEI6pfG+9fhb6T3&#10;HnvkCG4f2IbBnduqbhdhQN/BR1QXQwG5pQIYgbanYUgfWjRUM7ToUutDi1hct4AbjySX6eoNuwnU&#10;CP6eSMlhrgDAIwlRkxgKqFEqKr0HOf1cBzVDi/IXx/D8289696osduXG94co4pr5AvNLH7S+bAqP&#10;PXIEh+/dW3W7YYjQSCgNo1hgKKBWqIqiHIU+tKhqYvIdD2HoJq33IH9xDNPXJsJua4NY5RKRN0px&#10;/i1xXLUYr3eAnCYO62HglL6jjqglDAXkBRWVoxZVDS0y9h48//aPkf81JyY7CSSKMO8QkRT4Q+TE&#10;zcRhDhEiLzEUkJdUGIYWwTQx+e8PnMTh3ceRvzSGsxdfw9JH0ZqYHFwtzardd9zERMGo9z3j97CG&#10;GB5k0yvAicPkG4YC8osKq4nJG7WhRYfueKg8rCh/0YPegygVeVFqq1mTba99WpQ3AkVf3D57cVuf&#10;5OHEYZIBQwH5TYXFxGQAGLppP4Zu2o/Dd2i9B8/nfxxiM4mI4o3RQT6H792LwZ3bOXGYpMBQQEGy&#10;npis9x6Iw5pOqxM460XvQas8On+B1xK7jz2xK07UJH5fpOTUK1AsFkcVRXmLE4cpDAwFFAYVVhOT&#10;N2YwtFHvPbjzOKauTeBygAEhWjWnz62N1saQAjcZEdmpEwTKvQKKogTfOCIdQwGFSYVpYnKxWLxT&#10;BIQ9G/djjzkgROroRSwTiZzMzK2E3YTGhXQITv6SRE+deQIoFot5feLwaLAtI7LGUECyUFHZS5KD&#10;aXhRVUBQJ3D5mn1AsCzFWZ8TJURMvugtrUZMtkEEOZ1TAGCvAMmNoYBkpEL7wRyBVUC4eT/23Owu&#10;IMjGMZt4GFyCzEDMW0SUZAwCFBcMBSQ7FaaAAHHuA6uAELkhRn5iud44bjMiqo9BgOKIoYCiREXl&#10;3Ac5vfdgGDAFhCEtIJz99Rim1YnQGktEtbo7e8JuguQYSmXFIEBxx1BAUaRCO7xpHtrhTW0DwuJH&#10;c9ohTn89humrDgEhgTuIpV3lhhsm7ZoQUcSJIHD7wDYM7txWc78hCPDkYhR5DAUUdSocAkJqYwYp&#10;c0B4r8UeBEnPX9Ac6RtIRC3jd7wRDAKUVAwFFCcqqgPCkH6I02HAp4Bg4nuJHXANH/fI0ND6xX1j&#10;UANi8kGIyWp4gUGAiKGA4ktF5RwIrgPCVNUQI1aBMuK7kmR858MUt63fwBwBBgFKBIYCSgIVDQSE&#10;pY8KmLp6AVPqBKavjIfXaimxJKdG8LNCFWF/Gur1BgBVQSCv9zoTJQZDASWNinoBYWMGN+b6cT8e&#10;0noRro5j6uoFLH5UMPUkUEuCyBfMMEQWkvGl6MumMLhzG3p70rZnFQYYBIgEhgJKMhXVASFXLBYf&#10;BJBTFGUI0EPCLQew55YDAIDFj+YwdXUc01cu4M33Xgul0XWxECZqjpTfm7AaJeXGqKvB3gCAhw8l&#10;KltXKkXzi0/ksxxMvQhWFtfmMKWO4+yFMUxd0XoRqr9RpZp/W0u1DzLdCZSc/kEuL7KFx5SMF24e&#10;Y7y99vHu1sm2keaHNr4suzbFaVkW26v8OKefcbvPgt2ybF6ntm1ulle7rBPHv4O7dx8EAHx+9zdM&#10;L2deSOUF7T+r7h9TeTtsHmO3DjWLauzNs/w+2y7HvAyrtbJ+jPtlWLWz3jLqtcGs1ee7I0JAXzaF&#10;w/futX2csTdA/4+ITNhTQGRNRaUX4SgqIeFB0YsAAKm2DPa2HcDeWw5gcW1OG2J0ZQJTVydaHGrE&#10;3f1EseXFVzuInwe/X6OJ5fdlU+jtSWFw53bbCcJAbQhgbwBRfQwFRO6oqISEHKp7EoYALSCk2jLY&#10;tqkfgN6LcHW8HBIW1wqVpSWp5k/SuhJFUpNf0HpP8+h773ZIELRDUr8FDgkiagpDAVHjVP0/sfcp&#10;Bz0gwDgfQfQi3KrPR1jTJipPXpnAmxdCno/AQp2oLsdhfOQbEQIAcIIwUYAYCohap6LSiwDYzEdI&#10;tWWxty2LvbcewJF9xwEAb1x4TetJuMKjGhGRG/ELKsYQwAnCROHhRGMif+X0y2HjUCOzxTVtLsLk&#10;FW2Y0eSVCThNAG55orGbx3g8eTaRE429XMeYTDT+4RP/hVu23AbAPNG4tUnEfkw0bmyCcHVbHJdT&#10;rx0Wj2ltknC9ZbjdHs73u3l+XzaFXv1QoU4BQDCeQAzaDhgi8gl7Coj8peqXI85DjbLY25/F3v4D&#10;5SeKcDB1ZdwQFDTa6J/4jQGK3xoR2UnGJ70vm8Ih/ahAhxwmBgucIEwUHoYComCpcDHUCNCCwr7+&#10;LPb1V+YkANCCwofjWFgrYJJnXCYiSRh7AQYHbsTgQP1eAFQmB+fBEEAUKoYConCpsD70aVVPAqCF&#10;BAA1QWFhraD1JHwohh75HBS4O58ocvz4yopegL5sFw59xf4cAQLnBBDJjaGASC4qqnsSgDpBoRIW&#10;vgJADwqrWlC4dGW83KtAcmCm8kfdbRrbjR7MivVmUxgcuFG/1HoCnOi9AHlFUa6BvQBEkcBQQCQ/&#10;FbVDjgA3QWFACwoLawUs6kHhlxOvYvJDF70JUapeo9TWEHDzJFALb3hvNoW+bCcG+7dhl/sAAM4F&#10;IIo2hgKi6FH1S3NQyAHIWQWFdFsWaYugMPnhOBbWZjH54bi7oEBEsaLt+d+KvmwXejOpco+AE9Mw&#10;IJ4jgCgmGAqI4kHV/4NDUBhSFCUnnpBuyyKtBwTcpV2IoDD54bta78JKAfMeDT2KzN7qyDQ02mbn&#10;VwJ6JTdvZrzf8N5sF0oABvtvRF82hV0DW9GXSaE321X3uZwMTJQcDAVE8aXCOigMQQ8K5vMmiKDw&#10;JREWgPJ8hMkPtJ6ES1fexcLKrAc9C6y+KYZC/EiLIn+wfyt6M10YHNiKXf3Oe/2NTMOAAK03UvW4&#10;mUQkKYYComRRoZ0ECIa9fTnYzE8AUB52lN6pBYUv7TQEBn2ewvyqHhJKwMLqLC5xKBIRAJsToLWo&#10;N6MV/4f23wkAevG/1fXzLYr/PNgDQJR4DAVEpMLmiEcAYBcWACDdnkW6PYvt1w/grp33Vt23sKod&#10;LnVhdRaTH4xjYXUW86vakZGCwH4IirreTBd6s53lgn+wf0szxb8Y+gOw+CciBwwFRGRFRaVHYdRw&#10;ew7V8xSAOoEBpsAgQsGlD94tXy6sauEhqMBAJAux178324nB/i0AgF23bsUu/bobLP6JyAsMBUTU&#10;CBW18xSEHExHQIIWGHLGB6XbteFId/3FvVWXQG1guPg7LTCIvxOBXRyx0ZvpREm/7M12oi/Tpe39&#10;1/8WgcAtFv9E5CeGAiLyigrrwJDTL4eAynAkNBkYFlZnMb9SKPculG9brvxN8uru6g27CZ7ozXTq&#10;l8YivxO93Z3ozXaV728Gi38iCgNDARH5TdUvRwF3gcFuOJK43HGD/YuJYCCCAwAsrGhBQtw/v1rA&#10;wrL7AMGd940LdHt5/GKioO/JdGiFvr5Hf9etf1512Swx0ReVM/4ClVDN4p+IQsFQQERhUvXLUcDd&#10;/AVY9DAYpdt7qi6dLKzoAWK1UAkNKzNYWClgfkX0QlSuUzi8qPkrQ3k6yn9X9uaXcNstnhf8xj39&#10;qvE/Fv1EJCOGAiKSlQr7+QtApZchJ66bwgOsehyM0h095cubPu/cmHJIMASGi7/T5jrM670Oonhd&#10;0APG/MqM80LJNa2YL6Gnu7P8t3a9ZLjfsJe/u6OlITxWWPATUZytK5XYKU5EsZeDKUQUi8U/M/7t&#10;1PvgBXNvw/xywfa+hZVZlFAJG+XHGH6uxX1zpttrlMRFyfL22ptK9ssrAd2dPVWPtlteuqvH8vYT&#10;x7+DTGcPZudX8MxPxtDb3YEStKE6ANDbXbkUtwXBTcEfWGOIiELAUEBEVJEzXJav6wGi/LffAaJZ&#10;86Z5EvMrs+juqD+MqlLoR5+xuDdemsbumy/FdSKixGIoICJqTs7msuq6oUfC9jGyhowwNFnUGy+J&#10;iKgJDAVERHLJOfxted0heLilunmQoTD3YnmqzSUREYXg/wEMwwsoSTRm+wAAAABJRU5ErkJgglBL&#10;AQItABQABgAIAAAAIQCxgme2CgEAABMCAAATAAAAAAAAAAAAAAAAAAAAAABbQ29udGVudF9UeXBl&#10;c10ueG1sUEsBAi0AFAAGAAgAAAAhADj9If/WAAAAlAEAAAsAAAAAAAAAAAAAAAAAOwEAAF9yZWxz&#10;Ly5yZWxzUEsBAi0AFAAGAAgAAAAhADetOhMSBQAADxMAAA4AAAAAAAAAAAAAAAAAOgIAAGRycy9l&#10;Mm9Eb2MueG1sUEsBAi0AFAAGAAgAAAAhAKomDr68AAAAIQEAABkAAAAAAAAAAAAAAAAAeAcAAGRy&#10;cy9fcmVscy9lMm9Eb2MueG1sLnJlbHNQSwECLQAUAAYACAAAACEAYrk2cOAAAAAJAQAADwAAAAAA&#10;AAAAAAAAAABrCAAAZHJzL2Rvd25yZXYueG1sUEsBAi0ACgAAAAAAAAAhANJfRsnMdAAAzHQAABQA&#10;AAAAAAAAAAAAAAAAeAkAAGRycy9tZWRpYS9pbWFnZTEucG5nUEsFBgAAAAAGAAYAfAEAAHZ+AAAA&#10;AA==&#10;">
            <v:shape id="Image 15" o:spid="_x0000_s1097" type="#_x0000_t75" style="position:absolute;left:5256;top:3337;width:35291;height:207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FEOwgAAANsAAAAPAAAAZHJzL2Rvd25yZXYueG1sRI/NisJA&#10;EITvC77D0IK3zUR38Sc6iiwIXjysevHWZNokmukJmVbj2zsLCx6LqvqKWqw6V6s7taHybGCYpKCI&#10;c28rLgwcD5vPKaggyBZrz2TgSQFWy97HAjPrH/xL970UKkI4ZGigFGkyrUNeksOQ+IY4emffOpQo&#10;20LbFh8R7mo9StOxdlhxXCixoZ+S8uv+5gz4r9PM43ZyuaCs9XCT7rC7ijGDfreegxLq5B3+b2+t&#10;ge8R/H2JP0AvXwAAAP//AwBQSwECLQAUAAYACAAAACEA2+H2y+4AAACFAQAAEwAAAAAAAAAAAAAA&#10;AAAAAAAAW0NvbnRlbnRfVHlwZXNdLnhtbFBLAQItABQABgAIAAAAIQBa9CxbvwAAABUBAAALAAAA&#10;AAAAAAAAAAAAAB8BAABfcmVscy8ucmVsc1BLAQItABQABgAIAAAAIQAI0FEOwgAAANsAAAAPAAAA&#10;AAAAAAAAAAAAAAcCAABkcnMvZG93bnJldi54bWxQSwUGAAAAAAMAAwC3AAAA9gIAAAAA&#10;">
              <v:imagedata r:id="rId20" o:title=""/>
            </v:shape>
            <v:shape id="Graphic 16" o:spid="_x0000_s1098" style="position:absolute;left:34091;top:4663;width:6128;height:2946;visibility:visible" coordsize="612775,29464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PeAwAAAANsAAAAPAAAAZHJzL2Rvd25yZXYueG1sRI/disIw&#10;FITvF3yHcATv1tSfFalGkRZBvBCsPsChObbF5qQ00da3N4Kwl8PMfMOst72pxZNaV1lWMBlHIIhz&#10;qysuFFwv+98lCOeRNdaWScGLHGw3g581xtp2fKZn5gsRIOxiVFB638RSurwkg25sG+Lg3Wxr0AfZ&#10;FlK32AW4qeU0ihbSYMVhocSGkpLye/YwCo6nS/dnkpxslqTpMZVYFQ6VGg373QqEp97/h7/tg1Yw&#10;n8HnS/gBcvMGAAD//wMAUEsBAi0AFAAGAAgAAAAhANvh9svuAAAAhQEAABMAAAAAAAAAAAAAAAAA&#10;AAAAAFtDb250ZW50X1R5cGVzXS54bWxQSwECLQAUAAYACAAAACEAWvQsW78AAAAVAQAACwAAAAAA&#10;AAAAAAAAAAAfAQAAX3JlbHMvLnJlbHNQSwECLQAUAAYACAAAACEAV6z3gMAAAADbAAAADwAAAAAA&#10;AAAAAAAAAAAHAgAAZHJzL2Rvd25yZXYueG1sUEsFBgAAAAADAAMAtwAAAPQCAAAAAA==&#10;" adj="0,,0" path="m,62483l140208,r57912,em411479,294131l556260,256031r56388,e" filled="f" strokecolor="#a6a6a6" strokeweight=".72pt">
              <v:stroke joinstyle="round"/>
              <v:formulas/>
              <v:path arrowok="t" o:connecttype="segments"/>
            </v:shape>
            <v:shape id="Graphic 17" o:spid="_x0000_s1099" style="position:absolute;left:45;top:45;width:45720;height:27432;visibility:visible;mso-wrap-style:square;v-text-anchor:top" coordsize="4572000,27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A95wwAAANsAAAAPAAAAZHJzL2Rvd25yZXYueG1sRI/BasMw&#10;EETvgf6D2EJuiexiSnCjhNJSWmgvcZz7Ym1tE2tlLFW28/VVIJDjMDNvmO1+Mp0INLjWsoJ0nYAg&#10;rqxuuVZQHj9WGxDOI2vsLJOCmRzsdw+LLebajnygUPhaRAi7HBU03ve5lK5qyKBb2544er92MOij&#10;HGqpBxwj3HTyKUmepcGW40KDPb01VJ2LP6NgDKd3+5OW35/no5su8yZ0ZQhKLR+n1xcQniZ/D9/a&#10;X1pBlsH1S/wBcvcPAAD//wMAUEsBAi0AFAAGAAgAAAAhANvh9svuAAAAhQEAABMAAAAAAAAAAAAA&#10;AAAAAAAAAFtDb250ZW50X1R5cGVzXS54bWxQSwECLQAUAAYACAAAACEAWvQsW78AAAAVAQAACwAA&#10;AAAAAAAAAAAAAAAfAQAAX3JlbHMvLnJlbHNQSwECLQAUAAYACAAAACEAWKAPecMAAADbAAAADwAA&#10;AAAAAAAAAAAAAAAHAgAAZHJzL2Rvd25yZXYueG1sUEsFBgAAAAADAAMAtwAAAPcCAAAAAA==&#10;" path="m,2743200r4572000,l4572000,,,,,2743200xe" filled="f" strokecolor="#d9d9d9" strokeweight=".72pt">
              <v:path arrowok="t"/>
            </v:shape>
            <v:shape id="Textbox 18" o:spid="_x0000_s1100" type="#_x0000_t202" style="position:absolute;left:5288;top:584;width:25038;height:106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4yxAAAANsAAAAPAAAAZHJzL2Rvd25yZXYueG1sRI9Ba8JA&#10;FITvBf/D8oTe6sbS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Bb9LjLEAAAA2wAAAA8A&#10;AAAAAAAAAAAAAAAABwIAAGRycy9kb3ducmV2LnhtbFBLBQYAAAAAAwADALcAAAD4AgAAAAA=&#10;" filled="f" stroked="f">
              <v:textbox inset="0,0,0,0">
                <w:txbxContent>
                  <w:p w:rsidR="00B743AD" w:rsidRDefault="00B743AD" w:rsidP="00B743AD">
                    <w:pPr>
                      <w:tabs>
                        <w:tab w:val="left" w:pos="1665"/>
                        <w:tab w:val="left" w:pos="3173"/>
                      </w:tabs>
                      <w:spacing w:line="199" w:lineRule="exact"/>
                      <w:rPr>
                        <w:sz w:val="18"/>
                      </w:rPr>
                    </w:pPr>
                    <w:r>
                      <w:rPr>
                        <w:spacing w:val="-2"/>
                        <w:sz w:val="18"/>
                      </w:rPr>
                      <w:t>апарати</w:t>
                    </w:r>
                    <w:r>
                      <w:rPr>
                        <w:sz w:val="18"/>
                      </w:rPr>
                      <w:tab/>
                    </w:r>
                    <w:r>
                      <w:rPr>
                        <w:spacing w:val="-2"/>
                        <w:sz w:val="18"/>
                      </w:rPr>
                      <w:t>охолоджувачі</w:t>
                    </w:r>
                    <w:r>
                      <w:rPr>
                        <w:sz w:val="18"/>
                      </w:rPr>
                      <w:tab/>
                    </w:r>
                    <w:r>
                      <w:rPr>
                        <w:spacing w:val="-2"/>
                        <w:sz w:val="18"/>
                      </w:rPr>
                      <w:t>запірно-</w:t>
                    </w:r>
                  </w:p>
                  <w:p w:rsidR="00B743AD" w:rsidRDefault="00B743AD" w:rsidP="00B743AD">
                    <w:pPr>
                      <w:tabs>
                        <w:tab w:val="left" w:pos="1619"/>
                        <w:tab w:val="left" w:pos="2076"/>
                        <w:tab w:val="left" w:pos="3062"/>
                        <w:tab w:val="left" w:pos="3141"/>
                      </w:tabs>
                      <w:ind w:right="18"/>
                      <w:rPr>
                        <w:sz w:val="18"/>
                      </w:rPr>
                    </w:pPr>
                    <w:r>
                      <w:rPr>
                        <w:spacing w:val="-2"/>
                        <w:sz w:val="18"/>
                      </w:rPr>
                      <w:t>повітряного</w:t>
                    </w:r>
                    <w:r>
                      <w:rPr>
                        <w:sz w:val="18"/>
                      </w:rPr>
                      <w:tab/>
                    </w:r>
                    <w:r>
                      <w:rPr>
                        <w:sz w:val="18"/>
                      </w:rPr>
                      <w:tab/>
                    </w:r>
                    <w:r>
                      <w:rPr>
                        <w:spacing w:val="-6"/>
                        <w:sz w:val="18"/>
                      </w:rPr>
                      <w:t>5%</w:t>
                    </w:r>
                    <w:r>
                      <w:rPr>
                        <w:sz w:val="18"/>
                      </w:rPr>
                      <w:tab/>
                    </w:r>
                    <w:r>
                      <w:rPr>
                        <w:spacing w:val="-2"/>
                        <w:sz w:val="18"/>
                      </w:rPr>
                      <w:t xml:space="preserve">регулююча </w:t>
                    </w:r>
                    <w:r>
                      <w:rPr>
                        <w:sz w:val="18"/>
                      </w:rPr>
                      <w:t>охолодження</w:t>
                    </w:r>
                    <w:r>
                      <w:rPr>
                        <w:spacing w:val="-6"/>
                        <w:sz w:val="18"/>
                      </w:rPr>
                      <w:t xml:space="preserve"> </w:t>
                    </w:r>
                    <w:r>
                      <w:rPr>
                        <w:sz w:val="18"/>
                        <w:u w:val="single" w:color="A6A6A6"/>
                      </w:rPr>
                      <w:tab/>
                    </w:r>
                    <w:r>
                      <w:rPr>
                        <w:sz w:val="18"/>
                      </w:rPr>
                      <w:tab/>
                    </w:r>
                    <w:r>
                      <w:rPr>
                        <w:sz w:val="18"/>
                      </w:rPr>
                      <w:tab/>
                    </w:r>
                    <w:r>
                      <w:rPr>
                        <w:sz w:val="18"/>
                      </w:rPr>
                      <w:tab/>
                    </w:r>
                    <w:r>
                      <w:rPr>
                        <w:spacing w:val="-2"/>
                        <w:sz w:val="18"/>
                      </w:rPr>
                      <w:t>арматура</w:t>
                    </w:r>
                  </w:p>
                  <w:p w:rsidR="00B743AD" w:rsidRDefault="00B743AD" w:rsidP="00B743AD">
                    <w:pPr>
                      <w:tabs>
                        <w:tab w:val="left" w:pos="3372"/>
                      </w:tabs>
                      <w:spacing w:before="1"/>
                      <w:rPr>
                        <w:sz w:val="18"/>
                      </w:rPr>
                    </w:pPr>
                    <w:r>
                      <w:rPr>
                        <w:spacing w:val="-5"/>
                        <w:sz w:val="18"/>
                      </w:rPr>
                      <w:t>7%</w:t>
                    </w:r>
                    <w:r>
                      <w:rPr>
                        <w:sz w:val="18"/>
                      </w:rPr>
                      <w:tab/>
                    </w:r>
                    <w:r>
                      <w:rPr>
                        <w:spacing w:val="-5"/>
                        <w:sz w:val="18"/>
                      </w:rPr>
                      <w:t>9%</w:t>
                    </w:r>
                  </w:p>
                  <w:p w:rsidR="00B743AD" w:rsidRDefault="00B743AD" w:rsidP="00B743AD">
                    <w:pPr>
                      <w:spacing w:before="28"/>
                      <w:rPr>
                        <w:sz w:val="18"/>
                      </w:rPr>
                    </w:pPr>
                  </w:p>
                  <w:p w:rsidR="00B743AD" w:rsidRDefault="00B743AD" w:rsidP="00B743AD">
                    <w:pPr>
                      <w:ind w:right="2320"/>
                      <w:jc w:val="center"/>
                      <w:rPr>
                        <w:sz w:val="18"/>
                      </w:rPr>
                    </w:pPr>
                    <w:r>
                      <w:rPr>
                        <w:spacing w:val="-2"/>
                        <w:sz w:val="18"/>
                      </w:rPr>
                      <w:t xml:space="preserve">елементи теплообмінників </w:t>
                    </w:r>
                    <w:r>
                      <w:rPr>
                        <w:spacing w:val="-4"/>
                        <w:sz w:val="18"/>
                      </w:rPr>
                      <w:t>20%</w:t>
                    </w:r>
                  </w:p>
                </w:txbxContent>
              </v:textbox>
            </v:shape>
            <v:shape id="Textbox 19" o:spid="_x0000_s1101" type="#_x0000_t202" style="position:absolute;left:32250;top:2395;width:12484;height:121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7BFxAAAANsAAAAPAAAAZHJzL2Rvd25yZXYueG1sRI9Ba8JA&#10;FITvBf/D8oTe6sZS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OYvsEXEAAAA2wAAAA8A&#10;AAAAAAAAAAAAAAAABwIAAGRycy9kb3ducmV2LnhtbFBLBQYAAAAAAwADALcAAAD4AgAAAAA=&#10;" filled="f" stroked="f">
              <v:textbox inset="0,0,0,0">
                <w:txbxContent>
                  <w:p w:rsidR="00B743AD" w:rsidRDefault="00B743AD" w:rsidP="00B743AD">
                    <w:pPr>
                      <w:ind w:right="597"/>
                      <w:jc w:val="center"/>
                      <w:rPr>
                        <w:sz w:val="18"/>
                      </w:rPr>
                    </w:pPr>
                    <w:r>
                      <w:rPr>
                        <w:spacing w:val="-2"/>
                        <w:sz w:val="18"/>
                      </w:rPr>
                      <w:t xml:space="preserve">запобіжна арматура </w:t>
                    </w:r>
                    <w:r>
                      <w:rPr>
                        <w:spacing w:val="-6"/>
                        <w:sz w:val="18"/>
                      </w:rPr>
                      <w:t>8%</w:t>
                    </w:r>
                  </w:p>
                  <w:p w:rsidR="00B743AD" w:rsidRDefault="00B743AD" w:rsidP="00B743AD">
                    <w:pPr>
                      <w:jc w:val="center"/>
                      <w:rPr>
                        <w:sz w:val="18"/>
                      </w:rPr>
                    </w:pPr>
                    <w:r>
                      <w:rPr>
                        <w:spacing w:val="-2"/>
                        <w:sz w:val="18"/>
                      </w:rPr>
                      <w:t xml:space="preserve">відсічна арматура </w:t>
                    </w:r>
                    <w:r>
                      <w:rPr>
                        <w:spacing w:val="-6"/>
                        <w:sz w:val="18"/>
                      </w:rPr>
                      <w:t>5%</w:t>
                    </w:r>
                  </w:p>
                  <w:p w:rsidR="00B743AD" w:rsidRDefault="00B743AD" w:rsidP="00B743AD">
                    <w:pPr>
                      <w:spacing w:before="54"/>
                      <w:ind w:right="844"/>
                      <w:jc w:val="center"/>
                      <w:rPr>
                        <w:sz w:val="18"/>
                      </w:rPr>
                    </w:pPr>
                    <w:r>
                      <w:rPr>
                        <w:spacing w:val="-2"/>
                        <w:sz w:val="18"/>
                      </w:rPr>
                      <w:t xml:space="preserve">елементи трубопроводів </w:t>
                    </w:r>
                    <w:r>
                      <w:rPr>
                        <w:spacing w:val="-4"/>
                        <w:sz w:val="18"/>
                      </w:rPr>
                      <w:t>17%</w:t>
                    </w:r>
                  </w:p>
                </w:txbxContent>
              </v:textbox>
            </v:shape>
            <v:shape id="Textbox 20" o:spid="_x0000_s1102" type="#_x0000_t202" style="position:absolute;left:12712;top:14778;width:6179;height:38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xXexQAAANsAAAAPAAAAZHJzL2Rvd25yZXYueG1sRI9Ba8JA&#10;FITvQv/D8gredFMR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CJYxXexQAAANsAAAAP&#10;AAAAAAAAAAAAAAAAAAcCAABkcnMvZG93bnJldi54bWxQSwUGAAAAAAMAAwC3AAAA+QIAAAAA&#10;" filled="f" stroked="f">
              <v:textbox inset="0,0,0,0">
                <w:txbxContent>
                  <w:p w:rsidR="00B743AD" w:rsidRDefault="00B743AD" w:rsidP="00B743AD">
                    <w:pPr>
                      <w:ind w:right="18"/>
                      <w:jc w:val="center"/>
                      <w:rPr>
                        <w:sz w:val="18"/>
                      </w:rPr>
                    </w:pPr>
                    <w:r>
                      <w:rPr>
                        <w:spacing w:val="-2"/>
                        <w:sz w:val="18"/>
                      </w:rPr>
                      <w:t xml:space="preserve">елементи компресорів </w:t>
                    </w:r>
                    <w:r>
                      <w:rPr>
                        <w:spacing w:val="-4"/>
                        <w:sz w:val="18"/>
                      </w:rPr>
                      <w:t>19%</w:t>
                    </w:r>
                  </w:p>
                </w:txbxContent>
              </v:textbox>
            </v:shape>
            <v:shape id="Textbox 21" o:spid="_x0000_s1103" type="#_x0000_t202" style="position:absolute;left:25311;top:15255;width:4641;height:38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rsidR="00B743AD" w:rsidRDefault="00B743AD" w:rsidP="00B743AD">
                    <w:pPr>
                      <w:ind w:right="18"/>
                      <w:jc w:val="center"/>
                      <w:rPr>
                        <w:sz w:val="18"/>
                      </w:rPr>
                    </w:pPr>
                    <w:r>
                      <w:rPr>
                        <w:spacing w:val="-2"/>
                        <w:sz w:val="18"/>
                      </w:rPr>
                      <w:t xml:space="preserve">елементи насосів </w:t>
                    </w:r>
                    <w:r>
                      <w:rPr>
                        <w:spacing w:val="-4"/>
                        <w:sz w:val="18"/>
                      </w:rPr>
                      <w:t>10%</w:t>
                    </w:r>
                  </w:p>
                </w:txbxContent>
              </v:textbox>
            </v:shape>
            <w10:wrap type="topAndBottom" anchorx="page"/>
          </v:group>
        </w:pict>
      </w:r>
      <w:r w:rsidR="00B743AD" w:rsidRPr="004F798C">
        <w:rPr>
          <w:rFonts w:ascii="Times New Roman" w:eastAsia="Times New Roman" w:hAnsi="Times New Roman" w:cs="Times New Roman"/>
          <w:b/>
          <w:sz w:val="28"/>
          <w:szCs w:val="28"/>
        </w:rPr>
        <w:t>Рис.</w:t>
      </w:r>
      <w:r w:rsidR="00B743AD" w:rsidRPr="004F798C">
        <w:rPr>
          <w:rFonts w:ascii="Times New Roman" w:eastAsia="Times New Roman" w:hAnsi="Times New Roman" w:cs="Times New Roman"/>
          <w:b/>
          <w:spacing w:val="-6"/>
          <w:sz w:val="28"/>
          <w:szCs w:val="28"/>
        </w:rPr>
        <w:t xml:space="preserve"> </w:t>
      </w:r>
      <w:r w:rsidR="00B743AD" w:rsidRPr="004F798C">
        <w:rPr>
          <w:rFonts w:ascii="Times New Roman" w:eastAsia="Times New Roman" w:hAnsi="Times New Roman" w:cs="Times New Roman"/>
          <w:b/>
          <w:sz w:val="28"/>
          <w:szCs w:val="28"/>
        </w:rPr>
        <w:t>2.2.</w:t>
      </w:r>
      <w:r w:rsidR="00B743AD" w:rsidRPr="004F798C">
        <w:rPr>
          <w:rFonts w:ascii="Times New Roman" w:eastAsia="Times New Roman" w:hAnsi="Times New Roman" w:cs="Times New Roman"/>
          <w:b/>
          <w:spacing w:val="-6"/>
          <w:sz w:val="28"/>
          <w:szCs w:val="28"/>
        </w:rPr>
        <w:t xml:space="preserve"> Діаграма т</w:t>
      </w:r>
      <w:r w:rsidR="00B743AD" w:rsidRPr="004F798C">
        <w:rPr>
          <w:rFonts w:ascii="Times New Roman" w:eastAsia="Times New Roman" w:hAnsi="Times New Roman" w:cs="Times New Roman"/>
          <w:b/>
          <w:sz w:val="28"/>
          <w:szCs w:val="28"/>
        </w:rPr>
        <w:t>оварної</w:t>
      </w:r>
      <w:r w:rsidR="00B743AD" w:rsidRPr="004F798C">
        <w:rPr>
          <w:rFonts w:ascii="Times New Roman" w:eastAsia="Times New Roman" w:hAnsi="Times New Roman" w:cs="Times New Roman"/>
          <w:b/>
          <w:spacing w:val="-5"/>
          <w:sz w:val="28"/>
          <w:szCs w:val="28"/>
        </w:rPr>
        <w:t xml:space="preserve"> </w:t>
      </w:r>
      <w:r w:rsidR="00B743AD" w:rsidRPr="004F798C">
        <w:rPr>
          <w:rFonts w:ascii="Times New Roman" w:eastAsia="Times New Roman" w:hAnsi="Times New Roman" w:cs="Times New Roman"/>
          <w:b/>
          <w:sz w:val="28"/>
          <w:szCs w:val="28"/>
        </w:rPr>
        <w:t>структури імпорту</w:t>
      </w:r>
      <w:r w:rsidR="00B743AD" w:rsidRPr="004F798C">
        <w:rPr>
          <w:rFonts w:ascii="Times New Roman" w:eastAsia="Times New Roman" w:hAnsi="Times New Roman" w:cs="Times New Roman"/>
          <w:b/>
          <w:spacing w:val="-9"/>
          <w:sz w:val="28"/>
          <w:szCs w:val="28"/>
        </w:rPr>
        <w:t xml:space="preserve"> </w:t>
      </w:r>
      <w:r w:rsidR="00B743AD" w:rsidRPr="004F798C">
        <w:rPr>
          <w:rFonts w:ascii="Times New Roman" w:eastAsia="Times New Roman" w:hAnsi="Times New Roman" w:cs="Times New Roman"/>
          <w:b/>
          <w:sz w:val="28"/>
          <w:szCs w:val="28"/>
        </w:rPr>
        <w:t>ТОВ</w:t>
      </w:r>
      <w:r w:rsidR="00B743AD" w:rsidRPr="004F798C">
        <w:rPr>
          <w:rFonts w:ascii="Times New Roman" w:eastAsia="Times New Roman" w:hAnsi="Times New Roman" w:cs="Times New Roman"/>
          <w:b/>
          <w:spacing w:val="-5"/>
          <w:sz w:val="28"/>
          <w:szCs w:val="28"/>
        </w:rPr>
        <w:t xml:space="preserve"> </w:t>
      </w:r>
      <w:r w:rsidR="00B743AD" w:rsidRPr="004F798C">
        <w:rPr>
          <w:rFonts w:ascii="Times New Roman" w:eastAsia="Times New Roman" w:hAnsi="Times New Roman" w:cs="Times New Roman"/>
          <w:b/>
          <w:sz w:val="28"/>
          <w:szCs w:val="28"/>
        </w:rPr>
        <w:t>«СУПЕРЛАЙН»</w:t>
      </w:r>
    </w:p>
    <w:p w:rsidR="00B743AD" w:rsidRPr="00A970C4" w:rsidRDefault="00B743AD" w:rsidP="00B743AD">
      <w:pPr>
        <w:widowControl w:val="0"/>
        <w:autoSpaceDE w:val="0"/>
        <w:autoSpaceDN w:val="0"/>
        <w:spacing w:after="0" w:line="240" w:lineRule="auto"/>
        <w:rPr>
          <w:rFonts w:ascii="Times New Roman" w:eastAsia="Times New Roman" w:hAnsi="Times New Roman" w:cs="Times New Roman"/>
          <w:b/>
          <w:sz w:val="28"/>
          <w:szCs w:val="28"/>
        </w:rPr>
      </w:pP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ab/>
      </w:r>
      <w:r w:rsidRPr="00A970C4">
        <w:rPr>
          <w:rFonts w:ascii="Times New Roman" w:eastAsia="Times New Roman" w:hAnsi="Times New Roman" w:cs="Times New Roman"/>
          <w:b/>
          <w:spacing w:val="-6"/>
          <w:sz w:val="28"/>
          <w:szCs w:val="28"/>
        </w:rPr>
        <w:t xml:space="preserve"> (</w:t>
      </w:r>
      <w:r w:rsidRPr="00A970C4">
        <w:rPr>
          <w:rFonts w:ascii="Times New Roman" w:eastAsia="Times New Roman" w:hAnsi="Times New Roman" w:cs="Times New Roman"/>
          <w:b/>
          <w:sz w:val="28"/>
          <w:szCs w:val="28"/>
        </w:rPr>
        <w:t>2021</w:t>
      </w:r>
      <w:r w:rsidRPr="00A970C4">
        <w:rPr>
          <w:rFonts w:ascii="Times New Roman" w:eastAsia="Times New Roman" w:hAnsi="Times New Roman" w:cs="Times New Roman"/>
          <w:b/>
          <w:spacing w:val="-7"/>
          <w:sz w:val="28"/>
          <w:szCs w:val="28"/>
        </w:rPr>
        <w:t xml:space="preserve"> </w:t>
      </w:r>
      <w:r w:rsidRPr="00A970C4">
        <w:rPr>
          <w:rFonts w:ascii="Times New Roman" w:eastAsia="Times New Roman" w:hAnsi="Times New Roman" w:cs="Times New Roman"/>
          <w:b/>
          <w:spacing w:val="-5"/>
          <w:sz w:val="28"/>
          <w:szCs w:val="28"/>
        </w:rPr>
        <w:t>р.)</w:t>
      </w:r>
    </w:p>
    <w:p w:rsidR="00B743AD" w:rsidRPr="004F798C" w:rsidRDefault="00B743AD" w:rsidP="00B743AD">
      <w:pPr>
        <w:widowControl w:val="0"/>
        <w:autoSpaceDE w:val="0"/>
        <w:autoSpaceDN w:val="0"/>
        <w:spacing w:after="0" w:line="240" w:lineRule="auto"/>
        <w:rPr>
          <w:rFonts w:ascii="Times New Roman" w:eastAsia="Times New Roman" w:hAnsi="Times New Roman" w:cs="Times New Roman"/>
          <w:spacing w:val="-2"/>
          <w:sz w:val="28"/>
          <w:szCs w:val="28"/>
        </w:rPr>
      </w:pPr>
      <w:r>
        <w:rPr>
          <w:rFonts w:ascii="Times New Roman" w:eastAsia="Times New Roman" w:hAnsi="Times New Roman" w:cs="Times New Roman"/>
          <w:sz w:val="28"/>
          <w:szCs w:val="28"/>
        </w:rPr>
        <w:tab/>
      </w:r>
      <w:r w:rsidRPr="004F798C">
        <w:rPr>
          <w:rFonts w:ascii="Times New Roman" w:eastAsia="Times New Roman" w:hAnsi="Times New Roman" w:cs="Times New Roman"/>
          <w:sz w:val="28"/>
          <w:szCs w:val="28"/>
        </w:rPr>
        <w:t>Джерело:</w:t>
      </w:r>
      <w:r w:rsidRPr="004F798C">
        <w:rPr>
          <w:rFonts w:ascii="Times New Roman" w:eastAsia="Times New Roman" w:hAnsi="Times New Roman" w:cs="Times New Roman"/>
          <w:spacing w:val="-2"/>
          <w:sz w:val="28"/>
          <w:szCs w:val="28"/>
        </w:rPr>
        <w:t xml:space="preserve"> </w:t>
      </w:r>
      <w:r w:rsidRPr="004F798C">
        <w:rPr>
          <w:rFonts w:ascii="Times New Roman" w:eastAsia="Times New Roman" w:hAnsi="Times New Roman" w:cs="Times New Roman"/>
          <w:sz w:val="28"/>
          <w:szCs w:val="28"/>
        </w:rPr>
        <w:t>дані</w:t>
      </w:r>
      <w:r w:rsidRPr="004F798C">
        <w:rPr>
          <w:rFonts w:ascii="Times New Roman" w:eastAsia="Times New Roman" w:hAnsi="Times New Roman" w:cs="Times New Roman"/>
          <w:spacing w:val="-2"/>
          <w:sz w:val="28"/>
          <w:szCs w:val="28"/>
        </w:rPr>
        <w:t xml:space="preserve"> звітності підприємства </w:t>
      </w: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sz w:val="28"/>
          <w:szCs w:val="28"/>
        </w:rPr>
      </w:pPr>
    </w:p>
    <w:p w:rsidR="00B743AD" w:rsidRPr="00B35532" w:rsidRDefault="00B743AD" w:rsidP="00B743AD">
      <w:pPr>
        <w:widowControl w:val="0"/>
        <w:autoSpaceDE w:val="0"/>
        <w:autoSpaceDN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Як бачимо виробництво й наладка компресорів і теплообмінників складають у сумі 39 % від загальної структури імпорту. Причина – найбільший попит споживачів на них. Виробництво елементів трубопроводів складає 17%, елементів насосів – 10%, запірно-регулюючої арматури – 9%, запобіжної арматури – 8%, апаратів повітряного охолодження – 7%, відсічної арматури й охолоджувачів – по 5% відповідно. </w:t>
      </w:r>
    </w:p>
    <w:p w:rsidR="00B743AD" w:rsidRDefault="00B743AD" w:rsidP="00B743AD">
      <w:pPr>
        <w:widowControl w:val="0"/>
        <w:autoSpaceDE w:val="0"/>
        <w:autoSpaceDN w:val="0"/>
        <w:spacing w:after="0" w:line="360" w:lineRule="auto"/>
        <w:jc w:val="both"/>
        <w:rPr>
          <w:rFonts w:ascii="Times New Roman" w:eastAsia="Times New Roman" w:hAnsi="Times New Roman" w:cs="Times New Roman"/>
          <w:spacing w:val="-2"/>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Охарактеризуємо географічну структуру імпорту  </w:t>
      </w:r>
      <w:r w:rsidRPr="00B35532">
        <w:rPr>
          <w:rFonts w:ascii="Times New Roman" w:eastAsia="Times New Roman" w:hAnsi="Times New Roman" w:cs="Times New Roman"/>
          <w:spacing w:val="-2"/>
          <w:sz w:val="28"/>
          <w:szCs w:val="28"/>
        </w:rPr>
        <w:t>підприємства</w:t>
      </w:r>
      <w:r w:rsidRPr="00B35532">
        <w:rPr>
          <w:rFonts w:ascii="Times New Roman" w:eastAsia="Times New Roman" w:hAnsi="Times New Roman" w:cs="Times New Roman"/>
          <w:sz w:val="28"/>
          <w:szCs w:val="28"/>
        </w:rPr>
        <w:t xml:space="preserve"> ТОВ «СУПЕРЛАЙН»</w:t>
      </w:r>
      <w:r w:rsidRPr="00B35532">
        <w:rPr>
          <w:rFonts w:ascii="Times New Roman" w:eastAsia="Times New Roman" w:hAnsi="Times New Roman" w:cs="Times New Roman"/>
          <w:spacing w:val="-2"/>
          <w:sz w:val="28"/>
          <w:szCs w:val="28"/>
        </w:rPr>
        <w:t>.</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Як </w:t>
      </w:r>
      <w:r>
        <w:rPr>
          <w:rFonts w:ascii="Times New Roman" w:eastAsia="Times New Roman" w:hAnsi="Times New Roman" w:cs="Times New Roman"/>
          <w:sz w:val="28"/>
          <w:szCs w:val="28"/>
        </w:rPr>
        <w:t>показує</w:t>
      </w:r>
      <w:r w:rsidRPr="00B35532">
        <w:rPr>
          <w:rFonts w:ascii="Times New Roman" w:eastAsia="Times New Roman" w:hAnsi="Times New Roman" w:cs="Times New Roman"/>
          <w:sz w:val="28"/>
          <w:szCs w:val="28"/>
        </w:rPr>
        <w:t xml:space="preserve"> діаграм</w:t>
      </w:r>
      <w:r>
        <w:rPr>
          <w:rFonts w:ascii="Times New Roman" w:eastAsia="Times New Roman" w:hAnsi="Times New Roman" w:cs="Times New Roman"/>
          <w:sz w:val="28"/>
          <w:szCs w:val="28"/>
        </w:rPr>
        <w:t>а</w:t>
      </w:r>
      <w:r w:rsidRPr="00B35532">
        <w:rPr>
          <w:rFonts w:ascii="Times New Roman" w:eastAsia="Times New Roman" w:hAnsi="Times New Roman" w:cs="Times New Roman"/>
          <w:sz w:val="28"/>
          <w:szCs w:val="28"/>
        </w:rPr>
        <w:t xml:space="preserve"> основними партнерами підприємства у 2021 році були Італія (21%), Німеччина (15%), Франція (13%), Нідерланди (11%), США (10%), інші країни колишнього СРСР (їх доля складає від 4 до 12%). Таким чином 70% - це співпраця з провідними ринковими країнами світу, що ставить перед системою управління задачу урахування їх законодавства, </w:t>
      </w:r>
      <w:r w:rsidRPr="00B35532">
        <w:rPr>
          <w:rFonts w:ascii="Times New Roman" w:eastAsia="Times New Roman" w:hAnsi="Times New Roman" w:cs="Times New Roman"/>
          <w:sz w:val="28"/>
          <w:szCs w:val="28"/>
        </w:rPr>
        <w:lastRenderedPageBreak/>
        <w:t xml:space="preserve">соціокультурних аспектів, механізмів господарювання тощо в організації зовнішньоекономічної діяльності, враховуючи суттєву кількість існуючих ризиків.   </w:t>
      </w:r>
    </w:p>
    <w:p w:rsidR="00B743AD" w:rsidRPr="00B35532" w:rsidRDefault="00B743AD" w:rsidP="00B743AD">
      <w:pPr>
        <w:widowControl w:val="0"/>
        <w:autoSpaceDE w:val="0"/>
        <w:autoSpaceDN w:val="0"/>
        <w:spacing w:after="0" w:line="360" w:lineRule="auto"/>
        <w:jc w:val="both"/>
        <w:rPr>
          <w:rFonts w:ascii="Times New Roman" w:eastAsia="Times New Roman" w:hAnsi="Times New Roman" w:cs="Times New Roman"/>
          <w:sz w:val="28"/>
          <w:szCs w:val="28"/>
        </w:rPr>
      </w:pPr>
    </w:p>
    <w:p w:rsidR="00B743AD" w:rsidRPr="00B35532" w:rsidRDefault="00976D7C" w:rsidP="00B743AD">
      <w:pPr>
        <w:widowControl w:val="0"/>
        <w:autoSpaceDE w:val="0"/>
        <w:autoSpaceDN w:val="0"/>
        <w:spacing w:after="0" w:line="240" w:lineRule="auto"/>
        <w:rPr>
          <w:rFonts w:ascii="Times New Roman" w:eastAsia="Times New Roman" w:hAnsi="Times New Roman" w:cs="Times New Roman"/>
          <w:sz w:val="20"/>
          <w:szCs w:val="28"/>
        </w:rPr>
      </w:pPr>
      <w:r w:rsidRPr="00976D7C">
        <w:rPr>
          <w:rFonts w:ascii="Times New Roman" w:eastAsia="Times New Roman" w:hAnsi="Times New Roman" w:cs="Times New Roman"/>
          <w:noProof/>
          <w:sz w:val="20"/>
          <w:szCs w:val="28"/>
          <w:lang w:val="en-US"/>
        </w:rPr>
      </w:r>
      <w:r w:rsidRPr="00976D7C">
        <w:rPr>
          <w:rFonts w:ascii="Times New Roman" w:eastAsia="Times New Roman" w:hAnsi="Times New Roman" w:cs="Times New Roman"/>
          <w:noProof/>
          <w:sz w:val="20"/>
          <w:szCs w:val="28"/>
          <w:lang w:val="en-US"/>
        </w:rPr>
        <w:pict>
          <v:group id="Group 22" o:spid="_x0000_s1104" style="width:495.6pt;height:327pt;mso-position-horizontal-relative:char;mso-position-vertical-relative:line" coordsize="45815,27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ZGdGxYAABeVAAAOAAAAZHJzL2Uyb0RvYy54bWzsnVtvG8eSx98X2O9A8H2jmZ6emxDlILHj&#10;YIGDswFOFvtMU9QFK4lcko6Ub7+/6suQpsnuKa8jLxw6QChbpVZNdXfVv67z/d9eHh8mvy/Wm/vl&#10;09W0/K6YThZP8+X1/dPt1fQ/f3v3b910stnOnq5nD8unxdX0j8Vm+rcf/vVfvn9eXS7M8m75cL1Y&#10;T1jkaXP5vLqa3m23q8uLi838bvE423y3XC2e+ObNcv042/LX9e3F9Xr2zOqPDxemKJqL5+X6erVe&#10;zhebDf/61n9z+oNb/+ZmMd/+x83NZrGdPFxN4W3r/r92/38v/7/44fvZ5e16trq7nwc2Zp/BxePs&#10;/olfOiz1dradTT6s7z9Z6vF+vl5uljfb7+bLx4vlzc39fOGegacpi4On+WW9/LByz3J7+Xy7GsSE&#10;aA/k9NnLzv/x+6/ryf311dT208nT7JE9cr92YowI53l1ewnNL+vVP1e/rv0T8uXfl/P/3vDti8Pv&#10;y99vd8QvN+tH+SEedPLipP7HIPXFy3Yy5x8b09vSsDlzvmfL2vRF2Jf5HZv3yc/N734OP2nrDvLa&#10;/6Rpa9PyF+Fqdul/sWNvYOd5xRnb7MS4+b+J8Z93s9XC7c5GRBTEWPMgUYz+VJnKC9JRiRSdWDeX&#10;myDQAxkZnr8zzXSCNCoer3Q/PruM4mpNY22UVlc0/cePPLucf9hsf1ksndxnv/99s+X3cTCv41ez&#10;u/jV/OUpfrnmpsgdeXB3ZDudcEfW0wl35L1wP7tczbbyc/HLyfPVNHJyx7Z5RuS7j8vfF78tHd32&#10;YO/Yl913H54+pTJNXXAO+YWQRoL4uXLL1UXVe+GYpmlsfPhIFD89cVkUVdU6UZq2tP5cnVy6tH3T&#10;cZoQvGl7U6cZKfuuKipP3Rdl0yTZNrYpak9dFZZdS1P3MIDmlCNgit4fgZN8V1Unj+aoWdq6A3Oa&#10;uuOalJ66YfW0BK2pG2M9ddfVNv2Utmn61q9tkUhZJp+yLppGbq9ce9tWmb2sLX/QUUK9f+zjjsdP&#10;v/Nogr4yjtp0bW7nm66rrH9KU1etdarvpAQb21e13x1jTFHZ5FM2RV/UXiZlb6qiTVLXTWt7/5Ql&#10;p7vPSNDYtvM7X1ZdX3bJtRFb33qZlGVdlZm9rBq0j5NgX3WZpauea+lF0lrLQU9d4cpWbefvcM0+&#10;pYVt+qbq/dZYwy1KrmxsZ4L0MCpNemPKvq+j8DoeMblyid7hGsrpK7m9GeKiqFv/gLZt0xcMhcfB&#10;d+uiUZI8+I12tnHvbM4flpuFF7foaKc6B2UN3b452Cwf7q/f3T88iHrerG/fv3lYT36foffrn/qf&#10;3kZ57ZFhQaOlkq/eL6//wNA9A5iuppv/+TBbL6aTh39/wpTC3TZ+sY5fvI9frLcPb5YOgznLsN5s&#10;f3v5r9l6NVnx5dV0i3X7xzJa1NlltFvwLwSeVn7yafnjh+3y5l6MmuPNcxT+gnUXyPIaZp4bfWDm&#10;nfTklwMGRpj5rgKv+J1vCsNdk73fmXlryx4L5EHRvr6LcGF/X6O4/hQzHzlJm/myK23nL0g8oWlb&#10;X6KfudhJRVFbTIjcDYMSz2jOprPobUeM5eFip1busdh+5aqo6wwbpWkL1IMsXdmmw6yklkZpYqg8&#10;dde3bVrfl22N3By1RS+WabY5EkXQ4CjzqkyLj42r28A3iBJkmuLbmhLb5/mubJfDHH0H+nLUpuv4&#10;yeTaVVt1kdqC29J8I2TMiVsblcgTp9cu264K1HXd8mXqKU3XtIXnuywRUHptBFID1WTnW9tkTIQp&#10;O6yxF2ADnknyceS6RADzZRT6z2/aN1Xc8bNC34sRRCsTVHX029AdBwrdnemzQg8OO6b4lEJXnXzd&#10;nVJd10qlCpRqRqfCVOpRp3p1al1nMpTmSGfqVGZUZaFVtr/SoIrgXOWxyhdS6A9PElnB7AFPHEg/&#10;idjfuT/ByOwpeI+Y3842dx7Zu28NtigAZR97Et12RvTRAIAhDgyAczZHGwCiQcQCfLQJ2ALMEanv&#10;ED3+I1gzBCuJ8Q3W+dURfeQERC/BRhgRPnfa3YdQcLaJ0Dg8E3HEjiSCFU/qb0nfNk0G9QDswo2y&#10;xIrSznxVCAgV7EXcJBdLAskVwVWwZWXTYRPbE2R2K/P4bZHG8xXglrCDcyxqQkNpH53gXi2xbPFZ&#10;CnBsLs5XdTEigy7N+CEGN5Bgk5NIQVQw/ZCEiXExHXVdFJzLJCz+dK/jDn8ZOPqjlf8+1Vbn+MIJ&#10;OMo+H2gjt4NnbTQCjqpOvu5SESccf2F1ykCnaFQ6TKUdVXq31Gj0sWbiiOX5HG20w1LmjKV8UPS1&#10;oqPYnQPt5czmaO1l9qKjpSFk5E3jDkzVJamjAKb6oiGUE2zLq4OpyAlgKjByDEwRxSIo6axxDkwR&#10;PmwClqkq08YHizcgfkaQ1hOsc+t2VUvuLWnl66IL4SzBSGCgJLXtDTkiBzc6a4o08JGgZwiSGhKS&#10;bXzKyG78DGxXTR1SQIaUTe4hTd0SGRVOKrBrlwZspiw7iZwLddv1dVqA4h+HpC+5zppMXUom+Me2&#10;ipmdkuRymhqYGcKeNWHhJs03YeY2HJGaxFQmGdQjNL/vdd9bzkuK7aYvyfOKREimFZkANrnNyouv&#10;acmHpx/R70oL72SJUyzs+cdckyKTTzRl2wDihWOOEsHj5NqmLruQySMUbJoM1u0wh37ttidOm74F&#10;BNltOB/sfddmqC2Jew/R27JqM5xUGM/ASUN5QpfexIogROCkwRXInA9i/zbcGfYzl7G0EhQJx6lC&#10;96bvOgleEyLdoiPq9O6QMukbf/pIdZbAp9Q5IYOLwP3tlSOePn5k4tuh9KEvmzTfNXm23ruUFZUh&#10;5AFSnNRFH3Pahq8zurVmuzvPN5Vc5OXTa5dsSkxaUPyUPlUojzrcXypaehRQkm9RJF5H8VOZ7MkR&#10;uxQ19Zdx/N69e1MMdTd7Yaqz43fC8WPnDqCTOxxn6IQtiKDiVByqVh195a3S3ViVNtBpGpUW02lI&#10;pfbVaXad1dBZJJW101lSpZXWIQAVujAq5KJERSrEpUNzo0GiCnqqQK0KLuuQOMheg/J1HoTKO9F5&#10;PkbnVek8Np03qPM0tV6swkHWuN5fCDqdo1QhB/n6NXzk6j6GWj4lNx5qUZAK1nbOCnEEXCgH1XZR&#10;KqrIqdP6/1DEFzlJF/E1ZYGidM+ThVotceIQZakqfijpklSU4XuXG7e+ThPbXkrrHRM99dVpl46S&#10;8IK4igQKSoIzTWQ7OjHx04edLHmwkKGlG6DMZf4ovw4VmmXdd5lKecL3hAc8JyRCcwEOchScFsd3&#10;T89D2vUnDielgUKNc0mBelLaJSVusQq6cDG81N4gtipU4dNr0mdCFsQpQjsAfr8UOSeXJh/sJSIr&#10;Z7Kb/vGooKsz/q2llNDvOHcLwJpkAbc9JJEhRnZJ4pLARijdpG5bgnHJpyMeE6J7RJGo+E5SG1vA&#10;rdtCMt8m06RBuWsX4kiWmkaqIVOcVHA9RFgacuVpavgICW1LODXT7EBQVMJYcvQIm0n/QIoTS7Au&#10;xF7puZAwRIqa0lf6ENzadBjUmdgax60Y6ivpoUnLm6hoEWSC7gE5Jzlp4JYtkafkHhvy5im+m5bD&#10;7KmJyLFXSWrOURNbluom15WADjNVqGRA9BnFENW6qD+pUUqfkyPqPerHLxPsoY2nfBMlfQ725ItO&#10;CRgeIBB3d/+6COTUgT4V8VFeF9VV1F1znQrRqSel6lOpVZ3K1pmDSmVqdGZMZyJ15ld06XjTroMN&#10;KkSiwjqjERStmeNxmQ7xqcCkDqjqQLCUv40H2DrwDsRROAY6p0Pp0Gh8pVrjhQnqHO3fJYBFBBje&#10;ATul3iOVBoacAydfLXCC43oAW5xbMBq2lC0IOnhDho42qhIEQu8CJ5YTRVLUdT/Sh8wchACxX728&#10;J3JC4CQwcqy8x+WdvFMaIxCnEEtw4ysiG2m0zm8OKWJ68MuMkyG1AT7nS0CKUqOkRwI+IKnhvB1C&#10;1/Qopqn7QhwL7xvhp6XXNjj6pOEdNaU9GU+K+us4RKGyBY5XkhOpWaIMya1t+zbT0FjJCAdfd0AX&#10;H/50cm0JWNOz59beP3BRM8XPEEjifIaADBGTTDyGJtYyONw98xYyz9iIl+34oOhq6BGIvz5+ejYo&#10;hqIb3RHT+JipOaADlJiNI6bjNeP209IFvSOWsqi0H09NRxxAYSgEyoRNpDrh46sSH0qj/fe8y4NW&#10;9ubdj2+GOQF7ZOeKg+MVB8RMD7W5O6J/XW1+ShecUuk6TaPTYjoNqdO+pUqz66yGyiCpTN1oA3rE&#10;KEdNEz+9GlXpL5VmVOlclTYHjIy3EyoLJIhnvG3LmE2NSj8D+q8F6AWwHQB6F8UdbwKkLjsU7FJc&#10;a40f5rQD9CQR3LAdmfGG90yFdkBjrw7oIycA+sDIMUAvijTMoBgH6EvK6TNpGtBcQMakE2WiSCrH&#10;QGKLGnqBo0yY6jJD0Vpyzz63ROEpCCy5cilJs5CW60hQx+eLOjF+Bt1YMbgs4nmQfZpr2oFK0LBH&#10;0R1Vq0lO6JAcsnMyMSlDTQaNiSeyNi3wNGWm1ybUEKkZqZXrNaXFNAzpoueVjoTk2oiko9NVOCFZ&#10;iS+bpLYyGstLkPRPzmuRavO4NhmsjG+G0IhUenlL2X5aJgSA4gmkTD6X0CYpTQTcr00ra+YI0vZq&#10;BEnKgWXeWi6Hy6y9mNCmTD1zYissHZ6QW5vDmElRy4ye0IJLQThDlpK7wxg03FS3NjeYPHuSmlk3&#10;sSeGDG2mYJ+GjxaP1h/YXCbviMKJF1FjQ/f8nQO3CJX885BN3CM7u0XH3SI5+gc2UTcQhujNt2UT&#10;T6mmU26RTvHplGqlUtgyznO8MZBcUaQeYWhURkxnIAnTaYyvyrCrMIMKjahwjlfro9DTJ4gsKsj4&#10;6RGLTu1qFLrOVijtkMrGWZX9VNpmld3XYQodXjmlcOJ+awzj2bn8Ws6lFMAeGFIXTh7vXKJQ6ug5&#10;EUtnDrGAtJ1zSeqAWa4+W9TSjjhMEn515zJygnMZGDnmXALDgY6CC6PHc8qEmrKP0yHRD5koPKt6&#10;bdpTX5hGvfghngH6T9pcjib6aFRFVBl8HEA63eKZsb5DFSkdsDgwKU9YZhw7YVFmjP+SpG05KJ62&#10;o34zxhiivoif0bPtgstH92uXES7ZOhk3IL4nffa4LimOOQVk4ISYKctUviaJqUiO/h6znDNpvoab&#10;4F1gtthmeGa1UNhLQTCJmSQb5Ftb3DBhGsFJ9UvuCXfDa0EpaWqDI+s9SVJJudmsJATbULlB2y2F&#10;nsm1TUdltl9bApeZ+ARty33YGpAdsZL02hQPB8+dgy/xrZRMGPjFMGd/+hhSMEykiKcufkaUQtOL&#10;lzfCJlSdW9uG8weQ5XylqeE7Tm6g4JRy0iTfyCT0fjMWXKbRJqmRd9z5Jrc5nyq6KASN6d5zVg98&#10;2v5nqtfeBn73yM4+7XGfVqzOgSl25+6va4pPqb1TBlmlU1XaWmUHVBZGZbvQXOOtosbcasy4Ah2M&#10;Rhw0R/pY3AgYo4FHTHUcDbs0cO607ow6NBgSjUIW+6fQ9To7Iq9j8RhpjI0ioKyyfxrbqrPbOkyg&#10;whs6LMPbWDQ4CZQZLXFhchjslKKLh0ljkM++9FfzpUGMBwbcwTWFAW9o5PZK89jbpeiJbK3kWiRR&#10;2/FqLorAPBx8dV96YAVnOnByzJkWMmYXONwdYfEp691z1WO/rkz9SgHdXmrCPUDnvQxp2o4XMIVM&#10;D6MA0i4q7mMVu0rplks7h2SNqmCO8RL4KsUxjiRdbN4BaeEoTUwfaWhXrXEW0jw3NdFiL2JaB3I+&#10;Kv0QocCPtyplSlF5ARBvOXI8s5G5Ekbc6SqMxisJCvGwKXmQYpTuRnFppUUjVwDK3N4wL5cgvc0M&#10;ayMAK9Pf3No948fSwpbJfH1AKoxdyPCNo8k7SdzaJKUZ2JZ8St4oRZDIU3euJiglE243oWNHjSyZ&#10;m55cmwsgQQZ5SrZGqoKSa0vnpI97UCacexNHKYcjhFSY21+mXXGieia8zwuQQeFAkhOZtB0ON/Nv&#10;ZOZhim9KaOuQAiaaTaFKkpqq3BA7Yxq0YOXU0vTZhIJlyrVyGofWj/AqqAbPOvNKFdL3oYeH95ns&#10;ZolHcx4/Y6grvsCG8gOqopM8+3PaUjKRGXlGWXocdod+BnMll6WchZm17izR65t/PGbjeeqWVxxm&#10;aorZbhJ8bm1eKCbN76lNkaGaoX2XSgFGDaapuYIh+EyLn0SPkmvzvq9wGxlyKK8vSlGD4GhKd3xT&#10;9LGLW8fdi59+F5k8Gct8qGrIvaVOXqITe9iYkpfpk+f1ZjaE6FDZueBVzZyA0G5gAa2ZoGyNTFA0&#10;okXohZJpLCmZyEUJF0zGd+aoqSoLtfUVUzMzpolZgYjccVLx+q1MEz6nhPl5nhqmMsU1lINIENnp&#10;yoIIanrnUX6yJUJNTQmnICkTKk24jZ4ay555c1/Pe7XifHtC1ZlKfwCRVEc5TohgZkK5+2hLXimV&#10;qQraJz80HhqPYy+2dxACZNzBbrDqHtk5BHgiBAhoOfAgnLb8C3sQRwzeKQcCYBGGHI8wpCoTrTL+&#10;KlihAiw6LKTEWToMp8KHvLxOgT2VuFaFmXV4XIn1VX6EzkeR95Yo/B+Vb6Xz23Q+IbPfx7ubKkcW&#10;h2e8i6xzvjVuvSpgoIlEaCIcmshJyuh/jGj3KUegCR1U0cEgHcTSwTcdNFTCThWklSaM8XBZB8V1&#10;MF/pQqjcE53ro3SrVC4bgR+FO0ioT+Nq6txYlYtMM7nC/Va69qqwwRFwFnWIxoE4pyy+WsoCz/9j&#10;h8NHpkc7HAzAC2F4+YLQwa7wT74l0+VdtkISF/wtONKvnq4YeCFdEVk5lq/wBzpS+EjIKXdjWFPC&#10;BB89XrwD8TNEiKI8oI+CiBTx01N6LsbQHP+9+rvXU7eUeQ3T217+Cxu458ufX2l5sby5uZ8vLp6X&#10;6+sLxlgW7qvVejlfbDb3T7cnfH0CqP7q/bZ42b5fvkx8Cdve1ZtsX35avpAgEanLv29Wv67l2Mb7&#10;wy+eyPeJkNdhdKp745ELwO9uoiH+OlxE3jo+pAriOqv1ZvvLYvk4kS+upuvFfOtOQ3x1Pa8XjiSf&#10;vKN0+/L+ZXJ/LeHDyOYXem3p0/LHD9vlzf1W7qE8vl/31UcRSzD1YKecqvuMnSL+LT2JPhBJrxyd&#10;LB/pTAnUS5pBErwMmPyzdmo4UN/aTiHZg506nJYx9k5JVxJ/3E4xEja8j2Z3pwjG0ifsdwovtxmS&#10;jF/2Tg0H7VvbqaGpfdB+7ip8xp2irpjZ3iFNTRF85wcJ77YKt0rytH/2pRpO2re2VYj24FK5JOxn&#10;bBVd+KYOr8kiaUwAx6X39raKrNIr6L/hqH1jWyWn/GCrXO3IZ2xVSQqMzXL6jzp7BnS7lXZbxYjP&#10;Jr7k8U80VcNR+9a2aqj2HhTgYbX3WFPF3Fzm9Pl6Fwm1h8kOu63qyb1KrtShCuZ7DdULX9ZWDUft&#10;9bYKWHh7+Xy7AhPOLm/Xs9Xd/fztbDvb/7vDi5cLs7xbPlwv1j/8rwAAAAD//wMAUEsDBBQABgAI&#10;AAAAIQB6ZIaZ3QAAAAUBAAAPAAAAZHJzL2Rvd25yZXYueG1sTI9Ba8JAEIXvBf/DMgVvdROtUtNs&#10;RMT2JIVqQbyN2TEJZmdDdk3iv++2l/Yy8HiP975JV4OpRUetqywriCcRCOLc6ooLBV+Ht6cXEM4j&#10;a6wtk4I7OVhlo4cUE217/qRu7wsRStglqKD0vkmkdHlJBt3ENsTBu9jWoA+yLaRusQ/lppbTKFpI&#10;gxWHhRIb2pSUX/c3o+C9x349i7fd7nrZ3E+H+cdxF5NS48dh/QrC0+D/wvCDH9AhC0xne2PtRK0g&#10;POJ/b/CWy3gK4qxgMX+OQGap/E+ffQMAAP//AwBQSwECLQAUAAYACAAAACEAtoM4kv4AAADhAQAA&#10;EwAAAAAAAAAAAAAAAAAAAAAAW0NvbnRlbnRfVHlwZXNdLnhtbFBLAQItABQABgAIAAAAIQA4/SH/&#10;1gAAAJQBAAALAAAAAAAAAAAAAAAAAC8BAABfcmVscy8ucmVsc1BLAQItABQABgAIAAAAIQDfuZGd&#10;GxYAABeVAAAOAAAAAAAAAAAAAAAAAC4CAABkcnMvZTJvRG9jLnhtbFBLAQItABQABgAIAAAAIQB6&#10;ZIaZ3QAAAAUBAAAPAAAAAAAAAAAAAAAAAHUYAABkcnMvZG93bnJldi54bWxQSwUGAAAAAAQABADz&#10;AAAAfxkAAAAA&#10;">
            <v:shape id="Graphic 23" o:spid="_x0000_s1105" style="position:absolute;left:22908;top:3152;width:7264;height:4807;visibility:visible;mso-wrap-style:square;v-text-anchor:top" coordsize="726440,480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jtGwQAAANsAAAAPAAAAZHJzL2Rvd25yZXYueG1sRE9La8JA&#10;EL4L/Q/LFHrTXQW1pK4ihYK3xgf0Os2OSTQ7G7LbmPrrnUOhx4/vvdoMvlE9dbEObGE6MaCIi+Bq&#10;Li2cjh/jV1AxITtsApOFX4qwWT+NVpi5cOM99YdUKgnhmKGFKqU20zoWFXmMk9ASC3cOnccksCu1&#10;6/Am4b7RM2MW2mPN0lBhS+8VFdfDj5eSpZntll/z7/yUf6a8v19Mc7xY+/I8bN9AJRrSv/jPvXMW&#10;5rJevsgP0OsHAAAA//8DAFBLAQItABQABgAIAAAAIQDb4fbL7gAAAIUBAAATAAAAAAAAAAAAAAAA&#10;AAAAAABbQ29udGVudF9UeXBlc10ueG1sUEsBAi0AFAAGAAgAAAAhAFr0LFu/AAAAFQEAAAsAAAAA&#10;AAAAAAAAAAAAHwEAAF9yZWxzLy5yZWxzUEsBAi0AFAAGAAgAAAAhAAG+O0bBAAAA2wAAAA8AAAAA&#10;AAAAAAAAAAAABwIAAGRycy9kb3ducmV2LnhtbFBLBQYAAAAAAwADALcAAAD1AgAAAAA=&#10;" path="m,l,265049r50396,1596l100337,271400r49348,7859l198303,290166r47750,13903l292798,320913r45602,19730l382721,363205r42903,25341l466971,416611r39654,30734l544449,480695,725932,287400,688344,253742,649358,222034,609051,192307,567499,164591,524780,138918,480972,115316,436152,93818,390398,74453,343786,57252,296394,42246,248299,29464,199580,18938,150313,10698,100576,4775,50445,1198,,xe" fillcolor="#5b9bd4" stroked="f">
              <v:path arrowok="t"/>
            </v:shape>
            <v:shape id="Graphic 24" o:spid="_x0000_s1106" style="position:absolute;left:28352;top:6026;width:4420;height:4807;visibility:visible;mso-wrap-style:square;v-text-anchor:top" coordsize="441959,480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hcUxAAAANsAAAAPAAAAZHJzL2Rvd25yZXYueG1sRI9BawIx&#10;FITvQv9DeIXeNLul6rIaRQRBeilVQb09Ns/N4uZlSVLd9tc3hYLHYWa+YebL3rbiRj40jhXkowwE&#10;ceV0w7WCw34zLECEiKyxdUwKvinAcvE0mGOp3Z0/6baLtUgQDiUqMDF2pZShMmQxjFxHnLyL8xZj&#10;kr6W2uM9wW0rX7NsIi02nBYMdrQ2VF13X1bBZjvOfW9O54+3oy+Kn/dA065Q6uW5X81AROrjI/zf&#10;3moF4xz+vqQfIBe/AAAA//8DAFBLAQItABQABgAIAAAAIQDb4fbL7gAAAIUBAAATAAAAAAAAAAAA&#10;AAAAAAAAAABbQ29udGVudF9UeXBlc10ueG1sUEsBAi0AFAAGAAgAAAAhAFr0LFu/AAAAFQEAAAsA&#10;AAAAAAAAAAAAAAAAHwEAAF9yZWxzLy5yZWxzUEsBAi0AFAAGAAgAAAAhAKkSFxTEAAAA2wAAAA8A&#10;AAAAAAAAAAAAAAAABwIAAGRycy9kb3ducmV2LnhtbFBLBQYAAAAAAwADALcAAAD4AgAAAAA=&#10;" path="m181483,l,193294r35411,35413l68442,266180r30569,39414l127038,346832r25406,42945l175148,434310r19924,46004l441578,382650,421253,334813,398664,288125,373864,242664,346903,198507,317833,155733,286704,114417,253569,74638,218478,36473,181483,xe" fillcolor="#ec7c30" stroked="f">
              <v:path arrowok="t"/>
            </v:shape>
            <v:shape id="Graphic 25" o:spid="_x0000_s1107" style="position:absolute;left:28352;top:6026;width:4420;height:4807;visibility:visible;mso-wrap-style:square;v-text-anchor:top" coordsize="441959,480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7rmxwAAANsAAAAPAAAAZHJzL2Rvd25yZXYueG1sRI9Pa8JA&#10;FMTvhX6H5RV6Ed1UrWh0lbZa7EEQ/54f2WeSNvs2zW41+uldQehxmJnfMKNJbQpxpMrllhW8tCIQ&#10;xInVOacKtpvPZh+E88gaC8uk4EwOJuPHhxHG2p54Rce1T0WAsItRQeZ9GUvpkowMupYtiYN3sJVB&#10;H2SVSl3hKcBNIdtR1JMGcw4LGZb0kVHys/4zCqZ27wbFeffdkZfu8r3xO9vNFzOlnp/qtyEIT7X/&#10;D9/bX1rBaxtuX8IPkOMrAAAA//8DAFBLAQItABQABgAIAAAAIQDb4fbL7gAAAIUBAAATAAAAAAAA&#10;AAAAAAAAAAAAAABbQ29udGVudF9UeXBlc10ueG1sUEsBAi0AFAAGAAgAAAAhAFr0LFu/AAAAFQEA&#10;AAsAAAAAAAAAAAAAAAAAHwEAAF9yZWxzLy5yZWxzUEsBAi0AFAAGAAgAAAAhAI/HuubHAAAA2wAA&#10;AA8AAAAAAAAAAAAAAAAABwIAAGRycy9kb3ducmV2LnhtbFBLBQYAAAAAAwADALcAAAD7AgAAAAA=&#10;" path="m181483,r36995,36473l253569,74638r33135,39779l317833,155733r29070,42774l373864,242664r24800,45461l421253,334813r20325,47837l195072,480314,175148,434310,152444,389777,127038,346832,99011,305594,68442,266180,35411,228707,,193294,181483,xe" filled="f" strokecolor="white" strokeweight=".55031mm">
              <v:path arrowok="t"/>
            </v:shape>
            <v:shape id="Graphic 26" o:spid="_x0000_s1108" style="position:absolute;left:30303;top:9852;width:3131;height:2908;visibility:visible;mso-wrap-style:square;v-text-anchor:top" coordsize="313055,290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Oc3wwAAANsAAAAPAAAAZHJzL2Rvd25yZXYueG1sRI/NasMw&#10;EITvhbyD2EBvjZyahuBYDia0tL3V+bkv1sZ2Yq2MpCb221eFQo/DzDfD5NvR9OJGzneWFSwXCQji&#10;2uqOGwXHw9vTGoQPyBp7y6RgIg/bYvaQY6btnSu67UMjYgn7DBW0IQyZlL5uyaBf2IE4emfrDIYo&#10;XSO1w3ssN718TpKVNNhxXGhxoF1L9XX/bRS8XKZ396nLdPV6WRsaTl/hWDVKPc7HcgMi0Bj+w3/0&#10;h45cCr9f4g+QxQ8AAAD//wMAUEsBAi0AFAAGAAgAAAAhANvh9svuAAAAhQEAABMAAAAAAAAAAAAA&#10;AAAAAAAAAFtDb250ZW50X1R5cGVzXS54bWxQSwECLQAUAAYACAAAACEAWvQsW78AAAAVAQAACwAA&#10;AAAAAAAAAAAAAAAfAQAAX3JlbHMvLnJlbHNQSwECLQAUAAYACAAAACEAtcDnN8MAAADbAAAADwAA&#10;AAAAAAAAAAAAAAAHAgAAZHJzL2Rvd25yZXYueG1sUEsFBgAAAAADAAMAtwAAAPcCAAAAAA==&#10;" path="m246506,l,97663r16900,47003l30813,192611r10888,48730l49529,290702,312546,257428r-8026,-52729l293872,152494,280634,100911,264835,50047,246506,xe" fillcolor="#a4a4a4" stroked="f">
              <v:path arrowok="t"/>
            </v:shape>
            <v:shape id="Graphic 27" o:spid="_x0000_s1109" style="position:absolute;left:30303;top:9852;width:3131;height:2908;visibility:visible;mso-wrap-style:square;v-text-anchor:top" coordsize="313055,290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yL0wwAAANsAAAAPAAAAZHJzL2Rvd25yZXYueG1sRI/disIw&#10;FITvhX2HcBa803T9Q6pRVkHYC1fw5wGOybEtNielSW19+42w4OUwM98wy3VnS/Gg2heOFXwNExDE&#10;2pmCMwWX824wB+EDssHSMSl4kof16qO3xNS4lo/0OIVMRAj7FBXkIVSplF7nZNEPXUUcvZurLYYo&#10;60yaGtsIt6UcJclMWiw4LuRY0TYnfT81VsEhm/qdlttr+7ztN+PfsR5VzV6p/mf3vQARqAvv8H/7&#10;xyiYTuD1Jf4AufoDAAD//wMAUEsBAi0AFAAGAAgAAAAhANvh9svuAAAAhQEAABMAAAAAAAAAAAAA&#10;AAAAAAAAAFtDb250ZW50X1R5cGVzXS54bWxQSwECLQAUAAYACAAAACEAWvQsW78AAAAVAQAACwAA&#10;AAAAAAAAAAAAAAAfAQAAX3JlbHMvLnJlbHNQSwECLQAUAAYACAAAACEAOIMi9MMAAADbAAAADwAA&#10;AAAAAAAAAAAAAAAHAgAAZHJzL2Rvd25yZXYueG1sUEsFBgAAAAADAAMAtwAAAPcCAAAAAA==&#10;" path="m246506,r18329,50047l280634,100911r13238,51583l304520,204699r8026,52729l49529,290702,41701,241341,30813,192611,16900,144666,,97663,246506,xe" filled="f" strokecolor="white" strokeweight="1.56pt">
              <v:path arrowok="t"/>
            </v:shape>
            <v:shape id="Graphic 28" o:spid="_x0000_s1110" style="position:absolute;left:28352;top:12426;width:5163;height:9062;visibility:visible;mso-wrap-style:square;v-text-anchor:top" coordsize="516255,906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4+AxAAAANsAAAAPAAAAZHJzL2Rvd25yZXYueG1sRI9Pa8JA&#10;FMTvQr/D8gredNPaxJK6ShEKlnrxD3h9ZF+T1OzbmF3j+u3dguBxmJnfMLNFMI3oqXO1ZQUv4wQE&#10;cWF1zaWC/e5r9A7CeWSNjWVScCUHi/nTYIa5thfeUL/1pYgQdjkqqLxvcyldUZFBN7YtcfR+bWfQ&#10;R9mVUnd4iXDTyNckyaTBmuNChS0tKyqO27OJlOXkpw+n9V9yCpk/ZuX322GaKjV8Dp8fIDwF/wjf&#10;2yutIE3h/0v8AXJ+AwAA//8DAFBLAQItABQABgAIAAAAIQDb4fbL7gAAAIUBAAATAAAAAAAAAAAA&#10;AAAAAAAAAABbQ29udGVudF9UeXBlc10ueG1sUEsBAi0AFAAGAAgAAAAhAFr0LFu/AAAAFQEAAAsA&#10;AAAAAAAAAAAAAAAAHwEAAF9yZWxzLy5yZWxzUEsBAi0AFAAGAAgAAAAhANuLj4DEAAAA2wAAAA8A&#10;AAAAAAAAAAAAAAAABwIAAGRycy9kb3ducmV2LnhtbFBLBQYAAAAAAwADALcAAAD4AgAAAAA=&#10;" path="m507618,l244601,33274r4747,50497l250869,134129r-1653,50079l244438,233870r-7852,49104l225710,331382r-13851,47572l195085,425551r-19649,45482l152964,515262r-25246,42836l99748,599401,69105,639032,35839,676853,,712724,181483,906018r36158,-35632l251880,833267r32291,-38528l314485,754879r28309,-41112l369071,671481r24214,-43383l415410,583698r20008,-45340l453278,492156r15687,-46984l482448,397483r11252,-48315l502693,300304r6705,-49333l513788,201247r2045,-50038l515505,100936,512776,50507,507618,xe" fillcolor="#ffc000" stroked="f">
              <v:path arrowok="t"/>
            </v:shape>
            <v:shape id="Graphic 29" o:spid="_x0000_s1111" style="position:absolute;left:28352;top:12426;width:5163;height:9062;visibility:visible;mso-wrap-style:square;v-text-anchor:top" coordsize="516255,906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wpHwwAAANsAAAAPAAAAZHJzL2Rvd25yZXYueG1sRI9fa8Iw&#10;FMXfhX2HcAe+2bSCIp1RRmEgbDD8A7K3S3PXhDU3pYm1fvtFEHw8nHN+h7Pejq4VA/XBelZQZDkI&#10;4tpry42C0/FjtgIRIrLG1jMpuFGA7eZlssZS+yvvaTjERiQIhxIVmBi7UspQG3IYMt8RJ+/X9w5j&#10;kn0jdY/XBHetnOf5Ujq0nBYMdlQZqv8OF6fgqyqG+XfB9lzJOjc/0X4i3ZSavo7vbyAijfEZfrR3&#10;WsFiCfcv6QfIzT8AAAD//wMAUEsBAi0AFAAGAAgAAAAhANvh9svuAAAAhQEAABMAAAAAAAAAAAAA&#10;AAAAAAAAAFtDb250ZW50X1R5cGVzXS54bWxQSwECLQAUAAYACAAAACEAWvQsW78AAAAVAQAACwAA&#10;AAAAAAAAAAAAAAAfAQAAX3JlbHMvLnJlbHNQSwECLQAUAAYACAAAACEAEQ8KR8MAAADbAAAADwAA&#10;AAAAAAAAAAAAAAAHAgAAZHJzL2Rvd25yZXYueG1sUEsFBgAAAAADAAMAtwAAAPcCAAAAAA==&#10;" path="m507618,r5158,50507l515505,100936r328,50273l513788,201247r-4390,49724l502693,300304r-8993,48864l482448,397483r-13483,47689l453278,492156r-17860,46202l415410,583698r-22125,44400l369071,671481r-26277,42286l314485,754879r-30314,39860l251880,833267r-34239,37119l181483,906018,,712724,35839,676853,69105,639032,99748,599401r27970,-41303l152964,515262r22472,-44229l195085,425551r16774,-46597l225710,331382r10876,-48408l244438,233870r4778,-49662l250869,134129,249348,83771,244601,33274,507618,xe" filled="f" strokecolor="white" strokeweight="1.56pt">
              <v:path arrowok="t"/>
            </v:shape>
            <v:shape id="Graphic 30" o:spid="_x0000_s1112" style="position:absolute;left:22242;top:19554;width:7925;height:4807;visibility:visible;mso-wrap-style:square;v-text-anchor:top" coordsize="792480,480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HEMxAAAANsAAAAPAAAAZHJzL2Rvd25yZXYueG1sRI9BawIx&#10;FITvgv8hPKE3zbZQXbdGkYKlID24as+PzXN3afKyJqm7/fdNoeBxmJlvmNVmsEbcyIfWsYLHWQaC&#10;uHK65VrB6bib5iBCRNZoHJOCHwqwWY9HKyy06/lAtzLWIkE4FKigibErpAxVQxbDzHXEybs4bzEm&#10;6WupPfYJbo18yrK5tNhyWmiwo9eGqq/y2yrIj+eu3F/KD1+/fV6jWe72894o9TAZti8gIg3xHv5v&#10;v2sFzwv4+5J+gFz/AgAA//8DAFBLAQItABQABgAIAAAAIQDb4fbL7gAAAIUBAAATAAAAAAAAAAAA&#10;AAAAAAAAAABbQ29udGVudF9UeXBlc10ueG1sUEsBAi0AFAAGAAgAAAAhAFr0LFu/AAAAFQEAAAsA&#10;AAAAAAAAAAAAAAAAHwEAAF9yZWxzLy5yZWxzUEsBAi0AFAAGAAgAAAAhAM+4cQzEAAAA2wAAAA8A&#10;AAAAAAAAAAAAAAAABwIAAGRycy9kb3ducmV2LnhtbFBLBQYAAAAAAwADALcAAAD4AgAAAAA=&#10;" path="m610997,l573089,33397,533371,64157,491983,92228r-42921,25332l404747,140102r-45572,19703l312487,176618r-47668,13873l216310,201374r-49211,7842l117325,213967r-50201,1609l16637,213994,,478536r48642,1946l97113,480201r48231,-2483l193264,473057r47540,-6814l287894,457303r46571,-11042l380446,433142r45321,-15170l470359,400776r43794,-19197l557078,360407r41987,-23123l640043,312235r39900,-26948l718696,256464r37535,-30673l792480,193293,610997,xe" fillcolor="#4471c4" stroked="f">
              <v:path arrowok="t"/>
            </v:shape>
            <v:shape id="Graphic 31" o:spid="_x0000_s1113" style="position:absolute;left:22242;top:19554;width:7925;height:4807;visibility:visible;mso-wrap-style:square;v-text-anchor:top" coordsize="792480,480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CTrwQAAANsAAAAPAAAAZHJzL2Rvd25yZXYueG1sRE9Ni8Iw&#10;EL0L/ocwgjeb7oKLVKPIguBhRayKeJttZtvSZlKbWOu/3xwEj4/3vVj1phYdta60rOAjikEQZ1aX&#10;nCs4HTeTGQjnkTXWlknBkxyslsPBAhNtH3ygLvW5CCHsElRQeN8kUrqsIIMusg1x4P5sa9AH2OZS&#10;t/gI4aaWn3H8JQ2WHBoKbOi7oKxK70YB7ndV93vZmF31k93S8z331+laqfGoX89BeOr9W/xyb7WC&#10;aRgbvoQfIJf/AAAA//8DAFBLAQItABQABgAIAAAAIQDb4fbL7gAAAIUBAAATAAAAAAAAAAAAAAAA&#10;AAAAAABbQ29udGVudF9UeXBlc10ueG1sUEsBAi0AFAAGAAgAAAAhAFr0LFu/AAAAFQEAAAsAAAAA&#10;AAAAAAAAAAAAHwEAAF9yZWxzLy5yZWxzUEsBAi0AFAAGAAgAAAAhAAKsJOvBAAAA2wAAAA8AAAAA&#10;AAAAAAAAAAAABwIAAGRycy9kb3ducmV2LnhtbFBLBQYAAAAAAwADALcAAAD1AgAAAAA=&#10;" path="m792480,193293r-36249,32498l718696,256464r-38753,28823l640043,312235r-40978,25049l557078,360407r-42925,21172l470359,400776r-44592,17196l380446,433142r-45981,13119l287894,457303r-47090,8940l193264,473057r-47920,4661l97113,480201r-48471,281l,478536,16637,213994r50487,1582l117325,213967r49774,-4751l216310,201374r48509,-10883l312487,176618r46688,-16813l404747,140102r44315,-22542l491983,92228,533371,64157,573089,33397,610997,,792480,193293xe" filled="f" strokecolor="white" strokeweight="1.56pt">
              <v:path arrowok="t"/>
            </v:shape>
            <v:shape id="Graphic 32" o:spid="_x0000_s1114" style="position:absolute;left:17799;top:20726;width:4610;height:3613;visibility:visible;mso-wrap-style:square;v-text-anchor:top" coordsize="461009,36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s8pxgAAANsAAAAPAAAAZHJzL2Rvd25yZXYueG1sRI/dagIx&#10;FITvC32HcARvimarVrurUYogFqSIPxS8O2yOu0s3J0sSdX17Uyj0cpiZb5jZojW1uJLzlWUFr/0E&#10;BHFudcWFguNh1XsH4QOyxtoyKbiTh8X8+WmGmbY33tF1HwoRIewzVFCG0GRS+rwkg75vG+Lona0z&#10;GKJ0hdQObxFuajlIkrE0WHFcKLGhZUn5z/5iFIzw/LJL08sJ19+jydd2uTkNhk6pbqf9mIII1Ib/&#10;8F/7Uyt4S+H3S/wBcv4AAAD//wMAUEsBAi0AFAAGAAgAAAAhANvh9svuAAAAhQEAABMAAAAAAAAA&#10;AAAAAAAAAAAAAFtDb250ZW50X1R5cGVzXS54bWxQSwECLQAUAAYACAAAACEAWvQsW78AAAAVAQAA&#10;CwAAAAAAAAAAAAAAAAAfAQAAX3JlbHMvLnJlbHNQSwECLQAUAAYACAAAACEAhgbPKcYAAADbAAAA&#10;DwAAAAAAAAAAAAAAAAAHAgAAZHJzL2Rvd25yZXYueG1sUEsFBgAAAAADAAMAtwAAAPoCAAAAAA==&#10;" path="m127762,l,232283r46133,23904l93286,277761r48083,19216l190293,313811r49675,14424l290303,340223r50905,9527l392595,356789r51778,4526l461010,96774,411146,92053,361797,84230,313106,73347,265215,59442,218265,42556,172400,22728,127762,xe" fillcolor="#6fac46" stroked="f">
              <v:path arrowok="t"/>
            </v:shape>
            <v:shape id="Graphic 33" o:spid="_x0000_s1115" style="position:absolute;left:17799;top:20726;width:4610;height:3613;visibility:visible;mso-wrap-style:square;v-text-anchor:top" coordsize="461009,361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RX4wgAAANsAAAAPAAAAZHJzL2Rvd25yZXYueG1sRE9Na8JA&#10;EL0L/odlBC9FN4qIpK5iC4q2CjEtPQ/ZMQlmZ0N2TdJ/3z0UPD7e93rbm0q01LjSsoLZNAJBnFld&#10;cq7g+2s/WYFwHlljZZkU/JKD7WY4WGOsbcdXalOfixDCLkYFhfd1LKXLCjLoprYmDtzNNgZ9gE0u&#10;dYNdCDeVnEfRUhosOTQUWNN7Qdk9fRgF7kS7j+SlTerLZ3cu3042/TkslBqP+t0rCE+9f4r/3Uet&#10;YBnWhy/hB8jNHwAAAP//AwBQSwECLQAUAAYACAAAACEA2+H2y+4AAACFAQAAEwAAAAAAAAAAAAAA&#10;AAAAAAAAW0NvbnRlbnRfVHlwZXNdLnhtbFBLAQItABQABgAIAAAAIQBa9CxbvwAAABUBAAALAAAA&#10;AAAAAAAAAAAAAB8BAABfcmVscy8ucmVsc1BLAQItABQABgAIAAAAIQBMFRX4wgAAANsAAAAPAAAA&#10;AAAAAAAAAAAAAAcCAABkcnMvZG93bnJldi54bWxQSwUGAAAAAAMAAwC3AAAA9gIAAAAA&#10;" path="m444373,361315r-51778,-4526l341208,349750r-50905,-9527l239968,328235,190293,313811,141369,296977,93286,277761,46133,256187,,232283,127762,r44638,22728l218265,42556r46950,16886l313106,73347r48691,10883l411146,92053r49864,4721l444373,361315xe" filled="f" strokecolor="white" strokeweight="1.56pt">
              <v:path arrowok="t"/>
            </v:shape>
            <v:shape id="Graphic 34" o:spid="_x0000_s1116" style="position:absolute;left:13313;top:17142;width:5766;height:5912;visibility:visible;mso-wrap-style:square;v-text-anchor:top" coordsize="576580,591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a0/wgAAANsAAAAPAAAAZHJzL2Rvd25yZXYueG1sRE/Pa8Iw&#10;FL4P/B/CE7yMma4HmZ2xiEMQvLiquOOjeWujzUttYu3+++Uw2PHj+73IB9uInjpvHCt4nSYgiEun&#10;DVcKjofNyxsIH5A1No5JwQ95yJejpwVm2j34k/oiVCKGsM9QQR1Cm0npy5os+qlriSP37TqLIcKu&#10;krrDRwy3jUyTZCYtGo4NNba0rqm8FneroDz77cfp9nwpdvP+KzWJdHsjlZqMh9U7iEBD+Bf/ubda&#10;wSyOjV/iD5DLXwAAAP//AwBQSwECLQAUAAYACAAAACEA2+H2y+4AAACFAQAAEwAAAAAAAAAAAAAA&#10;AAAAAAAAW0NvbnRlbnRfVHlwZXNdLnhtbFBLAQItABQABgAIAAAAIQBa9CxbvwAAABUBAAALAAAA&#10;AAAAAAAAAAAAAB8BAABfcmVscy8ucmVsc1BLAQItABQABgAIAAAAIQD3Na0/wgAAANsAAAAPAAAA&#10;AAAAAAAAAAAAAAcCAABkcnMvZG93bnJldi54bWxQSwUGAAAAAAMAAwC3AAAA9gIAAAAA&#10;" path="m239903,l,112903r23068,46135l48270,203849r27274,43423l104827,289240r31231,40448l169174,368550r34939,37210l240814,441254r38400,33712l319251,506829r41612,29950l403988,564750r44575,25927l576326,358394,533068,332805,491679,304649,452260,274036,414910,241072,379730,205867,346820,168527,316282,129163,288216,87881,262723,44791,239903,xe" fillcolor="#245e91" stroked="f">
              <v:path arrowok="t"/>
            </v:shape>
            <v:shape id="Graphic 35" o:spid="_x0000_s1117" style="position:absolute;left:13313;top:17142;width:5766;height:5912;visibility:visible;mso-wrap-style:square;v-text-anchor:top" coordsize="576580,591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88dwAAAANsAAAAPAAAAZHJzL2Rvd25yZXYueG1sRI9Bi8Iw&#10;FITvC/6H8ARva+qCbq1GUUHw4sGq90fzbKvNS0myWv+9EYQ9DjPzDTNfdqYRd3K+tqxgNExAEBdW&#10;11wqOB233ykIH5A1NpZJwZM8LBe9rzlm2j74QPc8lCJC2GeooAqhzaT0RUUG/dC2xNG7WGcwROlK&#10;qR0+Itw08idJJtJgzXGhwpY2FRW3/M8o4H3uuu11rdPxyvLpmuItnCdKDfrdagYiUBf+w5/2Tiv4&#10;ncL7S/wBcvECAAD//wMAUEsBAi0AFAAGAAgAAAAhANvh9svuAAAAhQEAABMAAAAAAAAAAAAAAAAA&#10;AAAAAFtDb250ZW50X1R5cGVzXS54bWxQSwECLQAUAAYACAAAACEAWvQsW78AAAAVAQAACwAAAAAA&#10;AAAAAAAAAAAfAQAAX3JlbHMvLnJlbHNQSwECLQAUAAYACAAAACEAxPfPHcAAAADbAAAADwAAAAAA&#10;AAAAAAAAAAAHAgAAZHJzL2Rvd25yZXYueG1sUEsFBgAAAAADAAMAtwAAAPQCAAAAAA==&#10;" path="m448563,590677l403988,564750,360863,536779,319251,506829,279214,474966,240814,441254,204113,405760,169174,368550,136058,329688,104827,289240,75544,247272,48270,203849,23068,159038,,112903,239903,r22820,44791l288216,87881r28066,41282l346820,168527r32910,37340l414910,241072r37350,32964l491679,304649r41389,28156l576326,358394,448563,590677xe" filled="f" strokecolor="white" strokeweight="1.56pt">
              <v:path arrowok="t"/>
            </v:shape>
            <v:shape id="Graphic 36" o:spid="_x0000_s1118" style="position:absolute;left:12305;top:11118;width:3410;height:7157;visibility:visible;mso-wrap-style:square;v-text-anchor:top" coordsize="340995,715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BTDvwAAANsAAAAPAAAAZHJzL2Rvd25yZXYueG1sRE/NagIx&#10;EL4X+g5hCt5qtkKLbI2iBdFeClUfYEimm8XNZMlE3e7Tm0Ohx4/vf7EaQqeulKSNbOBlWoEittG1&#10;3Bg4HbfPc1CSkR12kcnALwmslo8PC6xdvPE3XQ+5USWEpUYDPue+1lqsp4AyjT1x4X5iCpgLTI12&#10;CW8lPHR6VlVvOmDLpcFjTx+e7PlwCQY2u68qxXWWnRWxn3s/vl7G0ZjJ07B+B5VpyP/iP/feGZiX&#10;9eVL+QF6eQcAAP//AwBQSwECLQAUAAYACAAAACEA2+H2y+4AAACFAQAAEwAAAAAAAAAAAAAAAAAA&#10;AAAAW0NvbnRlbnRfVHlwZXNdLnhtbFBLAQItABQABgAIAAAAIQBa9CxbvwAAABUBAAALAAAAAAAA&#10;AAAAAAAAAB8BAABfcmVscy8ucmVsc1BLAQItABQABgAIAAAAIQA3aBTDvwAAANsAAAAPAAAAAAAA&#10;AAAAAAAAAAcCAABkcnMvZG93bnJldi54bWxQSwUGAAAAAAMAAwC3AAAA8wIAAAAA&#10;" path="m33081,l21948,47976,13080,96247,6471,144735,2113,193363,,242052r124,48674l2478,339306r4578,48409l13851,435876r9004,47834l34061,531139r13402,46948l63054,624476r17771,45751l100772,715264,340675,602360,320679,556180,303719,509040,289809,461088,278961,412472r-7773,-49131l266504,313844r-1582,-49717l266455,214340r4661,-49709l278918,115148,289875,66040,33081,xe" fillcolor="#9e470d" stroked="f">
              <v:path arrowok="t"/>
            </v:shape>
            <v:shape id="Graphic 37" o:spid="_x0000_s1119" style="position:absolute;left:12305;top:11118;width:3410;height:7157;visibility:visible;mso-wrap-style:square;v-text-anchor:top" coordsize="340995,715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BlwwAAANsAAAAPAAAAZHJzL2Rvd25yZXYueG1sRI/RasJA&#10;FETfBf9huULfdJM8lJi6hlKx1EJBYz/gkr1mg9m7Ibua+PfdQqGPw8ycYTblZDtxp8G3jhWkqwQE&#10;ce10y42C7/N+mYPwAVlj55gUPMhDuZ3PNlhoN/KJ7lVoRISwL1CBCaEvpPS1IYt+5Xri6F3cYDFE&#10;OTRSDzhGuO1kliTP0mLLccFgT2+G6mt1swpGs24P1dHtfFq920/Mct5/5Uo9LabXFxCBpvAf/mt/&#10;aAV5Cr9f4g+Q2x8AAAD//wMAUEsBAi0AFAAGAAgAAAAhANvh9svuAAAAhQEAABMAAAAAAAAAAAAA&#10;AAAAAAAAAFtDb250ZW50X1R5cGVzXS54bWxQSwECLQAUAAYACAAAACEAWvQsW78AAAAVAQAACwAA&#10;AAAAAAAAAAAAAAAfAQAAX3JlbHMvLnJlbHNQSwECLQAUAAYACAAAACEA/uVgZcMAAADbAAAADwAA&#10;AAAAAAAAAAAAAAAHAgAAZHJzL2Rvd25yZXYueG1sUEsFBgAAAAADAAMAtwAAAPcCAAAAAA==&#10;" path="m100772,715264l80825,670227,63054,624476,47463,578087,34061,531139,22855,483710,13851,435876,7056,387715,2478,339306,124,290726,,242052,2113,193363,6471,144735,13080,96247,21948,47976,33081,,289875,66040r-10957,49108l271116,164631r-4661,49709l264922,264127r1582,49717l271188,363341r7773,49131l289809,461088r13910,47952l320679,556180r19996,46180l100772,715264xe" filled="f" strokecolor="white" strokeweight="1.56pt">
              <v:path arrowok="t"/>
            </v:shape>
            <v:shape id="Graphic 38" o:spid="_x0000_s1120" style="position:absolute;left:12636;top:3152;width:10274;height:8629;visibility:visible;mso-wrap-style:square;v-text-anchor:top" coordsize="1027430,862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xjxAAAANsAAAAPAAAAZHJzL2Rvd25yZXYueG1sRI9Ba8JA&#10;FITvhf6H5RW8lLoxYA2pq2hBUOzFRDw/ss8kmH0bdrea/vuuIHgcZuYbZr4cTCeu5HxrWcFknIAg&#10;rqxuuVZwLDcfGQgfkDV2lknBH3lYLl5f5phre+MDXYtQiwhhn6OCJoQ+l9JXDRn0Y9sTR+9sncEQ&#10;pauldniLcNPJNEk+pcGW40KDPX03VF2KX6PgtC5m03S/q09b9372q+SnLC+ZUqO3YfUFItAQnuFH&#10;e6sVZCncv8QfIBf/AAAA//8DAFBLAQItABQABgAIAAAAIQDb4fbL7gAAAIUBAAATAAAAAAAAAAAA&#10;AAAAAAAAAABbQ29udGVudF9UeXBlc10ueG1sUEsBAi0AFAAGAAgAAAAhAFr0LFu/AAAAFQEAAAsA&#10;AAAAAAAAAAAAAAAAHwEAAF9yZWxzLy5yZWxzUEsBAi0AFAAGAAgAAAAhAMD73GPEAAAA2wAAAA8A&#10;AAAAAAAAAAAAAAAABwIAAGRycy9kb3ducmV2LnhtbFBLBQYAAAAAAwADALcAAAD4AgAAAAA=&#10;" path="m1027176,l978977,1085,931242,4315,884023,9646r-46648,7393l791351,26451,746004,37840,701387,51166,657556,66387,614562,83461r-42103,18886l531301,123004r-40159,22385l452035,169462r-38002,25718l377190,222504r-35631,28886l307194,281797r-33045,31887l242476,347010r-30245,34723l183465,417812r-27233,37392l130587,493869r-24005,39896l84271,574851,63708,617085,44945,660425,28037,704830,13038,750259,,796671r256794,66040l270495,815425r16410,-45897l305921,725099r21522,-42882l351368,640961r26226,-39550l406020,563645r30524,-35903l469064,493782r34415,-31938l539686,432006r37898,-27658l617071,378948r40975,-23061l700406,335243r43644,-18149l788876,301521r45906,-12919l881667,278416r47762,-7374l977966,266560r49210,-1511l1027176,xe" fillcolor="#626262" stroked="f">
              <v:path arrowok="t"/>
            </v:shape>
            <v:shape id="Graphic 39" o:spid="_x0000_s1121" style="position:absolute;left:12636;top:3152;width:10274;height:8629;visibility:visible;mso-wrap-style:square;v-text-anchor:top" coordsize="1027430,862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1uQxgAAANsAAAAPAAAAZHJzL2Rvd25yZXYueG1sRI9ba8JA&#10;FITfC/6H5Qi+FN2oWCV1FS+IRSp46/she0yC2bMhu5rYX98tFPo4zMw3zHTemEI8qHK5ZQX9XgSC&#10;OLE651TB5bzpTkA4j6yxsEwKnuRgPmu9TDHWtuYjPU4+FQHCLkYFmfdlLKVLMjLoerYkDt7VVgZ9&#10;kFUqdYV1gJtCDqLoTRrMOSxkWNIqo+R2uhsFh93o+3W5fm72469PM6p3+/Vi65XqtJvFOwhPjf8P&#10;/7U/tILJEH6/hB8gZz8AAAD//wMAUEsBAi0AFAAGAAgAAAAhANvh9svuAAAAhQEAABMAAAAAAAAA&#10;AAAAAAAAAAAAAFtDb250ZW50X1R5cGVzXS54bWxQSwECLQAUAAYACAAAACEAWvQsW78AAAAVAQAA&#10;CwAAAAAAAAAAAAAAAAAfAQAAX3JlbHMvLnJlbHNQSwECLQAUAAYACAAAACEAvKdbkMYAAADbAAAA&#10;DwAAAAAAAAAAAAAAAAAHAgAAZHJzL2Rvd25yZXYueG1sUEsFBgAAAAADAAMAtwAAAPoCAAAAAA==&#10;" path="m,796671l13038,750259,28037,704830,44945,660425,63708,617085,84271,574851r22311,-41086l130587,493869r25645,-38665l183465,417812r28766,-36079l242476,347010r31673,-33326l307194,281797r34365,-30407l377190,222504r36843,-27324l452035,169462r39107,-24073l531301,123004r41158,-20657l614562,83461,657556,66387,701387,51166,746004,37840,791351,26451r46024,-9412l884023,9646,931242,4315,978977,1085,1027176,r,265049l977966,266560r-48537,4482l881667,278416r-46885,10186l788876,301521r-44826,15573l700406,335243r-42360,20644l617071,378948r-39487,25400l539686,432006r-36207,29838l469064,493782r-32520,33960l406020,563645r-28426,37766l351368,640961r-23925,41256l305921,725099r-19016,44429l270495,815425r-13701,47286l,796671xe" filled="f" strokecolor="white" strokeweight="1.56pt">
              <v:path arrowok="t"/>
            </v:shape>
            <v:shape id="Graphic 40" o:spid="_x0000_s1122" style="position:absolute;left:45;top:45;width:45720;height:27432;visibility:visible;mso-wrap-style:square;v-text-anchor:top" coordsize="4572000,27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H2ExQAAANsAAAAPAAAAZHJzL2Rvd25yZXYueG1sRI9BTwIx&#10;FITvJvyH5plwk65igKwUAhqiBy+gEY/P7WO3Yfu6tnV3+ffUhITjZGa+ycyXva1FSz4YxwruRxkI&#10;4sJpw6WCz4/N3QxEiMgaa8ek4EQBlovBzRxz7TreUruLpUgQDjkqqGJscilDUZHFMHINcfIOzluM&#10;SfpSao9dgttaPmTZRFo0nBYqbOi5ouK4+7MK2p+9n5pebn7fzffhZbzef3Xdq1LD2371BCJSH6/h&#10;S/tNK5g9wv+X9APk4gwAAP//AwBQSwECLQAUAAYACAAAACEA2+H2y+4AAACFAQAAEwAAAAAAAAAA&#10;AAAAAAAAAAAAW0NvbnRlbnRfVHlwZXNdLnhtbFBLAQItABQABgAIAAAAIQBa9CxbvwAAABUBAAAL&#10;AAAAAAAAAAAAAAAAAB8BAABfcmVscy8ucmVsc1BLAQItABQABgAIAAAAIQBeGH2ExQAAANsAAAAP&#10;AAAAAAAAAAAAAAAAAAcCAABkcnMvZG93bnJldi54bWxQSwUGAAAAAAMAAwC3AAAA+QIAAAAA&#10;" path="m,2743200r4572000,l4572000,,,,,2743200xe" filled="f" strokecolor="#d9d9d9" strokeweight=".25397mm">
              <v:path arrowok="t"/>
            </v:shape>
            <v:shape id="Textbox 41" o:spid="_x0000_s1123" type="#_x0000_t202" style="position:absolute;left:15825;top:5162;width:2921;height:25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JSoxAAAANsAAAAPAAAAZHJzL2Rvd25yZXYueG1sRI9Ba8JA&#10;FITvBf/D8gRvdVNB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O1ElKjEAAAA2wAAAA8A&#10;AAAAAAAAAAAAAAAABwIAAGRycy9kb3ducmV2LnhtbFBLBQYAAAAAAwADALcAAAD4AgAAAAA=&#10;" filled="f" stroked="f">
              <v:textbox inset="0,0,0,0">
                <w:txbxContent>
                  <w:p w:rsidR="00B743AD" w:rsidRDefault="00B743AD" w:rsidP="00B743AD">
                    <w:pPr>
                      <w:ind w:right="11"/>
                      <w:rPr>
                        <w:sz w:val="18"/>
                      </w:rPr>
                    </w:pPr>
                    <w:r>
                      <w:rPr>
                        <w:spacing w:val="-2"/>
                        <w:sz w:val="18"/>
                      </w:rPr>
                      <w:t xml:space="preserve">Італія </w:t>
                    </w:r>
                    <w:r>
                      <w:rPr>
                        <w:spacing w:val="-4"/>
                        <w:sz w:val="18"/>
                      </w:rPr>
                      <w:t>21%</w:t>
                    </w:r>
                  </w:p>
                </w:txbxContent>
              </v:textbox>
            </v:shape>
            <v:shape id="Textbox 42" o:spid="_x0000_s1124" type="#_x0000_t202" style="position:absolute;left:25036;top:3867;width:2712;height:25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grfxAAAANsAAAAPAAAAZHJzL2Rvd25yZXYueG1sRI9Ba8JA&#10;FITvQv/D8gq9mY09BBtdRaSFQqEY48HjM/tMFrNv0+w2Sf+9Wyj0OMzMN8x6O9lWDNR741jBIklB&#10;EFdOG64VnMq3+RKED8gaW8ek4Ic8bDcPszXm2o1c0HAMtYgQ9jkqaELocil91ZBFn7iOOHpX11sM&#10;Ufa11D2OEW5b+ZymmbRoOC402NG+oep2/LYKdmcuXs3X5+VQXAtTli8pf2Q3pZ4ep90KRKAp/If/&#10;2u9awTKD3y/xB8jNHQAA//8DAFBLAQItABQABgAIAAAAIQDb4fbL7gAAAIUBAAATAAAAAAAAAAAA&#10;AAAAAAAAAABbQ29udGVudF9UeXBlc10ueG1sUEsBAi0AFAAGAAgAAAAhAFr0LFu/AAAAFQEAAAsA&#10;AAAAAAAAAAAAAAAAHwEAAF9yZWxzLy5yZWxzUEsBAi0AFAAGAAgAAAAhAB2WCt/EAAAA2wAAAA8A&#10;AAAAAAAAAAAAAAAABwIAAGRycy9kb3ducmV2LnhtbFBLBQYAAAAAAwADALcAAAD4AgAAAAA=&#10;" filled="f" stroked="f">
              <v:textbox inset="0,0,0,0">
                <w:txbxContent>
                  <w:p w:rsidR="00B743AD" w:rsidRDefault="00B743AD" w:rsidP="00B743AD">
                    <w:pPr>
                      <w:ind w:right="15"/>
                      <w:rPr>
                        <w:sz w:val="18"/>
                      </w:rPr>
                    </w:pPr>
                    <w:r>
                      <w:rPr>
                        <w:spacing w:val="-2"/>
                        <w:sz w:val="18"/>
                      </w:rPr>
                      <w:t xml:space="preserve">Росія </w:t>
                    </w:r>
                    <w:r>
                      <w:rPr>
                        <w:spacing w:val="-5"/>
                        <w:sz w:val="18"/>
                      </w:rPr>
                      <w:t>12%</w:t>
                    </w:r>
                  </w:p>
                </w:txbxContent>
              </v:textbox>
            </v:shape>
            <v:shape id="Textbox 43" o:spid="_x0000_s1125" type="#_x0000_t202" style="position:absolute;left:27922;top:6623;width:6566;height:61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q9ExAAAANsAAAAPAAAAZHJzL2Rvd25yZXYueG1sRI9Ba8JA&#10;FITvhf6H5RW8NRs9qI2uIsWCUBBjevD4zD6TxezbNLvV9N+7guBxmJlvmPmyt424UOeNYwXDJAVB&#10;XDptuFLwU3y9T0H4gKyxcUwK/snDcvH6MsdMuyvndNmHSkQI+wwV1CG0mZS+rMmiT1xLHL2T6yyG&#10;KLtK6g6vEW4bOUrTsbRoOC7U2NJnTeV5/2cVrA6cr83v9rjLT7kpio+Uv8dnpQZv/WoGIlAfnuFH&#10;e6MVTCdw/xJ/gFzcAAAA//8DAFBLAQItABQABgAIAAAAIQDb4fbL7gAAAIUBAAATAAAAAAAAAAAA&#10;AAAAAAAAAABbQ29udGVudF9UeXBlc10ueG1sUEsBAi0AFAAGAAgAAAAhAFr0LFu/AAAAFQEAAAsA&#10;AAAAAAAAAAAAAAAAHwEAAF9yZWxzLy5yZWxzUEsBAi0AFAAGAAgAAAAhAHLar0TEAAAA2wAAAA8A&#10;AAAAAAAAAAAAAAAABwIAAGRycy9kb3ducmV2LnhtbFBLBQYAAAAAAwADALcAAAD4AgAAAAA=&#10;" filled="f" stroked="f">
              <v:textbox inset="0,0,0,0">
                <w:txbxContent>
                  <w:p w:rsidR="00B743AD" w:rsidRDefault="00B743AD" w:rsidP="00B743AD">
                    <w:pPr>
                      <w:ind w:right="191"/>
                      <w:jc w:val="center"/>
                      <w:rPr>
                        <w:sz w:val="18"/>
                      </w:rPr>
                    </w:pPr>
                    <w:r>
                      <w:rPr>
                        <w:spacing w:val="-2"/>
                        <w:sz w:val="18"/>
                      </w:rPr>
                      <w:t xml:space="preserve">Республіка Білорусь </w:t>
                    </w:r>
                    <w:r>
                      <w:rPr>
                        <w:spacing w:val="-6"/>
                        <w:sz w:val="18"/>
                      </w:rPr>
                      <w:t>7%</w:t>
                    </w:r>
                  </w:p>
                  <w:p w:rsidR="00B743AD" w:rsidRDefault="00B743AD" w:rsidP="00B743AD">
                    <w:pPr>
                      <w:spacing w:line="147" w:lineRule="exact"/>
                      <w:ind w:right="2"/>
                      <w:jc w:val="center"/>
                      <w:rPr>
                        <w:spacing w:val="-2"/>
                        <w:sz w:val="18"/>
                      </w:rPr>
                    </w:pPr>
                  </w:p>
                  <w:p w:rsidR="00B743AD" w:rsidRDefault="00B743AD" w:rsidP="00B743AD">
                    <w:pPr>
                      <w:spacing w:line="147" w:lineRule="exact"/>
                      <w:ind w:right="2"/>
                      <w:jc w:val="center"/>
                      <w:rPr>
                        <w:spacing w:val="-2"/>
                        <w:sz w:val="18"/>
                      </w:rPr>
                    </w:pPr>
                  </w:p>
                  <w:p w:rsidR="00B743AD" w:rsidRDefault="00B743AD" w:rsidP="00B743AD">
                    <w:pPr>
                      <w:spacing w:line="147" w:lineRule="exact"/>
                      <w:ind w:right="2"/>
                      <w:jc w:val="center"/>
                      <w:rPr>
                        <w:spacing w:val="-2"/>
                        <w:sz w:val="18"/>
                      </w:rPr>
                    </w:pPr>
                  </w:p>
                  <w:p w:rsidR="00B743AD" w:rsidRDefault="00B743AD" w:rsidP="00B743AD">
                    <w:pPr>
                      <w:spacing w:line="147" w:lineRule="exact"/>
                      <w:ind w:right="2"/>
                      <w:jc w:val="center"/>
                      <w:rPr>
                        <w:spacing w:val="-2"/>
                        <w:sz w:val="18"/>
                      </w:rPr>
                    </w:pPr>
                  </w:p>
                  <w:p w:rsidR="00B743AD" w:rsidRDefault="00B743AD" w:rsidP="00B743AD">
                    <w:pPr>
                      <w:spacing w:line="147" w:lineRule="exact"/>
                      <w:ind w:right="2"/>
                      <w:jc w:val="center"/>
                      <w:rPr>
                        <w:sz w:val="18"/>
                      </w:rPr>
                    </w:pPr>
                    <w:r>
                      <w:rPr>
                        <w:spacing w:val="-2"/>
                        <w:sz w:val="18"/>
                      </w:rPr>
                      <w:t>Казахстан</w:t>
                    </w:r>
                  </w:p>
                  <w:p w:rsidR="00B743AD" w:rsidRDefault="00B743AD" w:rsidP="00B743AD">
                    <w:pPr>
                      <w:spacing w:line="207" w:lineRule="exact"/>
                      <w:jc w:val="center"/>
                      <w:rPr>
                        <w:sz w:val="18"/>
                      </w:rPr>
                    </w:pPr>
                    <w:r>
                      <w:rPr>
                        <w:spacing w:val="-5"/>
                        <w:sz w:val="18"/>
                      </w:rPr>
                      <w:t>4%</w:t>
                    </w:r>
                  </w:p>
                </w:txbxContent>
              </v:textbox>
            </v:shape>
            <v:shape id="Textbox 44" o:spid="_x0000_s1126" type="#_x0000_t202" style="position:absolute;left:10841;top:13368;width:5804;height:25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Ts2wAAAANsAAAAPAAAAZHJzL2Rvd25yZXYueG1sRE9Ni8Iw&#10;EL0L+x/CCHuzqR5Eu0aRZQVBWKz1sMfZZmyDzaQ2Ueu/NwfB4+N9L1a9bcSNOm8cKxgnKQji0mnD&#10;lYJjsRnNQPiArLFxTAoe5GG1/BgsMNPuzjndDqESMYR9hgrqENpMSl/WZNEnriWO3Ml1FkOEXSV1&#10;h/cYbhs5SdOptGg4NtTY0ndN5flwtQrWf5z/mMvv/z4/5aYo5invpmelPof9+gtEoD68xS/3ViuY&#10;xbHxS/wBcvkEAAD//wMAUEsBAi0AFAAGAAgAAAAhANvh9svuAAAAhQEAABMAAAAAAAAAAAAAAAAA&#10;AAAAAFtDb250ZW50X1R5cGVzXS54bWxQSwECLQAUAAYACAAAACEAWvQsW78AAAAVAQAACwAAAAAA&#10;AAAAAAAAAAAfAQAAX3JlbHMvLnJlbHNQSwECLQAUAAYACAAAACEAA0U7NsAAAADbAAAADwAAAAAA&#10;AAAAAAAAAAAHAgAAZHJzL2Rvd25yZXYueG1sUEsFBgAAAAADAAMAtwAAAPQCAAAAAA==&#10;" filled="f" stroked="f">
              <v:textbox inset="0,0,0,0">
                <w:txbxContent>
                  <w:p w:rsidR="00B743AD" w:rsidRDefault="00B743AD" w:rsidP="00B743AD">
                    <w:pPr>
                      <w:rPr>
                        <w:sz w:val="18"/>
                      </w:rPr>
                    </w:pPr>
                    <w:r>
                      <w:rPr>
                        <w:spacing w:val="-2"/>
                        <w:sz w:val="18"/>
                      </w:rPr>
                      <w:t xml:space="preserve">Нідерланди </w:t>
                    </w:r>
                    <w:r>
                      <w:rPr>
                        <w:spacing w:val="-4"/>
                        <w:sz w:val="18"/>
                      </w:rPr>
                      <w:t>11%</w:t>
                    </w:r>
                  </w:p>
                </w:txbxContent>
              </v:textbox>
            </v:shape>
            <v:shape id="Textbox 45" o:spid="_x0000_s1127" type="#_x0000_t202" style="position:absolute;left:29025;top:15638;width:5379;height:25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Z6twwAAANsAAAAPAAAAZHJzL2Rvd25yZXYueG1sRI9Bi8Iw&#10;FITvwv6H8IS9aaoH0a5RRFYQFhZrPezx2TzbYPNSm6zWf28EweMwM98w82Vna3Gl1hvHCkbDBARx&#10;4bThUsEh3wymIHxA1lg7JgV38rBcfPTmmGp344yu+1CKCGGfooIqhCaV0hcVWfRD1xBH7+RaiyHK&#10;tpS6xVuE21qOk2QiLRqOCxU2tK6oOO//rYLVH2ff5vJ73GWnzOT5LOGfyVmpz363+gIRqAvv8Ku9&#10;1QqmM3h+iT9ALh4AAAD//wMAUEsBAi0AFAAGAAgAAAAhANvh9svuAAAAhQEAABMAAAAAAAAAAAAA&#10;AAAAAAAAAFtDb250ZW50X1R5cGVzXS54bWxQSwECLQAUAAYACAAAACEAWvQsW78AAAAVAQAACwAA&#10;AAAAAAAAAAAAAAAfAQAAX3JlbHMvLnJlbHNQSwECLQAUAAYACAAAACEAbAmercMAAADbAAAADwAA&#10;AAAAAAAAAAAAAAAHAgAAZHJzL2Rvd25yZXYueG1sUEsFBgAAAAADAAMAtwAAAPcCAAAAAA==&#10;" filled="f" stroked="f">
              <v:textbox inset="0,0,0,0">
                <w:txbxContent>
                  <w:p w:rsidR="00B743AD" w:rsidRDefault="00B743AD" w:rsidP="00B743AD">
                    <w:pPr>
                      <w:rPr>
                        <w:sz w:val="18"/>
                      </w:rPr>
                    </w:pPr>
                    <w:r>
                      <w:rPr>
                        <w:spacing w:val="-2"/>
                        <w:sz w:val="18"/>
                      </w:rPr>
                      <w:t xml:space="preserve">Німеччина </w:t>
                    </w:r>
                    <w:r>
                      <w:rPr>
                        <w:spacing w:val="-4"/>
                        <w:sz w:val="18"/>
                      </w:rPr>
                      <w:t>15%</w:t>
                    </w:r>
                  </w:p>
                </w:txbxContent>
              </v:textbox>
            </v:shape>
            <v:shape id="Textbox 46" o:spid="_x0000_s1128" type="#_x0000_t202" style="position:absolute;left:14780;top:18848;width:2876;height:25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qHtwAAAANsAAAAPAAAAZHJzL2Rvd25yZXYueG1sRE9Ni8Iw&#10;EL0L+x/CCHuzqR5Eu0aRZQVBWKz1sMfZZmyDzaQ2Ueu/NwfB4+N9L1a9bcSNOm8cKxgnKQji0mnD&#10;lYJjsRnNQPiArLFxTAoe5GG1/BgsMNPuzjndDqESMYR9hgrqENpMSl/WZNEnriWO3Ml1FkOEXSV1&#10;h/cYbhs5SdOptGg4NtTY0ndN5flwtQrWf5z/mMvv/z4/5aYo5invpmelPof9+gtEoD68xS/3ViuY&#10;x/XxS/wBcvkEAAD//wMAUEsBAi0AFAAGAAgAAAAhANvh9svuAAAAhQEAABMAAAAAAAAAAAAAAAAA&#10;AAAAAFtDb250ZW50X1R5cGVzXS54bWxQSwECLQAUAAYACAAAACEAWvQsW78AAAAVAQAACwAAAAAA&#10;AAAAAAAAAAAfAQAAX3JlbHMvLnJlbHNQSwECLQAUAAYACAAAACEAeOqh7cAAAADbAAAADwAAAAAA&#10;AAAAAAAAAAAHAgAAZHJzL2Rvd25yZXYueG1sUEsFBgAAAAADAAMAtwAAAPQCAAAAAA==&#10;" filled="f" stroked="f">
              <v:textbox inset="0,0,0,0">
                <w:txbxContent>
                  <w:p w:rsidR="00B743AD" w:rsidRDefault="00B743AD" w:rsidP="00B743AD">
                    <w:pPr>
                      <w:ind w:right="14"/>
                      <w:rPr>
                        <w:sz w:val="18"/>
                      </w:rPr>
                    </w:pPr>
                    <w:r>
                      <w:rPr>
                        <w:spacing w:val="-4"/>
                        <w:sz w:val="18"/>
                      </w:rPr>
                      <w:t>США 10%</w:t>
                    </w:r>
                  </w:p>
                </w:txbxContent>
              </v:textbox>
            </v:shape>
            <v:shape id="Textbox 47" o:spid="_x0000_s1129" type="#_x0000_t202" style="position:absolute;left:18620;top:21225;width:9589;height:27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gR2wwAAANsAAAAPAAAAZHJzL2Rvd25yZXYueG1sRI9Bi8Iw&#10;FITvgv8hPMGbpnoQ7RpFZIUFQaz1sMdn82yDzUu3yWr990ZY2OMwM98wy3Vna3Gn1hvHCibjBARx&#10;4bThUsE5343mIHxA1lg7JgVP8rBe9XtLTLV7cEb3UyhFhLBPUUEVQpNK6YuKLPqxa4ijd3WtxRBl&#10;W0rd4iPCbS2nSTKTFg3HhQob2lZU3E6/VsHmm7NP83O4HLNrZvJ8kfB+dlNqOOg2HyACdeE//Nf+&#10;0goWE3h/iT9Arl4AAAD//wMAUEsBAi0AFAAGAAgAAAAhANvh9svuAAAAhQEAABMAAAAAAAAAAAAA&#10;AAAAAAAAAFtDb250ZW50X1R5cGVzXS54bWxQSwECLQAUAAYACAAAACEAWvQsW78AAAAVAQAACwAA&#10;AAAAAAAAAAAAAAAfAQAAX3JlbHMvLnJlbHNQSwECLQAUAAYACAAAACEAF6YEdsMAAADbAAAADwAA&#10;AAAAAAAAAAAAAAAHAgAAZHJzL2Rvd25yZXYueG1sUEsFBgAAAAADAAMAtwAAAPcCAAAAAA==&#10;" filled="f" stroked="f">
              <v:textbox inset="0,0,0,0">
                <w:txbxContent>
                  <w:p w:rsidR="00B743AD" w:rsidRDefault="00B743AD" w:rsidP="00B743AD">
                    <w:pPr>
                      <w:tabs>
                        <w:tab w:val="left" w:pos="852"/>
                      </w:tabs>
                      <w:spacing w:line="214" w:lineRule="exact"/>
                      <w:ind w:right="18"/>
                      <w:jc w:val="center"/>
                      <w:rPr>
                        <w:sz w:val="18"/>
                      </w:rPr>
                    </w:pPr>
                    <w:r>
                      <w:rPr>
                        <w:spacing w:val="-2"/>
                        <w:position w:val="-2"/>
                        <w:sz w:val="18"/>
                      </w:rPr>
                      <w:t>Японія</w:t>
                    </w:r>
                    <w:r>
                      <w:rPr>
                        <w:position w:val="-2"/>
                        <w:sz w:val="18"/>
                      </w:rPr>
                      <w:tab/>
                    </w:r>
                    <w:r>
                      <w:rPr>
                        <w:spacing w:val="-2"/>
                        <w:sz w:val="18"/>
                      </w:rPr>
                      <w:t>Франція</w:t>
                    </w:r>
                  </w:p>
                  <w:p w:rsidR="00B743AD" w:rsidRDefault="00B743AD" w:rsidP="00B743AD">
                    <w:pPr>
                      <w:tabs>
                        <w:tab w:val="left" w:pos="857"/>
                      </w:tabs>
                      <w:spacing w:line="220" w:lineRule="exact"/>
                      <w:ind w:right="18"/>
                      <w:jc w:val="center"/>
                      <w:rPr>
                        <w:sz w:val="18"/>
                      </w:rPr>
                    </w:pPr>
                    <w:r>
                      <w:rPr>
                        <w:spacing w:val="-5"/>
                        <w:position w:val="-2"/>
                        <w:sz w:val="18"/>
                      </w:rPr>
                      <w:t>7%</w:t>
                    </w:r>
                    <w:r>
                      <w:rPr>
                        <w:position w:val="-2"/>
                        <w:sz w:val="18"/>
                      </w:rPr>
                      <w:tab/>
                    </w:r>
                    <w:r>
                      <w:rPr>
                        <w:spacing w:val="-5"/>
                        <w:sz w:val="18"/>
                      </w:rPr>
                      <w:t>13%</w:t>
                    </w:r>
                  </w:p>
                </w:txbxContent>
              </v:textbox>
            </v:shape>
            <w10:wrap type="none"/>
            <w10:anchorlock/>
          </v:group>
        </w:pict>
      </w:r>
    </w:p>
    <w:p w:rsidR="00B743AD" w:rsidRPr="003F5A94" w:rsidRDefault="00B743AD" w:rsidP="00B743AD">
      <w:pPr>
        <w:widowControl w:val="0"/>
        <w:autoSpaceDE w:val="0"/>
        <w:autoSpaceDN w:val="0"/>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ab/>
      </w:r>
      <w:r w:rsidRPr="003F5A94">
        <w:rPr>
          <w:rFonts w:ascii="Times New Roman" w:eastAsia="Times New Roman" w:hAnsi="Times New Roman" w:cs="Times New Roman"/>
          <w:b/>
          <w:sz w:val="28"/>
          <w:szCs w:val="28"/>
        </w:rPr>
        <w:t>Рис.</w:t>
      </w:r>
      <w:r w:rsidRPr="003F5A94">
        <w:rPr>
          <w:rFonts w:ascii="Times New Roman" w:eastAsia="Times New Roman" w:hAnsi="Times New Roman" w:cs="Times New Roman"/>
          <w:b/>
          <w:spacing w:val="-7"/>
          <w:sz w:val="28"/>
          <w:szCs w:val="28"/>
        </w:rPr>
        <w:t xml:space="preserve"> </w:t>
      </w:r>
      <w:r w:rsidRPr="003F5A94">
        <w:rPr>
          <w:rFonts w:ascii="Times New Roman" w:eastAsia="Times New Roman" w:hAnsi="Times New Roman" w:cs="Times New Roman"/>
          <w:b/>
          <w:sz w:val="28"/>
          <w:szCs w:val="28"/>
        </w:rPr>
        <w:t>2.2.</w:t>
      </w:r>
      <w:r w:rsidRPr="003F5A94">
        <w:rPr>
          <w:rFonts w:ascii="Times New Roman" w:eastAsia="Times New Roman" w:hAnsi="Times New Roman" w:cs="Times New Roman"/>
          <w:b/>
          <w:spacing w:val="-6"/>
          <w:sz w:val="28"/>
          <w:szCs w:val="28"/>
        </w:rPr>
        <w:t xml:space="preserve"> Діаграма </w:t>
      </w:r>
      <w:r w:rsidRPr="003F5A94">
        <w:rPr>
          <w:rFonts w:ascii="Times New Roman" w:eastAsia="Times New Roman" w:hAnsi="Times New Roman" w:cs="Times New Roman"/>
          <w:b/>
          <w:sz w:val="28"/>
          <w:szCs w:val="28"/>
        </w:rPr>
        <w:t>географічної</w:t>
      </w:r>
      <w:r w:rsidRPr="003F5A94">
        <w:rPr>
          <w:rFonts w:ascii="Times New Roman" w:eastAsia="Times New Roman" w:hAnsi="Times New Roman" w:cs="Times New Roman"/>
          <w:b/>
          <w:spacing w:val="-5"/>
          <w:sz w:val="28"/>
          <w:szCs w:val="28"/>
        </w:rPr>
        <w:t xml:space="preserve"> </w:t>
      </w:r>
      <w:r w:rsidRPr="003F5A94">
        <w:rPr>
          <w:rFonts w:ascii="Times New Roman" w:eastAsia="Times New Roman" w:hAnsi="Times New Roman" w:cs="Times New Roman"/>
          <w:b/>
          <w:sz w:val="28"/>
          <w:szCs w:val="28"/>
        </w:rPr>
        <w:t>структури</w:t>
      </w:r>
      <w:r w:rsidRPr="003F5A94">
        <w:rPr>
          <w:rFonts w:ascii="Times New Roman" w:eastAsia="Times New Roman" w:hAnsi="Times New Roman" w:cs="Times New Roman"/>
          <w:b/>
          <w:spacing w:val="-5"/>
          <w:sz w:val="28"/>
          <w:szCs w:val="28"/>
        </w:rPr>
        <w:t xml:space="preserve"> </w:t>
      </w:r>
      <w:r w:rsidRPr="003F5A94">
        <w:rPr>
          <w:rFonts w:ascii="Times New Roman" w:eastAsia="Times New Roman" w:hAnsi="Times New Roman" w:cs="Times New Roman"/>
          <w:b/>
          <w:sz w:val="28"/>
          <w:szCs w:val="28"/>
        </w:rPr>
        <w:t>імпорту</w:t>
      </w:r>
      <w:r w:rsidRPr="003F5A94">
        <w:rPr>
          <w:rFonts w:ascii="Times New Roman" w:eastAsia="Times New Roman" w:hAnsi="Times New Roman" w:cs="Times New Roman"/>
          <w:b/>
          <w:spacing w:val="-9"/>
          <w:sz w:val="28"/>
          <w:szCs w:val="28"/>
        </w:rPr>
        <w:t xml:space="preserve"> підприємства </w:t>
      </w:r>
      <w:r w:rsidRPr="003F5A94">
        <w:rPr>
          <w:rFonts w:ascii="Times New Roman" w:eastAsia="Times New Roman" w:hAnsi="Times New Roman" w:cs="Times New Roman"/>
          <w:b/>
          <w:sz w:val="28"/>
          <w:szCs w:val="28"/>
        </w:rPr>
        <w:t>ТОВ</w:t>
      </w:r>
      <w:r w:rsidRPr="003F5A94">
        <w:rPr>
          <w:rFonts w:ascii="Times New Roman" w:eastAsia="Times New Roman" w:hAnsi="Times New Roman" w:cs="Times New Roman"/>
          <w:b/>
          <w:spacing w:val="-5"/>
          <w:sz w:val="28"/>
          <w:szCs w:val="28"/>
        </w:rPr>
        <w:t xml:space="preserve"> </w:t>
      </w:r>
      <w:r w:rsidRPr="003F5A94">
        <w:rPr>
          <w:rFonts w:ascii="Times New Roman" w:eastAsia="Times New Roman" w:hAnsi="Times New Roman" w:cs="Times New Roman"/>
          <w:b/>
          <w:spacing w:val="-5"/>
          <w:sz w:val="28"/>
          <w:szCs w:val="28"/>
        </w:rPr>
        <w:tab/>
      </w:r>
      <w:r w:rsidRPr="003F5A94">
        <w:rPr>
          <w:rFonts w:ascii="Times New Roman" w:eastAsia="Times New Roman" w:hAnsi="Times New Roman" w:cs="Times New Roman"/>
          <w:b/>
          <w:sz w:val="28"/>
          <w:szCs w:val="28"/>
        </w:rPr>
        <w:t>«СУПЕРЛАЙН»</w:t>
      </w:r>
      <w:r w:rsidRPr="003F5A94">
        <w:rPr>
          <w:rFonts w:ascii="Times New Roman" w:eastAsia="Times New Roman" w:hAnsi="Times New Roman" w:cs="Times New Roman"/>
          <w:b/>
          <w:spacing w:val="-6"/>
          <w:sz w:val="28"/>
          <w:szCs w:val="28"/>
        </w:rPr>
        <w:t xml:space="preserve"> (</w:t>
      </w:r>
      <w:r w:rsidRPr="003F5A94">
        <w:rPr>
          <w:rFonts w:ascii="Times New Roman" w:eastAsia="Times New Roman" w:hAnsi="Times New Roman" w:cs="Times New Roman"/>
          <w:b/>
          <w:sz w:val="28"/>
          <w:szCs w:val="28"/>
        </w:rPr>
        <w:t>2021</w:t>
      </w:r>
      <w:r w:rsidRPr="003F5A94">
        <w:rPr>
          <w:rFonts w:ascii="Times New Roman" w:eastAsia="Times New Roman" w:hAnsi="Times New Roman" w:cs="Times New Roman"/>
          <w:b/>
          <w:spacing w:val="-4"/>
          <w:sz w:val="28"/>
          <w:szCs w:val="28"/>
        </w:rPr>
        <w:t xml:space="preserve"> </w:t>
      </w:r>
      <w:r w:rsidRPr="003F5A94">
        <w:rPr>
          <w:rFonts w:ascii="Times New Roman" w:eastAsia="Times New Roman" w:hAnsi="Times New Roman" w:cs="Times New Roman"/>
          <w:b/>
          <w:spacing w:val="-5"/>
          <w:sz w:val="28"/>
          <w:szCs w:val="28"/>
        </w:rPr>
        <w:t>р.)</w:t>
      </w:r>
    </w:p>
    <w:p w:rsidR="00B743AD" w:rsidRPr="00B35532" w:rsidRDefault="00B743AD" w:rsidP="00B743AD">
      <w:pPr>
        <w:widowControl w:val="0"/>
        <w:autoSpaceDE w:val="0"/>
        <w:autoSpaceDN w:val="0"/>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sidRPr="00B35532">
        <w:rPr>
          <w:rFonts w:ascii="Times New Roman" w:eastAsia="Times New Roman" w:hAnsi="Times New Roman" w:cs="Times New Roman"/>
          <w:sz w:val="24"/>
        </w:rPr>
        <w:t>Джерело:</w:t>
      </w:r>
      <w:r w:rsidRPr="00B35532">
        <w:rPr>
          <w:rFonts w:ascii="Times New Roman" w:eastAsia="Times New Roman" w:hAnsi="Times New Roman" w:cs="Times New Roman"/>
          <w:spacing w:val="-2"/>
          <w:sz w:val="24"/>
        </w:rPr>
        <w:t xml:space="preserve"> </w:t>
      </w:r>
      <w:r w:rsidRPr="00B35532">
        <w:rPr>
          <w:rFonts w:ascii="Times New Roman" w:eastAsia="Times New Roman" w:hAnsi="Times New Roman" w:cs="Times New Roman"/>
          <w:sz w:val="24"/>
        </w:rPr>
        <w:t>дані</w:t>
      </w:r>
      <w:r w:rsidRPr="00B35532">
        <w:rPr>
          <w:rFonts w:ascii="Times New Roman" w:eastAsia="Times New Roman" w:hAnsi="Times New Roman" w:cs="Times New Roman"/>
          <w:spacing w:val="-2"/>
          <w:sz w:val="24"/>
        </w:rPr>
        <w:t xml:space="preserve"> звітності підприємства</w:t>
      </w:r>
    </w:p>
    <w:p w:rsidR="00B743AD" w:rsidRPr="00B35532" w:rsidRDefault="00B743AD" w:rsidP="00B743AD">
      <w:pPr>
        <w:widowControl w:val="0"/>
        <w:autoSpaceDE w:val="0"/>
        <w:autoSpaceDN w:val="0"/>
        <w:spacing w:after="0" w:line="360" w:lineRule="auto"/>
        <w:ind w:right="849"/>
        <w:jc w:val="both"/>
        <w:rPr>
          <w:rFonts w:ascii="Times New Roman" w:eastAsia="Times New Roman" w:hAnsi="Times New Roman" w:cs="Times New Roman"/>
          <w:sz w:val="28"/>
          <w:szCs w:val="28"/>
        </w:rPr>
      </w:pP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Для оцінки ризиків зовнішньої економічної діяльності ТОВ «СУПЕРЛАЙН», спочатку їх систематизуємо. Менеджмент підприємства враховує вісім основних ризиків своєї зовнішньоекономічної діяльності: ризик</w:t>
      </w:r>
      <w:r w:rsidRPr="00B35532">
        <w:rPr>
          <w:rFonts w:ascii="Times New Roman" w:eastAsia="Times New Roman" w:hAnsi="Times New Roman" w:cs="Times New Roman"/>
          <w:spacing w:val="-3"/>
          <w:sz w:val="28"/>
          <w:szCs w:val="28"/>
        </w:rPr>
        <w:t xml:space="preserve"> </w:t>
      </w:r>
      <w:r w:rsidRPr="00B35532">
        <w:rPr>
          <w:rFonts w:ascii="Times New Roman" w:eastAsia="Times New Roman" w:hAnsi="Times New Roman" w:cs="Times New Roman"/>
          <w:spacing w:val="-2"/>
          <w:sz w:val="28"/>
          <w:szCs w:val="28"/>
        </w:rPr>
        <w:t xml:space="preserve">країни; </w:t>
      </w:r>
      <w:r w:rsidRPr="00B35532">
        <w:rPr>
          <w:rFonts w:ascii="Times New Roman" w:eastAsia="Times New Roman" w:hAnsi="Times New Roman" w:cs="Times New Roman"/>
          <w:sz w:val="28"/>
          <w:szCs w:val="28"/>
        </w:rPr>
        <w:t>митний</w:t>
      </w:r>
      <w:r w:rsidRPr="00B35532">
        <w:rPr>
          <w:rFonts w:ascii="Times New Roman" w:eastAsia="Times New Roman" w:hAnsi="Times New Roman" w:cs="Times New Roman"/>
          <w:spacing w:val="-7"/>
          <w:sz w:val="28"/>
          <w:szCs w:val="28"/>
        </w:rPr>
        <w:t xml:space="preserve"> </w:t>
      </w:r>
      <w:r w:rsidRPr="00B35532">
        <w:rPr>
          <w:rFonts w:ascii="Times New Roman" w:eastAsia="Times New Roman" w:hAnsi="Times New Roman" w:cs="Times New Roman"/>
          <w:spacing w:val="-2"/>
          <w:sz w:val="28"/>
          <w:szCs w:val="28"/>
        </w:rPr>
        <w:t xml:space="preserve">ризик; </w:t>
      </w:r>
      <w:r w:rsidRPr="00B35532">
        <w:rPr>
          <w:rFonts w:ascii="Times New Roman" w:eastAsia="Times New Roman" w:hAnsi="Times New Roman" w:cs="Times New Roman"/>
          <w:sz w:val="28"/>
          <w:szCs w:val="28"/>
        </w:rPr>
        <w:t>валютний</w:t>
      </w:r>
      <w:r w:rsidRPr="00B35532">
        <w:rPr>
          <w:rFonts w:ascii="Times New Roman" w:eastAsia="Times New Roman" w:hAnsi="Times New Roman" w:cs="Times New Roman"/>
          <w:spacing w:val="-7"/>
          <w:sz w:val="28"/>
          <w:szCs w:val="28"/>
        </w:rPr>
        <w:t xml:space="preserve"> </w:t>
      </w:r>
      <w:r w:rsidRPr="00B35532">
        <w:rPr>
          <w:rFonts w:ascii="Times New Roman" w:eastAsia="Times New Roman" w:hAnsi="Times New Roman" w:cs="Times New Roman"/>
          <w:spacing w:val="-2"/>
          <w:sz w:val="28"/>
          <w:szCs w:val="28"/>
        </w:rPr>
        <w:t xml:space="preserve">ризик; </w:t>
      </w:r>
      <w:r w:rsidRPr="00B35532">
        <w:rPr>
          <w:rFonts w:ascii="Times New Roman" w:eastAsia="Times New Roman" w:hAnsi="Times New Roman" w:cs="Times New Roman"/>
          <w:sz w:val="28"/>
          <w:szCs w:val="28"/>
        </w:rPr>
        <w:t>ризики</w:t>
      </w:r>
      <w:r w:rsidRPr="00B35532">
        <w:rPr>
          <w:rFonts w:ascii="Times New Roman" w:eastAsia="Times New Roman" w:hAnsi="Times New Roman" w:cs="Times New Roman"/>
          <w:spacing w:val="-10"/>
          <w:sz w:val="28"/>
          <w:szCs w:val="28"/>
        </w:rPr>
        <w:t xml:space="preserve"> </w:t>
      </w:r>
      <w:r w:rsidRPr="00B35532">
        <w:rPr>
          <w:rFonts w:ascii="Times New Roman" w:eastAsia="Times New Roman" w:hAnsi="Times New Roman" w:cs="Times New Roman"/>
          <w:sz w:val="28"/>
          <w:szCs w:val="28"/>
        </w:rPr>
        <w:t>міжнародного</w:t>
      </w:r>
      <w:r w:rsidRPr="00B35532">
        <w:rPr>
          <w:rFonts w:ascii="Times New Roman" w:eastAsia="Times New Roman" w:hAnsi="Times New Roman" w:cs="Times New Roman"/>
          <w:spacing w:val="-8"/>
          <w:sz w:val="28"/>
          <w:szCs w:val="28"/>
        </w:rPr>
        <w:t xml:space="preserve"> </w:t>
      </w:r>
      <w:r w:rsidRPr="00B35532">
        <w:rPr>
          <w:rFonts w:ascii="Times New Roman" w:eastAsia="Times New Roman" w:hAnsi="Times New Roman" w:cs="Times New Roman"/>
          <w:spacing w:val="-2"/>
          <w:sz w:val="28"/>
          <w:szCs w:val="28"/>
        </w:rPr>
        <w:t xml:space="preserve">маркетингу; </w:t>
      </w:r>
      <w:r w:rsidRPr="00B35532">
        <w:rPr>
          <w:rFonts w:ascii="Times New Roman" w:eastAsia="Times New Roman" w:hAnsi="Times New Roman" w:cs="Times New Roman"/>
          <w:sz w:val="28"/>
          <w:szCs w:val="28"/>
        </w:rPr>
        <w:t>транспортний</w:t>
      </w:r>
      <w:r w:rsidRPr="00B35532">
        <w:rPr>
          <w:rFonts w:ascii="Times New Roman" w:eastAsia="Times New Roman" w:hAnsi="Times New Roman" w:cs="Times New Roman"/>
          <w:spacing w:val="-8"/>
          <w:sz w:val="28"/>
          <w:szCs w:val="28"/>
        </w:rPr>
        <w:t xml:space="preserve"> </w:t>
      </w:r>
      <w:r w:rsidRPr="00B35532">
        <w:rPr>
          <w:rFonts w:ascii="Times New Roman" w:eastAsia="Times New Roman" w:hAnsi="Times New Roman" w:cs="Times New Roman"/>
          <w:spacing w:val="-2"/>
          <w:sz w:val="28"/>
          <w:szCs w:val="28"/>
        </w:rPr>
        <w:t>ризик</w:t>
      </w:r>
      <w:r w:rsidRPr="00B35532">
        <w:rPr>
          <w:rFonts w:ascii="Times New Roman" w:eastAsia="Times New Roman" w:hAnsi="Times New Roman" w:cs="Times New Roman"/>
          <w:sz w:val="28"/>
          <w:szCs w:val="28"/>
        </w:rPr>
        <w:t xml:space="preserve"> (ризики</w:t>
      </w:r>
      <w:r w:rsidRPr="00B35532">
        <w:rPr>
          <w:rFonts w:ascii="Times New Roman" w:eastAsia="Times New Roman" w:hAnsi="Times New Roman" w:cs="Times New Roman"/>
          <w:spacing w:val="-11"/>
          <w:sz w:val="28"/>
          <w:szCs w:val="28"/>
        </w:rPr>
        <w:t xml:space="preserve"> </w:t>
      </w:r>
      <w:r w:rsidRPr="00B35532">
        <w:rPr>
          <w:rFonts w:ascii="Times New Roman" w:eastAsia="Times New Roman" w:hAnsi="Times New Roman" w:cs="Times New Roman"/>
          <w:sz w:val="28"/>
          <w:szCs w:val="28"/>
        </w:rPr>
        <w:t>міжнародних</w:t>
      </w:r>
      <w:r w:rsidRPr="00B35532">
        <w:rPr>
          <w:rFonts w:ascii="Times New Roman" w:eastAsia="Times New Roman" w:hAnsi="Times New Roman" w:cs="Times New Roman"/>
          <w:spacing w:val="-8"/>
          <w:sz w:val="28"/>
          <w:szCs w:val="28"/>
        </w:rPr>
        <w:t xml:space="preserve"> </w:t>
      </w:r>
      <w:r w:rsidRPr="00B35532">
        <w:rPr>
          <w:rFonts w:ascii="Times New Roman" w:eastAsia="Times New Roman" w:hAnsi="Times New Roman" w:cs="Times New Roman"/>
          <w:sz w:val="28"/>
          <w:szCs w:val="28"/>
        </w:rPr>
        <w:t>перевезень</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ризик</w:t>
      </w:r>
      <w:r w:rsidRPr="00B35532">
        <w:rPr>
          <w:rFonts w:ascii="Times New Roman" w:eastAsia="Times New Roman" w:hAnsi="Times New Roman" w:cs="Times New Roman"/>
          <w:spacing w:val="-9"/>
          <w:sz w:val="28"/>
          <w:szCs w:val="28"/>
        </w:rPr>
        <w:t xml:space="preserve"> </w:t>
      </w:r>
      <w:r w:rsidRPr="00B35532">
        <w:rPr>
          <w:rFonts w:ascii="Times New Roman" w:eastAsia="Times New Roman" w:hAnsi="Times New Roman" w:cs="Times New Roman"/>
          <w:sz w:val="28"/>
          <w:szCs w:val="28"/>
        </w:rPr>
        <w:t>міжнародних</w:t>
      </w:r>
      <w:r w:rsidRPr="00B35532">
        <w:rPr>
          <w:rFonts w:ascii="Times New Roman" w:eastAsia="Times New Roman" w:hAnsi="Times New Roman" w:cs="Times New Roman"/>
          <w:spacing w:val="-9"/>
          <w:sz w:val="28"/>
          <w:szCs w:val="28"/>
        </w:rPr>
        <w:t xml:space="preserve"> </w:t>
      </w:r>
      <w:r w:rsidRPr="00B35532">
        <w:rPr>
          <w:rFonts w:ascii="Times New Roman" w:eastAsia="Times New Roman" w:hAnsi="Times New Roman" w:cs="Times New Roman"/>
          <w:spacing w:val="-2"/>
          <w:sz w:val="28"/>
          <w:szCs w:val="28"/>
        </w:rPr>
        <w:t xml:space="preserve">контрактів; </w:t>
      </w:r>
      <w:r w:rsidRPr="00B35532">
        <w:rPr>
          <w:rFonts w:ascii="Times New Roman" w:eastAsia="Times New Roman" w:hAnsi="Times New Roman" w:cs="Times New Roman"/>
          <w:sz w:val="28"/>
          <w:szCs w:val="28"/>
        </w:rPr>
        <w:t>ризик,</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пов’язаний</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з</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іноземними</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pacing w:val="-2"/>
          <w:sz w:val="28"/>
          <w:szCs w:val="28"/>
        </w:rPr>
        <w:t xml:space="preserve">контраґентами;  </w:t>
      </w:r>
      <w:r w:rsidRPr="00B35532">
        <w:rPr>
          <w:rFonts w:ascii="Times New Roman" w:eastAsia="Times New Roman" w:hAnsi="Times New Roman" w:cs="Times New Roman"/>
          <w:sz w:val="28"/>
          <w:szCs w:val="28"/>
        </w:rPr>
        <w:t>ризики</w:t>
      </w:r>
      <w:r w:rsidRPr="00B35532">
        <w:rPr>
          <w:rFonts w:ascii="Times New Roman" w:eastAsia="Times New Roman" w:hAnsi="Times New Roman" w:cs="Times New Roman"/>
          <w:spacing w:val="-11"/>
          <w:sz w:val="28"/>
          <w:szCs w:val="28"/>
        </w:rPr>
        <w:t xml:space="preserve"> </w:t>
      </w:r>
      <w:r w:rsidRPr="00B35532">
        <w:rPr>
          <w:rFonts w:ascii="Times New Roman" w:eastAsia="Times New Roman" w:hAnsi="Times New Roman" w:cs="Times New Roman"/>
          <w:sz w:val="28"/>
          <w:szCs w:val="28"/>
        </w:rPr>
        <w:t>міжнародного</w:t>
      </w:r>
      <w:r w:rsidRPr="00B35532">
        <w:rPr>
          <w:rFonts w:ascii="Times New Roman" w:eastAsia="Times New Roman" w:hAnsi="Times New Roman" w:cs="Times New Roman"/>
          <w:spacing w:val="-9"/>
          <w:sz w:val="28"/>
          <w:szCs w:val="28"/>
        </w:rPr>
        <w:t xml:space="preserve"> </w:t>
      </w:r>
      <w:r w:rsidRPr="00B35532">
        <w:rPr>
          <w:rFonts w:ascii="Times New Roman" w:eastAsia="Times New Roman" w:hAnsi="Times New Roman" w:cs="Times New Roman"/>
          <w:sz w:val="28"/>
          <w:szCs w:val="28"/>
        </w:rPr>
        <w:t>конкурентного</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pacing w:val="-2"/>
          <w:sz w:val="28"/>
          <w:szCs w:val="28"/>
        </w:rPr>
        <w:t>середовища.</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sidRPr="00B35532">
        <w:rPr>
          <w:rFonts w:ascii="Times New Roman" w:eastAsia="Times New Roman" w:hAnsi="Times New Roman" w:cs="Times New Roman"/>
          <w:sz w:val="28"/>
          <w:szCs w:val="28"/>
        </w:rPr>
        <w:t xml:space="preserve">У певні періоди часи вирішального значення для діяльності підприємств мають політичні ризики, особливість яких проявляється у тому, що він не є </w:t>
      </w:r>
      <w:r w:rsidRPr="00B35532">
        <w:rPr>
          <w:rFonts w:ascii="Times New Roman" w:eastAsia="Times New Roman" w:hAnsi="Times New Roman" w:cs="Times New Roman"/>
          <w:sz w:val="28"/>
          <w:szCs w:val="28"/>
        </w:rPr>
        <w:lastRenderedPageBreak/>
        <w:t>постійним й часто виникає непередбачувано, не підлягає логіці, є нерівномірним і виявляється у потужному впливі на господарюючий суб’єкт. Політичний</w:t>
      </w:r>
      <w:r w:rsidRPr="00B35532">
        <w:rPr>
          <w:rFonts w:ascii="Times New Roman" w:eastAsia="Times New Roman" w:hAnsi="Times New Roman" w:cs="Times New Roman"/>
          <w:spacing w:val="-8"/>
          <w:sz w:val="28"/>
          <w:szCs w:val="28"/>
        </w:rPr>
        <w:t xml:space="preserve"> </w:t>
      </w:r>
      <w:r w:rsidRPr="00B35532">
        <w:rPr>
          <w:rFonts w:ascii="Times New Roman" w:eastAsia="Times New Roman" w:hAnsi="Times New Roman" w:cs="Times New Roman"/>
          <w:sz w:val="28"/>
          <w:szCs w:val="28"/>
        </w:rPr>
        <w:t>ризик</w:t>
      </w:r>
      <w:r w:rsidRPr="00B35532">
        <w:rPr>
          <w:rFonts w:ascii="Times New Roman" w:eastAsia="Times New Roman" w:hAnsi="Times New Roman" w:cs="Times New Roman"/>
          <w:spacing w:val="-3"/>
          <w:sz w:val="28"/>
          <w:szCs w:val="28"/>
        </w:rPr>
        <w:t xml:space="preserve">  майже завжди пов'язаний з певним типом економічної системи країни (країн), у якій (яких) працює бізнес-організація. Їх проявами можуть стати </w:t>
      </w:r>
      <w:r w:rsidRPr="00B35532">
        <w:rPr>
          <w:rFonts w:ascii="Times New Roman" w:eastAsia="Times New Roman" w:hAnsi="Times New Roman" w:cs="Times New Roman"/>
          <w:sz w:val="28"/>
          <w:szCs w:val="28"/>
        </w:rPr>
        <w:t>експропріація, націоналізація тощо.</w:t>
      </w:r>
      <w:r w:rsidRPr="00B35532">
        <w:rPr>
          <w:rFonts w:ascii="Times New Roman" w:eastAsia="Times New Roman" w:hAnsi="Times New Roman" w:cs="Times New Roman"/>
          <w:spacing w:val="-3"/>
          <w:sz w:val="28"/>
          <w:szCs w:val="28"/>
        </w:rPr>
        <w:t xml:space="preserve"> В</w:t>
      </w:r>
      <w:r w:rsidRPr="00B35532">
        <w:rPr>
          <w:rFonts w:ascii="Times New Roman" w:eastAsia="Times New Roman" w:hAnsi="Times New Roman" w:cs="Times New Roman"/>
          <w:sz w:val="28"/>
          <w:szCs w:val="28"/>
        </w:rPr>
        <w:t xml:space="preserve">оєнні дії, державні перевороти у власній країни та країнах-контрагентах, громадські заворушення, зміни урядових курсів країн тощо – все це приклади політичних ризиків, які слід враховувати при веденні господарської діяльності у світовому бізнес-середовищі. Україна сьогодні – тому приклад.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Важливого значення в управлінні зовнішньоекономічною діяльністю підприємства ТОВ «СУПЕРЛАЙН» мають митні ризики. Вони, передусім, стосуються питань митного</w:t>
      </w:r>
      <w:r w:rsidRPr="00B35532">
        <w:rPr>
          <w:rFonts w:ascii="Times New Roman" w:eastAsia="Times New Roman" w:hAnsi="Times New Roman" w:cs="Times New Roman"/>
          <w:spacing w:val="-1"/>
          <w:sz w:val="28"/>
          <w:szCs w:val="28"/>
        </w:rPr>
        <w:t xml:space="preserve"> </w:t>
      </w:r>
      <w:r w:rsidRPr="00B35532">
        <w:rPr>
          <w:rFonts w:ascii="Times New Roman" w:eastAsia="Times New Roman" w:hAnsi="Times New Roman" w:cs="Times New Roman"/>
          <w:sz w:val="28"/>
          <w:szCs w:val="28"/>
        </w:rPr>
        <w:t xml:space="preserve">оформлення, в тому числі – заповнення необхідних документів при перетині кордонів (митному брокеру), отримання дозвільних документів для вивезення і ввезення товарів тощо.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І політичні, і особливо митні ризики при їх наявності здійснюють негативний вплив на зовнішньоекономічну діяльність.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Особливої стурбованості викликає часовий наслідок, який неочікувано збільшує  витрати підприємства, пов’язані зі збільшенням часу зберігання товарів на митницях, відповідної сертифікації тощо. Остання потребує різного часу для неоднакових товарів, тому завжди існує ризик відмови у сертифікації. </w:t>
      </w: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Тому менеджмент підприємства, розуміючи зазначену обставину, використовує сертифікацію продукції та дозвіл на її вивезення перед підписанням контракту. Крім того за допомогою фахівців відділу економіки і зовнішньоекономічної діяльності здійснює, за необхідності, ветеринарний та фото контроль, отримання квот, ліцензій та інших документів, які потребують отримання від державних органів, експертних  висновків торгово-промислової палати України щодо коду товару і ціни, висновків лабораторії Митної служби.</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Коли менеджментом підприємства приймає</w:t>
      </w:r>
      <w:r>
        <w:rPr>
          <w:rFonts w:ascii="Times New Roman" w:eastAsia="Times New Roman" w:hAnsi="Times New Roman" w:cs="Times New Roman"/>
          <w:sz w:val="28"/>
          <w:szCs w:val="28"/>
        </w:rPr>
        <w:t>ться</w:t>
      </w:r>
      <w:r w:rsidRPr="00B35532">
        <w:rPr>
          <w:rFonts w:ascii="Times New Roman" w:eastAsia="Times New Roman" w:hAnsi="Times New Roman" w:cs="Times New Roman"/>
          <w:sz w:val="28"/>
          <w:szCs w:val="28"/>
        </w:rPr>
        <w:t xml:space="preserve"> управлінське рішення в контексті інформаційних ризиків, </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 xml:space="preserve">слід знати нормативні вимоги до </w:t>
      </w:r>
      <w:r w:rsidRPr="00B35532">
        <w:rPr>
          <w:rFonts w:ascii="Times New Roman" w:eastAsia="Times New Roman" w:hAnsi="Times New Roman" w:cs="Times New Roman"/>
          <w:sz w:val="28"/>
          <w:szCs w:val="28"/>
        </w:rPr>
        <w:lastRenderedPageBreak/>
        <w:t xml:space="preserve">порядку проходження митних процедур по кожній зовнішньоекономічній операції й уважно дотримуватися їх при підготовці документів – при необхідності проводити необхідні консультації з відповідними структурами.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Валютні</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ризики також можуть суттєво вплинути на зовнішньоекономічну діяльність підприємства, оскільки вони пов’язані</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зі</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зміною</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валютних</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курсів між</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датами</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укладення</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контракту</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і</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здійснення</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імпортером</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 xml:space="preserve">платежу. Інфляційні процеси також можуть призводити до зміни валютних курсів, що впливає на виконання контрактних зобов’язань.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У випадку низького компетентнісного рівня фахівців з маркетингу підприємства можуть виникати відповідні ризики міжнародного</w:t>
      </w:r>
      <w:r w:rsidRPr="00B35532">
        <w:rPr>
          <w:rFonts w:ascii="Times New Roman" w:eastAsia="Times New Roman" w:hAnsi="Times New Roman" w:cs="Times New Roman"/>
          <w:spacing w:val="80"/>
          <w:sz w:val="28"/>
          <w:szCs w:val="28"/>
        </w:rPr>
        <w:t xml:space="preserve"> </w:t>
      </w:r>
      <w:r w:rsidRPr="00B35532">
        <w:rPr>
          <w:rFonts w:ascii="Times New Roman" w:eastAsia="Times New Roman" w:hAnsi="Times New Roman" w:cs="Times New Roman"/>
          <w:sz w:val="28"/>
          <w:szCs w:val="28"/>
        </w:rPr>
        <w:t>маркетингу</w:t>
      </w:r>
      <w:r w:rsidRPr="00B35532">
        <w:rPr>
          <w:rFonts w:ascii="Times New Roman" w:eastAsia="Times New Roman" w:hAnsi="Times New Roman" w:cs="Times New Roman"/>
          <w:spacing w:val="80"/>
          <w:sz w:val="28"/>
          <w:szCs w:val="28"/>
        </w:rPr>
        <w:t xml:space="preserve">. Це може вплинути на </w:t>
      </w:r>
      <w:r w:rsidRPr="00B35532">
        <w:rPr>
          <w:rFonts w:ascii="Times New Roman" w:eastAsia="Times New Roman" w:hAnsi="Times New Roman" w:cs="Times New Roman"/>
          <w:sz w:val="28"/>
          <w:szCs w:val="28"/>
        </w:rPr>
        <w:t>вибір</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цільового</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pacing w:val="-2"/>
          <w:sz w:val="28"/>
          <w:szCs w:val="28"/>
        </w:rPr>
        <w:t xml:space="preserve">сеґменту міжнародного бізнес-середовища; </w:t>
      </w:r>
      <w:r w:rsidRPr="00B35532">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2"/>
          <w:sz w:val="28"/>
          <w:szCs w:val="28"/>
        </w:rPr>
        <w:t>неефективність</w:t>
      </w:r>
      <w:r w:rsidRPr="00B35532">
        <w:rPr>
          <w:rFonts w:ascii="Times New Roman" w:eastAsia="Times New Roman" w:hAnsi="Times New Roman" w:cs="Times New Roman"/>
          <w:sz w:val="28"/>
          <w:szCs w:val="28"/>
        </w:rPr>
        <w:t xml:space="preserve"> </w:t>
      </w:r>
      <w:r w:rsidRPr="00B35532">
        <w:rPr>
          <w:rFonts w:ascii="Times New Roman" w:eastAsia="Times New Roman" w:hAnsi="Times New Roman" w:cs="Times New Roman"/>
          <w:spacing w:val="-2"/>
          <w:sz w:val="28"/>
          <w:szCs w:val="28"/>
        </w:rPr>
        <w:t xml:space="preserve">просування </w:t>
      </w:r>
      <w:r w:rsidRPr="00B35532">
        <w:rPr>
          <w:rFonts w:ascii="Times New Roman" w:eastAsia="Times New Roman" w:hAnsi="Times New Roman" w:cs="Times New Roman"/>
          <w:sz w:val="28"/>
          <w:szCs w:val="28"/>
        </w:rPr>
        <w:t>продукції підприємства на світові ринки; помилкове</w:t>
      </w:r>
      <w:r w:rsidRPr="00B35532">
        <w:rPr>
          <w:rFonts w:ascii="Times New Roman" w:eastAsia="Times New Roman" w:hAnsi="Times New Roman" w:cs="Times New Roman"/>
          <w:spacing w:val="59"/>
          <w:w w:val="150"/>
          <w:sz w:val="28"/>
          <w:szCs w:val="28"/>
        </w:rPr>
        <w:t xml:space="preserve"> </w:t>
      </w:r>
      <w:r w:rsidRPr="00B35532">
        <w:rPr>
          <w:rFonts w:ascii="Times New Roman" w:eastAsia="Times New Roman" w:hAnsi="Times New Roman" w:cs="Times New Roman"/>
          <w:sz w:val="28"/>
          <w:szCs w:val="28"/>
        </w:rPr>
        <w:t>розрахування</w:t>
      </w:r>
      <w:r w:rsidRPr="00B35532">
        <w:rPr>
          <w:rFonts w:ascii="Times New Roman" w:eastAsia="Times New Roman" w:hAnsi="Times New Roman" w:cs="Times New Roman"/>
          <w:spacing w:val="59"/>
          <w:w w:val="150"/>
          <w:sz w:val="28"/>
          <w:szCs w:val="28"/>
        </w:rPr>
        <w:t xml:space="preserve"> </w:t>
      </w:r>
      <w:r w:rsidRPr="00B35532">
        <w:rPr>
          <w:rFonts w:ascii="Times New Roman" w:eastAsia="Times New Roman" w:hAnsi="Times New Roman" w:cs="Times New Roman"/>
          <w:sz w:val="28"/>
          <w:szCs w:val="28"/>
        </w:rPr>
        <w:t>цін</w:t>
      </w:r>
      <w:r w:rsidRPr="00B35532">
        <w:rPr>
          <w:rFonts w:ascii="Times New Roman" w:eastAsia="Times New Roman" w:hAnsi="Times New Roman" w:cs="Times New Roman"/>
          <w:spacing w:val="59"/>
          <w:w w:val="150"/>
          <w:sz w:val="28"/>
          <w:szCs w:val="28"/>
        </w:rPr>
        <w:t xml:space="preserve"> </w:t>
      </w:r>
      <w:r w:rsidRPr="00B35532">
        <w:rPr>
          <w:rFonts w:ascii="Times New Roman" w:eastAsia="Times New Roman" w:hAnsi="Times New Roman" w:cs="Times New Roman"/>
          <w:sz w:val="28"/>
          <w:szCs w:val="28"/>
        </w:rPr>
        <w:t>на</w:t>
      </w:r>
      <w:r w:rsidRPr="00B35532">
        <w:rPr>
          <w:rFonts w:ascii="Times New Roman" w:eastAsia="Times New Roman" w:hAnsi="Times New Roman" w:cs="Times New Roman"/>
          <w:spacing w:val="59"/>
          <w:w w:val="150"/>
          <w:sz w:val="28"/>
          <w:szCs w:val="28"/>
        </w:rPr>
        <w:t xml:space="preserve"> </w:t>
      </w:r>
      <w:r w:rsidRPr="00B35532">
        <w:rPr>
          <w:rFonts w:ascii="Times New Roman" w:eastAsia="Times New Roman" w:hAnsi="Times New Roman" w:cs="Times New Roman"/>
          <w:sz w:val="28"/>
          <w:szCs w:val="28"/>
        </w:rPr>
        <w:t>продукцію</w:t>
      </w:r>
      <w:r w:rsidRPr="00B35532">
        <w:rPr>
          <w:rFonts w:ascii="Times New Roman" w:eastAsia="Times New Roman" w:hAnsi="Times New Roman" w:cs="Times New Roman"/>
          <w:spacing w:val="59"/>
          <w:w w:val="150"/>
          <w:sz w:val="28"/>
          <w:szCs w:val="28"/>
        </w:rPr>
        <w:t xml:space="preserve"> </w:t>
      </w:r>
      <w:r w:rsidRPr="00B35532">
        <w:rPr>
          <w:rFonts w:ascii="Times New Roman" w:eastAsia="Times New Roman" w:hAnsi="Times New Roman" w:cs="Times New Roman"/>
          <w:spacing w:val="-2"/>
          <w:sz w:val="28"/>
          <w:szCs w:val="28"/>
        </w:rPr>
        <w:t xml:space="preserve">підприємства, що експортується або (та) імпортується.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Pr>
          <w:rFonts w:ascii="Times New Roman" w:eastAsia="Times New Roman" w:hAnsi="Times New Roman" w:cs="Times New Roman"/>
          <w:spacing w:val="-2"/>
          <w:sz w:val="28"/>
          <w:szCs w:val="28"/>
        </w:rPr>
        <w:tab/>
      </w:r>
      <w:r w:rsidRPr="00B35532">
        <w:rPr>
          <w:rFonts w:ascii="Times New Roman" w:eastAsia="Times New Roman" w:hAnsi="Times New Roman" w:cs="Times New Roman"/>
          <w:spacing w:val="-2"/>
          <w:sz w:val="28"/>
          <w:szCs w:val="28"/>
        </w:rPr>
        <w:t xml:space="preserve">Інноваційні ризики також пов’язані з </w:t>
      </w:r>
      <w:r w:rsidRPr="00B35532">
        <w:rPr>
          <w:rFonts w:ascii="Times New Roman" w:eastAsia="Times New Roman" w:hAnsi="Times New Roman" w:cs="Times New Roman"/>
          <w:sz w:val="28"/>
          <w:szCs w:val="28"/>
        </w:rPr>
        <w:t>ретельними маркетинговими дослідженнями, які дозволяють окреслити споживчий попит на територіях країн, з якими укладено зовнішньоекономічні угоди.</w:t>
      </w:r>
    </w:p>
    <w:p w:rsidR="00B743AD"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Pr>
          <w:rFonts w:ascii="Times New Roman" w:eastAsia="Times New Roman" w:hAnsi="Times New Roman" w:cs="Times New Roman"/>
          <w:spacing w:val="-2"/>
          <w:sz w:val="28"/>
          <w:szCs w:val="28"/>
        </w:rPr>
        <w:tab/>
      </w:r>
      <w:r w:rsidRPr="00B35532">
        <w:rPr>
          <w:rFonts w:ascii="Times New Roman" w:eastAsia="Times New Roman" w:hAnsi="Times New Roman" w:cs="Times New Roman"/>
          <w:spacing w:val="-2"/>
          <w:sz w:val="28"/>
          <w:szCs w:val="28"/>
        </w:rPr>
        <w:t>Тому важливого значення в умовах сучасних викликів має процес постійного підвищення професійних компетентностей працівників для уникнення помилок у здійсненні зовнішньоекономічної діяльності.</w:t>
      </w:r>
      <w:r>
        <w:rPr>
          <w:rFonts w:ascii="Times New Roman" w:eastAsia="Times New Roman" w:hAnsi="Times New Roman" w:cs="Times New Roman"/>
          <w:spacing w:val="-2"/>
          <w:sz w:val="28"/>
          <w:szCs w:val="28"/>
        </w:rPr>
        <w:t xml:space="preserve"> </w:t>
      </w:r>
    </w:p>
    <w:p w:rsidR="00B743AD"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pacing w:val="-2"/>
          <w:sz w:val="28"/>
          <w:szCs w:val="28"/>
        </w:rPr>
        <w:tab/>
      </w:r>
      <w:r w:rsidRPr="00B35532">
        <w:rPr>
          <w:rFonts w:ascii="Times New Roman" w:eastAsia="Times New Roman" w:hAnsi="Times New Roman" w:cs="Times New Roman"/>
          <w:spacing w:val="-10"/>
          <w:sz w:val="28"/>
          <w:szCs w:val="28"/>
        </w:rPr>
        <w:t xml:space="preserve">У </w:t>
      </w:r>
      <w:r w:rsidRPr="00B35532">
        <w:rPr>
          <w:rFonts w:ascii="Times New Roman" w:eastAsia="Times New Roman" w:hAnsi="Times New Roman" w:cs="Times New Roman"/>
          <w:sz w:val="28"/>
          <w:szCs w:val="28"/>
        </w:rPr>
        <w:t>зовнішньоекономічній</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діяльності</w:t>
      </w:r>
      <w:r w:rsidRPr="00B35532">
        <w:rPr>
          <w:rFonts w:ascii="Times New Roman" w:eastAsia="Times New Roman" w:hAnsi="Times New Roman" w:cs="Times New Roman"/>
          <w:spacing w:val="-2"/>
          <w:sz w:val="28"/>
          <w:szCs w:val="28"/>
        </w:rPr>
        <w:t xml:space="preserve"> підприємства часто виникають транспортні ризики, </w:t>
      </w:r>
      <w:r w:rsidRPr="00B35532">
        <w:rPr>
          <w:rFonts w:ascii="Times New Roman" w:eastAsia="Times New Roman" w:hAnsi="Times New Roman" w:cs="Times New Roman"/>
          <w:spacing w:val="-5"/>
          <w:sz w:val="28"/>
          <w:szCs w:val="28"/>
        </w:rPr>
        <w:t xml:space="preserve">пов’язані з переміщенням продукції по територіям різних країн та з логістикою, яка повинна бути максимально виваженою при підписанні угод. </w:t>
      </w:r>
      <w:r w:rsidRPr="00B35532">
        <w:rPr>
          <w:rFonts w:ascii="Times New Roman" w:eastAsia="Times New Roman" w:hAnsi="Times New Roman" w:cs="Times New Roman"/>
          <w:sz w:val="28"/>
          <w:szCs w:val="28"/>
        </w:rPr>
        <w:t xml:space="preserve"> </w:t>
      </w:r>
    </w:p>
    <w:p w:rsidR="00B743AD"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pacing w:val="-2"/>
          <w:sz w:val="28"/>
          <w:szCs w:val="28"/>
        </w:rPr>
        <w:t>ТОВ</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pacing w:val="-2"/>
          <w:sz w:val="28"/>
          <w:szCs w:val="28"/>
        </w:rPr>
        <w:t>«СУПЕРЛАЙН» в контексті транспортних</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pacing w:val="-2"/>
          <w:sz w:val="28"/>
          <w:szCs w:val="28"/>
        </w:rPr>
        <w:t xml:space="preserve">ризиків </w:t>
      </w:r>
      <w:r w:rsidRPr="00B35532">
        <w:rPr>
          <w:rFonts w:ascii="Times New Roman" w:eastAsia="Times New Roman" w:hAnsi="Times New Roman" w:cs="Times New Roman"/>
          <w:sz w:val="28"/>
          <w:szCs w:val="28"/>
        </w:rPr>
        <w:t>працює за групою D (</w:t>
      </w:r>
      <w:r w:rsidRPr="00B35532">
        <w:rPr>
          <w:rFonts w:ascii="Times New Roman" w:eastAsia="Times New Roman" w:hAnsi="Times New Roman" w:cs="Times New Roman"/>
          <w:spacing w:val="-2"/>
          <w:sz w:val="28"/>
          <w:szCs w:val="28"/>
        </w:rPr>
        <w:t>за</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pacing w:val="-2"/>
          <w:sz w:val="28"/>
          <w:szCs w:val="28"/>
        </w:rPr>
        <w:t>“ІНКОТЕРМС-2010”)</w:t>
      </w:r>
      <w:r w:rsidRPr="00B35532">
        <w:rPr>
          <w:rFonts w:ascii="Times New Roman" w:eastAsia="Times New Roman" w:hAnsi="Times New Roman" w:cs="Times New Roman"/>
          <w:sz w:val="28"/>
          <w:szCs w:val="28"/>
        </w:rPr>
        <w:t>. Ця група обумовлена прибуттям продукції, переходом зобов’язань у покупців, повноцінною доставкою продукції.  Продавець</w:t>
      </w:r>
      <w:r w:rsidRPr="00B35532">
        <w:rPr>
          <w:rFonts w:ascii="Times New Roman" w:eastAsia="Times New Roman" w:hAnsi="Times New Roman" w:cs="Times New Roman"/>
          <w:spacing w:val="-18"/>
          <w:sz w:val="28"/>
          <w:szCs w:val="28"/>
        </w:rPr>
        <w:t xml:space="preserve"> при цьому </w:t>
      </w:r>
      <w:r w:rsidRPr="00B35532">
        <w:rPr>
          <w:rFonts w:ascii="Times New Roman" w:eastAsia="Times New Roman" w:hAnsi="Times New Roman" w:cs="Times New Roman"/>
          <w:sz w:val="28"/>
          <w:szCs w:val="28"/>
        </w:rPr>
        <w:t>несе</w:t>
      </w:r>
      <w:r w:rsidRPr="00B35532">
        <w:rPr>
          <w:rFonts w:ascii="Times New Roman" w:eastAsia="Times New Roman" w:hAnsi="Times New Roman" w:cs="Times New Roman"/>
          <w:spacing w:val="-17"/>
          <w:sz w:val="28"/>
          <w:szCs w:val="28"/>
        </w:rPr>
        <w:t xml:space="preserve"> </w:t>
      </w:r>
      <w:r w:rsidRPr="00B35532">
        <w:rPr>
          <w:rFonts w:ascii="Times New Roman" w:eastAsia="Times New Roman" w:hAnsi="Times New Roman" w:cs="Times New Roman"/>
          <w:sz w:val="28"/>
          <w:szCs w:val="28"/>
        </w:rPr>
        <w:t>усі</w:t>
      </w:r>
      <w:r w:rsidRPr="00B35532">
        <w:rPr>
          <w:rFonts w:ascii="Times New Roman" w:eastAsia="Times New Roman" w:hAnsi="Times New Roman" w:cs="Times New Roman"/>
          <w:spacing w:val="-16"/>
          <w:sz w:val="28"/>
          <w:szCs w:val="28"/>
        </w:rPr>
        <w:t xml:space="preserve"> </w:t>
      </w:r>
      <w:r w:rsidRPr="00B35532">
        <w:rPr>
          <w:rFonts w:ascii="Times New Roman" w:eastAsia="Times New Roman" w:hAnsi="Times New Roman" w:cs="Times New Roman"/>
          <w:sz w:val="28"/>
          <w:szCs w:val="28"/>
        </w:rPr>
        <w:t>витрати, пов’язані з</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доставкою продукції</w:t>
      </w:r>
      <w:r w:rsidRPr="00B35532">
        <w:rPr>
          <w:rFonts w:ascii="Times New Roman" w:eastAsia="Times New Roman" w:hAnsi="Times New Roman" w:cs="Times New Roman"/>
          <w:spacing w:val="-17"/>
          <w:sz w:val="28"/>
          <w:szCs w:val="28"/>
        </w:rPr>
        <w:t xml:space="preserve"> </w:t>
      </w:r>
      <w:r w:rsidRPr="00B35532">
        <w:rPr>
          <w:rFonts w:ascii="Times New Roman" w:eastAsia="Times New Roman" w:hAnsi="Times New Roman" w:cs="Times New Roman"/>
          <w:sz w:val="28"/>
          <w:szCs w:val="28"/>
        </w:rPr>
        <w:t>та відповідно</w:t>
      </w:r>
      <w:r w:rsidRPr="00B35532">
        <w:rPr>
          <w:rFonts w:ascii="Times New Roman" w:eastAsia="Times New Roman" w:hAnsi="Times New Roman" w:cs="Times New Roman"/>
          <w:spacing w:val="-16"/>
          <w:sz w:val="28"/>
          <w:szCs w:val="28"/>
        </w:rPr>
        <w:t xml:space="preserve"> </w:t>
      </w:r>
      <w:r w:rsidRPr="00B35532">
        <w:rPr>
          <w:rFonts w:ascii="Times New Roman" w:eastAsia="Times New Roman" w:hAnsi="Times New Roman" w:cs="Times New Roman"/>
          <w:sz w:val="28"/>
          <w:szCs w:val="28"/>
        </w:rPr>
        <w:t>приймає</w:t>
      </w:r>
      <w:r w:rsidRPr="00B35532">
        <w:rPr>
          <w:rFonts w:ascii="Times New Roman" w:eastAsia="Times New Roman" w:hAnsi="Times New Roman" w:cs="Times New Roman"/>
          <w:spacing w:val="-18"/>
          <w:sz w:val="28"/>
          <w:szCs w:val="28"/>
        </w:rPr>
        <w:t xml:space="preserve"> </w:t>
      </w:r>
      <w:r w:rsidRPr="00B35532">
        <w:rPr>
          <w:rFonts w:ascii="Times New Roman" w:eastAsia="Times New Roman" w:hAnsi="Times New Roman" w:cs="Times New Roman"/>
          <w:sz w:val="28"/>
          <w:szCs w:val="28"/>
        </w:rPr>
        <w:t>усі</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ризики</w:t>
      </w:r>
      <w:r w:rsidRPr="00B35532">
        <w:rPr>
          <w:rFonts w:ascii="Times New Roman" w:eastAsia="Times New Roman" w:hAnsi="Times New Roman" w:cs="Times New Roman"/>
          <w:spacing w:val="-17"/>
          <w:sz w:val="28"/>
          <w:szCs w:val="28"/>
        </w:rPr>
        <w:t xml:space="preserve"> аж </w:t>
      </w:r>
      <w:r w:rsidRPr="00B35532">
        <w:rPr>
          <w:rFonts w:ascii="Times New Roman" w:eastAsia="Times New Roman" w:hAnsi="Times New Roman" w:cs="Times New Roman"/>
          <w:sz w:val="28"/>
          <w:szCs w:val="28"/>
        </w:rPr>
        <w:t>до</w:t>
      </w:r>
      <w:r w:rsidRPr="00B35532">
        <w:rPr>
          <w:rFonts w:ascii="Times New Roman" w:eastAsia="Times New Roman" w:hAnsi="Times New Roman" w:cs="Times New Roman"/>
          <w:spacing w:val="-16"/>
          <w:sz w:val="28"/>
          <w:szCs w:val="28"/>
        </w:rPr>
        <w:t xml:space="preserve"> </w:t>
      </w:r>
      <w:r w:rsidRPr="00B35532">
        <w:rPr>
          <w:rFonts w:ascii="Times New Roman" w:eastAsia="Times New Roman" w:hAnsi="Times New Roman" w:cs="Times New Roman"/>
          <w:sz w:val="28"/>
          <w:szCs w:val="28"/>
        </w:rPr>
        <w:t xml:space="preserve">моменту доставки товару (відповідно до угоди) у країну призначення: DAT, DAP, DDP. Відповідно до </w:t>
      </w:r>
      <w:r w:rsidRPr="00B35532">
        <w:rPr>
          <w:rFonts w:ascii="Times New Roman" w:eastAsia="Times New Roman" w:hAnsi="Times New Roman" w:cs="Times New Roman"/>
          <w:sz w:val="28"/>
          <w:szCs w:val="28"/>
        </w:rPr>
        <w:lastRenderedPageBreak/>
        <w:t>нормативів “ІНКОТЕРМС-2010” при настанні ризиків, покупець зобов’язаний</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сплатити</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ціну</w:t>
      </w:r>
      <w:r w:rsidRPr="00B35532">
        <w:rPr>
          <w:rFonts w:ascii="Times New Roman" w:eastAsia="Times New Roman" w:hAnsi="Times New Roman" w:cs="Times New Roman"/>
          <w:spacing w:val="-8"/>
          <w:sz w:val="28"/>
          <w:szCs w:val="28"/>
        </w:rPr>
        <w:t xml:space="preserve"> </w:t>
      </w:r>
      <w:r w:rsidRPr="00B35532">
        <w:rPr>
          <w:rFonts w:ascii="Times New Roman" w:eastAsia="Times New Roman" w:hAnsi="Times New Roman" w:cs="Times New Roman"/>
          <w:sz w:val="28"/>
          <w:szCs w:val="28"/>
        </w:rPr>
        <w:t>товару</w:t>
      </w:r>
      <w:r w:rsidRPr="00B35532">
        <w:rPr>
          <w:rFonts w:ascii="Times New Roman" w:eastAsia="Times New Roman" w:hAnsi="Times New Roman" w:cs="Times New Roman"/>
          <w:spacing w:val="-7"/>
          <w:sz w:val="28"/>
          <w:szCs w:val="28"/>
        </w:rPr>
        <w:t xml:space="preserve"> </w:t>
      </w:r>
      <w:r w:rsidRPr="00B35532">
        <w:rPr>
          <w:rFonts w:ascii="Times New Roman" w:eastAsia="Times New Roman" w:hAnsi="Times New Roman" w:cs="Times New Roman"/>
          <w:sz w:val="28"/>
          <w:szCs w:val="28"/>
        </w:rPr>
        <w:t>навіть</w:t>
      </w:r>
      <w:r w:rsidRPr="00B35532">
        <w:rPr>
          <w:rFonts w:ascii="Times New Roman" w:eastAsia="Times New Roman" w:hAnsi="Times New Roman" w:cs="Times New Roman"/>
          <w:spacing w:val="-5"/>
          <w:sz w:val="28"/>
          <w:szCs w:val="28"/>
        </w:rPr>
        <w:t xml:space="preserve"> у тих умовах, коли товар повністю втрачений або його стан не відповідає якості, зазначеній у зовнішньоекономічному договорі.  Це обумовлює</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“ціну ризику”. У тому випадку, коли ушкодження товару або його втрата не пов’язані з транспортними ризиками, то покупець товару має право не оплачувати товар і вважати, що продавець винен у порушенні договірних зобов’язань.</w:t>
      </w:r>
      <w:r>
        <w:rPr>
          <w:rFonts w:ascii="Times New Roman" w:eastAsia="Times New Roman" w:hAnsi="Times New Roman" w:cs="Times New Roman"/>
          <w:sz w:val="28"/>
          <w:szCs w:val="28"/>
        </w:rPr>
        <w:t xml:space="preserve">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 xml:space="preserve">Для того, що обрати найбільш ефективну стратегію зовнішньоекономічної діяльності, слід проаналізувати увесь комплекс  можливих ризиків. Тому у діяльності підприємств окремо виділяються ризики зовнішньоторговельної угоди. Вони стосуються усіх стадій її виконання.  </w:t>
      </w: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Своєчасний</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аналіз</w:t>
      </w:r>
      <w:r w:rsidRPr="00B35532">
        <w:rPr>
          <w:rFonts w:ascii="Times New Roman" w:eastAsia="Times New Roman" w:hAnsi="Times New Roman" w:cs="Times New Roman"/>
          <w:spacing w:val="-7"/>
          <w:sz w:val="28"/>
          <w:szCs w:val="28"/>
        </w:rPr>
        <w:t xml:space="preserve"> усіх </w:t>
      </w:r>
      <w:r w:rsidRPr="00B35532">
        <w:rPr>
          <w:rFonts w:ascii="Times New Roman" w:eastAsia="Times New Roman" w:hAnsi="Times New Roman" w:cs="Times New Roman"/>
          <w:sz w:val="28"/>
          <w:szCs w:val="28"/>
        </w:rPr>
        <w:t>ризиків зовнішньоторговельної угоди допоможе</w:t>
      </w:r>
      <w:r w:rsidRPr="00B35532">
        <w:rPr>
          <w:rFonts w:ascii="Times New Roman" w:eastAsia="Times New Roman" w:hAnsi="Times New Roman" w:cs="Times New Roman"/>
          <w:spacing w:val="76"/>
          <w:sz w:val="28"/>
          <w:szCs w:val="28"/>
        </w:rPr>
        <w:t xml:space="preserve">  менеджменту підприємства </w:t>
      </w:r>
      <w:r w:rsidRPr="00B35532">
        <w:rPr>
          <w:rFonts w:ascii="Times New Roman" w:eastAsia="Times New Roman" w:hAnsi="Times New Roman" w:cs="Times New Roman"/>
          <w:sz w:val="28"/>
          <w:szCs w:val="28"/>
        </w:rPr>
        <w:t>своєчасно оцінити альтернативи та обрати</w:t>
      </w:r>
      <w:r w:rsidRPr="00B35532">
        <w:rPr>
          <w:rFonts w:ascii="Times New Roman" w:eastAsia="Times New Roman" w:hAnsi="Times New Roman" w:cs="Times New Roman"/>
          <w:spacing w:val="75"/>
          <w:sz w:val="28"/>
          <w:szCs w:val="28"/>
        </w:rPr>
        <w:t xml:space="preserve">  </w:t>
      </w:r>
      <w:r w:rsidRPr="00B35532">
        <w:rPr>
          <w:rFonts w:ascii="Times New Roman" w:eastAsia="Times New Roman" w:hAnsi="Times New Roman" w:cs="Times New Roman"/>
          <w:sz w:val="28"/>
          <w:szCs w:val="28"/>
        </w:rPr>
        <w:t>оптимальні</w:t>
      </w:r>
      <w:r w:rsidRPr="00B35532">
        <w:rPr>
          <w:rFonts w:ascii="Times New Roman" w:eastAsia="Times New Roman" w:hAnsi="Times New Roman" w:cs="Times New Roman"/>
          <w:spacing w:val="76"/>
          <w:sz w:val="28"/>
          <w:szCs w:val="28"/>
        </w:rPr>
        <w:t xml:space="preserve">  </w:t>
      </w:r>
      <w:r w:rsidRPr="00B35532">
        <w:rPr>
          <w:rFonts w:ascii="Times New Roman" w:eastAsia="Times New Roman" w:hAnsi="Times New Roman" w:cs="Times New Roman"/>
          <w:sz w:val="28"/>
          <w:szCs w:val="28"/>
        </w:rPr>
        <w:t>варіанти</w:t>
      </w:r>
      <w:r w:rsidRPr="00B35532">
        <w:rPr>
          <w:rFonts w:ascii="Times New Roman" w:eastAsia="Times New Roman" w:hAnsi="Times New Roman" w:cs="Times New Roman"/>
          <w:spacing w:val="76"/>
          <w:sz w:val="28"/>
          <w:szCs w:val="28"/>
        </w:rPr>
        <w:t xml:space="preserve">  </w:t>
      </w:r>
      <w:r w:rsidRPr="00B35532">
        <w:rPr>
          <w:rFonts w:ascii="Times New Roman" w:eastAsia="Times New Roman" w:hAnsi="Times New Roman" w:cs="Times New Roman"/>
          <w:sz w:val="28"/>
          <w:szCs w:val="28"/>
        </w:rPr>
        <w:t>дій</w:t>
      </w:r>
      <w:r w:rsidRPr="00B35532">
        <w:rPr>
          <w:rFonts w:ascii="Times New Roman" w:eastAsia="Times New Roman" w:hAnsi="Times New Roman" w:cs="Times New Roman"/>
          <w:spacing w:val="75"/>
          <w:sz w:val="28"/>
          <w:szCs w:val="28"/>
        </w:rPr>
        <w:t xml:space="preserve">  </w:t>
      </w:r>
      <w:r>
        <w:rPr>
          <w:rFonts w:ascii="Times New Roman" w:eastAsia="Times New Roman" w:hAnsi="Times New Roman" w:cs="Times New Roman"/>
          <w:sz w:val="28"/>
          <w:szCs w:val="28"/>
        </w:rPr>
        <w:t>у</w:t>
      </w:r>
      <w:r w:rsidRPr="00B35532">
        <w:rPr>
          <w:rFonts w:ascii="Times New Roman" w:eastAsia="Times New Roman" w:hAnsi="Times New Roman" w:cs="Times New Roman"/>
          <w:sz w:val="28"/>
          <w:szCs w:val="28"/>
        </w:rPr>
        <w:t>сіх</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сфер</w:t>
      </w:r>
      <w:r w:rsidRPr="00B35532">
        <w:rPr>
          <w:rFonts w:ascii="Times New Roman" w:eastAsia="Times New Roman" w:hAnsi="Times New Roman" w:cs="Times New Roman"/>
          <w:spacing w:val="40"/>
          <w:sz w:val="28"/>
          <w:szCs w:val="28"/>
        </w:rPr>
        <w:t xml:space="preserve"> діяльності</w:t>
      </w:r>
      <w:r w:rsidRPr="00B35532">
        <w:rPr>
          <w:rFonts w:ascii="Times New Roman" w:eastAsia="Times New Roman" w:hAnsi="Times New Roman" w:cs="Times New Roman"/>
          <w:sz w:val="28"/>
          <w:szCs w:val="28"/>
        </w:rPr>
        <w:t>:</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виробничої,</w:t>
      </w:r>
      <w:r w:rsidRPr="00B35532">
        <w:rPr>
          <w:rFonts w:ascii="Times New Roman" w:eastAsia="Times New Roman" w:hAnsi="Times New Roman" w:cs="Times New Roman"/>
          <w:spacing w:val="40"/>
          <w:sz w:val="28"/>
          <w:szCs w:val="28"/>
        </w:rPr>
        <w:t xml:space="preserve"> </w:t>
      </w:r>
      <w:r w:rsidRPr="00B35532">
        <w:rPr>
          <w:rFonts w:ascii="Times New Roman" w:eastAsia="Times New Roman" w:hAnsi="Times New Roman" w:cs="Times New Roman"/>
          <w:sz w:val="28"/>
          <w:szCs w:val="28"/>
        </w:rPr>
        <w:t>фінансової, комерційної тощо</w:t>
      </w:r>
      <w:r w:rsidRPr="00B35532">
        <w:rPr>
          <w:rFonts w:ascii="Times New Roman" w:eastAsia="Times New Roman" w:hAnsi="Times New Roman" w:cs="Times New Roman"/>
          <w:spacing w:val="80"/>
          <w:w w:val="150"/>
          <w:sz w:val="28"/>
          <w:szCs w:val="28"/>
        </w:rPr>
        <w:t xml:space="preserve"> </w:t>
      </w:r>
      <w:r w:rsidRPr="00B35532">
        <w:rPr>
          <w:rFonts w:ascii="Times New Roman" w:eastAsia="Times New Roman" w:hAnsi="Times New Roman" w:cs="Times New Roman"/>
          <w:sz w:val="28"/>
          <w:szCs w:val="28"/>
        </w:rPr>
        <w:t>і на внутрішньому, і на зовнішньому. Досвід показує, що основними помилками при укладанні контрактів, які обумовлюють появу ризиків, є такі:</w:t>
      </w:r>
    </w:p>
    <w:p w:rsidR="00B743AD" w:rsidRPr="00B35532" w:rsidRDefault="00B743AD" w:rsidP="00B743AD">
      <w:pPr>
        <w:widowControl w:val="0"/>
        <w:numPr>
          <w:ilvl w:val="0"/>
          <w:numId w:val="9"/>
        </w:numPr>
        <w:tabs>
          <w:tab w:val="left" w:pos="3218"/>
          <w:tab w:val="left" w:pos="4520"/>
          <w:tab w:val="left" w:pos="5122"/>
          <w:tab w:val="left" w:pos="6487"/>
          <w:tab w:val="left" w:pos="7305"/>
          <w:tab w:val="left" w:pos="9068"/>
        </w:tabs>
        <w:autoSpaceDE w:val="0"/>
        <w:autoSpaceDN w:val="0"/>
        <w:spacing w:after="0" w:line="360" w:lineRule="auto"/>
        <w:jc w:val="both"/>
        <w:rPr>
          <w:rFonts w:ascii="Times New Roman" w:eastAsia="Times New Roman" w:hAnsi="Times New Roman" w:cs="Times New Roman"/>
          <w:spacing w:val="-5"/>
          <w:sz w:val="28"/>
          <w:szCs w:val="28"/>
        </w:rPr>
      </w:pPr>
      <w:r w:rsidRPr="00B35532">
        <w:rPr>
          <w:rFonts w:ascii="Times New Roman" w:eastAsia="Times New Roman" w:hAnsi="Times New Roman" w:cs="Times New Roman"/>
          <w:sz w:val="28"/>
          <w:szCs w:val="28"/>
        </w:rPr>
        <w:t>неточність формулювання предмету</w:t>
      </w:r>
      <w:r w:rsidRPr="00B35532">
        <w:rPr>
          <w:rFonts w:ascii="Times New Roman" w:eastAsia="Times New Roman" w:hAnsi="Times New Roman" w:cs="Times New Roman"/>
          <w:spacing w:val="-7"/>
          <w:sz w:val="28"/>
          <w:szCs w:val="28"/>
        </w:rPr>
        <w:t xml:space="preserve"> </w:t>
      </w:r>
      <w:r w:rsidRPr="00B35532">
        <w:rPr>
          <w:rFonts w:ascii="Times New Roman" w:eastAsia="Times New Roman" w:hAnsi="Times New Roman" w:cs="Times New Roman"/>
          <w:spacing w:val="-2"/>
          <w:sz w:val="28"/>
          <w:szCs w:val="28"/>
        </w:rPr>
        <w:t xml:space="preserve">контракту; </w:t>
      </w:r>
    </w:p>
    <w:p w:rsidR="00B743AD" w:rsidRPr="00B35532" w:rsidRDefault="00B743AD" w:rsidP="00B743AD">
      <w:pPr>
        <w:widowControl w:val="0"/>
        <w:numPr>
          <w:ilvl w:val="0"/>
          <w:numId w:val="9"/>
        </w:numPr>
        <w:tabs>
          <w:tab w:val="left" w:pos="3218"/>
          <w:tab w:val="left" w:pos="4520"/>
          <w:tab w:val="left" w:pos="5122"/>
          <w:tab w:val="left" w:pos="6487"/>
          <w:tab w:val="left" w:pos="7305"/>
          <w:tab w:val="left" w:pos="9068"/>
        </w:tabs>
        <w:autoSpaceDE w:val="0"/>
        <w:autoSpaceDN w:val="0"/>
        <w:spacing w:after="0" w:line="360" w:lineRule="auto"/>
        <w:jc w:val="both"/>
        <w:rPr>
          <w:rFonts w:ascii="Times New Roman" w:eastAsia="Times New Roman" w:hAnsi="Times New Roman" w:cs="Times New Roman"/>
          <w:spacing w:val="-5"/>
          <w:sz w:val="28"/>
          <w:szCs w:val="28"/>
        </w:rPr>
      </w:pPr>
      <w:r w:rsidRPr="00B35532">
        <w:rPr>
          <w:rFonts w:ascii="Times New Roman" w:eastAsia="Times New Roman" w:hAnsi="Times New Roman" w:cs="Times New Roman"/>
          <w:spacing w:val="-2"/>
          <w:sz w:val="28"/>
          <w:szCs w:val="28"/>
        </w:rPr>
        <w:t xml:space="preserve">визначення показників </w:t>
      </w:r>
      <w:r w:rsidRPr="00B35532">
        <w:rPr>
          <w:rFonts w:ascii="Times New Roman" w:eastAsia="Times New Roman" w:hAnsi="Times New Roman" w:cs="Times New Roman"/>
          <w:sz w:val="28"/>
          <w:szCs w:val="28"/>
        </w:rPr>
        <w:t>кількості</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й якості</w:t>
      </w:r>
      <w:r w:rsidRPr="00B35532">
        <w:rPr>
          <w:rFonts w:ascii="Times New Roman" w:eastAsia="Times New Roman" w:hAnsi="Times New Roman" w:cs="Times New Roman"/>
          <w:spacing w:val="-3"/>
          <w:sz w:val="28"/>
          <w:szCs w:val="28"/>
        </w:rPr>
        <w:t xml:space="preserve"> </w:t>
      </w:r>
      <w:r w:rsidRPr="00B35532">
        <w:rPr>
          <w:rFonts w:ascii="Times New Roman" w:eastAsia="Times New Roman" w:hAnsi="Times New Roman" w:cs="Times New Roman"/>
          <w:spacing w:val="-2"/>
          <w:sz w:val="28"/>
          <w:szCs w:val="28"/>
        </w:rPr>
        <w:t xml:space="preserve">товару; </w:t>
      </w:r>
    </w:p>
    <w:p w:rsidR="00B743AD" w:rsidRPr="00B35532" w:rsidRDefault="00B743AD" w:rsidP="00B743AD">
      <w:pPr>
        <w:widowControl w:val="0"/>
        <w:numPr>
          <w:ilvl w:val="0"/>
          <w:numId w:val="9"/>
        </w:numPr>
        <w:tabs>
          <w:tab w:val="left" w:pos="3218"/>
          <w:tab w:val="left" w:pos="4520"/>
          <w:tab w:val="left" w:pos="5122"/>
          <w:tab w:val="left" w:pos="6487"/>
          <w:tab w:val="left" w:pos="7305"/>
          <w:tab w:val="left" w:pos="9068"/>
        </w:tabs>
        <w:autoSpaceDE w:val="0"/>
        <w:autoSpaceDN w:val="0"/>
        <w:spacing w:after="0" w:line="360" w:lineRule="auto"/>
        <w:jc w:val="both"/>
        <w:rPr>
          <w:rFonts w:ascii="Times New Roman" w:eastAsia="Times New Roman" w:hAnsi="Times New Roman" w:cs="Times New Roman"/>
          <w:spacing w:val="-5"/>
          <w:sz w:val="28"/>
          <w:szCs w:val="28"/>
        </w:rPr>
      </w:pPr>
      <w:r w:rsidRPr="00B35532">
        <w:rPr>
          <w:rFonts w:ascii="Times New Roman" w:eastAsia="Times New Roman" w:hAnsi="Times New Roman" w:cs="Times New Roman"/>
          <w:spacing w:val="-2"/>
          <w:sz w:val="28"/>
          <w:szCs w:val="28"/>
        </w:rPr>
        <w:t xml:space="preserve">нечіткі </w:t>
      </w:r>
      <w:r w:rsidRPr="00B35532">
        <w:rPr>
          <w:rFonts w:ascii="Times New Roman" w:eastAsia="Times New Roman" w:hAnsi="Times New Roman" w:cs="Times New Roman"/>
          <w:sz w:val="28"/>
          <w:szCs w:val="28"/>
        </w:rPr>
        <w:t>базові</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умови</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pacing w:val="-2"/>
          <w:sz w:val="28"/>
          <w:szCs w:val="28"/>
        </w:rPr>
        <w:t xml:space="preserve">постачання товару; </w:t>
      </w:r>
    </w:p>
    <w:p w:rsidR="00B743AD" w:rsidRPr="00B35532" w:rsidRDefault="00B743AD" w:rsidP="00B743AD">
      <w:pPr>
        <w:widowControl w:val="0"/>
        <w:numPr>
          <w:ilvl w:val="0"/>
          <w:numId w:val="9"/>
        </w:numPr>
        <w:tabs>
          <w:tab w:val="left" w:pos="3218"/>
          <w:tab w:val="left" w:pos="4520"/>
          <w:tab w:val="left" w:pos="5122"/>
          <w:tab w:val="left" w:pos="6487"/>
          <w:tab w:val="left" w:pos="7305"/>
          <w:tab w:val="left" w:pos="9068"/>
        </w:tabs>
        <w:autoSpaceDE w:val="0"/>
        <w:autoSpaceDN w:val="0"/>
        <w:spacing w:after="0" w:line="360" w:lineRule="auto"/>
        <w:jc w:val="both"/>
        <w:rPr>
          <w:rFonts w:ascii="Times New Roman" w:eastAsia="Times New Roman" w:hAnsi="Times New Roman" w:cs="Times New Roman"/>
          <w:spacing w:val="-5"/>
          <w:sz w:val="28"/>
          <w:szCs w:val="28"/>
        </w:rPr>
      </w:pPr>
      <w:r w:rsidRPr="00B35532">
        <w:rPr>
          <w:rFonts w:ascii="Times New Roman" w:eastAsia="Times New Roman" w:hAnsi="Times New Roman" w:cs="Times New Roman"/>
          <w:spacing w:val="-2"/>
          <w:sz w:val="28"/>
          <w:szCs w:val="28"/>
        </w:rPr>
        <w:t xml:space="preserve">помилки при визначенні </w:t>
      </w:r>
      <w:r w:rsidRPr="00B35532">
        <w:rPr>
          <w:rFonts w:ascii="Times New Roman" w:eastAsia="Times New Roman" w:hAnsi="Times New Roman" w:cs="Times New Roman"/>
          <w:sz w:val="28"/>
          <w:szCs w:val="28"/>
        </w:rPr>
        <w:t>ціни товару й</w:t>
      </w:r>
      <w:r w:rsidRPr="00B35532">
        <w:rPr>
          <w:rFonts w:ascii="Times New Roman" w:eastAsia="Times New Roman" w:hAnsi="Times New Roman" w:cs="Times New Roman"/>
          <w:spacing w:val="-2"/>
          <w:sz w:val="28"/>
          <w:szCs w:val="28"/>
        </w:rPr>
        <w:t xml:space="preserve"> </w:t>
      </w:r>
      <w:r w:rsidRPr="00B35532">
        <w:rPr>
          <w:rFonts w:ascii="Times New Roman" w:eastAsia="Times New Roman" w:hAnsi="Times New Roman" w:cs="Times New Roman"/>
          <w:sz w:val="28"/>
          <w:szCs w:val="28"/>
        </w:rPr>
        <w:t>загальної</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вартості</w:t>
      </w:r>
      <w:r w:rsidRPr="00B35532">
        <w:rPr>
          <w:rFonts w:ascii="Times New Roman" w:eastAsia="Times New Roman" w:hAnsi="Times New Roman" w:cs="Times New Roman"/>
          <w:spacing w:val="-2"/>
          <w:sz w:val="28"/>
          <w:szCs w:val="28"/>
        </w:rPr>
        <w:t xml:space="preserve"> угоди; </w:t>
      </w:r>
    </w:p>
    <w:p w:rsidR="00B743AD" w:rsidRPr="00B35532" w:rsidRDefault="00B743AD" w:rsidP="00B743AD">
      <w:pPr>
        <w:widowControl w:val="0"/>
        <w:numPr>
          <w:ilvl w:val="0"/>
          <w:numId w:val="9"/>
        </w:numPr>
        <w:tabs>
          <w:tab w:val="left" w:pos="3218"/>
          <w:tab w:val="left" w:pos="4520"/>
          <w:tab w:val="left" w:pos="5122"/>
          <w:tab w:val="left" w:pos="6487"/>
          <w:tab w:val="left" w:pos="7305"/>
          <w:tab w:val="left" w:pos="9068"/>
        </w:tabs>
        <w:autoSpaceDE w:val="0"/>
        <w:autoSpaceDN w:val="0"/>
        <w:spacing w:after="0" w:line="360" w:lineRule="auto"/>
        <w:jc w:val="both"/>
        <w:rPr>
          <w:rFonts w:ascii="Times New Roman" w:eastAsia="Times New Roman" w:hAnsi="Times New Roman" w:cs="Times New Roman"/>
          <w:spacing w:val="-5"/>
          <w:sz w:val="28"/>
          <w:szCs w:val="28"/>
        </w:rPr>
      </w:pPr>
      <w:r w:rsidRPr="00B35532">
        <w:rPr>
          <w:rFonts w:ascii="Times New Roman" w:eastAsia="Times New Roman" w:hAnsi="Times New Roman" w:cs="Times New Roman"/>
          <w:sz w:val="28"/>
          <w:szCs w:val="28"/>
        </w:rPr>
        <w:t>не урахування особливостей валютно-фінансових</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умов</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pacing w:val="-2"/>
          <w:sz w:val="28"/>
          <w:szCs w:val="28"/>
        </w:rPr>
        <w:t xml:space="preserve">платежу; </w:t>
      </w:r>
    </w:p>
    <w:p w:rsidR="00B743AD" w:rsidRPr="00B35532" w:rsidRDefault="00B743AD" w:rsidP="00B743AD">
      <w:pPr>
        <w:widowControl w:val="0"/>
        <w:numPr>
          <w:ilvl w:val="0"/>
          <w:numId w:val="9"/>
        </w:numPr>
        <w:tabs>
          <w:tab w:val="left" w:pos="3218"/>
          <w:tab w:val="left" w:pos="4520"/>
          <w:tab w:val="left" w:pos="5122"/>
          <w:tab w:val="left" w:pos="6487"/>
          <w:tab w:val="left" w:pos="7305"/>
          <w:tab w:val="left" w:pos="9068"/>
        </w:tabs>
        <w:autoSpaceDE w:val="0"/>
        <w:autoSpaceDN w:val="0"/>
        <w:spacing w:after="0" w:line="360" w:lineRule="auto"/>
        <w:jc w:val="both"/>
        <w:rPr>
          <w:rFonts w:ascii="Times New Roman" w:eastAsia="Times New Roman" w:hAnsi="Times New Roman" w:cs="Times New Roman"/>
          <w:spacing w:val="-5"/>
          <w:sz w:val="28"/>
          <w:szCs w:val="28"/>
        </w:rPr>
      </w:pPr>
      <w:r w:rsidRPr="00B35532">
        <w:rPr>
          <w:rFonts w:ascii="Times New Roman" w:eastAsia="Times New Roman" w:hAnsi="Times New Roman" w:cs="Times New Roman"/>
          <w:sz w:val="28"/>
          <w:szCs w:val="28"/>
        </w:rPr>
        <w:t>помилки при формулюванні умов</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здачі</w:t>
      </w:r>
      <w:r w:rsidRPr="00B35532">
        <w:rPr>
          <w:rFonts w:ascii="Times New Roman" w:eastAsia="Times New Roman" w:hAnsi="Times New Roman" w:cs="Times New Roman"/>
          <w:spacing w:val="-4"/>
          <w:sz w:val="28"/>
          <w:szCs w:val="28"/>
        </w:rPr>
        <w:t xml:space="preserve"> </w:t>
      </w:r>
      <w:r w:rsidRPr="00B35532">
        <w:rPr>
          <w:rFonts w:ascii="Times New Roman" w:eastAsia="Times New Roman" w:hAnsi="Times New Roman" w:cs="Times New Roman"/>
          <w:sz w:val="28"/>
          <w:szCs w:val="28"/>
        </w:rPr>
        <w:t>(прийомки)</w:t>
      </w:r>
      <w:r w:rsidRPr="00B35532">
        <w:rPr>
          <w:rFonts w:ascii="Times New Roman" w:eastAsia="Times New Roman" w:hAnsi="Times New Roman" w:cs="Times New Roman"/>
          <w:spacing w:val="-5"/>
          <w:sz w:val="28"/>
          <w:szCs w:val="28"/>
        </w:rPr>
        <w:t xml:space="preserve"> </w:t>
      </w:r>
      <w:r w:rsidRPr="00B35532">
        <w:rPr>
          <w:rFonts w:ascii="Times New Roman" w:eastAsia="Times New Roman" w:hAnsi="Times New Roman" w:cs="Times New Roman"/>
          <w:sz w:val="28"/>
          <w:szCs w:val="28"/>
        </w:rPr>
        <w:t>товарів</w:t>
      </w:r>
      <w:r w:rsidRPr="00B35532">
        <w:rPr>
          <w:rFonts w:ascii="Times New Roman" w:eastAsia="Times New Roman" w:hAnsi="Times New Roman" w:cs="Times New Roman"/>
          <w:spacing w:val="-7"/>
          <w:sz w:val="28"/>
          <w:szCs w:val="28"/>
        </w:rPr>
        <w:t xml:space="preserve"> </w:t>
      </w:r>
      <w:r w:rsidRPr="00B35532">
        <w:rPr>
          <w:rFonts w:ascii="Times New Roman" w:eastAsia="Times New Roman" w:hAnsi="Times New Roman" w:cs="Times New Roman"/>
          <w:sz w:val="28"/>
          <w:szCs w:val="28"/>
        </w:rPr>
        <w:t>(робіт,</w:t>
      </w:r>
      <w:r w:rsidRPr="00B35532">
        <w:rPr>
          <w:rFonts w:ascii="Times New Roman" w:eastAsia="Times New Roman" w:hAnsi="Times New Roman" w:cs="Times New Roman"/>
          <w:spacing w:val="-8"/>
          <w:sz w:val="28"/>
          <w:szCs w:val="28"/>
        </w:rPr>
        <w:t xml:space="preserve"> </w:t>
      </w:r>
      <w:r w:rsidRPr="00B35532">
        <w:rPr>
          <w:rFonts w:ascii="Times New Roman" w:eastAsia="Times New Roman" w:hAnsi="Times New Roman" w:cs="Times New Roman"/>
          <w:spacing w:val="-2"/>
          <w:sz w:val="28"/>
          <w:szCs w:val="28"/>
        </w:rPr>
        <w:t xml:space="preserve">послуг); </w:t>
      </w:r>
    </w:p>
    <w:p w:rsidR="00B743AD" w:rsidRPr="00B35532" w:rsidRDefault="00B743AD" w:rsidP="00B743AD">
      <w:pPr>
        <w:widowControl w:val="0"/>
        <w:numPr>
          <w:ilvl w:val="0"/>
          <w:numId w:val="9"/>
        </w:numPr>
        <w:tabs>
          <w:tab w:val="left" w:pos="3218"/>
          <w:tab w:val="left" w:pos="4520"/>
          <w:tab w:val="left" w:pos="5122"/>
          <w:tab w:val="left" w:pos="6487"/>
          <w:tab w:val="left" w:pos="7305"/>
          <w:tab w:val="left" w:pos="9068"/>
        </w:tabs>
        <w:autoSpaceDE w:val="0"/>
        <w:autoSpaceDN w:val="0"/>
        <w:spacing w:after="0" w:line="360" w:lineRule="auto"/>
        <w:jc w:val="both"/>
        <w:rPr>
          <w:rFonts w:ascii="Times New Roman" w:eastAsia="Times New Roman" w:hAnsi="Times New Roman" w:cs="Times New Roman"/>
          <w:spacing w:val="-5"/>
          <w:sz w:val="28"/>
          <w:szCs w:val="28"/>
        </w:rPr>
      </w:pPr>
      <w:r w:rsidRPr="00B35532">
        <w:rPr>
          <w:rFonts w:ascii="Times New Roman" w:eastAsia="Times New Roman" w:hAnsi="Times New Roman" w:cs="Times New Roman"/>
          <w:spacing w:val="-2"/>
          <w:sz w:val="28"/>
          <w:szCs w:val="28"/>
        </w:rPr>
        <w:t xml:space="preserve">особливості </w:t>
      </w:r>
      <w:r w:rsidRPr="00B35532">
        <w:rPr>
          <w:rFonts w:ascii="Times New Roman" w:eastAsia="Times New Roman" w:hAnsi="Times New Roman" w:cs="Times New Roman"/>
          <w:sz w:val="28"/>
          <w:szCs w:val="28"/>
        </w:rPr>
        <w:t>упаковки</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z w:val="28"/>
          <w:szCs w:val="28"/>
        </w:rPr>
        <w:t>та</w:t>
      </w:r>
      <w:r w:rsidRPr="00B35532">
        <w:rPr>
          <w:rFonts w:ascii="Times New Roman" w:eastAsia="Times New Roman" w:hAnsi="Times New Roman" w:cs="Times New Roman"/>
          <w:spacing w:val="-2"/>
          <w:sz w:val="28"/>
          <w:szCs w:val="28"/>
        </w:rPr>
        <w:t xml:space="preserve"> маркування товару; </w:t>
      </w:r>
    </w:p>
    <w:p w:rsidR="00B743AD" w:rsidRPr="00B35532" w:rsidRDefault="00B743AD" w:rsidP="00B743AD">
      <w:pPr>
        <w:widowControl w:val="0"/>
        <w:numPr>
          <w:ilvl w:val="0"/>
          <w:numId w:val="9"/>
        </w:numPr>
        <w:tabs>
          <w:tab w:val="left" w:pos="3218"/>
          <w:tab w:val="left" w:pos="4520"/>
          <w:tab w:val="left" w:pos="5122"/>
          <w:tab w:val="left" w:pos="6487"/>
          <w:tab w:val="left" w:pos="7305"/>
          <w:tab w:val="left" w:pos="9068"/>
        </w:tabs>
        <w:autoSpaceDE w:val="0"/>
        <w:autoSpaceDN w:val="0"/>
        <w:spacing w:after="0" w:line="360" w:lineRule="auto"/>
        <w:jc w:val="both"/>
        <w:rPr>
          <w:rFonts w:ascii="Times New Roman" w:eastAsia="Times New Roman" w:hAnsi="Times New Roman" w:cs="Times New Roman"/>
          <w:spacing w:val="-5"/>
          <w:sz w:val="28"/>
          <w:szCs w:val="28"/>
        </w:rPr>
      </w:pPr>
      <w:r w:rsidRPr="00B35532">
        <w:rPr>
          <w:rFonts w:ascii="Times New Roman" w:eastAsia="Times New Roman" w:hAnsi="Times New Roman" w:cs="Times New Roman"/>
          <w:spacing w:val="-2"/>
          <w:sz w:val="28"/>
          <w:szCs w:val="28"/>
        </w:rPr>
        <w:t xml:space="preserve">передбачення усієї сукупності </w:t>
      </w:r>
      <w:r w:rsidRPr="00B35532">
        <w:rPr>
          <w:rFonts w:ascii="Times New Roman" w:eastAsia="Times New Roman" w:hAnsi="Times New Roman" w:cs="Times New Roman"/>
          <w:sz w:val="28"/>
          <w:szCs w:val="28"/>
        </w:rPr>
        <w:t>форс-мажорних</w:t>
      </w:r>
      <w:r w:rsidRPr="00B35532">
        <w:rPr>
          <w:rFonts w:ascii="Times New Roman" w:eastAsia="Times New Roman" w:hAnsi="Times New Roman" w:cs="Times New Roman"/>
          <w:spacing w:val="-9"/>
          <w:sz w:val="28"/>
          <w:szCs w:val="28"/>
        </w:rPr>
        <w:t xml:space="preserve"> </w:t>
      </w:r>
      <w:r w:rsidRPr="00B35532">
        <w:rPr>
          <w:rFonts w:ascii="Times New Roman" w:eastAsia="Times New Roman" w:hAnsi="Times New Roman" w:cs="Times New Roman"/>
          <w:spacing w:val="-2"/>
          <w:sz w:val="28"/>
          <w:szCs w:val="28"/>
        </w:rPr>
        <w:t xml:space="preserve">обставин; </w:t>
      </w:r>
    </w:p>
    <w:p w:rsidR="00B743AD" w:rsidRPr="00B35532" w:rsidRDefault="00B743AD" w:rsidP="00B743AD">
      <w:pPr>
        <w:widowControl w:val="0"/>
        <w:numPr>
          <w:ilvl w:val="0"/>
          <w:numId w:val="9"/>
        </w:numPr>
        <w:tabs>
          <w:tab w:val="left" w:pos="3218"/>
          <w:tab w:val="left" w:pos="4520"/>
          <w:tab w:val="left" w:pos="5122"/>
          <w:tab w:val="left" w:pos="6487"/>
          <w:tab w:val="left" w:pos="7305"/>
          <w:tab w:val="left" w:pos="9068"/>
        </w:tabs>
        <w:autoSpaceDE w:val="0"/>
        <w:autoSpaceDN w:val="0"/>
        <w:spacing w:after="0" w:line="360" w:lineRule="auto"/>
        <w:jc w:val="both"/>
        <w:rPr>
          <w:rFonts w:ascii="Times New Roman" w:eastAsia="Times New Roman" w:hAnsi="Times New Roman" w:cs="Times New Roman"/>
          <w:spacing w:val="-5"/>
          <w:sz w:val="28"/>
          <w:szCs w:val="28"/>
        </w:rPr>
      </w:pPr>
      <w:r w:rsidRPr="00B35532">
        <w:rPr>
          <w:rFonts w:ascii="Times New Roman" w:eastAsia="Times New Roman" w:hAnsi="Times New Roman" w:cs="Times New Roman"/>
          <w:spacing w:val="-2"/>
          <w:sz w:val="28"/>
          <w:szCs w:val="28"/>
        </w:rPr>
        <w:t xml:space="preserve">перелік </w:t>
      </w:r>
      <w:r w:rsidRPr="00B35532">
        <w:rPr>
          <w:rFonts w:ascii="Times New Roman" w:eastAsia="Times New Roman" w:hAnsi="Times New Roman" w:cs="Times New Roman"/>
          <w:sz w:val="28"/>
          <w:szCs w:val="28"/>
        </w:rPr>
        <w:t>санкцій</w:t>
      </w:r>
      <w:r w:rsidRPr="00B35532">
        <w:rPr>
          <w:rFonts w:ascii="Times New Roman" w:eastAsia="Times New Roman" w:hAnsi="Times New Roman" w:cs="Times New Roman"/>
          <w:spacing w:val="-3"/>
          <w:sz w:val="28"/>
          <w:szCs w:val="28"/>
        </w:rPr>
        <w:t xml:space="preserve"> </w:t>
      </w:r>
      <w:r w:rsidRPr="00B35532">
        <w:rPr>
          <w:rFonts w:ascii="Times New Roman" w:eastAsia="Times New Roman" w:hAnsi="Times New Roman" w:cs="Times New Roman"/>
          <w:sz w:val="28"/>
          <w:szCs w:val="28"/>
        </w:rPr>
        <w:t>й</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pacing w:val="-2"/>
          <w:sz w:val="28"/>
          <w:szCs w:val="28"/>
        </w:rPr>
        <w:t xml:space="preserve">рекламацій; </w:t>
      </w:r>
    </w:p>
    <w:p w:rsidR="00B743AD" w:rsidRPr="00B35532" w:rsidRDefault="00B743AD" w:rsidP="00B743AD">
      <w:pPr>
        <w:widowControl w:val="0"/>
        <w:numPr>
          <w:ilvl w:val="0"/>
          <w:numId w:val="9"/>
        </w:numPr>
        <w:tabs>
          <w:tab w:val="left" w:pos="3218"/>
          <w:tab w:val="left" w:pos="4520"/>
          <w:tab w:val="left" w:pos="5122"/>
          <w:tab w:val="left" w:pos="6487"/>
          <w:tab w:val="left" w:pos="7305"/>
          <w:tab w:val="left" w:pos="9068"/>
        </w:tabs>
        <w:autoSpaceDE w:val="0"/>
        <w:autoSpaceDN w:val="0"/>
        <w:spacing w:after="0" w:line="360" w:lineRule="auto"/>
        <w:jc w:val="both"/>
        <w:rPr>
          <w:rFonts w:ascii="Times New Roman" w:eastAsia="Times New Roman" w:hAnsi="Times New Roman" w:cs="Times New Roman"/>
          <w:spacing w:val="-5"/>
          <w:sz w:val="28"/>
          <w:szCs w:val="28"/>
        </w:rPr>
      </w:pPr>
      <w:r w:rsidRPr="00B35532">
        <w:rPr>
          <w:rFonts w:ascii="Times New Roman" w:eastAsia="Times New Roman" w:hAnsi="Times New Roman" w:cs="Times New Roman"/>
          <w:spacing w:val="-2"/>
          <w:sz w:val="28"/>
          <w:szCs w:val="28"/>
        </w:rPr>
        <w:t xml:space="preserve">визначення чіткої </w:t>
      </w:r>
      <w:r w:rsidRPr="00B35532">
        <w:rPr>
          <w:rFonts w:ascii="Times New Roman" w:eastAsia="Times New Roman" w:hAnsi="Times New Roman" w:cs="Times New Roman"/>
          <w:sz w:val="28"/>
          <w:szCs w:val="28"/>
        </w:rPr>
        <w:t>відповідальності</w:t>
      </w:r>
      <w:r w:rsidRPr="00B35532">
        <w:rPr>
          <w:rFonts w:ascii="Times New Roman" w:eastAsia="Times New Roman" w:hAnsi="Times New Roman" w:cs="Times New Roman"/>
          <w:spacing w:val="-11"/>
          <w:sz w:val="28"/>
          <w:szCs w:val="28"/>
        </w:rPr>
        <w:t xml:space="preserve"> </w:t>
      </w:r>
      <w:r w:rsidRPr="00B35532">
        <w:rPr>
          <w:rFonts w:ascii="Times New Roman" w:eastAsia="Times New Roman" w:hAnsi="Times New Roman" w:cs="Times New Roman"/>
          <w:sz w:val="28"/>
          <w:szCs w:val="28"/>
        </w:rPr>
        <w:t>за</w:t>
      </w:r>
      <w:r w:rsidRPr="00B35532">
        <w:rPr>
          <w:rFonts w:ascii="Times New Roman" w:eastAsia="Times New Roman" w:hAnsi="Times New Roman" w:cs="Times New Roman"/>
          <w:spacing w:val="-7"/>
          <w:sz w:val="28"/>
          <w:szCs w:val="28"/>
        </w:rPr>
        <w:t xml:space="preserve"> </w:t>
      </w:r>
      <w:r w:rsidRPr="00B35532">
        <w:rPr>
          <w:rFonts w:ascii="Times New Roman" w:eastAsia="Times New Roman" w:hAnsi="Times New Roman" w:cs="Times New Roman"/>
          <w:sz w:val="28"/>
          <w:szCs w:val="28"/>
        </w:rPr>
        <w:t>порушення</w:t>
      </w:r>
      <w:r w:rsidRPr="00B35532">
        <w:rPr>
          <w:rFonts w:ascii="Times New Roman" w:eastAsia="Times New Roman" w:hAnsi="Times New Roman" w:cs="Times New Roman"/>
          <w:spacing w:val="-10"/>
          <w:sz w:val="28"/>
          <w:szCs w:val="28"/>
        </w:rPr>
        <w:t xml:space="preserve"> умов </w:t>
      </w:r>
      <w:r w:rsidRPr="00B35532">
        <w:rPr>
          <w:rFonts w:ascii="Times New Roman" w:eastAsia="Times New Roman" w:hAnsi="Times New Roman" w:cs="Times New Roman"/>
          <w:sz w:val="28"/>
          <w:szCs w:val="28"/>
        </w:rPr>
        <w:t>контракту,</w:t>
      </w:r>
      <w:r w:rsidRPr="00B35532">
        <w:rPr>
          <w:rFonts w:ascii="Times New Roman" w:eastAsia="Times New Roman" w:hAnsi="Times New Roman" w:cs="Times New Roman"/>
          <w:spacing w:val="-6"/>
          <w:sz w:val="28"/>
          <w:szCs w:val="28"/>
        </w:rPr>
        <w:t xml:space="preserve"> </w:t>
      </w:r>
      <w:r w:rsidRPr="00B35532">
        <w:rPr>
          <w:rFonts w:ascii="Times New Roman" w:eastAsia="Times New Roman" w:hAnsi="Times New Roman" w:cs="Times New Roman"/>
          <w:spacing w:val="-2"/>
          <w:sz w:val="28"/>
          <w:szCs w:val="28"/>
        </w:rPr>
        <w:t>арбітраж;</w:t>
      </w:r>
    </w:p>
    <w:p w:rsidR="00B743AD" w:rsidRDefault="00B743AD" w:rsidP="00B743AD">
      <w:pPr>
        <w:widowControl w:val="0"/>
        <w:numPr>
          <w:ilvl w:val="0"/>
          <w:numId w:val="9"/>
        </w:numPr>
        <w:tabs>
          <w:tab w:val="left" w:pos="3218"/>
          <w:tab w:val="left" w:pos="4520"/>
          <w:tab w:val="left" w:pos="5122"/>
          <w:tab w:val="left" w:pos="6487"/>
          <w:tab w:val="left" w:pos="7305"/>
          <w:tab w:val="left" w:pos="9068"/>
        </w:tabs>
        <w:autoSpaceDE w:val="0"/>
        <w:autoSpaceDN w:val="0"/>
        <w:spacing w:after="0" w:line="360" w:lineRule="auto"/>
        <w:jc w:val="both"/>
        <w:rPr>
          <w:rFonts w:ascii="Times New Roman" w:eastAsia="Times New Roman" w:hAnsi="Times New Roman" w:cs="Times New Roman"/>
          <w:sz w:val="28"/>
          <w:szCs w:val="28"/>
        </w:rPr>
      </w:pPr>
      <w:r w:rsidRPr="00380379">
        <w:rPr>
          <w:rFonts w:ascii="Times New Roman" w:eastAsia="Times New Roman" w:hAnsi="Times New Roman" w:cs="Times New Roman"/>
          <w:sz w:val="28"/>
          <w:szCs w:val="28"/>
        </w:rPr>
        <w:t>опис додаткових</w:t>
      </w:r>
      <w:r w:rsidRPr="00380379">
        <w:rPr>
          <w:rFonts w:ascii="Times New Roman" w:eastAsia="Times New Roman" w:hAnsi="Times New Roman" w:cs="Times New Roman"/>
          <w:spacing w:val="-5"/>
          <w:sz w:val="28"/>
          <w:szCs w:val="28"/>
        </w:rPr>
        <w:t xml:space="preserve"> </w:t>
      </w:r>
      <w:r w:rsidRPr="00380379">
        <w:rPr>
          <w:rFonts w:ascii="Times New Roman" w:eastAsia="Times New Roman" w:hAnsi="Times New Roman" w:cs="Times New Roman"/>
          <w:sz w:val="28"/>
          <w:szCs w:val="28"/>
        </w:rPr>
        <w:t>умов контракту</w:t>
      </w:r>
      <w:r w:rsidRPr="00380379">
        <w:rPr>
          <w:rFonts w:ascii="Times New Roman" w:eastAsia="Times New Roman" w:hAnsi="Times New Roman" w:cs="Times New Roman"/>
          <w:spacing w:val="-6"/>
          <w:sz w:val="28"/>
          <w:szCs w:val="28"/>
        </w:rPr>
        <w:t xml:space="preserve"> </w:t>
      </w:r>
      <w:r w:rsidRPr="00380379">
        <w:rPr>
          <w:rFonts w:ascii="Times New Roman" w:eastAsia="Times New Roman" w:hAnsi="Times New Roman" w:cs="Times New Roman"/>
          <w:sz w:val="28"/>
          <w:szCs w:val="28"/>
        </w:rPr>
        <w:t>(ґарантії</w:t>
      </w:r>
      <w:r w:rsidRPr="00380379">
        <w:rPr>
          <w:rFonts w:ascii="Times New Roman" w:eastAsia="Times New Roman" w:hAnsi="Times New Roman" w:cs="Times New Roman"/>
          <w:spacing w:val="-4"/>
          <w:sz w:val="28"/>
          <w:szCs w:val="28"/>
        </w:rPr>
        <w:t xml:space="preserve"> щодо </w:t>
      </w:r>
      <w:r w:rsidRPr="00380379">
        <w:rPr>
          <w:rFonts w:ascii="Times New Roman" w:eastAsia="Times New Roman" w:hAnsi="Times New Roman" w:cs="Times New Roman"/>
          <w:sz w:val="28"/>
          <w:szCs w:val="28"/>
        </w:rPr>
        <w:t xml:space="preserve">якості товарів, </w:t>
      </w:r>
      <w:r w:rsidRPr="00380379">
        <w:rPr>
          <w:rFonts w:ascii="Times New Roman" w:eastAsia="Times New Roman" w:hAnsi="Times New Roman" w:cs="Times New Roman"/>
          <w:spacing w:val="-5"/>
          <w:sz w:val="28"/>
          <w:szCs w:val="28"/>
        </w:rPr>
        <w:t xml:space="preserve"> </w:t>
      </w:r>
      <w:r w:rsidRPr="00380379">
        <w:rPr>
          <w:rFonts w:ascii="Times New Roman" w:eastAsia="Times New Roman" w:hAnsi="Times New Roman" w:cs="Times New Roman"/>
          <w:sz w:val="28"/>
          <w:szCs w:val="28"/>
        </w:rPr>
        <w:lastRenderedPageBreak/>
        <w:t>страхування товарів тощо)</w:t>
      </w:r>
      <w:r w:rsidRPr="00380379">
        <w:rPr>
          <w:rFonts w:ascii="Times New Roman" w:eastAsia="Times New Roman" w:hAnsi="Times New Roman" w:cs="Times New Roman"/>
          <w:spacing w:val="-5"/>
          <w:sz w:val="28"/>
          <w:szCs w:val="28"/>
        </w:rPr>
        <w:t xml:space="preserve">.  </w:t>
      </w:r>
    </w:p>
    <w:p w:rsidR="00B743AD" w:rsidRPr="00380379" w:rsidRDefault="00B743AD" w:rsidP="00B743AD">
      <w:pPr>
        <w:widowControl w:val="0"/>
        <w:tabs>
          <w:tab w:val="left" w:pos="3218"/>
          <w:tab w:val="left" w:pos="4520"/>
          <w:tab w:val="left" w:pos="5122"/>
          <w:tab w:val="left" w:pos="6487"/>
          <w:tab w:val="left" w:pos="7305"/>
          <w:tab w:val="left" w:pos="9068"/>
        </w:tabs>
        <w:autoSpaceDE w:val="0"/>
        <w:autoSpaceDN w:val="0"/>
        <w:spacing w:after="0" w:line="360" w:lineRule="auto"/>
        <w:ind w:firstLine="709"/>
        <w:jc w:val="both"/>
        <w:rPr>
          <w:rFonts w:ascii="Times New Roman" w:eastAsia="Times New Roman" w:hAnsi="Times New Roman" w:cs="Times New Roman"/>
          <w:sz w:val="28"/>
          <w:szCs w:val="28"/>
        </w:rPr>
      </w:pPr>
      <w:r w:rsidRPr="00380379">
        <w:rPr>
          <w:rFonts w:ascii="Times New Roman" w:eastAsia="Times New Roman" w:hAnsi="Times New Roman" w:cs="Times New Roman"/>
          <w:sz w:val="28"/>
          <w:szCs w:val="28"/>
        </w:rPr>
        <w:t>При здійсненні зовнішньоекономічної діяльності підприємство має враховувати ризики,</w:t>
      </w:r>
      <w:r w:rsidRPr="00380379">
        <w:rPr>
          <w:rFonts w:ascii="Times New Roman" w:eastAsia="Times New Roman" w:hAnsi="Times New Roman" w:cs="Times New Roman"/>
          <w:spacing w:val="-8"/>
          <w:sz w:val="28"/>
          <w:szCs w:val="28"/>
        </w:rPr>
        <w:t xml:space="preserve"> </w:t>
      </w:r>
      <w:r w:rsidRPr="00380379">
        <w:rPr>
          <w:rFonts w:ascii="Times New Roman" w:eastAsia="Times New Roman" w:hAnsi="Times New Roman" w:cs="Times New Roman"/>
          <w:sz w:val="28"/>
          <w:szCs w:val="28"/>
        </w:rPr>
        <w:t>пов’язані</w:t>
      </w:r>
      <w:r w:rsidRPr="00380379">
        <w:rPr>
          <w:rFonts w:ascii="Times New Roman" w:eastAsia="Times New Roman" w:hAnsi="Times New Roman" w:cs="Times New Roman"/>
          <w:spacing w:val="-5"/>
          <w:sz w:val="28"/>
          <w:szCs w:val="28"/>
        </w:rPr>
        <w:t xml:space="preserve"> </w:t>
      </w:r>
      <w:r w:rsidRPr="00380379">
        <w:rPr>
          <w:rFonts w:ascii="Times New Roman" w:eastAsia="Times New Roman" w:hAnsi="Times New Roman" w:cs="Times New Roman"/>
          <w:sz w:val="28"/>
          <w:szCs w:val="28"/>
        </w:rPr>
        <w:t>з</w:t>
      </w:r>
      <w:r w:rsidRPr="00380379">
        <w:rPr>
          <w:rFonts w:ascii="Times New Roman" w:eastAsia="Times New Roman" w:hAnsi="Times New Roman" w:cs="Times New Roman"/>
          <w:spacing w:val="-6"/>
          <w:sz w:val="28"/>
          <w:szCs w:val="28"/>
        </w:rPr>
        <w:t xml:space="preserve"> </w:t>
      </w:r>
      <w:r w:rsidRPr="00380379">
        <w:rPr>
          <w:rFonts w:ascii="Times New Roman" w:eastAsia="Times New Roman" w:hAnsi="Times New Roman" w:cs="Times New Roman"/>
          <w:sz w:val="28"/>
          <w:szCs w:val="28"/>
        </w:rPr>
        <w:t>іноземними</w:t>
      </w:r>
      <w:r w:rsidRPr="00380379">
        <w:rPr>
          <w:rFonts w:ascii="Times New Roman" w:eastAsia="Times New Roman" w:hAnsi="Times New Roman" w:cs="Times New Roman"/>
          <w:spacing w:val="-6"/>
          <w:sz w:val="28"/>
          <w:szCs w:val="28"/>
        </w:rPr>
        <w:t xml:space="preserve"> </w:t>
      </w:r>
      <w:r w:rsidRPr="00380379">
        <w:rPr>
          <w:rFonts w:ascii="Times New Roman" w:eastAsia="Times New Roman" w:hAnsi="Times New Roman" w:cs="Times New Roman"/>
          <w:sz w:val="28"/>
          <w:szCs w:val="28"/>
        </w:rPr>
        <w:t>контраґентами (фірми-одноденки, шахрайські організації, збитки та проблемні комунікації з причини недобросовісного іноземного контраґента, тощо).</w:t>
      </w:r>
      <w:r w:rsidRPr="00380379">
        <w:rPr>
          <w:rFonts w:ascii="Times New Roman" w:eastAsia="Times New Roman" w:hAnsi="Times New Roman" w:cs="Times New Roman"/>
          <w:spacing w:val="-7"/>
          <w:sz w:val="28"/>
          <w:szCs w:val="28"/>
        </w:rPr>
        <w:t xml:space="preserve">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12"/>
          <w:sz w:val="28"/>
          <w:szCs w:val="28"/>
        </w:rPr>
      </w:pPr>
      <w:r>
        <w:rPr>
          <w:rFonts w:ascii="Times New Roman" w:eastAsia="Times New Roman" w:hAnsi="Times New Roman" w:cs="Times New Roman"/>
          <w:sz w:val="28"/>
          <w:szCs w:val="28"/>
        </w:rPr>
        <w:tab/>
      </w:r>
      <w:r w:rsidRPr="00B35532">
        <w:rPr>
          <w:rFonts w:ascii="Times New Roman" w:eastAsia="Times New Roman" w:hAnsi="Times New Roman" w:cs="Times New Roman"/>
          <w:sz w:val="28"/>
          <w:szCs w:val="28"/>
        </w:rPr>
        <w:t>Для удосконалення діяльності підприємства ТОВ «СУПЕРЛАЙН» слід вивчати й впроваджувати заходи нарощування виробництва конкурентоспроможних товарів  й послуг на основі асортименту та якості, що здатні задовольнити споживчий попит</w:t>
      </w:r>
      <w:r w:rsidRPr="00B35532">
        <w:rPr>
          <w:rFonts w:ascii="Times New Roman" w:eastAsia="Times New Roman" w:hAnsi="Times New Roman" w:cs="Times New Roman"/>
          <w:spacing w:val="52"/>
          <w:w w:val="150"/>
          <w:sz w:val="28"/>
          <w:szCs w:val="28"/>
        </w:rPr>
        <w:t xml:space="preserve"> </w:t>
      </w:r>
      <w:r w:rsidRPr="00B35532">
        <w:rPr>
          <w:rFonts w:ascii="Times New Roman" w:eastAsia="Times New Roman" w:hAnsi="Times New Roman" w:cs="Times New Roman"/>
          <w:sz w:val="28"/>
          <w:szCs w:val="28"/>
        </w:rPr>
        <w:t>на</w:t>
      </w:r>
      <w:r w:rsidRPr="00B35532">
        <w:rPr>
          <w:rFonts w:ascii="Times New Roman" w:eastAsia="Times New Roman" w:hAnsi="Times New Roman" w:cs="Times New Roman"/>
          <w:spacing w:val="54"/>
          <w:w w:val="150"/>
          <w:sz w:val="28"/>
          <w:szCs w:val="28"/>
        </w:rPr>
        <w:t xml:space="preserve"> </w:t>
      </w:r>
      <w:r w:rsidRPr="00B35532">
        <w:rPr>
          <w:rFonts w:ascii="Times New Roman" w:eastAsia="Times New Roman" w:hAnsi="Times New Roman" w:cs="Times New Roman"/>
          <w:sz w:val="28"/>
          <w:szCs w:val="28"/>
        </w:rPr>
        <w:t>внутрішньому</w:t>
      </w:r>
      <w:r w:rsidRPr="00B35532">
        <w:rPr>
          <w:rFonts w:ascii="Times New Roman" w:eastAsia="Times New Roman" w:hAnsi="Times New Roman" w:cs="Times New Roman"/>
          <w:spacing w:val="49"/>
          <w:w w:val="150"/>
          <w:sz w:val="28"/>
          <w:szCs w:val="28"/>
        </w:rPr>
        <w:t xml:space="preserve"> </w:t>
      </w:r>
      <w:r w:rsidRPr="00B35532">
        <w:rPr>
          <w:rFonts w:ascii="Times New Roman" w:eastAsia="Times New Roman" w:hAnsi="Times New Roman" w:cs="Times New Roman"/>
          <w:sz w:val="28"/>
          <w:szCs w:val="28"/>
        </w:rPr>
        <w:t>і</w:t>
      </w:r>
      <w:r w:rsidRPr="00B35532">
        <w:rPr>
          <w:rFonts w:ascii="Times New Roman" w:eastAsia="Times New Roman" w:hAnsi="Times New Roman" w:cs="Times New Roman"/>
          <w:spacing w:val="54"/>
          <w:w w:val="150"/>
          <w:sz w:val="28"/>
          <w:szCs w:val="28"/>
        </w:rPr>
        <w:t xml:space="preserve"> </w:t>
      </w:r>
      <w:r w:rsidRPr="00B35532">
        <w:rPr>
          <w:rFonts w:ascii="Times New Roman" w:eastAsia="Times New Roman" w:hAnsi="Times New Roman" w:cs="Times New Roman"/>
          <w:sz w:val="28"/>
          <w:szCs w:val="28"/>
        </w:rPr>
        <w:t>зовнішньому</w:t>
      </w:r>
      <w:r w:rsidRPr="00B35532">
        <w:rPr>
          <w:rFonts w:ascii="Times New Roman" w:eastAsia="Times New Roman" w:hAnsi="Times New Roman" w:cs="Times New Roman"/>
          <w:spacing w:val="50"/>
          <w:w w:val="150"/>
          <w:sz w:val="28"/>
          <w:szCs w:val="28"/>
        </w:rPr>
        <w:t xml:space="preserve"> </w:t>
      </w:r>
      <w:r w:rsidRPr="00B35532">
        <w:rPr>
          <w:rFonts w:ascii="Times New Roman" w:eastAsia="Times New Roman" w:hAnsi="Times New Roman" w:cs="Times New Roman"/>
          <w:spacing w:val="-2"/>
          <w:sz w:val="28"/>
          <w:szCs w:val="28"/>
        </w:rPr>
        <w:t xml:space="preserve">ринках на засадах </w:t>
      </w:r>
      <w:r w:rsidRPr="00B35532">
        <w:rPr>
          <w:rFonts w:ascii="Times New Roman" w:eastAsia="Times New Roman" w:hAnsi="Times New Roman" w:cs="Times New Roman"/>
          <w:sz w:val="28"/>
          <w:szCs w:val="28"/>
        </w:rPr>
        <w:t>встановлення</w:t>
      </w:r>
      <w:r w:rsidRPr="00B35532">
        <w:rPr>
          <w:rFonts w:ascii="Times New Roman" w:eastAsia="Times New Roman" w:hAnsi="Times New Roman" w:cs="Times New Roman"/>
          <w:spacing w:val="-10"/>
          <w:sz w:val="28"/>
          <w:szCs w:val="28"/>
        </w:rPr>
        <w:t xml:space="preserve"> </w:t>
      </w:r>
      <w:r w:rsidRPr="00B35532">
        <w:rPr>
          <w:rFonts w:ascii="Times New Roman" w:eastAsia="Times New Roman" w:hAnsi="Times New Roman" w:cs="Times New Roman"/>
          <w:sz w:val="28"/>
          <w:szCs w:val="28"/>
        </w:rPr>
        <w:t>взаємовигідних</w:t>
      </w:r>
      <w:r w:rsidRPr="00B35532">
        <w:rPr>
          <w:rFonts w:ascii="Times New Roman" w:eastAsia="Times New Roman" w:hAnsi="Times New Roman" w:cs="Times New Roman"/>
          <w:spacing w:val="-12"/>
          <w:sz w:val="28"/>
          <w:szCs w:val="28"/>
        </w:rPr>
        <w:t xml:space="preserve"> </w:t>
      </w:r>
      <w:r w:rsidRPr="00B35532">
        <w:rPr>
          <w:rFonts w:ascii="Times New Roman" w:eastAsia="Times New Roman" w:hAnsi="Times New Roman" w:cs="Times New Roman"/>
          <w:sz w:val="28"/>
          <w:szCs w:val="28"/>
        </w:rPr>
        <w:t>довгострокових</w:t>
      </w:r>
      <w:r w:rsidRPr="00B35532">
        <w:rPr>
          <w:rFonts w:ascii="Times New Roman" w:eastAsia="Times New Roman" w:hAnsi="Times New Roman" w:cs="Times New Roman"/>
          <w:spacing w:val="-10"/>
          <w:sz w:val="28"/>
          <w:szCs w:val="28"/>
        </w:rPr>
        <w:t xml:space="preserve"> партнерських </w:t>
      </w:r>
      <w:r w:rsidRPr="00B35532">
        <w:rPr>
          <w:rFonts w:ascii="Times New Roman" w:eastAsia="Times New Roman" w:hAnsi="Times New Roman" w:cs="Times New Roman"/>
          <w:sz w:val="28"/>
          <w:szCs w:val="28"/>
        </w:rPr>
        <w:t>відносин.</w:t>
      </w:r>
      <w:r w:rsidRPr="00B35532">
        <w:rPr>
          <w:rFonts w:ascii="Times New Roman" w:eastAsia="Times New Roman" w:hAnsi="Times New Roman" w:cs="Times New Roman"/>
          <w:spacing w:val="-12"/>
          <w:sz w:val="28"/>
          <w:szCs w:val="28"/>
        </w:rPr>
        <w:t xml:space="preserve"> </w:t>
      </w:r>
    </w:p>
    <w:p w:rsidR="00B743AD" w:rsidRPr="00B35532" w:rsidRDefault="00B743AD" w:rsidP="00B743AD">
      <w:pPr>
        <w:widowControl w:val="0"/>
        <w:autoSpaceDE w:val="0"/>
        <w:autoSpaceDN w:val="0"/>
        <w:spacing w:after="0" w:line="360" w:lineRule="auto"/>
        <w:ind w:right="3"/>
        <w:jc w:val="both"/>
        <w:rPr>
          <w:rFonts w:ascii="Times New Roman" w:eastAsia="Times New Roman" w:hAnsi="Times New Roman" w:cs="Times New Roman"/>
          <w:spacing w:val="-2"/>
          <w:sz w:val="28"/>
          <w:szCs w:val="28"/>
        </w:rPr>
      </w:pPr>
      <w:r>
        <w:rPr>
          <w:rFonts w:ascii="Times New Roman" w:eastAsia="Times New Roman" w:hAnsi="Times New Roman" w:cs="Times New Roman"/>
          <w:spacing w:val="-12"/>
          <w:sz w:val="28"/>
          <w:szCs w:val="28"/>
        </w:rPr>
        <w:tab/>
      </w:r>
      <w:r w:rsidRPr="00B35532">
        <w:rPr>
          <w:rFonts w:ascii="Times New Roman" w:eastAsia="Times New Roman" w:hAnsi="Times New Roman" w:cs="Times New Roman"/>
          <w:spacing w:val="-12"/>
          <w:sz w:val="28"/>
          <w:szCs w:val="28"/>
        </w:rPr>
        <w:t>Серед головних причин, що гальмують вихід вітчизняних підприємств на зовнішні ринки, насамперед – з країнами Європейського Союзу,  слід назвати: мовні бар’єри, різні логістичні системи, незнання правил міжнародного ціноутворення, проблеми пошуку партнерів  на нових ринках та формування довірливих відносин з ними, незнання засобів дослідження зарубіжних ринків для експорту товарів та послуг, політичні важелі, професійна некомпетентність щодо можливостей розвитку експортно-імпортного спрямування діяльності, підвищена ризикованість діяльності, пов’язана із зазначеним вище, тощо.</w:t>
      </w:r>
    </w:p>
    <w:p w:rsidR="00B743AD" w:rsidRPr="00B35532" w:rsidRDefault="00B743AD" w:rsidP="00B743AD">
      <w:pPr>
        <w:widowControl w:val="0"/>
        <w:autoSpaceDE w:val="0"/>
        <w:autoSpaceDN w:val="0"/>
        <w:spacing w:after="0" w:line="360" w:lineRule="auto"/>
        <w:jc w:val="both"/>
        <w:rPr>
          <w:rFonts w:ascii="Times New Roman" w:eastAsia="Times New Roman" w:hAnsi="Times New Roman" w:cs="Times New Roman"/>
          <w:sz w:val="28"/>
          <w:szCs w:val="28"/>
        </w:rPr>
      </w:pPr>
      <w:r w:rsidRPr="00B35532">
        <w:rPr>
          <w:rFonts w:ascii="Times New Roman" w:eastAsia="Times New Roman" w:hAnsi="Times New Roman" w:cs="Times New Roman"/>
          <w:sz w:val="28"/>
          <w:szCs w:val="28"/>
        </w:rPr>
        <w:tab/>
        <w:t>Для підвищення ефективності управління ризиками у зовнішньоекономічній діяльності підприємства необхідне систематичне глибоке дослідження внутрішнього і зовнішнього ринків, що дає можливість не тільки передбачити  потенційну групу ризиків, а й впровадити інноваційні методи їх запобігання з використанням сучасних світових технологій ведення бізнесу</w:t>
      </w:r>
      <w:r>
        <w:rPr>
          <w:rFonts w:ascii="Times New Roman" w:eastAsia="Times New Roman" w:hAnsi="Times New Roman" w:cs="Times New Roman"/>
          <w:sz w:val="28"/>
          <w:szCs w:val="28"/>
        </w:rPr>
        <w:t xml:space="preserve"> на основі стратегічного управління ризиками зовнішньоекономічної діяльності підприємства.</w:t>
      </w:r>
      <w:r w:rsidRPr="00B35532">
        <w:rPr>
          <w:rFonts w:ascii="Times New Roman" w:eastAsia="Times New Roman" w:hAnsi="Times New Roman" w:cs="Times New Roman"/>
          <w:sz w:val="28"/>
          <w:szCs w:val="28"/>
        </w:rPr>
        <w:t xml:space="preserve">  </w:t>
      </w:r>
    </w:p>
    <w:p w:rsidR="00B743AD" w:rsidRPr="00B35532" w:rsidRDefault="00B743AD" w:rsidP="00B743AD">
      <w:pPr>
        <w:widowControl w:val="0"/>
        <w:autoSpaceDE w:val="0"/>
        <w:autoSpaceDN w:val="0"/>
        <w:spacing w:after="0" w:line="240" w:lineRule="auto"/>
        <w:rPr>
          <w:rFonts w:ascii="Times New Roman" w:eastAsia="Times New Roman" w:hAnsi="Times New Roman" w:cs="Times New Roman"/>
        </w:rPr>
      </w:pPr>
    </w:p>
    <w:p w:rsidR="00B743AD" w:rsidRDefault="00B743AD" w:rsidP="00B743AD">
      <w:pPr>
        <w:spacing w:after="0" w:line="360" w:lineRule="auto"/>
        <w:jc w:val="both"/>
        <w:rPr>
          <w:rFonts w:ascii="Times New Roman" w:hAnsi="Times New Roman" w:cs="Times New Roman"/>
          <w:sz w:val="28"/>
          <w:szCs w:val="28"/>
        </w:rPr>
      </w:pPr>
    </w:p>
    <w:p w:rsidR="00B743AD" w:rsidRDefault="00B743AD" w:rsidP="00B743AD">
      <w:pPr>
        <w:pStyle w:val="a3"/>
        <w:spacing w:after="0" w:line="360" w:lineRule="auto"/>
        <w:ind w:left="1140"/>
        <w:jc w:val="center"/>
        <w:rPr>
          <w:rFonts w:ascii="Times New Roman" w:hAnsi="Times New Roman" w:cs="Times New Roman"/>
          <w:b/>
          <w:sz w:val="28"/>
          <w:szCs w:val="28"/>
        </w:rPr>
      </w:pPr>
    </w:p>
    <w:p w:rsidR="00B743AD" w:rsidRDefault="00B743AD" w:rsidP="00B743AD">
      <w:pPr>
        <w:pStyle w:val="a3"/>
        <w:spacing w:after="0" w:line="360" w:lineRule="auto"/>
        <w:ind w:left="1140"/>
        <w:jc w:val="center"/>
        <w:rPr>
          <w:rFonts w:ascii="Times New Roman" w:hAnsi="Times New Roman" w:cs="Times New Roman"/>
          <w:b/>
          <w:sz w:val="28"/>
          <w:szCs w:val="28"/>
        </w:rPr>
      </w:pPr>
    </w:p>
    <w:p w:rsidR="00B743AD" w:rsidRDefault="00B743AD" w:rsidP="00B743AD">
      <w:pPr>
        <w:pStyle w:val="a3"/>
        <w:spacing w:after="0" w:line="360" w:lineRule="auto"/>
        <w:ind w:left="1140"/>
        <w:jc w:val="center"/>
        <w:rPr>
          <w:rFonts w:ascii="Times New Roman" w:hAnsi="Times New Roman" w:cs="Times New Roman"/>
          <w:b/>
          <w:sz w:val="28"/>
          <w:szCs w:val="28"/>
        </w:rPr>
      </w:pPr>
    </w:p>
    <w:p w:rsidR="00B743AD" w:rsidRDefault="00B743AD" w:rsidP="00B743AD">
      <w:pPr>
        <w:pStyle w:val="a3"/>
        <w:spacing w:after="0" w:line="360" w:lineRule="auto"/>
        <w:ind w:left="1140"/>
        <w:jc w:val="center"/>
        <w:rPr>
          <w:rFonts w:ascii="Times New Roman" w:hAnsi="Times New Roman" w:cs="Times New Roman"/>
          <w:b/>
          <w:sz w:val="28"/>
          <w:szCs w:val="28"/>
        </w:rPr>
      </w:pPr>
    </w:p>
    <w:p w:rsidR="00B743AD" w:rsidRDefault="00B743AD" w:rsidP="00B743AD">
      <w:pPr>
        <w:pStyle w:val="a3"/>
        <w:spacing w:after="0" w:line="360" w:lineRule="auto"/>
        <w:ind w:left="1140"/>
        <w:jc w:val="center"/>
        <w:rPr>
          <w:rFonts w:ascii="Times New Roman" w:hAnsi="Times New Roman" w:cs="Times New Roman"/>
          <w:b/>
          <w:sz w:val="28"/>
          <w:szCs w:val="28"/>
        </w:rPr>
      </w:pPr>
    </w:p>
    <w:p w:rsidR="00B743AD" w:rsidRDefault="00B743AD" w:rsidP="00B743AD">
      <w:pPr>
        <w:pStyle w:val="a3"/>
        <w:spacing w:after="0" w:line="360" w:lineRule="auto"/>
        <w:ind w:left="1140"/>
        <w:jc w:val="center"/>
        <w:rPr>
          <w:rFonts w:ascii="Times New Roman" w:hAnsi="Times New Roman" w:cs="Times New Roman"/>
          <w:b/>
          <w:sz w:val="28"/>
          <w:szCs w:val="28"/>
        </w:rPr>
      </w:pPr>
    </w:p>
    <w:p w:rsidR="00B743AD" w:rsidRPr="00351E57" w:rsidRDefault="00B743AD" w:rsidP="00B743AD">
      <w:pPr>
        <w:pStyle w:val="a3"/>
        <w:spacing w:after="0" w:line="360" w:lineRule="auto"/>
        <w:ind w:left="1140"/>
        <w:jc w:val="center"/>
        <w:rPr>
          <w:rFonts w:ascii="Times New Roman" w:hAnsi="Times New Roman" w:cs="Times New Roman"/>
          <w:b/>
          <w:sz w:val="28"/>
          <w:szCs w:val="28"/>
        </w:rPr>
      </w:pPr>
      <w:r w:rsidRPr="00351E57">
        <w:rPr>
          <w:rFonts w:ascii="Times New Roman" w:hAnsi="Times New Roman" w:cs="Times New Roman"/>
          <w:b/>
          <w:sz w:val="28"/>
          <w:szCs w:val="28"/>
        </w:rPr>
        <w:t>РОЗДІЛ 3</w:t>
      </w:r>
    </w:p>
    <w:p w:rsidR="00B743AD" w:rsidRPr="00351E57" w:rsidRDefault="00B743AD" w:rsidP="00B743AD">
      <w:pPr>
        <w:pStyle w:val="a3"/>
        <w:spacing w:after="0" w:line="360" w:lineRule="auto"/>
        <w:ind w:left="1140"/>
        <w:jc w:val="center"/>
        <w:rPr>
          <w:rFonts w:ascii="Times New Roman" w:hAnsi="Times New Roman" w:cs="Times New Roman"/>
          <w:b/>
          <w:sz w:val="28"/>
          <w:szCs w:val="28"/>
        </w:rPr>
      </w:pPr>
      <w:r w:rsidRPr="00351E57">
        <w:rPr>
          <w:rFonts w:ascii="Times New Roman" w:hAnsi="Times New Roman" w:cs="Times New Roman"/>
          <w:b/>
          <w:sz w:val="28"/>
          <w:szCs w:val="28"/>
        </w:rPr>
        <w:t xml:space="preserve">ШЛЯХИ ПІДВИЩЕННЯ ЕФЕКТИВНОСТІ УПРАВЛІННЯ РИЗИКАМИ У ПРОФЕСІЙНІЙ СИСТЕМІ </w:t>
      </w:r>
      <w:r>
        <w:rPr>
          <w:rFonts w:ascii="Times New Roman" w:hAnsi="Times New Roman" w:cs="Times New Roman"/>
          <w:b/>
          <w:sz w:val="28"/>
          <w:szCs w:val="28"/>
        </w:rPr>
        <w:t xml:space="preserve"> М</w:t>
      </w:r>
      <w:r w:rsidRPr="00351E57">
        <w:rPr>
          <w:rFonts w:ascii="Times New Roman" w:hAnsi="Times New Roman" w:cs="Times New Roman"/>
          <w:b/>
          <w:sz w:val="28"/>
          <w:szCs w:val="28"/>
        </w:rPr>
        <w:t xml:space="preserve">ЕНЕДЖМЕНТУ </w:t>
      </w:r>
      <w:r>
        <w:rPr>
          <w:rFonts w:ascii="Times New Roman" w:hAnsi="Times New Roman" w:cs="Times New Roman"/>
          <w:b/>
          <w:sz w:val="28"/>
          <w:szCs w:val="28"/>
        </w:rPr>
        <w:t xml:space="preserve">ЗОВНІШНЬОЕКОНОМІЧНОЮЇ ДІЯЛЬНОСТІ </w:t>
      </w:r>
      <w:r w:rsidRPr="00351E57">
        <w:rPr>
          <w:rFonts w:ascii="Times New Roman" w:hAnsi="Times New Roman" w:cs="Times New Roman"/>
          <w:b/>
          <w:sz w:val="28"/>
          <w:szCs w:val="28"/>
        </w:rPr>
        <w:t>ПІДПРИЄМСТВА</w:t>
      </w:r>
    </w:p>
    <w:p w:rsidR="00B743AD" w:rsidRDefault="00B743AD" w:rsidP="00B743AD">
      <w:pPr>
        <w:pStyle w:val="a3"/>
        <w:spacing w:after="0" w:line="360" w:lineRule="auto"/>
        <w:ind w:left="1140"/>
        <w:jc w:val="both"/>
        <w:rPr>
          <w:rFonts w:ascii="Times New Roman" w:hAnsi="Times New Roman" w:cs="Times New Roman"/>
          <w:sz w:val="28"/>
          <w:szCs w:val="28"/>
        </w:rPr>
      </w:pPr>
    </w:p>
    <w:p w:rsidR="00B743AD" w:rsidRPr="00F42A51" w:rsidRDefault="00B743AD" w:rsidP="00B743AD">
      <w:pPr>
        <w:pStyle w:val="a3"/>
        <w:numPr>
          <w:ilvl w:val="1"/>
          <w:numId w:val="8"/>
        </w:numPr>
        <w:spacing w:after="0" w:line="360" w:lineRule="auto"/>
        <w:ind w:left="0" w:firstLine="709"/>
        <w:jc w:val="both"/>
        <w:rPr>
          <w:rFonts w:ascii="Times New Roman" w:hAnsi="Times New Roman" w:cs="Times New Roman"/>
          <w:b/>
          <w:sz w:val="28"/>
          <w:szCs w:val="28"/>
        </w:rPr>
      </w:pPr>
      <w:r w:rsidRPr="00F42A51">
        <w:rPr>
          <w:rFonts w:ascii="Times New Roman" w:hAnsi="Times New Roman" w:cs="Times New Roman"/>
          <w:b/>
          <w:sz w:val="28"/>
          <w:szCs w:val="28"/>
        </w:rPr>
        <w:t xml:space="preserve">Формування стратегії управління ризиками зовнішньоекономічної діяльності підприємства  </w:t>
      </w:r>
    </w:p>
    <w:p w:rsidR="00B743AD" w:rsidRDefault="00B743AD" w:rsidP="00B743AD">
      <w:pPr>
        <w:pStyle w:val="a3"/>
        <w:spacing w:after="0" w:line="360" w:lineRule="auto"/>
        <w:ind w:left="709"/>
        <w:jc w:val="both"/>
        <w:rPr>
          <w:rFonts w:ascii="Times New Roman" w:hAnsi="Times New Roman" w:cs="Times New Roman"/>
          <w:sz w:val="28"/>
          <w:szCs w:val="28"/>
        </w:rPr>
      </w:pPr>
    </w:p>
    <w:p w:rsidR="00B743AD" w:rsidRDefault="00B743AD" w:rsidP="00B743A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розділах 1 і 2 нами доведено, що зовнішньоекономічна діяльність підприємства у значному ступені залежить від ефективності управління ризиками в загальній системі менеджменту підприємства. Тож для зниження втрат, обумовлених значною кількістю ризиків, слід оцінити потенційно можливі збитки підприємства, систематизувати ризики власної діяльності. </w:t>
      </w:r>
      <w:r>
        <w:rPr>
          <w:rFonts w:ascii="Times New Roman" w:hAnsi="Times New Roman" w:cs="Times New Roman"/>
          <w:sz w:val="28"/>
          <w:szCs w:val="28"/>
        </w:rPr>
        <w:tab/>
        <w:t>Практика функціонування вітчизняних підприємств доводить важливість концентрації уваги управлінців на ризиках, що виникли як у процесі виконання зовнішньоекономічних операцій, так і у процесі пошуку нових партнерів, ринків збуту  продукції, при веденні переговорів та при безпосередньому укладанні зовнішньоекономічних контрактів (угод)</w:t>
      </w:r>
      <w:r w:rsidRPr="00B370B9">
        <w:rPr>
          <w:rFonts w:ascii="Times New Roman" w:hAnsi="Times New Roman" w:cs="Times New Roman"/>
          <w:sz w:val="28"/>
          <w:szCs w:val="28"/>
        </w:rPr>
        <w:t xml:space="preserve"> </w:t>
      </w:r>
      <w:r w:rsidRPr="00143537">
        <w:rPr>
          <w:rFonts w:ascii="Times New Roman" w:hAnsi="Times New Roman" w:cs="Times New Roman"/>
          <w:sz w:val="28"/>
          <w:szCs w:val="28"/>
        </w:rPr>
        <w:t>[</w:t>
      </w:r>
      <w:r>
        <w:rPr>
          <w:rFonts w:ascii="Times New Roman" w:hAnsi="Times New Roman" w:cs="Times New Roman"/>
          <w:sz w:val="28"/>
          <w:szCs w:val="28"/>
        </w:rPr>
        <w:t>22</w:t>
      </w:r>
      <w:r w:rsidRPr="00143537">
        <w:rPr>
          <w:rFonts w:ascii="Times New Roman" w:hAnsi="Times New Roman" w:cs="Times New Roman"/>
          <w:sz w:val="28"/>
          <w:szCs w:val="28"/>
        </w:rPr>
        <w:t>].</w:t>
      </w:r>
    </w:p>
    <w:p w:rsidR="00B743AD" w:rsidRDefault="00B743AD" w:rsidP="00B743A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Розробка </w:t>
      </w:r>
      <w:r w:rsidRPr="00143537">
        <w:rPr>
          <w:rFonts w:ascii="Times New Roman" w:hAnsi="Times New Roman" w:cs="Times New Roman"/>
          <w:sz w:val="28"/>
          <w:szCs w:val="28"/>
        </w:rPr>
        <w:t>довгостроково</w:t>
      </w:r>
      <w:r>
        <w:rPr>
          <w:rFonts w:ascii="Times New Roman" w:hAnsi="Times New Roman" w:cs="Times New Roman"/>
          <w:sz w:val="28"/>
          <w:szCs w:val="28"/>
        </w:rPr>
        <w:t>го</w:t>
      </w:r>
      <w:r w:rsidRPr="00143537">
        <w:rPr>
          <w:rFonts w:ascii="Times New Roman" w:hAnsi="Times New Roman" w:cs="Times New Roman"/>
          <w:sz w:val="28"/>
          <w:szCs w:val="28"/>
        </w:rPr>
        <w:t xml:space="preserve"> плану дій </w:t>
      </w:r>
      <w:r>
        <w:rPr>
          <w:rFonts w:ascii="Times New Roman" w:hAnsi="Times New Roman" w:cs="Times New Roman"/>
          <w:sz w:val="28"/>
          <w:szCs w:val="28"/>
        </w:rPr>
        <w:t xml:space="preserve">підприємства </w:t>
      </w:r>
      <w:r w:rsidRPr="00143537">
        <w:rPr>
          <w:rFonts w:ascii="Times New Roman" w:hAnsi="Times New Roman" w:cs="Times New Roman"/>
          <w:sz w:val="28"/>
          <w:szCs w:val="28"/>
        </w:rPr>
        <w:t xml:space="preserve">з управління </w:t>
      </w:r>
      <w:r>
        <w:rPr>
          <w:rFonts w:ascii="Times New Roman" w:hAnsi="Times New Roman" w:cs="Times New Roman"/>
          <w:sz w:val="28"/>
          <w:szCs w:val="28"/>
        </w:rPr>
        <w:t xml:space="preserve">ризиками на основі їх кількісно-якісної оцінки реалізується формуванням стратегії управління ризиками в системі загальної зовнішньоекономічної стратегії господарюючого суб’єкта. </w:t>
      </w:r>
    </w:p>
    <w:p w:rsidR="00B743AD" w:rsidRDefault="00B743AD" w:rsidP="00B743A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Для впровадження на аналізованому нами підприємстві ТОВ «СУПЕРЛАЙН» розглянемо процес формування стратегії управління </w:t>
      </w:r>
      <w:r>
        <w:rPr>
          <w:rFonts w:ascii="Times New Roman" w:hAnsi="Times New Roman" w:cs="Times New Roman"/>
          <w:sz w:val="28"/>
          <w:szCs w:val="28"/>
        </w:rPr>
        <w:lastRenderedPageBreak/>
        <w:t xml:space="preserve">ризиками у </w:t>
      </w:r>
      <w:r w:rsidRPr="00143537">
        <w:rPr>
          <w:rFonts w:ascii="Times New Roman" w:hAnsi="Times New Roman" w:cs="Times New Roman"/>
          <w:sz w:val="28"/>
          <w:szCs w:val="28"/>
        </w:rPr>
        <w:t>зовнішньоекономічній діяльності підприємства</w:t>
      </w:r>
      <w:r>
        <w:rPr>
          <w:rFonts w:ascii="Times New Roman" w:hAnsi="Times New Roman" w:cs="Times New Roman"/>
          <w:sz w:val="28"/>
          <w:szCs w:val="28"/>
        </w:rPr>
        <w:t>, що представлений на рис. 3.1.</w:t>
      </w:r>
      <w:r w:rsidRPr="002C6933">
        <w:rPr>
          <w:rFonts w:ascii="Times New Roman" w:hAnsi="Times New Roman" w:cs="Times New Roman"/>
          <w:sz w:val="28"/>
          <w:szCs w:val="28"/>
        </w:rPr>
        <w:t xml:space="preserve"> </w:t>
      </w:r>
    </w:p>
    <w:p w:rsidR="00B743AD" w:rsidRDefault="00B743AD" w:rsidP="00B743A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Спочатку </w:t>
      </w:r>
      <w:r w:rsidRPr="00143537">
        <w:rPr>
          <w:rFonts w:ascii="Times New Roman" w:hAnsi="Times New Roman" w:cs="Times New Roman"/>
          <w:sz w:val="28"/>
          <w:szCs w:val="28"/>
        </w:rPr>
        <w:t>доцільно використ</w:t>
      </w:r>
      <w:r>
        <w:rPr>
          <w:rFonts w:ascii="Times New Roman" w:hAnsi="Times New Roman" w:cs="Times New Roman"/>
          <w:sz w:val="28"/>
          <w:szCs w:val="28"/>
        </w:rPr>
        <w:t>ати</w:t>
      </w:r>
      <w:r w:rsidRPr="00143537">
        <w:rPr>
          <w:rFonts w:ascii="Times New Roman" w:hAnsi="Times New Roman" w:cs="Times New Roman"/>
          <w:sz w:val="28"/>
          <w:szCs w:val="28"/>
        </w:rPr>
        <w:t xml:space="preserve"> </w:t>
      </w:r>
      <w:r w:rsidRPr="0021671D">
        <w:rPr>
          <w:rFonts w:ascii="Times New Roman" w:hAnsi="Times New Roman" w:cs="Times New Roman"/>
          <w:i/>
          <w:sz w:val="28"/>
          <w:szCs w:val="28"/>
        </w:rPr>
        <w:t xml:space="preserve">економетричну </w:t>
      </w:r>
      <w:r w:rsidRPr="00143537">
        <w:rPr>
          <w:rFonts w:ascii="Times New Roman" w:hAnsi="Times New Roman" w:cs="Times New Roman"/>
          <w:sz w:val="28"/>
          <w:szCs w:val="28"/>
        </w:rPr>
        <w:t xml:space="preserve"> модель</w:t>
      </w:r>
      <w:r>
        <w:rPr>
          <w:rFonts w:ascii="Times New Roman" w:hAnsi="Times New Roman" w:cs="Times New Roman"/>
          <w:sz w:val="28"/>
          <w:szCs w:val="28"/>
        </w:rPr>
        <w:t xml:space="preserve">, яка на основі даних за певний період часу дозволить </w:t>
      </w:r>
      <w:r w:rsidRPr="00143537">
        <w:rPr>
          <w:rFonts w:ascii="Times New Roman" w:hAnsi="Times New Roman" w:cs="Times New Roman"/>
          <w:sz w:val="28"/>
          <w:szCs w:val="28"/>
        </w:rPr>
        <w:t xml:space="preserve">підтвердити </w:t>
      </w:r>
      <w:r>
        <w:rPr>
          <w:rFonts w:ascii="Times New Roman" w:hAnsi="Times New Roman" w:cs="Times New Roman"/>
          <w:sz w:val="28"/>
          <w:szCs w:val="28"/>
        </w:rPr>
        <w:t>або</w:t>
      </w:r>
      <w:r w:rsidRPr="00143537">
        <w:rPr>
          <w:rFonts w:ascii="Times New Roman" w:hAnsi="Times New Roman" w:cs="Times New Roman"/>
          <w:sz w:val="28"/>
          <w:szCs w:val="28"/>
        </w:rPr>
        <w:t xml:space="preserve"> спростувати певні </w:t>
      </w:r>
      <w:r>
        <w:rPr>
          <w:rFonts w:ascii="Times New Roman" w:hAnsi="Times New Roman" w:cs="Times New Roman"/>
          <w:sz w:val="28"/>
          <w:szCs w:val="28"/>
        </w:rPr>
        <w:t xml:space="preserve">залежності й </w:t>
      </w:r>
      <w:r w:rsidRPr="00143537">
        <w:rPr>
          <w:rFonts w:ascii="Times New Roman" w:hAnsi="Times New Roman" w:cs="Times New Roman"/>
          <w:sz w:val="28"/>
          <w:szCs w:val="28"/>
        </w:rPr>
        <w:t xml:space="preserve">тенденції </w:t>
      </w:r>
      <w:r>
        <w:rPr>
          <w:rFonts w:ascii="Times New Roman" w:hAnsi="Times New Roman" w:cs="Times New Roman"/>
          <w:sz w:val="28"/>
          <w:szCs w:val="28"/>
        </w:rPr>
        <w:t>для</w:t>
      </w:r>
      <w:r w:rsidRPr="00143537">
        <w:rPr>
          <w:rFonts w:ascii="Times New Roman" w:hAnsi="Times New Roman" w:cs="Times New Roman"/>
          <w:sz w:val="28"/>
          <w:szCs w:val="28"/>
        </w:rPr>
        <w:t xml:space="preserve"> управління ризиками </w:t>
      </w:r>
      <w:r>
        <w:rPr>
          <w:rFonts w:ascii="Times New Roman" w:hAnsi="Times New Roman" w:cs="Times New Roman"/>
          <w:sz w:val="28"/>
          <w:szCs w:val="28"/>
        </w:rPr>
        <w:t>зовнішньоекономічної</w:t>
      </w:r>
      <w:r w:rsidRPr="00143537">
        <w:rPr>
          <w:rFonts w:ascii="Times New Roman" w:hAnsi="Times New Roman" w:cs="Times New Roman"/>
          <w:sz w:val="28"/>
          <w:szCs w:val="28"/>
        </w:rPr>
        <w:t xml:space="preserve"> діяльності.</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Метод економетричного моделювання доцільно використовувати саме на початку аналізу, коли ми у якості результату обираємо темпи зростання експорту й залежно від обраних факторів впливу можемо спрогнозувати зростання (зменшення) показників експорту на перспективу. При цьому, як вважають автори запропонованої моделі, важливо врахувати фактори як зовнішнього, так і внутрішнього середовищ [монографія], оскільки прибутки господарюючих суб’єктів зовнішньоекономічної сфери залежать від кон’юнктури ринку, механізмів державного регулювання, поведінки конкурентів тощо. Результати економічного моделювання впливу внутрішніх і зовнішніх факторів на темп зростання експорту дозволяють обґрунтувати доцільність  їх урахування у стратегії управління ризиками ЗЕД підприємства.</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В</w:t>
      </w:r>
      <w:r w:rsidRPr="00143537">
        <w:rPr>
          <w:rFonts w:ascii="Times New Roman" w:hAnsi="Times New Roman" w:cs="Times New Roman"/>
          <w:sz w:val="28"/>
          <w:szCs w:val="28"/>
        </w:rPr>
        <w:t>становлено, що фактор</w:t>
      </w:r>
      <w:r>
        <w:rPr>
          <w:rFonts w:ascii="Times New Roman" w:hAnsi="Times New Roman" w:cs="Times New Roman"/>
          <w:sz w:val="28"/>
          <w:szCs w:val="28"/>
        </w:rPr>
        <w:t>и</w:t>
      </w:r>
      <w:r w:rsidRPr="00143537">
        <w:rPr>
          <w:rFonts w:ascii="Times New Roman" w:hAnsi="Times New Roman" w:cs="Times New Roman"/>
          <w:sz w:val="28"/>
          <w:szCs w:val="28"/>
        </w:rPr>
        <w:t xml:space="preserve"> зовнішнього середовища більш значущ</w:t>
      </w:r>
      <w:r>
        <w:rPr>
          <w:rFonts w:ascii="Times New Roman" w:hAnsi="Times New Roman" w:cs="Times New Roman"/>
          <w:sz w:val="28"/>
          <w:szCs w:val="28"/>
        </w:rPr>
        <w:t>о впливають на діяльність підприємства</w:t>
      </w:r>
      <w:r w:rsidRPr="00143537">
        <w:rPr>
          <w:rFonts w:ascii="Times New Roman" w:hAnsi="Times New Roman" w:cs="Times New Roman"/>
          <w:sz w:val="28"/>
          <w:szCs w:val="28"/>
        </w:rPr>
        <w:t>, ніж внутрішн</w:t>
      </w:r>
      <w:r>
        <w:rPr>
          <w:rFonts w:ascii="Times New Roman" w:hAnsi="Times New Roman" w:cs="Times New Roman"/>
          <w:sz w:val="28"/>
          <w:szCs w:val="28"/>
        </w:rPr>
        <w:t>і</w:t>
      </w:r>
      <w:r w:rsidRPr="00143537">
        <w:rPr>
          <w:rFonts w:ascii="Times New Roman" w:hAnsi="Times New Roman" w:cs="Times New Roman"/>
          <w:sz w:val="28"/>
          <w:szCs w:val="28"/>
        </w:rPr>
        <w:t xml:space="preserve"> фактор</w:t>
      </w:r>
      <w:r>
        <w:rPr>
          <w:rFonts w:ascii="Times New Roman" w:hAnsi="Times New Roman" w:cs="Times New Roman"/>
          <w:sz w:val="28"/>
          <w:szCs w:val="28"/>
        </w:rPr>
        <w:t>и</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Зазначене </w:t>
      </w:r>
      <w:r w:rsidRPr="00143537">
        <w:rPr>
          <w:rFonts w:ascii="Times New Roman" w:hAnsi="Times New Roman" w:cs="Times New Roman"/>
          <w:sz w:val="28"/>
          <w:szCs w:val="28"/>
        </w:rPr>
        <w:t>обґрунтову</w:t>
      </w:r>
      <w:r>
        <w:rPr>
          <w:rFonts w:ascii="Times New Roman" w:hAnsi="Times New Roman" w:cs="Times New Roman"/>
          <w:sz w:val="28"/>
          <w:szCs w:val="28"/>
        </w:rPr>
        <w:t xml:space="preserve">є необхідність </w:t>
      </w:r>
      <w:r w:rsidRPr="00386C04">
        <w:rPr>
          <w:rFonts w:ascii="Times New Roman" w:hAnsi="Times New Roman" w:cs="Times New Roman"/>
          <w:i/>
          <w:sz w:val="28"/>
          <w:szCs w:val="28"/>
        </w:rPr>
        <w:t>оцінки</w:t>
      </w:r>
      <w:r>
        <w:rPr>
          <w:rFonts w:ascii="Times New Roman" w:hAnsi="Times New Roman" w:cs="Times New Roman"/>
          <w:sz w:val="28"/>
          <w:szCs w:val="28"/>
        </w:rPr>
        <w:t xml:space="preserve"> ризиків </w:t>
      </w:r>
      <w:r w:rsidRPr="00143537">
        <w:rPr>
          <w:rFonts w:ascii="Times New Roman" w:hAnsi="Times New Roman" w:cs="Times New Roman"/>
          <w:sz w:val="28"/>
          <w:szCs w:val="28"/>
        </w:rPr>
        <w:t>зовнішньоекономічн</w:t>
      </w:r>
      <w:r>
        <w:rPr>
          <w:rFonts w:ascii="Times New Roman" w:hAnsi="Times New Roman" w:cs="Times New Roman"/>
          <w:sz w:val="28"/>
          <w:szCs w:val="28"/>
        </w:rPr>
        <w:t>ої</w:t>
      </w:r>
      <w:r w:rsidRPr="00143537">
        <w:rPr>
          <w:rFonts w:ascii="Times New Roman" w:hAnsi="Times New Roman" w:cs="Times New Roman"/>
          <w:sz w:val="28"/>
          <w:szCs w:val="28"/>
        </w:rPr>
        <w:t xml:space="preserve"> діяльності підприємства</w:t>
      </w:r>
      <w:r>
        <w:rPr>
          <w:rFonts w:ascii="Times New Roman" w:hAnsi="Times New Roman" w:cs="Times New Roman"/>
          <w:sz w:val="28"/>
          <w:szCs w:val="28"/>
        </w:rPr>
        <w:t xml:space="preserve">, основним методом чого є універсальний та широко розповсюджений </w:t>
      </w:r>
      <w:r w:rsidRPr="0021671D">
        <w:rPr>
          <w:rFonts w:ascii="Times New Roman" w:hAnsi="Times New Roman" w:cs="Times New Roman"/>
          <w:i/>
          <w:sz w:val="28"/>
          <w:szCs w:val="28"/>
        </w:rPr>
        <w:t>експертний метод</w:t>
      </w:r>
      <w:r w:rsidRPr="00143537">
        <w:rPr>
          <w:rFonts w:ascii="Times New Roman" w:hAnsi="Times New Roman" w:cs="Times New Roman"/>
          <w:sz w:val="28"/>
          <w:szCs w:val="28"/>
        </w:rPr>
        <w:t xml:space="preserve">. </w:t>
      </w:r>
      <w:r>
        <w:rPr>
          <w:rFonts w:ascii="Times New Roman" w:hAnsi="Times New Roman" w:cs="Times New Roman"/>
          <w:sz w:val="28"/>
          <w:szCs w:val="28"/>
        </w:rPr>
        <w:t>О</w:t>
      </w:r>
      <w:r w:rsidRPr="00143537">
        <w:rPr>
          <w:rFonts w:ascii="Times New Roman" w:hAnsi="Times New Roman" w:cs="Times New Roman"/>
          <w:sz w:val="28"/>
          <w:szCs w:val="28"/>
        </w:rPr>
        <w:t>соблив</w:t>
      </w:r>
      <w:r>
        <w:rPr>
          <w:rFonts w:ascii="Times New Roman" w:hAnsi="Times New Roman" w:cs="Times New Roman"/>
          <w:sz w:val="28"/>
          <w:szCs w:val="28"/>
        </w:rPr>
        <w:t>а увага тут приділяється підбору експертів.  Ними можуть бути провідні фахівці підприємства у питаннях міжнародного бізнесу, власне керівництво (представник ради директорів), зовнішні експерти – представники консалтингових компаній відповідного спрямування тощо.</w:t>
      </w:r>
    </w:p>
    <w:p w:rsidR="00B743AD" w:rsidRDefault="00B743AD" w:rsidP="00B743AD">
      <w:pPr>
        <w:pStyle w:val="a3"/>
        <w:spacing w:after="0" w:line="360" w:lineRule="auto"/>
        <w:ind w:left="0" w:firstLine="709"/>
        <w:jc w:val="both"/>
        <w:rPr>
          <w:rFonts w:ascii="Times New Roman" w:hAnsi="Times New Roman" w:cs="Times New Roman"/>
          <w:sz w:val="28"/>
          <w:szCs w:val="28"/>
        </w:rPr>
      </w:pPr>
    </w:p>
    <w:p w:rsidR="00B743AD" w:rsidRDefault="00B743AD" w:rsidP="00B743AD">
      <w:pPr>
        <w:pStyle w:val="a3"/>
        <w:spacing w:after="0" w:line="360" w:lineRule="auto"/>
        <w:ind w:left="0" w:firstLine="709"/>
        <w:jc w:val="both"/>
        <w:rPr>
          <w:rFonts w:ascii="Times New Roman" w:hAnsi="Times New Roman" w:cs="Times New Roman"/>
          <w:sz w:val="28"/>
          <w:szCs w:val="28"/>
        </w:rPr>
      </w:pPr>
    </w:p>
    <w:p w:rsidR="00B743AD" w:rsidRDefault="00B743AD" w:rsidP="00B743AD">
      <w:pPr>
        <w:pStyle w:val="a3"/>
        <w:spacing w:after="0" w:line="360" w:lineRule="auto"/>
        <w:ind w:left="0" w:firstLine="709"/>
        <w:jc w:val="both"/>
        <w:rPr>
          <w:rFonts w:ascii="Times New Roman" w:hAnsi="Times New Roman" w:cs="Times New Roman"/>
          <w:sz w:val="28"/>
          <w:szCs w:val="28"/>
        </w:rPr>
      </w:pPr>
    </w:p>
    <w:p w:rsidR="00B743AD" w:rsidRDefault="00B743AD" w:rsidP="00B743AD">
      <w:pPr>
        <w:pStyle w:val="a3"/>
        <w:spacing w:after="0" w:line="360" w:lineRule="auto"/>
        <w:ind w:left="0" w:firstLine="709"/>
        <w:jc w:val="both"/>
        <w:rPr>
          <w:rFonts w:ascii="Times New Roman" w:hAnsi="Times New Roman" w:cs="Times New Roman"/>
          <w:sz w:val="28"/>
          <w:szCs w:val="28"/>
        </w:rPr>
      </w:pPr>
    </w:p>
    <w:p w:rsidR="00B743AD" w:rsidRDefault="00976D7C" w:rsidP="00B743AD">
      <w:pPr>
        <w:pStyle w:val="a3"/>
        <w:spacing w:after="0" w:line="360" w:lineRule="auto"/>
        <w:ind w:left="0"/>
        <w:jc w:val="both"/>
        <w:rPr>
          <w:rFonts w:ascii="Times New Roman" w:hAnsi="Times New Roman" w:cs="Times New Roman"/>
          <w:sz w:val="28"/>
          <w:szCs w:val="28"/>
        </w:rPr>
      </w:pPr>
      <w:r w:rsidRPr="00976D7C">
        <w:rPr>
          <w:rFonts w:ascii="Times New Roman" w:hAnsi="Times New Roman" w:cs="Times New Roman"/>
          <w:noProof/>
          <w:lang w:val="en-US"/>
        </w:rPr>
      </w:r>
      <w:r w:rsidRPr="00976D7C">
        <w:rPr>
          <w:rFonts w:ascii="Times New Roman" w:hAnsi="Times New Roman" w:cs="Times New Roman"/>
          <w:noProof/>
          <w:lang w:val="en-US"/>
        </w:rPr>
        <w:pict>
          <v:group id="Полотно 160" o:spid="_x0000_s1130" editas="canvas" style="width:460.8pt;height:631.2pt;mso-position-horizontal-relative:char;mso-position-vertical-relative:line" coordsize="58521,80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QFG1wsAAOeDAAAOAAAAZHJzL2Uyb0RvYy54bWzsXduO29YVfS/QfyD0Hg/P4Tm8CJaDwUzd&#10;FjASo06bZ44uMwIoUiVpz7hPSYoCBVrA6BcU/YMArYHGbtxfkP6oax9epZFGhzMTD12cBJnoQlEU&#10;udfea6+9z+bjz68WkfVqmmbzJB4N2CN7YE3jcTKZx+ejwW+/evqZP7CyPIwnYZTE09Hg9TQbfP7k&#10;5z97fLkcTnlykUSTaWphJ3E2vFyOBhd5vhweHWXji+kizB4ly2mMN2dJughzPE3PjyZpeIm9L6Ij&#10;btvu0WWSTpZpMp5mGV49Ld4cPFH7n82m4/zL2Syb5lY0GuDYcvU3VX/P6O/Rk8fh8DwNlxfzcXkY&#10;4S2OYhHOY3xpvavTMA+tl+n82q4W83GaZMksfzROFkfJbDYfT9VvwK9h9tavOQnjV2GmfswYZ6c6&#10;QDy6x/2eneMcYJfDS1yMqXqMS5Et64uS3e3LXlyEy6n6Ddlw/MWr56k1n4wGAR9YcbiARaz+vv5m&#10;/Wb1n9WH9R9X/1x9WL1f/3X14+rfq3cWNiqPBx98sXyels8yPKSTfTVLF/R/nEbrajTg0oVJDKzX&#10;o4HHHIGH2D4cTq9ya4y3GQtcvDqwxtjAlbb01QZHzX6WaZb/cposLHowGqSwHnVRw1fPshz7wqbV&#10;JrTjLInmk6fzKFJPXmcnUWq9CmFosM9JcjmwojDL8eJo8FT9Q4eDXWx8LIqtSxwa9+jAxyEQMIvC&#10;HA8XS5ylLD4fWGF0DmiN81Qdy8ans/T8rP5Wzz4+Fd6uL6GDPg2zi+Lo1B6KU7OY50BfNF+MBr5N&#10;/5SfjmJ14hR+yp9+ucyGxXmnR/nV2ZW6jsUX0ktnyeQ1Lm6aFBjLluOnc3zvM5yD52EKUOEHwlHk&#10;X+LPLErwq5Py0cC6SNI/7Hqdtof14d2BdQmQ4oz8/mWYTnFqfx3DLgMm6ILm6omQHseTtP3OWfud&#10;+OXiJMHlYXBJy7F6SNvnUfVwliaLr+FPjulb8VYYj/Hdxbkvn5zkhfOARxpPj4/VZkDyMsyfxS8I&#10;l0xdJTrjX119HabL0pZyWOEXSYWFcLhlUsW2dNLj5Phlnszmyt6a8wrLoSfAJYH1YwDU0QGoQwZD&#10;x6MFUOZ7QtI1AgA5dz2/QGADUc4DBxguIIpNhVtZZAX1Cn8GovoQ9auLpAtRAzlyZR8fckIHcqK6&#10;mlqQ45IRiAhxLACgtmIiFwHzqpgomc8M4O4hJgbVJTKAa9GmHsY4qQM4WV1NLcC1Y1zgcXE9xPku&#10;ES3FQk2II8pzd8RJ5dYatnSYhZoQ9zAhztVBnNsNcbYfuGWMc1ybOduQE7YvnIpVSuEEdZ5jWOWt&#10;Ez/Jqotkgly/g5ynAzmlG2gncg7nDr+JVkrbDQBDFeQM4u4pyNVqmEFcvxEHzfuwtlln5Zq00ueM&#10;EjVK5FwGqXM7k9uQToTwi1TPqJt3UTdlrW8ZyPUbcoEO5Oq8XAtyQgYCuVpRT3AgNW8hjjFHEtcs&#10;6gnCIwm/UPgNrbw9razlLYO4XiOOkYZxMMrRVp0qBK5ju4QpqhAE0qHH+HyrQoCaAZI8I59Q7bE4&#10;Nfcgn9QSlwFdz0GH2qUG6OrcXCvQMd8PvDLQCSlcyuw2QSeYlFWVwPGqDQy3vBO3rFUuA7qeg06n&#10;V4XZdXquCTrJKtVSOkFQssdWpBMemlTKSCe5TxsbennHdhVZ61wGdP0GHW+K4X9bvUdb2LvP1t+u&#10;/7R6i06x74fW+pvV2/Wf8Yw6xd5aDJt34pkOl9R9QjzTdZygVEsa9DlQLZ0Kfb7vBKgf3Ig+amk6&#10;uQjT/HQ6nlM3pOkcu7lzTNYCmC4Ud3WImc4x1WXWp84xiJM1Sf3H6h26O6mv873C6o/rv6x+sFb/&#10;3dvySR/uBGRbMtJCCcieRLNLgdMGyEIEaPQsw6jj+9RediOQ0+RlPPmNaf3EGTgA4FpOMwD+v2r9&#10;ZLyp0t8CwHVeo8WDW03bgkvCKsGzwS8OxqvxK1zhG/yq83N31afIJ7o0zZgATJbZ+9ZtrCa4SwCu&#10;UyRN/NYNpsILOFX9t/ArvZpIo6QiPRN/yYruAb+1yqcbf03T24M0vTHeNATcIp7WeZIWHpnPq8RW&#10;OtJ1itbIVjx1BFZhVHzY9soKyw1aruHDOHsaS6HcWgA0eOy5ttR0C9wCj3Xao4VHzhxVr0R+Kr0A&#10;LQXb8VEwr2lOxbJFw2/vi9+a5p1dGmT/lmEwB+GorGp2xyM+DIPRbl0VUrpVsRPM1KMOn03CytC8&#10;ChCqth4PMnDBaE2AvPNaYbfW6E2A7HeAdJo2g1sAss5LtAIk1kC5vCzFoN7plGt+W4y1DUgR+MwA&#10;8r4iZK21G0D2HJBNC8ItAFknJpqAZMymDBGUVTg2v1ZSYWgYUqMWaJCGtPnB2qgpqZCgrZNC1tq5&#10;AWTPAXl9PMb36zfW+tvVB/xZf0f9Cah5vkPjwg8WUsAWRz2JDw6yYS7WLBYI9BxGIzM2KapayK8I&#10;KvfU0ka8vZ+gZnkazs8v8pMkjlHVS9JiRsmWjk2Db4oyMo20Ud9XDKdRGtIdZ9MI4fETRf9wmGoA&#10;TTU3p9tsmnCYh/PoF/HEyl8vMTwoT+dhfB5N6fxgzwfn1hSwoo0pYfh401SQ19cpTjXv6CZ7qZky&#10;PPYee7Fm0Xz5u2rgTDkCiYFNqU5NeGaGRmlSFtSlrIYgCSbq9mnuHNLijeWoSVNNjewhLKfpptCx&#10;nJrS7bccQnlpL47HXeLTRftEles23LtMg7ktSTMuQLZndYuxlR7YSlO417GVmm3stxXlZX615WUE&#10;FJuKIaLv1b/WuyoEZq2VtoN2cWM5/Y9PTclYx3LaNeI98antZWwaQ1R4GZrYVmbwjZtxfFZaC/P4&#10;QcHNeJoeeJqmpKljL+0appa9+AEKlxSVitCzxWIYWExlMEW904SmvhPgpuamYzDtIpuWwSDHKg0G&#10;0gSN+dygvSoIFQkTt8seFZMw9TlhonCxtdLthoSpuN5lEUjHXjy7WtoNW3Gvre2unIsHcdqwl96z&#10;F9HUKzScC7aGc+hgLEijS/aChZC8HB/VsJfSWIjEFMudjWfptWdptHQdY2mL5zqehdfURQSOfc2z&#10;tKiLcPCv8S799y6dtF7RTet1ML0uoOyHaikB90md20NdBGznUO3T5EYPnxuJTlovtu4WjQJPllTX&#10;wxg26mXZsJcqGmEUvnEu/S8MiE7yLrY+aCyNZLe7RIDV5jWdEX7VTtHQGbQMqyHtVN3FBHYO54Tv&#10;NJym15ymk/Arbiv8MswsUCOvYBrCA30JtpyP4zn1SCzMFreL943t9Np2Okm/zQ0/dIoG+zwQUx2W&#10;RHmEx8qh8y0PVMQupdcwcCJTpvwE4lgnQVhoCMJNHGuVEuB/6gFh1Mh7LRkvS5XKdhxPesX6F+OB&#10;eu2BOmnDQkMb3ul3UDMAcy5SLbSBYxjAVvRq2w5qVNIwn/77HSoT6evEhTfQlv42LGYX3+FFNUF5&#10;G53bp5j0/OHTc0yu72Ix3cRidOOpm+goOcdFG1+xPKXhNhyTvKpxJAIexjRHfAI+Zr9ijC7Pf2EC&#10;FaZQrb+jjk9170IqVKH5s3j5jYWaQZesvcV2pKNuWAiejCEYiEhb8QoL/YtuP0rVD/fZRPOYbsR4&#10;bYLBJ9H5CQbX3+5OzAnf51L0DERDM95JaVxb9Vnh8jPpIUBtGYhjk2BcRCfOqhmD+8mwsRBQA0xJ&#10;2LwJbad7tla3eCw5Rnm7Uyb3a8J6FqKhEu+0kCCwqRNvn4VgbZWvlkMaF6Iqwg/WIC7368B6BqKr&#10;DF9rGXc5UurSRNA6Qw5lV0EBKxKIuNwoBRv/8ZP5j04Cr9QQeFs0oy2qVIu7NkygTVoP8wyT5PQg&#10;ydkv6uq5k24dvrhRRlCtI9hJVcsRqoqKHLYg40d+Mj+yX6bVs4tOwu1ORiLBN9TyUXASgTs+l/eI&#10;aFLkVrMmJN5yYoohrR9/0ZrspMtiawSNkvfu6ZRSBrG9nASyrKzqQYI7LhnHZvhxA69OZA57DxN/&#10;boo/WPk4HuI/VdI/T8PlxXx8GuZh+7kyteGUJxdJNJmmT/4HAAD//wMAUEsDBBQABgAIAAAAIQCT&#10;/l8/3QAAAAYBAAAPAAAAZHJzL2Rvd25yZXYueG1sTI9BS8NAEIXvgv9hGcGLtJsuEkzMphSx3kRM&#10;PdjbNjtNQrOzIbtN47939KKXB8N7vPdNsZ5dLyYcQ+dJw2qZgECqve2o0fCx2y4eQIRoyJreE2r4&#10;wgDr8vqqMLn1F3rHqYqN4BIKudHQxjjkUoa6RWfC0g9I7B396Ezkc2ykHc2Fy10vVZKk0pmOeKE1&#10;Az61WJ+qs9OQ3VUv1Q6P2/p16t42n+o57LOT1rc38+YRRMQ5/oXhB5/RoWSmgz+TDaLXwI/EX2Uv&#10;U6sUxIFDKlX3IMtC/scvvwEAAP//AwBQSwECLQAUAAYACAAAACEAtoM4kv4AAADhAQAAEwAAAAAA&#10;AAAAAAAAAAAAAAAAW0NvbnRlbnRfVHlwZXNdLnhtbFBLAQItABQABgAIAAAAIQA4/SH/1gAAAJQB&#10;AAALAAAAAAAAAAAAAAAAAC8BAABfcmVscy8ucmVsc1BLAQItABQABgAIAAAAIQB5zQFG1wsAAOeD&#10;AAAOAAAAAAAAAAAAAAAAAC4CAABkcnMvZTJvRG9jLnhtbFBLAQItABQABgAIAAAAIQCT/l8/3QAA&#10;AAYBAAAPAAAAAAAAAAAAAAAAADEOAABkcnMvZG93bnJldi54bWxQSwUGAAAAAAQABADzAAAAOw8A&#10;AAAA&#10;">
            <v:shape id="_x0000_s1131" type="#_x0000_t75" style="position:absolute;width:58521;height:80162;visibility:visible">
              <v:fill o:detectmouseclick="t"/>
              <v:path o:connecttype="none"/>
            </v:shape>
            <v:rect id="Прямоугольник 92" o:spid="_x0000_s1132" style="position:absolute;left:2562;top:7134;width:11963;height:650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G09xQAAANsAAAAPAAAAZHJzL2Rvd25yZXYueG1sRI/dasJA&#10;FITvBd9hOQVvpG40xWrqGoIg7YUi/jzAIXtM0mbPhuxq0rfvFgQvh5n5hlmlvanFnVpXWVYwnUQg&#10;iHOrKy4UXM7b1wUI55E11pZJwS85SNfDwQoTbTs+0v3kCxEg7BJUUHrfJFK6vCSDbmIb4uBdbWvQ&#10;B9kWUrfYBbip5SyK5tJgxWGhxIY2JeU/p5tRkMv3b9zF2SEeV83n28Xvd3aulRq99NkHCE+9f4Yf&#10;7S+tYDmD/y/hB8j1HwAAAP//AwBQSwECLQAUAAYACAAAACEA2+H2y+4AAACFAQAAEwAAAAAAAAAA&#10;AAAAAAAAAAAAW0NvbnRlbnRfVHlwZXNdLnhtbFBLAQItABQABgAIAAAAIQBa9CxbvwAAABUBAAAL&#10;AAAAAAAAAAAAAAAAAB8BAABfcmVscy8ucmVsc1BLAQItABQABgAIAAAAIQDtXG09xQAAANsAAAAP&#10;AAAAAAAAAAAAAAAAAAcCAABkcnMvZG93bnJldi54bWxQSwUGAAAAAAMAAwC3AAAA+QIAAAAA&#10;" fillcolor="window" strokecolor="#70ad47" strokeweight="1pt">
              <v:textbox>
                <w:txbxContent>
                  <w:p w:rsidR="00B743AD" w:rsidRPr="00D97E6A" w:rsidRDefault="00B743AD" w:rsidP="00B743AD">
                    <w:pPr>
                      <w:jc w:val="center"/>
                      <w:rPr>
                        <w:rFonts w:ascii="Times New Roman" w:hAnsi="Times New Roman" w:cs="Times New Roman"/>
                      </w:rPr>
                    </w:pPr>
                    <w:r w:rsidRPr="00D97E6A">
                      <w:rPr>
                        <w:rFonts w:ascii="Times New Roman" w:hAnsi="Times New Roman" w:cs="Times New Roman"/>
                      </w:rPr>
                      <w:t>Цільовий закордонний ринок</w:t>
                    </w:r>
                  </w:p>
                </w:txbxContent>
              </v:textbox>
            </v:rect>
            <v:rect id="Прямоугольник 93" o:spid="_x0000_s1133" style="position:absolute;left:18745;top:22678;width:22936;height:45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MimxAAAANsAAAAPAAAAZHJzL2Rvd25yZXYueG1sRI/RasJA&#10;FETfBf9huYIvUjca0Ta6igilfUgppvmAS/aapM3eDdmtSf++Kwg+DjNzhtkdBtOIK3WutqxgMY9A&#10;EBdW11wqyL9en55BOI+ssbFMCv7IwWE/Hu0w0bbnM10zX4oAYZeggsr7NpHSFRUZdHPbEgfvYjuD&#10;PsiulLrDPsBNI5dRtJYGaw4LFbZ0qqj4yX6NgkJuvjGNj5/xrG7fVrn/SO1aKzWdDMctCE+Df4Tv&#10;7Xet4CWG25fwA+T+HwAA//8DAFBLAQItABQABgAIAAAAIQDb4fbL7gAAAIUBAAATAAAAAAAAAAAA&#10;AAAAAAAAAABbQ29udGVudF9UeXBlc10ueG1sUEsBAi0AFAAGAAgAAAAhAFr0LFu/AAAAFQEAAAsA&#10;AAAAAAAAAAAAAAAAHwEAAF9yZWxzLy5yZWxzUEsBAi0AFAAGAAgAAAAhAIIQyKbEAAAA2wAAAA8A&#10;AAAAAAAAAAAAAAAABwIAAGRycy9kb3ducmV2LnhtbFBLBQYAAAAAAwADALcAAAD4AgAAAAA=&#10;" fillcolor="window" strokecolor="#70ad47" strokeweight="1pt">
              <v:textbox>
                <w:txbxContent>
                  <w:p w:rsidR="00B743AD" w:rsidRPr="00D97E6A" w:rsidRDefault="00B743AD" w:rsidP="00B743AD">
                    <w:pPr>
                      <w:jc w:val="center"/>
                      <w:rPr>
                        <w:rFonts w:ascii="Times New Roman" w:hAnsi="Times New Roman" w:cs="Times New Roman"/>
                      </w:rPr>
                    </w:pPr>
                    <w:r w:rsidRPr="00D97E6A">
                      <w:rPr>
                        <w:rFonts w:ascii="Times New Roman" w:hAnsi="Times New Roman" w:cs="Times New Roman"/>
                      </w:rPr>
                      <w:t>Оцінка ризиків методом математичної статистики</w:t>
                    </w:r>
                  </w:p>
                </w:txbxContent>
              </v:textbox>
            </v:rect>
            <v:rect id="Прямоугольник 94" o:spid="_x0000_s1134" style="position:absolute;left:2514;top:1952;width:24918;height:518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DSxQAAANsAAAAPAAAAZHJzL2Rvd25yZXYueG1sRI/dasJA&#10;FITvC77DcoTeFN1YxZ+YTQiF0l4opeoDHLLHJJo9G3a3mr59t1Do5TAz3zBZMZhO3Mj51rKC2TQB&#10;QVxZ3XKt4HR8naxB+ICssbNMCr7JQ5GPHjJMtb3zJ90OoRYRwj5FBU0IfSqlrxoy6Ke2J47e2TqD&#10;IUpXS+3wHuGmk89JspQGW44LDfb00lB1PXwZBZVcXXA3Lz/mT23/tjiF/c4utVKP46Hcggg0hP/w&#10;X/tdK9gs4PdL/AEy/wEAAP//AwBQSwECLQAUAAYACAAAACEA2+H2y+4AAACFAQAAEwAAAAAAAAAA&#10;AAAAAAAAAAAAW0NvbnRlbnRfVHlwZXNdLnhtbFBLAQItABQABgAIAAAAIQBa9CxbvwAAABUBAAAL&#10;AAAAAAAAAAAAAAAAAB8BAABfcmVscy8ucmVsc1BLAQItABQABgAIAAAAIQAN+VDSxQAAANsAAAAP&#10;AAAAAAAAAAAAAAAAAAcCAABkcnMvZG93bnJldi54bWxQSwUGAAAAAAMAAwC3AAAA+QIAAAAA&#10;" fillcolor="window" strokecolor="#70ad47" strokeweight="1pt">
              <v:textbox>
                <w:txbxContent>
                  <w:p w:rsidR="00B743AD" w:rsidRPr="00D97E6A" w:rsidRDefault="00B743AD" w:rsidP="00B743AD">
                    <w:pPr>
                      <w:jc w:val="center"/>
                      <w:rPr>
                        <w:rFonts w:ascii="Times New Roman" w:hAnsi="Times New Roman" w:cs="Times New Roman"/>
                        <w:sz w:val="24"/>
                        <w:szCs w:val="24"/>
                      </w:rPr>
                    </w:pPr>
                    <w:r w:rsidRPr="00D97E6A">
                      <w:rPr>
                        <w:rFonts w:ascii="Times New Roman" w:hAnsi="Times New Roman" w:cs="Times New Roman"/>
                        <w:sz w:val="24"/>
                        <w:szCs w:val="24"/>
                      </w:rPr>
                      <w:t>Аналіз зовнішнього середовища</w:t>
                    </w:r>
                  </w:p>
                </w:txbxContent>
              </v:textbox>
            </v:rect>
            <v:rect id="Прямоугольник 95" o:spid="_x0000_s1135" style="position:absolute;left:18745;top:9724;width:22860;height:45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VJwwAAANsAAAAPAAAAZHJzL2Rvd25yZXYueG1sRI/disIw&#10;FITvF3yHcARvRFP/tRpFhMW9UMSfBzg0x7banJQmavftzYKwl8PMfMMsVrUpxJMql1tW0OtGIIgT&#10;q3NOFVzO350pCOeRNRaWScEvOVgtG18LjLV98ZGeJ5+KAGEXo4LM+zKW0iUZGXRdWxIH72orgz7I&#10;KpW6wleAm0L2o2gsDeYcFjIsaZNRcj89jIJETm64G6wPg3ZebocXv9/ZsVaq1azXcxCeav8f/rR/&#10;tILZCP6+hB8gl28AAAD//wMAUEsBAi0AFAAGAAgAAAAhANvh9svuAAAAhQEAABMAAAAAAAAAAAAA&#10;AAAAAAAAAFtDb250ZW50X1R5cGVzXS54bWxQSwECLQAUAAYACAAAACEAWvQsW78AAAAVAQAACwAA&#10;AAAAAAAAAAAAAAAfAQAAX3JlbHMvLnJlbHNQSwECLQAUAAYACAAAACEAYrX1ScMAAADbAAAADwAA&#10;AAAAAAAAAAAAAAAHAgAAZHJzL2Rvd25yZXYueG1sUEsFBgAAAAADAAMAtwAAAPcCAAAAAA==&#10;" fillcolor="window" strokecolor="#70ad47" strokeweight="1pt">
              <v:textbox>
                <w:txbxContent>
                  <w:p w:rsidR="00B743AD" w:rsidRPr="00D97E6A" w:rsidRDefault="00B743AD" w:rsidP="00B743AD">
                    <w:pPr>
                      <w:jc w:val="center"/>
                      <w:rPr>
                        <w:rFonts w:ascii="Times New Roman" w:hAnsi="Times New Roman" w:cs="Times New Roman"/>
                      </w:rPr>
                    </w:pPr>
                    <w:r w:rsidRPr="00D97E6A">
                      <w:rPr>
                        <w:rFonts w:ascii="Times New Roman" w:hAnsi="Times New Roman" w:cs="Times New Roman"/>
                      </w:rPr>
                      <w:t>Попередній вибір ризиків</w:t>
                    </w:r>
                  </w:p>
                </w:txbxContent>
              </v:textbox>
            </v:rect>
            <v:rect id="Прямоугольник 96" o:spid="_x0000_s1136" style="position:absolute;left:10896;top:36013;width:40843;height:54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2s+xQAAANsAAAAPAAAAZHJzL2Rvd25yZXYueG1sRI/RasJA&#10;FETfBf9huUJfSt1YJW3TbESEog+W0tQPuGRvk2j2bshuk/j3rlDwcZiZM0y6Hk0jeupcbVnBYh6B&#10;IC6srrlUcPz5eHoF4TyyxsYyKbiQg3U2naSYaDvwN/W5L0WAsEtQQeV9m0jpiooMurltiYP3azuD&#10;PsiulLrDIcBNI5+jKJYGaw4LFba0rag4539GQSFfTnhYbr6Wj3W7Wx3958HGWqmH2bh5B+Fp9Pfw&#10;f3uvFbzFcPsSfoDMrgAAAP//AwBQSwECLQAUAAYACAAAACEA2+H2y+4AAACFAQAAEwAAAAAAAAAA&#10;AAAAAAAAAAAAW0NvbnRlbnRfVHlwZXNdLnhtbFBLAQItABQABgAIAAAAIQBa9CxbvwAAABUBAAAL&#10;AAAAAAAAAAAAAAAAAB8BAABfcmVscy8ucmVsc1BLAQItABQABgAIAAAAIQCSZ2s+xQAAANsAAAAP&#10;AAAAAAAAAAAAAAAAAAcCAABkcnMvZG93bnJldi54bWxQSwUGAAAAAAMAAwC3AAAA+QIAAAAA&#10;" fillcolor="window" strokecolor="#70ad47" strokeweight="1pt">
              <v:textbox>
                <w:txbxContent>
                  <w:p w:rsidR="00B743AD" w:rsidRPr="00D97E6A" w:rsidRDefault="00B743AD" w:rsidP="00B743AD">
                    <w:pPr>
                      <w:jc w:val="center"/>
                      <w:rPr>
                        <w:rFonts w:ascii="Times New Roman" w:hAnsi="Times New Roman" w:cs="Times New Roman"/>
                        <w:b/>
                      </w:rPr>
                    </w:pPr>
                    <w:r w:rsidRPr="00D97E6A">
                      <w:rPr>
                        <w:rFonts w:ascii="Times New Roman" w:hAnsi="Times New Roman" w:cs="Times New Roman"/>
                        <w:b/>
                      </w:rPr>
                      <w:t xml:space="preserve">ФОРМУВАННЯ СТРАТЕГІЇ УПРАВЛІННЯ РИЗИКАМИ </w:t>
                    </w:r>
                  </w:p>
                  <w:p w:rsidR="00B743AD" w:rsidRPr="00D97E6A" w:rsidRDefault="00B743AD" w:rsidP="00B743AD">
                    <w:pPr>
                      <w:jc w:val="center"/>
                      <w:rPr>
                        <w:rFonts w:ascii="Times New Roman" w:hAnsi="Times New Roman" w:cs="Times New Roman"/>
                      </w:rPr>
                    </w:pPr>
                    <w:r w:rsidRPr="00D97E6A">
                      <w:rPr>
                        <w:rFonts w:ascii="Times New Roman" w:hAnsi="Times New Roman" w:cs="Times New Roman"/>
                      </w:rPr>
                      <w:t>Попередній вибір ризиків: зовнішні ризики</w:t>
                    </w:r>
                  </w:p>
                </w:txbxContent>
              </v:textbox>
            </v:rect>
            <v:rect id="Прямоугольник 97" o:spid="_x0000_s1137" style="position:absolute;left:32232;top:1952;width:25070;height:54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86lxAAAANsAAAAPAAAAZHJzL2Rvd25yZXYueG1sRI/disIw&#10;FITvhX2HcBa8EZuuij/dRpEFcS8U8ecBDs3ZttqclCZqffuNIHg5zMw3TLpoTSVu1LjSsoKvKAZB&#10;nFldcq7gdFz1pyCcR9ZYWSYFD3KwmH90Uky0vfOebgefiwBhl6CCwvs6kdJlBRl0ka2Jg/dnG4M+&#10;yCaXusF7gJtKDuJ4LA2WHBYKrOmnoOxyuBoFmZyccTNc7oa9sl6PTn67sWOtVPezXX6D8NT6d/jV&#10;/tUKZhN4fgk/QM7/AQAA//8DAFBLAQItABQABgAIAAAAIQDb4fbL7gAAAIUBAAATAAAAAAAAAAAA&#10;AAAAAAAAAABbQ29udGVudF9UeXBlc10ueG1sUEsBAi0AFAAGAAgAAAAhAFr0LFu/AAAAFQEAAAsA&#10;AAAAAAAAAAAAAAAAHwEAAF9yZWxzLy5yZWxzUEsBAi0AFAAGAAgAAAAhAP0rzqXEAAAA2wAAAA8A&#10;AAAAAAAAAAAAAAAABwIAAGRycy9kb3ducmV2LnhtbFBLBQYAAAAAAwADALcAAAD4AgAAAAA=&#10;" fillcolor="window" strokecolor="#70ad47" strokeweight="1pt">
              <v:textbox>
                <w:txbxContent>
                  <w:p w:rsidR="00B743AD" w:rsidRPr="00D97E6A" w:rsidRDefault="00B743AD" w:rsidP="00B743AD">
                    <w:pPr>
                      <w:jc w:val="center"/>
                      <w:rPr>
                        <w:rFonts w:ascii="Times New Roman" w:hAnsi="Times New Roman" w:cs="Times New Roman"/>
                        <w:sz w:val="24"/>
                        <w:szCs w:val="24"/>
                      </w:rPr>
                    </w:pPr>
                    <w:r w:rsidRPr="00D97E6A">
                      <w:rPr>
                        <w:rFonts w:ascii="Times New Roman" w:hAnsi="Times New Roman" w:cs="Times New Roman"/>
                        <w:sz w:val="24"/>
                        <w:szCs w:val="24"/>
                      </w:rPr>
                      <w:t>Аналіз зовнішньоекономічної діяльності підприємства</w:t>
                    </w:r>
                  </w:p>
                </w:txbxContent>
              </v:textbox>
            </v:rect>
            <v:rect id="Прямоугольник 98" o:spid="_x0000_s1138" style="position:absolute;left:18821;top:16125;width:22936;height:444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FrXwAAAANsAAAAPAAAAZHJzL2Rvd25yZXYueG1sRE/LisIw&#10;FN0L/kO4ghvR1FGqVqPIgOhCER8fcGmubbW5KU3Uzt9PFoLLw3kvVo0pxYtqV1hWMBxEIIhTqwvO&#10;FFwvm/4UhPPIGkvLpOCPHKyW7dYCE23ffKLX2WcihLBLUEHufZVI6dKcDLqBrYgDd7O1QR9gnUld&#10;4zuEm1L+RFEsDRYcGnKs6Den9HF+GgWpnNxxP1ofR72i2o6v/rC3sVaq22nWcxCeGv8Vf9w7rWAW&#10;xoYv4QfI5T8AAAD//wMAUEsBAi0AFAAGAAgAAAAhANvh9svuAAAAhQEAABMAAAAAAAAAAAAAAAAA&#10;AAAAAFtDb250ZW50X1R5cGVzXS54bWxQSwECLQAUAAYACAAAACEAWvQsW78AAAAVAQAACwAAAAAA&#10;AAAAAAAAAAAfAQAAX3JlbHMvLnJlbHNQSwECLQAUAAYACAAAACEAjLRa18AAAADbAAAADwAAAAAA&#10;AAAAAAAAAAAHAgAAZHJzL2Rvd25yZXYueG1sUEsFBgAAAAADAAMAtwAAAPQCAAAAAA==&#10;" fillcolor="window" strokecolor="#70ad47" strokeweight="1pt">
              <v:textbox>
                <w:txbxContent>
                  <w:p w:rsidR="00B743AD" w:rsidRPr="00D97E6A" w:rsidRDefault="00B743AD" w:rsidP="00B743AD">
                    <w:pPr>
                      <w:jc w:val="center"/>
                      <w:rPr>
                        <w:rFonts w:ascii="Times New Roman" w:hAnsi="Times New Roman" w:cs="Times New Roman"/>
                      </w:rPr>
                    </w:pPr>
                    <w:r w:rsidRPr="00D97E6A">
                      <w:rPr>
                        <w:rFonts w:ascii="Times New Roman" w:hAnsi="Times New Roman" w:cs="Times New Roman"/>
                      </w:rPr>
                      <w:t>Оцінка ризиків експертним методом</w:t>
                    </w:r>
                  </w:p>
                </w:txbxContent>
              </v:textbox>
            </v:rect>
            <v:rect id="Прямоугольник 99" o:spid="_x0000_s1139" style="position:absolute;left:45948;top:7391;width:11354;height:647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9MxAAAANsAAAAPAAAAZHJzL2Rvd25yZXYueG1sRI/disIw&#10;FITvhX2HcBa8kTVdFdfWRpEFcS8U8ecBDs2xrTYnpYla334jCF4OM/MNk85bU4kbNa60rOC7H4Eg&#10;zqwuOVdwPCy/JiCcR9ZYWSYFD3Iwn310Uky0vfOObnufiwBhl6CCwvs6kdJlBRl0fVsTB+9kG4M+&#10;yCaXusF7gJtKDqJoLA2WHBYKrOm3oOyyvxoFmfw543q42A57Zb0aHf1mbcdaqe5nu5iC8NT6d/jV&#10;/tMK4hieX8IPkLN/AAAA//8DAFBLAQItABQABgAIAAAAIQDb4fbL7gAAAIUBAAATAAAAAAAAAAAA&#10;AAAAAAAAAABbQ29udGVudF9UeXBlc10ueG1sUEsBAi0AFAAGAAgAAAAhAFr0LFu/AAAAFQEAAAsA&#10;AAAAAAAAAAAAAAAAHwEAAF9yZWxzLy5yZWxzUEsBAi0AFAAGAAgAAAAhAOP4/0zEAAAA2wAAAA8A&#10;AAAAAAAAAAAAAAAABwIAAGRycy9kb3ducmV2LnhtbFBLBQYAAAAAAwADALcAAAD4AgAAAAA=&#10;" fillcolor="window" strokecolor="#70ad47" strokeweight="1pt">
              <v:textbox>
                <w:txbxContent>
                  <w:p w:rsidR="00B743AD" w:rsidRPr="00D97E6A" w:rsidRDefault="00B743AD" w:rsidP="00B743AD">
                    <w:pPr>
                      <w:jc w:val="center"/>
                      <w:rPr>
                        <w:rFonts w:ascii="Times New Roman" w:hAnsi="Times New Roman" w:cs="Times New Roman"/>
                      </w:rPr>
                    </w:pPr>
                    <w:r w:rsidRPr="00D97E6A">
                      <w:rPr>
                        <w:rFonts w:ascii="Times New Roman" w:hAnsi="Times New Roman" w:cs="Times New Roman"/>
                      </w:rPr>
                      <w:t>Цільовий закордонний ринок</w:t>
                    </w:r>
                  </w:p>
                </w:txbxContent>
              </v:textbox>
            </v:rect>
            <v:rect id="Прямоугольник 100" o:spid="_x0000_s1140" style="position:absolute;left:16306;top:29536;width:28804;height:45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LgPxQAAANwAAAAPAAAAZHJzL2Rvd25yZXYueG1sRI/NisJA&#10;EITvC77D0IKXZZ34gy5ZRxFB3IMi/jxAk+lNopmekBk1vv32QfDWTVVXfT1btK5Sd2pC6dnAoJ+A&#10;Is68LTk3cD6tv75BhYhssfJMBp4UYDHvfMwwtf7BB7ofY64khEOKBooY61TrkBXkMPR9TSzan28c&#10;RlmbXNsGHxLuKj1Mkol2WLI0FFjTqqDserw5A5meXnA7Wu5Hn2W9GZ/jbusn1phet13+gIrUxrf5&#10;df1rBT8RfHlGJtDzfwAAAP//AwBQSwECLQAUAAYACAAAACEA2+H2y+4AAACFAQAAEwAAAAAAAAAA&#10;AAAAAAAAAAAAW0NvbnRlbnRfVHlwZXNdLnhtbFBLAQItABQABgAIAAAAIQBa9CxbvwAAABUBAAAL&#10;AAAAAAAAAAAAAAAAAB8BAABfcmVscy8ucmVsc1BLAQItABQABgAIAAAAIQBXwLgPxQAAANwAAAAP&#10;AAAAAAAAAAAAAAAAAAcCAABkcnMvZG93bnJldi54bWxQSwUGAAAAAAMAAwC3AAAA+QIAAAAA&#10;" fillcolor="window" strokecolor="#70ad47" strokeweight="1pt">
              <v:textbox>
                <w:txbxContent>
                  <w:p w:rsidR="00B743AD" w:rsidRPr="00D97E6A" w:rsidRDefault="00B743AD" w:rsidP="00B743AD">
                    <w:pPr>
                      <w:jc w:val="center"/>
                      <w:rPr>
                        <w:rFonts w:ascii="Times New Roman" w:hAnsi="Times New Roman" w:cs="Times New Roman"/>
                      </w:rPr>
                    </w:pPr>
                    <w:r w:rsidRPr="00D97E6A">
                      <w:rPr>
                        <w:rFonts w:ascii="Times New Roman" w:hAnsi="Times New Roman" w:cs="Times New Roman"/>
                      </w:rPr>
                      <w:t>Виявлення зон ризиків на цільових закордонних ринках</w:t>
                    </w:r>
                  </w:p>
                </w:txbxContent>
              </v:textbox>
            </v:rect>
            <v:rect id="Прямоугольник 101" o:spid="_x0000_s1141" style="position:absolute;left:18897;top:45462;width:24156;height:376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B2UwgAAANwAAAAPAAAAZHJzL2Rvd25yZXYueG1sRE/bisIw&#10;EH0X9h/CLPgiNvVCV7qNIguiD4ro+gFDM9tWm0lpslr/3giCb3M418kWnanFlVpXWVYwimIQxLnV&#10;FRcKTr+r4QyE88gaa8uk4E4OFvOPXoaptjc+0PXoCxFC2KWooPS+SaV0eUkGXWQb4sD92dagD7At&#10;pG7xFsJNLcdxnEiDFYeGEhv6KSm/HP+Nglx+nXE7We4ng6pZT09+t7WJVqr/2S2/QXjq/Fv8cm90&#10;mB+P4PlMuEDOHwAAAP//AwBQSwECLQAUAAYACAAAACEA2+H2y+4AAACFAQAAEwAAAAAAAAAAAAAA&#10;AAAAAAAAW0NvbnRlbnRfVHlwZXNdLnhtbFBLAQItABQABgAIAAAAIQBa9CxbvwAAABUBAAALAAAA&#10;AAAAAAAAAAAAAB8BAABfcmVscy8ucmVsc1BLAQItABQABgAIAAAAIQA4jB2UwgAAANwAAAAPAAAA&#10;AAAAAAAAAAAAAAcCAABkcnMvZG93bnJldi54bWxQSwUGAAAAAAMAAwC3AAAA9gIAAAAA&#10;" fillcolor="window" strokecolor="#70ad47" strokeweight="1pt">
              <v:textbox>
                <w:txbxContent>
                  <w:p w:rsidR="00B743AD" w:rsidRPr="002718DA" w:rsidRDefault="00B743AD" w:rsidP="00B743AD">
                    <w:pPr>
                      <w:jc w:val="center"/>
                      <w:rPr>
                        <w:rFonts w:ascii="Times New Roman" w:hAnsi="Times New Roman" w:cs="Times New Roman"/>
                      </w:rPr>
                    </w:pPr>
                    <w:r w:rsidRPr="002718DA">
                      <w:rPr>
                        <w:rFonts w:ascii="Times New Roman" w:hAnsi="Times New Roman" w:cs="Times New Roman"/>
                      </w:rPr>
                      <w:t>Розробка превентивних заходів</w:t>
                    </w:r>
                  </w:p>
                </w:txbxContent>
              </v:textbox>
            </v:rect>
            <v:rect id="Прямоугольник 102" o:spid="_x0000_s1142" style="position:absolute;left:18516;top:53997;width:24765;height:528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oPjwAAAANwAAAAPAAAAZHJzL2Rvd25yZXYueG1sRE/LqsIw&#10;EN1f8B/CCG5EUx+oVKOIILpQxMcHDM3YVptJaaLWvzeCcHdzOM+ZLWpTiCdVLresoNeNQBAnVuec&#10;Kric150JCOeRNRaWScGbHCzmjb8Zxtq++EjPk09FCGEXo4LM+zKW0iUZGXRdWxIH7morgz7AKpW6&#10;wlcIN4XsR9FIGsw5NGRY0iqj5H56GAWJHN9wN1geBu283Awvfr+zI61Uq1kvpyA81f5f/HNvdZgf&#10;9eH7TLhAzj8AAAD//wMAUEsBAi0AFAAGAAgAAAAhANvh9svuAAAAhQEAABMAAAAAAAAAAAAAAAAA&#10;AAAAAFtDb250ZW50X1R5cGVzXS54bWxQSwECLQAUAAYACAAAACEAWvQsW78AAAAVAQAACwAAAAAA&#10;AAAAAAAAAAAfAQAAX3JlbHMvLnJlbHNQSwECLQAUAAYACAAAACEAyF6D48AAAADcAAAADwAAAAAA&#10;AAAAAAAAAAAHAgAAZHJzL2Rvd25yZXYueG1sUEsFBgAAAAADAAMAtwAAAPQCAAAAAA==&#10;" fillcolor="window" strokecolor="#70ad47" strokeweight="1pt">
              <v:textbox>
                <w:txbxContent>
                  <w:p w:rsidR="00B743AD" w:rsidRPr="002718DA" w:rsidRDefault="00B743AD" w:rsidP="00B743AD">
                    <w:pPr>
                      <w:jc w:val="center"/>
                      <w:rPr>
                        <w:rFonts w:ascii="Times New Roman" w:hAnsi="Times New Roman" w:cs="Times New Roman"/>
                      </w:rPr>
                    </w:pPr>
                    <w:r w:rsidRPr="002718DA">
                      <w:rPr>
                        <w:rFonts w:ascii="Times New Roman" w:hAnsi="Times New Roman" w:cs="Times New Roman"/>
                      </w:rPr>
                      <w:t>Аналіз ризику після розробки превентивних заходів</w:t>
                    </w:r>
                  </w:p>
                </w:txbxContent>
              </v:textbox>
            </v:rect>
            <v:shapetype id="_x0000_t110" coordsize="21600,21600" o:spt="110" path="m10800,l,10800,10800,21600,21600,10800xe">
              <v:stroke joinstyle="miter"/>
              <v:path gradientshapeok="t" o:connecttype="rect" textboxrect="5400,5400,16200,16200"/>
            </v:shapetype>
            <v:shape id="Блок-схема: решение 124" o:spid="_x0000_s1143" type="#_x0000_t110" style="position:absolute;left:13258;top:63398;width:35433;height:88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YHzxAAAANwAAAAPAAAAZHJzL2Rvd25yZXYueG1sRE9Na8JA&#10;EL0X/A/LCL0U3SgqkmYjYhF6EqrSkts0O01Ss7Mxu03Sf98tCN7m8T4n2QymFh21rrKsYDaNQBDn&#10;VldcKDif9pM1COeRNdaWScEvOdiko4cEY217fqPu6AsRQtjFqKD0vomldHlJBt3UNsSB+7KtQR9g&#10;W0jdYh/CTS3nUbSSBisODSU2tCspvxx/jII92Wb1tPu8frxnmTmc5fKbXjKlHsfD9hmEp8HfxTf3&#10;qw7z5wv4fyZcINM/AAAA//8DAFBLAQItABQABgAIAAAAIQDb4fbL7gAAAIUBAAATAAAAAAAAAAAA&#10;AAAAAAAAAABbQ29udGVudF9UeXBlc10ueG1sUEsBAi0AFAAGAAgAAAAhAFr0LFu/AAAAFQEAAAsA&#10;AAAAAAAAAAAAAAAAHwEAAF9yZWxzLy5yZWxzUEsBAi0AFAAGAAgAAAAhAFpVgfPEAAAA3AAAAA8A&#10;AAAAAAAAAAAAAAAABwIAAGRycy9kb3ducmV2LnhtbFBLBQYAAAAAAwADALcAAAD4AgAAAAA=&#10;" fillcolor="window" strokecolor="#70ad47" strokeweight="1pt">
              <v:textbox>
                <w:txbxContent>
                  <w:p w:rsidR="00B743AD" w:rsidRPr="002718DA" w:rsidRDefault="00B743AD" w:rsidP="00B743AD">
                    <w:pPr>
                      <w:jc w:val="center"/>
                      <w:rPr>
                        <w:rFonts w:ascii="Times New Roman" w:hAnsi="Times New Roman" w:cs="Times New Roman"/>
                      </w:rPr>
                    </w:pPr>
                    <w:r w:rsidRPr="002718DA">
                      <w:rPr>
                        <w:rFonts w:ascii="Times New Roman" w:hAnsi="Times New Roman" w:cs="Times New Roman"/>
                      </w:rPr>
                      <w:t>Чи ефективна стратегія управління ризиками?</w:t>
                    </w:r>
                  </w:p>
                </w:txbxContent>
              </v:textbox>
            </v:shape>
            <v:roundrect id="Скругленный прямоугольник 125" o:spid="_x0000_s1144" style="position:absolute;left:10515;top:75514;width:44958;height:3886;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UtTxAAAANwAAAAPAAAAZHJzL2Rvd25yZXYueG1sRE9Na8JA&#10;EL0X/A/LCL3pRqFSo5tQQ2ulB7FWEW9DdpoEs7MhuzXpv+8KQm/zeJ+zTHtTiyu1rrKsYDKOQBDn&#10;VldcKDh8vY2eQTiPrLG2TAp+yUGaDB6WGGvb8Sdd974QIYRdjApK75tYSpeXZNCNbUMcuG/bGvQB&#10;toXULXYh3NRyGkUzabDi0FBiQ1lJ+WX/YxRk7yv6yC7d6znfHk/z3XnL6zUp9TjsXxYgPPX+X3x3&#10;b3SYP32C2zPhApn8AQAA//8DAFBLAQItABQABgAIAAAAIQDb4fbL7gAAAIUBAAATAAAAAAAAAAAA&#10;AAAAAAAAAABbQ29udGVudF9UeXBlc10ueG1sUEsBAi0AFAAGAAgAAAAhAFr0LFu/AAAAFQEAAAsA&#10;AAAAAAAAAAAAAAAAHwEAAF9yZWxzLy5yZWxzUEsBAi0AFAAGAAgAAAAhAPJBS1PEAAAA3AAAAA8A&#10;AAAAAAAAAAAAAAAABwIAAGRycy9kb3ducmV2LnhtbFBLBQYAAAAAAwADALcAAAD4AgAAAAA=&#10;" fillcolor="window" strokecolor="#70ad47" strokeweight="1pt">
              <v:stroke joinstyle="miter"/>
              <v:textbox>
                <w:txbxContent>
                  <w:p w:rsidR="00B743AD" w:rsidRPr="002718DA" w:rsidRDefault="00B743AD" w:rsidP="00B743AD">
                    <w:pPr>
                      <w:jc w:val="center"/>
                      <w:rPr>
                        <w:rFonts w:ascii="Times New Roman" w:hAnsi="Times New Roman" w:cs="Times New Roman"/>
                      </w:rPr>
                    </w:pPr>
                    <w:r w:rsidRPr="002718DA">
                      <w:rPr>
                        <w:rFonts w:ascii="Times New Roman" w:hAnsi="Times New Roman" w:cs="Times New Roman"/>
                      </w:rPr>
                      <w:t>Подальша реалізація стратегії управління ризиками ЗЕД</w:t>
                    </w:r>
                  </w:p>
                </w:txbxContent>
              </v:textbox>
            </v:roundrect>
            <v:roundrect id="Скругленный прямоугольник 126" o:spid="_x0000_s1145" style="position:absolute;left:2562;top:42595;width:12678;height:4649;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9UkxAAAANwAAAAPAAAAZHJzL2Rvd25yZXYueG1sRE9La8JA&#10;EL4L/Q/LFHrTTT1IjW6kDa0WD2J9ILkN2TEJZmdDdjXx33cLQm/z8T1nvuhNLW7UusqygtdRBII4&#10;t7riQsFh/zV8A+E8ssbaMim4k4NF8jSYY6xtxz902/lChBB2MSoovW9iKV1ekkE3sg1x4M62NegD&#10;bAupW+xCuKnlOIom0mDFoaHEhtKS8svuahSkqw9ap5fuM8s3x9N0m214uSSlXp779xkIT73/Fz/c&#10;3zrMH0/g75lwgUx+AQAA//8DAFBLAQItABQABgAIAAAAIQDb4fbL7gAAAIUBAAATAAAAAAAAAAAA&#10;AAAAAAAAAABbQ29udGVudF9UeXBlc10ueG1sUEsBAi0AFAAGAAgAAAAhAFr0LFu/AAAAFQEAAAsA&#10;AAAAAAAAAAAAAAAAHwEAAF9yZWxzLy5yZWxzUEsBAi0AFAAGAAgAAAAhAAKT1STEAAAA3AAAAA8A&#10;AAAAAAAAAAAAAAAABwIAAGRycy9kb3ducmV2LnhtbFBLBQYAAAAAAwADALcAAAD4AgAAAAA=&#10;" fillcolor="window" strokecolor="#70ad47" strokeweight="1pt">
              <v:stroke joinstyle="miter"/>
              <v:textbox>
                <w:txbxContent>
                  <w:p w:rsidR="00B743AD" w:rsidRPr="00BE39FE" w:rsidRDefault="00B743AD" w:rsidP="00B743AD">
                    <w:pPr>
                      <w:jc w:val="center"/>
                      <w:rPr>
                        <w:rFonts w:ascii="Times New Roman" w:hAnsi="Times New Roman" w:cs="Times New Roman"/>
                      </w:rPr>
                    </w:pPr>
                    <w:r w:rsidRPr="00BE39FE">
                      <w:rPr>
                        <w:rFonts w:ascii="Times New Roman" w:hAnsi="Times New Roman" w:cs="Times New Roman"/>
                      </w:rPr>
                      <w:t>Уникнення ризиків</w:t>
                    </w:r>
                  </w:p>
                </w:txbxContent>
              </v:textbox>
            </v:roundrect>
            <v:roundrect id="Скругленный прямоугольник 127" o:spid="_x0000_s1146" style="position:absolute;left:2514;top:47929;width:12573;height:4596;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3C/xAAAANwAAAAPAAAAZHJzL2Rvd25yZXYueG1sRE9Na8JA&#10;EL0X/A/LCL3pRg+1RjehhtZKD2KtIt6G7DQJZmdDdmvSf98VhN7m8T5nmfamFldqXWVZwWQcgSDO&#10;ra64UHD4ehs9g3AeWWNtmRT8koM0GTwsMda240+67n0hQgi7GBWU3jexlC4vyaAb24Y4cN+2NegD&#10;bAupW+xCuKnlNIqepMGKQ0OJDWUl5Zf9j1GQva/oI7t0r+d8ezzNd+ctr9ek1OOwf1mA8NT7f/Hd&#10;vdFh/nQGt2fCBTL5AwAA//8DAFBLAQItABQABgAIAAAAIQDb4fbL7gAAAIUBAAATAAAAAAAAAAAA&#10;AAAAAAAAAABbQ29udGVudF9UeXBlc10ueG1sUEsBAi0AFAAGAAgAAAAhAFr0LFu/AAAAFQEAAAsA&#10;AAAAAAAAAAAAAAAAHwEAAF9yZWxzLy5yZWxzUEsBAi0AFAAGAAgAAAAhAG3fcL/EAAAA3AAAAA8A&#10;AAAAAAAAAAAAAAAABwIAAGRycy9kb3ducmV2LnhtbFBLBQYAAAAAAwADALcAAAD4AgAAAAA=&#10;" fillcolor="window" strokecolor="#70ad47" strokeweight="1pt">
              <v:stroke joinstyle="miter"/>
              <v:textbox>
                <w:txbxContent>
                  <w:p w:rsidR="00B743AD" w:rsidRPr="00BE39FE" w:rsidRDefault="00B743AD" w:rsidP="00B743AD">
                    <w:pPr>
                      <w:jc w:val="center"/>
                      <w:rPr>
                        <w:rFonts w:ascii="Times New Roman" w:hAnsi="Times New Roman" w:cs="Times New Roman"/>
                      </w:rPr>
                    </w:pPr>
                    <w:r w:rsidRPr="00BE39FE">
                      <w:rPr>
                        <w:rFonts w:ascii="Times New Roman" w:hAnsi="Times New Roman" w:cs="Times New Roman"/>
                      </w:rPr>
                      <w:t>Мінімізація ризиків</w:t>
                    </w:r>
                  </w:p>
                </w:txbxContent>
              </v:textbox>
            </v:roundrect>
            <v:roundrect id="Скругленный прямоугольник 128" o:spid="_x0000_s1147" style="position:absolute;left:1828;top:53563;width:13488;height:3077;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OTNxgAAANwAAAAPAAAAZHJzL2Rvd25yZXYueG1sRI9Pa8JA&#10;EMXvBb/DMoK3uqkHaaOrtKG1xYP4F/E2ZKdJMDsbslsTv33nUOhthvfmvd/Ml72r1Y3aUHk28DRO&#10;QBHn3lZcGDgePh6fQYWIbLH2TAbuFGC5GDzMMbW+4x3d9rFQEsIhRQNljE2qdchLchjGviEW7du3&#10;DqOsbaFti52Eu1pPkmSqHVYsDSU2lJWUX/c/zkD2+Ubr7Nq9X/LN6fyyvWx4tSJjRsP+dQYqUh//&#10;zX/XX1bwJ0Irz8gEevELAAD//wMAUEsBAi0AFAAGAAgAAAAhANvh9svuAAAAhQEAABMAAAAAAAAA&#10;AAAAAAAAAAAAAFtDb250ZW50X1R5cGVzXS54bWxQSwECLQAUAAYACAAAACEAWvQsW78AAAAVAQAA&#10;CwAAAAAAAAAAAAAAAAAfAQAAX3JlbHMvLnJlbHNQSwECLQAUAAYACAAAACEAHEDkzcYAAADcAAAA&#10;DwAAAAAAAAAAAAAAAAAHAgAAZHJzL2Rvd25yZXYueG1sUEsFBgAAAAADAAMAtwAAAPoCAAAAAA==&#10;" fillcolor="window" strokecolor="#70ad47" strokeweight="1pt">
              <v:stroke joinstyle="miter"/>
              <v:textbox>
                <w:txbxContent>
                  <w:p w:rsidR="00B743AD" w:rsidRPr="00BE39FE" w:rsidRDefault="00B743AD" w:rsidP="00B743AD">
                    <w:pPr>
                      <w:jc w:val="center"/>
                      <w:rPr>
                        <w:rFonts w:ascii="Times New Roman" w:hAnsi="Times New Roman" w:cs="Times New Roman"/>
                      </w:rPr>
                    </w:pPr>
                    <w:r w:rsidRPr="00BE39FE">
                      <w:rPr>
                        <w:rFonts w:ascii="Times New Roman" w:hAnsi="Times New Roman" w:cs="Times New Roman"/>
                      </w:rPr>
                      <w:t>Зниження ризиків</w:t>
                    </w:r>
                  </w:p>
                </w:txbxContent>
              </v:textbox>
            </v:roundrect>
            <v:roundrect id="Скругленный прямоугольник 129" o:spid="_x0000_s1148" style="position:absolute;left:2133;top:57959;width:14173;height:5134;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EFWwwAAANwAAAAPAAAAZHJzL2Rvd25yZXYueG1sRE9Na8JA&#10;EL0L/Q/LFHrTTT2IRlfRUG3pQTQq4m3IjkkwOxuyWxP/fbdQ8DaP9zmzRWcqcafGlZYVvA8iEMSZ&#10;1SXnCo6HdX8MwnlkjZVlUvAgB4v5S2+GsbYt7+me+lyEEHYxKii8r2MpXVaQQTewNXHgrrYx6ANs&#10;cqkbbEO4qeQwikbSYMmhocCakoKyW/pjFCSfK/pObu3HJduezpPdZcubDSn19totpyA8df4p/nd/&#10;6TB/OIG/Z8IFcv4LAAD//wMAUEsBAi0AFAAGAAgAAAAhANvh9svuAAAAhQEAABMAAAAAAAAAAAAA&#10;AAAAAAAAAFtDb250ZW50X1R5cGVzXS54bWxQSwECLQAUAAYACAAAACEAWvQsW78AAAAVAQAACwAA&#10;AAAAAAAAAAAAAAAfAQAAX3JlbHMvLnJlbHNQSwECLQAUAAYACAAAACEAcwxBVsMAAADcAAAADwAA&#10;AAAAAAAAAAAAAAAHAgAAZHJzL2Rvd25yZXYueG1sUEsFBgAAAAADAAMAtwAAAPcCAAAAAA==&#10;" fillcolor="window" strokecolor="#70ad47" strokeweight="1pt">
              <v:stroke joinstyle="miter"/>
              <v:textbox>
                <w:txbxContent>
                  <w:p w:rsidR="00B743AD" w:rsidRPr="00BE39FE" w:rsidRDefault="00B743AD" w:rsidP="00B743AD">
                    <w:pPr>
                      <w:jc w:val="center"/>
                      <w:rPr>
                        <w:rFonts w:ascii="Times New Roman" w:hAnsi="Times New Roman" w:cs="Times New Roman"/>
                      </w:rPr>
                    </w:pPr>
                    <w:r w:rsidRPr="00BE39FE">
                      <w:rPr>
                        <w:rFonts w:ascii="Times New Roman" w:hAnsi="Times New Roman" w:cs="Times New Roman"/>
                      </w:rPr>
                      <w:t>Нівелювання ризиків</w:t>
                    </w:r>
                  </w:p>
                </w:txbxContent>
              </v:textbox>
            </v:roundrect>
            <v:roundrect id="Скругленный прямоугольник 130" o:spid="_x0000_s1149" style="position:absolute;left:45567;top:57378;width:11506;height:7544;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34WxwAAANwAAAAPAAAAZHJzL2Rvd25yZXYueG1sRI9Pa8JA&#10;EMXvBb/DMoXe6qYVpEZXqaFq6UH8V4q3ITtNgtnZkN2a9Nt3DkJvM7w37/1mtuhdra7Uhsqzgadh&#10;Aoo497biwsDpuHp8ARUissXaMxn4pQCL+eBuhqn1He/peoiFkhAOKRooY2xSrUNeksMw9A2xaN++&#10;dRhlbQttW+wk3NX6OUnG2mHF0lBiQ1lJ+eXw4wxkmyV9ZJfu7ZxvP78mu/OW12sy5uG+f52CitTH&#10;f/Pt+t0K/kjw5RmZQM//AAAA//8DAFBLAQItABQABgAIAAAAIQDb4fbL7gAAAIUBAAATAAAAAAAA&#10;AAAAAAAAAAAAAABbQ29udGVudF9UeXBlc10ueG1sUEsBAi0AFAAGAAgAAAAhAFr0LFu/AAAAFQEA&#10;AAsAAAAAAAAAAAAAAAAAHwEAAF9yZWxzLy5yZWxzUEsBAi0AFAAGAAgAAAAhAGfvfhbHAAAA3AAA&#10;AA8AAAAAAAAAAAAAAAAABwIAAGRycy9kb3ducmV2LnhtbFBLBQYAAAAAAwADALcAAAD7AgAAAAA=&#10;" fillcolor="window" strokecolor="#70ad47" strokeweight="1pt">
              <v:stroke joinstyle="miter"/>
              <v:textbox>
                <w:txbxContent>
                  <w:p w:rsidR="00B743AD" w:rsidRPr="00BE39FE" w:rsidRDefault="00B743AD" w:rsidP="00B743AD">
                    <w:pPr>
                      <w:jc w:val="center"/>
                      <w:rPr>
                        <w:rFonts w:ascii="Times New Roman" w:hAnsi="Times New Roman" w:cs="Times New Roman"/>
                      </w:rPr>
                    </w:pPr>
                    <w:r w:rsidRPr="00BE39FE">
                      <w:rPr>
                        <w:rFonts w:ascii="Times New Roman" w:hAnsi="Times New Roman" w:cs="Times New Roman"/>
                      </w:rPr>
                      <w:t>Підвищення ступеню ризиків</w:t>
                    </w:r>
                  </w:p>
                </w:txbxContent>
              </v:textbox>
            </v:roundrect>
            <v:roundrect id="Скругленный прямоугольник 131" o:spid="_x0000_s1150" style="position:absolute;left:45262;top:50034;width:11507;height:498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9uNxAAAANwAAAAPAAAAZHJzL2Rvd25yZXYueG1sRE9La8JA&#10;EL4L/Q/LFLzVjRWKja5ig4/iQeqjFG9DdkyC2dmQXU38965Q8DYf33PG09aU4kq1Kywr6PciEMSp&#10;1QVnCg77xdsQhPPIGkvLpOBGDqaTl84YY20b3tJ15zMRQtjFqCD3voqldGlOBl3PVsSBO9naoA+w&#10;zqSusQnhppTvUfQhDRYcGnKsKMkpPe8uRkGy+qJ1cm7mx3Tz+/f5c9zwcklKdV/b2QiEp9Y/xf/u&#10;bx3mD/rweCZcICd3AAAA//8DAFBLAQItABQABgAIAAAAIQDb4fbL7gAAAIUBAAATAAAAAAAAAAAA&#10;AAAAAAAAAABbQ29udGVudF9UeXBlc10ueG1sUEsBAi0AFAAGAAgAAAAhAFr0LFu/AAAAFQEAAAsA&#10;AAAAAAAAAAAAAAAAHwEAAF9yZWxzLy5yZWxzUEsBAi0AFAAGAAgAAAAhAAij243EAAAA3AAAAA8A&#10;AAAAAAAAAAAAAAAABwIAAGRycy9kb3ducmV2LnhtbFBLBQYAAAAAAwADALcAAAD4AgAAAAA=&#10;" fillcolor="window" strokecolor="#70ad47" strokeweight="1pt">
              <v:stroke joinstyle="miter"/>
              <v:textbox>
                <w:txbxContent>
                  <w:p w:rsidR="00B743AD" w:rsidRPr="00BE39FE" w:rsidRDefault="00B743AD" w:rsidP="00B743AD">
                    <w:pPr>
                      <w:jc w:val="center"/>
                      <w:rPr>
                        <w:rFonts w:ascii="Times New Roman" w:hAnsi="Times New Roman" w:cs="Times New Roman"/>
                      </w:rPr>
                    </w:pPr>
                    <w:r w:rsidRPr="00BE39FE">
                      <w:rPr>
                        <w:rFonts w:ascii="Times New Roman" w:hAnsi="Times New Roman" w:cs="Times New Roman"/>
                      </w:rPr>
                      <w:t>Лімітування ризиків</w:t>
                    </w:r>
                  </w:p>
                </w:txbxContent>
              </v:textbox>
            </v:roundrect>
            <v:roundrect id="Скругленный прямоугольник 132" o:spid="_x0000_s1151" style="position:absolute;left:45110;top:43024;width:11887;height:5029;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UX6xAAAANwAAAAPAAAAZHJzL2Rvd25yZXYueG1sRE9Na8JA&#10;EL0X/A/LCL3pRgtSo5tQQ2ulB7FWEW9DdpoEs7MhuzXpv+8KQm/zeJ+zTHtTiyu1rrKsYDKOQBDn&#10;VldcKDh8vY2eQTiPrLG2TAp+yUGaDB6WGGvb8Sdd974QIYRdjApK75tYSpeXZNCNbUMcuG/bGvQB&#10;toXULXYh3NRyGkUzabDi0FBiQ1lJ+WX/YxRk7yv6yC7d6znfHk/z3XnL6zUp9TjsXxYgPPX+X3x3&#10;b3SY/zSF2zPhApn8AQAA//8DAFBLAQItABQABgAIAAAAIQDb4fbL7gAAAIUBAAATAAAAAAAAAAAA&#10;AAAAAAAAAABbQ29udGVudF9UeXBlc10ueG1sUEsBAi0AFAAGAAgAAAAhAFr0LFu/AAAAFQEAAAsA&#10;AAAAAAAAAAAAAAAAHwEAAF9yZWxzLy5yZWxzUEsBAi0AFAAGAAgAAAAhAPhxRfrEAAAA3AAAAA8A&#10;AAAAAAAAAAAAAAAABwIAAGRycy9kb3ducmV2LnhtbFBLBQYAAAAAAwADALcAAAD4AgAAAAA=&#10;" fillcolor="window" strokecolor="#70ad47" strokeweight="1pt">
              <v:stroke joinstyle="miter"/>
              <v:textbox>
                <w:txbxContent>
                  <w:p w:rsidR="00B743AD" w:rsidRPr="00BE39FE" w:rsidRDefault="00B743AD" w:rsidP="00B743AD">
                    <w:pPr>
                      <w:jc w:val="center"/>
                      <w:rPr>
                        <w:rFonts w:ascii="Times New Roman" w:hAnsi="Times New Roman" w:cs="Times New Roman"/>
                      </w:rPr>
                    </w:pPr>
                    <w:r w:rsidRPr="00BE39FE">
                      <w:rPr>
                        <w:rFonts w:ascii="Times New Roman" w:hAnsi="Times New Roman" w:cs="Times New Roman"/>
                      </w:rPr>
                      <w:t>Диверсифікація ризиків</w:t>
                    </w:r>
                  </w:p>
                </w:txbxContent>
              </v:textbox>
            </v:roundrect>
            <v:shape id="Прямая со стрелкой 133" o:spid="_x0000_s1152" type="#_x0000_t32" style="position:absolute;left:21640;top:7315;width:153;height:274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7eQxAAAANwAAAAPAAAAZHJzL2Rvd25yZXYueG1sRE9NawIx&#10;EL0L/Q9hBC9Ss1Up7WqUIpR66cFtS+ltmoy7i5vJkqS7679vBMHbPN7nrLeDbURHPtSOFTzMMhDE&#10;2pmaSwWfH6/3TyBCRDbYOCYFZwqw3dyN1pgb1/OBuiKWIoVwyFFBFWObSxl0RRbDzLXEiTs6bzEm&#10;6EtpPPYp3DZynmWP0mLNqaHClnYV6VPxZxW8P3v73cWv3fT3563o9GGpZb9UajIeXlYgIg3xJr66&#10;9ybNXyzg8ky6QG7+AQAA//8DAFBLAQItABQABgAIAAAAIQDb4fbL7gAAAIUBAAATAAAAAAAAAAAA&#10;AAAAAAAAAABbQ29udGVudF9UeXBlc10ueG1sUEsBAi0AFAAGAAgAAAAhAFr0LFu/AAAAFQEAAAsA&#10;AAAAAAAAAAAAAAAAHwEAAF9yZWxzLy5yZWxzUEsBAi0AFAAGAAgAAAAhAEr3t5DEAAAA3AAAAA8A&#10;AAAAAAAAAAAAAAAABwIAAGRycy9kb3ducmV2LnhtbFBLBQYAAAAAAwADALcAAAD4AgAAAAA=&#10;" strokecolor="#4472c4" strokeweight=".5pt">
              <v:stroke endarrow="block" joinstyle="miter"/>
            </v:shape>
            <v:shape id="Прямая со стрелкой 134" o:spid="_x0000_s1153" type="#_x0000_t32" style="position:absolute;left:14525;top:10363;width:4144;height:23;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Ke/wgAAANwAAAAPAAAAZHJzL2Rvd25yZXYueG1sRE9Na8JA&#10;EL0L/Q/LFHrTjbaIpK6iAaGHXowi9DZkxyS4Oxt2t0n8912h4G0e73PW29Ea0ZMPrWMF81kGgrhy&#10;uuVawfl0mK5AhIis0TgmBXcKsN28TNaYazfwkfoy1iKFcMhRQRNjl0sZqoYshpnriBN3dd5iTNDX&#10;UnscUrg1cpFlS2mx5dTQYEdFQ9Wt/LUKBnPY7y7mXi7N5af4Lhb9be+lUm+v4+4TRKQxPsX/7i+d&#10;5r9/wOOZdIHc/AEAAP//AwBQSwECLQAUAAYACAAAACEA2+H2y+4AAACFAQAAEwAAAAAAAAAAAAAA&#10;AAAAAAAAW0NvbnRlbnRfVHlwZXNdLnhtbFBLAQItABQABgAIAAAAIQBa9CxbvwAAABUBAAALAAAA&#10;AAAAAAAAAAAAAB8BAABfcmVscy8ucmVsc1BLAQItABQABgAIAAAAIQCw1Ke/wgAAANwAAAAPAAAA&#10;AAAAAAAAAAAAAAcCAABkcnMvZG93bnJldi54bWxQSwUGAAAAAAMAAwC3AAAA9gIAAAAA&#10;" strokecolor="#4472c4" strokeweight=".5pt">
              <v:stroke endarrow="block" joinstyle="miter"/>
            </v:shape>
            <v:shape id="Прямая со стрелкой 135" o:spid="_x0000_s1154" type="#_x0000_t32" style="position:absolute;left:37261;top:7543;width:0;height:205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op/xAAAANwAAAAPAAAAZHJzL2Rvd25yZXYueG1sRE9NawIx&#10;EL0X+h/CFLyUmm2rpa5GKUKpFw9uW0pvYzLuLt1MliTubv+9EQRv83ifs1gNthEd+VA7VvA4zkAQ&#10;a2dqLhV8fb4/vIIIEdlg45gU/FOA1fL2ZoG5cT3vqCtiKVIIhxwVVDG2uZRBV2QxjF1LnLiD8xZj&#10;gr6UxmOfwm0jn7LsRVqsOTVU2NK6Iv1XHK2C7czbny5+r+/3vx9Fp3cTLfuJUqO74W0OItIQr+KL&#10;e2PS/OcpnJ9JF8jlCQAA//8DAFBLAQItABQABgAIAAAAIQDb4fbL7gAAAIUBAAATAAAAAAAAAAAA&#10;AAAAAAAAAABbQ29udGVudF9UeXBlc10ueG1sUEsBAi0AFAAGAAgAAAAhAFr0LFu/AAAAFQEAAAsA&#10;AAAAAAAAAAAAAAAAHwEAAF9yZWxzLy5yZWxzUEsBAi0AFAAGAAgAAAAhAKpSin/EAAAA3AAAAA8A&#10;AAAAAAAAAAAAAAAABwIAAGRycy9kb3ducmV2LnhtbFBLBQYAAAAAAwADALcAAAD4AgAAAAA=&#10;" strokecolor="#4472c4" strokeweight=".5pt">
              <v:stroke endarrow="block" joinstyle="miter"/>
            </v:shape>
            <v:shape id="Прямая со стрелкой 136" o:spid="_x0000_s1155" type="#_x0000_t32" style="position:absolute;left:41300;top:10287;width:4420;height:7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pxTwgAAANwAAAAPAAAAZHJzL2Rvd25yZXYueG1sRE9Na8JA&#10;EL0X+h+WEbzpRoUgqatoQOihl0YRvA3ZaRLcnQ272yT++26h0Ns83ufsDpM1YiAfOscKVssMBHHt&#10;dMeNguvlvNiCCBFZo3FMCp4U4LB/fdlhod3InzRUsREphEOBCtoY+0LKULdkMSxdT5y4L+ctxgR9&#10;I7XHMYVbI9dZlkuLHaeGFnsqW6of1bdVMJrz6Xgzzyo3t3v5Ua6Hx8lLpeaz6fgGItIU/8V/7ned&#10;5m9y+H0mXSD3PwAAAP//AwBQSwECLQAUAAYACAAAACEA2+H2y+4AAACFAQAAEwAAAAAAAAAAAAAA&#10;AAAAAAAAW0NvbnRlbnRfVHlwZXNdLnhtbFBLAQItABQABgAIAAAAIQBa9CxbvwAAABUBAAALAAAA&#10;AAAAAAAAAAAAAB8BAABfcmVscy8ucmVsc1BLAQItABQABgAIAAAAIQAvSpxTwgAAANwAAAAPAAAA&#10;AAAAAAAAAAAAAAcCAABkcnMvZG93bnJldi54bWxQSwUGAAAAAAMAAwC3AAAA9gIAAAAA&#10;" strokecolor="#4472c4" strokeweight=".5pt">
              <v:stroke endarrow="block" joinstyle="miter"/>
            </v:shape>
            <v:shape id="Прямая со стрелкой 137" o:spid="_x0000_s1156" type="#_x0000_t32" style="position:absolute;left:30251;top:14401;width:38;height:172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LGTxAAAANwAAAAPAAAAZHJzL2Rvd25yZXYueG1sRE9NawIx&#10;EL0X+h/CFLyUmm0rtq5GKUKpFw9uW0pvYzLuLt1MliTubv+9EQRv83ifs1gNthEd+VA7VvA4zkAQ&#10;a2dqLhV8fb4/vIIIEdlg45gU/FOA1fL2ZoG5cT3vqCtiKVIIhxwVVDG2uZRBV2QxjF1LnLiD8xZj&#10;gr6UxmOfwm0jn7JsKi3WnBoqbGldkf4rjlbBdubtTxe/1/f734+i07uJlv1EqdHd8DYHEWmIV/HF&#10;vTFp/vMLnJ9JF8jlCQAA//8DAFBLAQItABQABgAIAAAAIQDb4fbL7gAAAIUBAAATAAAAAAAAAAAA&#10;AAAAAAAAAABbQ29udGVudF9UeXBlc10ueG1sUEsBAi0AFAAGAAgAAAAhAFr0LFu/AAAAFQEAAAsA&#10;AAAAAAAAAAAAAAAAHwEAAF9yZWxzLy5yZWxzUEsBAi0AFAAGAAgAAAAhADXMsZPEAAAA3AAAAA8A&#10;AAAAAAAAAAAAAAAABwIAAGRycy9kb3ducmV2LnhtbFBLBQYAAAAAAwADALcAAAD4AgAAAAA=&#10;" strokecolor="#4472c4" strokeweight=".5pt">
              <v:stroke endarrow="block" joinstyle="miter"/>
            </v:shape>
            <v:shape id="Прямая со стрелкой 138" o:spid="_x0000_s1157" type="#_x0000_t32" style="position:absolute;left:30289;top:20574;width:114;height:182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yXhxgAAANwAAAAPAAAAZHJzL2Rvd25yZXYueG1sRI9BS8NA&#10;EIXvgv9hGcGLtBu1SE27LVIQvXhobBFv4+40CWZnw+6axH/vHITeZnhv3vtmvZ18pwaKqQ1s4HZe&#10;gCK2wbVcGzi8P8+WoFJGdtgFJgO/lGC7ubxYY+nCyHsaqlwrCeFUooEm577UOtmGPKZ56IlFO4Xo&#10;Mcsaa+0ijhLuO31XFA/aY8vS0GBPu4bsd/XjDbw9Rv8x5OPu5uvzpRrsfmH1uDDm+mp6WoHKNOWz&#10;+f/61Qn+vdDKMzKB3vwBAAD//wMAUEsBAi0AFAAGAAgAAAAhANvh9svuAAAAhQEAABMAAAAAAAAA&#10;AAAAAAAAAAAAAFtDb250ZW50X1R5cGVzXS54bWxQSwECLQAUAAYACAAAACEAWvQsW78AAAAVAQAA&#10;CwAAAAAAAAAAAAAAAAAfAQAAX3JlbHMvLnJlbHNQSwECLQAUAAYACAAAACEARFMl4cYAAADcAAAA&#10;DwAAAAAAAAAAAAAAAAAHAgAAZHJzL2Rvd25yZXYueG1sUEsFBgAAAAADAAMAtwAAAPoCAAAAAA==&#10;" strokecolor="#4472c4" strokeweight=".5pt">
              <v:stroke endarrow="block" joinstyle="miter"/>
            </v:shape>
            <v:shape id="Прямая со стрелкой 139" o:spid="_x0000_s1158" type="#_x0000_t32" style="position:absolute;left:30213;top:27203;width:76;height:221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4B6xAAAANwAAAAPAAAAZHJzL2Rvd25yZXYueG1sRE9NS8NA&#10;EL0X+h+WKXgpdmMtYmK3RQpFLz00KuJt3J0modnZsLsm8d93BaG3ebzPWW9H24qefGgcK7hbZCCI&#10;tTMNVwre3/a3jyBCRDbYOiYFvxRgu5lO1lgYN/CR+jJWIoVwKFBBHWNXSBl0TRbDwnXEiTs5bzEm&#10;6CtpPA4p3LZymWUP0mLDqaHGjnY16XP5YxUccm8/+/ixm39/vZS9Pq60HFZK3czG5ycQkcZ4Ff+7&#10;X02af5/D3zPpArm5AAAA//8DAFBLAQItABQABgAIAAAAIQDb4fbL7gAAAIUBAAATAAAAAAAAAAAA&#10;AAAAAAAAAABbQ29udGVudF9UeXBlc10ueG1sUEsBAi0AFAAGAAgAAAAhAFr0LFu/AAAAFQEAAAsA&#10;AAAAAAAAAAAAAAAAHwEAAF9yZWxzLy5yZWxzUEsBAi0AFAAGAAgAAAAhACsfgHrEAAAA3AAAAA8A&#10;AAAAAAAAAAAAAAAABwIAAGRycy9kb3ducmV2LnhtbFBLBQYAAAAAAwADALcAAAD4AgAAAAA=&#10;" strokecolor="#4472c4" strokeweight=".5pt">
              <v:stroke endarrow="block" joinstyle="miter"/>
            </v:shape>
            <v:shape id="Прямая со стрелкой 140" o:spid="_x0000_s1159" type="#_x0000_t32" style="position:absolute;left:30708;top:34061;width:0;height:175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1qaxgAAANwAAAAPAAAAZHJzL2Rvd25yZXYueG1sRI9BS8NA&#10;EIXvQv/DMgUv0m4qQTR2W0pB9OKhUZHext0xCWZnw+6axH/vHARvM7w3732z3c++VyPF1AU2sFkX&#10;oIhtcB03Bl5fHla3oFJGdtgHJgM/lGC/W1xssXJh4hONdW6UhHCq0ECb81BpnWxLHtM6DMSifYbo&#10;McsaG+0iThLue31dFDfaY8fS0OJAx5bsV/3tDTzfRf8+5rfj1cf5sR7tqbR6Ko25XM6He1CZ5vxv&#10;/rt+coJfCr48IxPo3S8AAAD//wMAUEsBAi0AFAAGAAgAAAAhANvh9svuAAAAhQEAABMAAAAAAAAA&#10;AAAAAAAAAAAAAFtDb250ZW50X1R5cGVzXS54bWxQSwECLQAUAAYACAAAACEAWvQsW78AAAAVAQAA&#10;CwAAAAAAAAAAAAAAAAAfAQAAX3JlbHMvLnJlbHNQSwECLQAUAAYACAAAACEA4iNamsYAAADcAAAA&#10;DwAAAAAAAAAAAAAAAAAHAgAAZHJzL2Rvd25yZXYueG1sUEsFBgAAAAADAAMAtwAAAPoCAAAAAA==&#10;" strokecolor="#4472c4" strokeweight=".5pt">
              <v:stroke endarrow="block" joinstyle="miter"/>
            </v:shape>
            <v:shape id="Прямая со стрелкой 141" o:spid="_x0000_s1160" type="#_x0000_t32" style="position:absolute;left:30632;top:41529;width:0;height:381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8BxAAAANwAAAAPAAAAZHJzL2Rvd25yZXYueG1sRE9Na8JA&#10;EL0X/A/LCL2UurGEYqOriCD20oNppfQ27o5JMDsbdtck/ffdQqG3ebzPWW1G24qefGgcK5jPMhDE&#10;2pmGKwUf7/vHBYgQkQ22jknBNwXYrCd3KyyMG/hIfRkrkUI4FKigjrErpAy6Joth5jrixF2ctxgT&#10;9JU0HocUblv5lGXP0mLDqaHGjnY16Wt5swreXrz97ONp93D+OpS9PuZaDrlS99NxuwQRaYz/4j/3&#10;q0nz8zn8PpMukOsfAAAA//8DAFBLAQItABQABgAIAAAAIQDb4fbL7gAAAIUBAAATAAAAAAAAAAAA&#10;AAAAAAAAAABbQ29udGVudF9UeXBlc10ueG1sUEsBAi0AFAAGAAgAAAAhAFr0LFu/AAAAFQEAAAsA&#10;AAAAAAAAAAAAAAAAHwEAAF9yZWxzLy5yZWxzUEsBAi0AFAAGAAgAAAAhAI1v/wHEAAAA3AAAAA8A&#10;AAAAAAAAAAAAAAAABwIAAGRycy9kb3ducmV2LnhtbFBLBQYAAAAAAwADALcAAAD4AgAAAAA=&#10;" strokecolor="#4472c4" strokeweight=".5pt">
              <v:stroke endarrow="block" joinstyle="miter"/>
            </v:shape>
            <v:shape id="Прямая со стрелкой 142" o:spid="_x0000_s1161" type="#_x0000_t32" style="position:absolute;left:30289;top:49301;width:114;height:434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WF2xAAAANwAAAAPAAAAZHJzL2Rvd25yZXYueG1sRE9Na8JA&#10;EL0L/odlhF6kbipBbOoqRZD20oNppfQ23Z0modnZsLsm6b/vCoK3ebzP2exG24qefGgcK3hYZCCI&#10;tTMNVwo+3g/3axAhIhtsHZOCPwqw204nGyyMG/hIfRkrkUI4FKigjrErpAy6Joth4TrixP04bzEm&#10;6CtpPA4p3LZymWUrabHh1FBjR/ua9G95tgreHr397ONpP//+eil7fcy1HHKl7mbj8xOISGO8ia/u&#10;V5Pm50u4PJMukNt/AAAA//8DAFBLAQItABQABgAIAAAAIQDb4fbL7gAAAIUBAAATAAAAAAAAAAAA&#10;AAAAAAAAAABbQ29udGVudF9UeXBlc10ueG1sUEsBAi0AFAAGAAgAAAAhAFr0LFu/AAAAFQEAAAsA&#10;AAAAAAAAAAAAAAAAHwEAAF9yZWxzLy5yZWxzUEsBAi0AFAAGAAgAAAAhAH29YXbEAAAA3AAAAA8A&#10;AAAAAAAAAAAAAAAABwIAAGRycy9kb3ducmV2LnhtbFBLBQYAAAAAAwADALcAAAD4AgAAAAA=&#10;" strokecolor="#4472c4" strokeweight=".5pt">
              <v:stroke endarrow="block" joinstyle="miter"/>
            </v:shape>
            <v:shape id="Прямая со стрелкой 143" o:spid="_x0000_s1162" type="#_x0000_t32" style="position:absolute;left:30899;top:59283;width:76;height:411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cTtxAAAANwAAAAPAAAAZHJzL2Rvd25yZXYueG1sRE9NS8NA&#10;EL0L/odlBC/Sbqyh1LTbIoXSXjw0thRv090xCWZnw+6axH/vCoK3ebzPWW1G24qefGgcK3icZiCI&#10;tTMNVwpOb7vJAkSIyAZbx6TgmwJs1rc3KyyMG/hIfRkrkUI4FKigjrErpAy6Joth6jrixH04bzEm&#10;6CtpPA4p3LZylmVzabHh1FBjR9ua9Gf5ZRW8Pnt76eN5+3B935e9PuZaDrlS93fjyxJEpDH+i//c&#10;B5Pm50/w+0y6QK5/AAAA//8DAFBLAQItABQABgAIAAAAIQDb4fbL7gAAAIUBAAATAAAAAAAAAAAA&#10;AAAAAAAAAABbQ29udGVudF9UeXBlc10ueG1sUEsBAi0AFAAGAAgAAAAhAFr0LFu/AAAAFQEAAAsA&#10;AAAAAAAAAAAAAAAAHwEAAF9yZWxzLy5yZWxzUEsBAi0AFAAGAAgAAAAhABLxxO3EAAAA3AAAAA8A&#10;AAAAAAAAAAAAAAAABwIAAGRycy9kb3ducmV2LnhtbFBLBQYAAAAAAwADALcAAAD4AgAAAAA=&#10;" strokecolor="#4472c4" strokeweight=".5pt">
              <v:stroke endarrow="block" joinstyle="miter"/>
            </v:shape>
            <v:shape id="Прямая со стрелкой 144" o:spid="_x0000_s1163" type="#_x0000_t32" style="position:absolute;left:30975;top:72237;width:0;height:320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FyZxAAAANwAAAAPAAAAZHJzL2Rvd25yZXYueG1sRE9Na8JA&#10;EL0X/A/LCF6kbipB2tRVRCj10oOxpfQ23Z0mwexs2N0m8d93BaG3ebzPWW9H24qefGgcK3hYZCCI&#10;tTMNVwreTy/3jyBCRDbYOiYFFwqw3Uzu1lgYN/CR+jJWIoVwKFBBHWNXSBl0TRbDwnXEiftx3mJM&#10;0FfSeBxSuG3lMstW0mLDqaHGjvY16XP5axW8PXn72ceP/fz767Xs9THXcsiVmk3H3TOISGP8F9/c&#10;B5Pm5zlcn0kXyM0fAAAA//8DAFBLAQItABQABgAIAAAAIQDb4fbL7gAAAIUBAAATAAAAAAAAAAAA&#10;AAAAAAAAAABbQ29udGVudF9UeXBlc10ueG1sUEsBAi0AFAAGAAgAAAAhAFr0LFu/AAAAFQEAAAsA&#10;AAAAAAAAAAAAAAAAHwEAAF9yZWxzLy5yZWxzUEsBAi0AFAAGAAgAAAAhAJ0YXJnEAAAA3AAAAA8A&#10;AAAAAAAAAAAAAAAABwIAAGRycy9kb3ducmV2LnhtbFBLBQYAAAAAAwADALcAAAD4AgAAAAA=&#10;" strokecolor="#4472c4" strokeweight=".5pt">
              <v:stroke endarrow="block" joinstyle="miter"/>
            </v:shape>
            <v:shape id="Прямая со стрелкой 145" o:spid="_x0000_s1164" type="#_x0000_t32" style="position:absolute;left:15392;top:44881;width:3505;height:2462;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zzhwwAAANwAAAAPAAAAZHJzL2Rvd25yZXYueG1sRE9Na8JA&#10;EL0X/A/LCF6CblJardE1FIut6EnbS29DdkwWs7Mhu2r677uFgrd5vM9ZFr1txJU6bxwryCYpCOLS&#10;acOVgq/PzfgFhA/IGhvHpOCHPBSrwcMSc+1ufKDrMVQihrDPUUEdQptL6cuaLPqJa4kjd3KdxRBh&#10;V0nd4S2G20Y+pulUWjQcG2psaV1TeT5erAL7Qd4ku7fNfpYxJ+v57j35RqVGw/51ASJQH+7if/dW&#10;x/lPz/D3TLxArn4BAAD//wMAUEsBAi0AFAAGAAgAAAAhANvh9svuAAAAhQEAABMAAAAAAAAAAAAA&#10;AAAAAAAAAFtDb250ZW50X1R5cGVzXS54bWxQSwECLQAUAAYACAAAACEAWvQsW78AAAAVAQAACwAA&#10;AAAAAAAAAAAAAAAfAQAAX3JlbHMvLnJlbHNQSwECLQAUAAYACAAAACEAmF884cMAAADcAAAADwAA&#10;AAAAAAAAAAAAAAAHAgAAZHJzL2Rvd25yZXYueG1sUEsFBgAAAAADAAMAtwAAAPcCAAAAAA==&#10;" strokecolor="#4472c4" strokeweight=".5pt">
              <v:stroke endarrow="block" joinstyle="miter"/>
            </v:shape>
            <v:shape id="Прямая со стрелкой 146" o:spid="_x0000_s1165" type="#_x0000_t32" style="position:absolute;left:15163;top:47343;width:3734;height:249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O8uwgAAANwAAAAPAAAAZHJzL2Rvd25yZXYueG1sRE9Na8JA&#10;EL0X+h+WEbzpRpEgqatoQOihl0YRvA3ZaRLcnQ272yT++26h0Ns83ufsDpM1YiAfOscKVssMBHHt&#10;dMeNguvlvNiCCBFZo3FMCp4U4LB/fdlhod3InzRUsREphEOBCtoY+0LKULdkMSxdT5y4L+ctxgR9&#10;I7XHMYVbI9dZlkuLHaeGFnsqW6of1bdVMJrz6Xgzzyo3t3v5Ua6Hx8lLpeaz6fgGItIU/8V/7ned&#10;5m9y+H0mXSD3PwAAAP//AwBQSwECLQAUAAYACAAAACEA2+H2y+4AAACFAQAAEwAAAAAAAAAAAAAA&#10;AAAAAAAAW0NvbnRlbnRfVHlwZXNdLnhtbFBLAQItABQABgAIAAAAIQBa9CxbvwAAABUBAAALAAAA&#10;AAAAAAAAAAAAAB8BAABfcmVscy8ucmVsc1BLAQItABQABgAIAAAAIQB3TO8uwgAAANwAAAAPAAAA&#10;AAAAAAAAAAAAAAcCAABkcnMvZG93bnJldi54bWxQSwUGAAAAAAMAAwC3AAAA9gIAAAAA&#10;" strokecolor="#4472c4" strokeweight=".5pt">
              <v:stroke endarrow="block" joinstyle="miter"/>
            </v:shape>
            <v:shape id="Прямая со стрелкой 147" o:spid="_x0000_s1166" type="#_x0000_t32" style="position:absolute;left:15316;top:54711;width:3200;height:1929;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QcNwQAAANwAAAAPAAAAZHJzL2Rvd25yZXYueG1sRE9Li8Iw&#10;EL4v+B/CCF6KpoqsWo0iirroycfF29CMbbGZlCZq999vhAVv8/E9Z7ZoTCmeVLvCsoJ+LwZBnFpd&#10;cKbgct50xyCcR9ZYWiYFv+RgMW99zTDR9sVHep58JkIIuwQV5N5XiZQuzcmg69mKOHA3Wxv0AdaZ&#10;1DW+Qrgp5SCOv6XBgkNDjhWtckrvp4dRYHbkimi/3hxGfeZoNdlvoysq1Wk3yykIT43/iP/dPzrM&#10;H47g/Uy4QM7/AAAA//8DAFBLAQItABQABgAIAAAAIQDb4fbL7gAAAIUBAAATAAAAAAAAAAAAAAAA&#10;AAAAAABbQ29udGVudF9UeXBlc10ueG1sUEsBAi0AFAAGAAgAAAAhAFr0LFu/AAAAFQEAAAsAAAAA&#10;AAAAAAAAAAAAHwEAAF9yZWxzLy5yZWxzUEsBAi0AFAAGAAgAAAAhAAfBBw3BAAAA3AAAAA8AAAAA&#10;AAAAAAAAAAAABwIAAGRycy9kb3ducmV2LnhtbFBLBQYAAAAAAwADALcAAAD1AgAAAAA=&#10;" strokecolor="#4472c4" strokeweight=".5pt">
              <v:stroke endarrow="block" joinstyle="miter"/>
            </v:shape>
            <v:shape id="Прямая со стрелкой 148" o:spid="_x0000_s1167" type="#_x0000_t32" style="position:absolute;left:16306;top:56769;width:2058;height:3757;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97HxQAAANwAAAAPAAAAZHJzL2Rvd25yZXYueG1sRI9Ba8Mw&#10;DIXvg/0Ho8Fuq7MyykjrljZQ6GGXZaPQm4i1JNSWg+0m6b+fDoPdJN7Te582u9k7NVJMfWADr4sC&#10;FHETbM+tge+v48s7qJSRLbrAZOBOCXbbx4cNljZM/EljnVslIZxKNNDlPJRap6Yjj2kRBmLRfkL0&#10;mGWNrbYRJwn3Ti+LYqU99iwNHQ5UddRc65s3MLnjYX9293rlzpfqo1qO10PUxjw/zfs1qExz/jf/&#10;XZ+s4L8JrTwjE+jtLwAAAP//AwBQSwECLQAUAAYACAAAACEA2+H2y+4AAACFAQAAEwAAAAAAAAAA&#10;AAAAAAAAAAAAW0NvbnRlbnRfVHlwZXNdLnhtbFBLAQItABQABgAIAAAAIQBa9CxbvwAAABUBAAAL&#10;AAAAAAAAAAAAAAAAAB8BAABfcmVscy8ucmVsc1BLAQItABQABgAIAAAAIQBpn97HxQAAANwAAAAP&#10;AAAAAAAAAAAAAAAAAAcCAABkcnMvZG93bnJldi54bWxQSwUGAAAAAAMAAwC3AAAA+QIAAAAA&#10;" strokecolor="#4472c4" strokeweight=".5pt">
              <v:stroke endarrow="block" joinstyle="miter"/>
            </v:shape>
            <v:shape id="Прямая со стрелкой 149" o:spid="_x0000_s1168" type="#_x0000_t32" style="position:absolute;left:43053;top:45538;width:2057;height:1805;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3tcwgAAANwAAAAPAAAAZHJzL2Rvd25yZXYueG1sRE9Na8JA&#10;EL0X/A/LCN7qRhFpU1fRgNCDF9Mi9DZkxyS4Oxt2t0n8965Q6G0e73M2u9Ea0ZMPrWMFi3kGgrhy&#10;uuVawffX8fUNRIjIGo1jUnCnALvt5GWDuXYDn6kvYy1SCIccFTQxdrmUoWrIYpi7jjhxV+ctxgR9&#10;LbXHIYVbI5dZtpYWW04NDXZUNFTdyl+rYDDHw/5i7uXaXH6KU7HsbwcvlZpNx/0HiEhj/Bf/uT91&#10;mr96h+cz6QK5fQAAAP//AwBQSwECLQAUAAYACAAAACEA2+H2y+4AAACFAQAAEwAAAAAAAAAAAAAA&#10;AAAAAAAAW0NvbnRlbnRfVHlwZXNdLnhtbFBLAQItABQABgAIAAAAIQBa9CxbvwAAABUBAAALAAAA&#10;AAAAAAAAAAAAAB8BAABfcmVscy8ucmVsc1BLAQItABQABgAIAAAAIQAG03tcwgAAANwAAAAPAAAA&#10;AAAAAAAAAAAAAAcCAABkcnMvZG93bnJldi54bWxQSwUGAAAAAAMAAwC3AAAA9gIAAAAA&#10;" strokecolor="#4472c4" strokeweight=".5pt">
              <v:stroke endarrow="block" joinstyle="miter"/>
            </v:shape>
            <v:shape id="Прямая со стрелкой 150" o:spid="_x0000_s1169" type="#_x0000_t32" style="position:absolute;left:43053;top:47343;width:2209;height:518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xHxgAAANwAAAAPAAAAZHJzL2Rvd25yZXYueG1sRI9BS8NA&#10;EIXvgv9hGcGLtBulSk27LVIQvXhobBFv4+40CWZnw+6axH/vHITeZnhv3vtmvZ18pwaKqQ1s4HZe&#10;gCK2wbVcGzi8P8+WoFJGdtgFJgO/lGC7ubxYY+nCyHsaqlwrCeFUooEm577UOtmGPKZ56IlFO4Xo&#10;Mcsaa+0ijhLuO31XFA/aY8vS0GBPu4bsd/XjDbw9Rv8x5OPu5uvzpRrsfmH1uDDm+mp6WoHKNOWz&#10;+f/61Qn+veDLMzKB3vwBAAD//wMAUEsBAi0AFAAGAAgAAAAhANvh9svuAAAAhQEAABMAAAAAAAAA&#10;AAAAAAAAAAAAAFtDb250ZW50X1R5cGVzXS54bWxQSwECLQAUAAYACAAAACEAWvQsW78AAAAVAQAA&#10;CwAAAAAAAAAAAAAAAAAfAQAAX3JlbHMvLnJlbHNQSwECLQAUAAYACAAAACEAZ/rMR8YAAADcAAAA&#10;DwAAAAAAAAAAAAAAAAAHAgAAZHJzL2Rvd25yZXYueG1sUEsFBgAAAAADAAMAtwAAAPoCAAAAAA==&#10;" strokecolor="#4472c4" strokeweight=".5pt">
              <v:stroke endarrow="block" joinstyle="miter"/>
            </v:shape>
            <v:shape id="Прямая со стрелкой 151" o:spid="_x0000_s1170" type="#_x0000_t32" style="position:absolute;left:43281;top:56640;width:2286;height:451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mncxAAAANwAAAAPAAAAZHJzL2Rvd25yZXYueG1sRE9NawIx&#10;EL0X/A9hCl5KzVpsaVejiFD04sFtS+ltmoy7SzeTJYm76783QsHbPN7nLFaDbURHPtSOFUwnGQhi&#10;7UzNpYLPj/fHVxAhIhtsHJOCMwVYLUd3C8yN6/lAXRFLkUI45KigirHNpQy6Ioth4lrixB2dtxgT&#10;9KU0HvsUbhv5lGUv0mLNqaHCljYV6b/iZBXs37z97uLX5uH3Z1t0+jDTsp8pNb4f1nMQkYZ4E/+7&#10;dybNf57C9Zl0gVxeAAAA//8DAFBLAQItABQABgAIAAAAIQDb4fbL7gAAAIUBAAATAAAAAAAAAAAA&#10;AAAAAAAAAABbQ29udGVudF9UeXBlc10ueG1sUEsBAi0AFAAGAAgAAAAhAFr0LFu/AAAAFQEAAAsA&#10;AAAAAAAAAAAAAAAAHwEAAF9yZWxzLy5yZWxzUEsBAi0AFAAGAAgAAAAhAAi2adzEAAAA3AAAAA8A&#10;AAAAAAAAAAAAAAAABwIAAGRycy9kb3ducmV2LnhtbFBLBQYAAAAAAwADALcAAAD4AgAAAAA=&#10;" strokecolor="#4472c4" strokeweight=".5pt">
              <v:stroke endarrow="block" joinstyle="miter"/>
            </v:shape>
            <v:line id="Прямая соединительная линия 152" o:spid="_x0000_s1171" style="position:absolute;flip:x;visibility:visible" from="533,67818" to="13258,67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h6dxAAAANwAAAAPAAAAZHJzL2Rvd25yZXYueG1sRE9Na8JA&#10;EL0L/Q/LFLyIbmqxSuoqVaj1VNoonqfZySZtdjZktxr/vSsI3ubxPme+7GwtjtT6yrGCp1ECgjh3&#10;umKjYL97H85A+ICssXZMCs7kYbl46M0x1e7E33TMghExhH2KCsoQmlRKn5dk0Y9cQxy5wrUWQ4St&#10;kbrFUwy3tRwnyYu0WHFsKLGhdUn5X/ZvFZj987kwRTUoPlab9efm8PN7+Joq1X/s3l5BBOrCXXxz&#10;b3WcPxnD9Zl4gVxcAAAA//8DAFBLAQItABQABgAIAAAAIQDb4fbL7gAAAIUBAAATAAAAAAAAAAAA&#10;AAAAAAAAAABbQ29udGVudF9UeXBlc10ueG1sUEsBAi0AFAAGAAgAAAAhAFr0LFu/AAAAFQEAAAsA&#10;AAAAAAAAAAAAAAAAHwEAAF9yZWxzLy5yZWxzUEsBAi0AFAAGAAgAAAAhALZeHp3EAAAA3AAAAA8A&#10;AAAAAAAAAAAAAAAABwIAAGRycy9kb3ducmV2LnhtbFBLBQYAAAAAAwADALcAAAD4AgAAAAA=&#10;" strokecolor="#4472c4" strokeweight=".5pt">
              <v:stroke joinstyle="miter"/>
            </v:line>
            <v:line id="Прямая соединительная линия 153" o:spid="_x0000_s1172" style="position:absolute;flip:y;visibility:visible" from="609,15773" to="914,67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rsGxAAAANwAAAAPAAAAZHJzL2Rvd25yZXYueG1sRE9Na8JA&#10;EL0X+h+WKXgpulFpldRVVNB6EhvF8zQ72aTNzobsVuO/dwuF3ubxPme26GwtLtT6yrGC4SABQZw7&#10;XbFRcDpu+lMQPiBrrB2Tght5WMwfH2aYanflD7pkwYgYwj5FBWUITSqlz0uy6AeuIY5c4VqLIcLW&#10;SN3iNYbbWo6S5FVarDg2lNjQuqT8O/uxCsxpfCtMUT0X76vter89f36dDxOlek/d8g1EoC78i//c&#10;Ox3nv4zh95l4gZzfAQAA//8DAFBLAQItABQABgAIAAAAIQDb4fbL7gAAAIUBAAATAAAAAAAAAAAA&#10;AAAAAAAAAABbQ29udGVudF9UeXBlc10ueG1sUEsBAi0AFAAGAAgAAAAhAFr0LFu/AAAAFQEAAAsA&#10;AAAAAAAAAAAAAAAAHwEAAF9yZWxzLy5yZWxzUEsBAi0AFAAGAAgAAAAhANkSuwbEAAAA3AAAAA8A&#10;AAAAAAAAAAAAAAAABwIAAGRycy9kb3ducmV2LnhtbFBLBQYAAAAAAwADALcAAAD4AgAAAAA=&#10;" strokecolor="#4472c4" strokeweight=".5pt">
              <v:stroke joinstyle="miter"/>
            </v:line>
            <v:line id="Прямая соединительная линия 154" o:spid="_x0000_s1173" style="position:absolute;flip:y;visibility:visible" from="990,15773" to="16078,15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NyxAAAANwAAAAPAAAAZHJzL2Rvd25yZXYueG1sRE9LawIx&#10;EL4X/A9hBC9Ss1b7YGsUK6g9ldaK5+lmNru6mSybqOu/N4LQ23x8z5nMWluJEzW+dKxgOEhAEGdO&#10;l2wUbH+Xj28gfEDWWDkmBRfyMJt2HiaYanfmHzptghExhH2KCooQ6lRKnxVk0Q9cTRy53DUWQ4SN&#10;kbrBcwy3lXxKkhdpseTYUGBNi4Kyw+ZoFZjt6JKbvOzn64/V4mu1+9vvvl+V6nXb+TuIQG34F9/d&#10;nzrOfx7D7Zl4gZxeAQAA//8DAFBLAQItABQABgAIAAAAIQDb4fbL7gAAAIUBAAATAAAAAAAAAAAA&#10;AAAAAAAAAABbQ29udGVudF9UeXBlc10ueG1sUEsBAi0AFAAGAAgAAAAhAFr0LFu/AAAAFQEAAAsA&#10;AAAAAAAAAAAAAAAAHwEAAF9yZWxzLy5yZWxzUEsBAi0AFAAGAAgAAAAhAFb7I3LEAAAA3AAAAA8A&#10;AAAAAAAAAAAAAAAABwIAAGRycy9kb3ducmV2LnhtbFBLBQYAAAAAAwADALcAAAD4AgAAAAA=&#10;" strokecolor="#4472c4" strokeweight=".5pt">
              <v:stroke joinstyle="miter"/>
            </v:line>
            <v:line id="Прямая соединительная линия 155" o:spid="_x0000_s1174" style="position:absolute;flip:y;visibility:visible" from="16230,12039" to="16230,16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4bpxAAAANwAAAAPAAAAZHJzL2Rvd25yZXYueG1sRE9La8JA&#10;EL4X+h+WKfRSdNMWH0RXaYVqT6JRPI/ZySaanQ3ZrcZ/7xYKvc3H95zpvLO1uFDrK8cKXvsJCOLc&#10;6YqNgv3uqzcG4QOyxtoxKbiRh/ns8WGKqXZX3tIlC0bEEPYpKihDaFIpfV6SRd93DXHkCtdaDBG2&#10;RuoWrzHc1vItSYbSYsWxocSGFiXl5+zHKjD791thiuqlWH0uF+vl4Xg6bEZKPT91HxMQgbrwL/5z&#10;f+s4fzCA32fiBXJ2BwAA//8DAFBLAQItABQABgAIAAAAIQDb4fbL7gAAAIUBAAATAAAAAAAAAAAA&#10;AAAAAAAAAABbQ29udGVudF9UeXBlc10ueG1sUEsBAi0AFAAGAAgAAAAhAFr0LFu/AAAAFQEAAAsA&#10;AAAAAAAAAAAAAAAAHwEAAF9yZWxzLy5yZWxzUEsBAi0AFAAGAAgAAAAhADm3hunEAAAA3AAAAA8A&#10;AAAAAAAAAAAAAAAABwIAAGRycy9kb3ducmV2LnhtbFBLBQYAAAAAAwADALcAAAD4AgAAAAA=&#10;" strokecolor="#4472c4" strokeweight=".5pt">
              <v:stroke joinstyle="miter"/>
            </v:line>
            <v:shape id="Прямая со стрелкой 156" o:spid="_x0000_s1175" type="#_x0000_t32" style="position:absolute;left:16306;top:11887;width:2286;height:7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GoxAAAANwAAAAPAAAAZHJzL2Rvd25yZXYueG1sRE9NawIx&#10;EL0X/A9hhF5KzVqs1NUoIpT20oOrpXgbk3F3cTNZknR3+++bQsHbPN7nrDaDbURHPtSOFUwnGQhi&#10;7UzNpYLj4fXxBUSIyAYbx6TghwJs1qO7FebG9bynroilSCEcclRQxdjmUgZdkcUwcS1x4i7OW4wJ&#10;+lIaj30Kt418yrK5tFhzaqiwpV1F+lp8WwUfC2+/uvi5ezif3opO72da9jOl7sfDdgki0hBv4n/3&#10;u0nzn+fw90y6QK5/AQAA//8DAFBLAQItABQABgAIAAAAIQDb4fbL7gAAAIUBAAATAAAAAAAAAAAA&#10;AAAAAAAAAABbQ29udGVudF9UeXBlc10ueG1sUEsBAi0AFAAGAAgAAAAhAFr0LFu/AAAAFQEAAAsA&#10;AAAAAAAAAAAAAAAAHwEAAF9yZWxzLy5yZWxzUEsBAi0AFAAGAAgAAAAhAIdf8ajEAAAA3AAAAA8A&#10;AAAAAAAAAAAAAAAABwIAAGRycy9kb3ducmV2LnhtbFBLBQYAAAAAAwADALcAAAD4AgAAAAA=&#10;" strokecolor="#4472c4" strokeweight=".5pt">
              <v:stroke endarrow="block" joinstyle="miter"/>
            </v:shape>
            <v:line id="Прямая соединительная линия 157" o:spid="_x0000_s1176" style="position:absolute;visibility:visible" from="48691,67818" to="57531,67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LtwgAAANwAAAAPAAAAZHJzL2Rvd25yZXYueG1sRE9La8JA&#10;EL4X/A/LCN7qxopVoqsURdQeUnzdx+yYBLOzIbvG+O/dQqG3+fieM1u0phQN1a6wrGDQj0AQp1YX&#10;nCk4HdfvExDOI2ssLZOCJzlYzDtvM4y1ffCemoPPRAhhF6OC3PsqltKlORl0fVsRB+5qa4M+wDqT&#10;usZHCDel/IiiT2mw4NCQY0XLnNLb4W4UyEuy+k42u+ZnuTfnJBnqUaO1Ur1u+zUF4an1/+I/91aH&#10;+aMx/D4TLpDzFwAAAP//AwBQSwECLQAUAAYACAAAACEA2+H2y+4AAACFAQAAEwAAAAAAAAAAAAAA&#10;AAAAAAAAW0NvbnRlbnRfVHlwZXNdLnhtbFBLAQItABQABgAIAAAAIQBa9CxbvwAAABUBAAALAAAA&#10;AAAAAAAAAAAAAB8BAABfcmVscy8ucmVsc1BLAQItABQABgAIAAAAIQDC+lLtwgAAANwAAAAPAAAA&#10;AAAAAAAAAAAAAAcCAABkcnMvZG93bnJldi54bWxQSwUGAAAAAAMAAwC3AAAA9gIAAAAA&#10;" strokecolor="#4472c4" strokeweight=".5pt">
              <v:stroke joinstyle="miter"/>
            </v:line>
            <v:line id="Прямая соединительная линия 158" o:spid="_x0000_s1177" style="position:absolute;flip:x y;visibility:visible" from="57607,42291" to="57683,67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UjwxgAAANwAAAAPAAAAZHJzL2Rvd25yZXYueG1sRI9Ba8JA&#10;EIXvhf6HZQre6kaxUlJXkUJBT1ZbS45DdpoEs7Nhd43RX985FLzN8N68981iNbhW9RRi49nAZJyB&#10;Ii69bbgy8P318fwKKiZki61nMnClCKvl48MCc+svvKf+kColIRxzNFCn1OVax7Imh3HsO2LRfn1w&#10;mGQNlbYBLxLuWj3Nsrl22LA01NjRe03l6XB2Bvr9bTqZ7W6bUPx8pu0xK6pjKIwZPQ3rN1CJhnQ3&#10;/19vrOC/CK08IxPo5R8AAAD//wMAUEsBAi0AFAAGAAgAAAAhANvh9svuAAAAhQEAABMAAAAAAAAA&#10;AAAAAAAAAAAAAFtDb250ZW50X1R5cGVzXS54bWxQSwECLQAUAAYACAAAACEAWvQsW78AAAAVAQAA&#10;CwAAAAAAAAAAAAAAAAAfAQAAX3JlbHMvLnJlbHNQSwECLQAUAAYACAAAACEAOaVI8MYAAADcAAAA&#10;DwAAAAAAAAAAAAAAAAAHAgAAZHJzL2Rvd25yZXYueG1sUEsFBgAAAAADAAMAtwAAAPoCAAAAAA==&#10;" strokecolor="#4472c4" strokeweight=".5pt">
              <v:stroke joinstyle="miter"/>
            </v:line>
            <v:shape id="Прямая со стрелкой 159" o:spid="_x0000_s1178" type="#_x0000_t32" style="position:absolute;left:30556;top:42367;width:26975;height:7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u2BwgAAANwAAAAPAAAAZHJzL2Rvd25yZXYueG1sRE9Na8JA&#10;EL0X/A/LCN7qRkFpU1fRgNCDF9Mi9DZkxyS4Oxt2t0n8965Q6G0e73M2u9Ea0ZMPrWMFi3kGgrhy&#10;uuVawffX8fUNRIjIGo1jUnCnALvt5GWDuXYDn6kvYy1SCIccFTQxdrmUoWrIYpi7jjhxV+ctxgR9&#10;LbXHIYVbI5dZtpYWW04NDXZUNFTdyl+rYDDHw/5i7uXaXH6KU7HsbwcvlZpNx/0HiEhj/Bf/uT91&#10;mr96h+cz6QK5fQAAAP//AwBQSwECLQAUAAYACAAAACEA2+H2y+4AAACFAQAAEwAAAAAAAAAAAAAA&#10;AAAAAAAAW0NvbnRlbnRfVHlwZXNdLnhtbFBLAQItABQABgAIAAAAIQBa9CxbvwAAABUBAAALAAAA&#10;AAAAAAAAAAAAAB8BAABfcmVscy8ucmVsc1BLAQItABQABgAIAAAAIQCDCu2BwgAAANwAAAAPAAAA&#10;AAAAAAAAAAAAAAcCAABkcnMvZG93bnJldi54bWxQSwUGAAAAAAMAAwC3AAAA9gIAAAAA&#10;" strokecolor="#4472c4" strokeweight=".5pt">
              <v:stroke endarrow="block" joinstyle="miter"/>
            </v:shape>
            <w10:anchorlock/>
          </v:group>
        </w:pict>
      </w:r>
    </w:p>
    <w:p w:rsidR="00B743AD" w:rsidRPr="00D018E4" w:rsidRDefault="00B743AD" w:rsidP="00B743AD">
      <w:pPr>
        <w:spacing w:after="0"/>
        <w:ind w:left="1786" w:right="-1" w:hanging="1328"/>
        <w:rPr>
          <w:rFonts w:ascii="Times New Roman" w:hAnsi="Times New Roman" w:cs="Times New Roman"/>
          <w:b/>
          <w:sz w:val="28"/>
          <w:szCs w:val="28"/>
        </w:rPr>
      </w:pPr>
      <w:r w:rsidRPr="00D018E4">
        <w:rPr>
          <w:rFonts w:ascii="Times New Roman" w:hAnsi="Times New Roman" w:cs="Times New Roman"/>
          <w:b/>
          <w:sz w:val="28"/>
          <w:szCs w:val="28"/>
        </w:rPr>
        <w:t xml:space="preserve">Рис. 3.1. Блок-схема процесу формування стратегії управління ризиками зовнішньоекономічної діяльності підприємства </w:t>
      </w:r>
    </w:p>
    <w:p w:rsidR="00B743AD" w:rsidRPr="00E9729F" w:rsidRDefault="00B743AD" w:rsidP="00B743AD">
      <w:pPr>
        <w:spacing w:after="0"/>
        <w:ind w:left="1786" w:right="654" w:hanging="1328"/>
        <w:rPr>
          <w:rFonts w:ascii="Times New Roman" w:hAnsi="Times New Roman" w:cs="Times New Roman"/>
          <w:sz w:val="28"/>
          <w:szCs w:val="28"/>
        </w:rPr>
      </w:pPr>
      <w:r>
        <w:rPr>
          <w:rFonts w:ascii="Times New Roman" w:hAnsi="Times New Roman" w:cs="Times New Roman"/>
          <w:sz w:val="28"/>
          <w:szCs w:val="28"/>
        </w:rPr>
        <w:t>Джерело: [1]</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Оцінку рівня ризиків зовнішньоекономічної діяльності підприємства</w:t>
      </w:r>
      <w:r w:rsidRPr="00143537">
        <w:rPr>
          <w:rFonts w:ascii="Times New Roman" w:hAnsi="Times New Roman" w:cs="Times New Roman"/>
          <w:sz w:val="28"/>
          <w:szCs w:val="28"/>
        </w:rPr>
        <w:t xml:space="preserve"> пропонується </w:t>
      </w:r>
      <w:r>
        <w:rPr>
          <w:rFonts w:ascii="Times New Roman" w:hAnsi="Times New Roman" w:cs="Times New Roman"/>
          <w:sz w:val="28"/>
          <w:szCs w:val="28"/>
        </w:rPr>
        <w:t xml:space="preserve">здійснювати </w:t>
      </w:r>
      <w:r w:rsidRPr="00143537">
        <w:rPr>
          <w:rFonts w:ascii="Times New Roman" w:hAnsi="Times New Roman" w:cs="Times New Roman"/>
          <w:sz w:val="28"/>
          <w:szCs w:val="28"/>
        </w:rPr>
        <w:t xml:space="preserve">за стобальною шкалою, </w:t>
      </w:r>
      <w:r>
        <w:rPr>
          <w:rFonts w:ascii="Times New Roman" w:hAnsi="Times New Roman" w:cs="Times New Roman"/>
          <w:sz w:val="28"/>
          <w:szCs w:val="28"/>
        </w:rPr>
        <w:t>у якій диференціація відбуваються наступним чином</w:t>
      </w:r>
      <w:r w:rsidRPr="00143537">
        <w:rPr>
          <w:rFonts w:ascii="Times New Roman" w:hAnsi="Times New Roman" w:cs="Times New Roman"/>
          <w:sz w:val="28"/>
          <w:szCs w:val="28"/>
        </w:rPr>
        <w:t xml:space="preserve">: </w:t>
      </w:r>
    </w:p>
    <w:p w:rsidR="00B743AD" w:rsidRDefault="00B743AD" w:rsidP="00B743AD">
      <w:pPr>
        <w:pStyle w:val="a3"/>
        <w:numPr>
          <w:ilvl w:val="0"/>
          <w:numId w:val="1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ризик відсутній</w:t>
      </w:r>
      <w:r>
        <w:rPr>
          <w:rFonts w:ascii="Times New Roman" w:hAnsi="Times New Roman" w:cs="Times New Roman"/>
          <w:sz w:val="28"/>
          <w:szCs w:val="28"/>
        </w:rPr>
        <w:t xml:space="preserve"> (</w:t>
      </w:r>
      <w:r w:rsidRPr="00143537">
        <w:rPr>
          <w:rFonts w:ascii="Times New Roman" w:hAnsi="Times New Roman" w:cs="Times New Roman"/>
          <w:sz w:val="28"/>
          <w:szCs w:val="28"/>
        </w:rPr>
        <w:t>90-100 балів</w:t>
      </w:r>
      <w:r>
        <w:rPr>
          <w:rFonts w:ascii="Times New Roman" w:hAnsi="Times New Roman" w:cs="Times New Roman"/>
          <w:sz w:val="28"/>
          <w:szCs w:val="28"/>
        </w:rPr>
        <w:t>);</w:t>
      </w:r>
    </w:p>
    <w:p w:rsidR="00B743AD" w:rsidRDefault="00B743AD" w:rsidP="00B743AD">
      <w:pPr>
        <w:pStyle w:val="a3"/>
        <w:numPr>
          <w:ilvl w:val="0"/>
          <w:numId w:val="1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ризик незначний</w:t>
      </w:r>
      <w:r>
        <w:rPr>
          <w:rFonts w:ascii="Times New Roman" w:hAnsi="Times New Roman" w:cs="Times New Roman"/>
          <w:sz w:val="28"/>
          <w:szCs w:val="28"/>
        </w:rPr>
        <w:t xml:space="preserve"> (</w:t>
      </w:r>
      <w:r w:rsidRPr="00143537">
        <w:rPr>
          <w:rFonts w:ascii="Times New Roman" w:hAnsi="Times New Roman" w:cs="Times New Roman"/>
          <w:sz w:val="28"/>
          <w:szCs w:val="28"/>
        </w:rPr>
        <w:t>70-89 балів</w:t>
      </w:r>
      <w:r>
        <w:rPr>
          <w:rFonts w:ascii="Times New Roman" w:hAnsi="Times New Roman" w:cs="Times New Roman"/>
          <w:sz w:val="28"/>
          <w:szCs w:val="28"/>
        </w:rPr>
        <w:t>);</w:t>
      </w:r>
    </w:p>
    <w:p w:rsidR="00B743AD" w:rsidRDefault="00B743AD" w:rsidP="00B743AD">
      <w:pPr>
        <w:pStyle w:val="a3"/>
        <w:numPr>
          <w:ilvl w:val="0"/>
          <w:numId w:val="1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ризик помірний</w:t>
      </w:r>
      <w:r>
        <w:rPr>
          <w:rFonts w:ascii="Times New Roman" w:hAnsi="Times New Roman" w:cs="Times New Roman"/>
          <w:sz w:val="28"/>
          <w:szCs w:val="28"/>
        </w:rPr>
        <w:t xml:space="preserve"> (</w:t>
      </w:r>
      <w:r w:rsidRPr="00143537">
        <w:rPr>
          <w:rFonts w:ascii="Times New Roman" w:hAnsi="Times New Roman" w:cs="Times New Roman"/>
          <w:sz w:val="28"/>
          <w:szCs w:val="28"/>
        </w:rPr>
        <w:t>50-69 балів</w:t>
      </w:r>
      <w:r>
        <w:rPr>
          <w:rFonts w:ascii="Times New Roman" w:hAnsi="Times New Roman" w:cs="Times New Roman"/>
          <w:sz w:val="28"/>
          <w:szCs w:val="28"/>
        </w:rPr>
        <w:t>);</w:t>
      </w:r>
    </w:p>
    <w:p w:rsidR="00B743AD" w:rsidRDefault="00B743AD" w:rsidP="00B743AD">
      <w:pPr>
        <w:pStyle w:val="a3"/>
        <w:numPr>
          <w:ilvl w:val="0"/>
          <w:numId w:val="1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ризик вище середнього</w:t>
      </w:r>
      <w:r>
        <w:rPr>
          <w:rFonts w:ascii="Times New Roman" w:hAnsi="Times New Roman" w:cs="Times New Roman"/>
          <w:sz w:val="28"/>
          <w:szCs w:val="28"/>
        </w:rPr>
        <w:t xml:space="preserve"> (</w:t>
      </w:r>
      <w:r w:rsidRPr="00143537">
        <w:rPr>
          <w:rFonts w:ascii="Times New Roman" w:hAnsi="Times New Roman" w:cs="Times New Roman"/>
          <w:sz w:val="28"/>
          <w:szCs w:val="28"/>
        </w:rPr>
        <w:t>30-49 балів</w:t>
      </w:r>
      <w:r>
        <w:rPr>
          <w:rFonts w:ascii="Times New Roman" w:hAnsi="Times New Roman" w:cs="Times New Roman"/>
          <w:sz w:val="28"/>
          <w:szCs w:val="28"/>
        </w:rPr>
        <w:t xml:space="preserve">); </w:t>
      </w:r>
    </w:p>
    <w:p w:rsidR="00B743AD" w:rsidRDefault="00B743AD" w:rsidP="00B743AD">
      <w:pPr>
        <w:pStyle w:val="a3"/>
        <w:numPr>
          <w:ilvl w:val="0"/>
          <w:numId w:val="1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ризик високий</w:t>
      </w:r>
      <w:r>
        <w:rPr>
          <w:rFonts w:ascii="Times New Roman" w:hAnsi="Times New Roman" w:cs="Times New Roman"/>
          <w:sz w:val="28"/>
          <w:szCs w:val="28"/>
        </w:rPr>
        <w:t xml:space="preserve"> (</w:t>
      </w:r>
      <w:r w:rsidRPr="00143537">
        <w:rPr>
          <w:rFonts w:ascii="Times New Roman" w:hAnsi="Times New Roman" w:cs="Times New Roman"/>
          <w:sz w:val="28"/>
          <w:szCs w:val="28"/>
        </w:rPr>
        <w:t>10-29 балів</w:t>
      </w:r>
      <w:r>
        <w:rPr>
          <w:rFonts w:ascii="Times New Roman" w:hAnsi="Times New Roman" w:cs="Times New Roman"/>
          <w:sz w:val="28"/>
          <w:szCs w:val="28"/>
        </w:rPr>
        <w:t>);</w:t>
      </w:r>
    </w:p>
    <w:p w:rsidR="00B743AD" w:rsidRDefault="00B743AD" w:rsidP="00B743AD">
      <w:pPr>
        <w:pStyle w:val="a3"/>
        <w:numPr>
          <w:ilvl w:val="0"/>
          <w:numId w:val="12"/>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ризик катастрофічний</w:t>
      </w:r>
      <w:r>
        <w:rPr>
          <w:rFonts w:ascii="Times New Roman" w:hAnsi="Times New Roman" w:cs="Times New Roman"/>
          <w:sz w:val="28"/>
          <w:szCs w:val="28"/>
        </w:rPr>
        <w:t xml:space="preserve"> (</w:t>
      </w:r>
      <w:r w:rsidRPr="00143537">
        <w:rPr>
          <w:rFonts w:ascii="Times New Roman" w:hAnsi="Times New Roman" w:cs="Times New Roman"/>
          <w:sz w:val="28"/>
          <w:szCs w:val="28"/>
        </w:rPr>
        <w:t>0-9 балів</w:t>
      </w:r>
      <w:r>
        <w:rPr>
          <w:rFonts w:ascii="Times New Roman" w:hAnsi="Times New Roman" w:cs="Times New Roman"/>
          <w:sz w:val="28"/>
          <w:szCs w:val="28"/>
        </w:rPr>
        <w:t>).</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 xml:space="preserve">Після проведення </w:t>
      </w:r>
      <w:r>
        <w:rPr>
          <w:rFonts w:ascii="Times New Roman" w:hAnsi="Times New Roman" w:cs="Times New Roman"/>
          <w:sz w:val="28"/>
          <w:szCs w:val="28"/>
        </w:rPr>
        <w:t xml:space="preserve">експертних </w:t>
      </w:r>
      <w:r w:rsidRPr="00143537">
        <w:rPr>
          <w:rFonts w:ascii="Times New Roman" w:hAnsi="Times New Roman" w:cs="Times New Roman"/>
          <w:sz w:val="28"/>
          <w:szCs w:val="28"/>
        </w:rPr>
        <w:t>оцін</w:t>
      </w:r>
      <w:r>
        <w:rPr>
          <w:rFonts w:ascii="Times New Roman" w:hAnsi="Times New Roman" w:cs="Times New Roman"/>
          <w:sz w:val="28"/>
          <w:szCs w:val="28"/>
        </w:rPr>
        <w:t>о</w:t>
      </w:r>
      <w:r w:rsidRPr="00143537">
        <w:rPr>
          <w:rFonts w:ascii="Times New Roman" w:hAnsi="Times New Roman" w:cs="Times New Roman"/>
          <w:sz w:val="28"/>
          <w:szCs w:val="28"/>
        </w:rPr>
        <w:t>к формується бал</w:t>
      </w:r>
      <w:r>
        <w:rPr>
          <w:rFonts w:ascii="Times New Roman" w:hAnsi="Times New Roman" w:cs="Times New Roman"/>
          <w:sz w:val="28"/>
          <w:szCs w:val="28"/>
        </w:rPr>
        <w:t>ьна</w:t>
      </w:r>
      <w:r w:rsidRPr="00143537">
        <w:rPr>
          <w:rFonts w:ascii="Times New Roman" w:hAnsi="Times New Roman" w:cs="Times New Roman"/>
          <w:sz w:val="28"/>
          <w:szCs w:val="28"/>
        </w:rPr>
        <w:t xml:space="preserve"> матриця, </w:t>
      </w:r>
      <w:r>
        <w:rPr>
          <w:rFonts w:ascii="Times New Roman" w:hAnsi="Times New Roman" w:cs="Times New Roman"/>
          <w:sz w:val="28"/>
          <w:szCs w:val="28"/>
        </w:rPr>
        <w:t>що згодом</w:t>
      </w:r>
      <w:r w:rsidRPr="00143537">
        <w:rPr>
          <w:rFonts w:ascii="Times New Roman" w:hAnsi="Times New Roman" w:cs="Times New Roman"/>
          <w:sz w:val="28"/>
          <w:szCs w:val="28"/>
        </w:rPr>
        <w:t xml:space="preserve"> перетворюється у матрицю рангів</w:t>
      </w:r>
      <w:r>
        <w:rPr>
          <w:rFonts w:ascii="Times New Roman" w:hAnsi="Times New Roman" w:cs="Times New Roman"/>
          <w:sz w:val="28"/>
          <w:szCs w:val="28"/>
        </w:rPr>
        <w:t xml:space="preserve">, </w:t>
      </w:r>
      <w:r w:rsidRPr="00143537">
        <w:rPr>
          <w:rFonts w:ascii="Times New Roman" w:hAnsi="Times New Roman" w:cs="Times New Roman"/>
          <w:sz w:val="28"/>
          <w:szCs w:val="28"/>
        </w:rPr>
        <w:t xml:space="preserve"> розраховується сума </w:t>
      </w:r>
      <w:r>
        <w:rPr>
          <w:rFonts w:ascii="Times New Roman" w:hAnsi="Times New Roman" w:cs="Times New Roman"/>
          <w:sz w:val="28"/>
          <w:szCs w:val="28"/>
        </w:rPr>
        <w:t xml:space="preserve">та </w:t>
      </w:r>
      <w:r w:rsidRPr="00143537">
        <w:rPr>
          <w:rFonts w:ascii="Times New Roman" w:hAnsi="Times New Roman" w:cs="Times New Roman"/>
          <w:sz w:val="28"/>
          <w:szCs w:val="28"/>
        </w:rPr>
        <w:t xml:space="preserve">середній ранг факторів </w:t>
      </w:r>
      <w:r>
        <w:rPr>
          <w:rFonts w:ascii="Times New Roman" w:hAnsi="Times New Roman" w:cs="Times New Roman"/>
          <w:sz w:val="28"/>
          <w:szCs w:val="28"/>
        </w:rPr>
        <w:t xml:space="preserve">зовнішньоекономічних </w:t>
      </w:r>
      <w:r w:rsidRPr="00143537">
        <w:rPr>
          <w:rFonts w:ascii="Times New Roman" w:hAnsi="Times New Roman" w:cs="Times New Roman"/>
          <w:sz w:val="28"/>
          <w:szCs w:val="28"/>
        </w:rPr>
        <w:t>ризик</w:t>
      </w:r>
      <w:r>
        <w:rPr>
          <w:rFonts w:ascii="Times New Roman" w:hAnsi="Times New Roman" w:cs="Times New Roman"/>
          <w:sz w:val="28"/>
          <w:szCs w:val="28"/>
        </w:rPr>
        <w:t xml:space="preserve">ів. </w:t>
      </w:r>
    </w:p>
    <w:p w:rsidR="00B743AD" w:rsidRPr="00EA0A8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EA0A8D">
        <w:rPr>
          <w:rFonts w:ascii="Times New Roman" w:hAnsi="Times New Roman" w:cs="Times New Roman"/>
          <w:sz w:val="28"/>
          <w:szCs w:val="28"/>
        </w:rPr>
        <w:t xml:space="preserve">Для експертної оцінки зовнішньоекономічних факторів ризику для українських підприємств рекомендовано обирати наступні ризики: </w:t>
      </w:r>
    </w:p>
    <w:p w:rsidR="00B743AD" w:rsidRDefault="00B743AD" w:rsidP="00B743A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військова агресія рф проти України;</w:t>
      </w:r>
    </w:p>
    <w:p w:rsidR="00B743AD" w:rsidRDefault="00B743AD" w:rsidP="00B743A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політична нестабільність;</w:t>
      </w:r>
    </w:p>
    <w:p w:rsidR="00B743AD" w:rsidRDefault="00B743AD" w:rsidP="00B743AD">
      <w:pPr>
        <w:pStyle w:val="a3"/>
        <w:numPr>
          <w:ilvl w:val="0"/>
          <w:numId w:val="11"/>
        </w:numPr>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зниження платоспроможного попиту й купівельної спроможності споживачів;</w:t>
      </w:r>
    </w:p>
    <w:p w:rsidR="00B743AD" w:rsidRDefault="00B743AD" w:rsidP="00B743A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ненадійне партнерство з окремими країнами світу;</w:t>
      </w:r>
    </w:p>
    <w:p w:rsidR="00B743AD" w:rsidRDefault="00B743AD" w:rsidP="00B743A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зміни митного і податкового характеру;</w:t>
      </w:r>
    </w:p>
    <w:p w:rsidR="00B743AD" w:rsidRDefault="00B743AD" w:rsidP="00B743A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інфляційне зростання цін;</w:t>
      </w:r>
    </w:p>
    <w:p w:rsidR="00B743AD" w:rsidRDefault="00B743AD" w:rsidP="00B743AD">
      <w:pPr>
        <w:pStyle w:val="a3"/>
        <w:numPr>
          <w:ilvl w:val="0"/>
          <w:numId w:val="11"/>
        </w:numPr>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порушення транспортно-логістичної інфраструктури внаслідок суттєвих її руйнувань агресором;</w:t>
      </w:r>
    </w:p>
    <w:p w:rsidR="00B743AD" w:rsidRDefault="00B743AD" w:rsidP="00B743AD">
      <w:pPr>
        <w:pStyle w:val="a3"/>
        <w:numPr>
          <w:ilvl w:val="0"/>
          <w:numId w:val="11"/>
        </w:numPr>
        <w:spacing w:after="0" w:line="360" w:lineRule="auto"/>
        <w:jc w:val="both"/>
        <w:rPr>
          <w:rFonts w:ascii="Times New Roman" w:hAnsi="Times New Roman" w:cs="Times New Roman"/>
          <w:sz w:val="28"/>
          <w:szCs w:val="28"/>
        </w:rPr>
      </w:pPr>
      <w:r w:rsidRPr="00143537">
        <w:rPr>
          <w:rFonts w:ascii="Times New Roman" w:hAnsi="Times New Roman" w:cs="Times New Roman"/>
          <w:sz w:val="28"/>
          <w:szCs w:val="28"/>
        </w:rPr>
        <w:t xml:space="preserve">конвертованість української гривні </w:t>
      </w:r>
      <w:r>
        <w:rPr>
          <w:rFonts w:ascii="Times New Roman" w:hAnsi="Times New Roman" w:cs="Times New Roman"/>
          <w:sz w:val="28"/>
          <w:szCs w:val="28"/>
        </w:rPr>
        <w:t>щодо</w:t>
      </w:r>
      <w:r w:rsidRPr="00143537">
        <w:rPr>
          <w:rFonts w:ascii="Times New Roman" w:hAnsi="Times New Roman" w:cs="Times New Roman"/>
          <w:sz w:val="28"/>
          <w:szCs w:val="28"/>
        </w:rPr>
        <w:t xml:space="preserve"> євро </w:t>
      </w:r>
      <w:r>
        <w:rPr>
          <w:rFonts w:ascii="Times New Roman" w:hAnsi="Times New Roman" w:cs="Times New Roman"/>
          <w:sz w:val="28"/>
          <w:szCs w:val="28"/>
        </w:rPr>
        <w:t xml:space="preserve">і </w:t>
      </w:r>
      <w:r w:rsidRPr="00143537">
        <w:rPr>
          <w:rFonts w:ascii="Times New Roman" w:hAnsi="Times New Roman" w:cs="Times New Roman"/>
          <w:sz w:val="28"/>
          <w:szCs w:val="28"/>
        </w:rPr>
        <w:t>долару</w:t>
      </w:r>
      <w:r>
        <w:rPr>
          <w:rFonts w:ascii="Times New Roman" w:hAnsi="Times New Roman" w:cs="Times New Roman"/>
          <w:sz w:val="28"/>
          <w:szCs w:val="28"/>
        </w:rPr>
        <w:t>;</w:t>
      </w:r>
    </w:p>
    <w:p w:rsidR="00B743AD" w:rsidRDefault="00B743AD" w:rsidP="00B743A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ритмічність постачання товарів (в тому числі сировини та матеріалів);</w:t>
      </w:r>
    </w:p>
    <w:p w:rsidR="00B743AD" w:rsidRDefault="00B743AD" w:rsidP="00B743A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економічна і політична стабільність (або ні) у країнах-партнерах;</w:t>
      </w:r>
    </w:p>
    <w:p w:rsidR="00B743AD" w:rsidRDefault="00B743AD" w:rsidP="00B743A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зростання цін на енергоресурси у світі;</w:t>
      </w:r>
    </w:p>
    <w:p w:rsidR="00B743AD" w:rsidRDefault="00B743AD" w:rsidP="00B743AD">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виконання контрактних зобов’язань;</w:t>
      </w:r>
    </w:p>
    <w:p w:rsidR="00B743AD" w:rsidRDefault="00B743AD" w:rsidP="00B743AD">
      <w:pPr>
        <w:pStyle w:val="a3"/>
        <w:numPr>
          <w:ilvl w:val="0"/>
          <w:numId w:val="11"/>
        </w:numPr>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можливості кредитування (модернізація, оновлення або впровадження новітніх технологій, у т. ч. – штучного інтелекту та інше) зовнішньоекономічної діяльності, тощо.</w:t>
      </w:r>
      <w:r>
        <w:rPr>
          <w:rFonts w:ascii="Times New Roman" w:hAnsi="Times New Roman" w:cs="Times New Roman"/>
          <w:sz w:val="28"/>
          <w:szCs w:val="28"/>
        </w:rPr>
        <w:tab/>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Наведені вище критеріальні ознаки</w:t>
      </w:r>
      <w:r w:rsidRPr="00143537">
        <w:rPr>
          <w:rFonts w:ascii="Times New Roman" w:hAnsi="Times New Roman" w:cs="Times New Roman"/>
          <w:sz w:val="28"/>
          <w:szCs w:val="28"/>
        </w:rPr>
        <w:t xml:space="preserve"> </w:t>
      </w:r>
      <w:r>
        <w:rPr>
          <w:rFonts w:ascii="Times New Roman" w:hAnsi="Times New Roman" w:cs="Times New Roman"/>
          <w:sz w:val="28"/>
          <w:szCs w:val="28"/>
        </w:rPr>
        <w:t>більш менш</w:t>
      </w:r>
      <w:r w:rsidRPr="00143537">
        <w:rPr>
          <w:rFonts w:ascii="Times New Roman" w:hAnsi="Times New Roman" w:cs="Times New Roman"/>
          <w:sz w:val="28"/>
          <w:szCs w:val="28"/>
        </w:rPr>
        <w:t xml:space="preserve"> повно</w:t>
      </w:r>
      <w:r>
        <w:rPr>
          <w:rFonts w:ascii="Times New Roman" w:hAnsi="Times New Roman" w:cs="Times New Roman"/>
          <w:sz w:val="28"/>
          <w:szCs w:val="28"/>
        </w:rPr>
        <w:t xml:space="preserve"> </w:t>
      </w:r>
      <w:r w:rsidRPr="00143537">
        <w:rPr>
          <w:rFonts w:ascii="Times New Roman" w:hAnsi="Times New Roman" w:cs="Times New Roman"/>
          <w:sz w:val="28"/>
          <w:szCs w:val="28"/>
        </w:rPr>
        <w:t xml:space="preserve">відображають </w:t>
      </w:r>
      <w:r>
        <w:rPr>
          <w:rFonts w:ascii="Times New Roman" w:hAnsi="Times New Roman" w:cs="Times New Roman"/>
          <w:sz w:val="28"/>
          <w:szCs w:val="28"/>
        </w:rPr>
        <w:t>показники</w:t>
      </w:r>
      <w:r w:rsidRPr="00143537">
        <w:rPr>
          <w:rFonts w:ascii="Times New Roman" w:hAnsi="Times New Roman" w:cs="Times New Roman"/>
          <w:sz w:val="28"/>
          <w:szCs w:val="28"/>
        </w:rPr>
        <w:t xml:space="preserve"> соціально-економічного розвитку країни, що</w:t>
      </w:r>
      <w:r>
        <w:rPr>
          <w:rFonts w:ascii="Times New Roman" w:hAnsi="Times New Roman" w:cs="Times New Roman"/>
          <w:sz w:val="28"/>
          <w:szCs w:val="28"/>
        </w:rPr>
        <w:t>, з нашої точки зору,</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лежать в основі </w:t>
      </w:r>
      <w:r w:rsidRPr="00143537">
        <w:rPr>
          <w:rFonts w:ascii="Times New Roman" w:hAnsi="Times New Roman" w:cs="Times New Roman"/>
          <w:sz w:val="28"/>
          <w:szCs w:val="28"/>
        </w:rPr>
        <w:t>прий</w:t>
      </w:r>
      <w:r>
        <w:rPr>
          <w:rFonts w:ascii="Times New Roman" w:hAnsi="Times New Roman" w:cs="Times New Roman"/>
          <w:sz w:val="28"/>
          <w:szCs w:val="28"/>
        </w:rPr>
        <w:t>няття</w:t>
      </w:r>
      <w:r w:rsidRPr="00143537">
        <w:rPr>
          <w:rFonts w:ascii="Times New Roman" w:hAnsi="Times New Roman" w:cs="Times New Roman"/>
          <w:sz w:val="28"/>
          <w:szCs w:val="28"/>
        </w:rPr>
        <w:t xml:space="preserve"> оптимальн</w:t>
      </w:r>
      <w:r>
        <w:rPr>
          <w:rFonts w:ascii="Times New Roman" w:hAnsi="Times New Roman" w:cs="Times New Roman"/>
          <w:sz w:val="28"/>
          <w:szCs w:val="28"/>
        </w:rPr>
        <w:t>их управлінських</w:t>
      </w:r>
      <w:r w:rsidRPr="00143537">
        <w:rPr>
          <w:rFonts w:ascii="Times New Roman" w:hAnsi="Times New Roman" w:cs="Times New Roman"/>
          <w:sz w:val="28"/>
          <w:szCs w:val="28"/>
        </w:rPr>
        <w:t xml:space="preserve"> рішен</w:t>
      </w:r>
      <w:r>
        <w:rPr>
          <w:rFonts w:ascii="Times New Roman" w:hAnsi="Times New Roman" w:cs="Times New Roman"/>
          <w:sz w:val="28"/>
          <w:szCs w:val="28"/>
        </w:rPr>
        <w:t>ь</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для </w:t>
      </w:r>
      <w:r w:rsidRPr="00143537">
        <w:rPr>
          <w:rFonts w:ascii="Times New Roman" w:hAnsi="Times New Roman" w:cs="Times New Roman"/>
          <w:sz w:val="28"/>
          <w:szCs w:val="28"/>
        </w:rPr>
        <w:t xml:space="preserve">формування </w:t>
      </w:r>
      <w:r>
        <w:rPr>
          <w:rFonts w:ascii="Times New Roman" w:hAnsi="Times New Roman" w:cs="Times New Roman"/>
          <w:sz w:val="28"/>
          <w:szCs w:val="28"/>
        </w:rPr>
        <w:t>й</w:t>
      </w:r>
      <w:r w:rsidRPr="00143537">
        <w:rPr>
          <w:rFonts w:ascii="Times New Roman" w:hAnsi="Times New Roman" w:cs="Times New Roman"/>
          <w:sz w:val="28"/>
          <w:szCs w:val="28"/>
        </w:rPr>
        <w:t xml:space="preserve"> реалізації стратегії управління зовнішньоекономічними ризиками</w:t>
      </w:r>
      <w:r>
        <w:rPr>
          <w:rFonts w:ascii="Times New Roman" w:hAnsi="Times New Roman" w:cs="Times New Roman"/>
          <w:sz w:val="28"/>
          <w:szCs w:val="28"/>
        </w:rPr>
        <w:t xml:space="preserve"> підприємства</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Разом</w:t>
      </w:r>
      <w:r w:rsidRPr="00143537">
        <w:rPr>
          <w:rFonts w:ascii="Times New Roman" w:hAnsi="Times New Roman" w:cs="Times New Roman"/>
          <w:sz w:val="28"/>
          <w:szCs w:val="28"/>
        </w:rPr>
        <w:t xml:space="preserve"> з методом експертних оцінок </w:t>
      </w:r>
      <w:r>
        <w:rPr>
          <w:rFonts w:ascii="Times New Roman" w:hAnsi="Times New Roman" w:cs="Times New Roman"/>
          <w:sz w:val="28"/>
          <w:szCs w:val="28"/>
        </w:rPr>
        <w:t xml:space="preserve">доцільно при розробці стратегії управління ризиками використовувати </w:t>
      </w:r>
      <w:r w:rsidRPr="00143537">
        <w:rPr>
          <w:rFonts w:ascii="Times New Roman" w:hAnsi="Times New Roman" w:cs="Times New Roman"/>
          <w:sz w:val="28"/>
          <w:szCs w:val="28"/>
        </w:rPr>
        <w:t>метод математичної статистики</w:t>
      </w:r>
      <w:r>
        <w:rPr>
          <w:rFonts w:ascii="Times New Roman" w:hAnsi="Times New Roman" w:cs="Times New Roman"/>
          <w:sz w:val="28"/>
          <w:szCs w:val="28"/>
        </w:rPr>
        <w:t>.</w:t>
      </w:r>
      <w:r w:rsidRPr="00143537">
        <w:rPr>
          <w:rFonts w:ascii="Times New Roman" w:hAnsi="Times New Roman" w:cs="Times New Roman"/>
          <w:sz w:val="28"/>
          <w:szCs w:val="28"/>
        </w:rPr>
        <w:t xml:space="preserve"> </w:t>
      </w:r>
      <w:r>
        <w:rPr>
          <w:rFonts w:ascii="Times New Roman" w:hAnsi="Times New Roman" w:cs="Times New Roman"/>
          <w:sz w:val="28"/>
          <w:szCs w:val="28"/>
        </w:rPr>
        <w:t>Його і</w:t>
      </w:r>
      <w:r w:rsidRPr="00143537">
        <w:rPr>
          <w:rFonts w:ascii="Times New Roman" w:hAnsi="Times New Roman" w:cs="Times New Roman"/>
          <w:sz w:val="28"/>
          <w:szCs w:val="28"/>
        </w:rPr>
        <w:t xml:space="preserve">нструментами є: ймовірність </w:t>
      </w:r>
      <w:r>
        <w:rPr>
          <w:rFonts w:ascii="Times New Roman" w:hAnsi="Times New Roman" w:cs="Times New Roman"/>
          <w:sz w:val="28"/>
          <w:szCs w:val="28"/>
        </w:rPr>
        <w:t>настання</w:t>
      </w:r>
      <w:r w:rsidRPr="00143537">
        <w:rPr>
          <w:rFonts w:ascii="Times New Roman" w:hAnsi="Times New Roman" w:cs="Times New Roman"/>
          <w:sz w:val="28"/>
          <w:szCs w:val="28"/>
        </w:rPr>
        <w:t xml:space="preserve"> випадкової величини (Рі)</w:t>
      </w:r>
      <w:r>
        <w:rPr>
          <w:rFonts w:ascii="Times New Roman" w:hAnsi="Times New Roman" w:cs="Times New Roman"/>
          <w:sz w:val="28"/>
          <w:szCs w:val="28"/>
        </w:rPr>
        <w:t>,</w:t>
      </w:r>
      <w:r w:rsidRPr="00143537">
        <w:rPr>
          <w:rFonts w:ascii="Times New Roman" w:hAnsi="Times New Roman" w:cs="Times New Roman"/>
          <w:sz w:val="28"/>
          <w:szCs w:val="28"/>
        </w:rPr>
        <w:t xml:space="preserve"> математичне очікування (М) </w:t>
      </w:r>
      <w:r>
        <w:rPr>
          <w:rFonts w:ascii="Times New Roman" w:hAnsi="Times New Roman" w:cs="Times New Roman"/>
          <w:sz w:val="28"/>
          <w:szCs w:val="28"/>
        </w:rPr>
        <w:t xml:space="preserve">або </w:t>
      </w:r>
      <w:r w:rsidRPr="00143537">
        <w:rPr>
          <w:rFonts w:ascii="Times New Roman" w:hAnsi="Times New Roman" w:cs="Times New Roman"/>
          <w:sz w:val="28"/>
          <w:szCs w:val="28"/>
        </w:rPr>
        <w:t>середнє значення досліджуваної випадкової величини(X)</w:t>
      </w:r>
      <w:r>
        <w:rPr>
          <w:rFonts w:ascii="Times New Roman" w:hAnsi="Times New Roman" w:cs="Times New Roman"/>
          <w:sz w:val="28"/>
          <w:szCs w:val="28"/>
        </w:rPr>
        <w:t>,</w:t>
      </w:r>
      <w:r w:rsidRPr="00143537">
        <w:rPr>
          <w:rFonts w:ascii="Times New Roman" w:hAnsi="Times New Roman" w:cs="Times New Roman"/>
          <w:sz w:val="28"/>
          <w:szCs w:val="28"/>
        </w:rPr>
        <w:t xml:space="preserve"> дисперсія (D= δ²)</w:t>
      </w:r>
      <w:r>
        <w:rPr>
          <w:rFonts w:ascii="Times New Roman" w:hAnsi="Times New Roman" w:cs="Times New Roman"/>
          <w:sz w:val="28"/>
          <w:szCs w:val="28"/>
        </w:rPr>
        <w:t>,</w:t>
      </w:r>
      <w:r w:rsidRPr="00143537">
        <w:rPr>
          <w:rFonts w:ascii="Times New Roman" w:hAnsi="Times New Roman" w:cs="Times New Roman"/>
          <w:sz w:val="28"/>
          <w:szCs w:val="28"/>
        </w:rPr>
        <w:t xml:space="preserve"> стандартне середньоквадратичне відхилення (δ)</w:t>
      </w:r>
      <w:r>
        <w:rPr>
          <w:rFonts w:ascii="Times New Roman" w:hAnsi="Times New Roman" w:cs="Times New Roman"/>
          <w:sz w:val="28"/>
          <w:szCs w:val="28"/>
        </w:rPr>
        <w:t>,</w:t>
      </w:r>
      <w:r w:rsidRPr="00143537">
        <w:rPr>
          <w:rFonts w:ascii="Times New Roman" w:hAnsi="Times New Roman" w:cs="Times New Roman"/>
          <w:sz w:val="28"/>
          <w:szCs w:val="28"/>
        </w:rPr>
        <w:t xml:space="preserve"> коефіцієнт варіації (γ)</w:t>
      </w:r>
      <w:r>
        <w:rPr>
          <w:rFonts w:ascii="Times New Roman" w:hAnsi="Times New Roman" w:cs="Times New Roman"/>
          <w:sz w:val="28"/>
          <w:szCs w:val="28"/>
        </w:rPr>
        <w:t>,</w:t>
      </w:r>
      <w:r w:rsidRPr="00143537">
        <w:rPr>
          <w:rFonts w:ascii="Times New Roman" w:hAnsi="Times New Roman" w:cs="Times New Roman"/>
          <w:sz w:val="28"/>
          <w:szCs w:val="28"/>
        </w:rPr>
        <w:t xml:space="preserve"> розподіл ймовірності досліджуваної випадкової величини.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 xml:space="preserve">Для прийняття </w:t>
      </w:r>
      <w:r>
        <w:rPr>
          <w:rFonts w:ascii="Times New Roman" w:hAnsi="Times New Roman" w:cs="Times New Roman"/>
          <w:sz w:val="28"/>
          <w:szCs w:val="28"/>
        </w:rPr>
        <w:t xml:space="preserve">управлінського </w:t>
      </w:r>
      <w:r w:rsidRPr="00143537">
        <w:rPr>
          <w:rFonts w:ascii="Times New Roman" w:hAnsi="Times New Roman" w:cs="Times New Roman"/>
          <w:sz w:val="28"/>
          <w:szCs w:val="28"/>
        </w:rPr>
        <w:t>рішен</w:t>
      </w:r>
      <w:r>
        <w:rPr>
          <w:rFonts w:ascii="Times New Roman" w:hAnsi="Times New Roman" w:cs="Times New Roman"/>
          <w:sz w:val="28"/>
          <w:szCs w:val="28"/>
        </w:rPr>
        <w:t>ня</w:t>
      </w:r>
      <w:r w:rsidRPr="00143537">
        <w:rPr>
          <w:rFonts w:ascii="Times New Roman" w:hAnsi="Times New Roman" w:cs="Times New Roman"/>
          <w:sz w:val="28"/>
          <w:szCs w:val="28"/>
        </w:rPr>
        <w:t xml:space="preserve"> </w:t>
      </w:r>
      <w:r>
        <w:rPr>
          <w:rFonts w:ascii="Times New Roman" w:hAnsi="Times New Roman" w:cs="Times New Roman"/>
          <w:sz w:val="28"/>
          <w:szCs w:val="28"/>
        </w:rPr>
        <w:t>необхідно</w:t>
      </w:r>
      <w:r w:rsidRPr="00143537">
        <w:rPr>
          <w:rFonts w:ascii="Times New Roman" w:hAnsi="Times New Roman" w:cs="Times New Roman"/>
          <w:sz w:val="28"/>
          <w:szCs w:val="28"/>
        </w:rPr>
        <w:t xml:space="preserve"> знати величину ризику, виміря</w:t>
      </w:r>
      <w:r>
        <w:rPr>
          <w:rFonts w:ascii="Times New Roman" w:hAnsi="Times New Roman" w:cs="Times New Roman"/>
          <w:sz w:val="28"/>
          <w:szCs w:val="28"/>
        </w:rPr>
        <w:t>ними за</w:t>
      </w:r>
      <w:r w:rsidRPr="00143537">
        <w:rPr>
          <w:rFonts w:ascii="Times New Roman" w:hAnsi="Times New Roman" w:cs="Times New Roman"/>
          <w:sz w:val="28"/>
          <w:szCs w:val="28"/>
        </w:rPr>
        <w:t xml:space="preserve"> двома критеріями: середнім очікуваним (математичн</w:t>
      </w:r>
      <w:r>
        <w:rPr>
          <w:rFonts w:ascii="Times New Roman" w:hAnsi="Times New Roman" w:cs="Times New Roman"/>
          <w:sz w:val="28"/>
          <w:szCs w:val="28"/>
        </w:rPr>
        <w:t>им</w:t>
      </w:r>
      <w:r w:rsidRPr="00143537">
        <w:rPr>
          <w:rFonts w:ascii="Times New Roman" w:hAnsi="Times New Roman" w:cs="Times New Roman"/>
          <w:sz w:val="28"/>
          <w:szCs w:val="28"/>
        </w:rPr>
        <w:t xml:space="preserve"> очікування</w:t>
      </w:r>
      <w:r>
        <w:rPr>
          <w:rFonts w:ascii="Times New Roman" w:hAnsi="Times New Roman" w:cs="Times New Roman"/>
          <w:sz w:val="28"/>
          <w:szCs w:val="28"/>
        </w:rPr>
        <w:t>м</w:t>
      </w:r>
      <w:r w:rsidRPr="00143537">
        <w:rPr>
          <w:rFonts w:ascii="Times New Roman" w:hAnsi="Times New Roman" w:cs="Times New Roman"/>
          <w:sz w:val="28"/>
          <w:szCs w:val="28"/>
        </w:rPr>
        <w:t>)</w:t>
      </w:r>
      <w:r>
        <w:rPr>
          <w:rFonts w:ascii="Times New Roman" w:hAnsi="Times New Roman" w:cs="Times New Roman"/>
          <w:sz w:val="28"/>
          <w:szCs w:val="28"/>
        </w:rPr>
        <w:t xml:space="preserve"> значенням ризику</w:t>
      </w:r>
      <w:r w:rsidRPr="00143537">
        <w:rPr>
          <w:rFonts w:ascii="Times New Roman" w:hAnsi="Times New Roman" w:cs="Times New Roman"/>
          <w:sz w:val="28"/>
          <w:szCs w:val="28"/>
        </w:rPr>
        <w:t xml:space="preserve">  та коливанням можлив</w:t>
      </w:r>
      <w:r>
        <w:rPr>
          <w:rFonts w:ascii="Times New Roman" w:hAnsi="Times New Roman" w:cs="Times New Roman"/>
          <w:sz w:val="28"/>
          <w:szCs w:val="28"/>
        </w:rPr>
        <w:t>их</w:t>
      </w:r>
      <w:r w:rsidRPr="00143537">
        <w:rPr>
          <w:rFonts w:ascii="Times New Roman" w:hAnsi="Times New Roman" w:cs="Times New Roman"/>
          <w:sz w:val="28"/>
          <w:szCs w:val="28"/>
        </w:rPr>
        <w:t xml:space="preserve"> результат</w:t>
      </w:r>
      <w:r>
        <w:rPr>
          <w:rFonts w:ascii="Times New Roman" w:hAnsi="Times New Roman" w:cs="Times New Roman"/>
          <w:sz w:val="28"/>
          <w:szCs w:val="28"/>
        </w:rPr>
        <w:t>ів</w:t>
      </w:r>
      <w:r w:rsidRPr="00143537">
        <w:rPr>
          <w:rFonts w:ascii="Times New Roman" w:hAnsi="Times New Roman" w:cs="Times New Roman"/>
          <w:sz w:val="28"/>
          <w:szCs w:val="28"/>
        </w:rPr>
        <w:t xml:space="preserve">. </w:t>
      </w:r>
      <w:r>
        <w:rPr>
          <w:rFonts w:ascii="Times New Roman" w:hAnsi="Times New Roman" w:cs="Times New Roman"/>
          <w:sz w:val="28"/>
          <w:szCs w:val="28"/>
        </w:rPr>
        <w:tab/>
      </w:r>
      <w:r w:rsidRPr="00143537">
        <w:rPr>
          <w:rFonts w:ascii="Times New Roman" w:hAnsi="Times New Roman" w:cs="Times New Roman"/>
          <w:sz w:val="28"/>
          <w:szCs w:val="28"/>
        </w:rPr>
        <w:t xml:space="preserve">Середнє очікуване значення </w:t>
      </w:r>
      <w:r>
        <w:rPr>
          <w:rFonts w:ascii="Times New Roman" w:hAnsi="Times New Roman" w:cs="Times New Roman"/>
          <w:sz w:val="28"/>
          <w:szCs w:val="28"/>
        </w:rPr>
        <w:t>ризику як</w:t>
      </w:r>
      <w:r w:rsidRPr="00143537">
        <w:rPr>
          <w:rFonts w:ascii="Times New Roman" w:hAnsi="Times New Roman" w:cs="Times New Roman"/>
          <w:sz w:val="28"/>
          <w:szCs w:val="28"/>
        </w:rPr>
        <w:t xml:space="preserve"> середньозважен</w:t>
      </w:r>
      <w:r>
        <w:rPr>
          <w:rFonts w:ascii="Times New Roman" w:hAnsi="Times New Roman" w:cs="Times New Roman"/>
          <w:sz w:val="28"/>
          <w:szCs w:val="28"/>
        </w:rPr>
        <w:t>ого</w:t>
      </w:r>
      <w:r w:rsidRPr="00143537">
        <w:rPr>
          <w:rFonts w:ascii="Times New Roman" w:hAnsi="Times New Roman" w:cs="Times New Roman"/>
          <w:sz w:val="28"/>
          <w:szCs w:val="28"/>
        </w:rPr>
        <w:t xml:space="preserve"> значення величини події, </w:t>
      </w:r>
      <w:r>
        <w:rPr>
          <w:rFonts w:ascii="Times New Roman" w:hAnsi="Times New Roman" w:cs="Times New Roman"/>
          <w:sz w:val="28"/>
          <w:szCs w:val="28"/>
        </w:rPr>
        <w:t>пов’язаною</w:t>
      </w:r>
      <w:r w:rsidRPr="00143537">
        <w:rPr>
          <w:rFonts w:ascii="Times New Roman" w:hAnsi="Times New Roman" w:cs="Times New Roman"/>
          <w:sz w:val="28"/>
          <w:szCs w:val="28"/>
        </w:rPr>
        <w:t xml:space="preserve"> з невизначеною ситуацією</w:t>
      </w:r>
      <w:r>
        <w:rPr>
          <w:rFonts w:ascii="Times New Roman" w:hAnsi="Times New Roman" w:cs="Times New Roman"/>
          <w:sz w:val="28"/>
          <w:szCs w:val="28"/>
        </w:rPr>
        <w:t xml:space="preserve"> розраховуємо за формулою</w:t>
      </w:r>
      <w:r w:rsidRPr="00143537">
        <w:rPr>
          <w:rFonts w:ascii="Times New Roman" w:hAnsi="Times New Roman" w:cs="Times New Roman"/>
          <w:sz w:val="28"/>
          <w:szCs w:val="28"/>
        </w:rPr>
        <w:t xml:space="preserve">: </w:t>
      </w:r>
    </w:p>
    <w:p w:rsidR="00B743AD" w:rsidRPr="009263CB" w:rsidRDefault="00B743AD" w:rsidP="00B743AD">
      <w:pPr>
        <w:tabs>
          <w:tab w:val="left" w:pos="6287"/>
        </w:tabs>
        <w:spacing w:line="252" w:lineRule="exact"/>
        <w:ind w:left="1885"/>
        <w:rPr>
          <w:sz w:val="28"/>
          <w:szCs w:val="28"/>
        </w:rPr>
      </w:pPr>
      <w:r w:rsidRPr="009263CB">
        <w:rPr>
          <w:rFonts w:ascii="Arial" w:hAnsi="Arial"/>
          <w:i/>
          <w:spacing w:val="-2"/>
          <w:w w:val="105"/>
          <w:sz w:val="28"/>
          <w:szCs w:val="28"/>
        </w:rPr>
        <w:t>M</w:t>
      </w:r>
      <w:r w:rsidRPr="009263CB">
        <w:rPr>
          <w:rFonts w:ascii="Arial" w:hAnsi="Arial"/>
          <w:i/>
          <w:spacing w:val="11"/>
          <w:w w:val="105"/>
          <w:sz w:val="28"/>
          <w:szCs w:val="28"/>
        </w:rPr>
        <w:t xml:space="preserve"> </w:t>
      </w:r>
      <w:r w:rsidRPr="009263CB">
        <w:rPr>
          <w:rFonts w:ascii="Symbol" w:hAnsi="Symbol"/>
          <w:spacing w:val="-2"/>
          <w:w w:val="105"/>
          <w:sz w:val="28"/>
          <w:szCs w:val="28"/>
        </w:rPr>
        <w:t></w:t>
      </w:r>
      <w:r w:rsidRPr="009263CB">
        <w:rPr>
          <w:spacing w:val="1"/>
          <w:w w:val="105"/>
          <w:sz w:val="28"/>
          <w:szCs w:val="28"/>
        </w:rPr>
        <w:t xml:space="preserve"> </w:t>
      </w:r>
      <w:r w:rsidRPr="009263CB">
        <w:rPr>
          <w:rFonts w:ascii="Symbol" w:hAnsi="Symbol"/>
          <w:spacing w:val="-1"/>
          <w:w w:val="105"/>
          <w:position w:val="-3"/>
          <w:sz w:val="28"/>
          <w:szCs w:val="28"/>
        </w:rPr>
        <w:t></w:t>
      </w:r>
      <w:r w:rsidRPr="009263CB">
        <w:rPr>
          <w:spacing w:val="-19"/>
          <w:w w:val="105"/>
          <w:position w:val="-3"/>
          <w:sz w:val="28"/>
          <w:szCs w:val="28"/>
        </w:rPr>
        <w:t xml:space="preserve"> </w:t>
      </w:r>
      <w:r w:rsidRPr="009263CB">
        <w:rPr>
          <w:rFonts w:ascii="Arial" w:hAnsi="Arial"/>
          <w:i/>
          <w:spacing w:val="-1"/>
          <w:w w:val="105"/>
          <w:sz w:val="28"/>
          <w:szCs w:val="28"/>
        </w:rPr>
        <w:t>X</w:t>
      </w:r>
      <w:r w:rsidRPr="009263CB">
        <w:rPr>
          <w:rFonts w:ascii="Arial" w:hAnsi="Arial"/>
          <w:i/>
          <w:spacing w:val="-1"/>
          <w:w w:val="105"/>
          <w:position w:val="-4"/>
          <w:sz w:val="28"/>
          <w:szCs w:val="28"/>
        </w:rPr>
        <w:t>i</w:t>
      </w:r>
      <w:r w:rsidRPr="009263CB">
        <w:rPr>
          <w:rFonts w:ascii="Arial" w:hAnsi="Arial"/>
          <w:i/>
          <w:spacing w:val="24"/>
          <w:w w:val="105"/>
          <w:position w:val="-4"/>
          <w:sz w:val="28"/>
          <w:szCs w:val="28"/>
        </w:rPr>
        <w:t xml:space="preserve"> </w:t>
      </w:r>
      <w:r w:rsidRPr="009263CB">
        <w:rPr>
          <w:rFonts w:ascii="Symbol" w:hAnsi="Symbol"/>
          <w:spacing w:val="-1"/>
          <w:w w:val="105"/>
          <w:sz w:val="28"/>
          <w:szCs w:val="28"/>
        </w:rPr>
        <w:t></w:t>
      </w:r>
      <w:r w:rsidRPr="009263CB">
        <w:rPr>
          <w:spacing w:val="-28"/>
          <w:w w:val="105"/>
          <w:sz w:val="28"/>
          <w:szCs w:val="28"/>
        </w:rPr>
        <w:t xml:space="preserve"> </w:t>
      </w:r>
      <w:r w:rsidRPr="009263CB">
        <w:rPr>
          <w:rFonts w:ascii="Arial" w:hAnsi="Arial"/>
          <w:i/>
          <w:spacing w:val="-1"/>
          <w:w w:val="105"/>
          <w:sz w:val="28"/>
          <w:szCs w:val="28"/>
        </w:rPr>
        <w:t>P</w:t>
      </w:r>
      <w:r w:rsidRPr="009263CB">
        <w:rPr>
          <w:rFonts w:ascii="Arial" w:hAnsi="Arial"/>
          <w:i/>
          <w:spacing w:val="-1"/>
          <w:w w:val="105"/>
          <w:position w:val="-4"/>
          <w:sz w:val="28"/>
          <w:szCs w:val="28"/>
        </w:rPr>
        <w:t xml:space="preserve">i  </w:t>
      </w:r>
      <w:r w:rsidRPr="009263CB">
        <w:rPr>
          <w:spacing w:val="-1"/>
          <w:w w:val="105"/>
          <w:position w:val="4"/>
          <w:sz w:val="28"/>
          <w:szCs w:val="28"/>
        </w:rPr>
        <w:t>,</w:t>
      </w:r>
      <w:r w:rsidRPr="009263CB">
        <w:rPr>
          <w:spacing w:val="-1"/>
          <w:w w:val="105"/>
          <w:position w:val="4"/>
          <w:sz w:val="28"/>
          <w:szCs w:val="28"/>
        </w:rPr>
        <w:tab/>
      </w:r>
    </w:p>
    <w:p w:rsidR="00B743AD" w:rsidRPr="009263CB" w:rsidRDefault="00B743AD" w:rsidP="00B743AD">
      <w:pPr>
        <w:spacing w:line="129" w:lineRule="exact"/>
        <w:ind w:left="2318"/>
        <w:rPr>
          <w:rFonts w:ascii="Arial MT" w:hAnsi="Arial MT"/>
          <w:sz w:val="28"/>
          <w:szCs w:val="28"/>
        </w:rPr>
      </w:pPr>
      <w:r w:rsidRPr="009263CB">
        <w:rPr>
          <w:rFonts w:ascii="Arial" w:hAnsi="Arial"/>
          <w:i/>
          <w:sz w:val="28"/>
          <w:szCs w:val="28"/>
        </w:rPr>
        <w:t>i</w:t>
      </w:r>
      <w:r w:rsidRPr="009263CB">
        <w:rPr>
          <w:rFonts w:ascii="Arial" w:hAnsi="Arial"/>
          <w:i/>
          <w:spacing w:val="-12"/>
          <w:sz w:val="28"/>
          <w:szCs w:val="28"/>
        </w:rPr>
        <w:t xml:space="preserve"> </w:t>
      </w:r>
      <w:r w:rsidRPr="009263CB">
        <w:rPr>
          <w:rFonts w:ascii="Symbol" w:hAnsi="Symbol"/>
          <w:sz w:val="28"/>
          <w:szCs w:val="28"/>
        </w:rPr>
        <w:t></w:t>
      </w:r>
      <w:r w:rsidRPr="009263CB">
        <w:rPr>
          <w:rFonts w:ascii="Arial MT" w:hAnsi="Arial MT"/>
          <w:sz w:val="28"/>
          <w:szCs w:val="28"/>
        </w:rPr>
        <w:t>1</w:t>
      </w:r>
    </w:p>
    <w:p w:rsidR="00B743AD" w:rsidRDefault="00B743AD" w:rsidP="00B743AD">
      <w:pPr>
        <w:spacing w:line="129" w:lineRule="exact"/>
        <w:ind w:left="2318"/>
        <w:rPr>
          <w:rFonts w:ascii="Arial MT" w:hAnsi="Arial MT"/>
          <w:sz w:val="12"/>
        </w:rPr>
      </w:pPr>
    </w:p>
    <w:p w:rsidR="00B743AD" w:rsidRDefault="00B743AD" w:rsidP="00B743AD">
      <w:pPr>
        <w:pStyle w:val="a3"/>
        <w:spacing w:after="0" w:line="360" w:lineRule="auto"/>
        <w:ind w:left="1440"/>
        <w:rPr>
          <w:rFonts w:ascii="Times New Roman" w:hAnsi="Times New Roman" w:cs="Times New Roman"/>
          <w:sz w:val="28"/>
          <w:szCs w:val="28"/>
        </w:rPr>
      </w:pPr>
      <w:r w:rsidRPr="00143537">
        <w:rPr>
          <w:rFonts w:ascii="Times New Roman" w:hAnsi="Times New Roman" w:cs="Times New Roman"/>
          <w:sz w:val="28"/>
          <w:szCs w:val="28"/>
        </w:rPr>
        <w:t>де М – середнє очікуване значення</w:t>
      </w:r>
      <w:r>
        <w:rPr>
          <w:rFonts w:ascii="Times New Roman" w:hAnsi="Times New Roman" w:cs="Times New Roman"/>
          <w:sz w:val="28"/>
          <w:szCs w:val="28"/>
        </w:rPr>
        <w:t>,</w:t>
      </w:r>
      <w:r w:rsidRPr="009D49F3">
        <w:rPr>
          <w:rFonts w:ascii="Times New Roman" w:hAnsi="Times New Roman" w:cs="Times New Roman"/>
          <w:sz w:val="28"/>
          <w:szCs w:val="28"/>
        </w:rPr>
        <w:t xml:space="preserve"> </w:t>
      </w:r>
      <w:r w:rsidRPr="00143537">
        <w:rPr>
          <w:rFonts w:ascii="Times New Roman" w:hAnsi="Times New Roman" w:cs="Times New Roman"/>
          <w:sz w:val="28"/>
          <w:szCs w:val="28"/>
        </w:rPr>
        <w:t xml:space="preserve">Рі – імовірність </w:t>
      </w:r>
      <w:r>
        <w:rPr>
          <w:rFonts w:ascii="Times New Roman" w:hAnsi="Times New Roman" w:cs="Times New Roman"/>
          <w:sz w:val="28"/>
          <w:szCs w:val="28"/>
        </w:rPr>
        <w:t>настання</w:t>
      </w:r>
      <w:r w:rsidRPr="00143537">
        <w:rPr>
          <w:rFonts w:ascii="Times New Roman" w:hAnsi="Times New Roman" w:cs="Times New Roman"/>
          <w:sz w:val="28"/>
          <w:szCs w:val="28"/>
        </w:rPr>
        <w:t xml:space="preserve"> випадкової величини</w:t>
      </w:r>
      <w:r>
        <w:rPr>
          <w:rFonts w:ascii="Times New Roman" w:hAnsi="Times New Roman" w:cs="Times New Roman"/>
          <w:sz w:val="28"/>
          <w:szCs w:val="28"/>
        </w:rPr>
        <w:t>,</w:t>
      </w:r>
      <w:r w:rsidRPr="009D49F3">
        <w:rPr>
          <w:rFonts w:ascii="Times New Roman" w:hAnsi="Times New Roman" w:cs="Times New Roman"/>
          <w:sz w:val="28"/>
          <w:szCs w:val="28"/>
        </w:rPr>
        <w:t xml:space="preserve"> </w:t>
      </w:r>
      <w:r w:rsidRPr="00143537">
        <w:rPr>
          <w:rFonts w:ascii="Times New Roman" w:hAnsi="Times New Roman" w:cs="Times New Roman"/>
          <w:sz w:val="28"/>
          <w:szCs w:val="28"/>
        </w:rPr>
        <w:t>n – кількість величин;</w:t>
      </w:r>
      <w:r w:rsidRPr="009D49F3">
        <w:rPr>
          <w:rFonts w:ascii="Times New Roman" w:hAnsi="Times New Roman" w:cs="Times New Roman"/>
          <w:sz w:val="28"/>
          <w:szCs w:val="28"/>
        </w:rPr>
        <w:t xml:space="preserve"> </w:t>
      </w:r>
      <w:r w:rsidRPr="00143537">
        <w:rPr>
          <w:rFonts w:ascii="Times New Roman" w:hAnsi="Times New Roman" w:cs="Times New Roman"/>
          <w:sz w:val="28"/>
          <w:szCs w:val="28"/>
        </w:rPr>
        <w:t>Xi – значення випадкової величини.</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Дисперсі</w:t>
      </w:r>
      <w:r>
        <w:rPr>
          <w:rFonts w:ascii="Times New Roman" w:hAnsi="Times New Roman" w:cs="Times New Roman"/>
          <w:sz w:val="28"/>
          <w:szCs w:val="28"/>
        </w:rPr>
        <w:t>ю</w:t>
      </w:r>
      <w:r w:rsidRPr="00143537">
        <w:rPr>
          <w:rFonts w:ascii="Times New Roman" w:hAnsi="Times New Roman" w:cs="Times New Roman"/>
          <w:sz w:val="28"/>
          <w:szCs w:val="28"/>
        </w:rPr>
        <w:t xml:space="preserve"> випадкової величини розрах</w:t>
      </w:r>
      <w:r>
        <w:rPr>
          <w:rFonts w:ascii="Times New Roman" w:hAnsi="Times New Roman" w:cs="Times New Roman"/>
          <w:sz w:val="28"/>
          <w:szCs w:val="28"/>
        </w:rPr>
        <w:t>уємо</w:t>
      </w:r>
      <w:r w:rsidRPr="00143537">
        <w:rPr>
          <w:rFonts w:ascii="Times New Roman" w:hAnsi="Times New Roman" w:cs="Times New Roman"/>
          <w:sz w:val="28"/>
          <w:szCs w:val="28"/>
        </w:rPr>
        <w:t xml:space="preserve"> за формулою: </w:t>
      </w:r>
    </w:p>
    <w:p w:rsidR="00B743AD" w:rsidRPr="00DD565E" w:rsidRDefault="00B743AD" w:rsidP="00B743AD">
      <w:pPr>
        <w:spacing w:after="0" w:line="360" w:lineRule="auto"/>
        <w:ind w:left="1620"/>
        <w:rPr>
          <w:rFonts w:ascii="Arial MT" w:hAnsi="Arial MT"/>
          <w:i/>
          <w:w w:val="105"/>
          <w:position w:val="6"/>
          <w:sz w:val="28"/>
          <w:szCs w:val="28"/>
        </w:rPr>
      </w:pPr>
      <w:r w:rsidRPr="00DD565E">
        <w:rPr>
          <w:rFonts w:ascii="Arial" w:hAnsi="Arial"/>
          <w:i/>
          <w:w w:val="105"/>
          <w:sz w:val="28"/>
          <w:szCs w:val="28"/>
        </w:rPr>
        <w:t>D</w:t>
      </w:r>
      <w:r w:rsidRPr="00DD565E">
        <w:rPr>
          <w:rFonts w:ascii="Arial MT" w:hAnsi="Arial MT"/>
          <w:i/>
          <w:w w:val="105"/>
          <w:sz w:val="28"/>
          <w:szCs w:val="28"/>
        </w:rPr>
        <w:t>(</w:t>
      </w:r>
      <w:r w:rsidRPr="00DD565E">
        <w:rPr>
          <w:rFonts w:ascii="Arial" w:hAnsi="Arial"/>
          <w:i/>
          <w:w w:val="105"/>
          <w:sz w:val="28"/>
          <w:szCs w:val="28"/>
        </w:rPr>
        <w:t>x</w:t>
      </w:r>
      <w:r w:rsidRPr="00DD565E">
        <w:rPr>
          <w:rFonts w:ascii="Arial MT" w:hAnsi="Arial MT"/>
          <w:i/>
          <w:w w:val="105"/>
          <w:sz w:val="28"/>
          <w:szCs w:val="28"/>
        </w:rPr>
        <w:t>)</w:t>
      </w:r>
      <w:r w:rsidRPr="00DD565E">
        <w:rPr>
          <w:rFonts w:ascii="Arial MT" w:hAnsi="Arial MT"/>
          <w:i/>
          <w:spacing w:val="-12"/>
          <w:w w:val="105"/>
          <w:sz w:val="28"/>
          <w:szCs w:val="28"/>
        </w:rPr>
        <w:t xml:space="preserve"> </w:t>
      </w:r>
      <w:r w:rsidRPr="00DD565E">
        <w:rPr>
          <w:rFonts w:ascii="Symbol" w:hAnsi="Symbol"/>
          <w:i/>
          <w:w w:val="105"/>
          <w:sz w:val="28"/>
          <w:szCs w:val="28"/>
        </w:rPr>
        <w:t></w:t>
      </w:r>
      <w:r w:rsidRPr="00DD565E">
        <w:rPr>
          <w:i/>
          <w:spacing w:val="-1"/>
          <w:w w:val="105"/>
          <w:sz w:val="28"/>
          <w:szCs w:val="28"/>
        </w:rPr>
        <w:t xml:space="preserve"> </w:t>
      </w:r>
      <w:r w:rsidRPr="00DD565E">
        <w:rPr>
          <w:rFonts w:ascii="Symbol" w:hAnsi="Symbol"/>
          <w:i/>
          <w:w w:val="105"/>
          <w:position w:val="-3"/>
          <w:sz w:val="28"/>
          <w:szCs w:val="28"/>
        </w:rPr>
        <w:t></w:t>
      </w:r>
      <w:r w:rsidRPr="00DD565E">
        <w:rPr>
          <w:i/>
          <w:spacing w:val="-46"/>
          <w:w w:val="105"/>
          <w:position w:val="-3"/>
          <w:sz w:val="28"/>
          <w:szCs w:val="28"/>
        </w:rPr>
        <w:t xml:space="preserve"> </w:t>
      </w:r>
      <w:r w:rsidRPr="00DD565E">
        <w:rPr>
          <w:rFonts w:ascii="Arial" w:hAnsi="Arial"/>
          <w:i/>
          <w:w w:val="105"/>
          <w:sz w:val="28"/>
          <w:szCs w:val="28"/>
        </w:rPr>
        <w:t>P</w:t>
      </w:r>
      <w:r w:rsidRPr="00DD565E">
        <w:rPr>
          <w:rFonts w:ascii="Arial" w:hAnsi="Arial"/>
          <w:i/>
          <w:w w:val="105"/>
          <w:position w:val="-4"/>
          <w:sz w:val="28"/>
          <w:szCs w:val="28"/>
        </w:rPr>
        <w:t>i</w:t>
      </w:r>
      <w:r w:rsidRPr="00DD565E">
        <w:rPr>
          <w:rFonts w:ascii="Arial" w:hAnsi="Arial"/>
          <w:i/>
          <w:spacing w:val="25"/>
          <w:w w:val="105"/>
          <w:position w:val="-4"/>
          <w:sz w:val="28"/>
          <w:szCs w:val="28"/>
        </w:rPr>
        <w:t xml:space="preserve"> </w:t>
      </w:r>
      <w:r w:rsidRPr="00DD565E">
        <w:rPr>
          <w:rFonts w:ascii="Symbol" w:hAnsi="Symbol"/>
          <w:i/>
          <w:spacing w:val="5"/>
          <w:w w:val="105"/>
          <w:sz w:val="28"/>
          <w:szCs w:val="28"/>
        </w:rPr>
        <w:t></w:t>
      </w:r>
      <w:r w:rsidRPr="00DD565E">
        <w:rPr>
          <w:rFonts w:ascii="Arial MT" w:hAnsi="Arial MT"/>
          <w:i/>
          <w:spacing w:val="5"/>
          <w:w w:val="105"/>
          <w:sz w:val="28"/>
          <w:szCs w:val="28"/>
        </w:rPr>
        <w:t>(</w:t>
      </w:r>
      <w:r w:rsidRPr="00DD565E">
        <w:rPr>
          <w:rFonts w:ascii="Arial MT" w:hAnsi="Arial MT"/>
          <w:i/>
          <w:spacing w:val="-39"/>
          <w:w w:val="105"/>
          <w:sz w:val="28"/>
          <w:szCs w:val="28"/>
        </w:rPr>
        <w:t xml:space="preserve"> </w:t>
      </w:r>
      <w:r w:rsidRPr="00DD565E">
        <w:rPr>
          <w:rFonts w:ascii="Arial" w:hAnsi="Arial"/>
          <w:i/>
          <w:w w:val="105"/>
          <w:sz w:val="28"/>
          <w:szCs w:val="28"/>
        </w:rPr>
        <w:t>X</w:t>
      </w:r>
      <w:r w:rsidRPr="00DD565E">
        <w:rPr>
          <w:rFonts w:ascii="Arial" w:hAnsi="Arial"/>
          <w:i/>
          <w:w w:val="105"/>
          <w:position w:val="-4"/>
          <w:sz w:val="28"/>
          <w:szCs w:val="28"/>
        </w:rPr>
        <w:t xml:space="preserve">i </w:t>
      </w:r>
      <w:r w:rsidRPr="00DD565E">
        <w:rPr>
          <w:rFonts w:ascii="Symbol" w:hAnsi="Symbol"/>
          <w:i/>
          <w:w w:val="105"/>
          <w:position w:val="-2"/>
          <w:sz w:val="28"/>
          <w:szCs w:val="28"/>
        </w:rPr>
        <w:t></w:t>
      </w:r>
      <w:r w:rsidRPr="00DD565E">
        <w:rPr>
          <w:i/>
          <w:spacing w:val="-23"/>
          <w:w w:val="105"/>
          <w:position w:val="-2"/>
          <w:sz w:val="28"/>
          <w:szCs w:val="28"/>
        </w:rPr>
        <w:t xml:space="preserve"> </w:t>
      </w:r>
      <w:r w:rsidRPr="00DD565E">
        <w:rPr>
          <w:rFonts w:ascii="Arial" w:hAnsi="Arial"/>
          <w:i/>
          <w:w w:val="105"/>
          <w:position w:val="-2"/>
          <w:sz w:val="28"/>
          <w:szCs w:val="28"/>
        </w:rPr>
        <w:t>M</w:t>
      </w:r>
      <w:r w:rsidRPr="00DD565E">
        <w:rPr>
          <w:rFonts w:ascii="Arial MT" w:hAnsi="Arial MT"/>
          <w:i/>
          <w:w w:val="105"/>
          <w:position w:val="-2"/>
          <w:sz w:val="28"/>
          <w:szCs w:val="28"/>
        </w:rPr>
        <w:t>)</w:t>
      </w:r>
      <w:r w:rsidRPr="00DD565E">
        <w:rPr>
          <w:rFonts w:ascii="Arial MT" w:hAnsi="Arial MT"/>
          <w:i/>
          <w:w w:val="105"/>
          <w:position w:val="6"/>
          <w:sz w:val="28"/>
          <w:szCs w:val="28"/>
        </w:rPr>
        <w:t>2</w:t>
      </w:r>
    </w:p>
    <w:p w:rsidR="00B743AD" w:rsidRDefault="00B743AD" w:rsidP="00B743AD">
      <w:pPr>
        <w:spacing w:after="0" w:line="243" w:lineRule="exact"/>
        <w:ind w:left="1620"/>
        <w:rPr>
          <w:rFonts w:ascii="Times New Roman" w:hAnsi="Times New Roman" w:cs="Times New Roman"/>
          <w:sz w:val="28"/>
          <w:szCs w:val="28"/>
        </w:rPr>
      </w:pPr>
      <w:r w:rsidRPr="00143537">
        <w:rPr>
          <w:rFonts w:ascii="Times New Roman" w:hAnsi="Times New Roman" w:cs="Times New Roman"/>
          <w:sz w:val="28"/>
          <w:szCs w:val="28"/>
        </w:rPr>
        <w:t xml:space="preserve">де </w:t>
      </w:r>
      <w:r>
        <w:rPr>
          <w:rFonts w:ascii="Times New Roman" w:hAnsi="Times New Roman" w:cs="Times New Roman"/>
          <w:sz w:val="28"/>
          <w:szCs w:val="28"/>
          <w:lang w:val="en-US"/>
        </w:rPr>
        <w:t>D</w:t>
      </w:r>
      <w:r w:rsidRPr="009D49F3">
        <w:rPr>
          <w:rFonts w:ascii="Times New Roman" w:hAnsi="Times New Roman" w:cs="Times New Roman"/>
          <w:sz w:val="28"/>
          <w:szCs w:val="28"/>
        </w:rPr>
        <w:t>(</w:t>
      </w:r>
      <w:r>
        <w:rPr>
          <w:rFonts w:ascii="Times New Roman" w:hAnsi="Times New Roman" w:cs="Times New Roman"/>
          <w:sz w:val="28"/>
          <w:szCs w:val="28"/>
          <w:lang w:val="en-US"/>
        </w:rPr>
        <w:t>x</w:t>
      </w:r>
      <w:r w:rsidRPr="009D49F3">
        <w:rPr>
          <w:rFonts w:ascii="Times New Roman" w:hAnsi="Times New Roman" w:cs="Times New Roman"/>
          <w:sz w:val="28"/>
          <w:szCs w:val="28"/>
        </w:rPr>
        <w:t xml:space="preserve">) </w:t>
      </w:r>
      <w:r w:rsidRPr="00143537">
        <w:rPr>
          <w:rFonts w:ascii="Times New Roman" w:hAnsi="Times New Roman" w:cs="Times New Roman"/>
          <w:sz w:val="28"/>
          <w:szCs w:val="28"/>
        </w:rPr>
        <w:t xml:space="preserve">– дисперсія випадкової величини. </w:t>
      </w:r>
      <w:r>
        <w:rPr>
          <w:rFonts w:ascii="Times New Roman" w:hAnsi="Times New Roman" w:cs="Times New Roman"/>
          <w:sz w:val="28"/>
          <w:szCs w:val="28"/>
        </w:rPr>
        <w:tab/>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Середньоквадратичне відхилення визначає</w:t>
      </w:r>
      <w:r>
        <w:rPr>
          <w:rFonts w:ascii="Times New Roman" w:hAnsi="Times New Roman" w:cs="Times New Roman"/>
          <w:sz w:val="28"/>
          <w:szCs w:val="28"/>
        </w:rPr>
        <w:t xml:space="preserve">мо </w:t>
      </w:r>
      <w:r w:rsidRPr="00143537">
        <w:rPr>
          <w:rFonts w:ascii="Times New Roman" w:hAnsi="Times New Roman" w:cs="Times New Roman"/>
          <w:sz w:val="28"/>
          <w:szCs w:val="28"/>
        </w:rPr>
        <w:t xml:space="preserve">за формулою: </w:t>
      </w:r>
    </w:p>
    <w:p w:rsidR="00B743AD" w:rsidRPr="00DD565E" w:rsidRDefault="00B743AD" w:rsidP="00B743AD">
      <w:pPr>
        <w:pStyle w:val="a3"/>
        <w:spacing w:after="0" w:line="360" w:lineRule="auto"/>
        <w:ind w:left="2160"/>
        <w:rPr>
          <w:rFonts w:ascii="Times New Roman" w:hAnsi="Times New Roman" w:cs="Times New Roman"/>
          <w:i/>
          <w:sz w:val="28"/>
          <w:szCs w:val="28"/>
        </w:rPr>
      </w:pPr>
      <w:r w:rsidRPr="00DD565E">
        <w:rPr>
          <w:rFonts w:ascii="Times New Roman" w:hAnsi="Times New Roman" w:cs="Times New Roman"/>
          <w:i/>
          <w:sz w:val="28"/>
          <w:szCs w:val="28"/>
        </w:rPr>
        <w:sym w:font="Symbol" w:char="F064"/>
      </w:r>
      <w:r w:rsidRPr="00DD565E">
        <w:rPr>
          <w:rFonts w:ascii="Times New Roman" w:hAnsi="Times New Roman" w:cs="Times New Roman"/>
          <w:i/>
          <w:sz w:val="28"/>
          <w:szCs w:val="28"/>
        </w:rPr>
        <w:t xml:space="preserve"> = D(x),</w:t>
      </w:r>
    </w:p>
    <w:p w:rsidR="00B743AD" w:rsidRDefault="00B743AD" w:rsidP="00B743AD">
      <w:pPr>
        <w:pStyle w:val="a3"/>
        <w:spacing w:after="0" w:line="360" w:lineRule="auto"/>
        <w:ind w:left="1440"/>
        <w:rPr>
          <w:rFonts w:ascii="Times New Roman" w:hAnsi="Times New Roman" w:cs="Times New Roman"/>
          <w:sz w:val="28"/>
          <w:szCs w:val="28"/>
        </w:rPr>
      </w:pPr>
      <w:r w:rsidRPr="00143537">
        <w:rPr>
          <w:rFonts w:ascii="Times New Roman" w:hAnsi="Times New Roman" w:cs="Times New Roman"/>
          <w:sz w:val="28"/>
          <w:szCs w:val="28"/>
        </w:rPr>
        <w:t>де δ – середньоквадратичне відхилення.</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 xml:space="preserve">Для </w:t>
      </w:r>
      <w:r>
        <w:rPr>
          <w:rFonts w:ascii="Times New Roman" w:hAnsi="Times New Roman" w:cs="Times New Roman"/>
          <w:sz w:val="28"/>
          <w:szCs w:val="28"/>
        </w:rPr>
        <w:t xml:space="preserve">здійснення </w:t>
      </w:r>
      <w:r w:rsidRPr="00143537">
        <w:rPr>
          <w:rFonts w:ascii="Times New Roman" w:hAnsi="Times New Roman" w:cs="Times New Roman"/>
          <w:sz w:val="28"/>
          <w:szCs w:val="28"/>
        </w:rPr>
        <w:t>аналізу використову</w:t>
      </w:r>
      <w:r>
        <w:rPr>
          <w:rFonts w:ascii="Times New Roman" w:hAnsi="Times New Roman" w:cs="Times New Roman"/>
          <w:sz w:val="28"/>
          <w:szCs w:val="28"/>
        </w:rPr>
        <w:t>ється</w:t>
      </w:r>
      <w:r w:rsidRPr="00143537">
        <w:rPr>
          <w:rFonts w:ascii="Times New Roman" w:hAnsi="Times New Roman" w:cs="Times New Roman"/>
          <w:sz w:val="28"/>
          <w:szCs w:val="28"/>
        </w:rPr>
        <w:t xml:space="preserve"> коефіцієнт варіації, </w:t>
      </w:r>
      <w:r>
        <w:rPr>
          <w:rFonts w:ascii="Times New Roman" w:hAnsi="Times New Roman" w:cs="Times New Roman"/>
          <w:sz w:val="28"/>
          <w:szCs w:val="28"/>
        </w:rPr>
        <w:t xml:space="preserve">що дозволяє  </w:t>
      </w:r>
      <w:r w:rsidRPr="00143537">
        <w:rPr>
          <w:rFonts w:ascii="Times New Roman" w:hAnsi="Times New Roman" w:cs="Times New Roman"/>
          <w:sz w:val="28"/>
          <w:szCs w:val="28"/>
        </w:rPr>
        <w:t>порівн</w:t>
      </w:r>
      <w:r>
        <w:rPr>
          <w:rFonts w:ascii="Times New Roman" w:hAnsi="Times New Roman" w:cs="Times New Roman"/>
          <w:sz w:val="28"/>
          <w:szCs w:val="28"/>
        </w:rPr>
        <w:t>яти</w:t>
      </w:r>
      <w:r w:rsidRPr="00143537">
        <w:rPr>
          <w:rFonts w:ascii="Times New Roman" w:hAnsi="Times New Roman" w:cs="Times New Roman"/>
          <w:sz w:val="28"/>
          <w:szCs w:val="28"/>
        </w:rPr>
        <w:t xml:space="preserve"> коливання показника</w:t>
      </w:r>
      <w:r>
        <w:rPr>
          <w:rFonts w:ascii="Times New Roman" w:hAnsi="Times New Roman" w:cs="Times New Roman"/>
          <w:sz w:val="28"/>
          <w:szCs w:val="28"/>
        </w:rPr>
        <w:t>, який</w:t>
      </w:r>
      <w:r w:rsidRPr="00335C43">
        <w:rPr>
          <w:rFonts w:ascii="Times New Roman" w:hAnsi="Times New Roman" w:cs="Times New Roman"/>
          <w:sz w:val="28"/>
          <w:szCs w:val="28"/>
        </w:rPr>
        <w:t xml:space="preserve"> </w:t>
      </w:r>
      <w:r w:rsidRPr="00143537">
        <w:rPr>
          <w:rFonts w:ascii="Times New Roman" w:hAnsi="Times New Roman" w:cs="Times New Roman"/>
          <w:sz w:val="28"/>
          <w:szCs w:val="28"/>
        </w:rPr>
        <w:t>досліджу</w:t>
      </w:r>
      <w:r>
        <w:rPr>
          <w:rFonts w:ascii="Times New Roman" w:hAnsi="Times New Roman" w:cs="Times New Roman"/>
          <w:sz w:val="28"/>
          <w:szCs w:val="28"/>
        </w:rPr>
        <w:t>ється</w:t>
      </w:r>
      <w:r w:rsidRPr="00143537">
        <w:rPr>
          <w:rFonts w:ascii="Times New Roman" w:hAnsi="Times New Roman" w:cs="Times New Roman"/>
          <w:sz w:val="28"/>
          <w:szCs w:val="28"/>
        </w:rPr>
        <w:t xml:space="preserve">. </w:t>
      </w:r>
      <w:r>
        <w:rPr>
          <w:rFonts w:ascii="Times New Roman" w:hAnsi="Times New Roman" w:cs="Times New Roman"/>
          <w:sz w:val="28"/>
          <w:szCs w:val="28"/>
        </w:rPr>
        <w:t>Е</w:t>
      </w:r>
      <w:r w:rsidRPr="00143537">
        <w:rPr>
          <w:rFonts w:ascii="Times New Roman" w:hAnsi="Times New Roman" w:cs="Times New Roman"/>
          <w:sz w:val="28"/>
          <w:szCs w:val="28"/>
        </w:rPr>
        <w:t>кономічн</w:t>
      </w:r>
      <w:r>
        <w:rPr>
          <w:rFonts w:ascii="Times New Roman" w:hAnsi="Times New Roman" w:cs="Times New Roman"/>
          <w:sz w:val="28"/>
          <w:szCs w:val="28"/>
        </w:rPr>
        <w:t xml:space="preserve">а </w:t>
      </w:r>
      <w:r w:rsidRPr="00143537">
        <w:rPr>
          <w:rFonts w:ascii="Times New Roman" w:hAnsi="Times New Roman" w:cs="Times New Roman"/>
          <w:sz w:val="28"/>
          <w:szCs w:val="28"/>
        </w:rPr>
        <w:t>статисти</w:t>
      </w:r>
      <w:r>
        <w:rPr>
          <w:rFonts w:ascii="Times New Roman" w:hAnsi="Times New Roman" w:cs="Times New Roman"/>
          <w:sz w:val="28"/>
          <w:szCs w:val="28"/>
        </w:rPr>
        <w:t>ка</w:t>
      </w:r>
      <w:r w:rsidRPr="00143537">
        <w:rPr>
          <w:rFonts w:ascii="Times New Roman" w:hAnsi="Times New Roman" w:cs="Times New Roman"/>
          <w:sz w:val="28"/>
          <w:szCs w:val="28"/>
        </w:rPr>
        <w:t xml:space="preserve"> [4; 16; 29; 35; 37] встановл</w:t>
      </w:r>
      <w:r>
        <w:rPr>
          <w:rFonts w:ascii="Times New Roman" w:hAnsi="Times New Roman" w:cs="Times New Roman"/>
          <w:sz w:val="28"/>
          <w:szCs w:val="28"/>
        </w:rPr>
        <w:t>ює</w:t>
      </w:r>
      <w:r w:rsidRPr="00143537">
        <w:rPr>
          <w:rFonts w:ascii="Times New Roman" w:hAnsi="Times New Roman" w:cs="Times New Roman"/>
          <w:sz w:val="28"/>
          <w:szCs w:val="28"/>
        </w:rPr>
        <w:t xml:space="preserve"> </w:t>
      </w:r>
      <w:r>
        <w:rPr>
          <w:rFonts w:ascii="Times New Roman" w:hAnsi="Times New Roman" w:cs="Times New Roman"/>
          <w:sz w:val="28"/>
          <w:szCs w:val="28"/>
        </w:rPr>
        <w:t>наступні</w:t>
      </w:r>
      <w:r w:rsidRPr="00143537">
        <w:rPr>
          <w:rFonts w:ascii="Times New Roman" w:hAnsi="Times New Roman" w:cs="Times New Roman"/>
          <w:sz w:val="28"/>
          <w:szCs w:val="28"/>
        </w:rPr>
        <w:t xml:space="preserve"> оцінк</w:t>
      </w:r>
      <w:r>
        <w:rPr>
          <w:rFonts w:ascii="Times New Roman" w:hAnsi="Times New Roman" w:cs="Times New Roman"/>
          <w:sz w:val="28"/>
          <w:szCs w:val="28"/>
        </w:rPr>
        <w:t>и</w:t>
      </w:r>
      <w:r w:rsidRPr="00143537">
        <w:rPr>
          <w:rFonts w:ascii="Times New Roman" w:hAnsi="Times New Roman" w:cs="Times New Roman"/>
          <w:sz w:val="28"/>
          <w:szCs w:val="28"/>
        </w:rPr>
        <w:t xml:space="preserve"> значень коефіцієнта варіації: слабке коливання </w:t>
      </w:r>
      <w:r>
        <w:rPr>
          <w:rFonts w:ascii="Times New Roman" w:hAnsi="Times New Roman" w:cs="Times New Roman"/>
          <w:sz w:val="28"/>
          <w:szCs w:val="28"/>
        </w:rPr>
        <w:t>(</w:t>
      </w:r>
      <w:r w:rsidRPr="00143537">
        <w:rPr>
          <w:rFonts w:ascii="Times New Roman" w:hAnsi="Times New Roman" w:cs="Times New Roman"/>
          <w:sz w:val="28"/>
          <w:szCs w:val="28"/>
        </w:rPr>
        <w:t>до 10%</w:t>
      </w:r>
      <w:r>
        <w:rPr>
          <w:rFonts w:ascii="Times New Roman" w:hAnsi="Times New Roman" w:cs="Times New Roman"/>
          <w:sz w:val="28"/>
          <w:szCs w:val="28"/>
        </w:rPr>
        <w:t>),</w:t>
      </w:r>
      <w:r w:rsidRPr="00143537">
        <w:rPr>
          <w:rFonts w:ascii="Times New Roman" w:hAnsi="Times New Roman" w:cs="Times New Roman"/>
          <w:sz w:val="28"/>
          <w:szCs w:val="28"/>
        </w:rPr>
        <w:t xml:space="preserve"> помірне </w:t>
      </w:r>
      <w:r>
        <w:rPr>
          <w:rFonts w:ascii="Times New Roman" w:hAnsi="Times New Roman" w:cs="Times New Roman"/>
          <w:sz w:val="28"/>
          <w:szCs w:val="28"/>
        </w:rPr>
        <w:t>коливання (</w:t>
      </w:r>
      <w:r w:rsidRPr="00143537">
        <w:rPr>
          <w:rFonts w:ascii="Times New Roman" w:hAnsi="Times New Roman" w:cs="Times New Roman"/>
          <w:sz w:val="28"/>
          <w:szCs w:val="28"/>
        </w:rPr>
        <w:t>до 10-25%</w:t>
      </w:r>
      <w:r>
        <w:rPr>
          <w:rFonts w:ascii="Times New Roman" w:hAnsi="Times New Roman" w:cs="Times New Roman"/>
          <w:sz w:val="28"/>
          <w:szCs w:val="28"/>
        </w:rPr>
        <w:t>),</w:t>
      </w:r>
      <w:r w:rsidRPr="00143537">
        <w:rPr>
          <w:rFonts w:ascii="Times New Roman" w:hAnsi="Times New Roman" w:cs="Times New Roman"/>
          <w:sz w:val="28"/>
          <w:szCs w:val="28"/>
        </w:rPr>
        <w:t xml:space="preserve"> високе</w:t>
      </w:r>
      <w:r>
        <w:rPr>
          <w:rFonts w:ascii="Times New Roman" w:hAnsi="Times New Roman" w:cs="Times New Roman"/>
          <w:sz w:val="28"/>
          <w:szCs w:val="28"/>
        </w:rPr>
        <w:t xml:space="preserve"> коливання</w:t>
      </w:r>
      <w:r w:rsidRPr="00143537">
        <w:rPr>
          <w:rFonts w:ascii="Times New Roman" w:hAnsi="Times New Roman" w:cs="Times New Roman"/>
          <w:sz w:val="28"/>
          <w:szCs w:val="28"/>
        </w:rPr>
        <w:t xml:space="preserve"> </w:t>
      </w:r>
      <w:r>
        <w:rPr>
          <w:rFonts w:ascii="Times New Roman" w:hAnsi="Times New Roman" w:cs="Times New Roman"/>
          <w:sz w:val="28"/>
          <w:szCs w:val="28"/>
        </w:rPr>
        <w:t>(</w:t>
      </w:r>
      <w:r w:rsidRPr="00143537">
        <w:rPr>
          <w:rFonts w:ascii="Times New Roman" w:hAnsi="Times New Roman" w:cs="Times New Roman"/>
          <w:sz w:val="28"/>
          <w:szCs w:val="28"/>
        </w:rPr>
        <w:t>понад 25%</w:t>
      </w:r>
      <w:r>
        <w:rPr>
          <w:rFonts w:ascii="Times New Roman" w:hAnsi="Times New Roman" w:cs="Times New Roman"/>
          <w:sz w:val="28"/>
          <w:szCs w:val="28"/>
        </w:rPr>
        <w:t>).</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 xml:space="preserve">Для управління ризиками </w:t>
      </w:r>
      <w:r>
        <w:rPr>
          <w:rFonts w:ascii="Times New Roman" w:hAnsi="Times New Roman" w:cs="Times New Roman"/>
          <w:sz w:val="28"/>
          <w:szCs w:val="28"/>
        </w:rPr>
        <w:t xml:space="preserve">зовнішньоекономічної діяльності </w:t>
      </w:r>
      <w:r w:rsidRPr="00143537">
        <w:rPr>
          <w:rFonts w:ascii="Times New Roman" w:hAnsi="Times New Roman" w:cs="Times New Roman"/>
          <w:sz w:val="28"/>
          <w:szCs w:val="28"/>
        </w:rPr>
        <w:t xml:space="preserve">підприємству доцільно </w:t>
      </w:r>
      <w:r>
        <w:rPr>
          <w:rFonts w:ascii="Times New Roman" w:hAnsi="Times New Roman" w:cs="Times New Roman"/>
          <w:sz w:val="28"/>
          <w:szCs w:val="28"/>
        </w:rPr>
        <w:t>мати</w:t>
      </w:r>
      <w:r w:rsidRPr="00143537">
        <w:rPr>
          <w:rFonts w:ascii="Times New Roman" w:hAnsi="Times New Roman" w:cs="Times New Roman"/>
          <w:sz w:val="28"/>
          <w:szCs w:val="28"/>
        </w:rPr>
        <w:t xml:space="preserve"> стратегію управління ризиками, </w:t>
      </w:r>
      <w:r>
        <w:rPr>
          <w:rFonts w:ascii="Times New Roman" w:hAnsi="Times New Roman" w:cs="Times New Roman"/>
          <w:sz w:val="28"/>
          <w:szCs w:val="28"/>
        </w:rPr>
        <w:t xml:space="preserve">в </w:t>
      </w:r>
      <w:r w:rsidRPr="00143537">
        <w:rPr>
          <w:rFonts w:ascii="Times New Roman" w:hAnsi="Times New Roman" w:cs="Times New Roman"/>
          <w:sz w:val="28"/>
          <w:szCs w:val="28"/>
        </w:rPr>
        <w:t>основ</w:t>
      </w:r>
      <w:r>
        <w:rPr>
          <w:rFonts w:ascii="Times New Roman" w:hAnsi="Times New Roman" w:cs="Times New Roman"/>
          <w:sz w:val="28"/>
          <w:szCs w:val="28"/>
        </w:rPr>
        <w:t>і</w:t>
      </w:r>
      <w:r w:rsidRPr="00143537">
        <w:rPr>
          <w:rFonts w:ascii="Times New Roman" w:hAnsi="Times New Roman" w:cs="Times New Roman"/>
          <w:sz w:val="28"/>
          <w:szCs w:val="28"/>
        </w:rPr>
        <w:t xml:space="preserve"> якої є зниження </w:t>
      </w:r>
      <w:r>
        <w:rPr>
          <w:rFonts w:ascii="Times New Roman" w:hAnsi="Times New Roman" w:cs="Times New Roman"/>
          <w:sz w:val="28"/>
          <w:szCs w:val="28"/>
        </w:rPr>
        <w:t>ймовірних</w:t>
      </w:r>
      <w:r w:rsidRPr="00143537">
        <w:rPr>
          <w:rFonts w:ascii="Times New Roman" w:hAnsi="Times New Roman" w:cs="Times New Roman"/>
          <w:sz w:val="28"/>
          <w:szCs w:val="28"/>
        </w:rPr>
        <w:t xml:space="preserve"> втрат. </w:t>
      </w:r>
      <w:r>
        <w:rPr>
          <w:rFonts w:ascii="Times New Roman" w:hAnsi="Times New Roman" w:cs="Times New Roman"/>
          <w:sz w:val="28"/>
          <w:szCs w:val="28"/>
        </w:rPr>
        <w:t xml:space="preserve">Для цього треба процес розробки стратегії поділити на ряд етапів. </w:t>
      </w:r>
      <w:r w:rsidRPr="00143537">
        <w:rPr>
          <w:rFonts w:ascii="Times New Roman" w:hAnsi="Times New Roman" w:cs="Times New Roman"/>
          <w:sz w:val="28"/>
          <w:szCs w:val="28"/>
        </w:rPr>
        <w:t>Розробка стратегії управління ризиками у сфері зовнішньоекономічної діяльності передбачає виконання наступних етапів</w:t>
      </w:r>
      <w:r>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Перший етап дозволяє</w:t>
      </w:r>
      <w:r w:rsidRPr="00143537">
        <w:rPr>
          <w:rFonts w:ascii="Times New Roman" w:hAnsi="Times New Roman" w:cs="Times New Roman"/>
          <w:sz w:val="28"/>
          <w:szCs w:val="28"/>
        </w:rPr>
        <w:t xml:space="preserve"> уточн</w:t>
      </w:r>
      <w:r>
        <w:rPr>
          <w:rFonts w:ascii="Times New Roman" w:hAnsi="Times New Roman" w:cs="Times New Roman"/>
          <w:sz w:val="28"/>
          <w:szCs w:val="28"/>
        </w:rPr>
        <w:t>ити</w:t>
      </w:r>
      <w:r w:rsidRPr="00143537">
        <w:rPr>
          <w:rFonts w:ascii="Times New Roman" w:hAnsi="Times New Roman" w:cs="Times New Roman"/>
          <w:sz w:val="28"/>
          <w:szCs w:val="28"/>
        </w:rPr>
        <w:t xml:space="preserve"> стратегі</w:t>
      </w:r>
      <w:r>
        <w:rPr>
          <w:rFonts w:ascii="Times New Roman" w:hAnsi="Times New Roman" w:cs="Times New Roman"/>
          <w:sz w:val="28"/>
          <w:szCs w:val="28"/>
        </w:rPr>
        <w:t>чні чинники</w:t>
      </w:r>
      <w:r w:rsidRPr="00143537">
        <w:rPr>
          <w:rFonts w:ascii="Times New Roman" w:hAnsi="Times New Roman" w:cs="Times New Roman"/>
          <w:sz w:val="28"/>
          <w:szCs w:val="28"/>
        </w:rPr>
        <w:t xml:space="preserve"> по управлінню ризиками підприємства </w:t>
      </w:r>
      <w:r>
        <w:rPr>
          <w:rFonts w:ascii="Times New Roman" w:hAnsi="Times New Roman" w:cs="Times New Roman"/>
          <w:sz w:val="28"/>
          <w:szCs w:val="28"/>
        </w:rPr>
        <w:t xml:space="preserve">та передбачає </w:t>
      </w:r>
      <w:r w:rsidRPr="00143537">
        <w:rPr>
          <w:rFonts w:ascii="Times New Roman" w:hAnsi="Times New Roman" w:cs="Times New Roman"/>
          <w:sz w:val="28"/>
          <w:szCs w:val="28"/>
        </w:rPr>
        <w:t>вибір управлін</w:t>
      </w:r>
      <w:r>
        <w:rPr>
          <w:rFonts w:ascii="Times New Roman" w:hAnsi="Times New Roman" w:cs="Times New Roman"/>
          <w:sz w:val="28"/>
          <w:szCs w:val="28"/>
        </w:rPr>
        <w:t>ських</w:t>
      </w:r>
      <w:r w:rsidRPr="00143537">
        <w:rPr>
          <w:rFonts w:ascii="Times New Roman" w:hAnsi="Times New Roman" w:cs="Times New Roman"/>
          <w:sz w:val="28"/>
          <w:szCs w:val="28"/>
        </w:rPr>
        <w:t xml:space="preserve"> процедур</w:t>
      </w:r>
      <w:r>
        <w:rPr>
          <w:rFonts w:ascii="Times New Roman" w:hAnsi="Times New Roman" w:cs="Times New Roman"/>
          <w:sz w:val="28"/>
          <w:szCs w:val="28"/>
        </w:rPr>
        <w:t>.</w:t>
      </w:r>
    </w:p>
    <w:p w:rsidR="00B743AD" w:rsidRDefault="00B743AD" w:rsidP="00B743AD">
      <w:pPr>
        <w:pStyle w:val="a3"/>
        <w:spacing w:after="0" w:line="360" w:lineRule="auto"/>
        <w:ind w:left="0"/>
        <w:jc w:val="both"/>
        <w:rPr>
          <w:rFonts w:ascii="Times New Roman" w:hAnsi="Times New Roman" w:cs="Times New Roman"/>
          <w:sz w:val="28"/>
          <w:szCs w:val="28"/>
        </w:rPr>
      </w:pPr>
      <w:r w:rsidRPr="00143537">
        <w:rPr>
          <w:rFonts w:ascii="Times New Roman" w:hAnsi="Times New Roman" w:cs="Times New Roman"/>
          <w:sz w:val="28"/>
          <w:szCs w:val="28"/>
        </w:rPr>
        <w:t xml:space="preserve"> </w:t>
      </w:r>
      <w:r>
        <w:rPr>
          <w:rFonts w:ascii="Times New Roman" w:hAnsi="Times New Roman" w:cs="Times New Roman"/>
          <w:sz w:val="28"/>
          <w:szCs w:val="28"/>
        </w:rPr>
        <w:tab/>
        <w:t>Другий етап пов'язаний з попереднім вибором ризиків.</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Третій етап</w:t>
      </w:r>
      <w:r w:rsidRPr="00143537">
        <w:rPr>
          <w:rFonts w:ascii="Times New Roman" w:hAnsi="Times New Roman" w:cs="Times New Roman"/>
          <w:sz w:val="28"/>
          <w:szCs w:val="28"/>
        </w:rPr>
        <w:t xml:space="preserve"> визнач</w:t>
      </w:r>
      <w:r>
        <w:rPr>
          <w:rFonts w:ascii="Times New Roman" w:hAnsi="Times New Roman" w:cs="Times New Roman"/>
          <w:sz w:val="28"/>
          <w:szCs w:val="28"/>
        </w:rPr>
        <w:t xml:space="preserve">ає </w:t>
      </w:r>
      <w:r w:rsidRPr="00143537">
        <w:rPr>
          <w:rFonts w:ascii="Times New Roman" w:hAnsi="Times New Roman" w:cs="Times New Roman"/>
          <w:sz w:val="28"/>
          <w:szCs w:val="28"/>
        </w:rPr>
        <w:t>превентивн</w:t>
      </w:r>
      <w:r>
        <w:rPr>
          <w:rFonts w:ascii="Times New Roman" w:hAnsi="Times New Roman" w:cs="Times New Roman"/>
          <w:sz w:val="28"/>
          <w:szCs w:val="28"/>
        </w:rPr>
        <w:t>і</w:t>
      </w:r>
      <w:r w:rsidRPr="00143537">
        <w:rPr>
          <w:rFonts w:ascii="Times New Roman" w:hAnsi="Times New Roman" w:cs="Times New Roman"/>
          <w:sz w:val="28"/>
          <w:szCs w:val="28"/>
        </w:rPr>
        <w:t xml:space="preserve"> заход</w:t>
      </w:r>
      <w:r>
        <w:rPr>
          <w:rFonts w:ascii="Times New Roman" w:hAnsi="Times New Roman" w:cs="Times New Roman"/>
          <w:sz w:val="28"/>
          <w:szCs w:val="28"/>
        </w:rPr>
        <w:t>и</w:t>
      </w:r>
      <w:r w:rsidRPr="00143537">
        <w:rPr>
          <w:rFonts w:ascii="Times New Roman" w:hAnsi="Times New Roman" w:cs="Times New Roman"/>
          <w:sz w:val="28"/>
          <w:szCs w:val="28"/>
        </w:rPr>
        <w:t xml:space="preserve"> та форму</w:t>
      </w:r>
      <w:r>
        <w:rPr>
          <w:rFonts w:ascii="Times New Roman" w:hAnsi="Times New Roman" w:cs="Times New Roman"/>
          <w:sz w:val="28"/>
          <w:szCs w:val="28"/>
        </w:rPr>
        <w:t>є їх</w:t>
      </w:r>
      <w:r w:rsidRPr="00143537">
        <w:rPr>
          <w:rFonts w:ascii="Times New Roman" w:hAnsi="Times New Roman" w:cs="Times New Roman"/>
          <w:sz w:val="28"/>
          <w:szCs w:val="28"/>
        </w:rPr>
        <w:t xml:space="preserve"> план</w:t>
      </w:r>
      <w:r>
        <w:rPr>
          <w:rFonts w:ascii="Times New Roman" w:hAnsi="Times New Roman" w:cs="Times New Roman"/>
          <w:sz w:val="28"/>
          <w:szCs w:val="28"/>
        </w:rPr>
        <w:t>.</w:t>
      </w:r>
    </w:p>
    <w:p w:rsidR="00B743AD" w:rsidRDefault="00B743AD" w:rsidP="00B743AD">
      <w:pPr>
        <w:pStyle w:val="a3"/>
        <w:spacing w:after="0" w:line="360" w:lineRule="auto"/>
        <w:ind w:left="0"/>
        <w:jc w:val="both"/>
        <w:rPr>
          <w:rFonts w:ascii="Times New Roman" w:hAnsi="Times New Roman" w:cs="Times New Roman"/>
          <w:sz w:val="28"/>
          <w:szCs w:val="28"/>
        </w:rPr>
      </w:pPr>
      <w:r w:rsidRPr="00143537">
        <w:rPr>
          <w:rFonts w:ascii="Times New Roman" w:hAnsi="Times New Roman" w:cs="Times New Roman"/>
          <w:sz w:val="28"/>
          <w:szCs w:val="28"/>
        </w:rPr>
        <w:t xml:space="preserve"> </w:t>
      </w:r>
      <w:r>
        <w:rPr>
          <w:rFonts w:ascii="Times New Roman" w:hAnsi="Times New Roman" w:cs="Times New Roman"/>
          <w:sz w:val="28"/>
          <w:szCs w:val="28"/>
        </w:rPr>
        <w:tab/>
        <w:t>Четвертий етап пов'язаний з</w:t>
      </w:r>
      <w:r w:rsidRPr="00143537">
        <w:rPr>
          <w:rFonts w:ascii="Times New Roman" w:hAnsi="Times New Roman" w:cs="Times New Roman"/>
          <w:sz w:val="28"/>
          <w:szCs w:val="28"/>
        </w:rPr>
        <w:t xml:space="preserve"> аналіз</w:t>
      </w:r>
      <w:r>
        <w:rPr>
          <w:rFonts w:ascii="Times New Roman" w:hAnsi="Times New Roman" w:cs="Times New Roman"/>
          <w:sz w:val="28"/>
          <w:szCs w:val="28"/>
        </w:rPr>
        <w:t>ом</w:t>
      </w:r>
      <w:r w:rsidRPr="00143537">
        <w:rPr>
          <w:rFonts w:ascii="Times New Roman" w:hAnsi="Times New Roman" w:cs="Times New Roman"/>
          <w:sz w:val="28"/>
          <w:szCs w:val="28"/>
        </w:rPr>
        <w:t xml:space="preserve"> ризиків після </w:t>
      </w:r>
      <w:r>
        <w:rPr>
          <w:rFonts w:ascii="Times New Roman" w:hAnsi="Times New Roman" w:cs="Times New Roman"/>
          <w:sz w:val="28"/>
          <w:szCs w:val="28"/>
        </w:rPr>
        <w:t>опрацювання</w:t>
      </w:r>
      <w:r w:rsidRPr="00143537">
        <w:rPr>
          <w:rFonts w:ascii="Times New Roman" w:hAnsi="Times New Roman" w:cs="Times New Roman"/>
          <w:sz w:val="28"/>
          <w:szCs w:val="28"/>
        </w:rPr>
        <w:t xml:space="preserve"> плану превентивних заходів</w:t>
      </w:r>
      <w:r>
        <w:rPr>
          <w:rFonts w:ascii="Times New Roman" w:hAnsi="Times New Roman" w:cs="Times New Roman"/>
          <w:sz w:val="28"/>
          <w:szCs w:val="28"/>
        </w:rPr>
        <w:t>.</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П’ятий етап </w:t>
      </w:r>
      <w:r w:rsidRPr="00143537">
        <w:rPr>
          <w:rFonts w:ascii="Times New Roman" w:hAnsi="Times New Roman" w:cs="Times New Roman"/>
          <w:sz w:val="28"/>
          <w:szCs w:val="28"/>
        </w:rPr>
        <w:t xml:space="preserve"> </w:t>
      </w:r>
      <w:r>
        <w:rPr>
          <w:rFonts w:ascii="Times New Roman" w:hAnsi="Times New Roman" w:cs="Times New Roman"/>
          <w:sz w:val="28"/>
          <w:szCs w:val="28"/>
        </w:rPr>
        <w:t>забезпечує здійснення</w:t>
      </w:r>
      <w:r w:rsidRPr="00143537">
        <w:rPr>
          <w:rFonts w:ascii="Times New Roman" w:hAnsi="Times New Roman" w:cs="Times New Roman"/>
          <w:sz w:val="28"/>
          <w:szCs w:val="28"/>
        </w:rPr>
        <w:t xml:space="preserve"> остаточн</w:t>
      </w:r>
      <w:r>
        <w:rPr>
          <w:rFonts w:ascii="Times New Roman" w:hAnsi="Times New Roman" w:cs="Times New Roman"/>
          <w:sz w:val="28"/>
          <w:szCs w:val="28"/>
        </w:rPr>
        <w:t>ого</w:t>
      </w:r>
      <w:r w:rsidRPr="00143537">
        <w:rPr>
          <w:rFonts w:ascii="Times New Roman" w:hAnsi="Times New Roman" w:cs="Times New Roman"/>
          <w:sz w:val="28"/>
          <w:szCs w:val="28"/>
        </w:rPr>
        <w:t xml:space="preserve"> формування стратегії управління ризиками</w:t>
      </w:r>
      <w:r>
        <w:rPr>
          <w:rFonts w:ascii="Times New Roman" w:hAnsi="Times New Roman" w:cs="Times New Roman"/>
          <w:sz w:val="28"/>
          <w:szCs w:val="28"/>
        </w:rPr>
        <w:t xml:space="preserve"> зовнішньоекономічної діяльності.</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Шостий етап присвячений</w:t>
      </w:r>
      <w:r w:rsidRPr="00143537">
        <w:rPr>
          <w:rFonts w:ascii="Times New Roman" w:hAnsi="Times New Roman" w:cs="Times New Roman"/>
          <w:sz w:val="28"/>
          <w:szCs w:val="28"/>
        </w:rPr>
        <w:t xml:space="preserve"> контрол</w:t>
      </w:r>
      <w:r>
        <w:rPr>
          <w:rFonts w:ascii="Times New Roman" w:hAnsi="Times New Roman" w:cs="Times New Roman"/>
          <w:sz w:val="28"/>
          <w:szCs w:val="28"/>
        </w:rPr>
        <w:t>ю</w:t>
      </w:r>
      <w:r w:rsidRPr="00143537">
        <w:rPr>
          <w:rFonts w:ascii="Times New Roman" w:hAnsi="Times New Roman" w:cs="Times New Roman"/>
          <w:sz w:val="28"/>
          <w:szCs w:val="28"/>
        </w:rPr>
        <w:t xml:space="preserve"> реалізації стратегії управління </w:t>
      </w:r>
      <w:r>
        <w:rPr>
          <w:rFonts w:ascii="Times New Roman" w:hAnsi="Times New Roman" w:cs="Times New Roman"/>
          <w:sz w:val="28"/>
          <w:szCs w:val="28"/>
        </w:rPr>
        <w:t xml:space="preserve">зовнішньоекономічними </w:t>
      </w:r>
      <w:r w:rsidRPr="00143537">
        <w:rPr>
          <w:rFonts w:ascii="Times New Roman" w:hAnsi="Times New Roman" w:cs="Times New Roman"/>
          <w:sz w:val="28"/>
          <w:szCs w:val="28"/>
        </w:rPr>
        <w:t>ризиками</w:t>
      </w:r>
      <w:r>
        <w:rPr>
          <w:rFonts w:ascii="Times New Roman" w:hAnsi="Times New Roman" w:cs="Times New Roman"/>
          <w:sz w:val="28"/>
          <w:szCs w:val="28"/>
        </w:rPr>
        <w:t>.</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Сьомий етап</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призначений для </w:t>
      </w:r>
      <w:r w:rsidRPr="00143537">
        <w:rPr>
          <w:rFonts w:ascii="Times New Roman" w:hAnsi="Times New Roman" w:cs="Times New Roman"/>
          <w:sz w:val="28"/>
          <w:szCs w:val="28"/>
        </w:rPr>
        <w:t>оцінк</w:t>
      </w:r>
      <w:r>
        <w:rPr>
          <w:rFonts w:ascii="Times New Roman" w:hAnsi="Times New Roman" w:cs="Times New Roman"/>
          <w:sz w:val="28"/>
          <w:szCs w:val="28"/>
        </w:rPr>
        <w:t>и</w:t>
      </w:r>
      <w:r w:rsidRPr="00143537">
        <w:rPr>
          <w:rFonts w:ascii="Times New Roman" w:hAnsi="Times New Roman" w:cs="Times New Roman"/>
          <w:sz w:val="28"/>
          <w:szCs w:val="28"/>
        </w:rPr>
        <w:t xml:space="preserve"> ефективності реалізації програм управління </w:t>
      </w:r>
      <w:r>
        <w:rPr>
          <w:rFonts w:ascii="Times New Roman" w:hAnsi="Times New Roman" w:cs="Times New Roman"/>
          <w:sz w:val="28"/>
          <w:szCs w:val="28"/>
        </w:rPr>
        <w:t xml:space="preserve">зовнішньоекономічними </w:t>
      </w:r>
      <w:r w:rsidRPr="00143537">
        <w:rPr>
          <w:rFonts w:ascii="Times New Roman" w:hAnsi="Times New Roman" w:cs="Times New Roman"/>
          <w:sz w:val="28"/>
          <w:szCs w:val="28"/>
        </w:rPr>
        <w:t xml:space="preserve">ризиками.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DD565E">
        <w:rPr>
          <w:rFonts w:ascii="Times New Roman" w:hAnsi="Times New Roman" w:cs="Times New Roman"/>
          <w:sz w:val="28"/>
          <w:szCs w:val="28"/>
        </w:rPr>
        <w:t xml:space="preserve">В результаті узагальнення </w:t>
      </w:r>
      <w:r w:rsidRPr="00143537">
        <w:rPr>
          <w:rFonts w:ascii="Times New Roman" w:hAnsi="Times New Roman" w:cs="Times New Roman"/>
          <w:sz w:val="28"/>
          <w:szCs w:val="28"/>
        </w:rPr>
        <w:t>результатів проведеного дослідження необхідно визначити рівень ризик</w:t>
      </w:r>
      <w:r>
        <w:rPr>
          <w:rFonts w:ascii="Times New Roman" w:hAnsi="Times New Roman" w:cs="Times New Roman"/>
          <w:sz w:val="28"/>
          <w:szCs w:val="28"/>
        </w:rPr>
        <w:t>ів</w:t>
      </w:r>
      <w:r w:rsidRPr="00143537">
        <w:rPr>
          <w:rFonts w:ascii="Times New Roman" w:hAnsi="Times New Roman" w:cs="Times New Roman"/>
          <w:sz w:val="28"/>
          <w:szCs w:val="28"/>
        </w:rPr>
        <w:t xml:space="preserve"> при настанні </w:t>
      </w:r>
      <w:r>
        <w:rPr>
          <w:rFonts w:ascii="Times New Roman" w:hAnsi="Times New Roman" w:cs="Times New Roman"/>
          <w:sz w:val="28"/>
          <w:szCs w:val="28"/>
        </w:rPr>
        <w:t xml:space="preserve">групи </w:t>
      </w:r>
      <w:r w:rsidRPr="00143537">
        <w:rPr>
          <w:rFonts w:ascii="Times New Roman" w:hAnsi="Times New Roman" w:cs="Times New Roman"/>
          <w:sz w:val="28"/>
          <w:szCs w:val="28"/>
        </w:rPr>
        <w:t>поді</w:t>
      </w:r>
      <w:r>
        <w:rPr>
          <w:rFonts w:ascii="Times New Roman" w:hAnsi="Times New Roman" w:cs="Times New Roman"/>
          <w:sz w:val="28"/>
          <w:szCs w:val="28"/>
        </w:rPr>
        <w:t>й</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що були </w:t>
      </w:r>
      <w:r w:rsidRPr="00143537">
        <w:rPr>
          <w:rFonts w:ascii="Times New Roman" w:hAnsi="Times New Roman" w:cs="Times New Roman"/>
          <w:sz w:val="28"/>
          <w:szCs w:val="28"/>
        </w:rPr>
        <w:t>обумовлен</w:t>
      </w:r>
      <w:r>
        <w:rPr>
          <w:rFonts w:ascii="Times New Roman" w:hAnsi="Times New Roman" w:cs="Times New Roman"/>
          <w:sz w:val="28"/>
          <w:szCs w:val="28"/>
        </w:rPr>
        <w:t>і</w:t>
      </w:r>
      <w:r w:rsidRPr="00143537">
        <w:rPr>
          <w:rFonts w:ascii="Times New Roman" w:hAnsi="Times New Roman" w:cs="Times New Roman"/>
          <w:sz w:val="28"/>
          <w:szCs w:val="28"/>
        </w:rPr>
        <w:t xml:space="preserve"> визначеними </w:t>
      </w:r>
      <w:r>
        <w:rPr>
          <w:rFonts w:ascii="Times New Roman" w:hAnsi="Times New Roman" w:cs="Times New Roman"/>
          <w:sz w:val="28"/>
          <w:szCs w:val="28"/>
        </w:rPr>
        <w:t xml:space="preserve">нами </w:t>
      </w:r>
      <w:r w:rsidRPr="00143537">
        <w:rPr>
          <w:rFonts w:ascii="Times New Roman" w:hAnsi="Times New Roman" w:cs="Times New Roman"/>
          <w:sz w:val="28"/>
          <w:szCs w:val="28"/>
        </w:rPr>
        <w:t xml:space="preserve">факторами ризику з урахуванням </w:t>
      </w:r>
      <w:r>
        <w:rPr>
          <w:rFonts w:ascii="Times New Roman" w:hAnsi="Times New Roman" w:cs="Times New Roman"/>
          <w:sz w:val="28"/>
          <w:szCs w:val="28"/>
        </w:rPr>
        <w:t>й</w:t>
      </w:r>
      <w:r w:rsidRPr="00143537">
        <w:rPr>
          <w:rFonts w:ascii="Times New Roman" w:hAnsi="Times New Roman" w:cs="Times New Roman"/>
          <w:sz w:val="28"/>
          <w:szCs w:val="28"/>
        </w:rPr>
        <w:t>мовірності ї</w:t>
      </w:r>
      <w:r>
        <w:rPr>
          <w:rFonts w:ascii="Times New Roman" w:hAnsi="Times New Roman" w:cs="Times New Roman"/>
          <w:sz w:val="28"/>
          <w:szCs w:val="28"/>
        </w:rPr>
        <w:t>х</w:t>
      </w:r>
      <w:r w:rsidRPr="00143537">
        <w:rPr>
          <w:rFonts w:ascii="Times New Roman" w:hAnsi="Times New Roman" w:cs="Times New Roman"/>
          <w:sz w:val="28"/>
          <w:szCs w:val="28"/>
        </w:rPr>
        <w:t xml:space="preserve"> настання</w:t>
      </w:r>
      <w:r>
        <w:rPr>
          <w:rFonts w:ascii="Times New Roman" w:hAnsi="Times New Roman" w:cs="Times New Roman"/>
          <w:sz w:val="28"/>
          <w:szCs w:val="28"/>
        </w:rPr>
        <w:t xml:space="preserve">. Також необхідно виокремити </w:t>
      </w:r>
      <w:r w:rsidRPr="00143537">
        <w:rPr>
          <w:rFonts w:ascii="Times New Roman" w:hAnsi="Times New Roman" w:cs="Times New Roman"/>
          <w:sz w:val="28"/>
          <w:szCs w:val="28"/>
        </w:rPr>
        <w:t>зони ризик</w:t>
      </w:r>
      <w:r>
        <w:rPr>
          <w:rFonts w:ascii="Times New Roman" w:hAnsi="Times New Roman" w:cs="Times New Roman"/>
          <w:sz w:val="28"/>
          <w:szCs w:val="28"/>
        </w:rPr>
        <w:t>ів</w:t>
      </w:r>
      <w:r w:rsidRPr="00143537">
        <w:rPr>
          <w:rFonts w:ascii="Times New Roman" w:hAnsi="Times New Roman" w:cs="Times New Roman"/>
          <w:sz w:val="28"/>
          <w:szCs w:val="28"/>
        </w:rPr>
        <w:t xml:space="preserve"> для </w:t>
      </w:r>
      <w:r>
        <w:rPr>
          <w:rFonts w:ascii="Times New Roman" w:hAnsi="Times New Roman" w:cs="Times New Roman"/>
          <w:sz w:val="28"/>
          <w:szCs w:val="28"/>
        </w:rPr>
        <w:t>обрання</w:t>
      </w:r>
      <w:r w:rsidRPr="00143537">
        <w:rPr>
          <w:rFonts w:ascii="Times New Roman" w:hAnsi="Times New Roman" w:cs="Times New Roman"/>
          <w:sz w:val="28"/>
          <w:szCs w:val="28"/>
        </w:rPr>
        <w:t xml:space="preserve"> відповідної стратегії управління.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У перелік </w:t>
      </w:r>
      <w:r w:rsidRPr="00143537">
        <w:rPr>
          <w:rFonts w:ascii="Times New Roman" w:hAnsi="Times New Roman" w:cs="Times New Roman"/>
          <w:sz w:val="28"/>
          <w:szCs w:val="28"/>
        </w:rPr>
        <w:t>превентивних заходів реалізації</w:t>
      </w:r>
      <w:r>
        <w:rPr>
          <w:rFonts w:ascii="Times New Roman" w:hAnsi="Times New Roman" w:cs="Times New Roman"/>
          <w:sz w:val="28"/>
          <w:szCs w:val="28"/>
        </w:rPr>
        <w:t xml:space="preserve"> стратегії  управління ризиками зовнішньоекономічної діяльності</w:t>
      </w:r>
      <w:r w:rsidRPr="00143537">
        <w:rPr>
          <w:rFonts w:ascii="Times New Roman" w:hAnsi="Times New Roman" w:cs="Times New Roman"/>
          <w:sz w:val="28"/>
          <w:szCs w:val="28"/>
        </w:rPr>
        <w:t xml:space="preserve"> </w:t>
      </w:r>
      <w:r>
        <w:rPr>
          <w:rFonts w:ascii="Times New Roman" w:hAnsi="Times New Roman" w:cs="Times New Roman"/>
          <w:sz w:val="28"/>
          <w:szCs w:val="28"/>
        </w:rPr>
        <w:t>слід</w:t>
      </w:r>
      <w:r w:rsidRPr="00143537">
        <w:rPr>
          <w:rFonts w:ascii="Times New Roman" w:hAnsi="Times New Roman" w:cs="Times New Roman"/>
          <w:sz w:val="28"/>
          <w:szCs w:val="28"/>
        </w:rPr>
        <w:t xml:space="preserve"> включити</w:t>
      </w:r>
      <w:r>
        <w:rPr>
          <w:rFonts w:ascii="Times New Roman" w:hAnsi="Times New Roman" w:cs="Times New Roman"/>
          <w:sz w:val="28"/>
          <w:szCs w:val="28"/>
        </w:rPr>
        <w:t xml:space="preserve"> такі</w:t>
      </w:r>
      <w:r w:rsidRPr="00143537">
        <w:rPr>
          <w:rFonts w:ascii="Times New Roman" w:hAnsi="Times New Roman" w:cs="Times New Roman"/>
          <w:sz w:val="28"/>
          <w:szCs w:val="28"/>
        </w:rPr>
        <w:t>: переда</w:t>
      </w:r>
      <w:r>
        <w:rPr>
          <w:rFonts w:ascii="Times New Roman" w:hAnsi="Times New Roman" w:cs="Times New Roman"/>
          <w:sz w:val="28"/>
          <w:szCs w:val="28"/>
        </w:rPr>
        <w:t>ча</w:t>
      </w:r>
      <w:r w:rsidRPr="00143537">
        <w:rPr>
          <w:rFonts w:ascii="Times New Roman" w:hAnsi="Times New Roman" w:cs="Times New Roman"/>
          <w:sz w:val="28"/>
          <w:szCs w:val="28"/>
        </w:rPr>
        <w:t xml:space="preserve"> частини ризиків, </w:t>
      </w:r>
      <w:r>
        <w:rPr>
          <w:rFonts w:ascii="Times New Roman" w:hAnsi="Times New Roman" w:cs="Times New Roman"/>
          <w:sz w:val="28"/>
          <w:szCs w:val="28"/>
        </w:rPr>
        <w:t>що</w:t>
      </w:r>
      <w:r w:rsidRPr="00143537">
        <w:rPr>
          <w:rFonts w:ascii="Times New Roman" w:hAnsi="Times New Roman" w:cs="Times New Roman"/>
          <w:sz w:val="28"/>
          <w:szCs w:val="28"/>
        </w:rPr>
        <w:t xml:space="preserve"> </w:t>
      </w:r>
      <w:r>
        <w:rPr>
          <w:rFonts w:ascii="Times New Roman" w:hAnsi="Times New Roman" w:cs="Times New Roman"/>
          <w:sz w:val="28"/>
          <w:szCs w:val="28"/>
        </w:rPr>
        <w:t>здатні</w:t>
      </w:r>
      <w:r w:rsidRPr="00143537">
        <w:rPr>
          <w:rFonts w:ascii="Times New Roman" w:hAnsi="Times New Roman" w:cs="Times New Roman"/>
          <w:sz w:val="28"/>
          <w:szCs w:val="28"/>
        </w:rPr>
        <w:t xml:space="preserve"> негативно вплинути на фінансов</w:t>
      </w:r>
      <w:r>
        <w:rPr>
          <w:rFonts w:ascii="Times New Roman" w:hAnsi="Times New Roman" w:cs="Times New Roman"/>
          <w:sz w:val="28"/>
          <w:szCs w:val="28"/>
        </w:rPr>
        <w:t>ий</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стан </w:t>
      </w:r>
      <w:r w:rsidRPr="00143537">
        <w:rPr>
          <w:rFonts w:ascii="Times New Roman" w:hAnsi="Times New Roman" w:cs="Times New Roman"/>
          <w:sz w:val="28"/>
          <w:szCs w:val="28"/>
        </w:rPr>
        <w:t>підприємства; переда</w:t>
      </w:r>
      <w:r>
        <w:rPr>
          <w:rFonts w:ascii="Times New Roman" w:hAnsi="Times New Roman" w:cs="Times New Roman"/>
          <w:sz w:val="28"/>
          <w:szCs w:val="28"/>
        </w:rPr>
        <w:t>ча</w:t>
      </w:r>
      <w:r w:rsidRPr="00143537">
        <w:rPr>
          <w:rFonts w:ascii="Times New Roman" w:hAnsi="Times New Roman" w:cs="Times New Roman"/>
          <w:sz w:val="28"/>
          <w:szCs w:val="28"/>
        </w:rPr>
        <w:t xml:space="preserve"> </w:t>
      </w:r>
      <w:r>
        <w:rPr>
          <w:rFonts w:ascii="Times New Roman" w:hAnsi="Times New Roman" w:cs="Times New Roman"/>
          <w:sz w:val="28"/>
          <w:szCs w:val="28"/>
        </w:rPr>
        <w:t>у</w:t>
      </w:r>
      <w:r w:rsidRPr="00143537">
        <w:rPr>
          <w:rFonts w:ascii="Times New Roman" w:hAnsi="Times New Roman" w:cs="Times New Roman"/>
          <w:sz w:val="28"/>
          <w:szCs w:val="28"/>
        </w:rPr>
        <w:t xml:space="preserve">сіх ризиків, </w:t>
      </w:r>
      <w:r>
        <w:rPr>
          <w:rFonts w:ascii="Times New Roman" w:hAnsi="Times New Roman" w:cs="Times New Roman"/>
          <w:sz w:val="28"/>
          <w:szCs w:val="28"/>
        </w:rPr>
        <w:t>що здатні</w:t>
      </w:r>
      <w:r w:rsidRPr="00143537">
        <w:rPr>
          <w:rFonts w:ascii="Times New Roman" w:hAnsi="Times New Roman" w:cs="Times New Roman"/>
          <w:sz w:val="28"/>
          <w:szCs w:val="28"/>
        </w:rPr>
        <w:t xml:space="preserve"> негативно вплинути на фінансов</w:t>
      </w:r>
      <w:r>
        <w:rPr>
          <w:rFonts w:ascii="Times New Roman" w:hAnsi="Times New Roman" w:cs="Times New Roman"/>
          <w:sz w:val="28"/>
          <w:szCs w:val="28"/>
        </w:rPr>
        <w:t>ий</w:t>
      </w:r>
      <w:r w:rsidRPr="00143537">
        <w:rPr>
          <w:rFonts w:ascii="Times New Roman" w:hAnsi="Times New Roman" w:cs="Times New Roman"/>
          <w:sz w:val="28"/>
          <w:szCs w:val="28"/>
        </w:rPr>
        <w:t xml:space="preserve"> </w:t>
      </w:r>
      <w:r>
        <w:rPr>
          <w:rFonts w:ascii="Times New Roman" w:hAnsi="Times New Roman" w:cs="Times New Roman"/>
          <w:sz w:val="28"/>
          <w:szCs w:val="28"/>
        </w:rPr>
        <w:t>стан</w:t>
      </w:r>
      <w:r w:rsidRPr="00143537">
        <w:rPr>
          <w:rFonts w:ascii="Times New Roman" w:hAnsi="Times New Roman" w:cs="Times New Roman"/>
          <w:sz w:val="28"/>
          <w:szCs w:val="28"/>
        </w:rPr>
        <w:t xml:space="preserve"> підприємства; відмов</w:t>
      </w:r>
      <w:r>
        <w:rPr>
          <w:rFonts w:ascii="Times New Roman" w:hAnsi="Times New Roman" w:cs="Times New Roman"/>
          <w:sz w:val="28"/>
          <w:szCs w:val="28"/>
        </w:rPr>
        <w:t>а</w:t>
      </w:r>
      <w:r w:rsidRPr="00143537">
        <w:rPr>
          <w:rFonts w:ascii="Times New Roman" w:hAnsi="Times New Roman" w:cs="Times New Roman"/>
          <w:sz w:val="28"/>
          <w:szCs w:val="28"/>
        </w:rPr>
        <w:t xml:space="preserve"> від видів діяльності, </w:t>
      </w:r>
      <w:r>
        <w:rPr>
          <w:rFonts w:ascii="Times New Roman" w:hAnsi="Times New Roman" w:cs="Times New Roman"/>
          <w:sz w:val="28"/>
          <w:szCs w:val="28"/>
        </w:rPr>
        <w:t>що</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здатні </w:t>
      </w:r>
      <w:r w:rsidRPr="00143537">
        <w:rPr>
          <w:rFonts w:ascii="Times New Roman" w:hAnsi="Times New Roman" w:cs="Times New Roman"/>
          <w:sz w:val="28"/>
          <w:szCs w:val="28"/>
        </w:rPr>
        <w:t>негативно вплинути на фінансов</w:t>
      </w:r>
      <w:r>
        <w:rPr>
          <w:rFonts w:ascii="Times New Roman" w:hAnsi="Times New Roman" w:cs="Times New Roman"/>
          <w:sz w:val="28"/>
          <w:szCs w:val="28"/>
        </w:rPr>
        <w:t>ий</w:t>
      </w:r>
      <w:r w:rsidRPr="00143537">
        <w:rPr>
          <w:rFonts w:ascii="Times New Roman" w:hAnsi="Times New Roman" w:cs="Times New Roman"/>
          <w:sz w:val="28"/>
          <w:szCs w:val="28"/>
        </w:rPr>
        <w:t xml:space="preserve"> </w:t>
      </w:r>
      <w:r>
        <w:rPr>
          <w:rFonts w:ascii="Times New Roman" w:hAnsi="Times New Roman" w:cs="Times New Roman"/>
          <w:sz w:val="28"/>
          <w:szCs w:val="28"/>
        </w:rPr>
        <w:t>стан підприємства</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Запропонований перелік превентивних заходів для впровадження обраної управлінської стратегії щодо зовнішньоекономічних ризиків представимо у табл. 3.1.</w:t>
      </w:r>
    </w:p>
    <w:p w:rsidR="00B743AD" w:rsidRPr="007F5BEF" w:rsidRDefault="00B743AD" w:rsidP="00B743AD">
      <w:pPr>
        <w:pStyle w:val="a3"/>
        <w:spacing w:after="0" w:line="360" w:lineRule="auto"/>
        <w:ind w:left="0"/>
        <w:jc w:val="right"/>
        <w:rPr>
          <w:rFonts w:ascii="Times New Roman" w:hAnsi="Times New Roman" w:cs="Times New Roman"/>
          <w:i/>
          <w:color w:val="FF0000"/>
          <w:sz w:val="28"/>
          <w:szCs w:val="28"/>
        </w:rPr>
      </w:pPr>
      <w:r w:rsidRPr="007F5BEF">
        <w:rPr>
          <w:rFonts w:ascii="Times New Roman" w:hAnsi="Times New Roman" w:cs="Times New Roman"/>
          <w:i/>
          <w:sz w:val="28"/>
          <w:szCs w:val="28"/>
        </w:rPr>
        <w:t>Таблиця 3.1.</w:t>
      </w:r>
    </w:p>
    <w:p w:rsidR="00B743AD" w:rsidRDefault="00B743AD" w:rsidP="00B743AD">
      <w:pPr>
        <w:pStyle w:val="a3"/>
        <w:spacing w:after="0" w:line="36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Пропозиція </w:t>
      </w:r>
      <w:r w:rsidRPr="006213FC">
        <w:rPr>
          <w:rFonts w:ascii="Times New Roman" w:hAnsi="Times New Roman" w:cs="Times New Roman"/>
          <w:b/>
          <w:sz w:val="28"/>
          <w:szCs w:val="28"/>
        </w:rPr>
        <w:t>превентивних заходів</w:t>
      </w:r>
    </w:p>
    <w:p w:rsidR="00B743AD" w:rsidRDefault="00B743AD" w:rsidP="00B743AD">
      <w:pPr>
        <w:pStyle w:val="a3"/>
        <w:spacing w:after="0" w:line="360" w:lineRule="auto"/>
        <w:ind w:left="0"/>
        <w:jc w:val="center"/>
        <w:rPr>
          <w:rFonts w:ascii="Times New Roman" w:hAnsi="Times New Roman" w:cs="Times New Roman"/>
          <w:b/>
          <w:sz w:val="28"/>
          <w:szCs w:val="28"/>
        </w:rPr>
      </w:pPr>
      <w:r>
        <w:rPr>
          <w:rFonts w:ascii="Times New Roman" w:hAnsi="Times New Roman" w:cs="Times New Roman"/>
          <w:b/>
          <w:sz w:val="28"/>
          <w:szCs w:val="28"/>
        </w:rPr>
        <w:t>в</w:t>
      </w:r>
      <w:r w:rsidRPr="006213FC">
        <w:rPr>
          <w:rFonts w:ascii="Times New Roman" w:hAnsi="Times New Roman" w:cs="Times New Roman"/>
          <w:b/>
          <w:sz w:val="28"/>
          <w:szCs w:val="28"/>
        </w:rPr>
        <w:t>провадження</w:t>
      </w:r>
      <w:r>
        <w:rPr>
          <w:rFonts w:ascii="Times New Roman" w:hAnsi="Times New Roman" w:cs="Times New Roman"/>
          <w:b/>
          <w:sz w:val="28"/>
          <w:szCs w:val="28"/>
        </w:rPr>
        <w:t xml:space="preserve"> </w:t>
      </w:r>
      <w:r w:rsidRPr="006213FC">
        <w:rPr>
          <w:rFonts w:ascii="Times New Roman" w:hAnsi="Times New Roman" w:cs="Times New Roman"/>
          <w:b/>
          <w:sz w:val="28"/>
          <w:szCs w:val="28"/>
        </w:rPr>
        <w:t>стратегії управління</w:t>
      </w:r>
    </w:p>
    <w:p w:rsidR="00B743AD" w:rsidRDefault="00B743AD" w:rsidP="00B743AD">
      <w:pPr>
        <w:pStyle w:val="a3"/>
        <w:spacing w:after="0" w:line="360" w:lineRule="auto"/>
        <w:ind w:left="0"/>
        <w:jc w:val="center"/>
        <w:rPr>
          <w:rFonts w:ascii="Times New Roman" w:hAnsi="Times New Roman" w:cs="Times New Roman"/>
          <w:b/>
          <w:sz w:val="28"/>
          <w:szCs w:val="28"/>
        </w:rPr>
      </w:pPr>
      <w:r w:rsidRPr="006213FC">
        <w:rPr>
          <w:rFonts w:ascii="Times New Roman" w:hAnsi="Times New Roman" w:cs="Times New Roman"/>
          <w:b/>
          <w:sz w:val="28"/>
          <w:szCs w:val="28"/>
        </w:rPr>
        <w:t xml:space="preserve">ризиками зовнішньоекономічної діяльності </w:t>
      </w:r>
    </w:p>
    <w:p w:rsidR="00B743AD" w:rsidRPr="006213FC" w:rsidRDefault="00B743AD" w:rsidP="00B743AD">
      <w:pPr>
        <w:pStyle w:val="a3"/>
        <w:spacing w:after="0" w:line="360" w:lineRule="auto"/>
        <w:ind w:left="0"/>
        <w:jc w:val="center"/>
        <w:rPr>
          <w:rFonts w:ascii="Times New Roman" w:hAnsi="Times New Roman" w:cs="Times New Roman"/>
          <w:b/>
          <w:sz w:val="28"/>
          <w:szCs w:val="28"/>
        </w:rPr>
      </w:pPr>
      <w:r w:rsidRPr="006213FC">
        <w:rPr>
          <w:rFonts w:ascii="Times New Roman" w:hAnsi="Times New Roman" w:cs="Times New Roman"/>
          <w:b/>
          <w:sz w:val="28"/>
          <w:szCs w:val="28"/>
        </w:rPr>
        <w:t>підприємства</w:t>
      </w:r>
      <w:r>
        <w:rPr>
          <w:rFonts w:ascii="Times New Roman" w:hAnsi="Times New Roman" w:cs="Times New Roman"/>
          <w:b/>
          <w:sz w:val="28"/>
          <w:szCs w:val="28"/>
        </w:rPr>
        <w:t xml:space="preserve"> ТОВ «СУПЕРЛАЙН»</w:t>
      </w:r>
    </w:p>
    <w:tbl>
      <w:tblPr>
        <w:tblStyle w:val="a4"/>
        <w:tblW w:w="0" w:type="auto"/>
        <w:tblLook w:val="04A0"/>
      </w:tblPr>
      <w:tblGrid>
        <w:gridCol w:w="3115"/>
        <w:gridCol w:w="3115"/>
        <w:gridCol w:w="3115"/>
      </w:tblGrid>
      <w:tr w:rsidR="00B743AD" w:rsidTr="00B853B8">
        <w:tc>
          <w:tcPr>
            <w:tcW w:w="3115" w:type="dxa"/>
          </w:tcPr>
          <w:p w:rsidR="00B743AD" w:rsidRDefault="00B743AD" w:rsidP="00B853B8">
            <w:pPr>
              <w:pStyle w:val="a3"/>
              <w:spacing w:line="360" w:lineRule="auto"/>
              <w:ind w:left="0"/>
              <w:jc w:val="center"/>
              <w:rPr>
                <w:rFonts w:ascii="Times New Roman" w:hAnsi="Times New Roman" w:cs="Times New Roman"/>
                <w:b/>
                <w:i/>
                <w:sz w:val="28"/>
                <w:szCs w:val="28"/>
              </w:rPr>
            </w:pPr>
          </w:p>
          <w:p w:rsidR="00B743AD" w:rsidRPr="006213FC" w:rsidRDefault="00B743AD" w:rsidP="00B853B8">
            <w:pPr>
              <w:pStyle w:val="a3"/>
              <w:spacing w:line="360" w:lineRule="auto"/>
              <w:ind w:left="0"/>
              <w:jc w:val="center"/>
              <w:rPr>
                <w:rFonts w:ascii="Times New Roman" w:hAnsi="Times New Roman" w:cs="Times New Roman"/>
                <w:b/>
                <w:i/>
                <w:sz w:val="28"/>
                <w:szCs w:val="28"/>
              </w:rPr>
            </w:pPr>
            <w:r w:rsidRPr="006213FC">
              <w:rPr>
                <w:rFonts w:ascii="Times New Roman" w:hAnsi="Times New Roman" w:cs="Times New Roman"/>
                <w:b/>
                <w:i/>
                <w:sz w:val="28"/>
                <w:szCs w:val="28"/>
              </w:rPr>
              <w:t>Фактор ризику</w:t>
            </w:r>
          </w:p>
        </w:tc>
        <w:tc>
          <w:tcPr>
            <w:tcW w:w="3115" w:type="dxa"/>
          </w:tcPr>
          <w:p w:rsidR="00B743AD" w:rsidRPr="006213FC" w:rsidRDefault="00B743AD" w:rsidP="00B853B8">
            <w:pPr>
              <w:pStyle w:val="a3"/>
              <w:spacing w:line="360" w:lineRule="auto"/>
              <w:ind w:left="0"/>
              <w:jc w:val="center"/>
              <w:rPr>
                <w:rFonts w:ascii="Times New Roman" w:hAnsi="Times New Roman" w:cs="Times New Roman"/>
                <w:b/>
                <w:i/>
                <w:sz w:val="28"/>
                <w:szCs w:val="28"/>
              </w:rPr>
            </w:pPr>
            <w:r w:rsidRPr="006213FC">
              <w:rPr>
                <w:rFonts w:ascii="Times New Roman" w:hAnsi="Times New Roman" w:cs="Times New Roman"/>
                <w:b/>
                <w:i/>
                <w:sz w:val="28"/>
                <w:szCs w:val="28"/>
              </w:rPr>
              <w:t>Способи управлінського впливу на ризик</w:t>
            </w:r>
          </w:p>
        </w:tc>
        <w:tc>
          <w:tcPr>
            <w:tcW w:w="3115" w:type="dxa"/>
          </w:tcPr>
          <w:p w:rsidR="00B743AD" w:rsidRPr="006213FC" w:rsidRDefault="00B743AD" w:rsidP="00B853B8">
            <w:pPr>
              <w:pStyle w:val="a3"/>
              <w:spacing w:line="360" w:lineRule="auto"/>
              <w:ind w:left="0"/>
              <w:jc w:val="center"/>
              <w:rPr>
                <w:rFonts w:ascii="Times New Roman" w:hAnsi="Times New Roman" w:cs="Times New Roman"/>
                <w:b/>
                <w:i/>
                <w:sz w:val="28"/>
                <w:szCs w:val="28"/>
              </w:rPr>
            </w:pPr>
            <w:r w:rsidRPr="006213FC">
              <w:rPr>
                <w:rFonts w:ascii="Times New Roman" w:hAnsi="Times New Roman" w:cs="Times New Roman"/>
                <w:b/>
                <w:i/>
                <w:sz w:val="28"/>
                <w:szCs w:val="28"/>
              </w:rPr>
              <w:t>Результат управлінського впливу на ризик</w:t>
            </w:r>
          </w:p>
        </w:tc>
      </w:tr>
      <w:tr w:rsidR="00B743AD" w:rsidTr="00B853B8">
        <w:tc>
          <w:tcPr>
            <w:tcW w:w="3115" w:type="dxa"/>
          </w:tcPr>
          <w:p w:rsidR="00B743AD" w:rsidRPr="00FF257F" w:rsidRDefault="00B743AD" w:rsidP="00B853B8">
            <w:pPr>
              <w:pStyle w:val="a3"/>
              <w:ind w:left="24"/>
              <w:jc w:val="both"/>
              <w:rPr>
                <w:rFonts w:ascii="Times New Roman" w:hAnsi="Times New Roman" w:cs="Times New Roman"/>
                <w:sz w:val="24"/>
                <w:szCs w:val="24"/>
              </w:rPr>
            </w:pPr>
            <w:r w:rsidRPr="00FF257F">
              <w:rPr>
                <w:rFonts w:ascii="Times New Roman" w:hAnsi="Times New Roman" w:cs="Times New Roman"/>
                <w:sz w:val="24"/>
                <w:szCs w:val="24"/>
              </w:rPr>
              <w:t>військова агресія рф проти України</w:t>
            </w:r>
            <w:r>
              <w:rPr>
                <w:rFonts w:ascii="Times New Roman" w:hAnsi="Times New Roman" w:cs="Times New Roman"/>
                <w:sz w:val="24"/>
                <w:szCs w:val="24"/>
              </w:rPr>
              <w:t xml:space="preserve"> </w:t>
            </w:r>
          </w:p>
        </w:tc>
        <w:tc>
          <w:tcPr>
            <w:tcW w:w="3115" w:type="dxa"/>
          </w:tcPr>
          <w:p w:rsidR="00B743AD" w:rsidRDefault="00B743AD" w:rsidP="00B853B8">
            <w:pPr>
              <w:pStyle w:val="a3"/>
              <w:ind w:left="0"/>
              <w:jc w:val="both"/>
              <w:rPr>
                <w:rFonts w:ascii="Times New Roman" w:hAnsi="Times New Roman" w:cs="Times New Roman"/>
                <w:sz w:val="28"/>
                <w:szCs w:val="28"/>
              </w:rPr>
            </w:pPr>
            <w:r w:rsidRPr="00161080">
              <w:rPr>
                <w:rFonts w:ascii="Times New Roman" w:hAnsi="Times New Roman" w:cs="Times New Roman"/>
                <w:sz w:val="24"/>
                <w:szCs w:val="24"/>
              </w:rPr>
              <w:t>Зниження витрат на виробництво</w:t>
            </w:r>
          </w:p>
        </w:tc>
        <w:tc>
          <w:tcPr>
            <w:tcW w:w="3115" w:type="dxa"/>
          </w:tcPr>
          <w:p w:rsidR="00B743AD" w:rsidRPr="00F070CE" w:rsidRDefault="00B743AD" w:rsidP="00B853B8">
            <w:pPr>
              <w:pStyle w:val="a3"/>
              <w:ind w:left="0"/>
              <w:jc w:val="both"/>
              <w:rPr>
                <w:rFonts w:ascii="Times New Roman" w:hAnsi="Times New Roman" w:cs="Times New Roman"/>
                <w:sz w:val="24"/>
                <w:szCs w:val="24"/>
              </w:rPr>
            </w:pPr>
            <w:r w:rsidRPr="00F070CE">
              <w:rPr>
                <w:rFonts w:ascii="Times New Roman" w:hAnsi="Times New Roman" w:cs="Times New Roman"/>
                <w:sz w:val="24"/>
                <w:szCs w:val="24"/>
              </w:rPr>
              <w:t>Перегляд структури імпорту</w:t>
            </w:r>
            <w:r>
              <w:rPr>
                <w:rFonts w:ascii="Times New Roman" w:hAnsi="Times New Roman" w:cs="Times New Roman"/>
                <w:sz w:val="24"/>
                <w:szCs w:val="24"/>
              </w:rPr>
              <w:t xml:space="preserve"> та його оптимізація</w:t>
            </w:r>
          </w:p>
        </w:tc>
      </w:tr>
      <w:tr w:rsidR="00B743AD" w:rsidTr="00B853B8">
        <w:tc>
          <w:tcPr>
            <w:tcW w:w="3115" w:type="dxa"/>
          </w:tcPr>
          <w:p w:rsidR="00B743AD" w:rsidRDefault="00B743AD" w:rsidP="00B853B8">
            <w:pPr>
              <w:pStyle w:val="a3"/>
              <w:spacing w:line="360" w:lineRule="auto"/>
              <w:ind w:left="0"/>
              <w:jc w:val="both"/>
              <w:rPr>
                <w:rFonts w:ascii="Times New Roman" w:hAnsi="Times New Roman" w:cs="Times New Roman"/>
                <w:sz w:val="28"/>
                <w:szCs w:val="28"/>
              </w:rPr>
            </w:pPr>
            <w:r w:rsidRPr="00FF257F">
              <w:rPr>
                <w:rFonts w:ascii="Times New Roman" w:hAnsi="Times New Roman" w:cs="Times New Roman"/>
                <w:sz w:val="24"/>
                <w:szCs w:val="24"/>
              </w:rPr>
              <w:t>політична нестабільність</w:t>
            </w:r>
          </w:p>
        </w:tc>
        <w:tc>
          <w:tcPr>
            <w:tcW w:w="3115" w:type="dxa"/>
          </w:tcPr>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4"/>
                <w:szCs w:val="24"/>
              </w:rPr>
              <w:t>Диверсифікація діяльності, формування страхового резервного фонду</w:t>
            </w:r>
          </w:p>
        </w:tc>
        <w:tc>
          <w:tcPr>
            <w:tcW w:w="3115" w:type="dxa"/>
          </w:tcPr>
          <w:p w:rsidR="00B743AD" w:rsidRDefault="00B743AD" w:rsidP="00B853B8">
            <w:pPr>
              <w:pStyle w:val="a3"/>
              <w:ind w:left="0"/>
              <w:jc w:val="both"/>
              <w:rPr>
                <w:rFonts w:ascii="Times New Roman" w:hAnsi="Times New Roman" w:cs="Times New Roman"/>
                <w:sz w:val="24"/>
                <w:szCs w:val="24"/>
              </w:rPr>
            </w:pPr>
            <w:r w:rsidRPr="00F070CE">
              <w:rPr>
                <w:rFonts w:ascii="Times New Roman" w:hAnsi="Times New Roman" w:cs="Times New Roman"/>
                <w:sz w:val="24"/>
                <w:szCs w:val="24"/>
              </w:rPr>
              <w:t>Підвищення ефективності діяльності по імпорту</w:t>
            </w:r>
          </w:p>
          <w:p w:rsidR="00B743AD" w:rsidRPr="00F070CE" w:rsidRDefault="00B743AD" w:rsidP="00B853B8">
            <w:pPr>
              <w:pStyle w:val="a3"/>
              <w:ind w:left="0"/>
              <w:jc w:val="both"/>
              <w:rPr>
                <w:rFonts w:ascii="Times New Roman" w:hAnsi="Times New Roman" w:cs="Times New Roman"/>
                <w:sz w:val="24"/>
                <w:szCs w:val="24"/>
              </w:rPr>
            </w:pPr>
            <w:r>
              <w:rPr>
                <w:rFonts w:ascii="Times New Roman" w:hAnsi="Times New Roman" w:cs="Times New Roman"/>
                <w:sz w:val="24"/>
                <w:szCs w:val="24"/>
              </w:rPr>
              <w:t>Фінансова стійкість підприємства</w:t>
            </w:r>
          </w:p>
        </w:tc>
      </w:tr>
      <w:tr w:rsidR="00B743AD" w:rsidTr="00B853B8">
        <w:tc>
          <w:tcPr>
            <w:tcW w:w="3115" w:type="dxa"/>
          </w:tcPr>
          <w:p w:rsidR="00B743AD" w:rsidRDefault="00B743AD" w:rsidP="00B853B8">
            <w:pPr>
              <w:pStyle w:val="a3"/>
              <w:ind w:left="0" w:hanging="52"/>
              <w:jc w:val="both"/>
              <w:rPr>
                <w:rFonts w:ascii="Times New Roman" w:hAnsi="Times New Roman" w:cs="Times New Roman"/>
                <w:sz w:val="28"/>
                <w:szCs w:val="28"/>
              </w:rPr>
            </w:pPr>
            <w:r w:rsidRPr="00FF257F">
              <w:rPr>
                <w:rFonts w:ascii="Times New Roman" w:hAnsi="Times New Roman" w:cs="Times New Roman"/>
                <w:sz w:val="24"/>
                <w:szCs w:val="24"/>
              </w:rPr>
              <w:t xml:space="preserve">зниження </w:t>
            </w:r>
            <w:r>
              <w:rPr>
                <w:rFonts w:ascii="Times New Roman" w:hAnsi="Times New Roman" w:cs="Times New Roman"/>
                <w:sz w:val="24"/>
                <w:szCs w:val="24"/>
              </w:rPr>
              <w:t xml:space="preserve"> п</w:t>
            </w:r>
            <w:r w:rsidRPr="00FF257F">
              <w:rPr>
                <w:rFonts w:ascii="Times New Roman" w:hAnsi="Times New Roman" w:cs="Times New Roman"/>
                <w:sz w:val="24"/>
                <w:szCs w:val="24"/>
              </w:rPr>
              <w:t xml:space="preserve">латоспроможного попиту й купівельної спроможності </w:t>
            </w:r>
            <w:r>
              <w:rPr>
                <w:rFonts w:ascii="Times New Roman" w:hAnsi="Times New Roman" w:cs="Times New Roman"/>
                <w:sz w:val="24"/>
                <w:szCs w:val="24"/>
              </w:rPr>
              <w:t xml:space="preserve">споживачів </w:t>
            </w:r>
          </w:p>
        </w:tc>
        <w:tc>
          <w:tcPr>
            <w:tcW w:w="3115" w:type="dxa"/>
          </w:tcPr>
          <w:p w:rsidR="00B743AD" w:rsidRDefault="00B743AD" w:rsidP="00B853B8">
            <w:pPr>
              <w:pStyle w:val="a3"/>
              <w:ind w:left="0"/>
              <w:jc w:val="both"/>
              <w:rPr>
                <w:rFonts w:ascii="Times New Roman" w:hAnsi="Times New Roman" w:cs="Times New Roman"/>
                <w:sz w:val="28"/>
                <w:szCs w:val="28"/>
              </w:rPr>
            </w:pPr>
            <w:r w:rsidRPr="00161080">
              <w:rPr>
                <w:rFonts w:ascii="Times New Roman" w:hAnsi="Times New Roman" w:cs="Times New Roman"/>
                <w:sz w:val="24"/>
                <w:szCs w:val="24"/>
              </w:rPr>
              <w:t>Зниження витрат на виробництво</w:t>
            </w:r>
          </w:p>
        </w:tc>
        <w:tc>
          <w:tcPr>
            <w:tcW w:w="3115" w:type="dxa"/>
          </w:tcPr>
          <w:p w:rsidR="00B743AD" w:rsidRPr="00F070CE" w:rsidRDefault="00B743AD" w:rsidP="00B853B8">
            <w:pPr>
              <w:pStyle w:val="a3"/>
              <w:ind w:left="0"/>
              <w:jc w:val="both"/>
              <w:rPr>
                <w:rFonts w:ascii="Times New Roman" w:hAnsi="Times New Roman" w:cs="Times New Roman"/>
                <w:sz w:val="24"/>
                <w:szCs w:val="24"/>
              </w:rPr>
            </w:pPr>
            <w:r w:rsidRPr="00F070CE">
              <w:rPr>
                <w:rFonts w:ascii="Times New Roman" w:hAnsi="Times New Roman" w:cs="Times New Roman"/>
                <w:sz w:val="24"/>
                <w:szCs w:val="24"/>
              </w:rPr>
              <w:t>Оптимізація кількості імпорту</w:t>
            </w:r>
            <w:r>
              <w:rPr>
                <w:rFonts w:ascii="Times New Roman" w:hAnsi="Times New Roman" w:cs="Times New Roman"/>
                <w:sz w:val="24"/>
                <w:szCs w:val="24"/>
              </w:rPr>
              <w:t xml:space="preserve"> у ціновому еквіваленті</w:t>
            </w:r>
          </w:p>
        </w:tc>
      </w:tr>
      <w:tr w:rsidR="00B743AD" w:rsidTr="00B853B8">
        <w:tc>
          <w:tcPr>
            <w:tcW w:w="3115" w:type="dxa"/>
          </w:tcPr>
          <w:p w:rsidR="00B743AD" w:rsidRDefault="00B743AD" w:rsidP="00B853B8">
            <w:pPr>
              <w:pStyle w:val="a3"/>
              <w:ind w:left="0"/>
              <w:jc w:val="both"/>
              <w:rPr>
                <w:rFonts w:ascii="Times New Roman" w:hAnsi="Times New Roman" w:cs="Times New Roman"/>
                <w:sz w:val="28"/>
                <w:szCs w:val="28"/>
              </w:rPr>
            </w:pPr>
            <w:r w:rsidRPr="00FF257F">
              <w:rPr>
                <w:rFonts w:ascii="Times New Roman" w:hAnsi="Times New Roman" w:cs="Times New Roman"/>
                <w:sz w:val="24"/>
                <w:szCs w:val="24"/>
              </w:rPr>
              <w:t>ненадійне партнерство з окремими країнами світу</w:t>
            </w:r>
          </w:p>
        </w:tc>
        <w:tc>
          <w:tcPr>
            <w:tcW w:w="3115" w:type="dxa"/>
          </w:tcPr>
          <w:p w:rsidR="00B743AD" w:rsidRDefault="00B743AD" w:rsidP="00B853B8">
            <w:pPr>
              <w:pStyle w:val="a3"/>
              <w:ind w:left="0"/>
              <w:jc w:val="both"/>
              <w:rPr>
                <w:rFonts w:ascii="Times New Roman" w:hAnsi="Times New Roman" w:cs="Times New Roman"/>
                <w:sz w:val="28"/>
                <w:szCs w:val="28"/>
              </w:rPr>
            </w:pPr>
            <w:r w:rsidRPr="00161080">
              <w:rPr>
                <w:rFonts w:ascii="Times New Roman" w:hAnsi="Times New Roman" w:cs="Times New Roman"/>
                <w:sz w:val="24"/>
                <w:szCs w:val="24"/>
              </w:rPr>
              <w:t>Зниження витрат на виробництво</w:t>
            </w:r>
          </w:p>
        </w:tc>
        <w:tc>
          <w:tcPr>
            <w:tcW w:w="3115" w:type="dxa"/>
          </w:tcPr>
          <w:p w:rsidR="00B743AD" w:rsidRPr="00F070CE" w:rsidRDefault="00B743AD" w:rsidP="00B853B8">
            <w:pPr>
              <w:pStyle w:val="a3"/>
              <w:ind w:left="0"/>
              <w:jc w:val="both"/>
              <w:rPr>
                <w:rFonts w:ascii="Times New Roman" w:hAnsi="Times New Roman" w:cs="Times New Roman"/>
                <w:sz w:val="24"/>
                <w:szCs w:val="24"/>
              </w:rPr>
            </w:pPr>
            <w:r w:rsidRPr="00F070CE">
              <w:rPr>
                <w:rFonts w:ascii="Times New Roman" w:hAnsi="Times New Roman" w:cs="Times New Roman"/>
                <w:sz w:val="24"/>
                <w:szCs w:val="24"/>
              </w:rPr>
              <w:t>Оптимізація партнерських відносин</w:t>
            </w:r>
          </w:p>
        </w:tc>
      </w:tr>
      <w:tr w:rsidR="00B743AD" w:rsidTr="00B853B8">
        <w:tc>
          <w:tcPr>
            <w:tcW w:w="3115" w:type="dxa"/>
          </w:tcPr>
          <w:p w:rsidR="00B743AD" w:rsidRDefault="00B743AD" w:rsidP="00B853B8">
            <w:pPr>
              <w:pStyle w:val="a3"/>
              <w:ind w:left="24"/>
              <w:jc w:val="both"/>
              <w:rPr>
                <w:rFonts w:ascii="Times New Roman" w:hAnsi="Times New Roman" w:cs="Times New Roman"/>
                <w:sz w:val="28"/>
                <w:szCs w:val="28"/>
              </w:rPr>
            </w:pPr>
            <w:r w:rsidRPr="00FF257F">
              <w:rPr>
                <w:rFonts w:ascii="Times New Roman" w:hAnsi="Times New Roman" w:cs="Times New Roman"/>
                <w:sz w:val="24"/>
                <w:szCs w:val="24"/>
              </w:rPr>
              <w:t>Зміни</w:t>
            </w:r>
            <w:r>
              <w:rPr>
                <w:rFonts w:ascii="Times New Roman" w:hAnsi="Times New Roman" w:cs="Times New Roman"/>
                <w:sz w:val="24"/>
                <w:szCs w:val="24"/>
              </w:rPr>
              <w:t xml:space="preserve"> </w:t>
            </w:r>
            <w:r w:rsidRPr="00FF257F">
              <w:rPr>
                <w:rFonts w:ascii="Times New Roman" w:hAnsi="Times New Roman" w:cs="Times New Roman"/>
                <w:sz w:val="24"/>
                <w:szCs w:val="24"/>
              </w:rPr>
              <w:t>митного і податкового характеру</w:t>
            </w:r>
            <w:r>
              <w:rPr>
                <w:rFonts w:ascii="Times New Roman" w:hAnsi="Times New Roman" w:cs="Times New Roman"/>
                <w:sz w:val="24"/>
                <w:szCs w:val="24"/>
              </w:rPr>
              <w:t xml:space="preserve"> </w:t>
            </w:r>
          </w:p>
        </w:tc>
        <w:tc>
          <w:tcPr>
            <w:tcW w:w="3115" w:type="dxa"/>
          </w:tcPr>
          <w:p w:rsidR="00B743AD" w:rsidRPr="00161080" w:rsidRDefault="00B743AD" w:rsidP="00B853B8">
            <w:pPr>
              <w:pStyle w:val="a3"/>
              <w:ind w:left="0"/>
              <w:jc w:val="both"/>
              <w:rPr>
                <w:rFonts w:ascii="Times New Roman" w:hAnsi="Times New Roman" w:cs="Times New Roman"/>
                <w:sz w:val="24"/>
                <w:szCs w:val="24"/>
              </w:rPr>
            </w:pPr>
            <w:r w:rsidRPr="00161080">
              <w:rPr>
                <w:rFonts w:ascii="Times New Roman" w:hAnsi="Times New Roman" w:cs="Times New Roman"/>
                <w:sz w:val="24"/>
                <w:szCs w:val="24"/>
              </w:rPr>
              <w:t>Зниження витрат на виробництво</w:t>
            </w:r>
          </w:p>
        </w:tc>
        <w:tc>
          <w:tcPr>
            <w:tcW w:w="3115" w:type="dxa"/>
          </w:tcPr>
          <w:p w:rsidR="00B743AD" w:rsidRPr="00161080" w:rsidRDefault="00B743AD" w:rsidP="00B853B8">
            <w:pPr>
              <w:pStyle w:val="a3"/>
              <w:ind w:left="0"/>
              <w:jc w:val="both"/>
              <w:rPr>
                <w:rFonts w:ascii="Times New Roman" w:hAnsi="Times New Roman" w:cs="Times New Roman"/>
                <w:sz w:val="24"/>
                <w:szCs w:val="24"/>
              </w:rPr>
            </w:pPr>
            <w:r w:rsidRPr="00161080">
              <w:rPr>
                <w:rFonts w:ascii="Times New Roman" w:hAnsi="Times New Roman" w:cs="Times New Roman"/>
                <w:sz w:val="24"/>
                <w:szCs w:val="24"/>
              </w:rPr>
              <w:t>Оптимізація ціни</w:t>
            </w:r>
            <w:r>
              <w:rPr>
                <w:rFonts w:ascii="Times New Roman" w:hAnsi="Times New Roman" w:cs="Times New Roman"/>
                <w:sz w:val="24"/>
                <w:szCs w:val="24"/>
              </w:rPr>
              <w:t xml:space="preserve"> імпортованої продукції</w:t>
            </w:r>
          </w:p>
        </w:tc>
      </w:tr>
      <w:tr w:rsidR="00B743AD" w:rsidTr="00B853B8">
        <w:tc>
          <w:tcPr>
            <w:tcW w:w="3115" w:type="dxa"/>
          </w:tcPr>
          <w:p w:rsidR="00B743AD" w:rsidRDefault="00B743AD" w:rsidP="00B853B8">
            <w:pPr>
              <w:pStyle w:val="a3"/>
              <w:ind w:left="24"/>
              <w:jc w:val="both"/>
              <w:rPr>
                <w:rFonts w:ascii="Times New Roman" w:hAnsi="Times New Roman" w:cs="Times New Roman"/>
                <w:sz w:val="28"/>
                <w:szCs w:val="28"/>
              </w:rPr>
            </w:pPr>
            <w:r>
              <w:rPr>
                <w:rFonts w:ascii="Times New Roman" w:hAnsi="Times New Roman" w:cs="Times New Roman"/>
                <w:sz w:val="24"/>
                <w:szCs w:val="24"/>
              </w:rPr>
              <w:t xml:space="preserve">інфляційне зростання цін </w:t>
            </w:r>
          </w:p>
        </w:tc>
        <w:tc>
          <w:tcPr>
            <w:tcW w:w="3115" w:type="dxa"/>
          </w:tcPr>
          <w:p w:rsidR="00B743AD" w:rsidRDefault="00B743AD" w:rsidP="00B853B8">
            <w:pPr>
              <w:pStyle w:val="a3"/>
              <w:ind w:left="0"/>
              <w:jc w:val="both"/>
              <w:rPr>
                <w:rFonts w:ascii="Times New Roman" w:hAnsi="Times New Roman" w:cs="Times New Roman"/>
                <w:sz w:val="28"/>
                <w:szCs w:val="28"/>
              </w:rPr>
            </w:pPr>
            <w:r w:rsidRPr="00161080">
              <w:rPr>
                <w:rFonts w:ascii="Times New Roman" w:hAnsi="Times New Roman" w:cs="Times New Roman"/>
                <w:sz w:val="24"/>
                <w:szCs w:val="24"/>
              </w:rPr>
              <w:t>Зниження витрат на виробництво</w:t>
            </w:r>
            <w:r>
              <w:rPr>
                <w:rFonts w:ascii="Times New Roman" w:hAnsi="Times New Roman" w:cs="Times New Roman"/>
                <w:sz w:val="24"/>
                <w:szCs w:val="24"/>
              </w:rPr>
              <w:t>, зменшення імпорту</w:t>
            </w:r>
          </w:p>
        </w:tc>
        <w:tc>
          <w:tcPr>
            <w:tcW w:w="3115" w:type="dxa"/>
          </w:tcPr>
          <w:p w:rsidR="00B743AD" w:rsidRDefault="00B743AD" w:rsidP="00B853B8">
            <w:pPr>
              <w:pStyle w:val="a3"/>
              <w:ind w:left="0"/>
              <w:jc w:val="both"/>
              <w:rPr>
                <w:rFonts w:ascii="Times New Roman" w:hAnsi="Times New Roman" w:cs="Times New Roman"/>
                <w:sz w:val="28"/>
                <w:szCs w:val="28"/>
              </w:rPr>
            </w:pPr>
            <w:r w:rsidRPr="00161080">
              <w:rPr>
                <w:rFonts w:ascii="Times New Roman" w:hAnsi="Times New Roman" w:cs="Times New Roman"/>
                <w:sz w:val="24"/>
                <w:szCs w:val="24"/>
              </w:rPr>
              <w:t>Оптимізація</w:t>
            </w:r>
            <w:r>
              <w:rPr>
                <w:rFonts w:ascii="Times New Roman" w:hAnsi="Times New Roman" w:cs="Times New Roman"/>
                <w:sz w:val="24"/>
                <w:szCs w:val="24"/>
              </w:rPr>
              <w:t xml:space="preserve"> структури імпорту та</w:t>
            </w:r>
            <w:r w:rsidRPr="00161080">
              <w:rPr>
                <w:rFonts w:ascii="Times New Roman" w:hAnsi="Times New Roman" w:cs="Times New Roman"/>
                <w:sz w:val="24"/>
                <w:szCs w:val="24"/>
              </w:rPr>
              <w:t xml:space="preserve"> ціни</w:t>
            </w:r>
            <w:r>
              <w:rPr>
                <w:rFonts w:ascii="Times New Roman" w:hAnsi="Times New Roman" w:cs="Times New Roman"/>
                <w:sz w:val="24"/>
                <w:szCs w:val="24"/>
              </w:rPr>
              <w:t xml:space="preserve"> імпортованої продукції</w:t>
            </w:r>
          </w:p>
        </w:tc>
      </w:tr>
      <w:tr w:rsidR="00B743AD" w:rsidTr="00B853B8">
        <w:tc>
          <w:tcPr>
            <w:tcW w:w="3115" w:type="dxa"/>
          </w:tcPr>
          <w:p w:rsidR="00B743AD" w:rsidRDefault="00B743AD" w:rsidP="00B853B8">
            <w:pPr>
              <w:pStyle w:val="a3"/>
              <w:ind w:left="24"/>
              <w:jc w:val="both"/>
              <w:rPr>
                <w:rFonts w:ascii="Times New Roman" w:hAnsi="Times New Roman" w:cs="Times New Roman"/>
                <w:sz w:val="28"/>
                <w:szCs w:val="28"/>
              </w:rPr>
            </w:pPr>
            <w:r w:rsidRPr="00FF257F">
              <w:rPr>
                <w:rFonts w:ascii="Times New Roman" w:hAnsi="Times New Roman" w:cs="Times New Roman"/>
                <w:sz w:val="24"/>
                <w:szCs w:val="24"/>
              </w:rPr>
              <w:t xml:space="preserve">порушення транспортно-логістичної інфраструктури внаслідок </w:t>
            </w:r>
            <w:r>
              <w:rPr>
                <w:rFonts w:ascii="Times New Roman" w:hAnsi="Times New Roman" w:cs="Times New Roman"/>
                <w:sz w:val="24"/>
                <w:szCs w:val="24"/>
              </w:rPr>
              <w:t xml:space="preserve">суттєвих її руйнувань агресором </w:t>
            </w:r>
          </w:p>
        </w:tc>
        <w:tc>
          <w:tcPr>
            <w:tcW w:w="3115" w:type="dxa"/>
          </w:tcPr>
          <w:p w:rsidR="00B743AD" w:rsidRPr="00F070CE" w:rsidRDefault="00B743AD" w:rsidP="00B853B8">
            <w:pPr>
              <w:pStyle w:val="a3"/>
              <w:ind w:left="0"/>
              <w:jc w:val="both"/>
              <w:rPr>
                <w:rFonts w:ascii="Times New Roman" w:hAnsi="Times New Roman" w:cs="Times New Roman"/>
                <w:sz w:val="24"/>
                <w:szCs w:val="24"/>
              </w:rPr>
            </w:pPr>
            <w:r w:rsidRPr="00F070CE">
              <w:rPr>
                <w:rFonts w:ascii="Times New Roman" w:hAnsi="Times New Roman" w:cs="Times New Roman"/>
                <w:sz w:val="24"/>
                <w:szCs w:val="24"/>
              </w:rPr>
              <w:t>Зменшення витрат на транспортування</w:t>
            </w:r>
            <w:r>
              <w:rPr>
                <w:rFonts w:ascii="Times New Roman" w:hAnsi="Times New Roman" w:cs="Times New Roman"/>
                <w:sz w:val="24"/>
                <w:szCs w:val="24"/>
              </w:rPr>
              <w:t>, оптимізація термінів доставки</w:t>
            </w:r>
          </w:p>
        </w:tc>
        <w:tc>
          <w:tcPr>
            <w:tcW w:w="3115" w:type="dxa"/>
          </w:tcPr>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4"/>
                <w:szCs w:val="24"/>
              </w:rPr>
              <w:t xml:space="preserve">Маркетинг логістичних шляхів та оптимізація поставок імпорту </w:t>
            </w:r>
          </w:p>
        </w:tc>
      </w:tr>
      <w:tr w:rsidR="00B743AD" w:rsidTr="00B853B8">
        <w:tc>
          <w:tcPr>
            <w:tcW w:w="3115" w:type="dxa"/>
          </w:tcPr>
          <w:p w:rsidR="00B743AD" w:rsidRPr="00FF257F" w:rsidRDefault="00B743AD" w:rsidP="00B853B8">
            <w:pPr>
              <w:pStyle w:val="a3"/>
              <w:ind w:left="24"/>
              <w:jc w:val="both"/>
              <w:rPr>
                <w:rFonts w:ascii="Times New Roman" w:hAnsi="Times New Roman" w:cs="Times New Roman"/>
                <w:sz w:val="24"/>
                <w:szCs w:val="24"/>
              </w:rPr>
            </w:pPr>
            <w:r w:rsidRPr="00FF257F">
              <w:rPr>
                <w:rFonts w:ascii="Times New Roman" w:hAnsi="Times New Roman" w:cs="Times New Roman"/>
                <w:sz w:val="24"/>
                <w:szCs w:val="24"/>
              </w:rPr>
              <w:t>конвертованість української гривні щодо євро і долару</w:t>
            </w:r>
            <w:r>
              <w:rPr>
                <w:rFonts w:ascii="Times New Roman" w:hAnsi="Times New Roman" w:cs="Times New Roman"/>
                <w:sz w:val="24"/>
                <w:szCs w:val="24"/>
              </w:rPr>
              <w:t xml:space="preserve"> </w:t>
            </w:r>
          </w:p>
        </w:tc>
        <w:tc>
          <w:tcPr>
            <w:tcW w:w="3115" w:type="dxa"/>
          </w:tcPr>
          <w:p w:rsidR="00B743AD" w:rsidRPr="003573E5" w:rsidRDefault="00B743AD" w:rsidP="00B853B8">
            <w:pPr>
              <w:pStyle w:val="a3"/>
              <w:ind w:left="0"/>
              <w:jc w:val="both"/>
              <w:rPr>
                <w:rFonts w:ascii="Times New Roman" w:hAnsi="Times New Roman" w:cs="Times New Roman"/>
                <w:sz w:val="24"/>
                <w:szCs w:val="24"/>
              </w:rPr>
            </w:pPr>
            <w:r w:rsidRPr="003573E5">
              <w:rPr>
                <w:rFonts w:ascii="Times New Roman" w:hAnsi="Times New Roman" w:cs="Times New Roman"/>
                <w:sz w:val="24"/>
                <w:szCs w:val="24"/>
              </w:rPr>
              <w:t>Використання мультивалютних обмовок</w:t>
            </w:r>
            <w:r>
              <w:rPr>
                <w:rFonts w:ascii="Times New Roman" w:hAnsi="Times New Roman" w:cs="Times New Roman"/>
                <w:sz w:val="24"/>
                <w:szCs w:val="24"/>
              </w:rPr>
              <w:t xml:space="preserve"> у контрактах</w:t>
            </w:r>
          </w:p>
        </w:tc>
        <w:tc>
          <w:tcPr>
            <w:tcW w:w="3115" w:type="dxa"/>
          </w:tcPr>
          <w:p w:rsidR="00B743AD" w:rsidRPr="003573E5" w:rsidRDefault="00B743AD" w:rsidP="00B853B8">
            <w:pPr>
              <w:pStyle w:val="a3"/>
              <w:ind w:left="0"/>
              <w:jc w:val="both"/>
              <w:rPr>
                <w:rFonts w:ascii="Times New Roman" w:hAnsi="Times New Roman" w:cs="Times New Roman"/>
                <w:sz w:val="24"/>
                <w:szCs w:val="24"/>
              </w:rPr>
            </w:pPr>
            <w:r w:rsidRPr="003573E5">
              <w:rPr>
                <w:rFonts w:ascii="Times New Roman" w:hAnsi="Times New Roman" w:cs="Times New Roman"/>
                <w:sz w:val="24"/>
                <w:szCs w:val="24"/>
              </w:rPr>
              <w:t>Оптимізація валютно-фінансових умов контрактів</w:t>
            </w:r>
          </w:p>
        </w:tc>
      </w:tr>
      <w:tr w:rsidR="00B743AD" w:rsidTr="00B853B8">
        <w:tc>
          <w:tcPr>
            <w:tcW w:w="3115" w:type="dxa"/>
          </w:tcPr>
          <w:p w:rsidR="00B743AD" w:rsidRPr="00FF257F" w:rsidRDefault="00B743AD" w:rsidP="00B853B8">
            <w:pPr>
              <w:pStyle w:val="a3"/>
              <w:ind w:left="24"/>
              <w:jc w:val="both"/>
              <w:rPr>
                <w:rFonts w:ascii="Times New Roman" w:hAnsi="Times New Roman" w:cs="Times New Roman"/>
                <w:sz w:val="24"/>
                <w:szCs w:val="24"/>
              </w:rPr>
            </w:pPr>
            <w:r w:rsidRPr="00FF257F">
              <w:rPr>
                <w:rFonts w:ascii="Times New Roman" w:hAnsi="Times New Roman" w:cs="Times New Roman"/>
                <w:sz w:val="24"/>
                <w:szCs w:val="24"/>
              </w:rPr>
              <w:t>ритмічність постачання товарів (в тому числі сировини та матеріалів)</w:t>
            </w:r>
          </w:p>
        </w:tc>
        <w:tc>
          <w:tcPr>
            <w:tcW w:w="3115" w:type="dxa"/>
          </w:tcPr>
          <w:p w:rsidR="00B743AD" w:rsidRPr="003573E5" w:rsidRDefault="00B743AD" w:rsidP="00B853B8">
            <w:pPr>
              <w:pStyle w:val="a3"/>
              <w:ind w:left="0"/>
              <w:jc w:val="both"/>
              <w:rPr>
                <w:rFonts w:ascii="Times New Roman" w:hAnsi="Times New Roman" w:cs="Times New Roman"/>
                <w:sz w:val="24"/>
                <w:szCs w:val="24"/>
              </w:rPr>
            </w:pPr>
            <w:r w:rsidRPr="003573E5">
              <w:rPr>
                <w:rFonts w:ascii="Times New Roman" w:hAnsi="Times New Roman" w:cs="Times New Roman"/>
                <w:sz w:val="24"/>
                <w:szCs w:val="24"/>
              </w:rPr>
              <w:t>Страхування термінів поставок імпорту для виробничої діяльності</w:t>
            </w:r>
          </w:p>
        </w:tc>
        <w:tc>
          <w:tcPr>
            <w:tcW w:w="3115" w:type="dxa"/>
          </w:tcPr>
          <w:p w:rsidR="00B743AD" w:rsidRPr="003573E5" w:rsidRDefault="00B743AD" w:rsidP="00B853B8">
            <w:pPr>
              <w:pStyle w:val="a3"/>
              <w:ind w:left="0"/>
              <w:jc w:val="both"/>
              <w:rPr>
                <w:rFonts w:ascii="Times New Roman" w:hAnsi="Times New Roman" w:cs="Times New Roman"/>
                <w:sz w:val="24"/>
                <w:szCs w:val="24"/>
              </w:rPr>
            </w:pPr>
            <w:r w:rsidRPr="003573E5">
              <w:rPr>
                <w:rFonts w:ascii="Times New Roman" w:hAnsi="Times New Roman" w:cs="Times New Roman"/>
                <w:sz w:val="24"/>
                <w:szCs w:val="24"/>
              </w:rPr>
              <w:t>Оптимізація контрактів з урахуванням ритмічності постачання імпорту</w:t>
            </w:r>
          </w:p>
        </w:tc>
      </w:tr>
      <w:tr w:rsidR="00B743AD" w:rsidTr="00B853B8">
        <w:tc>
          <w:tcPr>
            <w:tcW w:w="3115" w:type="dxa"/>
          </w:tcPr>
          <w:p w:rsidR="00B743AD" w:rsidRPr="00FF257F" w:rsidRDefault="00B743AD" w:rsidP="00B853B8">
            <w:pPr>
              <w:pStyle w:val="a3"/>
              <w:ind w:left="24"/>
              <w:jc w:val="both"/>
              <w:rPr>
                <w:rFonts w:ascii="Times New Roman" w:hAnsi="Times New Roman" w:cs="Times New Roman"/>
                <w:sz w:val="24"/>
                <w:szCs w:val="24"/>
              </w:rPr>
            </w:pPr>
            <w:r w:rsidRPr="00FF257F">
              <w:rPr>
                <w:rFonts w:ascii="Times New Roman" w:hAnsi="Times New Roman" w:cs="Times New Roman"/>
                <w:sz w:val="24"/>
                <w:szCs w:val="24"/>
              </w:rPr>
              <w:t>економічна і політична стабільність (або ні) у країнах-партнерах</w:t>
            </w:r>
            <w:r>
              <w:rPr>
                <w:rFonts w:ascii="Times New Roman" w:hAnsi="Times New Roman" w:cs="Times New Roman"/>
                <w:sz w:val="24"/>
                <w:szCs w:val="24"/>
              </w:rPr>
              <w:t xml:space="preserve"> </w:t>
            </w:r>
          </w:p>
        </w:tc>
        <w:tc>
          <w:tcPr>
            <w:tcW w:w="3115" w:type="dxa"/>
          </w:tcPr>
          <w:p w:rsidR="00B743AD" w:rsidRPr="003573E5" w:rsidRDefault="00B743AD" w:rsidP="00B853B8">
            <w:pPr>
              <w:pStyle w:val="a3"/>
              <w:spacing w:line="360" w:lineRule="auto"/>
              <w:ind w:left="0"/>
              <w:jc w:val="both"/>
              <w:rPr>
                <w:rFonts w:ascii="Times New Roman" w:hAnsi="Times New Roman" w:cs="Times New Roman"/>
                <w:sz w:val="24"/>
                <w:szCs w:val="24"/>
              </w:rPr>
            </w:pPr>
            <w:r w:rsidRPr="003573E5">
              <w:rPr>
                <w:rFonts w:ascii="Times New Roman" w:hAnsi="Times New Roman" w:cs="Times New Roman"/>
                <w:sz w:val="24"/>
                <w:szCs w:val="24"/>
              </w:rPr>
              <w:t>Лімітування ризику</w:t>
            </w:r>
          </w:p>
        </w:tc>
        <w:tc>
          <w:tcPr>
            <w:tcW w:w="3115" w:type="dxa"/>
          </w:tcPr>
          <w:p w:rsidR="00B743AD" w:rsidRPr="003573E5" w:rsidRDefault="00B743AD" w:rsidP="00B853B8">
            <w:pPr>
              <w:pStyle w:val="a3"/>
              <w:ind w:left="0"/>
              <w:jc w:val="both"/>
              <w:rPr>
                <w:rFonts w:ascii="Times New Roman" w:hAnsi="Times New Roman" w:cs="Times New Roman"/>
                <w:sz w:val="24"/>
                <w:szCs w:val="24"/>
              </w:rPr>
            </w:pPr>
            <w:r w:rsidRPr="003573E5">
              <w:rPr>
                <w:rFonts w:ascii="Times New Roman" w:hAnsi="Times New Roman" w:cs="Times New Roman"/>
                <w:sz w:val="24"/>
                <w:szCs w:val="24"/>
              </w:rPr>
              <w:t>Підвищення ефективності діяльності по імпорту</w:t>
            </w:r>
          </w:p>
        </w:tc>
      </w:tr>
      <w:tr w:rsidR="00B743AD" w:rsidTr="00B853B8">
        <w:tc>
          <w:tcPr>
            <w:tcW w:w="3115" w:type="dxa"/>
          </w:tcPr>
          <w:p w:rsidR="00B743AD" w:rsidRPr="00FF257F" w:rsidRDefault="00B743AD" w:rsidP="00B853B8">
            <w:pPr>
              <w:pStyle w:val="a3"/>
              <w:ind w:left="24"/>
              <w:jc w:val="both"/>
              <w:rPr>
                <w:rFonts w:ascii="Times New Roman" w:hAnsi="Times New Roman" w:cs="Times New Roman"/>
                <w:sz w:val="24"/>
                <w:szCs w:val="24"/>
              </w:rPr>
            </w:pPr>
            <w:r w:rsidRPr="00FF257F">
              <w:rPr>
                <w:rFonts w:ascii="Times New Roman" w:hAnsi="Times New Roman" w:cs="Times New Roman"/>
                <w:sz w:val="24"/>
                <w:szCs w:val="24"/>
              </w:rPr>
              <w:t>зростан</w:t>
            </w:r>
            <w:r>
              <w:rPr>
                <w:rFonts w:ascii="Times New Roman" w:hAnsi="Times New Roman" w:cs="Times New Roman"/>
                <w:sz w:val="24"/>
                <w:szCs w:val="24"/>
              </w:rPr>
              <w:t>ня цін на енергоресурси у світі</w:t>
            </w:r>
          </w:p>
        </w:tc>
        <w:tc>
          <w:tcPr>
            <w:tcW w:w="3115" w:type="dxa"/>
          </w:tcPr>
          <w:p w:rsidR="00B743AD" w:rsidRPr="00C12DB7" w:rsidRDefault="00B743AD" w:rsidP="00B853B8">
            <w:pPr>
              <w:pStyle w:val="a3"/>
              <w:ind w:left="0"/>
              <w:jc w:val="both"/>
              <w:rPr>
                <w:rFonts w:ascii="Times New Roman" w:hAnsi="Times New Roman" w:cs="Times New Roman"/>
                <w:sz w:val="24"/>
                <w:szCs w:val="24"/>
              </w:rPr>
            </w:pPr>
            <w:r w:rsidRPr="00C12DB7">
              <w:rPr>
                <w:rFonts w:ascii="Times New Roman" w:hAnsi="Times New Roman" w:cs="Times New Roman"/>
                <w:sz w:val="24"/>
                <w:szCs w:val="24"/>
              </w:rPr>
              <w:t>Зниження енергомісткості виробничого процесу</w:t>
            </w:r>
          </w:p>
        </w:tc>
        <w:tc>
          <w:tcPr>
            <w:tcW w:w="3115" w:type="dxa"/>
          </w:tcPr>
          <w:p w:rsidR="00B743AD" w:rsidRPr="00E579DE" w:rsidRDefault="00B743AD" w:rsidP="00B853B8">
            <w:pPr>
              <w:pStyle w:val="a3"/>
              <w:ind w:left="0"/>
              <w:jc w:val="both"/>
              <w:rPr>
                <w:rFonts w:ascii="Times New Roman" w:hAnsi="Times New Roman" w:cs="Times New Roman"/>
                <w:sz w:val="24"/>
                <w:szCs w:val="24"/>
              </w:rPr>
            </w:pPr>
            <w:r w:rsidRPr="00E579DE">
              <w:rPr>
                <w:rFonts w:ascii="Times New Roman" w:hAnsi="Times New Roman" w:cs="Times New Roman"/>
                <w:sz w:val="24"/>
                <w:szCs w:val="24"/>
              </w:rPr>
              <w:t>Збереження конкурентних позицій на ринку</w:t>
            </w:r>
          </w:p>
        </w:tc>
      </w:tr>
      <w:tr w:rsidR="00B743AD" w:rsidTr="00B853B8">
        <w:tc>
          <w:tcPr>
            <w:tcW w:w="3115" w:type="dxa"/>
          </w:tcPr>
          <w:p w:rsidR="00B743AD" w:rsidRPr="00FF257F" w:rsidRDefault="00B743AD" w:rsidP="00B853B8">
            <w:pPr>
              <w:pStyle w:val="a3"/>
              <w:ind w:left="24"/>
              <w:jc w:val="both"/>
              <w:rPr>
                <w:rFonts w:ascii="Times New Roman" w:hAnsi="Times New Roman" w:cs="Times New Roman"/>
                <w:sz w:val="24"/>
                <w:szCs w:val="24"/>
              </w:rPr>
            </w:pPr>
            <w:r w:rsidRPr="00FF257F">
              <w:rPr>
                <w:rFonts w:ascii="Times New Roman" w:hAnsi="Times New Roman" w:cs="Times New Roman"/>
                <w:sz w:val="24"/>
                <w:szCs w:val="24"/>
              </w:rPr>
              <w:t>виконання контрактних зобов’язань</w:t>
            </w:r>
            <w:r>
              <w:rPr>
                <w:rFonts w:ascii="Times New Roman" w:hAnsi="Times New Roman" w:cs="Times New Roman"/>
                <w:sz w:val="24"/>
                <w:szCs w:val="24"/>
              </w:rPr>
              <w:t xml:space="preserve"> </w:t>
            </w:r>
          </w:p>
        </w:tc>
        <w:tc>
          <w:tcPr>
            <w:tcW w:w="3115" w:type="dxa"/>
          </w:tcPr>
          <w:p w:rsidR="00B743AD" w:rsidRPr="009416E9" w:rsidRDefault="00B743AD" w:rsidP="00B853B8">
            <w:pPr>
              <w:pStyle w:val="a3"/>
              <w:spacing w:line="360" w:lineRule="auto"/>
              <w:ind w:left="0"/>
              <w:jc w:val="both"/>
              <w:rPr>
                <w:rFonts w:ascii="Times New Roman" w:hAnsi="Times New Roman" w:cs="Times New Roman"/>
                <w:sz w:val="24"/>
                <w:szCs w:val="24"/>
              </w:rPr>
            </w:pPr>
            <w:r w:rsidRPr="009416E9">
              <w:rPr>
                <w:rFonts w:ascii="Times New Roman" w:hAnsi="Times New Roman" w:cs="Times New Roman"/>
                <w:sz w:val="24"/>
                <w:szCs w:val="24"/>
              </w:rPr>
              <w:t>Лімітування ризику</w:t>
            </w:r>
          </w:p>
        </w:tc>
        <w:tc>
          <w:tcPr>
            <w:tcW w:w="3115" w:type="dxa"/>
          </w:tcPr>
          <w:p w:rsidR="00B743AD" w:rsidRPr="003573E5" w:rsidRDefault="00B743AD" w:rsidP="00B853B8">
            <w:pPr>
              <w:pStyle w:val="a3"/>
              <w:ind w:left="0"/>
              <w:jc w:val="both"/>
              <w:rPr>
                <w:rFonts w:ascii="Times New Roman" w:hAnsi="Times New Roman" w:cs="Times New Roman"/>
                <w:sz w:val="24"/>
                <w:szCs w:val="24"/>
              </w:rPr>
            </w:pPr>
            <w:r w:rsidRPr="003573E5">
              <w:rPr>
                <w:rFonts w:ascii="Times New Roman" w:hAnsi="Times New Roman" w:cs="Times New Roman"/>
                <w:sz w:val="24"/>
                <w:szCs w:val="24"/>
              </w:rPr>
              <w:t>Підвищення ефективності діяльності по імпорту</w:t>
            </w:r>
          </w:p>
        </w:tc>
      </w:tr>
      <w:tr w:rsidR="00B743AD" w:rsidTr="00B853B8">
        <w:tc>
          <w:tcPr>
            <w:tcW w:w="3115" w:type="dxa"/>
          </w:tcPr>
          <w:p w:rsidR="00B743AD" w:rsidRPr="00FF257F" w:rsidRDefault="00B743AD" w:rsidP="00B853B8">
            <w:pPr>
              <w:pStyle w:val="a3"/>
              <w:ind w:left="24"/>
              <w:jc w:val="both"/>
              <w:rPr>
                <w:rFonts w:ascii="Times New Roman" w:hAnsi="Times New Roman" w:cs="Times New Roman"/>
                <w:sz w:val="24"/>
                <w:szCs w:val="24"/>
              </w:rPr>
            </w:pPr>
            <w:r w:rsidRPr="00FF257F">
              <w:rPr>
                <w:rFonts w:ascii="Times New Roman" w:hAnsi="Times New Roman" w:cs="Times New Roman"/>
                <w:sz w:val="24"/>
                <w:szCs w:val="24"/>
              </w:rPr>
              <w:t>можливості кредитування</w:t>
            </w:r>
          </w:p>
        </w:tc>
        <w:tc>
          <w:tcPr>
            <w:tcW w:w="3115" w:type="dxa"/>
          </w:tcPr>
          <w:p w:rsidR="00B743AD" w:rsidRPr="009416E9" w:rsidRDefault="00B743AD" w:rsidP="00B853B8">
            <w:pPr>
              <w:pStyle w:val="a3"/>
              <w:ind w:left="0"/>
              <w:jc w:val="both"/>
              <w:rPr>
                <w:rFonts w:ascii="Times New Roman" w:hAnsi="Times New Roman" w:cs="Times New Roman"/>
                <w:sz w:val="24"/>
                <w:szCs w:val="24"/>
              </w:rPr>
            </w:pPr>
            <w:r w:rsidRPr="009416E9">
              <w:rPr>
                <w:rFonts w:ascii="Times New Roman" w:hAnsi="Times New Roman" w:cs="Times New Roman"/>
                <w:sz w:val="24"/>
                <w:szCs w:val="24"/>
              </w:rPr>
              <w:t>Формування</w:t>
            </w:r>
            <w:r w:rsidRPr="009416E9">
              <w:rPr>
                <w:rFonts w:ascii="Times New Roman" w:hAnsi="Times New Roman" w:cs="Times New Roman"/>
                <w:spacing w:val="-10"/>
                <w:sz w:val="24"/>
                <w:szCs w:val="24"/>
              </w:rPr>
              <w:t xml:space="preserve"> </w:t>
            </w:r>
            <w:r w:rsidRPr="009416E9">
              <w:rPr>
                <w:rFonts w:ascii="Times New Roman" w:hAnsi="Times New Roman" w:cs="Times New Roman"/>
                <w:sz w:val="24"/>
                <w:szCs w:val="24"/>
              </w:rPr>
              <w:t>страхового</w:t>
            </w:r>
            <w:r w:rsidRPr="009416E9">
              <w:rPr>
                <w:rFonts w:ascii="Times New Roman" w:hAnsi="Times New Roman" w:cs="Times New Roman"/>
                <w:spacing w:val="-47"/>
                <w:sz w:val="24"/>
                <w:szCs w:val="24"/>
              </w:rPr>
              <w:t xml:space="preserve"> </w:t>
            </w:r>
            <w:r w:rsidRPr="009416E9">
              <w:rPr>
                <w:rFonts w:ascii="Times New Roman" w:hAnsi="Times New Roman" w:cs="Times New Roman"/>
                <w:sz w:val="24"/>
                <w:szCs w:val="24"/>
              </w:rPr>
              <w:t>резервного</w:t>
            </w:r>
            <w:r w:rsidRPr="009416E9">
              <w:rPr>
                <w:rFonts w:ascii="Times New Roman" w:hAnsi="Times New Roman" w:cs="Times New Roman"/>
                <w:spacing w:val="-1"/>
                <w:sz w:val="24"/>
                <w:szCs w:val="24"/>
              </w:rPr>
              <w:t xml:space="preserve"> </w:t>
            </w:r>
            <w:r w:rsidRPr="009416E9">
              <w:rPr>
                <w:rFonts w:ascii="Times New Roman" w:hAnsi="Times New Roman" w:cs="Times New Roman"/>
                <w:sz w:val="24"/>
                <w:szCs w:val="24"/>
              </w:rPr>
              <w:t>фонду</w:t>
            </w:r>
          </w:p>
        </w:tc>
        <w:tc>
          <w:tcPr>
            <w:tcW w:w="3115" w:type="dxa"/>
          </w:tcPr>
          <w:p w:rsidR="00B743AD" w:rsidRDefault="00B743AD" w:rsidP="00B853B8">
            <w:pPr>
              <w:pStyle w:val="a3"/>
              <w:ind w:left="0"/>
              <w:jc w:val="both"/>
              <w:rPr>
                <w:rFonts w:ascii="Times New Roman" w:hAnsi="Times New Roman" w:cs="Times New Roman"/>
                <w:sz w:val="28"/>
                <w:szCs w:val="28"/>
              </w:rPr>
            </w:pPr>
            <w:r>
              <w:rPr>
                <w:rFonts w:ascii="Times New Roman" w:hAnsi="Times New Roman" w:cs="Times New Roman"/>
                <w:sz w:val="24"/>
                <w:szCs w:val="24"/>
              </w:rPr>
              <w:t>Фінансова стійкість підприємства</w:t>
            </w:r>
          </w:p>
        </w:tc>
      </w:tr>
    </w:tbl>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Джерело: власна розробка автора</w:t>
      </w:r>
    </w:p>
    <w:p w:rsidR="00B743AD" w:rsidRDefault="00B743AD" w:rsidP="00B743AD">
      <w:pPr>
        <w:pStyle w:val="a3"/>
        <w:spacing w:after="0" w:line="360" w:lineRule="auto"/>
        <w:ind w:left="0"/>
        <w:jc w:val="both"/>
        <w:rPr>
          <w:rFonts w:ascii="Times New Roman" w:hAnsi="Times New Roman" w:cs="Times New Roman"/>
          <w:sz w:val="28"/>
          <w:szCs w:val="28"/>
        </w:rPr>
      </w:pP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Табл. 3.1 показує, кожен вид ризику має різний характер впливу на функціонування підприємства, тому відповідно має бути підібраний специфічний спосіб управління кожним ризиком у зовнішньоекономічній діяльності.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Важливим і найбільш складним</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завданням для господарюючого суб’єкта </w:t>
      </w:r>
      <w:r w:rsidRPr="00143537">
        <w:rPr>
          <w:rFonts w:ascii="Times New Roman" w:hAnsi="Times New Roman" w:cs="Times New Roman"/>
          <w:sz w:val="28"/>
          <w:szCs w:val="28"/>
        </w:rPr>
        <w:t xml:space="preserve">є </w:t>
      </w:r>
      <w:r>
        <w:rPr>
          <w:rFonts w:ascii="Times New Roman" w:hAnsi="Times New Roman" w:cs="Times New Roman"/>
          <w:sz w:val="28"/>
          <w:szCs w:val="28"/>
        </w:rPr>
        <w:t xml:space="preserve">досягнення </w:t>
      </w:r>
      <w:r w:rsidRPr="00143537">
        <w:rPr>
          <w:rFonts w:ascii="Times New Roman" w:hAnsi="Times New Roman" w:cs="Times New Roman"/>
          <w:sz w:val="28"/>
          <w:szCs w:val="28"/>
        </w:rPr>
        <w:t>гнучк</w:t>
      </w:r>
      <w:r>
        <w:rPr>
          <w:rFonts w:ascii="Times New Roman" w:hAnsi="Times New Roman" w:cs="Times New Roman"/>
          <w:sz w:val="28"/>
          <w:szCs w:val="28"/>
        </w:rPr>
        <w:t>ої</w:t>
      </w:r>
      <w:r w:rsidRPr="00143537">
        <w:rPr>
          <w:rFonts w:ascii="Times New Roman" w:hAnsi="Times New Roman" w:cs="Times New Roman"/>
          <w:sz w:val="28"/>
          <w:szCs w:val="28"/>
        </w:rPr>
        <w:t xml:space="preserve"> адаптаці</w:t>
      </w:r>
      <w:r>
        <w:rPr>
          <w:rFonts w:ascii="Times New Roman" w:hAnsi="Times New Roman" w:cs="Times New Roman"/>
          <w:sz w:val="28"/>
          <w:szCs w:val="28"/>
        </w:rPr>
        <w:t>ї при прийнятті управлінських рішень</w:t>
      </w:r>
      <w:r w:rsidRPr="00143537">
        <w:rPr>
          <w:rFonts w:ascii="Times New Roman" w:hAnsi="Times New Roman" w:cs="Times New Roman"/>
          <w:sz w:val="28"/>
          <w:szCs w:val="28"/>
        </w:rPr>
        <w:t xml:space="preserve"> до змін цін на закордонн</w:t>
      </w:r>
      <w:r>
        <w:rPr>
          <w:rFonts w:ascii="Times New Roman" w:hAnsi="Times New Roman" w:cs="Times New Roman"/>
          <w:sz w:val="28"/>
          <w:szCs w:val="28"/>
        </w:rPr>
        <w:t xml:space="preserve">их </w:t>
      </w:r>
      <w:r w:rsidRPr="00143537">
        <w:rPr>
          <w:rFonts w:ascii="Times New Roman" w:hAnsi="Times New Roman" w:cs="Times New Roman"/>
          <w:sz w:val="28"/>
          <w:szCs w:val="28"/>
        </w:rPr>
        <w:t>ринк</w:t>
      </w:r>
      <w:r>
        <w:rPr>
          <w:rFonts w:ascii="Times New Roman" w:hAnsi="Times New Roman" w:cs="Times New Roman"/>
          <w:sz w:val="28"/>
          <w:szCs w:val="28"/>
        </w:rPr>
        <w:t xml:space="preserve">ах товарів і послуг </w:t>
      </w:r>
      <w:r w:rsidRPr="00143537">
        <w:rPr>
          <w:rFonts w:ascii="Times New Roman" w:hAnsi="Times New Roman" w:cs="Times New Roman"/>
          <w:sz w:val="28"/>
          <w:szCs w:val="28"/>
        </w:rPr>
        <w:t xml:space="preserve"> та сировини, що </w:t>
      </w:r>
      <w:r>
        <w:rPr>
          <w:rFonts w:ascii="Times New Roman" w:hAnsi="Times New Roman" w:cs="Times New Roman"/>
          <w:sz w:val="28"/>
          <w:szCs w:val="28"/>
        </w:rPr>
        <w:t>потребує</w:t>
      </w:r>
      <w:r w:rsidRPr="00143537">
        <w:rPr>
          <w:rFonts w:ascii="Times New Roman" w:hAnsi="Times New Roman" w:cs="Times New Roman"/>
          <w:sz w:val="28"/>
          <w:szCs w:val="28"/>
        </w:rPr>
        <w:t xml:space="preserve"> пошук</w:t>
      </w:r>
      <w:r>
        <w:rPr>
          <w:rFonts w:ascii="Times New Roman" w:hAnsi="Times New Roman" w:cs="Times New Roman"/>
          <w:sz w:val="28"/>
          <w:szCs w:val="28"/>
        </w:rPr>
        <w:t>у</w:t>
      </w:r>
      <w:r w:rsidRPr="00143537">
        <w:rPr>
          <w:rFonts w:ascii="Times New Roman" w:hAnsi="Times New Roman" w:cs="Times New Roman"/>
          <w:sz w:val="28"/>
          <w:szCs w:val="28"/>
        </w:rPr>
        <w:t xml:space="preserve"> резервів зниження собівартості продукції</w:t>
      </w:r>
      <w:r>
        <w:rPr>
          <w:rFonts w:ascii="Times New Roman" w:hAnsi="Times New Roman" w:cs="Times New Roman"/>
          <w:sz w:val="28"/>
          <w:szCs w:val="28"/>
        </w:rPr>
        <w:t>,</w:t>
      </w:r>
      <w:r w:rsidRPr="00143537">
        <w:rPr>
          <w:rFonts w:ascii="Times New Roman" w:hAnsi="Times New Roman" w:cs="Times New Roman"/>
          <w:sz w:val="28"/>
          <w:szCs w:val="28"/>
        </w:rPr>
        <w:t xml:space="preserve"> енергомісткості виробни</w:t>
      </w:r>
      <w:r>
        <w:rPr>
          <w:rFonts w:ascii="Times New Roman" w:hAnsi="Times New Roman" w:cs="Times New Roman"/>
          <w:sz w:val="28"/>
          <w:szCs w:val="28"/>
        </w:rPr>
        <w:t>чого процесу</w:t>
      </w:r>
      <w:r w:rsidRPr="00143537">
        <w:rPr>
          <w:rFonts w:ascii="Times New Roman" w:hAnsi="Times New Roman" w:cs="Times New Roman"/>
          <w:sz w:val="28"/>
          <w:szCs w:val="28"/>
        </w:rPr>
        <w:t xml:space="preserve"> шляхом </w:t>
      </w:r>
      <w:r>
        <w:rPr>
          <w:rFonts w:ascii="Times New Roman" w:hAnsi="Times New Roman" w:cs="Times New Roman"/>
          <w:sz w:val="28"/>
          <w:szCs w:val="28"/>
        </w:rPr>
        <w:t>знаходження</w:t>
      </w:r>
      <w:r w:rsidRPr="00143537">
        <w:rPr>
          <w:rFonts w:ascii="Times New Roman" w:hAnsi="Times New Roman" w:cs="Times New Roman"/>
          <w:sz w:val="28"/>
          <w:szCs w:val="28"/>
        </w:rPr>
        <w:t xml:space="preserve"> альтернативних </w:t>
      </w:r>
      <w:r>
        <w:rPr>
          <w:rFonts w:ascii="Times New Roman" w:hAnsi="Times New Roman" w:cs="Times New Roman"/>
          <w:sz w:val="28"/>
          <w:szCs w:val="28"/>
        </w:rPr>
        <w:t>варіантів вирішення проблем</w:t>
      </w:r>
      <w:r w:rsidRPr="00143537">
        <w:rPr>
          <w:rFonts w:ascii="Times New Roman" w:hAnsi="Times New Roman" w:cs="Times New Roman"/>
          <w:sz w:val="28"/>
          <w:szCs w:val="28"/>
        </w:rPr>
        <w:t>, що</w:t>
      </w:r>
      <w:r>
        <w:rPr>
          <w:rFonts w:ascii="Times New Roman" w:hAnsi="Times New Roman" w:cs="Times New Roman"/>
          <w:sz w:val="28"/>
          <w:szCs w:val="28"/>
        </w:rPr>
        <w:t xml:space="preserve"> в свою чергу,</w:t>
      </w:r>
      <w:r w:rsidRPr="00143537">
        <w:rPr>
          <w:rFonts w:ascii="Times New Roman" w:hAnsi="Times New Roman" w:cs="Times New Roman"/>
          <w:sz w:val="28"/>
          <w:szCs w:val="28"/>
        </w:rPr>
        <w:t xml:space="preserve"> потребує додаткових </w:t>
      </w:r>
      <w:r>
        <w:rPr>
          <w:rFonts w:ascii="Times New Roman" w:hAnsi="Times New Roman" w:cs="Times New Roman"/>
          <w:sz w:val="28"/>
          <w:szCs w:val="28"/>
        </w:rPr>
        <w:t>фінансових</w:t>
      </w:r>
      <w:r w:rsidRPr="00143537">
        <w:rPr>
          <w:rFonts w:ascii="Times New Roman" w:hAnsi="Times New Roman" w:cs="Times New Roman"/>
          <w:sz w:val="28"/>
          <w:szCs w:val="28"/>
        </w:rPr>
        <w:t xml:space="preserve"> </w:t>
      </w:r>
      <w:r>
        <w:rPr>
          <w:rFonts w:ascii="Times New Roman" w:hAnsi="Times New Roman" w:cs="Times New Roman"/>
          <w:sz w:val="28"/>
          <w:szCs w:val="28"/>
        </w:rPr>
        <w:t>вкладень.</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 xml:space="preserve">Отже, управління ризиками у зовнішньоекономічній </w:t>
      </w:r>
      <w:r>
        <w:rPr>
          <w:rFonts w:ascii="Times New Roman" w:hAnsi="Times New Roman" w:cs="Times New Roman"/>
          <w:sz w:val="28"/>
          <w:szCs w:val="28"/>
        </w:rPr>
        <w:t>діяльності підприємства</w:t>
      </w:r>
      <w:r w:rsidRPr="00143537">
        <w:rPr>
          <w:rFonts w:ascii="Times New Roman" w:hAnsi="Times New Roman" w:cs="Times New Roman"/>
          <w:sz w:val="28"/>
          <w:szCs w:val="28"/>
        </w:rPr>
        <w:t xml:space="preserve"> є </w:t>
      </w:r>
      <w:r>
        <w:rPr>
          <w:rFonts w:ascii="Times New Roman" w:hAnsi="Times New Roman" w:cs="Times New Roman"/>
          <w:sz w:val="28"/>
          <w:szCs w:val="28"/>
        </w:rPr>
        <w:t>поширеною і гострою проблемою вітчизняних підприємств.</w:t>
      </w:r>
      <w:r w:rsidRPr="00143537">
        <w:rPr>
          <w:rFonts w:ascii="Times New Roman" w:hAnsi="Times New Roman" w:cs="Times New Roman"/>
          <w:sz w:val="28"/>
          <w:szCs w:val="28"/>
        </w:rPr>
        <w:t xml:space="preserve"> </w:t>
      </w:r>
      <w:r>
        <w:rPr>
          <w:rFonts w:ascii="Times New Roman" w:hAnsi="Times New Roman" w:cs="Times New Roman"/>
          <w:sz w:val="28"/>
          <w:szCs w:val="28"/>
        </w:rPr>
        <w:t>Ф</w:t>
      </w:r>
      <w:r w:rsidRPr="00143537">
        <w:rPr>
          <w:rFonts w:ascii="Times New Roman" w:hAnsi="Times New Roman" w:cs="Times New Roman"/>
          <w:sz w:val="28"/>
          <w:szCs w:val="28"/>
        </w:rPr>
        <w:t xml:space="preserve">інансові  труднощі, </w:t>
      </w:r>
      <w:r>
        <w:rPr>
          <w:rFonts w:ascii="Times New Roman" w:hAnsi="Times New Roman" w:cs="Times New Roman"/>
          <w:sz w:val="28"/>
          <w:szCs w:val="28"/>
        </w:rPr>
        <w:t xml:space="preserve">пов’язані з постпандемічними процесами та військовою агресією, ще більше посилюють важливість формування комплексного підходу до виявленню ризиків, їх оцінки, аналізу тощо. </w:t>
      </w:r>
      <w:r w:rsidRPr="00143537">
        <w:rPr>
          <w:rFonts w:ascii="Times New Roman" w:hAnsi="Times New Roman" w:cs="Times New Roman"/>
          <w:sz w:val="28"/>
          <w:szCs w:val="28"/>
        </w:rPr>
        <w:t xml:space="preserve"> </w:t>
      </w:r>
      <w:r>
        <w:rPr>
          <w:rFonts w:ascii="Times New Roman" w:hAnsi="Times New Roman" w:cs="Times New Roman"/>
          <w:sz w:val="28"/>
          <w:szCs w:val="28"/>
        </w:rPr>
        <w:t xml:space="preserve">Тому якісна стратегія управління ризиками  в сучасних умовах господарювання здатна адаптувати діяльність підприємства до </w:t>
      </w:r>
      <w:r w:rsidRPr="00143537">
        <w:rPr>
          <w:rFonts w:ascii="Times New Roman" w:hAnsi="Times New Roman" w:cs="Times New Roman"/>
          <w:sz w:val="28"/>
          <w:szCs w:val="28"/>
        </w:rPr>
        <w:t>політичних, соціальн</w:t>
      </w:r>
      <w:r>
        <w:rPr>
          <w:rFonts w:ascii="Times New Roman" w:hAnsi="Times New Roman" w:cs="Times New Roman"/>
          <w:sz w:val="28"/>
          <w:szCs w:val="28"/>
        </w:rPr>
        <w:t>о-</w:t>
      </w:r>
      <w:r w:rsidRPr="00143537">
        <w:rPr>
          <w:rFonts w:ascii="Times New Roman" w:hAnsi="Times New Roman" w:cs="Times New Roman"/>
          <w:sz w:val="28"/>
          <w:szCs w:val="28"/>
        </w:rPr>
        <w:t xml:space="preserve">економічних, </w:t>
      </w:r>
      <w:r>
        <w:rPr>
          <w:rFonts w:ascii="Times New Roman" w:hAnsi="Times New Roman" w:cs="Times New Roman"/>
          <w:sz w:val="28"/>
          <w:szCs w:val="28"/>
        </w:rPr>
        <w:t xml:space="preserve">психологічних, </w:t>
      </w:r>
      <w:r w:rsidRPr="00143537">
        <w:rPr>
          <w:rFonts w:ascii="Times New Roman" w:hAnsi="Times New Roman" w:cs="Times New Roman"/>
          <w:sz w:val="28"/>
          <w:szCs w:val="28"/>
        </w:rPr>
        <w:t>соціокультурних</w:t>
      </w:r>
      <w:r>
        <w:rPr>
          <w:rFonts w:ascii="Times New Roman" w:hAnsi="Times New Roman" w:cs="Times New Roman"/>
          <w:sz w:val="28"/>
          <w:szCs w:val="28"/>
        </w:rPr>
        <w:t xml:space="preserve"> та інших </w:t>
      </w:r>
      <w:r w:rsidRPr="00143537">
        <w:rPr>
          <w:rFonts w:ascii="Times New Roman" w:hAnsi="Times New Roman" w:cs="Times New Roman"/>
          <w:sz w:val="28"/>
          <w:szCs w:val="28"/>
        </w:rPr>
        <w:t xml:space="preserve">особливостей </w:t>
      </w:r>
      <w:r>
        <w:rPr>
          <w:rFonts w:ascii="Times New Roman" w:hAnsi="Times New Roman" w:cs="Times New Roman"/>
          <w:sz w:val="28"/>
          <w:szCs w:val="28"/>
        </w:rPr>
        <w:t xml:space="preserve">функціонування </w:t>
      </w:r>
      <w:r w:rsidRPr="00143537">
        <w:rPr>
          <w:rFonts w:ascii="Times New Roman" w:hAnsi="Times New Roman" w:cs="Times New Roman"/>
          <w:sz w:val="28"/>
          <w:szCs w:val="28"/>
        </w:rPr>
        <w:t xml:space="preserve"> країн </w:t>
      </w:r>
      <w:r>
        <w:rPr>
          <w:rFonts w:ascii="Times New Roman" w:hAnsi="Times New Roman" w:cs="Times New Roman"/>
          <w:sz w:val="28"/>
          <w:szCs w:val="28"/>
        </w:rPr>
        <w:t xml:space="preserve">світу.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143537">
        <w:rPr>
          <w:rFonts w:ascii="Times New Roman" w:hAnsi="Times New Roman" w:cs="Times New Roman"/>
          <w:sz w:val="28"/>
          <w:szCs w:val="28"/>
        </w:rPr>
        <w:t xml:space="preserve">В </w:t>
      </w:r>
      <w:r>
        <w:rPr>
          <w:rFonts w:ascii="Times New Roman" w:hAnsi="Times New Roman" w:cs="Times New Roman"/>
          <w:sz w:val="28"/>
          <w:szCs w:val="28"/>
        </w:rPr>
        <w:t xml:space="preserve">свою чергу прорахунки управління, пов’язані з недооцінкою впливу ризиків на діяльність підприємства, можуть привести до зниження його конкурентних переваг, банкрутства й ліквідації.  </w:t>
      </w:r>
      <w:r w:rsidRPr="00143537">
        <w:rPr>
          <w:rFonts w:ascii="Times New Roman" w:hAnsi="Times New Roman" w:cs="Times New Roman"/>
          <w:sz w:val="28"/>
          <w:szCs w:val="28"/>
        </w:rPr>
        <w:t xml:space="preserve">Тому </w:t>
      </w:r>
      <w:r>
        <w:rPr>
          <w:rFonts w:ascii="Times New Roman" w:hAnsi="Times New Roman" w:cs="Times New Roman"/>
          <w:sz w:val="28"/>
          <w:szCs w:val="28"/>
        </w:rPr>
        <w:t xml:space="preserve">для підвищення успіхів діяльності підприємства в умовах сучасних викликів, пов’язаних із достатньо великим переліком зовнішніх та внутрішніх ризиків,  необхідне </w:t>
      </w:r>
      <w:r w:rsidRPr="00143537">
        <w:rPr>
          <w:rFonts w:ascii="Times New Roman" w:hAnsi="Times New Roman" w:cs="Times New Roman"/>
          <w:sz w:val="28"/>
          <w:szCs w:val="28"/>
        </w:rPr>
        <w:t xml:space="preserve">комплексне </w:t>
      </w:r>
      <w:r>
        <w:rPr>
          <w:rFonts w:ascii="Times New Roman" w:hAnsi="Times New Roman" w:cs="Times New Roman"/>
          <w:sz w:val="28"/>
          <w:szCs w:val="28"/>
        </w:rPr>
        <w:t>і</w:t>
      </w:r>
      <w:r w:rsidRPr="00143537">
        <w:rPr>
          <w:rFonts w:ascii="Times New Roman" w:hAnsi="Times New Roman" w:cs="Times New Roman"/>
          <w:sz w:val="28"/>
          <w:szCs w:val="28"/>
        </w:rPr>
        <w:t xml:space="preserve"> адаптивне використання </w:t>
      </w:r>
      <w:r>
        <w:rPr>
          <w:rFonts w:ascii="Times New Roman" w:hAnsi="Times New Roman" w:cs="Times New Roman"/>
          <w:sz w:val="28"/>
          <w:szCs w:val="28"/>
        </w:rPr>
        <w:t>запропонованого</w:t>
      </w:r>
      <w:r w:rsidRPr="00143537">
        <w:rPr>
          <w:rFonts w:ascii="Times New Roman" w:hAnsi="Times New Roman" w:cs="Times New Roman"/>
          <w:sz w:val="28"/>
          <w:szCs w:val="28"/>
        </w:rPr>
        <w:t xml:space="preserve"> методичного інструментарію оцінки ризиків зовнішньоекономічній діяльності</w:t>
      </w:r>
      <w:r>
        <w:rPr>
          <w:rFonts w:ascii="Times New Roman" w:hAnsi="Times New Roman" w:cs="Times New Roman"/>
          <w:sz w:val="28"/>
          <w:szCs w:val="28"/>
        </w:rPr>
        <w:t xml:space="preserve"> та ризик-менеджменту загалом.</w:t>
      </w:r>
      <w:r w:rsidRPr="00143537">
        <w:rPr>
          <w:rFonts w:ascii="Times New Roman" w:hAnsi="Times New Roman" w:cs="Times New Roman"/>
          <w:sz w:val="28"/>
          <w:szCs w:val="28"/>
        </w:rPr>
        <w:t xml:space="preserve"> </w:t>
      </w:r>
    </w:p>
    <w:p w:rsidR="00B743AD" w:rsidRDefault="00B743AD" w:rsidP="00B743AD">
      <w:pPr>
        <w:pStyle w:val="a3"/>
        <w:spacing w:after="0" w:line="360" w:lineRule="auto"/>
        <w:ind w:left="0"/>
        <w:jc w:val="both"/>
        <w:rPr>
          <w:rFonts w:ascii="Times New Roman" w:hAnsi="Times New Roman" w:cs="Times New Roman"/>
          <w:sz w:val="28"/>
          <w:szCs w:val="28"/>
        </w:rPr>
      </w:pPr>
    </w:p>
    <w:p w:rsidR="00B743AD" w:rsidRPr="00E8481D" w:rsidRDefault="00B743AD" w:rsidP="00B743AD">
      <w:pPr>
        <w:pStyle w:val="a3"/>
        <w:numPr>
          <w:ilvl w:val="1"/>
          <w:numId w:val="8"/>
        </w:numPr>
        <w:spacing w:after="0" w:line="360" w:lineRule="auto"/>
        <w:ind w:left="993" w:hanging="720"/>
        <w:jc w:val="both"/>
        <w:rPr>
          <w:rFonts w:ascii="Times New Roman" w:hAnsi="Times New Roman" w:cs="Times New Roman"/>
          <w:b/>
          <w:sz w:val="28"/>
          <w:szCs w:val="28"/>
        </w:rPr>
      </w:pPr>
      <w:r w:rsidRPr="00E8481D">
        <w:rPr>
          <w:rFonts w:ascii="Times New Roman" w:hAnsi="Times New Roman" w:cs="Times New Roman"/>
          <w:b/>
          <w:sz w:val="28"/>
          <w:szCs w:val="28"/>
        </w:rPr>
        <w:t>Управлінська політика підприємства щодо зменшення ризикованості зовнішньоекономічної діяльності за рахунок вибору його оптимального регулювання</w:t>
      </w:r>
    </w:p>
    <w:p w:rsidR="00B743AD" w:rsidRDefault="00B743AD" w:rsidP="00B743AD">
      <w:pPr>
        <w:pStyle w:val="a3"/>
        <w:spacing w:after="0" w:line="360" w:lineRule="auto"/>
        <w:jc w:val="both"/>
        <w:rPr>
          <w:rFonts w:ascii="Times New Roman" w:hAnsi="Times New Roman" w:cs="Times New Roman"/>
          <w:sz w:val="28"/>
          <w:szCs w:val="28"/>
        </w:rPr>
      </w:pP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Здійсненний нами аналіз зовнішньоекономічної діяльності підприємства ТОВ «СУПЕРЛАЙН» довів вплив ризиків на нього. Так у аналізованому році сталося погіршення його фінансового стану та рівня прибутковості. Тому слід більш детально зосередитися на питаннях можливого уникнення ризиків та їх страхування в системі ризик-менеджменту господарюючого суб’єкта.</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Більшість управлінських рішень про запобігання ризикам приймається на стадії їх прийняття. Є принципові речі, які слід завжди мати на увазі, коли ми говоримо про ризики:</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по-перше, часто уникнення ризиків є просто неможливим (наприклад ризики цивільної відповідальності існують завжди);</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по-друге, уникнення одного ризику може спровокувати появу інших;</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по-третє, ймовірний обсяг прибутків від певної діяльності може перевищувати (іноді - суттєво) ймовірні обсяги втрат.</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Тому в цілому ризики слід розглядати як явище об’єктивно існуюче, а підприємство повинно враховувати, що вплив ризиків буває запланованим й незапланованим (стихійним).</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Коли ризики заплановані, підприємство ТОВ «СУПЕРЛАЙН» розуміє можливі втрати, перекриває їх із поточних доходів шляхом формування резервного фонду ризиків – цей процес часто називають самострахуванням ризиків. С</w:t>
      </w:r>
      <w:r w:rsidRPr="00F91408">
        <w:rPr>
          <w:rFonts w:ascii="Times New Roman" w:hAnsi="Times New Roman" w:cs="Times New Roman"/>
          <w:sz w:val="28"/>
          <w:szCs w:val="28"/>
        </w:rPr>
        <w:t>амострахування доцільно</w:t>
      </w:r>
      <w:r>
        <w:rPr>
          <w:rFonts w:ascii="Times New Roman" w:hAnsi="Times New Roman" w:cs="Times New Roman"/>
          <w:sz w:val="28"/>
          <w:szCs w:val="28"/>
        </w:rPr>
        <w:t>, коль вартість майна, яке застраховане, невелике у порівнянні з фінансовими та майновими характеристиками бізнесу, а ймовірність збитків не є високою.</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Коли ризики виникають стихійно (незаплановано), підприємство стикається з проблемою покриття втрат з різних ресурсів , які залишилися після зазначених втрат.</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Мінімізація або якщо говорити більш точно - оптимізація ризику є головним елементом ризик-менеджменту. Серед ефективних способів цього називають скорочення витрат підприємства шляхом сегрегації (поділу) та комбінації (об’єднання) ризиків.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Сегрегація переважно здійснюється на основі поділу активів компанії. Під нею розуміється максимальне скорочення витрат</w:t>
      </w:r>
      <w:r w:rsidRPr="00A26826">
        <w:rPr>
          <w:rFonts w:ascii="Times New Roman" w:hAnsi="Times New Roman" w:cs="Times New Roman"/>
          <w:sz w:val="28"/>
          <w:szCs w:val="28"/>
        </w:rPr>
        <w:t xml:space="preserve"> </w:t>
      </w:r>
      <w:r>
        <w:rPr>
          <w:rFonts w:ascii="Times New Roman" w:hAnsi="Times New Roman" w:cs="Times New Roman"/>
          <w:sz w:val="28"/>
          <w:szCs w:val="28"/>
        </w:rPr>
        <w:t>на одну подію-ризик, при чому можливе зростання кількості подібних подій (комбінація), які менеджмент здатен контролювати.</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Формування та реалізація загальної стратегії управління ризиками підприємства ТОВ «СУПЕРЛАЙН», розглянутої нами у п.3.1., не можуть стати ефективними, якщо не враховано методи зменшення ймовірних збитків від різних видів ризиків.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Найпоширенішим серед названих методів управління ризиками є </w:t>
      </w:r>
      <w:r w:rsidRPr="00DA556F">
        <w:rPr>
          <w:rFonts w:ascii="Times New Roman" w:hAnsi="Times New Roman" w:cs="Times New Roman"/>
          <w:i/>
          <w:sz w:val="28"/>
          <w:szCs w:val="28"/>
        </w:rPr>
        <w:t>страхування</w:t>
      </w:r>
      <w:r>
        <w:rPr>
          <w:rFonts w:ascii="Times New Roman" w:hAnsi="Times New Roman" w:cs="Times New Roman"/>
          <w:sz w:val="28"/>
          <w:szCs w:val="28"/>
        </w:rPr>
        <w:t>, метою якого є захист господарюючих суб’єктів від фінансових наслідків, пов’язаних з появою несприятливих подій. Загалом страхування передбачає створення страхового (резервного) фонду, у який здійснюються систематичні відрахування на рівні, який значно менший суми очікуваних збитків. В результаті появи несприятливих подій, здійснюється страхове відшкодування.</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Страхування зовнішньоекономічних ризиків є комплексом видів страхування, які захищають інтереси учасників як вітчизняних, так і зарубіжних форм міжнародного співробітництва. Сюди включаються страхування таких видів діяльності: супровід експортно-імпортних вантажів, різних засобів транспорту (автотранспорт, річковий та морський транспорт, літаки тощо), будівельно-монтажних робіт, експортного кредитування, міжнародних виставок, страхування майна іноземних компаній на території країни та українських компаній, які функціонують в інших країнах світу, страхування цивільної відповідальності учасників економічного співробітництва (українських та іноземних) тощо </w:t>
      </w:r>
      <w:r w:rsidRPr="00CD2A0D">
        <w:rPr>
          <w:rFonts w:ascii="Times New Roman" w:hAnsi="Times New Roman" w:cs="Times New Roman"/>
          <w:sz w:val="28"/>
          <w:szCs w:val="28"/>
        </w:rPr>
        <w:t>[23].</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Важливого значення має страхування зовнішньоторговельних вантажів. У разі часткової або повної втрати, ушкодження товарів при перевезенні від постачальника до споживача збитки покриваються за рахунок страховки як засобів транспорту, так і вантажів. Карго – це назва страхування вантажів, а каско – засобів транспорту.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При водних перевезеннях (морських або річкових) процедурі страхування підлягають судна, відповідальність судновласників, вантажі, фрахт.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Розглянемо процедуру страхування при здійсненні зовнішньоекономічної діяльності ТОВ «СУПЕРЛАЙН» при вивезенні запасних частин до нагрівального приладу, що знаходиться в Румунії. Підприємством укладений договір на поставку двох тис. штук запасних частин до магазинів міста Констанца на умовах </w:t>
      </w:r>
      <w:r>
        <w:rPr>
          <w:rFonts w:ascii="Times New Roman" w:hAnsi="Times New Roman" w:cs="Times New Roman"/>
          <w:sz w:val="28"/>
          <w:szCs w:val="28"/>
          <w:lang w:val="en-US"/>
        </w:rPr>
        <w:t>DAT</w:t>
      </w:r>
      <w:r>
        <w:rPr>
          <w:rFonts w:ascii="Times New Roman" w:hAnsi="Times New Roman" w:cs="Times New Roman"/>
          <w:sz w:val="28"/>
          <w:szCs w:val="28"/>
        </w:rPr>
        <w:t xml:space="preserve"> – поставок. Сума усіх витрат складається із наступних: 12 грн за одну штуку запчастини; 2,1 грн за штуку адміністративних витрат; 1,3 грн за штуку витрат на збут. Таким чином загальна сума витрат на одну штуку запчастини складає 15,4 грн.</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При здійсненні експортної операції слід врахувати і накладні витрати на оплату перевізника, дозвільних документів, страхування.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Відпускна ціна запчастин складає 36 тис. грн. (18 грн за 1 штуку х 2000 штук).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Сума витрат складає 30,8 тис. грн. (15,4 за 1 штуку х 2000 штук).</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Прибуток від експортної операції складає 5,2 тис. грн. (36 тис. грн. – 30,8 тис. грн.)</w:t>
      </w:r>
    </w:p>
    <w:p w:rsidR="00B743AD" w:rsidRPr="00337EBE"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Чистий прибуток від експортної операції (з урахуванням податку на прибуток) складає 4,26 тис. грн. (5,2 тис. грн. х 0,82).</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Здійснимо розрахунок контрактної вартості операції з урахуванням накладних витрат. Транспортування відбувається на відстань 497 км від м. Києва до пункту пропуску Маяки двома машинами, при цьому вартість перевезення на момент здійснення операції складала 29,38 грн. за 1 км. Таким чином, вартість перевезення 8,83 тис. грн. (497х2х25,38).</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Перейдемо до розрахунків вартості страхування операції. Підприємству ТОВ «СУПЕРЛАЙН» запропоновано два варіанти забезпечення страхової послуги. Перший – від страхової компанії «</w:t>
      </w:r>
      <w:r>
        <w:rPr>
          <w:rFonts w:ascii="Times New Roman" w:hAnsi="Times New Roman" w:cs="Times New Roman"/>
          <w:sz w:val="28"/>
          <w:szCs w:val="28"/>
          <w:lang w:val="en-US"/>
        </w:rPr>
        <w:t>HDI</w:t>
      </w:r>
      <w:r>
        <w:rPr>
          <w:rFonts w:ascii="Times New Roman" w:hAnsi="Times New Roman" w:cs="Times New Roman"/>
          <w:sz w:val="28"/>
          <w:szCs w:val="28"/>
        </w:rPr>
        <w:t xml:space="preserve"> страхування» - вартість страхової послуги 1% вартості вантажу. Другий – від страхової </w:t>
      </w:r>
      <w:r w:rsidRPr="001C31CF">
        <w:rPr>
          <w:rFonts w:ascii="Times New Roman" w:hAnsi="Times New Roman" w:cs="Times New Roman"/>
          <w:sz w:val="28"/>
          <w:szCs w:val="28"/>
        </w:rPr>
        <w:t>компанії UNIQA</w:t>
      </w:r>
      <w:r>
        <w:rPr>
          <w:rFonts w:ascii="Times New Roman" w:hAnsi="Times New Roman" w:cs="Times New Roman"/>
          <w:sz w:val="28"/>
          <w:szCs w:val="28"/>
        </w:rPr>
        <w:t xml:space="preserve"> – вартість страхової послуги 0,25% від загальної суми страхування. Порівняємо варіанти.  </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Компанія «</w:t>
      </w:r>
      <w:r>
        <w:rPr>
          <w:rFonts w:ascii="Times New Roman" w:hAnsi="Times New Roman" w:cs="Times New Roman"/>
          <w:sz w:val="28"/>
          <w:szCs w:val="28"/>
          <w:lang w:val="en-US"/>
        </w:rPr>
        <w:t>HDI</w:t>
      </w:r>
      <w:r>
        <w:rPr>
          <w:rFonts w:ascii="Times New Roman" w:hAnsi="Times New Roman" w:cs="Times New Roman"/>
          <w:sz w:val="28"/>
          <w:szCs w:val="28"/>
        </w:rPr>
        <w:t xml:space="preserve"> страхування» - 36 тис. грн. х 1%=36 тис. грн.</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К</w:t>
      </w:r>
      <w:r w:rsidRPr="001C31CF">
        <w:rPr>
          <w:rFonts w:ascii="Times New Roman" w:hAnsi="Times New Roman" w:cs="Times New Roman"/>
          <w:sz w:val="28"/>
          <w:szCs w:val="28"/>
        </w:rPr>
        <w:t>омпанії UNIQA</w:t>
      </w:r>
      <w:r>
        <w:rPr>
          <w:rFonts w:ascii="Times New Roman" w:hAnsi="Times New Roman" w:cs="Times New Roman"/>
          <w:sz w:val="28"/>
          <w:szCs w:val="28"/>
        </w:rPr>
        <w:t xml:space="preserve"> – 36 тис. грн. х 0,25%=9 тис. грн.</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Тож, </w:t>
      </w:r>
      <w:r w:rsidRPr="001C31CF">
        <w:rPr>
          <w:rFonts w:ascii="Times New Roman" w:hAnsi="Times New Roman" w:cs="Times New Roman"/>
          <w:sz w:val="28"/>
          <w:szCs w:val="28"/>
        </w:rPr>
        <w:t>компані</w:t>
      </w:r>
      <w:r>
        <w:rPr>
          <w:rFonts w:ascii="Times New Roman" w:hAnsi="Times New Roman" w:cs="Times New Roman"/>
          <w:sz w:val="28"/>
          <w:szCs w:val="28"/>
        </w:rPr>
        <w:t>я</w:t>
      </w:r>
      <w:r w:rsidRPr="001C31CF">
        <w:rPr>
          <w:rFonts w:ascii="Times New Roman" w:hAnsi="Times New Roman" w:cs="Times New Roman"/>
          <w:sz w:val="28"/>
          <w:szCs w:val="28"/>
        </w:rPr>
        <w:t xml:space="preserve"> UNIQA</w:t>
      </w:r>
      <w:r>
        <w:rPr>
          <w:rFonts w:ascii="Times New Roman" w:hAnsi="Times New Roman" w:cs="Times New Roman"/>
          <w:sz w:val="28"/>
          <w:szCs w:val="28"/>
        </w:rPr>
        <w:t xml:space="preserve"> є більш привабливою для підприємства.</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Врахуємо також вартість оформлення дозвільних документів: 2500 грн. – карантинний дозвіл, 1500 грн. – фіто-санітарний дозвіл, безкоштовно – радіологічний контроль, 1000 грн. – сертифікат проходження.</w:t>
      </w:r>
    </w:p>
    <w:p w:rsidR="00B743AD" w:rsidRDefault="00B743AD" w:rsidP="00B743AD">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У таблиці 3.2. порівняємо витрати та визначимо ефективність експортної операції за основними ТЕП (техніко-економічними показниками). </w:t>
      </w:r>
    </w:p>
    <w:p w:rsidR="00B743AD" w:rsidRDefault="00B743AD" w:rsidP="00B743AD">
      <w:pPr>
        <w:pStyle w:val="a3"/>
        <w:spacing w:after="0" w:line="360" w:lineRule="auto"/>
        <w:ind w:left="0"/>
        <w:jc w:val="right"/>
        <w:rPr>
          <w:rFonts w:ascii="Times New Roman" w:hAnsi="Times New Roman" w:cs="Times New Roman"/>
          <w:i/>
          <w:sz w:val="28"/>
          <w:szCs w:val="28"/>
        </w:rPr>
      </w:pPr>
    </w:p>
    <w:p w:rsidR="00B743AD" w:rsidRDefault="00B743AD" w:rsidP="00B743AD">
      <w:pPr>
        <w:pStyle w:val="a3"/>
        <w:spacing w:after="0" w:line="360" w:lineRule="auto"/>
        <w:ind w:left="0"/>
        <w:jc w:val="right"/>
        <w:rPr>
          <w:rFonts w:ascii="Times New Roman" w:hAnsi="Times New Roman" w:cs="Times New Roman"/>
          <w:i/>
          <w:sz w:val="28"/>
          <w:szCs w:val="28"/>
        </w:rPr>
      </w:pPr>
    </w:p>
    <w:p w:rsidR="00B743AD" w:rsidRDefault="00B743AD" w:rsidP="00B743AD">
      <w:pPr>
        <w:pStyle w:val="a3"/>
        <w:spacing w:after="0" w:line="360" w:lineRule="auto"/>
        <w:ind w:left="0"/>
        <w:jc w:val="right"/>
        <w:rPr>
          <w:rFonts w:ascii="Times New Roman" w:hAnsi="Times New Roman" w:cs="Times New Roman"/>
          <w:i/>
          <w:sz w:val="28"/>
          <w:szCs w:val="28"/>
        </w:rPr>
      </w:pPr>
    </w:p>
    <w:p w:rsidR="00B743AD" w:rsidRDefault="00B743AD" w:rsidP="00B743AD">
      <w:pPr>
        <w:pStyle w:val="a3"/>
        <w:spacing w:after="0" w:line="360" w:lineRule="auto"/>
        <w:ind w:left="0"/>
        <w:jc w:val="right"/>
        <w:rPr>
          <w:rFonts w:ascii="Times New Roman" w:hAnsi="Times New Roman" w:cs="Times New Roman"/>
          <w:i/>
          <w:sz w:val="28"/>
          <w:szCs w:val="28"/>
        </w:rPr>
      </w:pPr>
    </w:p>
    <w:p w:rsidR="00B743AD" w:rsidRDefault="00B743AD" w:rsidP="00B743AD">
      <w:pPr>
        <w:pStyle w:val="a3"/>
        <w:spacing w:after="0" w:line="360" w:lineRule="auto"/>
        <w:ind w:left="0"/>
        <w:jc w:val="right"/>
        <w:rPr>
          <w:rFonts w:ascii="Times New Roman" w:hAnsi="Times New Roman" w:cs="Times New Roman"/>
          <w:i/>
          <w:sz w:val="28"/>
          <w:szCs w:val="28"/>
        </w:rPr>
      </w:pPr>
      <w:r w:rsidRPr="007E67C2">
        <w:rPr>
          <w:rFonts w:ascii="Times New Roman" w:hAnsi="Times New Roman" w:cs="Times New Roman"/>
          <w:i/>
          <w:sz w:val="28"/>
          <w:szCs w:val="28"/>
        </w:rPr>
        <w:t>Таблиця 3.2.</w:t>
      </w:r>
    </w:p>
    <w:p w:rsidR="00B743AD" w:rsidRPr="00CD2A0D" w:rsidRDefault="00B743AD" w:rsidP="00B743AD">
      <w:pPr>
        <w:pStyle w:val="a3"/>
        <w:spacing w:after="0" w:line="360" w:lineRule="auto"/>
        <w:ind w:left="0"/>
        <w:jc w:val="center"/>
        <w:rPr>
          <w:rFonts w:ascii="Times New Roman" w:hAnsi="Times New Roman" w:cs="Times New Roman"/>
          <w:b/>
          <w:sz w:val="28"/>
          <w:szCs w:val="28"/>
        </w:rPr>
      </w:pPr>
      <w:r w:rsidRPr="00CD2A0D">
        <w:rPr>
          <w:rFonts w:ascii="Times New Roman" w:hAnsi="Times New Roman" w:cs="Times New Roman"/>
          <w:b/>
          <w:sz w:val="28"/>
          <w:szCs w:val="28"/>
        </w:rPr>
        <w:t xml:space="preserve">Порівняльний розрахунок вибору оптимального страховика </w:t>
      </w:r>
    </w:p>
    <w:p w:rsidR="00B743AD" w:rsidRPr="00CD2A0D" w:rsidRDefault="00B743AD" w:rsidP="00B743AD">
      <w:pPr>
        <w:pStyle w:val="a3"/>
        <w:spacing w:after="0" w:line="360" w:lineRule="auto"/>
        <w:ind w:left="0"/>
        <w:jc w:val="center"/>
        <w:rPr>
          <w:rFonts w:ascii="Times New Roman" w:hAnsi="Times New Roman" w:cs="Times New Roman"/>
          <w:b/>
          <w:sz w:val="28"/>
          <w:szCs w:val="28"/>
        </w:rPr>
      </w:pPr>
      <w:r w:rsidRPr="00CD2A0D">
        <w:rPr>
          <w:rFonts w:ascii="Times New Roman" w:hAnsi="Times New Roman" w:cs="Times New Roman"/>
          <w:b/>
          <w:sz w:val="28"/>
          <w:szCs w:val="28"/>
        </w:rPr>
        <w:t>при здійсненні підприємством ТОВ «СУПЕРЛАЙН» зовнішньоекономічної діяльності</w:t>
      </w:r>
    </w:p>
    <w:tbl>
      <w:tblPr>
        <w:tblStyle w:val="a4"/>
        <w:tblW w:w="0" w:type="auto"/>
        <w:tblLook w:val="04A0"/>
      </w:tblPr>
      <w:tblGrid>
        <w:gridCol w:w="3021"/>
        <w:gridCol w:w="3022"/>
        <w:gridCol w:w="3022"/>
      </w:tblGrid>
      <w:tr w:rsidR="00B743AD" w:rsidTr="00B853B8">
        <w:tc>
          <w:tcPr>
            <w:tcW w:w="3021" w:type="dxa"/>
          </w:tcPr>
          <w:p w:rsidR="00B743AD" w:rsidRDefault="00B743AD" w:rsidP="00B853B8">
            <w:pPr>
              <w:pStyle w:val="a3"/>
              <w:ind w:left="0"/>
              <w:jc w:val="center"/>
              <w:rPr>
                <w:rFonts w:ascii="Times New Roman" w:hAnsi="Times New Roman" w:cs="Times New Roman"/>
                <w:sz w:val="28"/>
                <w:szCs w:val="28"/>
              </w:rPr>
            </w:pPr>
          </w:p>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Показник</w:t>
            </w:r>
          </w:p>
        </w:tc>
        <w:tc>
          <w:tcPr>
            <w:tcW w:w="3022" w:type="dxa"/>
          </w:tcPr>
          <w:p w:rsidR="00B743AD" w:rsidRDefault="00B743AD" w:rsidP="00B853B8">
            <w:pPr>
              <w:pStyle w:val="a3"/>
              <w:ind w:left="0"/>
              <w:jc w:val="center"/>
              <w:rPr>
                <w:rFonts w:ascii="Times New Roman" w:hAnsi="Times New Roman" w:cs="Times New Roman"/>
                <w:sz w:val="28"/>
                <w:szCs w:val="28"/>
              </w:rPr>
            </w:pPr>
          </w:p>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К</w:t>
            </w:r>
            <w:r w:rsidRPr="001C31CF">
              <w:rPr>
                <w:rFonts w:ascii="Times New Roman" w:hAnsi="Times New Roman" w:cs="Times New Roman"/>
                <w:sz w:val="28"/>
                <w:szCs w:val="28"/>
              </w:rPr>
              <w:t>омпанії UNIQA</w:t>
            </w:r>
          </w:p>
        </w:tc>
        <w:tc>
          <w:tcPr>
            <w:tcW w:w="3022" w:type="dxa"/>
          </w:tcPr>
          <w:p w:rsidR="00B743AD" w:rsidRDefault="00B743AD" w:rsidP="00B853B8">
            <w:pPr>
              <w:pStyle w:val="a3"/>
              <w:ind w:left="0"/>
              <w:jc w:val="center"/>
              <w:rPr>
                <w:rFonts w:ascii="Times New Roman" w:hAnsi="Times New Roman" w:cs="Times New Roman"/>
                <w:sz w:val="28"/>
                <w:szCs w:val="28"/>
              </w:rPr>
            </w:pPr>
          </w:p>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Компанія «</w:t>
            </w:r>
            <w:r>
              <w:rPr>
                <w:rFonts w:ascii="Times New Roman" w:hAnsi="Times New Roman" w:cs="Times New Roman"/>
                <w:sz w:val="28"/>
                <w:szCs w:val="28"/>
                <w:lang w:val="en-US"/>
              </w:rPr>
              <w:t>HDI</w:t>
            </w:r>
            <w:r>
              <w:rPr>
                <w:rFonts w:ascii="Times New Roman" w:hAnsi="Times New Roman" w:cs="Times New Roman"/>
                <w:sz w:val="28"/>
                <w:szCs w:val="28"/>
              </w:rPr>
              <w:t xml:space="preserve"> страхування»</w:t>
            </w:r>
          </w:p>
        </w:tc>
      </w:tr>
      <w:tr w:rsidR="00B743AD" w:rsidTr="00B853B8">
        <w:tc>
          <w:tcPr>
            <w:tcW w:w="3021"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Виручка від експортної операції</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58,83</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58,83</w:t>
            </w:r>
          </w:p>
        </w:tc>
      </w:tr>
      <w:tr w:rsidR="00B743AD" w:rsidTr="00B853B8">
        <w:tc>
          <w:tcPr>
            <w:tcW w:w="3021"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Контрактна вартість</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58,83</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53,43</w:t>
            </w:r>
          </w:p>
        </w:tc>
      </w:tr>
      <w:tr w:rsidR="00B743AD" w:rsidTr="00B853B8">
        <w:tc>
          <w:tcPr>
            <w:tcW w:w="3021"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 xml:space="preserve">Собівартість </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30,80</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30,80</w:t>
            </w:r>
          </w:p>
        </w:tc>
      </w:tr>
      <w:tr w:rsidR="00B743AD" w:rsidTr="00B853B8">
        <w:tc>
          <w:tcPr>
            <w:tcW w:w="3021"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Накладні витрати</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22,83</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49,83</w:t>
            </w:r>
          </w:p>
        </w:tc>
      </w:tr>
      <w:tr w:rsidR="00B743AD" w:rsidTr="00B853B8">
        <w:tc>
          <w:tcPr>
            <w:tcW w:w="3021"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Загальний прибуток</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5,20</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-21,8</w:t>
            </w:r>
          </w:p>
        </w:tc>
      </w:tr>
      <w:tr w:rsidR="00B743AD" w:rsidTr="00B853B8">
        <w:tc>
          <w:tcPr>
            <w:tcW w:w="3021"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Чистий прибуток</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4,26</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w:t>
            </w:r>
          </w:p>
        </w:tc>
      </w:tr>
      <w:tr w:rsidR="00B743AD" w:rsidTr="00B853B8">
        <w:tc>
          <w:tcPr>
            <w:tcW w:w="3021"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Ефект експорту</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5,20</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-21,8</w:t>
            </w:r>
          </w:p>
        </w:tc>
      </w:tr>
      <w:tr w:rsidR="00B743AD" w:rsidTr="00B853B8">
        <w:tc>
          <w:tcPr>
            <w:tcW w:w="3021"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Ефективність експорту</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1,1</w:t>
            </w:r>
          </w:p>
        </w:tc>
        <w:tc>
          <w:tcPr>
            <w:tcW w:w="3022" w:type="dxa"/>
          </w:tcPr>
          <w:p w:rsidR="00B743AD" w:rsidRDefault="00B743AD" w:rsidP="00B853B8">
            <w:pPr>
              <w:pStyle w:val="a3"/>
              <w:ind w:left="0"/>
              <w:jc w:val="center"/>
              <w:rPr>
                <w:rFonts w:ascii="Times New Roman" w:hAnsi="Times New Roman" w:cs="Times New Roman"/>
                <w:sz w:val="28"/>
                <w:szCs w:val="28"/>
              </w:rPr>
            </w:pPr>
            <w:r>
              <w:rPr>
                <w:rFonts w:ascii="Times New Roman" w:hAnsi="Times New Roman" w:cs="Times New Roman"/>
                <w:sz w:val="28"/>
                <w:szCs w:val="28"/>
              </w:rPr>
              <w:t>0,7</w:t>
            </w:r>
          </w:p>
        </w:tc>
      </w:tr>
    </w:tbl>
    <w:p w:rsidR="00B743AD" w:rsidRPr="007E67C2" w:rsidRDefault="00B743AD" w:rsidP="00B743AD">
      <w:pPr>
        <w:pStyle w:val="a3"/>
        <w:spacing w:after="0" w:line="360" w:lineRule="auto"/>
        <w:ind w:left="0"/>
        <w:rPr>
          <w:rFonts w:ascii="Times New Roman" w:hAnsi="Times New Roman" w:cs="Times New Roman"/>
          <w:sz w:val="28"/>
          <w:szCs w:val="28"/>
        </w:rPr>
      </w:pPr>
      <w:r>
        <w:rPr>
          <w:rFonts w:ascii="Times New Roman" w:hAnsi="Times New Roman" w:cs="Times New Roman"/>
          <w:sz w:val="28"/>
          <w:szCs w:val="28"/>
        </w:rPr>
        <w:tab/>
        <w:t>Джерело: розраховано автором</w:t>
      </w:r>
    </w:p>
    <w:p w:rsidR="00B743AD" w:rsidRDefault="00B743AD" w:rsidP="00B743AD">
      <w:pPr>
        <w:pStyle w:val="a9"/>
        <w:spacing w:line="360" w:lineRule="auto"/>
        <w:ind w:left="0" w:right="3" w:firstLine="0"/>
        <w:jc w:val="left"/>
        <w:rPr>
          <w:sz w:val="24"/>
        </w:rPr>
      </w:pPr>
      <w:r>
        <w:rPr>
          <w:sz w:val="24"/>
        </w:rPr>
        <w:tab/>
        <w:t xml:space="preserve"> </w:t>
      </w:r>
    </w:p>
    <w:p w:rsidR="00B743AD" w:rsidRDefault="00B743AD" w:rsidP="00B743AD">
      <w:pPr>
        <w:pStyle w:val="a9"/>
        <w:spacing w:line="360" w:lineRule="auto"/>
        <w:ind w:left="0" w:right="3" w:firstLine="0"/>
      </w:pPr>
      <w:r>
        <w:rPr>
          <w:sz w:val="24"/>
        </w:rPr>
        <w:tab/>
      </w:r>
      <w:r w:rsidRPr="0070749C">
        <w:t xml:space="preserve">Таким чином, </w:t>
      </w:r>
      <w:r>
        <w:t xml:space="preserve">проведені розрахунки доводять, що доцільнішим є здійснення страхування експортної операції у компанії </w:t>
      </w:r>
      <w:r w:rsidRPr="001C31CF">
        <w:t>UNIQA</w:t>
      </w:r>
      <w:r>
        <w:t>.</w:t>
      </w:r>
    </w:p>
    <w:p w:rsidR="00B743AD" w:rsidRDefault="00B743AD" w:rsidP="00B743AD">
      <w:pPr>
        <w:pStyle w:val="a9"/>
        <w:spacing w:line="360" w:lineRule="auto"/>
        <w:ind w:left="0" w:right="3" w:firstLine="0"/>
      </w:pPr>
      <w:r>
        <w:tab/>
        <w:t xml:space="preserve">Представлені розрахунки є обов’язковими при обранні страхувальної компанії, що доводить важливість ризик-менеджменту на підприємстві. </w:t>
      </w:r>
      <w:r>
        <w:tab/>
        <w:t>При укладанні страхових контрактів важливим є перевірка  платоспроможності  постачальників продукції, матеріалів та сировини (це часто здійснюють самі страхові компанії). Крім того, у контракті можуть бути передбачені. положення, що мінімізують ризики. Наприклад, додаткові пункти контрактів з контрагентами можуть включати встановлення додаткових премій за ризик, отримання певних гарантій, компенсаторні можливості щодо фінансових втрат, пов’язаних з впливом ризиків тощо.</w:t>
      </w:r>
    </w:p>
    <w:p w:rsidR="00B743AD" w:rsidRDefault="00B743AD" w:rsidP="00B743AD">
      <w:pPr>
        <w:pStyle w:val="a9"/>
        <w:spacing w:line="360" w:lineRule="auto"/>
        <w:ind w:left="0" w:right="3" w:firstLine="0"/>
      </w:pPr>
      <w:r>
        <w:tab/>
        <w:t>Підсумовуючи слід зазначити, що підприємство ТОВ «СУЕРЛАЙН» в контексті мінімізації ризиків зовнішньоекономічної діяльності має здійснювати два основних підходи:</w:t>
      </w:r>
    </w:p>
    <w:p w:rsidR="00B743AD" w:rsidRDefault="00B743AD" w:rsidP="00B743AD">
      <w:pPr>
        <w:pStyle w:val="a9"/>
        <w:spacing w:line="360" w:lineRule="auto"/>
        <w:ind w:left="0" w:right="3" w:firstLine="0"/>
      </w:pPr>
      <w:r>
        <w:tab/>
        <w:t>перший – за рахунок збільшення запасів товарної продукції, сировини тощо на підприємстві;</w:t>
      </w:r>
    </w:p>
    <w:p w:rsidR="00B743AD" w:rsidRDefault="00B743AD" w:rsidP="00B743AD">
      <w:pPr>
        <w:pStyle w:val="a9"/>
        <w:spacing w:line="360" w:lineRule="auto"/>
        <w:ind w:left="0" w:right="3" w:firstLine="0"/>
      </w:pPr>
      <w:r>
        <w:tab/>
        <w:t>другий – за рахунок страхування зовнішньоекономічної діяльності.</w:t>
      </w:r>
    </w:p>
    <w:p w:rsidR="00B743AD" w:rsidRDefault="00B743AD" w:rsidP="00B743AD">
      <w:pPr>
        <w:pStyle w:val="a9"/>
        <w:spacing w:line="360" w:lineRule="auto"/>
        <w:ind w:left="0" w:right="3" w:firstLine="0"/>
      </w:pPr>
      <w:r>
        <w:tab/>
        <w:t xml:space="preserve">Фінансові витрати ТОВ «СУПЕРЛАЙН» на збільшення запасів підприємства в аналізованому періоді становили 10 тис. грн. на місяць. Цей показник визначався за допомогою експертних оцінок відповідних фахівців. </w:t>
      </w:r>
      <w:r>
        <w:tab/>
        <w:t>Кореляція між збільшенням запасів кожного місяця й зменшенням ризиків представлено нами у табл. 3.3. [</w:t>
      </w:r>
      <w:r w:rsidRPr="00CD2A0D">
        <w:t>24</w:t>
      </w:r>
      <w:r>
        <w:t>].</w:t>
      </w:r>
    </w:p>
    <w:p w:rsidR="00B743AD" w:rsidRPr="00D053F5" w:rsidRDefault="00B743AD" w:rsidP="00B743AD">
      <w:pPr>
        <w:pStyle w:val="a9"/>
        <w:spacing w:line="360" w:lineRule="auto"/>
        <w:ind w:left="0" w:right="3" w:firstLine="0"/>
        <w:jc w:val="right"/>
        <w:rPr>
          <w:i/>
        </w:rPr>
      </w:pPr>
      <w:r w:rsidRPr="00D053F5">
        <w:rPr>
          <w:i/>
        </w:rPr>
        <w:t>Таблиця 3.3.</w:t>
      </w:r>
    </w:p>
    <w:p w:rsidR="00B743AD" w:rsidRPr="00D053F5" w:rsidRDefault="00B743AD" w:rsidP="00B743AD">
      <w:pPr>
        <w:pStyle w:val="a9"/>
        <w:spacing w:line="360" w:lineRule="auto"/>
        <w:ind w:left="0" w:right="3" w:firstLine="0"/>
        <w:jc w:val="center"/>
        <w:rPr>
          <w:b/>
        </w:rPr>
      </w:pPr>
      <w:r w:rsidRPr="00D053F5">
        <w:rPr>
          <w:b/>
        </w:rPr>
        <w:t>Вплив приросту запасів на зниження впливу ризиків</w:t>
      </w:r>
    </w:p>
    <w:tbl>
      <w:tblPr>
        <w:tblStyle w:val="a4"/>
        <w:tblW w:w="9067" w:type="dxa"/>
        <w:tblLook w:val="04A0"/>
      </w:tblPr>
      <w:tblGrid>
        <w:gridCol w:w="4248"/>
        <w:gridCol w:w="567"/>
        <w:gridCol w:w="709"/>
        <w:gridCol w:w="708"/>
        <w:gridCol w:w="709"/>
        <w:gridCol w:w="709"/>
        <w:gridCol w:w="709"/>
        <w:gridCol w:w="708"/>
      </w:tblGrid>
      <w:tr w:rsidR="00B743AD" w:rsidTr="00B853B8">
        <w:tc>
          <w:tcPr>
            <w:tcW w:w="4248" w:type="dxa"/>
          </w:tcPr>
          <w:p w:rsidR="00B743AD" w:rsidRDefault="00B743AD" w:rsidP="00B853B8">
            <w:pPr>
              <w:pStyle w:val="a9"/>
              <w:spacing w:line="360" w:lineRule="auto"/>
              <w:ind w:left="0" w:right="3" w:firstLine="0"/>
            </w:pPr>
            <w:r>
              <w:t>Збільшення запасів помісячно, %</w:t>
            </w:r>
          </w:p>
        </w:tc>
        <w:tc>
          <w:tcPr>
            <w:tcW w:w="567" w:type="dxa"/>
          </w:tcPr>
          <w:p w:rsidR="00B743AD" w:rsidRDefault="00B743AD" w:rsidP="00B853B8">
            <w:pPr>
              <w:pStyle w:val="a9"/>
              <w:spacing w:line="360" w:lineRule="auto"/>
              <w:ind w:left="0" w:right="3" w:firstLine="0"/>
            </w:pPr>
            <w:r>
              <w:t>0</w:t>
            </w:r>
          </w:p>
        </w:tc>
        <w:tc>
          <w:tcPr>
            <w:tcW w:w="709" w:type="dxa"/>
          </w:tcPr>
          <w:p w:rsidR="00B743AD" w:rsidRDefault="00B743AD" w:rsidP="00B853B8">
            <w:pPr>
              <w:pStyle w:val="a9"/>
              <w:spacing w:line="360" w:lineRule="auto"/>
              <w:ind w:left="0" w:right="3" w:firstLine="0"/>
            </w:pPr>
            <w:r>
              <w:t>1</w:t>
            </w:r>
          </w:p>
        </w:tc>
        <w:tc>
          <w:tcPr>
            <w:tcW w:w="708" w:type="dxa"/>
          </w:tcPr>
          <w:p w:rsidR="00B743AD" w:rsidRDefault="00B743AD" w:rsidP="00B853B8">
            <w:pPr>
              <w:pStyle w:val="a9"/>
              <w:spacing w:line="360" w:lineRule="auto"/>
              <w:ind w:left="0" w:right="3" w:firstLine="0"/>
            </w:pPr>
            <w:r>
              <w:t>2</w:t>
            </w:r>
          </w:p>
        </w:tc>
        <w:tc>
          <w:tcPr>
            <w:tcW w:w="709" w:type="dxa"/>
          </w:tcPr>
          <w:p w:rsidR="00B743AD" w:rsidRDefault="00B743AD" w:rsidP="00B853B8">
            <w:pPr>
              <w:pStyle w:val="a9"/>
              <w:spacing w:line="360" w:lineRule="auto"/>
              <w:ind w:left="0" w:right="3" w:firstLine="0"/>
            </w:pPr>
            <w:r>
              <w:t>3</w:t>
            </w:r>
          </w:p>
        </w:tc>
        <w:tc>
          <w:tcPr>
            <w:tcW w:w="709" w:type="dxa"/>
          </w:tcPr>
          <w:p w:rsidR="00B743AD" w:rsidRDefault="00B743AD" w:rsidP="00B853B8">
            <w:pPr>
              <w:pStyle w:val="a9"/>
              <w:spacing w:line="360" w:lineRule="auto"/>
              <w:ind w:left="0" w:right="3" w:firstLine="0"/>
            </w:pPr>
            <w:r>
              <w:t>4</w:t>
            </w:r>
          </w:p>
        </w:tc>
        <w:tc>
          <w:tcPr>
            <w:tcW w:w="709" w:type="dxa"/>
          </w:tcPr>
          <w:p w:rsidR="00B743AD" w:rsidRDefault="00B743AD" w:rsidP="00B853B8">
            <w:pPr>
              <w:pStyle w:val="a9"/>
              <w:spacing w:line="360" w:lineRule="auto"/>
              <w:ind w:left="0" w:right="3" w:firstLine="0"/>
            </w:pPr>
            <w:r>
              <w:t>5</w:t>
            </w:r>
          </w:p>
        </w:tc>
        <w:tc>
          <w:tcPr>
            <w:tcW w:w="708" w:type="dxa"/>
          </w:tcPr>
          <w:p w:rsidR="00B743AD" w:rsidRDefault="00B743AD" w:rsidP="00B853B8">
            <w:pPr>
              <w:pStyle w:val="a9"/>
              <w:spacing w:line="360" w:lineRule="auto"/>
              <w:ind w:left="0" w:right="3" w:firstLine="0"/>
            </w:pPr>
            <w:r>
              <w:t>6</w:t>
            </w:r>
          </w:p>
        </w:tc>
      </w:tr>
      <w:tr w:rsidR="00B743AD" w:rsidTr="00B853B8">
        <w:tc>
          <w:tcPr>
            <w:tcW w:w="4248" w:type="dxa"/>
          </w:tcPr>
          <w:p w:rsidR="00B743AD" w:rsidRDefault="00B743AD" w:rsidP="00B853B8">
            <w:pPr>
              <w:pStyle w:val="a9"/>
              <w:spacing w:line="360" w:lineRule="auto"/>
              <w:ind w:left="0" w:right="3" w:firstLine="0"/>
            </w:pPr>
            <w:r>
              <w:t>Зменшення ризиків додаткове, %</w:t>
            </w:r>
          </w:p>
        </w:tc>
        <w:tc>
          <w:tcPr>
            <w:tcW w:w="567" w:type="dxa"/>
          </w:tcPr>
          <w:p w:rsidR="00B743AD" w:rsidRDefault="00B743AD" w:rsidP="00B853B8">
            <w:pPr>
              <w:pStyle w:val="a9"/>
              <w:spacing w:line="360" w:lineRule="auto"/>
              <w:ind w:left="0" w:right="3" w:firstLine="0"/>
            </w:pPr>
            <w:r>
              <w:t>0</w:t>
            </w:r>
          </w:p>
        </w:tc>
        <w:tc>
          <w:tcPr>
            <w:tcW w:w="709" w:type="dxa"/>
          </w:tcPr>
          <w:p w:rsidR="00B743AD" w:rsidRDefault="00B743AD" w:rsidP="00B853B8">
            <w:pPr>
              <w:pStyle w:val="a9"/>
              <w:spacing w:line="360" w:lineRule="auto"/>
              <w:ind w:left="0" w:right="3" w:firstLine="0"/>
            </w:pPr>
            <w:r>
              <w:t>3</w:t>
            </w:r>
          </w:p>
        </w:tc>
        <w:tc>
          <w:tcPr>
            <w:tcW w:w="708" w:type="dxa"/>
          </w:tcPr>
          <w:p w:rsidR="00B743AD" w:rsidRDefault="00B743AD" w:rsidP="00B853B8">
            <w:pPr>
              <w:pStyle w:val="a9"/>
              <w:spacing w:line="360" w:lineRule="auto"/>
              <w:ind w:left="0" w:right="3" w:firstLine="0"/>
            </w:pPr>
            <w:r>
              <w:t>2</w:t>
            </w:r>
          </w:p>
        </w:tc>
        <w:tc>
          <w:tcPr>
            <w:tcW w:w="709" w:type="dxa"/>
          </w:tcPr>
          <w:p w:rsidR="00B743AD" w:rsidRDefault="00B743AD" w:rsidP="00B853B8">
            <w:pPr>
              <w:pStyle w:val="a9"/>
              <w:spacing w:line="360" w:lineRule="auto"/>
              <w:ind w:left="0" w:right="3" w:firstLine="0"/>
            </w:pPr>
            <w:r>
              <w:t>2</w:t>
            </w:r>
          </w:p>
        </w:tc>
        <w:tc>
          <w:tcPr>
            <w:tcW w:w="709" w:type="dxa"/>
          </w:tcPr>
          <w:p w:rsidR="00B743AD" w:rsidRDefault="00B743AD" w:rsidP="00B853B8">
            <w:pPr>
              <w:pStyle w:val="a9"/>
              <w:spacing w:line="360" w:lineRule="auto"/>
              <w:ind w:left="0" w:right="3" w:firstLine="0"/>
            </w:pPr>
            <w:r>
              <w:t>1</w:t>
            </w:r>
          </w:p>
        </w:tc>
        <w:tc>
          <w:tcPr>
            <w:tcW w:w="709" w:type="dxa"/>
          </w:tcPr>
          <w:p w:rsidR="00B743AD" w:rsidRDefault="00B743AD" w:rsidP="00B853B8">
            <w:pPr>
              <w:pStyle w:val="a9"/>
              <w:spacing w:line="360" w:lineRule="auto"/>
              <w:ind w:left="0" w:right="3" w:firstLine="0"/>
            </w:pPr>
            <w:r>
              <w:t>1</w:t>
            </w:r>
          </w:p>
        </w:tc>
        <w:tc>
          <w:tcPr>
            <w:tcW w:w="708" w:type="dxa"/>
          </w:tcPr>
          <w:p w:rsidR="00B743AD" w:rsidRDefault="00B743AD" w:rsidP="00B853B8">
            <w:pPr>
              <w:pStyle w:val="a9"/>
              <w:spacing w:line="360" w:lineRule="auto"/>
              <w:ind w:left="0" w:right="3" w:firstLine="0"/>
            </w:pPr>
            <w:r>
              <w:t>0</w:t>
            </w:r>
          </w:p>
        </w:tc>
      </w:tr>
    </w:tbl>
    <w:p w:rsidR="00B743AD" w:rsidRDefault="00B743AD" w:rsidP="00B743AD">
      <w:pPr>
        <w:pStyle w:val="a9"/>
        <w:spacing w:line="360" w:lineRule="auto"/>
        <w:ind w:left="0" w:right="3" w:firstLine="0"/>
      </w:pPr>
      <w:r>
        <w:t xml:space="preserve">Джерело: [15; </w:t>
      </w:r>
      <w:r w:rsidRPr="00CD2A0D">
        <w:t>24</w:t>
      </w:r>
      <w:r>
        <w:t>]</w:t>
      </w:r>
    </w:p>
    <w:p w:rsidR="00B743AD" w:rsidRDefault="00B743AD" w:rsidP="00B743AD">
      <w:pPr>
        <w:pStyle w:val="a9"/>
        <w:spacing w:line="360" w:lineRule="auto"/>
        <w:ind w:left="0" w:right="3" w:firstLine="0"/>
      </w:pPr>
    </w:p>
    <w:p w:rsidR="00B743AD" w:rsidRDefault="00B743AD" w:rsidP="00B743AD">
      <w:pPr>
        <w:pStyle w:val="a9"/>
        <w:spacing w:line="360" w:lineRule="auto"/>
        <w:ind w:left="0" w:right="3" w:firstLine="0"/>
      </w:pPr>
      <w:r>
        <w:tab/>
        <w:t xml:space="preserve">Фінансові витрати на страхові операції з контрагентами на підприємстві ТОВ «СУПЕРЛАЙН» складають від загальної вартості договору 5%, що дорівнює 20 тис. грн. </w:t>
      </w:r>
    </w:p>
    <w:p w:rsidR="00B743AD" w:rsidRDefault="00B743AD" w:rsidP="00B743AD">
      <w:pPr>
        <w:pStyle w:val="a9"/>
        <w:spacing w:line="360" w:lineRule="auto"/>
        <w:ind w:left="0" w:right="3" w:firstLine="0"/>
      </w:pPr>
      <w:r>
        <w:tab/>
        <w:t>Взаємозалежність між системним страхуванням договорів  й зниженням впливу ризиків на діяльність підприємства представлена нами у табл. 3.4.</w:t>
      </w:r>
    </w:p>
    <w:p w:rsidR="00B743AD" w:rsidRPr="002978F5" w:rsidRDefault="00B743AD" w:rsidP="00B743AD">
      <w:pPr>
        <w:pStyle w:val="a9"/>
        <w:spacing w:line="360" w:lineRule="auto"/>
        <w:ind w:left="0" w:right="3" w:firstLine="0"/>
        <w:jc w:val="right"/>
        <w:rPr>
          <w:i/>
        </w:rPr>
      </w:pPr>
      <w:r w:rsidRPr="002978F5">
        <w:rPr>
          <w:i/>
        </w:rPr>
        <w:t>Таблиця 3.4.</w:t>
      </w:r>
    </w:p>
    <w:p w:rsidR="00B743AD" w:rsidRPr="002978F5" w:rsidRDefault="00B743AD" w:rsidP="00B743AD">
      <w:pPr>
        <w:pStyle w:val="a9"/>
        <w:spacing w:line="360" w:lineRule="auto"/>
        <w:ind w:left="0" w:right="3" w:firstLine="0"/>
        <w:jc w:val="center"/>
        <w:rPr>
          <w:b/>
        </w:rPr>
      </w:pPr>
      <w:r w:rsidRPr="002978F5">
        <w:rPr>
          <w:b/>
        </w:rPr>
        <w:t>Вплив страхування контрактів на зниження впливу ризиків</w:t>
      </w:r>
    </w:p>
    <w:tbl>
      <w:tblPr>
        <w:tblStyle w:val="a4"/>
        <w:tblW w:w="9067" w:type="dxa"/>
        <w:tblLook w:val="04A0"/>
      </w:tblPr>
      <w:tblGrid>
        <w:gridCol w:w="4248"/>
        <w:gridCol w:w="567"/>
        <w:gridCol w:w="709"/>
        <w:gridCol w:w="708"/>
        <w:gridCol w:w="709"/>
        <w:gridCol w:w="709"/>
        <w:gridCol w:w="709"/>
        <w:gridCol w:w="708"/>
      </w:tblGrid>
      <w:tr w:rsidR="00B743AD" w:rsidTr="00B853B8">
        <w:tc>
          <w:tcPr>
            <w:tcW w:w="4248" w:type="dxa"/>
          </w:tcPr>
          <w:p w:rsidR="00B743AD" w:rsidRDefault="00B743AD" w:rsidP="00B853B8">
            <w:pPr>
              <w:pStyle w:val="a9"/>
              <w:spacing w:line="360" w:lineRule="auto"/>
              <w:ind w:left="0" w:right="3" w:firstLine="0"/>
            </w:pPr>
            <w:r>
              <w:t>Страхування контрактів послідовне, до 5%</w:t>
            </w:r>
          </w:p>
        </w:tc>
        <w:tc>
          <w:tcPr>
            <w:tcW w:w="567" w:type="dxa"/>
          </w:tcPr>
          <w:p w:rsidR="00B743AD" w:rsidRDefault="00B743AD" w:rsidP="00B853B8">
            <w:pPr>
              <w:pStyle w:val="a9"/>
              <w:spacing w:line="360" w:lineRule="auto"/>
              <w:ind w:left="0" w:right="3" w:firstLine="0"/>
            </w:pPr>
            <w:r>
              <w:t>0</w:t>
            </w:r>
          </w:p>
        </w:tc>
        <w:tc>
          <w:tcPr>
            <w:tcW w:w="709" w:type="dxa"/>
          </w:tcPr>
          <w:p w:rsidR="00B743AD" w:rsidRDefault="00B743AD" w:rsidP="00B853B8">
            <w:pPr>
              <w:pStyle w:val="a9"/>
              <w:spacing w:line="360" w:lineRule="auto"/>
              <w:ind w:left="0" w:right="3" w:firstLine="0"/>
            </w:pPr>
            <w:r>
              <w:t>1</w:t>
            </w:r>
          </w:p>
        </w:tc>
        <w:tc>
          <w:tcPr>
            <w:tcW w:w="708" w:type="dxa"/>
          </w:tcPr>
          <w:p w:rsidR="00B743AD" w:rsidRDefault="00B743AD" w:rsidP="00B853B8">
            <w:pPr>
              <w:pStyle w:val="a9"/>
              <w:spacing w:line="360" w:lineRule="auto"/>
              <w:ind w:left="0" w:right="3" w:firstLine="0"/>
            </w:pPr>
            <w:r>
              <w:t>2</w:t>
            </w:r>
          </w:p>
        </w:tc>
        <w:tc>
          <w:tcPr>
            <w:tcW w:w="709" w:type="dxa"/>
          </w:tcPr>
          <w:p w:rsidR="00B743AD" w:rsidRDefault="00B743AD" w:rsidP="00B853B8">
            <w:pPr>
              <w:pStyle w:val="a9"/>
              <w:spacing w:line="360" w:lineRule="auto"/>
              <w:ind w:left="0" w:right="3" w:firstLine="0"/>
            </w:pPr>
            <w:r>
              <w:t>3</w:t>
            </w:r>
          </w:p>
        </w:tc>
        <w:tc>
          <w:tcPr>
            <w:tcW w:w="709" w:type="dxa"/>
          </w:tcPr>
          <w:p w:rsidR="00B743AD" w:rsidRDefault="00B743AD" w:rsidP="00B853B8">
            <w:pPr>
              <w:pStyle w:val="a9"/>
              <w:spacing w:line="360" w:lineRule="auto"/>
              <w:ind w:left="0" w:right="3" w:firstLine="0"/>
            </w:pPr>
            <w:r>
              <w:t>4</w:t>
            </w:r>
          </w:p>
        </w:tc>
        <w:tc>
          <w:tcPr>
            <w:tcW w:w="709" w:type="dxa"/>
          </w:tcPr>
          <w:p w:rsidR="00B743AD" w:rsidRDefault="00B743AD" w:rsidP="00B853B8">
            <w:pPr>
              <w:pStyle w:val="a9"/>
              <w:spacing w:line="360" w:lineRule="auto"/>
              <w:ind w:left="0" w:right="3" w:firstLine="0"/>
            </w:pPr>
            <w:r>
              <w:t>5</w:t>
            </w:r>
          </w:p>
        </w:tc>
        <w:tc>
          <w:tcPr>
            <w:tcW w:w="708" w:type="dxa"/>
          </w:tcPr>
          <w:p w:rsidR="00B743AD" w:rsidRDefault="00B743AD" w:rsidP="00B853B8">
            <w:pPr>
              <w:pStyle w:val="a9"/>
              <w:spacing w:line="360" w:lineRule="auto"/>
              <w:ind w:left="0" w:right="3" w:firstLine="0"/>
            </w:pPr>
            <w:r>
              <w:t>6</w:t>
            </w:r>
          </w:p>
        </w:tc>
      </w:tr>
      <w:tr w:rsidR="00B743AD" w:rsidTr="00B853B8">
        <w:tc>
          <w:tcPr>
            <w:tcW w:w="4248" w:type="dxa"/>
          </w:tcPr>
          <w:p w:rsidR="00B743AD" w:rsidRDefault="00B743AD" w:rsidP="00B853B8">
            <w:pPr>
              <w:pStyle w:val="a9"/>
              <w:spacing w:line="360" w:lineRule="auto"/>
              <w:ind w:left="0" w:right="3" w:firstLine="0"/>
            </w:pPr>
            <w:r>
              <w:t>Зменшення ризиків додаткове, %</w:t>
            </w:r>
          </w:p>
        </w:tc>
        <w:tc>
          <w:tcPr>
            <w:tcW w:w="567" w:type="dxa"/>
          </w:tcPr>
          <w:p w:rsidR="00B743AD" w:rsidRDefault="00B743AD" w:rsidP="00B853B8">
            <w:pPr>
              <w:pStyle w:val="a9"/>
              <w:spacing w:line="360" w:lineRule="auto"/>
              <w:ind w:left="0" w:right="3" w:firstLine="0"/>
            </w:pPr>
            <w:r>
              <w:t>0</w:t>
            </w:r>
          </w:p>
        </w:tc>
        <w:tc>
          <w:tcPr>
            <w:tcW w:w="709" w:type="dxa"/>
          </w:tcPr>
          <w:p w:rsidR="00B743AD" w:rsidRDefault="00B743AD" w:rsidP="00B853B8">
            <w:pPr>
              <w:pStyle w:val="a9"/>
              <w:spacing w:line="360" w:lineRule="auto"/>
              <w:ind w:left="0" w:right="3" w:firstLine="0"/>
            </w:pPr>
            <w:r>
              <w:t>2</w:t>
            </w:r>
          </w:p>
        </w:tc>
        <w:tc>
          <w:tcPr>
            <w:tcW w:w="708" w:type="dxa"/>
          </w:tcPr>
          <w:p w:rsidR="00B743AD" w:rsidRDefault="00B743AD" w:rsidP="00B853B8">
            <w:pPr>
              <w:pStyle w:val="a9"/>
              <w:spacing w:line="360" w:lineRule="auto"/>
              <w:ind w:left="0" w:right="3" w:firstLine="0"/>
            </w:pPr>
            <w:r>
              <w:t>2</w:t>
            </w:r>
          </w:p>
        </w:tc>
        <w:tc>
          <w:tcPr>
            <w:tcW w:w="709" w:type="dxa"/>
          </w:tcPr>
          <w:p w:rsidR="00B743AD" w:rsidRDefault="00B743AD" w:rsidP="00B853B8">
            <w:pPr>
              <w:pStyle w:val="a9"/>
              <w:spacing w:line="360" w:lineRule="auto"/>
              <w:ind w:left="0" w:right="3" w:firstLine="0"/>
            </w:pPr>
            <w:r>
              <w:t>1</w:t>
            </w:r>
          </w:p>
        </w:tc>
        <w:tc>
          <w:tcPr>
            <w:tcW w:w="709" w:type="dxa"/>
          </w:tcPr>
          <w:p w:rsidR="00B743AD" w:rsidRDefault="00B743AD" w:rsidP="00B853B8">
            <w:pPr>
              <w:pStyle w:val="a9"/>
              <w:spacing w:line="360" w:lineRule="auto"/>
              <w:ind w:left="0" w:right="3" w:firstLine="0"/>
            </w:pPr>
            <w:r>
              <w:t>1</w:t>
            </w:r>
          </w:p>
        </w:tc>
        <w:tc>
          <w:tcPr>
            <w:tcW w:w="709" w:type="dxa"/>
          </w:tcPr>
          <w:p w:rsidR="00B743AD" w:rsidRDefault="00B743AD" w:rsidP="00B853B8">
            <w:pPr>
              <w:pStyle w:val="a9"/>
              <w:spacing w:line="360" w:lineRule="auto"/>
              <w:ind w:left="0" w:right="3" w:firstLine="0"/>
            </w:pPr>
            <w:r>
              <w:t>1</w:t>
            </w:r>
          </w:p>
        </w:tc>
        <w:tc>
          <w:tcPr>
            <w:tcW w:w="708" w:type="dxa"/>
          </w:tcPr>
          <w:p w:rsidR="00B743AD" w:rsidRDefault="00B743AD" w:rsidP="00B853B8">
            <w:pPr>
              <w:pStyle w:val="a9"/>
              <w:spacing w:line="360" w:lineRule="auto"/>
              <w:ind w:left="0" w:right="3" w:firstLine="0"/>
            </w:pPr>
            <w:r>
              <w:t>0</w:t>
            </w:r>
          </w:p>
        </w:tc>
      </w:tr>
    </w:tbl>
    <w:p w:rsidR="00B743AD" w:rsidRDefault="00B743AD" w:rsidP="00B743AD">
      <w:pPr>
        <w:pStyle w:val="a9"/>
        <w:spacing w:line="360" w:lineRule="auto"/>
        <w:ind w:left="0" w:right="3" w:firstLine="0"/>
      </w:pPr>
      <w:r>
        <w:t>Джерело: [</w:t>
      </w:r>
      <w:r w:rsidRPr="00CD2A0D">
        <w:t>15</w:t>
      </w:r>
      <w:r>
        <w:t>].</w:t>
      </w:r>
    </w:p>
    <w:p w:rsidR="00B743AD" w:rsidRDefault="00B743AD" w:rsidP="00B743AD">
      <w:pPr>
        <w:pStyle w:val="a9"/>
        <w:spacing w:line="360" w:lineRule="auto"/>
        <w:ind w:left="0" w:right="3" w:firstLine="0"/>
      </w:pPr>
      <w:r>
        <w:tab/>
      </w:r>
      <w:r>
        <w:tab/>
      </w:r>
    </w:p>
    <w:p w:rsidR="00B743AD" w:rsidRDefault="00B743AD" w:rsidP="00B743AD">
      <w:pPr>
        <w:pStyle w:val="a9"/>
        <w:spacing w:line="360" w:lineRule="auto"/>
        <w:ind w:left="0" w:right="3" w:firstLine="0"/>
      </w:pPr>
      <w:r>
        <w:tab/>
        <w:t>Дослідження А. Старостиної та В. Кравченка показують, що зменшення впливу ризиків корелює зі збільшенням корисності діяльності підприємства: 1% зниження ризиків призводить до зміни граничної корисності. У табл. 3.5. нами представлено експериментально отримані дані цього взаємозв’язку для обох підходів забезпечення стратегії управління ризиками (збільшення запасів (1) та страхування зовнішньоекономічних контрактів (2)) на ТОВ «СУПЕРЛАЙН».</w:t>
      </w:r>
    </w:p>
    <w:p w:rsidR="00B743AD" w:rsidRPr="008C782F" w:rsidRDefault="00B743AD" w:rsidP="00B743AD">
      <w:pPr>
        <w:pStyle w:val="a9"/>
        <w:spacing w:line="360" w:lineRule="auto"/>
        <w:ind w:left="0" w:right="3" w:firstLine="0"/>
        <w:jc w:val="right"/>
        <w:rPr>
          <w:i/>
        </w:rPr>
      </w:pPr>
      <w:r w:rsidRPr="008C782F">
        <w:rPr>
          <w:i/>
        </w:rPr>
        <w:t>Таблиця 3.5.</w:t>
      </w:r>
    </w:p>
    <w:p w:rsidR="00B743AD" w:rsidRPr="008C782F" w:rsidRDefault="00B743AD" w:rsidP="00B743AD">
      <w:pPr>
        <w:pStyle w:val="a9"/>
        <w:spacing w:line="360" w:lineRule="auto"/>
        <w:ind w:left="0" w:right="3" w:firstLine="0"/>
        <w:jc w:val="center"/>
        <w:rPr>
          <w:b/>
        </w:rPr>
      </w:pPr>
      <w:r w:rsidRPr="008C782F">
        <w:rPr>
          <w:b/>
        </w:rPr>
        <w:t>Гранична корисність збільшення запасів</w:t>
      </w:r>
    </w:p>
    <w:p w:rsidR="00B743AD" w:rsidRPr="008C782F" w:rsidRDefault="00B743AD" w:rsidP="00B743AD">
      <w:pPr>
        <w:pStyle w:val="a9"/>
        <w:spacing w:line="360" w:lineRule="auto"/>
        <w:ind w:left="0" w:right="3" w:firstLine="0"/>
        <w:jc w:val="center"/>
        <w:rPr>
          <w:b/>
        </w:rPr>
      </w:pPr>
      <w:r w:rsidRPr="008C782F">
        <w:rPr>
          <w:b/>
        </w:rPr>
        <w:t>та страхування зовнішньоекономічних контрактів ТОВ «СУПЕРЛАЙН»</w:t>
      </w:r>
    </w:p>
    <w:p w:rsidR="00B743AD" w:rsidRDefault="00B743AD" w:rsidP="00B743AD">
      <w:pPr>
        <w:pStyle w:val="a9"/>
        <w:spacing w:line="360" w:lineRule="auto"/>
        <w:ind w:left="0" w:right="3" w:firstLine="0"/>
        <w:jc w:val="right"/>
      </w:pPr>
      <w:r>
        <w:t>(ютіл)</w:t>
      </w:r>
    </w:p>
    <w:tbl>
      <w:tblPr>
        <w:tblStyle w:val="a4"/>
        <w:tblW w:w="0" w:type="auto"/>
        <w:tblLook w:val="04A0"/>
      </w:tblPr>
      <w:tblGrid>
        <w:gridCol w:w="2255"/>
        <w:gridCol w:w="1142"/>
        <w:gridCol w:w="1134"/>
        <w:gridCol w:w="1134"/>
        <w:gridCol w:w="1103"/>
        <w:gridCol w:w="1199"/>
        <w:gridCol w:w="1215"/>
      </w:tblGrid>
      <w:tr w:rsidR="00B743AD" w:rsidTr="00B853B8">
        <w:tc>
          <w:tcPr>
            <w:tcW w:w="2255" w:type="dxa"/>
          </w:tcPr>
          <w:p w:rsidR="00B743AD" w:rsidRPr="008C782F" w:rsidRDefault="00B743AD" w:rsidP="00B853B8">
            <w:pPr>
              <w:pStyle w:val="a9"/>
              <w:spacing w:line="360" w:lineRule="auto"/>
              <w:ind w:left="0" w:right="3" w:firstLine="0"/>
              <w:rPr>
                <w:sz w:val="24"/>
                <w:szCs w:val="24"/>
              </w:rPr>
            </w:pPr>
            <w:r w:rsidRPr="008C782F">
              <w:rPr>
                <w:sz w:val="24"/>
                <w:szCs w:val="24"/>
              </w:rPr>
              <w:t>Зменшення ризику на 1%</w:t>
            </w:r>
          </w:p>
        </w:tc>
        <w:tc>
          <w:tcPr>
            <w:tcW w:w="1142" w:type="dxa"/>
          </w:tcPr>
          <w:p w:rsidR="00B743AD" w:rsidRPr="008C782F" w:rsidRDefault="00B743AD" w:rsidP="00B853B8">
            <w:pPr>
              <w:pStyle w:val="a9"/>
              <w:spacing w:line="360" w:lineRule="auto"/>
              <w:ind w:left="0" w:right="3" w:firstLine="0"/>
              <w:jc w:val="center"/>
              <w:rPr>
                <w:sz w:val="24"/>
                <w:szCs w:val="24"/>
              </w:rPr>
            </w:pPr>
            <w:r w:rsidRPr="008C782F">
              <w:rPr>
                <w:sz w:val="24"/>
                <w:szCs w:val="24"/>
              </w:rPr>
              <w:t>перша</w:t>
            </w:r>
          </w:p>
        </w:tc>
        <w:tc>
          <w:tcPr>
            <w:tcW w:w="1134" w:type="dxa"/>
          </w:tcPr>
          <w:p w:rsidR="00B743AD" w:rsidRPr="008C782F" w:rsidRDefault="00B743AD" w:rsidP="00B853B8">
            <w:pPr>
              <w:pStyle w:val="a9"/>
              <w:spacing w:line="360" w:lineRule="auto"/>
              <w:ind w:left="0" w:right="3" w:firstLine="0"/>
              <w:jc w:val="center"/>
              <w:rPr>
                <w:sz w:val="24"/>
                <w:szCs w:val="24"/>
              </w:rPr>
            </w:pPr>
            <w:r w:rsidRPr="008C782F">
              <w:rPr>
                <w:sz w:val="24"/>
                <w:szCs w:val="24"/>
              </w:rPr>
              <w:t>друга</w:t>
            </w:r>
          </w:p>
        </w:tc>
        <w:tc>
          <w:tcPr>
            <w:tcW w:w="1134" w:type="dxa"/>
          </w:tcPr>
          <w:p w:rsidR="00B743AD" w:rsidRPr="008C782F" w:rsidRDefault="00B743AD" w:rsidP="00B853B8">
            <w:pPr>
              <w:pStyle w:val="a9"/>
              <w:spacing w:line="360" w:lineRule="auto"/>
              <w:ind w:left="0" w:right="3" w:firstLine="0"/>
              <w:jc w:val="center"/>
              <w:rPr>
                <w:sz w:val="24"/>
                <w:szCs w:val="24"/>
              </w:rPr>
            </w:pPr>
            <w:r w:rsidRPr="008C782F">
              <w:rPr>
                <w:sz w:val="24"/>
                <w:szCs w:val="24"/>
              </w:rPr>
              <w:t>третя</w:t>
            </w:r>
          </w:p>
        </w:tc>
        <w:tc>
          <w:tcPr>
            <w:tcW w:w="986" w:type="dxa"/>
          </w:tcPr>
          <w:p w:rsidR="00B743AD" w:rsidRPr="008C782F" w:rsidRDefault="00B743AD" w:rsidP="00B853B8">
            <w:pPr>
              <w:pStyle w:val="a9"/>
              <w:spacing w:line="360" w:lineRule="auto"/>
              <w:ind w:left="0" w:right="3" w:firstLine="0"/>
              <w:jc w:val="center"/>
              <w:rPr>
                <w:sz w:val="24"/>
                <w:szCs w:val="24"/>
              </w:rPr>
            </w:pPr>
            <w:r w:rsidRPr="008C782F">
              <w:rPr>
                <w:sz w:val="24"/>
                <w:szCs w:val="24"/>
              </w:rPr>
              <w:t>четверта</w:t>
            </w:r>
          </w:p>
        </w:tc>
        <w:tc>
          <w:tcPr>
            <w:tcW w:w="1199" w:type="dxa"/>
          </w:tcPr>
          <w:p w:rsidR="00B743AD" w:rsidRPr="008C782F" w:rsidRDefault="00B743AD" w:rsidP="00B853B8">
            <w:pPr>
              <w:pStyle w:val="a9"/>
              <w:spacing w:line="360" w:lineRule="auto"/>
              <w:ind w:left="0" w:right="3" w:firstLine="0"/>
              <w:jc w:val="center"/>
              <w:rPr>
                <w:sz w:val="24"/>
                <w:szCs w:val="24"/>
              </w:rPr>
            </w:pPr>
            <w:r w:rsidRPr="008C782F">
              <w:rPr>
                <w:sz w:val="24"/>
                <w:szCs w:val="24"/>
              </w:rPr>
              <w:t>п’ята</w:t>
            </w:r>
          </w:p>
        </w:tc>
        <w:tc>
          <w:tcPr>
            <w:tcW w:w="1215" w:type="dxa"/>
          </w:tcPr>
          <w:p w:rsidR="00B743AD" w:rsidRPr="008C782F" w:rsidRDefault="00B743AD" w:rsidP="00B853B8">
            <w:pPr>
              <w:pStyle w:val="a9"/>
              <w:spacing w:line="360" w:lineRule="auto"/>
              <w:ind w:left="0" w:right="3" w:firstLine="0"/>
              <w:jc w:val="center"/>
              <w:rPr>
                <w:sz w:val="24"/>
                <w:szCs w:val="24"/>
              </w:rPr>
            </w:pPr>
            <w:r w:rsidRPr="008C782F">
              <w:rPr>
                <w:sz w:val="24"/>
                <w:szCs w:val="24"/>
              </w:rPr>
              <w:t>шоста</w:t>
            </w:r>
          </w:p>
        </w:tc>
      </w:tr>
      <w:tr w:rsidR="00B743AD" w:rsidTr="00B853B8">
        <w:tc>
          <w:tcPr>
            <w:tcW w:w="2255" w:type="dxa"/>
          </w:tcPr>
          <w:p w:rsidR="00B743AD" w:rsidRPr="008C782F" w:rsidRDefault="00B743AD" w:rsidP="00B853B8">
            <w:pPr>
              <w:pStyle w:val="a9"/>
              <w:ind w:left="0" w:right="3" w:firstLine="0"/>
              <w:jc w:val="left"/>
              <w:rPr>
                <w:sz w:val="24"/>
                <w:szCs w:val="24"/>
              </w:rPr>
            </w:pPr>
            <w:r w:rsidRPr="008C782F">
              <w:rPr>
                <w:sz w:val="24"/>
                <w:szCs w:val="24"/>
              </w:rPr>
              <w:t>Гранична корисність у розрахунку на 10 тис. грн. (1)</w:t>
            </w:r>
          </w:p>
        </w:tc>
        <w:tc>
          <w:tcPr>
            <w:tcW w:w="1142" w:type="dxa"/>
          </w:tcPr>
          <w:p w:rsidR="00B743AD" w:rsidRDefault="00B743AD" w:rsidP="00B853B8">
            <w:pPr>
              <w:pStyle w:val="a9"/>
              <w:spacing w:line="360" w:lineRule="auto"/>
              <w:ind w:left="0" w:right="3" w:firstLine="0"/>
              <w:jc w:val="center"/>
            </w:pPr>
            <w:r>
              <w:t>25</w:t>
            </w:r>
          </w:p>
        </w:tc>
        <w:tc>
          <w:tcPr>
            <w:tcW w:w="1134" w:type="dxa"/>
          </w:tcPr>
          <w:p w:rsidR="00B743AD" w:rsidRDefault="00B743AD" w:rsidP="00B853B8">
            <w:pPr>
              <w:pStyle w:val="a9"/>
              <w:spacing w:line="360" w:lineRule="auto"/>
              <w:ind w:left="0" w:right="3" w:firstLine="0"/>
              <w:jc w:val="center"/>
            </w:pPr>
            <w:r>
              <w:t>11</w:t>
            </w:r>
          </w:p>
        </w:tc>
        <w:tc>
          <w:tcPr>
            <w:tcW w:w="1134" w:type="dxa"/>
          </w:tcPr>
          <w:p w:rsidR="00B743AD" w:rsidRDefault="00B743AD" w:rsidP="00B853B8">
            <w:pPr>
              <w:pStyle w:val="a9"/>
              <w:spacing w:line="360" w:lineRule="auto"/>
              <w:ind w:left="0" w:right="3" w:firstLine="0"/>
              <w:jc w:val="center"/>
            </w:pPr>
            <w:r>
              <w:t>7</w:t>
            </w:r>
          </w:p>
        </w:tc>
        <w:tc>
          <w:tcPr>
            <w:tcW w:w="986" w:type="dxa"/>
          </w:tcPr>
          <w:p w:rsidR="00B743AD" w:rsidRDefault="00B743AD" w:rsidP="00B853B8">
            <w:pPr>
              <w:pStyle w:val="a9"/>
              <w:spacing w:line="360" w:lineRule="auto"/>
              <w:ind w:left="0" w:right="3" w:firstLine="0"/>
              <w:jc w:val="center"/>
            </w:pPr>
            <w:r>
              <w:t>2</w:t>
            </w:r>
          </w:p>
        </w:tc>
        <w:tc>
          <w:tcPr>
            <w:tcW w:w="1199" w:type="dxa"/>
          </w:tcPr>
          <w:p w:rsidR="00B743AD" w:rsidRDefault="00B743AD" w:rsidP="00B853B8">
            <w:pPr>
              <w:pStyle w:val="a9"/>
              <w:spacing w:line="360" w:lineRule="auto"/>
              <w:ind w:left="0" w:right="3" w:firstLine="0"/>
              <w:jc w:val="center"/>
            </w:pPr>
            <w:r>
              <w:t>1</w:t>
            </w:r>
          </w:p>
        </w:tc>
        <w:tc>
          <w:tcPr>
            <w:tcW w:w="1215" w:type="dxa"/>
          </w:tcPr>
          <w:p w:rsidR="00B743AD" w:rsidRDefault="00B743AD" w:rsidP="00B853B8">
            <w:pPr>
              <w:pStyle w:val="a9"/>
              <w:spacing w:line="360" w:lineRule="auto"/>
              <w:ind w:left="0" w:right="3" w:firstLine="0"/>
              <w:jc w:val="center"/>
            </w:pPr>
            <w:r>
              <w:t>0</w:t>
            </w:r>
          </w:p>
        </w:tc>
      </w:tr>
      <w:tr w:rsidR="00B743AD" w:rsidTr="00B853B8">
        <w:tc>
          <w:tcPr>
            <w:tcW w:w="2255" w:type="dxa"/>
          </w:tcPr>
          <w:p w:rsidR="00B743AD" w:rsidRPr="008C782F" w:rsidRDefault="00B743AD" w:rsidP="00B853B8">
            <w:pPr>
              <w:pStyle w:val="a9"/>
              <w:ind w:left="0" w:right="3" w:firstLine="0"/>
              <w:jc w:val="left"/>
              <w:rPr>
                <w:sz w:val="24"/>
                <w:szCs w:val="24"/>
              </w:rPr>
            </w:pPr>
            <w:r w:rsidRPr="008C782F">
              <w:rPr>
                <w:sz w:val="24"/>
                <w:szCs w:val="24"/>
              </w:rPr>
              <w:t>Гранична корисність у розрахунку на 20 тис. грн. (2)</w:t>
            </w:r>
          </w:p>
        </w:tc>
        <w:tc>
          <w:tcPr>
            <w:tcW w:w="1142" w:type="dxa"/>
          </w:tcPr>
          <w:p w:rsidR="00B743AD" w:rsidRDefault="00B743AD" w:rsidP="00B853B8">
            <w:pPr>
              <w:pStyle w:val="a9"/>
              <w:spacing w:line="360" w:lineRule="auto"/>
              <w:ind w:left="0" w:right="3" w:firstLine="0"/>
              <w:jc w:val="center"/>
            </w:pPr>
            <w:r>
              <w:t>17</w:t>
            </w:r>
          </w:p>
        </w:tc>
        <w:tc>
          <w:tcPr>
            <w:tcW w:w="1134" w:type="dxa"/>
          </w:tcPr>
          <w:p w:rsidR="00B743AD" w:rsidRDefault="00B743AD" w:rsidP="00B853B8">
            <w:pPr>
              <w:pStyle w:val="a9"/>
              <w:spacing w:line="360" w:lineRule="auto"/>
              <w:ind w:left="0" w:right="3" w:firstLine="0"/>
              <w:jc w:val="center"/>
            </w:pPr>
            <w:r>
              <w:t>14</w:t>
            </w:r>
          </w:p>
        </w:tc>
        <w:tc>
          <w:tcPr>
            <w:tcW w:w="1134" w:type="dxa"/>
          </w:tcPr>
          <w:p w:rsidR="00B743AD" w:rsidRDefault="00B743AD" w:rsidP="00B853B8">
            <w:pPr>
              <w:pStyle w:val="a9"/>
              <w:spacing w:line="360" w:lineRule="auto"/>
              <w:ind w:left="0" w:right="3" w:firstLine="0"/>
              <w:jc w:val="center"/>
            </w:pPr>
            <w:r>
              <w:t>5</w:t>
            </w:r>
          </w:p>
        </w:tc>
        <w:tc>
          <w:tcPr>
            <w:tcW w:w="986" w:type="dxa"/>
          </w:tcPr>
          <w:p w:rsidR="00B743AD" w:rsidRDefault="00B743AD" w:rsidP="00B853B8">
            <w:pPr>
              <w:pStyle w:val="a9"/>
              <w:spacing w:line="360" w:lineRule="auto"/>
              <w:ind w:left="0" w:right="3" w:firstLine="0"/>
              <w:jc w:val="center"/>
            </w:pPr>
            <w:r>
              <w:t>4</w:t>
            </w:r>
          </w:p>
        </w:tc>
        <w:tc>
          <w:tcPr>
            <w:tcW w:w="1199" w:type="dxa"/>
          </w:tcPr>
          <w:p w:rsidR="00B743AD" w:rsidRDefault="00B743AD" w:rsidP="00B853B8">
            <w:pPr>
              <w:pStyle w:val="a9"/>
              <w:spacing w:line="360" w:lineRule="auto"/>
              <w:ind w:left="0" w:right="3" w:firstLine="0"/>
              <w:jc w:val="center"/>
            </w:pPr>
            <w:r>
              <w:t>3</w:t>
            </w:r>
          </w:p>
        </w:tc>
        <w:tc>
          <w:tcPr>
            <w:tcW w:w="1215" w:type="dxa"/>
          </w:tcPr>
          <w:p w:rsidR="00B743AD" w:rsidRDefault="00B743AD" w:rsidP="00B853B8">
            <w:pPr>
              <w:pStyle w:val="a9"/>
              <w:spacing w:line="360" w:lineRule="auto"/>
              <w:ind w:left="0" w:right="3" w:firstLine="0"/>
              <w:jc w:val="center"/>
            </w:pPr>
            <w:r>
              <w:t>0</w:t>
            </w:r>
          </w:p>
        </w:tc>
      </w:tr>
    </w:tbl>
    <w:p w:rsidR="00B743AD" w:rsidRDefault="00B743AD" w:rsidP="00B743AD">
      <w:pPr>
        <w:pStyle w:val="a9"/>
        <w:spacing w:line="360" w:lineRule="auto"/>
        <w:ind w:left="0" w:right="3" w:firstLine="0"/>
      </w:pPr>
      <w:r>
        <w:tab/>
        <w:t>Джерело: розроблено автором на основі [</w:t>
      </w:r>
      <w:r w:rsidRPr="00CD2A0D">
        <w:t>15]</w:t>
      </w:r>
      <w:r>
        <w:t>.</w:t>
      </w:r>
    </w:p>
    <w:p w:rsidR="00B743AD" w:rsidRDefault="00B743AD" w:rsidP="00B743AD">
      <w:pPr>
        <w:pStyle w:val="a9"/>
        <w:spacing w:line="360" w:lineRule="auto"/>
        <w:ind w:left="0" w:right="3" w:firstLine="0"/>
      </w:pPr>
    </w:p>
    <w:p w:rsidR="00B743AD" w:rsidRDefault="00B743AD" w:rsidP="00B743AD">
      <w:pPr>
        <w:pStyle w:val="a9"/>
        <w:spacing w:line="360" w:lineRule="auto"/>
        <w:ind w:left="0" w:right="3" w:firstLine="0"/>
      </w:pPr>
      <w:r>
        <w:tab/>
        <w:t>Аналіз таблиці 3.5. показує, як кожен із двох факторів впливає на зменшення ризиків та як останнє обумовлює граничну корисність (ютіл (Utill) – одиниця виміру граничної корисності). Розрахуємо означені впливи.</w:t>
      </w:r>
    </w:p>
    <w:p w:rsidR="00B743AD" w:rsidRDefault="00B743AD" w:rsidP="00B743AD">
      <w:pPr>
        <w:pStyle w:val="a9"/>
        <w:spacing w:line="360" w:lineRule="auto"/>
        <w:ind w:left="0" w:right="3" w:firstLine="0"/>
      </w:pPr>
      <w:r>
        <w:tab/>
        <w:t>Щодо збільшення запасів (1 фактор) – із табл. 3.3. бачимо, що перша одиниця збільшення запасів на місяць дає зменшення ризику на 3%. При цьому дані табл. 3.5. показують збільшення корисності на 25 ютіл. Ця ж логіка показує, що збільшення запасу робить меншим ризик на 2%, а корисність відповідно збільшується на 11 ютіл. Максимізацію загальної корисності можна досягти, обираючи різні варіанти з граничною корисністю максимальною на усіх оптимізаційних кроках (від 1 до 6).</w:t>
      </w:r>
    </w:p>
    <w:p w:rsidR="00B743AD" w:rsidRDefault="00B743AD" w:rsidP="00B743AD">
      <w:pPr>
        <w:pStyle w:val="a9"/>
        <w:spacing w:line="360" w:lineRule="auto"/>
        <w:ind w:left="0" w:right="3" w:firstLine="0"/>
      </w:pPr>
      <w:r>
        <w:tab/>
        <w:t>Враховуючи вихідні дані таблиць 3.3, 3.4., 3.5.  проаналізуємо вибір оптимальних варіантів зниження ризиків зовнішньоекономічної діяльності підприємства ТОВ «СУПЕРЛАЙН» (табл. 3.6.).</w:t>
      </w:r>
    </w:p>
    <w:p w:rsidR="00B743AD" w:rsidRDefault="00B743AD" w:rsidP="00B743AD">
      <w:pPr>
        <w:pStyle w:val="a9"/>
        <w:spacing w:line="360" w:lineRule="auto"/>
        <w:ind w:left="0" w:right="3" w:firstLine="0"/>
      </w:pPr>
      <w:r>
        <w:tab/>
        <w:t>Аналізуємим підприємством запланований бюджет на покриття впливу ризиків у сумі 90 тис. грн. Табл. 3.6. показує, що на кроці оптимізації №6 цей бюджет буде повністю використаний.</w:t>
      </w:r>
    </w:p>
    <w:p w:rsidR="00B743AD" w:rsidRPr="001724E6" w:rsidRDefault="00B743AD" w:rsidP="00B743AD">
      <w:pPr>
        <w:pStyle w:val="a9"/>
        <w:spacing w:line="360" w:lineRule="auto"/>
        <w:ind w:left="0" w:right="3" w:firstLine="0"/>
        <w:jc w:val="right"/>
        <w:rPr>
          <w:i/>
        </w:rPr>
      </w:pPr>
      <w:r w:rsidRPr="001724E6">
        <w:rPr>
          <w:i/>
        </w:rPr>
        <w:t>Таблиця 3.6.</w:t>
      </w:r>
    </w:p>
    <w:p w:rsidR="00B743AD" w:rsidRPr="001724E6" w:rsidRDefault="00B743AD" w:rsidP="00B743AD">
      <w:pPr>
        <w:pStyle w:val="a9"/>
        <w:spacing w:line="360" w:lineRule="auto"/>
        <w:ind w:left="0" w:right="3" w:firstLine="0"/>
        <w:jc w:val="center"/>
        <w:rPr>
          <w:b/>
        </w:rPr>
      </w:pPr>
      <w:r w:rsidRPr="001724E6">
        <w:rPr>
          <w:b/>
        </w:rPr>
        <w:t>Вибір оптимальних варіантів мінімізації</w:t>
      </w:r>
    </w:p>
    <w:p w:rsidR="00B743AD" w:rsidRPr="001724E6" w:rsidRDefault="00B743AD" w:rsidP="00B743AD">
      <w:pPr>
        <w:pStyle w:val="a9"/>
        <w:spacing w:line="360" w:lineRule="auto"/>
        <w:ind w:left="0" w:right="3" w:firstLine="0"/>
        <w:jc w:val="center"/>
        <w:rPr>
          <w:b/>
        </w:rPr>
      </w:pPr>
      <w:r w:rsidRPr="001724E6">
        <w:rPr>
          <w:b/>
        </w:rPr>
        <w:t>ризиків зовнішньоекономічної діяльності</w:t>
      </w:r>
      <w:r>
        <w:rPr>
          <w:b/>
        </w:rPr>
        <w:t xml:space="preserve"> ТОВ «СУПЕРЛАЙН»</w:t>
      </w:r>
    </w:p>
    <w:tbl>
      <w:tblPr>
        <w:tblStyle w:val="a4"/>
        <w:tblW w:w="0" w:type="auto"/>
        <w:tblLayout w:type="fixed"/>
        <w:tblLook w:val="04A0"/>
      </w:tblPr>
      <w:tblGrid>
        <w:gridCol w:w="788"/>
        <w:gridCol w:w="1901"/>
        <w:gridCol w:w="705"/>
        <w:gridCol w:w="1191"/>
        <w:gridCol w:w="1192"/>
        <w:gridCol w:w="1393"/>
        <w:gridCol w:w="763"/>
        <w:gridCol w:w="1132"/>
      </w:tblGrid>
      <w:tr w:rsidR="00B743AD" w:rsidTr="00B853B8">
        <w:trPr>
          <w:trHeight w:val="1767"/>
        </w:trPr>
        <w:tc>
          <w:tcPr>
            <w:tcW w:w="788" w:type="dxa"/>
          </w:tcPr>
          <w:p w:rsidR="00B743AD" w:rsidRPr="00A90DDF" w:rsidRDefault="00B743AD" w:rsidP="00B853B8">
            <w:pPr>
              <w:pStyle w:val="a9"/>
              <w:spacing w:line="360" w:lineRule="auto"/>
              <w:ind w:left="0" w:right="3" w:firstLine="0"/>
              <w:jc w:val="center"/>
              <w:rPr>
                <w:sz w:val="20"/>
                <w:szCs w:val="20"/>
              </w:rPr>
            </w:pPr>
            <w:r w:rsidRPr="00A90DDF">
              <w:rPr>
                <w:sz w:val="20"/>
                <w:szCs w:val="20"/>
              </w:rPr>
              <w:t>Кроки опти</w:t>
            </w:r>
            <w:r>
              <w:rPr>
                <w:sz w:val="20"/>
                <w:szCs w:val="20"/>
              </w:rPr>
              <w:t>-</w:t>
            </w:r>
            <w:r w:rsidRPr="00A90DDF">
              <w:rPr>
                <w:sz w:val="20"/>
                <w:szCs w:val="20"/>
              </w:rPr>
              <w:t>мізації</w:t>
            </w:r>
          </w:p>
        </w:tc>
        <w:tc>
          <w:tcPr>
            <w:tcW w:w="1901" w:type="dxa"/>
          </w:tcPr>
          <w:p w:rsidR="00B743AD" w:rsidRPr="00A90DDF" w:rsidRDefault="00B743AD" w:rsidP="00B853B8">
            <w:pPr>
              <w:pStyle w:val="a9"/>
              <w:spacing w:line="360" w:lineRule="auto"/>
              <w:ind w:left="0" w:right="3" w:firstLine="0"/>
              <w:rPr>
                <w:sz w:val="20"/>
                <w:szCs w:val="20"/>
              </w:rPr>
            </w:pPr>
            <w:r w:rsidRPr="00A90DDF">
              <w:rPr>
                <w:sz w:val="20"/>
                <w:szCs w:val="20"/>
              </w:rPr>
              <w:t>Можливі варіанти</w:t>
            </w:r>
          </w:p>
        </w:tc>
        <w:tc>
          <w:tcPr>
            <w:tcW w:w="705" w:type="dxa"/>
          </w:tcPr>
          <w:p w:rsidR="00B743AD" w:rsidRPr="00A90DDF" w:rsidRDefault="00B743AD" w:rsidP="00B853B8">
            <w:pPr>
              <w:pStyle w:val="a9"/>
              <w:spacing w:line="360" w:lineRule="auto"/>
              <w:ind w:left="0" w:right="3" w:firstLine="0"/>
              <w:jc w:val="center"/>
              <w:rPr>
                <w:sz w:val="20"/>
                <w:szCs w:val="20"/>
              </w:rPr>
            </w:pPr>
            <w:r w:rsidRPr="00A90DDF">
              <w:rPr>
                <w:sz w:val="20"/>
                <w:szCs w:val="20"/>
              </w:rPr>
              <w:t xml:space="preserve">Затрати на </w:t>
            </w:r>
            <w:r>
              <w:rPr>
                <w:sz w:val="20"/>
                <w:szCs w:val="20"/>
              </w:rPr>
              <w:t>од.</w:t>
            </w:r>
            <w:r w:rsidRPr="00A90DDF">
              <w:rPr>
                <w:sz w:val="20"/>
                <w:szCs w:val="20"/>
              </w:rPr>
              <w:t>, тис. грн.</w:t>
            </w:r>
          </w:p>
        </w:tc>
        <w:tc>
          <w:tcPr>
            <w:tcW w:w="1191" w:type="dxa"/>
          </w:tcPr>
          <w:p w:rsidR="00B743AD" w:rsidRPr="00A90DDF" w:rsidRDefault="00B743AD" w:rsidP="00B853B8">
            <w:pPr>
              <w:pStyle w:val="a9"/>
              <w:spacing w:line="360" w:lineRule="auto"/>
              <w:ind w:left="0" w:right="3" w:firstLine="0"/>
              <w:jc w:val="center"/>
              <w:rPr>
                <w:sz w:val="20"/>
                <w:szCs w:val="20"/>
              </w:rPr>
            </w:pPr>
            <w:r w:rsidRPr="00A90DDF">
              <w:rPr>
                <w:sz w:val="20"/>
                <w:szCs w:val="20"/>
              </w:rPr>
              <w:t>Зменшення ризику, %</w:t>
            </w:r>
          </w:p>
        </w:tc>
        <w:tc>
          <w:tcPr>
            <w:tcW w:w="1192" w:type="dxa"/>
          </w:tcPr>
          <w:p w:rsidR="00B743AD" w:rsidRPr="00A90DDF" w:rsidRDefault="00B743AD" w:rsidP="00B853B8">
            <w:pPr>
              <w:pStyle w:val="a9"/>
              <w:spacing w:line="360" w:lineRule="auto"/>
              <w:ind w:left="0" w:right="3" w:firstLine="0"/>
              <w:jc w:val="center"/>
              <w:rPr>
                <w:sz w:val="20"/>
                <w:szCs w:val="20"/>
              </w:rPr>
            </w:pPr>
            <w:r w:rsidRPr="00A90DDF">
              <w:rPr>
                <w:sz w:val="20"/>
                <w:szCs w:val="20"/>
              </w:rPr>
              <w:t>Гранична корисність, на 10 тис. грн</w:t>
            </w:r>
          </w:p>
        </w:tc>
        <w:tc>
          <w:tcPr>
            <w:tcW w:w="1393" w:type="dxa"/>
          </w:tcPr>
          <w:p w:rsidR="00B743AD" w:rsidRPr="00A90DDF" w:rsidRDefault="00B743AD" w:rsidP="00B853B8">
            <w:pPr>
              <w:pStyle w:val="a9"/>
              <w:spacing w:line="360" w:lineRule="auto"/>
              <w:ind w:left="0" w:right="3" w:firstLine="0"/>
              <w:rPr>
                <w:sz w:val="20"/>
                <w:szCs w:val="20"/>
              </w:rPr>
            </w:pPr>
            <w:r>
              <w:rPr>
                <w:sz w:val="20"/>
                <w:szCs w:val="20"/>
              </w:rPr>
              <w:t>Оптимальний вибір</w:t>
            </w:r>
          </w:p>
        </w:tc>
        <w:tc>
          <w:tcPr>
            <w:tcW w:w="763" w:type="dxa"/>
          </w:tcPr>
          <w:p w:rsidR="00B743AD" w:rsidRPr="001724E6" w:rsidRDefault="00B743AD" w:rsidP="00B853B8">
            <w:pPr>
              <w:pStyle w:val="a9"/>
              <w:spacing w:line="360" w:lineRule="auto"/>
              <w:ind w:left="0" w:right="3" w:firstLine="0"/>
              <w:jc w:val="center"/>
              <w:rPr>
                <w:sz w:val="20"/>
                <w:szCs w:val="20"/>
              </w:rPr>
            </w:pPr>
            <w:r w:rsidRPr="001724E6">
              <w:rPr>
                <w:sz w:val="20"/>
                <w:szCs w:val="20"/>
              </w:rPr>
              <w:t>Затрати, тис. грн</w:t>
            </w:r>
          </w:p>
        </w:tc>
        <w:tc>
          <w:tcPr>
            <w:tcW w:w="1132" w:type="dxa"/>
          </w:tcPr>
          <w:p w:rsidR="00B743AD" w:rsidRPr="001724E6" w:rsidRDefault="00B743AD" w:rsidP="00B853B8">
            <w:pPr>
              <w:pStyle w:val="a9"/>
              <w:spacing w:line="360" w:lineRule="auto"/>
              <w:ind w:left="0" w:right="3" w:firstLine="0"/>
              <w:rPr>
                <w:sz w:val="20"/>
                <w:szCs w:val="20"/>
              </w:rPr>
            </w:pPr>
            <w:r w:rsidRPr="001724E6">
              <w:rPr>
                <w:sz w:val="20"/>
                <w:szCs w:val="20"/>
              </w:rPr>
              <w:t>Залишок коштів, тис. грн.</w:t>
            </w:r>
          </w:p>
        </w:tc>
      </w:tr>
      <w:tr w:rsidR="00B743AD" w:rsidTr="00B853B8">
        <w:tc>
          <w:tcPr>
            <w:tcW w:w="788" w:type="dxa"/>
          </w:tcPr>
          <w:p w:rsidR="00B743AD" w:rsidRDefault="00B743AD" w:rsidP="00B853B8">
            <w:pPr>
              <w:pStyle w:val="a9"/>
              <w:spacing w:line="360" w:lineRule="auto"/>
              <w:ind w:left="0" w:right="3" w:firstLine="0"/>
              <w:jc w:val="center"/>
            </w:pPr>
            <w:r>
              <w:t>1</w:t>
            </w:r>
          </w:p>
        </w:tc>
        <w:tc>
          <w:tcPr>
            <w:tcW w:w="1901" w:type="dxa"/>
          </w:tcPr>
          <w:p w:rsidR="00B743AD" w:rsidRDefault="00B743AD" w:rsidP="00B853B8">
            <w:pPr>
              <w:pStyle w:val="a9"/>
              <w:spacing w:line="360" w:lineRule="auto"/>
              <w:ind w:left="0" w:right="3" w:firstLine="0"/>
              <w:rPr>
                <w:sz w:val="20"/>
                <w:szCs w:val="20"/>
              </w:rPr>
            </w:pPr>
            <w:r>
              <w:rPr>
                <w:sz w:val="20"/>
                <w:szCs w:val="20"/>
              </w:rPr>
              <w:t>Перша одиниця А</w:t>
            </w:r>
          </w:p>
          <w:p w:rsidR="00B743AD" w:rsidRPr="00A90DDF" w:rsidRDefault="00B743AD" w:rsidP="00B853B8">
            <w:pPr>
              <w:pStyle w:val="a9"/>
              <w:spacing w:line="360" w:lineRule="auto"/>
              <w:ind w:left="0" w:right="3" w:firstLine="0"/>
              <w:rPr>
                <w:sz w:val="20"/>
                <w:szCs w:val="20"/>
              </w:rPr>
            </w:pPr>
            <w:r>
              <w:rPr>
                <w:sz w:val="20"/>
                <w:szCs w:val="20"/>
              </w:rPr>
              <w:t>Перша одиниця В</w:t>
            </w:r>
          </w:p>
        </w:tc>
        <w:tc>
          <w:tcPr>
            <w:tcW w:w="705" w:type="dxa"/>
          </w:tcPr>
          <w:p w:rsidR="00B743AD" w:rsidRDefault="00B743AD" w:rsidP="00B853B8">
            <w:pPr>
              <w:pStyle w:val="a9"/>
              <w:spacing w:line="360" w:lineRule="auto"/>
              <w:ind w:left="0" w:right="3" w:firstLine="0"/>
              <w:jc w:val="center"/>
              <w:rPr>
                <w:sz w:val="20"/>
                <w:szCs w:val="20"/>
              </w:rPr>
            </w:pPr>
            <w:r w:rsidRPr="00A90DDF">
              <w:rPr>
                <w:sz w:val="20"/>
                <w:szCs w:val="20"/>
              </w:rPr>
              <w:t>10</w:t>
            </w:r>
          </w:p>
          <w:p w:rsidR="00B743AD" w:rsidRPr="00A90DDF" w:rsidRDefault="00B743AD" w:rsidP="00B853B8">
            <w:pPr>
              <w:pStyle w:val="a9"/>
              <w:spacing w:line="360" w:lineRule="auto"/>
              <w:ind w:left="0" w:right="3" w:firstLine="0"/>
              <w:jc w:val="center"/>
              <w:rPr>
                <w:sz w:val="20"/>
                <w:szCs w:val="20"/>
              </w:rPr>
            </w:pPr>
            <w:r>
              <w:rPr>
                <w:sz w:val="20"/>
                <w:szCs w:val="20"/>
              </w:rPr>
              <w:t>20</w:t>
            </w:r>
          </w:p>
        </w:tc>
        <w:tc>
          <w:tcPr>
            <w:tcW w:w="1191" w:type="dxa"/>
          </w:tcPr>
          <w:p w:rsidR="00B743AD" w:rsidRDefault="00B743AD" w:rsidP="00B853B8">
            <w:pPr>
              <w:pStyle w:val="a9"/>
              <w:spacing w:line="360" w:lineRule="auto"/>
              <w:ind w:left="0" w:right="3" w:firstLine="0"/>
              <w:jc w:val="center"/>
              <w:rPr>
                <w:sz w:val="20"/>
                <w:szCs w:val="20"/>
              </w:rPr>
            </w:pPr>
            <w:r w:rsidRPr="00A90DDF">
              <w:rPr>
                <w:sz w:val="20"/>
                <w:szCs w:val="20"/>
              </w:rPr>
              <w:t>3</w:t>
            </w:r>
          </w:p>
          <w:p w:rsidR="00B743AD" w:rsidRPr="00A90DDF" w:rsidRDefault="00B743AD" w:rsidP="00B853B8">
            <w:pPr>
              <w:pStyle w:val="a9"/>
              <w:spacing w:line="360" w:lineRule="auto"/>
              <w:ind w:left="0" w:right="3" w:firstLine="0"/>
              <w:jc w:val="center"/>
              <w:rPr>
                <w:sz w:val="20"/>
                <w:szCs w:val="20"/>
              </w:rPr>
            </w:pPr>
            <w:r>
              <w:rPr>
                <w:sz w:val="20"/>
                <w:szCs w:val="20"/>
              </w:rPr>
              <w:t>2</w:t>
            </w:r>
          </w:p>
        </w:tc>
        <w:tc>
          <w:tcPr>
            <w:tcW w:w="1192" w:type="dxa"/>
          </w:tcPr>
          <w:p w:rsidR="00B743AD" w:rsidRDefault="00B743AD" w:rsidP="00B853B8">
            <w:pPr>
              <w:pStyle w:val="a9"/>
              <w:spacing w:line="360" w:lineRule="auto"/>
              <w:ind w:left="0" w:right="3" w:firstLine="0"/>
              <w:jc w:val="center"/>
              <w:rPr>
                <w:sz w:val="20"/>
                <w:szCs w:val="20"/>
              </w:rPr>
            </w:pPr>
            <w:r>
              <w:rPr>
                <w:sz w:val="20"/>
                <w:szCs w:val="20"/>
              </w:rPr>
              <w:t>25</w:t>
            </w:r>
          </w:p>
          <w:p w:rsidR="00B743AD" w:rsidRPr="00A90DDF" w:rsidRDefault="00B743AD" w:rsidP="00B853B8">
            <w:pPr>
              <w:pStyle w:val="a9"/>
              <w:spacing w:line="360" w:lineRule="auto"/>
              <w:ind w:left="0" w:right="3" w:firstLine="0"/>
              <w:jc w:val="center"/>
              <w:rPr>
                <w:sz w:val="20"/>
                <w:szCs w:val="20"/>
              </w:rPr>
            </w:pPr>
            <w:r>
              <w:rPr>
                <w:sz w:val="20"/>
                <w:szCs w:val="20"/>
              </w:rPr>
              <w:t>17</w:t>
            </w:r>
          </w:p>
        </w:tc>
        <w:tc>
          <w:tcPr>
            <w:tcW w:w="1393" w:type="dxa"/>
          </w:tcPr>
          <w:p w:rsidR="00B743AD" w:rsidRDefault="00B743AD" w:rsidP="00B853B8">
            <w:pPr>
              <w:pStyle w:val="a9"/>
              <w:spacing w:line="360" w:lineRule="auto"/>
              <w:ind w:left="0" w:right="3" w:firstLine="0"/>
            </w:pPr>
            <w:r>
              <w:rPr>
                <w:sz w:val="20"/>
                <w:szCs w:val="20"/>
              </w:rPr>
              <w:t xml:space="preserve">Перша  одиниця А </w:t>
            </w:r>
          </w:p>
        </w:tc>
        <w:tc>
          <w:tcPr>
            <w:tcW w:w="763" w:type="dxa"/>
          </w:tcPr>
          <w:p w:rsidR="00B743AD" w:rsidRPr="001724E6" w:rsidRDefault="00B743AD" w:rsidP="00B853B8">
            <w:pPr>
              <w:pStyle w:val="a9"/>
              <w:spacing w:line="360" w:lineRule="auto"/>
              <w:ind w:left="0" w:right="3" w:firstLine="0"/>
              <w:jc w:val="center"/>
              <w:rPr>
                <w:sz w:val="20"/>
                <w:szCs w:val="20"/>
              </w:rPr>
            </w:pPr>
            <w:r>
              <w:rPr>
                <w:sz w:val="20"/>
                <w:szCs w:val="20"/>
              </w:rPr>
              <w:t>10</w:t>
            </w:r>
          </w:p>
        </w:tc>
        <w:tc>
          <w:tcPr>
            <w:tcW w:w="1132" w:type="dxa"/>
          </w:tcPr>
          <w:p w:rsidR="00B743AD" w:rsidRPr="001724E6" w:rsidRDefault="00B743AD" w:rsidP="00B853B8">
            <w:pPr>
              <w:pStyle w:val="a9"/>
              <w:spacing w:line="360" w:lineRule="auto"/>
              <w:ind w:left="0" w:right="3" w:firstLine="0"/>
              <w:rPr>
                <w:sz w:val="20"/>
                <w:szCs w:val="20"/>
              </w:rPr>
            </w:pPr>
            <w:r>
              <w:rPr>
                <w:sz w:val="20"/>
                <w:szCs w:val="20"/>
              </w:rPr>
              <w:t>90-10=80</w:t>
            </w:r>
          </w:p>
        </w:tc>
      </w:tr>
      <w:tr w:rsidR="00B743AD" w:rsidTr="00B853B8">
        <w:tc>
          <w:tcPr>
            <w:tcW w:w="788" w:type="dxa"/>
          </w:tcPr>
          <w:p w:rsidR="00B743AD" w:rsidRDefault="00B743AD" w:rsidP="00B853B8">
            <w:pPr>
              <w:pStyle w:val="a9"/>
              <w:spacing w:line="360" w:lineRule="auto"/>
              <w:ind w:left="0" w:right="3" w:firstLine="0"/>
              <w:jc w:val="center"/>
            </w:pPr>
            <w:r>
              <w:t>2</w:t>
            </w:r>
          </w:p>
        </w:tc>
        <w:tc>
          <w:tcPr>
            <w:tcW w:w="1901" w:type="dxa"/>
          </w:tcPr>
          <w:p w:rsidR="00B743AD" w:rsidRDefault="00B743AD" w:rsidP="00B853B8">
            <w:pPr>
              <w:pStyle w:val="a9"/>
              <w:spacing w:line="360" w:lineRule="auto"/>
              <w:ind w:left="0" w:right="3" w:firstLine="0"/>
              <w:rPr>
                <w:sz w:val="20"/>
                <w:szCs w:val="20"/>
              </w:rPr>
            </w:pPr>
            <w:r>
              <w:rPr>
                <w:sz w:val="20"/>
                <w:szCs w:val="20"/>
              </w:rPr>
              <w:t>Друга одиниця А</w:t>
            </w:r>
          </w:p>
          <w:p w:rsidR="00B743AD" w:rsidRDefault="00B743AD" w:rsidP="00B853B8">
            <w:pPr>
              <w:pStyle w:val="a9"/>
              <w:spacing w:line="360" w:lineRule="auto"/>
              <w:ind w:left="0" w:right="3" w:firstLine="0"/>
            </w:pPr>
            <w:r>
              <w:rPr>
                <w:sz w:val="20"/>
                <w:szCs w:val="20"/>
              </w:rPr>
              <w:t>Перша одиниця В</w:t>
            </w:r>
          </w:p>
        </w:tc>
        <w:tc>
          <w:tcPr>
            <w:tcW w:w="705" w:type="dxa"/>
          </w:tcPr>
          <w:p w:rsidR="00B743AD" w:rsidRDefault="00B743AD" w:rsidP="00B853B8">
            <w:pPr>
              <w:pStyle w:val="a9"/>
              <w:spacing w:line="360" w:lineRule="auto"/>
              <w:ind w:left="0" w:right="3" w:firstLine="0"/>
              <w:jc w:val="center"/>
              <w:rPr>
                <w:sz w:val="20"/>
                <w:szCs w:val="20"/>
              </w:rPr>
            </w:pPr>
            <w:r w:rsidRPr="00A90DDF">
              <w:rPr>
                <w:sz w:val="20"/>
                <w:szCs w:val="20"/>
              </w:rPr>
              <w:t>10</w:t>
            </w:r>
          </w:p>
          <w:p w:rsidR="00B743AD" w:rsidRPr="00A90DDF" w:rsidRDefault="00B743AD" w:rsidP="00B853B8">
            <w:pPr>
              <w:pStyle w:val="a9"/>
              <w:spacing w:line="360" w:lineRule="auto"/>
              <w:ind w:left="0" w:right="3" w:firstLine="0"/>
              <w:jc w:val="center"/>
              <w:rPr>
                <w:sz w:val="20"/>
                <w:szCs w:val="20"/>
              </w:rPr>
            </w:pPr>
            <w:r>
              <w:rPr>
                <w:sz w:val="20"/>
                <w:szCs w:val="20"/>
              </w:rPr>
              <w:t>20</w:t>
            </w:r>
          </w:p>
        </w:tc>
        <w:tc>
          <w:tcPr>
            <w:tcW w:w="1191" w:type="dxa"/>
          </w:tcPr>
          <w:p w:rsidR="00B743AD" w:rsidRDefault="00B743AD" w:rsidP="00B853B8">
            <w:pPr>
              <w:pStyle w:val="a9"/>
              <w:spacing w:line="360" w:lineRule="auto"/>
              <w:ind w:left="0" w:right="3" w:firstLine="0"/>
              <w:jc w:val="center"/>
              <w:rPr>
                <w:sz w:val="20"/>
                <w:szCs w:val="20"/>
              </w:rPr>
            </w:pPr>
            <w:r>
              <w:rPr>
                <w:sz w:val="20"/>
                <w:szCs w:val="20"/>
              </w:rPr>
              <w:t>2</w:t>
            </w:r>
          </w:p>
          <w:p w:rsidR="00B743AD" w:rsidRPr="00A90DDF" w:rsidRDefault="00B743AD" w:rsidP="00B853B8">
            <w:pPr>
              <w:pStyle w:val="a9"/>
              <w:spacing w:line="360" w:lineRule="auto"/>
              <w:ind w:left="0" w:right="3" w:firstLine="0"/>
              <w:jc w:val="center"/>
              <w:rPr>
                <w:sz w:val="20"/>
                <w:szCs w:val="20"/>
              </w:rPr>
            </w:pPr>
            <w:r>
              <w:rPr>
                <w:sz w:val="20"/>
                <w:szCs w:val="20"/>
              </w:rPr>
              <w:t>2</w:t>
            </w:r>
          </w:p>
        </w:tc>
        <w:tc>
          <w:tcPr>
            <w:tcW w:w="1192" w:type="dxa"/>
          </w:tcPr>
          <w:p w:rsidR="00B743AD" w:rsidRDefault="00B743AD" w:rsidP="00B853B8">
            <w:pPr>
              <w:pStyle w:val="a9"/>
              <w:spacing w:line="360" w:lineRule="auto"/>
              <w:ind w:left="0" w:right="3" w:firstLine="0"/>
              <w:jc w:val="center"/>
              <w:rPr>
                <w:sz w:val="20"/>
                <w:szCs w:val="20"/>
              </w:rPr>
            </w:pPr>
            <w:r>
              <w:rPr>
                <w:sz w:val="20"/>
                <w:szCs w:val="20"/>
              </w:rPr>
              <w:t>14</w:t>
            </w:r>
          </w:p>
          <w:p w:rsidR="00B743AD" w:rsidRPr="00A90DDF" w:rsidRDefault="00B743AD" w:rsidP="00B853B8">
            <w:pPr>
              <w:pStyle w:val="a9"/>
              <w:spacing w:line="360" w:lineRule="auto"/>
              <w:ind w:left="0" w:right="3" w:firstLine="0"/>
              <w:jc w:val="center"/>
              <w:rPr>
                <w:sz w:val="20"/>
                <w:szCs w:val="20"/>
              </w:rPr>
            </w:pPr>
            <w:r>
              <w:rPr>
                <w:sz w:val="20"/>
                <w:szCs w:val="20"/>
              </w:rPr>
              <w:t>17</w:t>
            </w:r>
          </w:p>
        </w:tc>
        <w:tc>
          <w:tcPr>
            <w:tcW w:w="1393" w:type="dxa"/>
          </w:tcPr>
          <w:p w:rsidR="00B743AD" w:rsidRDefault="00B743AD" w:rsidP="00B853B8">
            <w:pPr>
              <w:pStyle w:val="a9"/>
              <w:spacing w:line="360" w:lineRule="auto"/>
              <w:ind w:left="0" w:right="3" w:firstLine="0"/>
            </w:pPr>
            <w:r>
              <w:rPr>
                <w:sz w:val="20"/>
                <w:szCs w:val="20"/>
              </w:rPr>
              <w:t>Перша одиниця В</w:t>
            </w:r>
          </w:p>
        </w:tc>
        <w:tc>
          <w:tcPr>
            <w:tcW w:w="763" w:type="dxa"/>
          </w:tcPr>
          <w:p w:rsidR="00B743AD" w:rsidRPr="001724E6" w:rsidRDefault="00B743AD" w:rsidP="00B853B8">
            <w:pPr>
              <w:pStyle w:val="a9"/>
              <w:spacing w:line="360" w:lineRule="auto"/>
              <w:ind w:left="0" w:right="3" w:firstLine="0"/>
              <w:jc w:val="center"/>
              <w:rPr>
                <w:sz w:val="20"/>
                <w:szCs w:val="20"/>
              </w:rPr>
            </w:pPr>
            <w:r>
              <w:rPr>
                <w:sz w:val="20"/>
                <w:szCs w:val="20"/>
              </w:rPr>
              <w:t>20</w:t>
            </w:r>
          </w:p>
        </w:tc>
        <w:tc>
          <w:tcPr>
            <w:tcW w:w="1132" w:type="dxa"/>
          </w:tcPr>
          <w:p w:rsidR="00B743AD" w:rsidRPr="001724E6" w:rsidRDefault="00B743AD" w:rsidP="00B853B8">
            <w:pPr>
              <w:pStyle w:val="a9"/>
              <w:spacing w:line="360" w:lineRule="auto"/>
              <w:ind w:left="0" w:right="3" w:firstLine="0"/>
              <w:rPr>
                <w:sz w:val="20"/>
                <w:szCs w:val="20"/>
              </w:rPr>
            </w:pPr>
            <w:r>
              <w:rPr>
                <w:sz w:val="20"/>
                <w:szCs w:val="20"/>
              </w:rPr>
              <w:t>80-20=60</w:t>
            </w:r>
          </w:p>
        </w:tc>
      </w:tr>
      <w:tr w:rsidR="00B743AD" w:rsidTr="00B853B8">
        <w:tc>
          <w:tcPr>
            <w:tcW w:w="788" w:type="dxa"/>
          </w:tcPr>
          <w:p w:rsidR="00B743AD" w:rsidRDefault="00B743AD" w:rsidP="00B853B8">
            <w:pPr>
              <w:pStyle w:val="a9"/>
              <w:spacing w:line="360" w:lineRule="auto"/>
              <w:ind w:left="0" w:right="3" w:firstLine="0"/>
              <w:jc w:val="center"/>
            </w:pPr>
            <w:r>
              <w:t>3</w:t>
            </w:r>
          </w:p>
        </w:tc>
        <w:tc>
          <w:tcPr>
            <w:tcW w:w="1901" w:type="dxa"/>
          </w:tcPr>
          <w:p w:rsidR="00B743AD" w:rsidRDefault="00B743AD" w:rsidP="00B853B8">
            <w:pPr>
              <w:pStyle w:val="a9"/>
              <w:spacing w:line="360" w:lineRule="auto"/>
              <w:ind w:left="0" w:right="3" w:firstLine="0"/>
              <w:rPr>
                <w:sz w:val="20"/>
                <w:szCs w:val="20"/>
              </w:rPr>
            </w:pPr>
            <w:r>
              <w:rPr>
                <w:sz w:val="20"/>
                <w:szCs w:val="20"/>
              </w:rPr>
              <w:t>Друга одиниця А</w:t>
            </w:r>
          </w:p>
          <w:p w:rsidR="00B743AD" w:rsidRDefault="00B743AD" w:rsidP="00B853B8">
            <w:pPr>
              <w:pStyle w:val="a9"/>
              <w:spacing w:line="360" w:lineRule="auto"/>
              <w:ind w:left="0" w:right="3" w:firstLine="0"/>
            </w:pPr>
            <w:r>
              <w:rPr>
                <w:sz w:val="20"/>
                <w:szCs w:val="20"/>
              </w:rPr>
              <w:t>Друга одиниця В</w:t>
            </w:r>
          </w:p>
        </w:tc>
        <w:tc>
          <w:tcPr>
            <w:tcW w:w="705" w:type="dxa"/>
          </w:tcPr>
          <w:p w:rsidR="00B743AD" w:rsidRDefault="00B743AD" w:rsidP="00B853B8">
            <w:pPr>
              <w:pStyle w:val="a9"/>
              <w:spacing w:line="360" w:lineRule="auto"/>
              <w:ind w:left="0" w:right="3" w:firstLine="0"/>
              <w:jc w:val="center"/>
              <w:rPr>
                <w:sz w:val="20"/>
                <w:szCs w:val="20"/>
              </w:rPr>
            </w:pPr>
            <w:r w:rsidRPr="00A90DDF">
              <w:rPr>
                <w:sz w:val="20"/>
                <w:szCs w:val="20"/>
              </w:rPr>
              <w:t>10</w:t>
            </w:r>
          </w:p>
          <w:p w:rsidR="00B743AD" w:rsidRPr="00A90DDF" w:rsidRDefault="00B743AD" w:rsidP="00B853B8">
            <w:pPr>
              <w:pStyle w:val="a9"/>
              <w:spacing w:line="360" w:lineRule="auto"/>
              <w:ind w:left="0" w:right="3" w:firstLine="0"/>
              <w:jc w:val="center"/>
              <w:rPr>
                <w:sz w:val="20"/>
                <w:szCs w:val="20"/>
              </w:rPr>
            </w:pPr>
            <w:r>
              <w:rPr>
                <w:sz w:val="20"/>
                <w:szCs w:val="20"/>
              </w:rPr>
              <w:t>20</w:t>
            </w:r>
          </w:p>
        </w:tc>
        <w:tc>
          <w:tcPr>
            <w:tcW w:w="1191" w:type="dxa"/>
          </w:tcPr>
          <w:p w:rsidR="00B743AD" w:rsidRDefault="00B743AD" w:rsidP="00B853B8">
            <w:pPr>
              <w:pStyle w:val="a9"/>
              <w:spacing w:line="360" w:lineRule="auto"/>
              <w:ind w:left="0" w:right="3" w:firstLine="0"/>
              <w:jc w:val="center"/>
              <w:rPr>
                <w:sz w:val="20"/>
                <w:szCs w:val="20"/>
              </w:rPr>
            </w:pPr>
            <w:r>
              <w:rPr>
                <w:sz w:val="20"/>
                <w:szCs w:val="20"/>
              </w:rPr>
              <w:t>2</w:t>
            </w:r>
          </w:p>
          <w:p w:rsidR="00B743AD" w:rsidRPr="00A90DDF" w:rsidRDefault="00B743AD" w:rsidP="00B853B8">
            <w:pPr>
              <w:pStyle w:val="a9"/>
              <w:spacing w:line="360" w:lineRule="auto"/>
              <w:ind w:left="0" w:right="3" w:firstLine="0"/>
              <w:jc w:val="center"/>
              <w:rPr>
                <w:sz w:val="20"/>
                <w:szCs w:val="20"/>
              </w:rPr>
            </w:pPr>
            <w:r>
              <w:rPr>
                <w:sz w:val="20"/>
                <w:szCs w:val="20"/>
              </w:rPr>
              <w:t>2</w:t>
            </w:r>
          </w:p>
        </w:tc>
        <w:tc>
          <w:tcPr>
            <w:tcW w:w="1192" w:type="dxa"/>
          </w:tcPr>
          <w:p w:rsidR="00B743AD" w:rsidRDefault="00B743AD" w:rsidP="00B853B8">
            <w:pPr>
              <w:pStyle w:val="a9"/>
              <w:spacing w:line="360" w:lineRule="auto"/>
              <w:ind w:left="0" w:right="3" w:firstLine="0"/>
              <w:jc w:val="center"/>
              <w:rPr>
                <w:sz w:val="20"/>
                <w:szCs w:val="20"/>
              </w:rPr>
            </w:pPr>
            <w:r>
              <w:rPr>
                <w:sz w:val="20"/>
                <w:szCs w:val="20"/>
              </w:rPr>
              <w:t>11</w:t>
            </w:r>
          </w:p>
          <w:p w:rsidR="00B743AD" w:rsidRPr="00A90DDF" w:rsidRDefault="00B743AD" w:rsidP="00B853B8">
            <w:pPr>
              <w:pStyle w:val="a9"/>
              <w:spacing w:line="360" w:lineRule="auto"/>
              <w:ind w:left="0" w:right="3" w:firstLine="0"/>
              <w:jc w:val="center"/>
              <w:rPr>
                <w:sz w:val="20"/>
                <w:szCs w:val="20"/>
              </w:rPr>
            </w:pPr>
            <w:r>
              <w:rPr>
                <w:sz w:val="20"/>
                <w:szCs w:val="20"/>
              </w:rPr>
              <w:t>14</w:t>
            </w:r>
          </w:p>
        </w:tc>
        <w:tc>
          <w:tcPr>
            <w:tcW w:w="1393" w:type="dxa"/>
          </w:tcPr>
          <w:p w:rsidR="00B743AD" w:rsidRDefault="00B743AD" w:rsidP="00B853B8">
            <w:pPr>
              <w:pStyle w:val="a9"/>
              <w:spacing w:line="360" w:lineRule="auto"/>
              <w:ind w:left="0" w:right="3" w:firstLine="0"/>
            </w:pPr>
            <w:r>
              <w:rPr>
                <w:sz w:val="20"/>
                <w:szCs w:val="20"/>
              </w:rPr>
              <w:t>Друга одиниця В</w:t>
            </w:r>
          </w:p>
        </w:tc>
        <w:tc>
          <w:tcPr>
            <w:tcW w:w="763" w:type="dxa"/>
          </w:tcPr>
          <w:p w:rsidR="00B743AD" w:rsidRPr="001724E6" w:rsidRDefault="00B743AD" w:rsidP="00B853B8">
            <w:pPr>
              <w:pStyle w:val="a9"/>
              <w:spacing w:line="360" w:lineRule="auto"/>
              <w:ind w:left="0" w:right="3" w:firstLine="0"/>
              <w:jc w:val="center"/>
              <w:rPr>
                <w:sz w:val="20"/>
                <w:szCs w:val="20"/>
              </w:rPr>
            </w:pPr>
            <w:r>
              <w:rPr>
                <w:sz w:val="20"/>
                <w:szCs w:val="20"/>
              </w:rPr>
              <w:t>20</w:t>
            </w:r>
          </w:p>
        </w:tc>
        <w:tc>
          <w:tcPr>
            <w:tcW w:w="1132" w:type="dxa"/>
          </w:tcPr>
          <w:p w:rsidR="00B743AD" w:rsidRPr="001724E6" w:rsidRDefault="00B743AD" w:rsidP="00B853B8">
            <w:pPr>
              <w:pStyle w:val="a9"/>
              <w:spacing w:line="360" w:lineRule="auto"/>
              <w:ind w:left="0" w:right="3" w:firstLine="0"/>
              <w:rPr>
                <w:sz w:val="20"/>
                <w:szCs w:val="20"/>
              </w:rPr>
            </w:pPr>
            <w:r>
              <w:rPr>
                <w:sz w:val="20"/>
                <w:szCs w:val="20"/>
              </w:rPr>
              <w:t>60-20=40</w:t>
            </w:r>
          </w:p>
        </w:tc>
      </w:tr>
      <w:tr w:rsidR="00B743AD" w:rsidTr="00B853B8">
        <w:tc>
          <w:tcPr>
            <w:tcW w:w="788" w:type="dxa"/>
          </w:tcPr>
          <w:p w:rsidR="00B743AD" w:rsidRDefault="00B743AD" w:rsidP="00B853B8">
            <w:pPr>
              <w:pStyle w:val="a9"/>
              <w:spacing w:line="360" w:lineRule="auto"/>
              <w:ind w:left="0" w:right="3" w:firstLine="0"/>
              <w:jc w:val="center"/>
            </w:pPr>
            <w:r>
              <w:t>4</w:t>
            </w:r>
          </w:p>
        </w:tc>
        <w:tc>
          <w:tcPr>
            <w:tcW w:w="1901" w:type="dxa"/>
          </w:tcPr>
          <w:p w:rsidR="00B743AD" w:rsidRDefault="00B743AD" w:rsidP="00B853B8">
            <w:pPr>
              <w:pStyle w:val="a9"/>
              <w:spacing w:line="360" w:lineRule="auto"/>
              <w:ind w:left="0" w:right="3" w:firstLine="0"/>
              <w:rPr>
                <w:sz w:val="20"/>
                <w:szCs w:val="20"/>
              </w:rPr>
            </w:pPr>
            <w:r>
              <w:rPr>
                <w:sz w:val="20"/>
                <w:szCs w:val="20"/>
              </w:rPr>
              <w:t>Друга одиниця А</w:t>
            </w:r>
          </w:p>
          <w:p w:rsidR="00B743AD" w:rsidRDefault="00B743AD" w:rsidP="00B853B8">
            <w:pPr>
              <w:pStyle w:val="a9"/>
              <w:spacing w:line="360" w:lineRule="auto"/>
              <w:ind w:left="0" w:right="3" w:firstLine="0"/>
            </w:pPr>
            <w:r>
              <w:rPr>
                <w:sz w:val="20"/>
                <w:szCs w:val="20"/>
              </w:rPr>
              <w:t>Третя одиниця В</w:t>
            </w:r>
          </w:p>
        </w:tc>
        <w:tc>
          <w:tcPr>
            <w:tcW w:w="705" w:type="dxa"/>
          </w:tcPr>
          <w:p w:rsidR="00B743AD" w:rsidRDefault="00B743AD" w:rsidP="00B853B8">
            <w:pPr>
              <w:pStyle w:val="a9"/>
              <w:spacing w:line="360" w:lineRule="auto"/>
              <w:ind w:left="0" w:right="3" w:firstLine="0"/>
              <w:jc w:val="center"/>
              <w:rPr>
                <w:sz w:val="20"/>
                <w:szCs w:val="20"/>
              </w:rPr>
            </w:pPr>
            <w:r w:rsidRPr="00A90DDF">
              <w:rPr>
                <w:sz w:val="20"/>
                <w:szCs w:val="20"/>
              </w:rPr>
              <w:t>10</w:t>
            </w:r>
          </w:p>
          <w:p w:rsidR="00B743AD" w:rsidRPr="00A90DDF" w:rsidRDefault="00B743AD" w:rsidP="00B853B8">
            <w:pPr>
              <w:pStyle w:val="a9"/>
              <w:spacing w:line="360" w:lineRule="auto"/>
              <w:ind w:left="0" w:right="3" w:firstLine="0"/>
              <w:jc w:val="center"/>
              <w:rPr>
                <w:sz w:val="20"/>
                <w:szCs w:val="20"/>
              </w:rPr>
            </w:pPr>
            <w:r>
              <w:rPr>
                <w:sz w:val="20"/>
                <w:szCs w:val="20"/>
              </w:rPr>
              <w:t>20</w:t>
            </w:r>
          </w:p>
        </w:tc>
        <w:tc>
          <w:tcPr>
            <w:tcW w:w="1191" w:type="dxa"/>
          </w:tcPr>
          <w:p w:rsidR="00B743AD" w:rsidRDefault="00B743AD" w:rsidP="00B853B8">
            <w:pPr>
              <w:pStyle w:val="a9"/>
              <w:spacing w:line="360" w:lineRule="auto"/>
              <w:ind w:left="0" w:right="3" w:firstLine="0"/>
              <w:jc w:val="center"/>
              <w:rPr>
                <w:sz w:val="20"/>
                <w:szCs w:val="20"/>
              </w:rPr>
            </w:pPr>
            <w:r>
              <w:rPr>
                <w:sz w:val="20"/>
                <w:szCs w:val="20"/>
              </w:rPr>
              <w:t>2</w:t>
            </w:r>
          </w:p>
          <w:p w:rsidR="00B743AD" w:rsidRPr="00A90DDF" w:rsidRDefault="00B743AD" w:rsidP="00B853B8">
            <w:pPr>
              <w:pStyle w:val="a9"/>
              <w:spacing w:line="360" w:lineRule="auto"/>
              <w:ind w:left="0" w:right="3" w:firstLine="0"/>
              <w:jc w:val="center"/>
              <w:rPr>
                <w:sz w:val="20"/>
                <w:szCs w:val="20"/>
              </w:rPr>
            </w:pPr>
            <w:r>
              <w:rPr>
                <w:sz w:val="20"/>
                <w:szCs w:val="20"/>
              </w:rPr>
              <w:t>1</w:t>
            </w:r>
          </w:p>
        </w:tc>
        <w:tc>
          <w:tcPr>
            <w:tcW w:w="1192" w:type="dxa"/>
          </w:tcPr>
          <w:p w:rsidR="00B743AD" w:rsidRDefault="00B743AD" w:rsidP="00B853B8">
            <w:pPr>
              <w:pStyle w:val="a9"/>
              <w:spacing w:line="360" w:lineRule="auto"/>
              <w:ind w:left="0" w:right="3" w:firstLine="0"/>
              <w:jc w:val="center"/>
              <w:rPr>
                <w:sz w:val="20"/>
                <w:szCs w:val="20"/>
              </w:rPr>
            </w:pPr>
            <w:r>
              <w:rPr>
                <w:sz w:val="20"/>
                <w:szCs w:val="20"/>
              </w:rPr>
              <w:t>11</w:t>
            </w:r>
          </w:p>
          <w:p w:rsidR="00B743AD" w:rsidRPr="00A90DDF" w:rsidRDefault="00B743AD" w:rsidP="00B853B8">
            <w:pPr>
              <w:pStyle w:val="a9"/>
              <w:spacing w:line="360" w:lineRule="auto"/>
              <w:ind w:left="0" w:right="3" w:firstLine="0"/>
              <w:jc w:val="center"/>
              <w:rPr>
                <w:sz w:val="20"/>
                <w:szCs w:val="20"/>
              </w:rPr>
            </w:pPr>
            <w:r>
              <w:rPr>
                <w:sz w:val="20"/>
                <w:szCs w:val="20"/>
              </w:rPr>
              <w:t>5</w:t>
            </w:r>
          </w:p>
        </w:tc>
        <w:tc>
          <w:tcPr>
            <w:tcW w:w="1393" w:type="dxa"/>
          </w:tcPr>
          <w:p w:rsidR="00B743AD" w:rsidRDefault="00B743AD" w:rsidP="00B853B8">
            <w:pPr>
              <w:pStyle w:val="a9"/>
              <w:spacing w:line="360" w:lineRule="auto"/>
              <w:ind w:left="0" w:right="3" w:firstLine="0"/>
            </w:pPr>
            <w:r>
              <w:rPr>
                <w:sz w:val="20"/>
                <w:szCs w:val="20"/>
              </w:rPr>
              <w:t xml:space="preserve">Друга одиниця А </w:t>
            </w:r>
          </w:p>
        </w:tc>
        <w:tc>
          <w:tcPr>
            <w:tcW w:w="763" w:type="dxa"/>
          </w:tcPr>
          <w:p w:rsidR="00B743AD" w:rsidRPr="001724E6" w:rsidRDefault="00B743AD" w:rsidP="00B853B8">
            <w:pPr>
              <w:pStyle w:val="a9"/>
              <w:spacing w:line="360" w:lineRule="auto"/>
              <w:ind w:left="0" w:right="3" w:firstLine="0"/>
              <w:jc w:val="center"/>
              <w:rPr>
                <w:sz w:val="20"/>
                <w:szCs w:val="20"/>
              </w:rPr>
            </w:pPr>
            <w:r>
              <w:rPr>
                <w:sz w:val="20"/>
                <w:szCs w:val="20"/>
              </w:rPr>
              <w:t>10</w:t>
            </w:r>
          </w:p>
        </w:tc>
        <w:tc>
          <w:tcPr>
            <w:tcW w:w="1132" w:type="dxa"/>
          </w:tcPr>
          <w:p w:rsidR="00B743AD" w:rsidRPr="001724E6" w:rsidRDefault="00B743AD" w:rsidP="00B853B8">
            <w:pPr>
              <w:pStyle w:val="a9"/>
              <w:spacing w:line="360" w:lineRule="auto"/>
              <w:ind w:left="0" w:right="3" w:firstLine="0"/>
              <w:rPr>
                <w:sz w:val="20"/>
                <w:szCs w:val="20"/>
              </w:rPr>
            </w:pPr>
            <w:r>
              <w:rPr>
                <w:sz w:val="20"/>
                <w:szCs w:val="20"/>
              </w:rPr>
              <w:t>40-10=30</w:t>
            </w:r>
          </w:p>
        </w:tc>
      </w:tr>
      <w:tr w:rsidR="00B743AD" w:rsidTr="00B853B8">
        <w:tc>
          <w:tcPr>
            <w:tcW w:w="788" w:type="dxa"/>
          </w:tcPr>
          <w:p w:rsidR="00B743AD" w:rsidRDefault="00B743AD" w:rsidP="00B853B8">
            <w:pPr>
              <w:pStyle w:val="a9"/>
              <w:spacing w:line="360" w:lineRule="auto"/>
              <w:ind w:left="0" w:right="3" w:firstLine="0"/>
              <w:jc w:val="center"/>
            </w:pPr>
            <w:r>
              <w:t>5</w:t>
            </w:r>
          </w:p>
        </w:tc>
        <w:tc>
          <w:tcPr>
            <w:tcW w:w="1901" w:type="dxa"/>
          </w:tcPr>
          <w:p w:rsidR="00B743AD" w:rsidRDefault="00B743AD" w:rsidP="00B853B8">
            <w:pPr>
              <w:pStyle w:val="a9"/>
              <w:spacing w:line="360" w:lineRule="auto"/>
              <w:ind w:left="0" w:right="3" w:firstLine="0"/>
              <w:rPr>
                <w:sz w:val="20"/>
                <w:szCs w:val="20"/>
              </w:rPr>
            </w:pPr>
            <w:r>
              <w:rPr>
                <w:sz w:val="20"/>
                <w:szCs w:val="20"/>
              </w:rPr>
              <w:t>Третя одиниця А</w:t>
            </w:r>
          </w:p>
          <w:p w:rsidR="00B743AD" w:rsidRDefault="00B743AD" w:rsidP="00B853B8">
            <w:pPr>
              <w:pStyle w:val="a9"/>
              <w:spacing w:line="360" w:lineRule="auto"/>
              <w:ind w:left="0" w:right="3" w:firstLine="0"/>
            </w:pPr>
            <w:r>
              <w:rPr>
                <w:sz w:val="20"/>
                <w:szCs w:val="20"/>
              </w:rPr>
              <w:t>Третя одиниця В</w:t>
            </w:r>
          </w:p>
        </w:tc>
        <w:tc>
          <w:tcPr>
            <w:tcW w:w="705" w:type="dxa"/>
          </w:tcPr>
          <w:p w:rsidR="00B743AD" w:rsidRDefault="00B743AD" w:rsidP="00B853B8">
            <w:pPr>
              <w:pStyle w:val="a9"/>
              <w:spacing w:line="360" w:lineRule="auto"/>
              <w:ind w:left="0" w:right="3" w:firstLine="0"/>
              <w:jc w:val="center"/>
              <w:rPr>
                <w:sz w:val="20"/>
                <w:szCs w:val="20"/>
              </w:rPr>
            </w:pPr>
            <w:r w:rsidRPr="00A90DDF">
              <w:rPr>
                <w:sz w:val="20"/>
                <w:szCs w:val="20"/>
              </w:rPr>
              <w:t>10</w:t>
            </w:r>
          </w:p>
          <w:p w:rsidR="00B743AD" w:rsidRPr="00A90DDF" w:rsidRDefault="00B743AD" w:rsidP="00B853B8">
            <w:pPr>
              <w:pStyle w:val="a9"/>
              <w:spacing w:line="360" w:lineRule="auto"/>
              <w:ind w:left="0" w:right="3" w:firstLine="0"/>
              <w:jc w:val="center"/>
              <w:rPr>
                <w:sz w:val="20"/>
                <w:szCs w:val="20"/>
              </w:rPr>
            </w:pPr>
            <w:r>
              <w:rPr>
                <w:sz w:val="20"/>
                <w:szCs w:val="20"/>
              </w:rPr>
              <w:t>20</w:t>
            </w:r>
          </w:p>
        </w:tc>
        <w:tc>
          <w:tcPr>
            <w:tcW w:w="1191" w:type="dxa"/>
          </w:tcPr>
          <w:p w:rsidR="00B743AD" w:rsidRDefault="00B743AD" w:rsidP="00B853B8">
            <w:pPr>
              <w:pStyle w:val="a9"/>
              <w:spacing w:line="360" w:lineRule="auto"/>
              <w:ind w:left="0" w:right="3" w:firstLine="0"/>
              <w:jc w:val="center"/>
              <w:rPr>
                <w:sz w:val="20"/>
                <w:szCs w:val="20"/>
              </w:rPr>
            </w:pPr>
            <w:r>
              <w:rPr>
                <w:sz w:val="20"/>
                <w:szCs w:val="20"/>
              </w:rPr>
              <w:t>2</w:t>
            </w:r>
          </w:p>
          <w:p w:rsidR="00B743AD" w:rsidRPr="00A90DDF" w:rsidRDefault="00B743AD" w:rsidP="00B853B8">
            <w:pPr>
              <w:pStyle w:val="a9"/>
              <w:spacing w:line="360" w:lineRule="auto"/>
              <w:ind w:left="0" w:right="3" w:firstLine="0"/>
              <w:jc w:val="center"/>
              <w:rPr>
                <w:sz w:val="20"/>
                <w:szCs w:val="20"/>
              </w:rPr>
            </w:pPr>
            <w:r>
              <w:rPr>
                <w:sz w:val="20"/>
                <w:szCs w:val="20"/>
              </w:rPr>
              <w:t>1</w:t>
            </w:r>
          </w:p>
        </w:tc>
        <w:tc>
          <w:tcPr>
            <w:tcW w:w="1192" w:type="dxa"/>
          </w:tcPr>
          <w:p w:rsidR="00B743AD" w:rsidRDefault="00B743AD" w:rsidP="00B853B8">
            <w:pPr>
              <w:pStyle w:val="a9"/>
              <w:spacing w:line="360" w:lineRule="auto"/>
              <w:ind w:left="0" w:right="3" w:firstLine="0"/>
              <w:jc w:val="center"/>
              <w:rPr>
                <w:sz w:val="20"/>
                <w:szCs w:val="20"/>
              </w:rPr>
            </w:pPr>
            <w:r>
              <w:rPr>
                <w:sz w:val="20"/>
                <w:szCs w:val="20"/>
              </w:rPr>
              <w:t>7</w:t>
            </w:r>
          </w:p>
          <w:p w:rsidR="00B743AD" w:rsidRPr="00A90DDF" w:rsidRDefault="00B743AD" w:rsidP="00B853B8">
            <w:pPr>
              <w:pStyle w:val="a9"/>
              <w:spacing w:line="360" w:lineRule="auto"/>
              <w:ind w:left="0" w:right="3" w:firstLine="0"/>
              <w:jc w:val="center"/>
              <w:rPr>
                <w:sz w:val="20"/>
                <w:szCs w:val="20"/>
              </w:rPr>
            </w:pPr>
            <w:r>
              <w:rPr>
                <w:sz w:val="20"/>
                <w:szCs w:val="20"/>
              </w:rPr>
              <w:t>5</w:t>
            </w:r>
          </w:p>
        </w:tc>
        <w:tc>
          <w:tcPr>
            <w:tcW w:w="1393" w:type="dxa"/>
          </w:tcPr>
          <w:p w:rsidR="00B743AD" w:rsidRDefault="00B743AD" w:rsidP="00B853B8">
            <w:pPr>
              <w:pStyle w:val="a9"/>
              <w:spacing w:line="360" w:lineRule="auto"/>
              <w:ind w:left="0" w:right="3" w:firstLine="0"/>
            </w:pPr>
            <w:r>
              <w:rPr>
                <w:sz w:val="20"/>
                <w:szCs w:val="20"/>
              </w:rPr>
              <w:t xml:space="preserve">Третя одиниця А </w:t>
            </w:r>
          </w:p>
        </w:tc>
        <w:tc>
          <w:tcPr>
            <w:tcW w:w="763" w:type="dxa"/>
          </w:tcPr>
          <w:p w:rsidR="00B743AD" w:rsidRPr="001724E6" w:rsidRDefault="00B743AD" w:rsidP="00B853B8">
            <w:pPr>
              <w:pStyle w:val="a9"/>
              <w:spacing w:line="360" w:lineRule="auto"/>
              <w:ind w:left="0" w:right="3" w:firstLine="0"/>
              <w:jc w:val="center"/>
              <w:rPr>
                <w:sz w:val="20"/>
                <w:szCs w:val="20"/>
              </w:rPr>
            </w:pPr>
            <w:r>
              <w:rPr>
                <w:sz w:val="20"/>
                <w:szCs w:val="20"/>
              </w:rPr>
              <w:t>10</w:t>
            </w:r>
          </w:p>
        </w:tc>
        <w:tc>
          <w:tcPr>
            <w:tcW w:w="1132" w:type="dxa"/>
          </w:tcPr>
          <w:p w:rsidR="00B743AD" w:rsidRPr="001724E6" w:rsidRDefault="00B743AD" w:rsidP="00B853B8">
            <w:pPr>
              <w:pStyle w:val="a9"/>
              <w:spacing w:line="360" w:lineRule="auto"/>
              <w:ind w:left="0" w:right="3" w:firstLine="0"/>
              <w:rPr>
                <w:sz w:val="20"/>
                <w:szCs w:val="20"/>
              </w:rPr>
            </w:pPr>
            <w:r>
              <w:rPr>
                <w:sz w:val="20"/>
                <w:szCs w:val="20"/>
              </w:rPr>
              <w:t>30-10=20</w:t>
            </w:r>
          </w:p>
        </w:tc>
      </w:tr>
      <w:tr w:rsidR="00B743AD" w:rsidTr="00B853B8">
        <w:tc>
          <w:tcPr>
            <w:tcW w:w="788" w:type="dxa"/>
          </w:tcPr>
          <w:p w:rsidR="00B743AD" w:rsidRDefault="00B743AD" w:rsidP="00B853B8">
            <w:pPr>
              <w:pStyle w:val="a9"/>
              <w:spacing w:line="360" w:lineRule="auto"/>
              <w:ind w:left="0" w:right="3" w:firstLine="0"/>
              <w:jc w:val="center"/>
            </w:pPr>
            <w:r>
              <w:t>6</w:t>
            </w:r>
          </w:p>
        </w:tc>
        <w:tc>
          <w:tcPr>
            <w:tcW w:w="1901" w:type="dxa"/>
          </w:tcPr>
          <w:p w:rsidR="00B743AD" w:rsidRDefault="00B743AD" w:rsidP="00B853B8">
            <w:pPr>
              <w:pStyle w:val="a9"/>
              <w:spacing w:line="360" w:lineRule="auto"/>
              <w:ind w:left="0" w:right="3" w:firstLine="0"/>
              <w:rPr>
                <w:sz w:val="20"/>
                <w:szCs w:val="20"/>
              </w:rPr>
            </w:pPr>
            <w:r>
              <w:rPr>
                <w:sz w:val="20"/>
                <w:szCs w:val="20"/>
              </w:rPr>
              <w:t>Перша одиниця А</w:t>
            </w:r>
          </w:p>
          <w:p w:rsidR="00B743AD" w:rsidRDefault="00B743AD" w:rsidP="00B853B8">
            <w:pPr>
              <w:pStyle w:val="a9"/>
              <w:spacing w:line="360" w:lineRule="auto"/>
              <w:ind w:left="0" w:right="3" w:firstLine="0"/>
            </w:pPr>
            <w:r>
              <w:rPr>
                <w:sz w:val="20"/>
                <w:szCs w:val="20"/>
              </w:rPr>
              <w:t>Третя одиниця В</w:t>
            </w:r>
          </w:p>
        </w:tc>
        <w:tc>
          <w:tcPr>
            <w:tcW w:w="705" w:type="dxa"/>
          </w:tcPr>
          <w:p w:rsidR="00B743AD" w:rsidRDefault="00B743AD" w:rsidP="00B853B8">
            <w:pPr>
              <w:pStyle w:val="a9"/>
              <w:spacing w:line="360" w:lineRule="auto"/>
              <w:ind w:left="0" w:right="3" w:firstLine="0"/>
              <w:jc w:val="center"/>
              <w:rPr>
                <w:sz w:val="20"/>
                <w:szCs w:val="20"/>
              </w:rPr>
            </w:pPr>
            <w:r w:rsidRPr="00A90DDF">
              <w:rPr>
                <w:sz w:val="20"/>
                <w:szCs w:val="20"/>
              </w:rPr>
              <w:t>10</w:t>
            </w:r>
          </w:p>
          <w:p w:rsidR="00B743AD" w:rsidRPr="00A90DDF" w:rsidRDefault="00B743AD" w:rsidP="00B853B8">
            <w:pPr>
              <w:pStyle w:val="a9"/>
              <w:spacing w:line="360" w:lineRule="auto"/>
              <w:ind w:left="0" w:right="3" w:firstLine="0"/>
              <w:jc w:val="center"/>
              <w:rPr>
                <w:sz w:val="20"/>
                <w:szCs w:val="20"/>
              </w:rPr>
            </w:pPr>
            <w:r>
              <w:rPr>
                <w:sz w:val="20"/>
                <w:szCs w:val="20"/>
              </w:rPr>
              <w:t>20</w:t>
            </w:r>
          </w:p>
        </w:tc>
        <w:tc>
          <w:tcPr>
            <w:tcW w:w="1191" w:type="dxa"/>
          </w:tcPr>
          <w:p w:rsidR="00B743AD" w:rsidRDefault="00B743AD" w:rsidP="00B853B8">
            <w:pPr>
              <w:pStyle w:val="a9"/>
              <w:spacing w:line="360" w:lineRule="auto"/>
              <w:ind w:left="0" w:right="3" w:firstLine="0"/>
              <w:jc w:val="center"/>
              <w:rPr>
                <w:sz w:val="20"/>
                <w:szCs w:val="20"/>
              </w:rPr>
            </w:pPr>
            <w:r>
              <w:rPr>
                <w:sz w:val="20"/>
                <w:szCs w:val="20"/>
              </w:rPr>
              <w:t>1</w:t>
            </w:r>
          </w:p>
          <w:p w:rsidR="00B743AD" w:rsidRPr="00A90DDF" w:rsidRDefault="00B743AD" w:rsidP="00B853B8">
            <w:pPr>
              <w:pStyle w:val="a9"/>
              <w:spacing w:line="360" w:lineRule="auto"/>
              <w:ind w:left="0" w:right="3" w:firstLine="0"/>
              <w:jc w:val="center"/>
              <w:rPr>
                <w:sz w:val="20"/>
                <w:szCs w:val="20"/>
              </w:rPr>
            </w:pPr>
            <w:r>
              <w:rPr>
                <w:sz w:val="20"/>
                <w:szCs w:val="20"/>
              </w:rPr>
              <w:t>1</w:t>
            </w:r>
          </w:p>
        </w:tc>
        <w:tc>
          <w:tcPr>
            <w:tcW w:w="1192" w:type="dxa"/>
          </w:tcPr>
          <w:p w:rsidR="00B743AD" w:rsidRDefault="00B743AD" w:rsidP="00B853B8">
            <w:pPr>
              <w:pStyle w:val="a9"/>
              <w:spacing w:line="360" w:lineRule="auto"/>
              <w:ind w:left="0" w:right="3" w:firstLine="0"/>
              <w:jc w:val="center"/>
              <w:rPr>
                <w:sz w:val="20"/>
                <w:szCs w:val="20"/>
              </w:rPr>
            </w:pPr>
            <w:r>
              <w:rPr>
                <w:sz w:val="20"/>
                <w:szCs w:val="20"/>
              </w:rPr>
              <w:t>2</w:t>
            </w:r>
          </w:p>
          <w:p w:rsidR="00B743AD" w:rsidRPr="00A90DDF" w:rsidRDefault="00B743AD" w:rsidP="00B853B8">
            <w:pPr>
              <w:pStyle w:val="a9"/>
              <w:spacing w:line="360" w:lineRule="auto"/>
              <w:ind w:left="0" w:right="3" w:firstLine="0"/>
              <w:jc w:val="center"/>
              <w:rPr>
                <w:sz w:val="20"/>
                <w:szCs w:val="20"/>
              </w:rPr>
            </w:pPr>
            <w:r>
              <w:rPr>
                <w:sz w:val="20"/>
                <w:szCs w:val="20"/>
              </w:rPr>
              <w:t>5</w:t>
            </w:r>
          </w:p>
        </w:tc>
        <w:tc>
          <w:tcPr>
            <w:tcW w:w="1393" w:type="dxa"/>
          </w:tcPr>
          <w:p w:rsidR="00B743AD" w:rsidRDefault="00B743AD" w:rsidP="00B853B8">
            <w:pPr>
              <w:pStyle w:val="a9"/>
              <w:spacing w:line="360" w:lineRule="auto"/>
              <w:ind w:left="0" w:right="3" w:firstLine="0"/>
            </w:pPr>
            <w:r>
              <w:rPr>
                <w:sz w:val="20"/>
                <w:szCs w:val="20"/>
              </w:rPr>
              <w:t>Третя одиниця В</w:t>
            </w:r>
          </w:p>
        </w:tc>
        <w:tc>
          <w:tcPr>
            <w:tcW w:w="763" w:type="dxa"/>
          </w:tcPr>
          <w:p w:rsidR="00B743AD" w:rsidRPr="001724E6" w:rsidRDefault="00B743AD" w:rsidP="00B853B8">
            <w:pPr>
              <w:pStyle w:val="a9"/>
              <w:spacing w:line="360" w:lineRule="auto"/>
              <w:ind w:left="0" w:right="3" w:firstLine="0"/>
              <w:jc w:val="center"/>
              <w:rPr>
                <w:sz w:val="20"/>
                <w:szCs w:val="20"/>
              </w:rPr>
            </w:pPr>
            <w:r>
              <w:rPr>
                <w:sz w:val="20"/>
                <w:szCs w:val="20"/>
              </w:rPr>
              <w:t>20</w:t>
            </w:r>
          </w:p>
        </w:tc>
        <w:tc>
          <w:tcPr>
            <w:tcW w:w="1132" w:type="dxa"/>
          </w:tcPr>
          <w:p w:rsidR="00B743AD" w:rsidRPr="001724E6" w:rsidRDefault="00B743AD" w:rsidP="00B853B8">
            <w:pPr>
              <w:pStyle w:val="a9"/>
              <w:spacing w:line="360" w:lineRule="auto"/>
              <w:ind w:left="0" w:right="3" w:firstLine="0"/>
              <w:rPr>
                <w:sz w:val="20"/>
                <w:szCs w:val="20"/>
              </w:rPr>
            </w:pPr>
            <w:r>
              <w:rPr>
                <w:sz w:val="20"/>
                <w:szCs w:val="20"/>
              </w:rPr>
              <w:t>20-20-0</w:t>
            </w:r>
          </w:p>
        </w:tc>
      </w:tr>
    </w:tbl>
    <w:p w:rsidR="00B743AD" w:rsidRDefault="00B743AD" w:rsidP="00B743AD">
      <w:pPr>
        <w:pStyle w:val="a9"/>
        <w:spacing w:line="360" w:lineRule="auto"/>
        <w:ind w:left="0" w:right="3" w:firstLine="0"/>
      </w:pPr>
      <w:r>
        <w:tab/>
        <w:t>Джерело: розроблено автором на основі [</w:t>
      </w:r>
      <w:r w:rsidRPr="00CD2A0D">
        <w:t>15]</w:t>
      </w:r>
      <w:r>
        <w:t>.</w:t>
      </w:r>
    </w:p>
    <w:p w:rsidR="00B743AD" w:rsidRDefault="00B743AD" w:rsidP="00B743AD">
      <w:pPr>
        <w:pStyle w:val="a9"/>
        <w:spacing w:line="360" w:lineRule="auto"/>
        <w:ind w:left="0" w:right="3" w:firstLine="0"/>
      </w:pPr>
    </w:p>
    <w:p w:rsidR="00B743AD" w:rsidRDefault="00B743AD" w:rsidP="00B743AD">
      <w:pPr>
        <w:pStyle w:val="a9"/>
        <w:spacing w:line="360" w:lineRule="auto"/>
        <w:ind w:left="0" w:right="3" w:firstLine="0"/>
      </w:pPr>
      <w:r>
        <w:tab/>
        <w:t>Оптимальний варіант зменшення ризиків відповідно до розрахунків табл. 3.6. виглядає так. 90 тис. грн виділеного бюджету підприємства на покриття ризиків зменшив їх на 12% порівняно з початковим станом, у тому числі за рахунок збільшення запасів – на 7%, за допомогою страхування зовнішньоекономічних контрактів – на 5%. Витрати на збільшення запасів та на страхування контрактів відповідно склали 30 тис. грн. та 60 тис. грн.</w:t>
      </w:r>
    </w:p>
    <w:p w:rsidR="00B743AD" w:rsidRDefault="00B743AD" w:rsidP="00B743AD">
      <w:pPr>
        <w:pStyle w:val="a9"/>
        <w:spacing w:line="360" w:lineRule="auto"/>
        <w:ind w:left="0" w:right="3" w:firstLine="0"/>
      </w:pPr>
      <w:r>
        <w:t>Загальна корисність при оптимальному варіанті витрат на зменшення ризиків зовнішньоекономічної діяльності дорівнює 79 ютіл. Якщо управлінське рішення буде відрізнятися від оптимального варіанту зменшення ризиків – це призведе зо зниження загальної корисності.</w:t>
      </w:r>
    </w:p>
    <w:p w:rsidR="00B743AD" w:rsidRDefault="00B743AD" w:rsidP="00B743AD">
      <w:pPr>
        <w:pStyle w:val="a9"/>
        <w:spacing w:line="360" w:lineRule="auto"/>
        <w:ind w:left="0" w:right="3" w:firstLine="0"/>
      </w:pPr>
      <w:r>
        <w:tab/>
        <w:t xml:space="preserve">В умовах ефективної управлінської діяльності застосування обох  факторів зниження ризиків має бути комплексним. В процесі комбінування цих факторів, їх різного поєднання, досягається, як правило,  оптимальне співвідношення між досягнутим рівнем зниження ризиків та витратами, які для цього необхідні. </w:t>
      </w:r>
    </w:p>
    <w:p w:rsidR="00B743AD" w:rsidRDefault="00B743AD" w:rsidP="00B743AD">
      <w:pPr>
        <w:pStyle w:val="a9"/>
        <w:spacing w:line="360" w:lineRule="auto"/>
        <w:ind w:left="0" w:right="3" w:firstLine="0"/>
      </w:pPr>
      <w:r>
        <w:tab/>
        <w:t xml:space="preserve">Безумовно, у будь-якому випадку підприємство буде нести певні фінансові втрати на оптимізацію ризиків. Оцінимо цей вплив на основі розрахунків, представлених у таблиці 3.7. </w:t>
      </w:r>
    </w:p>
    <w:p w:rsidR="00B743AD" w:rsidRPr="00CD2A0D" w:rsidRDefault="00B743AD" w:rsidP="00B743AD">
      <w:pPr>
        <w:pStyle w:val="a9"/>
        <w:spacing w:line="360" w:lineRule="auto"/>
        <w:ind w:left="0" w:right="3" w:firstLine="0"/>
        <w:jc w:val="right"/>
        <w:rPr>
          <w:i/>
        </w:rPr>
      </w:pPr>
      <w:r w:rsidRPr="00CD2A0D">
        <w:rPr>
          <w:i/>
        </w:rPr>
        <w:t>Таблиця 3.7.</w:t>
      </w:r>
    </w:p>
    <w:p w:rsidR="00B743AD" w:rsidRPr="00990D73" w:rsidRDefault="00B743AD" w:rsidP="00B743AD">
      <w:pPr>
        <w:pStyle w:val="a9"/>
        <w:spacing w:line="360" w:lineRule="auto"/>
        <w:ind w:left="0" w:right="3" w:firstLine="0"/>
        <w:jc w:val="center"/>
        <w:rPr>
          <w:b/>
        </w:rPr>
      </w:pPr>
      <w:r w:rsidRPr="00990D73">
        <w:rPr>
          <w:b/>
        </w:rPr>
        <w:t>Обґрунтування впливу заходів щодо мінімізації ризиків</w:t>
      </w:r>
    </w:p>
    <w:p w:rsidR="00B743AD" w:rsidRPr="00990D73" w:rsidRDefault="00B743AD" w:rsidP="00B743AD">
      <w:pPr>
        <w:pStyle w:val="a9"/>
        <w:spacing w:line="360" w:lineRule="auto"/>
        <w:ind w:left="0" w:right="3" w:firstLine="0"/>
        <w:jc w:val="center"/>
        <w:rPr>
          <w:b/>
        </w:rPr>
      </w:pPr>
      <w:r w:rsidRPr="00990D73">
        <w:rPr>
          <w:b/>
        </w:rPr>
        <w:t>на фінансові результати діяльності ТОВ «СУПЕРЛАЙН»</w:t>
      </w:r>
    </w:p>
    <w:tbl>
      <w:tblPr>
        <w:tblStyle w:val="a4"/>
        <w:tblW w:w="0" w:type="auto"/>
        <w:tblLook w:val="04A0"/>
      </w:tblPr>
      <w:tblGrid>
        <w:gridCol w:w="3256"/>
        <w:gridCol w:w="1417"/>
        <w:gridCol w:w="1559"/>
        <w:gridCol w:w="1566"/>
        <w:gridCol w:w="1411"/>
      </w:tblGrid>
      <w:tr w:rsidR="00B743AD" w:rsidTr="00B853B8">
        <w:tc>
          <w:tcPr>
            <w:tcW w:w="3256" w:type="dxa"/>
            <w:vMerge w:val="restart"/>
          </w:tcPr>
          <w:p w:rsidR="00B743AD" w:rsidRDefault="00B743AD" w:rsidP="00B853B8">
            <w:pPr>
              <w:pStyle w:val="a9"/>
              <w:spacing w:line="360" w:lineRule="auto"/>
              <w:ind w:left="0" w:right="3" w:firstLine="0"/>
            </w:pPr>
            <w:r>
              <w:t>Показник</w:t>
            </w:r>
          </w:p>
        </w:tc>
        <w:tc>
          <w:tcPr>
            <w:tcW w:w="1417" w:type="dxa"/>
            <w:vMerge w:val="restart"/>
          </w:tcPr>
          <w:p w:rsidR="00B743AD" w:rsidRDefault="00B743AD" w:rsidP="00B853B8">
            <w:pPr>
              <w:pStyle w:val="a9"/>
              <w:spacing w:line="360" w:lineRule="auto"/>
              <w:ind w:left="0" w:right="3" w:firstLine="0"/>
            </w:pPr>
            <w:r>
              <w:t>2021 рік</w:t>
            </w:r>
          </w:p>
        </w:tc>
        <w:tc>
          <w:tcPr>
            <w:tcW w:w="1559" w:type="dxa"/>
            <w:vMerge w:val="restart"/>
          </w:tcPr>
          <w:p w:rsidR="00B743AD" w:rsidRDefault="00B743AD" w:rsidP="00B853B8">
            <w:pPr>
              <w:pStyle w:val="a9"/>
              <w:spacing w:line="360" w:lineRule="auto"/>
              <w:ind w:left="0" w:right="3" w:firstLine="0"/>
            </w:pPr>
            <w:r>
              <w:t>Проект</w:t>
            </w:r>
          </w:p>
        </w:tc>
        <w:tc>
          <w:tcPr>
            <w:tcW w:w="2829" w:type="dxa"/>
            <w:gridSpan w:val="2"/>
          </w:tcPr>
          <w:p w:rsidR="00B743AD" w:rsidRDefault="00B743AD" w:rsidP="00B853B8">
            <w:pPr>
              <w:pStyle w:val="a9"/>
              <w:spacing w:line="360" w:lineRule="auto"/>
              <w:ind w:left="0" w:right="3" w:firstLine="0"/>
            </w:pPr>
            <w:r>
              <w:t>Відхилення</w:t>
            </w:r>
          </w:p>
        </w:tc>
      </w:tr>
      <w:tr w:rsidR="00B743AD" w:rsidTr="00B853B8">
        <w:tc>
          <w:tcPr>
            <w:tcW w:w="3256" w:type="dxa"/>
            <w:vMerge/>
          </w:tcPr>
          <w:p w:rsidR="00B743AD" w:rsidRDefault="00B743AD" w:rsidP="00B853B8">
            <w:pPr>
              <w:pStyle w:val="a9"/>
              <w:spacing w:line="360" w:lineRule="auto"/>
              <w:ind w:left="0" w:right="3" w:firstLine="0"/>
            </w:pPr>
          </w:p>
        </w:tc>
        <w:tc>
          <w:tcPr>
            <w:tcW w:w="1417" w:type="dxa"/>
            <w:vMerge/>
          </w:tcPr>
          <w:p w:rsidR="00B743AD" w:rsidRDefault="00B743AD" w:rsidP="00B853B8">
            <w:pPr>
              <w:pStyle w:val="a9"/>
              <w:spacing w:line="360" w:lineRule="auto"/>
              <w:ind w:left="0" w:right="3" w:firstLine="0"/>
            </w:pPr>
          </w:p>
        </w:tc>
        <w:tc>
          <w:tcPr>
            <w:tcW w:w="1559" w:type="dxa"/>
            <w:vMerge/>
          </w:tcPr>
          <w:p w:rsidR="00B743AD" w:rsidRDefault="00B743AD" w:rsidP="00B853B8">
            <w:pPr>
              <w:pStyle w:val="a9"/>
              <w:spacing w:line="360" w:lineRule="auto"/>
              <w:ind w:left="0" w:right="3" w:firstLine="0"/>
            </w:pPr>
          </w:p>
        </w:tc>
        <w:tc>
          <w:tcPr>
            <w:tcW w:w="1418" w:type="dxa"/>
          </w:tcPr>
          <w:p w:rsidR="00B743AD" w:rsidRDefault="00B743AD" w:rsidP="00B853B8">
            <w:pPr>
              <w:pStyle w:val="a9"/>
              <w:spacing w:line="360" w:lineRule="auto"/>
              <w:ind w:left="0" w:right="3" w:firstLine="0"/>
            </w:pPr>
            <w:r>
              <w:t>абсолютне, тис. грн</w:t>
            </w:r>
          </w:p>
        </w:tc>
        <w:tc>
          <w:tcPr>
            <w:tcW w:w="1411" w:type="dxa"/>
          </w:tcPr>
          <w:p w:rsidR="00B743AD" w:rsidRDefault="00B743AD" w:rsidP="00B853B8">
            <w:pPr>
              <w:pStyle w:val="a9"/>
              <w:spacing w:line="360" w:lineRule="auto"/>
              <w:ind w:left="0" w:right="3" w:firstLine="0"/>
            </w:pPr>
            <w:r>
              <w:t>відносне, %</w:t>
            </w:r>
          </w:p>
        </w:tc>
      </w:tr>
      <w:tr w:rsidR="00B743AD" w:rsidTr="00B853B8">
        <w:tc>
          <w:tcPr>
            <w:tcW w:w="3256" w:type="dxa"/>
          </w:tcPr>
          <w:p w:rsidR="00B743AD" w:rsidRDefault="00B743AD" w:rsidP="00B853B8">
            <w:pPr>
              <w:pStyle w:val="a9"/>
              <w:spacing w:line="360" w:lineRule="auto"/>
              <w:ind w:left="0" w:right="3" w:firstLine="0"/>
            </w:pPr>
            <w:r>
              <w:t>Чистий дохід (виручка) від реалізації продукції, тис. грн.</w:t>
            </w:r>
          </w:p>
        </w:tc>
        <w:tc>
          <w:tcPr>
            <w:tcW w:w="1417" w:type="dxa"/>
          </w:tcPr>
          <w:p w:rsidR="00B743AD" w:rsidRDefault="00B743AD" w:rsidP="00B853B8">
            <w:pPr>
              <w:pStyle w:val="a9"/>
              <w:spacing w:line="360" w:lineRule="auto"/>
              <w:ind w:left="0" w:right="3" w:firstLine="0"/>
            </w:pPr>
            <w:r>
              <w:t>233,7</w:t>
            </w:r>
          </w:p>
        </w:tc>
        <w:tc>
          <w:tcPr>
            <w:tcW w:w="1559" w:type="dxa"/>
          </w:tcPr>
          <w:p w:rsidR="00B743AD" w:rsidRDefault="00B743AD" w:rsidP="00B853B8">
            <w:pPr>
              <w:pStyle w:val="a9"/>
              <w:spacing w:line="360" w:lineRule="auto"/>
              <w:ind w:left="0" w:right="3" w:firstLine="0"/>
            </w:pPr>
            <w:r>
              <w:t>269,7</w:t>
            </w:r>
          </w:p>
        </w:tc>
        <w:tc>
          <w:tcPr>
            <w:tcW w:w="1418" w:type="dxa"/>
          </w:tcPr>
          <w:p w:rsidR="00B743AD" w:rsidRDefault="00B743AD" w:rsidP="00B853B8">
            <w:pPr>
              <w:pStyle w:val="a9"/>
              <w:spacing w:line="360" w:lineRule="auto"/>
              <w:ind w:left="0" w:right="3" w:firstLine="0"/>
            </w:pPr>
            <w:r>
              <w:t>36</w:t>
            </w:r>
          </w:p>
        </w:tc>
        <w:tc>
          <w:tcPr>
            <w:tcW w:w="1411" w:type="dxa"/>
          </w:tcPr>
          <w:p w:rsidR="00B743AD" w:rsidRDefault="00B743AD" w:rsidP="00B853B8">
            <w:pPr>
              <w:pStyle w:val="a9"/>
              <w:spacing w:line="360" w:lineRule="auto"/>
              <w:ind w:left="0" w:right="3" w:firstLine="0"/>
            </w:pPr>
            <w:r>
              <w:t>0,13</w:t>
            </w:r>
          </w:p>
        </w:tc>
      </w:tr>
      <w:tr w:rsidR="00B743AD" w:rsidTr="00B853B8">
        <w:tc>
          <w:tcPr>
            <w:tcW w:w="3256" w:type="dxa"/>
          </w:tcPr>
          <w:p w:rsidR="00B743AD" w:rsidRDefault="00B743AD" w:rsidP="00B853B8">
            <w:pPr>
              <w:pStyle w:val="a9"/>
              <w:spacing w:line="360" w:lineRule="auto"/>
              <w:ind w:left="0" w:right="3" w:firstLine="0"/>
            </w:pPr>
            <w:r>
              <w:t>Собівартість реалізації продукції, тис. грн.</w:t>
            </w:r>
          </w:p>
        </w:tc>
        <w:tc>
          <w:tcPr>
            <w:tcW w:w="1417" w:type="dxa"/>
          </w:tcPr>
          <w:p w:rsidR="00B743AD" w:rsidRDefault="00B743AD" w:rsidP="00B853B8">
            <w:pPr>
              <w:pStyle w:val="a9"/>
              <w:spacing w:line="360" w:lineRule="auto"/>
              <w:ind w:left="0" w:right="3" w:firstLine="0"/>
            </w:pPr>
            <w:r>
              <w:t>191.3</w:t>
            </w:r>
          </w:p>
        </w:tc>
        <w:tc>
          <w:tcPr>
            <w:tcW w:w="1559" w:type="dxa"/>
          </w:tcPr>
          <w:p w:rsidR="00B743AD" w:rsidRDefault="00B743AD" w:rsidP="00B853B8">
            <w:pPr>
              <w:pStyle w:val="a9"/>
              <w:spacing w:line="360" w:lineRule="auto"/>
              <w:ind w:left="0" w:right="3" w:firstLine="0"/>
            </w:pPr>
            <w:r>
              <w:t>222,1</w:t>
            </w:r>
          </w:p>
        </w:tc>
        <w:tc>
          <w:tcPr>
            <w:tcW w:w="1418" w:type="dxa"/>
          </w:tcPr>
          <w:p w:rsidR="00B743AD" w:rsidRDefault="00B743AD" w:rsidP="00B853B8">
            <w:pPr>
              <w:pStyle w:val="a9"/>
              <w:spacing w:line="360" w:lineRule="auto"/>
              <w:ind w:left="0" w:right="3" w:firstLine="0"/>
            </w:pPr>
            <w:r>
              <w:t>30,8</w:t>
            </w:r>
          </w:p>
        </w:tc>
        <w:tc>
          <w:tcPr>
            <w:tcW w:w="1411" w:type="dxa"/>
          </w:tcPr>
          <w:p w:rsidR="00B743AD" w:rsidRDefault="00B743AD" w:rsidP="00B853B8">
            <w:pPr>
              <w:pStyle w:val="a9"/>
              <w:spacing w:line="360" w:lineRule="auto"/>
              <w:ind w:left="0" w:right="3" w:firstLine="0"/>
            </w:pPr>
            <w:r>
              <w:t>0,14</w:t>
            </w:r>
          </w:p>
        </w:tc>
      </w:tr>
      <w:tr w:rsidR="00B743AD" w:rsidTr="00B853B8">
        <w:tc>
          <w:tcPr>
            <w:tcW w:w="3256" w:type="dxa"/>
          </w:tcPr>
          <w:p w:rsidR="00B743AD" w:rsidRDefault="00B743AD" w:rsidP="00B853B8">
            <w:pPr>
              <w:pStyle w:val="a9"/>
              <w:spacing w:line="360" w:lineRule="auto"/>
              <w:ind w:left="0" w:right="3" w:firstLine="0"/>
            </w:pPr>
            <w:r>
              <w:t>Валовий прибуток (збиток), тис. грн.</w:t>
            </w:r>
          </w:p>
        </w:tc>
        <w:tc>
          <w:tcPr>
            <w:tcW w:w="1417" w:type="dxa"/>
          </w:tcPr>
          <w:p w:rsidR="00B743AD" w:rsidRDefault="00B743AD" w:rsidP="00B853B8">
            <w:pPr>
              <w:pStyle w:val="a9"/>
              <w:spacing w:line="360" w:lineRule="auto"/>
              <w:ind w:left="0" w:right="3" w:firstLine="0"/>
            </w:pPr>
            <w:r>
              <w:t>42.4</w:t>
            </w:r>
          </w:p>
        </w:tc>
        <w:tc>
          <w:tcPr>
            <w:tcW w:w="1559" w:type="dxa"/>
          </w:tcPr>
          <w:p w:rsidR="00B743AD" w:rsidRDefault="00B743AD" w:rsidP="00B853B8">
            <w:pPr>
              <w:pStyle w:val="a9"/>
              <w:spacing w:line="360" w:lineRule="auto"/>
              <w:ind w:left="0" w:right="3" w:firstLine="0"/>
            </w:pPr>
            <w:r>
              <w:t>47,6</w:t>
            </w:r>
          </w:p>
        </w:tc>
        <w:tc>
          <w:tcPr>
            <w:tcW w:w="1418" w:type="dxa"/>
          </w:tcPr>
          <w:p w:rsidR="00B743AD" w:rsidRDefault="00B743AD" w:rsidP="00B853B8">
            <w:pPr>
              <w:pStyle w:val="a9"/>
              <w:spacing w:line="360" w:lineRule="auto"/>
              <w:ind w:left="0" w:right="3" w:firstLine="0"/>
            </w:pPr>
            <w:r>
              <w:t>5,2</w:t>
            </w:r>
          </w:p>
        </w:tc>
        <w:tc>
          <w:tcPr>
            <w:tcW w:w="1411" w:type="dxa"/>
          </w:tcPr>
          <w:p w:rsidR="00B743AD" w:rsidRDefault="00B743AD" w:rsidP="00B853B8">
            <w:pPr>
              <w:pStyle w:val="a9"/>
              <w:spacing w:line="360" w:lineRule="auto"/>
              <w:ind w:left="0" w:right="3" w:firstLine="0"/>
            </w:pPr>
            <w:r>
              <w:t>0,11</w:t>
            </w:r>
          </w:p>
        </w:tc>
      </w:tr>
      <w:tr w:rsidR="00B743AD" w:rsidTr="00B853B8">
        <w:tc>
          <w:tcPr>
            <w:tcW w:w="3256" w:type="dxa"/>
          </w:tcPr>
          <w:p w:rsidR="00B743AD" w:rsidRDefault="00B743AD" w:rsidP="00B853B8">
            <w:pPr>
              <w:pStyle w:val="a9"/>
              <w:spacing w:line="360" w:lineRule="auto"/>
              <w:ind w:left="0" w:right="3" w:firstLine="0"/>
            </w:pPr>
            <w:r>
              <w:t>Прибуток (збиток) від операційної діяльності, тис. грн.</w:t>
            </w:r>
          </w:p>
        </w:tc>
        <w:tc>
          <w:tcPr>
            <w:tcW w:w="1417" w:type="dxa"/>
          </w:tcPr>
          <w:p w:rsidR="00B743AD" w:rsidRDefault="00B743AD" w:rsidP="00B853B8">
            <w:pPr>
              <w:pStyle w:val="a9"/>
              <w:spacing w:line="360" w:lineRule="auto"/>
              <w:ind w:left="0" w:right="3" w:firstLine="0"/>
            </w:pPr>
            <w:r>
              <w:t>23,71</w:t>
            </w:r>
          </w:p>
        </w:tc>
        <w:tc>
          <w:tcPr>
            <w:tcW w:w="1559" w:type="dxa"/>
          </w:tcPr>
          <w:p w:rsidR="00B743AD" w:rsidRDefault="00B743AD" w:rsidP="00B853B8">
            <w:pPr>
              <w:pStyle w:val="a9"/>
              <w:spacing w:line="360" w:lineRule="auto"/>
              <w:ind w:left="0" w:right="3" w:firstLine="0"/>
            </w:pPr>
            <w:r>
              <w:t>27,97</w:t>
            </w:r>
          </w:p>
        </w:tc>
        <w:tc>
          <w:tcPr>
            <w:tcW w:w="1418" w:type="dxa"/>
          </w:tcPr>
          <w:p w:rsidR="00B743AD" w:rsidRDefault="00B743AD" w:rsidP="00B853B8">
            <w:pPr>
              <w:pStyle w:val="a9"/>
              <w:spacing w:line="360" w:lineRule="auto"/>
              <w:ind w:left="0" w:right="3" w:firstLine="0"/>
            </w:pPr>
            <w:r>
              <w:t>4,26</w:t>
            </w:r>
          </w:p>
        </w:tc>
        <w:tc>
          <w:tcPr>
            <w:tcW w:w="1411" w:type="dxa"/>
          </w:tcPr>
          <w:p w:rsidR="00B743AD" w:rsidRDefault="00B743AD" w:rsidP="00B853B8">
            <w:pPr>
              <w:pStyle w:val="a9"/>
              <w:spacing w:line="360" w:lineRule="auto"/>
              <w:ind w:left="0" w:right="3" w:firstLine="0"/>
            </w:pPr>
            <w:r>
              <w:t>0,15</w:t>
            </w:r>
          </w:p>
        </w:tc>
      </w:tr>
      <w:tr w:rsidR="00B743AD" w:rsidTr="00B853B8">
        <w:tc>
          <w:tcPr>
            <w:tcW w:w="3256" w:type="dxa"/>
          </w:tcPr>
          <w:p w:rsidR="00B743AD" w:rsidRDefault="00B743AD" w:rsidP="00B853B8">
            <w:pPr>
              <w:pStyle w:val="a9"/>
              <w:spacing w:line="360" w:lineRule="auto"/>
              <w:ind w:left="0" w:right="3" w:firstLine="0"/>
            </w:pPr>
            <w:r>
              <w:t>Чистий прибуток (збиток), тис. грн.</w:t>
            </w:r>
          </w:p>
        </w:tc>
        <w:tc>
          <w:tcPr>
            <w:tcW w:w="1417" w:type="dxa"/>
          </w:tcPr>
          <w:p w:rsidR="00B743AD" w:rsidRDefault="00B743AD" w:rsidP="00B853B8">
            <w:pPr>
              <w:pStyle w:val="a9"/>
              <w:spacing w:line="360" w:lineRule="auto"/>
              <w:ind w:left="720" w:right="3" w:firstLine="0"/>
            </w:pPr>
            <w:r>
              <w:t>-4,9</w:t>
            </w:r>
          </w:p>
        </w:tc>
        <w:tc>
          <w:tcPr>
            <w:tcW w:w="1559" w:type="dxa"/>
          </w:tcPr>
          <w:p w:rsidR="00B743AD" w:rsidRDefault="00B743AD" w:rsidP="00B853B8">
            <w:pPr>
              <w:pStyle w:val="a9"/>
              <w:spacing w:line="360" w:lineRule="auto"/>
              <w:ind w:left="0" w:right="3" w:firstLine="0"/>
            </w:pPr>
            <w:r>
              <w:t>-0,64</w:t>
            </w:r>
          </w:p>
        </w:tc>
        <w:tc>
          <w:tcPr>
            <w:tcW w:w="1418" w:type="dxa"/>
          </w:tcPr>
          <w:p w:rsidR="00B743AD" w:rsidRDefault="00B743AD" w:rsidP="00B853B8">
            <w:pPr>
              <w:pStyle w:val="a9"/>
              <w:spacing w:line="360" w:lineRule="auto"/>
              <w:ind w:left="0" w:right="3" w:firstLine="0"/>
            </w:pPr>
            <w:r>
              <w:t>4,26</w:t>
            </w:r>
          </w:p>
        </w:tc>
        <w:tc>
          <w:tcPr>
            <w:tcW w:w="1411" w:type="dxa"/>
          </w:tcPr>
          <w:p w:rsidR="00B743AD" w:rsidRDefault="00B743AD" w:rsidP="00B853B8">
            <w:pPr>
              <w:pStyle w:val="a9"/>
              <w:spacing w:line="360" w:lineRule="auto"/>
              <w:ind w:left="0" w:right="3" w:firstLine="0"/>
            </w:pPr>
            <w:r>
              <w:t>0,15</w:t>
            </w:r>
          </w:p>
        </w:tc>
      </w:tr>
      <w:tr w:rsidR="00B743AD" w:rsidTr="00B853B8">
        <w:tc>
          <w:tcPr>
            <w:tcW w:w="3256" w:type="dxa"/>
          </w:tcPr>
          <w:p w:rsidR="00B743AD" w:rsidRDefault="00B743AD" w:rsidP="00B853B8">
            <w:pPr>
              <w:pStyle w:val="a9"/>
              <w:spacing w:line="360" w:lineRule="auto"/>
              <w:ind w:left="0" w:right="3" w:firstLine="0"/>
            </w:pPr>
            <w:r>
              <w:t>Витрати га 1 грн. продукції</w:t>
            </w:r>
          </w:p>
        </w:tc>
        <w:tc>
          <w:tcPr>
            <w:tcW w:w="1417" w:type="dxa"/>
          </w:tcPr>
          <w:p w:rsidR="00B743AD" w:rsidRDefault="00B743AD" w:rsidP="00B853B8">
            <w:pPr>
              <w:pStyle w:val="a9"/>
              <w:spacing w:line="360" w:lineRule="auto"/>
              <w:ind w:left="0" w:right="3" w:firstLine="0"/>
            </w:pPr>
            <w:r>
              <w:t>0,819</w:t>
            </w:r>
          </w:p>
        </w:tc>
        <w:tc>
          <w:tcPr>
            <w:tcW w:w="1559" w:type="dxa"/>
          </w:tcPr>
          <w:p w:rsidR="00B743AD" w:rsidRDefault="00B743AD" w:rsidP="00B853B8">
            <w:pPr>
              <w:pStyle w:val="a9"/>
              <w:spacing w:line="360" w:lineRule="auto"/>
              <w:ind w:left="0" w:right="3" w:firstLine="0"/>
            </w:pPr>
            <w:r>
              <w:t>0,824</w:t>
            </w:r>
          </w:p>
        </w:tc>
        <w:tc>
          <w:tcPr>
            <w:tcW w:w="1418" w:type="dxa"/>
          </w:tcPr>
          <w:p w:rsidR="00B743AD" w:rsidRDefault="00B743AD" w:rsidP="00B853B8">
            <w:pPr>
              <w:pStyle w:val="a9"/>
              <w:spacing w:line="360" w:lineRule="auto"/>
              <w:ind w:left="0" w:right="3" w:firstLine="0"/>
            </w:pPr>
            <w:r>
              <w:t>0,005</w:t>
            </w:r>
          </w:p>
        </w:tc>
        <w:tc>
          <w:tcPr>
            <w:tcW w:w="1411" w:type="dxa"/>
          </w:tcPr>
          <w:p w:rsidR="00B743AD" w:rsidRDefault="00B743AD" w:rsidP="00B853B8">
            <w:pPr>
              <w:pStyle w:val="a9"/>
              <w:spacing w:line="360" w:lineRule="auto"/>
              <w:ind w:left="0" w:right="3" w:firstLine="0"/>
            </w:pPr>
            <w:r>
              <w:t>0,01</w:t>
            </w:r>
          </w:p>
        </w:tc>
      </w:tr>
      <w:tr w:rsidR="00B743AD" w:rsidTr="00B853B8">
        <w:tc>
          <w:tcPr>
            <w:tcW w:w="3256" w:type="dxa"/>
          </w:tcPr>
          <w:p w:rsidR="00B743AD" w:rsidRDefault="00B743AD" w:rsidP="00B853B8">
            <w:pPr>
              <w:pStyle w:val="a9"/>
              <w:spacing w:line="360" w:lineRule="auto"/>
              <w:ind w:left="0" w:right="3" w:firstLine="0"/>
            </w:pPr>
            <w:r>
              <w:t xml:space="preserve">Рентабельність продукції </w:t>
            </w:r>
          </w:p>
        </w:tc>
        <w:tc>
          <w:tcPr>
            <w:tcW w:w="1417" w:type="dxa"/>
          </w:tcPr>
          <w:p w:rsidR="00B743AD" w:rsidRDefault="00B743AD" w:rsidP="00B853B8">
            <w:pPr>
              <w:pStyle w:val="a9"/>
              <w:spacing w:line="360" w:lineRule="auto"/>
              <w:ind w:left="0" w:right="3" w:firstLine="0"/>
            </w:pPr>
            <w:r>
              <w:t>-2,56</w:t>
            </w:r>
          </w:p>
        </w:tc>
        <w:tc>
          <w:tcPr>
            <w:tcW w:w="1559" w:type="dxa"/>
          </w:tcPr>
          <w:p w:rsidR="00B743AD" w:rsidRDefault="00B743AD" w:rsidP="00B853B8">
            <w:pPr>
              <w:pStyle w:val="a9"/>
              <w:spacing w:line="360" w:lineRule="auto"/>
              <w:ind w:left="0" w:right="3" w:firstLine="0"/>
            </w:pPr>
            <w:r>
              <w:t>-0,29</w:t>
            </w:r>
          </w:p>
        </w:tc>
        <w:tc>
          <w:tcPr>
            <w:tcW w:w="1418" w:type="dxa"/>
          </w:tcPr>
          <w:p w:rsidR="00B743AD" w:rsidRDefault="00B743AD" w:rsidP="00B853B8">
            <w:pPr>
              <w:pStyle w:val="a9"/>
              <w:spacing w:line="360" w:lineRule="auto"/>
              <w:ind w:left="0" w:right="3" w:firstLine="0"/>
            </w:pPr>
            <w:r>
              <w:t>-</w:t>
            </w:r>
          </w:p>
        </w:tc>
        <w:tc>
          <w:tcPr>
            <w:tcW w:w="1411" w:type="dxa"/>
          </w:tcPr>
          <w:p w:rsidR="00B743AD" w:rsidRDefault="00B743AD" w:rsidP="00B853B8">
            <w:pPr>
              <w:pStyle w:val="a9"/>
              <w:spacing w:line="360" w:lineRule="auto"/>
              <w:ind w:left="0" w:right="3" w:firstLine="0"/>
            </w:pPr>
            <w:r>
              <w:t>-</w:t>
            </w:r>
          </w:p>
        </w:tc>
      </w:tr>
    </w:tbl>
    <w:p w:rsidR="00B743AD" w:rsidRDefault="00B743AD" w:rsidP="00B743AD">
      <w:pPr>
        <w:pStyle w:val="a9"/>
        <w:spacing w:line="360" w:lineRule="auto"/>
        <w:ind w:left="0" w:right="3" w:firstLine="0"/>
      </w:pPr>
      <w:r>
        <w:tab/>
        <w:t>Джерело: розраховано автором на основі звітності підприємства</w:t>
      </w:r>
    </w:p>
    <w:p w:rsidR="00B743AD" w:rsidRDefault="00B743AD" w:rsidP="00B743AD">
      <w:pPr>
        <w:pStyle w:val="a9"/>
        <w:spacing w:line="360" w:lineRule="auto"/>
        <w:ind w:left="0" w:right="3" w:firstLine="0"/>
      </w:pPr>
      <w:r>
        <w:tab/>
      </w:r>
    </w:p>
    <w:p w:rsidR="00B743AD" w:rsidRDefault="00B743AD" w:rsidP="00B743AD">
      <w:pPr>
        <w:pStyle w:val="a9"/>
        <w:spacing w:line="360" w:lineRule="auto"/>
        <w:ind w:left="0" w:right="3" w:firstLine="0"/>
      </w:pPr>
      <w:r>
        <w:tab/>
      </w:r>
    </w:p>
    <w:p w:rsidR="00B743AD" w:rsidRDefault="00B743AD" w:rsidP="00B743AD">
      <w:pPr>
        <w:pStyle w:val="a9"/>
        <w:spacing w:line="360" w:lineRule="auto"/>
        <w:ind w:left="0" w:right="3" w:firstLine="0"/>
      </w:pPr>
      <w:r>
        <w:tab/>
        <w:t>Аналіз розрахунків та ефект від упровадження запропонованих нами заходів мінімізації ризиків показує, що чистий прибуток від експортних проектів підприємства склав 5,20 тис. грн. В умовах сьогоденних підвищених ризиків результат прибутку сам по собі характеризує як в цілому ефективне управління ризиками зовнішньоекономічної діяльності підприємства ТОВ «СУПЕРЛАЙН». При цьому слід зазначити, що процедура страхування зовнішньоекономічних контрактів дасть можливість отримати дохід й прибуток у розмірі 4,26 тис. грн.</w:t>
      </w:r>
    </w:p>
    <w:p w:rsidR="00B743AD" w:rsidRDefault="00B743AD" w:rsidP="00B743AD">
      <w:pPr>
        <w:pStyle w:val="a9"/>
        <w:spacing w:line="360" w:lineRule="auto"/>
        <w:ind w:left="0" w:right="3" w:firstLine="0"/>
      </w:pPr>
      <w:r>
        <w:tab/>
        <w:t>Як висновок, необхідно підкреслити важливість використання усіх можливих варіантів зменшення ризиків на зовнішньоекономічну діяльність підприємства, що здатне забезпечити його іміджеві й конкурентоспроможні позиції на світовому й вітчизняному ринках.</w:t>
      </w:r>
    </w:p>
    <w:p w:rsidR="00B743AD" w:rsidRDefault="00B743AD" w:rsidP="00B743AD">
      <w:pPr>
        <w:pStyle w:val="a9"/>
        <w:spacing w:line="360" w:lineRule="auto"/>
        <w:ind w:left="0" w:right="3" w:firstLine="0"/>
      </w:pPr>
      <w:r>
        <w:tab/>
      </w:r>
    </w:p>
    <w:p w:rsidR="00B743AD" w:rsidRDefault="00B743AD" w:rsidP="00B743AD">
      <w:pPr>
        <w:spacing w:after="0" w:line="360" w:lineRule="auto"/>
        <w:jc w:val="both"/>
        <w:rPr>
          <w:rFonts w:ascii="Times New Roman" w:hAnsi="Times New Roman" w:cs="Times New Roman"/>
          <w:sz w:val="28"/>
          <w:szCs w:val="28"/>
        </w:rPr>
      </w:pPr>
    </w:p>
    <w:p w:rsidR="00B743AD" w:rsidRDefault="00B743AD" w:rsidP="00B743AD">
      <w:pPr>
        <w:spacing w:after="0" w:line="360" w:lineRule="auto"/>
        <w:jc w:val="both"/>
        <w:rPr>
          <w:rFonts w:ascii="Times New Roman" w:hAnsi="Times New Roman" w:cs="Times New Roman"/>
          <w:sz w:val="28"/>
          <w:szCs w:val="28"/>
        </w:rPr>
      </w:pPr>
    </w:p>
    <w:p w:rsidR="00B743AD" w:rsidRDefault="00B743AD" w:rsidP="00B743AD">
      <w:pPr>
        <w:spacing w:line="360" w:lineRule="auto"/>
        <w:jc w:val="center"/>
        <w:rPr>
          <w:rFonts w:ascii="Times New Roman" w:hAnsi="Times New Roman" w:cs="Times New Roman"/>
          <w:b/>
          <w:sz w:val="28"/>
          <w:szCs w:val="28"/>
        </w:rPr>
      </w:pPr>
    </w:p>
    <w:p w:rsidR="00B743AD" w:rsidRDefault="00B743AD" w:rsidP="00B743AD">
      <w:pPr>
        <w:spacing w:line="360" w:lineRule="auto"/>
        <w:jc w:val="center"/>
        <w:rPr>
          <w:rFonts w:ascii="Times New Roman" w:hAnsi="Times New Roman" w:cs="Times New Roman"/>
          <w:b/>
          <w:sz w:val="28"/>
          <w:szCs w:val="28"/>
        </w:rPr>
      </w:pPr>
    </w:p>
    <w:p w:rsidR="00B743AD" w:rsidRDefault="00B743AD" w:rsidP="00B743AD">
      <w:pPr>
        <w:spacing w:line="360" w:lineRule="auto"/>
        <w:jc w:val="center"/>
        <w:rPr>
          <w:rFonts w:ascii="Times New Roman" w:hAnsi="Times New Roman" w:cs="Times New Roman"/>
          <w:b/>
          <w:sz w:val="28"/>
          <w:szCs w:val="28"/>
        </w:rPr>
      </w:pPr>
    </w:p>
    <w:p w:rsidR="00B743AD" w:rsidRDefault="00B743AD" w:rsidP="00B743AD">
      <w:pPr>
        <w:spacing w:line="360" w:lineRule="auto"/>
        <w:jc w:val="center"/>
        <w:rPr>
          <w:rFonts w:ascii="Times New Roman" w:hAnsi="Times New Roman" w:cs="Times New Roman"/>
          <w:b/>
          <w:sz w:val="28"/>
          <w:szCs w:val="28"/>
        </w:rPr>
      </w:pPr>
    </w:p>
    <w:p w:rsidR="00B743AD" w:rsidRDefault="00B743AD" w:rsidP="00B743AD">
      <w:pPr>
        <w:spacing w:line="360" w:lineRule="auto"/>
        <w:jc w:val="center"/>
        <w:rPr>
          <w:rFonts w:ascii="Times New Roman" w:hAnsi="Times New Roman" w:cs="Times New Roman"/>
          <w:b/>
          <w:sz w:val="28"/>
          <w:szCs w:val="28"/>
        </w:rPr>
      </w:pPr>
    </w:p>
    <w:p w:rsidR="00B743AD" w:rsidRDefault="00B743AD" w:rsidP="00B743AD">
      <w:pPr>
        <w:spacing w:line="360" w:lineRule="auto"/>
        <w:jc w:val="center"/>
        <w:rPr>
          <w:rFonts w:ascii="Times New Roman" w:hAnsi="Times New Roman" w:cs="Times New Roman"/>
          <w:b/>
          <w:sz w:val="28"/>
          <w:szCs w:val="28"/>
        </w:rPr>
      </w:pPr>
    </w:p>
    <w:p w:rsidR="00B743AD" w:rsidRDefault="00B743AD" w:rsidP="00B743AD">
      <w:pPr>
        <w:spacing w:line="360" w:lineRule="auto"/>
        <w:jc w:val="center"/>
        <w:rPr>
          <w:rFonts w:ascii="Times New Roman" w:hAnsi="Times New Roman" w:cs="Times New Roman"/>
          <w:b/>
          <w:sz w:val="28"/>
          <w:szCs w:val="28"/>
        </w:rPr>
      </w:pPr>
    </w:p>
    <w:p w:rsidR="00B743AD" w:rsidRDefault="00B743AD" w:rsidP="00B743AD">
      <w:pPr>
        <w:spacing w:line="360" w:lineRule="auto"/>
        <w:jc w:val="center"/>
        <w:rPr>
          <w:rFonts w:ascii="Times New Roman" w:hAnsi="Times New Roman" w:cs="Times New Roman"/>
          <w:b/>
          <w:sz w:val="28"/>
          <w:szCs w:val="28"/>
        </w:rPr>
      </w:pPr>
    </w:p>
    <w:p w:rsidR="00B743AD" w:rsidRDefault="00B743AD" w:rsidP="00B743AD">
      <w:pPr>
        <w:spacing w:line="360" w:lineRule="auto"/>
        <w:jc w:val="center"/>
        <w:rPr>
          <w:rFonts w:ascii="Times New Roman" w:hAnsi="Times New Roman" w:cs="Times New Roman"/>
          <w:b/>
          <w:sz w:val="28"/>
          <w:szCs w:val="28"/>
        </w:rPr>
      </w:pPr>
    </w:p>
    <w:p w:rsidR="00B743AD" w:rsidRDefault="00B743AD" w:rsidP="00B743AD">
      <w:pPr>
        <w:spacing w:line="360" w:lineRule="auto"/>
        <w:jc w:val="center"/>
        <w:rPr>
          <w:rFonts w:ascii="Times New Roman" w:hAnsi="Times New Roman" w:cs="Times New Roman"/>
          <w:b/>
          <w:sz w:val="28"/>
          <w:szCs w:val="28"/>
        </w:rPr>
      </w:pPr>
    </w:p>
    <w:p w:rsidR="00B743AD" w:rsidRDefault="00B743AD" w:rsidP="00B743AD">
      <w:pPr>
        <w:spacing w:line="360" w:lineRule="auto"/>
        <w:jc w:val="center"/>
        <w:rPr>
          <w:rFonts w:ascii="Times New Roman" w:hAnsi="Times New Roman" w:cs="Times New Roman"/>
          <w:b/>
          <w:sz w:val="28"/>
          <w:szCs w:val="28"/>
        </w:rPr>
      </w:pPr>
    </w:p>
    <w:sectPr w:rsidR="00B743AD" w:rsidSect="00EF53E7">
      <w:headerReference w:type="default" r:id="rId2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0952" w:rsidRDefault="00060952" w:rsidP="00976D7C">
      <w:pPr>
        <w:spacing w:after="0" w:line="240" w:lineRule="auto"/>
      </w:pPr>
      <w:r>
        <w:separator/>
      </w:r>
    </w:p>
  </w:endnote>
  <w:endnote w:type="continuationSeparator" w:id="0">
    <w:p w:rsidR="00060952" w:rsidRDefault="00060952" w:rsidP="00976D7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Arial MT">
    <w:altName w:val="Arial"/>
    <w:charset w:val="01"/>
    <w:family w:val="swiss"/>
    <w:pitch w:val="variable"/>
    <w:sig w:usb0="00000000" w:usb1="00000000" w:usb2="00000000" w:usb3="00000000" w:csb0="0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0952" w:rsidRDefault="00060952" w:rsidP="00976D7C">
      <w:pPr>
        <w:spacing w:after="0" w:line="240" w:lineRule="auto"/>
      </w:pPr>
      <w:r>
        <w:separator/>
      </w:r>
    </w:p>
  </w:footnote>
  <w:footnote w:type="continuationSeparator" w:id="0">
    <w:p w:rsidR="00060952" w:rsidRDefault="00060952" w:rsidP="00976D7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5152241"/>
      <w:docPartObj>
        <w:docPartGallery w:val="Page Numbers (Top of Page)"/>
        <w:docPartUnique/>
      </w:docPartObj>
    </w:sdtPr>
    <w:sdtContent>
      <w:p w:rsidR="004811F7" w:rsidRDefault="00976D7C">
        <w:pPr>
          <w:pStyle w:val="a5"/>
          <w:jc w:val="right"/>
        </w:pPr>
        <w:r>
          <w:fldChar w:fldCharType="begin"/>
        </w:r>
        <w:r w:rsidR="00B743AD">
          <w:instrText>PAGE   \* MERGEFORMAT</w:instrText>
        </w:r>
        <w:r>
          <w:fldChar w:fldCharType="separate"/>
        </w:r>
        <w:r w:rsidR="009D49F3" w:rsidRPr="009D49F3">
          <w:rPr>
            <w:noProof/>
            <w:lang w:val="ru-RU"/>
          </w:rPr>
          <w:t>1</w:t>
        </w:r>
        <w:r>
          <w:fldChar w:fldCharType="end"/>
        </w:r>
      </w:p>
    </w:sdtContent>
  </w:sdt>
  <w:p w:rsidR="004811F7" w:rsidRDefault="00060952">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74DAC"/>
    <w:multiLevelType w:val="hybridMultilevel"/>
    <w:tmpl w:val="B074EF5C"/>
    <w:lvl w:ilvl="0" w:tplc="968C1226">
      <w:start w:val="2021"/>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nsid w:val="03980D23"/>
    <w:multiLevelType w:val="hybridMultilevel"/>
    <w:tmpl w:val="3B442CFC"/>
    <w:lvl w:ilvl="0" w:tplc="53E4A83A">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E411A7"/>
    <w:multiLevelType w:val="multilevel"/>
    <w:tmpl w:val="AE324900"/>
    <w:lvl w:ilvl="0">
      <w:start w:val="3"/>
      <w:numFmt w:val="decimal"/>
      <w:lvlText w:val="%1."/>
      <w:lvlJc w:val="left"/>
      <w:pPr>
        <w:ind w:left="432" w:hanging="432"/>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480" w:hanging="180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400" w:hanging="2160"/>
      </w:pPr>
      <w:rPr>
        <w:rFonts w:hint="default"/>
      </w:rPr>
    </w:lvl>
  </w:abstractNum>
  <w:abstractNum w:abstractNumId="3">
    <w:nsid w:val="0A325010"/>
    <w:multiLevelType w:val="hybridMultilevel"/>
    <w:tmpl w:val="268C30BC"/>
    <w:lvl w:ilvl="0" w:tplc="40C4F2B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3C0901"/>
    <w:multiLevelType w:val="hybridMultilevel"/>
    <w:tmpl w:val="F8E4C84A"/>
    <w:lvl w:ilvl="0" w:tplc="56A6AB1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D96102"/>
    <w:multiLevelType w:val="hybridMultilevel"/>
    <w:tmpl w:val="7C400C48"/>
    <w:lvl w:ilvl="0" w:tplc="D7F0ACD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8591570"/>
    <w:multiLevelType w:val="hybridMultilevel"/>
    <w:tmpl w:val="51C0AC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F63CFD"/>
    <w:multiLevelType w:val="hybridMultilevel"/>
    <w:tmpl w:val="2E0E285A"/>
    <w:lvl w:ilvl="0" w:tplc="AA32CE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FCE1E63"/>
    <w:multiLevelType w:val="hybridMultilevel"/>
    <w:tmpl w:val="697E6960"/>
    <w:lvl w:ilvl="0" w:tplc="1C067688">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C240454"/>
    <w:multiLevelType w:val="hybridMultilevel"/>
    <w:tmpl w:val="30800922"/>
    <w:lvl w:ilvl="0" w:tplc="254EA0AA">
      <w:numFmt w:val="bullet"/>
      <w:lvlText w:val="-"/>
      <w:lvlJc w:val="left"/>
      <w:pPr>
        <w:ind w:left="927" w:hanging="360"/>
      </w:pPr>
      <w:rPr>
        <w:rFonts w:ascii="Times New Roman" w:eastAsia="Times New Roman" w:hAnsi="Times New Roman" w:cs="Times New Roman"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10">
    <w:nsid w:val="40CD3219"/>
    <w:multiLevelType w:val="multilevel"/>
    <w:tmpl w:val="27680414"/>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nsid w:val="43915690"/>
    <w:multiLevelType w:val="hybridMultilevel"/>
    <w:tmpl w:val="3F2E5C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E6C4FAE"/>
    <w:multiLevelType w:val="multilevel"/>
    <w:tmpl w:val="F5263388"/>
    <w:lvl w:ilvl="0">
      <w:start w:val="1"/>
      <w:numFmt w:val="decimal"/>
      <w:lvlText w:val="%1."/>
      <w:lvlJc w:val="left"/>
      <w:pPr>
        <w:ind w:left="432" w:hanging="432"/>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nsid w:val="4F2A3B54"/>
    <w:multiLevelType w:val="hybridMultilevel"/>
    <w:tmpl w:val="B3A418D8"/>
    <w:lvl w:ilvl="0" w:tplc="7B529BA0">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57AD54FA"/>
    <w:multiLevelType w:val="hybridMultilevel"/>
    <w:tmpl w:val="2214D432"/>
    <w:lvl w:ilvl="0" w:tplc="CD0E4B0A">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C4E0170"/>
    <w:multiLevelType w:val="multilevel"/>
    <w:tmpl w:val="A4247B6A"/>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nsid w:val="7FCB5710"/>
    <w:multiLevelType w:val="hybridMultilevel"/>
    <w:tmpl w:val="3B76884A"/>
    <w:lvl w:ilvl="0" w:tplc="326E18A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16"/>
  </w:num>
  <w:num w:numId="3">
    <w:abstractNumId w:val="6"/>
  </w:num>
  <w:num w:numId="4">
    <w:abstractNumId w:val="11"/>
  </w:num>
  <w:num w:numId="5">
    <w:abstractNumId w:val="8"/>
  </w:num>
  <w:num w:numId="6">
    <w:abstractNumId w:val="13"/>
  </w:num>
  <w:num w:numId="7">
    <w:abstractNumId w:val="7"/>
  </w:num>
  <w:num w:numId="8">
    <w:abstractNumId w:val="5"/>
  </w:num>
  <w:num w:numId="9">
    <w:abstractNumId w:val="0"/>
  </w:num>
  <w:num w:numId="10">
    <w:abstractNumId w:val="2"/>
  </w:num>
  <w:num w:numId="11">
    <w:abstractNumId w:val="14"/>
  </w:num>
  <w:num w:numId="12">
    <w:abstractNumId w:val="1"/>
  </w:num>
  <w:num w:numId="13">
    <w:abstractNumId w:val="4"/>
  </w:num>
  <w:num w:numId="14">
    <w:abstractNumId w:val="9"/>
  </w:num>
  <w:num w:numId="15">
    <w:abstractNumId w:val="3"/>
  </w:num>
  <w:num w:numId="16">
    <w:abstractNumId w:val="12"/>
  </w:num>
  <w:num w:numId="17">
    <w:abstractNumId w:val="10"/>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2"/>
  <w:defaultTabStop w:val="720"/>
  <w:characterSpacingControl w:val="doNotCompress"/>
  <w:footnotePr>
    <w:footnote w:id="-1"/>
    <w:footnote w:id="0"/>
  </w:footnotePr>
  <w:endnotePr>
    <w:endnote w:id="-1"/>
    <w:endnote w:id="0"/>
  </w:endnotePr>
  <w:compat/>
  <w:rsids>
    <w:rsidRoot w:val="004B02BE"/>
    <w:rsid w:val="00060952"/>
    <w:rsid w:val="004B02BE"/>
    <w:rsid w:val="006E215A"/>
    <w:rsid w:val="00976D7C"/>
    <w:rsid w:val="009D49F3"/>
    <w:rsid w:val="00B743AD"/>
    <w:rsid w:val="00CD5A8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11"/>
        <o:r id="V:Rule2" type="connector" idref="#Прямая со стрелкой 12"/>
        <o:r id="V:Rule3" type="connector" idref="#Прямая со стрелкой 14"/>
        <o:r id="V:Rule4" type="connector" idref="#Прямая со стрелкой 15"/>
        <o:r id="V:Rule5" type="connector" idref="#Прямая со стрелкой 17"/>
        <o:r id="V:Rule6" type="connector" idref="#Прямая со стрелкой 18"/>
        <o:r id="V:Rule7" type="connector" idref="#Прямая со стрелкой 19"/>
        <o:r id="V:Rule8" type="connector" idref="#Прямая со стрелкой 28"/>
        <o:r id="V:Rule9" type="connector" idref="#Прямая со стрелкой 29"/>
        <o:r id="V:Rule10" type="connector" idref="#Прямая со стрелкой 30"/>
        <o:r id="V:Rule11" type="connector" idref="#Прямая со стрелкой 31"/>
        <o:r id="V:Rule12" type="connector" idref="#Прямая со стрелкой 32"/>
        <o:r id="V:Rule13" type="connector" idref="#Прямая со стрелкой 33"/>
        <o:r id="V:Rule14" type="connector" idref="#Прямая со стрелкой 34"/>
        <o:r id="V:Rule15" type="connector" idref="#Прямая со стрелкой 161"/>
        <o:r id="V:Rule16" type="connector" idref="#Прямая со стрелкой 37"/>
        <o:r id="V:Rule17" type="connector" idref="#Прямая со стрелкой 36"/>
        <o:r id="V:Rule18" type="connector" idref="#Прямая со стрелкой 20"/>
        <o:r id="V:Rule19" type="connector" idref="#Прямая со стрелкой 16"/>
        <o:r id="V:Rule20" type="connector" idref="#Прямая со стрелкой 13"/>
        <o:r id="V:Rule21" type="connector" idref="#Прямая со стрелкой 1"/>
        <o:r id="V:Rule22" type="connector" idref="#Прямая со стрелкой 162"/>
        <o:r id="V:Rule23" type="connector" idref="#Прямая со стрелкой 39"/>
        <o:r id="V:Rule24" type="connector" idref="#Прямая со стрелкой 133"/>
        <o:r id="V:Rule25" type="connector" idref="#Прямая со стрелкой 134"/>
        <o:r id="V:Rule26" type="connector" idref="#Прямая со стрелкой 135"/>
        <o:r id="V:Rule27" type="connector" idref="#Прямая со стрелкой 136"/>
        <o:r id="V:Rule28" type="connector" idref="#Прямая со стрелкой 137"/>
        <o:r id="V:Rule29" type="connector" idref="#Прямая со стрелкой 138"/>
        <o:r id="V:Rule30" type="connector" idref="#Прямая со стрелкой 139"/>
        <o:r id="V:Rule31" type="connector" idref="#Прямая со стрелкой 140"/>
        <o:r id="V:Rule32" type="connector" idref="#Прямая со стрелкой 141"/>
        <o:r id="V:Rule33" type="connector" idref="#Прямая со стрелкой 142"/>
        <o:r id="V:Rule34" type="connector" idref="#Прямая со стрелкой 143"/>
        <o:r id="V:Rule35" type="connector" idref="#Прямая со стрелкой 144"/>
        <o:r id="V:Rule36" type="connector" idref="#Прямая со стрелкой 145"/>
        <o:r id="V:Rule37" type="connector" idref="#Прямая со стрелкой 146"/>
        <o:r id="V:Rule38" type="connector" idref="#Прямая со стрелкой 147"/>
        <o:r id="V:Rule39" type="connector" idref="#Прямая со стрелкой 148"/>
        <o:r id="V:Rule40" type="connector" idref="#Прямая со стрелкой 149"/>
        <o:r id="V:Rule41" type="connector" idref="#Прямая со стрелкой 150"/>
        <o:r id="V:Rule42" type="connector" idref="#Прямая со стрелкой 151"/>
        <o:r id="V:Rule43" type="connector" idref="#Прямая со стрелкой 156"/>
        <o:r id="V:Rule44" type="connector" idref="#Прямая со стрелкой 15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43AD"/>
    <w:rPr>
      <w:lang w:val="uk-UA"/>
    </w:rPr>
  </w:style>
  <w:style w:type="paragraph" w:styleId="1">
    <w:name w:val="heading 1"/>
    <w:basedOn w:val="a"/>
    <w:link w:val="10"/>
    <w:uiPriority w:val="1"/>
    <w:qFormat/>
    <w:rsid w:val="004B02BE"/>
    <w:pPr>
      <w:widowControl w:val="0"/>
      <w:autoSpaceDE w:val="0"/>
      <w:autoSpaceDN w:val="0"/>
      <w:spacing w:before="96" w:after="0" w:line="240" w:lineRule="auto"/>
      <w:ind w:right="773"/>
      <w:jc w:val="center"/>
      <w:outlineLvl w:val="0"/>
    </w:pPr>
    <w:rPr>
      <w:rFonts w:ascii="Times New Roman" w:eastAsia="Times New Roman" w:hAnsi="Times New Roman" w:cs="Times New Roman"/>
      <w:b/>
      <w:bCs/>
      <w:sz w:val="28"/>
      <w:szCs w:val="28"/>
    </w:rPr>
  </w:style>
  <w:style w:type="paragraph" w:styleId="2">
    <w:name w:val="heading 2"/>
    <w:basedOn w:val="a"/>
    <w:link w:val="20"/>
    <w:uiPriority w:val="1"/>
    <w:qFormat/>
    <w:rsid w:val="004B02BE"/>
    <w:pPr>
      <w:widowControl w:val="0"/>
      <w:autoSpaceDE w:val="0"/>
      <w:autoSpaceDN w:val="0"/>
      <w:spacing w:after="0" w:line="240" w:lineRule="auto"/>
      <w:ind w:left="562"/>
      <w:outlineLvl w:val="1"/>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4B02BE"/>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4B02BE"/>
    <w:rPr>
      <w:rFonts w:ascii="Times New Roman" w:eastAsia="Times New Roman" w:hAnsi="Times New Roman" w:cs="Times New Roman"/>
      <w:b/>
      <w:bCs/>
      <w:sz w:val="28"/>
      <w:szCs w:val="28"/>
      <w:lang w:val="uk-UA"/>
    </w:rPr>
  </w:style>
  <w:style w:type="paragraph" w:styleId="a3">
    <w:name w:val="List Paragraph"/>
    <w:basedOn w:val="a"/>
    <w:uiPriority w:val="1"/>
    <w:qFormat/>
    <w:rsid w:val="004B02BE"/>
    <w:pPr>
      <w:ind w:left="720"/>
      <w:contextualSpacing/>
    </w:pPr>
  </w:style>
  <w:style w:type="table" w:customStyle="1" w:styleId="8">
    <w:name w:val="Сетка таблицы8"/>
    <w:basedOn w:val="a1"/>
    <w:next w:val="a4"/>
    <w:uiPriority w:val="59"/>
    <w:rsid w:val="004B02B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4">
    <w:name w:val="Table Grid"/>
    <w:basedOn w:val="a1"/>
    <w:uiPriority w:val="39"/>
    <w:rsid w:val="004B02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4B02BE"/>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4B02BE"/>
    <w:rPr>
      <w:lang w:val="uk-UA"/>
    </w:rPr>
  </w:style>
  <w:style w:type="paragraph" w:styleId="a7">
    <w:name w:val="footer"/>
    <w:basedOn w:val="a"/>
    <w:link w:val="a8"/>
    <w:uiPriority w:val="99"/>
    <w:unhideWhenUsed/>
    <w:rsid w:val="004B02BE"/>
    <w:pPr>
      <w:tabs>
        <w:tab w:val="center" w:pos="4844"/>
        <w:tab w:val="right" w:pos="9689"/>
      </w:tabs>
      <w:spacing w:after="0" w:line="240" w:lineRule="auto"/>
    </w:pPr>
  </w:style>
  <w:style w:type="character" w:customStyle="1" w:styleId="a8">
    <w:name w:val="Нижний колонтитул Знак"/>
    <w:basedOn w:val="a0"/>
    <w:link w:val="a7"/>
    <w:uiPriority w:val="99"/>
    <w:rsid w:val="004B02BE"/>
    <w:rPr>
      <w:lang w:val="uk-UA"/>
    </w:rPr>
  </w:style>
  <w:style w:type="numbering" w:customStyle="1" w:styleId="11">
    <w:name w:val="Нет списка1"/>
    <w:next w:val="a2"/>
    <w:uiPriority w:val="99"/>
    <w:semiHidden/>
    <w:unhideWhenUsed/>
    <w:rsid w:val="004B02BE"/>
  </w:style>
  <w:style w:type="table" w:customStyle="1" w:styleId="TableNormal">
    <w:name w:val="Table Normal"/>
    <w:uiPriority w:val="2"/>
    <w:semiHidden/>
    <w:unhideWhenUsed/>
    <w:qFormat/>
    <w:rsid w:val="004B02BE"/>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9">
    <w:name w:val="Body Text"/>
    <w:basedOn w:val="a"/>
    <w:link w:val="aa"/>
    <w:uiPriority w:val="1"/>
    <w:qFormat/>
    <w:rsid w:val="004B02BE"/>
    <w:pPr>
      <w:widowControl w:val="0"/>
      <w:autoSpaceDE w:val="0"/>
      <w:autoSpaceDN w:val="0"/>
      <w:spacing w:after="0" w:line="240" w:lineRule="auto"/>
      <w:ind w:left="562" w:firstLine="707"/>
      <w:jc w:val="both"/>
    </w:pPr>
    <w:rPr>
      <w:rFonts w:ascii="Times New Roman" w:eastAsia="Times New Roman" w:hAnsi="Times New Roman" w:cs="Times New Roman"/>
      <w:sz w:val="28"/>
      <w:szCs w:val="28"/>
    </w:rPr>
  </w:style>
  <w:style w:type="character" w:customStyle="1" w:styleId="aa">
    <w:name w:val="Основной текст Знак"/>
    <w:basedOn w:val="a0"/>
    <w:link w:val="a9"/>
    <w:uiPriority w:val="1"/>
    <w:rsid w:val="004B02BE"/>
    <w:rPr>
      <w:rFonts w:ascii="Times New Roman" w:eastAsia="Times New Roman" w:hAnsi="Times New Roman" w:cs="Times New Roman"/>
      <w:sz w:val="28"/>
      <w:szCs w:val="28"/>
      <w:lang w:val="uk-UA"/>
    </w:rPr>
  </w:style>
  <w:style w:type="paragraph" w:styleId="ab">
    <w:name w:val="Title"/>
    <w:basedOn w:val="a"/>
    <w:link w:val="ac"/>
    <w:uiPriority w:val="1"/>
    <w:qFormat/>
    <w:rsid w:val="004B02BE"/>
    <w:pPr>
      <w:widowControl w:val="0"/>
      <w:autoSpaceDE w:val="0"/>
      <w:autoSpaceDN w:val="0"/>
      <w:spacing w:after="0" w:line="240" w:lineRule="auto"/>
      <w:ind w:left="480" w:right="773"/>
      <w:jc w:val="center"/>
    </w:pPr>
    <w:rPr>
      <w:rFonts w:ascii="Times New Roman" w:eastAsia="Times New Roman" w:hAnsi="Times New Roman" w:cs="Times New Roman"/>
      <w:b/>
      <w:bCs/>
      <w:sz w:val="32"/>
      <w:szCs w:val="32"/>
    </w:rPr>
  </w:style>
  <w:style w:type="character" w:customStyle="1" w:styleId="ac">
    <w:name w:val="Название Знак"/>
    <w:basedOn w:val="a0"/>
    <w:link w:val="ab"/>
    <w:uiPriority w:val="1"/>
    <w:rsid w:val="004B02BE"/>
    <w:rPr>
      <w:rFonts w:ascii="Times New Roman" w:eastAsia="Times New Roman" w:hAnsi="Times New Roman" w:cs="Times New Roman"/>
      <w:b/>
      <w:bCs/>
      <w:sz w:val="32"/>
      <w:szCs w:val="32"/>
      <w:lang w:val="uk-UA"/>
    </w:rPr>
  </w:style>
  <w:style w:type="paragraph" w:customStyle="1" w:styleId="TableParagraph">
    <w:name w:val="Table Paragraph"/>
    <w:basedOn w:val="a"/>
    <w:uiPriority w:val="1"/>
    <w:qFormat/>
    <w:rsid w:val="004B02BE"/>
    <w:pPr>
      <w:widowControl w:val="0"/>
      <w:autoSpaceDE w:val="0"/>
      <w:autoSpaceDN w:val="0"/>
      <w:spacing w:after="0" w:line="240" w:lineRule="auto"/>
      <w:jc w:val="center"/>
    </w:pPr>
    <w:rPr>
      <w:rFonts w:ascii="Times New Roman" w:eastAsia="Times New Roman" w:hAnsi="Times New Roman" w:cs="Times New Roman"/>
    </w:rPr>
  </w:style>
  <w:style w:type="character" w:styleId="ad">
    <w:name w:val="Placeholder Text"/>
    <w:basedOn w:val="a0"/>
    <w:uiPriority w:val="99"/>
    <w:semiHidden/>
    <w:rsid w:val="004B02BE"/>
    <w:rPr>
      <w:color w:val="808080"/>
    </w:rPr>
  </w:style>
  <w:style w:type="paragraph" w:styleId="ae">
    <w:name w:val="Balloon Text"/>
    <w:basedOn w:val="a"/>
    <w:link w:val="af"/>
    <w:uiPriority w:val="99"/>
    <w:semiHidden/>
    <w:unhideWhenUsed/>
    <w:rsid w:val="00B743AD"/>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B743AD"/>
    <w:rPr>
      <w:rFonts w:ascii="Segoe UI" w:hAnsi="Segoe UI" w:cs="Segoe UI"/>
      <w:sz w:val="18"/>
      <w:szCs w:val="18"/>
      <w:lang w:val="uk-UA"/>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ua-region.com.ua/kved/46.63" TargetMode="External"/><Relationship Id="rId18"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hyperlink" Target="https://www.ua-region.com.ua/kved/46.19" TargetMode="External"/><Relationship Id="rId1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hyperlink" Target="https://www.ua-region.com.ua/kved/77.32" TargetMode="External"/><Relationship Id="rId20"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a-region.com.ua/kved/43.22" TargetMode="External"/><Relationship Id="rId5" Type="http://schemas.openxmlformats.org/officeDocument/2006/relationships/footnotes" Target="footnotes.xml"/><Relationship Id="rId15" Type="http://schemas.openxmlformats.org/officeDocument/2006/relationships/hyperlink" Target="https://www.ua-region.com.ua/kved/46.90" TargetMode="External"/><Relationship Id="rId23" Type="http://schemas.openxmlformats.org/officeDocument/2006/relationships/theme" Target="theme/theme1.xml"/><Relationship Id="rId10" Type="http://schemas.openxmlformats.org/officeDocument/2006/relationships/hyperlink" Target="https://www.ua-region.com.ua/kved/43.22" TargetMode="External"/><Relationship Id="rId19"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hyperlink" Target="https://www.ua-region.com.ua/kved/22.21" TargetMode="External"/><Relationship Id="rId14" Type="http://schemas.openxmlformats.org/officeDocument/2006/relationships/hyperlink" Target="https://www.ua-region.com.ua/kved/46.63"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47</Pages>
  <Words>14360</Words>
  <Characters>81857</Characters>
  <Application>Microsoft Office Word</Application>
  <DocSecurity>0</DocSecurity>
  <Lines>682</Lines>
  <Paragraphs>192</Paragraphs>
  <ScaleCrop>false</ScaleCrop>
  <Company>Home</Company>
  <LinksUpToDate>false</LinksUpToDate>
  <CharactersWithSpaces>96025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cp:revision>
  <dcterms:created xsi:type="dcterms:W3CDTF">2024-12-23T10:35:00Z</dcterms:created>
  <dcterms:modified xsi:type="dcterms:W3CDTF">2024-12-23T10:35:00Z</dcterms:modified>
</cp:coreProperties>
</file>