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5EE7" w:rsidRPr="00217805" w:rsidRDefault="00665EE7" w:rsidP="00665EE7">
      <w:pPr>
        <w:spacing w:after="0" w:line="360" w:lineRule="auto"/>
        <w:jc w:val="center"/>
        <w:rPr>
          <w:rFonts w:ascii="Times New Roman" w:eastAsia="Times New Roman" w:hAnsi="Times New Roman" w:cs="Times New Roman"/>
          <w:sz w:val="28"/>
          <w:szCs w:val="28"/>
        </w:rPr>
      </w:pPr>
      <w:r w:rsidRPr="00217805">
        <w:rPr>
          <w:rFonts w:ascii="Times New Roman" w:eastAsia="Times New Roman" w:hAnsi="Times New Roman" w:cs="Times New Roman"/>
          <w:sz w:val="28"/>
          <w:szCs w:val="28"/>
        </w:rPr>
        <w:t>Одеський національний університет імені І.І. Мечникова</w:t>
      </w:r>
    </w:p>
    <w:p w:rsidR="00665EE7" w:rsidRPr="00217805" w:rsidRDefault="00665EE7" w:rsidP="00665EE7">
      <w:pPr>
        <w:spacing w:after="0" w:line="360" w:lineRule="auto"/>
        <w:jc w:val="center"/>
        <w:rPr>
          <w:rFonts w:ascii="Times New Roman" w:eastAsia="Times New Roman" w:hAnsi="Times New Roman" w:cs="Times New Roman"/>
          <w:sz w:val="28"/>
          <w:szCs w:val="28"/>
        </w:rPr>
      </w:pPr>
      <w:r w:rsidRPr="00217805">
        <w:rPr>
          <w:rFonts w:ascii="Times New Roman" w:eastAsia="Times New Roman" w:hAnsi="Times New Roman" w:cs="Times New Roman"/>
          <w:sz w:val="28"/>
          <w:szCs w:val="28"/>
        </w:rPr>
        <w:t>Економіко-правовий факультет</w:t>
      </w:r>
    </w:p>
    <w:p w:rsidR="00665EE7" w:rsidRPr="00217805" w:rsidRDefault="00665EE7" w:rsidP="00665EE7">
      <w:pPr>
        <w:spacing w:after="0" w:line="360" w:lineRule="auto"/>
        <w:jc w:val="center"/>
        <w:rPr>
          <w:rFonts w:ascii="Times New Roman" w:eastAsia="Times New Roman" w:hAnsi="Times New Roman" w:cs="Times New Roman"/>
          <w:sz w:val="28"/>
          <w:szCs w:val="28"/>
        </w:rPr>
      </w:pPr>
      <w:r w:rsidRPr="00217805">
        <w:rPr>
          <w:rFonts w:ascii="Times New Roman" w:eastAsia="Times New Roman" w:hAnsi="Times New Roman" w:cs="Times New Roman"/>
          <w:sz w:val="28"/>
          <w:szCs w:val="28"/>
        </w:rPr>
        <w:t>Кафедра загально-правових дисциплін та міжнародного права</w:t>
      </w:r>
    </w:p>
    <w:p w:rsidR="00665EE7" w:rsidRPr="00217805" w:rsidRDefault="00665EE7" w:rsidP="00665EE7">
      <w:pPr>
        <w:spacing w:after="0" w:line="360" w:lineRule="auto"/>
        <w:jc w:val="both"/>
        <w:rPr>
          <w:rFonts w:ascii="Times New Roman" w:eastAsia="Times New Roman" w:hAnsi="Times New Roman" w:cs="Times New Roman"/>
          <w:sz w:val="28"/>
          <w:szCs w:val="28"/>
        </w:rPr>
      </w:pPr>
    </w:p>
    <w:p w:rsidR="00665EE7" w:rsidRPr="00217805" w:rsidRDefault="00665EE7" w:rsidP="00665EE7">
      <w:pPr>
        <w:spacing w:after="0" w:line="360" w:lineRule="auto"/>
        <w:jc w:val="center"/>
        <w:rPr>
          <w:rFonts w:ascii="Times New Roman" w:eastAsia="Times New Roman" w:hAnsi="Times New Roman" w:cs="Times New Roman"/>
          <w:sz w:val="28"/>
          <w:szCs w:val="28"/>
        </w:rPr>
      </w:pPr>
    </w:p>
    <w:p w:rsidR="00665EE7" w:rsidRPr="00217805" w:rsidRDefault="00665EE7" w:rsidP="00665EE7">
      <w:pPr>
        <w:spacing w:after="0" w:line="360" w:lineRule="auto"/>
        <w:jc w:val="center"/>
        <w:rPr>
          <w:rFonts w:ascii="Times New Roman" w:eastAsia="Times New Roman" w:hAnsi="Times New Roman" w:cs="Times New Roman"/>
          <w:sz w:val="28"/>
          <w:szCs w:val="28"/>
        </w:rPr>
      </w:pPr>
      <w:r w:rsidRPr="00217805">
        <w:rPr>
          <w:rFonts w:ascii="Times New Roman" w:eastAsia="Times New Roman" w:hAnsi="Times New Roman" w:cs="Times New Roman"/>
          <w:b/>
          <w:sz w:val="28"/>
          <w:szCs w:val="28"/>
        </w:rPr>
        <w:t>Д и п л о м н а   р о б о т а</w:t>
      </w:r>
    </w:p>
    <w:p w:rsidR="00665EE7" w:rsidRPr="00217805" w:rsidRDefault="00665EE7" w:rsidP="00665EE7">
      <w:pPr>
        <w:pStyle w:val="Crowmy"/>
        <w:spacing w:line="360" w:lineRule="auto"/>
        <w:ind w:left="11" w:hanging="11"/>
        <w:jc w:val="center"/>
        <w:rPr>
          <w:rFonts w:cs="Times New Roman"/>
          <w:b/>
          <w:bCs/>
          <w:lang w:val="uk-UA"/>
        </w:rPr>
      </w:pPr>
      <w:r w:rsidRPr="00217805">
        <w:rPr>
          <w:rFonts w:cs="Times New Roman"/>
          <w:b/>
          <w:bCs/>
          <w:lang w:val="uk-UA"/>
        </w:rPr>
        <w:t xml:space="preserve"> «Міжнародно-правове регулювання охорони прав на знаки для товарів та послуг»</w:t>
      </w:r>
    </w:p>
    <w:p w:rsidR="00665EE7" w:rsidRPr="00217805" w:rsidRDefault="00665EE7" w:rsidP="00665EE7">
      <w:pPr>
        <w:spacing w:after="0" w:line="240" w:lineRule="auto"/>
        <w:jc w:val="center"/>
        <w:rPr>
          <w:rFonts w:ascii="Times New Roman" w:eastAsia="Times New Roman" w:hAnsi="Times New Roman" w:cs="Times New Roman"/>
          <w:sz w:val="28"/>
          <w:szCs w:val="28"/>
          <w:lang w:val="en-US"/>
        </w:rPr>
      </w:pPr>
      <w:r w:rsidRPr="00217805">
        <w:rPr>
          <w:rFonts w:ascii="Times New Roman" w:eastAsia="Times New Roman" w:hAnsi="Times New Roman" w:cs="Times New Roman"/>
          <w:sz w:val="28"/>
          <w:szCs w:val="28"/>
          <w:lang w:val="en-US"/>
        </w:rPr>
        <w:t>«</w:t>
      </w:r>
      <w:r w:rsidRPr="00217805">
        <w:rPr>
          <w:rStyle w:val="tlid-translation"/>
          <w:rFonts w:ascii="Times New Roman" w:hAnsi="Times New Roman" w:cs="Times New Roman"/>
          <w:sz w:val="28"/>
          <w:szCs w:val="28"/>
          <w:lang w:val="en-US"/>
        </w:rPr>
        <w:t>The International Regulation of Protection of Rights on Signs for Goods and Services</w:t>
      </w:r>
      <w:r w:rsidRPr="00217805">
        <w:rPr>
          <w:rFonts w:ascii="Times New Roman" w:eastAsia="Times New Roman" w:hAnsi="Times New Roman" w:cs="Times New Roman"/>
          <w:sz w:val="28"/>
          <w:szCs w:val="28"/>
          <w:lang w:val="en-US"/>
        </w:rPr>
        <w:t>»</w:t>
      </w:r>
    </w:p>
    <w:p w:rsidR="00665EE7" w:rsidRPr="00217805" w:rsidRDefault="00665EE7" w:rsidP="00665EE7">
      <w:pPr>
        <w:spacing w:after="0" w:line="240" w:lineRule="auto"/>
        <w:jc w:val="center"/>
        <w:rPr>
          <w:rFonts w:ascii="Times New Roman" w:eastAsia="Times New Roman" w:hAnsi="Times New Roman" w:cs="Times New Roman"/>
          <w:sz w:val="28"/>
          <w:szCs w:val="28"/>
          <w:lang w:val="en-US"/>
        </w:rPr>
      </w:pPr>
    </w:p>
    <w:p w:rsidR="00665EE7" w:rsidRPr="00217805" w:rsidRDefault="00665EE7" w:rsidP="00665EE7">
      <w:pPr>
        <w:spacing w:after="0" w:line="360" w:lineRule="auto"/>
        <w:jc w:val="center"/>
        <w:rPr>
          <w:rFonts w:ascii="Times New Roman" w:eastAsia="Times New Roman" w:hAnsi="Times New Roman" w:cs="Times New Roman"/>
          <w:sz w:val="28"/>
          <w:szCs w:val="28"/>
          <w:lang w:val="uk-UA"/>
        </w:rPr>
      </w:pPr>
      <w:r w:rsidRPr="00217805">
        <w:rPr>
          <w:rFonts w:ascii="Times New Roman" w:eastAsia="Times New Roman" w:hAnsi="Times New Roman" w:cs="Times New Roman"/>
          <w:sz w:val="28"/>
          <w:szCs w:val="28"/>
          <w:lang w:val="uk-UA"/>
        </w:rPr>
        <w:t>на здобуття ступеня вищої освіти «магістр»</w:t>
      </w:r>
    </w:p>
    <w:p w:rsidR="00665EE7" w:rsidRPr="00217805" w:rsidRDefault="00665EE7" w:rsidP="00665EE7">
      <w:pPr>
        <w:spacing w:after="0" w:line="360" w:lineRule="auto"/>
        <w:jc w:val="both"/>
        <w:rPr>
          <w:rFonts w:ascii="Times New Roman" w:eastAsia="Times New Roman" w:hAnsi="Times New Roman" w:cs="Times New Roman"/>
          <w:sz w:val="28"/>
          <w:szCs w:val="28"/>
        </w:rPr>
      </w:pPr>
    </w:p>
    <w:p w:rsidR="00665EE7" w:rsidRPr="00217805" w:rsidRDefault="00665EE7" w:rsidP="00665EE7">
      <w:pPr>
        <w:spacing w:after="0" w:line="240" w:lineRule="auto"/>
        <w:ind w:left="3391" w:right="-143" w:firstLine="720"/>
        <w:jc w:val="both"/>
        <w:rPr>
          <w:rFonts w:ascii="Times New Roman" w:eastAsia="Times New Roman" w:hAnsi="Times New Roman" w:cs="Times New Roman"/>
          <w:sz w:val="28"/>
          <w:szCs w:val="28"/>
        </w:rPr>
      </w:pPr>
      <w:r w:rsidRPr="00217805">
        <w:rPr>
          <w:rFonts w:ascii="Times New Roman" w:eastAsia="Times New Roman" w:hAnsi="Times New Roman" w:cs="Times New Roman"/>
          <w:sz w:val="28"/>
          <w:szCs w:val="28"/>
        </w:rPr>
        <w:t>Виконала</w:t>
      </w:r>
      <w:r w:rsidRPr="00217805">
        <w:rPr>
          <w:rFonts w:ascii="Times New Roman" w:eastAsia="Times New Roman" w:hAnsi="Times New Roman" w:cs="Times New Roman"/>
          <w:sz w:val="28"/>
          <w:szCs w:val="28"/>
          <w:lang w:val="uk-UA"/>
        </w:rPr>
        <w:t>:</w:t>
      </w:r>
      <w:r w:rsidRPr="00217805">
        <w:rPr>
          <w:rFonts w:ascii="Times New Roman" w:eastAsia="Times New Roman" w:hAnsi="Times New Roman" w:cs="Times New Roman"/>
          <w:sz w:val="28"/>
          <w:szCs w:val="28"/>
        </w:rPr>
        <w:t xml:space="preserve"> студентка денної форми навчання</w:t>
      </w:r>
    </w:p>
    <w:p w:rsidR="00665EE7" w:rsidRPr="00217805" w:rsidRDefault="00665EE7" w:rsidP="00665EE7">
      <w:pPr>
        <w:spacing w:after="0" w:line="240" w:lineRule="auto"/>
        <w:ind w:right="-143" w:firstLine="4111"/>
        <w:jc w:val="both"/>
        <w:rPr>
          <w:rFonts w:ascii="Times New Roman" w:eastAsia="Times New Roman" w:hAnsi="Times New Roman" w:cs="Times New Roman"/>
          <w:sz w:val="28"/>
          <w:szCs w:val="28"/>
        </w:rPr>
      </w:pPr>
      <w:r w:rsidRPr="00217805">
        <w:rPr>
          <w:rFonts w:ascii="Times New Roman" w:eastAsia="Times New Roman" w:hAnsi="Times New Roman" w:cs="Times New Roman"/>
          <w:sz w:val="28"/>
          <w:szCs w:val="28"/>
        </w:rPr>
        <w:t>спеціальн</w:t>
      </w:r>
      <w:r w:rsidRPr="00217805">
        <w:rPr>
          <w:rFonts w:ascii="Times New Roman" w:eastAsia="Times New Roman" w:hAnsi="Times New Roman" w:cs="Times New Roman"/>
          <w:sz w:val="28"/>
          <w:szCs w:val="28"/>
          <w:lang w:val="uk-UA"/>
        </w:rPr>
        <w:t>ості</w:t>
      </w:r>
      <w:r w:rsidRPr="00217805">
        <w:rPr>
          <w:rFonts w:ascii="Times New Roman" w:eastAsia="Times New Roman" w:hAnsi="Times New Roman" w:cs="Times New Roman"/>
          <w:sz w:val="28"/>
          <w:szCs w:val="28"/>
        </w:rPr>
        <w:t xml:space="preserve"> </w:t>
      </w:r>
      <w:r w:rsidRPr="00217805">
        <w:rPr>
          <w:rFonts w:ascii="Times New Roman" w:eastAsia="Times New Roman" w:hAnsi="Times New Roman" w:cs="Times New Roman"/>
          <w:sz w:val="28"/>
          <w:szCs w:val="28"/>
          <w:lang w:val="uk-UA"/>
        </w:rPr>
        <w:t>081 Право</w:t>
      </w:r>
    </w:p>
    <w:p w:rsidR="00665EE7" w:rsidRPr="00217805" w:rsidRDefault="00665EE7" w:rsidP="00665EE7">
      <w:pPr>
        <w:spacing w:after="0" w:line="240" w:lineRule="auto"/>
        <w:ind w:right="-143" w:firstLine="4111"/>
        <w:jc w:val="both"/>
        <w:rPr>
          <w:rFonts w:ascii="Times New Roman" w:eastAsia="Times New Roman" w:hAnsi="Times New Roman" w:cs="Times New Roman"/>
          <w:sz w:val="28"/>
          <w:szCs w:val="28"/>
        </w:rPr>
      </w:pPr>
      <w:r w:rsidRPr="00217805">
        <w:rPr>
          <w:rFonts w:ascii="Times New Roman" w:eastAsia="Times New Roman" w:hAnsi="Times New Roman" w:cs="Times New Roman"/>
          <w:sz w:val="28"/>
          <w:szCs w:val="28"/>
        </w:rPr>
        <w:t>Бобришева Катерина Андріївна</w:t>
      </w:r>
    </w:p>
    <w:p w:rsidR="00665EE7" w:rsidRPr="00217805" w:rsidRDefault="00665EE7" w:rsidP="00665EE7">
      <w:pPr>
        <w:spacing w:after="0" w:line="240" w:lineRule="auto"/>
        <w:ind w:firstLine="4111"/>
        <w:jc w:val="both"/>
        <w:rPr>
          <w:rFonts w:ascii="Times New Roman" w:eastAsia="Times New Roman" w:hAnsi="Times New Roman" w:cs="Times New Roman"/>
          <w:sz w:val="28"/>
          <w:szCs w:val="28"/>
        </w:rPr>
      </w:pPr>
    </w:p>
    <w:p w:rsidR="00665EE7" w:rsidRPr="00217805" w:rsidRDefault="00665EE7" w:rsidP="00665EE7">
      <w:pPr>
        <w:spacing w:after="0" w:line="240" w:lineRule="auto"/>
        <w:ind w:firstLine="4111"/>
        <w:jc w:val="both"/>
        <w:rPr>
          <w:rFonts w:ascii="Times New Roman" w:eastAsia="Times New Roman" w:hAnsi="Times New Roman" w:cs="Times New Roman"/>
          <w:sz w:val="28"/>
          <w:szCs w:val="28"/>
        </w:rPr>
      </w:pPr>
      <w:r w:rsidRPr="00217805">
        <w:rPr>
          <w:rFonts w:ascii="Times New Roman" w:eastAsia="Times New Roman" w:hAnsi="Times New Roman" w:cs="Times New Roman"/>
          <w:sz w:val="28"/>
          <w:szCs w:val="28"/>
        </w:rPr>
        <w:t xml:space="preserve">Науковий керівник: </w:t>
      </w:r>
    </w:p>
    <w:p w:rsidR="00665EE7" w:rsidRPr="00217805" w:rsidRDefault="00665EE7" w:rsidP="00665EE7">
      <w:pPr>
        <w:spacing w:after="0" w:line="240" w:lineRule="auto"/>
        <w:ind w:firstLine="4111"/>
        <w:jc w:val="both"/>
        <w:rPr>
          <w:rFonts w:ascii="Times New Roman" w:eastAsia="Times New Roman" w:hAnsi="Times New Roman" w:cs="Times New Roman"/>
          <w:sz w:val="28"/>
          <w:szCs w:val="28"/>
          <w:lang w:val="uk-UA"/>
        </w:rPr>
      </w:pPr>
      <w:r w:rsidRPr="00217805">
        <w:rPr>
          <w:rFonts w:ascii="Times New Roman" w:eastAsia="Times New Roman" w:hAnsi="Times New Roman" w:cs="Times New Roman"/>
          <w:sz w:val="28"/>
          <w:szCs w:val="28"/>
        </w:rPr>
        <w:t>к.ю.н., доц</w:t>
      </w:r>
      <w:r w:rsidRPr="00217805">
        <w:rPr>
          <w:rFonts w:ascii="Times New Roman" w:eastAsia="Times New Roman" w:hAnsi="Times New Roman" w:cs="Times New Roman"/>
          <w:sz w:val="28"/>
          <w:szCs w:val="28"/>
          <w:lang w:val="uk-UA"/>
        </w:rPr>
        <w:t xml:space="preserve">. </w:t>
      </w:r>
      <w:r w:rsidRPr="00217805">
        <w:rPr>
          <w:rFonts w:ascii="Times New Roman" w:eastAsia="Times New Roman" w:hAnsi="Times New Roman" w:cs="Times New Roman"/>
          <w:sz w:val="28"/>
          <w:szCs w:val="28"/>
        </w:rPr>
        <w:t>Стрельцова Є.Д.</w:t>
      </w:r>
      <w:r w:rsidRPr="00217805">
        <w:rPr>
          <w:rFonts w:ascii="Times New Roman" w:eastAsia="Times New Roman" w:hAnsi="Times New Roman" w:cs="Times New Roman"/>
          <w:sz w:val="28"/>
          <w:szCs w:val="28"/>
          <w:lang w:val="uk-UA"/>
        </w:rPr>
        <w:t>____________</w:t>
      </w:r>
    </w:p>
    <w:p w:rsidR="00665EE7" w:rsidRPr="00217805" w:rsidRDefault="00665EE7" w:rsidP="00665EE7">
      <w:pPr>
        <w:spacing w:after="0" w:line="240" w:lineRule="auto"/>
        <w:ind w:firstLine="4111"/>
        <w:jc w:val="both"/>
        <w:rPr>
          <w:rFonts w:ascii="Times New Roman" w:eastAsia="Times New Roman" w:hAnsi="Times New Roman" w:cs="Times New Roman"/>
          <w:sz w:val="28"/>
          <w:szCs w:val="28"/>
        </w:rPr>
      </w:pPr>
      <w:r w:rsidRPr="00217805">
        <w:rPr>
          <w:rFonts w:ascii="Times New Roman" w:eastAsia="Times New Roman" w:hAnsi="Times New Roman" w:cs="Times New Roman"/>
          <w:sz w:val="28"/>
          <w:szCs w:val="28"/>
        </w:rPr>
        <w:t>Рецензент:</w:t>
      </w:r>
    </w:p>
    <w:p w:rsidR="00665EE7" w:rsidRPr="00217805" w:rsidRDefault="00665EE7" w:rsidP="00665EE7">
      <w:pPr>
        <w:spacing w:after="0" w:line="240" w:lineRule="auto"/>
        <w:ind w:firstLine="4111"/>
        <w:jc w:val="both"/>
        <w:rPr>
          <w:rFonts w:ascii="Times New Roman" w:eastAsia="Times New Roman" w:hAnsi="Times New Roman" w:cs="Times New Roman"/>
          <w:sz w:val="28"/>
          <w:szCs w:val="28"/>
        </w:rPr>
      </w:pPr>
      <w:r w:rsidRPr="00217805">
        <w:rPr>
          <w:rFonts w:ascii="Times New Roman" w:eastAsia="Times New Roman" w:hAnsi="Times New Roman" w:cs="Times New Roman"/>
          <w:sz w:val="28"/>
          <w:szCs w:val="28"/>
          <w:lang w:val="uk-UA"/>
        </w:rPr>
        <w:t>к.ю.н., доц. Нігреєва О.О.</w:t>
      </w:r>
      <w:r w:rsidRPr="00217805">
        <w:rPr>
          <w:rFonts w:ascii="Times New Roman" w:eastAsia="Times New Roman" w:hAnsi="Times New Roman" w:cs="Times New Roman"/>
          <w:sz w:val="28"/>
          <w:szCs w:val="28"/>
        </w:rPr>
        <w:t xml:space="preserve"> </w:t>
      </w:r>
    </w:p>
    <w:p w:rsidR="00665EE7" w:rsidRPr="00217805" w:rsidRDefault="00665EE7" w:rsidP="00665EE7">
      <w:pPr>
        <w:spacing w:after="0" w:line="240" w:lineRule="auto"/>
        <w:ind w:firstLine="4111"/>
        <w:jc w:val="both"/>
        <w:rPr>
          <w:rFonts w:ascii="Times New Roman" w:eastAsia="Times New Roman" w:hAnsi="Times New Roman" w:cs="Times New Roman"/>
          <w:sz w:val="28"/>
          <w:szCs w:val="28"/>
        </w:rPr>
      </w:pPr>
    </w:p>
    <w:p w:rsidR="00665EE7" w:rsidRPr="00217805" w:rsidRDefault="00665EE7" w:rsidP="00665EE7">
      <w:pPr>
        <w:spacing w:after="0" w:line="240" w:lineRule="auto"/>
        <w:ind w:firstLine="4111"/>
        <w:jc w:val="both"/>
        <w:rPr>
          <w:rFonts w:ascii="Times New Roman" w:eastAsia="Times New Roman" w:hAnsi="Times New Roman" w:cs="Times New Roman"/>
          <w:sz w:val="28"/>
          <w:szCs w:val="28"/>
        </w:rPr>
      </w:pPr>
    </w:p>
    <w:p w:rsidR="00665EE7" w:rsidRPr="00217805" w:rsidRDefault="00665EE7" w:rsidP="00665EE7">
      <w:pPr>
        <w:spacing w:after="0" w:line="240" w:lineRule="auto"/>
        <w:ind w:firstLine="4111"/>
        <w:jc w:val="both"/>
        <w:rPr>
          <w:rFonts w:ascii="Times New Roman" w:eastAsia="Times New Roman" w:hAnsi="Times New Roman" w:cs="Times New Roman"/>
          <w:sz w:val="28"/>
          <w:szCs w:val="28"/>
        </w:rPr>
      </w:pPr>
    </w:p>
    <w:p w:rsidR="00665EE7" w:rsidRPr="00217805" w:rsidRDefault="00665EE7" w:rsidP="00665EE7">
      <w:pPr>
        <w:spacing w:after="0" w:line="360" w:lineRule="auto"/>
        <w:jc w:val="both"/>
        <w:rPr>
          <w:rFonts w:ascii="Times New Roman" w:eastAsia="Times New Roman" w:hAnsi="Times New Roman" w:cs="Times New Roman"/>
          <w:sz w:val="28"/>
          <w:szCs w:val="28"/>
          <w:lang w:val="uk-UA"/>
        </w:rPr>
      </w:pPr>
      <w:r w:rsidRPr="00217805">
        <w:rPr>
          <w:rFonts w:ascii="Times New Roman" w:eastAsia="Times New Roman" w:hAnsi="Times New Roman" w:cs="Times New Roman"/>
          <w:sz w:val="28"/>
          <w:szCs w:val="28"/>
        </w:rPr>
        <w:t>Рекомендовано до захисту</w:t>
      </w:r>
      <w:r w:rsidRPr="00217805">
        <w:rPr>
          <w:rFonts w:ascii="Times New Roman" w:eastAsia="Times New Roman" w:hAnsi="Times New Roman" w:cs="Times New Roman"/>
          <w:sz w:val="28"/>
          <w:szCs w:val="28"/>
          <w:lang w:val="uk-UA"/>
        </w:rPr>
        <w:t>:</w:t>
      </w:r>
      <w:r w:rsidRPr="00217805">
        <w:rPr>
          <w:rFonts w:ascii="Times New Roman" w:eastAsia="Times New Roman" w:hAnsi="Times New Roman" w:cs="Times New Roman"/>
          <w:sz w:val="28"/>
          <w:szCs w:val="28"/>
        </w:rPr>
        <w:t xml:space="preserve">                   </w:t>
      </w:r>
      <w:r w:rsidRPr="00217805">
        <w:rPr>
          <w:rFonts w:ascii="Times New Roman" w:eastAsia="Times New Roman" w:hAnsi="Times New Roman" w:cs="Times New Roman"/>
          <w:sz w:val="28"/>
          <w:szCs w:val="28"/>
          <w:lang w:val="uk-UA"/>
        </w:rPr>
        <w:t xml:space="preserve"> </w:t>
      </w:r>
      <w:r w:rsidRPr="00217805">
        <w:rPr>
          <w:rFonts w:ascii="Times New Roman" w:eastAsia="Times New Roman" w:hAnsi="Times New Roman" w:cs="Times New Roman"/>
          <w:sz w:val="28"/>
          <w:szCs w:val="28"/>
        </w:rPr>
        <w:t>Захищено на засідан</w:t>
      </w:r>
      <w:r w:rsidRPr="00217805">
        <w:rPr>
          <w:rFonts w:ascii="Times New Roman" w:eastAsia="Times New Roman" w:hAnsi="Times New Roman" w:cs="Times New Roman"/>
          <w:sz w:val="28"/>
          <w:szCs w:val="28"/>
          <w:lang w:val="uk-UA"/>
        </w:rPr>
        <w:t>ні ЕК № 1</w:t>
      </w:r>
    </w:p>
    <w:p w:rsidR="00665EE7" w:rsidRPr="00217805" w:rsidRDefault="00665EE7" w:rsidP="00665EE7">
      <w:pPr>
        <w:tabs>
          <w:tab w:val="left" w:pos="4820"/>
        </w:tabs>
        <w:spacing w:after="0" w:line="360" w:lineRule="auto"/>
        <w:jc w:val="both"/>
        <w:rPr>
          <w:rFonts w:ascii="Times New Roman" w:eastAsia="Times New Roman" w:hAnsi="Times New Roman" w:cs="Times New Roman"/>
          <w:sz w:val="28"/>
          <w:szCs w:val="28"/>
          <w:lang w:val="uk-UA"/>
        </w:rPr>
      </w:pPr>
      <w:r w:rsidRPr="00217805">
        <w:rPr>
          <w:rFonts w:ascii="Times New Roman" w:eastAsia="Times New Roman" w:hAnsi="Times New Roman" w:cs="Times New Roman"/>
          <w:sz w:val="28"/>
          <w:szCs w:val="28"/>
          <w:lang w:val="uk-UA"/>
        </w:rPr>
        <w:t xml:space="preserve">протокол </w:t>
      </w:r>
      <w:r w:rsidRPr="00217805">
        <w:rPr>
          <w:rFonts w:ascii="Times New Roman" w:eastAsia="Times New Roman" w:hAnsi="Times New Roman" w:cs="Times New Roman"/>
          <w:sz w:val="28"/>
          <w:szCs w:val="28"/>
        </w:rPr>
        <w:t>засіданн</w:t>
      </w:r>
      <w:r w:rsidRPr="00217805">
        <w:rPr>
          <w:rFonts w:ascii="Times New Roman" w:eastAsia="Times New Roman" w:hAnsi="Times New Roman" w:cs="Times New Roman"/>
          <w:sz w:val="28"/>
          <w:szCs w:val="28"/>
          <w:lang w:val="uk-UA"/>
        </w:rPr>
        <w:t>я</w:t>
      </w:r>
      <w:r>
        <w:rPr>
          <w:rFonts w:ascii="Times New Roman" w:eastAsia="Times New Roman" w:hAnsi="Times New Roman" w:cs="Times New Roman"/>
          <w:sz w:val="28"/>
          <w:szCs w:val="28"/>
        </w:rPr>
        <w:t xml:space="preserve"> кафедри                  </w:t>
      </w:r>
      <w:r w:rsidRPr="00217805">
        <w:rPr>
          <w:rFonts w:ascii="Times New Roman" w:eastAsia="Times New Roman" w:hAnsi="Times New Roman" w:cs="Times New Roman"/>
          <w:sz w:val="28"/>
          <w:szCs w:val="28"/>
        </w:rPr>
        <w:t xml:space="preserve">протокол № </w:t>
      </w:r>
      <w:r w:rsidRPr="00217805">
        <w:rPr>
          <w:rFonts w:ascii="Times New Roman" w:eastAsia="Times New Roman" w:hAnsi="Times New Roman" w:cs="Times New Roman"/>
          <w:sz w:val="28"/>
          <w:szCs w:val="28"/>
          <w:lang w:val="uk-UA"/>
        </w:rPr>
        <w:t xml:space="preserve">  </w:t>
      </w:r>
      <w:r w:rsidRPr="00217805">
        <w:rPr>
          <w:rFonts w:ascii="Times New Roman" w:eastAsia="Times New Roman" w:hAnsi="Times New Roman" w:cs="Times New Roman"/>
          <w:sz w:val="28"/>
          <w:szCs w:val="28"/>
        </w:rPr>
        <w:t xml:space="preserve">  </w:t>
      </w:r>
      <w:r w:rsidRPr="00217805">
        <w:rPr>
          <w:rFonts w:ascii="Times New Roman" w:eastAsia="Times New Roman" w:hAnsi="Times New Roman" w:cs="Times New Roman"/>
          <w:sz w:val="28"/>
          <w:szCs w:val="28"/>
          <w:lang w:val="uk-UA"/>
        </w:rPr>
        <w:t xml:space="preserve"> від________ 2019 р.</w:t>
      </w:r>
    </w:p>
    <w:p w:rsidR="00665EE7" w:rsidRPr="00217805" w:rsidRDefault="00665EE7" w:rsidP="00665EE7">
      <w:pPr>
        <w:spacing w:after="0" w:line="240" w:lineRule="auto"/>
        <w:jc w:val="both"/>
        <w:rPr>
          <w:rFonts w:ascii="Times New Roman" w:eastAsia="Times New Roman" w:hAnsi="Times New Roman" w:cs="Times New Roman"/>
          <w:sz w:val="28"/>
          <w:szCs w:val="28"/>
        </w:rPr>
      </w:pPr>
      <w:r w:rsidRPr="0021780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    </w:t>
      </w:r>
      <w:r w:rsidRPr="00376642">
        <w:rPr>
          <w:rFonts w:ascii="Times New Roman" w:eastAsia="Times New Roman" w:hAnsi="Times New Roman" w:cs="Times New Roman"/>
          <w:sz w:val="28"/>
          <w:szCs w:val="28"/>
        </w:rPr>
        <w:t xml:space="preserve"> </w:t>
      </w:r>
      <w:r w:rsidRPr="00217805">
        <w:rPr>
          <w:rFonts w:ascii="Times New Roman" w:eastAsia="Times New Roman" w:hAnsi="Times New Roman" w:cs="Times New Roman"/>
          <w:sz w:val="28"/>
          <w:szCs w:val="28"/>
          <w:lang w:val="uk-UA"/>
        </w:rPr>
        <w:t xml:space="preserve"> від        </w:t>
      </w:r>
      <w:r>
        <w:rPr>
          <w:rFonts w:ascii="Times New Roman" w:eastAsia="Times New Roman" w:hAnsi="Times New Roman" w:cs="Times New Roman"/>
          <w:sz w:val="28"/>
          <w:szCs w:val="28"/>
          <w:lang w:val="uk-UA"/>
        </w:rPr>
        <w:t xml:space="preserve">    </w:t>
      </w:r>
      <w:r w:rsidRPr="00217805">
        <w:rPr>
          <w:rFonts w:ascii="Times New Roman" w:eastAsia="Times New Roman" w:hAnsi="Times New Roman" w:cs="Times New Roman"/>
          <w:sz w:val="28"/>
          <w:szCs w:val="28"/>
          <w:lang w:val="uk-UA"/>
        </w:rPr>
        <w:t xml:space="preserve">        2019</w:t>
      </w:r>
      <w:r w:rsidRPr="00217805">
        <w:rPr>
          <w:rFonts w:ascii="Times New Roman" w:eastAsia="Times New Roman" w:hAnsi="Times New Roman" w:cs="Times New Roman"/>
          <w:sz w:val="28"/>
          <w:szCs w:val="28"/>
        </w:rPr>
        <w:t xml:space="preserve">                </w:t>
      </w:r>
      <w:r w:rsidRPr="00217805">
        <w:rPr>
          <w:rFonts w:ascii="Times New Roman" w:eastAsia="Times New Roman" w:hAnsi="Times New Roman" w:cs="Times New Roman"/>
          <w:sz w:val="28"/>
          <w:szCs w:val="28"/>
          <w:lang w:val="uk-UA"/>
        </w:rPr>
        <w:t xml:space="preserve">  </w:t>
      </w:r>
      <w:r w:rsidRPr="0021780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217805">
        <w:rPr>
          <w:rFonts w:ascii="Times New Roman" w:eastAsia="Times New Roman" w:hAnsi="Times New Roman" w:cs="Times New Roman"/>
          <w:sz w:val="28"/>
          <w:szCs w:val="28"/>
        </w:rPr>
        <w:t>Оцінка</w:t>
      </w:r>
      <w:r w:rsidRPr="00217805">
        <w:rPr>
          <w:rFonts w:ascii="Times New Roman" w:eastAsia="Times New Roman" w:hAnsi="Times New Roman" w:cs="Times New Roman"/>
          <w:sz w:val="28"/>
          <w:szCs w:val="28"/>
          <w:lang w:val="uk-UA"/>
        </w:rPr>
        <w:t>___</w:t>
      </w:r>
      <w:r>
        <w:rPr>
          <w:rFonts w:ascii="Times New Roman" w:eastAsia="Times New Roman" w:hAnsi="Times New Roman" w:cs="Times New Roman"/>
          <w:sz w:val="28"/>
          <w:szCs w:val="28"/>
        </w:rPr>
        <w:t>___</w:t>
      </w:r>
      <w:r w:rsidRPr="00217805">
        <w:rPr>
          <w:rFonts w:ascii="Times New Roman" w:eastAsia="Times New Roman" w:hAnsi="Times New Roman" w:cs="Times New Roman"/>
          <w:sz w:val="28"/>
          <w:szCs w:val="28"/>
          <w:lang w:val="uk-UA"/>
        </w:rPr>
        <w:t>_____</w:t>
      </w:r>
      <w:r w:rsidRPr="00217805">
        <w:rPr>
          <w:rFonts w:ascii="Times New Roman" w:eastAsia="Times New Roman" w:hAnsi="Times New Roman" w:cs="Times New Roman"/>
          <w:sz w:val="28"/>
          <w:szCs w:val="28"/>
        </w:rPr>
        <w:t>_/_______/_______</w:t>
      </w:r>
    </w:p>
    <w:p w:rsidR="00665EE7" w:rsidRPr="000D454D" w:rsidRDefault="00665EE7" w:rsidP="00665EE7">
      <w:pPr>
        <w:spacing w:after="0" w:line="240" w:lineRule="auto"/>
        <w:jc w:val="both"/>
        <w:rPr>
          <w:rFonts w:ascii="Times New Roman" w:eastAsia="Times New Roman" w:hAnsi="Times New Roman" w:cs="Times New Roman"/>
          <w:lang w:val="uk-UA"/>
        </w:rPr>
      </w:pPr>
      <w:r w:rsidRPr="0021780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sidRPr="000D454D">
        <w:rPr>
          <w:rFonts w:ascii="Times New Roman" w:eastAsia="Times New Roman" w:hAnsi="Times New Roman" w:cs="Times New Roman"/>
          <w:lang w:val="uk-UA"/>
        </w:rPr>
        <w:t xml:space="preserve">(за національною шкалою/шкалою </w:t>
      </w:r>
      <w:r w:rsidRPr="000D454D">
        <w:rPr>
          <w:rFonts w:ascii="Times New Roman" w:eastAsia="Times New Roman" w:hAnsi="Times New Roman" w:cs="Times New Roman"/>
          <w:lang w:val="en-US"/>
        </w:rPr>
        <w:t>ECTS</w:t>
      </w:r>
      <w:r w:rsidRPr="000D454D">
        <w:rPr>
          <w:rFonts w:ascii="Times New Roman" w:eastAsia="Times New Roman" w:hAnsi="Times New Roman" w:cs="Times New Roman"/>
          <w:lang w:val="uk-UA"/>
        </w:rPr>
        <w:t>/бали)</w:t>
      </w:r>
    </w:p>
    <w:p w:rsidR="00665EE7" w:rsidRPr="00217805" w:rsidRDefault="00665EE7" w:rsidP="00665EE7">
      <w:pPr>
        <w:spacing w:after="0" w:line="240" w:lineRule="auto"/>
        <w:jc w:val="both"/>
        <w:rPr>
          <w:rFonts w:ascii="Times New Roman" w:eastAsia="Times New Roman" w:hAnsi="Times New Roman" w:cs="Times New Roman"/>
          <w:sz w:val="28"/>
          <w:szCs w:val="28"/>
          <w:lang w:val="uk-UA"/>
        </w:rPr>
      </w:pPr>
    </w:p>
    <w:p w:rsidR="00665EE7" w:rsidRPr="00217805" w:rsidRDefault="00665EE7" w:rsidP="00665EE7">
      <w:pPr>
        <w:spacing w:after="0" w:line="240" w:lineRule="auto"/>
        <w:jc w:val="both"/>
        <w:rPr>
          <w:rFonts w:ascii="Times New Roman" w:eastAsia="Times New Roman" w:hAnsi="Times New Roman" w:cs="Times New Roman"/>
          <w:sz w:val="28"/>
          <w:szCs w:val="28"/>
          <w:lang w:val="uk-UA"/>
        </w:rPr>
      </w:pPr>
    </w:p>
    <w:p w:rsidR="00665EE7" w:rsidRPr="00217805" w:rsidRDefault="00665EE7" w:rsidP="00665EE7">
      <w:pPr>
        <w:spacing w:after="0" w:line="360" w:lineRule="auto"/>
        <w:jc w:val="both"/>
        <w:rPr>
          <w:rFonts w:ascii="Times New Roman" w:eastAsia="Times New Roman" w:hAnsi="Times New Roman" w:cs="Times New Roman"/>
          <w:sz w:val="28"/>
          <w:szCs w:val="28"/>
          <w:lang w:val="uk-UA"/>
        </w:rPr>
      </w:pPr>
      <w:r w:rsidRPr="00217805">
        <w:rPr>
          <w:rFonts w:ascii="Times New Roman" w:eastAsia="Times New Roman" w:hAnsi="Times New Roman" w:cs="Times New Roman"/>
          <w:sz w:val="28"/>
          <w:szCs w:val="28"/>
          <w:lang w:val="uk-UA"/>
        </w:rPr>
        <w:t xml:space="preserve">Завідувач кафедри      </w:t>
      </w:r>
      <w:r>
        <w:rPr>
          <w:rFonts w:ascii="Times New Roman" w:eastAsia="Times New Roman" w:hAnsi="Times New Roman" w:cs="Times New Roman"/>
          <w:sz w:val="28"/>
          <w:szCs w:val="28"/>
          <w:lang w:val="uk-UA"/>
        </w:rPr>
        <w:t xml:space="preserve">                             </w:t>
      </w:r>
      <w:r w:rsidRPr="00217805">
        <w:rPr>
          <w:rFonts w:ascii="Times New Roman" w:eastAsia="Times New Roman" w:hAnsi="Times New Roman" w:cs="Times New Roman"/>
          <w:sz w:val="28"/>
          <w:szCs w:val="28"/>
          <w:lang w:val="uk-UA"/>
        </w:rPr>
        <w:t xml:space="preserve">Голова ЕК     </w:t>
      </w:r>
    </w:p>
    <w:p w:rsidR="00665EE7" w:rsidRPr="00376642" w:rsidRDefault="00665EE7" w:rsidP="00665EE7">
      <w:pPr>
        <w:spacing w:after="0" w:line="240" w:lineRule="auto"/>
        <w:jc w:val="both"/>
        <w:rPr>
          <w:rFonts w:ascii="Times New Roman" w:eastAsia="Times New Roman" w:hAnsi="Times New Roman" w:cs="Times New Roman"/>
          <w:sz w:val="20"/>
          <w:szCs w:val="20"/>
        </w:rPr>
      </w:pPr>
      <w:r w:rsidRPr="00217805">
        <w:rPr>
          <w:rFonts w:ascii="Times New Roman" w:eastAsia="Times New Roman" w:hAnsi="Times New Roman" w:cs="Times New Roman"/>
          <w:sz w:val="28"/>
          <w:szCs w:val="28"/>
          <w:lang w:val="uk-UA"/>
        </w:rPr>
        <w:t>________ д.ф.н., к.ю.н., проф.</w:t>
      </w:r>
      <w:r>
        <w:rPr>
          <w:rFonts w:ascii="Times New Roman" w:eastAsia="Times New Roman" w:hAnsi="Times New Roman" w:cs="Times New Roman"/>
          <w:sz w:val="28"/>
          <w:szCs w:val="28"/>
          <w:lang w:val="uk-UA"/>
        </w:rPr>
        <w:t xml:space="preserve">,               </w:t>
      </w:r>
      <w:r w:rsidRPr="00217805">
        <w:rPr>
          <w:rFonts w:ascii="Times New Roman" w:eastAsia="Times New Roman" w:hAnsi="Times New Roman" w:cs="Times New Roman"/>
          <w:sz w:val="28"/>
          <w:szCs w:val="28"/>
          <w:lang w:val="uk-UA"/>
        </w:rPr>
        <w:t xml:space="preserve">_______ д.ю.н., проф. Степанова Т.В. </w:t>
      </w:r>
      <w:r w:rsidRPr="000D454D">
        <w:rPr>
          <w:rFonts w:ascii="Times New Roman" w:eastAsia="Times New Roman" w:hAnsi="Times New Roman" w:cs="Times New Roman"/>
          <w:sz w:val="20"/>
          <w:szCs w:val="20"/>
          <w:lang w:val="uk-UA"/>
        </w:rPr>
        <w:t xml:space="preserve"> </w:t>
      </w:r>
      <w:r w:rsidRPr="00376642">
        <w:rPr>
          <w:rFonts w:ascii="Times New Roman" w:eastAsia="Times New Roman" w:hAnsi="Times New Roman" w:cs="Times New Roman"/>
          <w:sz w:val="20"/>
          <w:szCs w:val="20"/>
        </w:rPr>
        <w:t xml:space="preserve">         </w:t>
      </w:r>
    </w:p>
    <w:p w:rsidR="00665EE7" w:rsidRPr="00217805" w:rsidRDefault="00665EE7" w:rsidP="00665EE7">
      <w:pPr>
        <w:spacing w:after="0" w:line="240" w:lineRule="auto"/>
        <w:jc w:val="both"/>
        <w:rPr>
          <w:rFonts w:ascii="Times New Roman" w:eastAsia="Times New Roman" w:hAnsi="Times New Roman" w:cs="Times New Roman"/>
          <w:sz w:val="28"/>
          <w:szCs w:val="28"/>
          <w:lang w:val="uk-UA"/>
        </w:rPr>
      </w:pPr>
      <w:r w:rsidRPr="00376642">
        <w:rPr>
          <w:rFonts w:ascii="Times New Roman" w:eastAsia="Times New Roman" w:hAnsi="Times New Roman" w:cs="Times New Roman"/>
          <w:sz w:val="20"/>
          <w:szCs w:val="20"/>
        </w:rPr>
        <w:t xml:space="preserve">   </w:t>
      </w:r>
      <w:r w:rsidRPr="000D454D">
        <w:rPr>
          <w:rFonts w:ascii="Times New Roman" w:eastAsia="Times New Roman" w:hAnsi="Times New Roman" w:cs="Times New Roman"/>
          <w:sz w:val="20"/>
          <w:szCs w:val="20"/>
          <w:lang w:val="uk-UA"/>
        </w:rPr>
        <w:t>(підпис)</w:t>
      </w:r>
      <w:r>
        <w:rPr>
          <w:rFonts w:ascii="Times New Roman" w:eastAsia="Times New Roman" w:hAnsi="Times New Roman" w:cs="Times New Roman"/>
          <w:sz w:val="28"/>
          <w:szCs w:val="28"/>
          <w:lang w:val="uk-UA"/>
        </w:rPr>
        <w:t xml:space="preserve">           </w:t>
      </w:r>
      <w:r w:rsidRPr="00217805">
        <w:rPr>
          <w:rFonts w:ascii="Times New Roman" w:eastAsia="Times New Roman" w:hAnsi="Times New Roman" w:cs="Times New Roman"/>
          <w:sz w:val="28"/>
          <w:szCs w:val="28"/>
          <w:lang w:val="uk-UA"/>
        </w:rPr>
        <w:t xml:space="preserve">  Плавич В.П.</w:t>
      </w:r>
      <w:r w:rsidRPr="00217805">
        <w:rPr>
          <w:rFonts w:ascii="Times New Roman" w:eastAsia="Times New Roman" w:hAnsi="Times New Roman" w:cs="Times New Roman"/>
          <w:sz w:val="28"/>
          <w:szCs w:val="28"/>
          <w:lang w:val="uk-UA"/>
        </w:rPr>
        <w:tab/>
      </w:r>
      <w:r w:rsidRPr="000D454D">
        <w:rPr>
          <w:rFonts w:ascii="Times New Roman" w:eastAsia="Times New Roman" w:hAnsi="Times New Roman" w:cs="Times New Roman"/>
          <w:sz w:val="20"/>
          <w:szCs w:val="20"/>
          <w:lang w:val="uk-UA"/>
        </w:rPr>
        <w:t xml:space="preserve">           </w:t>
      </w:r>
      <w:r w:rsidRPr="00376642">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        </w:t>
      </w:r>
      <w:r w:rsidRPr="00376642">
        <w:rPr>
          <w:rFonts w:ascii="Times New Roman" w:eastAsia="Times New Roman" w:hAnsi="Times New Roman" w:cs="Times New Roman"/>
          <w:sz w:val="20"/>
          <w:szCs w:val="20"/>
        </w:rPr>
        <w:t xml:space="preserve"> </w:t>
      </w:r>
      <w:r w:rsidRPr="000D454D">
        <w:rPr>
          <w:rFonts w:ascii="Times New Roman" w:eastAsia="Times New Roman" w:hAnsi="Times New Roman" w:cs="Times New Roman"/>
          <w:sz w:val="20"/>
          <w:szCs w:val="20"/>
          <w:lang w:val="uk-UA"/>
        </w:rPr>
        <w:t>(підпис)</w:t>
      </w:r>
    </w:p>
    <w:p w:rsidR="00665EE7" w:rsidRDefault="00665EE7" w:rsidP="00665EE7">
      <w:pPr>
        <w:spacing w:after="0" w:line="360" w:lineRule="auto"/>
        <w:jc w:val="both"/>
        <w:rPr>
          <w:rFonts w:ascii="Times New Roman" w:eastAsia="Times New Roman" w:hAnsi="Times New Roman" w:cs="Times New Roman"/>
          <w:sz w:val="28"/>
          <w:szCs w:val="28"/>
          <w:lang w:val="uk-UA"/>
        </w:rPr>
      </w:pPr>
    </w:p>
    <w:p w:rsidR="00665EE7" w:rsidRDefault="00665EE7" w:rsidP="00665EE7">
      <w:pPr>
        <w:spacing w:after="0" w:line="360" w:lineRule="auto"/>
        <w:jc w:val="both"/>
        <w:rPr>
          <w:rFonts w:ascii="Times New Roman" w:eastAsia="Times New Roman" w:hAnsi="Times New Roman" w:cs="Times New Roman"/>
          <w:sz w:val="28"/>
          <w:szCs w:val="28"/>
          <w:lang w:val="uk-UA"/>
        </w:rPr>
      </w:pPr>
    </w:p>
    <w:p w:rsidR="00665EE7" w:rsidRPr="00217805" w:rsidRDefault="00665EE7" w:rsidP="00665EE7">
      <w:pPr>
        <w:spacing w:after="0" w:line="360" w:lineRule="auto"/>
        <w:jc w:val="both"/>
        <w:rPr>
          <w:rFonts w:ascii="Times New Roman" w:eastAsia="Times New Roman" w:hAnsi="Times New Roman" w:cs="Times New Roman"/>
          <w:sz w:val="28"/>
          <w:szCs w:val="28"/>
          <w:lang w:val="uk-UA"/>
        </w:rPr>
      </w:pPr>
    </w:p>
    <w:p w:rsidR="00665EE7" w:rsidRPr="00217805" w:rsidRDefault="00665EE7" w:rsidP="00665EE7">
      <w:pPr>
        <w:spacing w:after="0" w:line="360" w:lineRule="auto"/>
        <w:jc w:val="center"/>
        <w:rPr>
          <w:rFonts w:ascii="Times New Roman" w:eastAsia="Times New Roman" w:hAnsi="Times New Roman" w:cs="Times New Roman"/>
          <w:sz w:val="28"/>
          <w:szCs w:val="28"/>
          <w:lang w:val="uk-UA"/>
        </w:rPr>
      </w:pPr>
      <w:r w:rsidRPr="00217805">
        <w:rPr>
          <w:rFonts w:ascii="Times New Roman" w:eastAsia="Times New Roman" w:hAnsi="Times New Roman" w:cs="Times New Roman"/>
          <w:sz w:val="28"/>
          <w:szCs w:val="28"/>
          <w:lang w:val="uk-UA"/>
        </w:rPr>
        <w:t>Одеса – 2019</w:t>
      </w:r>
    </w:p>
    <w:p w:rsidR="00665EE7" w:rsidRPr="00A95381" w:rsidRDefault="00665EE7" w:rsidP="00665EE7">
      <w:pPr>
        <w:pStyle w:val="Crowmy"/>
        <w:spacing w:line="360" w:lineRule="auto"/>
        <w:ind w:left="11" w:hanging="11"/>
        <w:jc w:val="center"/>
        <w:rPr>
          <w:rFonts w:cs="Times New Roman"/>
          <w:b/>
          <w:bCs/>
          <w:lang w:val="uk-UA"/>
        </w:rPr>
      </w:pPr>
      <w:r w:rsidRPr="00A95381">
        <w:rPr>
          <w:rFonts w:cs="Times New Roman"/>
          <w:b/>
          <w:bCs/>
          <w:lang w:val="uk-UA"/>
        </w:rPr>
        <w:t>ЗМІСТ</w:t>
      </w:r>
    </w:p>
    <w:p w:rsidR="00665EE7" w:rsidRPr="00306CB7" w:rsidRDefault="00665EE7" w:rsidP="00665EE7">
      <w:pPr>
        <w:tabs>
          <w:tab w:val="right" w:leader="dot" w:pos="9356"/>
        </w:tabs>
        <w:spacing w:after="0" w:line="360" w:lineRule="auto"/>
        <w:ind w:right="-7"/>
        <w:jc w:val="both"/>
        <w:rPr>
          <w:rFonts w:ascii="Times New Roman" w:eastAsia="Times New Roman" w:hAnsi="Times New Roman" w:cs="Times New Roman"/>
          <w:sz w:val="28"/>
          <w:szCs w:val="28"/>
          <w:lang w:val="uk-UA"/>
        </w:rPr>
      </w:pPr>
      <w:r w:rsidRPr="000A0208">
        <w:rPr>
          <w:rFonts w:ascii="Times New Roman" w:eastAsia="Times New Roman" w:hAnsi="Times New Roman" w:cs="Times New Roman"/>
          <w:b/>
          <w:sz w:val="28"/>
          <w:szCs w:val="28"/>
          <w:lang w:val="uk-UA"/>
        </w:rPr>
        <w:t>В</w:t>
      </w:r>
      <w:r w:rsidRPr="00A95381">
        <w:rPr>
          <w:rFonts w:ascii="Times New Roman" w:eastAsia="Times New Roman" w:hAnsi="Times New Roman" w:cs="Times New Roman"/>
          <w:b/>
          <w:sz w:val="28"/>
          <w:szCs w:val="28"/>
          <w:lang w:val="uk-UA"/>
        </w:rPr>
        <w:t>СТУП</w:t>
      </w:r>
      <w:r w:rsidRPr="000A0208">
        <w:rPr>
          <w:rFonts w:ascii="Times New Roman" w:eastAsia="Times New Roman" w:hAnsi="Times New Roman" w:cs="Times New Roman"/>
          <w:sz w:val="28"/>
          <w:szCs w:val="28"/>
          <w:lang w:val="uk-UA"/>
        </w:rPr>
        <w:tab/>
      </w:r>
      <w:r w:rsidRPr="00306CB7">
        <w:rPr>
          <w:rFonts w:ascii="Times New Roman" w:eastAsia="Times New Roman" w:hAnsi="Times New Roman" w:cs="Times New Roman"/>
          <w:sz w:val="28"/>
          <w:szCs w:val="28"/>
          <w:lang w:val="uk-UA"/>
        </w:rPr>
        <w:t>3</w:t>
      </w:r>
    </w:p>
    <w:p w:rsidR="00665EE7" w:rsidRPr="00A95381" w:rsidRDefault="00665EE7" w:rsidP="00665EE7">
      <w:pPr>
        <w:tabs>
          <w:tab w:val="right" w:leader="dot" w:pos="9356"/>
        </w:tabs>
        <w:spacing w:after="0" w:line="360" w:lineRule="auto"/>
        <w:ind w:right="-7"/>
        <w:jc w:val="both"/>
        <w:rPr>
          <w:rFonts w:ascii="Times New Roman" w:eastAsia="Times New Roman" w:hAnsi="Times New Roman" w:cs="Times New Roman"/>
          <w:b/>
          <w:sz w:val="28"/>
          <w:szCs w:val="28"/>
          <w:lang w:val="uk-UA"/>
        </w:rPr>
      </w:pPr>
      <w:r w:rsidRPr="000A0208">
        <w:rPr>
          <w:rFonts w:ascii="Times New Roman" w:eastAsia="Times New Roman" w:hAnsi="Times New Roman" w:cs="Times New Roman"/>
          <w:b/>
          <w:sz w:val="28"/>
          <w:szCs w:val="28"/>
          <w:lang w:val="uk-UA"/>
        </w:rPr>
        <w:t xml:space="preserve">РОЗДІЛ 1. </w:t>
      </w:r>
      <w:r w:rsidRPr="00A95381">
        <w:rPr>
          <w:rFonts w:ascii="Times New Roman" w:eastAsia="Times New Roman" w:hAnsi="Times New Roman" w:cs="Times New Roman"/>
          <w:b/>
          <w:sz w:val="28"/>
          <w:szCs w:val="28"/>
          <w:lang w:val="uk-UA"/>
        </w:rPr>
        <w:t>ЕВОЛЮЦІЯ ПРАВОВОЇ ОХОРОНИ ЗНАКІВ ДЛЯ ТОВАРІВ ТА ПОСЛУГ</w:t>
      </w:r>
      <w:r w:rsidRPr="00A95381">
        <w:rPr>
          <w:rFonts w:ascii="Times New Roman" w:eastAsia="Times New Roman" w:hAnsi="Times New Roman" w:cs="Times New Roman"/>
          <w:b/>
          <w:sz w:val="28"/>
          <w:szCs w:val="28"/>
        </w:rPr>
        <w:tab/>
      </w:r>
      <w:r w:rsidRPr="00A95381">
        <w:rPr>
          <w:rFonts w:ascii="Times New Roman" w:eastAsia="Times New Roman" w:hAnsi="Times New Roman" w:cs="Times New Roman"/>
          <w:b/>
          <w:sz w:val="28"/>
          <w:szCs w:val="28"/>
          <w:lang w:val="uk-UA"/>
        </w:rPr>
        <w:t>7</w:t>
      </w:r>
    </w:p>
    <w:p w:rsidR="00665EE7" w:rsidRPr="00306CB7" w:rsidRDefault="00665EE7" w:rsidP="00665EE7">
      <w:pPr>
        <w:pStyle w:val="a3"/>
        <w:numPr>
          <w:ilvl w:val="1"/>
          <w:numId w:val="1"/>
        </w:num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9356"/>
        </w:tabs>
        <w:spacing w:after="0" w:line="360" w:lineRule="auto"/>
        <w:ind w:right="-7"/>
        <w:contextualSpacing/>
        <w:jc w:val="both"/>
        <w:rPr>
          <w:rFonts w:ascii="Times New Roman" w:eastAsia="Times New Roman" w:hAnsi="Times New Roman" w:cs="Times New Roman"/>
          <w:sz w:val="28"/>
          <w:szCs w:val="28"/>
        </w:rPr>
      </w:pPr>
      <w:r w:rsidRPr="00306CB7">
        <w:rPr>
          <w:rFonts w:ascii="Times New Roman" w:eastAsia="Times New Roman" w:hAnsi="Times New Roman" w:cs="Times New Roman"/>
          <w:sz w:val="28"/>
          <w:szCs w:val="28"/>
          <w:lang w:val="uk-UA"/>
        </w:rPr>
        <w:t>Історичні аспекти виникнення знаків для товарів та послуг</w:t>
      </w:r>
      <w:r w:rsidRPr="00306CB7">
        <w:rPr>
          <w:rFonts w:ascii="Times New Roman" w:eastAsia="Times New Roman" w:hAnsi="Times New Roman" w:cs="Times New Roman"/>
          <w:sz w:val="28"/>
          <w:szCs w:val="28"/>
          <w:lang w:val="uk-UA"/>
        </w:rPr>
        <w:tab/>
        <w:t>7</w:t>
      </w:r>
    </w:p>
    <w:p w:rsidR="00665EE7" w:rsidRDefault="00665EE7" w:rsidP="00665EE7">
      <w:pPr>
        <w:pStyle w:val="a3"/>
        <w:numPr>
          <w:ilvl w:val="1"/>
          <w:numId w:val="1"/>
        </w:numPr>
        <w:tabs>
          <w:tab w:val="right" w:leader="dot" w:pos="9356"/>
        </w:tabs>
        <w:ind w:right="-7"/>
        <w:jc w:val="both"/>
        <w:rPr>
          <w:rFonts w:ascii="Times New Roman" w:eastAsia="Times New Roman" w:hAnsi="Times New Roman" w:cs="Times New Roman"/>
          <w:sz w:val="28"/>
          <w:szCs w:val="28"/>
        </w:rPr>
      </w:pPr>
      <w:r w:rsidRPr="00306CB7">
        <w:rPr>
          <w:rFonts w:ascii="Times New Roman" w:eastAsia="Times New Roman" w:hAnsi="Times New Roman" w:cs="Times New Roman"/>
          <w:sz w:val="28"/>
          <w:szCs w:val="28"/>
        </w:rPr>
        <w:t>Знак</w:t>
      </w:r>
      <w:r w:rsidRPr="00306CB7">
        <w:rPr>
          <w:rFonts w:ascii="Times New Roman" w:eastAsia="Times New Roman" w:hAnsi="Times New Roman" w:cs="Times New Roman"/>
          <w:sz w:val="28"/>
          <w:szCs w:val="28"/>
          <w:lang w:val="uk-UA"/>
        </w:rPr>
        <w:t>и</w:t>
      </w:r>
      <w:r w:rsidRPr="00306CB7">
        <w:rPr>
          <w:rFonts w:ascii="Times New Roman" w:eastAsia="Times New Roman" w:hAnsi="Times New Roman" w:cs="Times New Roman"/>
          <w:sz w:val="28"/>
          <w:szCs w:val="28"/>
        </w:rPr>
        <w:t xml:space="preserve"> для товарів та послуг як об'</w:t>
      </w:r>
      <w:r w:rsidRPr="00306CB7">
        <w:rPr>
          <w:rFonts w:ascii="Times New Roman" w:eastAsia="Times New Roman" w:hAnsi="Times New Roman" w:cs="Times New Roman"/>
          <w:sz w:val="28"/>
          <w:szCs w:val="28"/>
          <w:lang w:val="uk-UA"/>
        </w:rPr>
        <w:t>є</w:t>
      </w:r>
      <w:r w:rsidRPr="00306CB7">
        <w:rPr>
          <w:rFonts w:ascii="Times New Roman" w:eastAsia="Times New Roman" w:hAnsi="Times New Roman" w:cs="Times New Roman"/>
          <w:sz w:val="28"/>
          <w:szCs w:val="28"/>
        </w:rPr>
        <w:t>кт правової охорони: термінологічні особливості, види та функції……………………………………………..</w:t>
      </w:r>
      <w:r w:rsidRPr="00306CB7">
        <w:rPr>
          <w:rFonts w:ascii="Times New Roman" w:eastAsia="Times New Roman" w:hAnsi="Times New Roman" w:cs="Times New Roman"/>
          <w:sz w:val="28"/>
          <w:szCs w:val="28"/>
          <w:lang w:val="uk-UA"/>
        </w:rPr>
        <w:t>1</w:t>
      </w:r>
      <w:r w:rsidRPr="00306CB7">
        <w:rPr>
          <w:rFonts w:ascii="Times New Roman" w:eastAsia="Times New Roman" w:hAnsi="Times New Roman" w:cs="Times New Roman"/>
          <w:sz w:val="28"/>
          <w:szCs w:val="28"/>
        </w:rPr>
        <w:t>6</w:t>
      </w:r>
    </w:p>
    <w:p w:rsidR="00665EE7" w:rsidRPr="00A95381" w:rsidRDefault="00665EE7" w:rsidP="00665EE7">
      <w:pPr>
        <w:tabs>
          <w:tab w:val="right" w:leader="dot" w:pos="9356"/>
        </w:tabs>
        <w:ind w:right="-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Висновки до розділу 1………………………………………………………...…31</w:t>
      </w:r>
    </w:p>
    <w:p w:rsidR="00665EE7" w:rsidRPr="00306CB7" w:rsidRDefault="00665EE7" w:rsidP="00665EE7">
      <w:pPr>
        <w:tabs>
          <w:tab w:val="right" w:leader="dot" w:pos="9356"/>
        </w:tabs>
        <w:spacing w:after="0" w:line="360" w:lineRule="auto"/>
        <w:ind w:right="-7"/>
        <w:jc w:val="both"/>
        <w:rPr>
          <w:rFonts w:ascii="Times New Roman" w:eastAsia="Times New Roman" w:hAnsi="Times New Roman" w:cs="Times New Roman"/>
          <w:sz w:val="28"/>
          <w:szCs w:val="28"/>
        </w:rPr>
      </w:pPr>
      <w:r w:rsidRPr="001C1232">
        <w:rPr>
          <w:rFonts w:ascii="Times New Roman" w:eastAsia="Times New Roman" w:hAnsi="Times New Roman" w:cs="Times New Roman"/>
          <w:b/>
          <w:sz w:val="28"/>
          <w:szCs w:val="28"/>
        </w:rPr>
        <w:t xml:space="preserve">РОЗДІЛ 2. </w:t>
      </w:r>
      <w:r w:rsidRPr="001C1232">
        <w:rPr>
          <w:rFonts w:ascii="Times New Roman" w:eastAsia="Times New Roman" w:hAnsi="Times New Roman" w:cs="Times New Roman"/>
          <w:b/>
          <w:sz w:val="28"/>
          <w:szCs w:val="28"/>
          <w:lang w:val="uk-UA"/>
        </w:rPr>
        <w:t>ЗАГАЛЬНІ ПОЛОЖЕННЯ МІЖНАРОДНО-ПРАВОВОЇ ОХОРОНИ ПРАВ НА ЗНАКИ ДЛЯ ТОВАРІВ ТА ПОСЛУГ ЯК ОБ’ЄКТУ ПРОМИСЛОВОЇ ВЛАСНОСТІ</w:t>
      </w:r>
      <w:r w:rsidRPr="00306CB7">
        <w:rPr>
          <w:rFonts w:ascii="Times New Roman" w:eastAsia="Times New Roman" w:hAnsi="Times New Roman" w:cs="Times New Roman"/>
          <w:sz w:val="28"/>
          <w:szCs w:val="28"/>
        </w:rPr>
        <w:tab/>
      </w:r>
      <w:r w:rsidRPr="00306CB7">
        <w:rPr>
          <w:rFonts w:ascii="Times New Roman" w:eastAsia="Times New Roman" w:hAnsi="Times New Roman" w:cs="Times New Roman"/>
          <w:sz w:val="28"/>
          <w:szCs w:val="28"/>
          <w:lang w:val="uk-UA"/>
        </w:rPr>
        <w:t>3</w:t>
      </w:r>
      <w:r w:rsidRPr="00306CB7">
        <w:rPr>
          <w:rFonts w:ascii="Times New Roman" w:eastAsia="Times New Roman" w:hAnsi="Times New Roman" w:cs="Times New Roman"/>
          <w:sz w:val="28"/>
          <w:szCs w:val="28"/>
        </w:rPr>
        <w:t>2</w:t>
      </w:r>
    </w:p>
    <w:p w:rsidR="00665EE7" w:rsidRPr="00306CB7" w:rsidRDefault="00665EE7" w:rsidP="00665EE7">
      <w:pPr>
        <w:tabs>
          <w:tab w:val="right" w:leader="dot" w:pos="9356"/>
        </w:tabs>
        <w:spacing w:after="0" w:line="360" w:lineRule="auto"/>
        <w:ind w:right="-7"/>
        <w:jc w:val="both"/>
        <w:rPr>
          <w:rFonts w:ascii="Times New Roman" w:eastAsia="Times New Roman" w:hAnsi="Times New Roman" w:cs="Times New Roman"/>
          <w:sz w:val="28"/>
          <w:szCs w:val="28"/>
        </w:rPr>
      </w:pPr>
      <w:r w:rsidRPr="00306CB7">
        <w:rPr>
          <w:rFonts w:ascii="Times New Roman" w:eastAsia="Times New Roman" w:hAnsi="Times New Roman" w:cs="Times New Roman"/>
          <w:sz w:val="28"/>
          <w:szCs w:val="28"/>
        </w:rPr>
        <w:t xml:space="preserve">2.1. </w:t>
      </w:r>
      <w:r w:rsidRPr="00306CB7">
        <w:rPr>
          <w:rFonts w:ascii="Times New Roman" w:hAnsi="Times New Roman" w:cs="Times New Roman"/>
          <w:sz w:val="28"/>
          <w:szCs w:val="28"/>
        </w:rPr>
        <w:t>Міжнародні угоди у сфері охорони прав на знаки для товарів та послуг……………………………………………………………………………..32</w:t>
      </w:r>
    </w:p>
    <w:p w:rsidR="00665EE7" w:rsidRPr="00306CB7" w:rsidRDefault="00665EE7" w:rsidP="00665EE7">
      <w:pPr>
        <w:tabs>
          <w:tab w:val="right" w:leader="dot" w:pos="9356"/>
        </w:tabs>
        <w:spacing w:after="0" w:line="360" w:lineRule="auto"/>
        <w:ind w:right="-7"/>
        <w:jc w:val="both"/>
        <w:rPr>
          <w:rFonts w:ascii="Times New Roman" w:eastAsia="Times New Roman" w:hAnsi="Times New Roman" w:cs="Times New Roman"/>
          <w:sz w:val="28"/>
          <w:szCs w:val="28"/>
        </w:rPr>
      </w:pPr>
      <w:r w:rsidRPr="00306CB7">
        <w:rPr>
          <w:rFonts w:ascii="Times New Roman" w:eastAsia="Times New Roman" w:hAnsi="Times New Roman" w:cs="Times New Roman"/>
          <w:sz w:val="28"/>
          <w:szCs w:val="28"/>
          <w:lang w:val="uk-UA"/>
        </w:rPr>
        <w:t>2.2. Роль міжнародних та регіональних організаці</w:t>
      </w:r>
      <w:r>
        <w:rPr>
          <w:rFonts w:ascii="Times New Roman" w:eastAsia="Times New Roman" w:hAnsi="Times New Roman" w:cs="Times New Roman"/>
          <w:sz w:val="28"/>
          <w:szCs w:val="28"/>
          <w:lang w:val="uk-UA"/>
        </w:rPr>
        <w:t>й</w:t>
      </w:r>
      <w:r w:rsidRPr="00306CB7">
        <w:rPr>
          <w:rFonts w:ascii="Times New Roman" w:eastAsia="Times New Roman" w:hAnsi="Times New Roman" w:cs="Times New Roman"/>
          <w:sz w:val="28"/>
          <w:szCs w:val="28"/>
          <w:lang w:val="uk-UA"/>
        </w:rPr>
        <w:t xml:space="preserve"> в сфері охорони прав на знаки для товарів і послуг………………………………………………………4</w:t>
      </w:r>
      <w:r w:rsidRPr="00306CB7">
        <w:rPr>
          <w:rFonts w:ascii="Times New Roman" w:eastAsia="Times New Roman" w:hAnsi="Times New Roman" w:cs="Times New Roman"/>
          <w:sz w:val="28"/>
          <w:szCs w:val="28"/>
        </w:rPr>
        <w:t>5</w:t>
      </w:r>
    </w:p>
    <w:p w:rsidR="00665EE7" w:rsidRDefault="00665EE7" w:rsidP="00665EE7">
      <w:pPr>
        <w:tabs>
          <w:tab w:val="right" w:leader="dot" w:pos="9356"/>
        </w:tabs>
        <w:spacing w:after="0" w:line="360" w:lineRule="auto"/>
        <w:ind w:right="-7"/>
        <w:jc w:val="both"/>
        <w:rPr>
          <w:rFonts w:ascii="Times New Roman" w:eastAsia="Times New Roman" w:hAnsi="Times New Roman" w:cs="Times New Roman"/>
          <w:sz w:val="28"/>
          <w:szCs w:val="28"/>
        </w:rPr>
      </w:pPr>
      <w:r w:rsidRPr="00306CB7">
        <w:rPr>
          <w:rFonts w:ascii="Times New Roman" w:eastAsia="Times New Roman" w:hAnsi="Times New Roman" w:cs="Times New Roman"/>
          <w:sz w:val="28"/>
          <w:szCs w:val="28"/>
          <w:lang w:val="uk-UA"/>
        </w:rPr>
        <w:t>2.3. Міжнародний ліцензійний договір як засіб захисту прав на знаки для товарів та послуг…………………………………………………………………5</w:t>
      </w:r>
      <w:r w:rsidRPr="00306CB7">
        <w:rPr>
          <w:rFonts w:ascii="Times New Roman" w:eastAsia="Times New Roman" w:hAnsi="Times New Roman" w:cs="Times New Roman"/>
          <w:sz w:val="28"/>
          <w:szCs w:val="28"/>
        </w:rPr>
        <w:t>6</w:t>
      </w:r>
    </w:p>
    <w:p w:rsidR="00665EE7" w:rsidRPr="000F6034" w:rsidRDefault="00665EE7" w:rsidP="00665EE7">
      <w:pPr>
        <w:tabs>
          <w:tab w:val="right" w:leader="dot" w:pos="9356"/>
        </w:tabs>
        <w:spacing w:after="0" w:line="360" w:lineRule="auto"/>
        <w:ind w:right="-7"/>
        <w:jc w:val="both"/>
        <w:rPr>
          <w:rFonts w:ascii="Times New Roman" w:eastAsia="Times New Roman" w:hAnsi="Times New Roman" w:cs="Times New Roman"/>
          <w:sz w:val="28"/>
          <w:szCs w:val="28"/>
          <w:lang w:val="uk-UA"/>
        </w:rPr>
      </w:pPr>
      <w:r w:rsidRPr="000F6034">
        <w:rPr>
          <w:rFonts w:ascii="Times New Roman" w:eastAsia="Times New Roman" w:hAnsi="Times New Roman" w:cs="Times New Roman"/>
          <w:sz w:val="28"/>
          <w:szCs w:val="28"/>
          <w:lang w:val="uk-UA"/>
        </w:rPr>
        <w:t>Висновки до розділу 2………………………………………………………</w:t>
      </w:r>
      <w:r>
        <w:rPr>
          <w:rFonts w:ascii="Times New Roman" w:eastAsia="Times New Roman" w:hAnsi="Times New Roman" w:cs="Times New Roman"/>
          <w:sz w:val="28"/>
          <w:szCs w:val="28"/>
          <w:lang w:val="uk-UA"/>
        </w:rPr>
        <w:t>…...65</w:t>
      </w:r>
    </w:p>
    <w:p w:rsidR="00665EE7" w:rsidRPr="0091100B" w:rsidRDefault="00665EE7" w:rsidP="00665EE7">
      <w:pPr>
        <w:tabs>
          <w:tab w:val="right" w:leader="dot" w:pos="9356"/>
        </w:tabs>
        <w:spacing w:after="0" w:line="360" w:lineRule="auto"/>
        <w:ind w:right="-7"/>
        <w:jc w:val="both"/>
        <w:rPr>
          <w:rFonts w:ascii="Times New Roman" w:eastAsia="Times New Roman" w:hAnsi="Times New Roman" w:cs="Times New Roman"/>
          <w:b/>
          <w:sz w:val="28"/>
          <w:szCs w:val="28"/>
          <w:lang w:val="uk-UA"/>
        </w:rPr>
      </w:pPr>
      <w:r w:rsidRPr="001C1232">
        <w:rPr>
          <w:rFonts w:ascii="Times New Roman" w:eastAsia="Times New Roman" w:hAnsi="Times New Roman" w:cs="Times New Roman"/>
          <w:b/>
          <w:sz w:val="28"/>
          <w:szCs w:val="28"/>
        </w:rPr>
        <w:t xml:space="preserve">РОЗДІЛ 3. </w:t>
      </w:r>
      <w:r w:rsidRPr="001C1232">
        <w:rPr>
          <w:rFonts w:ascii="Times New Roman" w:eastAsia="Times New Roman" w:hAnsi="Times New Roman" w:cs="Times New Roman"/>
          <w:b/>
          <w:sz w:val="28"/>
          <w:szCs w:val="28"/>
          <w:lang w:val="uk-UA"/>
        </w:rPr>
        <w:t>ІМПЛЕМЕНТАЦІЯ НОРМ МІЖНАРОДНИХ КОНВЕНЦІЙ У НАЦІОНАЛЬНЕ ЗАКОНОДАВСТВО УКРАЇНИ В СФЕРІ РЕГУЛЮВАННЯ ОХОРОНИ ПРАВ НА ЗНАКИ ДЛЯ ТОВАРІВ ТА ПОСЛУГ</w:t>
      </w:r>
      <w:r w:rsidRPr="001C1232">
        <w:rPr>
          <w:rFonts w:ascii="Times New Roman" w:eastAsia="Times New Roman" w:hAnsi="Times New Roman" w:cs="Times New Roman"/>
          <w:sz w:val="28"/>
          <w:szCs w:val="28"/>
        </w:rPr>
        <w:tab/>
      </w:r>
      <w:r w:rsidRPr="001C1232">
        <w:rPr>
          <w:rFonts w:ascii="Times New Roman" w:eastAsia="Times New Roman" w:hAnsi="Times New Roman" w:cs="Times New Roman"/>
          <w:sz w:val="28"/>
          <w:szCs w:val="28"/>
          <w:lang w:val="uk-UA"/>
        </w:rPr>
        <w:t>6</w:t>
      </w:r>
      <w:r>
        <w:rPr>
          <w:rFonts w:ascii="Times New Roman" w:eastAsia="Times New Roman" w:hAnsi="Times New Roman" w:cs="Times New Roman"/>
          <w:sz w:val="28"/>
          <w:szCs w:val="28"/>
          <w:lang w:val="uk-UA"/>
        </w:rPr>
        <w:t>6</w:t>
      </w:r>
    </w:p>
    <w:p w:rsidR="00665EE7" w:rsidRPr="0091100B" w:rsidRDefault="00665EE7" w:rsidP="00665EE7">
      <w:pPr>
        <w:tabs>
          <w:tab w:val="right" w:leader="dot" w:pos="9356"/>
        </w:tabs>
        <w:spacing w:after="0" w:line="360" w:lineRule="auto"/>
        <w:ind w:right="-7"/>
        <w:jc w:val="both"/>
        <w:rPr>
          <w:rFonts w:ascii="Times New Roman" w:eastAsia="Times New Roman" w:hAnsi="Times New Roman" w:cs="Times New Roman"/>
          <w:sz w:val="28"/>
          <w:szCs w:val="28"/>
          <w:lang w:val="uk-UA"/>
        </w:rPr>
      </w:pPr>
      <w:r w:rsidRPr="00306CB7">
        <w:rPr>
          <w:rFonts w:ascii="Times New Roman" w:eastAsia="Times New Roman" w:hAnsi="Times New Roman" w:cs="Times New Roman"/>
          <w:sz w:val="28"/>
          <w:szCs w:val="28"/>
        </w:rPr>
        <w:t>3.1. Порядок надання правової охорони знакам для товарів та послуг в Укра</w:t>
      </w:r>
      <w:r w:rsidRPr="00306CB7">
        <w:rPr>
          <w:rFonts w:ascii="Times New Roman" w:eastAsia="Times New Roman" w:hAnsi="Times New Roman" w:cs="Times New Roman"/>
          <w:sz w:val="28"/>
          <w:szCs w:val="28"/>
          <w:lang w:val="uk-UA"/>
        </w:rPr>
        <w:t>їні…………………………………………………………………………</w:t>
      </w:r>
      <w:r w:rsidRPr="00306CB7">
        <w:rPr>
          <w:rFonts w:ascii="Times New Roman" w:eastAsia="Times New Roman" w:hAnsi="Times New Roman" w:cs="Times New Roman"/>
          <w:sz w:val="28"/>
          <w:szCs w:val="28"/>
        </w:rPr>
        <w:t>…6</w:t>
      </w:r>
      <w:r>
        <w:rPr>
          <w:rFonts w:ascii="Times New Roman" w:eastAsia="Times New Roman" w:hAnsi="Times New Roman" w:cs="Times New Roman"/>
          <w:sz w:val="28"/>
          <w:szCs w:val="28"/>
          <w:lang w:val="uk-UA"/>
        </w:rPr>
        <w:t>6</w:t>
      </w:r>
    </w:p>
    <w:p w:rsidR="00665EE7" w:rsidRPr="0091100B" w:rsidRDefault="00665EE7" w:rsidP="00665EE7">
      <w:pPr>
        <w:tabs>
          <w:tab w:val="right" w:leader="dot" w:pos="9356"/>
        </w:tabs>
        <w:spacing w:after="0" w:line="360" w:lineRule="auto"/>
        <w:ind w:right="-7"/>
        <w:jc w:val="both"/>
        <w:rPr>
          <w:rStyle w:val="tlid-translation"/>
          <w:rFonts w:ascii="Times New Roman" w:hAnsi="Times New Roman" w:cs="Times New Roman"/>
          <w:sz w:val="28"/>
          <w:szCs w:val="28"/>
          <w:lang w:val="uk-UA"/>
        </w:rPr>
      </w:pPr>
      <w:r w:rsidRPr="00306CB7">
        <w:rPr>
          <w:rFonts w:ascii="Times New Roman" w:eastAsia="Times New Roman" w:hAnsi="Times New Roman" w:cs="Times New Roman"/>
          <w:sz w:val="28"/>
          <w:szCs w:val="28"/>
        </w:rPr>
        <w:t xml:space="preserve">3.2. </w:t>
      </w:r>
      <w:r w:rsidRPr="00306CB7">
        <w:rPr>
          <w:rStyle w:val="tlid-translation"/>
          <w:rFonts w:ascii="Times New Roman" w:hAnsi="Times New Roman" w:cs="Times New Roman"/>
          <w:sz w:val="28"/>
          <w:szCs w:val="28"/>
          <w:lang w:val="uk-UA"/>
        </w:rPr>
        <w:t>Національні способи</w:t>
      </w:r>
      <w:r w:rsidRPr="00306CB7">
        <w:rPr>
          <w:rStyle w:val="tlid-translation"/>
          <w:rFonts w:ascii="Times New Roman" w:hAnsi="Times New Roman" w:cs="Times New Roman"/>
          <w:sz w:val="28"/>
          <w:szCs w:val="28"/>
        </w:rPr>
        <w:t xml:space="preserve"> захисту прав на </w:t>
      </w:r>
      <w:r w:rsidRPr="00306CB7">
        <w:rPr>
          <w:rStyle w:val="tlid-translation"/>
          <w:rFonts w:ascii="Times New Roman" w:hAnsi="Times New Roman" w:cs="Times New Roman"/>
          <w:sz w:val="28"/>
          <w:szCs w:val="28"/>
          <w:lang w:val="uk-UA"/>
        </w:rPr>
        <w:t>знаки для товарів та послуг: сучасний стан та тенденції розвитку…………………………</w:t>
      </w:r>
      <w:r w:rsidRPr="00306CB7">
        <w:rPr>
          <w:rStyle w:val="tlid-translation"/>
          <w:rFonts w:ascii="Times New Roman" w:hAnsi="Times New Roman" w:cs="Times New Roman"/>
          <w:sz w:val="28"/>
          <w:szCs w:val="28"/>
        </w:rPr>
        <w:t>………………</w:t>
      </w:r>
      <w:r>
        <w:rPr>
          <w:rStyle w:val="tlid-translation"/>
          <w:rFonts w:ascii="Times New Roman" w:hAnsi="Times New Roman" w:cs="Times New Roman"/>
          <w:sz w:val="28"/>
          <w:szCs w:val="28"/>
          <w:lang w:val="uk-UA"/>
        </w:rPr>
        <w:t>….</w:t>
      </w:r>
      <w:r w:rsidRPr="00306CB7">
        <w:rPr>
          <w:rStyle w:val="tlid-translation"/>
          <w:rFonts w:ascii="Times New Roman" w:hAnsi="Times New Roman" w:cs="Times New Roman"/>
          <w:sz w:val="28"/>
          <w:szCs w:val="28"/>
        </w:rPr>
        <w:t>………………</w:t>
      </w:r>
      <w:r w:rsidRPr="00306CB7">
        <w:rPr>
          <w:rStyle w:val="tlid-translation"/>
          <w:rFonts w:ascii="Times New Roman" w:hAnsi="Times New Roman" w:cs="Times New Roman"/>
          <w:sz w:val="28"/>
          <w:szCs w:val="28"/>
          <w:lang w:val="uk-UA"/>
        </w:rPr>
        <w:t>…………….</w:t>
      </w:r>
      <w:r w:rsidRPr="00306CB7">
        <w:rPr>
          <w:rStyle w:val="tlid-translation"/>
          <w:rFonts w:ascii="Times New Roman" w:hAnsi="Times New Roman" w:cs="Times New Roman"/>
          <w:sz w:val="28"/>
          <w:szCs w:val="28"/>
        </w:rPr>
        <w:t>7</w:t>
      </w:r>
      <w:r>
        <w:rPr>
          <w:rStyle w:val="tlid-translation"/>
          <w:rFonts w:ascii="Times New Roman" w:hAnsi="Times New Roman" w:cs="Times New Roman"/>
          <w:sz w:val="28"/>
          <w:szCs w:val="28"/>
          <w:lang w:val="uk-UA"/>
        </w:rPr>
        <w:t>6</w:t>
      </w:r>
    </w:p>
    <w:p w:rsidR="00665EE7" w:rsidRPr="001C1232" w:rsidRDefault="00665EE7" w:rsidP="00665EE7">
      <w:pPr>
        <w:tabs>
          <w:tab w:val="right" w:leader="dot" w:pos="9356"/>
        </w:tabs>
        <w:spacing w:after="0" w:line="360" w:lineRule="auto"/>
        <w:ind w:right="-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Висновки до розділу 3…………………………………………………………...88</w:t>
      </w:r>
    </w:p>
    <w:p w:rsidR="00665EE7" w:rsidRPr="0091100B" w:rsidRDefault="00665EE7" w:rsidP="00665EE7">
      <w:pPr>
        <w:tabs>
          <w:tab w:val="right" w:leader="dot" w:pos="9356"/>
        </w:tabs>
        <w:spacing w:after="0" w:line="360" w:lineRule="auto"/>
        <w:ind w:right="-7"/>
        <w:jc w:val="both"/>
        <w:rPr>
          <w:rFonts w:ascii="Times New Roman" w:eastAsia="Times New Roman" w:hAnsi="Times New Roman" w:cs="Times New Roman"/>
          <w:sz w:val="28"/>
          <w:szCs w:val="28"/>
          <w:lang w:val="uk-UA"/>
        </w:rPr>
      </w:pPr>
      <w:r w:rsidRPr="00A95381">
        <w:rPr>
          <w:rFonts w:ascii="Times New Roman" w:eastAsia="Times New Roman" w:hAnsi="Times New Roman" w:cs="Times New Roman"/>
          <w:b/>
          <w:sz w:val="28"/>
          <w:szCs w:val="28"/>
          <w:lang w:val="uk-UA"/>
        </w:rPr>
        <w:t>ВИСНОВКИ</w:t>
      </w:r>
      <w:r w:rsidRPr="00306CB7">
        <w:rPr>
          <w:rFonts w:ascii="Times New Roman" w:eastAsia="Times New Roman" w:hAnsi="Times New Roman" w:cs="Times New Roman"/>
          <w:sz w:val="28"/>
          <w:szCs w:val="28"/>
        </w:rPr>
        <w:tab/>
      </w:r>
      <w:r w:rsidRPr="00306CB7">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lang w:val="uk-UA"/>
        </w:rPr>
        <w:t>9</w:t>
      </w:r>
    </w:p>
    <w:p w:rsidR="00665EE7" w:rsidRPr="00226414" w:rsidRDefault="00665EE7" w:rsidP="00665EE7">
      <w:pPr>
        <w:tabs>
          <w:tab w:val="right" w:leader="dot" w:pos="9356"/>
        </w:tabs>
        <w:spacing w:after="0" w:line="360" w:lineRule="auto"/>
        <w:ind w:right="-7"/>
        <w:jc w:val="both"/>
        <w:rPr>
          <w:rFonts w:ascii="Times New Roman" w:eastAsia="Times New Roman" w:hAnsi="Times New Roman" w:cs="Times New Roman"/>
          <w:sz w:val="28"/>
          <w:szCs w:val="28"/>
          <w:lang w:val="uk-UA"/>
        </w:rPr>
      </w:pPr>
      <w:r w:rsidRPr="00A95381">
        <w:rPr>
          <w:rFonts w:ascii="Times New Roman" w:eastAsia="Times New Roman" w:hAnsi="Times New Roman" w:cs="Times New Roman"/>
          <w:b/>
          <w:sz w:val="28"/>
          <w:szCs w:val="28"/>
          <w:lang w:val="uk-UA"/>
        </w:rPr>
        <w:t>СПИСОК ВИКОРИСТАНИХ ДЖЕРЕЛ</w:t>
      </w:r>
      <w:r w:rsidRPr="00306CB7">
        <w:rPr>
          <w:rFonts w:ascii="Times New Roman" w:eastAsia="Times New Roman" w:hAnsi="Times New Roman" w:cs="Times New Roman"/>
          <w:sz w:val="28"/>
          <w:szCs w:val="28"/>
        </w:rPr>
        <w:tab/>
      </w:r>
      <w:r w:rsidRPr="00194B00">
        <w:rPr>
          <w:rFonts w:ascii="Times New Roman" w:eastAsia="Times New Roman" w:hAnsi="Times New Roman" w:cs="Times New Roman"/>
          <w:sz w:val="28"/>
          <w:szCs w:val="28"/>
          <w:lang w:val="uk-UA"/>
        </w:rPr>
        <w:t>9</w:t>
      </w:r>
      <w:r>
        <w:rPr>
          <w:rFonts w:ascii="Times New Roman" w:eastAsia="Times New Roman" w:hAnsi="Times New Roman" w:cs="Times New Roman"/>
          <w:sz w:val="28"/>
          <w:szCs w:val="28"/>
          <w:lang w:val="uk-UA"/>
        </w:rPr>
        <w:t>3</w:t>
      </w:r>
    </w:p>
    <w:p w:rsidR="00665EE7" w:rsidRPr="000A0208" w:rsidRDefault="00665EE7" w:rsidP="00665EE7">
      <w:pPr>
        <w:jc w:val="center"/>
        <w:rPr>
          <w:rFonts w:ascii="Times New Roman" w:hAnsi="Times New Roman" w:cs="Times New Roman"/>
          <w:b/>
          <w:sz w:val="28"/>
          <w:szCs w:val="28"/>
          <w:lang w:val="uk-UA"/>
        </w:rPr>
      </w:pPr>
      <w:r w:rsidRPr="000A0208">
        <w:rPr>
          <w:rFonts w:ascii="Times New Roman" w:hAnsi="Times New Roman" w:cs="Times New Roman"/>
          <w:b/>
          <w:sz w:val="28"/>
          <w:szCs w:val="28"/>
          <w:lang w:val="uk-UA"/>
        </w:rPr>
        <w:t>ВСТУП</w:t>
      </w:r>
    </w:p>
    <w:p w:rsidR="00665EE7" w:rsidRPr="000A0208" w:rsidRDefault="00665EE7" w:rsidP="00665EE7">
      <w:pPr>
        <w:spacing w:after="0" w:line="360" w:lineRule="auto"/>
        <w:jc w:val="both"/>
        <w:rPr>
          <w:rFonts w:ascii="Times New Roman" w:hAnsi="Times New Roman" w:cs="Times New Roman"/>
          <w:b/>
          <w:sz w:val="28"/>
          <w:szCs w:val="28"/>
          <w:lang w:val="uk-UA"/>
        </w:rPr>
      </w:pPr>
    </w:p>
    <w:p w:rsidR="00665EE7" w:rsidRDefault="00665EE7" w:rsidP="00665EE7">
      <w:pPr>
        <w:spacing w:after="0" w:line="360" w:lineRule="auto"/>
        <w:ind w:firstLine="284"/>
        <w:jc w:val="both"/>
        <w:rPr>
          <w:rFonts w:ascii="Times New Roman" w:hAnsi="Times New Roman" w:cs="Times New Roman"/>
          <w:sz w:val="28"/>
          <w:szCs w:val="28"/>
          <w:lang w:val="uk-UA"/>
        </w:rPr>
      </w:pPr>
      <w:r w:rsidRPr="000A0208">
        <w:rPr>
          <w:rFonts w:ascii="Times New Roman" w:hAnsi="Times New Roman" w:cs="Times New Roman"/>
          <w:b/>
          <w:sz w:val="28"/>
          <w:szCs w:val="28"/>
          <w:lang w:val="uk-UA"/>
        </w:rPr>
        <w:t>Актуальність теми.</w:t>
      </w:r>
      <w:r w:rsidRPr="000A0208">
        <w:rPr>
          <w:rFonts w:ascii="Times New Roman" w:hAnsi="Times New Roman" w:cs="Times New Roman"/>
          <w:sz w:val="28"/>
          <w:szCs w:val="28"/>
          <w:lang w:val="uk-UA"/>
        </w:rPr>
        <w:t xml:space="preserve"> </w:t>
      </w:r>
      <w:r w:rsidRPr="00355195">
        <w:rPr>
          <w:rFonts w:ascii="Times New Roman" w:hAnsi="Times New Roman" w:cs="Times New Roman"/>
          <w:sz w:val="28"/>
          <w:szCs w:val="28"/>
          <w:lang w:val="uk-UA"/>
        </w:rPr>
        <w:t xml:space="preserve">Глобалізація, науково-технічний прогрес та активний економічний розвиток більшості країн світу – це процеси, що тісно пов'язані з </w:t>
      </w:r>
      <w:r>
        <w:rPr>
          <w:rFonts w:ascii="Times New Roman" w:hAnsi="Times New Roman" w:cs="Times New Roman"/>
          <w:sz w:val="28"/>
          <w:szCs w:val="28"/>
          <w:lang w:val="uk-UA"/>
        </w:rPr>
        <w:t xml:space="preserve">розвитком права інтелектуальної власності та потребують його </w:t>
      </w:r>
      <w:r w:rsidRPr="00355195">
        <w:rPr>
          <w:rFonts w:ascii="Times New Roman" w:hAnsi="Times New Roman" w:cs="Times New Roman"/>
          <w:sz w:val="28"/>
          <w:szCs w:val="28"/>
          <w:lang w:val="uk-UA"/>
        </w:rPr>
        <w:t>чітко</w:t>
      </w:r>
      <w:r>
        <w:rPr>
          <w:rFonts w:ascii="Times New Roman" w:hAnsi="Times New Roman" w:cs="Times New Roman"/>
          <w:sz w:val="28"/>
          <w:szCs w:val="28"/>
          <w:lang w:val="uk-UA"/>
        </w:rPr>
        <w:t>го та ефективного</w:t>
      </w:r>
      <w:r w:rsidRPr="00355195">
        <w:rPr>
          <w:rFonts w:ascii="Times New Roman" w:hAnsi="Times New Roman" w:cs="Times New Roman"/>
          <w:sz w:val="28"/>
          <w:szCs w:val="28"/>
          <w:lang w:val="uk-UA"/>
        </w:rPr>
        <w:t xml:space="preserve"> правово</w:t>
      </w:r>
      <w:r>
        <w:rPr>
          <w:rFonts w:ascii="Times New Roman" w:hAnsi="Times New Roman" w:cs="Times New Roman"/>
          <w:sz w:val="28"/>
          <w:szCs w:val="28"/>
          <w:lang w:val="uk-UA"/>
        </w:rPr>
        <w:t xml:space="preserve">го регулювання. Від недавніх часів люди мають змогу продавати не тільки речі матеріального світу, але й ідеї, нематеріальні результати своєї інтелектуальної діяльності. Така діяльність пов’язана із певним ризиком незаконного зазіхання на об’єкти інтелектуальної власності третіми особами. Відтак постає необхідність в ефективній правовій охороні та захисті цієї специфічної діяльності, </w:t>
      </w:r>
      <w:r w:rsidRPr="00C8452D">
        <w:rPr>
          <w:rFonts w:ascii="Times New Roman" w:hAnsi="Times New Roman" w:cs="Times New Roman"/>
          <w:sz w:val="28"/>
          <w:szCs w:val="28"/>
          <w:lang w:val="uk-UA"/>
        </w:rPr>
        <w:t>особливо на міжнародному рівні, що було усвідомлено міжнародною спільнотою ще з кінця ХІХ сторіччя.</w:t>
      </w:r>
      <w:r>
        <w:rPr>
          <w:rFonts w:ascii="Times New Roman" w:hAnsi="Times New Roman" w:cs="Times New Roman"/>
          <w:sz w:val="28"/>
          <w:szCs w:val="28"/>
          <w:lang w:val="uk-UA"/>
        </w:rPr>
        <w:t xml:space="preserve"> </w:t>
      </w:r>
    </w:p>
    <w:p w:rsidR="00665EE7" w:rsidRDefault="00665EE7" w:rsidP="00665EE7">
      <w:pPr>
        <w:spacing w:after="0" w:line="360" w:lineRule="auto"/>
        <w:ind w:firstLine="284"/>
        <w:jc w:val="both"/>
        <w:rPr>
          <w:rFonts w:ascii="Times New Roman" w:hAnsi="Times New Roman" w:cs="Times New Roman"/>
          <w:sz w:val="28"/>
          <w:szCs w:val="28"/>
          <w:lang w:val="uk-UA"/>
        </w:rPr>
      </w:pPr>
      <w:r w:rsidRPr="00C43080">
        <w:rPr>
          <w:rFonts w:ascii="Times New Roman" w:hAnsi="Times New Roman" w:cs="Times New Roman"/>
          <w:sz w:val="28"/>
          <w:szCs w:val="28"/>
          <w:lang w:val="uk-UA"/>
        </w:rPr>
        <w:t xml:space="preserve">Міжнародна торгівля сприяє розвитку ринку товарів та послуг. </w:t>
      </w:r>
      <w:r>
        <w:rPr>
          <w:rFonts w:ascii="Times New Roman" w:hAnsi="Times New Roman" w:cs="Times New Roman"/>
          <w:sz w:val="28"/>
          <w:szCs w:val="28"/>
        </w:rPr>
        <w:t>Як наслідок</w:t>
      </w:r>
      <w:r>
        <w:rPr>
          <w:rFonts w:ascii="Times New Roman" w:hAnsi="Times New Roman" w:cs="Times New Roman"/>
          <w:sz w:val="28"/>
          <w:szCs w:val="28"/>
          <w:lang w:val="uk-UA"/>
        </w:rPr>
        <w:t>,</w:t>
      </w:r>
      <w:r>
        <w:rPr>
          <w:rFonts w:ascii="Times New Roman" w:hAnsi="Times New Roman" w:cs="Times New Roman"/>
          <w:sz w:val="28"/>
          <w:szCs w:val="28"/>
        </w:rPr>
        <w:t xml:space="preserve"> з'являються нові товари та </w:t>
      </w:r>
      <w:r>
        <w:rPr>
          <w:rFonts w:ascii="Times New Roman" w:hAnsi="Times New Roman" w:cs="Times New Roman"/>
          <w:sz w:val="28"/>
          <w:szCs w:val="28"/>
          <w:lang w:val="uk-UA"/>
        </w:rPr>
        <w:t xml:space="preserve">фірмові </w:t>
      </w:r>
      <w:r>
        <w:rPr>
          <w:rFonts w:ascii="Times New Roman" w:hAnsi="Times New Roman" w:cs="Times New Roman"/>
          <w:sz w:val="28"/>
          <w:szCs w:val="28"/>
        </w:rPr>
        <w:t>позначення для них. Звісно, що це призводить до великої конкуренції серед виробників. Але безпосередньо проблема постає тоді, коли здорова конкуренція пер</w:t>
      </w:r>
      <w:r>
        <w:rPr>
          <w:rFonts w:ascii="Times New Roman" w:hAnsi="Times New Roman" w:cs="Times New Roman"/>
          <w:sz w:val="28"/>
          <w:szCs w:val="28"/>
          <w:lang w:val="uk-UA"/>
        </w:rPr>
        <w:t>еходить в площину незаконного використання торговельних марок інших виробників, які вже завоювали позитивну репутацію серед споживачів.</w:t>
      </w:r>
    </w:p>
    <w:p w:rsidR="00665EE7" w:rsidRPr="005F5B31" w:rsidRDefault="00665EE7" w:rsidP="00665EE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Недивлячись на високу зацікавленність науковців даною темою, про що свідчить масив науково-практичних робіт, велику кількість діючих конвенцій, міжнародних, регіональних та національних організацій, багато аспектів інтелектуальної власності ще не врегульовано належним чином. Наприклад, нині досі не існує уніфікованого терміну для позначення такого об’єкту інтелектуальної власності, як знак для товарів та послуг. В межах правової системи однієї лише України використовують такі поняття, як «товарна марка», «торговельна марка», «знак для товарів та послуг» та деякі інші. Також заслуговують на дослідження нові види знаків для товарів та послуг, що з’явилися відносно недавно.</w:t>
      </w:r>
    </w:p>
    <w:p w:rsidR="00665EE7" w:rsidRPr="005F5B31" w:rsidRDefault="00665EE7" w:rsidP="00665EE7">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Акуальність обраної теми також пов’язана з зобов’язаннями України перед міжнародною спільнотою імплементувати відповідні норми міжнародного права, що відповідають сучасному стану взаємовідносин суб’єктів в сфері використання знаків для товарів та послуг. Це викликає необхідність гармонізації національного законодавства з міжнародним. Наразі Україна є учасницею таких впливових міжнародних організацій, як </w:t>
      </w:r>
      <w:r w:rsidRPr="003B7BF4">
        <w:rPr>
          <w:rFonts w:ascii="Times New Roman" w:hAnsi="Times New Roman"/>
          <w:sz w:val="28"/>
          <w:szCs w:val="28"/>
          <w:lang w:val="uk-UA"/>
        </w:rPr>
        <w:t>Всесвітня організація інтелектуальної власності</w:t>
      </w:r>
      <w:r>
        <w:rPr>
          <w:rFonts w:ascii="Times New Roman" w:hAnsi="Times New Roman"/>
          <w:sz w:val="28"/>
          <w:szCs w:val="28"/>
          <w:lang w:val="uk-UA"/>
        </w:rPr>
        <w:t xml:space="preserve"> та Світової</w:t>
      </w:r>
      <w:r w:rsidRPr="003B7BF4">
        <w:rPr>
          <w:rFonts w:ascii="Times New Roman" w:hAnsi="Times New Roman"/>
          <w:sz w:val="28"/>
          <w:szCs w:val="28"/>
          <w:lang w:val="uk-UA"/>
        </w:rPr>
        <w:t xml:space="preserve"> організаці</w:t>
      </w:r>
      <w:r>
        <w:rPr>
          <w:rFonts w:ascii="Times New Roman" w:hAnsi="Times New Roman"/>
          <w:sz w:val="28"/>
          <w:szCs w:val="28"/>
          <w:lang w:val="uk-UA"/>
        </w:rPr>
        <w:t>ї</w:t>
      </w:r>
      <w:r w:rsidRPr="003B7BF4">
        <w:rPr>
          <w:rFonts w:ascii="Times New Roman" w:hAnsi="Times New Roman"/>
          <w:sz w:val="28"/>
          <w:szCs w:val="28"/>
          <w:lang w:val="uk-UA"/>
        </w:rPr>
        <w:t xml:space="preserve"> торгівлі</w:t>
      </w:r>
      <w:r>
        <w:rPr>
          <w:rFonts w:ascii="Times New Roman" w:hAnsi="Times New Roman"/>
          <w:sz w:val="28"/>
          <w:szCs w:val="28"/>
          <w:lang w:val="uk-UA"/>
        </w:rPr>
        <w:t>. Ця обставина також робить дослідження з обраної теми актуальним, на предмет з’ясування принципів, на які спираються дані міжнародні організації та які цілі ставлять перед собою в розвитку механізму правової охорони прав на знаки для товарів та послуг.</w:t>
      </w:r>
    </w:p>
    <w:p w:rsidR="00665EE7" w:rsidRPr="000D4A78" w:rsidRDefault="00665EE7" w:rsidP="00665EE7">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науковій спільноті тема охорони прав на знаки для товарів та послуг, дослідження ролі, що відіграють міжнародні організації є досить актуальною. Серед вітчизняних та зарубіжних дослідників варто виокремити праці </w:t>
      </w:r>
      <w:r w:rsidRPr="00C8452D">
        <w:rPr>
          <w:rFonts w:ascii="Times New Roman" w:hAnsi="Times New Roman" w:cs="Times New Roman"/>
          <w:sz w:val="28"/>
          <w:szCs w:val="28"/>
          <w:lang w:val="uk-UA"/>
        </w:rPr>
        <w:t>І.А. Близнеця, Б. Бермана, Дж.Р. Еванса, К.Л. Келлера, А.О. Кодинець, І.М. Коросташова,</w:t>
      </w:r>
      <w:r w:rsidRPr="00C8452D">
        <w:rPr>
          <w:lang w:val="uk-UA"/>
        </w:rPr>
        <w:t xml:space="preserve"> </w:t>
      </w:r>
      <w:r w:rsidRPr="00C8452D">
        <w:rPr>
          <w:rFonts w:ascii="Times New Roman" w:hAnsi="Times New Roman" w:cs="Times New Roman"/>
          <w:sz w:val="28"/>
          <w:szCs w:val="28"/>
          <w:lang w:val="uk-UA"/>
        </w:rPr>
        <w:t>Ф. Котлера,</w:t>
      </w:r>
      <w:r w:rsidRPr="00C8452D">
        <w:rPr>
          <w:lang w:val="uk-UA"/>
        </w:rPr>
        <w:t xml:space="preserve"> </w:t>
      </w:r>
      <w:r w:rsidRPr="00C8452D">
        <w:rPr>
          <w:rFonts w:ascii="Times New Roman" w:hAnsi="Times New Roman" w:cs="Times New Roman"/>
          <w:sz w:val="28"/>
          <w:szCs w:val="28"/>
          <w:lang w:val="uk-UA"/>
        </w:rPr>
        <w:t>В.М. Крижної,</w:t>
      </w:r>
      <w:r w:rsidRPr="00C8452D">
        <w:rPr>
          <w:lang w:val="uk-UA"/>
        </w:rPr>
        <w:t xml:space="preserve"> </w:t>
      </w:r>
      <w:r w:rsidRPr="00C8452D">
        <w:rPr>
          <w:rFonts w:ascii="Times New Roman" w:hAnsi="Times New Roman" w:cs="Times New Roman"/>
          <w:sz w:val="28"/>
          <w:szCs w:val="28"/>
          <w:lang w:val="uk-UA"/>
        </w:rPr>
        <w:t>О.О. Кулініч,</w:t>
      </w:r>
      <w:r w:rsidRPr="00C8452D">
        <w:rPr>
          <w:lang w:val="uk-UA"/>
        </w:rPr>
        <w:t xml:space="preserve"> </w:t>
      </w:r>
      <w:r w:rsidRPr="00C8452D">
        <w:rPr>
          <w:rFonts w:ascii="Times New Roman" w:hAnsi="Times New Roman" w:cs="Times New Roman"/>
          <w:sz w:val="28"/>
          <w:szCs w:val="28"/>
          <w:lang w:val="uk-UA"/>
        </w:rPr>
        <w:t>Р.А. Курбанова,</w:t>
      </w:r>
      <w:r>
        <w:rPr>
          <w:rFonts w:ascii="Times New Roman" w:hAnsi="Times New Roman" w:cs="Times New Roman"/>
          <w:sz w:val="28"/>
          <w:szCs w:val="28"/>
          <w:lang w:val="uk-UA"/>
        </w:rPr>
        <w:t xml:space="preserve"> </w:t>
      </w:r>
      <w:r w:rsidRPr="000D4A78">
        <w:rPr>
          <w:rFonts w:ascii="Times New Roman" w:hAnsi="Times New Roman" w:cs="Times New Roman"/>
          <w:sz w:val="28"/>
          <w:szCs w:val="28"/>
          <w:lang w:val="uk-UA"/>
        </w:rPr>
        <w:t>І.Л. Литвинчук,</w:t>
      </w:r>
      <w:r>
        <w:rPr>
          <w:rFonts w:ascii="Times New Roman" w:hAnsi="Times New Roman" w:cs="Times New Roman"/>
          <w:sz w:val="28"/>
          <w:szCs w:val="28"/>
          <w:lang w:val="uk-UA"/>
        </w:rPr>
        <w:t xml:space="preserve"> </w:t>
      </w:r>
      <w:r w:rsidRPr="000D4A78">
        <w:rPr>
          <w:rFonts w:ascii="Times New Roman" w:hAnsi="Times New Roman" w:cs="Times New Roman"/>
          <w:sz w:val="28"/>
          <w:szCs w:val="28"/>
          <w:lang w:val="uk-UA"/>
        </w:rPr>
        <w:t>Т.В. Маєвської, С.В. Мазуренко,</w:t>
      </w:r>
      <w:r w:rsidRPr="000D4A78">
        <w:rPr>
          <w:lang w:val="uk-UA"/>
        </w:rPr>
        <w:t xml:space="preserve"> </w:t>
      </w:r>
      <w:r w:rsidRPr="000D4A78">
        <w:rPr>
          <w:rFonts w:ascii="Times New Roman" w:hAnsi="Times New Roman" w:cs="Times New Roman"/>
          <w:sz w:val="28"/>
          <w:szCs w:val="28"/>
          <w:lang w:val="uk-UA"/>
        </w:rPr>
        <w:t>А.І. Муранова,</w:t>
      </w:r>
      <w:r>
        <w:rPr>
          <w:rFonts w:ascii="Times New Roman" w:hAnsi="Times New Roman" w:cs="Times New Roman"/>
          <w:sz w:val="28"/>
          <w:szCs w:val="28"/>
          <w:lang w:val="uk-UA"/>
        </w:rPr>
        <w:t xml:space="preserve"> </w:t>
      </w:r>
      <w:r w:rsidRPr="000D4A78">
        <w:rPr>
          <w:rFonts w:ascii="Times New Roman" w:hAnsi="Times New Roman" w:cs="Times New Roman"/>
          <w:sz w:val="28"/>
          <w:szCs w:val="28"/>
          <w:lang w:val="uk-UA"/>
        </w:rPr>
        <w:t>В.М. Перції</w:t>
      </w:r>
      <w:r>
        <w:rPr>
          <w:rFonts w:ascii="Times New Roman" w:hAnsi="Times New Roman" w:cs="Times New Roman"/>
          <w:sz w:val="28"/>
          <w:szCs w:val="28"/>
          <w:lang w:val="uk-UA"/>
        </w:rPr>
        <w:t xml:space="preserve">, </w:t>
      </w:r>
      <w:r w:rsidRPr="000D4A78">
        <w:rPr>
          <w:rFonts w:ascii="Times New Roman" w:hAnsi="Times New Roman" w:cs="Times New Roman"/>
          <w:sz w:val="28"/>
          <w:szCs w:val="28"/>
          <w:lang w:val="uk-UA"/>
        </w:rPr>
        <w:t>В.В. Пирогової,</w:t>
      </w:r>
      <w:r w:rsidRPr="000D4A78">
        <w:rPr>
          <w:lang w:val="uk-UA"/>
        </w:rPr>
        <w:t xml:space="preserve"> </w:t>
      </w:r>
      <w:r w:rsidRPr="000D4A78">
        <w:rPr>
          <w:rFonts w:ascii="Times New Roman" w:hAnsi="Times New Roman" w:cs="Times New Roman"/>
          <w:sz w:val="28"/>
          <w:szCs w:val="28"/>
          <w:lang w:val="uk-UA"/>
        </w:rPr>
        <w:t>А.П. Рабець, С.І.Раєвич, Л.Д. Романадзе,</w:t>
      </w:r>
      <w:r>
        <w:rPr>
          <w:rFonts w:ascii="Times New Roman" w:hAnsi="Times New Roman" w:cs="Times New Roman"/>
          <w:sz w:val="28"/>
          <w:szCs w:val="28"/>
          <w:lang w:val="uk-UA"/>
        </w:rPr>
        <w:t xml:space="preserve"> </w:t>
      </w:r>
      <w:r w:rsidRPr="000D4A78">
        <w:rPr>
          <w:rFonts w:ascii="Times New Roman" w:hAnsi="Times New Roman" w:cs="Times New Roman"/>
          <w:sz w:val="28"/>
          <w:szCs w:val="28"/>
          <w:lang w:val="uk-UA"/>
        </w:rPr>
        <w:t>А.П. Сергеєва,</w:t>
      </w:r>
      <w:r>
        <w:rPr>
          <w:rFonts w:ascii="Times New Roman" w:hAnsi="Times New Roman" w:cs="Times New Roman"/>
          <w:sz w:val="28"/>
          <w:szCs w:val="28"/>
          <w:lang w:val="uk-UA"/>
        </w:rPr>
        <w:t xml:space="preserve"> </w:t>
      </w:r>
      <w:r w:rsidRPr="000D4A78">
        <w:rPr>
          <w:rFonts w:ascii="Times New Roman" w:hAnsi="Times New Roman" w:cs="Times New Roman"/>
          <w:sz w:val="28"/>
          <w:szCs w:val="28"/>
          <w:lang w:val="uk-UA"/>
        </w:rPr>
        <w:t>Є.А. Суханова,</w:t>
      </w:r>
      <w:r w:rsidRPr="000D4A78">
        <w:rPr>
          <w:lang w:val="uk-UA"/>
        </w:rPr>
        <w:t xml:space="preserve"> </w:t>
      </w:r>
      <w:r w:rsidRPr="000D4A78">
        <w:rPr>
          <w:rFonts w:ascii="Times New Roman" w:hAnsi="Times New Roman" w:cs="Times New Roman"/>
          <w:sz w:val="28"/>
          <w:szCs w:val="28"/>
          <w:lang w:val="uk-UA"/>
        </w:rPr>
        <w:t>Є.І. Ходаківського,</w:t>
      </w:r>
      <w:r>
        <w:rPr>
          <w:rFonts w:ascii="Times New Roman" w:hAnsi="Times New Roman" w:cs="Times New Roman"/>
          <w:sz w:val="28"/>
          <w:szCs w:val="28"/>
          <w:lang w:val="uk-UA"/>
        </w:rPr>
        <w:t xml:space="preserve"> </w:t>
      </w:r>
      <w:r w:rsidRPr="000D4A78">
        <w:rPr>
          <w:rFonts w:ascii="Times New Roman" w:hAnsi="Times New Roman" w:cs="Times New Roman"/>
          <w:sz w:val="28"/>
          <w:szCs w:val="28"/>
          <w:lang w:val="uk-UA"/>
        </w:rPr>
        <w:t>В.Л. Хоменко,</w:t>
      </w:r>
      <w:r w:rsidRPr="000D4A78">
        <w:rPr>
          <w:lang w:val="uk-UA"/>
        </w:rPr>
        <w:t xml:space="preserve"> </w:t>
      </w:r>
      <w:r w:rsidRPr="000D4A78">
        <w:rPr>
          <w:rFonts w:ascii="Times New Roman" w:hAnsi="Times New Roman" w:cs="Times New Roman"/>
          <w:sz w:val="28"/>
          <w:szCs w:val="28"/>
          <w:lang w:val="uk-UA"/>
        </w:rPr>
        <w:t>Д.М. Чечот,</w:t>
      </w:r>
      <w:r w:rsidRPr="000D4A78">
        <w:rPr>
          <w:lang w:val="uk-UA"/>
        </w:rPr>
        <w:t xml:space="preserve"> </w:t>
      </w:r>
      <w:r w:rsidRPr="000D4A78">
        <w:rPr>
          <w:rFonts w:ascii="Times New Roman" w:hAnsi="Times New Roman" w:cs="Times New Roman"/>
          <w:sz w:val="28"/>
          <w:szCs w:val="28"/>
          <w:lang w:val="uk-UA"/>
        </w:rPr>
        <w:t>Г.Ф. Шершеневича,</w:t>
      </w:r>
      <w:r w:rsidRPr="000D4A78">
        <w:rPr>
          <w:lang w:val="uk-UA"/>
        </w:rPr>
        <w:t xml:space="preserve"> </w:t>
      </w:r>
      <w:r w:rsidRPr="000D4A78">
        <w:rPr>
          <w:rFonts w:ascii="Times New Roman" w:hAnsi="Times New Roman" w:cs="Times New Roman"/>
          <w:sz w:val="28"/>
          <w:szCs w:val="28"/>
          <w:lang w:val="uk-UA"/>
        </w:rPr>
        <w:t>В.П. Якобчук, та багатьох інших.</w:t>
      </w:r>
    </w:p>
    <w:p w:rsidR="00665EE7" w:rsidRPr="0091593D" w:rsidRDefault="00665EE7" w:rsidP="00665EE7">
      <w:pPr>
        <w:spacing w:after="0" w:line="360" w:lineRule="auto"/>
        <w:ind w:firstLine="284"/>
        <w:jc w:val="both"/>
        <w:rPr>
          <w:rFonts w:ascii="Times New Roman" w:hAnsi="Times New Roman" w:cs="Times New Roman"/>
          <w:b/>
          <w:sz w:val="28"/>
          <w:szCs w:val="28"/>
          <w:lang w:val="uk-UA"/>
        </w:rPr>
      </w:pPr>
      <w:r w:rsidRPr="001F15E8">
        <w:rPr>
          <w:rFonts w:ascii="Times New Roman" w:hAnsi="Times New Roman" w:cs="Times New Roman"/>
          <w:b/>
          <w:sz w:val="28"/>
          <w:szCs w:val="28"/>
          <w:lang w:val="uk-UA"/>
        </w:rPr>
        <w:t xml:space="preserve">Мета і задачі дослідження. </w:t>
      </w:r>
      <w:r w:rsidRPr="004964CB">
        <w:rPr>
          <w:rFonts w:ascii="Times New Roman" w:hAnsi="Times New Roman" w:cs="Times New Roman"/>
          <w:sz w:val="28"/>
          <w:szCs w:val="28"/>
          <w:lang w:val="uk-UA"/>
        </w:rPr>
        <w:t>Метою дослідження є</w:t>
      </w:r>
      <w:r>
        <w:rPr>
          <w:rFonts w:ascii="Times New Roman" w:hAnsi="Times New Roman" w:cs="Times New Roman"/>
          <w:sz w:val="28"/>
          <w:szCs w:val="28"/>
          <w:lang w:val="uk-UA"/>
        </w:rPr>
        <w:t xml:space="preserve"> з’ясування ролі міжнародних конвенцій та організацій в здійснені охорони та захисту прав на знаки для товарів та послуг.</w:t>
      </w:r>
      <w:r w:rsidRPr="004964CB">
        <w:rPr>
          <w:rFonts w:ascii="Times New Roman" w:hAnsi="Times New Roman" w:cs="Times New Roman"/>
          <w:sz w:val="28"/>
          <w:szCs w:val="28"/>
          <w:lang w:val="uk-UA"/>
        </w:rPr>
        <w:t xml:space="preserve"> </w:t>
      </w:r>
    </w:p>
    <w:p w:rsidR="00665EE7" w:rsidRDefault="00665EE7" w:rsidP="00665EE7">
      <w:pPr>
        <w:spacing w:after="0" w:line="360" w:lineRule="auto"/>
        <w:ind w:firstLine="284"/>
        <w:jc w:val="both"/>
        <w:rPr>
          <w:rFonts w:ascii="Times New Roman" w:hAnsi="Times New Roman" w:cs="Times New Roman"/>
          <w:b/>
          <w:sz w:val="28"/>
          <w:szCs w:val="28"/>
          <w:lang w:val="uk-UA"/>
        </w:rPr>
      </w:pPr>
      <w:r w:rsidRPr="0091593D">
        <w:rPr>
          <w:rFonts w:ascii="Times New Roman" w:hAnsi="Times New Roman" w:cs="Times New Roman"/>
          <w:b/>
          <w:sz w:val="28"/>
          <w:szCs w:val="28"/>
          <w:lang w:val="uk-UA"/>
        </w:rPr>
        <w:t>З визначеної мети випливають наступні задачі:</w:t>
      </w:r>
    </w:p>
    <w:p w:rsidR="00665EE7" w:rsidRPr="0091593D" w:rsidRDefault="00665EE7" w:rsidP="00665EE7">
      <w:pPr>
        <w:spacing w:after="0" w:line="360" w:lineRule="auto"/>
        <w:ind w:firstLine="284"/>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6E3D06">
        <w:rPr>
          <w:rFonts w:ascii="Times New Roman" w:hAnsi="Times New Roman" w:cs="Times New Roman"/>
          <w:sz w:val="28"/>
          <w:szCs w:val="28"/>
          <w:lang w:val="uk-UA"/>
        </w:rPr>
        <w:t>з’ясувати еволюцію поняття «знак для товарів та послуг»;</w:t>
      </w:r>
    </w:p>
    <w:p w:rsidR="00665EE7" w:rsidRPr="0067196A" w:rsidRDefault="00665EE7" w:rsidP="00665EE7">
      <w:pPr>
        <w:spacing w:after="0" w:line="360" w:lineRule="auto"/>
        <w:ind w:firstLine="284"/>
        <w:jc w:val="both"/>
        <w:rPr>
          <w:rFonts w:ascii="Times New Roman" w:hAnsi="Times New Roman" w:cs="Times New Roman"/>
          <w:sz w:val="28"/>
          <w:szCs w:val="28"/>
        </w:rPr>
      </w:pPr>
      <w:r w:rsidRPr="0091593D">
        <w:rPr>
          <w:rFonts w:ascii="Times New Roman" w:hAnsi="Times New Roman" w:cs="Times New Roman"/>
          <w:b/>
          <w:sz w:val="28"/>
          <w:szCs w:val="28"/>
          <w:lang w:val="uk-UA"/>
        </w:rPr>
        <w:t xml:space="preserve">- </w:t>
      </w:r>
      <w:r w:rsidRPr="0091593D">
        <w:rPr>
          <w:rFonts w:ascii="Times New Roman" w:hAnsi="Times New Roman" w:cs="Times New Roman"/>
          <w:sz w:val="28"/>
          <w:szCs w:val="28"/>
          <w:lang w:val="uk-UA"/>
        </w:rPr>
        <w:t>окреслити, які саме чинники впливали на виникнення знаків для товарів та посл</w:t>
      </w:r>
      <w:r w:rsidRPr="0067196A">
        <w:rPr>
          <w:rFonts w:ascii="Times New Roman" w:hAnsi="Times New Roman" w:cs="Times New Roman"/>
          <w:sz w:val="28"/>
          <w:szCs w:val="28"/>
        </w:rPr>
        <w:t>уг</w:t>
      </w:r>
      <w:r>
        <w:rPr>
          <w:rFonts w:ascii="Times New Roman" w:hAnsi="Times New Roman" w:cs="Times New Roman"/>
          <w:sz w:val="28"/>
          <w:szCs w:val="28"/>
        </w:rPr>
        <w:t xml:space="preserve"> як таких</w:t>
      </w:r>
      <w:r w:rsidRPr="0067196A">
        <w:rPr>
          <w:rFonts w:ascii="Times New Roman" w:hAnsi="Times New Roman" w:cs="Times New Roman"/>
          <w:sz w:val="28"/>
          <w:szCs w:val="28"/>
        </w:rPr>
        <w:t>;</w:t>
      </w:r>
    </w:p>
    <w:p w:rsidR="00665EE7" w:rsidRDefault="00665EE7" w:rsidP="00665EE7">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охарактеризувати міжнародні акти у сфері правового регулювання та захисту знаків для товарів та послуг;</w:t>
      </w:r>
    </w:p>
    <w:p w:rsidR="00665EE7" w:rsidRPr="006E3D06" w:rsidRDefault="00665EE7" w:rsidP="00665EE7">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rPr>
        <w:t xml:space="preserve">- з'ясувати роль та значення міжнародних організацій в </w:t>
      </w:r>
      <w:r>
        <w:rPr>
          <w:rFonts w:ascii="Times New Roman" w:hAnsi="Times New Roman" w:cs="Times New Roman"/>
          <w:sz w:val="28"/>
          <w:szCs w:val="28"/>
          <w:lang w:val="uk-UA"/>
        </w:rPr>
        <w:t>здійсненні охорони та захисту прав на знаки для товарів та послуг;</w:t>
      </w:r>
    </w:p>
    <w:p w:rsidR="00665EE7" w:rsidRDefault="00665EE7" w:rsidP="00665EE7">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 окреслити </w:t>
      </w:r>
      <w:r>
        <w:rPr>
          <w:rFonts w:ascii="Times New Roman" w:hAnsi="Times New Roman" w:cs="Times New Roman"/>
          <w:sz w:val="28"/>
          <w:szCs w:val="28"/>
          <w:lang w:val="uk-UA"/>
        </w:rPr>
        <w:t>стан законодавства України в сфері права інтелектуальної власності</w:t>
      </w:r>
      <w:r>
        <w:rPr>
          <w:rFonts w:ascii="Times New Roman" w:hAnsi="Times New Roman" w:cs="Times New Roman"/>
          <w:sz w:val="28"/>
          <w:szCs w:val="28"/>
        </w:rPr>
        <w:t>;</w:t>
      </w:r>
    </w:p>
    <w:p w:rsidR="00665EE7" w:rsidRPr="00F86583" w:rsidRDefault="00665EE7" w:rsidP="00665EE7">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 </w:t>
      </w:r>
      <w:r w:rsidRPr="00DD34AF">
        <w:rPr>
          <w:rFonts w:ascii="Times New Roman" w:hAnsi="Times New Roman" w:cs="Times New Roman"/>
          <w:sz w:val="28"/>
          <w:szCs w:val="28"/>
        </w:rPr>
        <w:t xml:space="preserve">запропонувати новий підхід до захисту знаків для товарів </w:t>
      </w:r>
      <w:r w:rsidRPr="00DD34AF">
        <w:rPr>
          <w:rFonts w:ascii="Times New Roman" w:hAnsi="Times New Roman" w:cs="Times New Roman"/>
          <w:sz w:val="28"/>
          <w:szCs w:val="28"/>
          <w:lang w:val="uk-UA"/>
        </w:rPr>
        <w:t>т</w:t>
      </w:r>
      <w:r w:rsidRPr="00DD34AF">
        <w:rPr>
          <w:rFonts w:ascii="Times New Roman" w:hAnsi="Times New Roman" w:cs="Times New Roman"/>
          <w:sz w:val="28"/>
          <w:szCs w:val="28"/>
        </w:rPr>
        <w:t>а послуг на території України.</w:t>
      </w:r>
      <w:r w:rsidRPr="00F86583">
        <w:rPr>
          <w:rFonts w:ascii="Times New Roman" w:hAnsi="Times New Roman" w:cs="Times New Roman"/>
          <w:sz w:val="28"/>
          <w:szCs w:val="28"/>
        </w:rPr>
        <w:t xml:space="preserve"> </w:t>
      </w:r>
    </w:p>
    <w:p w:rsidR="00665EE7" w:rsidRPr="000D4A78" w:rsidRDefault="00665EE7" w:rsidP="00665EE7">
      <w:pPr>
        <w:spacing w:after="0" w:line="360" w:lineRule="auto"/>
        <w:ind w:firstLine="284"/>
        <w:jc w:val="both"/>
        <w:rPr>
          <w:rFonts w:ascii="Times New Roman" w:hAnsi="Times New Roman" w:cs="Times New Roman"/>
          <w:b/>
          <w:sz w:val="28"/>
          <w:szCs w:val="28"/>
          <w:lang w:val="uk-UA"/>
        </w:rPr>
      </w:pPr>
      <w:r w:rsidRPr="000D4A78">
        <w:rPr>
          <w:rFonts w:ascii="Times New Roman" w:hAnsi="Times New Roman" w:cs="Times New Roman"/>
          <w:b/>
          <w:sz w:val="28"/>
          <w:szCs w:val="28"/>
        </w:rPr>
        <w:t xml:space="preserve">Об’єкт дослідження. </w:t>
      </w:r>
      <w:r w:rsidRPr="000D4A78">
        <w:rPr>
          <w:rFonts w:ascii="Times New Roman" w:hAnsi="Times New Roman" w:cs="Times New Roman"/>
          <w:sz w:val="28"/>
          <w:szCs w:val="28"/>
          <w:lang w:val="uk-UA"/>
        </w:rPr>
        <w:t xml:space="preserve">Правові відносини, що виникають у сфері охорони прав на знакі для товарів і послуг. </w:t>
      </w:r>
    </w:p>
    <w:p w:rsidR="00665EE7" w:rsidRPr="00D57C42" w:rsidRDefault="00665EE7" w:rsidP="00665EE7">
      <w:pPr>
        <w:pStyle w:val="a4"/>
        <w:spacing w:line="360" w:lineRule="auto"/>
        <w:ind w:firstLine="284"/>
        <w:jc w:val="both"/>
        <w:rPr>
          <w:rFonts w:ascii="Times New Roman" w:hAnsi="Times New Roman" w:cs="Times New Roman"/>
          <w:sz w:val="28"/>
          <w:szCs w:val="28"/>
          <w:lang w:val="ru-RU"/>
        </w:rPr>
      </w:pPr>
      <w:r w:rsidRPr="000D4A78">
        <w:rPr>
          <w:rFonts w:ascii="Times New Roman" w:hAnsi="Times New Roman" w:cs="Times New Roman"/>
          <w:b/>
          <w:sz w:val="28"/>
          <w:szCs w:val="28"/>
          <w:lang w:val="ru-RU"/>
        </w:rPr>
        <w:t>Предмет дослідження.</w:t>
      </w:r>
      <w:r w:rsidRPr="000D4A78">
        <w:rPr>
          <w:rFonts w:ascii="Times New Roman" w:hAnsi="Times New Roman" w:cs="Times New Roman"/>
          <w:sz w:val="28"/>
          <w:szCs w:val="28"/>
          <w:lang w:val="ru-RU"/>
        </w:rPr>
        <w:t xml:space="preserve"> Міжнародно-правове регулювання охорони прав на знакі для товарів і послуг.</w:t>
      </w:r>
    </w:p>
    <w:p w:rsidR="00665EE7" w:rsidRPr="00D577AB" w:rsidRDefault="00665EE7" w:rsidP="00665EE7">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b/>
          <w:sz w:val="28"/>
          <w:szCs w:val="28"/>
          <w:lang w:val="uk-UA"/>
        </w:rPr>
        <w:t>М</w:t>
      </w:r>
      <w:r w:rsidRPr="00563D36">
        <w:rPr>
          <w:rFonts w:ascii="Times New Roman" w:hAnsi="Times New Roman" w:cs="Times New Roman"/>
          <w:b/>
          <w:sz w:val="28"/>
          <w:szCs w:val="28"/>
        </w:rPr>
        <w:t>етоди дослідження</w:t>
      </w:r>
      <w:r w:rsidRPr="00D577AB">
        <w:rPr>
          <w:rFonts w:ascii="Times New Roman" w:hAnsi="Times New Roman" w:cs="Times New Roman"/>
          <w:b/>
          <w:sz w:val="28"/>
          <w:szCs w:val="28"/>
        </w:rPr>
        <w:t>.</w:t>
      </w:r>
      <w:r w:rsidRPr="00D577AB">
        <w:rPr>
          <w:rFonts w:ascii="Times New Roman" w:hAnsi="Times New Roman" w:cs="Times New Roman"/>
          <w:b/>
          <w:sz w:val="28"/>
          <w:szCs w:val="28"/>
          <w:lang w:val="uk-UA"/>
        </w:rPr>
        <w:t xml:space="preserve"> </w:t>
      </w:r>
      <w:r w:rsidRPr="00D577AB">
        <w:rPr>
          <w:rFonts w:ascii="Times New Roman" w:hAnsi="Times New Roman" w:cs="Times New Roman"/>
          <w:sz w:val="28"/>
          <w:szCs w:val="28"/>
          <w:lang w:val="uk-UA"/>
        </w:rPr>
        <w:t>Методологічною основою магістерської роботи стали  як загальнонаукові, так і спеціально-юридичні метод</w:t>
      </w:r>
      <w:r>
        <w:rPr>
          <w:rFonts w:ascii="Times New Roman" w:hAnsi="Times New Roman" w:cs="Times New Roman"/>
          <w:sz w:val="28"/>
          <w:szCs w:val="28"/>
          <w:lang w:val="uk-UA"/>
        </w:rPr>
        <w:t>и й</w:t>
      </w:r>
      <w:r w:rsidRPr="00D577AB">
        <w:rPr>
          <w:rFonts w:ascii="Times New Roman" w:hAnsi="Times New Roman" w:cs="Times New Roman"/>
          <w:sz w:val="28"/>
          <w:szCs w:val="28"/>
          <w:lang w:val="uk-UA"/>
        </w:rPr>
        <w:t xml:space="preserve"> прийоми наукового пізнання. Застосування історичного методу у поєднанні із методом аналізу дозволило охарактеризувати еволюцію </w:t>
      </w:r>
      <w:r>
        <w:rPr>
          <w:rFonts w:ascii="Times New Roman" w:hAnsi="Times New Roman" w:cs="Times New Roman"/>
          <w:sz w:val="28"/>
          <w:szCs w:val="28"/>
          <w:lang w:val="uk-UA"/>
        </w:rPr>
        <w:t>поняття «знак для товарів та послуг», розвиток суспільних відносин в сфері права інтелектуальної власності</w:t>
      </w:r>
      <w:r w:rsidRPr="00D577AB">
        <w:rPr>
          <w:rFonts w:ascii="Times New Roman" w:hAnsi="Times New Roman" w:cs="Times New Roman"/>
          <w:sz w:val="28"/>
          <w:szCs w:val="28"/>
          <w:lang w:val="uk-UA"/>
        </w:rPr>
        <w:t xml:space="preserve"> (Розділ 1, підрозділ 1.1). Застосування системно-структурного методу у </w:t>
      </w:r>
      <w:r>
        <w:rPr>
          <w:rFonts w:ascii="Times New Roman" w:hAnsi="Times New Roman" w:cs="Times New Roman"/>
          <w:sz w:val="28"/>
          <w:szCs w:val="28"/>
          <w:lang w:val="uk-UA"/>
        </w:rPr>
        <w:t>поєднанні</w:t>
      </w:r>
      <w:r w:rsidRPr="00D577AB">
        <w:rPr>
          <w:rFonts w:ascii="Times New Roman" w:hAnsi="Times New Roman" w:cs="Times New Roman"/>
          <w:sz w:val="28"/>
          <w:szCs w:val="28"/>
          <w:lang w:val="uk-UA"/>
        </w:rPr>
        <w:t xml:space="preserve"> із методом аналізу дозволило визначити з</w:t>
      </w:r>
      <w:r>
        <w:rPr>
          <w:rFonts w:ascii="Times New Roman" w:hAnsi="Times New Roman" w:cs="Times New Roman"/>
          <w:sz w:val="28"/>
          <w:szCs w:val="28"/>
          <w:lang w:val="uk-UA"/>
        </w:rPr>
        <w:t xml:space="preserve">міст поняття «знак для товарів та послуг», основні характерні риси даного об’єкту, його види та функції; проаналізувати положення міжнародних конвенцій та національних нормативно – правових актів </w:t>
      </w:r>
      <w:r w:rsidRPr="00D577AB">
        <w:rPr>
          <w:rFonts w:ascii="Times New Roman" w:hAnsi="Times New Roman" w:cs="Times New Roman"/>
          <w:sz w:val="28"/>
          <w:szCs w:val="28"/>
          <w:lang w:val="uk-UA"/>
        </w:rPr>
        <w:t>(Розділ</w:t>
      </w:r>
      <w:r>
        <w:rPr>
          <w:rFonts w:ascii="Times New Roman" w:hAnsi="Times New Roman" w:cs="Times New Roman"/>
          <w:sz w:val="28"/>
          <w:szCs w:val="28"/>
          <w:lang w:val="uk-UA"/>
        </w:rPr>
        <w:t xml:space="preserve"> 1, підрозділ 1.2; Розділ 2, підрозділ 2.1</w:t>
      </w:r>
      <w:r w:rsidRPr="00D577AB">
        <w:rPr>
          <w:rFonts w:ascii="Times New Roman" w:hAnsi="Times New Roman" w:cs="Times New Roman"/>
          <w:sz w:val="28"/>
          <w:szCs w:val="28"/>
          <w:lang w:val="uk-UA"/>
        </w:rPr>
        <w:t xml:space="preserve">). За допомогою </w:t>
      </w:r>
      <w:r>
        <w:rPr>
          <w:rFonts w:ascii="Times New Roman" w:hAnsi="Times New Roman" w:cs="Times New Roman"/>
          <w:sz w:val="28"/>
          <w:szCs w:val="28"/>
          <w:lang w:val="uk-UA"/>
        </w:rPr>
        <w:t>структурно – функціонального методу здійснено дослідження функціональної та організаційної структури міжнародних організацій (Розділ 2, підрозділ 2.2)</w:t>
      </w:r>
      <w:r w:rsidRPr="00D577AB">
        <w:rPr>
          <w:rFonts w:ascii="Times New Roman" w:hAnsi="Times New Roman" w:cs="Times New Roman"/>
          <w:sz w:val="28"/>
          <w:szCs w:val="28"/>
          <w:lang w:val="uk-UA"/>
        </w:rPr>
        <w:t xml:space="preserve">. Формально-юридичний метод застосовувався при дослідженні та розкритті таких понять, як </w:t>
      </w:r>
      <w:r>
        <w:rPr>
          <w:rFonts w:ascii="Times New Roman" w:hAnsi="Times New Roman" w:cs="Times New Roman"/>
          <w:sz w:val="28"/>
          <w:szCs w:val="28"/>
          <w:lang w:val="uk-UA"/>
        </w:rPr>
        <w:t>знак для товарів та послуг, торговельна марка, товарна марка, бренд</w:t>
      </w:r>
      <w:r w:rsidRPr="00D577AB">
        <w:rPr>
          <w:rFonts w:ascii="Times New Roman" w:hAnsi="Times New Roman" w:cs="Times New Roman"/>
          <w:sz w:val="28"/>
          <w:szCs w:val="28"/>
          <w:lang w:val="uk-UA"/>
        </w:rPr>
        <w:t xml:space="preserve"> тощо (Розділ 1, підрозділ 1.</w:t>
      </w:r>
      <w:r>
        <w:rPr>
          <w:rFonts w:ascii="Times New Roman" w:hAnsi="Times New Roman" w:cs="Times New Roman"/>
          <w:sz w:val="28"/>
          <w:szCs w:val="28"/>
          <w:lang w:val="uk-UA"/>
        </w:rPr>
        <w:t>2</w:t>
      </w:r>
      <w:r w:rsidRPr="00D577AB">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Використання</w:t>
      </w:r>
      <w:r w:rsidRPr="00D577AB">
        <w:rPr>
          <w:rFonts w:ascii="Times New Roman" w:hAnsi="Times New Roman" w:cs="Times New Roman"/>
          <w:sz w:val="28"/>
          <w:szCs w:val="28"/>
          <w:lang w:val="uk-UA"/>
        </w:rPr>
        <w:t xml:space="preserve"> компаративного методу дозволило </w:t>
      </w:r>
      <w:r>
        <w:rPr>
          <w:rFonts w:ascii="Times New Roman" w:hAnsi="Times New Roman" w:cs="Times New Roman"/>
          <w:sz w:val="28"/>
          <w:szCs w:val="28"/>
          <w:lang w:val="uk-UA"/>
        </w:rPr>
        <w:t>дослідити стан національного законодавства в сфері права інтелектуальної власності та новели вітчизняної законотворчості (Розділ 3, підрозділ 3.1, підрозділ 3.2).</w:t>
      </w:r>
    </w:p>
    <w:p w:rsidR="00665EE7" w:rsidRPr="00D665D2" w:rsidRDefault="00665EE7" w:rsidP="00665EE7">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b/>
          <w:sz w:val="28"/>
          <w:szCs w:val="28"/>
        </w:rPr>
        <w:t>Н</w:t>
      </w:r>
      <w:r w:rsidRPr="00563D36">
        <w:rPr>
          <w:rFonts w:ascii="Times New Roman" w:hAnsi="Times New Roman" w:cs="Times New Roman"/>
          <w:b/>
          <w:sz w:val="28"/>
          <w:szCs w:val="28"/>
        </w:rPr>
        <w:t>аукова новизна одержаних результатів</w:t>
      </w:r>
      <w:r>
        <w:rPr>
          <w:rFonts w:ascii="Times New Roman" w:hAnsi="Times New Roman" w:cs="Times New Roman"/>
          <w:b/>
          <w:sz w:val="28"/>
          <w:szCs w:val="28"/>
        </w:rPr>
        <w:t xml:space="preserve"> </w:t>
      </w:r>
      <w:r w:rsidRPr="00D665D2">
        <w:rPr>
          <w:rFonts w:ascii="Times New Roman" w:hAnsi="Times New Roman" w:cs="Times New Roman"/>
          <w:sz w:val="28"/>
          <w:szCs w:val="28"/>
          <w:lang w:val="uk-UA"/>
        </w:rPr>
        <w:t>визначається тим, що маг</w:t>
      </w:r>
      <w:r>
        <w:rPr>
          <w:rFonts w:ascii="Times New Roman" w:hAnsi="Times New Roman" w:cs="Times New Roman"/>
          <w:sz w:val="28"/>
          <w:szCs w:val="28"/>
          <w:lang w:val="uk-UA"/>
        </w:rPr>
        <w:t>і</w:t>
      </w:r>
      <w:r w:rsidRPr="00D665D2">
        <w:rPr>
          <w:rFonts w:ascii="Times New Roman" w:hAnsi="Times New Roman" w:cs="Times New Roman"/>
          <w:sz w:val="28"/>
          <w:szCs w:val="28"/>
          <w:lang w:val="uk-UA"/>
        </w:rPr>
        <w:t xml:space="preserve">стерська робота є комплекним дослідженням стану міжнародного законодавства з охорони прав на знаки для товарів та послуг. За результатами проведеної роботи сформульовано ряд наукових висновків, зокрема: </w:t>
      </w:r>
    </w:p>
    <w:p w:rsidR="00665EE7" w:rsidRPr="00D665D2" w:rsidRDefault="00665EE7" w:rsidP="00665EE7">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D665D2">
        <w:rPr>
          <w:rFonts w:ascii="Times New Roman" w:hAnsi="Times New Roman" w:cs="Times New Roman"/>
          <w:sz w:val="28"/>
          <w:szCs w:val="28"/>
          <w:lang w:val="uk-UA"/>
        </w:rPr>
        <w:t>оведено відсутність визначення поняття «знак для товарів» та послуг в міжнародному законодавс</w:t>
      </w:r>
      <w:r>
        <w:rPr>
          <w:rFonts w:ascii="Times New Roman" w:hAnsi="Times New Roman" w:cs="Times New Roman"/>
          <w:sz w:val="28"/>
          <w:szCs w:val="28"/>
          <w:lang w:val="uk-UA"/>
        </w:rPr>
        <w:t>т</w:t>
      </w:r>
      <w:r w:rsidRPr="00D665D2">
        <w:rPr>
          <w:rFonts w:ascii="Times New Roman" w:hAnsi="Times New Roman" w:cs="Times New Roman"/>
          <w:sz w:val="28"/>
          <w:szCs w:val="28"/>
          <w:lang w:val="uk-UA"/>
        </w:rPr>
        <w:t>ві;</w:t>
      </w:r>
    </w:p>
    <w:p w:rsidR="00665EE7" w:rsidRDefault="00665EE7" w:rsidP="00665EE7">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D665D2">
        <w:rPr>
          <w:rFonts w:ascii="Times New Roman" w:hAnsi="Times New Roman" w:cs="Times New Roman"/>
          <w:sz w:val="28"/>
          <w:szCs w:val="28"/>
          <w:lang w:val="uk-UA"/>
        </w:rPr>
        <w:t xml:space="preserve">оведено недосконалість темрінологічної бази </w:t>
      </w:r>
      <w:r>
        <w:rPr>
          <w:rFonts w:ascii="Times New Roman" w:hAnsi="Times New Roman" w:cs="Times New Roman"/>
          <w:sz w:val="28"/>
          <w:szCs w:val="28"/>
          <w:lang w:val="uk-UA"/>
        </w:rPr>
        <w:t xml:space="preserve">в сфері права інтелектуальної власності </w:t>
      </w:r>
      <w:r w:rsidRPr="00D665D2">
        <w:rPr>
          <w:rFonts w:ascii="Times New Roman" w:hAnsi="Times New Roman" w:cs="Times New Roman"/>
          <w:sz w:val="28"/>
          <w:szCs w:val="28"/>
          <w:lang w:val="uk-UA"/>
        </w:rPr>
        <w:t xml:space="preserve">в законодавстві </w:t>
      </w:r>
      <w:r>
        <w:rPr>
          <w:rFonts w:ascii="Times New Roman" w:hAnsi="Times New Roman" w:cs="Times New Roman"/>
          <w:sz w:val="28"/>
          <w:szCs w:val="28"/>
          <w:lang w:val="uk-UA"/>
        </w:rPr>
        <w:t>України;</w:t>
      </w:r>
    </w:p>
    <w:p w:rsidR="00665EE7" w:rsidRPr="00D665D2" w:rsidRDefault="00665EE7" w:rsidP="00665EE7">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запропоновано уточнену назву для Вищого суду з питань інтелектуальної власності.</w:t>
      </w:r>
    </w:p>
    <w:p w:rsidR="00665EE7" w:rsidRPr="00D665D2" w:rsidRDefault="00665EE7" w:rsidP="00665EE7">
      <w:pPr>
        <w:spacing w:after="0" w:line="360" w:lineRule="auto"/>
        <w:ind w:firstLine="284"/>
        <w:jc w:val="both"/>
        <w:rPr>
          <w:rFonts w:ascii="Times New Roman" w:hAnsi="Times New Roman" w:cs="Times New Roman"/>
          <w:b/>
          <w:sz w:val="28"/>
          <w:szCs w:val="28"/>
          <w:lang w:val="uk-UA"/>
        </w:rPr>
      </w:pPr>
      <w:r w:rsidRPr="00563D36">
        <w:rPr>
          <w:rFonts w:ascii="Times New Roman" w:hAnsi="Times New Roman" w:cs="Times New Roman"/>
          <w:b/>
          <w:sz w:val="28"/>
          <w:szCs w:val="28"/>
        </w:rPr>
        <w:t>Структура роботи.</w:t>
      </w:r>
      <w:r w:rsidRPr="00067A71">
        <w:t xml:space="preserve"> </w:t>
      </w:r>
      <w:r w:rsidRPr="00067A71">
        <w:rPr>
          <w:rFonts w:ascii="Times New Roman" w:hAnsi="Times New Roman" w:cs="Times New Roman"/>
          <w:sz w:val="28"/>
          <w:szCs w:val="28"/>
        </w:rPr>
        <w:t>Магістерська робота складається зі вступу, трьох розділів, семи підрозділів, висновків, списку використаних джерел</w:t>
      </w:r>
      <w:r>
        <w:rPr>
          <w:rFonts w:ascii="Times New Roman" w:hAnsi="Times New Roman" w:cs="Times New Roman"/>
          <w:sz w:val="28"/>
          <w:szCs w:val="28"/>
          <w:lang w:val="uk-UA"/>
        </w:rPr>
        <w:t>.</w:t>
      </w:r>
    </w:p>
    <w:p w:rsidR="00665EE7" w:rsidRDefault="00665EE7" w:rsidP="00665EE7">
      <w:pPr>
        <w:spacing w:after="0" w:line="360" w:lineRule="auto"/>
        <w:jc w:val="both"/>
        <w:rPr>
          <w:rFonts w:ascii="Times New Roman" w:hAnsi="Times New Roman"/>
          <w:b/>
          <w:bCs/>
          <w:sz w:val="28"/>
          <w:szCs w:val="28"/>
        </w:rPr>
      </w:pPr>
    </w:p>
    <w:p w:rsidR="00665EE7" w:rsidRDefault="00665EE7" w:rsidP="00665EE7">
      <w:pPr>
        <w:spacing w:after="0" w:line="360" w:lineRule="auto"/>
        <w:jc w:val="both"/>
        <w:rPr>
          <w:rFonts w:ascii="Times New Roman" w:hAnsi="Times New Roman"/>
          <w:b/>
          <w:bCs/>
          <w:sz w:val="28"/>
          <w:szCs w:val="28"/>
        </w:rPr>
      </w:pPr>
    </w:p>
    <w:p w:rsidR="00665EE7" w:rsidRDefault="00665EE7" w:rsidP="00665EE7">
      <w:pPr>
        <w:spacing w:after="0" w:line="360" w:lineRule="auto"/>
        <w:jc w:val="both"/>
        <w:rPr>
          <w:rFonts w:ascii="Times New Roman" w:hAnsi="Times New Roman"/>
          <w:b/>
          <w:bCs/>
          <w:sz w:val="28"/>
          <w:szCs w:val="28"/>
        </w:rPr>
      </w:pPr>
    </w:p>
    <w:p w:rsidR="00665EE7" w:rsidRDefault="00665EE7" w:rsidP="00665EE7">
      <w:pPr>
        <w:spacing w:after="0" w:line="360" w:lineRule="auto"/>
        <w:jc w:val="both"/>
        <w:rPr>
          <w:rFonts w:ascii="Times New Roman" w:hAnsi="Times New Roman"/>
          <w:b/>
          <w:bCs/>
          <w:sz w:val="28"/>
          <w:szCs w:val="28"/>
        </w:rPr>
      </w:pPr>
    </w:p>
    <w:p w:rsidR="00D03700" w:rsidRDefault="00D03700"/>
    <w:p w:rsidR="001A3A7E" w:rsidRDefault="001A3A7E"/>
    <w:p w:rsidR="001A3A7E" w:rsidRDefault="001A3A7E"/>
    <w:p w:rsidR="001A3A7E" w:rsidRDefault="001A3A7E"/>
    <w:p w:rsidR="001A3A7E" w:rsidRDefault="001A3A7E"/>
    <w:p w:rsidR="001A3A7E" w:rsidRDefault="001A3A7E"/>
    <w:p w:rsidR="001A3A7E" w:rsidRDefault="001A3A7E"/>
    <w:p w:rsidR="001A3A7E" w:rsidRDefault="001A3A7E"/>
    <w:p w:rsidR="001A3A7E" w:rsidRDefault="001A3A7E"/>
    <w:p w:rsidR="001A3A7E" w:rsidRDefault="001A3A7E"/>
    <w:p w:rsidR="001A3A7E" w:rsidRDefault="001A3A7E"/>
    <w:p w:rsidR="001A3A7E" w:rsidRDefault="001A3A7E"/>
    <w:p w:rsidR="001A3A7E" w:rsidRDefault="001A3A7E"/>
    <w:p w:rsidR="001A3A7E" w:rsidRDefault="001A3A7E"/>
    <w:p w:rsidR="001A3A7E" w:rsidRDefault="001A3A7E"/>
    <w:p w:rsidR="001A3A7E" w:rsidRDefault="001A3A7E"/>
    <w:p w:rsidR="001A3A7E" w:rsidRDefault="001A3A7E"/>
    <w:p w:rsidR="001A3A7E" w:rsidRDefault="001A3A7E"/>
    <w:p w:rsidR="001A3A7E" w:rsidRDefault="001A3A7E"/>
    <w:p w:rsidR="001A3A7E" w:rsidRPr="00E22F5E" w:rsidRDefault="001A3A7E" w:rsidP="001A3A7E">
      <w:pPr>
        <w:spacing w:after="0" w:line="360" w:lineRule="auto"/>
        <w:jc w:val="center"/>
        <w:rPr>
          <w:rFonts w:ascii="Times New Roman" w:eastAsia="Times New Roman" w:hAnsi="Times New Roman" w:cs="Times New Roman"/>
          <w:b/>
          <w:sz w:val="28"/>
          <w:szCs w:val="28"/>
          <w:lang w:val="uk-UA"/>
        </w:rPr>
      </w:pPr>
      <w:r w:rsidRPr="00AF65BF">
        <w:rPr>
          <w:rFonts w:ascii="Times New Roman" w:eastAsia="Times New Roman" w:hAnsi="Times New Roman" w:cs="Times New Roman"/>
          <w:b/>
          <w:sz w:val="28"/>
          <w:szCs w:val="28"/>
          <w:lang w:val="uk-UA"/>
        </w:rPr>
        <w:t>ВИСНОВКИ</w:t>
      </w:r>
    </w:p>
    <w:p w:rsidR="001A3A7E" w:rsidRDefault="001A3A7E" w:rsidP="001A3A7E">
      <w:pPr>
        <w:spacing w:after="0" w:line="360" w:lineRule="auto"/>
        <w:jc w:val="center"/>
        <w:rPr>
          <w:rFonts w:ascii="Times New Roman" w:eastAsia="Times New Roman" w:hAnsi="Times New Roman" w:cs="Times New Roman"/>
          <w:sz w:val="28"/>
          <w:szCs w:val="28"/>
          <w:lang w:val="uk-UA"/>
        </w:rPr>
      </w:pPr>
    </w:p>
    <w:p w:rsidR="001A3A7E" w:rsidRDefault="001A3A7E" w:rsidP="001A3A7E">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 процесі дослідження даної теми було з’ясовано еволюцію поняття «знак для товарів та послуг». Здійснивши аналіз багатьох джерел, ми з’ясували, що торговельні марки мають дуже довготривалий історичний процес розвитку: від тамги і клейма до торговельної марки. Хоча цей об’єкт права інтелектуальної власності спочатку не підлягав реєстрації в тодішніх оргах державної влади, однак люди мали чітке уявлення про наявність в них права на охорону від незаконного посягання на їх результат інтелектуальної діяльності. Вже тисячі років тому люди застосовували покарання до правопорушників. </w:t>
      </w:r>
    </w:p>
    <w:p w:rsidR="001A3A7E" w:rsidRDefault="001A3A7E" w:rsidP="001A3A7E">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На виникнення знаків для товарів впливав розвиток торгових відносин та інтлектуальна діяльність людини. Для ідентифікації товарів чи то послуг одного виробника від іншого викорисовувалися різні маркування, які в подальшому з економічної площини перейшли до правової. Тоді, з розвитком рівня суспільних відносин люди почали наносити фірмові позначки різних видів та кольорів.  Відтак утворилася класифікація торговельних марок за різними ознаками: в залежності від наявності дизайну, специфічного кольору чи об’єму. В момент, коли торгівля вийшла на міжнародний ринок, виробники було стурбовані відсутністю норм, що задовольняли б інтереси більшості країн та визнавалися обо’язковими всіма учасниками ринку. Тоді уряди впливових європейських держав взялися за розробку міжнародних стандартів в сфері інтелектуальної власності. Першим міжнародно – правовим актом стала Паризька конвенція про охорону промислової власності 1883 року, норми якої залишаються чинними і сьогодні. </w:t>
      </w:r>
    </w:p>
    <w:p w:rsidR="001A3A7E" w:rsidRDefault="001A3A7E" w:rsidP="001A3A7E">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 ході аналізу ряда міжнародних конвенцій вдалося встановити, що питання стосовно охорони прав на знаки для товарів та послуг висвітлені в конвенціях широкої сфери дії та в спеціалізованих актах. Серед яких можна виокремити Мадридську угоду про міжнародну реєстрацію знаків, Протокол до Мадридської угоди про міжнародну реєстрацію знаків, Ніццьку угоду про Міжнародну класифікацію товарів і послуг для реєстрації знаків, Віденську угоду про заснування Міжнародної класифікації зображувальних елементів знаків, Угоду про торговельні аспекти прав інтелектуальної власності (Угода ТРІПС), Сінгапурський договір про право товарних знаків та інші. Норми, що закріплені в даних документах використовуються учасниками суспільних відносин в галузі товарообігу, з метою регулювання як економічних прав, так і пов’язаних з ними прав інтелектуальної власності. Відтак прослідковується важлива роль міжнародних та регіональних організацій, які адмініструють низку міжнародних конвенцій. Міжнародні організації задають актуальні напрями діялності в галузі охорони та захисту прав на об’єкти інтелектуальної власності на світовій арені, в той час як регіональні – націлені на реалізацію ідей міжнародної спільноти, але в ракурсі розвитку певного георафічного регіону з притаманними йому особливостями правових систем. Зацікавленість міжнародної спільноти в створенні ефективних засобів охорони на  знаки для товарів призводить до плідної співпраці міжнародних та регіональних організацій та розробки всеохоплюючих норм. </w:t>
      </w:r>
    </w:p>
    <w:p w:rsidR="001A3A7E" w:rsidRDefault="001A3A7E" w:rsidP="001A3A7E">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Наразі отримати правову охорону на знак для товарів та послуг можно шляхом одержання свідоцтва про реєстрацію. Воно виступає своєрідною гарантією з боку держави або союзу держав щодо захисту прав правоволодільця у випадку порушення його законних інтересів. Додатковом захистом прав власника торговельної марки від неправомірних посягань буде укладення ліцензійного договору на використання належного йому знаку особами, що виявили бажання здійснювати підприємницьку діяльність із зазначенням відповідної торговельної марки. Механізм укладення таких договорів передбачений законодавством всіх розвинених країн, тому, на нашу думку, техніко-юридичних проблем із розробкою такого документу не має виникати. </w:t>
      </w:r>
    </w:p>
    <w:p w:rsidR="001A3A7E" w:rsidRDefault="001A3A7E" w:rsidP="001A3A7E">
      <w:pPr>
        <w:spacing w:after="0" w:line="360" w:lineRule="auto"/>
        <w:ind w:firstLine="28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Стан законодавства України в сфері права інтелектуальної власності, на наш погляд, знаходиться на достатньому рівні, але ще не ідеальному. В порівнянні з попередніми роками, за перші 9 місяців 2019 року кількість заявок, поданих на реєстрацію, збільшилася. Така позитивна динаміка свідчить про усвідомлення українського суспільства в необхідноті узаконення відносин в даній галузі. За роки незалежності Україною розроблено та прийнято велику кількість спеціалізованих законів, порядків, розпоряджень, методологічних рекомендацій стосовно знаків для товарів та послуг. З метою поліпшення практики використання норм законів та підзаконних актів, приймаються сучасні нормативно – правові акти, а в застарілі вносяться зміни.</w:t>
      </w:r>
    </w:p>
    <w:p w:rsidR="001A3A7E" w:rsidRDefault="001A3A7E" w:rsidP="001A3A7E">
      <w:pPr>
        <w:spacing w:after="0" w:line="360" w:lineRule="auto"/>
        <w:ind w:left="170" w:right="85" w:firstLine="28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Відносно нещодавною законодавчою подією стало прийняття рішення про заснування Вищого суду з питань інтелектуальної власності. Ідеї з його створення були запропоновані ще на зорі української незалежності. І от, нарешті, указом Президента України в 2017 році було положено початок реальних дій. Все це є дуже необхідним кроком до гармонізації українського законодавства із законодавством Європейського Союзу. Однак, дослідивши особливості охорони та захисту прав на знаки для товарів та послуг, вважаємо, що запропонована українськими законодавцями назва для суду не є цілком правильною. Все ж таки в судових органах досліджуються спори, ситуації з порушення прав або інтересів прав, але не питання. Саме тому, можемо запропонувати більш правильно використовувати теоретико-понятійний апарат,  та можливо, змінити назву даного судового органу. </w:t>
      </w:r>
    </w:p>
    <w:p w:rsidR="001A3A7E" w:rsidRDefault="001A3A7E" w:rsidP="001A3A7E">
      <w:pPr>
        <w:spacing w:after="0" w:line="360" w:lineRule="auto"/>
        <w:ind w:left="170" w:right="85" w:firstLine="28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Оглядаючи стан судової практики, що сформувалася за останні часи, можемо зробити висновок, що вона часом є неоднозначною, але все ж таки більш наближеною до західних стандартів, ніж в попередні роки. Так, українські суди, розглядаючи спори в сфері права інтелектуальної власності беруть до уваги питання моральної шкоди, що завдається потерпілому, його душевні хвилювання та виносять рішення про стягнення відповідного розміру матеріального відшкодування. Зацікавленість суспільства в розвитку даної галузі права доказує про розвиток нашої держави в цілому. Населення висловлює своє негаивне ставлення до підробок, введення в оману споживачів та вимагає побудови чесного та конкурентного ринку товарів та послуг. А роллю юристів – практиків та юристів – теореиків є створення високих стандартів та беззаперечних гарантій як для споживачів, так і для виробників.</w:t>
      </w: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jc w:val="both"/>
        <w:rPr>
          <w:rFonts w:ascii="Times New Roman" w:eastAsia="Times New Roman" w:hAnsi="Times New Roman" w:cs="Times New Roman"/>
          <w:sz w:val="28"/>
          <w:szCs w:val="28"/>
          <w:lang w:val="uk-UA"/>
        </w:rPr>
      </w:pPr>
    </w:p>
    <w:p w:rsidR="001A3A7E" w:rsidRPr="00FE674C" w:rsidRDefault="001A3A7E" w:rsidP="001A3A7E">
      <w:pPr>
        <w:spacing w:after="0" w:line="360" w:lineRule="auto"/>
        <w:jc w:val="both"/>
        <w:rPr>
          <w:rFonts w:ascii="Times New Roman" w:eastAsia="Times New Roman" w:hAnsi="Times New Roman" w:cs="Times New Roman"/>
          <w:sz w:val="28"/>
          <w:szCs w:val="28"/>
          <w:lang w:val="uk-UA"/>
        </w:rPr>
      </w:pPr>
    </w:p>
    <w:p w:rsidR="001A3A7E" w:rsidRDefault="001A3A7E" w:rsidP="001A3A7E">
      <w:pPr>
        <w:spacing w:after="0" w:line="360" w:lineRule="auto"/>
        <w:ind w:left="170"/>
        <w:jc w:val="center"/>
        <w:rPr>
          <w:rFonts w:ascii="Times New Roman" w:hAnsi="Times New Roman" w:cs="Times New Roman"/>
          <w:b/>
          <w:sz w:val="28"/>
          <w:szCs w:val="28"/>
          <w:lang w:val="uk-UA"/>
        </w:rPr>
      </w:pPr>
      <w:r w:rsidRPr="007E3EA9">
        <w:rPr>
          <w:rFonts w:ascii="Times New Roman" w:hAnsi="Times New Roman" w:cs="Times New Roman"/>
          <w:b/>
          <w:sz w:val="28"/>
          <w:szCs w:val="28"/>
          <w:lang w:val="uk-UA"/>
        </w:rPr>
        <w:t>СПИСОК ВИКОРИСТАНИХ ДЖЕРЕЛ</w:t>
      </w:r>
      <w:r>
        <w:rPr>
          <w:rFonts w:ascii="Times New Roman" w:hAnsi="Times New Roman" w:cs="Times New Roman"/>
          <w:b/>
          <w:sz w:val="28"/>
          <w:szCs w:val="28"/>
          <w:lang w:val="uk-UA"/>
        </w:rPr>
        <w:t xml:space="preserve">  </w:t>
      </w:r>
    </w:p>
    <w:p w:rsidR="001A3A7E" w:rsidRPr="008D0C50" w:rsidRDefault="001A3A7E" w:rsidP="001A3A7E">
      <w:pPr>
        <w:spacing w:after="0" w:line="360" w:lineRule="auto"/>
        <w:ind w:left="170"/>
        <w:jc w:val="center"/>
        <w:rPr>
          <w:rFonts w:ascii="Times New Roman" w:hAnsi="Times New Roman" w:cs="Times New Roman"/>
          <w:b/>
          <w:sz w:val="28"/>
          <w:szCs w:val="28"/>
          <w:lang w:val="uk-UA"/>
        </w:rPr>
      </w:pP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lang w:val="en-US"/>
        </w:rPr>
        <w:t>R</w:t>
      </w:r>
      <w:r w:rsidRPr="0085150A">
        <w:rPr>
          <w:rFonts w:ascii="Times New Roman" w:hAnsi="Times New Roman" w:cs="Times New Roman"/>
          <w:sz w:val="28"/>
          <w:szCs w:val="28"/>
          <w:lang w:val="uk-UA"/>
        </w:rPr>
        <w:t>uston  G.  On  the  Origin of Trademarks</w:t>
      </w:r>
      <w:r>
        <w:rPr>
          <w:rFonts w:ascii="Times New Roman" w:hAnsi="Times New Roman" w:cs="Times New Roman"/>
          <w:sz w:val="28"/>
          <w:szCs w:val="28"/>
          <w:lang w:val="en-US"/>
        </w:rPr>
        <w:t xml:space="preserve">. </w:t>
      </w:r>
      <w:r w:rsidRPr="0085150A">
        <w:rPr>
          <w:rFonts w:ascii="Times New Roman" w:hAnsi="Times New Roman" w:cs="Times New Roman"/>
          <w:sz w:val="28"/>
          <w:szCs w:val="28"/>
          <w:lang w:val="uk-UA"/>
        </w:rPr>
        <w:t>The Trade-Mark  Reporter, 1955.  127-144 pp.</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lang w:val="uk-UA"/>
        </w:rPr>
        <w:t>Pani M. Storia romana. Dalle originialla  tarda  antichità / Elisabetta  Todisco, Mario Pani, Elisabetta Todisco. Carocci, Manuali universitari, 2008. 427 р.</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lang w:val="uk-UA"/>
        </w:rPr>
        <w:t xml:space="preserve">May  С.  Intellectual PropertyRights: A  Critical  History / Christopher May,  Susan  K.  Sell. Lynne  Rienners Publishers, 2006. 253 р. </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lang w:val="uk-UA"/>
        </w:rPr>
        <w:t>Кодинець А.О. Історія становлення та розвитку правової охорони засобів індивідуалізації учасників цивільного обороту, товарів і послуг</w:t>
      </w:r>
      <w:r w:rsidRPr="00A72982">
        <w:rPr>
          <w:rFonts w:ascii="Times New Roman" w:hAnsi="Times New Roman" w:cs="Times New Roman"/>
          <w:sz w:val="28"/>
          <w:szCs w:val="28"/>
          <w:lang w:val="uk-UA"/>
        </w:rPr>
        <w:t xml:space="preserve">. </w:t>
      </w:r>
      <w:r w:rsidRPr="00F96E07">
        <w:rPr>
          <w:rFonts w:ascii="Times New Roman" w:hAnsi="Times New Roman" w:cs="Times New Roman"/>
          <w:i/>
          <w:sz w:val="28"/>
          <w:szCs w:val="28"/>
          <w:lang w:val="uk-UA"/>
        </w:rPr>
        <w:t>Вісник Київського національного університету імені Тараса Шевченка</w:t>
      </w:r>
      <w:r w:rsidRPr="0085150A">
        <w:rPr>
          <w:rFonts w:ascii="Times New Roman" w:hAnsi="Times New Roman" w:cs="Times New Roman"/>
          <w:sz w:val="28"/>
          <w:szCs w:val="28"/>
          <w:lang w:val="uk-UA"/>
        </w:rPr>
        <w:t xml:space="preserve">. </w:t>
      </w:r>
      <w:r w:rsidRPr="00F96E07">
        <w:rPr>
          <w:rFonts w:ascii="Times New Roman" w:hAnsi="Times New Roman" w:cs="Times New Roman"/>
          <w:i/>
          <w:sz w:val="28"/>
          <w:szCs w:val="28"/>
          <w:lang w:val="uk-UA"/>
        </w:rPr>
        <w:t>Серія «Юридичні науки»</w:t>
      </w:r>
      <w:r>
        <w:rPr>
          <w:rFonts w:ascii="Times New Roman" w:hAnsi="Times New Roman" w:cs="Times New Roman"/>
          <w:i/>
          <w:sz w:val="28"/>
          <w:szCs w:val="28"/>
          <w:lang w:val="uk-UA"/>
        </w:rPr>
        <w:t>.</w:t>
      </w:r>
      <w:r w:rsidRPr="0085150A">
        <w:rPr>
          <w:rFonts w:ascii="Times New Roman" w:hAnsi="Times New Roman" w:cs="Times New Roman"/>
          <w:sz w:val="28"/>
          <w:szCs w:val="28"/>
          <w:lang w:val="uk-UA"/>
        </w:rPr>
        <w:t xml:space="preserve"> 2007. № 74–76. С. 129–133.</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lang w:val="uk-UA"/>
        </w:rPr>
        <w:t>Братусь Д. Общеизвестный товарный знак. К истории вопроса</w:t>
      </w:r>
      <w:r w:rsidRPr="007E05BA">
        <w:rPr>
          <w:rFonts w:ascii="Times New Roman" w:hAnsi="Times New Roman" w:cs="Times New Roman"/>
          <w:sz w:val="28"/>
          <w:szCs w:val="28"/>
        </w:rPr>
        <w:t>.</w:t>
      </w:r>
      <w:r w:rsidRPr="0085150A">
        <w:rPr>
          <w:rFonts w:ascii="Times New Roman" w:hAnsi="Times New Roman" w:cs="Times New Roman"/>
          <w:sz w:val="28"/>
          <w:szCs w:val="28"/>
          <w:lang w:val="uk-UA"/>
        </w:rPr>
        <w:t xml:space="preserve"> Юрист</w:t>
      </w:r>
      <w:r w:rsidRPr="0085150A">
        <w:rPr>
          <w:rFonts w:ascii="Times New Roman" w:hAnsi="Times New Roman" w:cs="Times New Roman"/>
          <w:sz w:val="28"/>
          <w:szCs w:val="28"/>
        </w:rPr>
        <w:t xml:space="preserve">, </w:t>
      </w:r>
      <w:r w:rsidRPr="0085150A">
        <w:rPr>
          <w:rFonts w:ascii="Times New Roman" w:hAnsi="Times New Roman" w:cs="Times New Roman"/>
          <w:sz w:val="28"/>
          <w:szCs w:val="28"/>
          <w:lang w:val="uk-UA"/>
        </w:rPr>
        <w:t>2010. № 9. С. 28–33.</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lang w:val="uk-UA"/>
        </w:rPr>
        <w:t>Близнец И.А. Право интеллектуальной собственности: [учебник] / [И.А. Близнец, Э.П. Гаврилов и др.] ; под ред. И.А. Близнеца. М.: Проспект, 2011. 960 с.</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lang w:val="uk-UA"/>
        </w:rPr>
        <w:t>Паризька конвенція про охорону промислової власності від 20 березня 1883 року (укр/рос)</w:t>
      </w:r>
      <w:r w:rsidRPr="0085150A">
        <w:rPr>
          <w:rFonts w:ascii="Times New Roman" w:hAnsi="Times New Roman" w:cs="Times New Roman"/>
          <w:sz w:val="28"/>
          <w:szCs w:val="28"/>
        </w:rPr>
        <w:t xml:space="preserve"> </w:t>
      </w:r>
      <w:r w:rsidRPr="0085150A">
        <w:rPr>
          <w:rFonts w:ascii="Times New Roman" w:hAnsi="Times New Roman" w:cs="Times New Roman"/>
          <w:sz w:val="28"/>
          <w:szCs w:val="28"/>
          <w:lang w:val="uk-UA"/>
        </w:rPr>
        <w:t>Ліга Націй; Конвенція, Міжнародний документ від 20.03.1883</w:t>
      </w:r>
      <w:r w:rsidRPr="0085150A">
        <w:rPr>
          <w:rFonts w:ascii="Times New Roman" w:hAnsi="Times New Roman" w:cs="Times New Roman"/>
          <w:sz w:val="28"/>
          <w:szCs w:val="28"/>
        </w:rPr>
        <w:t>.</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lang w:val="uk-UA"/>
        </w:rPr>
        <w:t xml:space="preserve">Мадридська угода про міжнародну реєстрацію знаків від 14 квітня 1891 року (укр/рос) Іспанія; Угода, Інструкція, Міжнародний документ від 14.04.1891. </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color w:val="000000" w:themeColor="text1"/>
          <w:sz w:val="28"/>
          <w:szCs w:val="28"/>
          <w:lang w:val="uk-UA"/>
        </w:rPr>
        <w:t>Шершеневич Г.Ф. Учебник русского гражданского права (по изданию 1907 г.) / Вступительная статья, Е.А. Суханов. М.: Фирма «СПАРК», 1995. 556 с.</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lang w:val="uk-UA"/>
        </w:rPr>
        <w:t xml:space="preserve"> Новоселов</w:t>
      </w:r>
      <w:r w:rsidRPr="0085150A">
        <w:rPr>
          <w:rFonts w:ascii="Times New Roman" w:hAnsi="Times New Roman" w:cs="Times New Roman"/>
          <w:sz w:val="28"/>
          <w:szCs w:val="28"/>
        </w:rPr>
        <w:t>а</w:t>
      </w:r>
      <w:r w:rsidRPr="0085150A">
        <w:rPr>
          <w:rFonts w:ascii="Times New Roman" w:hAnsi="Times New Roman" w:cs="Times New Roman"/>
          <w:sz w:val="28"/>
          <w:szCs w:val="28"/>
          <w:lang w:val="uk-UA"/>
        </w:rPr>
        <w:t xml:space="preserve"> Л.А. Право интеллектуальной собственности. Т. 1. Общие положения: Учебник / Под общ. ред. д.ю.н., проф. Л.А. Новоселовой. М.: Статут, 2017. 512 с. </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lang w:val="uk-UA"/>
        </w:rPr>
        <w:t xml:space="preserve"> Постановление СНК РСФСР от 10.11.1922 "О товарных знаках" – </w:t>
      </w:r>
      <w:r w:rsidRPr="0085150A">
        <w:rPr>
          <w:rFonts w:ascii="Times New Roman" w:hAnsi="Times New Roman" w:cs="Times New Roman"/>
          <w:sz w:val="28"/>
          <w:szCs w:val="28"/>
          <w:lang w:val="en-US"/>
        </w:rPr>
        <w:t>URL</w:t>
      </w:r>
      <w:r w:rsidRPr="0085150A">
        <w:rPr>
          <w:rFonts w:ascii="Times New Roman" w:hAnsi="Times New Roman" w:cs="Times New Roman"/>
          <w:sz w:val="28"/>
          <w:szCs w:val="28"/>
        </w:rPr>
        <w:t>:http://www.consultant.ru/cons/cgi/online.cgi?req=doc&amp;base=ESU&amp;n=16786#08066306207968268</w:t>
      </w:r>
      <w:r>
        <w:rPr>
          <w:rFonts w:ascii="Times New Roman" w:hAnsi="Times New Roman" w:cs="Times New Roman"/>
          <w:sz w:val="28"/>
          <w:szCs w:val="28"/>
        </w:rPr>
        <w:t>.</w:t>
      </w:r>
    </w:p>
    <w:p w:rsidR="001A3A7E" w:rsidRPr="005D238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rPr>
        <w:t xml:space="preserve"> </w:t>
      </w:r>
      <w:r w:rsidRPr="0085150A">
        <w:rPr>
          <w:rFonts w:ascii="Times New Roman" w:hAnsi="Times New Roman" w:cs="Times New Roman"/>
          <w:sz w:val="28"/>
          <w:szCs w:val="28"/>
          <w:lang w:val="uk-UA"/>
        </w:rPr>
        <w:t xml:space="preserve">Кірін Р.С., Хоменко В.Л., Коросташова І.М. Інтелектуальна власність </w:t>
      </w:r>
      <w:r w:rsidRPr="005D238A">
        <w:rPr>
          <w:rFonts w:ascii="Times New Roman" w:hAnsi="Times New Roman" w:cs="Times New Roman"/>
          <w:sz w:val="28"/>
          <w:szCs w:val="28"/>
          <w:lang w:val="uk-UA"/>
        </w:rPr>
        <w:t>[Текст]: підручник / Д.: Національний гірничий університет, 2012. 320 с.</w:t>
      </w:r>
    </w:p>
    <w:p w:rsidR="001A3A7E" w:rsidRPr="005D238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uk-UA"/>
        </w:rPr>
      </w:pPr>
      <w:r w:rsidRPr="005D238A">
        <w:rPr>
          <w:rFonts w:ascii="Times New Roman" w:hAnsi="Times New Roman" w:cs="Times New Roman"/>
          <w:sz w:val="28"/>
          <w:szCs w:val="28"/>
          <w:lang w:val="uk-UA"/>
        </w:rPr>
        <w:t>Козерацька О.В. «ІСТОРИЧНИЙ АСПЕКТ СТАНОВЛЕННЯ ТОРГОВЕЛЬНОЇ МАРКИ ЯК ОБ’ЄКТА ІНТЕЛЕКТУАЛЬНОЇ ВЛАСНОСТІ» (статття)</w:t>
      </w:r>
      <w:r w:rsidRPr="005D238A">
        <w:rPr>
          <w:rFonts w:ascii="Times New Roman" w:hAnsi="Times New Roman" w:cs="Times New Roman"/>
          <w:sz w:val="28"/>
          <w:szCs w:val="28"/>
        </w:rPr>
        <w:t xml:space="preserve">. </w:t>
      </w:r>
      <w:r w:rsidRPr="005D238A">
        <w:rPr>
          <w:rFonts w:ascii="Times New Roman" w:hAnsi="Times New Roman" w:cs="Times New Roman"/>
          <w:sz w:val="28"/>
          <w:szCs w:val="28"/>
          <w:lang w:val="uk-UA"/>
        </w:rPr>
        <w:t>Серія ПРАВО. Випуск 28. Том 1. с. 132- 135</w:t>
      </w:r>
      <w:r w:rsidRPr="005D238A">
        <w:rPr>
          <w:rFonts w:ascii="Times New Roman" w:hAnsi="Times New Roman" w:cs="Times New Roman"/>
          <w:sz w:val="28"/>
          <w:szCs w:val="28"/>
          <w:lang w:val="en-US"/>
        </w:rPr>
        <w:t>.</w:t>
      </w:r>
    </w:p>
    <w:p w:rsidR="001A3A7E" w:rsidRPr="0085150A" w:rsidRDefault="001A3A7E" w:rsidP="001A3A7E">
      <w:pPr>
        <w:pStyle w:val="a3"/>
        <w:numPr>
          <w:ilvl w:val="0"/>
          <w:numId w:val="3"/>
        </w:numPr>
        <w:spacing w:after="0" w:line="360" w:lineRule="auto"/>
        <w:ind w:left="170" w:firstLine="142"/>
        <w:jc w:val="both"/>
        <w:rPr>
          <w:rFonts w:ascii="Times New Roman" w:hAnsi="Times New Roman" w:cs="Times New Roman"/>
          <w:sz w:val="28"/>
          <w:szCs w:val="28"/>
        </w:rPr>
      </w:pPr>
      <w:r w:rsidRPr="0085150A">
        <w:rPr>
          <w:rFonts w:ascii="Times New Roman" w:hAnsi="Times New Roman" w:cs="Times New Roman"/>
          <w:sz w:val="28"/>
          <w:szCs w:val="28"/>
        </w:rPr>
        <w:t xml:space="preserve">  Про охорону прав на знаки для товарів і послуг: Закон України від 15.12.1993 № 3689-XII. </w:t>
      </w:r>
      <w:r w:rsidRPr="00162675">
        <w:rPr>
          <w:rFonts w:ascii="Times New Roman" w:hAnsi="Times New Roman" w:cs="Times New Roman"/>
          <w:i/>
          <w:sz w:val="28"/>
          <w:szCs w:val="28"/>
        </w:rPr>
        <w:t>Відомості Верховної Ради України (ВВР)</w:t>
      </w:r>
      <w:r>
        <w:rPr>
          <w:rFonts w:ascii="Times New Roman" w:hAnsi="Times New Roman" w:cs="Times New Roman"/>
          <w:i/>
          <w:sz w:val="28"/>
          <w:szCs w:val="28"/>
        </w:rPr>
        <w:t>.</w:t>
      </w:r>
      <w:r>
        <w:rPr>
          <w:rFonts w:ascii="Times New Roman" w:hAnsi="Times New Roman" w:cs="Times New Roman"/>
          <w:sz w:val="28"/>
          <w:szCs w:val="28"/>
        </w:rPr>
        <w:t xml:space="preserve"> 1994. N 7.</w:t>
      </w:r>
      <w:r w:rsidRPr="0085150A">
        <w:rPr>
          <w:rFonts w:ascii="Times New Roman" w:hAnsi="Times New Roman" w:cs="Times New Roman"/>
          <w:sz w:val="28"/>
          <w:szCs w:val="28"/>
        </w:rPr>
        <w:t xml:space="preserve"> ст. 36</w:t>
      </w:r>
      <w:r w:rsidRPr="0085150A">
        <w:rPr>
          <w:rFonts w:ascii="Times New Roman" w:hAnsi="Times New Roman" w:cs="Times New Roman"/>
          <w:sz w:val="28"/>
          <w:szCs w:val="28"/>
          <w:lang w:val="en-US"/>
        </w:rPr>
        <w:t>.</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lang w:val="uk-UA"/>
        </w:rPr>
        <w:t>Рабец А.П. Правовая охрана товарных знаков  в России: современное состояние и перспективы. Спб.: Изд-во «Юридический центр Пресс». 2003. С. 39</w:t>
      </w:r>
      <w:r w:rsidRPr="0085150A">
        <w:rPr>
          <w:rFonts w:ascii="Times New Roman" w:hAnsi="Times New Roman" w:cs="Times New Roman"/>
          <w:sz w:val="28"/>
          <w:szCs w:val="28"/>
        </w:rPr>
        <w:t>.</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rPr>
        <w:t xml:space="preserve"> </w:t>
      </w:r>
      <w:r w:rsidRPr="0085150A">
        <w:rPr>
          <w:rFonts w:ascii="Times New Roman" w:hAnsi="Times New Roman" w:cs="Times New Roman"/>
          <w:sz w:val="28"/>
          <w:szCs w:val="28"/>
          <w:lang w:val="uk-UA"/>
        </w:rPr>
        <w:t>Котлер Ф. Основы маркетинга: Пер. с англ. М.: «Бизнес-книга», «ИМА-Кросс. Плюс», ноябрь 1995. 702 с.</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after="0" w:line="360" w:lineRule="auto"/>
        <w:ind w:left="170" w:firstLine="142"/>
        <w:contextualSpacing/>
        <w:jc w:val="both"/>
        <w:rPr>
          <w:rFonts w:ascii="Times New Roman" w:hAnsi="Times New Roman" w:cs="Times New Roman"/>
          <w:sz w:val="28"/>
          <w:szCs w:val="28"/>
        </w:rPr>
      </w:pPr>
      <w:r w:rsidRPr="0085150A">
        <w:rPr>
          <w:rFonts w:ascii="Times New Roman" w:hAnsi="Times New Roman" w:cs="Times New Roman"/>
          <w:sz w:val="28"/>
          <w:szCs w:val="28"/>
        </w:rPr>
        <w:t xml:space="preserve"> Голубков Е.П.. Основы маркетинга: Учебник. М.: Издательство «Финпресс», 1999. 656 с.</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lang w:val="uk-UA"/>
        </w:rPr>
        <w:t xml:space="preserve"> Эванс Дж.Р., Берман Б. Маркетинг. Пер. с англ. М.: Сирин, 2002 г., 308 с. </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rPr>
        <w:t xml:space="preserve"> Келлер, Кевин Лейн. Стратегический брэнд-менеджмент: созднаие, оценка и управление марочным капиталом. 2-е издание. Пер. с анг. М.: Издательский дом «Вильямс», 2005. 704 с. Ил. Парал. тит. англ.</w:t>
      </w:r>
      <w:r w:rsidRPr="0085150A">
        <w:rPr>
          <w:rFonts w:ascii="Times New Roman" w:hAnsi="Times New Roman" w:cs="Times New Roman"/>
          <w:sz w:val="28"/>
          <w:szCs w:val="28"/>
          <w:shd w:val="clear" w:color="auto" w:fill="ED7D31" w:themeFill="accent2"/>
        </w:rPr>
        <w:t xml:space="preserve">   </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jc w:val="both"/>
        <w:rPr>
          <w:rFonts w:ascii="Times New Roman" w:hAnsi="Times New Roman" w:cs="Times New Roman"/>
          <w:sz w:val="28"/>
          <w:szCs w:val="28"/>
          <w:shd w:val="clear" w:color="auto" w:fill="FFFFFF" w:themeFill="background1"/>
        </w:rPr>
      </w:pPr>
      <w:r w:rsidRPr="0085150A">
        <w:rPr>
          <w:rFonts w:ascii="Times New Roman" w:hAnsi="Times New Roman" w:cs="Times New Roman"/>
          <w:sz w:val="28"/>
          <w:szCs w:val="28"/>
          <w:shd w:val="clear" w:color="auto" w:fill="FFFFFF" w:themeFill="background1"/>
        </w:rPr>
        <w:t xml:space="preserve"> Тесакова Н. Бренд и торговая марка: развод по-русски / Н. Тесакова, В. Тесаков. СПб.: Питер, 2004. 267 с.</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after="0" w:line="360" w:lineRule="auto"/>
        <w:ind w:left="170" w:firstLine="142"/>
        <w:jc w:val="both"/>
        <w:rPr>
          <w:rFonts w:ascii="Times New Roman" w:hAnsi="Times New Roman" w:cs="Times New Roman"/>
          <w:sz w:val="28"/>
          <w:szCs w:val="28"/>
          <w:shd w:val="clear" w:color="auto" w:fill="FFFFFF" w:themeFill="background1"/>
        </w:rPr>
      </w:pPr>
      <w:r w:rsidRPr="0085150A">
        <w:rPr>
          <w:rFonts w:ascii="Times New Roman" w:hAnsi="Times New Roman" w:cs="Times New Roman"/>
          <w:sz w:val="28"/>
          <w:szCs w:val="28"/>
          <w:shd w:val="clear" w:color="auto" w:fill="FFFFFF" w:themeFill="background1"/>
        </w:rPr>
        <w:t xml:space="preserve">Перция Валентин Матвеевич. Анатомия бренда / Валентин Перция, Лилия Мамлеева. М.: «Вершина», 2007. 288 с. </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shd w:val="clear" w:color="auto" w:fill="FFFFFF" w:themeFill="background1"/>
        </w:rPr>
      </w:pPr>
      <w:r w:rsidRPr="0085150A">
        <w:rPr>
          <w:rFonts w:ascii="Times New Roman" w:hAnsi="Times New Roman" w:cs="Times New Roman"/>
          <w:sz w:val="28"/>
          <w:szCs w:val="28"/>
          <w:shd w:val="clear" w:color="auto" w:fill="FFFFFF" w:themeFill="background1"/>
        </w:rPr>
        <w:t>Капферер Жан</w:t>
      </w:r>
      <w:r>
        <w:rPr>
          <w:rFonts w:ascii="Times New Roman" w:hAnsi="Times New Roman" w:cs="Times New Roman"/>
          <w:sz w:val="28"/>
          <w:szCs w:val="28"/>
          <w:shd w:val="clear" w:color="auto" w:fill="FFFFFF" w:themeFill="background1"/>
        </w:rPr>
        <w:t xml:space="preserve"> </w:t>
      </w:r>
      <w:r w:rsidRPr="0085150A">
        <w:rPr>
          <w:rFonts w:ascii="Times New Roman" w:hAnsi="Times New Roman" w:cs="Times New Roman"/>
          <w:sz w:val="28"/>
          <w:szCs w:val="28"/>
          <w:shd w:val="clear" w:color="auto" w:fill="FFFFFF" w:themeFill="background1"/>
        </w:rPr>
        <w:t>Ноэль. Бренд навсегда: создание, развитие, поддержка ценности бренда, пер. с англ. Е.В. Виноградовой; под. общ. ред. В.Н. Домнина. Москва: Вершина, 2007. 448 с.</w:t>
      </w:r>
      <w:r w:rsidRPr="0085150A">
        <w:rPr>
          <w:rFonts w:ascii="Times New Roman" w:hAnsi="Times New Roman" w:cs="Times New Roman"/>
          <w:sz w:val="28"/>
          <w:szCs w:val="28"/>
          <w:shd w:val="clear" w:color="auto" w:fill="FFFFFF" w:themeFill="background1"/>
          <w:lang w:val="uk-UA"/>
        </w:rPr>
        <w:t xml:space="preserve"> </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shd w:val="clear" w:color="auto" w:fill="FFFFFF" w:themeFill="background1"/>
          <w:lang w:val="uk-UA"/>
        </w:rPr>
      </w:pPr>
      <w:r w:rsidRPr="0085150A">
        <w:rPr>
          <w:rFonts w:ascii="Times New Roman" w:hAnsi="Times New Roman" w:cs="Times New Roman"/>
          <w:sz w:val="28"/>
          <w:szCs w:val="28"/>
          <w:shd w:val="clear" w:color="auto" w:fill="FFFFFF" w:themeFill="background1"/>
          <w:lang w:val="uk-UA"/>
        </w:rPr>
        <w:t>Тамберг В., Бадьин А. Боевая машина бизнеса. М.: ОЛИМП БИЗНЕС, 2005. 239 с.</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shd w:val="clear" w:color="auto" w:fill="ED7D31" w:themeFill="accent2"/>
          <w:lang w:val="uk-UA"/>
        </w:rPr>
      </w:pPr>
      <w:r w:rsidRPr="0085150A">
        <w:rPr>
          <w:rFonts w:ascii="Times New Roman" w:hAnsi="Times New Roman" w:cs="Times New Roman"/>
          <w:sz w:val="28"/>
          <w:szCs w:val="28"/>
          <w:shd w:val="clear" w:color="auto" w:fill="FFFFFF" w:themeFill="background1"/>
          <w:lang w:val="uk-UA"/>
        </w:rPr>
        <w:t xml:space="preserve"> </w:t>
      </w:r>
      <w:r w:rsidRPr="0085150A">
        <w:rPr>
          <w:rFonts w:ascii="Times New Roman" w:hAnsi="Times New Roman" w:cs="Times New Roman"/>
          <w:sz w:val="28"/>
          <w:szCs w:val="28"/>
          <w:lang w:val="uk-UA"/>
        </w:rPr>
        <w:t>Цивільни</w:t>
      </w:r>
      <w:r>
        <w:rPr>
          <w:rFonts w:ascii="Times New Roman" w:hAnsi="Times New Roman" w:cs="Times New Roman"/>
          <w:sz w:val="28"/>
          <w:szCs w:val="28"/>
          <w:lang w:val="uk-UA"/>
        </w:rPr>
        <w:t>й кодекс України: Закон</w:t>
      </w:r>
      <w:r w:rsidRPr="0085150A">
        <w:rPr>
          <w:rFonts w:ascii="Times New Roman" w:hAnsi="Times New Roman" w:cs="Times New Roman"/>
          <w:sz w:val="28"/>
          <w:szCs w:val="28"/>
          <w:lang w:val="uk-UA"/>
        </w:rPr>
        <w:t xml:space="preserve"> від 16.01.2003 № 435-IV. </w:t>
      </w:r>
      <w:r w:rsidRPr="00F96E07">
        <w:rPr>
          <w:rFonts w:ascii="Times New Roman" w:hAnsi="Times New Roman" w:cs="Times New Roman"/>
          <w:i/>
          <w:sz w:val="28"/>
          <w:szCs w:val="28"/>
          <w:lang w:val="uk-UA"/>
        </w:rPr>
        <w:t>Відомості Верховної Ради України (ВВР)</w:t>
      </w:r>
      <w:r>
        <w:rPr>
          <w:rFonts w:ascii="Times New Roman" w:hAnsi="Times New Roman" w:cs="Times New Roman"/>
          <w:sz w:val="28"/>
          <w:szCs w:val="28"/>
          <w:lang w:val="uk-UA"/>
        </w:rPr>
        <w:t>. 2003.</w:t>
      </w:r>
      <w:r w:rsidRPr="0085150A">
        <w:rPr>
          <w:rFonts w:ascii="Times New Roman" w:hAnsi="Times New Roman" w:cs="Times New Roman"/>
          <w:sz w:val="28"/>
          <w:szCs w:val="28"/>
          <w:lang w:val="uk-UA"/>
        </w:rPr>
        <w:t xml:space="preserve"> №№ 40-44, ст.356.</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shd w:val="clear" w:color="auto" w:fill="FFFFFF" w:themeFill="background1"/>
          <w:lang w:val="uk-UA"/>
        </w:rPr>
      </w:pPr>
      <w:r w:rsidRPr="0085150A">
        <w:rPr>
          <w:rFonts w:ascii="Times New Roman" w:hAnsi="Times New Roman" w:cs="Times New Roman"/>
          <w:sz w:val="28"/>
          <w:szCs w:val="28"/>
          <w:shd w:val="clear" w:color="auto" w:fill="FFFFFF" w:themeFill="background1"/>
          <w:lang w:val="uk-UA"/>
        </w:rPr>
        <w:t>Господарський кодекс України</w:t>
      </w:r>
      <w:r>
        <w:rPr>
          <w:rFonts w:ascii="Times New Roman" w:hAnsi="Times New Roman" w:cs="Times New Roman"/>
          <w:sz w:val="28"/>
          <w:szCs w:val="28"/>
          <w:shd w:val="clear" w:color="auto" w:fill="FFFFFF" w:themeFill="background1"/>
          <w:lang w:val="uk-UA"/>
        </w:rPr>
        <w:t>:</w:t>
      </w:r>
      <w:r w:rsidRPr="0085150A">
        <w:rPr>
          <w:rFonts w:ascii="Times New Roman" w:hAnsi="Times New Roman" w:cs="Times New Roman"/>
          <w:sz w:val="28"/>
          <w:szCs w:val="28"/>
          <w:shd w:val="clear" w:color="auto" w:fill="FFFFFF" w:themeFill="background1"/>
          <w:lang w:val="uk-UA"/>
        </w:rPr>
        <w:t xml:space="preserve"> Закон від 16.01.2003 № 436-IV. </w:t>
      </w:r>
      <w:r w:rsidRPr="00F96E07">
        <w:rPr>
          <w:rFonts w:ascii="Times New Roman" w:hAnsi="Times New Roman" w:cs="Times New Roman"/>
          <w:i/>
          <w:sz w:val="28"/>
          <w:szCs w:val="28"/>
          <w:shd w:val="clear" w:color="auto" w:fill="FFFFFF" w:themeFill="background1"/>
          <w:lang w:val="uk-UA"/>
        </w:rPr>
        <w:t>Відомості Верховної Ради України (ВВР</w:t>
      </w:r>
      <w:r>
        <w:rPr>
          <w:rFonts w:ascii="Times New Roman" w:hAnsi="Times New Roman" w:cs="Times New Roman"/>
          <w:sz w:val="28"/>
          <w:szCs w:val="28"/>
          <w:shd w:val="clear" w:color="auto" w:fill="FFFFFF" w:themeFill="background1"/>
          <w:lang w:val="uk-UA"/>
        </w:rPr>
        <w:t>). 2003.</w:t>
      </w:r>
      <w:r w:rsidRPr="0085150A">
        <w:rPr>
          <w:rFonts w:ascii="Times New Roman" w:hAnsi="Times New Roman" w:cs="Times New Roman"/>
          <w:sz w:val="28"/>
          <w:szCs w:val="28"/>
          <w:shd w:val="clear" w:color="auto" w:fill="FFFFFF" w:themeFill="background1"/>
          <w:lang w:val="uk-UA"/>
        </w:rPr>
        <w:t xml:space="preserve"> № 18, № 19-20, № 21-22, ст.144.</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shd w:val="clear" w:color="auto" w:fill="FFFFFF" w:themeFill="background1"/>
          <w:lang w:val="uk-UA"/>
        </w:rPr>
      </w:pPr>
      <w:r>
        <w:rPr>
          <w:rFonts w:ascii="Times New Roman" w:hAnsi="Times New Roman" w:cs="Times New Roman"/>
          <w:sz w:val="28"/>
          <w:szCs w:val="28"/>
          <w:shd w:val="clear" w:color="auto" w:fill="FFFFFF" w:themeFill="background1"/>
          <w:lang w:val="uk-UA"/>
        </w:rPr>
        <w:t xml:space="preserve">Про телебачення і радіомовлення: </w:t>
      </w:r>
      <w:r w:rsidRPr="0085150A">
        <w:rPr>
          <w:rFonts w:ascii="Times New Roman" w:hAnsi="Times New Roman" w:cs="Times New Roman"/>
          <w:sz w:val="28"/>
          <w:szCs w:val="28"/>
          <w:shd w:val="clear" w:color="auto" w:fill="FFFFFF" w:themeFill="background1"/>
          <w:lang w:val="uk-UA"/>
        </w:rPr>
        <w:t xml:space="preserve">Закон України від 21.12.1993 № 3759-XII. </w:t>
      </w:r>
      <w:r w:rsidRPr="00F96E07">
        <w:rPr>
          <w:rFonts w:ascii="Times New Roman" w:hAnsi="Times New Roman" w:cs="Times New Roman"/>
          <w:i/>
          <w:sz w:val="28"/>
          <w:szCs w:val="28"/>
          <w:shd w:val="clear" w:color="auto" w:fill="FFFFFF" w:themeFill="background1"/>
          <w:lang w:val="uk-UA"/>
        </w:rPr>
        <w:t>Відомо</w:t>
      </w:r>
      <w:r>
        <w:rPr>
          <w:rFonts w:ascii="Times New Roman" w:hAnsi="Times New Roman" w:cs="Times New Roman"/>
          <w:i/>
          <w:sz w:val="28"/>
          <w:szCs w:val="28"/>
          <w:shd w:val="clear" w:color="auto" w:fill="FFFFFF" w:themeFill="background1"/>
          <w:lang w:val="uk-UA"/>
        </w:rPr>
        <w:t>сті Верховної Ради України (ВВР).</w:t>
      </w:r>
      <w:r w:rsidRPr="0085150A">
        <w:rPr>
          <w:rFonts w:ascii="Times New Roman" w:hAnsi="Times New Roman" w:cs="Times New Roman"/>
          <w:sz w:val="28"/>
          <w:szCs w:val="28"/>
          <w:shd w:val="clear" w:color="auto" w:fill="FFFFFF" w:themeFill="background1"/>
          <w:lang w:val="uk-UA"/>
        </w:rPr>
        <w:t xml:space="preserve"> 1994, № 10, ст. 43.</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shd w:val="clear" w:color="auto" w:fill="FFFFFF" w:themeFill="background1"/>
          <w:lang w:val="uk-UA"/>
        </w:rPr>
      </w:pPr>
      <w:r w:rsidRPr="0085150A">
        <w:rPr>
          <w:rFonts w:ascii="Times New Roman" w:hAnsi="Times New Roman" w:cs="Times New Roman"/>
          <w:sz w:val="28"/>
          <w:szCs w:val="28"/>
          <w:shd w:val="clear" w:color="auto" w:fill="FFFFFF" w:themeFill="background1"/>
          <w:lang w:val="uk-UA"/>
        </w:rPr>
        <w:t>Шевченко Л. Понятійна відповідність термінів “товарний знак”, “торгова марка”, “знак сервісу (обслуговування)” у сфері законодавства з інтелектуальної власності в Україні</w:t>
      </w:r>
      <w:r>
        <w:rPr>
          <w:rFonts w:ascii="Times New Roman" w:hAnsi="Times New Roman" w:cs="Times New Roman"/>
          <w:sz w:val="28"/>
          <w:szCs w:val="28"/>
          <w:shd w:val="clear" w:color="auto" w:fill="FFFFFF" w:themeFill="background1"/>
          <w:lang w:val="uk-UA"/>
        </w:rPr>
        <w:t xml:space="preserve">. </w:t>
      </w:r>
      <w:r w:rsidRPr="0085150A">
        <w:rPr>
          <w:rFonts w:ascii="Times New Roman" w:hAnsi="Times New Roman" w:cs="Times New Roman"/>
          <w:sz w:val="28"/>
          <w:szCs w:val="28"/>
          <w:shd w:val="clear" w:color="auto" w:fill="FFFFFF" w:themeFill="background1"/>
          <w:lang w:val="uk-UA"/>
        </w:rPr>
        <w:t xml:space="preserve"> </w:t>
      </w:r>
      <w:r w:rsidRPr="00F96E07">
        <w:rPr>
          <w:rFonts w:ascii="Times New Roman" w:hAnsi="Times New Roman" w:cs="Times New Roman"/>
          <w:i/>
          <w:sz w:val="28"/>
          <w:szCs w:val="28"/>
          <w:shd w:val="clear" w:color="auto" w:fill="FFFFFF" w:themeFill="background1"/>
          <w:lang w:val="uk-UA"/>
        </w:rPr>
        <w:t>Інтелектуальний капітал.</w:t>
      </w:r>
      <w:r w:rsidRPr="0085150A">
        <w:rPr>
          <w:rFonts w:ascii="Times New Roman" w:hAnsi="Times New Roman" w:cs="Times New Roman"/>
          <w:sz w:val="28"/>
          <w:szCs w:val="28"/>
          <w:shd w:val="clear" w:color="auto" w:fill="FFFFFF" w:themeFill="background1"/>
          <w:lang w:val="uk-UA"/>
        </w:rPr>
        <w:t xml:space="preserve"> 2003. № 6. С.41-43.</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shd w:val="clear" w:color="auto" w:fill="FFFFFF" w:themeFill="background1"/>
          <w:lang w:val="uk-UA"/>
        </w:rPr>
      </w:pPr>
      <w:r w:rsidRPr="0085150A">
        <w:rPr>
          <w:rFonts w:ascii="Times New Roman" w:hAnsi="Times New Roman" w:cs="Times New Roman"/>
          <w:sz w:val="28"/>
          <w:szCs w:val="28"/>
          <w:shd w:val="clear" w:color="auto" w:fill="FFFFFF" w:themeFill="background1"/>
          <w:lang w:val="uk-UA"/>
        </w:rPr>
        <w:t xml:space="preserve"> Основи інтелектуальної власності</w:t>
      </w:r>
      <w:r>
        <w:rPr>
          <w:rFonts w:ascii="Times New Roman" w:hAnsi="Times New Roman" w:cs="Times New Roman"/>
          <w:sz w:val="28"/>
          <w:szCs w:val="28"/>
          <w:shd w:val="clear" w:color="auto" w:fill="FFFFFF" w:themeFill="background1"/>
          <w:lang w:val="uk-UA"/>
        </w:rPr>
        <w:t xml:space="preserve">. </w:t>
      </w:r>
      <w:r w:rsidRPr="0085150A">
        <w:rPr>
          <w:rFonts w:ascii="Times New Roman" w:hAnsi="Times New Roman" w:cs="Times New Roman"/>
          <w:sz w:val="28"/>
          <w:szCs w:val="28"/>
          <w:shd w:val="clear" w:color="auto" w:fill="FFFFFF" w:themeFill="background1"/>
          <w:lang w:val="uk-UA"/>
        </w:rPr>
        <w:t>Всесвітня організація інтелектуальної власності. К.: Видавничий дім “Ін Юре”, 1999. 578 с.</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shd w:val="clear" w:color="auto" w:fill="FFFFFF" w:themeFill="background1"/>
        </w:rPr>
      </w:pPr>
      <w:r w:rsidRPr="008D6DA4">
        <w:rPr>
          <w:rFonts w:ascii="Times New Roman" w:hAnsi="Times New Roman" w:cs="Times New Roman"/>
          <w:sz w:val="28"/>
          <w:szCs w:val="28"/>
          <w:shd w:val="clear" w:color="auto" w:fill="FFFFFF" w:themeFill="background1"/>
          <w:lang w:val="uk-UA"/>
        </w:rPr>
        <w:t xml:space="preserve"> </w:t>
      </w:r>
      <w:r w:rsidRPr="0085150A">
        <w:rPr>
          <w:rFonts w:ascii="Times New Roman" w:hAnsi="Times New Roman" w:cs="Times New Roman"/>
          <w:sz w:val="28"/>
          <w:szCs w:val="28"/>
          <w:shd w:val="clear" w:color="auto" w:fill="FFFFFF" w:themeFill="background1"/>
        </w:rPr>
        <w:t>Угода про торговельні аспекти прав інтелектуальної власності</w:t>
      </w:r>
      <w:r w:rsidRPr="0085150A">
        <w:rPr>
          <w:rFonts w:ascii="Times New Roman" w:hAnsi="Times New Roman" w:cs="Times New Roman"/>
          <w:sz w:val="28"/>
          <w:szCs w:val="28"/>
          <w:shd w:val="clear" w:color="auto" w:fill="FFFFFF" w:themeFill="background1"/>
          <w:lang w:val="uk-UA"/>
        </w:rPr>
        <w:t xml:space="preserve"> </w:t>
      </w:r>
      <w:r w:rsidRPr="0085150A">
        <w:rPr>
          <w:rFonts w:ascii="Times New Roman" w:hAnsi="Times New Roman" w:cs="Times New Roman"/>
          <w:sz w:val="28"/>
          <w:szCs w:val="28"/>
          <w:shd w:val="clear" w:color="auto" w:fill="FFFFFF" w:themeFill="background1"/>
        </w:rPr>
        <w:t>СОТ; Угода, Міжнародний документ від 15.04.1994</w:t>
      </w:r>
      <w:r w:rsidRPr="0085150A">
        <w:rPr>
          <w:rFonts w:ascii="Times New Roman" w:hAnsi="Times New Roman" w:cs="Times New Roman"/>
          <w:sz w:val="28"/>
          <w:szCs w:val="28"/>
          <w:shd w:val="clear" w:color="auto" w:fill="FFFFFF" w:themeFill="background1"/>
          <w:lang w:val="uk-UA"/>
        </w:rPr>
        <w:t xml:space="preserve">. </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shd w:val="clear" w:color="auto" w:fill="FFFFFF" w:themeFill="background1"/>
          <w:lang w:val="uk-UA"/>
        </w:rPr>
      </w:pPr>
      <w:r w:rsidRPr="0085150A">
        <w:rPr>
          <w:rFonts w:ascii="Times New Roman" w:hAnsi="Times New Roman" w:cs="Times New Roman"/>
          <w:sz w:val="28"/>
          <w:szCs w:val="28"/>
          <w:shd w:val="clear" w:color="auto" w:fill="FFFFFF" w:themeFill="background1"/>
          <w:lang w:val="uk-UA"/>
        </w:rPr>
        <w:t xml:space="preserve"> Капіца Ю.М. Право інтелектуальної власності та зак</w:t>
      </w:r>
      <w:r>
        <w:rPr>
          <w:rFonts w:ascii="Times New Roman" w:hAnsi="Times New Roman" w:cs="Times New Roman"/>
          <w:sz w:val="28"/>
          <w:szCs w:val="28"/>
          <w:shd w:val="clear" w:color="auto" w:fill="FFFFFF" w:themeFill="background1"/>
          <w:lang w:val="uk-UA"/>
        </w:rPr>
        <w:t xml:space="preserve">онодавство Європейського Союзу. </w:t>
      </w:r>
      <w:r w:rsidRPr="0085150A">
        <w:rPr>
          <w:rFonts w:ascii="Times New Roman" w:hAnsi="Times New Roman" w:cs="Times New Roman"/>
          <w:sz w:val="28"/>
          <w:szCs w:val="28"/>
          <w:shd w:val="clear" w:color="auto" w:fill="FFFFFF" w:themeFill="background1"/>
          <w:lang w:val="uk-UA"/>
        </w:rPr>
        <w:t xml:space="preserve"> К.: Видавничий Дім «Слово», 2006. 1104 с.</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shd w:val="clear" w:color="auto" w:fill="FFFFFF" w:themeFill="background1"/>
          <w:lang w:val="uk-UA"/>
        </w:rPr>
      </w:pPr>
      <w:r w:rsidRPr="0085150A">
        <w:rPr>
          <w:rFonts w:ascii="Times New Roman" w:hAnsi="Times New Roman" w:cs="Times New Roman"/>
          <w:sz w:val="28"/>
          <w:szCs w:val="28"/>
          <w:shd w:val="clear" w:color="auto" w:fill="FFFFFF" w:themeFill="background1"/>
          <w:lang w:val="uk-UA"/>
        </w:rPr>
        <w:t xml:space="preserve"> Маевская Т.В. Товарный знак (знак обслуживания) как объект промышленной собственности: </w:t>
      </w:r>
      <w:r>
        <w:rPr>
          <w:rFonts w:ascii="Times New Roman" w:hAnsi="Times New Roman" w:cs="Times New Roman"/>
          <w:sz w:val="28"/>
          <w:szCs w:val="28"/>
          <w:shd w:val="clear" w:color="auto" w:fill="FFFFFF" w:themeFill="background1"/>
          <w:lang w:val="uk-UA"/>
        </w:rPr>
        <w:t>а</w:t>
      </w:r>
      <w:r w:rsidRPr="0085150A">
        <w:rPr>
          <w:rFonts w:ascii="Times New Roman" w:hAnsi="Times New Roman" w:cs="Times New Roman"/>
          <w:sz w:val="28"/>
          <w:szCs w:val="28"/>
          <w:shd w:val="clear" w:color="auto" w:fill="FFFFFF" w:themeFill="background1"/>
          <w:lang w:val="uk-UA"/>
        </w:rPr>
        <w:t xml:space="preserve">втореф. </w:t>
      </w:r>
      <w:r>
        <w:rPr>
          <w:rFonts w:ascii="Times New Roman" w:hAnsi="Times New Roman" w:cs="Times New Roman"/>
          <w:sz w:val="28"/>
          <w:szCs w:val="28"/>
          <w:shd w:val="clear" w:color="auto" w:fill="FFFFFF" w:themeFill="background1"/>
          <w:lang w:val="uk-UA"/>
        </w:rPr>
        <w:t>д</w:t>
      </w:r>
      <w:r w:rsidRPr="0085150A">
        <w:rPr>
          <w:rFonts w:ascii="Times New Roman" w:hAnsi="Times New Roman" w:cs="Times New Roman"/>
          <w:sz w:val="28"/>
          <w:szCs w:val="28"/>
          <w:shd w:val="clear" w:color="auto" w:fill="FFFFFF" w:themeFill="background1"/>
          <w:lang w:val="uk-UA"/>
        </w:rPr>
        <w:t xml:space="preserve">ис. канд. юрид. наук: 12.00.03 /Белорусск. гос. экон. ун-т. Минск, 2003. 20 с. </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shd w:val="clear" w:color="auto" w:fill="FFFFFF" w:themeFill="background1"/>
          <w:lang w:val="uk-UA"/>
        </w:rPr>
      </w:pPr>
      <w:r w:rsidRPr="0085150A">
        <w:rPr>
          <w:rFonts w:ascii="Times New Roman" w:hAnsi="Times New Roman" w:cs="Times New Roman"/>
          <w:sz w:val="28"/>
          <w:szCs w:val="28"/>
          <w:shd w:val="clear" w:color="auto" w:fill="FFFFFF" w:themeFill="background1"/>
          <w:lang w:val="uk-UA"/>
        </w:rPr>
        <w:t>Пирогова В.В. Исче</w:t>
      </w:r>
      <w:r>
        <w:rPr>
          <w:rFonts w:ascii="Times New Roman" w:hAnsi="Times New Roman" w:cs="Times New Roman"/>
          <w:sz w:val="28"/>
          <w:szCs w:val="28"/>
          <w:shd w:val="clear" w:color="auto" w:fill="FFFFFF" w:themeFill="background1"/>
          <w:lang w:val="uk-UA"/>
        </w:rPr>
        <w:t>рпание прав на товарные знаки: д</w:t>
      </w:r>
      <w:r w:rsidRPr="0085150A">
        <w:rPr>
          <w:rFonts w:ascii="Times New Roman" w:hAnsi="Times New Roman" w:cs="Times New Roman"/>
          <w:sz w:val="28"/>
          <w:szCs w:val="28"/>
          <w:shd w:val="clear" w:color="auto" w:fill="FFFFFF" w:themeFill="background1"/>
          <w:lang w:val="uk-UA"/>
        </w:rPr>
        <w:t>ис. канд. юрид. наук: 12.00.03 /РГИИС. М., 2002. 145 с.</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lang w:val="uk-UA"/>
        </w:rPr>
        <w:t>Еннан Р.Є., Кулініч О.О., Мазуренко С.В., Менсо І.В., Романадзе Л.Д. Право інтелектуальної в</w:t>
      </w:r>
      <w:r>
        <w:rPr>
          <w:rFonts w:ascii="Times New Roman" w:hAnsi="Times New Roman" w:cs="Times New Roman"/>
          <w:sz w:val="28"/>
          <w:szCs w:val="28"/>
          <w:lang w:val="uk-UA"/>
        </w:rPr>
        <w:t xml:space="preserve">ласності: навчальний посібник . </w:t>
      </w:r>
      <w:r w:rsidRPr="0085150A">
        <w:rPr>
          <w:rFonts w:ascii="Times New Roman" w:hAnsi="Times New Roman" w:cs="Times New Roman"/>
          <w:sz w:val="28"/>
          <w:szCs w:val="28"/>
          <w:lang w:val="uk-UA"/>
        </w:rPr>
        <w:t>К.: Алерта, 2016. 492 с.</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shd w:val="clear" w:color="auto" w:fill="FFFFFF" w:themeFill="background1"/>
          <w:lang w:val="uk-UA"/>
        </w:rPr>
      </w:pPr>
      <w:r w:rsidRPr="0085150A">
        <w:rPr>
          <w:rFonts w:ascii="Times New Roman" w:hAnsi="Times New Roman" w:cs="Times New Roman"/>
          <w:sz w:val="28"/>
          <w:szCs w:val="28"/>
          <w:shd w:val="clear" w:color="auto" w:fill="FFFFFF" w:themeFill="background1"/>
          <w:lang w:val="uk-UA"/>
        </w:rPr>
        <w:t xml:space="preserve">First Council Directive 89/104/EEC of 21 December 1988 to approximate the laws of the Member </w:t>
      </w:r>
      <w:r>
        <w:rPr>
          <w:rFonts w:ascii="Times New Roman" w:hAnsi="Times New Roman" w:cs="Times New Roman"/>
          <w:sz w:val="28"/>
          <w:szCs w:val="28"/>
          <w:shd w:val="clear" w:color="auto" w:fill="FFFFFF" w:themeFill="background1"/>
          <w:lang w:val="uk-UA"/>
        </w:rPr>
        <w:t>States relating to trade marks.</w:t>
      </w:r>
      <w:r w:rsidRPr="0085150A">
        <w:rPr>
          <w:rFonts w:ascii="Times New Roman" w:hAnsi="Times New Roman" w:cs="Times New Roman"/>
          <w:sz w:val="28"/>
          <w:szCs w:val="28"/>
          <w:shd w:val="clear" w:color="auto" w:fill="FFFFFF" w:themeFill="background1"/>
          <w:lang w:val="uk-UA"/>
        </w:rPr>
        <w:t xml:space="preserve"> </w:t>
      </w:r>
      <w:r w:rsidRPr="0085150A">
        <w:rPr>
          <w:rFonts w:ascii="Times New Roman" w:hAnsi="Times New Roman" w:cs="Times New Roman"/>
          <w:sz w:val="28"/>
          <w:szCs w:val="28"/>
          <w:shd w:val="clear" w:color="auto" w:fill="FFFFFF" w:themeFill="background1"/>
          <w:lang w:val="en-US"/>
        </w:rPr>
        <w:t>URL</w:t>
      </w:r>
      <w:r w:rsidRPr="0085150A">
        <w:rPr>
          <w:rFonts w:ascii="Times New Roman" w:hAnsi="Times New Roman" w:cs="Times New Roman"/>
          <w:sz w:val="28"/>
          <w:szCs w:val="28"/>
          <w:shd w:val="clear" w:color="auto" w:fill="FFFFFF" w:themeFill="background1"/>
          <w:lang w:val="uk-UA"/>
        </w:rPr>
        <w:t>:</w:t>
      </w:r>
      <w:hyperlink r:id="rId5" w:history="1">
        <w:r w:rsidRPr="0085150A">
          <w:rPr>
            <w:rStyle w:val="a5"/>
            <w:rFonts w:ascii="Times New Roman" w:hAnsi="Times New Roman" w:cs="Times New Roman"/>
            <w:sz w:val="28"/>
            <w:szCs w:val="28"/>
            <w:shd w:val="clear" w:color="auto" w:fill="FFFFFF" w:themeFill="background1"/>
            <w:lang w:val="uk-UA"/>
          </w:rPr>
          <w:t>https://eur-lex.europa.eu/legal-content/EN/ALL/?uri=CELEX%3A31989L0104</w:t>
        </w:r>
      </w:hyperlink>
      <w:r w:rsidRPr="00A95381">
        <w:rPr>
          <w:rFonts w:ascii="Times New Roman" w:hAnsi="Times New Roman" w:cs="Times New Roman"/>
          <w:sz w:val="28"/>
          <w:szCs w:val="28"/>
          <w:shd w:val="clear" w:color="auto" w:fill="FFFFFF" w:themeFill="background1"/>
          <w:lang w:val="uk-UA"/>
        </w:rPr>
        <w:t>.</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shd w:val="clear" w:color="auto" w:fill="FFFFFF" w:themeFill="background1"/>
          <w:lang w:val="uk-UA"/>
        </w:rPr>
      </w:pPr>
      <w:r w:rsidRPr="0085150A">
        <w:rPr>
          <w:rFonts w:ascii="Times New Roman" w:hAnsi="Times New Roman" w:cs="Times New Roman"/>
          <w:sz w:val="28"/>
          <w:szCs w:val="28"/>
          <w:shd w:val="clear" w:color="auto" w:fill="FFFFFF" w:themeFill="background1"/>
          <w:lang w:val="uk-UA"/>
        </w:rPr>
        <w:t xml:space="preserve">Сергеев А.П. </w:t>
      </w:r>
      <w:r w:rsidRPr="0085150A">
        <w:rPr>
          <w:rFonts w:ascii="Times New Roman" w:hAnsi="Times New Roman" w:cs="Times New Roman"/>
          <w:sz w:val="28"/>
          <w:szCs w:val="28"/>
          <w:shd w:val="clear" w:color="auto" w:fill="FFFFFF" w:themeFill="background1"/>
        </w:rPr>
        <w:t>Право интеллектуальной собственности в Российской Федерации. М.: ТЕИС, 1996. С. 564</w:t>
      </w:r>
      <w:r>
        <w:rPr>
          <w:rFonts w:ascii="Times New Roman" w:hAnsi="Times New Roman" w:cs="Times New Roman"/>
          <w:sz w:val="28"/>
          <w:szCs w:val="28"/>
          <w:shd w:val="clear" w:color="auto" w:fill="FFFFFF" w:themeFill="background1"/>
          <w:lang w:val="en-US"/>
        </w:rPr>
        <w:t>.</w:t>
      </w:r>
    </w:p>
    <w:p w:rsidR="001A3A7E" w:rsidRPr="0085150A" w:rsidRDefault="001A3A7E" w:rsidP="001A3A7E">
      <w:pPr>
        <w:pStyle w:val="a3"/>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shd w:val="clear" w:color="auto" w:fill="FFFFFF" w:themeFill="background1"/>
          <w:lang w:val="uk-UA"/>
        </w:rPr>
      </w:pPr>
      <w:r w:rsidRPr="0085150A">
        <w:rPr>
          <w:rFonts w:ascii="Times New Roman" w:hAnsi="Times New Roman" w:cs="Times New Roman"/>
          <w:sz w:val="28"/>
          <w:szCs w:val="28"/>
        </w:rPr>
        <w:t>Чечот Д.М. Субъективное право и формы его защиты. Л.: Издательство Ленинградского университета, 1968. 143 с.</w:t>
      </w:r>
    </w:p>
    <w:p w:rsidR="001A3A7E" w:rsidRPr="00F832C8" w:rsidRDefault="001A3A7E" w:rsidP="001A3A7E">
      <w:pPr>
        <w:spacing w:after="0" w:line="360" w:lineRule="auto"/>
        <w:ind w:left="170" w:firstLine="142"/>
        <w:jc w:val="both"/>
        <w:rPr>
          <w:rFonts w:ascii="Times New Roman" w:hAnsi="Times New Roman" w:cs="Times New Roman"/>
          <w:color w:val="000000" w:themeColor="text1"/>
          <w:sz w:val="28"/>
          <w:szCs w:val="28"/>
          <w:lang w:val="uk-UA"/>
        </w:rPr>
      </w:pPr>
      <w:r w:rsidRPr="00F832C8">
        <w:rPr>
          <w:rFonts w:ascii="Times New Roman" w:hAnsi="Times New Roman" w:cs="Times New Roman"/>
          <w:color w:val="000000" w:themeColor="text1"/>
          <w:sz w:val="28"/>
          <w:szCs w:val="28"/>
          <w:lang w:val="uk-UA"/>
        </w:rPr>
        <w:t>37.</w:t>
      </w:r>
      <w:r w:rsidRPr="00F832C8">
        <w:rPr>
          <w:rFonts w:ascii="Times New Roman" w:hAnsi="Times New Roman" w:cs="Times New Roman"/>
          <w:color w:val="000000" w:themeColor="text1"/>
          <w:sz w:val="28"/>
          <w:szCs w:val="28"/>
        </w:rPr>
        <w:t xml:space="preserve"> Буряк Е.М., Рыбина НА., Будникова Л.Ф. и Дунаевская Н.П. Международные договоры и соглашения в области охраны промышленной собственности: Нормативные акты и документы патентного поверенного, т. 1. М.: Роспатент, 1995.</w:t>
      </w:r>
      <w:r w:rsidRPr="00F832C8">
        <w:rPr>
          <w:rFonts w:ascii="Times New Roman" w:hAnsi="Times New Roman" w:cs="Times New Roman"/>
          <w:color w:val="000000" w:themeColor="text1"/>
          <w:sz w:val="28"/>
          <w:szCs w:val="28"/>
          <w:lang w:val="uk-UA"/>
        </w:rPr>
        <w:t xml:space="preserve"> 326 с.</w:t>
      </w:r>
    </w:p>
    <w:p w:rsidR="001A3A7E" w:rsidRPr="00F832C8" w:rsidRDefault="001A3A7E" w:rsidP="001A3A7E">
      <w:pPr>
        <w:spacing w:after="0" w:line="360" w:lineRule="auto"/>
        <w:ind w:left="170" w:firstLine="142"/>
        <w:jc w:val="both"/>
        <w:rPr>
          <w:rStyle w:val="a5"/>
          <w:rFonts w:ascii="Times New Roman" w:hAnsi="Times New Roman" w:cs="Times New Roman"/>
          <w:color w:val="000000" w:themeColor="text1"/>
          <w:sz w:val="28"/>
          <w:szCs w:val="28"/>
        </w:rPr>
      </w:pPr>
      <w:r w:rsidRPr="00F832C8">
        <w:rPr>
          <w:rFonts w:ascii="Times New Roman" w:hAnsi="Times New Roman" w:cs="Times New Roman"/>
          <w:color w:val="000000" w:themeColor="text1"/>
          <w:sz w:val="28"/>
          <w:szCs w:val="28"/>
          <w:lang w:val="uk-UA"/>
        </w:rPr>
        <w:t xml:space="preserve">38.     </w:t>
      </w:r>
      <w:r w:rsidRPr="00F832C8">
        <w:rPr>
          <w:rFonts w:ascii="Times New Roman" w:hAnsi="Times New Roman" w:cs="Times New Roman"/>
          <w:color w:val="000000" w:themeColor="text1"/>
          <w:sz w:val="28"/>
          <w:szCs w:val="28"/>
          <w:lang w:val="en-US"/>
        </w:rPr>
        <w:t>WIPO</w:t>
      </w:r>
      <w:r w:rsidRPr="00F832C8">
        <w:rPr>
          <w:rFonts w:ascii="Times New Roman" w:hAnsi="Times New Roman" w:cs="Times New Roman"/>
          <w:color w:val="000000" w:themeColor="text1"/>
          <w:sz w:val="28"/>
          <w:szCs w:val="28"/>
        </w:rPr>
        <w:t xml:space="preserve"> Всемирная организация интеллектуальной собственности. Официальный веб – сайт. </w:t>
      </w:r>
      <w:r w:rsidRPr="00F832C8">
        <w:rPr>
          <w:rFonts w:ascii="Times New Roman" w:hAnsi="Times New Roman" w:cs="Times New Roman"/>
          <w:color w:val="000000" w:themeColor="text1"/>
          <w:sz w:val="28"/>
          <w:szCs w:val="28"/>
          <w:lang w:val="en-US"/>
        </w:rPr>
        <w:t>URL</w:t>
      </w:r>
      <w:r w:rsidRPr="00F832C8">
        <w:rPr>
          <w:rFonts w:ascii="Times New Roman" w:hAnsi="Times New Roman" w:cs="Times New Roman"/>
          <w:color w:val="000000" w:themeColor="text1"/>
          <w:sz w:val="28"/>
          <w:szCs w:val="28"/>
        </w:rPr>
        <w:t xml:space="preserve">: </w:t>
      </w:r>
      <w:hyperlink r:id="rId6" w:history="1">
        <w:r w:rsidRPr="00F832C8">
          <w:rPr>
            <w:rStyle w:val="a5"/>
            <w:rFonts w:ascii="Times New Roman" w:hAnsi="Times New Roman" w:cs="Times New Roman"/>
            <w:color w:val="000000" w:themeColor="text1"/>
            <w:sz w:val="28"/>
            <w:szCs w:val="28"/>
            <w:lang w:val="en-US"/>
          </w:rPr>
          <w:t>https</w:t>
        </w:r>
        <w:r w:rsidRPr="00F832C8">
          <w:rPr>
            <w:rStyle w:val="a5"/>
            <w:rFonts w:ascii="Times New Roman" w:hAnsi="Times New Roman" w:cs="Times New Roman"/>
            <w:color w:val="000000" w:themeColor="text1"/>
            <w:sz w:val="28"/>
            <w:szCs w:val="28"/>
            <w:lang w:val="uk-UA"/>
          </w:rPr>
          <w:t>://</w:t>
        </w:r>
        <w:r w:rsidRPr="00F832C8">
          <w:rPr>
            <w:rStyle w:val="a5"/>
            <w:rFonts w:ascii="Times New Roman" w:hAnsi="Times New Roman" w:cs="Times New Roman"/>
            <w:color w:val="000000" w:themeColor="text1"/>
            <w:sz w:val="28"/>
            <w:szCs w:val="28"/>
            <w:lang w:val="en-US"/>
          </w:rPr>
          <w:t>www</w:t>
        </w:r>
        <w:r w:rsidRPr="00F832C8">
          <w:rPr>
            <w:rStyle w:val="a5"/>
            <w:rFonts w:ascii="Times New Roman" w:hAnsi="Times New Roman" w:cs="Times New Roman"/>
            <w:color w:val="000000" w:themeColor="text1"/>
            <w:sz w:val="28"/>
            <w:szCs w:val="28"/>
            <w:lang w:val="uk-UA"/>
          </w:rPr>
          <w:t>.</w:t>
        </w:r>
        <w:r w:rsidRPr="00F832C8">
          <w:rPr>
            <w:rStyle w:val="a5"/>
            <w:rFonts w:ascii="Times New Roman" w:hAnsi="Times New Roman" w:cs="Times New Roman"/>
            <w:color w:val="000000" w:themeColor="text1"/>
            <w:sz w:val="28"/>
            <w:szCs w:val="28"/>
            <w:lang w:val="en-US"/>
          </w:rPr>
          <w:t>wipo</w:t>
        </w:r>
        <w:r w:rsidRPr="00F832C8">
          <w:rPr>
            <w:rStyle w:val="a5"/>
            <w:rFonts w:ascii="Times New Roman" w:hAnsi="Times New Roman" w:cs="Times New Roman"/>
            <w:color w:val="000000" w:themeColor="text1"/>
            <w:sz w:val="28"/>
            <w:szCs w:val="28"/>
            <w:lang w:val="uk-UA"/>
          </w:rPr>
          <w:t>.</w:t>
        </w:r>
        <w:r w:rsidRPr="00F832C8">
          <w:rPr>
            <w:rStyle w:val="a5"/>
            <w:rFonts w:ascii="Times New Roman" w:hAnsi="Times New Roman" w:cs="Times New Roman"/>
            <w:color w:val="000000" w:themeColor="text1"/>
            <w:sz w:val="28"/>
            <w:szCs w:val="28"/>
            <w:lang w:val="en-US"/>
          </w:rPr>
          <w:t>int</w:t>
        </w:r>
        <w:r w:rsidRPr="00F832C8">
          <w:rPr>
            <w:rStyle w:val="a5"/>
            <w:rFonts w:ascii="Times New Roman" w:hAnsi="Times New Roman" w:cs="Times New Roman"/>
            <w:color w:val="000000" w:themeColor="text1"/>
            <w:sz w:val="28"/>
            <w:szCs w:val="28"/>
            <w:lang w:val="uk-UA"/>
          </w:rPr>
          <w:t>/</w:t>
        </w:r>
        <w:r w:rsidRPr="00F832C8">
          <w:rPr>
            <w:rStyle w:val="a5"/>
            <w:rFonts w:ascii="Times New Roman" w:hAnsi="Times New Roman" w:cs="Times New Roman"/>
            <w:color w:val="000000" w:themeColor="text1"/>
            <w:sz w:val="28"/>
            <w:szCs w:val="28"/>
            <w:lang w:val="en-US"/>
          </w:rPr>
          <w:t>madrid</w:t>
        </w:r>
        <w:r w:rsidRPr="00F832C8">
          <w:rPr>
            <w:rStyle w:val="a5"/>
            <w:rFonts w:ascii="Times New Roman" w:hAnsi="Times New Roman" w:cs="Times New Roman"/>
            <w:color w:val="000000" w:themeColor="text1"/>
            <w:sz w:val="28"/>
            <w:szCs w:val="28"/>
            <w:lang w:val="uk-UA"/>
          </w:rPr>
          <w:t>/</w:t>
        </w:r>
        <w:r w:rsidRPr="00F832C8">
          <w:rPr>
            <w:rStyle w:val="a5"/>
            <w:rFonts w:ascii="Times New Roman" w:hAnsi="Times New Roman" w:cs="Times New Roman"/>
            <w:color w:val="000000" w:themeColor="text1"/>
            <w:sz w:val="28"/>
            <w:szCs w:val="28"/>
            <w:lang w:val="en-US"/>
          </w:rPr>
          <w:t>ru</w:t>
        </w:r>
        <w:r w:rsidRPr="00F832C8">
          <w:rPr>
            <w:rStyle w:val="a5"/>
            <w:rFonts w:ascii="Times New Roman" w:hAnsi="Times New Roman" w:cs="Times New Roman"/>
            <w:color w:val="000000" w:themeColor="text1"/>
            <w:sz w:val="28"/>
            <w:szCs w:val="28"/>
            <w:lang w:val="uk-UA"/>
          </w:rPr>
          <w:t>/</w:t>
        </w:r>
      </w:hyperlink>
      <w:r w:rsidRPr="00F832C8">
        <w:rPr>
          <w:rFonts w:ascii="Times New Roman" w:hAnsi="Times New Roman" w:cs="Times New Roman"/>
          <w:color w:val="000000" w:themeColor="text1"/>
          <w:sz w:val="28"/>
          <w:szCs w:val="28"/>
        </w:rPr>
        <w:t>.</w:t>
      </w:r>
    </w:p>
    <w:p w:rsidR="001A3A7E" w:rsidRPr="00F832C8" w:rsidRDefault="001A3A7E" w:rsidP="001A3A7E">
      <w:pPr>
        <w:spacing w:after="0" w:line="360" w:lineRule="auto"/>
        <w:ind w:left="170" w:firstLine="142"/>
        <w:jc w:val="both"/>
        <w:rPr>
          <w:rFonts w:ascii="Times New Roman" w:hAnsi="Times New Roman" w:cs="Times New Roman"/>
          <w:color w:val="000000" w:themeColor="text1"/>
          <w:sz w:val="28"/>
          <w:szCs w:val="28"/>
        </w:rPr>
      </w:pPr>
      <w:r w:rsidRPr="00F832C8">
        <w:rPr>
          <w:rStyle w:val="a5"/>
          <w:rFonts w:ascii="Times New Roman" w:hAnsi="Times New Roman" w:cs="Times New Roman"/>
          <w:color w:val="000000" w:themeColor="text1"/>
          <w:sz w:val="28"/>
          <w:szCs w:val="28"/>
          <w:lang w:val="uk-UA"/>
        </w:rPr>
        <w:t xml:space="preserve">39. </w:t>
      </w:r>
      <w:r w:rsidRPr="00F832C8">
        <w:rPr>
          <w:rFonts w:ascii="Times New Roman" w:hAnsi="Times New Roman" w:cs="Times New Roman"/>
          <w:color w:val="000000" w:themeColor="text1"/>
          <w:sz w:val="28"/>
          <w:szCs w:val="28"/>
        </w:rPr>
        <w:t>Протокол до Мадридської угоди про міжнародну реєстрацію знаків, прийнятий в Мадриді 28 червня 1989 р. ООН; Протокол, Міжнародний документ від 28.06.1989.</w:t>
      </w:r>
    </w:p>
    <w:p w:rsidR="001A3A7E" w:rsidRPr="00F832C8"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color w:val="000000" w:themeColor="text1"/>
          <w:sz w:val="28"/>
          <w:szCs w:val="28"/>
          <w:lang w:val="en-US"/>
        </w:rPr>
      </w:pPr>
      <w:r w:rsidRPr="00F832C8">
        <w:rPr>
          <w:rFonts w:ascii="Times New Roman" w:hAnsi="Times New Roman" w:cs="Times New Roman"/>
          <w:color w:val="000000" w:themeColor="text1"/>
          <w:sz w:val="28"/>
          <w:szCs w:val="28"/>
          <w:lang w:val="en-US"/>
        </w:rPr>
        <w:t xml:space="preserve">WIPO World Intellectual Property Organization. The official website . URL: </w:t>
      </w:r>
      <w:hyperlink r:id="rId7" w:history="1">
        <w:r w:rsidRPr="00F832C8">
          <w:rPr>
            <w:rStyle w:val="a5"/>
            <w:rFonts w:ascii="Times New Roman" w:hAnsi="Times New Roman" w:cs="Times New Roman"/>
            <w:color w:val="000000" w:themeColor="text1"/>
            <w:sz w:val="28"/>
            <w:szCs w:val="28"/>
            <w:lang w:val="en-US"/>
          </w:rPr>
          <w:t>https://www.wipo.int/madrid/en/madridgazette/index.html</w:t>
        </w:r>
      </w:hyperlink>
      <w:r w:rsidRPr="00F832C8">
        <w:rPr>
          <w:rFonts w:ascii="Times New Roman" w:hAnsi="Times New Roman" w:cs="Times New Roman"/>
          <w:color w:val="000000" w:themeColor="text1"/>
          <w:sz w:val="28"/>
          <w:szCs w:val="28"/>
          <w:lang w:val="en-US"/>
        </w:rPr>
        <w:t>.</w:t>
      </w:r>
    </w:p>
    <w:p w:rsidR="001A3A7E" w:rsidRPr="0085150A"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rPr>
      </w:pPr>
      <w:r w:rsidRPr="0085150A">
        <w:rPr>
          <w:rFonts w:ascii="Times New Roman" w:hAnsi="Times New Roman" w:cs="Times New Roman"/>
          <w:sz w:val="28"/>
          <w:szCs w:val="28"/>
        </w:rPr>
        <w:t>Ніццька угода про Міжнародну класифікацію товарів і послуг для реєстрації знаків від 15 червня 1957 р., переглянута в Стокгольмі 14 липня 1967 р. і в Женеві 13 [...] ООН; Угода, Міжнародний документ від 15.06.1957.</w:t>
      </w:r>
    </w:p>
    <w:p w:rsidR="001A3A7E" w:rsidRPr="0085150A"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lang w:val="uk-UA"/>
        </w:rPr>
        <w:t xml:space="preserve">Державне підприємство Український інститут інтелектуальної власності: Офіційний веб - сайт. Історія Віденської класифікації – міжнародної класифікації </w:t>
      </w:r>
      <w:r>
        <w:rPr>
          <w:rFonts w:ascii="Times New Roman" w:hAnsi="Times New Roman" w:cs="Times New Roman"/>
          <w:sz w:val="28"/>
          <w:szCs w:val="28"/>
          <w:lang w:val="uk-UA"/>
        </w:rPr>
        <w:t xml:space="preserve">зображувальних елементів знаків. </w:t>
      </w:r>
      <w:r w:rsidRPr="0085150A">
        <w:rPr>
          <w:rFonts w:ascii="Times New Roman" w:hAnsi="Times New Roman" w:cs="Times New Roman"/>
          <w:sz w:val="28"/>
          <w:szCs w:val="28"/>
          <w:lang w:val="en-US"/>
        </w:rPr>
        <w:t>URL</w:t>
      </w:r>
      <w:r w:rsidRPr="0085150A">
        <w:rPr>
          <w:rFonts w:ascii="Times New Roman" w:hAnsi="Times New Roman" w:cs="Times New Roman"/>
          <w:sz w:val="28"/>
          <w:szCs w:val="28"/>
          <w:lang w:val="uk-UA"/>
        </w:rPr>
        <w:t xml:space="preserve">: </w:t>
      </w:r>
      <w:hyperlink r:id="rId8" w:history="1">
        <w:r w:rsidRPr="0085150A">
          <w:rPr>
            <w:rStyle w:val="a5"/>
            <w:rFonts w:ascii="Times New Roman" w:hAnsi="Times New Roman" w:cs="Times New Roman"/>
            <w:sz w:val="28"/>
            <w:szCs w:val="28"/>
          </w:rPr>
          <w:t>http</w:t>
        </w:r>
        <w:r w:rsidRPr="0085150A">
          <w:rPr>
            <w:rStyle w:val="a5"/>
            <w:rFonts w:ascii="Times New Roman" w:hAnsi="Times New Roman" w:cs="Times New Roman"/>
            <w:sz w:val="28"/>
            <w:szCs w:val="28"/>
            <w:lang w:val="uk-UA"/>
          </w:rPr>
          <w:t>://</w:t>
        </w:r>
        <w:r w:rsidRPr="0085150A">
          <w:rPr>
            <w:rStyle w:val="a5"/>
            <w:rFonts w:ascii="Times New Roman" w:hAnsi="Times New Roman" w:cs="Times New Roman"/>
            <w:sz w:val="28"/>
            <w:szCs w:val="28"/>
          </w:rPr>
          <w:t>base</w:t>
        </w:r>
        <w:r w:rsidRPr="0085150A">
          <w:rPr>
            <w:rStyle w:val="a5"/>
            <w:rFonts w:ascii="Times New Roman" w:hAnsi="Times New Roman" w:cs="Times New Roman"/>
            <w:sz w:val="28"/>
            <w:szCs w:val="28"/>
            <w:lang w:val="uk-UA"/>
          </w:rPr>
          <w:t>.</w:t>
        </w:r>
        <w:r w:rsidRPr="0085150A">
          <w:rPr>
            <w:rStyle w:val="a5"/>
            <w:rFonts w:ascii="Times New Roman" w:hAnsi="Times New Roman" w:cs="Times New Roman"/>
            <w:sz w:val="28"/>
            <w:szCs w:val="28"/>
          </w:rPr>
          <w:t>uipv</w:t>
        </w:r>
        <w:r w:rsidRPr="0085150A">
          <w:rPr>
            <w:rStyle w:val="a5"/>
            <w:rFonts w:ascii="Times New Roman" w:hAnsi="Times New Roman" w:cs="Times New Roman"/>
            <w:sz w:val="28"/>
            <w:szCs w:val="28"/>
            <w:lang w:val="uk-UA"/>
          </w:rPr>
          <w:t>.</w:t>
        </w:r>
        <w:r w:rsidRPr="0085150A">
          <w:rPr>
            <w:rStyle w:val="a5"/>
            <w:rFonts w:ascii="Times New Roman" w:hAnsi="Times New Roman" w:cs="Times New Roman"/>
            <w:sz w:val="28"/>
            <w:szCs w:val="28"/>
          </w:rPr>
          <w:t>org</w:t>
        </w:r>
        <w:r w:rsidRPr="0085150A">
          <w:rPr>
            <w:rStyle w:val="a5"/>
            <w:rFonts w:ascii="Times New Roman" w:hAnsi="Times New Roman" w:cs="Times New Roman"/>
            <w:sz w:val="28"/>
            <w:szCs w:val="28"/>
            <w:lang w:val="uk-UA"/>
          </w:rPr>
          <w:t>/</w:t>
        </w:r>
        <w:r w:rsidRPr="0085150A">
          <w:rPr>
            <w:rStyle w:val="a5"/>
            <w:rFonts w:ascii="Times New Roman" w:hAnsi="Times New Roman" w:cs="Times New Roman"/>
            <w:sz w:val="28"/>
            <w:szCs w:val="28"/>
          </w:rPr>
          <w:t>vienna</w:t>
        </w:r>
        <w:r w:rsidRPr="0085150A">
          <w:rPr>
            <w:rStyle w:val="a5"/>
            <w:rFonts w:ascii="Times New Roman" w:hAnsi="Times New Roman" w:cs="Times New Roman"/>
            <w:sz w:val="28"/>
            <w:szCs w:val="28"/>
            <w:lang w:val="uk-UA"/>
          </w:rPr>
          <w:t>/</w:t>
        </w:r>
      </w:hyperlink>
      <w:r w:rsidRPr="0085150A">
        <w:rPr>
          <w:rFonts w:ascii="Times New Roman" w:hAnsi="Times New Roman" w:cs="Times New Roman"/>
          <w:sz w:val="28"/>
          <w:szCs w:val="28"/>
          <w:lang w:val="uk-UA"/>
        </w:rPr>
        <w:t xml:space="preserve"> (дата звернення: 12.09.2019)</w:t>
      </w:r>
      <w:r w:rsidRPr="0087631A">
        <w:rPr>
          <w:rFonts w:ascii="Times New Roman" w:hAnsi="Times New Roman" w:cs="Times New Roman"/>
          <w:sz w:val="28"/>
          <w:szCs w:val="28"/>
          <w:lang w:val="uk-UA"/>
        </w:rPr>
        <w:t>.</w:t>
      </w:r>
    </w:p>
    <w:p w:rsidR="001A3A7E" w:rsidRPr="00F832C8"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eastAsia="Times New Roman" w:hAnsi="Times New Roman" w:cs="Times New Roman"/>
          <w:color w:val="000000" w:themeColor="text1"/>
          <w:kern w:val="36"/>
          <w:sz w:val="28"/>
          <w:szCs w:val="28"/>
          <w:bdr w:val="none" w:sz="0" w:space="0" w:color="auto"/>
          <w:lang w:val="uk-UA"/>
        </w:rPr>
      </w:pPr>
      <w:r w:rsidRPr="0085150A">
        <w:rPr>
          <w:rFonts w:ascii="Times New Roman" w:eastAsia="Times New Roman" w:hAnsi="Times New Roman" w:cs="Times New Roman"/>
          <w:color w:val="000000" w:themeColor="text1"/>
          <w:kern w:val="36"/>
          <w:sz w:val="28"/>
          <w:szCs w:val="28"/>
          <w:bdr w:val="none" w:sz="0" w:space="0" w:color="auto"/>
        </w:rPr>
        <w:t>Сінгапурський договір про право товарних знаків (укр/рос)</w:t>
      </w:r>
      <w:r w:rsidRPr="0085150A">
        <w:rPr>
          <w:rFonts w:ascii="Times New Roman" w:eastAsia="Times New Roman" w:hAnsi="Times New Roman" w:cs="Times New Roman"/>
          <w:color w:val="000000" w:themeColor="text1"/>
          <w:kern w:val="36"/>
          <w:sz w:val="28"/>
          <w:szCs w:val="28"/>
          <w:bdr w:val="none" w:sz="0" w:space="0" w:color="auto"/>
          <w:lang w:val="uk-UA"/>
        </w:rPr>
        <w:t xml:space="preserve"> </w:t>
      </w:r>
      <w:r w:rsidRPr="0085150A">
        <w:rPr>
          <w:rFonts w:ascii="Times New Roman" w:eastAsia="Times New Roman" w:hAnsi="Times New Roman" w:cs="Times New Roman"/>
          <w:color w:val="000000" w:themeColor="text1"/>
          <w:kern w:val="36"/>
          <w:sz w:val="28"/>
          <w:szCs w:val="28"/>
          <w:bdr w:val="none" w:sz="0" w:space="0" w:color="auto"/>
        </w:rPr>
        <w:t>ООН; Договір, Міжнародний документ від 27.03.2006</w:t>
      </w:r>
      <w:r w:rsidRPr="0085150A">
        <w:rPr>
          <w:rFonts w:ascii="Times New Roman" w:eastAsia="Times New Roman" w:hAnsi="Times New Roman" w:cs="Times New Roman"/>
          <w:color w:val="000000" w:themeColor="text1"/>
          <w:kern w:val="36"/>
          <w:sz w:val="28"/>
          <w:szCs w:val="28"/>
          <w:bdr w:val="none" w:sz="0" w:space="0" w:color="auto"/>
          <w:lang w:val="uk-UA"/>
        </w:rPr>
        <w:t xml:space="preserve"> Договір ратифіковано </w:t>
      </w:r>
      <w:r w:rsidRPr="00F832C8">
        <w:rPr>
          <w:rFonts w:ascii="Times New Roman" w:eastAsia="Times New Roman" w:hAnsi="Times New Roman" w:cs="Times New Roman"/>
          <w:color w:val="000000" w:themeColor="text1"/>
          <w:kern w:val="36"/>
          <w:sz w:val="28"/>
          <w:szCs w:val="28"/>
          <w:bdr w:val="none" w:sz="0" w:space="0" w:color="auto"/>
          <w:lang w:val="uk-UA"/>
        </w:rPr>
        <w:t>Законом N 1263-VI ( 1263-17 ) від 15.04.2009</w:t>
      </w:r>
      <w:hyperlink r:id="rId9" w:history="1">
        <w:r w:rsidRPr="00F832C8">
          <w:rPr>
            <w:rStyle w:val="a5"/>
            <w:rFonts w:ascii="Times New Roman" w:eastAsia="Times New Roman" w:hAnsi="Times New Roman" w:cs="Times New Roman"/>
            <w:color w:val="000000" w:themeColor="text1"/>
            <w:kern w:val="36"/>
            <w:sz w:val="28"/>
            <w:szCs w:val="28"/>
            <w:bdr w:val="none" w:sz="0" w:space="0" w:color="auto"/>
            <w:lang w:val="uk-UA"/>
          </w:rPr>
          <w:t>.</w:t>
        </w:r>
      </w:hyperlink>
    </w:p>
    <w:p w:rsidR="001A3A7E" w:rsidRPr="00F832C8"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jc w:val="both"/>
        <w:outlineLvl w:val="0"/>
        <w:rPr>
          <w:rFonts w:ascii="Times New Roman" w:eastAsia="Times New Roman" w:hAnsi="Times New Roman" w:cs="Times New Roman"/>
          <w:color w:val="000000" w:themeColor="text1"/>
          <w:kern w:val="36"/>
          <w:sz w:val="28"/>
          <w:szCs w:val="28"/>
          <w:bdr w:val="none" w:sz="0" w:space="0" w:color="auto"/>
          <w:lang w:val="uk-UA"/>
        </w:rPr>
      </w:pPr>
      <w:r w:rsidRPr="00F832C8">
        <w:rPr>
          <w:rFonts w:ascii="Times New Roman" w:eastAsia="Times New Roman" w:hAnsi="Times New Roman" w:cs="Times New Roman"/>
          <w:color w:val="000000" w:themeColor="text1"/>
          <w:kern w:val="36"/>
          <w:sz w:val="28"/>
          <w:szCs w:val="28"/>
          <w:bdr w:val="none" w:sz="0" w:space="0" w:color="auto"/>
          <w:lang w:val="uk-UA"/>
        </w:rPr>
        <w:t xml:space="preserve"> Офіційний веб - сайт Всесвітньої організації інтелектуальної власності. </w:t>
      </w:r>
      <w:r w:rsidRPr="00F832C8">
        <w:rPr>
          <w:rFonts w:ascii="Times New Roman" w:eastAsia="Times New Roman" w:hAnsi="Times New Roman" w:cs="Times New Roman"/>
          <w:color w:val="000000" w:themeColor="text1"/>
          <w:kern w:val="36"/>
          <w:sz w:val="28"/>
          <w:szCs w:val="28"/>
          <w:bdr w:val="none" w:sz="0" w:space="0" w:color="auto"/>
          <w:lang w:val="en-US"/>
        </w:rPr>
        <w:t>URL</w:t>
      </w:r>
      <w:r w:rsidRPr="00F832C8">
        <w:rPr>
          <w:rFonts w:ascii="Times New Roman" w:eastAsia="Times New Roman" w:hAnsi="Times New Roman" w:cs="Times New Roman"/>
          <w:color w:val="000000" w:themeColor="text1"/>
          <w:kern w:val="36"/>
          <w:sz w:val="28"/>
          <w:szCs w:val="28"/>
          <w:bdr w:val="none" w:sz="0" w:space="0" w:color="auto"/>
          <w:lang w:val="uk-UA"/>
        </w:rPr>
        <w:t xml:space="preserve">: </w:t>
      </w:r>
      <w:hyperlink r:id="rId10" w:history="1">
        <w:r w:rsidRPr="00F832C8">
          <w:rPr>
            <w:rStyle w:val="a5"/>
            <w:rFonts w:ascii="Times New Roman" w:eastAsia="Times New Roman" w:hAnsi="Times New Roman" w:cs="Times New Roman"/>
            <w:color w:val="000000" w:themeColor="text1"/>
            <w:kern w:val="36"/>
            <w:sz w:val="28"/>
            <w:szCs w:val="28"/>
            <w:bdr w:val="none" w:sz="0" w:space="0" w:color="auto"/>
          </w:rPr>
          <w:t>https</w:t>
        </w:r>
        <w:r w:rsidRPr="00F832C8">
          <w:rPr>
            <w:rStyle w:val="a5"/>
            <w:rFonts w:ascii="Times New Roman" w:eastAsia="Times New Roman" w:hAnsi="Times New Roman" w:cs="Times New Roman"/>
            <w:color w:val="000000" w:themeColor="text1"/>
            <w:kern w:val="36"/>
            <w:sz w:val="28"/>
            <w:szCs w:val="28"/>
            <w:bdr w:val="none" w:sz="0" w:space="0" w:color="auto"/>
            <w:lang w:val="uk-UA"/>
          </w:rPr>
          <w:t>://</w:t>
        </w:r>
        <w:r w:rsidRPr="00F832C8">
          <w:rPr>
            <w:rStyle w:val="a5"/>
            <w:rFonts w:ascii="Times New Roman" w:eastAsia="Times New Roman" w:hAnsi="Times New Roman" w:cs="Times New Roman"/>
            <w:color w:val="000000" w:themeColor="text1"/>
            <w:kern w:val="36"/>
            <w:sz w:val="28"/>
            <w:szCs w:val="28"/>
            <w:bdr w:val="none" w:sz="0" w:space="0" w:color="auto"/>
          </w:rPr>
          <w:t>www</w:t>
        </w:r>
        <w:r w:rsidRPr="00F832C8">
          <w:rPr>
            <w:rStyle w:val="a5"/>
            <w:rFonts w:ascii="Times New Roman" w:eastAsia="Times New Roman" w:hAnsi="Times New Roman" w:cs="Times New Roman"/>
            <w:color w:val="000000" w:themeColor="text1"/>
            <w:kern w:val="36"/>
            <w:sz w:val="28"/>
            <w:szCs w:val="28"/>
            <w:bdr w:val="none" w:sz="0" w:space="0" w:color="auto"/>
            <w:lang w:val="uk-UA"/>
          </w:rPr>
          <w:t>.</w:t>
        </w:r>
        <w:r w:rsidRPr="00F832C8">
          <w:rPr>
            <w:rStyle w:val="a5"/>
            <w:rFonts w:ascii="Times New Roman" w:eastAsia="Times New Roman" w:hAnsi="Times New Roman" w:cs="Times New Roman"/>
            <w:color w:val="000000" w:themeColor="text1"/>
            <w:kern w:val="36"/>
            <w:sz w:val="28"/>
            <w:szCs w:val="28"/>
            <w:bdr w:val="none" w:sz="0" w:space="0" w:color="auto"/>
          </w:rPr>
          <w:t>wipo</w:t>
        </w:r>
        <w:r w:rsidRPr="00F832C8">
          <w:rPr>
            <w:rStyle w:val="a5"/>
            <w:rFonts w:ascii="Times New Roman" w:eastAsia="Times New Roman" w:hAnsi="Times New Roman" w:cs="Times New Roman"/>
            <w:color w:val="000000" w:themeColor="text1"/>
            <w:kern w:val="36"/>
            <w:sz w:val="28"/>
            <w:szCs w:val="28"/>
            <w:bdr w:val="none" w:sz="0" w:space="0" w:color="auto"/>
            <w:lang w:val="uk-UA"/>
          </w:rPr>
          <w:t>.</w:t>
        </w:r>
        <w:r w:rsidRPr="00F832C8">
          <w:rPr>
            <w:rStyle w:val="a5"/>
            <w:rFonts w:ascii="Times New Roman" w:eastAsia="Times New Roman" w:hAnsi="Times New Roman" w:cs="Times New Roman"/>
            <w:color w:val="000000" w:themeColor="text1"/>
            <w:kern w:val="36"/>
            <w:sz w:val="28"/>
            <w:szCs w:val="28"/>
            <w:bdr w:val="none" w:sz="0" w:space="0" w:color="auto"/>
          </w:rPr>
          <w:t>int</w:t>
        </w:r>
        <w:r w:rsidRPr="00F832C8">
          <w:rPr>
            <w:rStyle w:val="a5"/>
            <w:rFonts w:ascii="Times New Roman" w:eastAsia="Times New Roman" w:hAnsi="Times New Roman" w:cs="Times New Roman"/>
            <w:color w:val="000000" w:themeColor="text1"/>
            <w:kern w:val="36"/>
            <w:sz w:val="28"/>
            <w:szCs w:val="28"/>
            <w:bdr w:val="none" w:sz="0" w:space="0" w:color="auto"/>
            <w:lang w:val="uk-UA"/>
          </w:rPr>
          <w:t>/</w:t>
        </w:r>
        <w:r w:rsidRPr="00F832C8">
          <w:rPr>
            <w:rStyle w:val="a5"/>
            <w:rFonts w:ascii="Times New Roman" w:eastAsia="Times New Roman" w:hAnsi="Times New Roman" w:cs="Times New Roman"/>
            <w:color w:val="000000" w:themeColor="text1"/>
            <w:kern w:val="36"/>
            <w:sz w:val="28"/>
            <w:szCs w:val="28"/>
            <w:bdr w:val="none" w:sz="0" w:space="0" w:color="auto"/>
          </w:rPr>
          <w:t>portal</w:t>
        </w:r>
        <w:r w:rsidRPr="00F832C8">
          <w:rPr>
            <w:rStyle w:val="a5"/>
            <w:rFonts w:ascii="Times New Roman" w:eastAsia="Times New Roman" w:hAnsi="Times New Roman" w:cs="Times New Roman"/>
            <w:color w:val="000000" w:themeColor="text1"/>
            <w:kern w:val="36"/>
            <w:sz w:val="28"/>
            <w:szCs w:val="28"/>
            <w:bdr w:val="none" w:sz="0" w:space="0" w:color="auto"/>
            <w:lang w:val="uk-UA"/>
          </w:rPr>
          <w:t>/</w:t>
        </w:r>
        <w:r w:rsidRPr="00F832C8">
          <w:rPr>
            <w:rStyle w:val="a5"/>
            <w:rFonts w:ascii="Times New Roman" w:eastAsia="Times New Roman" w:hAnsi="Times New Roman" w:cs="Times New Roman"/>
            <w:color w:val="000000" w:themeColor="text1"/>
            <w:kern w:val="36"/>
            <w:sz w:val="28"/>
            <w:szCs w:val="28"/>
            <w:bdr w:val="none" w:sz="0" w:space="0" w:color="auto"/>
          </w:rPr>
          <w:t>en</w:t>
        </w:r>
        <w:r w:rsidRPr="00F832C8">
          <w:rPr>
            <w:rStyle w:val="a5"/>
            <w:rFonts w:ascii="Times New Roman" w:eastAsia="Times New Roman" w:hAnsi="Times New Roman" w:cs="Times New Roman"/>
            <w:color w:val="000000" w:themeColor="text1"/>
            <w:kern w:val="36"/>
            <w:sz w:val="28"/>
            <w:szCs w:val="28"/>
            <w:bdr w:val="none" w:sz="0" w:space="0" w:color="auto"/>
            <w:lang w:val="uk-UA"/>
          </w:rPr>
          <w:t>/</w:t>
        </w:r>
        <w:r w:rsidRPr="00F832C8">
          <w:rPr>
            <w:rStyle w:val="a5"/>
            <w:rFonts w:ascii="Times New Roman" w:eastAsia="Times New Roman" w:hAnsi="Times New Roman" w:cs="Times New Roman"/>
            <w:color w:val="000000" w:themeColor="text1"/>
            <w:kern w:val="36"/>
            <w:sz w:val="28"/>
            <w:szCs w:val="28"/>
            <w:bdr w:val="none" w:sz="0" w:space="0" w:color="auto"/>
          </w:rPr>
          <w:t>index</w:t>
        </w:r>
        <w:r w:rsidRPr="00F832C8">
          <w:rPr>
            <w:rStyle w:val="a5"/>
            <w:rFonts w:ascii="Times New Roman" w:eastAsia="Times New Roman" w:hAnsi="Times New Roman" w:cs="Times New Roman"/>
            <w:color w:val="000000" w:themeColor="text1"/>
            <w:kern w:val="36"/>
            <w:sz w:val="28"/>
            <w:szCs w:val="28"/>
            <w:bdr w:val="none" w:sz="0" w:space="0" w:color="auto"/>
            <w:lang w:val="uk-UA"/>
          </w:rPr>
          <w:t>.</w:t>
        </w:r>
        <w:r w:rsidRPr="00F832C8">
          <w:rPr>
            <w:rStyle w:val="a5"/>
            <w:rFonts w:ascii="Times New Roman" w:eastAsia="Times New Roman" w:hAnsi="Times New Roman" w:cs="Times New Roman"/>
            <w:color w:val="000000" w:themeColor="text1"/>
            <w:kern w:val="36"/>
            <w:sz w:val="28"/>
            <w:szCs w:val="28"/>
            <w:bdr w:val="none" w:sz="0" w:space="0" w:color="auto"/>
          </w:rPr>
          <w:t>html</w:t>
        </w:r>
      </w:hyperlink>
      <w:r w:rsidRPr="00F832C8">
        <w:rPr>
          <w:rFonts w:ascii="Times New Roman" w:eastAsia="Times New Roman" w:hAnsi="Times New Roman" w:cs="Times New Roman"/>
          <w:color w:val="000000" w:themeColor="text1"/>
          <w:kern w:val="36"/>
          <w:sz w:val="28"/>
          <w:szCs w:val="28"/>
          <w:bdr w:val="none" w:sz="0" w:space="0" w:color="auto"/>
          <w:lang w:val="uk-UA"/>
        </w:rPr>
        <w:t xml:space="preserve"> (дата звернення: 18.09.2019). </w:t>
      </w:r>
    </w:p>
    <w:p w:rsidR="001A3A7E" w:rsidRPr="0085150A"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Style w:val="a5"/>
          <w:rFonts w:ascii="Times New Roman" w:hAnsi="Times New Roman" w:cs="Times New Roman"/>
          <w:sz w:val="28"/>
          <w:szCs w:val="28"/>
          <w:lang w:val="uk-UA"/>
        </w:rPr>
      </w:pPr>
      <w:r w:rsidRPr="0085150A">
        <w:rPr>
          <w:rFonts w:ascii="Times New Roman" w:hAnsi="Times New Roman" w:cs="Times New Roman"/>
          <w:sz w:val="28"/>
          <w:szCs w:val="28"/>
          <w:lang w:val="uk-UA"/>
        </w:rPr>
        <w:t xml:space="preserve"> Соглашение между Организацией Объединенных Наций и Всемирной организацией интеллектуальной собственности. Утверждено резолюцией 3346 (XXIX) Генеральной Ассамб</w:t>
      </w:r>
      <w:r>
        <w:rPr>
          <w:rFonts w:ascii="Times New Roman" w:hAnsi="Times New Roman" w:cs="Times New Roman"/>
          <w:sz w:val="28"/>
          <w:szCs w:val="28"/>
          <w:lang w:val="uk-UA"/>
        </w:rPr>
        <w:t xml:space="preserve">леи ООН от 17 декабря 1974 года. </w:t>
      </w:r>
      <w:r w:rsidRPr="0085150A">
        <w:rPr>
          <w:rFonts w:ascii="Times New Roman" w:hAnsi="Times New Roman" w:cs="Times New Roman"/>
          <w:sz w:val="28"/>
          <w:szCs w:val="28"/>
          <w:lang w:val="en-US"/>
        </w:rPr>
        <w:t>URL</w:t>
      </w:r>
      <w:r w:rsidRPr="0085150A">
        <w:rPr>
          <w:rFonts w:ascii="Times New Roman" w:hAnsi="Times New Roman" w:cs="Times New Roman"/>
          <w:sz w:val="28"/>
          <w:szCs w:val="28"/>
          <w:lang w:val="uk-UA"/>
        </w:rPr>
        <w:t xml:space="preserve">: </w:t>
      </w:r>
      <w:hyperlink r:id="rId11" w:history="1">
        <w:r w:rsidRPr="00641AD8">
          <w:rPr>
            <w:rStyle w:val="a5"/>
            <w:rFonts w:ascii="Times New Roman" w:hAnsi="Times New Roman" w:cs="Times New Roman"/>
            <w:sz w:val="28"/>
            <w:szCs w:val="28"/>
            <w:lang w:val="en-US"/>
          </w:rPr>
          <w:t>https</w:t>
        </w:r>
        <w:r w:rsidRPr="00641AD8">
          <w:rPr>
            <w:rStyle w:val="a5"/>
            <w:rFonts w:ascii="Times New Roman" w:hAnsi="Times New Roman" w:cs="Times New Roman"/>
            <w:sz w:val="28"/>
            <w:szCs w:val="28"/>
            <w:lang w:val="uk-UA"/>
          </w:rPr>
          <w:t>://</w:t>
        </w:r>
        <w:r w:rsidRPr="00641AD8">
          <w:rPr>
            <w:rStyle w:val="a5"/>
            <w:rFonts w:ascii="Times New Roman" w:hAnsi="Times New Roman" w:cs="Times New Roman"/>
            <w:sz w:val="28"/>
            <w:szCs w:val="28"/>
            <w:lang w:val="en-US"/>
          </w:rPr>
          <w:t>www</w:t>
        </w:r>
        <w:r w:rsidRPr="00641AD8">
          <w:rPr>
            <w:rStyle w:val="a5"/>
            <w:rFonts w:ascii="Times New Roman" w:hAnsi="Times New Roman" w:cs="Times New Roman"/>
            <w:sz w:val="28"/>
            <w:szCs w:val="28"/>
            <w:lang w:val="uk-UA"/>
          </w:rPr>
          <w:t>.</w:t>
        </w:r>
        <w:r w:rsidRPr="00641AD8">
          <w:rPr>
            <w:rStyle w:val="a5"/>
            <w:rFonts w:ascii="Times New Roman" w:hAnsi="Times New Roman" w:cs="Times New Roman"/>
            <w:sz w:val="28"/>
            <w:szCs w:val="28"/>
            <w:lang w:val="en-US"/>
          </w:rPr>
          <w:t>un</w:t>
        </w:r>
        <w:r w:rsidRPr="00641AD8">
          <w:rPr>
            <w:rStyle w:val="a5"/>
            <w:rFonts w:ascii="Times New Roman" w:hAnsi="Times New Roman" w:cs="Times New Roman"/>
            <w:sz w:val="28"/>
            <w:szCs w:val="28"/>
            <w:lang w:val="uk-UA"/>
          </w:rPr>
          <w:t>.</w:t>
        </w:r>
        <w:r w:rsidRPr="00641AD8">
          <w:rPr>
            <w:rStyle w:val="a5"/>
            <w:rFonts w:ascii="Times New Roman" w:hAnsi="Times New Roman" w:cs="Times New Roman"/>
            <w:sz w:val="28"/>
            <w:szCs w:val="28"/>
            <w:lang w:val="en-US"/>
          </w:rPr>
          <w:t>org</w:t>
        </w:r>
        <w:r w:rsidRPr="00641AD8">
          <w:rPr>
            <w:rStyle w:val="a5"/>
            <w:rFonts w:ascii="Times New Roman" w:hAnsi="Times New Roman" w:cs="Times New Roman"/>
            <w:sz w:val="28"/>
            <w:szCs w:val="28"/>
            <w:lang w:val="uk-UA"/>
          </w:rPr>
          <w:t>/</w:t>
        </w:r>
        <w:r w:rsidRPr="00641AD8">
          <w:rPr>
            <w:rStyle w:val="a5"/>
            <w:rFonts w:ascii="Times New Roman" w:hAnsi="Times New Roman" w:cs="Times New Roman"/>
            <w:sz w:val="28"/>
            <w:szCs w:val="28"/>
            <w:lang w:val="en-US"/>
          </w:rPr>
          <w:t>ru</w:t>
        </w:r>
        <w:r w:rsidRPr="00641AD8">
          <w:rPr>
            <w:rStyle w:val="a5"/>
            <w:rFonts w:ascii="Times New Roman" w:hAnsi="Times New Roman" w:cs="Times New Roman"/>
            <w:sz w:val="28"/>
            <w:szCs w:val="28"/>
            <w:lang w:val="uk-UA"/>
          </w:rPr>
          <w:t>/</w:t>
        </w:r>
        <w:r w:rsidRPr="00641AD8">
          <w:rPr>
            <w:rStyle w:val="a5"/>
            <w:rFonts w:ascii="Times New Roman" w:hAnsi="Times New Roman" w:cs="Times New Roman"/>
            <w:sz w:val="28"/>
            <w:szCs w:val="28"/>
            <w:lang w:val="en-US"/>
          </w:rPr>
          <w:t>documents</w:t>
        </w:r>
        <w:r w:rsidRPr="00641AD8">
          <w:rPr>
            <w:rStyle w:val="a5"/>
            <w:rFonts w:ascii="Times New Roman" w:hAnsi="Times New Roman" w:cs="Times New Roman"/>
            <w:sz w:val="28"/>
            <w:szCs w:val="28"/>
            <w:lang w:val="uk-UA"/>
          </w:rPr>
          <w:t>/</w:t>
        </w:r>
        <w:r w:rsidRPr="00641AD8">
          <w:rPr>
            <w:rStyle w:val="a5"/>
            <w:rFonts w:ascii="Times New Roman" w:hAnsi="Times New Roman" w:cs="Times New Roman"/>
            <w:sz w:val="28"/>
            <w:szCs w:val="28"/>
            <w:lang w:val="en-US"/>
          </w:rPr>
          <w:t>decl</w:t>
        </w:r>
        <w:r w:rsidRPr="00641AD8">
          <w:rPr>
            <w:rStyle w:val="a5"/>
            <w:rFonts w:ascii="Times New Roman" w:hAnsi="Times New Roman" w:cs="Times New Roman"/>
            <w:sz w:val="28"/>
            <w:szCs w:val="28"/>
            <w:lang w:val="uk-UA"/>
          </w:rPr>
          <w:t>_</w:t>
        </w:r>
        <w:r w:rsidRPr="00641AD8">
          <w:rPr>
            <w:rStyle w:val="a5"/>
            <w:rFonts w:ascii="Times New Roman" w:hAnsi="Times New Roman" w:cs="Times New Roman"/>
            <w:sz w:val="28"/>
            <w:szCs w:val="28"/>
            <w:lang w:val="en-US"/>
          </w:rPr>
          <w:t>conv</w:t>
        </w:r>
        <w:r w:rsidRPr="00641AD8">
          <w:rPr>
            <w:rStyle w:val="a5"/>
            <w:rFonts w:ascii="Times New Roman" w:hAnsi="Times New Roman" w:cs="Times New Roman"/>
            <w:sz w:val="28"/>
            <w:szCs w:val="28"/>
            <w:lang w:val="uk-UA"/>
          </w:rPr>
          <w:t>/</w:t>
        </w:r>
        <w:r w:rsidRPr="00641AD8">
          <w:rPr>
            <w:rStyle w:val="a5"/>
            <w:rFonts w:ascii="Times New Roman" w:hAnsi="Times New Roman" w:cs="Times New Roman"/>
            <w:sz w:val="28"/>
            <w:szCs w:val="28"/>
            <w:lang w:val="en-US"/>
          </w:rPr>
          <w:t>conventions</w:t>
        </w:r>
        <w:r w:rsidRPr="00641AD8">
          <w:rPr>
            <w:rStyle w:val="a5"/>
            <w:rFonts w:ascii="Times New Roman" w:hAnsi="Times New Roman" w:cs="Times New Roman"/>
            <w:sz w:val="28"/>
            <w:szCs w:val="28"/>
            <w:lang w:val="uk-UA"/>
          </w:rPr>
          <w:t>/</w:t>
        </w:r>
        <w:r w:rsidRPr="00641AD8">
          <w:rPr>
            <w:rStyle w:val="a5"/>
            <w:rFonts w:ascii="Times New Roman" w:hAnsi="Times New Roman" w:cs="Times New Roman"/>
            <w:sz w:val="28"/>
            <w:szCs w:val="28"/>
            <w:lang w:val="en-US"/>
          </w:rPr>
          <w:t>un</w:t>
        </w:r>
        <w:r w:rsidRPr="00641AD8">
          <w:rPr>
            <w:rStyle w:val="a5"/>
            <w:rFonts w:ascii="Times New Roman" w:hAnsi="Times New Roman" w:cs="Times New Roman"/>
            <w:sz w:val="28"/>
            <w:szCs w:val="28"/>
            <w:lang w:val="uk-UA"/>
          </w:rPr>
          <w:t>_</w:t>
        </w:r>
        <w:r w:rsidRPr="00641AD8">
          <w:rPr>
            <w:rStyle w:val="a5"/>
            <w:rFonts w:ascii="Times New Roman" w:hAnsi="Times New Roman" w:cs="Times New Roman"/>
            <w:sz w:val="28"/>
            <w:szCs w:val="28"/>
            <w:lang w:val="en-US"/>
          </w:rPr>
          <w:t>wipo</w:t>
        </w:r>
        <w:r w:rsidRPr="00641AD8">
          <w:rPr>
            <w:rStyle w:val="a5"/>
            <w:rFonts w:ascii="Times New Roman" w:hAnsi="Times New Roman" w:cs="Times New Roman"/>
            <w:sz w:val="28"/>
            <w:szCs w:val="28"/>
            <w:lang w:val="uk-UA"/>
          </w:rPr>
          <w:t>_</w:t>
        </w:r>
        <w:r w:rsidRPr="00641AD8">
          <w:rPr>
            <w:rStyle w:val="a5"/>
            <w:rFonts w:ascii="Times New Roman" w:hAnsi="Times New Roman" w:cs="Times New Roman"/>
            <w:sz w:val="28"/>
            <w:szCs w:val="28"/>
            <w:lang w:val="en-US"/>
          </w:rPr>
          <w:t>agreement</w:t>
        </w:r>
        <w:r w:rsidRPr="00641AD8">
          <w:rPr>
            <w:rStyle w:val="a5"/>
            <w:rFonts w:ascii="Times New Roman" w:hAnsi="Times New Roman" w:cs="Times New Roman"/>
            <w:sz w:val="28"/>
            <w:szCs w:val="28"/>
            <w:lang w:val="uk-UA"/>
          </w:rPr>
          <w:t>.</w:t>
        </w:r>
        <w:r w:rsidRPr="00641AD8">
          <w:rPr>
            <w:rStyle w:val="a5"/>
            <w:rFonts w:ascii="Times New Roman" w:hAnsi="Times New Roman" w:cs="Times New Roman"/>
            <w:sz w:val="28"/>
            <w:szCs w:val="28"/>
            <w:lang w:val="en-US"/>
          </w:rPr>
          <w:t>shtml</w:t>
        </w:r>
      </w:hyperlink>
      <w:r w:rsidRPr="0085150A">
        <w:rPr>
          <w:rStyle w:val="a5"/>
          <w:rFonts w:ascii="Times New Roman" w:hAnsi="Times New Roman" w:cs="Times New Roman"/>
          <w:sz w:val="28"/>
          <w:szCs w:val="28"/>
        </w:rPr>
        <w:t xml:space="preserve"> (</w:t>
      </w:r>
      <w:r w:rsidRPr="0085150A">
        <w:rPr>
          <w:rStyle w:val="a5"/>
          <w:rFonts w:ascii="Times New Roman" w:hAnsi="Times New Roman" w:cs="Times New Roman"/>
          <w:sz w:val="28"/>
          <w:szCs w:val="28"/>
          <w:lang w:val="uk-UA"/>
        </w:rPr>
        <w:t>дата звернення: 20.09.2019)</w:t>
      </w:r>
      <w:r w:rsidRPr="0087631A">
        <w:rPr>
          <w:rStyle w:val="a5"/>
          <w:rFonts w:ascii="Times New Roman" w:hAnsi="Times New Roman" w:cs="Times New Roman"/>
          <w:sz w:val="28"/>
          <w:szCs w:val="28"/>
        </w:rPr>
        <w:t>.</w:t>
      </w:r>
    </w:p>
    <w:p w:rsidR="001A3A7E" w:rsidRPr="0085150A"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tabs>
          <w:tab w:val="left" w:pos="-218"/>
        </w:tabs>
        <w:spacing w:after="0" w:line="360" w:lineRule="auto"/>
        <w:ind w:left="170" w:firstLine="142"/>
        <w:contextualSpacing/>
        <w:jc w:val="both"/>
        <w:rPr>
          <w:rFonts w:ascii="Times New Roman" w:hAnsi="Times New Roman" w:cs="Times New Roman"/>
          <w:sz w:val="28"/>
          <w:szCs w:val="28"/>
        </w:rPr>
      </w:pPr>
      <w:r w:rsidRPr="0085150A">
        <w:rPr>
          <w:rFonts w:ascii="Times New Roman" w:hAnsi="Times New Roman" w:cs="Times New Roman"/>
          <w:sz w:val="28"/>
          <w:szCs w:val="28"/>
        </w:rPr>
        <w:t>Конвенція про заснування Всесвітньої організації інтелектуальної власності</w:t>
      </w:r>
      <w:r w:rsidRPr="0085150A">
        <w:rPr>
          <w:rFonts w:ascii="Times New Roman" w:hAnsi="Times New Roman" w:cs="Times New Roman"/>
          <w:sz w:val="28"/>
          <w:szCs w:val="28"/>
          <w:lang w:val="uk-UA"/>
        </w:rPr>
        <w:t xml:space="preserve">. </w:t>
      </w:r>
      <w:r w:rsidRPr="0085150A">
        <w:rPr>
          <w:rFonts w:ascii="Times New Roman" w:hAnsi="Times New Roman" w:cs="Times New Roman"/>
          <w:sz w:val="28"/>
          <w:szCs w:val="28"/>
        </w:rPr>
        <w:t>ВО інтелектуальної власності; Конвенція, Міжнародний документ від 14.07.1967</w:t>
      </w:r>
      <w:r>
        <w:rPr>
          <w:rFonts w:ascii="Times New Roman" w:hAnsi="Times New Roman" w:cs="Times New Roman"/>
          <w:sz w:val="28"/>
          <w:szCs w:val="28"/>
          <w:lang w:val="uk-UA"/>
        </w:rPr>
        <w:t xml:space="preserve">. </w:t>
      </w:r>
      <w:r w:rsidRPr="0085150A">
        <w:rPr>
          <w:rFonts w:ascii="Times New Roman" w:hAnsi="Times New Roman" w:cs="Times New Roman"/>
          <w:sz w:val="28"/>
          <w:szCs w:val="28"/>
          <w:lang w:val="en-US"/>
        </w:rPr>
        <w:t>URL</w:t>
      </w:r>
      <w:r w:rsidRPr="0085150A">
        <w:rPr>
          <w:rFonts w:ascii="Times New Roman" w:hAnsi="Times New Roman" w:cs="Times New Roman"/>
          <w:sz w:val="28"/>
          <w:szCs w:val="28"/>
        </w:rPr>
        <w:t xml:space="preserve">: </w:t>
      </w:r>
      <w:hyperlink r:id="rId12" w:history="1">
        <w:r w:rsidRPr="0085150A">
          <w:rPr>
            <w:rStyle w:val="a5"/>
            <w:rFonts w:ascii="Times New Roman" w:hAnsi="Times New Roman" w:cs="Times New Roman"/>
            <w:sz w:val="28"/>
            <w:szCs w:val="28"/>
          </w:rPr>
          <w:t>https://zakon.rada.gov.ua/laws/show/995_169</w:t>
        </w:r>
      </w:hyperlink>
      <w:r w:rsidRPr="0085150A">
        <w:rPr>
          <w:rFonts w:ascii="Times New Roman" w:hAnsi="Times New Roman" w:cs="Times New Roman"/>
          <w:sz w:val="28"/>
          <w:szCs w:val="28"/>
        </w:rPr>
        <w:t xml:space="preserve"> </w:t>
      </w:r>
      <w:r w:rsidRPr="0085150A">
        <w:rPr>
          <w:rFonts w:ascii="Times New Roman" w:hAnsi="Times New Roman" w:cs="Times New Roman"/>
          <w:sz w:val="28"/>
          <w:szCs w:val="28"/>
          <w:lang w:val="uk-UA"/>
        </w:rPr>
        <w:t>(дата звернення: 28.09.2019)</w:t>
      </w:r>
      <w:r w:rsidRPr="0087631A">
        <w:rPr>
          <w:rFonts w:ascii="Times New Roman" w:hAnsi="Times New Roman" w:cs="Times New Roman"/>
          <w:sz w:val="28"/>
          <w:szCs w:val="28"/>
        </w:rPr>
        <w:t>.</w:t>
      </w:r>
    </w:p>
    <w:p w:rsidR="001A3A7E" w:rsidRPr="00A95381"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tabs>
          <w:tab w:val="left" w:pos="-218"/>
        </w:tabs>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lang w:val="uk-UA"/>
        </w:rPr>
        <w:t xml:space="preserve">    Мировые показатели деятельности в области интеллектуальной собственности: благодаря высокой активности в Китае число заявок на регистрацию патентов, товарных знаков и промышленных образцов дост</w:t>
      </w:r>
      <w:r>
        <w:rPr>
          <w:rFonts w:ascii="Times New Roman" w:hAnsi="Times New Roman" w:cs="Times New Roman"/>
          <w:sz w:val="28"/>
          <w:szCs w:val="28"/>
          <w:lang w:val="uk-UA"/>
        </w:rPr>
        <w:t xml:space="preserve">игло новых рекордных уровней. </w:t>
      </w:r>
      <w:r w:rsidRPr="0085150A">
        <w:rPr>
          <w:rFonts w:ascii="Times New Roman" w:hAnsi="Times New Roman" w:cs="Times New Roman"/>
          <w:sz w:val="28"/>
          <w:szCs w:val="28"/>
          <w:lang w:val="uk-UA"/>
        </w:rPr>
        <w:t>Офіційний веб - сайт Всесвітньої організа</w:t>
      </w:r>
      <w:r>
        <w:rPr>
          <w:rFonts w:ascii="Times New Roman" w:hAnsi="Times New Roman" w:cs="Times New Roman"/>
          <w:sz w:val="28"/>
          <w:szCs w:val="28"/>
          <w:lang w:val="uk-UA"/>
        </w:rPr>
        <w:t xml:space="preserve">ції інтелектуальної власності. </w:t>
      </w:r>
      <w:r w:rsidRPr="0085150A">
        <w:rPr>
          <w:rFonts w:ascii="Times New Roman" w:hAnsi="Times New Roman" w:cs="Times New Roman"/>
          <w:sz w:val="28"/>
          <w:szCs w:val="28"/>
          <w:lang w:val="en-US"/>
        </w:rPr>
        <w:t>URL</w:t>
      </w:r>
      <w:r w:rsidRPr="00A95381">
        <w:rPr>
          <w:rFonts w:ascii="Times New Roman" w:hAnsi="Times New Roman" w:cs="Times New Roman"/>
          <w:sz w:val="28"/>
          <w:szCs w:val="28"/>
          <w:lang w:val="uk-UA"/>
        </w:rPr>
        <w:t xml:space="preserve">:  </w:t>
      </w:r>
      <w:hyperlink r:id="rId13" w:history="1">
        <w:r w:rsidRPr="0085150A">
          <w:rPr>
            <w:rStyle w:val="a5"/>
            <w:rFonts w:ascii="Times New Roman" w:hAnsi="Times New Roman" w:cs="Times New Roman"/>
            <w:sz w:val="28"/>
            <w:szCs w:val="28"/>
          </w:rPr>
          <w:t>https</w:t>
        </w:r>
        <w:r w:rsidRPr="00A95381">
          <w:rPr>
            <w:rStyle w:val="a5"/>
            <w:rFonts w:ascii="Times New Roman" w:hAnsi="Times New Roman" w:cs="Times New Roman"/>
            <w:sz w:val="28"/>
            <w:szCs w:val="28"/>
            <w:lang w:val="uk-UA"/>
          </w:rPr>
          <w:t>://</w:t>
        </w:r>
        <w:r w:rsidRPr="0085150A">
          <w:rPr>
            <w:rStyle w:val="a5"/>
            <w:rFonts w:ascii="Times New Roman" w:hAnsi="Times New Roman" w:cs="Times New Roman"/>
            <w:sz w:val="28"/>
            <w:szCs w:val="28"/>
          </w:rPr>
          <w:t>www</w:t>
        </w:r>
        <w:r w:rsidRPr="00A95381">
          <w:rPr>
            <w:rStyle w:val="a5"/>
            <w:rFonts w:ascii="Times New Roman" w:hAnsi="Times New Roman" w:cs="Times New Roman"/>
            <w:sz w:val="28"/>
            <w:szCs w:val="28"/>
            <w:lang w:val="uk-UA"/>
          </w:rPr>
          <w:t>.</w:t>
        </w:r>
        <w:r w:rsidRPr="0085150A">
          <w:rPr>
            <w:rStyle w:val="a5"/>
            <w:rFonts w:ascii="Times New Roman" w:hAnsi="Times New Roman" w:cs="Times New Roman"/>
            <w:sz w:val="28"/>
            <w:szCs w:val="28"/>
          </w:rPr>
          <w:t>wipo</w:t>
        </w:r>
        <w:r w:rsidRPr="00A95381">
          <w:rPr>
            <w:rStyle w:val="a5"/>
            <w:rFonts w:ascii="Times New Roman" w:hAnsi="Times New Roman" w:cs="Times New Roman"/>
            <w:sz w:val="28"/>
            <w:szCs w:val="28"/>
            <w:lang w:val="uk-UA"/>
          </w:rPr>
          <w:t>.</w:t>
        </w:r>
        <w:r w:rsidRPr="0085150A">
          <w:rPr>
            <w:rStyle w:val="a5"/>
            <w:rFonts w:ascii="Times New Roman" w:hAnsi="Times New Roman" w:cs="Times New Roman"/>
            <w:sz w:val="28"/>
            <w:szCs w:val="28"/>
          </w:rPr>
          <w:t>int</w:t>
        </w:r>
        <w:r w:rsidRPr="00A95381">
          <w:rPr>
            <w:rStyle w:val="a5"/>
            <w:rFonts w:ascii="Times New Roman" w:hAnsi="Times New Roman" w:cs="Times New Roman"/>
            <w:sz w:val="28"/>
            <w:szCs w:val="28"/>
            <w:lang w:val="uk-UA"/>
          </w:rPr>
          <w:t>/</w:t>
        </w:r>
        <w:r w:rsidRPr="0085150A">
          <w:rPr>
            <w:rStyle w:val="a5"/>
            <w:rFonts w:ascii="Times New Roman" w:hAnsi="Times New Roman" w:cs="Times New Roman"/>
            <w:sz w:val="28"/>
            <w:szCs w:val="28"/>
          </w:rPr>
          <w:t>pressroom</w:t>
        </w:r>
        <w:r w:rsidRPr="00A95381">
          <w:rPr>
            <w:rStyle w:val="a5"/>
            <w:rFonts w:ascii="Times New Roman" w:hAnsi="Times New Roman" w:cs="Times New Roman"/>
            <w:sz w:val="28"/>
            <w:szCs w:val="28"/>
            <w:lang w:val="uk-UA"/>
          </w:rPr>
          <w:t>/</w:t>
        </w:r>
        <w:r w:rsidRPr="0085150A">
          <w:rPr>
            <w:rStyle w:val="a5"/>
            <w:rFonts w:ascii="Times New Roman" w:hAnsi="Times New Roman" w:cs="Times New Roman"/>
            <w:sz w:val="28"/>
            <w:szCs w:val="28"/>
          </w:rPr>
          <w:t>ru</w:t>
        </w:r>
        <w:r w:rsidRPr="00A95381">
          <w:rPr>
            <w:rStyle w:val="a5"/>
            <w:rFonts w:ascii="Times New Roman" w:hAnsi="Times New Roman" w:cs="Times New Roman"/>
            <w:sz w:val="28"/>
            <w:szCs w:val="28"/>
            <w:lang w:val="uk-UA"/>
          </w:rPr>
          <w:t>/</w:t>
        </w:r>
        <w:r w:rsidRPr="0085150A">
          <w:rPr>
            <w:rStyle w:val="a5"/>
            <w:rFonts w:ascii="Times New Roman" w:hAnsi="Times New Roman" w:cs="Times New Roman"/>
            <w:sz w:val="28"/>
            <w:szCs w:val="28"/>
          </w:rPr>
          <w:t>articles</w:t>
        </w:r>
        <w:r w:rsidRPr="00A95381">
          <w:rPr>
            <w:rStyle w:val="a5"/>
            <w:rFonts w:ascii="Times New Roman" w:hAnsi="Times New Roman" w:cs="Times New Roman"/>
            <w:sz w:val="28"/>
            <w:szCs w:val="28"/>
            <w:lang w:val="uk-UA"/>
          </w:rPr>
          <w:t>/2018/</w:t>
        </w:r>
        <w:r w:rsidRPr="0085150A">
          <w:rPr>
            <w:rStyle w:val="a5"/>
            <w:rFonts w:ascii="Times New Roman" w:hAnsi="Times New Roman" w:cs="Times New Roman"/>
            <w:sz w:val="28"/>
            <w:szCs w:val="28"/>
          </w:rPr>
          <w:t>article</w:t>
        </w:r>
        <w:r w:rsidRPr="00A95381">
          <w:rPr>
            <w:rStyle w:val="a5"/>
            <w:rFonts w:ascii="Times New Roman" w:hAnsi="Times New Roman" w:cs="Times New Roman"/>
            <w:sz w:val="28"/>
            <w:szCs w:val="28"/>
            <w:lang w:val="uk-UA"/>
          </w:rPr>
          <w:t>_0012.</w:t>
        </w:r>
        <w:r w:rsidRPr="0085150A">
          <w:rPr>
            <w:rStyle w:val="a5"/>
            <w:rFonts w:ascii="Times New Roman" w:hAnsi="Times New Roman" w:cs="Times New Roman"/>
            <w:sz w:val="28"/>
            <w:szCs w:val="28"/>
          </w:rPr>
          <w:t>html</w:t>
        </w:r>
      </w:hyperlink>
      <w:r w:rsidRPr="00A95381">
        <w:rPr>
          <w:rFonts w:ascii="Times New Roman" w:hAnsi="Times New Roman" w:cs="Times New Roman"/>
          <w:sz w:val="28"/>
          <w:szCs w:val="28"/>
          <w:lang w:val="uk-UA"/>
        </w:rPr>
        <w:t xml:space="preserve"> </w:t>
      </w:r>
      <w:r w:rsidRPr="0085150A">
        <w:rPr>
          <w:rFonts w:ascii="Times New Roman" w:hAnsi="Times New Roman" w:cs="Times New Roman"/>
          <w:sz w:val="28"/>
          <w:szCs w:val="28"/>
          <w:lang w:val="uk-UA"/>
        </w:rPr>
        <w:t>(дата звернення: 01.10.2019)</w:t>
      </w:r>
      <w:r w:rsidRPr="00A95381">
        <w:rPr>
          <w:rFonts w:ascii="Times New Roman" w:hAnsi="Times New Roman" w:cs="Times New Roman"/>
          <w:sz w:val="28"/>
          <w:szCs w:val="28"/>
          <w:lang w:val="uk-UA"/>
        </w:rPr>
        <w:t>.</w:t>
      </w:r>
    </w:p>
    <w:p w:rsidR="001A3A7E" w:rsidRPr="0087631A"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rPr>
      </w:pPr>
      <w:r w:rsidRPr="0085150A">
        <w:rPr>
          <w:rFonts w:ascii="Times New Roman" w:hAnsi="Times New Roman" w:cs="Times New Roman"/>
          <w:sz w:val="28"/>
          <w:szCs w:val="28"/>
          <w:lang w:val="uk-UA"/>
        </w:rPr>
        <w:t xml:space="preserve">48. Офіційний веб - сайт Організації </w:t>
      </w:r>
      <w:r>
        <w:rPr>
          <w:rFonts w:ascii="Times New Roman" w:hAnsi="Times New Roman" w:cs="Times New Roman"/>
          <w:sz w:val="28"/>
          <w:szCs w:val="28"/>
          <w:lang w:val="uk-UA"/>
        </w:rPr>
        <w:t xml:space="preserve">об’єднаних націй. </w:t>
      </w:r>
      <w:r w:rsidRPr="0085150A">
        <w:rPr>
          <w:rFonts w:ascii="Times New Roman" w:hAnsi="Times New Roman" w:cs="Times New Roman"/>
          <w:sz w:val="28"/>
          <w:szCs w:val="28"/>
          <w:lang w:val="en-US"/>
        </w:rPr>
        <w:t>URL</w:t>
      </w:r>
      <w:r w:rsidRPr="0085150A">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HYPERLINK "</w:instrText>
      </w:r>
      <w:r w:rsidRPr="0087631A">
        <w:rPr>
          <w:rFonts w:ascii="Times New Roman" w:hAnsi="Times New Roman" w:cs="Times New Roman"/>
          <w:sz w:val="28"/>
          <w:szCs w:val="28"/>
        </w:rPr>
        <w:instrText xml:space="preserve">https://www.un.org/ru/sections/un-charter/chapter-viii/index.html </w:instrText>
      </w:r>
      <w:r w:rsidRPr="0087631A">
        <w:rPr>
          <w:rFonts w:ascii="Times New Roman" w:hAnsi="Times New Roman" w:cs="Times New Roman"/>
          <w:sz w:val="28"/>
          <w:szCs w:val="28"/>
          <w:lang w:val="uk-UA"/>
        </w:rPr>
        <w:instrText>(дата звернення: 01.10.2019)</w:instrText>
      </w:r>
      <w:r w:rsidRPr="0087631A">
        <w:rPr>
          <w:rFonts w:ascii="Times New Roman" w:hAnsi="Times New Roman" w:cs="Times New Roman"/>
          <w:sz w:val="28"/>
          <w:szCs w:val="28"/>
        </w:rPr>
        <w:instrText>.</w:instrText>
      </w:r>
    </w:p>
    <w:p w:rsidR="001A3A7E" w:rsidRPr="00A274C7"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Style w:val="a5"/>
          <w:rFonts w:ascii="Times New Roman" w:hAnsi="Times New Roman" w:cs="Times New Roman"/>
          <w:sz w:val="28"/>
          <w:szCs w:val="28"/>
        </w:rPr>
      </w:pPr>
      <w:r>
        <w:rPr>
          <w:rFonts w:ascii="Times New Roman" w:hAnsi="Times New Roman" w:cs="Times New Roman"/>
          <w:sz w:val="28"/>
          <w:szCs w:val="28"/>
        </w:rPr>
        <w:instrText xml:space="preserve">" </w:instrText>
      </w:r>
      <w:r>
        <w:rPr>
          <w:rFonts w:ascii="Times New Roman" w:hAnsi="Times New Roman" w:cs="Times New Roman"/>
          <w:sz w:val="28"/>
          <w:szCs w:val="28"/>
        </w:rPr>
        <w:fldChar w:fldCharType="separate"/>
      </w:r>
      <w:r w:rsidRPr="00A274C7">
        <w:rPr>
          <w:rStyle w:val="a5"/>
          <w:rFonts w:ascii="Times New Roman" w:hAnsi="Times New Roman" w:cs="Times New Roman"/>
          <w:sz w:val="28"/>
          <w:szCs w:val="28"/>
        </w:rPr>
        <w:t xml:space="preserve">https://www.un.org/ru/sections/un-charter/chapter-viii/index.html </w:t>
      </w:r>
      <w:r w:rsidRPr="00641AD8">
        <w:rPr>
          <w:rStyle w:val="a5"/>
          <w:rFonts w:ascii="Times New Roman" w:hAnsi="Times New Roman" w:cs="Times New Roman"/>
          <w:sz w:val="28"/>
          <w:szCs w:val="28"/>
          <w:lang w:val="uk-UA"/>
        </w:rPr>
        <w:t>(дата звернення: 01.10.2019)</w:t>
      </w:r>
      <w:r w:rsidRPr="00641AD8">
        <w:rPr>
          <w:rStyle w:val="a5"/>
          <w:rFonts w:ascii="Times New Roman" w:hAnsi="Times New Roman" w:cs="Times New Roman"/>
          <w:sz w:val="28"/>
          <w:szCs w:val="28"/>
        </w:rPr>
        <w:t>.</w:t>
      </w:r>
    </w:p>
    <w:p w:rsidR="001A3A7E" w:rsidRPr="0085150A"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rPr>
      </w:pPr>
      <w:r>
        <w:rPr>
          <w:rFonts w:ascii="Times New Roman" w:hAnsi="Times New Roman" w:cs="Times New Roman"/>
          <w:sz w:val="28"/>
          <w:szCs w:val="28"/>
        </w:rPr>
        <w:fldChar w:fldCharType="end"/>
      </w:r>
      <w:r w:rsidRPr="0085150A">
        <w:rPr>
          <w:rFonts w:ascii="Times New Roman" w:hAnsi="Times New Roman" w:cs="Times New Roman"/>
          <w:sz w:val="28"/>
          <w:szCs w:val="28"/>
          <w:lang w:val="uk-UA"/>
        </w:rPr>
        <w:t xml:space="preserve"> </w:t>
      </w:r>
      <w:r w:rsidRPr="0085150A">
        <w:rPr>
          <w:rFonts w:ascii="Times New Roman" w:hAnsi="Times New Roman" w:cs="Times New Roman"/>
          <w:sz w:val="28"/>
          <w:szCs w:val="28"/>
        </w:rPr>
        <w:t xml:space="preserve">Курбанов Р.А. Африканская интеграция: исторические аспекты. </w:t>
      </w:r>
      <w:r w:rsidRPr="00162675">
        <w:rPr>
          <w:rFonts w:ascii="Times New Roman" w:hAnsi="Times New Roman" w:cs="Times New Roman"/>
          <w:i/>
          <w:sz w:val="28"/>
          <w:szCs w:val="28"/>
        </w:rPr>
        <w:t xml:space="preserve">Международное право и международные организации. </w:t>
      </w:r>
      <w:r w:rsidRPr="00162675">
        <w:rPr>
          <w:rFonts w:ascii="Times New Roman" w:hAnsi="Times New Roman" w:cs="Times New Roman"/>
          <w:i/>
          <w:sz w:val="28"/>
          <w:szCs w:val="28"/>
          <w:lang w:val="en-US"/>
        </w:rPr>
        <w:t>International</w:t>
      </w:r>
      <w:r w:rsidRPr="00162675">
        <w:rPr>
          <w:rFonts w:ascii="Times New Roman" w:hAnsi="Times New Roman" w:cs="Times New Roman"/>
          <w:i/>
          <w:sz w:val="28"/>
          <w:szCs w:val="28"/>
        </w:rPr>
        <w:t xml:space="preserve"> </w:t>
      </w:r>
      <w:r w:rsidRPr="00162675">
        <w:rPr>
          <w:rFonts w:ascii="Times New Roman" w:hAnsi="Times New Roman" w:cs="Times New Roman"/>
          <w:i/>
          <w:sz w:val="28"/>
          <w:szCs w:val="28"/>
          <w:lang w:val="en-US"/>
        </w:rPr>
        <w:t>Law</w:t>
      </w:r>
      <w:r w:rsidRPr="00162675">
        <w:rPr>
          <w:rFonts w:ascii="Times New Roman" w:hAnsi="Times New Roman" w:cs="Times New Roman"/>
          <w:i/>
          <w:sz w:val="28"/>
          <w:szCs w:val="28"/>
        </w:rPr>
        <w:t xml:space="preserve"> </w:t>
      </w:r>
      <w:r w:rsidRPr="00162675">
        <w:rPr>
          <w:rFonts w:ascii="Times New Roman" w:hAnsi="Times New Roman" w:cs="Times New Roman"/>
          <w:i/>
          <w:sz w:val="28"/>
          <w:szCs w:val="28"/>
          <w:lang w:val="en-US"/>
        </w:rPr>
        <w:t>and</w:t>
      </w:r>
      <w:r w:rsidRPr="00162675">
        <w:rPr>
          <w:rFonts w:ascii="Times New Roman" w:hAnsi="Times New Roman" w:cs="Times New Roman"/>
          <w:i/>
          <w:sz w:val="28"/>
          <w:szCs w:val="28"/>
        </w:rPr>
        <w:t xml:space="preserve"> </w:t>
      </w:r>
      <w:r w:rsidRPr="00162675">
        <w:rPr>
          <w:rFonts w:ascii="Times New Roman" w:hAnsi="Times New Roman" w:cs="Times New Roman"/>
          <w:i/>
          <w:sz w:val="28"/>
          <w:szCs w:val="28"/>
          <w:lang w:val="en-US"/>
        </w:rPr>
        <w:t>International</w:t>
      </w:r>
      <w:r w:rsidRPr="00162675">
        <w:rPr>
          <w:rFonts w:ascii="Times New Roman" w:hAnsi="Times New Roman" w:cs="Times New Roman"/>
          <w:i/>
          <w:sz w:val="28"/>
          <w:szCs w:val="28"/>
        </w:rPr>
        <w:t xml:space="preserve"> </w:t>
      </w:r>
      <w:r w:rsidRPr="00162675">
        <w:rPr>
          <w:rFonts w:ascii="Times New Roman" w:hAnsi="Times New Roman" w:cs="Times New Roman"/>
          <w:i/>
          <w:sz w:val="28"/>
          <w:szCs w:val="28"/>
          <w:lang w:val="en-US"/>
        </w:rPr>
        <w:t>Organizations</w:t>
      </w:r>
      <w:r>
        <w:rPr>
          <w:rFonts w:ascii="Times New Roman" w:hAnsi="Times New Roman" w:cs="Times New Roman"/>
          <w:sz w:val="28"/>
          <w:szCs w:val="28"/>
        </w:rPr>
        <w:t>.</w:t>
      </w:r>
      <w:r w:rsidRPr="0085150A">
        <w:rPr>
          <w:rFonts w:ascii="Times New Roman" w:hAnsi="Times New Roman" w:cs="Times New Roman"/>
          <w:sz w:val="28"/>
          <w:szCs w:val="28"/>
        </w:rPr>
        <w:t xml:space="preserve"> 2016. №1. С. 69 - 79.</w:t>
      </w:r>
    </w:p>
    <w:p w:rsidR="001A3A7E" w:rsidRPr="0085150A"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rPr>
      </w:pPr>
      <w:r w:rsidRPr="0085150A">
        <w:rPr>
          <w:rFonts w:ascii="Times New Roman" w:hAnsi="Times New Roman" w:cs="Times New Roman"/>
          <w:sz w:val="28"/>
          <w:szCs w:val="28"/>
          <w:lang w:val="en-US"/>
        </w:rPr>
        <w:t>Tshimanga Kongolo. Africa's Contributions in Shaping the Worldwide Intellectual Property System</w:t>
      </w:r>
      <w:r>
        <w:rPr>
          <w:rFonts w:ascii="Times New Roman" w:hAnsi="Times New Roman" w:cs="Times New Roman"/>
          <w:sz w:val="28"/>
          <w:szCs w:val="28"/>
          <w:lang w:val="en-US"/>
        </w:rPr>
        <w:t xml:space="preserve">.  </w:t>
      </w:r>
      <w:r w:rsidRPr="00162675">
        <w:rPr>
          <w:rFonts w:ascii="Times New Roman" w:hAnsi="Times New Roman" w:cs="Times New Roman"/>
          <w:i/>
          <w:sz w:val="28"/>
          <w:szCs w:val="28"/>
          <w:lang w:val="en-US"/>
        </w:rPr>
        <w:t>African Journal of International and Comparative Law</w:t>
      </w:r>
      <w:r>
        <w:rPr>
          <w:rFonts w:ascii="Times New Roman" w:hAnsi="Times New Roman" w:cs="Times New Roman"/>
          <w:sz w:val="28"/>
          <w:szCs w:val="28"/>
          <w:lang w:val="en-US"/>
        </w:rPr>
        <w:t xml:space="preserve"> .</w:t>
      </w:r>
      <w:r w:rsidRPr="0085150A">
        <w:rPr>
          <w:rFonts w:ascii="Times New Roman" w:hAnsi="Times New Roman" w:cs="Times New Roman"/>
          <w:sz w:val="28"/>
          <w:szCs w:val="28"/>
          <w:lang w:val="en-US"/>
        </w:rPr>
        <w:t xml:space="preserve">Ashgate, 2013. </w:t>
      </w:r>
      <w:r w:rsidRPr="00A95381">
        <w:rPr>
          <w:rFonts w:ascii="Times New Roman" w:hAnsi="Times New Roman" w:cs="Times New Roman"/>
          <w:sz w:val="28"/>
          <w:szCs w:val="28"/>
          <w:lang w:val="en-US"/>
        </w:rPr>
        <w:t xml:space="preserve">Volume 22 Issue 2. </w:t>
      </w:r>
      <w:r w:rsidRPr="0085150A">
        <w:rPr>
          <w:rFonts w:ascii="Times New Roman" w:hAnsi="Times New Roman" w:cs="Times New Roman"/>
          <w:sz w:val="28"/>
          <w:szCs w:val="28"/>
        </w:rPr>
        <w:t>Page 334-337.</w:t>
      </w:r>
    </w:p>
    <w:p w:rsidR="001A3A7E" w:rsidRPr="00A95381"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color w:val="000000" w:themeColor="text1"/>
          <w:sz w:val="28"/>
          <w:szCs w:val="28"/>
        </w:rPr>
      </w:pPr>
      <w:hyperlink r:id="rId14" w:history="1">
        <w:r w:rsidRPr="0056540C">
          <w:rPr>
            <w:rStyle w:val="a5"/>
            <w:rFonts w:ascii="Times New Roman" w:hAnsi="Times New Roman" w:cs="Times New Roman"/>
            <w:sz w:val="28"/>
            <w:szCs w:val="28"/>
            <w:lang w:val="en-US"/>
          </w:rPr>
          <w:t>African intellectual property organization (OAPI) Bangui Agreement amended on February 24, 1999 Entry into force: February 28, 2002</w:t>
        </w:r>
        <w:r w:rsidRPr="0056540C">
          <w:rPr>
            <w:rStyle w:val="a5"/>
            <w:rFonts w:ascii="Times New Roman" w:hAnsi="Times New Roman" w:cs="Times New Roman"/>
            <w:sz w:val="28"/>
            <w:szCs w:val="28"/>
            <w:lang w:val="uk-UA"/>
          </w:rPr>
          <w:t xml:space="preserve">. </w:t>
        </w:r>
        <w:r w:rsidRPr="0056540C">
          <w:rPr>
            <w:rStyle w:val="a5"/>
            <w:rFonts w:ascii="Times New Roman" w:hAnsi="Times New Roman" w:cs="Times New Roman"/>
            <w:sz w:val="28"/>
            <w:szCs w:val="28"/>
            <w:lang w:val="en-US"/>
          </w:rPr>
          <w:t>URL</w:t>
        </w:r>
        <w:r w:rsidRPr="00A95381">
          <w:rPr>
            <w:rStyle w:val="a5"/>
            <w:rFonts w:ascii="Times New Roman" w:hAnsi="Times New Roman" w:cs="Times New Roman"/>
            <w:sz w:val="28"/>
            <w:szCs w:val="28"/>
          </w:rPr>
          <w:t xml:space="preserve">: </w:t>
        </w:r>
        <w:r w:rsidRPr="0056540C">
          <w:rPr>
            <w:rStyle w:val="a5"/>
            <w:rFonts w:ascii="Times New Roman" w:hAnsi="Times New Roman" w:cs="Times New Roman"/>
            <w:sz w:val="28"/>
            <w:szCs w:val="28"/>
            <w:lang w:val="uk-UA"/>
          </w:rPr>
          <w:t>https://www.jpo.go.jp/e/system/laws/gaikoku/document/index/oapi-e_bangui_kyoutei.pdf</w:t>
        </w:r>
      </w:hyperlink>
      <w:r w:rsidRPr="00A95381">
        <w:rPr>
          <w:rFonts w:ascii="Times New Roman" w:hAnsi="Times New Roman" w:cs="Times New Roman"/>
          <w:color w:val="000000" w:themeColor="text1"/>
          <w:sz w:val="28"/>
          <w:szCs w:val="28"/>
        </w:rPr>
        <w:t xml:space="preserve"> (</w:t>
      </w:r>
      <w:r w:rsidRPr="0085150A">
        <w:rPr>
          <w:rFonts w:ascii="Times New Roman" w:hAnsi="Times New Roman" w:cs="Times New Roman"/>
          <w:color w:val="000000" w:themeColor="text1"/>
          <w:sz w:val="28"/>
          <w:szCs w:val="28"/>
          <w:lang w:val="uk-UA"/>
        </w:rPr>
        <w:t>дата звернення: 03.10.2019)</w:t>
      </w:r>
      <w:r w:rsidRPr="00A95381">
        <w:rPr>
          <w:rFonts w:ascii="Times New Roman" w:hAnsi="Times New Roman" w:cs="Times New Roman"/>
          <w:color w:val="000000" w:themeColor="text1"/>
          <w:sz w:val="28"/>
          <w:szCs w:val="28"/>
        </w:rPr>
        <w:t>.</w:t>
      </w:r>
    </w:p>
    <w:p w:rsidR="001A3A7E" w:rsidRPr="0085150A"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en-US"/>
        </w:rPr>
      </w:pPr>
      <w:r w:rsidRPr="0085150A">
        <w:rPr>
          <w:rFonts w:ascii="Times New Roman" w:hAnsi="Times New Roman" w:cs="Times New Roman"/>
          <w:sz w:val="28"/>
          <w:szCs w:val="28"/>
          <w:lang w:val="uk-UA"/>
        </w:rPr>
        <w:t xml:space="preserve"> Organisation Africaine de la Propriété Intellectuelle: OAPI</w:t>
      </w:r>
      <w:r w:rsidRPr="0085150A">
        <w:rPr>
          <w:rFonts w:ascii="Times New Roman" w:hAnsi="Times New Roman" w:cs="Times New Roman"/>
          <w:sz w:val="28"/>
          <w:szCs w:val="28"/>
          <w:lang w:val="en-US"/>
        </w:rPr>
        <w:t>. The official website</w:t>
      </w:r>
      <w:r>
        <w:rPr>
          <w:rFonts w:ascii="Times New Roman" w:hAnsi="Times New Roman" w:cs="Times New Roman"/>
          <w:sz w:val="28"/>
          <w:szCs w:val="28"/>
          <w:lang w:val="en-US"/>
        </w:rPr>
        <w:t xml:space="preserve">. </w:t>
      </w:r>
      <w:r w:rsidRPr="0085150A">
        <w:rPr>
          <w:rFonts w:ascii="Times New Roman" w:hAnsi="Times New Roman" w:cs="Times New Roman"/>
          <w:sz w:val="28"/>
          <w:szCs w:val="28"/>
          <w:lang w:val="en-US"/>
        </w:rPr>
        <w:t xml:space="preserve">URL: </w:t>
      </w:r>
      <w:hyperlink r:id="rId15" w:history="1">
        <w:r w:rsidRPr="0085150A">
          <w:rPr>
            <w:rStyle w:val="a5"/>
            <w:rFonts w:ascii="Times New Roman" w:hAnsi="Times New Roman" w:cs="Times New Roman"/>
            <w:sz w:val="28"/>
            <w:szCs w:val="28"/>
            <w:lang w:val="uk-UA"/>
          </w:rPr>
          <w:t>http://oapi.int/index.php/fr/</w:t>
        </w:r>
      </w:hyperlink>
      <w:r w:rsidRPr="0085150A">
        <w:rPr>
          <w:rFonts w:ascii="Times New Roman" w:hAnsi="Times New Roman" w:cs="Times New Roman"/>
          <w:sz w:val="28"/>
          <w:szCs w:val="28"/>
          <w:lang w:val="en-US"/>
        </w:rPr>
        <w:t xml:space="preserve">. </w:t>
      </w:r>
      <w:r w:rsidRPr="0085150A">
        <w:rPr>
          <w:rFonts w:ascii="Times New Roman" w:hAnsi="Times New Roman" w:cs="Times New Roman"/>
          <w:sz w:val="28"/>
          <w:szCs w:val="28"/>
          <w:lang w:val="uk-UA"/>
        </w:rPr>
        <w:t>(дата звернення: 05.10.2019)</w:t>
      </w:r>
      <w:r>
        <w:rPr>
          <w:rFonts w:ascii="Times New Roman" w:hAnsi="Times New Roman" w:cs="Times New Roman"/>
          <w:sz w:val="28"/>
          <w:szCs w:val="28"/>
          <w:lang w:val="en-US"/>
        </w:rPr>
        <w:t>.</w:t>
      </w:r>
    </w:p>
    <w:p w:rsidR="001A3A7E" w:rsidRPr="0085150A"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lang w:val="uk-UA"/>
        </w:rPr>
        <w:t xml:space="preserve"> The African Regional Intellectual Property Organization (ARIPO)</w:t>
      </w:r>
      <w:r>
        <w:rPr>
          <w:rFonts w:ascii="Times New Roman" w:hAnsi="Times New Roman" w:cs="Times New Roman"/>
          <w:sz w:val="28"/>
          <w:szCs w:val="28"/>
          <w:lang w:val="en-US"/>
        </w:rPr>
        <w:t xml:space="preserve">. The official website. </w:t>
      </w:r>
      <w:r w:rsidRPr="0085150A">
        <w:rPr>
          <w:rFonts w:ascii="Times New Roman" w:hAnsi="Times New Roman" w:cs="Times New Roman"/>
          <w:sz w:val="28"/>
          <w:szCs w:val="28"/>
          <w:lang w:val="en-US"/>
        </w:rPr>
        <w:t xml:space="preserve">URL: </w:t>
      </w:r>
      <w:hyperlink r:id="rId16" w:history="1">
        <w:r w:rsidRPr="0085150A">
          <w:rPr>
            <w:rStyle w:val="a5"/>
            <w:rFonts w:ascii="Times New Roman" w:hAnsi="Times New Roman" w:cs="Times New Roman"/>
            <w:sz w:val="28"/>
            <w:szCs w:val="28"/>
            <w:lang w:val="en-US"/>
          </w:rPr>
          <w:t>https</w:t>
        </w:r>
        <w:r w:rsidRPr="0085150A">
          <w:rPr>
            <w:rStyle w:val="a5"/>
            <w:rFonts w:ascii="Times New Roman" w:hAnsi="Times New Roman" w:cs="Times New Roman"/>
            <w:sz w:val="28"/>
            <w:szCs w:val="28"/>
            <w:lang w:val="uk-UA"/>
          </w:rPr>
          <w:t>://</w:t>
        </w:r>
        <w:r w:rsidRPr="0085150A">
          <w:rPr>
            <w:rStyle w:val="a5"/>
            <w:rFonts w:ascii="Times New Roman" w:hAnsi="Times New Roman" w:cs="Times New Roman"/>
            <w:sz w:val="28"/>
            <w:szCs w:val="28"/>
            <w:lang w:val="en-US"/>
          </w:rPr>
          <w:t>www</w:t>
        </w:r>
        <w:r w:rsidRPr="0085150A">
          <w:rPr>
            <w:rStyle w:val="a5"/>
            <w:rFonts w:ascii="Times New Roman" w:hAnsi="Times New Roman" w:cs="Times New Roman"/>
            <w:sz w:val="28"/>
            <w:szCs w:val="28"/>
            <w:lang w:val="uk-UA"/>
          </w:rPr>
          <w:t>.</w:t>
        </w:r>
        <w:r w:rsidRPr="0085150A">
          <w:rPr>
            <w:rStyle w:val="a5"/>
            <w:rFonts w:ascii="Times New Roman" w:hAnsi="Times New Roman" w:cs="Times New Roman"/>
            <w:sz w:val="28"/>
            <w:szCs w:val="28"/>
            <w:lang w:val="en-US"/>
          </w:rPr>
          <w:t>aripo</w:t>
        </w:r>
        <w:r w:rsidRPr="0085150A">
          <w:rPr>
            <w:rStyle w:val="a5"/>
            <w:rFonts w:ascii="Times New Roman" w:hAnsi="Times New Roman" w:cs="Times New Roman"/>
            <w:sz w:val="28"/>
            <w:szCs w:val="28"/>
            <w:lang w:val="uk-UA"/>
          </w:rPr>
          <w:t>.</w:t>
        </w:r>
        <w:r w:rsidRPr="0085150A">
          <w:rPr>
            <w:rStyle w:val="a5"/>
            <w:rFonts w:ascii="Times New Roman" w:hAnsi="Times New Roman" w:cs="Times New Roman"/>
            <w:sz w:val="28"/>
            <w:szCs w:val="28"/>
            <w:lang w:val="en-US"/>
          </w:rPr>
          <w:t>org</w:t>
        </w:r>
        <w:r w:rsidRPr="0085150A">
          <w:rPr>
            <w:rStyle w:val="a5"/>
            <w:rFonts w:ascii="Times New Roman" w:hAnsi="Times New Roman" w:cs="Times New Roman"/>
            <w:sz w:val="28"/>
            <w:szCs w:val="28"/>
            <w:lang w:val="uk-UA"/>
          </w:rPr>
          <w:t>/</w:t>
        </w:r>
        <w:r w:rsidRPr="0085150A">
          <w:rPr>
            <w:rStyle w:val="a5"/>
            <w:rFonts w:ascii="Times New Roman" w:hAnsi="Times New Roman" w:cs="Times New Roman"/>
            <w:sz w:val="28"/>
            <w:szCs w:val="28"/>
            <w:lang w:val="en-US"/>
          </w:rPr>
          <w:t>ip</w:t>
        </w:r>
        <w:r w:rsidRPr="0085150A">
          <w:rPr>
            <w:rStyle w:val="a5"/>
            <w:rFonts w:ascii="Times New Roman" w:hAnsi="Times New Roman" w:cs="Times New Roman"/>
            <w:sz w:val="28"/>
            <w:szCs w:val="28"/>
            <w:lang w:val="uk-UA"/>
          </w:rPr>
          <w:t>-</w:t>
        </w:r>
        <w:r w:rsidRPr="0085150A">
          <w:rPr>
            <w:rStyle w:val="a5"/>
            <w:rFonts w:ascii="Times New Roman" w:hAnsi="Times New Roman" w:cs="Times New Roman"/>
            <w:sz w:val="28"/>
            <w:szCs w:val="28"/>
            <w:lang w:val="en-US"/>
          </w:rPr>
          <w:t>services</w:t>
        </w:r>
        <w:r w:rsidRPr="0085150A">
          <w:rPr>
            <w:rStyle w:val="a5"/>
            <w:rFonts w:ascii="Times New Roman" w:hAnsi="Times New Roman" w:cs="Times New Roman"/>
            <w:sz w:val="28"/>
            <w:szCs w:val="28"/>
            <w:lang w:val="uk-UA"/>
          </w:rPr>
          <w:t>/</w:t>
        </w:r>
        <w:r w:rsidRPr="0085150A">
          <w:rPr>
            <w:rStyle w:val="a5"/>
            <w:rFonts w:ascii="Times New Roman" w:hAnsi="Times New Roman" w:cs="Times New Roman"/>
            <w:sz w:val="28"/>
            <w:szCs w:val="28"/>
            <w:lang w:val="en-US"/>
          </w:rPr>
          <w:t>trademarks</w:t>
        </w:r>
        <w:r w:rsidRPr="0085150A">
          <w:rPr>
            <w:rStyle w:val="a5"/>
            <w:rFonts w:ascii="Times New Roman" w:hAnsi="Times New Roman" w:cs="Times New Roman"/>
            <w:sz w:val="28"/>
            <w:szCs w:val="28"/>
            <w:lang w:val="uk-UA"/>
          </w:rPr>
          <w:t>/</w:t>
        </w:r>
      </w:hyperlink>
      <w:r>
        <w:rPr>
          <w:rFonts w:ascii="Times New Roman" w:hAnsi="Times New Roman" w:cs="Times New Roman"/>
          <w:sz w:val="28"/>
          <w:szCs w:val="28"/>
          <w:lang w:val="en-US"/>
        </w:rPr>
        <w:t>.</w:t>
      </w:r>
    </w:p>
    <w:p w:rsidR="001A3A7E" w:rsidRPr="0085150A"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rPr>
      </w:pPr>
      <w:r w:rsidRPr="0085150A">
        <w:rPr>
          <w:rFonts w:ascii="Times New Roman" w:hAnsi="Times New Roman" w:cs="Times New Roman"/>
          <w:sz w:val="28"/>
          <w:szCs w:val="28"/>
          <w:lang w:val="uk-UA"/>
        </w:rPr>
        <w:t xml:space="preserve"> </w:t>
      </w:r>
      <w:r w:rsidRPr="0085150A">
        <w:rPr>
          <w:rFonts w:ascii="Times New Roman" w:hAnsi="Times New Roman" w:cs="Times New Roman"/>
          <w:sz w:val="28"/>
          <w:szCs w:val="28"/>
        </w:rPr>
        <w:t>Крижна В. Загальна характеристика договорів щодо розпорядження майновими правами інтелектуальної власності</w:t>
      </w:r>
      <w:r w:rsidRPr="0085150A">
        <w:rPr>
          <w:rFonts w:ascii="Times New Roman" w:hAnsi="Times New Roman" w:cs="Times New Roman"/>
          <w:sz w:val="28"/>
          <w:szCs w:val="28"/>
          <w:lang w:val="uk-UA"/>
        </w:rPr>
        <w:t>.</w:t>
      </w:r>
      <w:r w:rsidRPr="0085150A">
        <w:rPr>
          <w:rFonts w:ascii="Times New Roman" w:hAnsi="Times New Roman" w:cs="Times New Roman"/>
          <w:sz w:val="28"/>
          <w:szCs w:val="28"/>
        </w:rPr>
        <w:t xml:space="preserve"> </w:t>
      </w:r>
      <w:r w:rsidRPr="00162675">
        <w:rPr>
          <w:rFonts w:ascii="Times New Roman" w:hAnsi="Times New Roman" w:cs="Times New Roman"/>
          <w:i/>
          <w:sz w:val="28"/>
          <w:szCs w:val="28"/>
        </w:rPr>
        <w:t>Право України</w:t>
      </w:r>
      <w:r>
        <w:rPr>
          <w:rFonts w:ascii="Times New Roman" w:hAnsi="Times New Roman" w:cs="Times New Roman"/>
          <w:sz w:val="28"/>
          <w:szCs w:val="28"/>
          <w:lang w:val="uk-UA"/>
        </w:rPr>
        <w:t xml:space="preserve">. </w:t>
      </w:r>
      <w:r w:rsidRPr="0085150A">
        <w:rPr>
          <w:rFonts w:ascii="Times New Roman" w:hAnsi="Times New Roman" w:cs="Times New Roman"/>
          <w:sz w:val="28"/>
          <w:szCs w:val="28"/>
        </w:rPr>
        <w:t>2004. №9. С. 68</w:t>
      </w:r>
    </w:p>
    <w:p w:rsidR="001A3A7E" w:rsidRPr="0085150A"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lang w:val="uk-UA"/>
        </w:rPr>
        <w:t xml:space="preserve"> </w:t>
      </w:r>
      <w:r w:rsidRPr="0085150A">
        <w:rPr>
          <w:rFonts w:ascii="Times New Roman" w:hAnsi="Times New Roman" w:cs="Times New Roman"/>
          <w:sz w:val="28"/>
          <w:szCs w:val="28"/>
        </w:rPr>
        <w:t>Наумова Е. Договорное регулирование оборота прав на интеллектуальную собственность</w:t>
      </w:r>
      <w:r w:rsidRPr="0085150A">
        <w:rPr>
          <w:rFonts w:ascii="Times New Roman" w:hAnsi="Times New Roman" w:cs="Times New Roman"/>
          <w:sz w:val="28"/>
          <w:szCs w:val="28"/>
          <w:lang w:val="uk-UA"/>
        </w:rPr>
        <w:t xml:space="preserve">. </w:t>
      </w:r>
      <w:r w:rsidRPr="00162675">
        <w:rPr>
          <w:rFonts w:ascii="Times New Roman" w:hAnsi="Times New Roman" w:cs="Times New Roman"/>
          <w:i/>
          <w:sz w:val="28"/>
          <w:szCs w:val="28"/>
        </w:rPr>
        <w:t>Интеллектуальная собственность. Авторское право и смежные права</w:t>
      </w:r>
      <w:r w:rsidRPr="0085150A">
        <w:rPr>
          <w:rFonts w:ascii="Times New Roman" w:hAnsi="Times New Roman" w:cs="Times New Roman"/>
          <w:sz w:val="28"/>
          <w:szCs w:val="28"/>
        </w:rPr>
        <w:t>. 2008. № 6. с. 70 – 71.</w:t>
      </w:r>
    </w:p>
    <w:p w:rsidR="001A3A7E" w:rsidRPr="0085150A"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lang w:val="uk-UA"/>
        </w:rPr>
        <w:t xml:space="preserve"> </w:t>
      </w:r>
      <w:r w:rsidRPr="0085150A">
        <w:rPr>
          <w:rFonts w:ascii="Times New Roman" w:hAnsi="Times New Roman" w:cs="Times New Roman"/>
          <w:sz w:val="28"/>
          <w:szCs w:val="28"/>
          <w:lang w:val="en-US"/>
        </w:rPr>
        <w:t>Beier F.K. Conflict Law Problems of Trademark License Agreements</w:t>
      </w:r>
      <w:r>
        <w:rPr>
          <w:rFonts w:ascii="Times New Roman" w:hAnsi="Times New Roman" w:cs="Times New Roman"/>
          <w:sz w:val="28"/>
          <w:szCs w:val="28"/>
          <w:lang w:val="en-US"/>
        </w:rPr>
        <w:t xml:space="preserve">.  </w:t>
      </w:r>
      <w:r w:rsidRPr="0085150A">
        <w:rPr>
          <w:rFonts w:ascii="Times New Roman" w:hAnsi="Times New Roman" w:cs="Times New Roman"/>
          <w:sz w:val="28"/>
          <w:szCs w:val="28"/>
          <w:lang w:val="en-US"/>
        </w:rPr>
        <w:t xml:space="preserve"> </w:t>
      </w:r>
      <w:r w:rsidRPr="00162675">
        <w:rPr>
          <w:rFonts w:ascii="Times New Roman" w:hAnsi="Times New Roman" w:cs="Times New Roman"/>
          <w:i/>
          <w:sz w:val="28"/>
          <w:szCs w:val="28"/>
          <w:lang w:val="en-US"/>
        </w:rPr>
        <w:t>International Review of Industrial Property and Copyright Law</w:t>
      </w:r>
      <w:r w:rsidRPr="0085150A">
        <w:rPr>
          <w:rFonts w:ascii="Times New Roman" w:hAnsi="Times New Roman" w:cs="Times New Roman"/>
          <w:sz w:val="28"/>
          <w:szCs w:val="28"/>
          <w:lang w:val="en-US"/>
        </w:rPr>
        <w:t>. 1982. Vol. 13. P. 163</w:t>
      </w:r>
      <w:r>
        <w:rPr>
          <w:rFonts w:ascii="Times New Roman" w:hAnsi="Times New Roman" w:cs="Times New Roman"/>
          <w:sz w:val="28"/>
          <w:szCs w:val="28"/>
          <w:lang w:val="en-US"/>
        </w:rPr>
        <w:t>.</w:t>
      </w:r>
    </w:p>
    <w:p w:rsidR="001A3A7E" w:rsidRPr="0085150A"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lang w:val="uk-UA"/>
        </w:rPr>
        <w:t xml:space="preserve"> </w:t>
      </w:r>
      <w:r w:rsidRPr="0085150A">
        <w:rPr>
          <w:rFonts w:ascii="Times New Roman" w:hAnsi="Times New Roman" w:cs="Times New Roman"/>
          <w:sz w:val="28"/>
          <w:szCs w:val="28"/>
          <w:lang w:val="en-US"/>
        </w:rPr>
        <w:t>Barsade J. Israel</w:t>
      </w:r>
      <w:r>
        <w:rPr>
          <w:rFonts w:ascii="Times New Roman" w:hAnsi="Times New Roman" w:cs="Times New Roman"/>
          <w:sz w:val="28"/>
          <w:szCs w:val="28"/>
          <w:lang w:val="en-US"/>
        </w:rPr>
        <w:t xml:space="preserve">.  </w:t>
      </w:r>
      <w:r w:rsidRPr="0085150A">
        <w:rPr>
          <w:rFonts w:ascii="Times New Roman" w:hAnsi="Times New Roman" w:cs="Times New Roman"/>
          <w:sz w:val="28"/>
          <w:szCs w:val="28"/>
          <w:lang w:val="en-US"/>
        </w:rPr>
        <w:t>International Licensing / ed. By Campbell D. L., 2005 (Rel. 2 – Sept. 1998). P. 12</w:t>
      </w:r>
      <w:r w:rsidRPr="0085150A">
        <w:rPr>
          <w:rFonts w:ascii="Times New Roman" w:hAnsi="Times New Roman" w:cs="Times New Roman"/>
          <w:sz w:val="28"/>
          <w:szCs w:val="28"/>
          <w:lang w:val="uk-UA"/>
        </w:rPr>
        <w:t>.</w:t>
      </w:r>
    </w:p>
    <w:p w:rsidR="001A3A7E" w:rsidRPr="0085150A"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rPr>
      </w:pPr>
      <w:r w:rsidRPr="0085150A">
        <w:rPr>
          <w:rFonts w:ascii="Times New Roman" w:hAnsi="Times New Roman" w:cs="Times New Roman"/>
          <w:sz w:val="28"/>
          <w:szCs w:val="28"/>
          <w:lang w:val="uk-UA"/>
        </w:rPr>
        <w:t xml:space="preserve"> </w:t>
      </w:r>
      <w:r w:rsidRPr="0085150A">
        <w:rPr>
          <w:rFonts w:ascii="Times New Roman" w:hAnsi="Times New Roman" w:cs="Times New Roman"/>
          <w:sz w:val="28"/>
          <w:szCs w:val="28"/>
        </w:rPr>
        <w:t xml:space="preserve">Жильцов </w:t>
      </w:r>
      <w:r w:rsidRPr="0085150A">
        <w:rPr>
          <w:rFonts w:ascii="Times New Roman" w:hAnsi="Times New Roman" w:cs="Times New Roman"/>
          <w:sz w:val="28"/>
          <w:szCs w:val="28"/>
          <w:lang w:val="uk-UA"/>
        </w:rPr>
        <w:t xml:space="preserve">А.Н., Муранов А.И. </w:t>
      </w:r>
      <w:r w:rsidRPr="0085150A">
        <w:rPr>
          <w:rFonts w:ascii="Times New Roman" w:hAnsi="Times New Roman" w:cs="Times New Roman"/>
          <w:sz w:val="28"/>
          <w:szCs w:val="28"/>
        </w:rPr>
        <w:t>Международное частное право: иностранное законодательство</w:t>
      </w:r>
      <w:r w:rsidRPr="0085150A">
        <w:rPr>
          <w:rFonts w:ascii="Times New Roman" w:hAnsi="Times New Roman" w:cs="Times New Roman"/>
          <w:sz w:val="28"/>
          <w:szCs w:val="28"/>
          <w:lang w:val="uk-UA"/>
        </w:rPr>
        <w:t xml:space="preserve">. </w:t>
      </w:r>
      <w:r w:rsidRPr="0085150A">
        <w:rPr>
          <w:rFonts w:ascii="Times New Roman" w:hAnsi="Times New Roman" w:cs="Times New Roman"/>
          <w:sz w:val="28"/>
          <w:szCs w:val="28"/>
        </w:rPr>
        <w:t>М., 2000. С. 650</w:t>
      </w:r>
      <w:r w:rsidRPr="0085150A">
        <w:rPr>
          <w:rFonts w:ascii="Times New Roman" w:hAnsi="Times New Roman" w:cs="Times New Roman"/>
          <w:sz w:val="28"/>
          <w:szCs w:val="28"/>
          <w:lang w:val="uk-UA"/>
        </w:rPr>
        <w:t>.</w:t>
      </w:r>
    </w:p>
    <w:p w:rsidR="001A3A7E" w:rsidRPr="0085150A"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rPr>
      </w:pPr>
      <w:r w:rsidRPr="0085150A">
        <w:rPr>
          <w:rFonts w:ascii="Times New Roman" w:hAnsi="Times New Roman" w:cs="Times New Roman"/>
          <w:sz w:val="28"/>
          <w:szCs w:val="28"/>
          <w:lang w:val="uk-UA"/>
        </w:rPr>
        <w:t xml:space="preserve"> </w:t>
      </w:r>
      <w:r w:rsidRPr="0085150A">
        <w:rPr>
          <w:rFonts w:ascii="Times New Roman" w:hAnsi="Times New Roman" w:cs="Times New Roman"/>
          <w:sz w:val="28"/>
          <w:szCs w:val="28"/>
        </w:rPr>
        <w:t>Регламент (ЄС) N 593/2008 Європейського Парламенту та Ради "Про право, яке підлягає до застосування щодо договірних зобов'язань ("Рим I")" Європейський Союз; Регламент, Міжнародний документ від 17.06.2008 № 593/2008</w:t>
      </w:r>
      <w:r>
        <w:rPr>
          <w:rFonts w:ascii="Times New Roman" w:hAnsi="Times New Roman" w:cs="Times New Roman"/>
          <w:sz w:val="28"/>
          <w:szCs w:val="28"/>
        </w:rPr>
        <w:t xml:space="preserve">. </w:t>
      </w:r>
      <w:r w:rsidRPr="0085150A">
        <w:rPr>
          <w:rFonts w:ascii="Times New Roman" w:hAnsi="Times New Roman" w:cs="Times New Roman"/>
          <w:sz w:val="28"/>
          <w:szCs w:val="28"/>
          <w:lang w:val="en-US"/>
        </w:rPr>
        <w:t>URL</w:t>
      </w:r>
      <w:r w:rsidRPr="0085150A">
        <w:rPr>
          <w:rFonts w:ascii="Times New Roman" w:hAnsi="Times New Roman" w:cs="Times New Roman"/>
          <w:sz w:val="28"/>
          <w:szCs w:val="28"/>
        </w:rPr>
        <w:t xml:space="preserve">: </w:t>
      </w:r>
      <w:hyperlink r:id="rId17" w:history="1">
        <w:r w:rsidRPr="003A5C4F">
          <w:rPr>
            <w:rStyle w:val="a5"/>
            <w:rFonts w:ascii="Times New Roman" w:hAnsi="Times New Roman" w:cs="Times New Roman"/>
            <w:sz w:val="28"/>
            <w:szCs w:val="28"/>
          </w:rPr>
          <w:t>https://zakon.rada.gov.ua/laws/show/994_905</w:t>
        </w:r>
      </w:hyperlink>
      <w:r w:rsidRPr="0085150A">
        <w:rPr>
          <w:rFonts w:ascii="Times New Roman" w:hAnsi="Times New Roman" w:cs="Times New Roman"/>
          <w:sz w:val="28"/>
          <w:szCs w:val="28"/>
        </w:rPr>
        <w:t xml:space="preserve"> </w:t>
      </w:r>
      <w:r w:rsidRPr="0085150A">
        <w:rPr>
          <w:rFonts w:ascii="Times New Roman" w:hAnsi="Times New Roman" w:cs="Times New Roman"/>
          <w:sz w:val="28"/>
          <w:szCs w:val="28"/>
          <w:lang w:val="uk-UA"/>
        </w:rPr>
        <w:t>(дата звернення: 10.10.2019)</w:t>
      </w:r>
    </w:p>
    <w:p w:rsidR="001A3A7E" w:rsidRPr="0085150A"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en-US"/>
        </w:rPr>
      </w:pPr>
      <w:r w:rsidRPr="0085150A">
        <w:rPr>
          <w:rFonts w:ascii="Times New Roman" w:hAnsi="Times New Roman" w:cs="Times New Roman"/>
          <w:sz w:val="28"/>
          <w:szCs w:val="28"/>
          <w:lang w:val="uk-UA"/>
        </w:rPr>
        <w:t xml:space="preserve"> </w:t>
      </w:r>
      <w:r w:rsidRPr="0085150A">
        <w:rPr>
          <w:rFonts w:ascii="Times New Roman" w:hAnsi="Times New Roman" w:cs="Times New Roman"/>
          <w:sz w:val="28"/>
          <w:szCs w:val="28"/>
          <w:lang w:val="en-US"/>
        </w:rPr>
        <w:t>Vestergaard-Jensen J., Hamborg R., Simonsen E. Denmark</w:t>
      </w:r>
      <w:r w:rsidRPr="0085150A">
        <w:rPr>
          <w:rFonts w:ascii="Times New Roman" w:hAnsi="Times New Roman" w:cs="Times New Roman"/>
          <w:sz w:val="28"/>
          <w:szCs w:val="28"/>
          <w:lang w:val="uk-UA"/>
        </w:rPr>
        <w:t>.</w:t>
      </w:r>
      <w:r w:rsidRPr="0085150A">
        <w:rPr>
          <w:rFonts w:ascii="Times New Roman" w:hAnsi="Times New Roman" w:cs="Times New Roman"/>
          <w:sz w:val="28"/>
          <w:szCs w:val="28"/>
          <w:lang w:val="en-US"/>
        </w:rPr>
        <w:t xml:space="preserve"> International Licensing</w:t>
      </w:r>
      <w:r w:rsidRPr="0085150A">
        <w:rPr>
          <w:rFonts w:ascii="Times New Roman" w:hAnsi="Times New Roman" w:cs="Times New Roman"/>
          <w:sz w:val="28"/>
          <w:szCs w:val="28"/>
          <w:lang w:val="uk-UA"/>
        </w:rPr>
        <w:t>.</w:t>
      </w:r>
      <w:r>
        <w:rPr>
          <w:rFonts w:ascii="Times New Roman" w:hAnsi="Times New Roman" w:cs="Times New Roman"/>
          <w:sz w:val="28"/>
          <w:szCs w:val="28"/>
          <w:lang w:val="uk-UA"/>
        </w:rPr>
        <w:t>/</w:t>
      </w:r>
      <w:r w:rsidRPr="0085150A">
        <w:rPr>
          <w:rFonts w:ascii="Times New Roman" w:hAnsi="Times New Roman" w:cs="Times New Roman"/>
          <w:sz w:val="28"/>
          <w:szCs w:val="28"/>
          <w:lang w:val="en-US"/>
        </w:rPr>
        <w:t xml:space="preserve"> ed. By Campbell D. L., 2005 (Rel. 13 – March 2004). P. 46</w:t>
      </w:r>
    </w:p>
    <w:p w:rsidR="001A3A7E" w:rsidRPr="0085150A"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Style w:val="a5"/>
          <w:rFonts w:ascii="Times New Roman" w:hAnsi="Times New Roman" w:cs="Times New Roman"/>
          <w:color w:val="auto"/>
          <w:sz w:val="28"/>
          <w:szCs w:val="28"/>
        </w:rPr>
      </w:pPr>
      <w:r w:rsidRPr="0085150A">
        <w:rPr>
          <w:rFonts w:ascii="Times New Roman" w:hAnsi="Times New Roman" w:cs="Times New Roman"/>
          <w:sz w:val="28"/>
          <w:szCs w:val="28"/>
          <w:lang w:val="uk-UA"/>
        </w:rPr>
        <w:t xml:space="preserve"> </w:t>
      </w:r>
      <w:r w:rsidRPr="0085150A">
        <w:rPr>
          <w:rFonts w:ascii="Times New Roman" w:hAnsi="Times New Roman" w:cs="Times New Roman"/>
          <w:sz w:val="28"/>
          <w:szCs w:val="28"/>
          <w:lang w:val="en-US"/>
        </w:rPr>
        <w:t>Annotated Civil Code of Québec</w:t>
      </w:r>
      <w:r w:rsidRPr="0085150A">
        <w:rPr>
          <w:rFonts w:ascii="Times New Roman" w:hAnsi="Times New Roman" w:cs="Times New Roman"/>
          <w:sz w:val="28"/>
          <w:szCs w:val="28"/>
          <w:lang w:val="uk-UA"/>
        </w:rPr>
        <w:t>. А</w:t>
      </w:r>
      <w:r w:rsidRPr="0085150A">
        <w:rPr>
          <w:rFonts w:ascii="Times New Roman" w:hAnsi="Times New Roman" w:cs="Times New Roman"/>
          <w:sz w:val="28"/>
          <w:szCs w:val="28"/>
        </w:rPr>
        <w:t xml:space="preserve">: </w:t>
      </w:r>
      <w:r>
        <w:rPr>
          <w:rFonts w:ascii="Times New Roman" w:hAnsi="Times New Roman" w:cs="Times New Roman"/>
          <w:sz w:val="28"/>
          <w:szCs w:val="28"/>
        </w:rPr>
        <w:t xml:space="preserve">1991. </w:t>
      </w:r>
      <w:r w:rsidRPr="0085150A">
        <w:rPr>
          <w:rFonts w:ascii="Times New Roman" w:hAnsi="Times New Roman" w:cs="Times New Roman"/>
          <w:sz w:val="28"/>
          <w:szCs w:val="28"/>
          <w:lang w:val="en-US"/>
        </w:rPr>
        <w:t>URL</w:t>
      </w:r>
      <w:r w:rsidRPr="0085150A">
        <w:rPr>
          <w:rFonts w:ascii="Times New Roman" w:hAnsi="Times New Roman" w:cs="Times New Roman"/>
          <w:sz w:val="28"/>
          <w:szCs w:val="28"/>
        </w:rPr>
        <w:t xml:space="preserve">: </w:t>
      </w:r>
      <w:hyperlink r:id="rId18" w:anchor="!fragment/sec3110/BQCwhgziBcwMYgK4DsDWszIQewE4BUBTADwBdoJC4BmARloAYBKAGmW1MIgEVFDcAntADkwlhDi5sAG2kBhJGmgBCZOMJhcCXvyGj1mhAGU8pAEJCASgFEAMtYBqAQQByc6y1JgARtFLY4JiYgA" w:history="1">
        <w:r w:rsidRPr="0085150A">
          <w:rPr>
            <w:rStyle w:val="a5"/>
            <w:rFonts w:ascii="Times New Roman" w:hAnsi="Times New Roman" w:cs="Times New Roman"/>
            <w:sz w:val="28"/>
            <w:szCs w:val="28"/>
            <w:lang w:val="en-US"/>
          </w:rPr>
          <w:t>https</w:t>
        </w:r>
        <w:r w:rsidRPr="0085150A">
          <w:rPr>
            <w:rStyle w:val="a5"/>
            <w:rFonts w:ascii="Times New Roman" w:hAnsi="Times New Roman" w:cs="Times New Roman"/>
            <w:sz w:val="28"/>
            <w:szCs w:val="28"/>
          </w:rPr>
          <w:t>://</w:t>
        </w:r>
        <w:r w:rsidRPr="0085150A">
          <w:rPr>
            <w:rStyle w:val="a5"/>
            <w:rFonts w:ascii="Times New Roman" w:hAnsi="Times New Roman" w:cs="Times New Roman"/>
            <w:sz w:val="28"/>
            <w:szCs w:val="28"/>
            <w:lang w:val="en-US"/>
          </w:rPr>
          <w:t>ccq</w:t>
        </w:r>
        <w:r w:rsidRPr="0085150A">
          <w:rPr>
            <w:rStyle w:val="a5"/>
            <w:rFonts w:ascii="Times New Roman" w:hAnsi="Times New Roman" w:cs="Times New Roman"/>
            <w:sz w:val="28"/>
            <w:szCs w:val="28"/>
          </w:rPr>
          <w:t>.</w:t>
        </w:r>
        <w:r w:rsidRPr="0085150A">
          <w:rPr>
            <w:rStyle w:val="a5"/>
            <w:rFonts w:ascii="Times New Roman" w:hAnsi="Times New Roman" w:cs="Times New Roman"/>
            <w:sz w:val="28"/>
            <w:szCs w:val="28"/>
            <w:lang w:val="en-US"/>
          </w:rPr>
          <w:t>lexum</w:t>
        </w:r>
        <w:r w:rsidRPr="0085150A">
          <w:rPr>
            <w:rStyle w:val="a5"/>
            <w:rFonts w:ascii="Times New Roman" w:hAnsi="Times New Roman" w:cs="Times New Roman"/>
            <w:sz w:val="28"/>
            <w:szCs w:val="28"/>
          </w:rPr>
          <w:t>.</w:t>
        </w:r>
        <w:r w:rsidRPr="0085150A">
          <w:rPr>
            <w:rStyle w:val="a5"/>
            <w:rFonts w:ascii="Times New Roman" w:hAnsi="Times New Roman" w:cs="Times New Roman"/>
            <w:sz w:val="28"/>
            <w:szCs w:val="28"/>
            <w:lang w:val="en-US"/>
          </w:rPr>
          <w:t>com</w:t>
        </w:r>
        <w:r w:rsidRPr="0085150A">
          <w:rPr>
            <w:rStyle w:val="a5"/>
            <w:rFonts w:ascii="Times New Roman" w:hAnsi="Times New Roman" w:cs="Times New Roman"/>
            <w:sz w:val="28"/>
            <w:szCs w:val="28"/>
          </w:rPr>
          <w:t>/</w:t>
        </w:r>
        <w:r w:rsidRPr="0085150A">
          <w:rPr>
            <w:rStyle w:val="a5"/>
            <w:rFonts w:ascii="Times New Roman" w:hAnsi="Times New Roman" w:cs="Times New Roman"/>
            <w:sz w:val="28"/>
            <w:szCs w:val="28"/>
            <w:lang w:val="en-US"/>
          </w:rPr>
          <w:t>w</w:t>
        </w:r>
        <w:r w:rsidRPr="0085150A">
          <w:rPr>
            <w:rStyle w:val="a5"/>
            <w:rFonts w:ascii="Times New Roman" w:hAnsi="Times New Roman" w:cs="Times New Roman"/>
            <w:sz w:val="28"/>
            <w:szCs w:val="28"/>
          </w:rPr>
          <w:t>/</w:t>
        </w:r>
        <w:r w:rsidRPr="0085150A">
          <w:rPr>
            <w:rStyle w:val="a5"/>
            <w:rFonts w:ascii="Times New Roman" w:hAnsi="Times New Roman" w:cs="Times New Roman"/>
            <w:sz w:val="28"/>
            <w:szCs w:val="28"/>
            <w:lang w:val="en-US"/>
          </w:rPr>
          <w:t>ccq</w:t>
        </w:r>
        <w:r w:rsidRPr="0085150A">
          <w:rPr>
            <w:rStyle w:val="a5"/>
            <w:rFonts w:ascii="Times New Roman" w:hAnsi="Times New Roman" w:cs="Times New Roman"/>
            <w:sz w:val="28"/>
            <w:szCs w:val="28"/>
          </w:rPr>
          <w:t>/</w:t>
        </w:r>
        <w:r w:rsidRPr="0085150A">
          <w:rPr>
            <w:rStyle w:val="a5"/>
            <w:rFonts w:ascii="Times New Roman" w:hAnsi="Times New Roman" w:cs="Times New Roman"/>
            <w:sz w:val="28"/>
            <w:szCs w:val="28"/>
            <w:lang w:val="en-US"/>
          </w:rPr>
          <w:t>en</w:t>
        </w:r>
        <w:r w:rsidRPr="0085150A">
          <w:rPr>
            <w:rStyle w:val="a5"/>
            <w:rFonts w:ascii="Times New Roman" w:hAnsi="Times New Roman" w:cs="Times New Roman"/>
            <w:sz w:val="28"/>
            <w:szCs w:val="28"/>
          </w:rPr>
          <w:t>#!</w:t>
        </w:r>
        <w:r w:rsidRPr="0085150A">
          <w:rPr>
            <w:rStyle w:val="a5"/>
            <w:rFonts w:ascii="Times New Roman" w:hAnsi="Times New Roman" w:cs="Times New Roman"/>
            <w:sz w:val="28"/>
            <w:szCs w:val="28"/>
            <w:lang w:val="en-US"/>
          </w:rPr>
          <w:t>fragment</w:t>
        </w:r>
        <w:r w:rsidRPr="0085150A">
          <w:rPr>
            <w:rStyle w:val="a5"/>
            <w:rFonts w:ascii="Times New Roman" w:hAnsi="Times New Roman" w:cs="Times New Roman"/>
            <w:sz w:val="28"/>
            <w:szCs w:val="28"/>
          </w:rPr>
          <w:t>/</w:t>
        </w:r>
        <w:r w:rsidRPr="0085150A">
          <w:rPr>
            <w:rStyle w:val="a5"/>
            <w:rFonts w:ascii="Times New Roman" w:hAnsi="Times New Roman" w:cs="Times New Roman"/>
            <w:sz w:val="28"/>
            <w:szCs w:val="28"/>
            <w:lang w:val="en-US"/>
          </w:rPr>
          <w:t>sec</w:t>
        </w:r>
        <w:r w:rsidRPr="0085150A">
          <w:rPr>
            <w:rStyle w:val="a5"/>
            <w:rFonts w:ascii="Times New Roman" w:hAnsi="Times New Roman" w:cs="Times New Roman"/>
            <w:sz w:val="28"/>
            <w:szCs w:val="28"/>
          </w:rPr>
          <w:t>3110/</w:t>
        </w:r>
        <w:r w:rsidRPr="0085150A">
          <w:rPr>
            <w:rStyle w:val="a5"/>
            <w:rFonts w:ascii="Times New Roman" w:hAnsi="Times New Roman" w:cs="Times New Roman"/>
            <w:sz w:val="28"/>
            <w:szCs w:val="28"/>
            <w:lang w:val="en-US"/>
          </w:rPr>
          <w:t>BQCwhgziBcwMYgK</w:t>
        </w:r>
        <w:r w:rsidRPr="0085150A">
          <w:rPr>
            <w:rStyle w:val="a5"/>
            <w:rFonts w:ascii="Times New Roman" w:hAnsi="Times New Roman" w:cs="Times New Roman"/>
            <w:sz w:val="28"/>
            <w:szCs w:val="28"/>
          </w:rPr>
          <w:t>4</w:t>
        </w:r>
        <w:r w:rsidRPr="0085150A">
          <w:rPr>
            <w:rStyle w:val="a5"/>
            <w:rFonts w:ascii="Times New Roman" w:hAnsi="Times New Roman" w:cs="Times New Roman"/>
            <w:sz w:val="28"/>
            <w:szCs w:val="28"/>
            <w:lang w:val="en-US"/>
          </w:rPr>
          <w:t>DsDWszIQewE</w:t>
        </w:r>
        <w:r w:rsidRPr="0085150A">
          <w:rPr>
            <w:rStyle w:val="a5"/>
            <w:rFonts w:ascii="Times New Roman" w:hAnsi="Times New Roman" w:cs="Times New Roman"/>
            <w:sz w:val="28"/>
            <w:szCs w:val="28"/>
          </w:rPr>
          <w:t>4</w:t>
        </w:r>
        <w:r w:rsidRPr="0085150A">
          <w:rPr>
            <w:rStyle w:val="a5"/>
            <w:rFonts w:ascii="Times New Roman" w:hAnsi="Times New Roman" w:cs="Times New Roman"/>
            <w:sz w:val="28"/>
            <w:szCs w:val="28"/>
            <w:lang w:val="en-US"/>
          </w:rPr>
          <w:t>BUBTADwBdoJC</w:t>
        </w:r>
        <w:r w:rsidRPr="0085150A">
          <w:rPr>
            <w:rStyle w:val="a5"/>
            <w:rFonts w:ascii="Times New Roman" w:hAnsi="Times New Roman" w:cs="Times New Roman"/>
            <w:sz w:val="28"/>
            <w:szCs w:val="28"/>
          </w:rPr>
          <w:t>4</w:t>
        </w:r>
        <w:r w:rsidRPr="0085150A">
          <w:rPr>
            <w:rStyle w:val="a5"/>
            <w:rFonts w:ascii="Times New Roman" w:hAnsi="Times New Roman" w:cs="Times New Roman"/>
            <w:sz w:val="28"/>
            <w:szCs w:val="28"/>
            <w:lang w:val="en-US"/>
          </w:rPr>
          <w:t>BmARloAYBKAGmW</w:t>
        </w:r>
        <w:r w:rsidRPr="0085150A">
          <w:rPr>
            <w:rStyle w:val="a5"/>
            <w:rFonts w:ascii="Times New Roman" w:hAnsi="Times New Roman" w:cs="Times New Roman"/>
            <w:sz w:val="28"/>
            <w:szCs w:val="28"/>
          </w:rPr>
          <w:t>1</w:t>
        </w:r>
        <w:r w:rsidRPr="0085150A">
          <w:rPr>
            <w:rStyle w:val="a5"/>
            <w:rFonts w:ascii="Times New Roman" w:hAnsi="Times New Roman" w:cs="Times New Roman"/>
            <w:sz w:val="28"/>
            <w:szCs w:val="28"/>
            <w:lang w:val="en-US"/>
          </w:rPr>
          <w:t>MIgEVFDcAntADkwlhDi</w:t>
        </w:r>
        <w:r w:rsidRPr="0085150A">
          <w:rPr>
            <w:rStyle w:val="a5"/>
            <w:rFonts w:ascii="Times New Roman" w:hAnsi="Times New Roman" w:cs="Times New Roman"/>
            <w:sz w:val="28"/>
            <w:szCs w:val="28"/>
          </w:rPr>
          <w:t>5</w:t>
        </w:r>
        <w:r w:rsidRPr="0085150A">
          <w:rPr>
            <w:rStyle w:val="a5"/>
            <w:rFonts w:ascii="Times New Roman" w:hAnsi="Times New Roman" w:cs="Times New Roman"/>
            <w:sz w:val="28"/>
            <w:szCs w:val="28"/>
            <w:lang w:val="en-US"/>
          </w:rPr>
          <w:t>sAG</w:t>
        </w:r>
        <w:r w:rsidRPr="0085150A">
          <w:rPr>
            <w:rStyle w:val="a5"/>
            <w:rFonts w:ascii="Times New Roman" w:hAnsi="Times New Roman" w:cs="Times New Roman"/>
            <w:sz w:val="28"/>
            <w:szCs w:val="28"/>
          </w:rPr>
          <w:t>2</w:t>
        </w:r>
        <w:r w:rsidRPr="0085150A">
          <w:rPr>
            <w:rStyle w:val="a5"/>
            <w:rFonts w:ascii="Times New Roman" w:hAnsi="Times New Roman" w:cs="Times New Roman"/>
            <w:sz w:val="28"/>
            <w:szCs w:val="28"/>
            <w:lang w:val="en-US"/>
          </w:rPr>
          <w:t>kBhJGmgBCZOMJhcCXvyGj</w:t>
        </w:r>
        <w:r w:rsidRPr="0085150A">
          <w:rPr>
            <w:rStyle w:val="a5"/>
            <w:rFonts w:ascii="Times New Roman" w:hAnsi="Times New Roman" w:cs="Times New Roman"/>
            <w:sz w:val="28"/>
            <w:szCs w:val="28"/>
          </w:rPr>
          <w:t>1</w:t>
        </w:r>
        <w:r w:rsidRPr="0085150A">
          <w:rPr>
            <w:rStyle w:val="a5"/>
            <w:rFonts w:ascii="Times New Roman" w:hAnsi="Times New Roman" w:cs="Times New Roman"/>
            <w:sz w:val="28"/>
            <w:szCs w:val="28"/>
            <w:lang w:val="en-US"/>
          </w:rPr>
          <w:t>mhAGU</w:t>
        </w:r>
        <w:r w:rsidRPr="0085150A">
          <w:rPr>
            <w:rStyle w:val="a5"/>
            <w:rFonts w:ascii="Times New Roman" w:hAnsi="Times New Roman" w:cs="Times New Roman"/>
            <w:sz w:val="28"/>
            <w:szCs w:val="28"/>
          </w:rPr>
          <w:t>8</w:t>
        </w:r>
        <w:r w:rsidRPr="0085150A">
          <w:rPr>
            <w:rStyle w:val="a5"/>
            <w:rFonts w:ascii="Times New Roman" w:hAnsi="Times New Roman" w:cs="Times New Roman"/>
            <w:sz w:val="28"/>
            <w:szCs w:val="28"/>
            <w:lang w:val="en-US"/>
          </w:rPr>
          <w:t>pAEJCASgFEAMtYBqAQQByc</w:t>
        </w:r>
        <w:r w:rsidRPr="0085150A">
          <w:rPr>
            <w:rStyle w:val="a5"/>
            <w:rFonts w:ascii="Times New Roman" w:hAnsi="Times New Roman" w:cs="Times New Roman"/>
            <w:sz w:val="28"/>
            <w:szCs w:val="28"/>
          </w:rPr>
          <w:t>6</w:t>
        </w:r>
        <w:r w:rsidRPr="0085150A">
          <w:rPr>
            <w:rStyle w:val="a5"/>
            <w:rFonts w:ascii="Times New Roman" w:hAnsi="Times New Roman" w:cs="Times New Roman"/>
            <w:sz w:val="28"/>
            <w:szCs w:val="28"/>
            <w:lang w:val="en-US"/>
          </w:rPr>
          <w:t>y</w:t>
        </w:r>
        <w:r w:rsidRPr="0085150A">
          <w:rPr>
            <w:rStyle w:val="a5"/>
            <w:rFonts w:ascii="Times New Roman" w:hAnsi="Times New Roman" w:cs="Times New Roman"/>
            <w:sz w:val="28"/>
            <w:szCs w:val="28"/>
          </w:rPr>
          <w:t>1</w:t>
        </w:r>
        <w:r w:rsidRPr="0085150A">
          <w:rPr>
            <w:rStyle w:val="a5"/>
            <w:rFonts w:ascii="Times New Roman" w:hAnsi="Times New Roman" w:cs="Times New Roman"/>
            <w:sz w:val="28"/>
            <w:szCs w:val="28"/>
            <w:lang w:val="en-US"/>
          </w:rPr>
          <w:t>JgARtFLY</w:t>
        </w:r>
        <w:r w:rsidRPr="0085150A">
          <w:rPr>
            <w:rStyle w:val="a5"/>
            <w:rFonts w:ascii="Times New Roman" w:hAnsi="Times New Roman" w:cs="Times New Roman"/>
            <w:sz w:val="28"/>
            <w:szCs w:val="28"/>
          </w:rPr>
          <w:t>4</w:t>
        </w:r>
        <w:r w:rsidRPr="0085150A">
          <w:rPr>
            <w:rStyle w:val="a5"/>
            <w:rFonts w:ascii="Times New Roman" w:hAnsi="Times New Roman" w:cs="Times New Roman"/>
            <w:sz w:val="28"/>
            <w:szCs w:val="28"/>
            <w:lang w:val="en-US"/>
          </w:rPr>
          <w:t>JiYgA</w:t>
        </w:r>
      </w:hyperlink>
      <w:r w:rsidRPr="0085150A">
        <w:rPr>
          <w:rStyle w:val="a5"/>
          <w:rFonts w:ascii="Times New Roman" w:hAnsi="Times New Roman" w:cs="Times New Roman"/>
          <w:sz w:val="28"/>
          <w:szCs w:val="28"/>
          <w:lang w:val="uk-UA"/>
        </w:rPr>
        <w:t>.</w:t>
      </w:r>
    </w:p>
    <w:p w:rsidR="001A3A7E" w:rsidRPr="0085150A"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lang w:val="uk-UA"/>
        </w:rPr>
        <w:t xml:space="preserve"> Про затвердження Правил складання і подання заявки на видачу свідоцтва України на знак для товарів і послуг</w:t>
      </w:r>
      <w:r w:rsidRPr="0085150A">
        <w:rPr>
          <w:rFonts w:ascii="Times New Roman" w:hAnsi="Times New Roman" w:cs="Times New Roman"/>
          <w:sz w:val="28"/>
          <w:szCs w:val="28"/>
        </w:rPr>
        <w:t xml:space="preserve"> </w:t>
      </w:r>
      <w:r w:rsidRPr="0085150A">
        <w:rPr>
          <w:rFonts w:ascii="Times New Roman" w:hAnsi="Times New Roman" w:cs="Times New Roman"/>
          <w:sz w:val="28"/>
          <w:szCs w:val="28"/>
          <w:lang w:val="uk-UA"/>
        </w:rPr>
        <w:t>Держпатент України; Наказ, Правила, Форма типового документа від 28.07.1995 № 116</w:t>
      </w:r>
      <w:r w:rsidRPr="0085150A">
        <w:rPr>
          <w:rFonts w:ascii="Times New Roman" w:hAnsi="Times New Roman" w:cs="Times New Roman"/>
          <w:sz w:val="28"/>
          <w:szCs w:val="28"/>
        </w:rPr>
        <w:t xml:space="preserve">. </w:t>
      </w:r>
    </w:p>
    <w:p w:rsidR="001A3A7E" w:rsidRPr="0085150A"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lang w:val="uk-UA"/>
        </w:rPr>
      </w:pPr>
      <w:r w:rsidRPr="0085150A">
        <w:rPr>
          <w:rFonts w:ascii="Times New Roman" w:hAnsi="Times New Roman" w:cs="Times New Roman"/>
          <w:sz w:val="28"/>
          <w:szCs w:val="28"/>
          <w:lang w:val="uk-UA"/>
        </w:rPr>
        <w:t xml:space="preserve"> Про приєднання України до Ніццької угоди про Міжнародну класифікацію товарів і послуг для реєстрації знаків</w:t>
      </w:r>
      <w:r>
        <w:rPr>
          <w:rFonts w:ascii="Times New Roman" w:hAnsi="Times New Roman" w:cs="Times New Roman"/>
          <w:sz w:val="28"/>
          <w:szCs w:val="28"/>
          <w:lang w:val="uk-UA"/>
        </w:rPr>
        <w:t>:</w:t>
      </w:r>
      <w:r w:rsidRPr="0085150A">
        <w:rPr>
          <w:rFonts w:ascii="Times New Roman" w:hAnsi="Times New Roman" w:cs="Times New Roman"/>
          <w:sz w:val="28"/>
          <w:szCs w:val="28"/>
          <w:lang w:val="uk-UA"/>
        </w:rPr>
        <w:t xml:space="preserve"> Закон України від 01.06.2000 № 1762-</w:t>
      </w:r>
      <w:r w:rsidRPr="0085150A">
        <w:rPr>
          <w:rFonts w:ascii="Times New Roman" w:hAnsi="Times New Roman" w:cs="Times New Roman"/>
          <w:sz w:val="28"/>
          <w:szCs w:val="28"/>
        </w:rPr>
        <w:t>III</w:t>
      </w:r>
      <w:r w:rsidRPr="0085150A">
        <w:rPr>
          <w:rFonts w:ascii="Times New Roman" w:hAnsi="Times New Roman" w:cs="Times New Roman"/>
          <w:sz w:val="28"/>
          <w:szCs w:val="28"/>
          <w:lang w:val="uk-UA"/>
        </w:rPr>
        <w:t xml:space="preserve">. </w:t>
      </w:r>
      <w:r w:rsidRPr="00162675">
        <w:rPr>
          <w:rFonts w:ascii="Times New Roman" w:hAnsi="Times New Roman" w:cs="Times New Roman"/>
          <w:i/>
          <w:sz w:val="28"/>
          <w:szCs w:val="28"/>
          <w:lang w:val="uk-UA"/>
        </w:rPr>
        <w:t>Відомості Верховної Ради України (ВВР),</w:t>
      </w:r>
      <w:r w:rsidRPr="0085150A">
        <w:rPr>
          <w:rFonts w:ascii="Times New Roman" w:hAnsi="Times New Roman" w:cs="Times New Roman"/>
          <w:sz w:val="28"/>
          <w:szCs w:val="28"/>
          <w:lang w:val="uk-UA"/>
        </w:rPr>
        <w:t xml:space="preserve"> 2000, N 35, ст.284</w:t>
      </w:r>
      <w:r w:rsidRPr="0085150A">
        <w:rPr>
          <w:rFonts w:ascii="Times New Roman" w:hAnsi="Times New Roman" w:cs="Times New Roman"/>
          <w:sz w:val="28"/>
          <w:szCs w:val="28"/>
          <w:lang w:val="en-US"/>
        </w:rPr>
        <w:t>.</w:t>
      </w:r>
    </w:p>
    <w:p w:rsidR="001A3A7E" w:rsidRPr="0085150A"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eastAsia="Times New Roman" w:hAnsi="Times New Roman" w:cs="Times New Roman"/>
          <w:sz w:val="28"/>
          <w:szCs w:val="28"/>
          <w:lang w:val="uk-UA"/>
        </w:rPr>
      </w:pPr>
      <w:r w:rsidRPr="0085150A">
        <w:rPr>
          <w:rFonts w:ascii="Times New Roman" w:eastAsia="Times New Roman" w:hAnsi="Times New Roman" w:cs="Times New Roman"/>
          <w:sz w:val="28"/>
          <w:szCs w:val="28"/>
          <w:lang w:val="uk-UA"/>
        </w:rPr>
        <w:t xml:space="preserve"> Про затвердження Порядку сплати зборів за дії, пов'язані з охороною прав на об'єкти інтелектуальної власності</w:t>
      </w:r>
      <w:r w:rsidRPr="0085150A">
        <w:rPr>
          <w:rFonts w:ascii="Times New Roman" w:eastAsia="Times New Roman" w:hAnsi="Times New Roman" w:cs="Times New Roman"/>
          <w:sz w:val="28"/>
          <w:szCs w:val="28"/>
        </w:rPr>
        <w:t xml:space="preserve"> </w:t>
      </w:r>
      <w:r w:rsidRPr="0085150A">
        <w:rPr>
          <w:rFonts w:ascii="Times New Roman" w:eastAsia="Times New Roman" w:hAnsi="Times New Roman" w:cs="Times New Roman"/>
          <w:sz w:val="28"/>
          <w:szCs w:val="28"/>
          <w:lang w:val="uk-UA"/>
        </w:rPr>
        <w:t>Постанова Кабінету Міністрів України; Порядок від 23.12.2004 № 1716</w:t>
      </w:r>
      <w:r w:rsidRPr="0085150A">
        <w:rPr>
          <w:rFonts w:ascii="Times New Roman" w:eastAsia="Times New Roman" w:hAnsi="Times New Roman" w:cs="Times New Roman"/>
          <w:sz w:val="28"/>
          <w:szCs w:val="28"/>
        </w:rPr>
        <w:t>.</w:t>
      </w:r>
    </w:p>
    <w:p w:rsidR="001A3A7E" w:rsidRPr="0085150A"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eastAsia="Times New Roman" w:hAnsi="Times New Roman" w:cs="Times New Roman"/>
          <w:sz w:val="28"/>
          <w:szCs w:val="28"/>
          <w:lang w:val="uk-UA"/>
        </w:rPr>
      </w:pPr>
      <w:r w:rsidRPr="0085150A">
        <w:rPr>
          <w:rFonts w:ascii="Times New Roman" w:hAnsi="Times New Roman" w:cs="Times New Roman"/>
          <w:sz w:val="28"/>
          <w:szCs w:val="28"/>
          <w:lang w:val="uk-UA"/>
        </w:rPr>
        <w:t xml:space="preserve"> </w:t>
      </w:r>
      <w:r w:rsidRPr="0085150A">
        <w:rPr>
          <w:rFonts w:ascii="Times New Roman" w:hAnsi="Times New Roman" w:cs="Times New Roman"/>
          <w:sz w:val="28"/>
          <w:szCs w:val="28"/>
          <w:lang w:val="en-US"/>
        </w:rPr>
        <w:t>EUIPO European Union Intellectual Propert</w:t>
      </w:r>
      <w:r>
        <w:rPr>
          <w:rFonts w:ascii="Times New Roman" w:hAnsi="Times New Roman" w:cs="Times New Roman"/>
          <w:sz w:val="28"/>
          <w:szCs w:val="28"/>
          <w:lang w:val="en-US"/>
        </w:rPr>
        <w:t>y Office. The official website.</w:t>
      </w:r>
      <w:r w:rsidRPr="0085150A">
        <w:rPr>
          <w:rFonts w:ascii="Times New Roman" w:hAnsi="Times New Roman" w:cs="Times New Roman"/>
          <w:sz w:val="28"/>
          <w:szCs w:val="28"/>
          <w:lang w:val="en-US"/>
        </w:rPr>
        <w:t xml:space="preserve"> URL: </w:t>
      </w:r>
      <w:r w:rsidRPr="0085150A">
        <w:rPr>
          <w:rFonts w:ascii="Times New Roman" w:hAnsi="Times New Roman" w:cs="Times New Roman"/>
          <w:sz w:val="28"/>
          <w:szCs w:val="28"/>
          <w:lang w:val="uk-UA"/>
        </w:rPr>
        <w:t xml:space="preserve">   </w:t>
      </w:r>
      <w:hyperlink r:id="rId19" w:history="1">
        <w:r w:rsidRPr="0085150A">
          <w:rPr>
            <w:rStyle w:val="a5"/>
            <w:rFonts w:ascii="Times New Roman" w:hAnsi="Times New Roman" w:cs="Times New Roman"/>
            <w:sz w:val="28"/>
            <w:szCs w:val="28"/>
            <w:lang w:val="en-US"/>
          </w:rPr>
          <w:t>https://euipo.europa.eu/ohimportal/en/fees-and-payments</w:t>
        </w:r>
      </w:hyperlink>
      <w:r w:rsidRPr="0085150A">
        <w:rPr>
          <w:rFonts w:ascii="Times New Roman" w:hAnsi="Times New Roman" w:cs="Times New Roman"/>
          <w:sz w:val="28"/>
          <w:szCs w:val="28"/>
          <w:lang w:val="en-US"/>
        </w:rPr>
        <w:t xml:space="preserve"> (</w:t>
      </w:r>
      <w:r w:rsidRPr="0085150A">
        <w:rPr>
          <w:rFonts w:ascii="Times New Roman" w:hAnsi="Times New Roman" w:cs="Times New Roman"/>
          <w:sz w:val="28"/>
          <w:szCs w:val="28"/>
          <w:lang w:val="uk-UA"/>
        </w:rPr>
        <w:t>дата звернення 12.10.2019).</w:t>
      </w:r>
    </w:p>
    <w:p w:rsidR="001A3A7E" w:rsidRPr="0085150A" w:rsidRDefault="001A3A7E" w:rsidP="001A3A7E">
      <w:pPr>
        <w:pStyle w:val="a3"/>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170" w:firstLine="142"/>
        <w:contextualSpacing/>
        <w:jc w:val="both"/>
        <w:rPr>
          <w:rFonts w:ascii="Times New Roman" w:hAnsi="Times New Roman" w:cs="Times New Roman"/>
          <w:sz w:val="28"/>
          <w:szCs w:val="28"/>
          <w:shd w:val="clear" w:color="auto" w:fill="FFFFFF" w:themeFill="background1"/>
          <w:lang w:val="en-US"/>
        </w:rPr>
      </w:pPr>
      <w:r w:rsidRPr="0085150A">
        <w:rPr>
          <w:rFonts w:ascii="Times New Roman" w:hAnsi="Times New Roman" w:cs="Times New Roman"/>
          <w:sz w:val="28"/>
          <w:szCs w:val="28"/>
          <w:shd w:val="clear" w:color="auto" w:fill="FFFFFF" w:themeFill="background1"/>
          <w:lang w:val="en-US"/>
        </w:rPr>
        <w:t xml:space="preserve">   USPTO</w:t>
      </w:r>
      <w:r w:rsidRPr="0085150A">
        <w:rPr>
          <w:rFonts w:ascii="Times New Roman" w:hAnsi="Times New Roman" w:cs="Times New Roman"/>
          <w:sz w:val="28"/>
          <w:szCs w:val="28"/>
          <w:shd w:val="clear" w:color="auto" w:fill="FFFFFF" w:themeFill="background1"/>
          <w:lang w:val="uk-UA"/>
        </w:rPr>
        <w:t>.</w:t>
      </w:r>
      <w:r w:rsidRPr="0085150A">
        <w:rPr>
          <w:rFonts w:ascii="Times New Roman" w:hAnsi="Times New Roman" w:cs="Times New Roman"/>
          <w:sz w:val="28"/>
          <w:szCs w:val="28"/>
          <w:shd w:val="clear" w:color="auto" w:fill="FFFFFF" w:themeFill="background1"/>
          <w:lang w:val="en-US"/>
        </w:rPr>
        <w:t xml:space="preserve"> United States Patent and Trademark Office. The Official website</w:t>
      </w:r>
      <w:r>
        <w:rPr>
          <w:rFonts w:ascii="Times New Roman" w:hAnsi="Times New Roman" w:cs="Times New Roman"/>
          <w:sz w:val="28"/>
          <w:szCs w:val="28"/>
          <w:shd w:val="clear" w:color="auto" w:fill="FFFFFF" w:themeFill="background1"/>
          <w:lang w:val="en-US"/>
        </w:rPr>
        <w:t xml:space="preserve">. </w:t>
      </w:r>
      <w:r w:rsidRPr="0085150A">
        <w:rPr>
          <w:rFonts w:ascii="Times New Roman" w:hAnsi="Times New Roman" w:cs="Times New Roman"/>
          <w:sz w:val="28"/>
          <w:szCs w:val="28"/>
          <w:shd w:val="clear" w:color="auto" w:fill="FFFFFF" w:themeFill="background1"/>
          <w:lang w:val="en-US"/>
        </w:rPr>
        <w:t xml:space="preserve">URL: </w:t>
      </w:r>
      <w:hyperlink r:id="rId20" w:history="1">
        <w:r w:rsidRPr="0085150A">
          <w:rPr>
            <w:rStyle w:val="a5"/>
            <w:rFonts w:ascii="Times New Roman" w:hAnsi="Times New Roman" w:cs="Times New Roman"/>
            <w:sz w:val="28"/>
            <w:szCs w:val="28"/>
            <w:shd w:val="clear" w:color="auto" w:fill="FFFFFF" w:themeFill="background1"/>
            <w:lang w:val="en-US"/>
          </w:rPr>
          <w:t>https://www.uspto.gov/trademarks-application-process/filing-online/initial-application-forms</w:t>
        </w:r>
      </w:hyperlink>
      <w:r w:rsidRPr="0085150A">
        <w:rPr>
          <w:rFonts w:ascii="Times New Roman" w:hAnsi="Times New Roman" w:cs="Times New Roman"/>
          <w:sz w:val="28"/>
          <w:szCs w:val="28"/>
          <w:shd w:val="clear" w:color="auto" w:fill="FFFFFF" w:themeFill="background1"/>
          <w:lang w:val="en-US"/>
        </w:rPr>
        <w:t xml:space="preserve"> </w:t>
      </w:r>
      <w:r w:rsidRPr="0085150A">
        <w:rPr>
          <w:rFonts w:ascii="Times New Roman" w:hAnsi="Times New Roman" w:cs="Times New Roman"/>
          <w:sz w:val="28"/>
          <w:szCs w:val="28"/>
          <w:shd w:val="clear" w:color="auto" w:fill="FFFFFF" w:themeFill="background1"/>
          <w:lang w:val="uk-UA"/>
        </w:rPr>
        <w:t>(дата звернення: 12.10.2019).</w:t>
      </w:r>
    </w:p>
    <w:p w:rsidR="001A3A7E" w:rsidRPr="0085150A" w:rsidRDefault="001A3A7E" w:rsidP="001A3A7E">
      <w:pPr>
        <w:pStyle w:val="a3"/>
        <w:numPr>
          <w:ilvl w:val="0"/>
          <w:numId w:val="4"/>
        </w:numPr>
        <w:spacing w:after="0" w:line="360" w:lineRule="auto"/>
        <w:ind w:left="170" w:firstLine="142"/>
        <w:jc w:val="both"/>
        <w:rPr>
          <w:rStyle w:val="Hyperlink0"/>
          <w:rFonts w:ascii="Times New Roman" w:hAnsi="Times New Roman" w:cs="Times New Roman"/>
          <w:color w:val="000000" w:themeColor="text1"/>
          <w:sz w:val="28"/>
          <w:szCs w:val="28"/>
        </w:rPr>
      </w:pPr>
      <w:r w:rsidRPr="0085150A">
        <w:rPr>
          <w:rFonts w:ascii="Times New Roman" w:hAnsi="Times New Roman" w:cs="Times New Roman"/>
          <w:color w:val="000000" w:themeColor="text1"/>
          <w:sz w:val="28"/>
          <w:szCs w:val="28"/>
          <w:shd w:val="clear" w:color="auto" w:fill="FFFFFF"/>
          <w:lang w:val="uk-UA"/>
        </w:rPr>
        <w:t xml:space="preserve"> </w:t>
      </w:r>
      <w:r w:rsidRPr="0085150A">
        <w:rPr>
          <w:rFonts w:ascii="Times New Roman" w:hAnsi="Times New Roman" w:cs="Times New Roman"/>
          <w:color w:val="000000" w:themeColor="text1"/>
          <w:sz w:val="28"/>
          <w:szCs w:val="28"/>
          <w:shd w:val="clear" w:color="auto" w:fill="FFFFFF"/>
        </w:rPr>
        <w:t>Промислова власність у цифрах. Показники діяльності у сфері промислової власності за 9 місяців 2019 року</w:t>
      </w:r>
      <w:r>
        <w:rPr>
          <w:rFonts w:ascii="Times New Roman" w:hAnsi="Times New Roman" w:cs="Times New Roman"/>
          <w:color w:val="000000" w:themeColor="text1"/>
          <w:sz w:val="28"/>
          <w:szCs w:val="28"/>
          <w:shd w:val="clear" w:color="auto" w:fill="FFFFFF"/>
        </w:rPr>
        <w:t>.</w:t>
      </w:r>
      <w:r w:rsidRPr="0085150A">
        <w:rPr>
          <w:rFonts w:ascii="Times New Roman" w:hAnsi="Times New Roman" w:cs="Times New Roman"/>
          <w:color w:val="000000" w:themeColor="text1"/>
          <w:sz w:val="28"/>
          <w:szCs w:val="28"/>
          <w:shd w:val="clear" w:color="auto" w:fill="FFFFFF"/>
        </w:rPr>
        <w:t xml:space="preserve"> </w:t>
      </w:r>
      <w:r w:rsidRPr="0085150A">
        <w:rPr>
          <w:rFonts w:ascii="Times New Roman" w:hAnsi="Times New Roman" w:cs="Times New Roman"/>
          <w:color w:val="000000" w:themeColor="text1"/>
          <w:sz w:val="28"/>
          <w:szCs w:val="28"/>
          <w:shd w:val="clear" w:color="auto" w:fill="FFFFFF"/>
          <w:lang w:val="en-US"/>
        </w:rPr>
        <w:t>URL</w:t>
      </w:r>
      <w:r w:rsidRPr="0085150A">
        <w:rPr>
          <w:rFonts w:ascii="Times New Roman" w:hAnsi="Times New Roman" w:cs="Times New Roman"/>
          <w:color w:val="000000" w:themeColor="text1"/>
          <w:sz w:val="28"/>
          <w:szCs w:val="28"/>
          <w:shd w:val="clear" w:color="auto" w:fill="FFFFFF"/>
        </w:rPr>
        <w:t xml:space="preserve">: </w:t>
      </w:r>
      <w:hyperlink r:id="rId21" w:history="1">
        <w:r w:rsidRPr="000929C3">
          <w:rPr>
            <w:rStyle w:val="Hyperlink0"/>
            <w:rFonts w:ascii="Times New Roman" w:hAnsi="Times New Roman" w:cs="Times New Roman"/>
            <w:color w:val="000000" w:themeColor="text1"/>
            <w:sz w:val="28"/>
            <w:szCs w:val="28"/>
            <w:lang w:val="en-US"/>
          </w:rPr>
          <w:t>https</w:t>
        </w:r>
        <w:r w:rsidRPr="000929C3">
          <w:rPr>
            <w:rStyle w:val="Hyperlink0"/>
            <w:rFonts w:ascii="Times New Roman" w:hAnsi="Times New Roman" w:cs="Times New Roman"/>
            <w:color w:val="000000" w:themeColor="text1"/>
            <w:sz w:val="28"/>
            <w:szCs w:val="28"/>
          </w:rPr>
          <w:t>://</w:t>
        </w:r>
        <w:r w:rsidRPr="000929C3">
          <w:rPr>
            <w:rStyle w:val="Hyperlink0"/>
            <w:rFonts w:ascii="Times New Roman" w:hAnsi="Times New Roman" w:cs="Times New Roman"/>
            <w:color w:val="000000" w:themeColor="text1"/>
            <w:sz w:val="28"/>
            <w:szCs w:val="28"/>
            <w:lang w:val="en-US"/>
          </w:rPr>
          <w:t>ukrpatent</w:t>
        </w:r>
        <w:r w:rsidRPr="000929C3">
          <w:rPr>
            <w:rStyle w:val="Hyperlink0"/>
            <w:rFonts w:ascii="Times New Roman" w:hAnsi="Times New Roman" w:cs="Times New Roman"/>
            <w:color w:val="000000" w:themeColor="text1"/>
            <w:sz w:val="28"/>
            <w:szCs w:val="28"/>
          </w:rPr>
          <w:t>.</w:t>
        </w:r>
        <w:r w:rsidRPr="000929C3">
          <w:rPr>
            <w:rStyle w:val="Hyperlink0"/>
            <w:rFonts w:ascii="Times New Roman" w:hAnsi="Times New Roman" w:cs="Times New Roman"/>
            <w:color w:val="000000" w:themeColor="text1"/>
            <w:sz w:val="28"/>
            <w:szCs w:val="28"/>
            <w:lang w:val="en-US"/>
          </w:rPr>
          <w:t>org</w:t>
        </w:r>
        <w:r w:rsidRPr="000929C3">
          <w:rPr>
            <w:rStyle w:val="Hyperlink0"/>
            <w:rFonts w:ascii="Times New Roman" w:hAnsi="Times New Roman" w:cs="Times New Roman"/>
            <w:color w:val="000000" w:themeColor="text1"/>
            <w:sz w:val="28"/>
            <w:szCs w:val="28"/>
          </w:rPr>
          <w:t>/</w:t>
        </w:r>
        <w:r w:rsidRPr="000929C3">
          <w:rPr>
            <w:rStyle w:val="Hyperlink0"/>
            <w:rFonts w:ascii="Times New Roman" w:hAnsi="Times New Roman" w:cs="Times New Roman"/>
            <w:color w:val="000000" w:themeColor="text1"/>
            <w:sz w:val="28"/>
            <w:szCs w:val="28"/>
            <w:lang w:val="en-US"/>
          </w:rPr>
          <w:t>atachs</w:t>
        </w:r>
        <w:r w:rsidRPr="000929C3">
          <w:rPr>
            <w:rStyle w:val="Hyperlink0"/>
            <w:rFonts w:ascii="Times New Roman" w:hAnsi="Times New Roman" w:cs="Times New Roman"/>
            <w:color w:val="000000" w:themeColor="text1"/>
            <w:sz w:val="28"/>
            <w:szCs w:val="28"/>
          </w:rPr>
          <w:t>/</w:t>
        </w:r>
        <w:r w:rsidRPr="000929C3">
          <w:rPr>
            <w:rStyle w:val="Hyperlink0"/>
            <w:rFonts w:ascii="Times New Roman" w:hAnsi="Times New Roman" w:cs="Times New Roman"/>
            <w:color w:val="000000" w:themeColor="text1"/>
            <w:sz w:val="28"/>
            <w:szCs w:val="28"/>
            <w:lang w:val="en-US"/>
          </w:rPr>
          <w:t>promvlasnist</w:t>
        </w:r>
        <w:r w:rsidRPr="000929C3">
          <w:rPr>
            <w:rStyle w:val="Hyperlink0"/>
            <w:rFonts w:ascii="Times New Roman" w:hAnsi="Times New Roman" w:cs="Times New Roman"/>
            <w:color w:val="000000" w:themeColor="text1"/>
            <w:sz w:val="28"/>
            <w:szCs w:val="28"/>
          </w:rPr>
          <w:t>-9</w:t>
        </w:r>
        <w:r w:rsidRPr="000929C3">
          <w:rPr>
            <w:rStyle w:val="Hyperlink0"/>
            <w:rFonts w:ascii="Times New Roman" w:hAnsi="Times New Roman" w:cs="Times New Roman"/>
            <w:color w:val="000000" w:themeColor="text1"/>
            <w:sz w:val="28"/>
            <w:szCs w:val="28"/>
            <w:lang w:val="en-US"/>
          </w:rPr>
          <w:t>m</w:t>
        </w:r>
        <w:r w:rsidRPr="000929C3">
          <w:rPr>
            <w:rStyle w:val="Hyperlink0"/>
            <w:rFonts w:ascii="Times New Roman" w:hAnsi="Times New Roman" w:cs="Times New Roman"/>
            <w:color w:val="000000" w:themeColor="text1"/>
            <w:sz w:val="28"/>
            <w:szCs w:val="28"/>
          </w:rPr>
          <w:t>-2019.</w:t>
        </w:r>
        <w:r w:rsidRPr="000929C3">
          <w:rPr>
            <w:rStyle w:val="Hyperlink0"/>
            <w:rFonts w:ascii="Times New Roman" w:hAnsi="Times New Roman" w:cs="Times New Roman"/>
            <w:color w:val="000000" w:themeColor="text1"/>
            <w:sz w:val="28"/>
            <w:szCs w:val="28"/>
            <w:lang w:val="en-US"/>
          </w:rPr>
          <w:t>pdf</w:t>
        </w:r>
      </w:hyperlink>
      <w:r w:rsidRPr="000929C3">
        <w:rPr>
          <w:rStyle w:val="Hyperlink0"/>
          <w:rFonts w:ascii="Times New Roman" w:hAnsi="Times New Roman" w:cs="Times New Roman"/>
          <w:color w:val="000000" w:themeColor="text1"/>
          <w:sz w:val="28"/>
          <w:szCs w:val="28"/>
        </w:rPr>
        <w:t xml:space="preserve"> </w:t>
      </w:r>
      <w:r w:rsidRPr="000929C3">
        <w:rPr>
          <w:rStyle w:val="Hyperlink0"/>
          <w:rFonts w:ascii="Times New Roman" w:hAnsi="Times New Roman" w:cs="Times New Roman"/>
          <w:color w:val="000000" w:themeColor="text1"/>
          <w:sz w:val="28"/>
          <w:szCs w:val="28"/>
          <w:lang w:val="uk-UA"/>
        </w:rPr>
        <w:t>(дата звернення: 12.10.2019).</w:t>
      </w:r>
    </w:p>
    <w:p w:rsidR="001A3A7E" w:rsidRPr="0085150A" w:rsidRDefault="001A3A7E" w:rsidP="001A3A7E">
      <w:pPr>
        <w:pStyle w:val="a3"/>
        <w:numPr>
          <w:ilvl w:val="0"/>
          <w:numId w:val="4"/>
        </w:numPr>
        <w:spacing w:after="0" w:line="360" w:lineRule="auto"/>
        <w:ind w:left="170" w:firstLine="142"/>
        <w:jc w:val="both"/>
        <w:rPr>
          <w:rFonts w:ascii="Times New Roman" w:hAnsi="Times New Roman" w:cs="Times New Roman"/>
          <w:sz w:val="28"/>
          <w:szCs w:val="28"/>
          <w:lang w:val="uk-UA"/>
        </w:rPr>
      </w:pPr>
      <w:r w:rsidRPr="0085150A">
        <w:rPr>
          <w:rFonts w:ascii="Times New Roman" w:hAnsi="Times New Roman" w:cs="Times New Roman"/>
          <w:sz w:val="28"/>
          <w:szCs w:val="28"/>
          <w:lang w:val="uk-UA"/>
        </w:rPr>
        <w:t xml:space="preserve">Ходаківський Є.І. Інтелектуальна власність: економіко-правові аспекти </w:t>
      </w:r>
      <w:r w:rsidRPr="0085150A">
        <w:rPr>
          <w:rFonts w:ascii="Times New Roman" w:hAnsi="Times New Roman" w:cs="Times New Roman"/>
          <w:sz w:val="28"/>
          <w:szCs w:val="28"/>
        </w:rPr>
        <w:t>[</w:t>
      </w:r>
      <w:r w:rsidRPr="0085150A">
        <w:rPr>
          <w:rFonts w:ascii="Times New Roman" w:hAnsi="Times New Roman" w:cs="Times New Roman"/>
          <w:sz w:val="28"/>
          <w:szCs w:val="28"/>
          <w:lang w:val="uk-UA"/>
        </w:rPr>
        <w:t>текст</w:t>
      </w:r>
      <w:r w:rsidRPr="0085150A">
        <w:rPr>
          <w:rFonts w:ascii="Times New Roman" w:hAnsi="Times New Roman" w:cs="Times New Roman"/>
          <w:sz w:val="28"/>
          <w:szCs w:val="28"/>
        </w:rPr>
        <w:t>]</w:t>
      </w:r>
      <w:r w:rsidRPr="0085150A">
        <w:rPr>
          <w:rFonts w:ascii="Times New Roman" w:hAnsi="Times New Roman" w:cs="Times New Roman"/>
          <w:sz w:val="28"/>
          <w:szCs w:val="28"/>
          <w:lang w:val="uk-UA"/>
        </w:rPr>
        <w:t xml:space="preserve"> навч. Посіб. / Є. І. Ходаківський, В. П. Якобчук, І. Л. Литвинчук – К.: «Центр учбової літератури», 2014. 276 с.</w:t>
      </w:r>
    </w:p>
    <w:p w:rsidR="001A3A7E" w:rsidRPr="0085150A" w:rsidRDefault="001A3A7E" w:rsidP="001A3A7E">
      <w:pPr>
        <w:pStyle w:val="a3"/>
        <w:numPr>
          <w:ilvl w:val="0"/>
          <w:numId w:val="4"/>
        </w:numPr>
        <w:spacing w:after="0" w:line="360" w:lineRule="auto"/>
        <w:ind w:left="170" w:firstLine="142"/>
        <w:jc w:val="both"/>
        <w:rPr>
          <w:rFonts w:ascii="Times New Roman" w:eastAsia="Times New Roman" w:hAnsi="Times New Roman" w:cs="Times New Roman"/>
          <w:sz w:val="28"/>
          <w:szCs w:val="28"/>
          <w:lang w:val="uk-UA"/>
        </w:rPr>
      </w:pPr>
      <w:r w:rsidRPr="0085150A">
        <w:rPr>
          <w:rFonts w:ascii="Times New Roman" w:eastAsia="Times New Roman" w:hAnsi="Times New Roman" w:cs="Times New Roman"/>
          <w:sz w:val="28"/>
          <w:szCs w:val="28"/>
          <w:lang w:val="uk-UA"/>
        </w:rPr>
        <w:t xml:space="preserve"> Кодекс України про адміністративні правопорушення (статті 1 - 21</w:t>
      </w:r>
      <w:r>
        <w:rPr>
          <w:rFonts w:ascii="Times New Roman" w:eastAsia="Times New Roman" w:hAnsi="Times New Roman" w:cs="Times New Roman"/>
          <w:sz w:val="28"/>
          <w:szCs w:val="28"/>
          <w:lang w:val="uk-UA"/>
        </w:rPr>
        <w:t xml:space="preserve">2-21): </w:t>
      </w:r>
      <w:r w:rsidRPr="0085150A">
        <w:rPr>
          <w:rFonts w:ascii="Times New Roman" w:eastAsia="Times New Roman" w:hAnsi="Times New Roman" w:cs="Times New Roman"/>
          <w:sz w:val="28"/>
          <w:szCs w:val="28"/>
          <w:lang w:val="uk-UA"/>
        </w:rPr>
        <w:t>Закон від 07.12.1984 № 8073-X.</w:t>
      </w:r>
      <w:r w:rsidRPr="0085150A">
        <w:rPr>
          <w:rFonts w:ascii="Times New Roman" w:hAnsi="Times New Roman" w:cs="Times New Roman"/>
          <w:sz w:val="28"/>
          <w:szCs w:val="28"/>
          <w:lang w:val="uk-UA"/>
        </w:rPr>
        <w:t xml:space="preserve"> </w:t>
      </w:r>
      <w:r w:rsidRPr="00162675">
        <w:rPr>
          <w:rFonts w:ascii="Times New Roman" w:eastAsia="Times New Roman" w:hAnsi="Times New Roman" w:cs="Times New Roman"/>
          <w:i/>
          <w:sz w:val="28"/>
          <w:szCs w:val="28"/>
          <w:lang w:val="uk-UA"/>
        </w:rPr>
        <w:t>Відомості Верховної Ради Української РСР (ВВР)</w:t>
      </w:r>
      <w:r w:rsidRPr="0085150A">
        <w:rPr>
          <w:rFonts w:ascii="Times New Roman" w:eastAsia="Times New Roman" w:hAnsi="Times New Roman" w:cs="Times New Roman"/>
          <w:sz w:val="28"/>
          <w:szCs w:val="28"/>
          <w:lang w:val="uk-UA"/>
        </w:rPr>
        <w:t xml:space="preserve"> 1984, додаток до № 51, ст.1122.</w:t>
      </w:r>
    </w:p>
    <w:p w:rsidR="001A3A7E" w:rsidRPr="0085150A" w:rsidRDefault="001A3A7E" w:rsidP="001A3A7E">
      <w:pPr>
        <w:pStyle w:val="a3"/>
        <w:numPr>
          <w:ilvl w:val="0"/>
          <w:numId w:val="4"/>
        </w:numPr>
        <w:spacing w:after="0" w:line="360" w:lineRule="auto"/>
        <w:ind w:left="170" w:firstLine="142"/>
        <w:jc w:val="both"/>
        <w:rPr>
          <w:rFonts w:ascii="Times New Roman" w:eastAsia="Times New Roman" w:hAnsi="Times New Roman" w:cs="Times New Roman"/>
          <w:sz w:val="28"/>
          <w:szCs w:val="28"/>
          <w:lang w:val="uk-UA"/>
        </w:rPr>
      </w:pPr>
      <w:r w:rsidRPr="0085150A">
        <w:rPr>
          <w:rFonts w:ascii="Times New Roman" w:eastAsia="Times New Roman" w:hAnsi="Times New Roman" w:cs="Times New Roman"/>
          <w:sz w:val="28"/>
          <w:szCs w:val="28"/>
          <w:lang w:val="uk-UA"/>
        </w:rPr>
        <w:t xml:space="preserve"> Кримінальний кодекс України</w:t>
      </w:r>
      <w:r>
        <w:rPr>
          <w:rFonts w:ascii="Times New Roman" w:eastAsia="Times New Roman" w:hAnsi="Times New Roman" w:cs="Times New Roman"/>
          <w:sz w:val="28"/>
          <w:szCs w:val="28"/>
          <w:lang w:val="uk-UA"/>
        </w:rPr>
        <w:t>: Закон від 05.04.2001 № 2341</w:t>
      </w:r>
      <w:r w:rsidRPr="0085150A">
        <w:rPr>
          <w:rFonts w:ascii="Times New Roman" w:hAnsi="Times New Roman" w:cs="Times New Roman"/>
          <w:sz w:val="28"/>
          <w:szCs w:val="28"/>
          <w:lang w:val="uk-UA"/>
        </w:rPr>
        <w:t xml:space="preserve">. </w:t>
      </w:r>
      <w:r w:rsidRPr="00162675">
        <w:rPr>
          <w:rFonts w:ascii="Times New Roman" w:hAnsi="Times New Roman" w:cs="Times New Roman"/>
          <w:i/>
          <w:sz w:val="28"/>
          <w:szCs w:val="28"/>
          <w:lang w:val="uk-UA"/>
        </w:rPr>
        <w:t>Відомості Верховної Ради України (ВВР),</w:t>
      </w:r>
      <w:r w:rsidRPr="0085150A">
        <w:rPr>
          <w:rFonts w:ascii="Times New Roman" w:hAnsi="Times New Roman" w:cs="Times New Roman"/>
          <w:sz w:val="28"/>
          <w:szCs w:val="28"/>
          <w:lang w:val="uk-UA"/>
        </w:rPr>
        <w:t xml:space="preserve"> 2001, № 25-26, ст.131.</w:t>
      </w:r>
    </w:p>
    <w:p w:rsidR="001A3A7E" w:rsidRPr="00282FD8" w:rsidRDefault="001A3A7E" w:rsidP="001A3A7E">
      <w:pPr>
        <w:pStyle w:val="a3"/>
        <w:numPr>
          <w:ilvl w:val="0"/>
          <w:numId w:val="4"/>
        </w:numPr>
        <w:spacing w:after="0" w:line="360" w:lineRule="auto"/>
        <w:ind w:left="170" w:firstLine="142"/>
        <w:jc w:val="both"/>
        <w:rPr>
          <w:rFonts w:ascii="Times New Roman" w:hAnsi="Times New Roman" w:cs="Times New Roman"/>
          <w:sz w:val="28"/>
          <w:szCs w:val="28"/>
          <w:lang w:val="uk-UA"/>
        </w:rPr>
      </w:pPr>
      <w:r w:rsidRPr="0085150A">
        <w:rPr>
          <w:rFonts w:ascii="Times New Roman" w:hAnsi="Times New Roman" w:cs="Times New Roman"/>
          <w:sz w:val="28"/>
          <w:szCs w:val="28"/>
          <w:lang w:val="uk-UA"/>
        </w:rPr>
        <w:t xml:space="preserve"> Про судоустрій і статус суддів</w:t>
      </w:r>
      <w:r>
        <w:rPr>
          <w:rFonts w:ascii="Times New Roman" w:hAnsi="Times New Roman" w:cs="Times New Roman"/>
          <w:sz w:val="28"/>
          <w:szCs w:val="28"/>
          <w:lang w:val="uk-UA"/>
        </w:rPr>
        <w:t>:</w:t>
      </w:r>
      <w:r w:rsidRPr="0085150A">
        <w:rPr>
          <w:rFonts w:ascii="Times New Roman" w:hAnsi="Times New Roman" w:cs="Times New Roman"/>
          <w:sz w:val="28"/>
          <w:szCs w:val="28"/>
          <w:lang w:val="uk-UA"/>
        </w:rPr>
        <w:t xml:space="preserve"> Закон України від 02.06.2016 № 1402-</w:t>
      </w:r>
      <w:r w:rsidRPr="00282FD8">
        <w:rPr>
          <w:rFonts w:ascii="Times New Roman" w:hAnsi="Times New Roman" w:cs="Times New Roman"/>
          <w:sz w:val="28"/>
          <w:szCs w:val="28"/>
          <w:lang w:val="uk-UA"/>
        </w:rPr>
        <w:t xml:space="preserve">VIII. </w:t>
      </w:r>
      <w:r w:rsidRPr="00162675">
        <w:rPr>
          <w:rFonts w:ascii="Times New Roman" w:hAnsi="Times New Roman" w:cs="Times New Roman"/>
          <w:i/>
          <w:sz w:val="28"/>
          <w:szCs w:val="28"/>
          <w:lang w:val="uk-UA"/>
        </w:rPr>
        <w:t>Відомості Верховної Ради (ВВР),</w:t>
      </w:r>
      <w:r w:rsidRPr="00282FD8">
        <w:rPr>
          <w:rFonts w:ascii="Times New Roman" w:hAnsi="Times New Roman" w:cs="Times New Roman"/>
          <w:sz w:val="28"/>
          <w:szCs w:val="28"/>
          <w:lang w:val="uk-UA"/>
        </w:rPr>
        <w:t xml:space="preserve"> 2016, № 31, ст.545.</w:t>
      </w:r>
    </w:p>
    <w:p w:rsidR="001A3A7E" w:rsidRPr="00282FD8" w:rsidRDefault="001A3A7E" w:rsidP="001A3A7E">
      <w:pPr>
        <w:pStyle w:val="a3"/>
        <w:numPr>
          <w:ilvl w:val="0"/>
          <w:numId w:val="4"/>
        </w:numPr>
        <w:spacing w:after="0" w:line="360" w:lineRule="auto"/>
        <w:ind w:left="170" w:firstLine="142"/>
        <w:jc w:val="both"/>
        <w:rPr>
          <w:rFonts w:ascii="Times New Roman" w:hAnsi="Times New Roman" w:cs="Times New Roman"/>
          <w:sz w:val="28"/>
          <w:szCs w:val="28"/>
          <w:lang w:val="uk-UA"/>
        </w:rPr>
      </w:pPr>
      <w:r w:rsidRPr="00282FD8">
        <w:rPr>
          <w:rFonts w:ascii="Times New Roman" w:hAnsi="Times New Roman" w:cs="Times New Roman"/>
          <w:sz w:val="28"/>
          <w:szCs w:val="28"/>
          <w:lang w:val="uk-UA"/>
        </w:rPr>
        <w:t xml:space="preserve">Про утворення Вищого суду з питань інтелектуальної власності: Указ Президента України від 29 вересня 2017 р. </w:t>
      </w:r>
      <w:r w:rsidRPr="00162675">
        <w:rPr>
          <w:rFonts w:ascii="Times New Roman" w:hAnsi="Times New Roman" w:cs="Times New Roman"/>
          <w:i/>
          <w:sz w:val="28"/>
          <w:szCs w:val="28"/>
          <w:lang w:val="uk-UA"/>
        </w:rPr>
        <w:t>Офіційний вісник України</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13.10.2017. № 80.  С. 11. </w:t>
      </w:r>
      <w:r w:rsidRPr="00282FD8">
        <w:rPr>
          <w:rFonts w:ascii="Times New Roman" w:hAnsi="Times New Roman" w:cs="Times New Roman"/>
          <w:sz w:val="28"/>
          <w:szCs w:val="28"/>
          <w:lang w:val="uk-UA"/>
        </w:rPr>
        <w:t xml:space="preserve">Ст. 2438. </w:t>
      </w:r>
    </w:p>
    <w:p w:rsidR="001A3A7E" w:rsidRPr="0085150A" w:rsidRDefault="001A3A7E" w:rsidP="001A3A7E">
      <w:pPr>
        <w:pStyle w:val="a3"/>
        <w:numPr>
          <w:ilvl w:val="0"/>
          <w:numId w:val="4"/>
        </w:numPr>
        <w:spacing w:after="0" w:line="360" w:lineRule="auto"/>
        <w:ind w:left="170" w:firstLine="142"/>
        <w:jc w:val="both"/>
        <w:rPr>
          <w:rFonts w:ascii="Times New Roman" w:hAnsi="Times New Roman" w:cs="Times New Roman"/>
          <w:color w:val="000000" w:themeColor="text1"/>
          <w:sz w:val="28"/>
          <w:szCs w:val="28"/>
          <w:lang w:val="uk-UA"/>
        </w:rPr>
      </w:pPr>
      <w:r w:rsidRPr="0085150A">
        <w:rPr>
          <w:rFonts w:ascii="Times New Roman" w:hAnsi="Times New Roman" w:cs="Times New Roman"/>
          <w:color w:val="000000" w:themeColor="text1"/>
          <w:sz w:val="28"/>
          <w:szCs w:val="28"/>
          <w:lang w:val="uk-UA"/>
        </w:rPr>
        <w:t xml:space="preserve"> Андрощук Г. Спеціалізовані суди з питань інтелектуальної власності як стимул економічного розвитку. </w:t>
      </w:r>
      <w:r w:rsidRPr="00162675">
        <w:rPr>
          <w:rFonts w:ascii="Times New Roman" w:hAnsi="Times New Roman" w:cs="Times New Roman"/>
          <w:i/>
          <w:color w:val="000000" w:themeColor="text1"/>
          <w:sz w:val="28"/>
          <w:szCs w:val="28"/>
          <w:lang w:val="uk-UA"/>
        </w:rPr>
        <w:t>Інтелектуальна власність</w:t>
      </w:r>
      <w:r>
        <w:rPr>
          <w:rFonts w:ascii="Times New Roman" w:hAnsi="Times New Roman" w:cs="Times New Roman"/>
          <w:color w:val="000000" w:themeColor="text1"/>
          <w:sz w:val="28"/>
          <w:szCs w:val="28"/>
          <w:lang w:val="uk-UA"/>
        </w:rPr>
        <w:t>.</w:t>
      </w:r>
      <w:r w:rsidRPr="0085150A">
        <w:rPr>
          <w:rFonts w:ascii="Times New Roman" w:hAnsi="Times New Roman" w:cs="Times New Roman"/>
          <w:color w:val="000000" w:themeColor="text1"/>
          <w:sz w:val="28"/>
          <w:szCs w:val="28"/>
          <w:lang w:val="uk-UA"/>
        </w:rPr>
        <w:t xml:space="preserve"> 2008. № 1. С. 53–61.</w:t>
      </w:r>
    </w:p>
    <w:p w:rsidR="001A3A7E" w:rsidRPr="0085150A" w:rsidRDefault="001A3A7E" w:rsidP="001A3A7E">
      <w:pPr>
        <w:pStyle w:val="a3"/>
        <w:numPr>
          <w:ilvl w:val="0"/>
          <w:numId w:val="4"/>
        </w:numPr>
        <w:spacing w:after="0" w:line="360" w:lineRule="auto"/>
        <w:ind w:left="170" w:firstLine="142"/>
        <w:jc w:val="both"/>
        <w:rPr>
          <w:rFonts w:ascii="Times New Roman" w:hAnsi="Times New Roman" w:cs="Times New Roman"/>
          <w:color w:val="000000" w:themeColor="text1"/>
          <w:sz w:val="28"/>
          <w:szCs w:val="28"/>
          <w:lang w:val="uk-UA"/>
        </w:rPr>
      </w:pPr>
      <w:r w:rsidRPr="0085150A">
        <w:rPr>
          <w:rFonts w:ascii="Times New Roman" w:hAnsi="Times New Roman" w:cs="Times New Roman"/>
          <w:sz w:val="28"/>
          <w:szCs w:val="28"/>
          <w:lang w:val="uk-UA"/>
        </w:rPr>
        <w:t xml:space="preserve"> About the </w:t>
      </w:r>
      <w:r w:rsidRPr="0085150A">
        <w:rPr>
          <w:rFonts w:ascii="Times New Roman" w:hAnsi="Times New Roman" w:cs="Times New Roman"/>
          <w:color w:val="222222"/>
          <w:sz w:val="28"/>
          <w:szCs w:val="28"/>
          <w:shd w:val="clear" w:color="auto" w:fill="FFFFFF"/>
          <w:lang w:val="en-US"/>
        </w:rPr>
        <w:t>Unified Patent Court (UPC)</w:t>
      </w:r>
      <w:r w:rsidRPr="0085150A">
        <w:rPr>
          <w:rFonts w:ascii="Times New Roman" w:hAnsi="Times New Roman" w:cs="Times New Roman"/>
          <w:color w:val="222222"/>
          <w:sz w:val="28"/>
          <w:szCs w:val="28"/>
          <w:shd w:val="clear" w:color="auto" w:fill="FFFFFF"/>
          <w:lang w:val="uk-UA"/>
        </w:rPr>
        <w:t>. A single paten</w:t>
      </w:r>
      <w:r>
        <w:rPr>
          <w:rFonts w:ascii="Times New Roman" w:hAnsi="Times New Roman" w:cs="Times New Roman"/>
          <w:color w:val="222222"/>
          <w:sz w:val="28"/>
          <w:szCs w:val="28"/>
          <w:shd w:val="clear" w:color="auto" w:fill="FFFFFF"/>
          <w:lang w:val="uk-UA"/>
        </w:rPr>
        <w:t xml:space="preserve">t court covering 25 countries. </w:t>
      </w:r>
      <w:r w:rsidRPr="0085150A">
        <w:rPr>
          <w:rFonts w:ascii="Times New Roman" w:hAnsi="Times New Roman" w:cs="Times New Roman"/>
          <w:color w:val="222222"/>
          <w:sz w:val="28"/>
          <w:szCs w:val="28"/>
          <w:shd w:val="clear" w:color="auto" w:fill="FFFFFF"/>
          <w:lang w:val="en-US"/>
        </w:rPr>
        <w:t xml:space="preserve">URL: </w:t>
      </w:r>
      <w:hyperlink r:id="rId22" w:history="1">
        <w:r w:rsidRPr="0085150A">
          <w:rPr>
            <w:rStyle w:val="a5"/>
            <w:rFonts w:ascii="Times New Roman" w:hAnsi="Times New Roman" w:cs="Times New Roman"/>
            <w:sz w:val="28"/>
            <w:szCs w:val="28"/>
            <w:lang w:val="uk-UA"/>
          </w:rPr>
          <w:t>https://www.unified-patent-court.org</w:t>
        </w:r>
      </w:hyperlink>
      <w:r w:rsidRPr="0085150A">
        <w:rPr>
          <w:rFonts w:ascii="Times New Roman" w:hAnsi="Times New Roman" w:cs="Times New Roman"/>
          <w:sz w:val="28"/>
          <w:szCs w:val="28"/>
          <w:lang w:val="en-US"/>
        </w:rPr>
        <w:t xml:space="preserve">. </w:t>
      </w:r>
      <w:r w:rsidRPr="0085150A">
        <w:rPr>
          <w:rFonts w:ascii="Times New Roman" w:hAnsi="Times New Roman" w:cs="Times New Roman"/>
          <w:sz w:val="28"/>
          <w:szCs w:val="28"/>
          <w:lang w:val="uk-UA"/>
        </w:rPr>
        <w:t>(дата звернення: 14.10.2019).</w:t>
      </w:r>
    </w:p>
    <w:p w:rsidR="001A3A7E" w:rsidRPr="0085150A" w:rsidRDefault="001A3A7E" w:rsidP="001A3A7E">
      <w:pPr>
        <w:pStyle w:val="a3"/>
        <w:numPr>
          <w:ilvl w:val="0"/>
          <w:numId w:val="4"/>
        </w:numPr>
        <w:spacing w:after="0" w:line="360" w:lineRule="auto"/>
        <w:ind w:left="170" w:firstLine="142"/>
        <w:jc w:val="both"/>
        <w:rPr>
          <w:rFonts w:ascii="Times New Roman" w:hAnsi="Times New Roman" w:cs="Times New Roman"/>
          <w:color w:val="000000" w:themeColor="text1"/>
          <w:sz w:val="28"/>
          <w:szCs w:val="28"/>
        </w:rPr>
      </w:pPr>
      <w:r w:rsidRPr="0085150A">
        <w:rPr>
          <w:rFonts w:ascii="Times New Roman" w:hAnsi="Times New Roman" w:cs="Times New Roman"/>
          <w:color w:val="000000" w:themeColor="text1"/>
          <w:sz w:val="28"/>
          <w:szCs w:val="28"/>
          <w:lang w:val="uk-UA"/>
        </w:rPr>
        <w:t xml:space="preserve"> </w:t>
      </w:r>
      <w:r w:rsidRPr="0085150A">
        <w:rPr>
          <w:rFonts w:ascii="Times New Roman" w:hAnsi="Times New Roman" w:cs="Times New Roman"/>
          <w:color w:val="000000" w:themeColor="text1"/>
          <w:sz w:val="28"/>
          <w:szCs w:val="28"/>
        </w:rPr>
        <w:t>Про винаходи в СРСР</w:t>
      </w:r>
      <w:r w:rsidRPr="0085150A">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Органи влади СРСР:</w:t>
      </w:r>
      <w:r w:rsidRPr="0085150A">
        <w:rPr>
          <w:rFonts w:ascii="Times New Roman" w:hAnsi="Times New Roman" w:cs="Times New Roman"/>
          <w:color w:val="000000" w:themeColor="text1"/>
          <w:sz w:val="28"/>
          <w:szCs w:val="28"/>
        </w:rPr>
        <w:t xml:space="preserve"> Закон від 31.05.1991 № 2213-I</w:t>
      </w:r>
      <w:r w:rsidRPr="0085150A">
        <w:rPr>
          <w:rFonts w:ascii="Times New Roman" w:hAnsi="Times New Roman" w:cs="Times New Roman"/>
          <w:color w:val="000000" w:themeColor="text1"/>
          <w:sz w:val="28"/>
          <w:szCs w:val="28"/>
          <w:lang w:val="uk-UA"/>
        </w:rPr>
        <w:t xml:space="preserve">. </w:t>
      </w:r>
      <w:r w:rsidRPr="00162675">
        <w:rPr>
          <w:rFonts w:ascii="Times New Roman" w:hAnsi="Times New Roman" w:cs="Times New Roman"/>
          <w:i/>
          <w:color w:val="000000" w:themeColor="text1"/>
          <w:sz w:val="28"/>
          <w:szCs w:val="28"/>
          <w:lang w:val="uk-UA"/>
        </w:rPr>
        <w:t>Ведомости Верховного Совета (ВВС),</w:t>
      </w:r>
      <w:r w:rsidRPr="0085150A">
        <w:rPr>
          <w:rFonts w:ascii="Times New Roman" w:hAnsi="Times New Roman" w:cs="Times New Roman"/>
          <w:color w:val="000000" w:themeColor="text1"/>
          <w:sz w:val="28"/>
          <w:szCs w:val="28"/>
          <w:lang w:val="uk-UA"/>
        </w:rPr>
        <w:t xml:space="preserve"> 1991, N 25, ст. 703.</w:t>
      </w:r>
    </w:p>
    <w:p w:rsidR="001A3A7E" w:rsidRPr="0085150A" w:rsidRDefault="001A3A7E" w:rsidP="001A3A7E">
      <w:pPr>
        <w:pStyle w:val="a3"/>
        <w:numPr>
          <w:ilvl w:val="0"/>
          <w:numId w:val="4"/>
        </w:numPr>
        <w:spacing w:after="0" w:line="360" w:lineRule="auto"/>
        <w:ind w:left="170" w:firstLine="142"/>
        <w:jc w:val="both"/>
        <w:rPr>
          <w:rFonts w:ascii="Times New Roman" w:hAnsi="Times New Roman" w:cs="Times New Roman"/>
          <w:color w:val="000000" w:themeColor="text1"/>
          <w:sz w:val="28"/>
          <w:szCs w:val="28"/>
          <w:lang w:val="uk-UA"/>
        </w:rPr>
      </w:pPr>
      <w:r w:rsidRPr="0085150A">
        <w:rPr>
          <w:rFonts w:ascii="Times New Roman" w:hAnsi="Times New Roman" w:cs="Times New Roman"/>
          <w:color w:val="000000" w:themeColor="text1"/>
          <w:sz w:val="28"/>
          <w:szCs w:val="28"/>
          <w:lang w:val="uk-UA"/>
        </w:rPr>
        <w:t>Про заходи щодо охорони інтелектуальної власності в Україні</w:t>
      </w:r>
      <w:r>
        <w:rPr>
          <w:rFonts w:ascii="Times New Roman" w:hAnsi="Times New Roman" w:cs="Times New Roman"/>
          <w:color w:val="000000" w:themeColor="text1"/>
          <w:sz w:val="28"/>
          <w:szCs w:val="28"/>
          <w:lang w:val="uk-UA"/>
        </w:rPr>
        <w:t>:</w:t>
      </w:r>
      <w:r w:rsidRPr="0085150A">
        <w:rPr>
          <w:rFonts w:ascii="Times New Roman" w:hAnsi="Times New Roman" w:cs="Times New Roman"/>
          <w:color w:val="000000" w:themeColor="text1"/>
          <w:sz w:val="28"/>
          <w:szCs w:val="28"/>
          <w:lang w:val="uk-UA"/>
        </w:rPr>
        <w:t xml:space="preserve"> Указ Президента України від 27.04.2001 № 285/2001. </w:t>
      </w:r>
    </w:p>
    <w:p w:rsidR="001A3A7E" w:rsidRPr="0085150A" w:rsidRDefault="001A3A7E" w:rsidP="001A3A7E">
      <w:pPr>
        <w:pStyle w:val="a3"/>
        <w:numPr>
          <w:ilvl w:val="0"/>
          <w:numId w:val="4"/>
        </w:numPr>
        <w:spacing w:after="0" w:line="360" w:lineRule="auto"/>
        <w:ind w:left="170" w:firstLine="142"/>
        <w:jc w:val="both"/>
        <w:rPr>
          <w:rFonts w:ascii="Times New Roman" w:hAnsi="Times New Roman" w:cs="Times New Roman"/>
          <w:color w:val="000000" w:themeColor="text1"/>
          <w:sz w:val="28"/>
          <w:szCs w:val="28"/>
          <w:lang w:val="uk-UA"/>
        </w:rPr>
      </w:pPr>
      <w:r w:rsidRPr="0085150A">
        <w:rPr>
          <w:rFonts w:ascii="Times New Roman" w:hAnsi="Times New Roman" w:cs="Times New Roman"/>
          <w:color w:val="000000" w:themeColor="text1"/>
          <w:sz w:val="28"/>
          <w:szCs w:val="28"/>
          <w:lang w:val="uk-UA"/>
        </w:rPr>
        <w:t>Про схвалення Концепції реформування державної системи правової охорони інте</w:t>
      </w:r>
      <w:r>
        <w:rPr>
          <w:rFonts w:ascii="Times New Roman" w:hAnsi="Times New Roman" w:cs="Times New Roman"/>
          <w:color w:val="000000" w:themeColor="text1"/>
          <w:sz w:val="28"/>
          <w:szCs w:val="28"/>
          <w:lang w:val="uk-UA"/>
        </w:rPr>
        <w:t xml:space="preserve">лектуальної власності в Україні: </w:t>
      </w:r>
      <w:r w:rsidRPr="0085150A">
        <w:rPr>
          <w:rFonts w:ascii="Times New Roman" w:hAnsi="Times New Roman" w:cs="Times New Roman"/>
          <w:color w:val="000000" w:themeColor="text1"/>
          <w:sz w:val="28"/>
          <w:szCs w:val="28"/>
          <w:lang w:val="uk-UA"/>
        </w:rPr>
        <w:t xml:space="preserve"> Розпорядження Кабінету Міністрів України; Концепція від 01.06.2016 № 402-р. </w:t>
      </w:r>
    </w:p>
    <w:p w:rsidR="001A3A7E" w:rsidRPr="0085150A" w:rsidRDefault="001A3A7E" w:rsidP="001A3A7E">
      <w:pPr>
        <w:pStyle w:val="a3"/>
        <w:numPr>
          <w:ilvl w:val="0"/>
          <w:numId w:val="4"/>
        </w:numPr>
        <w:spacing w:after="0" w:line="360" w:lineRule="auto"/>
        <w:ind w:left="170" w:firstLine="142"/>
        <w:jc w:val="both"/>
        <w:rPr>
          <w:rFonts w:ascii="Times New Roman" w:hAnsi="Times New Roman" w:cs="Times New Roman"/>
          <w:color w:val="000000" w:themeColor="text1"/>
          <w:sz w:val="28"/>
          <w:szCs w:val="28"/>
          <w:lang w:val="uk-UA"/>
        </w:rPr>
      </w:pPr>
      <w:hyperlink r:id="rId23" w:history="1">
        <w:r w:rsidRPr="0085150A">
          <w:rPr>
            <w:rStyle w:val="a5"/>
            <w:rFonts w:ascii="Times New Roman" w:hAnsi="Times New Roman" w:cs="Times New Roman"/>
            <w:color w:val="000000" w:themeColor="text1"/>
            <w:sz w:val="28"/>
            <w:szCs w:val="28"/>
            <w:shd w:val="clear" w:color="auto" w:fill="F5F5F5"/>
          </w:rPr>
          <w:t>Господарський процесуальний кодекс України</w:t>
        </w:r>
      </w:hyperlink>
      <w:r>
        <w:rPr>
          <w:rStyle w:val="a5"/>
          <w:rFonts w:ascii="Times New Roman" w:hAnsi="Times New Roman" w:cs="Times New Roman"/>
          <w:color w:val="000000" w:themeColor="text1"/>
          <w:sz w:val="28"/>
          <w:szCs w:val="28"/>
          <w:shd w:val="clear" w:color="auto" w:fill="F5F5F5"/>
        </w:rPr>
        <w:t xml:space="preserve">: </w:t>
      </w:r>
      <w:r>
        <w:rPr>
          <w:rStyle w:val="a7"/>
          <w:rFonts w:ascii="Times New Roman" w:hAnsi="Times New Roman" w:cs="Times New Roman"/>
          <w:color w:val="000000" w:themeColor="text1"/>
          <w:sz w:val="28"/>
          <w:szCs w:val="28"/>
          <w:lang w:val="uk-UA"/>
        </w:rPr>
        <w:t xml:space="preserve">Закон </w:t>
      </w:r>
      <w:r w:rsidRPr="0085150A">
        <w:rPr>
          <w:rFonts w:ascii="Times New Roman" w:hAnsi="Times New Roman" w:cs="Times New Roman"/>
          <w:color w:val="000000" w:themeColor="text1"/>
          <w:sz w:val="28"/>
          <w:szCs w:val="28"/>
          <w:lang w:val="uk-UA"/>
        </w:rPr>
        <w:t>від</w:t>
      </w:r>
      <w:r w:rsidRPr="0085150A">
        <w:rPr>
          <w:rFonts w:ascii="Times New Roman" w:hAnsi="Times New Roman" w:cs="Times New Roman"/>
          <w:color w:val="000000" w:themeColor="text1"/>
          <w:sz w:val="28"/>
          <w:szCs w:val="28"/>
        </w:rPr>
        <w:t> </w:t>
      </w:r>
      <w:r w:rsidRPr="0085150A">
        <w:rPr>
          <w:rFonts w:ascii="Times New Roman" w:hAnsi="Times New Roman" w:cs="Times New Roman"/>
          <w:color w:val="000000" w:themeColor="text1"/>
          <w:sz w:val="28"/>
          <w:szCs w:val="28"/>
          <w:lang w:val="uk-UA"/>
        </w:rPr>
        <w:t>06.11.1991</w:t>
      </w:r>
      <w:r w:rsidRPr="0085150A">
        <w:rPr>
          <w:rFonts w:ascii="Times New Roman" w:hAnsi="Times New Roman" w:cs="Times New Roman"/>
          <w:color w:val="000000" w:themeColor="text1"/>
          <w:sz w:val="28"/>
          <w:szCs w:val="28"/>
        </w:rPr>
        <w:t> </w:t>
      </w:r>
      <w:r w:rsidRPr="0085150A">
        <w:rPr>
          <w:rFonts w:ascii="Times New Roman" w:hAnsi="Times New Roman" w:cs="Times New Roman"/>
          <w:color w:val="000000" w:themeColor="text1"/>
          <w:sz w:val="28"/>
          <w:szCs w:val="28"/>
          <w:lang w:val="uk-UA"/>
        </w:rPr>
        <w:t>№</w:t>
      </w:r>
      <w:r w:rsidRPr="0085150A">
        <w:rPr>
          <w:rFonts w:ascii="Times New Roman" w:hAnsi="Times New Roman" w:cs="Times New Roman"/>
          <w:color w:val="000000" w:themeColor="text1"/>
          <w:sz w:val="28"/>
          <w:szCs w:val="28"/>
        </w:rPr>
        <w:t> </w:t>
      </w:r>
      <w:r w:rsidRPr="0085150A">
        <w:rPr>
          <w:rStyle w:val="a8"/>
          <w:rFonts w:ascii="Times New Roman" w:hAnsi="Times New Roman" w:cs="Times New Roman"/>
          <w:color w:val="000000" w:themeColor="text1"/>
          <w:sz w:val="28"/>
          <w:szCs w:val="28"/>
          <w:lang w:val="uk-UA"/>
        </w:rPr>
        <w:t>1798-</w:t>
      </w:r>
      <w:r w:rsidRPr="0085150A">
        <w:rPr>
          <w:rStyle w:val="a8"/>
          <w:rFonts w:ascii="Times New Roman" w:hAnsi="Times New Roman" w:cs="Times New Roman"/>
          <w:color w:val="000000" w:themeColor="text1"/>
          <w:sz w:val="28"/>
          <w:szCs w:val="28"/>
        </w:rPr>
        <w:t>XII</w:t>
      </w:r>
      <w:r w:rsidRPr="0085150A">
        <w:rPr>
          <w:rStyle w:val="a8"/>
          <w:rFonts w:ascii="Times New Roman" w:hAnsi="Times New Roman" w:cs="Times New Roman"/>
          <w:color w:val="000000" w:themeColor="text1"/>
          <w:sz w:val="28"/>
          <w:szCs w:val="28"/>
          <w:lang w:val="uk-UA"/>
        </w:rPr>
        <w:t xml:space="preserve">. </w:t>
      </w:r>
      <w:r w:rsidRPr="00162675">
        <w:rPr>
          <w:rStyle w:val="a8"/>
          <w:rFonts w:ascii="Times New Roman" w:hAnsi="Times New Roman" w:cs="Times New Roman"/>
          <w:i/>
          <w:color w:val="000000" w:themeColor="text1"/>
          <w:sz w:val="28"/>
          <w:szCs w:val="28"/>
          <w:lang w:val="uk-UA"/>
        </w:rPr>
        <w:t xml:space="preserve">Відомості Верховної Ради України (ВВР), </w:t>
      </w:r>
      <w:r w:rsidRPr="0085150A">
        <w:rPr>
          <w:rStyle w:val="a8"/>
          <w:rFonts w:ascii="Times New Roman" w:hAnsi="Times New Roman" w:cs="Times New Roman"/>
          <w:color w:val="000000" w:themeColor="text1"/>
          <w:sz w:val="28"/>
          <w:szCs w:val="28"/>
          <w:lang w:val="uk-UA"/>
        </w:rPr>
        <w:t>1992, № 6, ст.56.</w:t>
      </w:r>
    </w:p>
    <w:p w:rsidR="001A3A7E" w:rsidRPr="0085150A" w:rsidRDefault="001A3A7E" w:rsidP="001A3A7E">
      <w:pPr>
        <w:pStyle w:val="a6"/>
        <w:numPr>
          <w:ilvl w:val="0"/>
          <w:numId w:val="4"/>
        </w:numPr>
        <w:shd w:val="clear" w:color="auto" w:fill="FFFFFF"/>
        <w:spacing w:before="0" w:after="0" w:line="360" w:lineRule="auto"/>
        <w:ind w:left="170" w:firstLine="142"/>
        <w:jc w:val="both"/>
        <w:rPr>
          <w:rFonts w:cs="Times New Roman"/>
          <w:color w:val="000000" w:themeColor="text1"/>
          <w:sz w:val="28"/>
          <w:szCs w:val="28"/>
          <w:lang w:val="uk-UA"/>
        </w:rPr>
      </w:pPr>
      <w:r w:rsidRPr="0085150A">
        <w:rPr>
          <w:rFonts w:cs="Times New Roman"/>
          <w:color w:val="000000" w:themeColor="text1"/>
          <w:sz w:val="28"/>
          <w:szCs w:val="28"/>
          <w:lang w:val="uk-UA"/>
        </w:rPr>
        <w:t xml:space="preserve">  </w:t>
      </w:r>
      <w:r w:rsidRPr="0085150A">
        <w:rPr>
          <w:rFonts w:cs="Times New Roman"/>
          <w:color w:val="000000" w:themeColor="text1"/>
          <w:sz w:val="28"/>
          <w:szCs w:val="28"/>
        </w:rPr>
        <w:t xml:space="preserve">Рішення від 03.06.2019 № 910/9610/18 </w:t>
      </w:r>
      <w:r>
        <w:rPr>
          <w:rFonts w:cs="Times New Roman"/>
          <w:color w:val="000000" w:themeColor="text1"/>
          <w:sz w:val="28"/>
          <w:szCs w:val="28"/>
        </w:rPr>
        <w:t xml:space="preserve">. </w:t>
      </w:r>
      <w:r w:rsidRPr="0085150A">
        <w:rPr>
          <w:rFonts w:cs="Times New Roman"/>
          <w:color w:val="000000" w:themeColor="text1"/>
          <w:sz w:val="28"/>
          <w:szCs w:val="28"/>
        </w:rPr>
        <w:t>Господарський суд м. Києва</w:t>
      </w:r>
      <w:r w:rsidRPr="0085150A">
        <w:rPr>
          <w:rFonts w:cs="Times New Roman"/>
          <w:color w:val="000000" w:themeColor="text1"/>
          <w:sz w:val="28"/>
          <w:szCs w:val="28"/>
          <w:lang w:val="uk-UA"/>
        </w:rPr>
        <w:t>.</w:t>
      </w:r>
    </w:p>
    <w:p w:rsidR="001A3A7E" w:rsidRPr="0085150A" w:rsidRDefault="001A3A7E" w:rsidP="001A3A7E">
      <w:pPr>
        <w:pStyle w:val="HTML"/>
        <w:numPr>
          <w:ilvl w:val="0"/>
          <w:numId w:val="4"/>
        </w:numPr>
        <w:shd w:val="clear" w:color="auto" w:fill="FFFFFF"/>
        <w:spacing w:line="360" w:lineRule="auto"/>
        <w:ind w:left="170" w:firstLine="142"/>
        <w:jc w:val="both"/>
        <w:rPr>
          <w:rFonts w:ascii="Times New Roman" w:hAnsi="Times New Roman" w:cs="Times New Roman"/>
          <w:color w:val="000000" w:themeColor="text1"/>
          <w:sz w:val="28"/>
          <w:szCs w:val="28"/>
        </w:rPr>
      </w:pPr>
      <w:r w:rsidRPr="0085150A">
        <w:rPr>
          <w:rFonts w:ascii="Times New Roman" w:eastAsia="Arial Unicode MS" w:hAnsi="Times New Roman" w:cs="Times New Roman"/>
          <w:color w:val="000000" w:themeColor="text1"/>
          <w:sz w:val="28"/>
          <w:szCs w:val="28"/>
          <w:bdr w:val="nil"/>
          <w:lang w:val="uk-UA"/>
        </w:rPr>
        <w:t>Постанова від 05.12.2018 № 522/561/17 Верховний Суд. Велика Палата.</w:t>
      </w:r>
    </w:p>
    <w:p w:rsidR="001A3A7E" w:rsidRPr="0085150A" w:rsidRDefault="001A3A7E" w:rsidP="001A3A7E">
      <w:pPr>
        <w:pStyle w:val="HTML"/>
        <w:numPr>
          <w:ilvl w:val="0"/>
          <w:numId w:val="4"/>
        </w:numPr>
        <w:shd w:val="clear" w:color="auto" w:fill="FFFFFF"/>
        <w:spacing w:line="360" w:lineRule="auto"/>
        <w:ind w:left="170" w:firstLine="142"/>
        <w:jc w:val="both"/>
        <w:rPr>
          <w:rFonts w:ascii="Times New Roman" w:hAnsi="Times New Roman" w:cs="Times New Roman"/>
          <w:bCs/>
          <w:color w:val="000000" w:themeColor="text1"/>
          <w:sz w:val="28"/>
          <w:szCs w:val="28"/>
        </w:rPr>
      </w:pPr>
      <w:r w:rsidRPr="0085150A">
        <w:rPr>
          <w:rFonts w:ascii="Times New Roman" w:hAnsi="Times New Roman" w:cs="Times New Roman"/>
          <w:bCs/>
          <w:color w:val="000000" w:themeColor="text1"/>
          <w:sz w:val="28"/>
          <w:szCs w:val="28"/>
        </w:rPr>
        <w:t>Протокол до Конвенції про захист прав людини і основоположних свобод</w:t>
      </w:r>
      <w:r w:rsidRPr="0085150A">
        <w:rPr>
          <w:rFonts w:ascii="Times New Roman" w:hAnsi="Times New Roman" w:cs="Times New Roman"/>
          <w:bCs/>
          <w:color w:val="000000" w:themeColor="text1"/>
          <w:sz w:val="28"/>
          <w:szCs w:val="28"/>
          <w:lang w:val="uk-UA"/>
        </w:rPr>
        <w:t xml:space="preserve">. </w:t>
      </w:r>
      <w:r w:rsidRPr="0085150A">
        <w:rPr>
          <w:rFonts w:ascii="Times New Roman" w:hAnsi="Times New Roman" w:cs="Times New Roman"/>
          <w:bCs/>
          <w:color w:val="000000" w:themeColor="text1"/>
          <w:sz w:val="28"/>
          <w:szCs w:val="28"/>
        </w:rPr>
        <w:t>Рада Європи; Протокол, Міжнародний документ від 20.03.1952</w:t>
      </w:r>
      <w:r w:rsidRPr="0085150A">
        <w:rPr>
          <w:rFonts w:ascii="Times New Roman" w:hAnsi="Times New Roman" w:cs="Times New Roman"/>
          <w:bCs/>
          <w:color w:val="000000" w:themeColor="text1"/>
          <w:sz w:val="28"/>
          <w:szCs w:val="28"/>
          <w:lang w:val="uk-UA"/>
        </w:rPr>
        <w:t>.</w:t>
      </w:r>
    </w:p>
    <w:p w:rsidR="001A3A7E" w:rsidRPr="0085150A" w:rsidRDefault="001A3A7E" w:rsidP="001A3A7E">
      <w:pPr>
        <w:pStyle w:val="HTML"/>
        <w:numPr>
          <w:ilvl w:val="0"/>
          <w:numId w:val="4"/>
        </w:numPr>
        <w:shd w:val="clear" w:color="auto" w:fill="FFFFFF"/>
        <w:spacing w:line="360" w:lineRule="auto"/>
        <w:ind w:left="170" w:firstLine="142"/>
        <w:jc w:val="both"/>
        <w:rPr>
          <w:rFonts w:ascii="Times New Roman" w:hAnsi="Times New Roman" w:cs="Times New Roman"/>
          <w:color w:val="000000" w:themeColor="text1"/>
          <w:sz w:val="28"/>
          <w:szCs w:val="28"/>
          <w:lang w:val="en-US"/>
        </w:rPr>
      </w:pPr>
      <w:r w:rsidRPr="0085150A">
        <w:rPr>
          <w:rFonts w:ascii="Times New Roman" w:hAnsi="Times New Roman" w:cs="Times New Roman"/>
          <w:color w:val="000000" w:themeColor="text1"/>
          <w:sz w:val="28"/>
          <w:szCs w:val="28"/>
          <w:lang w:val="en-US"/>
        </w:rPr>
        <w:t xml:space="preserve">European Court of Human Rights Third Section Decision Applications nos. 71815/14 and 71827/14 A.D. against the Netherlands and L.K. against the Netherlands – URL: </w:t>
      </w:r>
      <w:hyperlink r:id="rId24" w:anchor="{&quot;itemid&quot;:[&quot;001-192437&quot;]}" w:history="1">
        <w:r w:rsidRPr="0085150A">
          <w:rPr>
            <w:rStyle w:val="a5"/>
            <w:rFonts w:ascii="Times New Roman" w:hAnsi="Times New Roman" w:cs="Times New Roman"/>
            <w:sz w:val="28"/>
            <w:szCs w:val="28"/>
            <w:lang w:val="en-US"/>
          </w:rPr>
          <w:t>https://hudoc.echr.coe.int/eng#{"itemid":["001-192437"]}</w:t>
        </w:r>
      </w:hyperlink>
      <w:r w:rsidRPr="0085150A">
        <w:rPr>
          <w:rFonts w:ascii="Times New Roman" w:hAnsi="Times New Roman" w:cs="Times New Roman"/>
          <w:color w:val="000000" w:themeColor="text1"/>
          <w:sz w:val="28"/>
          <w:szCs w:val="28"/>
          <w:lang w:val="en-US"/>
        </w:rPr>
        <w:t xml:space="preserve"> </w:t>
      </w:r>
    </w:p>
    <w:p w:rsidR="001A3A7E" w:rsidRPr="0085150A" w:rsidRDefault="001A3A7E" w:rsidP="001A3A7E">
      <w:pPr>
        <w:pStyle w:val="HTML"/>
        <w:numPr>
          <w:ilvl w:val="0"/>
          <w:numId w:val="4"/>
        </w:numPr>
        <w:shd w:val="clear" w:color="auto" w:fill="FFFFFF"/>
        <w:spacing w:line="360" w:lineRule="auto"/>
        <w:ind w:left="170" w:firstLine="142"/>
        <w:jc w:val="both"/>
        <w:rPr>
          <w:rFonts w:ascii="Times New Roman" w:hAnsi="Times New Roman" w:cs="Times New Roman"/>
          <w:color w:val="000000" w:themeColor="text1"/>
          <w:sz w:val="28"/>
          <w:szCs w:val="28"/>
          <w:lang w:val="en-US"/>
        </w:rPr>
      </w:pPr>
      <w:r w:rsidRPr="0085150A">
        <w:rPr>
          <w:rFonts w:ascii="Times New Roman" w:hAnsi="Times New Roman" w:cs="Times New Roman"/>
          <w:color w:val="000000" w:themeColor="text1"/>
          <w:sz w:val="28"/>
          <w:szCs w:val="28"/>
          <w:lang w:val="en-US"/>
        </w:rPr>
        <w:t xml:space="preserve">European Court of Human Rights Fifth Section Decision As To The Admissibility Of Application nos. 25379/04, 21688/05, 21722/05 and 21770/05 by PAEFFGEN GMBH against Germany – URL: </w:t>
      </w:r>
      <w:hyperlink r:id="rId25" w:anchor="{&quot;tabview&quot;:[&quot;document&quot;],&quot;itemid&quot;:[&quot;001-82671&quot;]}" w:history="1">
        <w:r w:rsidRPr="0085150A">
          <w:rPr>
            <w:rStyle w:val="a5"/>
            <w:rFonts w:ascii="Times New Roman" w:hAnsi="Times New Roman" w:cs="Times New Roman"/>
            <w:sz w:val="28"/>
            <w:szCs w:val="28"/>
            <w:lang w:val="en-US"/>
          </w:rPr>
          <w:t>https://hudoc.echr.coe.int/eng#{"tabview":["document"],"itemid":["001-82671"]}</w:t>
        </w:r>
      </w:hyperlink>
    </w:p>
    <w:p w:rsidR="001A3A7E" w:rsidRPr="00F976D6" w:rsidRDefault="001A3A7E" w:rsidP="001A3A7E">
      <w:pPr>
        <w:pStyle w:val="HTML"/>
        <w:numPr>
          <w:ilvl w:val="0"/>
          <w:numId w:val="4"/>
        </w:numPr>
        <w:spacing w:line="360" w:lineRule="auto"/>
        <w:ind w:left="170" w:firstLine="142"/>
        <w:jc w:val="both"/>
        <w:rPr>
          <w:rFonts w:ascii="Times New Roman" w:hAnsi="Times New Roman" w:cs="Times New Roman"/>
          <w:color w:val="000000" w:themeColor="text1"/>
          <w:sz w:val="28"/>
          <w:szCs w:val="28"/>
          <w:lang w:val="uk-UA"/>
        </w:rPr>
      </w:pPr>
      <w:r w:rsidRPr="0085150A">
        <w:rPr>
          <w:rFonts w:ascii="Times New Roman" w:hAnsi="Times New Roman" w:cs="Times New Roman"/>
          <w:color w:val="000000" w:themeColor="text1"/>
          <w:sz w:val="28"/>
          <w:szCs w:val="28"/>
          <w:lang w:val="en-US"/>
        </w:rPr>
        <w:t>European Court of Human Rights</w:t>
      </w:r>
      <w:r w:rsidRPr="0085150A">
        <w:rPr>
          <w:rFonts w:ascii="Times New Roman" w:hAnsi="Times New Roman" w:cs="Times New Roman"/>
          <w:color w:val="000000" w:themeColor="text1"/>
          <w:sz w:val="28"/>
          <w:szCs w:val="28"/>
          <w:shd w:val="clear" w:color="auto" w:fill="FFFFFF"/>
          <w:lang w:val="en-US"/>
        </w:rPr>
        <w:t xml:space="preserve"> Grand Chamber</w:t>
      </w:r>
      <w:r w:rsidRPr="0085150A">
        <w:rPr>
          <w:rFonts w:ascii="Times New Roman" w:hAnsi="Times New Roman" w:cs="Times New Roman"/>
          <w:color w:val="000000" w:themeColor="text1"/>
          <w:sz w:val="28"/>
          <w:szCs w:val="28"/>
          <w:shd w:val="clear" w:color="auto" w:fill="FFFFFF"/>
          <w:lang w:val="uk-UA"/>
        </w:rPr>
        <w:t xml:space="preserve"> </w:t>
      </w:r>
      <w:bookmarkStart w:id="0" w:name="To"/>
      <w:r w:rsidRPr="0085150A">
        <w:rPr>
          <w:rStyle w:val="s7d2086b4"/>
          <w:rFonts w:ascii="Times New Roman" w:hAnsi="Times New Roman" w:cs="Times New Roman"/>
          <w:bCs/>
          <w:color w:val="000000" w:themeColor="text1"/>
          <w:sz w:val="28"/>
          <w:szCs w:val="28"/>
          <w:shd w:val="clear" w:color="auto" w:fill="FFFFFF"/>
          <w:lang w:val="en-US"/>
        </w:rPr>
        <w:t>Case Of </w:t>
      </w:r>
      <w:bookmarkEnd w:id="0"/>
      <w:r w:rsidRPr="0085150A">
        <w:rPr>
          <w:rStyle w:val="s7d2086b4"/>
          <w:rFonts w:ascii="Times New Roman" w:hAnsi="Times New Roman" w:cs="Times New Roman"/>
          <w:bCs/>
          <w:color w:val="000000" w:themeColor="text1"/>
          <w:sz w:val="28"/>
          <w:szCs w:val="28"/>
          <w:shd w:val="clear" w:color="auto" w:fill="FFFFFF"/>
          <w:lang w:val="en-US"/>
        </w:rPr>
        <w:t xml:space="preserve">Anheuser-Busch inc. v. Portugal </w:t>
      </w:r>
      <w:r w:rsidRPr="0085150A">
        <w:rPr>
          <w:rFonts w:ascii="Times New Roman" w:hAnsi="Times New Roman" w:cs="Times New Roman"/>
          <w:iCs/>
          <w:color w:val="000000" w:themeColor="text1"/>
          <w:sz w:val="28"/>
          <w:szCs w:val="28"/>
          <w:shd w:val="clear" w:color="auto" w:fill="FFFFFF"/>
          <w:lang w:val="en-US"/>
        </w:rPr>
        <w:t>(Application no. </w:t>
      </w:r>
      <w:hyperlink r:id="rId26" w:anchor="{%22appno%22:[%2273049/01%22]}" w:tgtFrame="_blank" w:history="1">
        <w:r w:rsidRPr="0085150A">
          <w:rPr>
            <w:rStyle w:val="a5"/>
            <w:rFonts w:ascii="Times New Roman" w:hAnsi="Times New Roman" w:cs="Times New Roman"/>
            <w:iCs/>
            <w:color w:val="000000" w:themeColor="text1"/>
            <w:sz w:val="28"/>
            <w:szCs w:val="28"/>
            <w:shd w:val="clear" w:color="auto" w:fill="FFFFFF"/>
            <w:lang w:val="en-US"/>
          </w:rPr>
          <w:t>73049/01</w:t>
        </w:r>
      </w:hyperlink>
      <w:r w:rsidRPr="0085150A">
        <w:rPr>
          <w:rFonts w:ascii="Times New Roman" w:hAnsi="Times New Roman" w:cs="Times New Roman"/>
          <w:iCs/>
          <w:color w:val="000000" w:themeColor="text1"/>
          <w:sz w:val="28"/>
          <w:szCs w:val="28"/>
          <w:shd w:val="clear" w:color="auto" w:fill="FFFFFF"/>
          <w:lang w:val="en-US"/>
        </w:rPr>
        <w:t>)</w:t>
      </w:r>
      <w:r w:rsidRPr="0085150A">
        <w:rPr>
          <w:rFonts w:ascii="Times New Roman" w:hAnsi="Times New Roman" w:cs="Times New Roman"/>
          <w:iCs/>
          <w:color w:val="000000" w:themeColor="text1"/>
          <w:sz w:val="28"/>
          <w:szCs w:val="28"/>
          <w:shd w:val="clear" w:color="auto" w:fill="FFFFFF"/>
          <w:lang w:val="uk-UA"/>
        </w:rPr>
        <w:t xml:space="preserve"> </w:t>
      </w:r>
      <w:r w:rsidRPr="0085150A">
        <w:rPr>
          <w:rFonts w:ascii="Times New Roman" w:hAnsi="Times New Roman" w:cs="Times New Roman"/>
          <w:color w:val="000000" w:themeColor="text1"/>
          <w:sz w:val="28"/>
          <w:szCs w:val="28"/>
          <w:lang w:val="en-US"/>
        </w:rPr>
        <w:t>– URL:</w:t>
      </w:r>
      <w:r w:rsidRPr="0085150A">
        <w:rPr>
          <w:rFonts w:ascii="Times New Roman" w:hAnsi="Times New Roman" w:cs="Times New Roman"/>
          <w:color w:val="000000" w:themeColor="text1"/>
          <w:sz w:val="28"/>
          <w:szCs w:val="28"/>
          <w:lang w:val="uk-UA"/>
        </w:rPr>
        <w:t xml:space="preserve"> </w:t>
      </w:r>
      <w:r w:rsidRPr="00F976D6">
        <w:rPr>
          <w:rFonts w:ascii="Times New Roman" w:hAnsi="Times New Roman" w:cs="Times New Roman"/>
          <w:color w:val="000000" w:themeColor="text1"/>
          <w:sz w:val="28"/>
          <w:szCs w:val="28"/>
          <w:lang w:val="uk-UA"/>
        </w:rPr>
        <w:t>https://hudoc.echr.coe.int/eng#{"tabview":["document"],"itemid":["001-78981"]}</w:t>
      </w:r>
    </w:p>
    <w:p w:rsidR="001A3A7E" w:rsidRPr="0085150A" w:rsidRDefault="001A3A7E" w:rsidP="001A3A7E">
      <w:pPr>
        <w:pStyle w:val="a3"/>
        <w:numPr>
          <w:ilvl w:val="0"/>
          <w:numId w:val="4"/>
        </w:numPr>
        <w:spacing w:after="0" w:line="360" w:lineRule="auto"/>
        <w:ind w:left="170" w:firstLine="142"/>
        <w:jc w:val="both"/>
        <w:rPr>
          <w:rStyle w:val="a8"/>
          <w:rFonts w:ascii="Times New Roman" w:hAnsi="Times New Roman" w:cs="Times New Roman"/>
          <w:b w:val="0"/>
          <w:bCs w:val="0"/>
          <w:color w:val="000000" w:themeColor="text1"/>
          <w:sz w:val="28"/>
          <w:szCs w:val="28"/>
        </w:rPr>
      </w:pPr>
      <w:hyperlink r:id="rId27" w:history="1">
        <w:r w:rsidRPr="00F976D6">
          <w:rPr>
            <w:rStyle w:val="a5"/>
            <w:rFonts w:ascii="Times New Roman" w:hAnsi="Times New Roman" w:cs="Times New Roman"/>
            <w:color w:val="000000" w:themeColor="text1"/>
            <w:sz w:val="28"/>
            <w:szCs w:val="28"/>
            <w:shd w:val="clear" w:color="auto" w:fill="F5F5F5"/>
          </w:rPr>
          <w:t>Про виконання рішень та застосування практики Європейського суду з прав людини</w:t>
        </w:r>
      </w:hyperlink>
      <w:r w:rsidRPr="00F976D6">
        <w:rPr>
          <w:rFonts w:ascii="Times New Roman" w:hAnsi="Times New Roman" w:cs="Times New Roman"/>
          <w:color w:val="000000" w:themeColor="text1"/>
          <w:sz w:val="28"/>
          <w:szCs w:val="28"/>
        </w:rPr>
        <w:t xml:space="preserve">. </w:t>
      </w:r>
      <w:r w:rsidRPr="00F976D6">
        <w:rPr>
          <w:rStyle w:val="a7"/>
          <w:rFonts w:ascii="Times New Roman" w:hAnsi="Times New Roman" w:cs="Times New Roman"/>
          <w:color w:val="000000" w:themeColor="text1"/>
          <w:sz w:val="28"/>
          <w:szCs w:val="28"/>
        </w:rPr>
        <w:t>Закон України</w:t>
      </w:r>
      <w:r w:rsidRPr="00F976D6">
        <w:rPr>
          <w:rFonts w:ascii="Times New Roman" w:hAnsi="Times New Roman" w:cs="Times New Roman"/>
          <w:color w:val="000000" w:themeColor="text1"/>
          <w:sz w:val="28"/>
          <w:szCs w:val="28"/>
        </w:rPr>
        <w:t> від</w:t>
      </w:r>
      <w:r w:rsidRPr="0085150A">
        <w:rPr>
          <w:rFonts w:ascii="Times New Roman" w:hAnsi="Times New Roman" w:cs="Times New Roman"/>
          <w:color w:val="000000" w:themeColor="text1"/>
          <w:sz w:val="28"/>
          <w:szCs w:val="28"/>
        </w:rPr>
        <w:t> 23.02.2006 № </w:t>
      </w:r>
      <w:r w:rsidRPr="0085150A">
        <w:rPr>
          <w:rStyle w:val="a8"/>
          <w:rFonts w:ascii="Times New Roman" w:hAnsi="Times New Roman" w:cs="Times New Roman"/>
          <w:color w:val="000000" w:themeColor="text1"/>
          <w:sz w:val="28"/>
          <w:szCs w:val="28"/>
        </w:rPr>
        <w:t xml:space="preserve">3477-IV. </w:t>
      </w:r>
      <w:r w:rsidRPr="00A95381">
        <w:rPr>
          <w:rStyle w:val="a8"/>
          <w:rFonts w:ascii="Times New Roman" w:hAnsi="Times New Roman" w:cs="Times New Roman"/>
          <w:color w:val="000000" w:themeColor="text1"/>
          <w:sz w:val="28"/>
          <w:szCs w:val="28"/>
        </w:rPr>
        <w:t xml:space="preserve">Відомості Верховної Ради України (ВВР), 2006, </w:t>
      </w:r>
      <w:r w:rsidRPr="0085150A">
        <w:rPr>
          <w:rStyle w:val="a8"/>
          <w:rFonts w:ascii="Times New Roman" w:hAnsi="Times New Roman" w:cs="Times New Roman"/>
          <w:color w:val="000000" w:themeColor="text1"/>
          <w:sz w:val="28"/>
          <w:szCs w:val="28"/>
          <w:lang w:val="en-US"/>
        </w:rPr>
        <w:t>N</w:t>
      </w:r>
      <w:r w:rsidRPr="00A95381">
        <w:rPr>
          <w:rStyle w:val="a8"/>
          <w:rFonts w:ascii="Times New Roman" w:hAnsi="Times New Roman" w:cs="Times New Roman"/>
          <w:color w:val="000000" w:themeColor="text1"/>
          <w:sz w:val="28"/>
          <w:szCs w:val="28"/>
        </w:rPr>
        <w:t xml:space="preserve"> 30, ст.260.</w:t>
      </w:r>
    </w:p>
    <w:p w:rsidR="001A3A7E" w:rsidRPr="0085150A" w:rsidRDefault="001A3A7E" w:rsidP="001A3A7E">
      <w:pPr>
        <w:pStyle w:val="a3"/>
        <w:numPr>
          <w:ilvl w:val="0"/>
          <w:numId w:val="4"/>
        </w:numPr>
        <w:spacing w:after="0" w:line="360" w:lineRule="auto"/>
        <w:ind w:left="170" w:firstLine="142"/>
        <w:jc w:val="both"/>
        <w:rPr>
          <w:rFonts w:ascii="Times New Roman" w:hAnsi="Times New Roman" w:cs="Times New Roman"/>
          <w:color w:val="auto"/>
          <w:sz w:val="28"/>
          <w:szCs w:val="28"/>
        </w:rPr>
      </w:pPr>
      <w:r w:rsidRPr="0085150A">
        <w:rPr>
          <w:rFonts w:ascii="Times New Roman" w:hAnsi="Times New Roman" w:cs="Times New Roman"/>
          <w:color w:val="000000" w:themeColor="text1"/>
          <w:sz w:val="28"/>
          <w:szCs w:val="28"/>
          <w:lang w:val="uk-UA"/>
        </w:rPr>
        <w:t>Ходаківський Є. І. Інтелектуальна власність: економіко-правові аспекти [текст] Підручник: 3-тє вид., перероб. та доп. / Є. І. Ходаківський, В. П. Якобчук, І. Л.Литвинчук</w:t>
      </w:r>
      <w:r w:rsidRPr="0085150A">
        <w:rPr>
          <w:rFonts w:ascii="Times New Roman" w:hAnsi="Times New Roman" w:cs="Times New Roman"/>
          <w:color w:val="000000" w:themeColor="text1"/>
          <w:sz w:val="28"/>
          <w:szCs w:val="28"/>
        </w:rPr>
        <w:t>,</w:t>
      </w:r>
      <w:r w:rsidRPr="0085150A">
        <w:rPr>
          <w:rFonts w:ascii="Times New Roman" w:hAnsi="Times New Roman" w:cs="Times New Roman"/>
          <w:color w:val="000000" w:themeColor="text1"/>
          <w:sz w:val="28"/>
          <w:szCs w:val="28"/>
          <w:lang w:val="uk-UA"/>
        </w:rPr>
        <w:t xml:space="preserve"> К.: «Центр учбової літератури», 2017. 504 с</w:t>
      </w:r>
      <w:r w:rsidRPr="0085150A">
        <w:rPr>
          <w:rFonts w:ascii="Times New Roman" w:hAnsi="Times New Roman" w:cs="Times New Roman"/>
          <w:color w:val="000000" w:themeColor="text1"/>
          <w:sz w:val="28"/>
          <w:szCs w:val="28"/>
          <w:lang w:val="en-US"/>
        </w:rPr>
        <w:t>.</w:t>
      </w:r>
    </w:p>
    <w:p w:rsidR="001A3A7E" w:rsidRPr="0085150A" w:rsidRDefault="001A3A7E" w:rsidP="001A3A7E">
      <w:pPr>
        <w:pStyle w:val="a3"/>
        <w:numPr>
          <w:ilvl w:val="0"/>
          <w:numId w:val="4"/>
        </w:numPr>
        <w:spacing w:after="0" w:line="360" w:lineRule="auto"/>
        <w:ind w:left="170" w:firstLine="142"/>
        <w:jc w:val="both"/>
        <w:rPr>
          <w:rFonts w:ascii="Times New Roman" w:hAnsi="Times New Roman" w:cs="Times New Roman"/>
          <w:color w:val="auto"/>
          <w:sz w:val="28"/>
          <w:szCs w:val="28"/>
        </w:rPr>
      </w:pPr>
      <w:r w:rsidRPr="0085150A">
        <w:rPr>
          <w:rFonts w:ascii="Times New Roman" w:eastAsia="Times New Roman" w:hAnsi="Times New Roman" w:cs="Times New Roman"/>
          <w:color w:val="000000" w:themeColor="text1"/>
          <w:sz w:val="28"/>
          <w:szCs w:val="28"/>
          <w:bdr w:val="none" w:sz="0" w:space="0" w:color="auto"/>
        </w:rPr>
        <w:t>Про ратифікацію Сінгапурського договору про право товарних знаків</w:t>
      </w:r>
      <w:r>
        <w:rPr>
          <w:rFonts w:ascii="Times New Roman" w:eastAsia="Times New Roman" w:hAnsi="Times New Roman" w:cs="Times New Roman"/>
          <w:color w:val="000000" w:themeColor="text1"/>
          <w:sz w:val="28"/>
          <w:szCs w:val="28"/>
          <w:bdr w:val="none" w:sz="0" w:space="0" w:color="auto"/>
        </w:rPr>
        <w:t>:</w:t>
      </w:r>
    </w:p>
    <w:p w:rsidR="001A3A7E" w:rsidRPr="0085150A" w:rsidRDefault="001A3A7E" w:rsidP="001A3A7E">
      <w:pPr>
        <w:spacing w:after="0" w:line="360" w:lineRule="auto"/>
        <w:ind w:left="170" w:firstLine="142"/>
        <w:jc w:val="both"/>
        <w:rPr>
          <w:rFonts w:ascii="Times New Roman" w:hAnsi="Times New Roman" w:cs="Times New Roman"/>
          <w:color w:val="000000" w:themeColor="text1"/>
          <w:sz w:val="28"/>
          <w:szCs w:val="28"/>
        </w:rPr>
      </w:pPr>
      <w:r w:rsidRPr="0085150A">
        <w:rPr>
          <w:rFonts w:ascii="Times New Roman" w:eastAsia="Times New Roman" w:hAnsi="Times New Roman" w:cs="Times New Roman"/>
          <w:color w:val="000000" w:themeColor="text1"/>
          <w:sz w:val="28"/>
          <w:szCs w:val="28"/>
          <w:bdr w:val="none" w:sz="0" w:space="0" w:color="auto"/>
        </w:rPr>
        <w:t xml:space="preserve">Закон України від 15.04.2009 № 1263-VI. </w:t>
      </w:r>
      <w:r w:rsidRPr="00162675">
        <w:rPr>
          <w:rFonts w:ascii="Times New Roman" w:eastAsia="Times New Roman" w:hAnsi="Times New Roman" w:cs="Times New Roman"/>
          <w:i/>
          <w:color w:val="000000" w:themeColor="text1"/>
          <w:sz w:val="28"/>
          <w:szCs w:val="28"/>
          <w:bdr w:val="none" w:sz="0" w:space="0" w:color="auto"/>
        </w:rPr>
        <w:t>Відомості Верховної Ради України (ВВР),</w:t>
      </w:r>
      <w:r w:rsidRPr="0085150A">
        <w:rPr>
          <w:rFonts w:ascii="Times New Roman" w:eastAsia="Times New Roman" w:hAnsi="Times New Roman" w:cs="Times New Roman"/>
          <w:color w:val="000000" w:themeColor="text1"/>
          <w:sz w:val="28"/>
          <w:szCs w:val="28"/>
          <w:bdr w:val="none" w:sz="0" w:space="0" w:color="auto"/>
        </w:rPr>
        <w:t xml:space="preserve"> 2009, </w:t>
      </w:r>
      <w:r w:rsidRPr="0085150A">
        <w:rPr>
          <w:rFonts w:ascii="Times New Roman" w:eastAsia="Times New Roman" w:hAnsi="Times New Roman" w:cs="Times New Roman"/>
          <w:color w:val="000000" w:themeColor="text1"/>
          <w:sz w:val="28"/>
          <w:szCs w:val="28"/>
          <w:bdr w:val="none" w:sz="0" w:space="0" w:color="auto"/>
          <w:lang w:val="en-US"/>
        </w:rPr>
        <w:t>N</w:t>
      </w:r>
      <w:r w:rsidRPr="0085150A">
        <w:rPr>
          <w:rFonts w:ascii="Times New Roman" w:eastAsia="Times New Roman" w:hAnsi="Times New Roman" w:cs="Times New Roman"/>
          <w:color w:val="000000" w:themeColor="text1"/>
          <w:sz w:val="28"/>
          <w:szCs w:val="28"/>
          <w:bdr w:val="none" w:sz="0" w:space="0" w:color="auto"/>
        </w:rPr>
        <w:t xml:space="preserve"> 39, ст.547.</w:t>
      </w:r>
    </w:p>
    <w:p w:rsidR="001A3A7E" w:rsidRDefault="001A3A7E">
      <w:bookmarkStart w:id="1" w:name="_GoBack"/>
      <w:bookmarkEnd w:id="1"/>
    </w:p>
    <w:sectPr w:rsidR="001A3A7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126F61"/>
    <w:multiLevelType w:val="hybridMultilevel"/>
    <w:tmpl w:val="6D7C9666"/>
    <w:lvl w:ilvl="0" w:tplc="9A66DCE2">
      <w:numFmt w:val="bullet"/>
      <w:lvlText w:val="-"/>
      <w:lvlJc w:val="left"/>
      <w:pPr>
        <w:ind w:left="644" w:hanging="360"/>
      </w:pPr>
      <w:rPr>
        <w:rFonts w:ascii="Times New Roman" w:eastAsia="Arial Unicode MS"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1" w15:restartNumberingAfterBreak="0">
    <w:nsid w:val="148A2E74"/>
    <w:multiLevelType w:val="hybridMultilevel"/>
    <w:tmpl w:val="028AE9E4"/>
    <w:lvl w:ilvl="0" w:tplc="665E90AE">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23EC5240"/>
    <w:multiLevelType w:val="multilevel"/>
    <w:tmpl w:val="ABF45958"/>
    <w:lvl w:ilvl="0">
      <w:start w:val="1"/>
      <w:numFmt w:val="decimal"/>
      <w:lvlText w:val="%1."/>
      <w:lvlJc w:val="left"/>
      <w:pPr>
        <w:ind w:left="495" w:hanging="495"/>
      </w:pPr>
      <w:rPr>
        <w:rFonts w:hint="default"/>
        <w:b/>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3" w15:restartNumberingAfterBreak="0">
    <w:nsid w:val="7A0E3BA4"/>
    <w:multiLevelType w:val="hybridMultilevel"/>
    <w:tmpl w:val="149020EC"/>
    <w:lvl w:ilvl="0" w:tplc="699AAA26">
      <w:start w:val="40"/>
      <w:numFmt w:val="decimal"/>
      <w:lvlText w:val="%1."/>
      <w:lvlJc w:val="left"/>
      <w:pPr>
        <w:ind w:left="644" w:hanging="360"/>
      </w:pPr>
      <w:rPr>
        <w:rFonts w:ascii="Times New Roman" w:hAnsi="Times New Roman" w:cs="Times New Roman" w:hint="default"/>
        <w:sz w:val="28"/>
        <w:szCs w:val="28"/>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77CF"/>
    <w:rsid w:val="001177CF"/>
    <w:rsid w:val="001A3A7E"/>
    <w:rsid w:val="006567F0"/>
    <w:rsid w:val="00665EE7"/>
    <w:rsid w:val="00A2710E"/>
    <w:rsid w:val="00D037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165451-6C6A-45A1-B8BC-DB3B166707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665EE7"/>
    <w:pPr>
      <w:pBdr>
        <w:top w:val="nil"/>
        <w:left w:val="nil"/>
        <w:bottom w:val="nil"/>
        <w:right w:val="nil"/>
        <w:between w:val="nil"/>
        <w:bar w:val="nil"/>
      </w:pBdr>
    </w:pPr>
    <w:rPr>
      <w:rFonts w:ascii="Calibri" w:eastAsia="Arial Unicode MS" w:hAnsi="Calibri" w:cs="Arial Unicode MS"/>
      <w:color w:val="000000"/>
      <w:u w:color="000000"/>
      <w:bdr w:val="ni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uiPriority w:val="34"/>
    <w:qFormat/>
    <w:rsid w:val="00665EE7"/>
    <w:pPr>
      <w:pBdr>
        <w:top w:val="nil"/>
        <w:left w:val="nil"/>
        <w:bottom w:val="nil"/>
        <w:right w:val="nil"/>
        <w:between w:val="nil"/>
        <w:bar w:val="nil"/>
      </w:pBdr>
      <w:ind w:left="720"/>
    </w:pPr>
    <w:rPr>
      <w:rFonts w:ascii="Calibri" w:eastAsia="Arial Unicode MS" w:hAnsi="Calibri" w:cs="Arial Unicode MS"/>
      <w:color w:val="000000"/>
      <w:u w:color="000000"/>
      <w:bdr w:val="nil"/>
      <w:lang w:eastAsia="ru-RU"/>
    </w:rPr>
  </w:style>
  <w:style w:type="paragraph" w:customStyle="1" w:styleId="Crowmy">
    <w:name w:val="Обычный Crowmy"/>
    <w:rsid w:val="00665EE7"/>
    <w:pPr>
      <w:suppressAutoHyphens/>
      <w:spacing w:after="0" w:line="240" w:lineRule="auto"/>
      <w:ind w:firstLine="709"/>
      <w:jc w:val="both"/>
    </w:pPr>
    <w:rPr>
      <w:rFonts w:ascii="Times New Roman" w:eastAsia="Times New Roman" w:hAnsi="Times New Roman" w:cs="Calibri"/>
      <w:kern w:val="1"/>
      <w:sz w:val="28"/>
      <w:szCs w:val="28"/>
      <w:lang w:eastAsia="ar-SA"/>
    </w:rPr>
  </w:style>
  <w:style w:type="character" w:customStyle="1" w:styleId="tlid-translation">
    <w:name w:val="tlid-translation"/>
    <w:basedOn w:val="a0"/>
    <w:rsid w:val="00665EE7"/>
  </w:style>
  <w:style w:type="paragraph" w:styleId="a4">
    <w:name w:val="No Spacing"/>
    <w:uiPriority w:val="1"/>
    <w:qFormat/>
    <w:rsid w:val="00665EE7"/>
    <w:pPr>
      <w:spacing w:after="0" w:line="240" w:lineRule="auto"/>
    </w:pPr>
    <w:rPr>
      <w:lang w:val="uk-UA"/>
    </w:rPr>
  </w:style>
  <w:style w:type="character" w:styleId="a5">
    <w:name w:val="Hyperlink"/>
    <w:rsid w:val="001A3A7E"/>
    <w:rPr>
      <w:u w:val="single"/>
    </w:rPr>
  </w:style>
  <w:style w:type="paragraph" w:styleId="a6">
    <w:name w:val="Normal (Web)"/>
    <w:uiPriority w:val="99"/>
    <w:rsid w:val="001A3A7E"/>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eastAsia="ru-RU"/>
    </w:rPr>
  </w:style>
  <w:style w:type="character" w:customStyle="1" w:styleId="Hyperlink0">
    <w:name w:val="Hyperlink.0"/>
    <w:basedOn w:val="a5"/>
    <w:rsid w:val="001A3A7E"/>
    <w:rPr>
      <w:outline w:val="0"/>
      <w:color w:val="0563C1"/>
      <w:u w:val="single" w:color="0563C1"/>
    </w:rPr>
  </w:style>
  <w:style w:type="paragraph" w:styleId="HTML">
    <w:name w:val="HTML Preformatted"/>
    <w:basedOn w:val="a"/>
    <w:link w:val="HTML0"/>
    <w:uiPriority w:val="99"/>
    <w:unhideWhenUsed/>
    <w:rsid w:val="001A3A7E"/>
    <w:pPr>
      <w:pBdr>
        <w:top w:val="none" w:sz="0" w:space="0" w:color="auto"/>
        <w:left w:val="none" w:sz="0" w:space="0" w:color="auto"/>
        <w:bottom w:val="none" w:sz="0" w:space="0" w:color="auto"/>
        <w:right w:val="none" w:sz="0" w:space="0" w:color="auto"/>
        <w:between w:val="none" w:sz="0" w:space="0" w:color="auto"/>
        <w:bar w:val="none" w:sz="0"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auto"/>
      <w:sz w:val="20"/>
      <w:szCs w:val="20"/>
      <w:bdr w:val="none" w:sz="0" w:space="0" w:color="auto"/>
    </w:rPr>
  </w:style>
  <w:style w:type="character" w:customStyle="1" w:styleId="HTML0">
    <w:name w:val="Стандартный HTML Знак"/>
    <w:basedOn w:val="a0"/>
    <w:link w:val="HTML"/>
    <w:uiPriority w:val="99"/>
    <w:rsid w:val="001A3A7E"/>
    <w:rPr>
      <w:rFonts w:ascii="Courier New" w:eastAsia="Times New Roman" w:hAnsi="Courier New" w:cs="Courier New"/>
      <w:sz w:val="20"/>
      <w:szCs w:val="20"/>
      <w:u w:color="000000"/>
      <w:lang w:eastAsia="ru-RU"/>
    </w:rPr>
  </w:style>
  <w:style w:type="character" w:customStyle="1" w:styleId="s7d2086b4">
    <w:name w:val="s7d2086b4"/>
    <w:basedOn w:val="a0"/>
    <w:rsid w:val="001A3A7E"/>
  </w:style>
  <w:style w:type="character" w:styleId="a7">
    <w:name w:val="Emphasis"/>
    <w:basedOn w:val="a0"/>
    <w:uiPriority w:val="20"/>
    <w:qFormat/>
    <w:rsid w:val="001A3A7E"/>
    <w:rPr>
      <w:i/>
      <w:iCs/>
    </w:rPr>
  </w:style>
  <w:style w:type="character" w:styleId="a8">
    <w:name w:val="Strong"/>
    <w:basedOn w:val="a0"/>
    <w:uiPriority w:val="22"/>
    <w:qFormat/>
    <w:rsid w:val="001A3A7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ase.uipv.org/vienna/" TargetMode="External"/><Relationship Id="rId13" Type="http://schemas.openxmlformats.org/officeDocument/2006/relationships/hyperlink" Target="https://www.wipo.int/pressroom/ru/articles/2018/article_0012.html" TargetMode="External"/><Relationship Id="rId18" Type="http://schemas.openxmlformats.org/officeDocument/2006/relationships/hyperlink" Target="https://ccq.lexum.com/w/ccq/en" TargetMode="External"/><Relationship Id="rId26" Type="http://schemas.openxmlformats.org/officeDocument/2006/relationships/hyperlink" Target="https://hudoc.echr.coe.int/eng" TargetMode="External"/><Relationship Id="rId3" Type="http://schemas.openxmlformats.org/officeDocument/2006/relationships/settings" Target="settings.xml"/><Relationship Id="rId21" Type="http://schemas.openxmlformats.org/officeDocument/2006/relationships/hyperlink" Target="https://ukrpatent.org/atachs/promvlasnist-9m-2019.pdf" TargetMode="External"/><Relationship Id="rId7" Type="http://schemas.openxmlformats.org/officeDocument/2006/relationships/hyperlink" Target="https://www.wipo.int/madrid/en/madridgazette/index.html" TargetMode="External"/><Relationship Id="rId12" Type="http://schemas.openxmlformats.org/officeDocument/2006/relationships/hyperlink" Target="https://zakon.rada.gov.ua/laws/show/995_169" TargetMode="External"/><Relationship Id="rId17" Type="http://schemas.openxmlformats.org/officeDocument/2006/relationships/hyperlink" Target="https://zakon.rada.gov.ua/laws/show/994_905" TargetMode="External"/><Relationship Id="rId25" Type="http://schemas.openxmlformats.org/officeDocument/2006/relationships/hyperlink" Target="https://hudoc.echr.coe.int/eng" TargetMode="External"/><Relationship Id="rId2" Type="http://schemas.openxmlformats.org/officeDocument/2006/relationships/styles" Target="styles.xml"/><Relationship Id="rId16" Type="http://schemas.openxmlformats.org/officeDocument/2006/relationships/hyperlink" Target="https://www.aripo.org/ip-services/trademarks/" TargetMode="External"/><Relationship Id="rId20" Type="http://schemas.openxmlformats.org/officeDocument/2006/relationships/hyperlink" Target="https://www.uspto.gov/trademarks-application-process/filing-online/initial-application-forms"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wipo.int/madrid/ru/" TargetMode="External"/><Relationship Id="rId11" Type="http://schemas.openxmlformats.org/officeDocument/2006/relationships/hyperlink" Target="https://www.un.org/ru/documents/decl_conv/conventions/un_wipo_agreement.shtml" TargetMode="External"/><Relationship Id="rId24" Type="http://schemas.openxmlformats.org/officeDocument/2006/relationships/hyperlink" Target="https://hudoc.echr.coe.int/eng" TargetMode="External"/><Relationship Id="rId5" Type="http://schemas.openxmlformats.org/officeDocument/2006/relationships/hyperlink" Target="https://eur-lex.europa.eu/legal-content/EN/ALL/?uri=CELEX%3A31989L0104" TargetMode="External"/><Relationship Id="rId15" Type="http://schemas.openxmlformats.org/officeDocument/2006/relationships/hyperlink" Target="http://oapi.int/index.php/fr/" TargetMode="External"/><Relationship Id="rId23" Type="http://schemas.openxmlformats.org/officeDocument/2006/relationships/hyperlink" Target="https://zakon.rada.gov.ua/go/1798-12" TargetMode="External"/><Relationship Id="rId28" Type="http://schemas.openxmlformats.org/officeDocument/2006/relationships/fontTable" Target="fontTable.xml"/><Relationship Id="rId10" Type="http://schemas.openxmlformats.org/officeDocument/2006/relationships/hyperlink" Target="https://www.wipo.int/portal/en/index.html" TargetMode="External"/><Relationship Id="rId19" Type="http://schemas.openxmlformats.org/officeDocument/2006/relationships/hyperlink" Target="https://euipo.europa.eu/ohimportal/en/fees-and-payments" TargetMode="External"/><Relationship Id="rId4" Type="http://schemas.openxmlformats.org/officeDocument/2006/relationships/webSettings" Target="webSettings.xml"/><Relationship Id="rId9" Type="http://schemas.openxmlformats.org/officeDocument/2006/relationships/hyperlink" Target="https://zakon.rada.gov.ua/laws/show/995_h54" TargetMode="External"/><Relationship Id="rId14" Type="http://schemas.openxmlformats.org/officeDocument/2006/relationships/hyperlink" Target="African%20intellectual%20property%20organization%20(OAPI)%20Bangui%20Agreement%20amended%20on%20February%2024,%201999%20Entry%20into%20force:%20February%2028,%202002.%20URL:%20https://www.jpo.go.jp/e/system/laws/gaikoku/document/index/oapi-e_bangui_kyoutei.pdf" TargetMode="External"/><Relationship Id="rId22" Type="http://schemas.openxmlformats.org/officeDocument/2006/relationships/hyperlink" Target="https://www.unified-patent-court.org" TargetMode="External"/><Relationship Id="rId27" Type="http://schemas.openxmlformats.org/officeDocument/2006/relationships/hyperlink" Target="https://zakon.rada.gov.ua/go/3477-1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4645</Words>
  <Characters>26479</Characters>
  <Application>Microsoft Office Word</Application>
  <DocSecurity>0</DocSecurity>
  <Lines>220</Lines>
  <Paragraphs>62</Paragraphs>
  <ScaleCrop>false</ScaleCrop>
  <Company>SPecialiST RePack</Company>
  <LinksUpToDate>false</LinksUpToDate>
  <CharactersWithSpaces>31062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2021-01-18T11:31:00Z</dcterms:created>
  <dcterms:modified xsi:type="dcterms:W3CDTF">2021-01-18T11:32:00Z</dcterms:modified>
</cp:coreProperties>
</file>