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592" w:rsidRPr="000E509A" w:rsidRDefault="00055592" w:rsidP="00055592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E509A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055592" w:rsidRPr="000E509A" w:rsidRDefault="00055592" w:rsidP="00055592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0E509A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інституту/факультету)</w:t>
      </w:r>
    </w:p>
    <w:p w:rsidR="00055592" w:rsidRPr="000E509A" w:rsidRDefault="00055592" w:rsidP="00055592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Кафедра диференциальної та спеціальної психології</w:t>
      </w:r>
    </w:p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0E509A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055592" w:rsidRPr="000E509A" w:rsidRDefault="00055592" w:rsidP="00055592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40"/>
          <w:szCs w:val="40"/>
          <w:lang w:val="uk-UA"/>
        </w:rPr>
      </w:pPr>
    </w:p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0E509A">
        <w:rPr>
          <w:rFonts w:ascii="Times New Roman" w:eastAsia="Calibri" w:hAnsi="Times New Roman" w:cs="Times New Roman"/>
          <w:b/>
          <w:sz w:val="32"/>
          <w:szCs w:val="32"/>
          <w:lang w:val="uk-UA"/>
        </w:rPr>
        <w:t>Дипломна робота</w:t>
      </w:r>
    </w:p>
    <w:p w:rsidR="00055592" w:rsidRPr="000E509A" w:rsidRDefault="00055592" w:rsidP="00055592">
      <w:pPr>
        <w:pBdr>
          <w:bottom w:val="single" w:sz="4" w:space="1" w:color="000000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освітньо-кваліфікаційного рівня «бакалавр»</w:t>
      </w:r>
    </w:p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0E509A">
        <w:rPr>
          <w:rFonts w:ascii="Times New Roman" w:eastAsia="Calibri" w:hAnsi="Times New Roman" w:cs="Times New Roman"/>
          <w:sz w:val="18"/>
          <w:szCs w:val="18"/>
          <w:lang w:val="uk-UA"/>
        </w:rPr>
        <w:t>(освітньо-кваліфікаційний рівень)</w:t>
      </w:r>
    </w:p>
    <w:p w:rsidR="00055592" w:rsidRPr="000E509A" w:rsidRDefault="00055592" w:rsidP="00055592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55592" w:rsidRPr="000E509A" w:rsidRDefault="00055592" w:rsidP="00055592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0E509A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Pr="00B46D9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Особливості емпатії в структурі особистості підлітка</w:t>
      </w:r>
      <w:r w:rsidRPr="000E509A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055592" w:rsidRDefault="00055592" w:rsidP="00055592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Calibri" w:hAnsi="Times New Roman" w:cs="Times New Roman"/>
          <w:sz w:val="28"/>
          <w:szCs w:val="28"/>
        </w:rPr>
        <w:t>E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mpathy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features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teenager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personality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>structure</w:t>
      </w: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055592" w:rsidRPr="000E509A" w:rsidRDefault="00055592" w:rsidP="00055592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055592" w:rsidRPr="000E509A" w:rsidRDefault="00055592" w:rsidP="00055592">
      <w:pPr>
        <w:tabs>
          <w:tab w:val="right" w:pos="9329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055592" w:rsidRPr="000E509A" w:rsidRDefault="00055592" w:rsidP="00C30153">
      <w:pPr>
        <w:spacing w:after="0" w:line="360" w:lineRule="auto"/>
        <w:ind w:firstLine="3402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Виконала</w:t>
      </w: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: студент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ка</w:t>
      </w: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денної форми навчання</w:t>
      </w:r>
    </w:p>
    <w:p w:rsidR="00055592" w:rsidRPr="000E509A" w:rsidRDefault="00055592" w:rsidP="00C30153">
      <w:pPr>
        <w:tabs>
          <w:tab w:val="right" w:pos="9329"/>
        </w:tabs>
        <w:spacing w:after="0" w:line="360" w:lineRule="auto"/>
        <w:ind w:firstLine="340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напряму підготовки 6.030102 Психологія</w:t>
      </w:r>
    </w:p>
    <w:p w:rsidR="00055592" w:rsidRDefault="00055592" w:rsidP="00C30153">
      <w:pPr>
        <w:tabs>
          <w:tab w:val="left" w:pos="5245"/>
          <w:tab w:val="right" w:pos="9355"/>
        </w:tabs>
        <w:spacing w:after="0" w:line="360" w:lineRule="auto"/>
        <w:ind w:firstLine="340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6D9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Авласенко Ольга Ігорівна </w:t>
      </w:r>
    </w:p>
    <w:p w:rsidR="00055592" w:rsidRPr="000E509A" w:rsidRDefault="00055592" w:rsidP="00C30153">
      <w:pPr>
        <w:tabs>
          <w:tab w:val="left" w:pos="5245"/>
        </w:tabs>
        <w:spacing w:after="0" w:line="360" w:lineRule="auto"/>
        <w:ind w:right="-517" w:firstLine="340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Керівник     к.психол.н., доц. Барінова Л.Я. ________</w:t>
      </w:r>
    </w:p>
    <w:p w:rsidR="00055592" w:rsidRPr="000E509A" w:rsidRDefault="00055592" w:rsidP="00C30153">
      <w:pPr>
        <w:tabs>
          <w:tab w:val="left" w:pos="5245"/>
          <w:tab w:val="right" w:pos="9355"/>
        </w:tabs>
        <w:spacing w:after="0" w:line="360" w:lineRule="auto"/>
        <w:ind w:firstLine="340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   к.психол.н., доц. </w:t>
      </w:r>
      <w:r w:rsidRPr="000E509A">
        <w:rPr>
          <w:rFonts w:ascii="Times New Roman" w:eastAsia="Calibri" w:hAnsi="Times New Roman" w:cs="Times New Roman"/>
          <w:sz w:val="28"/>
          <w:szCs w:val="28"/>
          <w:lang w:val="ru-RU"/>
        </w:rPr>
        <w:t>Крюкова М.А</w:t>
      </w:r>
      <w:r w:rsidRPr="000E509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055592" w:rsidRPr="000E509A" w:rsidRDefault="00055592" w:rsidP="00055592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55592" w:rsidRPr="000E509A" w:rsidRDefault="00055592" w:rsidP="00055592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9862" w:type="dxa"/>
        <w:jc w:val="center"/>
        <w:tblLayout w:type="fixed"/>
        <w:tblLook w:val="0000" w:firstRow="0" w:lastRow="0" w:firstColumn="0" w:lastColumn="0" w:noHBand="0" w:noVBand="0"/>
      </w:tblPr>
      <w:tblGrid>
        <w:gridCol w:w="5079"/>
        <w:gridCol w:w="4783"/>
      </w:tblGrid>
      <w:tr w:rsidR="00055592" w:rsidRPr="000E509A" w:rsidTr="008B21D7">
        <w:trPr>
          <w:jc w:val="center"/>
        </w:trPr>
        <w:tc>
          <w:tcPr>
            <w:tcW w:w="5079" w:type="dxa"/>
          </w:tcPr>
          <w:p w:rsidR="00055592" w:rsidRPr="000E509A" w:rsidRDefault="00055592" w:rsidP="008B21D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055592" w:rsidRPr="000E509A" w:rsidRDefault="00055592" w:rsidP="008B21D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055592" w:rsidRPr="000E509A" w:rsidRDefault="00055592" w:rsidP="008B21D7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  від   .   </w:t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.2019 р. </w:t>
            </w:r>
          </w:p>
          <w:p w:rsidR="00055592" w:rsidRPr="000E509A" w:rsidRDefault="00055592" w:rsidP="008B21D7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055592" w:rsidRPr="000E509A" w:rsidRDefault="00055592" w:rsidP="008B21D7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Родіна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Н.В.</w:t>
            </w:r>
          </w:p>
          <w:p w:rsidR="00055592" w:rsidRPr="000E509A" w:rsidRDefault="00055592" w:rsidP="008B21D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3" w:type="dxa"/>
          </w:tcPr>
          <w:p w:rsidR="00055592" w:rsidRPr="000E509A" w:rsidRDefault="00055592" w:rsidP="008B21D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</w:p>
          <w:p w:rsidR="00055592" w:rsidRPr="000E509A" w:rsidRDefault="00055592" w:rsidP="008B21D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протокол №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від   .   .2019 р.</w:t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055592" w:rsidRPr="000E509A" w:rsidRDefault="00055592" w:rsidP="008B21D7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055592" w:rsidRPr="000E509A" w:rsidRDefault="00055592" w:rsidP="008B21D7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55592" w:rsidRPr="000E509A" w:rsidRDefault="00055592" w:rsidP="008B21D7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055592" w:rsidRPr="000E509A" w:rsidRDefault="00055592" w:rsidP="008B21D7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0E509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Якупов В.А.</w:t>
            </w:r>
          </w:p>
          <w:p w:rsidR="00055592" w:rsidRPr="000E509A" w:rsidRDefault="00055592" w:rsidP="008B21D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0E509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055592" w:rsidRPr="000E509A" w:rsidTr="008B21D7">
        <w:trPr>
          <w:jc w:val="center"/>
        </w:trPr>
        <w:tc>
          <w:tcPr>
            <w:tcW w:w="5079" w:type="dxa"/>
          </w:tcPr>
          <w:p w:rsidR="00055592" w:rsidRPr="000E509A" w:rsidRDefault="00055592" w:rsidP="008B21D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3" w:type="dxa"/>
          </w:tcPr>
          <w:p w:rsidR="00055592" w:rsidRPr="000E509A" w:rsidRDefault="00055592" w:rsidP="008B21D7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055592" w:rsidRPr="000E509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55592" w:rsidRPr="00035ACA" w:rsidRDefault="00055592" w:rsidP="00055592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8"/>
          <w:lang w:val="uk-UA"/>
        </w:rPr>
      </w:pPr>
    </w:p>
    <w:p w:rsidR="00055592" w:rsidRPr="000E509A" w:rsidRDefault="00055592" w:rsidP="00055592">
      <w:pPr>
        <w:tabs>
          <w:tab w:val="left" w:pos="2558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E509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</w:t>
      </w:r>
      <w:r w:rsidRPr="000E509A">
        <w:rPr>
          <w:rFonts w:ascii="Times New Roman" w:eastAsia="Calibri" w:hAnsi="Times New Roman" w:cs="Times New Roman"/>
          <w:b/>
          <w:sz w:val="28"/>
          <w:szCs w:val="28"/>
          <w:lang w:val="ru-RU"/>
        </w:rPr>
        <w:t>9</w:t>
      </w:r>
      <w:r w:rsidRPr="000E509A"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</w:p>
    <w:p w:rsidR="00055592" w:rsidRPr="000E419E" w:rsidRDefault="00055592" w:rsidP="0005559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lastRenderedPageBreak/>
        <w:t>З</w:t>
      </w:r>
      <w:r w:rsidRPr="000E419E">
        <w:rPr>
          <w:rFonts w:ascii="Times New Roman" w:eastAsia="Calibri" w:hAnsi="Times New Roman" w:cs="Times New Roman"/>
          <w:b/>
          <w:color w:val="000000"/>
          <w:kern w:val="28"/>
          <w:sz w:val="28"/>
          <w:szCs w:val="28"/>
          <w:lang w:val="uk-UA" w:eastAsia="ru-RU"/>
        </w:rPr>
        <w:t>МІСТ</w:t>
      </w:r>
    </w:p>
    <w:p w:rsidR="00055592" w:rsidRDefault="00055592" w:rsidP="0005559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</w:p>
    <w:p w:rsidR="00055592" w:rsidRPr="003A1634" w:rsidRDefault="00055592" w:rsidP="00055592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after="0" w:line="360" w:lineRule="auto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ВСТУП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ab/>
        <w:t>………………………………………………………………………………..3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РОЗДІЛ  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ЕМПАТІЯ: ОСНОВНІ ПОНЯТТЯ, ХАРАКТЕРИСТИКА І РОЗВИТОК………………………………………………………………………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….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.6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1.1.</w:t>
      </w:r>
      <w:r w:rsidRPr="00E33255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Історія становлення поняття емпатії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….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..………….6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1.2.</w:t>
      </w:r>
      <w:r w:rsidRPr="00E33255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Феномен емпатії в суч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асній психології………….……………..………....8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1.3.</w:t>
      </w:r>
      <w:r w:rsidRPr="000E419E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Види і функції емпатії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eastAsia="ru-RU"/>
        </w:rPr>
        <w:t> 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………….………………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…..……...12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1.4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</w:t>
      </w:r>
      <w:r w:rsidRPr="000E419E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Особливості емпатії у підлітків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…………………………………..……...15</w:t>
      </w:r>
    </w:p>
    <w:p w:rsidR="00055592" w:rsidRPr="00E33255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1.5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. </w:t>
      </w:r>
      <w:r w:rsidRPr="00E33255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Роль емпатії у розвитку особис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тості сучасноі молоді…………..……...17</w:t>
      </w:r>
    </w:p>
    <w:p w:rsidR="00055592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1.6</w:t>
      </w:r>
      <w:r w:rsidRPr="003A1634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. </w:t>
      </w:r>
      <w:r w:rsidRPr="007419F2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Соціально-психологічний тренінг як засіб підвищення емпатії у групі </w:t>
      </w:r>
    </w:p>
    <w:p w:rsidR="00055592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підлітків…………………………………………………..…………………….19</w:t>
      </w:r>
    </w:p>
    <w:p w:rsidR="00055592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ВИСНОВКИ ДО РОЗДІЛУ 1 ………………..……………………………………..24</w:t>
      </w:r>
    </w:p>
    <w:p w:rsidR="00055592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РОЗДІЛ 2</w:t>
      </w:r>
      <w:r w:rsidRPr="00230DFC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. ЕМПІРИЧНЕ ДОСЛІДЖЕННЯ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</w:t>
      </w:r>
      <w:r w:rsidRPr="00230DFC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ПСИХОЛОГІЧНИХ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   ОСОБЛИВОСТЕЙ  ЕМПАТІЇ У </w:t>
      </w:r>
      <w:r w:rsidRPr="00230DFC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ПІДЛІТКОВОМУ ВІЦІ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………………………..27</w:t>
      </w:r>
    </w:p>
    <w:p w:rsidR="00055592" w:rsidRPr="00E33255" w:rsidRDefault="00055592" w:rsidP="00055592">
      <w:pPr>
        <w:widowControl w:val="0"/>
        <w:tabs>
          <w:tab w:val="right" w:leader="dot" w:pos="9329"/>
        </w:tabs>
        <w:spacing w:after="0" w:line="360" w:lineRule="auto"/>
        <w:ind w:left="567" w:firstLine="0"/>
        <w:rPr>
          <w:rFonts w:ascii="Times New Roman" w:hAnsi="Times New Roman" w:cs="Times New Roman"/>
          <w:sz w:val="28"/>
          <w:szCs w:val="28"/>
          <w:lang w:val="ru-RU"/>
        </w:rPr>
      </w:pPr>
      <w:r w:rsidRPr="00E33255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2.1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.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психологічних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емпатіі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підлітків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……………………………………………………………….27</w:t>
      </w:r>
    </w:p>
    <w:p w:rsidR="00055592" w:rsidRPr="00E33255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567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E33255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2.2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 xml:space="preserve">. 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дослідження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…………………………..…</w:t>
      </w:r>
      <w:r>
        <w:rPr>
          <w:rFonts w:ascii="Times New Roman" w:hAnsi="Times New Roman" w:cs="Times New Roman"/>
          <w:sz w:val="28"/>
          <w:szCs w:val="28"/>
          <w:lang w:val="ru-RU"/>
        </w:rPr>
        <w:t>………….</w:t>
      </w:r>
      <w:r w:rsidRPr="00E33255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</w:p>
    <w:p w:rsidR="00055592" w:rsidRPr="00055592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055592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ВИСНОВКУ ДО РОЗДІЛУ 2………………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</w:t>
      </w:r>
      <w:r w:rsidRPr="00055592"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…………………………………39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ВИСНОВКИ……………………………………………………………………..….42</w:t>
      </w:r>
    </w:p>
    <w:p w:rsidR="00055592" w:rsidRPr="003A1634" w:rsidRDefault="00055592" w:rsidP="00055592">
      <w:pPr>
        <w:widowControl w:val="0"/>
        <w:tabs>
          <w:tab w:val="right" w:leader="dot" w:pos="9329"/>
        </w:tabs>
        <w:spacing w:after="0" w:line="360" w:lineRule="auto"/>
        <w:ind w:firstLine="0"/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</w:pPr>
      <w:r w:rsidRPr="003A1634">
        <w:rPr>
          <w:rFonts w:ascii="Times New Roman" w:eastAsia="Calibri" w:hAnsi="Times New Roman" w:cs="Times New Roman"/>
          <w:caps/>
          <w:color w:val="000000"/>
          <w:kern w:val="28"/>
          <w:sz w:val="28"/>
          <w:szCs w:val="28"/>
          <w:lang w:val="uk-UA" w:eastAsia="ru-RU"/>
        </w:rPr>
        <w:t>Список ВИКОРИСТАНОЇ літератури</w:t>
      </w:r>
      <w:r>
        <w:rPr>
          <w:rFonts w:ascii="Times New Roman" w:eastAsia="Calibri" w:hAnsi="Times New Roman" w:cs="Times New Roman"/>
          <w:color w:val="000000"/>
          <w:kern w:val="28"/>
          <w:sz w:val="28"/>
          <w:szCs w:val="28"/>
          <w:lang w:val="uk-UA" w:eastAsia="ru-RU"/>
        </w:rPr>
        <w:t>………………………………………45</w:t>
      </w:r>
    </w:p>
    <w:p w:rsidR="00055592" w:rsidRDefault="00055592" w:rsidP="00055592">
      <w:pPr>
        <w:tabs>
          <w:tab w:val="left" w:pos="3880"/>
        </w:tabs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592" w:rsidRDefault="00055592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592" w:rsidRDefault="00055592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592" w:rsidRDefault="00055592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592" w:rsidRDefault="00055592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5592" w:rsidRDefault="00055592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255" w:rsidRDefault="0066165F" w:rsidP="0066165F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66165F" w:rsidRPr="00E33255" w:rsidRDefault="0066165F" w:rsidP="00D44F3A">
      <w:pPr>
        <w:spacing w:after="0" w:line="360" w:lineRule="auto"/>
        <w:ind w:firstLine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255" w:rsidRDefault="00E33255" w:rsidP="00E332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3255">
        <w:rPr>
          <w:rFonts w:ascii="Times New Roman" w:hAnsi="Times New Roman" w:cs="Times New Roman"/>
          <w:b/>
          <w:sz w:val="28"/>
          <w:szCs w:val="28"/>
          <w:lang w:val="uk-UA"/>
        </w:rPr>
        <w:t>Актуаль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ність </w:t>
      </w:r>
      <w:r w:rsidRPr="00A537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дослідження. </w:t>
      </w:r>
      <w:r w:rsidR="00D72CF3" w:rsidRPr="00D72CF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сихолог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п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>ідлітков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вік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утрадиц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йно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викликають в науці інтерес, 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>вивча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ться дослідниками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у психолого-педагогічних</w:t>
      </w:r>
      <w:r w:rsidR="00A514BD">
        <w:rPr>
          <w:rFonts w:ascii="Times New Roman" w:hAnsi="Times New Roman" w:cs="Times New Roman"/>
          <w:sz w:val="28"/>
          <w:szCs w:val="28"/>
          <w:lang w:val="uk-UA"/>
        </w:rPr>
        <w:t xml:space="preserve">, медичних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контекстах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, оскількиу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цей період відбувається не тільки фізичне дозрівання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організма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й інтенсивне формування особистості, енергійн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моральних та інтелектуальних сил.  Підліток прагне розуміти іншу людину, вибудовує дружні відносини.  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149A">
        <w:rPr>
          <w:rFonts w:ascii="Times New Roman" w:hAnsi="Times New Roman" w:cs="Times New Roman"/>
          <w:sz w:val="28"/>
          <w:szCs w:val="28"/>
          <w:lang w:val="uk-UA"/>
        </w:rPr>
        <w:t>Емпатія є одн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з необхідних умов побудови міжособистісних в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ідносин в підлітковому періоді.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емпатії в підлітковому віці має важливе значення, оскільки моральні цінності, нові погляди на життя і відносини з іншими людьми, життєві персп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ективи інтенсивно розвиваються.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Підліток знаходиться в процесі безперервного пошуку свого «Я», яке характеризується нестійкістю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 та протиріччями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, так активність змінюється слабкістю і пасивністю, самовпевненість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сором'язливістю, егоїзм може переходити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емпатію і альтруїзм, веселийнастрій змінюється апатією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54BB0" w:rsidRDefault="00746CCC" w:rsidP="00A54B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768">
        <w:rPr>
          <w:rFonts w:ascii="Times New Roman" w:hAnsi="Times New Roman" w:cs="Times New Roman"/>
          <w:sz w:val="28"/>
          <w:szCs w:val="28"/>
          <w:lang w:val="uk-UA"/>
        </w:rPr>
        <w:t>У різний час пи</w:t>
      </w:r>
      <w:r>
        <w:rPr>
          <w:rFonts w:ascii="Times New Roman" w:hAnsi="Times New Roman" w:cs="Times New Roman"/>
          <w:sz w:val="28"/>
          <w:szCs w:val="28"/>
          <w:lang w:val="uk-UA"/>
        </w:rPr>
        <w:t>танням емпатії та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її особливостей займалися такі 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вчені як: </w:t>
      </w:r>
      <w:r w:rsidR="00D72CF3" w:rsidRPr="000F0768">
        <w:rPr>
          <w:rFonts w:ascii="Times New Roman" w:hAnsi="Times New Roman" w:cs="Times New Roman"/>
          <w:sz w:val="28"/>
          <w:szCs w:val="28"/>
          <w:lang w:val="uk-UA"/>
        </w:rPr>
        <w:t>Н. Айзенберг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,А. Валлон, 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П. Массен,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Л. Мерфі, М. Хоффман</w:t>
      </w:r>
      <w:r w:rsidR="00D469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Т.П. Гаврилова, В.В Зіньківський,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В.П. Кузьміна, 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Г.Ф.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 Михальченко, М.В.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 Осор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                Л.А. </w:t>
      </w:r>
      <w:r w:rsidR="00A54BB0" w:rsidRPr="000F0768">
        <w:rPr>
          <w:rFonts w:ascii="Times New Roman" w:hAnsi="Times New Roman" w:cs="Times New Roman"/>
          <w:sz w:val="28"/>
          <w:szCs w:val="28"/>
          <w:lang w:val="uk-UA"/>
        </w:rPr>
        <w:t>Сивицька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, І.М.</w:t>
      </w:r>
      <w:r w:rsidR="00D72CF3">
        <w:rPr>
          <w:rFonts w:ascii="Times New Roman" w:hAnsi="Times New Roman" w:cs="Times New Roman"/>
          <w:sz w:val="28"/>
          <w:szCs w:val="28"/>
          <w:lang w:val="uk-UA"/>
        </w:rPr>
        <w:t xml:space="preserve"> Юсупов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. Емпатія розглядається як</w:t>
      </w:r>
      <w:r w:rsidR="00A54BB0" w:rsidRPr="00230DFC">
        <w:rPr>
          <w:rFonts w:ascii="Times New Roman" w:hAnsi="Times New Roman" w:cs="Times New Roman"/>
          <w:sz w:val="28"/>
          <w:szCs w:val="28"/>
          <w:lang w:val="uk-UA"/>
        </w:rPr>
        <w:t xml:space="preserve"> цілісний феномен, що пов'язує між собою свідому і підсвідому інстанції психіки, мета якого - «проникнення» у внутрішній світ іншої людини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54BB0" w:rsidRPr="00230DFC">
        <w:rPr>
          <w:rFonts w:ascii="Times New Roman" w:hAnsi="Times New Roman" w:cs="Times New Roman"/>
          <w:sz w:val="28"/>
          <w:szCs w:val="28"/>
          <w:lang w:val="uk-UA"/>
        </w:rPr>
        <w:t xml:space="preserve">Феномен емпатії має соціально - психологічне походження і багаторівневу структуру, в яку входять такі рівні як психологічні, психофізіологічні і соціально-психологічні, і постає як властивість особистості, процес і стан.  Емпатія складається з різних процесів, одним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з яких є емпатійне розуміння, яке у</w:t>
      </w:r>
      <w:r w:rsidR="00A54BB0" w:rsidRPr="00230DFC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 розглядається як продукт соціалізації особистості і формується у взаємодії афективних, когнітивних і дієвих компонентів.</w:t>
      </w:r>
    </w:p>
    <w:p w:rsidR="00E33255" w:rsidRPr="000F0768" w:rsidRDefault="00E33255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768">
        <w:rPr>
          <w:rFonts w:ascii="Times New Roman" w:hAnsi="Times New Roman" w:cs="Times New Roman"/>
          <w:sz w:val="28"/>
          <w:szCs w:val="28"/>
          <w:lang w:val="uk-UA"/>
        </w:rPr>
        <w:lastRenderedPageBreak/>
        <w:t>Тема емпатії викликає інтерес дослідників, тому що має велике значення для життя як одн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ієї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3D42">
        <w:rPr>
          <w:rFonts w:ascii="Times New Roman" w:hAnsi="Times New Roman" w:cs="Times New Roman"/>
          <w:sz w:val="28"/>
          <w:szCs w:val="28"/>
          <w:lang w:val="uk-UA"/>
        </w:rPr>
        <w:t xml:space="preserve">, так і суспільства в цілому. </w:t>
      </w:r>
      <w:r w:rsidR="00A54BB0"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те, що в сучасній науці широко представлені дослідження емпатії, інтерес її вивчення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54BB0" w:rsidRPr="00CB149A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підлітковому віці 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 xml:space="preserve">не втрачає своєї актуальності. </w:t>
      </w:r>
      <w:r w:rsidR="00A54BB0" w:rsidRPr="00CB149A">
        <w:rPr>
          <w:rFonts w:ascii="Times New Roman" w:hAnsi="Times New Roman" w:cs="Times New Roman"/>
          <w:sz w:val="28"/>
          <w:szCs w:val="28"/>
          <w:lang w:val="uk-UA"/>
        </w:rPr>
        <w:t>Складність вивчення особливостей прояву емпатії у підлітків обумовлюється виникненням протиріччя: в цьому віці відбувається маса змін, що дозволяє вважати цей період сенситивним для розвитку емпатії, однак, підлітки характеризуються і емоційною нестійкістю, яка ускладнює результативність даного процесу</w:t>
      </w:r>
      <w:r w:rsidR="00A54BB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Широкий інтерес до вивчення проблеми емпатії, і зокрема емпатії підлітків, незгасний протягом багатьох десятиліть 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0F0768">
        <w:rPr>
          <w:rFonts w:ascii="Times New Roman" w:hAnsi="Times New Roman" w:cs="Times New Roman"/>
          <w:sz w:val="28"/>
          <w:szCs w:val="28"/>
          <w:lang w:val="uk-UA"/>
        </w:rPr>
        <w:t>продиктований величезною важливістю цього механізму в розвитку особистості і моральни</w:t>
      </w:r>
      <w:r>
        <w:rPr>
          <w:rFonts w:ascii="Times New Roman" w:hAnsi="Times New Roman" w:cs="Times New Roman"/>
          <w:sz w:val="28"/>
          <w:szCs w:val="28"/>
          <w:lang w:val="uk-UA"/>
        </w:rPr>
        <w:t>х почуттів людини, спілкуванні.</w:t>
      </w:r>
    </w:p>
    <w:p w:rsidR="00E33255" w:rsidRPr="000F0768" w:rsidRDefault="00A54BB0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того, а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ктуальність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даної проблемиу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підлітковому віці обумовлена, по-перше, тим, що емпатія як особистісне утворення, досягнувши своєї вираженості в цей віковий період,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 xml:space="preserve"> надалі виступає як стимулятор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 просоц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>ально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>, тобто корисно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 xml:space="preserve"> для суспільства повед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інки і альтруїзму, і, по-друге</w:t>
      </w:r>
      <w:r w:rsidR="00E33255" w:rsidRPr="000F0768">
        <w:rPr>
          <w:rFonts w:ascii="Times New Roman" w:hAnsi="Times New Roman" w:cs="Times New Roman"/>
          <w:sz w:val="28"/>
          <w:szCs w:val="28"/>
          <w:lang w:val="uk-UA"/>
        </w:rPr>
        <w:t>, тим що, емпатія є умовою, необхідною для успішного міжособистісного взаємодії.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6F04E6">
        <w:rPr>
          <w:rFonts w:ascii="Times New Roman" w:hAnsi="Times New Roman"/>
          <w:b/>
          <w:sz w:val="28"/>
          <w:szCs w:val="28"/>
          <w:lang w:val="uk-UA" w:eastAsia="uk-UA"/>
        </w:rPr>
        <w:t>Мета і дослідження:</w:t>
      </w:r>
      <w:r w:rsidR="006F04E6" w:rsidRPr="006F04E6">
        <w:rPr>
          <w:rFonts w:ascii="Times New Roman" w:hAnsi="Times New Roman"/>
          <w:sz w:val="28"/>
          <w:szCs w:val="28"/>
          <w:lang w:val="uk-UA" w:eastAsia="uk-UA"/>
        </w:rPr>
        <w:t xml:space="preserve">теоретичне </w:t>
      </w:r>
      <w:r w:rsidR="006F04E6">
        <w:rPr>
          <w:rFonts w:ascii="Times New Roman" w:hAnsi="Times New Roman"/>
          <w:sz w:val="28"/>
          <w:szCs w:val="28"/>
          <w:lang w:val="uk-UA" w:eastAsia="uk-UA"/>
        </w:rPr>
        <w:t>обгр</w:t>
      </w:r>
      <w:r w:rsidR="00A54BB0">
        <w:rPr>
          <w:rFonts w:ascii="Times New Roman" w:hAnsi="Times New Roman"/>
          <w:sz w:val="28"/>
          <w:szCs w:val="28"/>
          <w:lang w:val="uk-UA" w:eastAsia="uk-UA"/>
        </w:rPr>
        <w:t>у</w:t>
      </w:r>
      <w:r w:rsidR="006F04E6">
        <w:rPr>
          <w:rFonts w:ascii="Times New Roman" w:hAnsi="Times New Roman"/>
          <w:sz w:val="28"/>
          <w:szCs w:val="28"/>
          <w:lang w:val="uk-UA" w:eastAsia="uk-UA"/>
        </w:rPr>
        <w:t>нтування та емп</w:t>
      </w:r>
      <w:r w:rsidR="00A54BB0">
        <w:rPr>
          <w:rFonts w:ascii="Times New Roman" w:hAnsi="Times New Roman"/>
          <w:sz w:val="28"/>
          <w:szCs w:val="28"/>
          <w:lang w:val="uk-UA" w:eastAsia="uk-UA"/>
        </w:rPr>
        <w:t>і</w:t>
      </w:r>
      <w:r w:rsidR="006F04E6">
        <w:rPr>
          <w:rFonts w:ascii="Times New Roman" w:hAnsi="Times New Roman"/>
          <w:sz w:val="28"/>
          <w:szCs w:val="28"/>
          <w:lang w:val="uk-UA" w:eastAsia="uk-UA"/>
        </w:rPr>
        <w:t xml:space="preserve">ричне </w:t>
      </w:r>
      <w:r w:rsidRPr="00CB149A">
        <w:rPr>
          <w:rFonts w:ascii="Times New Roman" w:hAnsi="Times New Roman"/>
          <w:sz w:val="28"/>
          <w:szCs w:val="28"/>
          <w:lang w:val="uk-UA" w:eastAsia="uk-UA"/>
        </w:rPr>
        <w:t>вивчення психологічних особливостей п</w:t>
      </w:r>
      <w:r>
        <w:rPr>
          <w:rFonts w:ascii="Times New Roman" w:hAnsi="Times New Roman"/>
          <w:sz w:val="28"/>
          <w:szCs w:val="28"/>
          <w:lang w:val="uk-UA" w:eastAsia="uk-UA"/>
        </w:rPr>
        <w:t>рояв</w:t>
      </w:r>
      <w:r w:rsidR="006F04E6">
        <w:rPr>
          <w:rFonts w:ascii="Times New Roman" w:hAnsi="Times New Roman"/>
          <w:sz w:val="28"/>
          <w:szCs w:val="28"/>
          <w:lang w:val="uk-UA" w:eastAsia="uk-UA"/>
        </w:rPr>
        <w:t>у</w:t>
      </w:r>
      <w:r>
        <w:rPr>
          <w:rFonts w:ascii="Times New Roman" w:hAnsi="Times New Roman"/>
          <w:sz w:val="28"/>
          <w:szCs w:val="28"/>
          <w:lang w:val="uk-UA" w:eastAsia="uk-UA"/>
        </w:rPr>
        <w:t xml:space="preserve"> емпатії сучасних підлітків.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1C44B9">
        <w:rPr>
          <w:rFonts w:ascii="Times New Roman" w:hAnsi="Times New Roman"/>
          <w:b/>
          <w:sz w:val="28"/>
          <w:szCs w:val="28"/>
          <w:lang w:eastAsia="uk-UA"/>
        </w:rPr>
        <w:t>Задачі дослідження</w:t>
      </w:r>
      <w:r w:rsidRPr="001C44B9">
        <w:rPr>
          <w:rFonts w:ascii="Times New Roman" w:hAnsi="Times New Roman"/>
          <w:sz w:val="28"/>
          <w:szCs w:val="28"/>
          <w:lang w:eastAsia="uk-UA"/>
        </w:rPr>
        <w:t>:</w:t>
      </w:r>
    </w:p>
    <w:p w:rsidR="00E33255" w:rsidRDefault="00E33255" w:rsidP="00E33255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CB149A">
        <w:rPr>
          <w:rFonts w:ascii="Times New Roman" w:hAnsi="Times New Roman"/>
          <w:sz w:val="28"/>
          <w:szCs w:val="28"/>
          <w:lang w:val="uk-UA"/>
        </w:rPr>
        <w:t>Розглян</w:t>
      </w:r>
      <w:r>
        <w:rPr>
          <w:rFonts w:ascii="Times New Roman" w:hAnsi="Times New Roman"/>
          <w:sz w:val="28"/>
          <w:szCs w:val="28"/>
          <w:lang w:val="uk-UA"/>
        </w:rPr>
        <w:t>ути розвиток уявлень про емпатію</w:t>
      </w:r>
      <w:r w:rsidRPr="00CB149A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C25102" w:rsidRPr="00C25102">
        <w:rPr>
          <w:rFonts w:ascii="Times New Roman" w:hAnsi="Times New Roman"/>
          <w:sz w:val="28"/>
          <w:szCs w:val="28"/>
          <w:lang w:val="uk-UA"/>
        </w:rPr>
        <w:t>становлення, функції і види поняття "емпатія"</w:t>
      </w:r>
      <w:r w:rsidR="00C25102">
        <w:rPr>
          <w:rFonts w:ascii="Times New Roman" w:hAnsi="Times New Roman"/>
          <w:sz w:val="28"/>
          <w:szCs w:val="28"/>
          <w:lang w:val="uk-UA"/>
        </w:rPr>
        <w:t>.</w:t>
      </w:r>
    </w:p>
    <w:p w:rsidR="00E33255" w:rsidRPr="00BF53D7" w:rsidRDefault="00E33255" w:rsidP="00E33255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F53D7">
        <w:rPr>
          <w:rFonts w:ascii="Times New Roman" w:hAnsi="Times New Roman"/>
          <w:sz w:val="28"/>
          <w:szCs w:val="28"/>
          <w:lang w:val="uk-UA"/>
        </w:rPr>
        <w:t xml:space="preserve">Визначити роль емпатії у розвитку особистості </w:t>
      </w:r>
      <w:r>
        <w:rPr>
          <w:rFonts w:ascii="Times New Roman" w:hAnsi="Times New Roman"/>
          <w:sz w:val="28"/>
          <w:szCs w:val="28"/>
          <w:lang w:val="uk-UA"/>
        </w:rPr>
        <w:t>підлітків.</w:t>
      </w:r>
    </w:p>
    <w:p w:rsidR="00E33255" w:rsidRPr="00E42056" w:rsidRDefault="00E33255" w:rsidP="00E33255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06819">
        <w:rPr>
          <w:rFonts w:ascii="Times New Roman" w:hAnsi="Times New Roman"/>
          <w:sz w:val="28"/>
          <w:szCs w:val="28"/>
          <w:lang w:val="uk-UA"/>
        </w:rPr>
        <w:t>Провести порівняльн</w:t>
      </w:r>
      <w:r w:rsidR="00A54BB0">
        <w:rPr>
          <w:rFonts w:ascii="Times New Roman" w:hAnsi="Times New Roman"/>
          <w:sz w:val="28"/>
          <w:szCs w:val="28"/>
          <w:lang w:val="uk-UA"/>
        </w:rPr>
        <w:t>едослідження</w:t>
      </w:r>
      <w:r w:rsidRPr="00E06819">
        <w:rPr>
          <w:rFonts w:ascii="Times New Roman" w:hAnsi="Times New Roman"/>
          <w:sz w:val="28"/>
          <w:szCs w:val="28"/>
          <w:lang w:val="uk-UA"/>
        </w:rPr>
        <w:t xml:space="preserve"> рівня </w:t>
      </w:r>
      <w:r w:rsidR="00A54BB0">
        <w:rPr>
          <w:rFonts w:ascii="Times New Roman" w:hAnsi="Times New Roman"/>
          <w:sz w:val="28"/>
          <w:szCs w:val="28"/>
          <w:lang w:val="uk-UA"/>
        </w:rPr>
        <w:t xml:space="preserve">вираженості </w:t>
      </w:r>
      <w:r w:rsidRPr="00E06819">
        <w:rPr>
          <w:rFonts w:ascii="Times New Roman" w:hAnsi="Times New Roman"/>
          <w:sz w:val="28"/>
          <w:szCs w:val="28"/>
          <w:lang w:val="uk-UA"/>
        </w:rPr>
        <w:t xml:space="preserve">емпатії </w:t>
      </w:r>
      <w:r w:rsidR="00A514BD">
        <w:rPr>
          <w:rFonts w:ascii="Times New Roman" w:hAnsi="Times New Roman"/>
          <w:sz w:val="28"/>
          <w:szCs w:val="28"/>
          <w:lang w:val="uk-UA"/>
        </w:rPr>
        <w:t>за гендерною ознакою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E33255" w:rsidRPr="00E42056" w:rsidRDefault="00E33255" w:rsidP="00E3325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E42056">
        <w:rPr>
          <w:rFonts w:ascii="Times New Roman" w:hAnsi="Times New Roman" w:cs="Times New Roman"/>
          <w:b/>
          <w:sz w:val="28"/>
          <w:szCs w:val="28"/>
          <w:lang w:val="uk-UA" w:eastAsia="uk-UA"/>
        </w:rPr>
        <w:t>Об’єкт дослідження</w:t>
      </w:r>
      <w:r w:rsidRPr="00E42056">
        <w:rPr>
          <w:b/>
          <w:sz w:val="28"/>
          <w:szCs w:val="28"/>
          <w:lang w:val="uk-UA" w:eastAsia="uk-UA"/>
        </w:rPr>
        <w:t>:</w:t>
      </w:r>
      <w:r w:rsidR="006F04E6">
        <w:rPr>
          <w:rFonts w:ascii="Times New Roman" w:hAnsi="Times New Roman" w:cs="Times New Roman"/>
          <w:sz w:val="28"/>
          <w:szCs w:val="28"/>
          <w:lang w:val="uk-UA" w:eastAsia="uk-UA"/>
        </w:rPr>
        <w:t>емпатія</w:t>
      </w:r>
      <w:r w:rsidRPr="00E4205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як цілісне утворення в структурі особистості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FA3D42" w:rsidRPr="006F04E6" w:rsidRDefault="00E33255" w:rsidP="00746CC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D51535">
        <w:rPr>
          <w:rFonts w:ascii="Times New Roman" w:hAnsi="Times New Roman"/>
          <w:b/>
          <w:sz w:val="28"/>
          <w:szCs w:val="28"/>
          <w:lang w:val="uk-UA" w:eastAsia="uk-UA"/>
        </w:rPr>
        <w:lastRenderedPageBreak/>
        <w:t>Предмет дослідження:</w:t>
      </w:r>
      <w:r w:rsidR="001209EF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6F04E6" w:rsidRPr="006F04E6">
        <w:rPr>
          <w:rFonts w:ascii="Times New Roman" w:eastAsia="Calibri" w:hAnsi="Times New Roman" w:cs="Times New Roman"/>
          <w:sz w:val="28"/>
          <w:szCs w:val="28"/>
          <w:lang w:val="uk-UA"/>
        </w:rPr>
        <w:t>собливості емпатії в структурі особистості підлітка</w:t>
      </w:r>
      <w:r w:rsidRPr="006F04E6">
        <w:rPr>
          <w:rFonts w:ascii="Times New Roman" w:hAnsi="Times New Roman"/>
          <w:sz w:val="28"/>
          <w:szCs w:val="28"/>
          <w:lang w:val="uk-UA" w:eastAsia="uk-UA"/>
        </w:rPr>
        <w:t>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A72F1">
        <w:rPr>
          <w:rFonts w:ascii="Times New Roman" w:hAnsi="Times New Roman"/>
          <w:b/>
          <w:color w:val="000000"/>
          <w:sz w:val="28"/>
          <w:szCs w:val="28"/>
          <w:lang w:val="uk-UA"/>
        </w:rPr>
        <w:t>Методи дослідження</w:t>
      </w:r>
      <w:r w:rsidRPr="007A72F1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E33255" w:rsidRDefault="00BF750A" w:rsidP="00E33255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BF750A">
        <w:rPr>
          <w:rFonts w:ascii="Times New Roman" w:hAnsi="Times New Roman"/>
          <w:color w:val="000000"/>
          <w:sz w:val="28"/>
          <w:szCs w:val="28"/>
          <w:lang w:val="uk-UA"/>
        </w:rPr>
        <w:t>ео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ретичні методи: </w:t>
      </w:r>
      <w:r w:rsidR="00E33255" w:rsidRPr="007F31B8">
        <w:rPr>
          <w:rFonts w:ascii="Times New Roman" w:hAnsi="Times New Roman"/>
          <w:color w:val="000000"/>
          <w:sz w:val="28"/>
          <w:szCs w:val="28"/>
          <w:lang w:val="uk-UA"/>
        </w:rPr>
        <w:t>аналіз, узагальнення, систематизація – дляузагальнення теоретико-методологічних підходів та визначенняконцептуальних засад дослідження.</w:t>
      </w:r>
    </w:p>
    <w:p w:rsidR="00E33255" w:rsidRDefault="00E33255" w:rsidP="00E33255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F31B8">
        <w:rPr>
          <w:rFonts w:ascii="Times New Roman" w:hAnsi="Times New Roman"/>
          <w:color w:val="000000"/>
          <w:sz w:val="28"/>
          <w:szCs w:val="28"/>
          <w:lang w:val="uk-UA"/>
        </w:rPr>
        <w:t>Методи психолого–діагностичного дослідження з використанням конкретних методик:опитувальник</w:t>
      </w:r>
      <w:r w:rsidR="006F04E6">
        <w:rPr>
          <w:rFonts w:ascii="Times New Roman" w:hAnsi="Times New Roman"/>
          <w:color w:val="000000"/>
          <w:sz w:val="28"/>
          <w:szCs w:val="28"/>
          <w:lang w:val="uk-UA"/>
        </w:rPr>
        <w:t xml:space="preserve"> рівня емпатичних здібностей В.</w:t>
      </w:r>
      <w:r w:rsidRPr="007F31B8">
        <w:rPr>
          <w:rFonts w:ascii="Times New Roman" w:hAnsi="Times New Roman"/>
          <w:color w:val="000000"/>
          <w:sz w:val="28"/>
          <w:szCs w:val="28"/>
          <w:lang w:val="uk-UA"/>
        </w:rPr>
        <w:t xml:space="preserve">В. Бойко, опитувальник </w:t>
      </w:r>
      <w:r w:rsidR="006F04E6">
        <w:rPr>
          <w:rFonts w:ascii="Times New Roman" w:hAnsi="Times New Roman"/>
          <w:color w:val="000000"/>
          <w:sz w:val="28"/>
          <w:szCs w:val="28"/>
          <w:lang w:val="uk-UA"/>
        </w:rPr>
        <w:t>здатності</w:t>
      </w:r>
      <w:r w:rsidRPr="007F31B8">
        <w:rPr>
          <w:rFonts w:ascii="Times New Roman" w:hAnsi="Times New Roman"/>
          <w:color w:val="000000"/>
          <w:sz w:val="28"/>
          <w:szCs w:val="28"/>
          <w:lang w:val="uk-UA"/>
        </w:rPr>
        <w:t xml:space="preserve"> до емпатії І.М.Юсупова. Для отримання більш повних даних про специфіку прояви емпатії був використан опитувальник А. Меграбяна і Н. Епштейна. </w:t>
      </w:r>
    </w:p>
    <w:p w:rsidR="00E33255" w:rsidRPr="006E04C1" w:rsidRDefault="00E33255" w:rsidP="00E33255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F31B8">
        <w:rPr>
          <w:rFonts w:ascii="Times New Roman" w:hAnsi="Times New Roman"/>
          <w:color w:val="000000"/>
          <w:sz w:val="28"/>
          <w:szCs w:val="28"/>
          <w:lang w:val="uk-UA"/>
        </w:rPr>
        <w:t>Методи обробки результатів дослідження: математично</w:t>
      </w:r>
      <w:r w:rsidR="00FA72AA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7F31B8">
        <w:rPr>
          <w:rFonts w:ascii="Times New Roman" w:hAnsi="Times New Roman"/>
          <w:color w:val="000000"/>
          <w:sz w:val="28"/>
          <w:szCs w:val="28"/>
          <w:lang w:val="uk-UA"/>
        </w:rPr>
        <w:t>статистичний та кореляційний</w:t>
      </w:r>
      <w:r w:rsidRPr="007419F2">
        <w:rPr>
          <w:rFonts w:ascii="Times New Roman" w:hAnsi="Times New Roman"/>
          <w:color w:val="000000"/>
          <w:sz w:val="28"/>
          <w:szCs w:val="28"/>
          <w:lang w:val="ru-RU"/>
        </w:rPr>
        <w:t>.</w:t>
      </w:r>
    </w:p>
    <w:p w:rsidR="005305EF" w:rsidRPr="005305EF" w:rsidRDefault="00E33255" w:rsidP="005305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0F0768">
        <w:rPr>
          <w:rFonts w:ascii="Times New Roman" w:hAnsi="Times New Roman" w:cs="Times New Roman"/>
          <w:b/>
          <w:sz w:val="28"/>
          <w:szCs w:val="28"/>
          <w:lang w:val="uk-UA"/>
        </w:rPr>
        <w:t>пис вибірки</w:t>
      </w:r>
      <w:r w:rsidRPr="007419F2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826958">
        <w:rPr>
          <w:rFonts w:ascii="Times New Roman" w:hAnsi="Times New Roman" w:cs="Times New Roman"/>
          <w:sz w:val="28"/>
          <w:szCs w:val="28"/>
          <w:lang w:val="uk-UA"/>
        </w:rPr>
        <w:t>50 осіб, з яких 25 юнаки, 25</w:t>
      </w:r>
      <w:r w:rsidR="00826958" w:rsidRPr="005305EF">
        <w:rPr>
          <w:rFonts w:ascii="Times New Roman" w:hAnsi="Times New Roman" w:cs="Times New Roman"/>
          <w:sz w:val="28"/>
          <w:szCs w:val="28"/>
          <w:lang w:val="uk-UA"/>
        </w:rPr>
        <w:t xml:space="preserve"> дівчат</w:t>
      </w:r>
      <w:r w:rsidR="0082695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305EF" w:rsidRPr="005305EF">
        <w:rPr>
          <w:rFonts w:ascii="Times New Roman" w:hAnsi="Times New Roman" w:cs="Times New Roman"/>
          <w:sz w:val="28"/>
          <w:szCs w:val="28"/>
          <w:lang w:val="uk-UA"/>
        </w:rPr>
        <w:t xml:space="preserve">віком від 15 до 17 років, учні </w:t>
      </w:r>
      <w:r w:rsidR="006F04E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305EF" w:rsidRPr="005305EF">
        <w:rPr>
          <w:rFonts w:ascii="Times New Roman" w:hAnsi="Times New Roman" w:cs="Times New Roman"/>
          <w:sz w:val="28"/>
          <w:szCs w:val="28"/>
          <w:lang w:val="uk-UA"/>
        </w:rPr>
        <w:t>агальноосвітньої школи №8.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19F2">
        <w:rPr>
          <w:rFonts w:ascii="Times New Roman" w:hAnsi="Times New Roman" w:cs="Times New Roman"/>
          <w:b/>
          <w:sz w:val="28"/>
          <w:szCs w:val="28"/>
          <w:lang w:val="ru-RU"/>
        </w:rPr>
        <w:t>Структура роботи</w:t>
      </w:r>
      <w:r w:rsidRPr="007419F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робота складається зі вступу, 2</w:t>
      </w:r>
      <w:r w:rsidRPr="007419F2">
        <w:rPr>
          <w:rFonts w:ascii="Times New Roman" w:hAnsi="Times New Roman" w:cs="Times New Roman"/>
          <w:sz w:val="28"/>
          <w:szCs w:val="28"/>
          <w:lang w:val="ru-RU"/>
        </w:rPr>
        <w:t xml:space="preserve"> розділів,висновків та списку використаної літератури.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19F2">
        <w:rPr>
          <w:rFonts w:ascii="Times New Roman" w:hAnsi="Times New Roman" w:cs="Times New Roman"/>
          <w:sz w:val="28"/>
          <w:szCs w:val="28"/>
          <w:lang w:val="ru-RU"/>
        </w:rPr>
        <w:t xml:space="preserve">Загальний об’єм тексту </w:t>
      </w:r>
      <w:r w:rsidR="00CC1BE3">
        <w:rPr>
          <w:rFonts w:ascii="Times New Roman" w:hAnsi="Times New Roman" w:cs="Times New Roman"/>
          <w:sz w:val="28"/>
          <w:szCs w:val="28"/>
          <w:lang w:val="ru-RU"/>
        </w:rPr>
        <w:t>— 49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сторінок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3255" w:rsidRDefault="00E33255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419F2">
        <w:rPr>
          <w:rFonts w:ascii="Times New Roman" w:hAnsi="Times New Roman" w:cs="Times New Roman"/>
          <w:sz w:val="28"/>
          <w:szCs w:val="28"/>
          <w:lang w:val="ru-RU"/>
        </w:rPr>
        <w:t xml:space="preserve">Список використаної літератури складає </w:t>
      </w:r>
      <w:r w:rsidR="00763647">
        <w:rPr>
          <w:rFonts w:ascii="Times New Roman" w:hAnsi="Times New Roman" w:cs="Times New Roman"/>
          <w:sz w:val="28"/>
          <w:szCs w:val="28"/>
          <w:lang w:val="ru-RU"/>
        </w:rPr>
        <w:t xml:space="preserve"> 54</w:t>
      </w:r>
      <w:r w:rsidRPr="007419F2">
        <w:rPr>
          <w:rFonts w:ascii="Times New Roman" w:hAnsi="Times New Roman" w:cs="Times New Roman"/>
          <w:sz w:val="28"/>
          <w:szCs w:val="28"/>
          <w:lang w:val="ru-RU"/>
        </w:rPr>
        <w:t>літературних джерел.</w:t>
      </w:r>
    </w:p>
    <w:p w:rsidR="00826958" w:rsidRPr="007F31B8" w:rsidRDefault="00826958" w:rsidP="00E3325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33255" w:rsidRDefault="00E33255" w:rsidP="00E33255">
      <w:pPr>
        <w:spacing w:after="0" w:line="360" w:lineRule="auto"/>
        <w:ind w:firstLine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3255" w:rsidRDefault="00E33255" w:rsidP="00E33255">
      <w:pPr>
        <w:spacing w:after="0" w:line="360" w:lineRule="auto"/>
        <w:ind w:firstLine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05EF" w:rsidRDefault="005305EF" w:rsidP="005305EF">
      <w:pPr>
        <w:ind w:firstLine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F1B5F" w:rsidRDefault="007F1B5F" w:rsidP="00A54BB0">
      <w:pPr>
        <w:tabs>
          <w:tab w:val="left" w:pos="4215"/>
          <w:tab w:val="center" w:pos="5199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EC518D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ВИСНОВКИ</w:t>
      </w:r>
    </w:p>
    <w:p w:rsidR="007F1B5F" w:rsidRDefault="007F1B5F" w:rsidP="007F1B5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F1B5F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1519">
        <w:rPr>
          <w:rFonts w:ascii="Times New Roman" w:hAnsi="Times New Roman" w:cs="Times New Roman"/>
          <w:sz w:val="28"/>
          <w:szCs w:val="28"/>
          <w:lang w:val="ru-RU"/>
        </w:rPr>
        <w:t>В ході роботи над даним дослідженням, були</w:t>
      </w:r>
      <w:r w:rsidR="001F3672">
        <w:rPr>
          <w:rFonts w:ascii="Times New Roman" w:hAnsi="Times New Roman" w:cs="Times New Roman"/>
          <w:sz w:val="28"/>
          <w:szCs w:val="28"/>
          <w:lang w:val="ru-RU"/>
        </w:rPr>
        <w:t xml:space="preserve"> вивчені особливості емпатії і е</w:t>
      </w:r>
      <w:r w:rsidRPr="00A31519">
        <w:rPr>
          <w:rFonts w:ascii="Times New Roman" w:hAnsi="Times New Roman" w:cs="Times New Roman"/>
          <w:sz w:val="28"/>
          <w:szCs w:val="28"/>
          <w:lang w:val="ru-RU"/>
        </w:rPr>
        <w:t xml:space="preserve">мпатичні 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здібностіу</w:t>
      </w:r>
      <w:r w:rsidRPr="00A31519">
        <w:rPr>
          <w:rFonts w:ascii="Times New Roman" w:hAnsi="Times New Roman" w:cs="Times New Roman"/>
          <w:sz w:val="28"/>
          <w:szCs w:val="28"/>
          <w:lang w:val="ru-RU"/>
        </w:rPr>
        <w:t xml:space="preserve"> підлітковому віці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F1B5F" w:rsidRPr="008D3BD1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1) </w:t>
      </w:r>
      <w:r w:rsidR="007F1B5F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7F1B5F" w:rsidRPr="008D3BD1">
        <w:rPr>
          <w:rFonts w:ascii="Times New Roman" w:hAnsi="Times New Roman" w:cs="Times New Roman"/>
          <w:sz w:val="28"/>
          <w:szCs w:val="28"/>
          <w:lang w:val="ru-RU"/>
        </w:rPr>
        <w:t>жерелом емпатії є подвійне протиріччя в емоційному світі людини між власними переживаннями і сприйнятими переживаннями іншої особи. Змістом ж процесу емпатії є зустріч двох людей, двох світів, двох душ. Протиріччя між даними різноспрямованими явищами породжує нагальну потребу у відновленні комфорту почуттів у людини через прояв емпатії.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>Структура емпатії складається з трьох компонентів: емоційного, когнітивного і поведінкового. Кожен з компонентів має свої показники сформованості. Вони визначають прояв емпаті</w:t>
      </w:r>
      <w:r>
        <w:rPr>
          <w:rFonts w:ascii="Times New Roman" w:hAnsi="Times New Roman" w:cs="Times New Roman"/>
          <w:sz w:val="28"/>
          <w:szCs w:val="28"/>
          <w:lang w:val="ru-RU"/>
        </w:rPr>
        <w:t>ї на різних рівнях її розвитку.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>При вивченні змістовної сторони емпатії вчені акцентують увагу на різних аспектах її формування: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емпатія розглядається як </w:t>
      </w:r>
      <w:r>
        <w:rPr>
          <w:rFonts w:ascii="Times New Roman" w:hAnsi="Times New Roman" w:cs="Times New Roman"/>
          <w:sz w:val="28"/>
          <w:szCs w:val="28"/>
          <w:lang w:val="ru-RU"/>
        </w:rPr>
        <w:t>якість особистості і як процес;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t>досліджуються рівні розвитку емпатії;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вивчаються етапи </w:t>
      </w:r>
      <w:r>
        <w:rPr>
          <w:rFonts w:ascii="Times New Roman" w:hAnsi="Times New Roman" w:cs="Times New Roman"/>
          <w:sz w:val="28"/>
          <w:szCs w:val="28"/>
          <w:lang w:val="ru-RU"/>
        </w:rPr>
        <w:t>її становлення;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t>відпрацьовуються механізми формування емпатії;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r>
        <w:rPr>
          <w:rFonts w:ascii="Times New Roman" w:hAnsi="Times New Roman" w:cs="Times New Roman"/>
          <w:sz w:val="28"/>
          <w:szCs w:val="28"/>
          <w:lang w:val="ru-RU"/>
        </w:rPr>
        <w:t>ся фактори емпатійного процесу.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>Загальним же елементом визнається ідентифікація з іншим, яка допомагає зрозуміти, "передбачити" іншого в результаті "вчування".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Відмінності ж у вживанні терміну емпатії частіше пов'язані з тим, на якому аспекті робиться акцент: на ідентифікації з афектних (емоційним), когнітивним (пізнавальним) або комунікативним (поведінковим) аспектом. Емпатія може формуватися за умови загальної позитивної установки його на інших людей. Передумовами для виховання емпатії є розвиненість емоційної ідентифікації, якість сприйняття емоційного конфлікту (особистісна рефлексія), </w:t>
      </w:r>
      <w:r w:rsidRPr="008D3BD1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стабільність альтруїстичних форм поведінки. Прояв емпатії тісно пов'язане з певним рівнем розвит</w:t>
      </w:r>
      <w:r>
        <w:rPr>
          <w:rFonts w:ascii="Times New Roman" w:hAnsi="Times New Roman" w:cs="Times New Roman"/>
          <w:sz w:val="28"/>
          <w:szCs w:val="28"/>
          <w:lang w:val="ru-RU"/>
        </w:rPr>
        <w:t>ку моральної свідомості людини.</w:t>
      </w:r>
    </w:p>
    <w:p w:rsidR="007F1B5F" w:rsidRPr="008D3BD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>У міжособистісно</w:t>
      </w:r>
      <w:r>
        <w:rPr>
          <w:rFonts w:ascii="Times New Roman" w:hAnsi="Times New Roman" w:cs="Times New Roman"/>
          <w:sz w:val="28"/>
          <w:szCs w:val="28"/>
          <w:lang w:val="ru-RU"/>
        </w:rPr>
        <w:t>му спілкуванні емпатія виконує:</w:t>
      </w:r>
    </w:p>
    <w:p w:rsidR="007F1B5F" w:rsidRPr="008D3BD1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7F1B5F"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 комунікативні, регулятивні емотивні, соціально-перцептивні функції в процесі спілкування;</w:t>
      </w:r>
    </w:p>
    <w:p w:rsidR="007F1B5F" w:rsidRPr="008D3BD1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7F1B5F"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 емпатія опосередковує особистісний розвиток учасників спілкування - знімає емоційний дистрес, допомагає суб'єкту емпатії орієнтуватися в ситуації й адаптуватися до партнера по взаємод</w:t>
      </w:r>
      <w:r w:rsidR="007F1B5F">
        <w:rPr>
          <w:rFonts w:ascii="Times New Roman" w:hAnsi="Times New Roman" w:cs="Times New Roman"/>
          <w:sz w:val="28"/>
          <w:szCs w:val="28"/>
          <w:lang w:val="ru-RU"/>
        </w:rPr>
        <w:t>ії;</w:t>
      </w:r>
    </w:p>
    <w:p w:rsidR="007F1B5F" w:rsidRPr="008D3BD1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7F1B5F" w:rsidRPr="008D3BD1">
        <w:rPr>
          <w:rFonts w:ascii="Times New Roman" w:hAnsi="Times New Roman" w:cs="Times New Roman"/>
          <w:sz w:val="28"/>
          <w:szCs w:val="28"/>
          <w:lang w:val="ru-RU"/>
        </w:rPr>
        <w:t>сприяє підтвердженню, саморозкриття, підтримки і полегш</w:t>
      </w:r>
      <w:r w:rsidR="007F1B5F">
        <w:rPr>
          <w:rFonts w:ascii="Times New Roman" w:hAnsi="Times New Roman" w:cs="Times New Roman"/>
          <w:sz w:val="28"/>
          <w:szCs w:val="28"/>
          <w:lang w:val="ru-RU"/>
        </w:rPr>
        <w:t>ення страждань об'єкта емпатії;</w:t>
      </w:r>
    </w:p>
    <w:p w:rsidR="007F1B5F" w:rsidRPr="008D3BD1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7F1B5F" w:rsidRPr="008D3BD1">
        <w:rPr>
          <w:rFonts w:ascii="Times New Roman" w:hAnsi="Times New Roman" w:cs="Times New Roman"/>
          <w:sz w:val="28"/>
          <w:szCs w:val="28"/>
          <w:lang w:val="ru-RU"/>
        </w:rPr>
        <w:t xml:space="preserve"> емпатія може виконувати функцію стримування агресії особистості, якщо вона має високий рівень розвитку (наприклад, просоціальная емпатія). Якщо ж рівень розвитку емпатії відрізняється примітивністю, суб'єкт не здатний в емоційному відгуку на переживання інших, не здатний прогнозувати дії іншого і розпізнавати його емоційні стани, то емпатія втрачає функцію запобігання агресії. У цьому випадку вона безсила.</w:t>
      </w:r>
    </w:p>
    <w:p w:rsidR="007F1B5F" w:rsidRPr="00EC518D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D3BD1">
        <w:rPr>
          <w:rFonts w:ascii="Times New Roman" w:hAnsi="Times New Roman" w:cs="Times New Roman"/>
          <w:sz w:val="28"/>
          <w:szCs w:val="28"/>
          <w:lang w:val="ru-RU"/>
        </w:rPr>
        <w:t>Таким чином, емпатія в сучасній психологічній науці є об'єктом пильного вивчення науковців. Дане психічне явище розглядається і як процес, і як стан, і як психічна властивість. При цьому емпатія з одного боку виступає як умова продуктивної професійної діяльності в тих областях, де об'єктом діяльності виступає інша людина, а з іншого боку, вона постає як об'єкт формування.</w:t>
      </w:r>
    </w:p>
    <w:p w:rsidR="007F1B5F" w:rsidRPr="00EC518D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2)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Підлітковий вік - період життя людини, в який він проходить ск</w:t>
      </w:r>
      <w:r w:rsidR="007F1B5F">
        <w:rPr>
          <w:rFonts w:ascii="Times New Roman" w:hAnsi="Times New Roman" w:cs="Times New Roman"/>
          <w:sz w:val="28"/>
          <w:szCs w:val="28"/>
          <w:lang w:val="ru-RU"/>
        </w:rPr>
        <w:t xml:space="preserve">ладний шлях в своєму розвитку.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Він наповнений внутрішніми конфліктами підлітка з оточуючими і з самим собою, дозволивши які він знаходить почуття особистості.</w:t>
      </w:r>
    </w:p>
    <w:p w:rsidR="007F1B5F" w:rsidRPr="00EC518D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У пубертатний період відбувається формування таких аспектів особистості як Я-концепція, новий рівень самосвідомості, особистісна </w:t>
      </w:r>
      <w:r w:rsidRPr="00EC518D">
        <w:rPr>
          <w:rFonts w:ascii="Times New Roman" w:hAnsi="Times New Roman" w:cs="Times New Roman"/>
          <w:sz w:val="28"/>
          <w:szCs w:val="28"/>
          <w:lang w:val="ru-RU"/>
        </w:rPr>
        <w:lastRenderedPageBreak/>
        <w:t>рефлексія, автономна мораль, почуття дорослості, відбувається переоцінка цінностей.</w:t>
      </w:r>
    </w:p>
    <w:p w:rsidR="007F1B5F" w:rsidRPr="00EC518D" w:rsidRDefault="00FA72AA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FA72AA">
        <w:rPr>
          <w:rFonts w:ascii="Times New Roman" w:hAnsi="Times New Roman" w:cs="Times New Roman"/>
          <w:sz w:val="28"/>
          <w:szCs w:val="28"/>
          <w:lang w:val="ru-RU"/>
        </w:rPr>
        <w:t xml:space="preserve">оціальною ситуацією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розви</w:t>
      </w:r>
      <w:r>
        <w:rPr>
          <w:rFonts w:ascii="Times New Roman" w:hAnsi="Times New Roman" w:cs="Times New Roman"/>
          <w:sz w:val="28"/>
          <w:szCs w:val="28"/>
          <w:lang w:val="ru-RU"/>
        </w:rPr>
        <w:t>тку виступає лінія підлітків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- однолітки, тоді як провідної діяльністю стає інтимно-особистісне спілкування з однолітками.  Важливим для встановлення соціальних контактів і спілкування якістю є емпатія.  Щодо підліткового віку її розглядають як здатність дитини емоційно відгукуватися на стан іншого.  Вона дає можливість вірно розпізнавати емоційний стан іншого, висловлювати співчуття, висловлювати прагнення до сприяння і реальне сприяння.</w:t>
      </w:r>
    </w:p>
    <w:p w:rsidR="007F1B5F" w:rsidRPr="00EC518D" w:rsidRDefault="00FA3D42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3)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В ході емпіричного дослідження було виявлено що в цілому здатн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 xml:space="preserve">ість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до емпатії у підлітків перебува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на допустимому рівні, проте є деякі розбіжнос</w:t>
      </w:r>
      <w:r w:rsidR="001F3672">
        <w:rPr>
          <w:rFonts w:ascii="Times New Roman" w:hAnsi="Times New Roman" w:cs="Times New Roman"/>
          <w:sz w:val="28"/>
          <w:szCs w:val="28"/>
          <w:lang w:val="ru-RU"/>
        </w:rPr>
        <w:t>ті щодо статевої приналежності.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 xml:space="preserve">хлопців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рівень емпатичних здібностей нижчий, тоді як у дівчат емпатія проявляється на більш високому рівні.  Такі результати можуть 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бути пояснені тим, що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у дівчат в пубертатному періоді темпи розвитку більш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і,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ніж 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у хлопців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, вони швидше засвоюють соціальні норми, в цілому більше орієнтовані на спілкування, тоді як у </w:t>
      </w:r>
      <w:r w:rsidR="00A54BB0">
        <w:rPr>
          <w:rFonts w:ascii="Times New Roman" w:hAnsi="Times New Roman" w:cs="Times New Roman"/>
          <w:sz w:val="28"/>
          <w:szCs w:val="28"/>
          <w:lang w:val="ru-RU"/>
        </w:rPr>
        <w:t>хлопців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в пубертатний період більш </w:t>
      </w:r>
      <w:r w:rsidR="00FA72AA">
        <w:rPr>
          <w:rFonts w:ascii="Times New Roman" w:hAnsi="Times New Roman" w:cs="Times New Roman"/>
          <w:sz w:val="28"/>
          <w:szCs w:val="28"/>
          <w:lang w:val="ru-RU"/>
        </w:rPr>
        <w:t xml:space="preserve">виражена орієнтація на предмет </w:t>
      </w:r>
      <w:r w:rsidR="007F1B5F" w:rsidRPr="00EC518D">
        <w:rPr>
          <w:rFonts w:ascii="Times New Roman" w:hAnsi="Times New Roman" w:cs="Times New Roman"/>
          <w:sz w:val="28"/>
          <w:szCs w:val="28"/>
          <w:lang w:val="ru-RU"/>
        </w:rPr>
        <w:t>і досягнення, дівчата проявляють більшу  конформність, що сприяє вс</w:t>
      </w:r>
      <w:r w:rsidR="007F1B5F">
        <w:rPr>
          <w:rFonts w:ascii="Times New Roman" w:hAnsi="Times New Roman" w:cs="Times New Roman"/>
          <w:sz w:val="28"/>
          <w:szCs w:val="28"/>
          <w:lang w:val="ru-RU"/>
        </w:rPr>
        <w:t>тановленню соціальних зв'язків.</w:t>
      </w:r>
    </w:p>
    <w:p w:rsidR="007F1B5F" w:rsidRPr="00EC518D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C518D">
        <w:rPr>
          <w:rFonts w:ascii="Times New Roman" w:hAnsi="Times New Roman" w:cs="Times New Roman"/>
          <w:sz w:val="28"/>
          <w:szCs w:val="28"/>
          <w:lang w:val="ru-RU"/>
        </w:rPr>
        <w:t xml:space="preserve"> Також, варто сказати про подальші перспективи розвитку даної теми.  В силу того, що емпатія є дуже важливою якістю для спілкування і взаємодії людей, що стосуються її питання будуть актуальні протягом усього життя людства.</w:t>
      </w:r>
    </w:p>
    <w:p w:rsidR="007F1B5F" w:rsidRPr="003411F2" w:rsidRDefault="007F1B5F" w:rsidP="007F1B5F">
      <w:pPr>
        <w:spacing w:after="0" w:line="360" w:lineRule="auto"/>
        <w:jc w:val="both"/>
        <w:rPr>
          <w:lang w:val="uk-UA"/>
        </w:rPr>
      </w:pPr>
    </w:p>
    <w:p w:rsidR="007F1B5F" w:rsidRDefault="007F1B5F" w:rsidP="007F1B5F">
      <w:pPr>
        <w:rPr>
          <w:lang w:val="uk-UA"/>
        </w:rPr>
      </w:pPr>
    </w:p>
    <w:p w:rsidR="0066165F" w:rsidRDefault="0066165F" w:rsidP="007F1B5F">
      <w:pPr>
        <w:rPr>
          <w:lang w:val="uk-UA"/>
        </w:rPr>
      </w:pPr>
    </w:p>
    <w:p w:rsidR="0066165F" w:rsidRDefault="0066165F" w:rsidP="007F1B5F">
      <w:pPr>
        <w:rPr>
          <w:lang w:val="uk-UA"/>
        </w:rPr>
      </w:pPr>
    </w:p>
    <w:p w:rsidR="0066165F" w:rsidRPr="00EC3EBA" w:rsidRDefault="00D477B0" w:rsidP="00D477B0">
      <w:pPr>
        <w:ind w:firstLine="0"/>
        <w:rPr>
          <w:lang w:val="uk-UA"/>
        </w:rPr>
      </w:pPr>
      <w:r>
        <w:rPr>
          <w:lang w:val="uk-UA"/>
        </w:rPr>
        <w:br w:type="page"/>
      </w:r>
    </w:p>
    <w:p w:rsidR="007F1B5F" w:rsidRPr="0066165F" w:rsidRDefault="007F1B5F" w:rsidP="0066165F">
      <w:pPr>
        <w:pStyle w:val="1"/>
        <w:spacing w:before="0" w:line="360" w:lineRule="auto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9446C8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СПИСОК ВИКОРИСТАНОЇ ЛІТЕРАТУРИ</w:t>
      </w:r>
    </w:p>
    <w:p w:rsidR="007F1B5F" w:rsidRPr="00F57B71" w:rsidRDefault="007F1B5F" w:rsidP="007F1B5F">
      <w:pPr>
        <w:spacing w:after="0" w:line="360" w:lineRule="auto"/>
        <w:jc w:val="both"/>
        <w:rPr>
          <w:rFonts w:ascii="Times New Roman" w:hAnsi="Times New Roman" w:cs="Times New Roman"/>
          <w:lang w:val="uk-UA"/>
        </w:rPr>
      </w:pPr>
    </w:p>
    <w:p w:rsidR="007F1B5F" w:rsidRPr="00FA72AA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1BE3">
        <w:rPr>
          <w:rFonts w:ascii="Times New Roman" w:hAnsi="Times New Roman" w:cs="Times New Roman"/>
          <w:sz w:val="28"/>
          <w:szCs w:val="28"/>
          <w:lang w:val="ru-RU"/>
        </w:rPr>
        <w:t>Аграмакова Л.М.  Емпатія як компонент особистісного розвитку в соціальному середовищі.  Матеріали науково-практичної конференції «Соціально-психологічна допомога підліткам і юнакам в особистісному розвитку: теорія, технології, досвід».  - Курськ, 2001..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15E4">
        <w:rPr>
          <w:rFonts w:ascii="Times New Roman" w:hAnsi="Times New Roman" w:cs="Times New Roman"/>
          <w:sz w:val="28"/>
          <w:szCs w:val="28"/>
          <w:lang w:val="ru-RU"/>
        </w:rPr>
        <w:t>Акрушенко А.В., Ларіна О.А., Катарьян Т.В. Психологія розвитку та вікова психологія. Конспект лекцій. - М.: Ексмо, 2008.</w:t>
      </w:r>
    </w:p>
    <w:p w:rsidR="007F1B5F" w:rsidRDefault="00A54BB0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Атватер І. </w:t>
      </w:r>
      <w:r w:rsidR="007F1B5F" w:rsidRPr="00E815E4">
        <w:rPr>
          <w:rFonts w:ascii="Times New Roman" w:hAnsi="Times New Roman" w:cs="Times New Roman"/>
          <w:sz w:val="28"/>
          <w:szCs w:val="28"/>
          <w:lang w:val="ru-RU"/>
        </w:rPr>
        <w:t>Емпатія, емпатичних слухання .// Психологія впливу.  / Упоряд.  Морозов А.В.  - СПб., 2000. - С.290-294</w:t>
      </w:r>
    </w:p>
    <w:p w:rsidR="00BB2CEF" w:rsidRDefault="00BB2CE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Бодалев А.А.  «</w:t>
      </w:r>
      <w:r w:rsidRPr="00BB2CEF">
        <w:rPr>
          <w:rFonts w:ascii="Times New Roman" w:hAnsi="Times New Roman" w:cs="Times New Roman"/>
          <w:sz w:val="28"/>
          <w:szCs w:val="28"/>
          <w:lang w:val="ru-RU"/>
        </w:rPr>
        <w:t>Восприятие и понимание человека человеком» (1982)</w:t>
      </w:r>
    </w:p>
    <w:p w:rsidR="006E3009" w:rsidRDefault="006E3009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E3009">
        <w:rPr>
          <w:rFonts w:ascii="Times New Roman" w:hAnsi="Times New Roman" w:cs="Times New Roman"/>
          <w:sz w:val="28"/>
          <w:szCs w:val="28"/>
          <w:lang w:val="ru-RU"/>
        </w:rPr>
        <w:t>Бойко, В.В. Энергия эмоций в общении [Текст]. В.В. Бойко. - М.: Просвещение, 2006. - 75 с.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15E4">
        <w:rPr>
          <w:rFonts w:ascii="Times New Roman" w:hAnsi="Times New Roman" w:cs="Times New Roman"/>
          <w:sz w:val="28"/>
          <w:szCs w:val="28"/>
          <w:lang w:val="ru-RU"/>
        </w:rPr>
        <w:t>Варбан М.Ю. Рефлексія професійного становлення в юнацькому віці. / Практична психологія та соціальна робота. - 1998. - № 6-7. с.80-83</w:t>
      </w:r>
    </w:p>
    <w:p w:rsidR="00B723AE" w:rsidRDefault="007F1B5F" w:rsidP="00B723AE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15E4">
        <w:rPr>
          <w:rFonts w:ascii="Times New Roman" w:hAnsi="Times New Roman" w:cs="Times New Roman"/>
          <w:sz w:val="28"/>
          <w:szCs w:val="28"/>
          <w:lang w:val="ru-RU"/>
        </w:rPr>
        <w:t>Ванершот Г. Емпатія як сукупність микропроцессов// К. Роджерс і його послідовники: психотерапія на порозі XXI століття (під ред. Д. Брезіера). М., "Когито-центр", 2005</w:t>
      </w:r>
    </w:p>
    <w:p w:rsidR="00B723AE" w:rsidRDefault="00B723AE" w:rsidP="00EC26E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723AE">
        <w:rPr>
          <w:rFonts w:ascii="Times New Roman" w:hAnsi="Times New Roman" w:cs="Times New Roman"/>
          <w:sz w:val="28"/>
          <w:szCs w:val="28"/>
          <w:lang w:val="ru-RU"/>
        </w:rPr>
        <w:t>Введение в психологию / A primer of psychology (1903)</w:t>
      </w:r>
      <w:r w:rsidR="00EC26EF">
        <w:rPr>
          <w:rFonts w:ascii="Times New Roman" w:hAnsi="Times New Roman" w:cs="Times New Roman"/>
          <w:sz w:val="28"/>
          <w:szCs w:val="28"/>
          <w:lang w:val="ru-RU"/>
        </w:rPr>
        <w:t>. Эдвард Титченер</w:t>
      </w:r>
    </w:p>
    <w:p w:rsidR="001D2A06" w:rsidRPr="00EC26EF" w:rsidRDefault="001D2A06" w:rsidP="00EC26E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D2A06">
        <w:rPr>
          <w:rFonts w:ascii="Times New Roman" w:hAnsi="Times New Roman" w:cs="Times New Roman"/>
          <w:sz w:val="28"/>
          <w:szCs w:val="28"/>
          <w:lang w:val="ru-RU"/>
        </w:rPr>
        <w:t>Венгер А. Л., Слободчиков В. И., Эльконин Б. Д. Проблемы детской психологии и научное творчество Д. Б. Эльконина// Вопросы психологии 1988. № 3. С. 20.</w:t>
      </w:r>
    </w:p>
    <w:p w:rsidR="00A54BB0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682B">
        <w:rPr>
          <w:rFonts w:ascii="Times New Roman" w:hAnsi="Times New Roman" w:cs="Times New Roman"/>
          <w:sz w:val="28"/>
          <w:szCs w:val="28"/>
          <w:lang w:val="ru-RU"/>
        </w:rPr>
        <w:t>Гаврилова Т.П. Поняття емпатії в зарубіжній психології// Питання психології.-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1975.-№2.-С.147-157. 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682B">
        <w:rPr>
          <w:rFonts w:ascii="Times New Roman" w:hAnsi="Times New Roman" w:cs="Times New Roman"/>
          <w:sz w:val="28"/>
          <w:szCs w:val="28"/>
          <w:lang w:val="ru-RU"/>
        </w:rPr>
        <w:t>Гаврилова Т.П. Емпатія і її особливості у дітей молодшого та середнього шкільного</w:t>
      </w:r>
      <w:r>
        <w:rPr>
          <w:rFonts w:ascii="Times New Roman" w:hAnsi="Times New Roman" w:cs="Times New Roman"/>
          <w:sz w:val="28"/>
          <w:szCs w:val="28"/>
          <w:lang w:val="ru-RU"/>
        </w:rPr>
        <w:t>віку.</w:t>
      </w:r>
      <w:r w:rsidRPr="00BF682B">
        <w:rPr>
          <w:rFonts w:ascii="Times New Roman" w:hAnsi="Times New Roman" w:cs="Times New Roman"/>
          <w:sz w:val="28"/>
          <w:szCs w:val="28"/>
          <w:lang w:val="ru-RU"/>
        </w:rPr>
        <w:t>. - М., 1977. P</w:t>
      </w:r>
    </w:p>
    <w:p w:rsidR="007F1B5F" w:rsidRPr="00A54BB0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</w:pP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lastRenderedPageBreak/>
        <w:t>Гаврилова Т.П. Эмпатия как специфический способ познания челове</w:t>
      </w: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softHyphen/>
        <w:t>ка человеком.// Теоретические и прикладные проблемы психологии познания людьми друг друга.- Краснодар, 1975.- С. 17 - 19.</w:t>
      </w:r>
    </w:p>
    <w:p w:rsidR="007F1B5F" w:rsidRPr="00A54BB0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</w:pP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Гиппенрейтер Ю.Б., КарягинаТ.Д., Козлова Е.И. Феномен конгруэнт</w:t>
      </w: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softHyphen/>
        <w:t>ной эмпатии. // Вопросы психологии, 1993, № 4. - С. 61-68</w:t>
      </w:r>
    </w:p>
    <w:p w:rsidR="007F1B5F" w:rsidRPr="00A54BB0" w:rsidRDefault="007F1B5F" w:rsidP="00B50008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</w:rPr>
      </w:pP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Гордеева О.В. Развитие языка эмоций у детей.// </w:t>
      </w: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</w:rPr>
        <w:t>Вопросы психоло</w:t>
      </w:r>
      <w:r w:rsidRPr="00A54BB0">
        <w:rPr>
          <w:rFonts w:ascii="Times New Roman" w:eastAsia="Times New Roman" w:hAnsi="Times New Roman" w:cs="Times New Roman"/>
          <w:spacing w:val="-5"/>
          <w:sz w:val="28"/>
          <w:szCs w:val="28"/>
        </w:rPr>
        <w:softHyphen/>
      </w:r>
      <w:r w:rsidRPr="00A54BB0">
        <w:rPr>
          <w:rFonts w:ascii="Times New Roman" w:eastAsia="Times New Roman" w:hAnsi="Times New Roman" w:cs="Times New Roman"/>
          <w:sz w:val="28"/>
          <w:szCs w:val="28"/>
        </w:rPr>
        <w:t xml:space="preserve">гии, </w:t>
      </w:r>
      <w:r w:rsidRPr="00A54BB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1995 - №2. - </w:t>
      </w:r>
      <w:r w:rsidRPr="00A54BB0">
        <w:rPr>
          <w:rFonts w:ascii="Times New Roman" w:eastAsia="Times New Roman" w:hAnsi="Times New Roman" w:cs="Times New Roman"/>
          <w:sz w:val="28"/>
          <w:szCs w:val="28"/>
        </w:rPr>
        <w:t xml:space="preserve">С.138 </w:t>
      </w:r>
      <w:r w:rsidRPr="00A54BB0">
        <w:rPr>
          <w:rFonts w:ascii="Times New Roman" w:eastAsia="Times New Roman" w:hAnsi="Times New Roman" w:cs="Times New Roman"/>
          <w:sz w:val="28"/>
          <w:szCs w:val="28"/>
          <w:lang w:val="uk-UA"/>
        </w:rPr>
        <w:t>- 148</w:t>
      </w:r>
    </w:p>
    <w:p w:rsidR="00B50008" w:rsidRPr="00B50008" w:rsidRDefault="007F1B5F" w:rsidP="00B50008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682B">
        <w:rPr>
          <w:rFonts w:ascii="Times New Roman" w:hAnsi="Times New Roman" w:cs="Times New Roman"/>
          <w:sz w:val="28"/>
          <w:szCs w:val="28"/>
          <w:lang w:val="ru-RU"/>
        </w:rPr>
        <w:t xml:space="preserve">Гіппенрейтер Ю.Б. Введення в загальну психологію. - М.: АСТ, Астрель, 2008. </w:t>
      </w:r>
    </w:p>
    <w:p w:rsidR="00B50008" w:rsidRDefault="00B50008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008">
        <w:rPr>
          <w:rFonts w:ascii="Times New Roman" w:hAnsi="Times New Roman" w:cs="Times New Roman"/>
          <w:sz w:val="28"/>
          <w:szCs w:val="28"/>
          <w:lang w:val="ru-RU"/>
        </w:rPr>
        <w:t>Долгова В. И., Мельник Е. В., Петрова Н. М.А. П. Соп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50008">
        <w:rPr>
          <w:rFonts w:ascii="Times New Roman" w:hAnsi="Times New Roman" w:cs="Times New Roman"/>
          <w:sz w:val="28"/>
          <w:szCs w:val="28"/>
          <w:lang w:val="ru-RU"/>
        </w:rPr>
        <w:t>ков Феномен эмпатии в психологических исследованиях // Научно-методический электронный журнал «Концепт». – 2015.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1462D">
        <w:rPr>
          <w:rFonts w:ascii="Times New Roman" w:hAnsi="Times New Roman" w:cs="Times New Roman"/>
          <w:sz w:val="28"/>
          <w:szCs w:val="28"/>
          <w:lang w:val="ru-RU"/>
        </w:rPr>
        <w:t>Ермолаев О.Ю. Математическая статистика для психологов: Учебник.-М., 2002.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1462D">
        <w:rPr>
          <w:rFonts w:ascii="Times New Roman" w:hAnsi="Times New Roman" w:cs="Times New Roman"/>
          <w:sz w:val="28"/>
          <w:szCs w:val="28"/>
          <w:lang w:val="ru-RU"/>
        </w:rPr>
        <w:t>Зимняя И.А. Педагогическая психология. - Ростов - н/Д., 1997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1462D">
        <w:rPr>
          <w:rFonts w:ascii="Times New Roman" w:hAnsi="Times New Roman" w:cs="Times New Roman"/>
          <w:sz w:val="28"/>
          <w:szCs w:val="28"/>
          <w:lang w:val="ru-RU"/>
        </w:rPr>
        <w:t>Иган Дж. Базисная эмпатия как коммуникативный навык // Журнал практической п</w:t>
      </w:r>
      <w:r>
        <w:rPr>
          <w:rFonts w:ascii="Times New Roman" w:hAnsi="Times New Roman" w:cs="Times New Roman"/>
          <w:sz w:val="28"/>
          <w:szCs w:val="28"/>
          <w:lang w:val="ru-RU"/>
        </w:rPr>
        <w:t>сихологии и психоанализа. - 2014</w:t>
      </w:r>
      <w:r w:rsidRPr="0041462D">
        <w:rPr>
          <w:rFonts w:ascii="Times New Roman" w:hAnsi="Times New Roman" w:cs="Times New Roman"/>
          <w:sz w:val="28"/>
          <w:szCs w:val="28"/>
          <w:lang w:val="ru-RU"/>
        </w:rPr>
        <w:t>. - № 1.- С. 12-16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1462D">
        <w:rPr>
          <w:rFonts w:ascii="Times New Roman" w:hAnsi="Times New Roman" w:cs="Times New Roman"/>
          <w:sz w:val="28"/>
          <w:szCs w:val="28"/>
          <w:lang w:val="ru-RU"/>
        </w:rPr>
        <w:t>Калинова О.В. Юношеский возрастУ/Психология. Учебник для педаго-гических вузов./Под ред. Б.А.Сосновского. - М., 2005. - С. 478-488</w:t>
      </w:r>
    </w:p>
    <w:p w:rsidR="007F1B5F" w:rsidRPr="00CC1BE3" w:rsidRDefault="003669FB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1BE3">
        <w:rPr>
          <w:rFonts w:ascii="Times New Roman" w:hAnsi="Times New Roman" w:cs="Times New Roman"/>
          <w:sz w:val="28"/>
          <w:szCs w:val="28"/>
          <w:lang w:val="ru-RU"/>
        </w:rPr>
        <w:t xml:space="preserve">Кули Ч.Х. Избранное: Сб. переводов / РАН. ИНИОН. Центр социал. научн.-информ. исследований. Отд. социологии и социальной психологии; Сост. и переводчик В. Г. Николаев; Отв. ред. Д.В. Ефременко. – М., 2019. – 234 с. – (Сер.: Теория и история социологии). </w:t>
      </w:r>
      <w:r w:rsidR="007F1B5F" w:rsidRPr="00CC1BE3">
        <w:rPr>
          <w:rFonts w:ascii="Times New Roman" w:hAnsi="Times New Roman" w:cs="Times New Roman"/>
          <w:sz w:val="28"/>
          <w:szCs w:val="28"/>
          <w:lang w:val="ru-RU"/>
        </w:rPr>
        <w:t>Кондратьева СВ. Психолого-педагогические аспекты проблемы по</w:t>
      </w:r>
      <w:r w:rsidR="007F1B5F" w:rsidRPr="00CC1BE3">
        <w:rPr>
          <w:rFonts w:ascii="Times New Roman" w:hAnsi="Times New Roman" w:cs="Times New Roman"/>
          <w:sz w:val="28"/>
          <w:szCs w:val="28"/>
          <w:lang w:val="ru-RU"/>
        </w:rPr>
        <w:softHyphen/>
        <w:t>нимания людьми друг друга.// Психология межличностного позна</w:t>
      </w:r>
      <w:r w:rsidR="007F1B5F" w:rsidRPr="00CC1BE3">
        <w:rPr>
          <w:rFonts w:ascii="Times New Roman" w:hAnsi="Times New Roman" w:cs="Times New Roman"/>
          <w:sz w:val="28"/>
          <w:szCs w:val="28"/>
          <w:lang w:val="ru-RU"/>
        </w:rPr>
        <w:softHyphen/>
        <w:t>ния. -М, 1981.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E23C1">
        <w:rPr>
          <w:rFonts w:ascii="Times New Roman" w:hAnsi="Times New Roman" w:cs="Times New Roman"/>
          <w:sz w:val="28"/>
          <w:szCs w:val="28"/>
          <w:lang w:val="ru-RU"/>
        </w:rPr>
        <w:t>Кохут X. Интроспекция, эмпатия и психоанализ: исследование взаимо-отношений между способом наблюдения и теорией.//Антология совре-менного психоанализа. T.l/По</w:t>
      </w:r>
      <w:r>
        <w:rPr>
          <w:rFonts w:ascii="Times New Roman" w:hAnsi="Times New Roman" w:cs="Times New Roman"/>
          <w:sz w:val="28"/>
          <w:szCs w:val="28"/>
          <w:lang w:val="ru-RU"/>
        </w:rPr>
        <w:t>д ред. А.В.Россохина. - М., 2009</w:t>
      </w:r>
      <w:r w:rsidRPr="004E23C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682B">
        <w:rPr>
          <w:rFonts w:ascii="Times New Roman" w:hAnsi="Times New Roman" w:cs="Times New Roman"/>
          <w:sz w:val="28"/>
          <w:szCs w:val="28"/>
          <w:lang w:val="ru-RU"/>
        </w:rPr>
        <w:lastRenderedPageBreak/>
        <w:t>Крайг Г. Психология развития: Пер. с англ. СПб.: Питер, 2000. 992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>Кроник А.А., Кроник Е.А. Психология человеческих отношений /А.Кроник, Е.Кроник. - Дубна; М, 1998.</w:t>
      </w:r>
    </w:p>
    <w:p w:rsidR="007F1B5F" w:rsidRPr="00217A4A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 xml:space="preserve">Ломов Б.Ф. Особенности познавательных процессов в условиях </w:t>
      </w:r>
      <w:r w:rsidR="00416D1B" w:rsidRPr="00217A4A">
        <w:rPr>
          <w:rFonts w:ascii="Times New Roman" w:hAnsi="Times New Roman" w:cs="Times New Roman"/>
          <w:sz w:val="28"/>
          <w:szCs w:val="28"/>
          <w:lang w:val="ru-RU"/>
        </w:rPr>
        <w:t>общения. /</w:t>
      </w:r>
      <w:r w:rsidRPr="00217A4A">
        <w:rPr>
          <w:rFonts w:ascii="Times New Roman" w:hAnsi="Times New Roman" w:cs="Times New Roman"/>
          <w:sz w:val="28"/>
          <w:szCs w:val="28"/>
          <w:lang w:val="ru-RU"/>
        </w:rPr>
        <w:t>/Психологический журнал. - 1980. - №5. - С. 24-42</w:t>
      </w:r>
    </w:p>
    <w:p w:rsidR="00C27680" w:rsidRPr="00C27680" w:rsidRDefault="007F1B5F" w:rsidP="00C27680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>Ломов Б.Ф. Общение как проблема общей психологии. - М., 1975.</w:t>
      </w:r>
    </w:p>
    <w:p w:rsidR="007F1B5F" w:rsidRPr="00217A4A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>Майерс Д. Социальная психология.-Спб., 1997.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F682B">
        <w:rPr>
          <w:rFonts w:ascii="Times New Roman" w:hAnsi="Times New Roman" w:cs="Times New Roman"/>
          <w:sz w:val="28"/>
          <w:szCs w:val="28"/>
          <w:lang w:val="ru-RU"/>
        </w:rPr>
        <w:t>Михальченко Г. Ф. Формирование эмпатии у старшеклассников, ориентирующихся на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педагогическую профессию. Дис.</w:t>
      </w:r>
      <w:r w:rsidRPr="00BF682B">
        <w:rPr>
          <w:rFonts w:ascii="Times New Roman" w:hAnsi="Times New Roman" w:cs="Times New Roman"/>
          <w:sz w:val="28"/>
          <w:szCs w:val="28"/>
          <w:lang w:val="ru-RU"/>
        </w:rPr>
        <w:t>канд. психол. наук. Гродно, 1989. 182 с.</w:t>
      </w:r>
    </w:p>
    <w:p w:rsidR="007F1B5F" w:rsidRPr="00217A4A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>Мухина B.C. Возрастная психология. - М., 2000.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17A4A">
        <w:rPr>
          <w:rFonts w:ascii="Times New Roman" w:hAnsi="Times New Roman" w:cs="Times New Roman"/>
          <w:sz w:val="28"/>
          <w:szCs w:val="28"/>
          <w:lang w:val="ru-RU"/>
        </w:rPr>
        <w:t>Мэй Р. Искусство психологического консультирования. - М., 1994.</w:t>
      </w:r>
    </w:p>
    <w:p w:rsidR="003669FB" w:rsidRDefault="003669FB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69FB">
        <w:rPr>
          <w:rFonts w:ascii="Times New Roman" w:hAnsi="Times New Roman" w:cs="Times New Roman"/>
          <w:sz w:val="28"/>
          <w:szCs w:val="28"/>
          <w:lang w:val="ru-RU"/>
        </w:rPr>
        <w:t>Мид Дж. Г. «Разум, Я и Общество» (Mind, Self, and Society) (1934)</w:t>
      </w:r>
    </w:p>
    <w:p w:rsidR="007F1B5F" w:rsidRPr="00576347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lang w:val="ru-RU"/>
        </w:rPr>
      </w:pPr>
      <w:r w:rsidRPr="00576347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Надирова Л.Л. Развитие эмпатии при обучении подростков музыке. </w:t>
      </w:r>
      <w:r w:rsidRPr="00576347">
        <w:rPr>
          <w:rFonts w:ascii="Times New Roman" w:eastAsia="Times New Roman" w:hAnsi="Times New Roman" w:cs="Times New Roman"/>
          <w:sz w:val="28"/>
          <w:szCs w:val="28"/>
          <w:lang w:val="ru-RU"/>
        </w:rPr>
        <w:t>Дисс.</w:t>
      </w:r>
      <w:r w:rsidRPr="00217A4A">
        <w:rPr>
          <w:rFonts w:ascii="Times New Roman" w:eastAsia="Times New Roman" w:hAnsi="Times New Roman" w:cs="Times New Roman"/>
          <w:sz w:val="28"/>
          <w:szCs w:val="28"/>
          <w:lang w:val="uk-UA"/>
        </w:rPr>
        <w:t>...</w:t>
      </w:r>
      <w:r w:rsidRPr="0057634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канд. психол. наук. </w:t>
      </w:r>
      <w:r w:rsidRPr="00217A4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 w:rsidRPr="0057634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М., </w:t>
      </w:r>
      <w:r w:rsidRPr="00217A4A">
        <w:rPr>
          <w:rFonts w:ascii="Times New Roman" w:eastAsia="Times New Roman" w:hAnsi="Times New Roman" w:cs="Times New Roman"/>
          <w:sz w:val="28"/>
          <w:szCs w:val="28"/>
          <w:lang w:val="uk-UA"/>
        </w:rPr>
        <w:t>1994.</w:t>
      </w:r>
    </w:p>
    <w:p w:rsidR="007F1B5F" w:rsidRPr="00576347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lang w:val="ru-RU"/>
        </w:rPr>
      </w:pPr>
      <w:r w:rsidRPr="00576347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Новгородцева А.П. Взаимосвязь особенностей личности с характером </w:t>
      </w:r>
      <w:r w:rsidRPr="0057634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понимания других людей:  канд. психол. наук. </w:t>
      </w:r>
      <w:r w:rsidRPr="00217A4A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- </w:t>
      </w:r>
      <w:r w:rsidRPr="0057634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М., </w:t>
      </w:r>
      <w:r w:rsidRPr="00217A4A">
        <w:rPr>
          <w:rFonts w:ascii="Times New Roman" w:eastAsia="Times New Roman" w:hAnsi="Times New Roman" w:cs="Times New Roman"/>
          <w:sz w:val="28"/>
          <w:szCs w:val="28"/>
          <w:lang w:val="uk-UA"/>
        </w:rPr>
        <w:t>1989.</w:t>
      </w:r>
    </w:p>
    <w:p w:rsidR="00A30E5E" w:rsidRPr="00A30E5E" w:rsidRDefault="00A30E5E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0E5E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Олпорт Г. Становление личности: Избранные труды / [Пер. с англ. Л. В. Трубицыной и Д. А. Леонтьева]; под общ. ред. Д. А. Леонтьева. М.: Смысл, 2002. </w:t>
      </w:r>
    </w:p>
    <w:p w:rsidR="00A25C2F" w:rsidRDefault="00A25C2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Орлов А.Б, Хазакова М.А. Феномены эмпатии и конгруэнтности. Вопросы психологии. 1994.-№4.- стр 68-73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21A17">
        <w:rPr>
          <w:rFonts w:ascii="Times New Roman" w:hAnsi="Times New Roman" w:cs="Times New Roman"/>
          <w:sz w:val="28"/>
          <w:szCs w:val="28"/>
          <w:lang w:val="ru-RU"/>
        </w:rPr>
        <w:t>Пашукова Т.Н. О механизмах эмпатии и некоторых ее психиче¬ских коррелятах.//Вопросы психологии межличностного познания и общения. -Краснодар, 1983.- С.76-92.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F7BA9">
        <w:rPr>
          <w:rFonts w:ascii="Times New Roman" w:hAnsi="Times New Roman" w:cs="Times New Roman"/>
          <w:sz w:val="28"/>
          <w:szCs w:val="28"/>
          <w:lang w:val="ru-RU"/>
        </w:rPr>
        <w:t>Поваткина О.В. Психологически</w:t>
      </w:r>
      <w:r>
        <w:rPr>
          <w:rFonts w:ascii="Times New Roman" w:hAnsi="Times New Roman" w:cs="Times New Roman"/>
          <w:sz w:val="28"/>
          <w:szCs w:val="28"/>
          <w:lang w:val="ru-RU"/>
        </w:rPr>
        <w:t>е условия формирования эмпатиче</w:t>
      </w:r>
      <w:r w:rsidRPr="006F7BA9">
        <w:rPr>
          <w:rFonts w:ascii="Times New Roman" w:hAnsi="Times New Roman" w:cs="Times New Roman"/>
          <w:sz w:val="28"/>
          <w:szCs w:val="28"/>
          <w:lang w:val="ru-RU"/>
        </w:rPr>
        <w:t>ских действий у подростков: Дисс. ..</w:t>
      </w:r>
      <w:r>
        <w:rPr>
          <w:rFonts w:ascii="Times New Roman" w:hAnsi="Times New Roman" w:cs="Times New Roman"/>
          <w:sz w:val="28"/>
          <w:szCs w:val="28"/>
          <w:lang w:val="ru-RU"/>
        </w:rPr>
        <w:t>.канд. психол. наук/Институт до</w:t>
      </w:r>
      <w:r w:rsidRPr="006F7BA9">
        <w:rPr>
          <w:rFonts w:ascii="Times New Roman" w:hAnsi="Times New Roman" w:cs="Times New Roman"/>
          <w:sz w:val="28"/>
          <w:szCs w:val="28"/>
          <w:lang w:val="ru-RU"/>
        </w:rPr>
        <w:t>школьного образования и семейного восп</w:t>
      </w:r>
      <w:r>
        <w:rPr>
          <w:rFonts w:ascii="Times New Roman" w:hAnsi="Times New Roman" w:cs="Times New Roman"/>
          <w:sz w:val="28"/>
          <w:szCs w:val="28"/>
          <w:lang w:val="ru-RU"/>
        </w:rPr>
        <w:t>итания РАН (ИДОС и РАО) -М., 201</w:t>
      </w:r>
      <w:r w:rsidRPr="006F7BA9">
        <w:rPr>
          <w:rFonts w:ascii="Times New Roman" w:hAnsi="Times New Roman" w:cs="Times New Roman"/>
          <w:sz w:val="28"/>
          <w:szCs w:val="28"/>
          <w:lang w:val="ru-RU"/>
        </w:rPr>
        <w:t>3.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F7BA9">
        <w:rPr>
          <w:rFonts w:ascii="Times New Roman" w:hAnsi="Times New Roman" w:cs="Times New Roman"/>
          <w:sz w:val="28"/>
          <w:szCs w:val="28"/>
          <w:lang w:val="ru-RU"/>
        </w:rPr>
        <w:lastRenderedPageBreak/>
        <w:t>Пономарева, М.А. Эмпатия: теория, диагностика, развитие: монография / М.А. Пономарева. - Минск : Бестпринт, 2010. - 76 с.</w:t>
      </w:r>
    </w:p>
    <w:p w:rsidR="001D2A06" w:rsidRPr="00CC1BE3" w:rsidRDefault="007F1B5F" w:rsidP="001D2A06">
      <w:pPr>
        <w:widowControl w:val="0"/>
        <w:numPr>
          <w:ilvl w:val="0"/>
          <w:numId w:val="1"/>
        </w:numPr>
        <w:tabs>
          <w:tab w:val="left" w:pos="4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</w:pPr>
      <w:r w:rsidRPr="00576347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Роджерс К. Эмпатия.//Психология эмоций. Тексты</w:t>
      </w:r>
      <w:r w:rsidRPr="00CC1BE3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/ </w:t>
      </w:r>
      <w:r w:rsidRPr="00576347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Под ред. В.К. </w:t>
      </w:r>
      <w:r w:rsidRPr="00CC1BE3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Вилюнаса, Ю.Б. Гипенрейтер. - М., 1984.- С. 235 </w:t>
      </w:r>
      <w:r w:rsidR="001D2A06" w:rsidRPr="00CC1BE3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>–</w:t>
      </w:r>
      <w:r w:rsidRPr="00CC1BE3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237</w:t>
      </w:r>
    </w:p>
    <w:p w:rsidR="001D2A06" w:rsidRPr="001D2A06" w:rsidRDefault="001D2A06" w:rsidP="001D2A06">
      <w:pPr>
        <w:widowControl w:val="0"/>
        <w:numPr>
          <w:ilvl w:val="0"/>
          <w:numId w:val="1"/>
        </w:numPr>
        <w:tabs>
          <w:tab w:val="left" w:pos="4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20"/>
          <w:sz w:val="28"/>
          <w:szCs w:val="28"/>
          <w:lang w:val="uk-UA"/>
        </w:rPr>
      </w:pPr>
      <w:r w:rsidRPr="001D2A06">
        <w:rPr>
          <w:rFonts w:ascii="Times New Roman" w:hAnsi="Times New Roman" w:cs="Times New Roman"/>
          <w:sz w:val="28"/>
          <w:szCs w:val="28"/>
          <w:lang w:val="uk-UA"/>
        </w:rPr>
        <w:t>Рубинштейн С.Л / Под ред. К. А. Абульхановой-Славской. М., 2010;</w:t>
      </w:r>
    </w:p>
    <w:p w:rsidR="009450A7" w:rsidRPr="009450A7" w:rsidRDefault="007F1B5F" w:rsidP="009450A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DD3">
        <w:rPr>
          <w:rFonts w:ascii="Times New Roman" w:hAnsi="Times New Roman" w:cs="Times New Roman"/>
          <w:sz w:val="28"/>
          <w:szCs w:val="28"/>
          <w:lang w:val="ru-RU"/>
        </w:rPr>
        <w:t>Сивицкая Л.А. Социально-педагогические основы развития эмпатии подростков в детском общественном объединении наук. Дисс. ...канд. педагог, наук. -М., 1998.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DD3">
        <w:rPr>
          <w:rFonts w:ascii="Times New Roman" w:hAnsi="Times New Roman" w:cs="Times New Roman"/>
          <w:sz w:val="28"/>
          <w:szCs w:val="28"/>
          <w:lang w:val="ru-RU"/>
        </w:rPr>
        <w:t xml:space="preserve"> Сидоренко Е.В. Методы математической обработки в психологии. -СПб., 1996.</w:t>
      </w:r>
    </w:p>
    <w:p w:rsidR="009450A7" w:rsidRDefault="009450A7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450A7">
        <w:rPr>
          <w:rFonts w:ascii="Times New Roman" w:hAnsi="Times New Roman" w:cs="Times New Roman"/>
          <w:sz w:val="28"/>
          <w:szCs w:val="28"/>
          <w:lang w:val="ru-RU"/>
        </w:rPr>
        <w:t>Социальная психология / Т. Шибутани. – Ростов-на-Дону : Феникс, 2002. – 544 с.</w:t>
      </w:r>
    </w:p>
    <w:p w:rsidR="006458E3" w:rsidRPr="006458E3" w:rsidRDefault="006458E3" w:rsidP="006458E3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58E3">
        <w:rPr>
          <w:rFonts w:ascii="Times New Roman" w:hAnsi="Times New Roman" w:cs="Times New Roman"/>
          <w:sz w:val="28"/>
          <w:szCs w:val="28"/>
          <w:lang w:val="ru-RU"/>
        </w:rPr>
        <w:t>Эриксон Э. Идентичность: юность и кризис / пер. с англ.; общ. ред. и предисл. А. В. Толстых. — М.: Прогресс, б.г. (1996).</w:t>
      </w:r>
    </w:p>
    <w:p w:rsidR="007F1B5F" w:rsidRDefault="007F1B5F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1DD3">
        <w:rPr>
          <w:rFonts w:ascii="Times New Roman" w:hAnsi="Times New Roman" w:cs="Times New Roman"/>
          <w:sz w:val="28"/>
          <w:szCs w:val="28"/>
          <w:lang w:val="ru-RU"/>
        </w:rPr>
        <w:t>Юсупов І. М. Психологія емпатії. Теоретичні та прикладні аспекти. Автореф. дис. д-ра пс. наук. - СПб., 1995.</w:t>
      </w:r>
    </w:p>
    <w:p w:rsidR="001B7BD0" w:rsidRDefault="001B7BD0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7BD0">
        <w:rPr>
          <w:rFonts w:ascii="Times New Roman" w:hAnsi="Times New Roman" w:cs="Times New Roman"/>
          <w:sz w:val="28"/>
          <w:szCs w:val="28"/>
          <w:lang w:val="ru-RU"/>
        </w:rPr>
        <w:t>Якобсон П.М.  Психология чувств.  —  2-е  издание:  доп.  —  М</w:t>
      </w:r>
    </w:p>
    <w:p w:rsidR="007F1B5F" w:rsidRPr="00CC1BE3" w:rsidRDefault="007F1B5F" w:rsidP="007F1B5F">
      <w:pPr>
        <w:widowControl w:val="0"/>
        <w:numPr>
          <w:ilvl w:val="0"/>
          <w:numId w:val="1"/>
        </w:numPr>
        <w:tabs>
          <w:tab w:val="left" w:pos="49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BE3">
        <w:rPr>
          <w:rFonts w:ascii="Times New Roman" w:hAnsi="Times New Roman" w:cs="Times New Roman"/>
          <w:sz w:val="28"/>
          <w:szCs w:val="28"/>
          <w:lang w:val="uk-UA"/>
        </w:rPr>
        <w:t>Aring CD. Sympathy and empathy. //JAMA. - 1958. - V.167. - P.448-452.</w:t>
      </w:r>
    </w:p>
    <w:p w:rsidR="007F1B5F" w:rsidRPr="00CC1BE3" w:rsidRDefault="007F1B5F" w:rsidP="007F1B5F">
      <w:pPr>
        <w:widowControl w:val="0"/>
        <w:numPr>
          <w:ilvl w:val="0"/>
          <w:numId w:val="1"/>
        </w:numPr>
        <w:tabs>
          <w:tab w:val="left" w:pos="49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BE3">
        <w:rPr>
          <w:rFonts w:ascii="Times New Roman" w:hAnsi="Times New Roman" w:cs="Times New Roman"/>
          <w:sz w:val="28"/>
          <w:szCs w:val="28"/>
          <w:lang w:val="uk-UA"/>
        </w:rPr>
        <w:t>Bahrach H.M. Empathy: we know-what we mean but what do we meas</w:t>
      </w:r>
      <w:r w:rsidRPr="00CC1BE3">
        <w:rPr>
          <w:rFonts w:ascii="Times New Roman" w:hAnsi="Times New Roman" w:cs="Times New Roman"/>
          <w:sz w:val="28"/>
          <w:szCs w:val="28"/>
          <w:lang w:val="uk-UA"/>
        </w:rPr>
        <w:softHyphen/>
        <w:t>ure? II Arch. 6 en. Psychiatry. -1976. - V.33. - P. 35-38.</w:t>
      </w:r>
    </w:p>
    <w:p w:rsidR="007F1B5F" w:rsidRPr="00CC1BE3" w:rsidRDefault="007F1B5F" w:rsidP="007F1B5F">
      <w:pPr>
        <w:widowControl w:val="0"/>
        <w:numPr>
          <w:ilvl w:val="0"/>
          <w:numId w:val="1"/>
        </w:numPr>
        <w:tabs>
          <w:tab w:val="left" w:pos="50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BE3">
        <w:rPr>
          <w:rFonts w:ascii="Times New Roman" w:hAnsi="Times New Roman" w:cs="Times New Roman"/>
          <w:sz w:val="28"/>
          <w:szCs w:val="28"/>
          <w:lang w:val="uk-UA"/>
        </w:rPr>
        <w:t>Brothers L. A Biological perspective on empathy II Amer. J. Psych. 2014.-V.146.-№l.-P.10-ll.</w:t>
      </w:r>
    </w:p>
    <w:p w:rsidR="007F1B5F" w:rsidRPr="00CC1BE3" w:rsidRDefault="007F1B5F" w:rsidP="00CC1BE3">
      <w:pPr>
        <w:widowControl w:val="0"/>
        <w:numPr>
          <w:ilvl w:val="0"/>
          <w:numId w:val="1"/>
        </w:numPr>
        <w:tabs>
          <w:tab w:val="left" w:pos="4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BE3">
        <w:rPr>
          <w:rFonts w:ascii="Times New Roman" w:hAnsi="Times New Roman" w:cs="Times New Roman"/>
          <w:sz w:val="28"/>
          <w:szCs w:val="28"/>
          <w:lang w:val="uk-UA"/>
        </w:rPr>
        <w:t xml:space="preserve"> Buie D.M. Empathy, its nature and limitations II J. Amer. Psychoanal.Assoc-1981.-P.281-307.</w:t>
      </w:r>
    </w:p>
    <w:p w:rsidR="007F1B5F" w:rsidRPr="00CC1BE3" w:rsidRDefault="007F1B5F" w:rsidP="00CC1BE3">
      <w:pPr>
        <w:widowControl w:val="0"/>
        <w:numPr>
          <w:ilvl w:val="0"/>
          <w:numId w:val="1"/>
        </w:numPr>
        <w:tabs>
          <w:tab w:val="left" w:pos="4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BE3">
        <w:rPr>
          <w:rFonts w:ascii="Times New Roman" w:hAnsi="Times New Roman" w:cs="Times New Roman"/>
          <w:sz w:val="28"/>
          <w:szCs w:val="28"/>
          <w:lang w:val="uk-UA"/>
        </w:rPr>
        <w:t xml:space="preserve"> Saary C. Empathy in clinical social work. Playing in thanscontextual  spase. Ill Anal. Soc. Work.-2015.-V.2-№l.-P.25-42</w:t>
      </w:r>
    </w:p>
    <w:p w:rsidR="00A30E5E" w:rsidRDefault="00A30E5E" w:rsidP="007F1B5F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0E5E">
        <w:rPr>
          <w:rFonts w:ascii="Times New Roman" w:hAnsi="Times New Roman" w:cs="Times New Roman"/>
          <w:sz w:val="28"/>
          <w:szCs w:val="28"/>
        </w:rPr>
        <w:t xml:space="preserve">Flavell J. H. Metacognitive Aspects of Problem Solving // The Nature of Intelligence. </w:t>
      </w:r>
      <w:r w:rsidRPr="00A30E5E">
        <w:rPr>
          <w:rFonts w:ascii="Times New Roman" w:hAnsi="Times New Roman" w:cs="Times New Roman"/>
          <w:sz w:val="28"/>
          <w:szCs w:val="28"/>
          <w:lang w:val="ru-RU"/>
        </w:rPr>
        <w:t>Hillsdale / ed. by L.B. Resnick. N.Y., 1976</w:t>
      </w:r>
    </w:p>
    <w:p w:rsidR="00E84117" w:rsidRDefault="00E84117" w:rsidP="00E8411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4117">
        <w:rPr>
          <w:rFonts w:ascii="Times New Roman" w:hAnsi="Times New Roman" w:cs="Times New Roman"/>
          <w:sz w:val="28"/>
          <w:szCs w:val="28"/>
          <w:lang w:val="ru-RU"/>
        </w:rPr>
        <w:lastRenderedPageBreak/>
        <w:t>Методика «Диагностика уровня эмпатии» И.М.Юсупова</w:t>
      </w:r>
      <w:r>
        <w:rPr>
          <w:rFonts w:ascii="Times New Roman" w:hAnsi="Times New Roman" w:cs="Times New Roman"/>
          <w:sz w:val="28"/>
          <w:szCs w:val="28"/>
          <w:lang w:val="ru-RU"/>
        </w:rPr>
        <w:br/>
      </w:r>
      <w:hyperlink r:id="rId8" w:history="1">
        <w:r w:rsidRPr="00763647">
          <w:rPr>
            <w:rFonts w:ascii="Times New Roman" w:hAnsi="Times New Roman" w:cs="Times New Roman"/>
            <w:sz w:val="28"/>
            <w:szCs w:val="28"/>
          </w:rPr>
          <w:t>http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763647">
          <w:rPr>
            <w:rFonts w:ascii="Times New Roman" w:hAnsi="Times New Roman" w:cs="Times New Roman"/>
            <w:sz w:val="28"/>
            <w:szCs w:val="28"/>
          </w:rPr>
          <w:t>docpsy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763647">
          <w:rPr>
            <w:rFonts w:ascii="Times New Roman" w:hAnsi="Times New Roman" w:cs="Times New Roman"/>
            <w:sz w:val="28"/>
            <w:szCs w:val="28"/>
          </w:rPr>
          <w:t>ru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763647">
          <w:rPr>
            <w:rFonts w:ascii="Times New Roman" w:hAnsi="Times New Roman" w:cs="Times New Roman"/>
            <w:sz w:val="28"/>
            <w:szCs w:val="28"/>
          </w:rPr>
          <w:t>testy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763647">
          <w:rPr>
            <w:rFonts w:ascii="Times New Roman" w:hAnsi="Times New Roman" w:cs="Times New Roman"/>
            <w:sz w:val="28"/>
            <w:szCs w:val="28"/>
          </w:rPr>
          <w:t>diagnostika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motivatsii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/5058-</w:t>
        </w:r>
        <w:r w:rsidRPr="00763647">
          <w:rPr>
            <w:rFonts w:ascii="Times New Roman" w:hAnsi="Times New Roman" w:cs="Times New Roman"/>
            <w:sz w:val="28"/>
            <w:szCs w:val="28"/>
          </w:rPr>
          <w:t>metodika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diagnostika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urovnya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empatii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i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m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763647">
          <w:rPr>
            <w:rFonts w:ascii="Times New Roman" w:hAnsi="Times New Roman" w:cs="Times New Roman"/>
            <w:sz w:val="28"/>
            <w:szCs w:val="28"/>
          </w:rPr>
          <w:t>yusupova</w:t>
        </w:r>
        <w:r w:rsidRPr="00D72CF3">
          <w:rPr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763647">
          <w:rPr>
            <w:rFonts w:ascii="Times New Roman" w:hAnsi="Times New Roman" w:cs="Times New Roman"/>
            <w:sz w:val="28"/>
            <w:szCs w:val="28"/>
          </w:rPr>
          <w:t>html</w:t>
        </w:r>
      </w:hyperlink>
    </w:p>
    <w:p w:rsidR="00E84117" w:rsidRDefault="00E84117" w:rsidP="00E8411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4117">
        <w:rPr>
          <w:rFonts w:ascii="Times New Roman" w:hAnsi="Times New Roman" w:cs="Times New Roman"/>
          <w:sz w:val="28"/>
          <w:szCs w:val="28"/>
          <w:lang w:val="ru-RU"/>
        </w:rPr>
        <w:t>Методика диагностики уровня эмпатических способностей В. В. Бойкоhttps://psycabi.net/testy/229-metodika-diagnostiki-urovnya-empaticheskikh-sposobnostej-v-v-bojko-test-na-empatiyu-bojko</w:t>
      </w:r>
    </w:p>
    <w:p w:rsidR="00E84117" w:rsidRPr="00A54BB0" w:rsidRDefault="00E84117" w:rsidP="00EC41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54BB0">
        <w:rPr>
          <w:rFonts w:ascii="Times New Roman" w:hAnsi="Times New Roman" w:cs="Times New Roman"/>
          <w:sz w:val="28"/>
          <w:szCs w:val="28"/>
          <w:lang w:val="ru-RU"/>
        </w:rPr>
        <w:t>Методика для диагностики способности к эмпатииА. Мехрабиена и Н. Эпштейнаhttp://testoteka.narod.ru/lichn/1/03.html</w:t>
      </w:r>
    </w:p>
    <w:p w:rsidR="00E84117" w:rsidRPr="00E84117" w:rsidRDefault="00E84117" w:rsidP="00E84117">
      <w:pPr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BF5C6F" w:rsidRPr="00E84117" w:rsidRDefault="00BF5C6F">
      <w:pPr>
        <w:rPr>
          <w:lang w:val="ru-RU"/>
        </w:rPr>
      </w:pPr>
    </w:p>
    <w:sectPr w:rsidR="00BF5C6F" w:rsidRPr="00E84117" w:rsidSect="00004D53">
      <w:headerReference w:type="default" r:id="rId9"/>
      <w:headerReference w:type="first" r:id="rId10"/>
      <w:pgSz w:w="12240" w:h="15840"/>
      <w:pgMar w:top="1134" w:right="850" w:bottom="1134" w:left="1701" w:header="709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930" w:rsidRDefault="004C2930" w:rsidP="007F1B5F">
      <w:pPr>
        <w:spacing w:after="0" w:line="240" w:lineRule="auto"/>
      </w:pPr>
      <w:r>
        <w:separator/>
      </w:r>
    </w:p>
  </w:endnote>
  <w:endnote w:type="continuationSeparator" w:id="0">
    <w:p w:rsidR="004C2930" w:rsidRDefault="004C2930" w:rsidP="007F1B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930" w:rsidRDefault="004C2930" w:rsidP="007F1B5F">
      <w:pPr>
        <w:spacing w:after="0" w:line="240" w:lineRule="auto"/>
      </w:pPr>
      <w:r>
        <w:separator/>
      </w:r>
    </w:p>
  </w:footnote>
  <w:footnote w:type="continuationSeparator" w:id="0">
    <w:p w:rsidR="004C2930" w:rsidRDefault="004C2930" w:rsidP="007F1B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44337359"/>
      <w:docPartObj>
        <w:docPartGallery w:val="Page Numbers (Top of Page)"/>
        <w:docPartUnique/>
      </w:docPartObj>
    </w:sdtPr>
    <w:sdtEndPr/>
    <w:sdtContent>
      <w:p w:rsidR="00D72CF3" w:rsidRDefault="00311A10">
        <w:pPr>
          <w:pStyle w:val="a5"/>
          <w:jc w:val="right"/>
        </w:pPr>
        <w:r>
          <w:fldChar w:fldCharType="begin"/>
        </w:r>
        <w:r w:rsidR="00D72CF3">
          <w:instrText>PAGE   \* MERGEFORMAT</w:instrText>
        </w:r>
        <w:r>
          <w:fldChar w:fldCharType="separate"/>
        </w:r>
        <w:r w:rsidR="00604DBC" w:rsidRPr="00604DBC">
          <w:rPr>
            <w:noProof/>
            <w:lang w:val="ru-RU"/>
          </w:rPr>
          <w:t>8</w:t>
        </w:r>
        <w:r>
          <w:rPr>
            <w:noProof/>
            <w:lang w:val="ru-RU"/>
          </w:rPr>
          <w:fldChar w:fldCharType="end"/>
        </w:r>
      </w:p>
    </w:sdtContent>
  </w:sdt>
  <w:p w:rsidR="00D72CF3" w:rsidRDefault="00D72CF3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9207765"/>
      <w:docPartObj>
        <w:docPartGallery w:val="Page Numbers (Top of Page)"/>
        <w:docPartUnique/>
      </w:docPartObj>
    </w:sdtPr>
    <w:sdtEndPr/>
    <w:sdtContent>
      <w:p w:rsidR="00D72CF3" w:rsidRDefault="00311A10">
        <w:pPr>
          <w:pStyle w:val="a5"/>
          <w:jc w:val="right"/>
        </w:pPr>
        <w:r>
          <w:fldChar w:fldCharType="begin"/>
        </w:r>
        <w:r w:rsidR="00D72CF3">
          <w:instrText>PAGE   \* MERGEFORMAT</w:instrText>
        </w:r>
        <w:r>
          <w:fldChar w:fldCharType="separate"/>
        </w:r>
        <w:r w:rsidR="00D72CF3" w:rsidRPr="0066165F">
          <w:rPr>
            <w:noProof/>
            <w:lang w:val="ru-RU"/>
          </w:rPr>
          <w:t>3</w:t>
        </w:r>
        <w:r>
          <w:rPr>
            <w:noProof/>
            <w:lang w:val="ru-RU"/>
          </w:rPr>
          <w:fldChar w:fldCharType="end"/>
        </w:r>
      </w:p>
    </w:sdtContent>
  </w:sdt>
  <w:p w:rsidR="00D72CF3" w:rsidRDefault="00D72CF3" w:rsidP="007F1B5F">
    <w:pPr>
      <w:pStyle w:val="a5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94BD3"/>
    <w:multiLevelType w:val="hybridMultilevel"/>
    <w:tmpl w:val="899206BE"/>
    <w:lvl w:ilvl="0" w:tplc="1B0E572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B536A6"/>
    <w:multiLevelType w:val="multilevel"/>
    <w:tmpl w:val="6D222AF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18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" w15:restartNumberingAfterBreak="0">
    <w:nsid w:val="1B5014B7"/>
    <w:multiLevelType w:val="multilevel"/>
    <w:tmpl w:val="EFA65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4052AF"/>
    <w:multiLevelType w:val="hybridMultilevel"/>
    <w:tmpl w:val="E67CB2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52A2"/>
    <w:rsid w:val="00004D53"/>
    <w:rsid w:val="00035ACA"/>
    <w:rsid w:val="00055592"/>
    <w:rsid w:val="00090706"/>
    <w:rsid w:val="001209EF"/>
    <w:rsid w:val="001B7BD0"/>
    <w:rsid w:val="001D2A06"/>
    <w:rsid w:val="001E29E1"/>
    <w:rsid w:val="001F3672"/>
    <w:rsid w:val="00232213"/>
    <w:rsid w:val="002C3EDD"/>
    <w:rsid w:val="002C46C0"/>
    <w:rsid w:val="002F431D"/>
    <w:rsid w:val="00311A10"/>
    <w:rsid w:val="00356082"/>
    <w:rsid w:val="003669FB"/>
    <w:rsid w:val="00374C7D"/>
    <w:rsid w:val="003B450D"/>
    <w:rsid w:val="00416D1B"/>
    <w:rsid w:val="00450F67"/>
    <w:rsid w:val="004C2930"/>
    <w:rsid w:val="004C78E6"/>
    <w:rsid w:val="004E6387"/>
    <w:rsid w:val="0052134B"/>
    <w:rsid w:val="005305EF"/>
    <w:rsid w:val="00552CDA"/>
    <w:rsid w:val="00604DBC"/>
    <w:rsid w:val="00633B22"/>
    <w:rsid w:val="006458E3"/>
    <w:rsid w:val="0066165F"/>
    <w:rsid w:val="006716F0"/>
    <w:rsid w:val="006E3009"/>
    <w:rsid w:val="006F04E6"/>
    <w:rsid w:val="006F6398"/>
    <w:rsid w:val="00746CCC"/>
    <w:rsid w:val="00763647"/>
    <w:rsid w:val="007836AC"/>
    <w:rsid w:val="007F1B5F"/>
    <w:rsid w:val="007F2DC6"/>
    <w:rsid w:val="00825C7D"/>
    <w:rsid w:val="00826958"/>
    <w:rsid w:val="00876A92"/>
    <w:rsid w:val="008E4716"/>
    <w:rsid w:val="00911565"/>
    <w:rsid w:val="009367EA"/>
    <w:rsid w:val="009450A7"/>
    <w:rsid w:val="00965F89"/>
    <w:rsid w:val="00972BD2"/>
    <w:rsid w:val="0099223A"/>
    <w:rsid w:val="009B1773"/>
    <w:rsid w:val="009E6440"/>
    <w:rsid w:val="00A25C2F"/>
    <w:rsid w:val="00A30E5E"/>
    <w:rsid w:val="00A45107"/>
    <w:rsid w:val="00A514BD"/>
    <w:rsid w:val="00A54BB0"/>
    <w:rsid w:val="00AA00CD"/>
    <w:rsid w:val="00AB1A84"/>
    <w:rsid w:val="00AF5592"/>
    <w:rsid w:val="00B50008"/>
    <w:rsid w:val="00B723AE"/>
    <w:rsid w:val="00B757CE"/>
    <w:rsid w:val="00B852A2"/>
    <w:rsid w:val="00BB2CEF"/>
    <w:rsid w:val="00BE2F65"/>
    <w:rsid w:val="00BF5C6F"/>
    <w:rsid w:val="00BF750A"/>
    <w:rsid w:val="00C25102"/>
    <w:rsid w:val="00C27680"/>
    <w:rsid w:val="00C30153"/>
    <w:rsid w:val="00C50A6A"/>
    <w:rsid w:val="00C87928"/>
    <w:rsid w:val="00CA32CF"/>
    <w:rsid w:val="00CB35EE"/>
    <w:rsid w:val="00CC1BE3"/>
    <w:rsid w:val="00D151FE"/>
    <w:rsid w:val="00D44F3A"/>
    <w:rsid w:val="00D4697A"/>
    <w:rsid w:val="00D477B0"/>
    <w:rsid w:val="00D64E5A"/>
    <w:rsid w:val="00D72CF3"/>
    <w:rsid w:val="00DF3C5C"/>
    <w:rsid w:val="00E21681"/>
    <w:rsid w:val="00E33255"/>
    <w:rsid w:val="00E362F0"/>
    <w:rsid w:val="00E530CB"/>
    <w:rsid w:val="00E83E3E"/>
    <w:rsid w:val="00E84117"/>
    <w:rsid w:val="00EA2D5C"/>
    <w:rsid w:val="00EA5792"/>
    <w:rsid w:val="00EC26EF"/>
    <w:rsid w:val="00F672B3"/>
    <w:rsid w:val="00F73BD4"/>
    <w:rsid w:val="00F82D8A"/>
    <w:rsid w:val="00FA238D"/>
    <w:rsid w:val="00FA3D42"/>
    <w:rsid w:val="00FA72AA"/>
    <w:rsid w:val="00FC16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40C2B47-9DD0-4BBF-A893-B8605C63B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B5F"/>
    <w:pPr>
      <w:ind w:firstLine="709"/>
    </w:pPr>
  </w:style>
  <w:style w:type="paragraph" w:styleId="1">
    <w:name w:val="heading 1"/>
    <w:basedOn w:val="a"/>
    <w:next w:val="a"/>
    <w:link w:val="10"/>
    <w:uiPriority w:val="9"/>
    <w:qFormat/>
    <w:rsid w:val="007F1B5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2768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F1B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7F1B5F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7F1B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7F1B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F1B5F"/>
  </w:style>
  <w:style w:type="paragraph" w:styleId="a7">
    <w:name w:val="footer"/>
    <w:basedOn w:val="a"/>
    <w:link w:val="a8"/>
    <w:uiPriority w:val="99"/>
    <w:unhideWhenUsed/>
    <w:rsid w:val="007F1B5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F1B5F"/>
  </w:style>
  <w:style w:type="paragraph" w:styleId="a9">
    <w:name w:val="Balloon Text"/>
    <w:basedOn w:val="a"/>
    <w:link w:val="aa"/>
    <w:uiPriority w:val="99"/>
    <w:semiHidden/>
    <w:unhideWhenUsed/>
    <w:rsid w:val="006616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6165F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C2768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E8411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841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7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6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9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7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psy.ru/testy/diagnostika-motivatsii/5058-metodika-diagnostika-urovnya-empatii-i-m-yusupova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95C4F-AEF2-4EF0-AB10-A887E1C93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2663</Words>
  <Characters>15181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5</cp:revision>
  <dcterms:created xsi:type="dcterms:W3CDTF">2019-06-17T09:23:00Z</dcterms:created>
  <dcterms:modified xsi:type="dcterms:W3CDTF">2019-09-23T12:02:00Z</dcterms:modified>
</cp:coreProperties>
</file>