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line="357" w:lineRule="auto" w:before="58"/>
        <w:ind w:left="1290" w:right="1295" w:hanging="82"/>
        <w:jc w:val="center"/>
      </w:pPr>
      <w:r>
        <w:rPr/>
        <w:t>Одеський національний університет імені І.І. Мечниоква</w:t>
      </w:r>
      <w:r>
        <w:rPr>
          <w:spacing w:val="1"/>
        </w:rPr>
        <w:t> </w:t>
      </w:r>
      <w:r>
        <w:rPr/>
        <w:t>Факультет</w:t>
      </w:r>
      <w:r>
        <w:rPr>
          <w:spacing w:val="-10"/>
        </w:rPr>
        <w:t> </w:t>
      </w:r>
      <w:r>
        <w:rPr/>
        <w:t>міжнародних</w:t>
      </w:r>
      <w:r>
        <w:rPr>
          <w:spacing w:val="-10"/>
        </w:rPr>
        <w:t> </w:t>
      </w:r>
      <w:r>
        <w:rPr/>
        <w:t>відносин,</w:t>
      </w:r>
      <w:r>
        <w:rPr>
          <w:spacing w:val="-10"/>
        </w:rPr>
        <w:t> </w:t>
      </w:r>
      <w:r>
        <w:rPr/>
        <w:t>політології</w:t>
      </w:r>
      <w:r>
        <w:rPr>
          <w:spacing w:val="-9"/>
        </w:rPr>
        <w:t> </w:t>
      </w:r>
      <w:r>
        <w:rPr/>
        <w:t>та</w:t>
      </w:r>
      <w:r>
        <w:rPr>
          <w:spacing w:val="-11"/>
        </w:rPr>
        <w:t> </w:t>
      </w:r>
      <w:r>
        <w:rPr/>
        <w:t>соціології</w:t>
      </w:r>
    </w:p>
    <w:p>
      <w:pPr>
        <w:pStyle w:val="BodyText"/>
        <w:spacing w:before="1"/>
        <w:ind w:right="15"/>
        <w:jc w:val="center"/>
      </w:pPr>
      <w:r>
        <w:rPr/>
        <w:t>Кафедра</w:t>
      </w:r>
      <w:r>
        <w:rPr>
          <w:spacing w:val="-11"/>
        </w:rPr>
        <w:t> </w:t>
      </w:r>
      <w:r>
        <w:rPr/>
        <w:t>світового</w:t>
      </w:r>
      <w:r>
        <w:rPr>
          <w:spacing w:val="-9"/>
        </w:rPr>
        <w:t> </w:t>
      </w:r>
      <w:r>
        <w:rPr/>
        <w:t>господарства</w:t>
      </w:r>
      <w:r>
        <w:rPr>
          <w:spacing w:val="-10"/>
        </w:rPr>
        <w:t> </w:t>
      </w:r>
      <w:r>
        <w:rPr/>
        <w:t>і</w:t>
      </w:r>
      <w:r>
        <w:rPr>
          <w:spacing w:val="-9"/>
        </w:rPr>
        <w:t> </w:t>
      </w:r>
      <w:r>
        <w:rPr/>
        <w:t>міжнародних</w:t>
      </w:r>
      <w:r>
        <w:rPr>
          <w:spacing w:val="-10"/>
        </w:rPr>
        <w:t> </w:t>
      </w:r>
      <w:r>
        <w:rPr/>
        <w:t>економічних</w:t>
      </w:r>
      <w:r>
        <w:rPr>
          <w:spacing w:val="-9"/>
        </w:rPr>
        <w:t> </w:t>
      </w:r>
      <w:r>
        <w:rPr/>
        <w:t>відносин</w:t>
      </w:r>
    </w:p>
    <w:p>
      <w:pPr>
        <w:pStyle w:val="BodyText"/>
        <w:rPr>
          <w:sz w:val="30"/>
        </w:rPr>
      </w:pPr>
    </w:p>
    <w:p>
      <w:pPr>
        <w:pStyle w:val="BodyText"/>
        <w:spacing w:before="8"/>
        <w:rPr>
          <w:sz w:val="23"/>
        </w:rPr>
      </w:pPr>
    </w:p>
    <w:p>
      <w:pPr>
        <w:pStyle w:val="Heading1"/>
        <w:spacing w:before="0"/>
        <w:ind w:right="51"/>
      </w:pPr>
      <w:r>
        <w:rPr/>
        <w:t>ДИПЛОМНА</w:t>
      </w:r>
      <w:r>
        <w:rPr>
          <w:spacing w:val="-9"/>
        </w:rPr>
        <w:t> </w:t>
      </w:r>
      <w:r>
        <w:rPr/>
        <w:t>РОБОТА</w:t>
      </w:r>
    </w:p>
    <w:p>
      <w:pPr>
        <w:pStyle w:val="BodyText"/>
        <w:spacing w:before="158"/>
        <w:ind w:right="51"/>
        <w:jc w:val="center"/>
      </w:pPr>
      <w:r>
        <w:rPr/>
        <w:t>На</w:t>
      </w:r>
      <w:r>
        <w:rPr>
          <w:spacing w:val="-6"/>
        </w:rPr>
        <w:t> </w:t>
      </w:r>
      <w:r>
        <w:rPr/>
        <w:t>здобуття</w:t>
      </w:r>
      <w:r>
        <w:rPr>
          <w:spacing w:val="-4"/>
        </w:rPr>
        <w:t> </w:t>
      </w:r>
      <w:r>
        <w:rPr/>
        <w:t>ступеня</w:t>
      </w:r>
      <w:r>
        <w:rPr>
          <w:spacing w:val="-4"/>
        </w:rPr>
        <w:t> </w:t>
      </w:r>
      <w:r>
        <w:rPr/>
        <w:t>вищої</w:t>
      </w:r>
      <w:r>
        <w:rPr>
          <w:spacing w:val="-5"/>
        </w:rPr>
        <w:t> </w:t>
      </w:r>
      <w:r>
        <w:rPr/>
        <w:t>освіти</w:t>
      </w:r>
      <w:r>
        <w:rPr>
          <w:spacing w:val="-5"/>
        </w:rPr>
        <w:t> </w:t>
      </w:r>
      <w:r>
        <w:rPr/>
        <w:t>«бакалавр»</w:t>
      </w:r>
    </w:p>
    <w:p>
      <w:pPr>
        <w:pStyle w:val="Heading1"/>
        <w:spacing w:line="357" w:lineRule="auto" w:before="138"/>
        <w:ind w:right="75"/>
      </w:pPr>
      <w:r>
        <w:rPr/>
        <w:t>на</w:t>
      </w:r>
      <w:r>
        <w:rPr>
          <w:spacing w:val="-9"/>
        </w:rPr>
        <w:t> </w:t>
      </w:r>
      <w:r>
        <w:rPr/>
        <w:t>тему:</w:t>
      </w:r>
      <w:r>
        <w:rPr>
          <w:spacing w:val="-8"/>
        </w:rPr>
        <w:t> </w:t>
      </w:r>
      <w:r>
        <w:rPr/>
        <w:t>«ОСОБЛИВОСТІ</w:t>
      </w:r>
      <w:r>
        <w:rPr>
          <w:spacing w:val="-9"/>
        </w:rPr>
        <w:t> </w:t>
      </w:r>
      <w:r>
        <w:rPr/>
        <w:t>ЕКОНОМІЧНОГО</w:t>
      </w:r>
      <w:r>
        <w:rPr>
          <w:spacing w:val="-8"/>
        </w:rPr>
        <w:t> </w:t>
      </w:r>
      <w:r>
        <w:rPr/>
        <w:t>РОЗВИТКУ</w:t>
      </w:r>
      <w:r>
        <w:rPr>
          <w:spacing w:val="53"/>
        </w:rPr>
        <w:t> </w:t>
      </w:r>
      <w:r>
        <w:rPr/>
        <w:t>ПІВДЕННОЇ</w:t>
      </w:r>
      <w:r>
        <w:rPr>
          <w:spacing w:val="-67"/>
        </w:rPr>
        <w:t> </w:t>
      </w:r>
      <w:r>
        <w:rPr/>
        <w:t>КОРЕЇ</w:t>
      </w:r>
      <w:r>
        <w:rPr>
          <w:spacing w:val="-1"/>
        </w:rPr>
        <w:t> </w:t>
      </w:r>
      <w:r>
        <w:rPr/>
        <w:t>У</w:t>
      </w:r>
      <w:r>
        <w:rPr>
          <w:spacing w:val="-1"/>
        </w:rPr>
        <w:t> </w:t>
      </w:r>
      <w:r>
        <w:rPr/>
        <w:t>СУЧАСНИХ УМОВАХ»</w:t>
      </w:r>
    </w:p>
    <w:p>
      <w:pPr>
        <w:pStyle w:val="BodyText"/>
        <w:spacing w:before="1"/>
        <w:ind w:right="66"/>
        <w:jc w:val="center"/>
        <w:rPr>
          <w:b/>
        </w:rPr>
      </w:pPr>
      <w:r>
        <w:rPr>
          <w:b/>
        </w:rPr>
        <w:t>«</w:t>
      </w:r>
      <w:r>
        <w:rPr/>
        <w:t>Features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economic</w:t>
      </w:r>
      <w:r>
        <w:rPr>
          <w:spacing w:val="-3"/>
        </w:rPr>
        <w:t> </w:t>
      </w:r>
      <w:r>
        <w:rPr/>
        <w:t>development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South</w:t>
      </w:r>
      <w:r>
        <w:rPr>
          <w:spacing w:val="-1"/>
        </w:rPr>
        <w:t> </w:t>
      </w:r>
      <w:r>
        <w:rPr/>
        <w:t>Korea</w:t>
      </w:r>
      <w:r>
        <w:rPr>
          <w:spacing w:val="-3"/>
        </w:rPr>
        <w:t> </w:t>
      </w:r>
      <w:r>
        <w:rPr/>
        <w:t>in</w:t>
      </w:r>
      <w:r>
        <w:rPr>
          <w:spacing w:val="-1"/>
        </w:rPr>
        <w:t> </w:t>
      </w:r>
      <w:r>
        <w:rPr/>
        <w:t>modern</w:t>
      </w:r>
      <w:r>
        <w:rPr>
          <w:spacing w:val="-2"/>
        </w:rPr>
        <w:t> </w:t>
      </w:r>
      <w:r>
        <w:rPr/>
        <w:t>conditions</w:t>
      </w:r>
      <w:r>
        <w:rPr>
          <w:b/>
        </w:rPr>
        <w:t>»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"/>
        <w:rPr>
          <w:b/>
          <w:sz w:val="24"/>
        </w:rPr>
      </w:pPr>
    </w:p>
    <w:p>
      <w:pPr>
        <w:pStyle w:val="BodyText"/>
        <w:spacing w:line="352" w:lineRule="auto"/>
        <w:ind w:left="2880" w:right="168" w:firstLine="1650"/>
        <w:jc w:val="right"/>
      </w:pPr>
      <w:r>
        <w:rPr/>
        <w:t>Виконав:</w:t>
      </w:r>
      <w:r>
        <w:rPr>
          <w:spacing w:val="-15"/>
        </w:rPr>
        <w:t> </w:t>
      </w:r>
      <w:r>
        <w:rPr/>
        <w:t>студент</w:t>
      </w:r>
      <w:r>
        <w:rPr>
          <w:spacing w:val="-14"/>
        </w:rPr>
        <w:t> </w:t>
      </w:r>
      <w:r>
        <w:rPr/>
        <w:t>денної</w:t>
      </w:r>
      <w:r>
        <w:rPr>
          <w:spacing w:val="-15"/>
        </w:rPr>
        <w:t> </w:t>
      </w:r>
      <w:r>
        <w:rPr/>
        <w:t>форми</w:t>
      </w:r>
      <w:r>
        <w:rPr>
          <w:spacing w:val="-14"/>
        </w:rPr>
        <w:t> </w:t>
      </w:r>
      <w:r>
        <w:rPr/>
        <w:t>навчання</w:t>
      </w:r>
      <w:r>
        <w:rPr>
          <w:spacing w:val="-67"/>
        </w:rPr>
        <w:t> </w:t>
      </w:r>
      <w:r>
        <w:rPr/>
        <w:t>спеціальності</w:t>
      </w:r>
      <w:r>
        <w:rPr>
          <w:spacing w:val="-7"/>
        </w:rPr>
        <w:t> </w:t>
      </w:r>
      <w:r>
        <w:rPr/>
        <w:t>292</w:t>
      </w:r>
      <w:r>
        <w:rPr>
          <w:spacing w:val="-5"/>
        </w:rPr>
        <w:t> </w:t>
      </w:r>
      <w:r>
        <w:rPr/>
        <w:t>«Міжнародні</w:t>
      </w:r>
      <w:r>
        <w:rPr>
          <w:spacing w:val="-6"/>
        </w:rPr>
        <w:t> </w:t>
      </w:r>
      <w:r>
        <w:rPr/>
        <w:t>економічні</w:t>
      </w:r>
      <w:r>
        <w:rPr>
          <w:spacing w:val="-5"/>
        </w:rPr>
        <w:t> </w:t>
      </w:r>
      <w:r>
        <w:rPr/>
        <w:t>відносини»</w:t>
      </w:r>
    </w:p>
    <w:p>
      <w:pPr>
        <w:pStyle w:val="BodyText"/>
        <w:spacing w:line="352" w:lineRule="auto" w:before="2"/>
        <w:ind w:left="3747" w:right="168" w:firstLine="2399"/>
        <w:jc w:val="right"/>
      </w:pPr>
      <w:r>
        <w:rPr/>
        <w:t>Павлов Степан Віталійович</w:t>
      </w:r>
      <w:r>
        <w:rPr>
          <w:spacing w:val="-67"/>
        </w:rPr>
        <w:t> </w:t>
      </w:r>
      <w:r>
        <w:rPr>
          <w:spacing w:val="-1"/>
        </w:rPr>
        <w:t>Науковий</w:t>
      </w:r>
      <w:r>
        <w:rPr>
          <w:spacing w:val="-16"/>
        </w:rPr>
        <w:t> </w:t>
      </w:r>
      <w:r>
        <w:rPr>
          <w:spacing w:val="-1"/>
        </w:rPr>
        <w:t>керівник:</w:t>
      </w:r>
      <w:r>
        <w:rPr>
          <w:spacing w:val="-16"/>
        </w:rPr>
        <w:t> </w:t>
      </w:r>
      <w:r>
        <w:rPr>
          <w:spacing w:val="-1"/>
        </w:rPr>
        <w:t>д.ф.,</w:t>
      </w:r>
      <w:r>
        <w:rPr>
          <w:spacing w:val="-16"/>
        </w:rPr>
        <w:t> </w:t>
      </w:r>
      <w:r>
        <w:rPr>
          <w:spacing w:val="-1"/>
        </w:rPr>
        <w:t>ст.в.</w:t>
      </w:r>
      <w:r>
        <w:rPr>
          <w:spacing w:val="-15"/>
        </w:rPr>
        <w:t> </w:t>
      </w:r>
      <w:r>
        <w:rPr/>
        <w:t>Алексеєвська</w:t>
      </w:r>
      <w:r>
        <w:rPr>
          <w:spacing w:val="-17"/>
        </w:rPr>
        <w:t> </w:t>
      </w:r>
      <w:r>
        <w:rPr/>
        <w:t>Г.С.</w:t>
      </w:r>
      <w:r>
        <w:rPr>
          <w:spacing w:val="-67"/>
        </w:rPr>
        <w:t> </w:t>
      </w:r>
      <w:r>
        <w:rPr/>
        <w:t>Рецензент:</w:t>
      </w:r>
      <w:r>
        <w:rPr>
          <w:spacing w:val="-2"/>
        </w:rPr>
        <w:t> </w:t>
      </w:r>
      <w:r>
        <w:rPr/>
        <w:t>к.е.н.,</w:t>
      </w:r>
      <w:r>
        <w:rPr>
          <w:spacing w:val="-2"/>
        </w:rPr>
        <w:t> </w:t>
      </w:r>
      <w:r>
        <w:rPr/>
        <w:t>доц.</w:t>
      </w:r>
      <w:r>
        <w:rPr>
          <w:spacing w:val="-2"/>
        </w:rPr>
        <w:t> </w:t>
      </w:r>
      <w:r>
        <w:rPr/>
        <w:t>Крючкова</w:t>
      </w:r>
      <w:r>
        <w:rPr>
          <w:spacing w:val="-3"/>
        </w:rPr>
        <w:t> </w:t>
      </w:r>
      <w:r>
        <w:rPr/>
        <w:t>Н.М.</w:t>
      </w:r>
    </w:p>
    <w:p>
      <w:pPr>
        <w:pStyle w:val="BodyText"/>
        <w:spacing w:before="7"/>
        <w:rPr>
          <w:sz w:val="40"/>
        </w:rPr>
      </w:pPr>
    </w:p>
    <w:p>
      <w:pPr>
        <w:pStyle w:val="BodyText"/>
        <w:tabs>
          <w:tab w:pos="5873" w:val="left" w:leader="none"/>
        </w:tabs>
        <w:spacing w:before="1"/>
        <w:ind w:right="105"/>
        <w:jc w:val="center"/>
      </w:pPr>
      <w:r>
        <w:rPr/>
        <w:t>Рекомендовано</w:t>
      </w:r>
      <w:r>
        <w:rPr>
          <w:spacing w:val="-10"/>
        </w:rPr>
        <w:t> </w:t>
      </w:r>
      <w:r>
        <w:rPr/>
        <w:t>до</w:t>
      </w:r>
      <w:r>
        <w:rPr>
          <w:spacing w:val="-10"/>
        </w:rPr>
        <w:t> </w:t>
      </w:r>
      <w:r>
        <w:rPr/>
        <w:t>захисту:</w:t>
        <w:tab/>
        <w:t>Захищено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засіданні</w:t>
      </w:r>
      <w:r>
        <w:rPr>
          <w:spacing w:val="-2"/>
        </w:rPr>
        <w:t> </w:t>
      </w:r>
      <w:r>
        <w:rPr/>
        <w:t>ЕК</w:t>
      </w:r>
      <w:r>
        <w:rPr>
          <w:spacing w:val="-1"/>
        </w:rPr>
        <w:t> </w:t>
      </w:r>
      <w:r>
        <w:rPr/>
        <w:t>№</w:t>
      </w:r>
    </w:p>
    <w:p>
      <w:pPr>
        <w:pStyle w:val="BodyText"/>
        <w:tabs>
          <w:tab w:pos="5847" w:val="left" w:leader="none"/>
          <w:tab w:pos="7547" w:val="left" w:leader="none"/>
          <w:tab w:pos="8179" w:val="left" w:leader="none"/>
        </w:tabs>
        <w:spacing w:before="158"/>
        <w:ind w:right="123"/>
        <w:jc w:val="center"/>
      </w:pPr>
      <w:r>
        <w:rPr/>
        <w:t>Протокол</w:t>
      </w:r>
      <w:r>
        <w:rPr>
          <w:spacing w:val="-10"/>
        </w:rPr>
        <w:t> </w:t>
      </w:r>
      <w:r>
        <w:rPr/>
        <w:t>засідання</w:t>
      </w:r>
      <w:r>
        <w:rPr>
          <w:spacing w:val="-10"/>
        </w:rPr>
        <w:t> </w:t>
      </w:r>
      <w:r>
        <w:rPr/>
        <w:t>кафедри</w:t>
        <w:tab/>
        <w:t>протокол</w:t>
      </w:r>
      <w:r>
        <w:rPr>
          <w:spacing w:val="-8"/>
        </w:rPr>
        <w:t> </w:t>
      </w:r>
      <w:r>
        <w:rPr/>
        <w:t>№</w:t>
      </w:r>
      <w:r>
        <w:rPr>
          <w:u w:val="single"/>
        </w:rPr>
        <w:tab/>
      </w:r>
      <w:r>
        <w:rPr/>
        <w:t>від</w:t>
      </w:r>
      <w:r>
        <w:rPr>
          <w:u w:val="single"/>
        </w:rPr>
        <w:tab/>
      </w:r>
      <w:r>
        <w:rPr/>
        <w:t>06.2022р.</w:t>
      </w:r>
    </w:p>
    <w:p>
      <w:pPr>
        <w:pStyle w:val="BodyText"/>
        <w:spacing w:before="1"/>
        <w:rPr>
          <w:sz w:val="31"/>
        </w:rPr>
      </w:pPr>
    </w:p>
    <w:p>
      <w:pPr>
        <w:pStyle w:val="BodyText"/>
        <w:tabs>
          <w:tab w:pos="6599" w:val="left" w:leader="none"/>
          <w:tab w:pos="8555" w:val="left" w:leader="none"/>
        </w:tabs>
        <w:ind w:left="100"/>
      </w:pPr>
      <w:r>
        <w:rPr/>
        <w:t>№ 9 від 25. 05. 2022 р.</w:t>
        <w:tab/>
        <w:t>Оцінка</w:t>
      </w:r>
      <w:r>
        <w:rPr>
          <w:u w:val="single"/>
        </w:rPr>
        <w:tab/>
      </w:r>
      <w:r>
        <w:rPr/>
        <w:t>/</w:t>
      </w:r>
    </w:p>
    <w:p>
      <w:pPr>
        <w:pStyle w:val="BodyText"/>
        <w:tabs>
          <w:tab w:pos="939" w:val="left" w:leader="none"/>
          <w:tab w:pos="1857" w:val="left" w:leader="none"/>
        </w:tabs>
        <w:spacing w:before="158"/>
        <w:ind w:left="100"/>
      </w:pPr>
      <w:r>
        <w:rPr>
          <w:u w:val="single"/>
        </w:rPr>
        <w:t> </w:t>
        <w:tab/>
      </w:r>
      <w:r>
        <w:rPr/>
        <w:t>/</w:t>
      </w:r>
      <w:r>
        <w:rPr>
          <w:u w:val="single"/>
        </w:rPr>
        <w:t> </w:t>
        <w:tab/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3"/>
        </w:rPr>
      </w:pPr>
    </w:p>
    <w:p>
      <w:pPr>
        <w:pStyle w:val="BodyText"/>
        <w:tabs>
          <w:tab w:pos="6149" w:val="left" w:leader="none"/>
        </w:tabs>
        <w:spacing w:before="89"/>
        <w:ind w:left="100"/>
      </w:pPr>
      <w:r>
        <w:rPr/>
        <w:t>Завідувач</w:t>
      </w:r>
      <w:r>
        <w:rPr>
          <w:spacing w:val="-9"/>
        </w:rPr>
        <w:t> </w:t>
      </w:r>
      <w:r>
        <w:rPr/>
        <w:t>кафедри</w:t>
        <w:tab/>
        <w:t>Голова</w:t>
      </w:r>
      <w:r>
        <w:rPr>
          <w:spacing w:val="-15"/>
        </w:rPr>
        <w:t> </w:t>
      </w:r>
      <w:r>
        <w:rPr/>
        <w:t>ЕК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6"/>
        </w:rPr>
      </w:pPr>
    </w:p>
    <w:p>
      <w:pPr>
        <w:pStyle w:val="BodyText"/>
        <w:tabs>
          <w:tab w:pos="2059" w:val="left" w:leader="none"/>
          <w:tab w:pos="5404" w:val="left" w:leader="none"/>
          <w:tab w:pos="7364" w:val="left" w:leader="none"/>
        </w:tabs>
        <w:spacing w:before="88"/>
        <w:ind w:left="100"/>
      </w:pPr>
      <w:r>
        <w:rPr>
          <w:u w:val="single"/>
        </w:rPr>
        <w:t> </w:t>
        <w:tab/>
      </w:r>
      <w:r>
        <w:rPr/>
        <w:t>Якубовський</w:t>
      </w:r>
      <w:r>
        <w:rPr>
          <w:spacing w:val="-4"/>
        </w:rPr>
        <w:t> </w:t>
      </w:r>
      <w:r>
        <w:rPr/>
        <w:t>С.О.</w:t>
        <w:tab/>
      </w:r>
      <w:r>
        <w:rPr>
          <w:u w:val="single"/>
        </w:rPr>
        <w:t> </w:t>
        <w:tab/>
      </w:r>
      <w:r>
        <w:rPr/>
        <w:t>ЯкубовськийС.О.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18"/>
        <w:ind w:right="85"/>
        <w:jc w:val="center"/>
      </w:pPr>
      <w:r>
        <w:rPr/>
        <w:t>м. Одеса -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рік</w:t>
      </w:r>
    </w:p>
    <w:p>
      <w:pPr>
        <w:spacing w:after="0"/>
        <w:jc w:val="center"/>
        <w:sectPr>
          <w:type w:val="continuous"/>
          <w:pgSz w:w="11910" w:h="16840"/>
          <w:pgMar w:top="1040" w:bottom="280" w:left="1600" w:right="680"/>
        </w:sectPr>
      </w:pPr>
    </w:p>
    <w:p>
      <w:pPr>
        <w:pStyle w:val="Heading1"/>
        <w:ind w:right="73"/>
      </w:pPr>
      <w:r>
        <w:rPr/>
        <w:t>ЗМІСТ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9164" w:val="left" w:leader="dot"/>
            </w:tabs>
            <w:spacing w:before="638"/>
          </w:pPr>
          <w:hyperlink w:history="true" w:anchor="_TOC_250009">
            <w:r>
              <w:rPr/>
              <w:t>ВСТУП</w:t>
              <w:tab/>
              <w:t>3</w:t>
            </w:r>
          </w:hyperlink>
        </w:p>
        <w:p>
          <w:pPr>
            <w:pStyle w:val="TOC1"/>
            <w:spacing w:before="138"/>
          </w:pPr>
          <w:r>
            <w:rPr/>
            <w:t>РОЗДІЛ</w:t>
          </w:r>
          <w:r>
            <w:rPr>
              <w:spacing w:val="-6"/>
            </w:rPr>
            <w:t> </w:t>
          </w:r>
          <w:r>
            <w:rPr/>
            <w:t>1.</w:t>
          </w:r>
          <w:r>
            <w:rPr>
              <w:spacing w:val="-6"/>
            </w:rPr>
            <w:t> </w:t>
          </w:r>
          <w:r>
            <w:rPr/>
            <w:t>ТЕОРЕТИЧНІ</w:t>
          </w:r>
          <w:r>
            <w:rPr>
              <w:spacing w:val="-6"/>
            </w:rPr>
            <w:t> </w:t>
          </w:r>
          <w:r>
            <w:rPr/>
            <w:t>ОСНОВИ</w:t>
          </w:r>
          <w:r>
            <w:rPr>
              <w:spacing w:val="-5"/>
            </w:rPr>
            <w:t> </w:t>
          </w:r>
          <w:r>
            <w:rPr/>
            <w:t>ЕКОНОМІЧНОГО</w:t>
          </w:r>
          <w:r>
            <w:rPr>
              <w:spacing w:val="-6"/>
            </w:rPr>
            <w:t> </w:t>
          </w:r>
          <w:r>
            <w:rPr/>
            <w:t>РОЗВИТКУ</w:t>
          </w:r>
        </w:p>
        <w:p>
          <w:pPr>
            <w:pStyle w:val="TOC1"/>
            <w:tabs>
              <w:tab w:pos="9156" w:val="left" w:leader="dot"/>
            </w:tabs>
          </w:pPr>
          <w:r>
            <w:rPr/>
            <w:t>КРАЇНИ</w:t>
            <w:tab/>
            <w:t>5</w:t>
          </w:r>
        </w:p>
        <w:p>
          <w:pPr>
            <w:pStyle w:val="TOC1"/>
            <w:numPr>
              <w:ilvl w:val="1"/>
              <w:numId w:val="1"/>
            </w:numPr>
            <w:tabs>
              <w:tab w:pos="520" w:val="left" w:leader="none"/>
              <w:tab w:pos="9160" w:val="left" w:leader="dot"/>
            </w:tabs>
            <w:spacing w:line="240" w:lineRule="auto" w:before="158" w:after="0"/>
            <w:ind w:left="520" w:right="0" w:hanging="420"/>
            <w:jc w:val="left"/>
          </w:pPr>
          <w:hyperlink w:history="true" w:anchor="_TOC_250008">
            <w:r>
              <w:rPr/>
              <w:t>Поняття</w:t>
            </w:r>
            <w:r>
              <w:rPr>
                <w:spacing w:val="-8"/>
              </w:rPr>
              <w:t> </w:t>
            </w:r>
            <w:r>
              <w:rPr/>
              <w:t>економічного</w:t>
            </w:r>
            <w:r>
              <w:rPr>
                <w:spacing w:val="-7"/>
              </w:rPr>
              <w:t> </w:t>
            </w:r>
            <w:r>
              <w:rPr/>
              <w:t>розвитку</w:t>
            </w:r>
            <w:r>
              <w:rPr>
                <w:spacing w:val="-8"/>
              </w:rPr>
              <w:t> </w:t>
            </w:r>
            <w:r>
              <w:rPr/>
              <w:t>та</w:t>
            </w:r>
            <w:r>
              <w:rPr>
                <w:spacing w:val="-8"/>
              </w:rPr>
              <w:t> </w:t>
            </w:r>
            <w:r>
              <w:rPr/>
              <w:t>факторів</w:t>
            </w:r>
            <w:r>
              <w:rPr>
                <w:spacing w:val="-8"/>
              </w:rPr>
              <w:t> </w:t>
            </w:r>
            <w:r>
              <w:rPr/>
              <w:t>його</w:t>
            </w:r>
            <w:r>
              <w:rPr>
                <w:spacing w:val="-7"/>
              </w:rPr>
              <w:t> </w:t>
            </w:r>
            <w:r>
              <w:rPr/>
              <w:t>впливу</w:t>
              <w:tab/>
              <w:t>5</w:t>
            </w:r>
          </w:hyperlink>
        </w:p>
        <w:p>
          <w:pPr>
            <w:pStyle w:val="TOC1"/>
            <w:numPr>
              <w:ilvl w:val="1"/>
              <w:numId w:val="1"/>
            </w:numPr>
            <w:tabs>
              <w:tab w:pos="520" w:val="left" w:leader="none"/>
              <w:tab w:pos="9178" w:val="left" w:leader="dot"/>
            </w:tabs>
            <w:spacing w:line="240" w:lineRule="auto" w:before="138" w:after="0"/>
            <w:ind w:left="520" w:right="0" w:hanging="420"/>
            <w:jc w:val="left"/>
          </w:pPr>
          <w:hyperlink w:history="true" w:anchor="_TOC_250007">
            <w:r>
              <w:rPr/>
              <w:t>Сутність</w:t>
            </w:r>
            <w:r>
              <w:rPr>
                <w:spacing w:val="-6"/>
              </w:rPr>
              <w:t> </w:t>
            </w:r>
            <w:r>
              <w:rPr/>
              <w:t>та</w:t>
            </w:r>
            <w:r>
              <w:rPr>
                <w:spacing w:val="-6"/>
              </w:rPr>
              <w:t> </w:t>
            </w:r>
            <w:r>
              <w:rPr/>
              <w:t>передумови</w:t>
            </w:r>
            <w:r>
              <w:rPr>
                <w:spacing w:val="-6"/>
              </w:rPr>
              <w:t> </w:t>
            </w:r>
            <w:r>
              <w:rPr/>
              <w:t>економічного</w:t>
            </w:r>
            <w:r>
              <w:rPr>
                <w:spacing w:val="-5"/>
              </w:rPr>
              <w:t> </w:t>
            </w:r>
            <w:r>
              <w:rPr/>
              <w:t>дива</w:t>
            </w:r>
            <w:r>
              <w:rPr>
                <w:spacing w:val="-7"/>
              </w:rPr>
              <w:t> </w:t>
            </w:r>
            <w:r>
              <w:rPr/>
              <w:t>в</w:t>
            </w:r>
            <w:r>
              <w:rPr>
                <w:spacing w:val="-5"/>
              </w:rPr>
              <w:t> </w:t>
            </w:r>
            <w:r>
              <w:rPr/>
              <w:t>країнах</w:t>
            </w:r>
            <w:r>
              <w:rPr>
                <w:spacing w:val="-6"/>
              </w:rPr>
              <w:t> </w:t>
            </w:r>
            <w:r>
              <w:rPr/>
              <w:t>Азії</w:t>
              <w:tab/>
              <w:t>9</w:t>
            </w:r>
          </w:hyperlink>
        </w:p>
        <w:p>
          <w:pPr>
            <w:pStyle w:val="TOC1"/>
          </w:pPr>
          <w:r>
            <w:rPr/>
            <w:t>РОЗДІЛ</w:t>
          </w:r>
          <w:r>
            <w:rPr>
              <w:spacing w:val="-6"/>
            </w:rPr>
            <w:t> </w:t>
          </w:r>
          <w:r>
            <w:rPr/>
            <w:t>2.</w:t>
          </w:r>
          <w:r>
            <w:rPr>
              <w:spacing w:val="-6"/>
            </w:rPr>
            <w:t> </w:t>
          </w:r>
          <w:r>
            <w:rPr/>
            <w:t>АНАЛІЗ</w:t>
          </w:r>
          <w:r>
            <w:rPr>
              <w:spacing w:val="-6"/>
            </w:rPr>
            <w:t> </w:t>
          </w:r>
          <w:r>
            <w:rPr/>
            <w:t>ЕКОНОМІКИ</w:t>
          </w:r>
          <w:r>
            <w:rPr>
              <w:spacing w:val="-6"/>
            </w:rPr>
            <w:t> </w:t>
          </w:r>
          <w:r>
            <w:rPr/>
            <w:t>ПІВДЕННОЇ</w:t>
          </w:r>
          <w:r>
            <w:rPr>
              <w:spacing w:val="-6"/>
            </w:rPr>
            <w:t> </w:t>
          </w:r>
          <w:r>
            <w:rPr/>
            <w:t>КОРЕЇ</w:t>
          </w:r>
          <w:r>
            <w:rPr>
              <w:spacing w:val="-6"/>
            </w:rPr>
            <w:t> </w:t>
          </w:r>
          <w:r>
            <w:rPr/>
            <w:t>У</w:t>
          </w:r>
          <w:r>
            <w:rPr>
              <w:spacing w:val="-6"/>
            </w:rPr>
            <w:t> </w:t>
          </w:r>
          <w:r>
            <w:rPr/>
            <w:t>ХХІ</w:t>
          </w:r>
          <w:r>
            <w:rPr>
              <w:spacing w:val="-6"/>
            </w:rPr>
            <w:t> </w:t>
          </w:r>
          <w:r>
            <w:rPr/>
            <w:t>СТОРІЧЧІ…19</w:t>
          </w:r>
        </w:p>
        <w:p>
          <w:pPr>
            <w:pStyle w:val="TOC1"/>
            <w:numPr>
              <w:ilvl w:val="1"/>
              <w:numId w:val="2"/>
            </w:numPr>
            <w:tabs>
              <w:tab w:pos="520" w:val="left" w:leader="none"/>
              <w:tab w:pos="9102" w:val="left" w:leader="dot"/>
            </w:tabs>
            <w:spacing w:line="240" w:lineRule="auto" w:before="158" w:after="0"/>
            <w:ind w:left="520" w:right="0" w:hanging="420"/>
            <w:jc w:val="left"/>
          </w:pPr>
          <w:hyperlink w:history="true" w:anchor="_TOC_250006">
            <w:r>
              <w:rPr/>
              <w:t>.Тенденції</w:t>
            </w:r>
            <w:r>
              <w:rPr>
                <w:spacing w:val="-9"/>
              </w:rPr>
              <w:t> </w:t>
            </w:r>
            <w:r>
              <w:rPr/>
              <w:t>розвитку</w:t>
            </w:r>
            <w:r>
              <w:rPr>
                <w:spacing w:val="-9"/>
              </w:rPr>
              <w:t> </w:t>
            </w:r>
            <w:r>
              <w:rPr/>
              <w:t>національної</w:t>
            </w:r>
            <w:r>
              <w:rPr>
                <w:spacing w:val="-9"/>
              </w:rPr>
              <w:t> </w:t>
            </w:r>
            <w:r>
              <w:rPr/>
              <w:t>економіки</w:t>
            </w:r>
            <w:r>
              <w:rPr>
                <w:spacing w:val="-8"/>
              </w:rPr>
              <w:t> </w:t>
            </w:r>
            <w:r>
              <w:rPr/>
              <w:t>Південної</w:t>
            </w:r>
            <w:r>
              <w:rPr>
                <w:spacing w:val="-10"/>
              </w:rPr>
              <w:t> </w:t>
            </w:r>
            <w:r>
              <w:rPr/>
              <w:t>Кореї</w:t>
              <w:tab/>
              <w:t>19</w:t>
            </w:r>
          </w:hyperlink>
        </w:p>
        <w:p>
          <w:pPr>
            <w:pStyle w:val="TOC1"/>
            <w:numPr>
              <w:ilvl w:val="1"/>
              <w:numId w:val="2"/>
            </w:numPr>
            <w:tabs>
              <w:tab w:pos="520" w:val="left" w:leader="none"/>
              <w:tab w:pos="9154" w:val="left" w:leader="dot"/>
            </w:tabs>
            <w:spacing w:line="343" w:lineRule="auto" w:before="158" w:after="0"/>
            <w:ind w:left="100" w:right="188" w:firstLine="0"/>
            <w:jc w:val="left"/>
          </w:pPr>
          <w:hyperlink w:history="true" w:anchor="_TOC_250005">
            <w:r>
              <w:rPr/>
              <w:t>Експортний бум як фактор формування економічного розвитку Південної</w:t>
            </w:r>
            <w:r>
              <w:rPr>
                <w:spacing w:val="-67"/>
              </w:rPr>
              <w:t> </w:t>
            </w:r>
            <w:r>
              <w:rPr/>
              <w:t>Кореї</w:t>
              <w:tab/>
            </w:r>
            <w:r>
              <w:rPr>
                <w:spacing w:val="-1"/>
              </w:rPr>
              <w:t>25</w:t>
            </w:r>
          </w:hyperlink>
        </w:p>
        <w:p>
          <w:pPr>
            <w:pStyle w:val="TOC1"/>
            <w:numPr>
              <w:ilvl w:val="1"/>
              <w:numId w:val="2"/>
            </w:numPr>
            <w:tabs>
              <w:tab w:pos="520" w:val="left" w:leader="none"/>
              <w:tab w:pos="9104" w:val="left" w:leader="dot"/>
            </w:tabs>
            <w:spacing w:line="240" w:lineRule="auto" w:before="19" w:after="0"/>
            <w:ind w:left="520" w:right="0" w:hanging="420"/>
            <w:jc w:val="left"/>
          </w:pPr>
          <w:hyperlink w:history="true" w:anchor="_TOC_250004">
            <w:r>
              <w:rPr/>
              <w:t>Фінансова</w:t>
            </w:r>
            <w:r>
              <w:rPr>
                <w:spacing w:val="-9"/>
              </w:rPr>
              <w:t> </w:t>
            </w:r>
            <w:r>
              <w:rPr/>
              <w:t>система</w:t>
            </w:r>
            <w:r>
              <w:rPr>
                <w:spacing w:val="-8"/>
              </w:rPr>
              <w:t> </w:t>
            </w:r>
            <w:r>
              <w:rPr/>
              <w:t>Південної</w:t>
            </w:r>
            <w:r>
              <w:rPr>
                <w:spacing w:val="-8"/>
              </w:rPr>
              <w:t> </w:t>
            </w:r>
            <w:r>
              <w:rPr/>
              <w:t>Кореї</w:t>
            </w:r>
            <w:r>
              <w:rPr>
                <w:spacing w:val="-8"/>
              </w:rPr>
              <w:t> </w:t>
            </w:r>
            <w:r>
              <w:rPr/>
              <w:t>в</w:t>
            </w:r>
            <w:r>
              <w:rPr>
                <w:spacing w:val="-7"/>
              </w:rPr>
              <w:t> </w:t>
            </w:r>
            <w:r>
              <w:rPr/>
              <w:t>умовах</w:t>
            </w:r>
            <w:r>
              <w:rPr>
                <w:spacing w:val="-7"/>
              </w:rPr>
              <w:t> </w:t>
            </w:r>
            <w:r>
              <w:rPr/>
              <w:t>глобалізації</w:t>
              <w:tab/>
              <w:t>30</w:t>
            </w:r>
          </w:hyperlink>
        </w:p>
        <w:p>
          <w:pPr>
            <w:pStyle w:val="TOC1"/>
          </w:pPr>
          <w:r>
            <w:rPr/>
            <w:t>РОЗДІЛ</w:t>
          </w:r>
          <w:r>
            <w:rPr>
              <w:spacing w:val="-7"/>
            </w:rPr>
            <w:t> </w:t>
          </w:r>
          <w:r>
            <w:rPr/>
            <w:t>3.</w:t>
          </w:r>
          <w:r>
            <w:rPr>
              <w:spacing w:val="-7"/>
            </w:rPr>
            <w:t> </w:t>
          </w:r>
          <w:r>
            <w:rPr/>
            <w:t>ОСОБЛИВОСТІ</w:t>
          </w:r>
          <w:r>
            <w:rPr>
              <w:spacing w:val="-7"/>
            </w:rPr>
            <w:t> </w:t>
          </w:r>
          <w:r>
            <w:rPr/>
            <w:t>ВЗАЄМОДІЇ</w:t>
          </w:r>
          <w:r>
            <w:rPr>
              <w:spacing w:val="-7"/>
            </w:rPr>
            <w:t> </w:t>
          </w:r>
          <w:r>
            <w:rPr/>
            <w:t>ПІВДЕННОЇ</w:t>
          </w:r>
          <w:r>
            <w:rPr>
              <w:spacing w:val="-7"/>
            </w:rPr>
            <w:t> </w:t>
          </w:r>
          <w:r>
            <w:rPr/>
            <w:t>КОРЕЇ</w:t>
          </w:r>
          <w:r>
            <w:rPr>
              <w:spacing w:val="-7"/>
            </w:rPr>
            <w:t> </w:t>
          </w:r>
          <w:r>
            <w:rPr/>
            <w:t>З</w:t>
          </w:r>
        </w:p>
        <w:p>
          <w:pPr>
            <w:pStyle w:val="TOC1"/>
            <w:tabs>
              <w:tab w:pos="9082" w:val="left" w:leader="dot"/>
            </w:tabs>
            <w:spacing w:before="138"/>
          </w:pPr>
          <w:r>
            <w:rPr/>
            <w:t>УКРАЇНОЮ</w:t>
            <w:tab/>
            <w:t>36</w:t>
          </w:r>
        </w:p>
        <w:p>
          <w:pPr>
            <w:pStyle w:val="TOC1"/>
            <w:numPr>
              <w:ilvl w:val="1"/>
              <w:numId w:val="3"/>
            </w:numPr>
            <w:tabs>
              <w:tab w:pos="520" w:val="left" w:leader="none"/>
              <w:tab w:pos="9073" w:val="left" w:leader="dot"/>
            </w:tabs>
            <w:spacing w:line="240" w:lineRule="auto" w:before="158" w:after="0"/>
            <w:ind w:left="520" w:right="0" w:hanging="420"/>
            <w:jc w:val="left"/>
          </w:pPr>
          <w:hyperlink w:history="true" w:anchor="_TOC_250003">
            <w:r>
              <w:rPr/>
              <w:t>Зовнішньоекономічні</w:t>
            </w:r>
            <w:r>
              <w:rPr>
                <w:spacing w:val="-9"/>
              </w:rPr>
              <w:t> </w:t>
            </w:r>
            <w:r>
              <w:rPr/>
              <w:t>відносини</w:t>
            </w:r>
            <w:r>
              <w:rPr>
                <w:spacing w:val="-9"/>
              </w:rPr>
              <w:t> </w:t>
            </w:r>
            <w:r>
              <w:rPr/>
              <w:t>України</w:t>
            </w:r>
            <w:r>
              <w:rPr>
                <w:spacing w:val="-9"/>
              </w:rPr>
              <w:t> </w:t>
            </w:r>
            <w:r>
              <w:rPr/>
              <w:t>з</w:t>
            </w:r>
            <w:r>
              <w:rPr>
                <w:spacing w:val="-9"/>
              </w:rPr>
              <w:t> </w:t>
            </w:r>
            <w:r>
              <w:rPr/>
              <w:t>Південною</w:t>
            </w:r>
            <w:r>
              <w:rPr>
                <w:spacing w:val="-8"/>
              </w:rPr>
              <w:t> </w:t>
            </w:r>
            <w:r>
              <w:rPr/>
              <w:t>Кореєю</w:t>
              <w:tab/>
              <w:t>36</w:t>
            </w:r>
          </w:hyperlink>
        </w:p>
        <w:p>
          <w:pPr>
            <w:pStyle w:val="TOC1"/>
            <w:numPr>
              <w:ilvl w:val="1"/>
              <w:numId w:val="3"/>
            </w:numPr>
            <w:tabs>
              <w:tab w:pos="520" w:val="left" w:leader="none"/>
            </w:tabs>
            <w:spacing w:line="240" w:lineRule="auto" w:before="158" w:after="0"/>
            <w:ind w:left="520" w:right="0" w:hanging="420"/>
            <w:jc w:val="left"/>
          </w:pPr>
          <w:r>
            <w:rPr/>
            <w:t>Досвід</w:t>
          </w:r>
          <w:r>
            <w:rPr>
              <w:spacing w:val="-5"/>
            </w:rPr>
            <w:t> </w:t>
          </w:r>
          <w:r>
            <w:rPr/>
            <w:t>Південної</w:t>
          </w:r>
          <w:r>
            <w:rPr>
              <w:spacing w:val="-6"/>
            </w:rPr>
            <w:t> </w:t>
          </w:r>
          <w:r>
            <w:rPr/>
            <w:t>Кореї</w:t>
          </w:r>
          <w:r>
            <w:rPr>
              <w:spacing w:val="-5"/>
            </w:rPr>
            <w:t> </w:t>
          </w:r>
          <w:r>
            <w:rPr/>
            <w:t>як</w:t>
          </w:r>
          <w:r>
            <w:rPr>
              <w:spacing w:val="-6"/>
            </w:rPr>
            <w:t> </w:t>
          </w:r>
          <w:r>
            <w:rPr/>
            <w:t>приклад</w:t>
          </w:r>
          <w:r>
            <w:rPr>
              <w:spacing w:val="-5"/>
            </w:rPr>
            <w:t> </w:t>
          </w:r>
          <w:r>
            <w:rPr/>
            <w:t>для</w:t>
          </w:r>
          <w:r>
            <w:rPr>
              <w:spacing w:val="-5"/>
            </w:rPr>
            <w:t> </w:t>
          </w:r>
          <w:r>
            <w:rPr/>
            <w:t>стратегій</w:t>
          </w:r>
          <w:r>
            <w:rPr>
              <w:spacing w:val="-4"/>
            </w:rPr>
            <w:t> </w:t>
          </w:r>
          <w:r>
            <w:rPr/>
            <w:t>реформації</w:t>
          </w:r>
          <w:r>
            <w:rPr>
              <w:spacing w:val="-5"/>
            </w:rPr>
            <w:t> </w:t>
          </w:r>
          <w:r>
            <w:rPr/>
            <w:t>в</w:t>
          </w:r>
          <w:r>
            <w:rPr>
              <w:spacing w:val="-5"/>
            </w:rPr>
            <w:t> </w:t>
          </w:r>
          <w:r>
            <w:rPr/>
            <w:t>Україні</w:t>
          </w:r>
          <w:r>
            <w:rPr>
              <w:spacing w:val="60"/>
            </w:rPr>
            <w:t> </w:t>
          </w:r>
          <w:r>
            <w:rPr/>
            <w:t>40</w:t>
          </w:r>
        </w:p>
        <w:p>
          <w:pPr>
            <w:pStyle w:val="TOC1"/>
            <w:tabs>
              <w:tab w:pos="9075" w:val="left" w:leader="dot"/>
            </w:tabs>
            <w:spacing w:before="138"/>
          </w:pPr>
          <w:hyperlink w:history="true" w:anchor="_TOC_250002">
            <w:r>
              <w:rPr/>
              <w:t>ВИСНОВКИ</w:t>
              <w:tab/>
              <w:t>42</w:t>
            </w:r>
          </w:hyperlink>
        </w:p>
        <w:p>
          <w:pPr>
            <w:pStyle w:val="TOC1"/>
            <w:tabs>
              <w:tab w:pos="9084" w:val="left" w:leader="dot"/>
            </w:tabs>
          </w:pPr>
          <w:hyperlink w:history="true" w:anchor="_TOC_250001">
            <w:r>
              <w:rPr/>
              <w:t>СПИСОК</w:t>
            </w:r>
            <w:r>
              <w:rPr>
                <w:spacing w:val="-7"/>
              </w:rPr>
              <w:t> </w:t>
            </w:r>
            <w:r>
              <w:rPr/>
              <w:t>ВИКОРИСТАНИХ</w:t>
            </w:r>
            <w:r>
              <w:rPr>
                <w:spacing w:val="-6"/>
              </w:rPr>
              <w:t> </w:t>
            </w:r>
            <w:r>
              <w:rPr/>
              <w:t>ДЖЕРЕЛ</w:t>
              <w:tab/>
              <w:t>45</w:t>
            </w:r>
          </w:hyperlink>
        </w:p>
        <w:p>
          <w:pPr>
            <w:pStyle w:val="TOC1"/>
            <w:tabs>
              <w:tab w:pos="9107" w:val="left" w:leader="dot"/>
            </w:tabs>
          </w:pPr>
          <w:hyperlink w:history="true" w:anchor="_TOC_250000">
            <w:r>
              <w:rPr/>
              <w:t>ДОДАТКИ</w:t>
              <w:tab/>
              <w:t>51</w:t>
            </w:r>
          </w:hyperlink>
        </w:p>
      </w:sdtContent>
    </w:sdt>
    <w:p>
      <w:pPr>
        <w:spacing w:after="0"/>
        <w:sectPr>
          <w:headerReference w:type="default" r:id="rId5"/>
          <w:pgSz w:w="11910" w:h="16840"/>
          <w:pgMar w:header="733" w:footer="0" w:top="1020" w:bottom="280" w:left="1600" w:right="680"/>
          <w:pgNumType w:start="2"/>
        </w:sectPr>
      </w:pPr>
    </w:p>
    <w:p>
      <w:pPr>
        <w:pStyle w:val="Heading1"/>
        <w:ind w:right="64"/>
      </w:pPr>
      <w:bookmarkStart w:name="_TOC_250009" w:id="1"/>
      <w:bookmarkEnd w:id="1"/>
      <w:r>
        <w:rPr/>
        <w:t>ВСТУП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5"/>
        <w:rPr>
          <w:b/>
          <w:sz w:val="25"/>
        </w:rPr>
      </w:pPr>
    </w:p>
    <w:p>
      <w:pPr>
        <w:pStyle w:val="BodyText"/>
        <w:spacing w:line="352" w:lineRule="auto"/>
        <w:ind w:left="100" w:right="169" w:firstLine="740"/>
        <w:jc w:val="both"/>
      </w:pPr>
      <w:r>
        <w:rPr/>
        <w:t>Швидкий і ефективний економічний розвиток, економічні успіхи ряду</w:t>
      </w:r>
      <w:r>
        <w:rPr>
          <w:spacing w:val="1"/>
        </w:rPr>
        <w:t> </w:t>
      </w:r>
      <w:r>
        <w:rPr/>
        <w:t>країн Східної та Південно-Східної Азії у другій половині 20-го і на початку</w:t>
      </w:r>
      <w:r>
        <w:rPr>
          <w:spacing w:val="1"/>
        </w:rPr>
        <w:t> </w:t>
      </w:r>
      <w:r>
        <w:rPr/>
        <w:t>21-го</w:t>
      </w:r>
      <w:r>
        <w:rPr>
          <w:spacing w:val="1"/>
        </w:rPr>
        <w:t> </w:t>
      </w:r>
      <w:r>
        <w:rPr/>
        <w:t>століття</w:t>
      </w:r>
      <w:r>
        <w:rPr>
          <w:spacing w:val="1"/>
        </w:rPr>
        <w:t> </w:t>
      </w:r>
      <w:r>
        <w:rPr/>
        <w:t>заслуговують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експертів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економіки,</w:t>
      </w:r>
      <w:r>
        <w:rPr>
          <w:spacing w:val="1"/>
        </w:rPr>
        <w:t> </w:t>
      </w:r>
      <w:r>
        <w:rPr/>
        <w:t>економічної</w:t>
      </w:r>
      <w:r>
        <w:rPr>
          <w:spacing w:val="1"/>
        </w:rPr>
        <w:t> </w:t>
      </w:r>
      <w:r>
        <w:rPr/>
        <w:t>теорії та міжнародної економіки. Економічні успіхи багатьох країн Східної та</w:t>
      </w:r>
      <w:r>
        <w:rPr>
          <w:spacing w:val="-67"/>
        </w:rPr>
        <w:t> </w:t>
      </w:r>
      <w:r>
        <w:rPr/>
        <w:t>Південно-Східної</w:t>
      </w:r>
      <w:r>
        <w:rPr>
          <w:spacing w:val="-5"/>
        </w:rPr>
        <w:t> </w:t>
      </w:r>
      <w:r>
        <w:rPr/>
        <w:t>Азії</w:t>
      </w:r>
      <w:r>
        <w:rPr>
          <w:spacing w:val="-5"/>
        </w:rPr>
        <w:t> </w:t>
      </w:r>
      <w:r>
        <w:rPr/>
        <w:t>за</w:t>
      </w:r>
      <w:r>
        <w:rPr>
          <w:spacing w:val="-5"/>
        </w:rPr>
        <w:t> </w:t>
      </w:r>
      <w:r>
        <w:rPr/>
        <w:t>останні</w:t>
      </w:r>
      <w:r>
        <w:rPr>
          <w:spacing w:val="-5"/>
        </w:rPr>
        <w:t> </w:t>
      </w:r>
      <w:r>
        <w:rPr/>
        <w:t>десятиліття</w:t>
      </w:r>
      <w:r>
        <w:rPr>
          <w:spacing w:val="-5"/>
        </w:rPr>
        <w:t> </w:t>
      </w:r>
      <w:r>
        <w:rPr/>
        <w:t>цікаві,</w:t>
      </w:r>
      <w:r>
        <w:rPr>
          <w:spacing w:val="-4"/>
        </w:rPr>
        <w:t> </w:t>
      </w:r>
      <w:r>
        <w:rPr/>
        <w:t>враховуючи,</w:t>
      </w:r>
      <w:r>
        <w:rPr>
          <w:spacing w:val="-5"/>
        </w:rPr>
        <w:t> </w:t>
      </w:r>
      <w:r>
        <w:rPr/>
        <w:t>що</w:t>
      </w:r>
      <w:r>
        <w:rPr>
          <w:spacing w:val="-5"/>
        </w:rPr>
        <w:t> </w:t>
      </w:r>
      <w:r>
        <w:rPr/>
        <w:t>багатьом</w:t>
      </w:r>
      <w:r>
        <w:rPr>
          <w:spacing w:val="-68"/>
        </w:rPr>
        <w:t> </w:t>
      </w:r>
      <w:r>
        <w:rPr/>
        <w:t>іншим</w:t>
      </w:r>
      <w:r>
        <w:rPr>
          <w:spacing w:val="-4"/>
        </w:rPr>
        <w:t> </w:t>
      </w:r>
      <w:r>
        <w:rPr/>
        <w:t>країнам</w:t>
      </w:r>
      <w:r>
        <w:rPr>
          <w:spacing w:val="-3"/>
        </w:rPr>
        <w:t> </w:t>
      </w:r>
      <w:r>
        <w:rPr/>
        <w:t>третього</w:t>
      </w:r>
      <w:r>
        <w:rPr>
          <w:spacing w:val="-3"/>
        </w:rPr>
        <w:t> </w:t>
      </w:r>
      <w:r>
        <w:rPr/>
        <w:t>світу</w:t>
      </w:r>
      <w:r>
        <w:rPr>
          <w:spacing w:val="-3"/>
        </w:rPr>
        <w:t> </w:t>
      </w:r>
      <w:r>
        <w:rPr/>
        <w:t>все</w:t>
      </w:r>
      <w:r>
        <w:rPr>
          <w:spacing w:val="-4"/>
        </w:rPr>
        <w:t> </w:t>
      </w:r>
      <w:r>
        <w:rPr/>
        <w:t>ще</w:t>
      </w:r>
      <w:r>
        <w:rPr>
          <w:spacing w:val="-4"/>
        </w:rPr>
        <w:t> </w:t>
      </w:r>
      <w:r>
        <w:rPr/>
        <w:t>бракує</w:t>
      </w:r>
      <w:r>
        <w:rPr>
          <w:spacing w:val="-3"/>
        </w:rPr>
        <w:t> </w:t>
      </w:r>
      <w:r>
        <w:rPr/>
        <w:t>економічного</w:t>
      </w:r>
      <w:r>
        <w:rPr>
          <w:spacing w:val="-3"/>
        </w:rPr>
        <w:t> </w:t>
      </w:r>
      <w:r>
        <w:rPr/>
        <w:t>прориву.</w:t>
      </w:r>
    </w:p>
    <w:p>
      <w:pPr>
        <w:pStyle w:val="BodyText"/>
        <w:spacing w:before="1"/>
        <w:ind w:left="556"/>
        <w:jc w:val="both"/>
      </w:pPr>
      <w:r>
        <w:rPr/>
        <w:t>Одна</w:t>
      </w:r>
      <w:r>
        <w:rPr>
          <w:spacing w:val="4"/>
        </w:rPr>
        <w:t> </w:t>
      </w:r>
      <w:r>
        <w:rPr/>
        <w:t>з</w:t>
      </w:r>
      <w:r>
        <w:rPr>
          <w:spacing w:val="4"/>
        </w:rPr>
        <w:t> </w:t>
      </w:r>
      <w:r>
        <w:rPr/>
        <w:t>країн,</w:t>
      </w:r>
      <w:r>
        <w:rPr>
          <w:spacing w:val="4"/>
        </w:rPr>
        <w:t> </w:t>
      </w:r>
      <w:r>
        <w:rPr/>
        <w:t>яка</w:t>
      </w:r>
      <w:r>
        <w:rPr>
          <w:spacing w:val="4"/>
        </w:rPr>
        <w:t> </w:t>
      </w:r>
      <w:r>
        <w:rPr/>
        <w:t>зуміла</w:t>
      </w:r>
      <w:r>
        <w:rPr>
          <w:spacing w:val="4"/>
        </w:rPr>
        <w:t> </w:t>
      </w:r>
      <w:r>
        <w:rPr/>
        <w:t>зробити</w:t>
      </w:r>
      <w:r>
        <w:rPr>
          <w:spacing w:val="4"/>
        </w:rPr>
        <w:t> </w:t>
      </w:r>
      <w:r>
        <w:rPr/>
        <w:t>економічний</w:t>
      </w:r>
      <w:r>
        <w:rPr>
          <w:spacing w:val="4"/>
        </w:rPr>
        <w:t> </w:t>
      </w:r>
      <w:r>
        <w:rPr/>
        <w:t>стрибок</w:t>
      </w:r>
      <w:r>
        <w:rPr>
          <w:spacing w:val="4"/>
        </w:rPr>
        <w:t> </w:t>
      </w:r>
      <w:r>
        <w:rPr/>
        <w:t>у</w:t>
      </w:r>
      <w:r>
        <w:rPr>
          <w:spacing w:val="4"/>
        </w:rPr>
        <w:t> </w:t>
      </w:r>
      <w:r>
        <w:rPr/>
        <w:t>своєму</w:t>
      </w:r>
      <w:r>
        <w:rPr>
          <w:spacing w:val="4"/>
        </w:rPr>
        <w:t> </w:t>
      </w:r>
      <w:r>
        <w:rPr/>
        <w:t>розвитку,</w:t>
      </w:r>
    </w:p>
    <w:p>
      <w:pPr>
        <w:pStyle w:val="BodyText"/>
        <w:spacing w:line="352" w:lineRule="auto" w:before="158"/>
        <w:ind w:left="100" w:right="169"/>
        <w:jc w:val="both"/>
      </w:pPr>
      <w:r>
        <w:rPr/>
        <w:t>«стрибок»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«третього</w:t>
      </w:r>
      <w:r>
        <w:rPr>
          <w:spacing w:val="1"/>
        </w:rPr>
        <w:t> </w:t>
      </w:r>
      <w:r>
        <w:rPr/>
        <w:t>світу»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«першого</w:t>
      </w:r>
      <w:r>
        <w:rPr>
          <w:spacing w:val="1"/>
        </w:rPr>
        <w:t> </w:t>
      </w:r>
      <w:r>
        <w:rPr/>
        <w:t>світу»</w:t>
      </w:r>
      <w:r>
        <w:rPr>
          <w:spacing w:val="1"/>
        </w:rPr>
        <w:t> </w:t>
      </w:r>
      <w:r>
        <w:rPr/>
        <w:t>стала</w:t>
      </w:r>
      <w:r>
        <w:rPr>
          <w:spacing w:val="1"/>
        </w:rPr>
        <w:t> </w:t>
      </w:r>
      <w:r>
        <w:rPr/>
        <w:t>Південна</w:t>
      </w:r>
      <w:r>
        <w:rPr>
          <w:spacing w:val="1"/>
        </w:rPr>
        <w:t> </w:t>
      </w:r>
      <w:r>
        <w:rPr/>
        <w:t>Корея.</w:t>
      </w:r>
      <w:r>
        <w:rPr>
          <w:spacing w:val="-67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швидкого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Південної</w:t>
      </w:r>
      <w:r>
        <w:rPr>
          <w:spacing w:val="1"/>
        </w:rPr>
        <w:t> </w:t>
      </w:r>
      <w:r>
        <w:rPr/>
        <w:t>Кореї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чинники,</w:t>
      </w:r>
      <w:r>
        <w:rPr>
          <w:spacing w:val="1"/>
        </w:rPr>
        <w:t> </w:t>
      </w:r>
      <w:r>
        <w:rPr/>
        <w:t>які</w:t>
      </w:r>
      <w:r>
        <w:rPr>
          <w:spacing w:val="-67"/>
        </w:rPr>
        <w:t> </w:t>
      </w:r>
      <w:r>
        <w:rPr/>
        <w:t>сприяли</w:t>
      </w:r>
      <w:r>
        <w:rPr>
          <w:spacing w:val="1"/>
        </w:rPr>
        <w:t> </w:t>
      </w:r>
      <w:r>
        <w:rPr/>
        <w:t>швидкому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ефективному</w:t>
      </w:r>
      <w:r>
        <w:rPr>
          <w:spacing w:val="1"/>
        </w:rPr>
        <w:t> </w:t>
      </w:r>
      <w:r>
        <w:rPr/>
        <w:t>економічному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країни,</w:t>
      </w:r>
      <w:r>
        <w:rPr>
          <w:spacing w:val="-67"/>
        </w:rPr>
        <w:t> </w:t>
      </w:r>
      <w:r>
        <w:rPr/>
        <w:t>представляють</w:t>
      </w:r>
      <w:r>
        <w:rPr>
          <w:spacing w:val="-1"/>
        </w:rPr>
        <w:t> </w:t>
      </w:r>
      <w:r>
        <w:rPr/>
        <w:t>науково-практичний</w:t>
      </w:r>
      <w:r>
        <w:rPr>
          <w:spacing w:val="-1"/>
        </w:rPr>
        <w:t> </w:t>
      </w:r>
      <w:r>
        <w:rPr/>
        <w:t>інтерес.</w:t>
      </w:r>
    </w:p>
    <w:p>
      <w:pPr>
        <w:pStyle w:val="BodyText"/>
        <w:spacing w:line="355" w:lineRule="auto"/>
        <w:ind w:left="100" w:right="168" w:firstLine="558"/>
        <w:jc w:val="both"/>
      </w:pPr>
      <w:r>
        <w:rPr/>
        <w:t>Актуальність роботи полягає у тому, що за останні чотири десятиліття</w:t>
      </w:r>
      <w:r>
        <w:rPr>
          <w:spacing w:val="1"/>
        </w:rPr>
        <w:t> </w:t>
      </w:r>
      <w:r>
        <w:rPr/>
        <w:t>Південна</w:t>
      </w:r>
      <w:r>
        <w:rPr>
          <w:spacing w:val="1"/>
        </w:rPr>
        <w:t> </w:t>
      </w:r>
      <w:r>
        <w:rPr/>
        <w:t>Корея</w:t>
      </w:r>
      <w:r>
        <w:rPr>
          <w:spacing w:val="1"/>
        </w:rPr>
        <w:t> </w:t>
      </w:r>
      <w:r>
        <w:rPr/>
        <w:t>продемонструвала</w:t>
      </w:r>
      <w:r>
        <w:rPr>
          <w:spacing w:val="1"/>
        </w:rPr>
        <w:t> </w:t>
      </w:r>
      <w:r>
        <w:rPr/>
        <w:t>неймовірне</w:t>
      </w:r>
      <w:r>
        <w:rPr>
          <w:spacing w:val="1"/>
        </w:rPr>
        <w:t> </w:t>
      </w:r>
      <w:r>
        <w:rPr/>
        <w:t>економічне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глобальну</w:t>
      </w:r>
      <w:r>
        <w:rPr>
          <w:spacing w:val="1"/>
        </w:rPr>
        <w:t> </w:t>
      </w:r>
      <w:r>
        <w:rPr/>
        <w:t>інтеграцію,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стати</w:t>
      </w:r>
      <w:r>
        <w:rPr>
          <w:spacing w:val="1"/>
        </w:rPr>
        <w:t> </w:t>
      </w:r>
      <w:r>
        <w:rPr/>
        <w:t>високотехнологічною</w:t>
      </w:r>
      <w:r>
        <w:rPr>
          <w:spacing w:val="1"/>
        </w:rPr>
        <w:t> </w:t>
      </w:r>
      <w:r>
        <w:rPr/>
        <w:t>індустріальною</w:t>
      </w:r>
      <w:r>
        <w:rPr>
          <w:spacing w:val="1"/>
        </w:rPr>
        <w:t> </w:t>
      </w:r>
      <w:r>
        <w:rPr/>
        <w:t>економікою.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1960-х</w:t>
      </w:r>
      <w:r>
        <w:rPr>
          <w:spacing w:val="1"/>
        </w:rPr>
        <w:t> </w:t>
      </w:r>
      <w:r>
        <w:rPr/>
        <w:t>роках</w:t>
      </w:r>
      <w:r>
        <w:rPr>
          <w:spacing w:val="1"/>
        </w:rPr>
        <w:t> </w:t>
      </w:r>
      <w:r>
        <w:rPr/>
        <w:t>ВВП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душу</w:t>
      </w:r>
      <w:r>
        <w:rPr>
          <w:spacing w:val="1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порівнянним</w:t>
      </w:r>
      <w:r>
        <w:rPr>
          <w:spacing w:val="1"/>
        </w:rPr>
        <w:t> </w:t>
      </w:r>
      <w:r>
        <w:rPr/>
        <w:t>з</w:t>
      </w:r>
      <w:r>
        <w:rPr>
          <w:spacing w:val="-67"/>
        </w:rPr>
        <w:t> </w:t>
      </w:r>
      <w:r>
        <w:rPr/>
        <w:t>рівнями в бідніших країнах Африки та Азії, вже у 2004 році Південна Корея</w:t>
      </w:r>
      <w:r>
        <w:rPr>
          <w:spacing w:val="1"/>
        </w:rPr>
        <w:t> </w:t>
      </w:r>
      <w:r>
        <w:rPr/>
        <w:t>приєдналася</w:t>
      </w:r>
      <w:r>
        <w:rPr>
          <w:spacing w:val="-2"/>
        </w:rPr>
        <w:t> </w:t>
      </w:r>
      <w:r>
        <w:rPr/>
        <w:t>до</w:t>
      </w:r>
      <w:r>
        <w:rPr>
          <w:spacing w:val="-1"/>
        </w:rPr>
        <w:t> </w:t>
      </w:r>
      <w:r>
        <w:rPr/>
        <w:t>трильйонного</w:t>
      </w:r>
      <w:r>
        <w:rPr>
          <w:spacing w:val="-1"/>
        </w:rPr>
        <w:t> </w:t>
      </w:r>
      <w:r>
        <w:rPr/>
        <w:t>клубу</w:t>
      </w:r>
      <w:r>
        <w:rPr>
          <w:spacing w:val="-1"/>
        </w:rPr>
        <w:t> </w:t>
      </w:r>
      <w:r>
        <w:rPr/>
        <w:t>світових</w:t>
      </w:r>
      <w:r>
        <w:rPr>
          <w:spacing w:val="-1"/>
        </w:rPr>
        <w:t> </w:t>
      </w:r>
      <w:r>
        <w:rPr/>
        <w:t>економік.</w:t>
      </w:r>
    </w:p>
    <w:p>
      <w:pPr>
        <w:pStyle w:val="BodyText"/>
        <w:spacing w:line="343" w:lineRule="auto"/>
        <w:ind w:left="100" w:right="169" w:firstLine="558"/>
        <w:jc w:val="both"/>
      </w:pPr>
      <w:r>
        <w:rPr/>
        <w:t>Метою</w:t>
      </w:r>
      <w:r>
        <w:rPr>
          <w:spacing w:val="1"/>
        </w:rPr>
        <w:t> </w:t>
      </w:r>
      <w:r>
        <w:rPr/>
        <w:t>дипломної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факторів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Південної</w:t>
      </w:r>
      <w:r>
        <w:rPr>
          <w:spacing w:val="-2"/>
        </w:rPr>
        <w:t> </w:t>
      </w:r>
      <w:r>
        <w:rPr/>
        <w:t>Кореї.</w:t>
      </w:r>
    </w:p>
    <w:p>
      <w:pPr>
        <w:pStyle w:val="BodyText"/>
        <w:spacing w:before="6"/>
        <w:ind w:left="658"/>
        <w:jc w:val="both"/>
      </w:pPr>
      <w:r>
        <w:rPr/>
        <w:t>Відповідно</w:t>
      </w:r>
      <w:r>
        <w:rPr>
          <w:spacing w:val="-8"/>
        </w:rPr>
        <w:t> </w:t>
      </w:r>
      <w:r>
        <w:rPr/>
        <w:t>до</w:t>
      </w:r>
      <w:r>
        <w:rPr>
          <w:spacing w:val="-7"/>
        </w:rPr>
        <w:t> </w:t>
      </w:r>
      <w:r>
        <w:rPr/>
        <w:t>мети</w:t>
      </w:r>
      <w:r>
        <w:rPr>
          <w:spacing w:val="-8"/>
        </w:rPr>
        <w:t> </w:t>
      </w:r>
      <w:r>
        <w:rPr/>
        <w:t>були</w:t>
      </w:r>
      <w:r>
        <w:rPr>
          <w:spacing w:val="-7"/>
        </w:rPr>
        <w:t> </w:t>
      </w:r>
      <w:r>
        <w:rPr/>
        <w:t>визначені</w:t>
      </w:r>
      <w:r>
        <w:rPr>
          <w:spacing w:val="-7"/>
        </w:rPr>
        <w:t> </w:t>
      </w:r>
      <w:r>
        <w:rPr/>
        <w:t>наступні</w:t>
      </w:r>
      <w:r>
        <w:rPr>
          <w:spacing w:val="-8"/>
        </w:rPr>
        <w:t> </w:t>
      </w:r>
      <w:r>
        <w:rPr/>
        <w:t>завдання:</w:t>
      </w:r>
    </w:p>
    <w:p>
      <w:pPr>
        <w:pStyle w:val="ListParagraph"/>
        <w:numPr>
          <w:ilvl w:val="0"/>
          <w:numId w:val="4"/>
        </w:numPr>
        <w:tabs>
          <w:tab w:pos="993" w:val="left" w:leader="none"/>
        </w:tabs>
        <w:spacing w:line="350" w:lineRule="auto" w:before="158" w:after="0"/>
        <w:ind w:left="100" w:right="169" w:firstLine="585"/>
        <w:jc w:val="both"/>
        <w:rPr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> </w:t>
      </w:r>
      <w:r>
        <w:rPr>
          <w:sz w:val="28"/>
        </w:rPr>
        <w:t>теоретичні</w:t>
      </w:r>
      <w:r>
        <w:rPr>
          <w:spacing w:val="1"/>
          <w:sz w:val="28"/>
        </w:rPr>
        <w:t> </w:t>
      </w:r>
      <w:r>
        <w:rPr>
          <w:sz w:val="28"/>
        </w:rPr>
        <w:t>основи</w:t>
      </w:r>
      <w:r>
        <w:rPr>
          <w:spacing w:val="1"/>
          <w:sz w:val="28"/>
        </w:rPr>
        <w:t> </w:t>
      </w:r>
      <w:r>
        <w:rPr>
          <w:sz w:val="28"/>
        </w:rPr>
        <w:t>економічного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країн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передумови</w:t>
      </w:r>
      <w:r>
        <w:rPr>
          <w:spacing w:val="1"/>
          <w:sz w:val="28"/>
        </w:rPr>
        <w:t> </w:t>
      </w:r>
      <w:r>
        <w:rPr>
          <w:sz w:val="28"/>
        </w:rPr>
        <w:t>економічного</w:t>
      </w:r>
      <w:r>
        <w:rPr>
          <w:spacing w:val="1"/>
          <w:sz w:val="28"/>
        </w:rPr>
        <w:t> </w:t>
      </w:r>
      <w:r>
        <w:rPr>
          <w:sz w:val="28"/>
        </w:rPr>
        <w:t>дива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країнах</w:t>
      </w:r>
      <w:r>
        <w:rPr>
          <w:spacing w:val="1"/>
          <w:sz w:val="28"/>
        </w:rPr>
        <w:t> </w:t>
      </w:r>
      <w:r>
        <w:rPr>
          <w:sz w:val="28"/>
        </w:rPr>
        <w:t>Азії,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провести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макроекономічних</w:t>
      </w:r>
      <w:r>
        <w:rPr>
          <w:spacing w:val="-1"/>
          <w:sz w:val="28"/>
        </w:rPr>
        <w:t> </w:t>
      </w:r>
      <w:r>
        <w:rPr>
          <w:sz w:val="28"/>
        </w:rPr>
        <w:t>показників</w:t>
      </w:r>
      <w:r>
        <w:rPr>
          <w:spacing w:val="-1"/>
          <w:sz w:val="28"/>
        </w:rPr>
        <w:t> </w:t>
      </w:r>
      <w:r>
        <w:rPr>
          <w:sz w:val="28"/>
        </w:rPr>
        <w:t>Південної</w:t>
      </w:r>
      <w:r>
        <w:rPr>
          <w:spacing w:val="-2"/>
          <w:sz w:val="28"/>
        </w:rPr>
        <w:t> </w:t>
      </w:r>
      <w:r>
        <w:rPr>
          <w:sz w:val="28"/>
        </w:rPr>
        <w:t>Кореї;</w:t>
      </w:r>
    </w:p>
    <w:p>
      <w:pPr>
        <w:pStyle w:val="ListParagraph"/>
        <w:numPr>
          <w:ilvl w:val="0"/>
          <w:numId w:val="4"/>
        </w:numPr>
        <w:tabs>
          <w:tab w:pos="915" w:val="left" w:leader="none"/>
        </w:tabs>
        <w:spacing w:line="343" w:lineRule="auto" w:before="10" w:after="0"/>
        <w:ind w:left="100" w:right="169" w:firstLine="558"/>
        <w:jc w:val="both"/>
        <w:rPr>
          <w:sz w:val="28"/>
        </w:rPr>
      </w:pPr>
      <w:r>
        <w:rPr>
          <w:sz w:val="28"/>
        </w:rPr>
        <w:t>виділити особливості зовнішньоекономічних операцій Південної Кореї</w:t>
      </w:r>
      <w:r>
        <w:rPr>
          <w:spacing w:val="-67"/>
          <w:sz w:val="28"/>
        </w:rPr>
        <w:t> </w:t>
      </w:r>
      <w:r>
        <w:rPr>
          <w:sz w:val="28"/>
        </w:rPr>
        <w:t>з</w:t>
      </w:r>
      <w:r>
        <w:rPr>
          <w:spacing w:val="-1"/>
          <w:sz w:val="28"/>
        </w:rPr>
        <w:t> </w:t>
      </w:r>
      <w:r>
        <w:rPr>
          <w:sz w:val="28"/>
        </w:rPr>
        <w:t>Україною.</w:t>
      </w:r>
    </w:p>
    <w:p>
      <w:pPr>
        <w:pStyle w:val="BodyText"/>
        <w:spacing w:before="19"/>
        <w:ind w:left="660"/>
        <w:jc w:val="both"/>
      </w:pPr>
      <w:r>
        <w:rPr/>
        <w:t>Об'єктом</w:t>
      </w:r>
      <w:r>
        <w:rPr>
          <w:spacing w:val="-9"/>
        </w:rPr>
        <w:t> </w:t>
      </w:r>
      <w:r>
        <w:rPr/>
        <w:t>дослідження</w:t>
      </w:r>
      <w:r>
        <w:rPr>
          <w:spacing w:val="-9"/>
        </w:rPr>
        <w:t> </w:t>
      </w:r>
      <w:r>
        <w:rPr/>
        <w:t>є</w:t>
      </w:r>
      <w:r>
        <w:rPr>
          <w:spacing w:val="-9"/>
        </w:rPr>
        <w:t> </w:t>
      </w:r>
      <w:r>
        <w:rPr/>
        <w:t>економічний</w:t>
      </w:r>
      <w:r>
        <w:rPr>
          <w:spacing w:val="-9"/>
        </w:rPr>
        <w:t> </w:t>
      </w:r>
      <w:r>
        <w:rPr/>
        <w:t>розвиток</w:t>
      </w:r>
      <w:r>
        <w:rPr>
          <w:spacing w:val="-9"/>
        </w:rPr>
        <w:t> </w:t>
      </w:r>
      <w:r>
        <w:rPr/>
        <w:t>Південної</w:t>
      </w:r>
      <w:r>
        <w:rPr>
          <w:spacing w:val="-10"/>
        </w:rPr>
        <w:t> </w:t>
      </w:r>
      <w:r>
        <w:rPr/>
        <w:t>Кореї.</w:t>
      </w:r>
    </w:p>
    <w:p>
      <w:pPr>
        <w:pStyle w:val="BodyText"/>
        <w:spacing w:line="357" w:lineRule="auto" w:before="158"/>
        <w:ind w:left="100" w:right="169" w:firstLine="584"/>
        <w:jc w:val="both"/>
      </w:pPr>
      <w:r>
        <w:rPr/>
        <w:t>Предметом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виступають</w:t>
      </w:r>
      <w:r>
        <w:rPr>
          <w:spacing w:val="1"/>
        </w:rPr>
        <w:t> </w:t>
      </w:r>
      <w:r>
        <w:rPr/>
        <w:t>фактори,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розвиткок</w:t>
      </w:r>
      <w:r>
        <w:rPr>
          <w:spacing w:val="-2"/>
        </w:rPr>
        <w:t> </w:t>
      </w:r>
      <w:r>
        <w:rPr/>
        <w:t>економіки</w:t>
      </w:r>
      <w:r>
        <w:rPr>
          <w:spacing w:val="-1"/>
        </w:rPr>
        <w:t> </w:t>
      </w:r>
      <w:r>
        <w:rPr/>
        <w:t>Південної</w:t>
      </w:r>
      <w:r>
        <w:rPr>
          <w:spacing w:val="-2"/>
        </w:rPr>
        <w:t> </w:t>
      </w:r>
      <w:r>
        <w:rPr/>
        <w:t>Кореї.</w:t>
      </w:r>
    </w:p>
    <w:p>
      <w:pPr>
        <w:spacing w:after="0" w:line="357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2" w:lineRule="auto" w:before="78"/>
        <w:ind w:left="100" w:right="169" w:firstLine="139"/>
        <w:jc w:val="both"/>
      </w:pPr>
      <w:r>
        <w:rPr/>
        <w:t>Для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поставлених</w:t>
      </w:r>
      <w:r>
        <w:rPr>
          <w:spacing w:val="1"/>
        </w:rPr>
        <w:t> </w:t>
      </w:r>
      <w:r>
        <w:rPr/>
        <w:t>завдань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дослідження:</w:t>
      </w:r>
      <w:r>
        <w:rPr>
          <w:spacing w:val="1"/>
        </w:rPr>
        <w:t> </w:t>
      </w:r>
      <w:r>
        <w:rPr/>
        <w:t>теоретико-критичний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літератури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теми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зіставлення, узагальнення і синтезування отриманої інформації, графічний</w:t>
      </w:r>
      <w:r>
        <w:rPr>
          <w:spacing w:val="1"/>
        </w:rPr>
        <w:t> </w:t>
      </w:r>
      <w:r>
        <w:rPr/>
        <w:t>метод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метод</w:t>
      </w:r>
      <w:r>
        <w:rPr>
          <w:spacing w:val="-1"/>
        </w:rPr>
        <w:t> </w:t>
      </w:r>
      <w:r>
        <w:rPr/>
        <w:t>регресійного</w:t>
      </w:r>
      <w:r>
        <w:rPr>
          <w:spacing w:val="-1"/>
        </w:rPr>
        <w:t> </w:t>
      </w:r>
      <w:r>
        <w:rPr/>
        <w:t>аналізу.</w:t>
      </w:r>
    </w:p>
    <w:p>
      <w:pPr>
        <w:pStyle w:val="BodyText"/>
        <w:spacing w:line="350" w:lineRule="auto" w:before="7"/>
        <w:ind w:left="100" w:right="162" w:firstLine="574"/>
        <w:jc w:val="both"/>
      </w:pPr>
      <w:r>
        <w:rPr/>
        <w:t>Основними</w:t>
      </w:r>
      <w:r>
        <w:rPr>
          <w:spacing w:val="1"/>
        </w:rPr>
        <w:t> </w:t>
      </w:r>
      <w:r>
        <w:rPr/>
        <w:t>джерелами</w:t>
      </w:r>
      <w:r>
        <w:rPr>
          <w:spacing w:val="1"/>
        </w:rPr>
        <w:t> </w:t>
      </w:r>
      <w:r>
        <w:rPr/>
        <w:t>статистичної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офіційні</w:t>
      </w:r>
      <w:r>
        <w:rPr>
          <w:spacing w:val="1"/>
        </w:rPr>
        <w:t> </w:t>
      </w:r>
      <w:r>
        <w:rPr/>
        <w:t>сайти</w:t>
      </w:r>
      <w:r>
        <w:rPr>
          <w:spacing w:val="1"/>
        </w:rPr>
        <w:t> </w:t>
      </w:r>
      <w:r>
        <w:rPr/>
        <w:t>Всесвітнього Банку, Міжнародного валютного фонду, Національного банку</w:t>
      </w:r>
      <w:r>
        <w:rPr>
          <w:spacing w:val="1"/>
        </w:rPr>
        <w:t> </w:t>
      </w:r>
      <w:r>
        <w:rPr/>
        <w:t>Кореїї</w:t>
      </w:r>
      <w:r>
        <w:rPr>
          <w:spacing w:val="-3"/>
        </w:rPr>
        <w:t> </w:t>
      </w:r>
      <w:r>
        <w:rPr/>
        <w:t>та</w:t>
      </w:r>
      <w:r>
        <w:rPr>
          <w:spacing w:val="-4"/>
        </w:rPr>
        <w:t> </w:t>
      </w:r>
      <w:r>
        <w:rPr/>
        <w:t>Організації</w:t>
      </w:r>
      <w:r>
        <w:rPr>
          <w:spacing w:val="-2"/>
        </w:rPr>
        <w:t> </w:t>
      </w:r>
      <w:r>
        <w:rPr/>
        <w:t>економічного</w:t>
      </w:r>
      <w:r>
        <w:rPr>
          <w:spacing w:val="-3"/>
        </w:rPr>
        <w:t> </w:t>
      </w:r>
      <w:r>
        <w:rPr/>
        <w:t>співробітництва</w:t>
      </w:r>
      <w:r>
        <w:rPr>
          <w:spacing w:val="-3"/>
        </w:rPr>
        <w:t> </w:t>
      </w:r>
      <w:r>
        <w:rPr/>
        <w:t>та</w:t>
      </w:r>
      <w:r>
        <w:rPr>
          <w:spacing w:val="-4"/>
        </w:rPr>
        <w:t> </w:t>
      </w:r>
      <w:r>
        <w:rPr/>
        <w:t>розвитку.</w:t>
      </w:r>
    </w:p>
    <w:p>
      <w:pPr>
        <w:pStyle w:val="BodyText"/>
        <w:spacing w:line="352" w:lineRule="auto" w:before="9"/>
        <w:ind w:left="100" w:right="170" w:firstLine="558"/>
        <w:jc w:val="both"/>
      </w:pPr>
      <w:r>
        <w:rPr/>
        <w:t>Дипломна робота складається з вступу, трьох розділів, висновків, списку</w:t>
      </w:r>
      <w:r>
        <w:rPr>
          <w:spacing w:val="-67"/>
        </w:rPr>
        <w:t> </w:t>
      </w:r>
      <w:r>
        <w:rPr/>
        <w:t>використаних</w:t>
      </w:r>
      <w:r>
        <w:rPr>
          <w:spacing w:val="1"/>
        </w:rPr>
        <w:t> </w:t>
      </w:r>
      <w:r>
        <w:rPr/>
        <w:t>джерел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додатків.</w:t>
      </w:r>
      <w:r>
        <w:rPr>
          <w:spacing w:val="1"/>
        </w:rPr>
        <w:t> </w:t>
      </w:r>
      <w:r>
        <w:rPr/>
        <w:t>Перший</w:t>
      </w:r>
      <w:r>
        <w:rPr>
          <w:spacing w:val="1"/>
        </w:rPr>
        <w:t> </w:t>
      </w:r>
      <w:r>
        <w:rPr/>
        <w:t>розділ</w:t>
      </w:r>
      <w:r>
        <w:rPr>
          <w:spacing w:val="1"/>
        </w:rPr>
        <w:t> </w:t>
      </w:r>
      <w:r>
        <w:rPr/>
        <w:t>присвячен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теоретичних</w:t>
      </w:r>
      <w:r>
        <w:rPr>
          <w:spacing w:val="1"/>
        </w:rPr>
        <w:t> </w:t>
      </w:r>
      <w:r>
        <w:rPr/>
        <w:t>основ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Південної</w:t>
      </w:r>
      <w:r>
        <w:rPr>
          <w:spacing w:val="1"/>
        </w:rPr>
        <w:t> </w:t>
      </w:r>
      <w:r>
        <w:rPr/>
        <w:t>Кореї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факторам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«економічного</w:t>
      </w:r>
      <w:r>
        <w:rPr>
          <w:spacing w:val="1"/>
        </w:rPr>
        <w:t> </w:t>
      </w:r>
      <w:r>
        <w:rPr/>
        <w:t>дива»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Азії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відносин з іншими країнами. У другому розділі проведено аналіз основних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Кореї,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стабільної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країни.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третьому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виділені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операцій</w:t>
      </w:r>
      <w:r>
        <w:rPr>
          <w:spacing w:val="-1"/>
        </w:rPr>
        <w:t> </w:t>
      </w:r>
      <w:r>
        <w:rPr/>
        <w:t>Кореї з</w:t>
      </w:r>
      <w:r>
        <w:rPr>
          <w:spacing w:val="-1"/>
        </w:rPr>
        <w:t> </w:t>
      </w:r>
      <w:r>
        <w:rPr/>
        <w:t>Україною.</w:t>
      </w:r>
    </w:p>
    <w:p>
      <w:pPr>
        <w:spacing w:after="0" w:line="352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Heading1"/>
        <w:ind w:left="597"/>
      </w:pPr>
      <w:r>
        <w:rPr/>
        <w:t>РОЗДІЛ</w:t>
      </w:r>
      <w:r>
        <w:rPr>
          <w:spacing w:val="-9"/>
        </w:rPr>
        <w:t> </w:t>
      </w:r>
      <w:r>
        <w:rPr/>
        <w:t>1</w:t>
      </w:r>
    </w:p>
    <w:p>
      <w:pPr>
        <w:spacing w:before="158"/>
        <w:ind w:left="602" w:right="105" w:firstLine="0"/>
        <w:jc w:val="center"/>
        <w:rPr>
          <w:b/>
          <w:sz w:val="28"/>
        </w:rPr>
      </w:pPr>
      <w:r>
        <w:rPr>
          <w:b/>
          <w:sz w:val="28"/>
        </w:rPr>
        <w:t>ТЕОРЕТИЧНІ</w:t>
      </w:r>
      <w:r>
        <w:rPr>
          <w:b/>
          <w:spacing w:val="-12"/>
          <w:sz w:val="28"/>
        </w:rPr>
        <w:t> </w:t>
      </w:r>
      <w:r>
        <w:rPr>
          <w:b/>
          <w:sz w:val="28"/>
        </w:rPr>
        <w:t>ОСНОВИ</w:t>
      </w:r>
      <w:r>
        <w:rPr>
          <w:b/>
          <w:spacing w:val="-12"/>
          <w:sz w:val="28"/>
        </w:rPr>
        <w:t> </w:t>
      </w:r>
      <w:r>
        <w:rPr>
          <w:b/>
          <w:sz w:val="28"/>
        </w:rPr>
        <w:t>ЕКОНОМІЧНОГО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РОЗВИТКУ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КРАЇНИ</w:t>
      </w: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spacing w:before="5"/>
        <w:rPr>
          <w:b/>
          <w:sz w:val="35"/>
        </w:rPr>
      </w:pPr>
    </w:p>
    <w:p>
      <w:pPr>
        <w:pStyle w:val="Heading1"/>
        <w:numPr>
          <w:ilvl w:val="1"/>
          <w:numId w:val="5"/>
        </w:numPr>
        <w:tabs>
          <w:tab w:pos="1080" w:val="left" w:leader="none"/>
        </w:tabs>
        <w:spacing w:line="240" w:lineRule="auto" w:before="0" w:after="0"/>
        <w:ind w:left="1080" w:right="0" w:hanging="420"/>
        <w:jc w:val="both"/>
      </w:pPr>
      <w:bookmarkStart w:name="_TOC_250008" w:id="2"/>
      <w:r>
        <w:rPr/>
        <w:t>Поняття</w:t>
      </w:r>
      <w:r>
        <w:rPr>
          <w:spacing w:val="-7"/>
        </w:rPr>
        <w:t> </w:t>
      </w:r>
      <w:r>
        <w:rPr/>
        <w:t>економічного</w:t>
      </w:r>
      <w:r>
        <w:rPr>
          <w:spacing w:val="-6"/>
        </w:rPr>
        <w:t> </w:t>
      </w:r>
      <w:r>
        <w:rPr/>
        <w:t>розвитку</w:t>
      </w:r>
      <w:r>
        <w:rPr>
          <w:spacing w:val="-7"/>
        </w:rPr>
        <w:t> </w:t>
      </w:r>
      <w:r>
        <w:rPr/>
        <w:t>та</w:t>
      </w:r>
      <w:r>
        <w:rPr>
          <w:spacing w:val="-6"/>
        </w:rPr>
        <w:t> </w:t>
      </w:r>
      <w:r>
        <w:rPr/>
        <w:t>факторів</w:t>
      </w:r>
      <w:r>
        <w:rPr>
          <w:spacing w:val="-8"/>
        </w:rPr>
        <w:t> </w:t>
      </w:r>
      <w:r>
        <w:rPr/>
        <w:t>його</w:t>
      </w:r>
      <w:r>
        <w:rPr>
          <w:spacing w:val="-6"/>
        </w:rPr>
        <w:t> </w:t>
      </w:r>
      <w:bookmarkEnd w:id="2"/>
      <w:r>
        <w:rPr/>
        <w:t>впливу</w:t>
      </w:r>
    </w:p>
    <w:p>
      <w:pPr>
        <w:pStyle w:val="BodyText"/>
        <w:spacing w:line="352" w:lineRule="auto" w:before="158"/>
        <w:ind w:left="100" w:right="168" w:firstLine="560"/>
        <w:jc w:val="both"/>
      </w:pPr>
      <w:r>
        <w:rPr/>
        <w:t>Економічний розвиток країни - важливе питання, яке стоїть у пріоритеті</w:t>
      </w:r>
      <w:r>
        <w:rPr>
          <w:spacing w:val="1"/>
        </w:rPr>
        <w:t> </w:t>
      </w:r>
      <w:r>
        <w:rPr/>
        <w:t>кожної</w:t>
      </w:r>
      <w:r>
        <w:rPr>
          <w:spacing w:val="-15"/>
        </w:rPr>
        <w:t> </w:t>
      </w:r>
      <w:r>
        <w:rPr/>
        <w:t>держави.</w:t>
      </w:r>
      <w:r>
        <w:rPr>
          <w:spacing w:val="-15"/>
        </w:rPr>
        <w:t> </w:t>
      </w:r>
      <w:r>
        <w:rPr/>
        <w:t>Кожна</w:t>
      </w:r>
      <w:r>
        <w:rPr>
          <w:spacing w:val="-15"/>
        </w:rPr>
        <w:t> </w:t>
      </w:r>
      <w:r>
        <w:rPr/>
        <w:t>країна</w:t>
      </w:r>
      <w:r>
        <w:rPr>
          <w:spacing w:val="-14"/>
        </w:rPr>
        <w:t> </w:t>
      </w:r>
      <w:r>
        <w:rPr/>
        <w:t>щодня</w:t>
      </w:r>
      <w:r>
        <w:rPr>
          <w:spacing w:val="-15"/>
        </w:rPr>
        <w:t> </w:t>
      </w:r>
      <w:r>
        <w:rPr/>
        <w:t>намагається</w:t>
      </w:r>
      <w:r>
        <w:rPr>
          <w:spacing w:val="-15"/>
        </w:rPr>
        <w:t> </w:t>
      </w:r>
      <w:r>
        <w:rPr/>
        <w:t>покращити</w:t>
      </w:r>
      <w:r>
        <w:rPr>
          <w:spacing w:val="-14"/>
        </w:rPr>
        <w:t> </w:t>
      </w:r>
      <w:r>
        <w:rPr/>
        <w:t>свою</w:t>
      </w:r>
      <w:r>
        <w:rPr>
          <w:spacing w:val="-15"/>
        </w:rPr>
        <w:t> </w:t>
      </w:r>
      <w:r>
        <w:rPr/>
        <w:t>економіку,</w:t>
      </w:r>
      <w:r>
        <w:rPr>
          <w:spacing w:val="-68"/>
        </w:rPr>
        <w:t> </w:t>
      </w:r>
      <w:r>
        <w:rPr/>
        <w:t>шляхом</w:t>
      </w:r>
      <w:r>
        <w:rPr>
          <w:spacing w:val="-6"/>
        </w:rPr>
        <w:t> </w:t>
      </w:r>
      <w:r>
        <w:rPr/>
        <w:t>введення</w:t>
      </w:r>
      <w:r>
        <w:rPr>
          <w:spacing w:val="-5"/>
        </w:rPr>
        <w:t> </w:t>
      </w:r>
      <w:r>
        <w:rPr/>
        <w:t>нових</w:t>
      </w:r>
      <w:r>
        <w:rPr>
          <w:spacing w:val="-6"/>
        </w:rPr>
        <w:t> </w:t>
      </w:r>
      <w:r>
        <w:rPr/>
        <w:t>реформ,</w:t>
      </w:r>
      <w:r>
        <w:rPr>
          <w:spacing w:val="-5"/>
        </w:rPr>
        <w:t> </w:t>
      </w:r>
      <w:r>
        <w:rPr/>
        <w:t>налагодження</w:t>
      </w:r>
      <w:r>
        <w:rPr>
          <w:spacing w:val="-6"/>
        </w:rPr>
        <w:t> </w:t>
      </w:r>
      <w:r>
        <w:rPr/>
        <w:t>економічних</w:t>
      </w:r>
      <w:r>
        <w:rPr>
          <w:spacing w:val="-5"/>
        </w:rPr>
        <w:t> </w:t>
      </w:r>
      <w:r>
        <w:rPr/>
        <w:t>зв'язків</w:t>
      </w:r>
      <w:r>
        <w:rPr>
          <w:spacing w:val="-6"/>
        </w:rPr>
        <w:t> </w:t>
      </w:r>
      <w:r>
        <w:rPr/>
        <w:t>з</w:t>
      </w:r>
      <w:r>
        <w:rPr>
          <w:spacing w:val="-5"/>
        </w:rPr>
        <w:t> </w:t>
      </w:r>
      <w:r>
        <w:rPr/>
        <w:t>іншими</w:t>
      </w:r>
      <w:r>
        <w:rPr>
          <w:spacing w:val="-68"/>
        </w:rPr>
        <w:t> </w:t>
      </w:r>
      <w:r>
        <w:rPr/>
        <w:t>державами,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покращенням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галузей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-67"/>
        </w:rPr>
        <w:t> </w:t>
      </w:r>
      <w:r>
        <w:rPr/>
        <w:t>залучити інвесторів та покупців у країну. Тобто це процес, який повинен</w:t>
      </w:r>
      <w:r>
        <w:rPr>
          <w:spacing w:val="1"/>
        </w:rPr>
        <w:t> </w:t>
      </w:r>
      <w:r>
        <w:rPr/>
        <w:t>забезпечити</w:t>
      </w:r>
      <w:r>
        <w:rPr>
          <w:spacing w:val="65"/>
        </w:rPr>
        <w:t> </w:t>
      </w:r>
      <w:r>
        <w:rPr/>
        <w:t>зростання</w:t>
      </w:r>
      <w:r>
        <w:rPr>
          <w:spacing w:val="65"/>
        </w:rPr>
        <w:t> </w:t>
      </w:r>
      <w:r>
        <w:rPr/>
        <w:t>економічного</w:t>
      </w:r>
      <w:r>
        <w:rPr>
          <w:spacing w:val="66"/>
        </w:rPr>
        <w:t> </w:t>
      </w:r>
      <w:r>
        <w:rPr/>
        <w:t>добробуту</w:t>
      </w:r>
      <w:r>
        <w:rPr>
          <w:spacing w:val="65"/>
        </w:rPr>
        <w:t> </w:t>
      </w:r>
      <w:r>
        <w:rPr/>
        <w:t>населення</w:t>
      </w:r>
      <w:r>
        <w:rPr>
          <w:spacing w:val="65"/>
        </w:rPr>
        <w:t> </w:t>
      </w:r>
      <w:r>
        <w:rPr/>
        <w:t>країни,</w:t>
      </w:r>
      <w:r>
        <w:rPr>
          <w:spacing w:val="66"/>
        </w:rPr>
        <w:t> </w:t>
      </w:r>
      <w:r>
        <w:rPr/>
        <w:t>шляхом</w:t>
      </w:r>
      <w:r>
        <w:rPr>
          <w:spacing w:val="-68"/>
        </w:rPr>
        <w:t> </w:t>
      </w:r>
      <w:r>
        <w:rPr/>
        <w:t>ефективного</w:t>
      </w:r>
      <w:r>
        <w:rPr>
          <w:spacing w:val="-1"/>
        </w:rPr>
        <w:t> </w:t>
      </w:r>
      <w:r>
        <w:rPr/>
        <w:t>використання</w:t>
      </w:r>
      <w:r>
        <w:rPr>
          <w:spacing w:val="-1"/>
        </w:rPr>
        <w:t> </w:t>
      </w:r>
      <w:r>
        <w:rPr/>
        <w:t>всіх</w:t>
      </w:r>
      <w:r>
        <w:rPr>
          <w:spacing w:val="-1"/>
        </w:rPr>
        <w:t> </w:t>
      </w:r>
      <w:r>
        <w:rPr/>
        <w:t>наявних</w:t>
      </w:r>
      <w:r>
        <w:rPr>
          <w:spacing w:val="-1"/>
        </w:rPr>
        <w:t> </w:t>
      </w:r>
      <w:r>
        <w:rPr/>
        <w:t>регіональних</w:t>
      </w:r>
      <w:r>
        <w:rPr>
          <w:spacing w:val="-1"/>
        </w:rPr>
        <w:t> </w:t>
      </w:r>
      <w:r>
        <w:rPr/>
        <w:t>ресурсів.</w:t>
      </w:r>
    </w:p>
    <w:p>
      <w:pPr>
        <w:pStyle w:val="BodyText"/>
        <w:spacing w:line="352" w:lineRule="auto" w:before="7"/>
        <w:ind w:left="100" w:right="168" w:firstLine="560"/>
        <w:jc w:val="both"/>
      </w:pPr>
      <w:r>
        <w:rPr/>
        <w:t>Емі</w:t>
      </w:r>
      <w:r>
        <w:rPr>
          <w:spacing w:val="1"/>
        </w:rPr>
        <w:t> </w:t>
      </w:r>
      <w:r>
        <w:rPr/>
        <w:t>Лю</w:t>
      </w:r>
      <w:r>
        <w:rPr>
          <w:spacing w:val="1"/>
        </w:rPr>
        <w:t> </w:t>
      </w:r>
      <w:r>
        <w:rPr>
          <w:spacing w:val="11"/>
        </w:rPr>
        <w:t>проаналізував</w:t>
      </w:r>
      <w:r>
        <w:rPr>
          <w:spacing w:val="12"/>
        </w:rPr>
        <w:t> </w:t>
      </w:r>
      <w:r>
        <w:rPr>
          <w:spacing w:val="11"/>
        </w:rPr>
        <w:t>відмінність</w:t>
      </w:r>
      <w:r>
        <w:rPr>
          <w:spacing w:val="12"/>
        </w:rPr>
        <w:t> </w:t>
      </w:r>
      <w:r>
        <w:rPr>
          <w:spacing w:val="9"/>
        </w:rPr>
        <w:t>економічного</w:t>
      </w:r>
      <w:r>
        <w:rPr>
          <w:spacing w:val="10"/>
        </w:rPr>
        <w:t> розвитку</w:t>
      </w:r>
      <w:r>
        <w:rPr>
          <w:spacing w:val="11"/>
        </w:rPr>
        <w:t> </w:t>
      </w:r>
      <w:r>
        <w:rPr/>
        <w:t>від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зростання.</w:t>
      </w:r>
      <w:r>
        <w:rPr>
          <w:spacing w:val="1"/>
        </w:rPr>
        <w:t> </w:t>
      </w:r>
      <w:r>
        <w:rPr/>
        <w:t>Автор</w:t>
      </w:r>
      <w:r>
        <w:rPr>
          <w:spacing w:val="1"/>
        </w:rPr>
        <w:t> </w:t>
      </w:r>
      <w:r>
        <w:rPr/>
        <w:t>затверджує,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економічне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простим</w:t>
      </w:r>
      <w:r>
        <w:rPr>
          <w:spacing w:val="1"/>
        </w:rPr>
        <w:t> </w:t>
      </w:r>
      <w:r>
        <w:rPr/>
        <w:t>виміром</w:t>
      </w:r>
      <w:r>
        <w:rPr>
          <w:spacing w:val="1"/>
        </w:rPr>
        <w:t> </w:t>
      </w:r>
      <w:r>
        <w:rPr/>
        <w:t>фактичного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речі,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валовий</w:t>
      </w:r>
      <w:r>
        <w:rPr>
          <w:spacing w:val="1"/>
        </w:rPr>
        <w:t> </w:t>
      </w:r>
      <w:r>
        <w:rPr/>
        <w:t>внутрішній</w:t>
      </w:r>
      <w:r>
        <w:rPr>
          <w:spacing w:val="1"/>
        </w:rPr>
        <w:t> </w:t>
      </w:r>
      <w:r>
        <w:rPr/>
        <w:t>продукт</w:t>
      </w:r>
      <w:r>
        <w:rPr>
          <w:spacing w:val="1"/>
        </w:rPr>
        <w:t> </w:t>
      </w:r>
      <w:r>
        <w:rPr/>
        <w:t>(ВВП),</w:t>
      </w:r>
      <w:r>
        <w:rPr>
          <w:spacing w:val="1"/>
        </w:rPr>
        <w:t> </w:t>
      </w:r>
      <w:r>
        <w:rPr/>
        <w:t>підпадають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вимір.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розвитку,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автор</w:t>
      </w:r>
      <w:r>
        <w:rPr>
          <w:spacing w:val="1"/>
        </w:rPr>
        <w:t> </w:t>
      </w:r>
      <w:r>
        <w:rPr/>
        <w:t>впевнений,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економічний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набагато</w:t>
      </w:r>
      <w:r>
        <w:rPr>
          <w:spacing w:val="1"/>
        </w:rPr>
        <w:t> </w:t>
      </w:r>
      <w:r>
        <w:rPr/>
        <w:t>ширшим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обсягом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елементи,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пов’язуються</w:t>
      </w:r>
      <w:r>
        <w:rPr>
          <w:spacing w:val="32"/>
        </w:rPr>
        <w:t> </w:t>
      </w:r>
      <w:r>
        <w:rPr/>
        <w:t>з</w:t>
      </w:r>
      <w:r>
        <w:rPr>
          <w:spacing w:val="32"/>
        </w:rPr>
        <w:t> </w:t>
      </w:r>
      <w:r>
        <w:rPr/>
        <w:t>економікою,</w:t>
      </w:r>
      <w:r>
        <w:rPr>
          <w:spacing w:val="33"/>
        </w:rPr>
        <w:t> </w:t>
      </w:r>
      <w:r>
        <w:rPr/>
        <w:t>як-от</w:t>
      </w:r>
      <w:r>
        <w:rPr>
          <w:spacing w:val="32"/>
        </w:rPr>
        <w:t> </w:t>
      </w:r>
      <w:r>
        <w:rPr/>
        <w:t>соціальне</w:t>
      </w:r>
      <w:r>
        <w:rPr>
          <w:spacing w:val="33"/>
        </w:rPr>
        <w:t> </w:t>
      </w:r>
      <w:r>
        <w:rPr/>
        <w:t>забезпечення,</w:t>
      </w:r>
      <w:r>
        <w:rPr>
          <w:spacing w:val="32"/>
        </w:rPr>
        <w:t> </w:t>
      </w:r>
      <w:r>
        <w:rPr/>
        <w:t>дошкільна</w:t>
      </w:r>
      <w:r>
        <w:rPr>
          <w:spacing w:val="32"/>
        </w:rPr>
        <w:t> </w:t>
      </w:r>
      <w:r>
        <w:rPr/>
        <w:t>освіта</w:t>
      </w:r>
      <w:r>
        <w:rPr>
          <w:spacing w:val="-67"/>
        </w:rPr>
        <w:t> </w:t>
      </w:r>
      <w:r>
        <w:rPr/>
        <w:t>та</w:t>
      </w:r>
      <w:r>
        <w:rPr>
          <w:spacing w:val="33"/>
        </w:rPr>
        <w:t> </w:t>
      </w:r>
      <w:r>
        <w:rPr/>
        <w:t>реформа</w:t>
      </w:r>
      <w:r>
        <w:rPr>
          <w:spacing w:val="34"/>
        </w:rPr>
        <w:t> </w:t>
      </w:r>
      <w:r>
        <w:rPr/>
        <w:t>кримінальної</w:t>
      </w:r>
      <w:r>
        <w:rPr>
          <w:spacing w:val="34"/>
        </w:rPr>
        <w:t> </w:t>
      </w:r>
      <w:r>
        <w:rPr/>
        <w:t>юстиції.</w:t>
      </w:r>
      <w:r>
        <w:rPr>
          <w:spacing w:val="34"/>
        </w:rPr>
        <w:t> </w:t>
      </w:r>
      <w:r>
        <w:rPr/>
        <w:t>Метою</w:t>
      </w:r>
      <w:r>
        <w:rPr>
          <w:spacing w:val="34"/>
        </w:rPr>
        <w:t> </w:t>
      </w:r>
      <w:r>
        <w:rPr/>
        <w:t>економічного</w:t>
      </w:r>
      <w:r>
        <w:rPr>
          <w:spacing w:val="33"/>
        </w:rPr>
        <w:t> </w:t>
      </w:r>
      <w:r>
        <w:rPr/>
        <w:t>розвитку  </w:t>
      </w:r>
      <w:r>
        <w:rPr>
          <w:spacing w:val="37"/>
        </w:rPr>
        <w:t> </w:t>
      </w:r>
      <w:r>
        <w:rPr/>
        <w:t>має</w:t>
      </w:r>
      <w:r>
        <w:rPr>
          <w:spacing w:val="34"/>
        </w:rPr>
        <w:t> </w:t>
      </w:r>
      <w:r>
        <w:rPr/>
        <w:t>бути</w:t>
      </w:r>
    </w:p>
    <w:p>
      <w:pPr>
        <w:pStyle w:val="BodyText"/>
        <w:spacing w:line="352" w:lineRule="auto"/>
        <w:ind w:left="100" w:right="169"/>
        <w:jc w:val="both"/>
      </w:pPr>
      <w:r>
        <w:rPr/>
        <w:t>«поставити</w:t>
      </w:r>
      <w:r>
        <w:rPr>
          <w:spacing w:val="1"/>
        </w:rPr>
        <w:t> </w:t>
      </w:r>
      <w:r>
        <w:rPr/>
        <w:t>регіон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шлях</w:t>
      </w:r>
      <w:r>
        <w:rPr>
          <w:spacing w:val="1"/>
        </w:rPr>
        <w:t> </w:t>
      </w:r>
      <w:r>
        <w:rPr/>
        <w:t>вищого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продуктивності компаній і людей таким чином, що веде до кращих доходів та</w:t>
      </w:r>
      <w:r>
        <w:rPr>
          <w:spacing w:val="-67"/>
        </w:rPr>
        <w:t> </w:t>
      </w:r>
      <w:r>
        <w:rPr/>
        <w:t>рівня життя для всіх». Якщо зробити короткий висновок щодо мети, то під</w:t>
      </w:r>
      <w:r>
        <w:rPr>
          <w:spacing w:val="1"/>
        </w:rPr>
        <w:t> </w:t>
      </w:r>
      <w:r>
        <w:rPr/>
        <w:t>цим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розуміти</w:t>
      </w:r>
      <w:r>
        <w:rPr>
          <w:spacing w:val="1"/>
        </w:rPr>
        <w:t> </w:t>
      </w:r>
      <w:r>
        <w:rPr/>
        <w:t>покращення</w:t>
      </w:r>
      <w:r>
        <w:rPr>
          <w:spacing w:val="1"/>
        </w:rPr>
        <w:t> </w:t>
      </w:r>
      <w:r>
        <w:rPr/>
        <w:t>добробуту</w:t>
      </w:r>
      <w:r>
        <w:rPr>
          <w:spacing w:val="1"/>
        </w:rPr>
        <w:t> </w:t>
      </w:r>
      <w:r>
        <w:rPr/>
        <w:t>кожного</w:t>
      </w:r>
      <w:r>
        <w:rPr>
          <w:spacing w:val="71"/>
        </w:rPr>
        <w:t> </w:t>
      </w:r>
      <w:r>
        <w:rPr/>
        <w:t>громадянина</w:t>
      </w:r>
      <w:r>
        <w:rPr>
          <w:spacing w:val="1"/>
        </w:rPr>
        <w:t> </w:t>
      </w:r>
      <w:r>
        <w:rPr/>
        <w:t>держави,</w:t>
      </w:r>
      <w:r>
        <w:rPr>
          <w:spacing w:val="1"/>
        </w:rPr>
        <w:t> </w:t>
      </w:r>
      <w:r>
        <w:rPr/>
        <w:t>незалежно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похождення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класу</w:t>
      </w:r>
      <w:r>
        <w:rPr>
          <w:spacing w:val="1"/>
        </w:rPr>
        <w:t> </w:t>
      </w:r>
      <w:r>
        <w:rPr/>
        <w:t>[1].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Лондонського</w:t>
      </w:r>
      <w:r>
        <w:rPr>
          <w:spacing w:val="1"/>
        </w:rPr>
        <w:t> </w:t>
      </w:r>
      <w:r>
        <w:rPr/>
        <w:t>університету</w:t>
      </w:r>
      <w:r>
        <w:rPr>
          <w:spacing w:val="1"/>
        </w:rPr>
        <w:t> </w:t>
      </w:r>
      <w:r>
        <w:rPr/>
        <w:t>SOAS</w:t>
      </w:r>
      <w:r>
        <w:rPr>
          <w:spacing w:val="1"/>
        </w:rPr>
        <w:t> </w:t>
      </w:r>
      <w:r>
        <w:rPr/>
        <w:t>(School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Oriental</w:t>
      </w:r>
      <w:r>
        <w:rPr>
          <w:spacing w:val="1"/>
        </w:rPr>
        <w:t> </w:t>
      </w:r>
      <w:r>
        <w:rPr/>
        <w:t>and African</w:t>
      </w:r>
      <w:r>
        <w:rPr>
          <w:spacing w:val="1"/>
        </w:rPr>
        <w:t> </w:t>
      </w:r>
      <w:r>
        <w:rPr/>
        <w:t>Studies),</w:t>
      </w:r>
      <w:r>
        <w:rPr>
          <w:spacing w:val="1"/>
        </w:rPr>
        <w:t> </w:t>
      </w:r>
      <w:r>
        <w:rPr/>
        <w:t>економічне зростання може може йти різними шляхами, але, насправді, не всі</w:t>
      </w:r>
      <w:r>
        <w:rPr>
          <w:spacing w:val="-67"/>
        </w:rPr>
        <w:t> </w:t>
      </w:r>
      <w:r>
        <w:rPr/>
        <w:t>з них є стійкими. Економісти зазвичай вимірюють економічне зростання з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валового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продукту</w:t>
      </w:r>
      <w:r>
        <w:rPr>
          <w:spacing w:val="1"/>
        </w:rPr>
        <w:t> </w:t>
      </w:r>
      <w:r>
        <w:rPr/>
        <w:t>(ВВП)</w:t>
      </w:r>
      <w:r>
        <w:rPr>
          <w:spacing w:val="1"/>
        </w:rPr>
        <w:t> </w:t>
      </w:r>
      <w:r>
        <w:rPr/>
        <w:t>або</w:t>
      </w:r>
      <w:r>
        <w:rPr>
          <w:spacing w:val="71"/>
        </w:rPr>
        <w:t> </w:t>
      </w:r>
      <w:r>
        <w:rPr/>
        <w:t>пов'язаних</w:t>
      </w:r>
      <w:r>
        <w:rPr>
          <w:spacing w:val="1"/>
        </w:rPr>
        <w:t> </w:t>
      </w:r>
      <w:r>
        <w:rPr/>
        <w:t>показників,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валовий</w:t>
      </w:r>
      <w:r>
        <w:rPr>
          <w:spacing w:val="1"/>
        </w:rPr>
        <w:t> </w:t>
      </w:r>
      <w:r>
        <w:rPr/>
        <w:t>національний</w:t>
      </w:r>
      <w:r>
        <w:rPr>
          <w:spacing w:val="1"/>
        </w:rPr>
        <w:t> </w:t>
      </w:r>
      <w:r>
        <w:rPr/>
        <w:t>продукт</w:t>
      </w:r>
      <w:r>
        <w:rPr>
          <w:spacing w:val="1"/>
        </w:rPr>
        <w:t> </w:t>
      </w:r>
      <w:r>
        <w:rPr/>
        <w:t>(ВНП)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валовий</w:t>
      </w:r>
      <w:r>
        <w:rPr>
          <w:spacing w:val="1"/>
        </w:rPr>
        <w:t> </w:t>
      </w:r>
      <w:r>
        <w:rPr/>
        <w:t>національний  </w:t>
      </w:r>
      <w:r>
        <w:rPr>
          <w:spacing w:val="20"/>
        </w:rPr>
        <w:t> </w:t>
      </w:r>
      <w:r>
        <w:rPr/>
        <w:t>дохід  </w:t>
      </w:r>
      <w:r>
        <w:rPr>
          <w:spacing w:val="21"/>
        </w:rPr>
        <w:t> </w:t>
      </w:r>
      <w:r>
        <w:rPr/>
        <w:t>(ВНД),  </w:t>
      </w:r>
      <w:r>
        <w:rPr>
          <w:spacing w:val="21"/>
        </w:rPr>
        <w:t> </w:t>
      </w:r>
      <w:r>
        <w:rPr/>
        <w:t>які  </w:t>
      </w:r>
      <w:r>
        <w:rPr>
          <w:spacing w:val="21"/>
        </w:rPr>
        <w:t> </w:t>
      </w:r>
      <w:r>
        <w:rPr/>
        <w:t>виводяться  </w:t>
      </w:r>
      <w:r>
        <w:rPr>
          <w:spacing w:val="21"/>
        </w:rPr>
        <w:t> </w:t>
      </w:r>
      <w:r>
        <w:rPr/>
        <w:t>з  </w:t>
      </w:r>
      <w:r>
        <w:rPr>
          <w:spacing w:val="21"/>
        </w:rPr>
        <w:t> </w:t>
      </w:r>
      <w:r>
        <w:rPr/>
        <w:t>розрахунку  </w:t>
      </w:r>
      <w:r>
        <w:rPr>
          <w:spacing w:val="21"/>
        </w:rPr>
        <w:t> </w:t>
      </w:r>
      <w:r>
        <w:rPr/>
        <w:t>ВВП.  </w:t>
      </w:r>
      <w:r>
        <w:rPr>
          <w:spacing w:val="20"/>
        </w:rPr>
        <w:t> </w:t>
      </w:r>
      <w:r>
        <w:rPr/>
        <w:t>ВВП</w:t>
      </w:r>
    </w:p>
    <w:p>
      <w:pPr>
        <w:spacing w:after="0" w:line="352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5" w:lineRule="auto" w:before="78"/>
        <w:ind w:left="100" w:right="168"/>
        <w:jc w:val="both"/>
      </w:pPr>
      <w:r>
        <w:rPr/>
        <w:t>розраховується на основі національних рахунків країни, які надають щорічні</w:t>
      </w:r>
      <w:r>
        <w:rPr>
          <w:spacing w:val="1"/>
        </w:rPr>
        <w:t> </w:t>
      </w:r>
      <w:r>
        <w:rPr/>
        <w:t>дані</w:t>
      </w:r>
      <w:r>
        <w:rPr>
          <w:spacing w:val="66"/>
        </w:rPr>
        <w:t> </w:t>
      </w:r>
      <w:r>
        <w:rPr/>
        <w:t>про</w:t>
      </w:r>
      <w:r>
        <w:rPr>
          <w:spacing w:val="67"/>
        </w:rPr>
        <w:t> </w:t>
      </w:r>
      <w:r>
        <w:rPr/>
        <w:t>доходи</w:t>
      </w:r>
      <w:r>
        <w:rPr>
          <w:spacing w:val="66"/>
        </w:rPr>
        <w:t> </w:t>
      </w:r>
      <w:r>
        <w:rPr/>
        <w:t>країни,</w:t>
      </w:r>
      <w:r>
        <w:rPr>
          <w:spacing w:val="67"/>
        </w:rPr>
        <w:t> </w:t>
      </w:r>
      <w:r>
        <w:rPr/>
        <w:t>витрати</w:t>
      </w:r>
      <w:r>
        <w:rPr>
          <w:spacing w:val="66"/>
        </w:rPr>
        <w:t> </w:t>
      </w:r>
      <w:r>
        <w:rPr/>
        <w:t>та</w:t>
      </w:r>
      <w:r>
        <w:rPr>
          <w:spacing w:val="67"/>
        </w:rPr>
        <w:t> </w:t>
      </w:r>
      <w:r>
        <w:rPr/>
        <w:t>інвестиції</w:t>
      </w:r>
      <w:r>
        <w:rPr>
          <w:spacing w:val="66"/>
        </w:rPr>
        <w:t> </w:t>
      </w:r>
      <w:r>
        <w:rPr/>
        <w:t>для</w:t>
      </w:r>
      <w:r>
        <w:rPr>
          <w:spacing w:val="67"/>
        </w:rPr>
        <w:t> </w:t>
      </w:r>
      <w:r>
        <w:rPr/>
        <w:t>кожного</w:t>
      </w:r>
      <w:r>
        <w:rPr>
          <w:spacing w:val="66"/>
        </w:rPr>
        <w:t> </w:t>
      </w:r>
      <w:r>
        <w:rPr/>
        <w:t>сектора,</w:t>
      </w:r>
      <w:r>
        <w:rPr>
          <w:spacing w:val="67"/>
        </w:rPr>
        <w:t> </w:t>
      </w:r>
      <w:r>
        <w:rPr/>
        <w:t>який</w:t>
      </w:r>
      <w:r>
        <w:rPr>
          <w:spacing w:val="-68"/>
        </w:rPr>
        <w:t> </w:t>
      </w:r>
      <w:r>
        <w:rPr/>
        <w:t>пов’язан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економікою</w:t>
      </w:r>
      <w:r>
        <w:rPr>
          <w:spacing w:val="1"/>
        </w:rPr>
        <w:t> </w:t>
      </w:r>
      <w:r>
        <w:rPr/>
        <w:t>держави.</w:t>
      </w:r>
      <w:r>
        <w:rPr>
          <w:spacing w:val="1"/>
        </w:rPr>
        <w:t> </w:t>
      </w:r>
      <w:r>
        <w:rPr/>
        <w:t>Використовуючи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дані,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оцінити</w:t>
      </w:r>
      <w:r>
        <w:rPr>
          <w:spacing w:val="-67"/>
        </w:rPr>
        <w:t> </w:t>
      </w:r>
      <w:r>
        <w:rPr/>
        <w:t>загальний дохід, отриманий в країні за будь-який рік (ВВП) або загальний</w:t>
      </w:r>
      <w:r>
        <w:rPr>
          <w:spacing w:val="1"/>
        </w:rPr>
        <w:t> </w:t>
      </w:r>
      <w:r>
        <w:rPr/>
        <w:t>дохід, отриманий громадянами країни (ВНП або ВНД). ВНП визначається</w:t>
      </w:r>
      <w:r>
        <w:rPr>
          <w:spacing w:val="1"/>
        </w:rPr>
        <w:t> </w:t>
      </w:r>
      <w:r>
        <w:rPr/>
        <w:t>шляхом коригування ВВП, щоб включити репатрійований дохід, отриманий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кордоном,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виключити</w:t>
      </w:r>
      <w:r>
        <w:rPr>
          <w:spacing w:val="1"/>
        </w:rPr>
        <w:t> </w:t>
      </w:r>
      <w:r>
        <w:rPr/>
        <w:t>дохід</w:t>
      </w:r>
      <w:r>
        <w:rPr>
          <w:spacing w:val="1"/>
        </w:rPr>
        <w:t> </w:t>
      </w:r>
      <w:r>
        <w:rPr/>
        <w:t>експатріантів,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отриманий</w:t>
      </w:r>
      <w:r>
        <w:rPr>
          <w:spacing w:val="1"/>
        </w:rPr>
        <w:t> </w:t>
      </w:r>
      <w:r>
        <w:rPr/>
        <w:t>іноземцями</w:t>
      </w:r>
      <w:r>
        <w:rPr>
          <w:spacing w:val="1"/>
        </w:rPr>
        <w:t> </w:t>
      </w:r>
      <w:r>
        <w:rPr/>
        <w:t>всередині</w:t>
      </w:r>
      <w:r>
        <w:rPr>
          <w:spacing w:val="1"/>
        </w:rPr>
        <w:t> </w:t>
      </w:r>
      <w:r>
        <w:rPr/>
        <w:t>країни.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країнах,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притоки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відтоки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значними, ВНП може бути більш відповідним показником доходу нації, ніж</w:t>
      </w:r>
      <w:r>
        <w:rPr>
          <w:spacing w:val="1"/>
        </w:rPr>
        <w:t> </w:t>
      </w:r>
      <w:r>
        <w:rPr/>
        <w:t>ВВП [2].</w:t>
      </w:r>
    </w:p>
    <w:p>
      <w:pPr>
        <w:pStyle w:val="BodyText"/>
        <w:spacing w:line="297" w:lineRule="exact"/>
        <w:ind w:left="660"/>
        <w:jc w:val="both"/>
      </w:pPr>
      <w:r>
        <w:rPr/>
        <w:t>Якщо</w:t>
      </w:r>
      <w:r>
        <w:rPr>
          <w:spacing w:val="8"/>
        </w:rPr>
        <w:t> </w:t>
      </w:r>
      <w:r>
        <w:rPr/>
        <w:t>проаналізувату</w:t>
      </w:r>
      <w:r>
        <w:rPr>
          <w:spacing w:val="77"/>
        </w:rPr>
        <w:t> </w:t>
      </w:r>
      <w:r>
        <w:rPr/>
        <w:t>працю</w:t>
      </w:r>
      <w:r>
        <w:rPr>
          <w:spacing w:val="77"/>
        </w:rPr>
        <w:t> </w:t>
      </w:r>
      <w:r>
        <w:rPr/>
        <w:t>Інституту</w:t>
      </w:r>
      <w:r>
        <w:rPr>
          <w:spacing w:val="77"/>
        </w:rPr>
        <w:t> </w:t>
      </w:r>
      <w:r>
        <w:rPr/>
        <w:t>державного</w:t>
      </w:r>
      <w:r>
        <w:rPr>
          <w:spacing w:val="77"/>
        </w:rPr>
        <w:t> </w:t>
      </w:r>
      <w:r>
        <w:rPr/>
        <w:t>управління</w:t>
      </w:r>
      <w:r>
        <w:rPr>
          <w:spacing w:val="78"/>
        </w:rPr>
        <w:t> </w:t>
      </w:r>
      <w:r>
        <w:rPr/>
        <w:t>штату</w:t>
      </w:r>
    </w:p>
    <w:p>
      <w:pPr>
        <w:pStyle w:val="BodyText"/>
        <w:spacing w:line="352" w:lineRule="auto" w:before="158"/>
        <w:ind w:left="100" w:right="168"/>
        <w:jc w:val="both"/>
      </w:pPr>
      <w:r>
        <w:rPr/>
        <w:t>Делавер, то економічний розвиток можна охарактеризувати як програму або</w:t>
      </w:r>
      <w:r>
        <w:rPr>
          <w:spacing w:val="1"/>
        </w:rPr>
        <w:t> </w:t>
      </w:r>
      <w:r>
        <w:rPr/>
        <w:t>набір заходів, спрямованих на створення потенціалу для самодостатності та</w:t>
      </w:r>
      <w:r>
        <w:rPr>
          <w:spacing w:val="1"/>
        </w:rPr>
        <w:t> </w:t>
      </w:r>
      <w:r>
        <w:rPr/>
        <w:t>довгострокового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зростання.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уряди</w:t>
      </w:r>
      <w:r>
        <w:rPr>
          <w:spacing w:val="1"/>
        </w:rPr>
        <w:t> </w:t>
      </w:r>
      <w:r>
        <w:rPr/>
        <w:t>штатів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місцеві</w:t>
      </w:r>
      <w:r>
        <w:rPr>
          <w:spacing w:val="1"/>
        </w:rPr>
        <w:t> </w:t>
      </w:r>
      <w:r>
        <w:rPr/>
        <w:t>некомерційні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відіграють</w:t>
      </w:r>
      <w:r>
        <w:rPr>
          <w:spacing w:val="1"/>
        </w:rPr>
        <w:t> </w:t>
      </w:r>
      <w:r>
        <w:rPr/>
        <w:t>провідну роль у створенні програм економічного розвитку, місцеві органи</w:t>
      </w:r>
      <w:r>
        <w:rPr>
          <w:spacing w:val="1"/>
        </w:rPr>
        <w:t> </w:t>
      </w:r>
      <w:r>
        <w:rPr/>
        <w:t>влади можуть відігравати важливу роль у плануванні економічного розвитку,</w:t>
      </w:r>
      <w:r>
        <w:rPr>
          <w:spacing w:val="-67"/>
        </w:rPr>
        <w:t> </w:t>
      </w:r>
      <w:r>
        <w:rPr/>
        <w:t>який зміцнює робочі місця, місцеву податкову базу та екологічну стійкість,</w:t>
      </w:r>
      <w:r>
        <w:rPr>
          <w:spacing w:val="1"/>
        </w:rPr>
        <w:t> </w:t>
      </w:r>
      <w:r>
        <w:rPr/>
        <w:t>соціальну справедливість і якісний рівень життя. Однак, це поняття також</w:t>
      </w:r>
      <w:r>
        <w:rPr>
          <w:spacing w:val="1"/>
        </w:rPr>
        <w:t> </w:t>
      </w:r>
      <w:r>
        <w:rPr/>
        <w:t>можна</w:t>
      </w:r>
      <w:r>
        <w:rPr>
          <w:spacing w:val="-12"/>
        </w:rPr>
        <w:t> </w:t>
      </w:r>
      <w:r>
        <w:rPr/>
        <w:t>інтерпрувати</w:t>
      </w:r>
      <w:r>
        <w:rPr>
          <w:spacing w:val="-12"/>
        </w:rPr>
        <w:t> </w:t>
      </w:r>
      <w:r>
        <w:rPr/>
        <w:t>по-інакшому,</w:t>
      </w:r>
      <w:r>
        <w:rPr>
          <w:spacing w:val="-12"/>
        </w:rPr>
        <w:t> </w:t>
      </w:r>
      <w:r>
        <w:rPr/>
        <w:t>тобто</w:t>
      </w:r>
      <w:r>
        <w:rPr>
          <w:spacing w:val="-12"/>
        </w:rPr>
        <w:t> </w:t>
      </w:r>
      <w:r>
        <w:rPr/>
        <w:t>це</w:t>
      </w:r>
      <w:r>
        <w:rPr>
          <w:spacing w:val="-12"/>
        </w:rPr>
        <w:t> </w:t>
      </w:r>
      <w:r>
        <w:rPr/>
        <w:t>термін,</w:t>
      </w:r>
      <w:r>
        <w:rPr>
          <w:spacing w:val="-12"/>
        </w:rPr>
        <w:t> </w:t>
      </w:r>
      <w:r>
        <w:rPr/>
        <w:t>який</w:t>
      </w:r>
      <w:r>
        <w:rPr>
          <w:spacing w:val="-12"/>
        </w:rPr>
        <w:t> </w:t>
      </w:r>
      <w:r>
        <w:rPr/>
        <w:t>використовується</w:t>
      </w:r>
      <w:r>
        <w:rPr>
          <w:spacing w:val="-12"/>
        </w:rPr>
        <w:t> </w:t>
      </w:r>
      <w:r>
        <w:rPr/>
        <w:t>для</w:t>
      </w:r>
      <w:r>
        <w:rPr>
          <w:spacing w:val="-68"/>
        </w:rPr>
        <w:t> </w:t>
      </w:r>
      <w:r>
        <w:rPr/>
        <w:t>опису узгоджених дій, що здійснюються з метою економічного прогресу в</w:t>
      </w:r>
      <w:r>
        <w:rPr>
          <w:spacing w:val="1"/>
        </w:rPr>
        <w:t> </w:t>
      </w:r>
      <w:r>
        <w:rPr/>
        <w:t>певній області. Це процес створення та підтримки багатства в громаді. Кожна</w:t>
      </w:r>
      <w:r>
        <w:rPr>
          <w:spacing w:val="-67"/>
        </w:rPr>
        <w:t> </w:t>
      </w:r>
      <w:r>
        <w:rPr/>
        <w:t>громада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унікальні</w:t>
      </w:r>
      <w:r>
        <w:rPr>
          <w:spacing w:val="1"/>
        </w:rPr>
        <w:t> </w:t>
      </w:r>
      <w:r>
        <w:rPr/>
        <w:t>активи,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залучення</w:t>
      </w:r>
      <w:r>
        <w:rPr>
          <w:spacing w:val="-67"/>
        </w:rPr>
        <w:t> </w:t>
      </w:r>
      <w:r>
        <w:rPr/>
        <w:t>роботодавців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інвестицій.</w:t>
      </w:r>
      <w:r>
        <w:rPr>
          <w:spacing w:val="1"/>
        </w:rPr>
        <w:t> </w:t>
      </w:r>
      <w:r>
        <w:rPr/>
        <w:t>Розбудова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активів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найкращих</w:t>
      </w:r>
      <w:r>
        <w:rPr>
          <w:spacing w:val="-67"/>
        </w:rPr>
        <w:t> </w:t>
      </w:r>
      <w:r>
        <w:rPr/>
        <w:t>способів, за допомогою яких громади можуть стимулювати свою економіку</w:t>
      </w:r>
      <w:r>
        <w:rPr>
          <w:spacing w:val="1"/>
        </w:rPr>
        <w:t> </w:t>
      </w:r>
      <w:r>
        <w:rPr/>
        <w:t>[3].</w:t>
      </w:r>
    </w:p>
    <w:p>
      <w:pPr>
        <w:pStyle w:val="BodyText"/>
        <w:spacing w:line="357" w:lineRule="auto"/>
        <w:ind w:left="100" w:right="176" w:firstLine="772"/>
        <w:jc w:val="both"/>
      </w:pPr>
      <w:r>
        <w:rPr/>
        <w:t>Наступним</w:t>
      </w:r>
      <w:r>
        <w:rPr>
          <w:spacing w:val="1"/>
        </w:rPr>
        <w:t> </w:t>
      </w:r>
      <w:r>
        <w:rPr/>
        <w:t>актуальним</w:t>
      </w:r>
      <w:r>
        <w:rPr>
          <w:spacing w:val="1"/>
        </w:rPr>
        <w:t> </w:t>
      </w:r>
      <w:r>
        <w:rPr/>
        <w:t>питанням,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пов’язане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економічним</w:t>
      </w:r>
      <w:r>
        <w:rPr>
          <w:spacing w:val="1"/>
        </w:rPr>
        <w:t> </w:t>
      </w:r>
      <w:r>
        <w:rPr/>
        <w:t>розвитком</w:t>
      </w:r>
      <w:r>
        <w:rPr>
          <w:spacing w:val="-2"/>
        </w:rPr>
        <w:t> </w:t>
      </w:r>
      <w:r>
        <w:rPr/>
        <w:t>-</w:t>
      </w:r>
      <w:r>
        <w:rPr>
          <w:spacing w:val="-1"/>
        </w:rPr>
        <w:t> </w:t>
      </w:r>
      <w:r>
        <w:rPr/>
        <w:t>це</w:t>
      </w:r>
      <w:r>
        <w:rPr>
          <w:spacing w:val="-2"/>
        </w:rPr>
        <w:t> </w:t>
      </w:r>
      <w:r>
        <w:rPr/>
        <w:t>фактори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детермінанти,</w:t>
      </w:r>
      <w:r>
        <w:rPr>
          <w:spacing w:val="-1"/>
        </w:rPr>
        <w:t> </w:t>
      </w:r>
      <w:r>
        <w:rPr/>
        <w:t>які</w:t>
      </w:r>
      <w:r>
        <w:rPr>
          <w:spacing w:val="-1"/>
        </w:rPr>
        <w:t> </w:t>
      </w:r>
      <w:r>
        <w:rPr/>
        <w:t>мають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це</w:t>
      </w:r>
      <w:r>
        <w:rPr>
          <w:spacing w:val="-2"/>
        </w:rPr>
        <w:t> </w:t>
      </w:r>
      <w:r>
        <w:rPr/>
        <w:t>вплив.</w:t>
      </w:r>
    </w:p>
    <w:p>
      <w:pPr>
        <w:pStyle w:val="BodyText"/>
        <w:spacing w:line="350" w:lineRule="auto" w:before="1"/>
        <w:ind w:left="100" w:right="169" w:firstLine="560"/>
        <w:jc w:val="both"/>
      </w:pPr>
      <w:r>
        <w:rPr/>
        <w:t>Скотт</w:t>
      </w:r>
      <w:r>
        <w:rPr>
          <w:spacing w:val="1"/>
        </w:rPr>
        <w:t> </w:t>
      </w:r>
      <w:r>
        <w:rPr/>
        <w:t>Хіпшер</w:t>
      </w:r>
      <w:r>
        <w:rPr>
          <w:spacing w:val="1"/>
        </w:rPr>
        <w:t> </w:t>
      </w:r>
      <w:r>
        <w:rPr/>
        <w:t>вважає,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важливе значення для підприємств у будь-якій країні. Економічні фактори</w:t>
      </w:r>
      <w:r>
        <w:rPr>
          <w:spacing w:val="1"/>
        </w:rPr>
        <w:t> </w:t>
      </w:r>
      <w:r>
        <w:rPr/>
        <w:t>безпосередньо</w:t>
      </w:r>
      <w:r>
        <w:rPr>
          <w:spacing w:val="58"/>
        </w:rPr>
        <w:t> </w:t>
      </w:r>
      <w:r>
        <w:rPr/>
        <w:t>впливають</w:t>
      </w:r>
      <w:r>
        <w:rPr>
          <w:spacing w:val="59"/>
        </w:rPr>
        <w:t> </w:t>
      </w:r>
      <w:r>
        <w:rPr/>
        <w:t>на</w:t>
      </w:r>
      <w:r>
        <w:rPr>
          <w:spacing w:val="59"/>
        </w:rPr>
        <w:t> </w:t>
      </w:r>
      <w:r>
        <w:rPr/>
        <w:t>рівень</w:t>
      </w:r>
      <w:r>
        <w:rPr>
          <w:spacing w:val="59"/>
        </w:rPr>
        <w:t> </w:t>
      </w:r>
      <w:r>
        <w:rPr/>
        <w:t>купівельної</w:t>
      </w:r>
      <w:r>
        <w:rPr>
          <w:spacing w:val="59"/>
        </w:rPr>
        <w:t> </w:t>
      </w:r>
      <w:r>
        <w:rPr/>
        <w:t>спроможності</w:t>
      </w:r>
      <w:r>
        <w:rPr>
          <w:spacing w:val="59"/>
        </w:rPr>
        <w:t> </w:t>
      </w:r>
      <w:r>
        <w:rPr/>
        <w:t>споживачів,</w:t>
      </w:r>
    </w:p>
    <w:p>
      <w:pPr>
        <w:spacing w:after="0" w:line="350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2" w:lineRule="auto" w:before="78"/>
        <w:ind w:left="100" w:right="168"/>
        <w:jc w:val="both"/>
      </w:pPr>
      <w:r>
        <w:rPr/>
        <w:t>доступність</w:t>
      </w:r>
      <w:r>
        <w:rPr>
          <w:spacing w:val="1"/>
        </w:rPr>
        <w:t> </w:t>
      </w:r>
      <w:r>
        <w:rPr/>
        <w:t>фінансування,</w:t>
      </w:r>
      <w:r>
        <w:rPr>
          <w:spacing w:val="1"/>
        </w:rPr>
        <w:t> </w:t>
      </w:r>
      <w:r>
        <w:rPr/>
        <w:t>потенціал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фірм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вартість</w:t>
      </w:r>
      <w:r>
        <w:rPr>
          <w:spacing w:val="70"/>
        </w:rPr>
        <w:t> </w:t>
      </w:r>
      <w:r>
        <w:rPr/>
        <w:t>робочої</w:t>
      </w:r>
      <w:r>
        <w:rPr>
          <w:spacing w:val="1"/>
        </w:rPr>
        <w:t> </w:t>
      </w:r>
      <w:r>
        <w:rPr/>
        <w:t>сили. Економічні фактори також мають багато непрямих впливів: наприклад,</w:t>
      </w:r>
      <w:r>
        <w:rPr>
          <w:spacing w:val="1"/>
        </w:rPr>
        <w:t> </w:t>
      </w:r>
      <w:r>
        <w:rPr/>
        <w:t>загалом існує кореляція між рівнем економічного розвитку та ефективністю</w:t>
      </w:r>
      <w:r>
        <w:rPr>
          <w:spacing w:val="1"/>
        </w:rPr>
        <w:t> </w:t>
      </w:r>
      <w:r>
        <w:rPr/>
        <w:t>та розвитком інститутів нації, таких як правова система. Виходячи з цього,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матиме</w:t>
      </w:r>
      <w:r>
        <w:rPr>
          <w:spacing w:val="1"/>
        </w:rPr>
        <w:t> </w:t>
      </w:r>
      <w:r>
        <w:rPr/>
        <w:t>великий</w:t>
      </w:r>
      <w:r>
        <w:rPr>
          <w:spacing w:val="71"/>
        </w:rPr>
        <w:t> </w:t>
      </w:r>
      <w:r>
        <w:rPr/>
        <w:t>вплив</w:t>
      </w:r>
      <w:r>
        <w:rPr>
          <w:spacing w:val="71"/>
        </w:rPr>
        <w:t> </w:t>
      </w:r>
      <w:r>
        <w:rPr/>
        <w:t>на</w:t>
      </w:r>
      <w:r>
        <w:rPr>
          <w:spacing w:val="71"/>
        </w:rPr>
        <w:t> </w:t>
      </w:r>
      <w:r>
        <w:rPr/>
        <w:t>стратегічні</w:t>
      </w:r>
      <w:r>
        <w:rPr>
          <w:spacing w:val="1"/>
        </w:rPr>
        <w:t> </w:t>
      </w:r>
      <w:r>
        <w:rPr/>
        <w:t>рішення. У країнах з нижчим рівнем економічного розвитку спостерігається</w:t>
      </w:r>
      <w:r>
        <w:rPr>
          <w:spacing w:val="1"/>
        </w:rPr>
        <w:t> </w:t>
      </w:r>
      <w:r>
        <w:rPr/>
        <w:t>значно менше використання стратегій диференціації у фірмах, які продають</w:t>
      </w:r>
      <w:r>
        <w:rPr>
          <w:spacing w:val="1"/>
        </w:rPr>
        <w:t> </w:t>
      </w:r>
      <w:r>
        <w:rPr/>
        <w:t>споживчі товари, особливо ті, що націлені на вершину ринку. Замість цього</w:t>
      </w:r>
      <w:r>
        <w:rPr>
          <w:spacing w:val="1"/>
        </w:rPr>
        <w:t> </w:t>
      </w:r>
      <w:r>
        <w:rPr/>
        <w:t>можна побачити, що фірми використовують меншу кількість різноманітних</w:t>
      </w:r>
      <w:r>
        <w:rPr>
          <w:spacing w:val="1"/>
        </w:rPr>
        <w:t> </w:t>
      </w:r>
      <w:r>
        <w:rPr/>
        <w:t>стратегій,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працюють,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задовольнити</w:t>
      </w:r>
      <w:r>
        <w:rPr>
          <w:spacing w:val="1"/>
        </w:rPr>
        <w:t> </w:t>
      </w:r>
      <w:r>
        <w:rPr/>
        <w:t>основні</w:t>
      </w:r>
      <w:r>
        <w:rPr>
          <w:spacing w:val="-67"/>
        </w:rPr>
        <w:t> </w:t>
      </w:r>
      <w:r>
        <w:rPr/>
        <w:t>потреби, при цьому ціни та витрати є основними міркуваннями в загальних</w:t>
      </w:r>
      <w:r>
        <w:rPr>
          <w:spacing w:val="1"/>
        </w:rPr>
        <w:t> </w:t>
      </w:r>
      <w:r>
        <w:rPr/>
        <w:t>стратегіях</w:t>
      </w:r>
      <w:r>
        <w:rPr>
          <w:spacing w:val="1"/>
        </w:rPr>
        <w:t> </w:t>
      </w:r>
      <w:r>
        <w:rPr/>
        <w:t>більшості</w:t>
      </w:r>
      <w:r>
        <w:rPr>
          <w:spacing w:val="1"/>
        </w:rPr>
        <w:t> </w:t>
      </w:r>
      <w:r>
        <w:rPr/>
        <w:t>фірм.</w:t>
      </w:r>
      <w:r>
        <w:rPr>
          <w:spacing w:val="1"/>
        </w:rPr>
        <w:t> </w:t>
      </w:r>
      <w:r>
        <w:rPr/>
        <w:t>Багатство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споживачам</w:t>
      </w:r>
      <w:r>
        <w:rPr>
          <w:spacing w:val="1"/>
        </w:rPr>
        <w:t> </w:t>
      </w:r>
      <w:r>
        <w:rPr/>
        <w:t>більшу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робити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покупках,</w:t>
      </w:r>
      <w:r>
        <w:rPr>
          <w:spacing w:val="1"/>
        </w:rPr>
        <w:t> </w:t>
      </w:r>
      <w:r>
        <w:rPr/>
        <w:t>дозволяючи</w:t>
      </w:r>
      <w:r>
        <w:rPr>
          <w:spacing w:val="1"/>
        </w:rPr>
        <w:t> </w:t>
      </w:r>
      <w:r>
        <w:rPr/>
        <w:t>фірмам</w:t>
      </w:r>
      <w:r>
        <w:rPr>
          <w:spacing w:val="1"/>
        </w:rPr>
        <w:t> </w:t>
      </w:r>
      <w:r>
        <w:rPr/>
        <w:t>розробляти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заохочувати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витрачати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гроші,</w:t>
      </w:r>
      <w:r>
        <w:rPr>
          <w:spacing w:val="1"/>
        </w:rPr>
        <w:t> </w:t>
      </w:r>
      <w:r>
        <w:rPr/>
        <w:t>тоді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бідність</w:t>
      </w:r>
      <w:r>
        <w:rPr>
          <w:spacing w:val="1"/>
        </w:rPr>
        <w:t> </w:t>
      </w:r>
      <w:r>
        <w:rPr/>
        <w:t>відбувається</w:t>
      </w:r>
      <w:r>
        <w:rPr>
          <w:spacing w:val="-1"/>
        </w:rPr>
        <w:t> </w:t>
      </w:r>
      <w:r>
        <w:rPr/>
        <w:t>навпаки [4].</w:t>
      </w:r>
    </w:p>
    <w:p>
      <w:pPr>
        <w:pStyle w:val="BodyText"/>
        <w:spacing w:line="352" w:lineRule="auto" w:before="20"/>
        <w:ind w:left="100" w:right="168" w:firstLine="560"/>
        <w:jc w:val="both"/>
      </w:pPr>
      <w:r>
        <w:rPr/>
        <w:t>Джаянті Макерджі Саха та Кріс Роулі у статті «The Changing Role of the</w:t>
      </w:r>
      <w:r>
        <w:rPr>
          <w:spacing w:val="1"/>
        </w:rPr>
        <w:t> </w:t>
      </w:r>
      <w:r>
        <w:rPr/>
        <w:t>Human Resource Profession» (березень, 2015) приділили увагу освіті, та який</w:t>
      </w:r>
      <w:r>
        <w:rPr>
          <w:spacing w:val="1"/>
        </w:rPr>
        <w:t> </w:t>
      </w:r>
      <w:r>
        <w:rPr/>
        <w:t>вплив вона має на формування та розвиток економіки країн. Роль освіти в</w:t>
      </w:r>
      <w:r>
        <w:rPr>
          <w:spacing w:val="1"/>
        </w:rPr>
        <w:t> </w:t>
      </w:r>
      <w:r>
        <w:rPr/>
        <w:t>економічному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очевидна.</w:t>
      </w:r>
      <w:r>
        <w:rPr>
          <w:spacing w:val="1"/>
        </w:rPr>
        <w:t> </w:t>
      </w:r>
      <w:r>
        <w:rPr/>
        <w:t>Освіта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базову</w:t>
      </w:r>
      <w:r>
        <w:rPr>
          <w:spacing w:val="1"/>
        </w:rPr>
        <w:t> </w:t>
      </w:r>
      <w:r>
        <w:rPr/>
        <w:t>кваліфікацію</w:t>
      </w:r>
      <w:r>
        <w:rPr>
          <w:spacing w:val="52"/>
        </w:rPr>
        <w:t> </w:t>
      </w:r>
      <w:r>
        <w:rPr/>
        <w:t>та</w:t>
      </w:r>
      <w:r>
        <w:rPr>
          <w:spacing w:val="52"/>
        </w:rPr>
        <w:t> </w:t>
      </w:r>
      <w:r>
        <w:rPr/>
        <w:t>розвиток</w:t>
      </w:r>
      <w:r>
        <w:rPr>
          <w:spacing w:val="52"/>
        </w:rPr>
        <w:t> </w:t>
      </w:r>
      <w:r>
        <w:rPr/>
        <w:t>кадрів</w:t>
      </w:r>
      <w:r>
        <w:rPr>
          <w:spacing w:val="53"/>
        </w:rPr>
        <w:t> </w:t>
      </w:r>
      <w:r>
        <w:rPr/>
        <w:t>у</w:t>
      </w:r>
      <w:r>
        <w:rPr>
          <w:spacing w:val="52"/>
        </w:rPr>
        <w:t> </w:t>
      </w:r>
      <w:r>
        <w:rPr/>
        <w:t>всіх</w:t>
      </w:r>
      <w:r>
        <w:rPr>
          <w:spacing w:val="52"/>
        </w:rPr>
        <w:t> </w:t>
      </w:r>
      <w:r>
        <w:rPr/>
        <w:t>сферах.</w:t>
      </w:r>
      <w:r>
        <w:rPr>
          <w:spacing w:val="53"/>
        </w:rPr>
        <w:t> </w:t>
      </w:r>
      <w:r>
        <w:rPr/>
        <w:t>Однак</w:t>
      </w:r>
      <w:r>
        <w:rPr>
          <w:spacing w:val="52"/>
        </w:rPr>
        <w:t> </w:t>
      </w:r>
      <w:r>
        <w:rPr/>
        <w:t>легендарний</w:t>
      </w:r>
      <w:r>
        <w:rPr>
          <w:spacing w:val="52"/>
        </w:rPr>
        <w:t> </w:t>
      </w:r>
      <w:r>
        <w:rPr/>
        <w:t>розрив</w:t>
      </w:r>
      <w:r>
        <w:rPr>
          <w:spacing w:val="-67"/>
        </w:rPr>
        <w:t> </w:t>
      </w:r>
      <w:r>
        <w:rPr/>
        <w:t>між тим, що потребує галузь, і тим, що вона отримує від науки, необхідно</w:t>
      </w:r>
      <w:r>
        <w:rPr>
          <w:spacing w:val="1"/>
        </w:rPr>
        <w:t> </w:t>
      </w:r>
      <w:r>
        <w:rPr/>
        <w:t>подолати.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загальна</w:t>
      </w:r>
      <w:r>
        <w:rPr>
          <w:spacing w:val="1"/>
        </w:rPr>
        <w:t> </w:t>
      </w:r>
      <w:r>
        <w:rPr/>
        <w:t>потреба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галузевих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програмах,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відповідають потребам бізнесу, а також узгоджувати навчання з розвитком</w:t>
      </w:r>
      <w:r>
        <w:rPr>
          <w:spacing w:val="1"/>
        </w:rPr>
        <w:t> </w:t>
      </w:r>
      <w:r>
        <w:rPr/>
        <w:t>людського капіталу. Незважаючи на швидке зростання, освіта вимагає багато</w:t>
      </w:r>
      <w:r>
        <w:rPr>
          <w:spacing w:val="-67"/>
        </w:rPr>
        <w:t> </w:t>
      </w:r>
      <w:r>
        <w:rPr/>
        <w:t>роботи, щоб залучити та утримати таланти. Водночас необхідно покращити</w:t>
      </w:r>
      <w:r>
        <w:rPr>
          <w:spacing w:val="1"/>
        </w:rPr>
        <w:t> </w:t>
      </w:r>
      <w:r>
        <w:rPr/>
        <w:t>стандарти навчання, підтримувати розвиток культури інновацій та регулярно</w:t>
      </w:r>
      <w:r>
        <w:rPr>
          <w:spacing w:val="1"/>
        </w:rPr>
        <w:t> </w:t>
      </w:r>
      <w:r>
        <w:rPr/>
        <w:t>оновлювати</w:t>
      </w:r>
      <w:r>
        <w:rPr>
          <w:spacing w:val="1"/>
        </w:rPr>
        <w:t> </w:t>
      </w:r>
      <w:r>
        <w:rPr/>
        <w:t>навички</w:t>
      </w:r>
      <w:r>
        <w:rPr>
          <w:spacing w:val="1"/>
        </w:rPr>
        <w:t> </w:t>
      </w:r>
      <w:r>
        <w:rPr/>
        <w:t>персоналу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належного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розвитку</w:t>
      </w:r>
      <w:r>
        <w:rPr>
          <w:spacing w:val="-1"/>
        </w:rPr>
        <w:t> </w:t>
      </w:r>
      <w:r>
        <w:rPr/>
        <w:t>[5].</w:t>
      </w:r>
    </w:p>
    <w:p>
      <w:pPr>
        <w:pStyle w:val="BodyText"/>
        <w:spacing w:line="350" w:lineRule="auto" w:before="7"/>
        <w:ind w:left="100" w:right="169" w:firstLine="560"/>
        <w:jc w:val="both"/>
      </w:pPr>
      <w:r>
        <w:rPr/>
        <w:t>Теодор Флорін вважає, що детермінанти економічного зростання — це</w:t>
      </w:r>
      <w:r>
        <w:rPr>
          <w:spacing w:val="1"/>
        </w:rPr>
        <w:t> </w:t>
      </w:r>
      <w:r>
        <w:rPr/>
        <w:t>взаємопов’язані фактори, що впливають на темпи зростання економіки. Існує</w:t>
      </w:r>
      <w:r>
        <w:rPr>
          <w:spacing w:val="-67"/>
        </w:rPr>
        <w:t> </w:t>
      </w:r>
      <w:r>
        <w:rPr/>
        <w:t>шість</w:t>
      </w:r>
      <w:r>
        <w:rPr>
          <w:spacing w:val="-4"/>
        </w:rPr>
        <w:t> </w:t>
      </w:r>
      <w:r>
        <w:rPr/>
        <w:t>основних</w:t>
      </w:r>
      <w:r>
        <w:rPr>
          <w:spacing w:val="-3"/>
        </w:rPr>
        <w:t> </w:t>
      </w:r>
      <w:r>
        <w:rPr/>
        <w:t>факторів,</w:t>
      </w:r>
      <w:r>
        <w:rPr>
          <w:spacing w:val="-3"/>
        </w:rPr>
        <w:t> </w:t>
      </w:r>
      <w:r>
        <w:rPr/>
        <w:t>які</w:t>
      </w:r>
      <w:r>
        <w:rPr>
          <w:spacing w:val="-3"/>
        </w:rPr>
        <w:t> </w:t>
      </w:r>
      <w:r>
        <w:rPr/>
        <w:t>визначають</w:t>
      </w:r>
      <w:r>
        <w:rPr>
          <w:spacing w:val="-3"/>
        </w:rPr>
        <w:t> </w:t>
      </w:r>
      <w:r>
        <w:rPr/>
        <w:t>зростання,</w:t>
      </w:r>
      <w:r>
        <w:rPr>
          <w:spacing w:val="-4"/>
        </w:rPr>
        <w:t> </w:t>
      </w:r>
      <w:r>
        <w:rPr/>
        <w:t>оскільки</w:t>
      </w:r>
      <w:r>
        <w:rPr>
          <w:spacing w:val="-3"/>
        </w:rPr>
        <w:t> </w:t>
      </w:r>
      <w:r>
        <w:rPr/>
        <w:t>вони</w:t>
      </w:r>
      <w:r>
        <w:rPr>
          <w:spacing w:val="-3"/>
        </w:rPr>
        <w:t> </w:t>
      </w:r>
      <w:r>
        <w:rPr/>
        <w:t>згруповані</w:t>
      </w:r>
    </w:p>
    <w:p>
      <w:pPr>
        <w:spacing w:after="0" w:line="350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2" w:lineRule="auto" w:before="78"/>
        <w:ind w:left="100" w:right="168"/>
        <w:jc w:val="both"/>
      </w:pPr>
      <w:r>
        <w:rPr/>
        <w:t>за</w:t>
      </w:r>
      <w:r>
        <w:rPr>
          <w:spacing w:val="1"/>
        </w:rPr>
        <w:t> </w:t>
      </w:r>
      <w:r>
        <w:rPr/>
        <w:t>детермінантами</w:t>
      </w:r>
      <w:r>
        <w:rPr>
          <w:spacing w:val="1"/>
        </w:rPr>
        <w:t> </w:t>
      </w:r>
      <w:r>
        <w:rPr/>
        <w:t>пропозиції,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і</w:t>
      </w:r>
      <w:r>
        <w:rPr>
          <w:spacing w:val="70"/>
        </w:rPr>
        <w:t> </w:t>
      </w:r>
      <w:r>
        <w:rPr/>
        <w:t>попит.</w:t>
      </w:r>
      <w:r>
        <w:rPr>
          <w:spacing w:val="1"/>
        </w:rPr>
        <w:t> </w:t>
      </w:r>
      <w:r>
        <w:rPr/>
        <w:t>Чотири</w:t>
      </w:r>
      <w:r>
        <w:rPr>
          <w:spacing w:val="-4"/>
        </w:rPr>
        <w:t> </w:t>
      </w:r>
      <w:r>
        <w:rPr/>
        <w:t>фактори</w:t>
      </w:r>
      <w:r>
        <w:rPr>
          <w:spacing w:val="-4"/>
        </w:rPr>
        <w:t> </w:t>
      </w:r>
      <w:r>
        <w:rPr/>
        <w:t>пропозиції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це</w:t>
      </w:r>
      <w:r>
        <w:rPr>
          <w:spacing w:val="-3"/>
        </w:rPr>
        <w:t> </w:t>
      </w:r>
      <w:r>
        <w:rPr/>
        <w:t>природні</w:t>
      </w:r>
      <w:r>
        <w:rPr>
          <w:spacing w:val="-4"/>
        </w:rPr>
        <w:t> </w:t>
      </w:r>
      <w:r>
        <w:rPr/>
        <w:t>ресурси,</w:t>
      </w:r>
      <w:r>
        <w:rPr>
          <w:spacing w:val="-4"/>
        </w:rPr>
        <w:t> </w:t>
      </w:r>
      <w:r>
        <w:rPr/>
        <w:t>капітальні</w:t>
      </w:r>
      <w:r>
        <w:rPr>
          <w:spacing w:val="-3"/>
        </w:rPr>
        <w:t> </w:t>
      </w:r>
      <w:r>
        <w:rPr/>
        <w:t>товари,</w:t>
      </w:r>
      <w:r>
        <w:rPr>
          <w:spacing w:val="-4"/>
        </w:rPr>
        <w:t> </w:t>
      </w:r>
      <w:r>
        <w:rPr/>
        <w:t>людські</w:t>
      </w:r>
      <w:r>
        <w:rPr>
          <w:spacing w:val="-68"/>
        </w:rPr>
        <w:t> </w:t>
      </w:r>
      <w:r>
        <w:rPr/>
        <w:t>ресурси та технології, і вони безпосередньо впливають на вартість товарів і</w:t>
      </w:r>
      <w:r>
        <w:rPr>
          <w:spacing w:val="1"/>
        </w:rPr>
        <w:t> </w:t>
      </w:r>
      <w:r>
        <w:rPr/>
        <w:t>послуг,</w:t>
      </w:r>
      <w:r>
        <w:rPr>
          <w:spacing w:val="-1"/>
        </w:rPr>
        <w:t> </w:t>
      </w:r>
      <w:r>
        <w:rPr/>
        <w:t>що поставляються.</w:t>
      </w:r>
    </w:p>
    <w:p>
      <w:pPr>
        <w:pStyle w:val="BodyText"/>
        <w:spacing w:line="352" w:lineRule="auto" w:before="7"/>
        <w:ind w:left="100" w:right="168" w:firstLine="560"/>
        <w:jc w:val="both"/>
      </w:pPr>
      <w:r>
        <w:rPr/>
        <w:t>Економічне</w:t>
      </w:r>
      <w:r>
        <w:rPr>
          <w:spacing w:val="1"/>
        </w:rPr>
        <w:t> </w:t>
      </w:r>
      <w:r>
        <w:rPr/>
        <w:t>зростання,</w:t>
      </w:r>
      <w:r>
        <w:rPr>
          <w:spacing w:val="1"/>
        </w:rPr>
        <w:t> </w:t>
      </w:r>
      <w:r>
        <w:rPr/>
        <w:t>виміряне</w:t>
      </w:r>
      <w:r>
        <w:rPr>
          <w:spacing w:val="1"/>
        </w:rPr>
        <w:t> </w:t>
      </w:r>
      <w:r>
        <w:rPr/>
        <w:t>ВВП,</w:t>
      </w:r>
      <w:r>
        <w:rPr>
          <w:spacing w:val="1"/>
        </w:rPr>
        <w:t> </w:t>
      </w:r>
      <w:r>
        <w:rPr/>
        <w:t>означає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темпів</w:t>
      </w:r>
      <w:r>
        <w:rPr>
          <w:spacing w:val="1"/>
        </w:rPr>
        <w:t> </w:t>
      </w:r>
      <w:r>
        <w:rPr/>
        <w:t>зростання ВВП, але те, що визначає зростання кожного компонента, дуже</w:t>
      </w:r>
      <w:r>
        <w:rPr>
          <w:spacing w:val="1"/>
        </w:rPr>
        <w:t> </w:t>
      </w:r>
      <w:r>
        <w:rPr/>
        <w:t>різне.</w:t>
      </w:r>
      <w:r>
        <w:rPr>
          <w:spacing w:val="1"/>
        </w:rPr>
        <w:t> </w:t>
      </w:r>
      <w:r>
        <w:rPr/>
        <w:t>Державні</w:t>
      </w:r>
      <w:r>
        <w:rPr>
          <w:spacing w:val="1"/>
        </w:rPr>
        <w:t> </w:t>
      </w:r>
      <w:r>
        <w:rPr/>
        <w:t>витрати,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капіталу,</w:t>
      </w:r>
      <w:r>
        <w:rPr>
          <w:spacing w:val="1"/>
        </w:rPr>
        <w:t> </w:t>
      </w:r>
      <w:r>
        <w:rPr/>
        <w:t>приватні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державні</w:t>
      </w:r>
      <w:r>
        <w:rPr>
          <w:spacing w:val="1"/>
        </w:rPr>
        <w:t> </w:t>
      </w:r>
      <w:r>
        <w:rPr/>
        <w:t>інвестиції,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зайнятості,</w:t>
      </w:r>
      <w:r>
        <w:rPr>
          <w:spacing w:val="1"/>
        </w:rPr>
        <w:t> </w:t>
      </w:r>
      <w:r>
        <w:rPr/>
        <w:t>обмінні</w:t>
      </w:r>
      <w:r>
        <w:rPr>
          <w:spacing w:val="1"/>
        </w:rPr>
        <w:t> </w:t>
      </w:r>
      <w:r>
        <w:rPr/>
        <w:t>курси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різний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економічне зростання, і потрібно враховувати, що ці детермінанти мають</w:t>
      </w:r>
      <w:r>
        <w:rPr>
          <w:spacing w:val="1"/>
        </w:rPr>
        <w:t> </w:t>
      </w:r>
      <w:r>
        <w:rPr/>
        <w:t>різний вплив на те, чи розвинені держави чи ні. Існують також соціально-</w:t>
      </w:r>
      <w:r>
        <w:rPr>
          <w:spacing w:val="1"/>
        </w:rPr>
        <w:t> </w:t>
      </w:r>
      <w:r>
        <w:rPr/>
        <w:t>політичні</w:t>
      </w:r>
      <w:r>
        <w:rPr>
          <w:spacing w:val="1"/>
        </w:rPr>
        <w:t> </w:t>
      </w:r>
      <w:r>
        <w:rPr/>
        <w:t>чинники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події,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основний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економічний</w:t>
      </w:r>
      <w:r>
        <w:rPr>
          <w:spacing w:val="1"/>
        </w:rPr>
        <w:t> </w:t>
      </w:r>
      <w:r>
        <w:rPr/>
        <w:t>розвиток</w:t>
      </w:r>
      <w:r>
        <w:rPr>
          <w:spacing w:val="-2"/>
        </w:rPr>
        <w:t> </w:t>
      </w:r>
      <w:r>
        <w:rPr/>
        <w:t>країни.</w:t>
      </w:r>
    </w:p>
    <w:p>
      <w:pPr>
        <w:pStyle w:val="BodyText"/>
        <w:spacing w:line="352" w:lineRule="auto" w:before="13"/>
        <w:ind w:left="100" w:right="168" w:firstLine="560"/>
        <w:jc w:val="both"/>
      </w:pPr>
      <w:r>
        <w:rPr/>
        <w:t>Існують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відмінності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економічними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неекономічними</w:t>
      </w:r>
      <w:r>
        <w:rPr>
          <w:spacing w:val="1"/>
        </w:rPr>
        <w:t> </w:t>
      </w:r>
      <w:r>
        <w:rPr/>
        <w:t>детермінантами.</w:t>
      </w:r>
      <w:r>
        <w:rPr>
          <w:spacing w:val="65"/>
        </w:rPr>
        <w:t> </w:t>
      </w:r>
      <w:r>
        <w:rPr/>
        <w:t>«Приблизні»</w:t>
      </w:r>
      <w:r>
        <w:rPr>
          <w:spacing w:val="66"/>
        </w:rPr>
        <w:t> </w:t>
      </w:r>
      <w:r>
        <w:rPr/>
        <w:t>або</w:t>
      </w:r>
      <w:r>
        <w:rPr>
          <w:spacing w:val="65"/>
        </w:rPr>
        <w:t> </w:t>
      </w:r>
      <w:r>
        <w:rPr/>
        <w:t>економічні</w:t>
      </w:r>
      <w:r>
        <w:rPr>
          <w:spacing w:val="66"/>
        </w:rPr>
        <w:t> </w:t>
      </w:r>
      <w:r>
        <w:rPr/>
        <w:t>детермінанти</w:t>
      </w:r>
      <w:r>
        <w:rPr>
          <w:spacing w:val="65"/>
        </w:rPr>
        <w:t> </w:t>
      </w:r>
      <w:r>
        <w:rPr/>
        <w:t>відносяться</w:t>
      </w:r>
      <w:r>
        <w:rPr>
          <w:spacing w:val="66"/>
        </w:rPr>
        <w:t> </w:t>
      </w:r>
      <w:r>
        <w:rPr/>
        <w:t>до</w:t>
      </w:r>
      <w:r>
        <w:rPr>
          <w:spacing w:val="-68"/>
        </w:rPr>
        <w:t> </w:t>
      </w:r>
      <w:r>
        <w:rPr/>
        <w:t>таких факторів, як накопичення капіталу, технічний прогрес, праця, а «певні»</w:t>
      </w:r>
      <w:r>
        <w:rPr>
          <w:spacing w:val="-67"/>
        </w:rPr>
        <w:t> </w:t>
      </w:r>
      <w:r>
        <w:rPr/>
        <w:t>чи</w:t>
      </w:r>
      <w:r>
        <w:rPr>
          <w:spacing w:val="1"/>
        </w:rPr>
        <w:t> </w:t>
      </w:r>
      <w:r>
        <w:rPr/>
        <w:t>неекономічні</w:t>
      </w:r>
      <w:r>
        <w:rPr>
          <w:spacing w:val="1"/>
        </w:rPr>
        <w:t> </w:t>
      </w:r>
      <w:r>
        <w:rPr/>
        <w:t>ресурси</w:t>
      </w:r>
      <w:r>
        <w:rPr>
          <w:spacing w:val="1"/>
        </w:rPr>
        <w:t> </w:t>
      </w:r>
      <w:r>
        <w:rPr/>
        <w:t>відносяться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факторів,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уряду,</w:t>
      </w:r>
      <w:r>
        <w:rPr>
          <w:spacing w:val="1"/>
        </w:rPr>
        <w:t> </w:t>
      </w:r>
      <w:r>
        <w:rPr/>
        <w:t>інститутів,</w:t>
      </w:r>
      <w:r>
        <w:rPr>
          <w:spacing w:val="1"/>
        </w:rPr>
        <w:t> </w:t>
      </w:r>
      <w:r>
        <w:rPr/>
        <w:t>політичних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адміністративних</w:t>
      </w:r>
      <w:r>
        <w:rPr>
          <w:spacing w:val="1"/>
        </w:rPr>
        <w:t> </w:t>
      </w:r>
      <w:r>
        <w:rPr/>
        <w:t>систем,</w:t>
      </w:r>
      <w:r>
        <w:rPr>
          <w:spacing w:val="1"/>
        </w:rPr>
        <w:t> </w:t>
      </w:r>
      <w:r>
        <w:rPr/>
        <w:t>культурні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соціальні</w:t>
      </w:r>
      <w:r>
        <w:rPr>
          <w:spacing w:val="-1"/>
        </w:rPr>
        <w:t> </w:t>
      </w:r>
      <w:r>
        <w:rPr/>
        <w:t>фактори, географія. та</w:t>
      </w:r>
      <w:r>
        <w:rPr>
          <w:spacing w:val="-2"/>
        </w:rPr>
        <w:t> </w:t>
      </w:r>
      <w:r>
        <w:rPr/>
        <w:t>демографії [6].</w:t>
      </w:r>
    </w:p>
    <w:p>
      <w:pPr>
        <w:pStyle w:val="BodyText"/>
        <w:tabs>
          <w:tab w:pos="1102" w:val="left" w:leader="none"/>
          <w:tab w:pos="2374" w:val="left" w:leader="none"/>
          <w:tab w:pos="3199" w:val="left" w:leader="none"/>
          <w:tab w:pos="4290" w:val="left" w:leader="none"/>
          <w:tab w:pos="5366" w:val="left" w:leader="none"/>
          <w:tab w:pos="6583" w:val="left" w:leader="none"/>
          <w:tab w:pos="8077" w:val="left" w:leader="none"/>
          <w:tab w:pos="8529" w:val="left" w:leader="none"/>
        </w:tabs>
        <w:spacing w:line="352" w:lineRule="auto"/>
        <w:ind w:left="100" w:right="169" w:firstLine="560"/>
        <w:jc w:val="right"/>
      </w:pPr>
      <w:r>
        <w:rPr/>
        <w:t>Чанд</w:t>
      </w:r>
      <w:r>
        <w:rPr>
          <w:spacing w:val="1"/>
        </w:rPr>
        <w:t> </w:t>
      </w:r>
      <w:r>
        <w:rPr/>
        <w:t>Смріті</w:t>
      </w:r>
      <w:r>
        <w:rPr>
          <w:spacing w:val="1"/>
        </w:rPr>
        <w:t> </w:t>
      </w:r>
      <w:r>
        <w:rPr/>
        <w:t>виділив</w:t>
      </w:r>
      <w:r>
        <w:rPr>
          <w:spacing w:val="1"/>
        </w:rPr>
        <w:t> </w:t>
      </w:r>
      <w:r>
        <w:rPr/>
        <w:t>природні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людьскі</w:t>
      </w:r>
      <w:r>
        <w:rPr>
          <w:spacing w:val="1"/>
        </w:rPr>
        <w:t> </w:t>
      </w:r>
      <w:r>
        <w:rPr/>
        <w:t>ресурси,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зовнішньої</w:t>
      </w:r>
      <w:r>
        <w:rPr>
          <w:spacing w:val="-67"/>
        </w:rPr>
        <w:t> </w:t>
      </w:r>
      <w:r>
        <w:rPr/>
        <w:t>торговлі як освновні фактори, що мають вплив на розвиток в економіці країн.</w:t>
      </w:r>
      <w:r>
        <w:rPr>
          <w:spacing w:val="-67"/>
        </w:rPr>
        <w:t> </w:t>
      </w:r>
      <w:r>
        <w:rPr/>
        <w:t>Найважливішим</w:t>
      </w:r>
      <w:r>
        <w:rPr>
          <w:spacing w:val="1"/>
        </w:rPr>
        <w:t> </w:t>
      </w:r>
      <w:r>
        <w:rPr/>
        <w:t>фактором,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впливає</w:t>
      </w:r>
      <w:r>
        <w:rPr>
          <w:spacing w:val="1"/>
        </w:rPr>
        <w:t> </w:t>
      </w:r>
      <w:r>
        <w:rPr/>
        <w:t>на</w:t>
      </w:r>
      <w:r>
        <w:rPr>
          <w:spacing w:val="71"/>
        </w:rPr>
        <w:t> </w:t>
      </w:r>
      <w:r>
        <w:rPr/>
        <w:t>економічний</w:t>
      </w:r>
      <w:r>
        <w:rPr>
          <w:spacing w:val="71"/>
        </w:rPr>
        <w:t> </w:t>
      </w:r>
      <w:r>
        <w:rPr/>
        <w:t>розвиток,</w:t>
      </w:r>
      <w:r>
        <w:rPr>
          <w:spacing w:val="71"/>
        </w:rPr>
        <w:t> </w:t>
      </w:r>
      <w:r>
        <w:rPr/>
        <w:t>є</w:t>
      </w:r>
      <w:r>
        <w:rPr>
          <w:spacing w:val="1"/>
        </w:rPr>
        <w:t> </w:t>
      </w:r>
      <w:r>
        <w:rPr/>
        <w:t>природні</w:t>
      </w:r>
      <w:r>
        <w:rPr>
          <w:spacing w:val="47"/>
        </w:rPr>
        <w:t> </w:t>
      </w:r>
      <w:r>
        <w:rPr/>
        <w:t>ресурси.</w:t>
      </w:r>
      <w:r>
        <w:rPr>
          <w:spacing w:val="47"/>
        </w:rPr>
        <w:t> </w:t>
      </w:r>
      <w:r>
        <w:rPr/>
        <w:t>До</w:t>
      </w:r>
      <w:r>
        <w:rPr>
          <w:spacing w:val="48"/>
        </w:rPr>
        <w:t> </w:t>
      </w:r>
      <w:r>
        <w:rPr/>
        <w:t>природних</w:t>
      </w:r>
      <w:r>
        <w:rPr>
          <w:spacing w:val="47"/>
        </w:rPr>
        <w:t> </w:t>
      </w:r>
      <w:r>
        <w:rPr/>
        <w:t>ресурсів</w:t>
      </w:r>
      <w:r>
        <w:rPr>
          <w:spacing w:val="48"/>
        </w:rPr>
        <w:t> </w:t>
      </w:r>
      <w:r>
        <w:rPr/>
        <w:t>належать</w:t>
      </w:r>
      <w:r>
        <w:rPr>
          <w:spacing w:val="47"/>
        </w:rPr>
        <w:t> </w:t>
      </w:r>
      <w:r>
        <w:rPr/>
        <w:t>площа</w:t>
      </w:r>
      <w:r>
        <w:rPr>
          <w:spacing w:val="47"/>
        </w:rPr>
        <w:t> </w:t>
      </w:r>
      <w:r>
        <w:rPr/>
        <w:t>та</w:t>
      </w:r>
      <w:r>
        <w:rPr>
          <w:spacing w:val="48"/>
        </w:rPr>
        <w:t> </w:t>
      </w:r>
      <w:r>
        <w:rPr/>
        <w:t>якість</w:t>
      </w:r>
      <w:r>
        <w:rPr>
          <w:spacing w:val="47"/>
        </w:rPr>
        <w:t> </w:t>
      </w:r>
      <w:r>
        <w:rPr/>
        <w:t>землі,</w:t>
      </w:r>
      <w:r>
        <w:rPr>
          <w:spacing w:val="-67"/>
        </w:rPr>
        <w:t> </w:t>
      </w:r>
      <w:r>
        <w:rPr/>
        <w:t>велика</w:t>
        <w:tab/>
        <w:t>кількість</w:t>
        <w:tab/>
        <w:t>лісів,</w:t>
        <w:tab/>
        <w:t>хороша</w:t>
        <w:tab/>
        <w:t>річкова</w:t>
        <w:tab/>
        <w:t>система,</w:t>
        <w:tab/>
        <w:t>мінеральні</w:t>
        <w:tab/>
        <w:t>та</w:t>
        <w:tab/>
      </w:r>
      <w:r>
        <w:rPr>
          <w:spacing w:val="-1"/>
        </w:rPr>
        <w:t>нафтові</w:t>
      </w:r>
      <w:r>
        <w:rPr>
          <w:spacing w:val="-67"/>
        </w:rPr>
        <w:t> </w:t>
      </w:r>
      <w:r>
        <w:rPr/>
        <w:t>ресурси,</w:t>
      </w:r>
      <w:r>
        <w:rPr>
          <w:spacing w:val="48"/>
        </w:rPr>
        <w:t> </w:t>
      </w:r>
      <w:r>
        <w:rPr/>
        <w:t>хороший</w:t>
      </w:r>
      <w:r>
        <w:rPr>
          <w:spacing w:val="48"/>
        </w:rPr>
        <w:t> </w:t>
      </w:r>
      <w:r>
        <w:rPr/>
        <w:t>клімат</w:t>
      </w:r>
      <w:r>
        <w:rPr>
          <w:spacing w:val="48"/>
        </w:rPr>
        <w:t> </w:t>
      </w:r>
      <w:r>
        <w:rPr/>
        <w:t>тощо.</w:t>
      </w:r>
      <w:r>
        <w:rPr>
          <w:spacing w:val="48"/>
        </w:rPr>
        <w:t> </w:t>
      </w:r>
      <w:r>
        <w:rPr/>
        <w:t>Наявність</w:t>
      </w:r>
      <w:r>
        <w:rPr>
          <w:spacing w:val="48"/>
        </w:rPr>
        <w:t> </w:t>
      </w:r>
      <w:r>
        <w:rPr/>
        <w:t>великої</w:t>
      </w:r>
      <w:r>
        <w:rPr>
          <w:spacing w:val="48"/>
        </w:rPr>
        <w:t> </w:t>
      </w:r>
      <w:r>
        <w:rPr/>
        <w:t>кількості</w:t>
      </w:r>
      <w:r>
        <w:rPr>
          <w:spacing w:val="48"/>
        </w:rPr>
        <w:t> </w:t>
      </w:r>
      <w:r>
        <w:rPr/>
        <w:t>природних</w:t>
      </w:r>
      <w:r>
        <w:rPr>
          <w:spacing w:val="-67"/>
        </w:rPr>
        <w:t> </w:t>
      </w:r>
      <w:r>
        <w:rPr/>
        <w:t>ресурсів</w:t>
      </w:r>
      <w:r>
        <w:rPr>
          <w:spacing w:val="-6"/>
        </w:rPr>
        <w:t> </w:t>
      </w:r>
      <w:r>
        <w:rPr/>
        <w:t>необхідна</w:t>
      </w:r>
      <w:r>
        <w:rPr>
          <w:spacing w:val="-6"/>
        </w:rPr>
        <w:t> </w:t>
      </w:r>
      <w:r>
        <w:rPr/>
        <w:t>для</w:t>
      </w:r>
      <w:r>
        <w:rPr>
          <w:spacing w:val="-5"/>
        </w:rPr>
        <w:t> </w:t>
      </w:r>
      <w:r>
        <w:rPr/>
        <w:t>економічного</w:t>
      </w:r>
      <w:r>
        <w:rPr>
          <w:spacing w:val="-6"/>
        </w:rPr>
        <w:t> </w:t>
      </w:r>
      <w:r>
        <w:rPr/>
        <w:t>зростання.</w:t>
      </w:r>
      <w:r>
        <w:rPr>
          <w:spacing w:val="-6"/>
        </w:rPr>
        <w:t> </w:t>
      </w:r>
      <w:r>
        <w:rPr/>
        <w:t>Країна,</w:t>
      </w:r>
      <w:r>
        <w:rPr>
          <w:spacing w:val="-5"/>
        </w:rPr>
        <w:t> </w:t>
      </w:r>
      <w:r>
        <w:rPr/>
        <w:t>яка</w:t>
      </w:r>
      <w:r>
        <w:rPr>
          <w:spacing w:val="-6"/>
        </w:rPr>
        <w:t> </w:t>
      </w:r>
      <w:r>
        <w:rPr/>
        <w:t>не</w:t>
      </w:r>
      <w:r>
        <w:rPr>
          <w:spacing w:val="-6"/>
        </w:rPr>
        <w:t> </w:t>
      </w:r>
      <w:r>
        <w:rPr/>
        <w:t>має</w:t>
      </w:r>
      <w:r>
        <w:rPr>
          <w:spacing w:val="-5"/>
        </w:rPr>
        <w:t> </w:t>
      </w:r>
      <w:r>
        <w:rPr/>
        <w:t>природних</w:t>
      </w:r>
      <w:r>
        <w:rPr>
          <w:spacing w:val="-67"/>
        </w:rPr>
        <w:t> </w:t>
      </w:r>
      <w:r>
        <w:rPr/>
        <w:t>ресурсів,</w:t>
      </w:r>
      <w:r>
        <w:rPr>
          <w:spacing w:val="17"/>
        </w:rPr>
        <w:t> </w:t>
      </w:r>
      <w:r>
        <w:rPr/>
        <w:t>може</w:t>
      </w:r>
      <w:r>
        <w:rPr>
          <w:spacing w:val="17"/>
        </w:rPr>
        <w:t> </w:t>
      </w:r>
      <w:r>
        <w:rPr/>
        <w:t>не</w:t>
      </w:r>
      <w:r>
        <w:rPr>
          <w:spacing w:val="17"/>
        </w:rPr>
        <w:t> </w:t>
      </w:r>
      <w:r>
        <w:rPr/>
        <w:t>мати</w:t>
      </w:r>
      <w:r>
        <w:rPr>
          <w:spacing w:val="17"/>
        </w:rPr>
        <w:t> </w:t>
      </w:r>
      <w:r>
        <w:rPr/>
        <w:t>можливості</w:t>
      </w:r>
      <w:r>
        <w:rPr>
          <w:spacing w:val="17"/>
        </w:rPr>
        <w:t> </w:t>
      </w:r>
      <w:r>
        <w:rPr/>
        <w:t>швидко</w:t>
      </w:r>
      <w:r>
        <w:rPr>
          <w:spacing w:val="17"/>
        </w:rPr>
        <w:t> </w:t>
      </w:r>
      <w:r>
        <w:rPr/>
        <w:t>розвиватися.</w:t>
      </w:r>
      <w:r>
        <w:rPr>
          <w:spacing w:val="17"/>
        </w:rPr>
        <w:t> </w:t>
      </w:r>
      <w:r>
        <w:rPr/>
        <w:t>Хоча</w:t>
      </w:r>
      <w:r>
        <w:rPr>
          <w:spacing w:val="17"/>
        </w:rPr>
        <w:t> </w:t>
      </w:r>
      <w:r>
        <w:rPr/>
        <w:t>природні</w:t>
      </w:r>
      <w:r>
        <w:rPr>
          <w:spacing w:val="-67"/>
        </w:rPr>
        <w:t> </w:t>
      </w:r>
      <w:r>
        <w:rPr/>
        <w:t>ресурси</w:t>
      </w:r>
      <w:r>
        <w:rPr>
          <w:spacing w:val="42"/>
        </w:rPr>
        <w:t> </w:t>
      </w:r>
      <w:r>
        <w:rPr/>
        <w:t>є</w:t>
      </w:r>
      <w:r>
        <w:rPr>
          <w:spacing w:val="42"/>
        </w:rPr>
        <w:t> </w:t>
      </w:r>
      <w:r>
        <w:rPr/>
        <w:t>необхідною</w:t>
      </w:r>
      <w:r>
        <w:rPr>
          <w:spacing w:val="42"/>
        </w:rPr>
        <w:t> </w:t>
      </w:r>
      <w:r>
        <w:rPr/>
        <w:t>умовою</w:t>
      </w:r>
      <w:r>
        <w:rPr>
          <w:spacing w:val="42"/>
        </w:rPr>
        <w:t> </w:t>
      </w:r>
      <w:r>
        <w:rPr/>
        <w:t>економічного</w:t>
      </w:r>
      <w:r>
        <w:rPr>
          <w:spacing w:val="42"/>
        </w:rPr>
        <w:t> </w:t>
      </w:r>
      <w:r>
        <w:rPr/>
        <w:t>зростання,</w:t>
      </w:r>
      <w:r>
        <w:rPr>
          <w:spacing w:val="42"/>
        </w:rPr>
        <w:t> </w:t>
      </w:r>
      <w:r>
        <w:rPr/>
        <w:t>їх</w:t>
      </w:r>
      <w:r>
        <w:rPr>
          <w:spacing w:val="42"/>
        </w:rPr>
        <w:t> </w:t>
      </w:r>
      <w:r>
        <w:rPr/>
        <w:t>недостатньо.</w:t>
      </w:r>
    </w:p>
    <w:p>
      <w:pPr>
        <w:pStyle w:val="BodyText"/>
        <w:spacing w:before="1"/>
        <w:ind w:left="100"/>
        <w:jc w:val="both"/>
      </w:pPr>
      <w:r>
        <w:rPr/>
        <w:t>Південна</w:t>
      </w:r>
      <w:r>
        <w:rPr>
          <w:spacing w:val="-6"/>
        </w:rPr>
        <w:t> </w:t>
      </w:r>
      <w:r>
        <w:rPr/>
        <w:t>Корея</w:t>
      </w:r>
      <w:r>
        <w:rPr>
          <w:spacing w:val="-5"/>
        </w:rPr>
        <w:t> </w:t>
      </w:r>
      <w:r>
        <w:rPr/>
        <w:t>та</w:t>
      </w:r>
      <w:r>
        <w:rPr>
          <w:spacing w:val="-6"/>
        </w:rPr>
        <w:t> </w:t>
      </w:r>
      <w:r>
        <w:rPr/>
        <w:t>Індія</w:t>
      </w:r>
      <w:r>
        <w:rPr>
          <w:spacing w:val="-5"/>
        </w:rPr>
        <w:t> </w:t>
      </w:r>
      <w:r>
        <w:rPr/>
        <w:t>є</w:t>
      </w:r>
      <w:r>
        <w:rPr>
          <w:spacing w:val="-5"/>
        </w:rPr>
        <w:t> </w:t>
      </w:r>
      <w:r>
        <w:rPr/>
        <w:t>двома</w:t>
      </w:r>
      <w:r>
        <w:rPr>
          <w:spacing w:val="-5"/>
        </w:rPr>
        <w:t> </w:t>
      </w:r>
      <w:r>
        <w:rPr/>
        <w:t>контрастними</w:t>
      </w:r>
      <w:r>
        <w:rPr>
          <w:spacing w:val="-5"/>
        </w:rPr>
        <w:t> </w:t>
      </w:r>
      <w:r>
        <w:rPr/>
        <w:t>прикладами</w:t>
      </w:r>
      <w:r>
        <w:rPr>
          <w:spacing w:val="-5"/>
        </w:rPr>
        <w:t> </w:t>
      </w:r>
      <w:r>
        <w:rPr/>
        <w:t>країн</w:t>
      </w:r>
      <w:r>
        <w:rPr>
          <w:spacing w:val="-5"/>
        </w:rPr>
        <w:t> </w:t>
      </w:r>
      <w:r>
        <w:rPr/>
        <w:t>Азії.</w:t>
      </w:r>
    </w:p>
    <w:p>
      <w:pPr>
        <w:pStyle w:val="BodyText"/>
        <w:spacing w:line="350" w:lineRule="auto" w:before="158"/>
        <w:ind w:left="100" w:right="169" w:firstLine="560"/>
        <w:jc w:val="both"/>
      </w:pPr>
      <w:r>
        <w:rPr/>
        <w:t>Людські ресурси є важливим фактором економічного розвитку. Людина</w:t>
      </w:r>
      <w:r>
        <w:rPr>
          <w:spacing w:val="1"/>
        </w:rPr>
        <w:t> </w:t>
      </w:r>
      <w:r>
        <w:rPr/>
        <w:t>забезпечує робочу силу для виробництва, і коли країна має ефективну та</w:t>
      </w:r>
      <w:r>
        <w:rPr>
          <w:spacing w:val="1"/>
        </w:rPr>
        <w:t> </w:t>
      </w:r>
      <w:r>
        <w:rPr/>
        <w:t>кваліфіковану</w:t>
      </w:r>
      <w:r>
        <w:rPr>
          <w:spacing w:val="20"/>
        </w:rPr>
        <w:t> </w:t>
      </w:r>
      <w:r>
        <w:rPr/>
        <w:t>робочу</w:t>
      </w:r>
      <w:r>
        <w:rPr>
          <w:spacing w:val="21"/>
        </w:rPr>
        <w:t> </w:t>
      </w:r>
      <w:r>
        <w:rPr/>
        <w:t>силу,</w:t>
      </w:r>
      <w:r>
        <w:rPr>
          <w:spacing w:val="20"/>
        </w:rPr>
        <w:t> </w:t>
      </w:r>
      <w:r>
        <w:rPr/>
        <w:t>її</w:t>
      </w:r>
      <w:r>
        <w:rPr>
          <w:spacing w:val="21"/>
        </w:rPr>
        <w:t> </w:t>
      </w:r>
      <w:r>
        <w:rPr/>
        <w:t>здатність</w:t>
      </w:r>
      <w:r>
        <w:rPr>
          <w:spacing w:val="21"/>
        </w:rPr>
        <w:t> </w:t>
      </w:r>
      <w:r>
        <w:rPr/>
        <w:t>підтримувати</w:t>
      </w:r>
      <w:r>
        <w:rPr>
          <w:spacing w:val="20"/>
        </w:rPr>
        <w:t> </w:t>
      </w:r>
      <w:r>
        <w:rPr/>
        <w:t>зростання</w:t>
      </w:r>
      <w:r>
        <w:rPr>
          <w:spacing w:val="21"/>
        </w:rPr>
        <w:t> </w:t>
      </w:r>
      <w:r>
        <w:rPr/>
        <w:t>безсумнівно</w:t>
      </w:r>
    </w:p>
    <w:p>
      <w:pPr>
        <w:spacing w:after="0" w:line="350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5" w:lineRule="auto" w:before="78"/>
        <w:ind w:left="100" w:right="169"/>
        <w:jc w:val="both"/>
      </w:pPr>
      <w:r>
        <w:rPr/>
        <w:t>буде високою. Продуктивність неписьменних, некваліфікованих не дає надії</w:t>
      </w:r>
      <w:r>
        <w:rPr>
          <w:spacing w:val="1"/>
        </w:rPr>
        <w:t> </w:t>
      </w:r>
      <w:r>
        <w:rPr/>
        <w:t>на розвиток країни. Однак, якщо людські ресурси залишаються бездіяльними</w:t>
      </w:r>
      <w:r>
        <w:rPr>
          <w:spacing w:val="-67"/>
        </w:rPr>
        <w:t> </w:t>
      </w:r>
      <w:r>
        <w:rPr/>
        <w:t>або якщо управління людськими ресурсами залишається неадекватним, це ті</w:t>
      </w:r>
      <w:r>
        <w:rPr>
          <w:spacing w:val="1"/>
        </w:rPr>
        <w:t> </w:t>
      </w:r>
      <w:r>
        <w:rPr/>
        <w:t>самі особи, які можуть зробити позитивний внесок у зростання, які будуть</w:t>
      </w:r>
      <w:r>
        <w:rPr>
          <w:spacing w:val="1"/>
        </w:rPr>
        <w:t> </w:t>
      </w:r>
      <w:r>
        <w:rPr/>
        <w:t>впливати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економіку.</w:t>
      </w:r>
    </w:p>
    <w:p>
      <w:pPr>
        <w:pStyle w:val="BodyText"/>
        <w:spacing w:line="352" w:lineRule="auto"/>
        <w:ind w:left="100" w:right="169" w:firstLine="560"/>
        <w:jc w:val="both"/>
      </w:pPr>
      <w:r>
        <w:rPr/>
        <w:t>Економісти вже давно використовують класичну теорію торгівлі, щоб</w:t>
      </w:r>
      <w:r>
        <w:rPr>
          <w:spacing w:val="1"/>
        </w:rPr>
        <w:t> </w:t>
      </w:r>
      <w:r>
        <w:rPr/>
        <w:t>стверджувати, що торгівля між націями завжди вигідна для них. У сучасному</w:t>
      </w:r>
      <w:r>
        <w:rPr>
          <w:spacing w:val="-67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теорія</w:t>
      </w:r>
      <w:r>
        <w:rPr>
          <w:spacing w:val="1"/>
        </w:rPr>
        <w:t> </w:t>
      </w:r>
      <w:r>
        <w:rPr/>
        <w:t>припускає,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менш</w:t>
      </w:r>
      <w:r>
        <w:rPr>
          <w:spacing w:val="1"/>
        </w:rPr>
        <w:t> </w:t>
      </w:r>
      <w:r>
        <w:rPr/>
        <w:t>розвинені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повинні</w:t>
      </w:r>
      <w:r>
        <w:rPr>
          <w:spacing w:val="1"/>
        </w:rPr>
        <w:t> </w:t>
      </w:r>
      <w:r>
        <w:rPr/>
        <w:t>відтепер</w:t>
      </w:r>
      <w:r>
        <w:rPr>
          <w:spacing w:val="1"/>
        </w:rPr>
        <w:t> </w:t>
      </w:r>
      <w:r>
        <w:rPr/>
        <w:t>спеціалізуватися на виробництві первинної продукції, оскільки вони мають</w:t>
      </w:r>
      <w:r>
        <w:rPr>
          <w:spacing w:val="1"/>
        </w:rPr>
        <w:t> </w:t>
      </w:r>
      <w:r>
        <w:rPr/>
        <w:t>порівняльні</w:t>
      </w:r>
      <w:r>
        <w:rPr>
          <w:spacing w:val="1"/>
        </w:rPr>
        <w:t> </w:t>
      </w:r>
      <w:r>
        <w:rPr/>
        <w:t>переваги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собівартості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виробництва.</w:t>
      </w:r>
      <w:r>
        <w:rPr>
          <w:spacing w:val="1"/>
        </w:rPr>
        <w:t> </w:t>
      </w:r>
      <w:r>
        <w:rPr/>
        <w:t>Навпаки,</w:t>
      </w:r>
      <w:r>
        <w:rPr>
          <w:spacing w:val="1"/>
        </w:rPr>
        <w:t> </w:t>
      </w:r>
      <w:r>
        <w:rPr/>
        <w:t>розвинені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порівняльні</w:t>
      </w:r>
      <w:r>
        <w:rPr>
          <w:spacing w:val="1"/>
        </w:rPr>
        <w:t> </w:t>
      </w:r>
      <w:r>
        <w:rPr/>
        <w:t>переваги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витратах</w:t>
      </w:r>
      <w:r>
        <w:rPr>
          <w:spacing w:val="1"/>
        </w:rPr>
        <w:t> </w:t>
      </w:r>
      <w:r>
        <w:rPr/>
        <w:t>виробництва,</w:t>
      </w:r>
      <w:r>
        <w:rPr>
          <w:spacing w:val="1"/>
        </w:rPr>
        <w:t> </w:t>
      </w:r>
      <w:r>
        <w:rPr/>
        <w:t>включаючи</w:t>
      </w:r>
      <w:r>
        <w:rPr>
          <w:spacing w:val="1"/>
        </w:rPr>
        <w:t> </w:t>
      </w:r>
      <w:r>
        <w:rPr/>
        <w:t>машини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обладнання,</w:t>
      </w:r>
      <w:r>
        <w:rPr>
          <w:spacing w:val="-3"/>
        </w:rPr>
        <w:t> </w:t>
      </w:r>
      <w:r>
        <w:rPr/>
        <w:t>і</w:t>
      </w:r>
      <w:r>
        <w:rPr>
          <w:spacing w:val="-2"/>
        </w:rPr>
        <w:t> </w:t>
      </w:r>
      <w:r>
        <w:rPr/>
        <w:t>повинні</w:t>
      </w:r>
      <w:r>
        <w:rPr>
          <w:spacing w:val="-2"/>
        </w:rPr>
        <w:t> </w:t>
      </w:r>
      <w:r>
        <w:rPr/>
        <w:t>відповідним</w:t>
      </w:r>
      <w:r>
        <w:rPr>
          <w:spacing w:val="-3"/>
        </w:rPr>
        <w:t> </w:t>
      </w:r>
      <w:r>
        <w:rPr/>
        <w:t>чином</w:t>
      </w:r>
      <w:r>
        <w:rPr>
          <w:spacing w:val="-2"/>
        </w:rPr>
        <w:t> </w:t>
      </w:r>
      <w:r>
        <w:rPr/>
        <w:t>спеціалізуватися</w:t>
      </w:r>
      <w:r>
        <w:rPr>
          <w:spacing w:val="-2"/>
        </w:rPr>
        <w:t> </w:t>
      </w:r>
      <w:r>
        <w:rPr/>
        <w:t>[7].</w:t>
      </w:r>
    </w:p>
    <w:p>
      <w:pPr>
        <w:pStyle w:val="BodyText"/>
        <w:spacing w:line="352" w:lineRule="auto" w:before="4"/>
        <w:ind w:left="100" w:right="168" w:firstLine="560"/>
        <w:jc w:val="both"/>
      </w:pPr>
      <w:r>
        <w:rPr/>
        <w:t>Як</w:t>
      </w:r>
      <w:r>
        <w:rPr>
          <w:spacing w:val="1"/>
        </w:rPr>
        <w:t> </w:t>
      </w:r>
      <w:r>
        <w:rPr/>
        <w:t>висновок,</w:t>
      </w:r>
      <w:r>
        <w:rPr>
          <w:spacing w:val="1"/>
        </w:rPr>
        <w:t> </w:t>
      </w:r>
      <w:r>
        <w:rPr/>
        <w:t>треба</w:t>
      </w:r>
      <w:r>
        <w:rPr>
          <w:spacing w:val="1"/>
        </w:rPr>
        <w:t> </w:t>
      </w:r>
      <w:r>
        <w:rPr/>
        <w:t>сказати,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економічний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трактується</w:t>
      </w:r>
      <w:r>
        <w:rPr>
          <w:spacing w:val="1"/>
        </w:rPr>
        <w:t> </w:t>
      </w:r>
      <w:r>
        <w:rPr/>
        <w:t>багатьма</w:t>
      </w:r>
      <w:r>
        <w:rPr>
          <w:spacing w:val="1"/>
        </w:rPr>
        <w:t> </w:t>
      </w:r>
      <w:r>
        <w:rPr/>
        <w:t>економічними</w:t>
      </w:r>
      <w:r>
        <w:rPr>
          <w:spacing w:val="1"/>
        </w:rPr>
        <w:t> </w:t>
      </w:r>
      <w:r>
        <w:rPr/>
        <w:t>діячами</w:t>
      </w:r>
      <w:r>
        <w:rPr>
          <w:spacing w:val="1"/>
        </w:rPr>
        <w:t> </w:t>
      </w:r>
      <w:r>
        <w:rPr/>
        <w:t>по-різному.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мою</w:t>
      </w:r>
      <w:r>
        <w:rPr>
          <w:spacing w:val="1"/>
        </w:rPr>
        <w:t> </w:t>
      </w:r>
      <w:r>
        <w:rPr/>
        <w:t>думку,</w:t>
      </w:r>
      <w:r>
        <w:rPr>
          <w:spacing w:val="1"/>
        </w:rPr>
        <w:t> </w:t>
      </w:r>
      <w:r>
        <w:rPr/>
        <w:t>економічний</w:t>
      </w:r>
      <w:r>
        <w:rPr>
          <w:spacing w:val="1"/>
        </w:rPr>
        <w:t> </w:t>
      </w:r>
      <w:r>
        <w:rPr/>
        <w:t>розвиток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це</w:t>
      </w:r>
      <w:r>
        <w:rPr>
          <w:spacing w:val="53"/>
        </w:rPr>
        <w:t> </w:t>
      </w:r>
      <w:r>
        <w:rPr/>
        <w:t>процес</w:t>
      </w:r>
      <w:r>
        <w:rPr>
          <w:spacing w:val="52"/>
        </w:rPr>
        <w:t> </w:t>
      </w:r>
      <w:r>
        <w:rPr/>
        <w:t>еволюції</w:t>
      </w:r>
      <w:r>
        <w:rPr>
          <w:spacing w:val="53"/>
        </w:rPr>
        <w:t> </w:t>
      </w:r>
      <w:r>
        <w:rPr/>
        <w:t>економіки</w:t>
      </w:r>
      <w:r>
        <w:rPr>
          <w:spacing w:val="52"/>
        </w:rPr>
        <w:t> </w:t>
      </w:r>
      <w:r>
        <w:rPr/>
        <w:t>країн,</w:t>
      </w:r>
      <w:r>
        <w:rPr>
          <w:spacing w:val="52"/>
        </w:rPr>
        <w:t> </w:t>
      </w:r>
      <w:r>
        <w:rPr/>
        <w:t>під</w:t>
      </w:r>
      <w:r>
        <w:rPr>
          <w:spacing w:val="53"/>
        </w:rPr>
        <w:t> </w:t>
      </w:r>
      <w:r>
        <w:rPr/>
        <w:t>яким</w:t>
      </w:r>
      <w:r>
        <w:rPr>
          <w:spacing w:val="52"/>
        </w:rPr>
        <w:t> </w:t>
      </w:r>
      <w:r>
        <w:rPr/>
        <w:t>мається</w:t>
      </w:r>
      <w:r>
        <w:rPr>
          <w:spacing w:val="53"/>
        </w:rPr>
        <w:t> </w:t>
      </w:r>
      <w:r>
        <w:rPr/>
        <w:t>на</w:t>
      </w:r>
      <w:r>
        <w:rPr>
          <w:spacing w:val="52"/>
        </w:rPr>
        <w:t> </w:t>
      </w:r>
      <w:r>
        <w:rPr/>
        <w:t>увазі</w:t>
      </w:r>
      <w:r>
        <w:rPr>
          <w:spacing w:val="-67"/>
        </w:rPr>
        <w:t> </w:t>
      </w:r>
      <w:r>
        <w:rPr/>
        <w:t>зріст економіки на давгострокову перспективу. Але багато наукових діячів</w:t>
      </w:r>
      <w:r>
        <w:rPr>
          <w:spacing w:val="1"/>
        </w:rPr>
        <w:t> </w:t>
      </w:r>
      <w:r>
        <w:rPr/>
        <w:t>сходяться на тому, що розвиток економіки є майже найважливішим питанням</w:t>
      </w:r>
      <w:r>
        <w:rPr>
          <w:spacing w:val="-67"/>
        </w:rPr>
        <w:t> </w:t>
      </w:r>
      <w:r>
        <w:rPr/>
        <w:t>у</w:t>
      </w:r>
      <w:r>
        <w:rPr>
          <w:spacing w:val="1"/>
        </w:rPr>
        <w:t> </w:t>
      </w:r>
      <w:r>
        <w:rPr/>
        <w:t>країні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світі.</w:t>
      </w:r>
      <w:r>
        <w:rPr>
          <w:spacing w:val="1"/>
        </w:rPr>
        <w:t> </w:t>
      </w:r>
      <w:r>
        <w:rPr/>
        <w:t>Економічні</w:t>
      </w:r>
      <w:r>
        <w:rPr>
          <w:spacing w:val="1"/>
        </w:rPr>
        <w:t> </w:t>
      </w:r>
      <w:r>
        <w:rPr/>
        <w:t>фактори,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розвиток</w:t>
      </w:r>
      <w:r>
        <w:rPr>
          <w:spacing w:val="70"/>
        </w:rPr>
        <w:t> </w:t>
      </w:r>
      <w:r>
        <w:rPr/>
        <w:t>-</w:t>
      </w:r>
      <w:r>
        <w:rPr>
          <w:spacing w:val="1"/>
        </w:rPr>
        <w:t> </w:t>
      </w:r>
      <w:r>
        <w:rPr/>
        <w:t>показники,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демонструють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країни,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/>
        <w:t>ВВП,</w:t>
      </w:r>
      <w:r>
        <w:rPr>
          <w:spacing w:val="1"/>
        </w:rPr>
        <w:t> </w:t>
      </w:r>
      <w:r>
        <w:rPr/>
        <w:t>грошова</w:t>
      </w:r>
      <w:r>
        <w:rPr>
          <w:spacing w:val="-2"/>
        </w:rPr>
        <w:t> </w:t>
      </w:r>
      <w:r>
        <w:rPr/>
        <w:t>маса, потоки інвестицій</w:t>
      </w:r>
      <w:r>
        <w:rPr>
          <w:spacing w:val="-1"/>
        </w:rPr>
        <w:t> </w:t>
      </w:r>
      <w:r>
        <w:rPr/>
        <w:t>у країну тощо.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Heading1"/>
        <w:numPr>
          <w:ilvl w:val="1"/>
          <w:numId w:val="5"/>
        </w:numPr>
        <w:tabs>
          <w:tab w:pos="1080" w:val="left" w:leader="none"/>
        </w:tabs>
        <w:spacing w:line="240" w:lineRule="auto" w:before="264" w:after="0"/>
        <w:ind w:left="1080" w:right="0" w:hanging="420"/>
        <w:jc w:val="both"/>
      </w:pPr>
      <w:bookmarkStart w:name="_TOC_250007" w:id="3"/>
      <w:r>
        <w:rPr/>
        <w:t>Сутність</w:t>
      </w:r>
      <w:r>
        <w:rPr>
          <w:spacing w:val="-6"/>
        </w:rPr>
        <w:t> </w:t>
      </w:r>
      <w:r>
        <w:rPr/>
        <w:t>та</w:t>
      </w:r>
      <w:r>
        <w:rPr>
          <w:spacing w:val="-6"/>
        </w:rPr>
        <w:t> </w:t>
      </w:r>
      <w:r>
        <w:rPr/>
        <w:t>передумови</w:t>
      </w:r>
      <w:r>
        <w:rPr>
          <w:spacing w:val="-5"/>
        </w:rPr>
        <w:t> </w:t>
      </w:r>
      <w:r>
        <w:rPr/>
        <w:t>економічного</w:t>
      </w:r>
      <w:r>
        <w:rPr>
          <w:spacing w:val="-6"/>
        </w:rPr>
        <w:t> </w:t>
      </w:r>
      <w:r>
        <w:rPr/>
        <w:t>дива</w:t>
      </w:r>
      <w:r>
        <w:rPr>
          <w:spacing w:val="-6"/>
        </w:rPr>
        <w:t> </w:t>
      </w:r>
      <w:r>
        <w:rPr/>
        <w:t>в</w:t>
      </w:r>
      <w:r>
        <w:rPr>
          <w:spacing w:val="-7"/>
        </w:rPr>
        <w:t> </w:t>
      </w:r>
      <w:r>
        <w:rPr/>
        <w:t>країнах</w:t>
      </w:r>
      <w:r>
        <w:rPr>
          <w:spacing w:val="-5"/>
        </w:rPr>
        <w:t> </w:t>
      </w:r>
      <w:bookmarkEnd w:id="3"/>
      <w:r>
        <w:rPr/>
        <w:t>Азії</w:t>
      </w:r>
    </w:p>
    <w:p>
      <w:pPr>
        <w:pStyle w:val="BodyText"/>
        <w:spacing w:line="357" w:lineRule="auto" w:before="138"/>
        <w:ind w:left="100" w:right="176" w:firstLine="560"/>
        <w:jc w:val="both"/>
      </w:pPr>
      <w:r>
        <w:rPr/>
        <w:t>Економічне диво - образний вислів, що описує тривалі періоди стрімкого</w:t>
      </w:r>
      <w:r>
        <w:rPr>
          <w:spacing w:val="-67"/>
        </w:rPr>
        <w:t> </w:t>
      </w:r>
      <w:r>
        <w:rPr/>
        <w:t>економічного</w:t>
      </w:r>
      <w:r>
        <w:rPr>
          <w:spacing w:val="-1"/>
        </w:rPr>
        <w:t> </w:t>
      </w:r>
      <w:r>
        <w:rPr/>
        <w:t>зростання деяких</w:t>
      </w:r>
      <w:r>
        <w:rPr>
          <w:spacing w:val="-1"/>
        </w:rPr>
        <w:t> </w:t>
      </w:r>
      <w:r>
        <w:rPr/>
        <w:t>країн та</w:t>
      </w:r>
      <w:r>
        <w:rPr>
          <w:spacing w:val="-2"/>
        </w:rPr>
        <w:t> </w:t>
      </w:r>
      <w:r>
        <w:rPr/>
        <w:t>регіонів.</w:t>
      </w:r>
    </w:p>
    <w:p>
      <w:pPr>
        <w:pStyle w:val="BodyText"/>
        <w:spacing w:line="350" w:lineRule="auto"/>
        <w:ind w:left="100" w:right="169" w:firstLine="560"/>
        <w:jc w:val="both"/>
      </w:pPr>
      <w:r>
        <w:rPr>
          <w:spacing w:val="9"/>
        </w:rPr>
        <w:t>Чотири</w:t>
      </w:r>
      <w:r>
        <w:rPr>
          <w:spacing w:val="10"/>
        </w:rPr>
        <w:t> «Азійські</w:t>
      </w:r>
      <w:r>
        <w:rPr>
          <w:spacing w:val="11"/>
        </w:rPr>
        <w:t> </w:t>
      </w:r>
      <w:r>
        <w:rPr>
          <w:spacing w:val="10"/>
        </w:rPr>
        <w:t>тигри»</w:t>
      </w:r>
      <w:r>
        <w:rPr>
          <w:spacing w:val="11"/>
        </w:rPr>
        <w:t> </w:t>
      </w:r>
      <w:r>
        <w:rPr/>
        <w:t>-</w:t>
      </w:r>
      <w:r>
        <w:rPr>
          <w:spacing w:val="1"/>
        </w:rPr>
        <w:t> </w:t>
      </w:r>
      <w:r>
        <w:rPr>
          <w:spacing w:val="10"/>
        </w:rPr>
        <w:t>країни,</w:t>
      </w:r>
      <w:r>
        <w:rPr>
          <w:spacing w:val="11"/>
        </w:rPr>
        <w:t> </w:t>
      </w:r>
      <w:r>
        <w:rPr/>
        <w:t>які</w:t>
      </w:r>
      <w:r>
        <w:rPr>
          <w:spacing w:val="1"/>
        </w:rPr>
        <w:t> </w:t>
      </w:r>
      <w:r>
        <w:rPr>
          <w:spacing w:val="11"/>
        </w:rPr>
        <w:t>відносяться</w:t>
      </w:r>
      <w:r>
        <w:rPr>
          <w:spacing w:val="12"/>
        </w:rPr>
        <w:t> </w:t>
      </w:r>
      <w:r>
        <w:rPr/>
        <w:t>до</w:t>
      </w:r>
      <w:r>
        <w:rPr>
          <w:spacing w:val="1"/>
        </w:rPr>
        <w:t> </w:t>
      </w:r>
      <w:r>
        <w:rPr>
          <w:spacing w:val="9"/>
        </w:rPr>
        <w:t>нових</w:t>
      </w:r>
      <w:r>
        <w:rPr>
          <w:spacing w:val="10"/>
        </w:rPr>
        <w:t> </w:t>
      </w:r>
      <w:r>
        <w:rPr/>
        <w:t>індустріальних країн Азії (Сінгапур, Гонконг, Республіка Корея та Тайвань) -</w:t>
      </w:r>
      <w:r>
        <w:rPr>
          <w:spacing w:val="1"/>
        </w:rPr>
        <w:t> </w:t>
      </w:r>
      <w:r>
        <w:rPr/>
        <w:t>ці</w:t>
      </w:r>
      <w:r>
        <w:rPr>
          <w:spacing w:val="-2"/>
        </w:rPr>
        <w:t> </w:t>
      </w:r>
      <w:r>
        <w:rPr/>
        <w:t>країни</w:t>
      </w:r>
      <w:r>
        <w:rPr>
          <w:spacing w:val="-1"/>
        </w:rPr>
        <w:t> </w:t>
      </w:r>
      <w:r>
        <w:rPr/>
        <w:t>демонстрували</w:t>
      </w:r>
      <w:r>
        <w:rPr>
          <w:spacing w:val="-1"/>
        </w:rPr>
        <w:t> </w:t>
      </w:r>
      <w:r>
        <w:rPr/>
        <w:t>високі</w:t>
      </w:r>
      <w:r>
        <w:rPr>
          <w:spacing w:val="-1"/>
        </w:rPr>
        <w:t> </w:t>
      </w:r>
      <w:r>
        <w:rPr/>
        <w:t>темпи</w:t>
      </w:r>
      <w:r>
        <w:rPr>
          <w:spacing w:val="-1"/>
        </w:rPr>
        <w:t> </w:t>
      </w:r>
      <w:r>
        <w:rPr/>
        <w:t>економічного</w:t>
      </w:r>
      <w:r>
        <w:rPr>
          <w:spacing w:val="-1"/>
        </w:rPr>
        <w:t> </w:t>
      </w:r>
      <w:r>
        <w:rPr/>
        <w:t>зростання.</w:t>
      </w:r>
    </w:p>
    <w:p>
      <w:pPr>
        <w:pStyle w:val="BodyText"/>
        <w:spacing w:line="350" w:lineRule="auto" w:before="10"/>
        <w:ind w:left="100" w:right="169" w:firstLine="560"/>
        <w:jc w:val="both"/>
      </w:pPr>
      <w:r>
        <w:rPr/>
        <w:t>Саме наприкінці 90х років двадцятого століття, спострерігалися найвищі</w:t>
      </w:r>
      <w:r>
        <w:rPr>
          <w:spacing w:val="-67"/>
        </w:rPr>
        <w:t> </w:t>
      </w:r>
      <w:r>
        <w:rPr/>
        <w:t>темпи зростання виробництва серед країн Південно-Східної Азії, а саме в</w:t>
      </w:r>
      <w:r>
        <w:rPr>
          <w:spacing w:val="1"/>
        </w:rPr>
        <w:t> </w:t>
      </w:r>
      <w:r>
        <w:rPr/>
        <w:t>Сингапурі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14%</w:t>
      </w:r>
      <w:r>
        <w:rPr>
          <w:spacing w:val="24"/>
        </w:rPr>
        <w:t> </w:t>
      </w:r>
      <w:r>
        <w:rPr/>
        <w:t>на</w:t>
      </w:r>
      <w:r>
        <w:rPr>
          <w:spacing w:val="24"/>
        </w:rPr>
        <w:t> </w:t>
      </w:r>
      <w:r>
        <w:rPr/>
        <w:t>рік.</w:t>
      </w:r>
      <w:r>
        <w:rPr>
          <w:spacing w:val="24"/>
        </w:rPr>
        <w:t> </w:t>
      </w:r>
      <w:r>
        <w:rPr/>
        <w:t>В</w:t>
      </w:r>
      <w:r>
        <w:rPr>
          <w:spacing w:val="24"/>
        </w:rPr>
        <w:t> </w:t>
      </w:r>
      <w:r>
        <w:rPr/>
        <w:t>сьогоденні</w:t>
      </w:r>
      <w:r>
        <w:rPr>
          <w:spacing w:val="24"/>
        </w:rPr>
        <w:t> </w:t>
      </w:r>
      <w:r>
        <w:rPr/>
        <w:t>ця</w:t>
      </w:r>
      <w:r>
        <w:rPr>
          <w:spacing w:val="24"/>
        </w:rPr>
        <w:t> </w:t>
      </w:r>
      <w:r>
        <w:rPr/>
        <w:t>країна</w:t>
      </w:r>
      <w:r>
        <w:rPr>
          <w:spacing w:val="24"/>
        </w:rPr>
        <w:t> </w:t>
      </w:r>
      <w:r>
        <w:rPr/>
        <w:t>має</w:t>
      </w:r>
      <w:r>
        <w:rPr>
          <w:spacing w:val="24"/>
        </w:rPr>
        <w:t> </w:t>
      </w:r>
      <w:r>
        <w:rPr/>
        <w:t>один</w:t>
      </w:r>
      <w:r>
        <w:rPr>
          <w:spacing w:val="24"/>
        </w:rPr>
        <w:t> </w:t>
      </w:r>
      <w:r>
        <w:rPr/>
        <w:t>з</w:t>
      </w:r>
      <w:r>
        <w:rPr>
          <w:spacing w:val="24"/>
        </w:rPr>
        <w:t> </w:t>
      </w:r>
      <w:r>
        <w:rPr/>
        <w:t>найвищих</w:t>
      </w:r>
    </w:p>
    <w:p>
      <w:pPr>
        <w:spacing w:after="0" w:line="350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7" w:lineRule="auto" w:before="78"/>
        <w:ind w:left="100" w:right="169"/>
        <w:jc w:val="both"/>
      </w:pPr>
      <w:r>
        <w:rPr/>
        <w:t>показників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роботів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промисловості.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цього,</w:t>
      </w:r>
      <w:r>
        <w:rPr>
          <w:spacing w:val="1"/>
        </w:rPr>
        <w:t> </w:t>
      </w:r>
      <w:r>
        <w:rPr/>
        <w:t>число</w:t>
      </w:r>
      <w:r>
        <w:rPr>
          <w:spacing w:val="-67"/>
        </w:rPr>
        <w:t> </w:t>
      </w:r>
      <w:r>
        <w:rPr/>
        <w:t>іноземних інвестицій, яке отримає країна на рік сягає майже 3 млрд. долларів,</w:t>
      </w:r>
      <w:r>
        <w:rPr>
          <w:spacing w:val="-67"/>
        </w:rPr>
        <w:t> </w:t>
      </w:r>
      <w:r>
        <w:rPr/>
        <w:t>найбільшими</w:t>
      </w:r>
      <w:r>
        <w:rPr>
          <w:spacing w:val="-1"/>
        </w:rPr>
        <w:t> </w:t>
      </w:r>
      <w:r>
        <w:rPr/>
        <w:t>інвесторами є Сянган та</w:t>
      </w:r>
      <w:r>
        <w:rPr>
          <w:spacing w:val="-1"/>
        </w:rPr>
        <w:t> </w:t>
      </w:r>
      <w:r>
        <w:rPr/>
        <w:t>Японія.</w:t>
      </w:r>
    </w:p>
    <w:p>
      <w:pPr>
        <w:pStyle w:val="BodyText"/>
        <w:spacing w:line="303" w:lineRule="exact"/>
        <w:ind w:left="660"/>
        <w:jc w:val="both"/>
      </w:pPr>
      <w:r>
        <w:rPr/>
        <w:t>Південна</w:t>
      </w:r>
      <w:r>
        <w:rPr>
          <w:spacing w:val="48"/>
        </w:rPr>
        <w:t> </w:t>
      </w:r>
      <w:r>
        <w:rPr/>
        <w:t>Корея</w:t>
      </w:r>
      <w:r>
        <w:rPr>
          <w:spacing w:val="49"/>
        </w:rPr>
        <w:t> </w:t>
      </w:r>
      <w:r>
        <w:rPr/>
        <w:t>займає</w:t>
      </w:r>
      <w:r>
        <w:rPr>
          <w:spacing w:val="49"/>
        </w:rPr>
        <w:t> </w:t>
      </w:r>
      <w:r>
        <w:rPr/>
        <w:t>12-те</w:t>
      </w:r>
      <w:r>
        <w:rPr>
          <w:spacing w:val="49"/>
        </w:rPr>
        <w:t> </w:t>
      </w:r>
      <w:r>
        <w:rPr/>
        <w:t>місце</w:t>
      </w:r>
      <w:r>
        <w:rPr>
          <w:spacing w:val="48"/>
        </w:rPr>
        <w:t> </w:t>
      </w:r>
      <w:r>
        <w:rPr/>
        <w:t>у</w:t>
      </w:r>
      <w:r>
        <w:rPr>
          <w:spacing w:val="49"/>
        </w:rPr>
        <w:t> </w:t>
      </w:r>
      <w:r>
        <w:rPr/>
        <w:t>світі</w:t>
      </w:r>
      <w:r>
        <w:rPr>
          <w:spacing w:val="49"/>
        </w:rPr>
        <w:t> </w:t>
      </w:r>
      <w:r>
        <w:rPr/>
        <w:t>за</w:t>
      </w:r>
      <w:r>
        <w:rPr>
          <w:spacing w:val="49"/>
        </w:rPr>
        <w:t> </w:t>
      </w:r>
      <w:r>
        <w:rPr/>
        <w:t>рівнем</w:t>
      </w:r>
      <w:r>
        <w:rPr>
          <w:spacing w:val="48"/>
        </w:rPr>
        <w:t> </w:t>
      </w:r>
      <w:r>
        <w:rPr/>
        <w:t>ВВП</w:t>
      </w:r>
      <w:r>
        <w:rPr>
          <w:spacing w:val="49"/>
        </w:rPr>
        <w:t> </w:t>
      </w:r>
      <w:r>
        <w:rPr/>
        <w:t>(майже</w:t>
      </w:r>
      <w:r>
        <w:rPr>
          <w:spacing w:val="49"/>
        </w:rPr>
        <w:t> </w:t>
      </w:r>
      <w:r>
        <w:rPr/>
        <w:t>700</w:t>
      </w:r>
    </w:p>
    <w:p>
      <w:pPr>
        <w:pStyle w:val="BodyText"/>
        <w:spacing w:line="352" w:lineRule="auto" w:before="158"/>
        <w:ind w:left="100" w:right="169"/>
        <w:jc w:val="both"/>
      </w:pPr>
      <w:r>
        <w:rPr/>
        <w:t>млрд.</w:t>
      </w:r>
      <w:r>
        <w:rPr>
          <w:spacing w:val="13"/>
        </w:rPr>
        <w:t> </w:t>
      </w:r>
      <w:r>
        <w:rPr/>
        <w:t>долларів),</w:t>
      </w:r>
      <w:r>
        <w:rPr>
          <w:spacing w:val="13"/>
        </w:rPr>
        <w:t> </w:t>
      </w:r>
      <w:r>
        <w:rPr/>
        <w:t>але</w:t>
      </w:r>
      <w:r>
        <w:rPr>
          <w:spacing w:val="13"/>
        </w:rPr>
        <w:t> </w:t>
      </w:r>
      <w:r>
        <w:rPr/>
        <w:t>найвищі</w:t>
      </w:r>
      <w:r>
        <w:rPr>
          <w:spacing w:val="14"/>
        </w:rPr>
        <w:t> </w:t>
      </w:r>
      <w:r>
        <w:rPr/>
        <w:t>темпи</w:t>
      </w:r>
      <w:r>
        <w:rPr>
          <w:spacing w:val="13"/>
        </w:rPr>
        <w:t> </w:t>
      </w:r>
      <w:r>
        <w:rPr/>
        <w:t>зростання</w:t>
      </w:r>
      <w:r>
        <w:rPr>
          <w:spacing w:val="13"/>
        </w:rPr>
        <w:t> </w:t>
      </w:r>
      <w:r>
        <w:rPr/>
        <w:t>економіки</w:t>
      </w:r>
      <w:r>
        <w:rPr>
          <w:spacing w:val="13"/>
        </w:rPr>
        <w:t> </w:t>
      </w:r>
      <w:r>
        <w:rPr/>
        <w:t>спостерігался</w:t>
      </w:r>
      <w:r>
        <w:rPr>
          <w:spacing w:val="13"/>
        </w:rPr>
        <w:t> </w:t>
      </w:r>
      <w:r>
        <w:rPr/>
        <w:t>лише</w:t>
      </w:r>
      <w:r>
        <w:rPr>
          <w:spacing w:val="-67"/>
        </w:rPr>
        <w:t> </w:t>
      </w:r>
      <w:r>
        <w:rPr/>
        <w:t>в 90х роках - 8-12 % на рік, що є високим показником зростання. Наприкінці</w:t>
      </w:r>
      <w:r>
        <w:rPr>
          <w:spacing w:val="1"/>
        </w:rPr>
        <w:t> </w:t>
      </w:r>
      <w:r>
        <w:rPr/>
        <w:t>50х років рівень економічного розвитку країни свідчив про те, що країна</w:t>
      </w:r>
      <w:r>
        <w:rPr>
          <w:spacing w:val="1"/>
        </w:rPr>
        <w:t> </w:t>
      </w:r>
      <w:r>
        <w:rPr/>
        <w:t>належить до відсталих країн із ВВП на душу населення менше 100 доларів, за</w:t>
      </w:r>
      <w:r>
        <w:rPr>
          <w:spacing w:val="-67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Всесвітнього</w:t>
      </w:r>
      <w:r>
        <w:rPr>
          <w:spacing w:val="1"/>
        </w:rPr>
        <w:t> </w:t>
      </w:r>
      <w:r>
        <w:rPr/>
        <w:t>банку.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починаючи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90х</w:t>
      </w:r>
      <w:r>
        <w:rPr>
          <w:spacing w:val="1"/>
        </w:rPr>
        <w:t> </w:t>
      </w:r>
      <w:r>
        <w:rPr/>
        <w:t>років,</w:t>
      </w:r>
      <w:r>
        <w:rPr>
          <w:spacing w:val="1"/>
        </w:rPr>
        <w:t> </w:t>
      </w:r>
      <w:r>
        <w:rPr/>
        <w:t>країна</w:t>
      </w:r>
      <w:r>
        <w:rPr>
          <w:spacing w:val="1"/>
        </w:rPr>
        <w:t> </w:t>
      </w:r>
      <w:r>
        <w:rPr/>
        <w:t>почала</w:t>
      </w:r>
      <w:r>
        <w:rPr>
          <w:spacing w:val="1"/>
        </w:rPr>
        <w:t> </w:t>
      </w:r>
      <w:r>
        <w:rPr/>
        <w:t>демонструвати</w:t>
      </w:r>
      <w:r>
        <w:rPr>
          <w:spacing w:val="1"/>
        </w:rPr>
        <w:t> </w:t>
      </w:r>
      <w:r>
        <w:rPr/>
        <w:t>стрімке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виробничих</w:t>
      </w:r>
      <w:r>
        <w:rPr>
          <w:spacing w:val="1"/>
        </w:rPr>
        <w:t> </w:t>
      </w:r>
      <w:r>
        <w:rPr/>
        <w:t>секторах, та пізніше була прийнята до «клубу багатих і високорозвинених</w:t>
      </w:r>
      <w:r>
        <w:rPr>
          <w:spacing w:val="1"/>
        </w:rPr>
        <w:t> </w:t>
      </w:r>
      <w:r>
        <w:rPr/>
        <w:t>країн»</w:t>
      </w:r>
      <w:r>
        <w:rPr>
          <w:spacing w:val="-1"/>
        </w:rPr>
        <w:t> </w:t>
      </w:r>
      <w:r>
        <w:rPr/>
        <w:t>- ОЕСР.</w:t>
      </w:r>
    </w:p>
    <w:p>
      <w:pPr>
        <w:pStyle w:val="BodyText"/>
        <w:spacing w:line="350" w:lineRule="auto" w:before="13"/>
        <w:ind w:left="100" w:right="169" w:firstLine="560"/>
        <w:jc w:val="both"/>
      </w:pPr>
      <w:r>
        <w:rPr/>
        <w:t>У</w:t>
      </w:r>
      <w:r>
        <w:rPr>
          <w:spacing w:val="1"/>
        </w:rPr>
        <w:t> </w:t>
      </w:r>
      <w:r>
        <w:rPr/>
        <w:t>1961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влади</w:t>
      </w:r>
      <w:r>
        <w:rPr>
          <w:spacing w:val="1"/>
        </w:rPr>
        <w:t> </w:t>
      </w:r>
      <w:r>
        <w:rPr/>
        <w:t>прийшов</w:t>
      </w:r>
      <w:r>
        <w:rPr>
          <w:spacing w:val="1"/>
        </w:rPr>
        <w:t> </w:t>
      </w:r>
      <w:r>
        <w:rPr/>
        <w:t>Пак</w:t>
      </w:r>
      <w:r>
        <w:rPr>
          <w:spacing w:val="1"/>
        </w:rPr>
        <w:t> </w:t>
      </w:r>
      <w:r>
        <w:rPr/>
        <w:t>Чон</w:t>
      </w:r>
      <w:r>
        <w:rPr>
          <w:spacing w:val="1"/>
        </w:rPr>
        <w:t> </w:t>
      </w:r>
      <w:r>
        <w:rPr/>
        <w:t>Хі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став</w:t>
      </w:r>
      <w:r>
        <w:rPr>
          <w:spacing w:val="1"/>
        </w:rPr>
        <w:t> </w:t>
      </w:r>
      <w:r>
        <w:rPr/>
        <w:t>«батьком»</w:t>
      </w:r>
      <w:r>
        <w:rPr>
          <w:spacing w:val="1"/>
        </w:rPr>
        <w:t> </w:t>
      </w:r>
      <w:r>
        <w:rPr/>
        <w:t>південнокорейського «економічного дива». За його правління було введено</w:t>
      </w:r>
      <w:r>
        <w:rPr>
          <w:spacing w:val="1"/>
        </w:rPr>
        <w:t> </w:t>
      </w:r>
      <w:r>
        <w:rPr/>
        <w:t>планову</w:t>
      </w:r>
      <w:r>
        <w:rPr>
          <w:spacing w:val="1"/>
        </w:rPr>
        <w:t> </w:t>
      </w:r>
      <w:r>
        <w:rPr/>
        <w:t>економіку.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першої</w:t>
      </w:r>
      <w:r>
        <w:rPr>
          <w:spacing w:val="1"/>
        </w:rPr>
        <w:t> </w:t>
      </w:r>
      <w:r>
        <w:rPr/>
        <w:t>п'ятирічки</w:t>
      </w:r>
      <w:r>
        <w:rPr>
          <w:spacing w:val="1"/>
        </w:rPr>
        <w:t> </w:t>
      </w:r>
      <w:r>
        <w:rPr/>
        <w:t>стали</w:t>
      </w:r>
      <w:r>
        <w:rPr>
          <w:spacing w:val="1"/>
        </w:rPr>
        <w:t> </w:t>
      </w:r>
      <w:r>
        <w:rPr/>
        <w:t>побудова</w:t>
      </w:r>
      <w:r>
        <w:rPr>
          <w:spacing w:val="1"/>
        </w:rPr>
        <w:t> </w:t>
      </w:r>
      <w:r>
        <w:rPr/>
        <w:t>ефективної</w:t>
      </w:r>
      <w:r>
        <w:rPr>
          <w:spacing w:val="-67"/>
        </w:rPr>
        <w:t> </w:t>
      </w:r>
      <w:r>
        <w:rPr/>
        <w:t>промислової</w:t>
      </w:r>
      <w:r>
        <w:rPr>
          <w:spacing w:val="1"/>
        </w:rPr>
        <w:t> </w:t>
      </w:r>
      <w:r>
        <w:rPr/>
        <w:t>системи,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електроенергетики,</w:t>
      </w:r>
      <w:r>
        <w:rPr>
          <w:spacing w:val="1"/>
        </w:rPr>
        <w:t> </w:t>
      </w:r>
      <w:r>
        <w:rPr/>
        <w:t>хімічної,</w:t>
      </w:r>
      <w:r>
        <w:rPr>
          <w:spacing w:val="1"/>
        </w:rPr>
        <w:t> </w:t>
      </w:r>
      <w:r>
        <w:rPr/>
        <w:t>нафтохімічної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цементної</w:t>
      </w:r>
      <w:r>
        <w:rPr>
          <w:spacing w:val="-1"/>
        </w:rPr>
        <w:t> </w:t>
      </w:r>
      <w:r>
        <w:rPr/>
        <w:t>промисловості.</w:t>
      </w:r>
    </w:p>
    <w:p>
      <w:pPr>
        <w:pStyle w:val="BodyText"/>
        <w:spacing w:line="355" w:lineRule="auto" w:before="10"/>
        <w:ind w:left="100" w:right="169" w:firstLine="560"/>
        <w:jc w:val="both"/>
      </w:pPr>
      <w:r>
        <w:rPr/>
        <w:t>Тайвань є одним з головних експортером капіталу у світі, особливо в</w:t>
      </w:r>
      <w:r>
        <w:rPr>
          <w:spacing w:val="1"/>
        </w:rPr>
        <w:t> </w:t>
      </w:r>
      <w:r>
        <w:rPr/>
        <w:t>Південно-Східну Азію. Економіка Тайваня почала стрімко зростати також на</w:t>
      </w:r>
      <w:r>
        <w:rPr>
          <w:spacing w:val="1"/>
        </w:rPr>
        <w:t> </w:t>
      </w:r>
      <w:r>
        <w:rPr/>
        <w:t>початку</w:t>
      </w:r>
      <w:r>
        <w:rPr>
          <w:spacing w:val="-8"/>
        </w:rPr>
        <w:t> </w:t>
      </w:r>
      <w:r>
        <w:rPr/>
        <w:t>90х</w:t>
      </w:r>
      <w:r>
        <w:rPr>
          <w:spacing w:val="-8"/>
        </w:rPr>
        <w:t> </w:t>
      </w:r>
      <w:r>
        <w:rPr/>
        <w:t>років:</w:t>
      </w:r>
      <w:r>
        <w:rPr>
          <w:spacing w:val="-8"/>
        </w:rPr>
        <w:t> </w:t>
      </w:r>
      <w:r>
        <w:rPr/>
        <w:t>розвиток</w:t>
      </w:r>
      <w:r>
        <w:rPr>
          <w:spacing w:val="-8"/>
        </w:rPr>
        <w:t> </w:t>
      </w:r>
      <w:r>
        <w:rPr/>
        <w:t>туризму,</w:t>
      </w:r>
      <w:r>
        <w:rPr>
          <w:spacing w:val="-7"/>
        </w:rPr>
        <w:t> </w:t>
      </w:r>
      <w:r>
        <w:rPr/>
        <w:t>виробництво</w:t>
      </w:r>
      <w:r>
        <w:rPr>
          <w:spacing w:val="-8"/>
        </w:rPr>
        <w:t> </w:t>
      </w:r>
      <w:r>
        <w:rPr/>
        <w:t>товарів</w:t>
      </w:r>
      <w:r>
        <w:rPr>
          <w:spacing w:val="-8"/>
        </w:rPr>
        <w:t> </w:t>
      </w:r>
      <w:r>
        <w:rPr/>
        <w:t>та</w:t>
      </w:r>
      <w:r>
        <w:rPr>
          <w:spacing w:val="-8"/>
        </w:rPr>
        <w:t> </w:t>
      </w:r>
      <w:r>
        <w:rPr/>
        <w:t>розвиток</w:t>
      </w:r>
      <w:r>
        <w:rPr>
          <w:spacing w:val="-7"/>
        </w:rPr>
        <w:t> </w:t>
      </w:r>
      <w:r>
        <w:rPr/>
        <w:t>східної</w:t>
      </w:r>
      <w:r>
        <w:rPr>
          <w:spacing w:val="-68"/>
        </w:rPr>
        <w:t> </w:t>
      </w:r>
      <w:r>
        <w:rPr/>
        <w:t>розкоші - всі ці фактори стали початком того, що країна увійша до списку</w:t>
      </w:r>
      <w:r>
        <w:rPr>
          <w:spacing w:val="1"/>
        </w:rPr>
        <w:t> </w:t>
      </w:r>
      <w:r>
        <w:rPr/>
        <w:t>найрозвинутіших</w:t>
      </w:r>
      <w:r>
        <w:rPr>
          <w:spacing w:val="66"/>
        </w:rPr>
        <w:t> </w:t>
      </w:r>
      <w:r>
        <w:rPr/>
        <w:t>країн</w:t>
      </w:r>
      <w:r>
        <w:rPr>
          <w:spacing w:val="66"/>
        </w:rPr>
        <w:t> </w:t>
      </w:r>
      <w:r>
        <w:rPr/>
        <w:t>Азії.</w:t>
      </w:r>
      <w:r>
        <w:rPr>
          <w:spacing w:val="66"/>
        </w:rPr>
        <w:t> </w:t>
      </w:r>
      <w:r>
        <w:rPr/>
        <w:t>Головні</w:t>
      </w:r>
      <w:r>
        <w:rPr>
          <w:spacing w:val="66"/>
        </w:rPr>
        <w:t> </w:t>
      </w:r>
      <w:r>
        <w:rPr/>
        <w:t>торгові</w:t>
      </w:r>
      <w:r>
        <w:rPr>
          <w:spacing w:val="66"/>
        </w:rPr>
        <w:t> </w:t>
      </w:r>
      <w:r>
        <w:rPr/>
        <w:t>партнери</w:t>
      </w:r>
      <w:r>
        <w:rPr>
          <w:spacing w:val="66"/>
        </w:rPr>
        <w:t> </w:t>
      </w:r>
      <w:r>
        <w:rPr/>
        <w:t>Тайваню</w:t>
      </w:r>
      <w:r>
        <w:rPr>
          <w:spacing w:val="66"/>
        </w:rPr>
        <w:t> </w:t>
      </w:r>
      <w:r>
        <w:rPr/>
        <w:t>—</w:t>
      </w:r>
      <w:r>
        <w:rPr>
          <w:spacing w:val="66"/>
        </w:rPr>
        <w:t> </w:t>
      </w:r>
      <w:r>
        <w:rPr/>
        <w:t>США,</w:t>
      </w:r>
      <w:r>
        <w:rPr>
          <w:spacing w:val="-68"/>
        </w:rPr>
        <w:t> </w:t>
      </w:r>
      <w:r>
        <w:rPr/>
        <w:t>Японія,</w:t>
      </w:r>
      <w:r>
        <w:rPr>
          <w:spacing w:val="-1"/>
        </w:rPr>
        <w:t> </w:t>
      </w:r>
      <w:r>
        <w:rPr/>
        <w:t>Сянган (Гонконг)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ФРН.</w:t>
      </w:r>
    </w:p>
    <w:p>
      <w:pPr>
        <w:pStyle w:val="BodyText"/>
        <w:spacing w:line="303" w:lineRule="exact"/>
        <w:ind w:left="660"/>
        <w:jc w:val="both"/>
      </w:pPr>
      <w:r>
        <w:rPr/>
        <w:t>У</w:t>
      </w:r>
      <w:r>
        <w:rPr>
          <w:spacing w:val="42"/>
        </w:rPr>
        <w:t> </w:t>
      </w:r>
      <w:r>
        <w:rPr/>
        <w:t>50х</w:t>
      </w:r>
      <w:r>
        <w:rPr>
          <w:spacing w:val="42"/>
        </w:rPr>
        <w:t> </w:t>
      </w:r>
      <w:r>
        <w:rPr/>
        <w:t>роках</w:t>
      </w:r>
      <w:r>
        <w:rPr>
          <w:spacing w:val="42"/>
        </w:rPr>
        <w:t> </w:t>
      </w:r>
      <w:r>
        <w:rPr/>
        <w:t>Гонконг</w:t>
      </w:r>
      <w:r>
        <w:rPr>
          <w:spacing w:val="42"/>
        </w:rPr>
        <w:t> </w:t>
      </w:r>
      <w:r>
        <w:rPr/>
        <w:t>стає</w:t>
      </w:r>
      <w:r>
        <w:rPr>
          <w:spacing w:val="42"/>
        </w:rPr>
        <w:t> </w:t>
      </w:r>
      <w:r>
        <w:rPr/>
        <w:t>першою</w:t>
      </w:r>
      <w:r>
        <w:rPr>
          <w:spacing w:val="42"/>
        </w:rPr>
        <w:t> </w:t>
      </w:r>
      <w:r>
        <w:rPr/>
        <w:t>країною</w:t>
      </w:r>
      <w:r>
        <w:rPr>
          <w:spacing w:val="42"/>
        </w:rPr>
        <w:t> </w:t>
      </w:r>
      <w:r>
        <w:rPr/>
        <w:t>Східної</w:t>
      </w:r>
      <w:r>
        <w:rPr>
          <w:spacing w:val="42"/>
        </w:rPr>
        <w:t> </w:t>
      </w:r>
      <w:r>
        <w:rPr/>
        <w:t>Азії,</w:t>
      </w:r>
      <w:r>
        <w:rPr>
          <w:spacing w:val="42"/>
        </w:rPr>
        <w:t> </w:t>
      </w:r>
      <w:r>
        <w:rPr/>
        <w:t>яка</w:t>
      </w:r>
      <w:r>
        <w:rPr>
          <w:spacing w:val="41"/>
        </w:rPr>
        <w:t> </w:t>
      </w:r>
      <w:r>
        <w:rPr/>
        <w:t>залучила</w:t>
      </w:r>
    </w:p>
    <w:p>
      <w:pPr>
        <w:pStyle w:val="BodyText"/>
        <w:spacing w:line="352" w:lineRule="auto" w:before="158"/>
        <w:ind w:left="100" w:right="168"/>
        <w:jc w:val="both"/>
      </w:pPr>
      <w:r>
        <w:rPr/>
        <w:t>ініноземний</w:t>
      </w:r>
      <w:r>
        <w:rPr>
          <w:spacing w:val="1"/>
        </w:rPr>
        <w:t> </w:t>
      </w:r>
      <w:r>
        <w:rPr/>
        <w:t>капітал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дешевої</w:t>
      </w:r>
      <w:r>
        <w:rPr>
          <w:spacing w:val="1"/>
        </w:rPr>
        <w:t> </w:t>
      </w:r>
      <w:r>
        <w:rPr/>
        <w:t>робочої</w:t>
      </w:r>
      <w:r>
        <w:rPr>
          <w:spacing w:val="1"/>
        </w:rPr>
        <w:t> </w:t>
      </w:r>
      <w:r>
        <w:rPr/>
        <w:t>сили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сприятливої</w:t>
      </w:r>
      <w:r>
        <w:rPr>
          <w:spacing w:val="1"/>
        </w:rPr>
        <w:t> </w:t>
      </w:r>
      <w:r>
        <w:rPr/>
        <w:t>податкової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відсутністю</w:t>
      </w:r>
      <w:r>
        <w:rPr>
          <w:spacing w:val="1"/>
        </w:rPr>
        <w:t> </w:t>
      </w:r>
      <w:r>
        <w:rPr/>
        <w:t>ПДВ,</w:t>
      </w:r>
      <w:r>
        <w:rPr>
          <w:spacing w:val="1"/>
        </w:rPr>
        <w:t> </w:t>
      </w:r>
      <w:r>
        <w:rPr/>
        <w:t>митних</w:t>
      </w:r>
      <w:r>
        <w:rPr>
          <w:spacing w:val="1"/>
        </w:rPr>
        <w:t> </w:t>
      </w:r>
      <w:r>
        <w:rPr/>
        <w:t>зборів,</w:t>
      </w:r>
      <w:r>
        <w:rPr>
          <w:spacing w:val="1"/>
        </w:rPr>
        <w:t> </w:t>
      </w:r>
      <w:r>
        <w:rPr/>
        <w:t>податку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дивіденди й соціальних внесків, низьким податком на прибуток. У період з</w:t>
      </w:r>
      <w:r>
        <w:rPr>
          <w:spacing w:val="1"/>
        </w:rPr>
        <w:t> </w:t>
      </w:r>
      <w:r>
        <w:rPr/>
        <w:t>1970-1980 роки в країні розпочалося зростання будівельного виробництва:</w:t>
      </w:r>
      <w:r>
        <w:rPr>
          <w:spacing w:val="1"/>
        </w:rPr>
        <w:t> </w:t>
      </w:r>
      <w:r>
        <w:rPr/>
        <w:t>транспортна</w:t>
      </w:r>
      <w:r>
        <w:rPr>
          <w:spacing w:val="1"/>
        </w:rPr>
        <w:t> </w:t>
      </w:r>
      <w:r>
        <w:rPr/>
        <w:t>інфраструктура,</w:t>
      </w:r>
      <w:r>
        <w:rPr>
          <w:spacing w:val="1"/>
        </w:rPr>
        <w:t> </w:t>
      </w:r>
      <w:r>
        <w:rPr/>
        <w:t>залізниці,</w:t>
      </w:r>
      <w:r>
        <w:rPr>
          <w:spacing w:val="1"/>
        </w:rPr>
        <w:t> </w:t>
      </w:r>
      <w:r>
        <w:rPr/>
        <w:t>хмарочоси,</w:t>
      </w:r>
      <w:r>
        <w:rPr>
          <w:spacing w:val="1"/>
        </w:rPr>
        <w:t> </w:t>
      </w:r>
      <w:r>
        <w:rPr/>
        <w:t>житлові</w:t>
      </w:r>
      <w:r>
        <w:rPr>
          <w:spacing w:val="1"/>
        </w:rPr>
        <w:t> </w:t>
      </w:r>
      <w:r>
        <w:rPr/>
        <w:t>будинки.</w:t>
      </w:r>
      <w:r>
        <w:rPr>
          <w:spacing w:val="70"/>
        </w:rPr>
        <w:t> </w:t>
      </w:r>
      <w:r>
        <w:rPr/>
        <w:t>У</w:t>
      </w:r>
      <w:r>
        <w:rPr>
          <w:spacing w:val="1"/>
        </w:rPr>
        <w:t> </w:t>
      </w:r>
      <w:r>
        <w:rPr/>
        <w:t>період з 1961 по 1997 рік ВВП Гонконгу збільшився в 180 разів, і країна стала</w:t>
      </w:r>
      <w:r>
        <w:rPr>
          <w:spacing w:val="-67"/>
        </w:rPr>
        <w:t> </w:t>
      </w:r>
      <w:r>
        <w:rPr/>
        <w:t>однією</w:t>
      </w:r>
      <w:r>
        <w:rPr>
          <w:spacing w:val="-1"/>
        </w:rPr>
        <w:t> </w:t>
      </w:r>
      <w:r>
        <w:rPr/>
        <w:t>з найбагатших у світі</w:t>
      </w:r>
      <w:r>
        <w:rPr>
          <w:spacing w:val="-2"/>
        </w:rPr>
        <w:t> </w:t>
      </w:r>
      <w:r>
        <w:rPr/>
        <w:t>[8].</w:t>
      </w:r>
    </w:p>
    <w:p>
      <w:pPr>
        <w:spacing w:after="0" w:line="352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2" w:lineRule="auto" w:before="78"/>
        <w:ind w:left="100" w:right="168" w:firstLine="560"/>
        <w:jc w:val="both"/>
      </w:pPr>
      <w:r>
        <w:rPr/>
        <w:t>Потрібно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спільні</w:t>
      </w:r>
      <w:r>
        <w:rPr>
          <w:spacing w:val="1"/>
        </w:rPr>
        <w:t> </w:t>
      </w:r>
      <w:r>
        <w:rPr/>
        <w:t>риси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значний</w:t>
      </w:r>
      <w:r>
        <w:rPr>
          <w:spacing w:val="1"/>
        </w:rPr>
        <w:t> </w:t>
      </w:r>
      <w:r>
        <w:rPr/>
        <w:t>приплив</w:t>
      </w:r>
      <w:r>
        <w:rPr>
          <w:spacing w:val="1"/>
        </w:rPr>
        <w:t> </w:t>
      </w:r>
      <w:r>
        <w:rPr/>
        <w:t>американського</w:t>
      </w:r>
      <w:r>
        <w:rPr>
          <w:spacing w:val="1"/>
        </w:rPr>
        <w:t> </w:t>
      </w:r>
      <w:r>
        <w:rPr/>
        <w:t>капіталу</w:t>
      </w:r>
      <w:r>
        <w:rPr>
          <w:spacing w:val="1"/>
        </w:rPr>
        <w:t> </w:t>
      </w:r>
      <w:r>
        <w:rPr/>
        <w:t>(у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інвестицій,</w:t>
      </w:r>
      <w:r>
        <w:rPr>
          <w:spacing w:val="1"/>
        </w:rPr>
        <w:t> </w:t>
      </w:r>
      <w:r>
        <w:rPr/>
        <w:t>безповоротної</w:t>
      </w:r>
      <w:r>
        <w:rPr>
          <w:spacing w:val="1"/>
        </w:rPr>
        <w:t> </w:t>
      </w:r>
      <w:r>
        <w:rPr/>
        <w:t>допомоги),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сприятливого</w:t>
      </w:r>
      <w:r>
        <w:rPr>
          <w:spacing w:val="1"/>
        </w:rPr>
        <w:t> </w:t>
      </w:r>
      <w:r>
        <w:rPr/>
        <w:t>бізнес-клімату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резидентів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нерезидентів;</w:t>
      </w:r>
      <w:r>
        <w:rPr>
          <w:spacing w:val="1"/>
        </w:rPr>
        <w:t> </w:t>
      </w:r>
      <w:r>
        <w:rPr/>
        <w:t>інвестиції</w:t>
      </w:r>
      <w:r>
        <w:rPr>
          <w:spacing w:val="-3"/>
        </w:rPr>
        <w:t> </w:t>
      </w:r>
      <w:r>
        <w:rPr/>
        <w:t>та</w:t>
      </w:r>
      <w:r>
        <w:rPr>
          <w:spacing w:val="-4"/>
        </w:rPr>
        <w:t> </w:t>
      </w:r>
      <w:r>
        <w:rPr/>
        <w:t>експорт,</w:t>
      </w:r>
      <w:r>
        <w:rPr>
          <w:spacing w:val="-3"/>
        </w:rPr>
        <w:t> </w:t>
      </w:r>
      <w:r>
        <w:rPr/>
        <w:t>які</w:t>
      </w:r>
      <w:r>
        <w:rPr>
          <w:spacing w:val="-3"/>
        </w:rPr>
        <w:t> </w:t>
      </w:r>
      <w:r>
        <w:rPr/>
        <w:t>стали</w:t>
      </w:r>
      <w:r>
        <w:rPr>
          <w:spacing w:val="-2"/>
        </w:rPr>
        <w:t> </w:t>
      </w:r>
      <w:r>
        <w:rPr/>
        <w:t>основною</w:t>
      </w:r>
      <w:r>
        <w:rPr>
          <w:spacing w:val="-3"/>
        </w:rPr>
        <w:t> </w:t>
      </w:r>
      <w:r>
        <w:rPr/>
        <w:t>базою</w:t>
      </w:r>
      <w:r>
        <w:rPr>
          <w:spacing w:val="-3"/>
        </w:rPr>
        <w:t> </w:t>
      </w:r>
      <w:r>
        <w:rPr/>
        <w:t>економічного</w:t>
      </w:r>
      <w:r>
        <w:rPr>
          <w:spacing w:val="-3"/>
        </w:rPr>
        <w:t> </w:t>
      </w:r>
      <w:r>
        <w:rPr/>
        <w:t>зростання.</w:t>
      </w:r>
    </w:p>
    <w:p>
      <w:pPr>
        <w:pStyle w:val="BodyText"/>
        <w:spacing w:line="350" w:lineRule="auto" w:before="7"/>
        <w:ind w:left="100" w:right="169" w:firstLine="560"/>
        <w:jc w:val="both"/>
      </w:pPr>
      <w:r>
        <w:rPr/>
        <w:t>Ана Марія Сантакреу у статті «Why Did South Korea’s Economy Develop</w:t>
      </w:r>
      <w:r>
        <w:rPr>
          <w:spacing w:val="1"/>
        </w:rPr>
        <w:t> </w:t>
      </w:r>
      <w:r>
        <w:rPr/>
        <w:t>So</w:t>
      </w:r>
      <w:r>
        <w:rPr>
          <w:spacing w:val="1"/>
        </w:rPr>
        <w:t> </w:t>
      </w:r>
      <w:r>
        <w:rPr/>
        <w:t>Quickly?»</w:t>
      </w:r>
      <w:r>
        <w:rPr>
          <w:spacing w:val="1"/>
        </w:rPr>
        <w:t> </w:t>
      </w:r>
      <w:r>
        <w:rPr/>
        <w:t>(березень,</w:t>
      </w:r>
      <w:r>
        <w:rPr>
          <w:spacing w:val="1"/>
        </w:rPr>
        <w:t> </w:t>
      </w:r>
      <w:r>
        <w:rPr/>
        <w:t>2018)</w:t>
      </w:r>
      <w:r>
        <w:rPr>
          <w:spacing w:val="1"/>
        </w:rPr>
        <w:t> </w:t>
      </w:r>
      <w:r>
        <w:rPr/>
        <w:t>розглянула</w:t>
      </w:r>
      <w:r>
        <w:rPr>
          <w:spacing w:val="1"/>
        </w:rPr>
        <w:t> </w:t>
      </w:r>
      <w:r>
        <w:rPr/>
        <w:t>головні</w:t>
      </w:r>
      <w:r>
        <w:rPr>
          <w:spacing w:val="1"/>
        </w:rPr>
        <w:t> </w:t>
      </w:r>
      <w:r>
        <w:rPr/>
        <w:t>фактори</w:t>
      </w:r>
      <w:r>
        <w:rPr>
          <w:spacing w:val="1"/>
        </w:rPr>
        <w:t> </w:t>
      </w:r>
      <w:r>
        <w:rPr/>
        <w:t>економічного</w:t>
      </w:r>
      <w:r>
        <w:rPr>
          <w:spacing w:val="-68"/>
        </w:rPr>
        <w:t> </w:t>
      </w:r>
      <w:r>
        <w:rPr/>
        <w:t>успіху</w:t>
      </w:r>
      <w:r>
        <w:rPr>
          <w:spacing w:val="-2"/>
        </w:rPr>
        <w:t> </w:t>
      </w:r>
      <w:r>
        <w:rPr/>
        <w:t>Південної</w:t>
      </w:r>
      <w:r>
        <w:rPr>
          <w:spacing w:val="-2"/>
        </w:rPr>
        <w:t> </w:t>
      </w:r>
      <w:r>
        <w:rPr/>
        <w:t>Кореї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виклики</w:t>
      </w:r>
      <w:r>
        <w:rPr>
          <w:spacing w:val="-1"/>
        </w:rPr>
        <w:t> </w:t>
      </w:r>
      <w:r>
        <w:rPr/>
        <w:t>для</w:t>
      </w:r>
      <w:r>
        <w:rPr>
          <w:spacing w:val="-2"/>
        </w:rPr>
        <w:t> </w:t>
      </w:r>
      <w:r>
        <w:rPr/>
        <w:t>її</w:t>
      </w:r>
      <w:r>
        <w:rPr>
          <w:spacing w:val="-1"/>
        </w:rPr>
        <w:t> </w:t>
      </w:r>
      <w:r>
        <w:rPr/>
        <w:t>економіки</w:t>
      </w:r>
      <w:r>
        <w:rPr>
          <w:spacing w:val="-1"/>
        </w:rPr>
        <w:t> </w:t>
      </w:r>
      <w:r>
        <w:rPr/>
        <w:t>[9].</w:t>
      </w:r>
    </w:p>
    <w:p>
      <w:pPr>
        <w:pStyle w:val="BodyText"/>
        <w:spacing w:line="352" w:lineRule="auto" w:before="9"/>
        <w:ind w:left="100" w:right="169" w:firstLine="560"/>
        <w:jc w:val="both"/>
      </w:pPr>
      <w:r>
        <w:rPr/>
        <w:t>Південна</w:t>
      </w:r>
      <w:r>
        <w:rPr>
          <w:spacing w:val="1"/>
        </w:rPr>
        <w:t> </w:t>
      </w:r>
      <w:r>
        <w:rPr/>
        <w:t>Корея</w:t>
      </w:r>
      <w:r>
        <w:rPr>
          <w:spacing w:val="1"/>
        </w:rPr>
        <w:t> </w:t>
      </w:r>
      <w:r>
        <w:rPr/>
        <w:t>продемонструвала</w:t>
      </w:r>
      <w:r>
        <w:rPr>
          <w:spacing w:val="1"/>
        </w:rPr>
        <w:t> </w:t>
      </w:r>
      <w:r>
        <w:rPr/>
        <w:t>одну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найбільших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60</w:t>
      </w:r>
      <w:r>
        <w:rPr>
          <w:spacing w:val="1"/>
        </w:rPr>
        <w:t> </w:t>
      </w:r>
      <w:r>
        <w:rPr/>
        <w:t>років.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починалася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економіка,</w:t>
      </w:r>
      <w:r>
        <w:rPr>
          <w:spacing w:val="1"/>
        </w:rPr>
        <w:t> </w:t>
      </w:r>
      <w:r>
        <w:rPr/>
        <w:t>заснована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сільському</w:t>
      </w:r>
      <w:r>
        <w:rPr>
          <w:spacing w:val="-4"/>
        </w:rPr>
        <w:t> </w:t>
      </w:r>
      <w:r>
        <w:rPr/>
        <w:t>господарстві,</w:t>
      </w:r>
      <w:r>
        <w:rPr>
          <w:spacing w:val="-4"/>
        </w:rPr>
        <w:t> </w:t>
      </w:r>
      <w:r>
        <w:rPr/>
        <w:t>у</w:t>
      </w:r>
      <w:r>
        <w:rPr>
          <w:spacing w:val="-3"/>
        </w:rPr>
        <w:t> </w:t>
      </w:r>
      <w:r>
        <w:rPr/>
        <w:t>1960х</w:t>
      </w:r>
      <w:r>
        <w:rPr>
          <w:spacing w:val="-4"/>
        </w:rPr>
        <w:t> </w:t>
      </w:r>
      <w:r>
        <w:rPr/>
        <w:t>роках,</w:t>
      </w:r>
      <w:r>
        <w:rPr>
          <w:spacing w:val="-3"/>
        </w:rPr>
        <w:t> </w:t>
      </w:r>
      <w:r>
        <w:rPr/>
        <w:t>а</w:t>
      </w:r>
      <w:r>
        <w:rPr>
          <w:spacing w:val="-4"/>
        </w:rPr>
        <w:t> </w:t>
      </w:r>
      <w:r>
        <w:rPr/>
        <w:t>в</w:t>
      </w:r>
      <w:r>
        <w:rPr>
          <w:spacing w:val="-4"/>
        </w:rPr>
        <w:t> </w:t>
      </w:r>
      <w:r>
        <w:rPr/>
        <w:t>2016</w:t>
      </w:r>
      <w:r>
        <w:rPr>
          <w:spacing w:val="-3"/>
        </w:rPr>
        <w:t> </w:t>
      </w:r>
      <w:r>
        <w:rPr/>
        <w:t>році</w:t>
      </w:r>
      <w:r>
        <w:rPr>
          <w:spacing w:val="-4"/>
        </w:rPr>
        <w:t> </w:t>
      </w:r>
      <w:r>
        <w:rPr/>
        <w:t>сягає</w:t>
      </w:r>
      <w:r>
        <w:rPr>
          <w:spacing w:val="-3"/>
        </w:rPr>
        <w:t> </w:t>
      </w:r>
      <w:r>
        <w:rPr/>
        <w:t>11е</w:t>
      </w:r>
      <w:r>
        <w:rPr>
          <w:spacing w:val="-4"/>
        </w:rPr>
        <w:t> </w:t>
      </w:r>
      <w:r>
        <w:rPr/>
        <w:t>місце</w:t>
      </w:r>
      <w:r>
        <w:rPr>
          <w:spacing w:val="-4"/>
        </w:rPr>
        <w:t> </w:t>
      </w:r>
      <w:r>
        <w:rPr/>
        <w:t>у</w:t>
      </w:r>
      <w:r>
        <w:rPr>
          <w:spacing w:val="-3"/>
        </w:rPr>
        <w:t> </w:t>
      </w:r>
      <w:r>
        <w:rPr/>
        <w:t>списку</w:t>
      </w:r>
      <w:r>
        <w:rPr>
          <w:spacing w:val="-68"/>
        </w:rPr>
        <w:t> </w:t>
      </w:r>
      <w:r>
        <w:rPr/>
        <w:t>країн</w:t>
      </w:r>
      <w:r>
        <w:rPr>
          <w:spacing w:val="-5"/>
        </w:rPr>
        <w:t> </w:t>
      </w:r>
      <w:r>
        <w:rPr/>
        <w:t>з</w:t>
      </w:r>
      <w:r>
        <w:rPr>
          <w:spacing w:val="-5"/>
        </w:rPr>
        <w:t> </w:t>
      </w:r>
      <w:r>
        <w:rPr/>
        <w:t>найбільшим</w:t>
      </w:r>
      <w:r>
        <w:rPr>
          <w:spacing w:val="-5"/>
        </w:rPr>
        <w:t> </w:t>
      </w:r>
      <w:r>
        <w:rPr/>
        <w:t>ВВП.</w:t>
      </w:r>
      <w:r>
        <w:rPr>
          <w:spacing w:val="-5"/>
        </w:rPr>
        <w:t> </w:t>
      </w:r>
      <w:r>
        <w:rPr/>
        <w:t>Значна</w:t>
      </w:r>
      <w:r>
        <w:rPr>
          <w:spacing w:val="-4"/>
        </w:rPr>
        <w:t> </w:t>
      </w:r>
      <w:r>
        <w:rPr/>
        <w:t>кількість</w:t>
      </w:r>
      <w:r>
        <w:rPr>
          <w:spacing w:val="-5"/>
        </w:rPr>
        <w:t> </w:t>
      </w:r>
      <w:r>
        <w:rPr/>
        <w:t>досліджень</w:t>
      </w:r>
      <w:r>
        <w:rPr>
          <w:spacing w:val="-5"/>
        </w:rPr>
        <w:t> </w:t>
      </w:r>
      <w:r>
        <w:rPr/>
        <w:t>пояснюють</w:t>
      </w:r>
      <w:r>
        <w:rPr>
          <w:spacing w:val="-5"/>
        </w:rPr>
        <w:t> </w:t>
      </w:r>
      <w:r>
        <w:rPr/>
        <w:t>структурну</w:t>
      </w:r>
      <w:r>
        <w:rPr>
          <w:spacing w:val="-67"/>
        </w:rPr>
        <w:t> </w:t>
      </w:r>
      <w:r>
        <w:rPr/>
        <w:t>трансформацію Південної Кореї політичними реформами, спрямованими на</w:t>
      </w:r>
      <w:r>
        <w:rPr>
          <w:spacing w:val="1"/>
        </w:rPr>
        <w:t> </w:t>
      </w:r>
      <w:r>
        <w:rPr/>
        <w:t>відкриття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зовнішніх</w:t>
      </w:r>
      <w:r>
        <w:rPr>
          <w:spacing w:val="1"/>
        </w:rPr>
        <w:t> </w:t>
      </w:r>
      <w:r>
        <w:rPr/>
        <w:t>ринків.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націлена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експорт є одним з найважливіших факторів її успіху: Південна Корея зараз є</w:t>
      </w:r>
      <w:r>
        <w:rPr>
          <w:spacing w:val="1"/>
        </w:rPr>
        <w:t> </w:t>
      </w:r>
      <w:r>
        <w:rPr/>
        <w:t>одним із 10 найбільших експортерів у світі, а її експорт у відсотках від ВВП</w:t>
      </w:r>
      <w:r>
        <w:rPr>
          <w:spacing w:val="1"/>
        </w:rPr>
        <w:t> </w:t>
      </w:r>
      <w:r>
        <w:rPr/>
        <w:t>збільшився з 25,9% в 1995 році до 56,3% у 2012 році. Тобто збільшенню</w:t>
      </w:r>
      <w:r>
        <w:rPr>
          <w:spacing w:val="1"/>
        </w:rPr>
        <w:t> </w:t>
      </w:r>
      <w:r>
        <w:rPr/>
        <w:t>міжанродної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індустріалізації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Південній</w:t>
      </w:r>
      <w:r>
        <w:rPr>
          <w:spacing w:val="1"/>
        </w:rPr>
        <w:t> </w:t>
      </w:r>
      <w:r>
        <w:rPr/>
        <w:t>Кореї</w:t>
      </w:r>
      <w:r>
        <w:rPr>
          <w:spacing w:val="1"/>
        </w:rPr>
        <w:t> </w:t>
      </w:r>
      <w:r>
        <w:rPr/>
        <w:t>сприяли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фактори - розвиток середовища для бізнесу та стимулювання інвестицій в</w:t>
      </w:r>
      <w:r>
        <w:rPr>
          <w:spacing w:val="1"/>
        </w:rPr>
        <w:t> </w:t>
      </w:r>
      <w:r>
        <w:rPr/>
        <w:t>інновації.</w:t>
      </w:r>
    </w:p>
    <w:p>
      <w:pPr>
        <w:pStyle w:val="BodyText"/>
        <w:spacing w:line="352" w:lineRule="auto" w:before="21"/>
        <w:ind w:left="100" w:right="169" w:firstLine="560"/>
        <w:jc w:val="both"/>
      </w:pPr>
      <w:r>
        <w:rPr/>
        <w:t>Слід зазначити, що країна наразі витрачає найбільшу частку свого ВВП</w:t>
      </w:r>
      <w:r>
        <w:rPr>
          <w:spacing w:val="1"/>
        </w:rPr>
        <w:t> </w:t>
      </w:r>
      <w:r>
        <w:rPr/>
        <w:t>на</w:t>
      </w:r>
      <w:r>
        <w:rPr>
          <w:spacing w:val="45"/>
        </w:rPr>
        <w:t> </w:t>
      </w:r>
      <w:r>
        <w:rPr/>
        <w:t>розробки</w:t>
      </w:r>
      <w:r>
        <w:rPr>
          <w:spacing w:val="45"/>
        </w:rPr>
        <w:t> </w:t>
      </w:r>
      <w:r>
        <w:rPr/>
        <w:t>та</w:t>
      </w:r>
      <w:r>
        <w:rPr>
          <w:spacing w:val="45"/>
        </w:rPr>
        <w:t> </w:t>
      </w:r>
      <w:r>
        <w:rPr/>
        <w:t>дослідження</w:t>
      </w:r>
      <w:r>
        <w:rPr>
          <w:spacing w:val="45"/>
        </w:rPr>
        <w:t> </w:t>
      </w:r>
      <w:r>
        <w:rPr/>
        <w:t>(НДККР),</w:t>
      </w:r>
      <w:r>
        <w:rPr>
          <w:spacing w:val="45"/>
        </w:rPr>
        <w:t> </w:t>
      </w:r>
      <w:r>
        <w:rPr/>
        <w:t>навіть</w:t>
      </w:r>
      <w:r>
        <w:rPr>
          <w:spacing w:val="45"/>
        </w:rPr>
        <w:t> </w:t>
      </w:r>
      <w:r>
        <w:rPr/>
        <w:t>більше,</w:t>
      </w:r>
      <w:r>
        <w:rPr>
          <w:spacing w:val="45"/>
        </w:rPr>
        <w:t> </w:t>
      </w:r>
      <w:r>
        <w:rPr/>
        <w:t>ніж</w:t>
      </w:r>
      <w:r>
        <w:rPr>
          <w:spacing w:val="45"/>
        </w:rPr>
        <w:t> </w:t>
      </w:r>
      <w:r>
        <w:rPr/>
        <w:t>США</w:t>
      </w:r>
      <w:r>
        <w:rPr>
          <w:spacing w:val="45"/>
        </w:rPr>
        <w:t> </w:t>
      </w:r>
      <w:r>
        <w:rPr/>
        <w:t>та</w:t>
      </w:r>
      <w:r>
        <w:rPr>
          <w:spacing w:val="45"/>
        </w:rPr>
        <w:t> </w:t>
      </w:r>
      <w:r>
        <w:rPr/>
        <w:t>Японія,</w:t>
      </w:r>
      <w:r>
        <w:rPr>
          <w:spacing w:val="-68"/>
        </w:rPr>
        <w:t> </w:t>
      </w:r>
      <w:r>
        <w:rPr/>
        <w:t>два світових лідера в інноваціях, заснованих на інтенсивності досліджень і</w:t>
      </w:r>
      <w:r>
        <w:rPr>
          <w:spacing w:val="1"/>
        </w:rPr>
        <w:t> </w:t>
      </w:r>
      <w:r>
        <w:rPr/>
        <w:t>розробок.</w:t>
      </w:r>
      <w:r>
        <w:rPr>
          <w:spacing w:val="1"/>
        </w:rPr>
        <w:t> </w:t>
      </w:r>
      <w:r>
        <w:rPr/>
        <w:t>Починаючи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1996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2015</w:t>
      </w:r>
      <w:r>
        <w:rPr>
          <w:spacing w:val="1"/>
        </w:rPr>
        <w:t> </w:t>
      </w:r>
      <w:r>
        <w:rPr/>
        <w:t>рік</w:t>
      </w:r>
      <w:r>
        <w:rPr>
          <w:spacing w:val="1"/>
        </w:rPr>
        <w:t> </w:t>
      </w:r>
      <w:r>
        <w:rPr/>
        <w:t>Корея</w:t>
      </w:r>
      <w:r>
        <w:rPr>
          <w:spacing w:val="1"/>
        </w:rPr>
        <w:t> </w:t>
      </w:r>
      <w:r>
        <w:rPr/>
        <w:t>мала</w:t>
      </w:r>
      <w:r>
        <w:rPr>
          <w:spacing w:val="1"/>
        </w:rPr>
        <w:t> </w:t>
      </w:r>
      <w:r>
        <w:rPr/>
        <w:t>стрункий</w:t>
      </w:r>
      <w:r>
        <w:rPr>
          <w:spacing w:val="1"/>
        </w:rPr>
        <w:t> </w:t>
      </w:r>
      <w:r>
        <w:rPr/>
        <w:t>зріст</w:t>
      </w:r>
      <w:r>
        <w:rPr>
          <w:spacing w:val="1"/>
        </w:rPr>
        <w:t> </w:t>
      </w:r>
      <w:r>
        <w:rPr/>
        <w:t>досліджень і розробок в країні, збільшення у 88,5% (з 2,24 відсотка в 1996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4,23</w:t>
      </w:r>
      <w:r>
        <w:rPr>
          <w:spacing w:val="1"/>
        </w:rPr>
        <w:t> </w:t>
      </w:r>
      <w:r>
        <w:rPr/>
        <w:t>відсотка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2015</w:t>
      </w:r>
      <w:r>
        <w:rPr>
          <w:spacing w:val="1"/>
        </w:rPr>
        <w:t> </w:t>
      </w:r>
      <w:r>
        <w:rPr/>
        <w:t>році),</w:t>
      </w:r>
      <w:r>
        <w:rPr>
          <w:spacing w:val="1"/>
        </w:rPr>
        <w:t> </w:t>
      </w:r>
      <w:r>
        <w:rPr/>
        <w:t>тоді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США</w:t>
      </w:r>
      <w:r>
        <w:rPr>
          <w:spacing w:val="1"/>
        </w:rPr>
        <w:t> </w:t>
      </w:r>
      <w:r>
        <w:rPr/>
        <w:t>зросла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на</w:t>
      </w:r>
      <w:r>
        <w:rPr>
          <w:spacing w:val="70"/>
        </w:rPr>
        <w:t> </w:t>
      </w:r>
      <w:r>
        <w:rPr/>
        <w:t>14,4</w:t>
      </w:r>
      <w:r>
        <w:rPr>
          <w:spacing w:val="-67"/>
        </w:rPr>
        <w:t> </w:t>
      </w:r>
      <w:r>
        <w:rPr/>
        <w:t>відсотка</w:t>
      </w:r>
      <w:r>
        <w:rPr>
          <w:spacing w:val="-2"/>
        </w:rPr>
        <w:t> </w:t>
      </w:r>
      <w:r>
        <w:rPr/>
        <w:t>(з</w:t>
      </w:r>
      <w:r>
        <w:rPr>
          <w:spacing w:val="-1"/>
        </w:rPr>
        <w:t> </w:t>
      </w:r>
      <w:r>
        <w:rPr/>
        <w:t>2,44 відсотка</w:t>
      </w:r>
      <w:r>
        <w:rPr>
          <w:spacing w:val="-2"/>
        </w:rPr>
        <w:t> </w:t>
      </w:r>
      <w:r>
        <w:rPr/>
        <w:t>в</w:t>
      </w:r>
      <w:r>
        <w:rPr>
          <w:spacing w:val="-1"/>
        </w:rPr>
        <w:t> </w:t>
      </w:r>
      <w:r>
        <w:rPr/>
        <w:t>1996 році</w:t>
      </w:r>
      <w:r>
        <w:rPr>
          <w:spacing w:val="-1"/>
        </w:rPr>
        <w:t> </w:t>
      </w:r>
      <w:r>
        <w:rPr/>
        <w:t>до 2,71</w:t>
      </w:r>
      <w:r>
        <w:rPr>
          <w:spacing w:val="-1"/>
        </w:rPr>
        <w:t> </w:t>
      </w:r>
      <w:r>
        <w:rPr/>
        <w:t>відсотка).</w:t>
      </w:r>
    </w:p>
    <w:p>
      <w:pPr>
        <w:pStyle w:val="BodyText"/>
        <w:spacing w:line="355" w:lineRule="auto"/>
        <w:ind w:left="100" w:right="168" w:firstLine="560"/>
        <w:jc w:val="both"/>
      </w:pPr>
      <w:r>
        <w:rPr/>
        <w:t>Велика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дослідників</w:t>
      </w:r>
      <w:r>
        <w:rPr>
          <w:spacing w:val="1"/>
        </w:rPr>
        <w:t> </w:t>
      </w:r>
      <w:r>
        <w:rPr/>
        <w:t>вважають</w:t>
      </w:r>
      <w:r>
        <w:rPr>
          <w:spacing w:val="1"/>
        </w:rPr>
        <w:t> </w:t>
      </w:r>
      <w:r>
        <w:rPr/>
        <w:t>тему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Азії</w:t>
      </w:r>
      <w:r>
        <w:rPr>
          <w:spacing w:val="1"/>
        </w:rPr>
        <w:t> </w:t>
      </w:r>
      <w:r>
        <w:rPr/>
        <w:t>актуальною, починаючи з 1960х років по актуальні дні. Дослідники Йєн Вай</w:t>
      </w:r>
      <w:r>
        <w:rPr>
          <w:spacing w:val="1"/>
        </w:rPr>
        <w:t> </w:t>
      </w:r>
      <w:r>
        <w:rPr/>
        <w:t>Йі</w:t>
      </w:r>
      <w:r>
        <w:rPr>
          <w:spacing w:val="-4"/>
        </w:rPr>
        <w:t> </w:t>
      </w:r>
      <w:r>
        <w:rPr/>
        <w:t>та</w:t>
      </w:r>
      <w:r>
        <w:rPr>
          <w:spacing w:val="-3"/>
        </w:rPr>
        <w:t> </w:t>
      </w:r>
      <w:r>
        <w:rPr/>
        <w:t>До</w:t>
      </w:r>
      <w:r>
        <w:rPr>
          <w:spacing w:val="-3"/>
        </w:rPr>
        <w:t> </w:t>
      </w:r>
      <w:r>
        <w:rPr/>
        <w:t>Сей</w:t>
      </w:r>
      <w:r>
        <w:rPr>
          <w:spacing w:val="-3"/>
        </w:rPr>
        <w:t> </w:t>
      </w:r>
      <w:r>
        <w:rPr/>
        <w:t>Ней</w:t>
      </w:r>
      <w:r>
        <w:rPr>
          <w:spacing w:val="-4"/>
        </w:rPr>
        <w:t> </w:t>
      </w:r>
      <w:r>
        <w:rPr/>
        <w:t>опублікували</w:t>
      </w:r>
      <w:r>
        <w:rPr>
          <w:spacing w:val="-3"/>
        </w:rPr>
        <w:t> </w:t>
      </w:r>
      <w:r>
        <w:rPr/>
        <w:t>статтю</w:t>
      </w:r>
      <w:r>
        <w:rPr>
          <w:spacing w:val="-3"/>
        </w:rPr>
        <w:t> </w:t>
      </w:r>
      <w:r>
        <w:rPr/>
        <w:t>щодо</w:t>
      </w:r>
      <w:r>
        <w:rPr>
          <w:spacing w:val="-3"/>
        </w:rPr>
        <w:t> </w:t>
      </w:r>
      <w:r>
        <w:rPr/>
        <w:t>дефляторів</w:t>
      </w:r>
      <w:r>
        <w:rPr>
          <w:spacing w:val="-4"/>
        </w:rPr>
        <w:t> </w:t>
      </w:r>
      <w:r>
        <w:rPr/>
        <w:t>ВВП,</w:t>
      </w:r>
      <w:r>
        <w:rPr>
          <w:spacing w:val="-3"/>
        </w:rPr>
        <w:t> </w:t>
      </w:r>
      <w:r>
        <w:rPr/>
        <w:t>які</w:t>
      </w:r>
      <w:r>
        <w:rPr>
          <w:spacing w:val="-3"/>
        </w:rPr>
        <w:t> </w:t>
      </w:r>
      <w:r>
        <w:rPr/>
        <w:t>є</w:t>
      </w:r>
      <w:r>
        <w:rPr>
          <w:spacing w:val="-3"/>
        </w:rPr>
        <w:t> </w:t>
      </w:r>
      <w:r>
        <w:rPr/>
        <w:t>неявними.</w:t>
      </w:r>
      <w:r>
        <w:rPr>
          <w:spacing w:val="-68"/>
        </w:rPr>
        <w:t> </w:t>
      </w:r>
      <w:r>
        <w:rPr/>
        <w:t>Економіка таких країн як Південна Корея та Сінгапур завжди були доволі</w:t>
      </w:r>
      <w:r>
        <w:rPr>
          <w:spacing w:val="1"/>
        </w:rPr>
        <w:t> </w:t>
      </w:r>
      <w:r>
        <w:rPr/>
        <w:t>невиликою</w:t>
      </w:r>
      <w:r>
        <w:rPr>
          <w:spacing w:val="60"/>
        </w:rPr>
        <w:t> </w:t>
      </w:r>
      <w:r>
        <w:rPr/>
        <w:t>та</w:t>
      </w:r>
      <w:r>
        <w:rPr>
          <w:spacing w:val="60"/>
        </w:rPr>
        <w:t> </w:t>
      </w:r>
      <w:r>
        <w:rPr/>
        <w:t>відкритою,</w:t>
      </w:r>
      <w:r>
        <w:rPr>
          <w:spacing w:val="61"/>
        </w:rPr>
        <w:t> </w:t>
      </w:r>
      <w:r>
        <w:rPr/>
        <w:t>та</w:t>
      </w:r>
      <w:r>
        <w:rPr>
          <w:spacing w:val="60"/>
        </w:rPr>
        <w:t> </w:t>
      </w:r>
      <w:r>
        <w:rPr/>
        <w:t>була</w:t>
      </w:r>
      <w:r>
        <w:rPr>
          <w:spacing w:val="60"/>
        </w:rPr>
        <w:t> </w:t>
      </w:r>
      <w:r>
        <w:rPr/>
        <w:t>під</w:t>
      </w:r>
      <w:r>
        <w:rPr>
          <w:spacing w:val="61"/>
        </w:rPr>
        <w:t> </w:t>
      </w:r>
      <w:r>
        <w:rPr/>
        <w:t>впливом</w:t>
      </w:r>
      <w:r>
        <w:rPr>
          <w:spacing w:val="60"/>
        </w:rPr>
        <w:t> </w:t>
      </w:r>
      <w:r>
        <w:rPr/>
        <w:t>різних</w:t>
      </w:r>
      <w:r>
        <w:rPr>
          <w:spacing w:val="60"/>
        </w:rPr>
        <w:t> </w:t>
      </w:r>
      <w:r>
        <w:rPr/>
        <w:t>зовнішніх</w:t>
      </w:r>
      <w:r>
        <w:rPr>
          <w:spacing w:val="61"/>
        </w:rPr>
        <w:t> </w:t>
      </w:r>
      <w:r>
        <w:rPr/>
        <w:t>факторів.</w:t>
      </w:r>
    </w:p>
    <w:p>
      <w:pPr>
        <w:spacing w:after="0" w:line="355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7" w:lineRule="auto" w:before="78"/>
        <w:ind w:left="100" w:right="169"/>
        <w:jc w:val="both"/>
      </w:pPr>
      <w:r>
        <w:rPr/>
        <w:t>Дослідники дійшли до результату, згідно з яким можна зазаначити про значні</w:t>
      </w:r>
      <w:r>
        <w:rPr>
          <w:spacing w:val="-67"/>
        </w:rPr>
        <w:t> </w:t>
      </w:r>
      <w:r>
        <w:rPr/>
        <w:t>рухи дефтора ВВП країн, що відображають зміни цін та складу послуг та</w:t>
      </w:r>
      <w:r>
        <w:rPr>
          <w:spacing w:val="1"/>
        </w:rPr>
        <w:t> </w:t>
      </w:r>
      <w:r>
        <w:rPr/>
        <w:t>товарів</w:t>
      </w:r>
      <w:r>
        <w:rPr>
          <w:spacing w:val="-5"/>
        </w:rPr>
        <w:t> </w:t>
      </w:r>
      <w:r>
        <w:rPr/>
        <w:t>в</w:t>
      </w:r>
      <w:r>
        <w:rPr>
          <w:spacing w:val="-5"/>
        </w:rPr>
        <w:t> </w:t>
      </w:r>
      <w:r>
        <w:rPr/>
        <w:t>економіці,</w:t>
      </w:r>
      <w:r>
        <w:rPr>
          <w:spacing w:val="-5"/>
        </w:rPr>
        <w:t> </w:t>
      </w:r>
      <w:r>
        <w:rPr/>
        <w:t>навіть</w:t>
      </w:r>
      <w:r>
        <w:rPr>
          <w:spacing w:val="-5"/>
        </w:rPr>
        <w:t> </w:t>
      </w:r>
      <w:r>
        <w:rPr/>
        <w:t>в</w:t>
      </w:r>
      <w:r>
        <w:rPr>
          <w:spacing w:val="-5"/>
        </w:rPr>
        <w:t> </w:t>
      </w:r>
      <w:r>
        <w:rPr/>
        <w:t>періоди</w:t>
      </w:r>
      <w:r>
        <w:rPr>
          <w:spacing w:val="-5"/>
        </w:rPr>
        <w:t> </w:t>
      </w:r>
      <w:r>
        <w:rPr/>
        <w:t>економічних</w:t>
      </w:r>
      <w:r>
        <w:rPr>
          <w:spacing w:val="-5"/>
        </w:rPr>
        <w:t> </w:t>
      </w:r>
      <w:r>
        <w:rPr/>
        <w:t>криз,</w:t>
      </w:r>
      <w:r>
        <w:rPr>
          <w:spacing w:val="-5"/>
        </w:rPr>
        <w:t> </w:t>
      </w:r>
      <w:r>
        <w:rPr/>
        <w:t>що</w:t>
      </w:r>
      <w:r>
        <w:rPr>
          <w:spacing w:val="-5"/>
        </w:rPr>
        <w:t> </w:t>
      </w:r>
      <w:r>
        <w:rPr/>
        <w:t>виникають</w:t>
      </w:r>
      <w:r>
        <w:rPr>
          <w:spacing w:val="-5"/>
        </w:rPr>
        <w:t> </w:t>
      </w:r>
      <w:r>
        <w:rPr/>
        <w:t>[10].</w:t>
      </w:r>
    </w:p>
    <w:p>
      <w:pPr>
        <w:pStyle w:val="BodyText"/>
        <w:spacing w:line="303" w:lineRule="exact"/>
        <w:ind w:left="660"/>
        <w:jc w:val="both"/>
      </w:pPr>
      <w:r>
        <w:rPr/>
        <w:t>Дослідники</w:t>
      </w:r>
      <w:r>
        <w:rPr>
          <w:spacing w:val="19"/>
        </w:rPr>
        <w:t> </w:t>
      </w:r>
      <w:r>
        <w:rPr/>
        <w:t>Панг-рьонг</w:t>
      </w:r>
      <w:r>
        <w:rPr>
          <w:spacing w:val="20"/>
        </w:rPr>
        <w:t> </w:t>
      </w:r>
      <w:r>
        <w:rPr/>
        <w:t>Кім,</w:t>
      </w:r>
      <w:r>
        <w:rPr>
          <w:spacing w:val="20"/>
        </w:rPr>
        <w:t> </w:t>
      </w:r>
      <w:r>
        <w:rPr/>
        <w:t>ДжіЙонг</w:t>
      </w:r>
      <w:r>
        <w:rPr>
          <w:spacing w:val="19"/>
        </w:rPr>
        <w:t> </w:t>
      </w:r>
      <w:r>
        <w:rPr/>
        <w:t>Парк</w:t>
      </w:r>
      <w:r>
        <w:rPr>
          <w:spacing w:val="20"/>
        </w:rPr>
        <w:t> </w:t>
      </w:r>
      <w:r>
        <w:rPr/>
        <w:t>в</w:t>
      </w:r>
      <w:r>
        <w:rPr>
          <w:spacing w:val="20"/>
        </w:rPr>
        <w:t> </w:t>
      </w:r>
      <w:r>
        <w:rPr/>
        <w:t>своїй</w:t>
      </w:r>
      <w:r>
        <w:rPr>
          <w:spacing w:val="19"/>
        </w:rPr>
        <w:t> </w:t>
      </w:r>
      <w:r>
        <w:rPr/>
        <w:t>праці</w:t>
      </w:r>
      <w:r>
        <w:rPr>
          <w:spacing w:val="20"/>
        </w:rPr>
        <w:t> </w:t>
      </w:r>
      <w:r>
        <w:rPr/>
        <w:t>досліджували,</w:t>
      </w:r>
    </w:p>
    <w:p>
      <w:pPr>
        <w:pStyle w:val="BodyText"/>
        <w:spacing w:line="352" w:lineRule="auto" w:before="158"/>
        <w:ind w:left="100" w:right="170"/>
        <w:jc w:val="both"/>
      </w:pPr>
      <w:r>
        <w:rPr/>
        <w:t>як</w:t>
      </w:r>
      <w:r>
        <w:rPr>
          <w:spacing w:val="1"/>
        </w:rPr>
        <w:t> </w:t>
      </w:r>
      <w:r>
        <w:rPr/>
        <w:t>інвестиції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сектор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комунікацій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(ІКТ)</w:t>
      </w:r>
      <w:r>
        <w:rPr>
          <w:spacing w:val="1"/>
        </w:rPr>
        <w:t> </w:t>
      </w:r>
      <w:r>
        <w:rPr/>
        <w:t>взаємодіють із зростанням ВВП Південної Кореї. Результати показали, що</w:t>
      </w:r>
      <w:r>
        <w:rPr>
          <w:spacing w:val="1"/>
        </w:rPr>
        <w:t> </w:t>
      </w:r>
      <w:r>
        <w:rPr/>
        <w:t>інвестиції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ІКТ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ВВП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двосторонніми.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пояснюють, що інвестиції в ІКТ відіграють важливу роль у довгостроковому</w:t>
      </w:r>
      <w:r>
        <w:rPr>
          <w:spacing w:val="1"/>
        </w:rPr>
        <w:t> </w:t>
      </w:r>
      <w:r>
        <w:rPr/>
        <w:t>економічному</w:t>
      </w:r>
      <w:r>
        <w:rPr>
          <w:spacing w:val="1"/>
        </w:rPr>
        <w:t> </w:t>
      </w:r>
      <w:r>
        <w:rPr/>
        <w:t>зростанні</w:t>
      </w:r>
      <w:r>
        <w:rPr>
          <w:spacing w:val="1"/>
        </w:rPr>
        <w:t> </w:t>
      </w:r>
      <w:r>
        <w:rPr/>
        <w:t>Південної</w:t>
      </w:r>
      <w:r>
        <w:rPr>
          <w:spacing w:val="1"/>
        </w:rPr>
        <w:t> </w:t>
      </w:r>
      <w:r>
        <w:rPr/>
        <w:t>Кореї,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міру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зростають інвестиції в сектор ІКТ. Однак у короткостроковій перспективі</w:t>
      </w:r>
      <w:r>
        <w:rPr>
          <w:spacing w:val="1"/>
        </w:rPr>
        <w:t> </w:t>
      </w:r>
      <w:r>
        <w:rPr/>
        <w:t>лише ІКТ призводять до зростання ВВП. Таким чином, стагнація інвестицій в</w:t>
      </w:r>
      <w:r>
        <w:rPr>
          <w:spacing w:val="-67"/>
        </w:rPr>
        <w:t> </w:t>
      </w:r>
      <w:r>
        <w:rPr/>
        <w:t>ІКТ в Південній Кореї може негативно вплинути на економічне зростання</w:t>
      </w:r>
      <w:r>
        <w:rPr>
          <w:spacing w:val="1"/>
        </w:rPr>
        <w:t> </w:t>
      </w:r>
      <w:r>
        <w:rPr/>
        <w:t>Кореї в короткостроковій і, таким чином, довгостроковій перспективі, якщо</w:t>
      </w:r>
      <w:r>
        <w:rPr>
          <w:spacing w:val="1"/>
        </w:rPr>
        <w:t> </w:t>
      </w:r>
      <w:r>
        <w:rPr/>
        <w:t>воно</w:t>
      </w:r>
      <w:r>
        <w:rPr>
          <w:spacing w:val="-1"/>
        </w:rPr>
        <w:t> </w:t>
      </w:r>
      <w:r>
        <w:rPr/>
        <w:t>триватиме</w:t>
      </w:r>
      <w:r>
        <w:rPr>
          <w:spacing w:val="-1"/>
        </w:rPr>
        <w:t> </w:t>
      </w:r>
      <w:r>
        <w:rPr/>
        <w:t>[11].</w:t>
      </w:r>
    </w:p>
    <w:p>
      <w:pPr>
        <w:pStyle w:val="BodyText"/>
        <w:spacing w:line="352" w:lineRule="auto" w:before="7"/>
        <w:ind w:left="100" w:right="168" w:firstLine="560"/>
        <w:jc w:val="both"/>
      </w:pPr>
      <w:r>
        <w:rPr/>
        <w:t>Слід зазначити, що на початку свого розвитку країна приділяла увагу</w:t>
      </w:r>
      <w:r>
        <w:rPr>
          <w:spacing w:val="1"/>
        </w:rPr>
        <w:t> </w:t>
      </w:r>
      <w:r>
        <w:rPr/>
        <w:t>експортно-орієнтованим</w:t>
      </w:r>
      <w:r>
        <w:rPr>
          <w:spacing w:val="-9"/>
        </w:rPr>
        <w:t> </w:t>
      </w:r>
      <w:r>
        <w:rPr/>
        <w:t>планам</w:t>
      </w:r>
      <w:r>
        <w:rPr>
          <w:spacing w:val="-8"/>
        </w:rPr>
        <w:t> </w:t>
      </w:r>
      <w:r>
        <w:rPr/>
        <w:t>економічного</w:t>
      </w:r>
      <w:r>
        <w:rPr>
          <w:spacing w:val="-8"/>
        </w:rPr>
        <w:t> </w:t>
      </w:r>
      <w:r>
        <w:rPr/>
        <w:t>розвитку.</w:t>
      </w:r>
      <w:r>
        <w:rPr>
          <w:spacing w:val="-8"/>
        </w:rPr>
        <w:t> </w:t>
      </w:r>
      <w:r>
        <w:rPr/>
        <w:t>Спочатку</w:t>
      </w:r>
      <w:r>
        <w:rPr>
          <w:spacing w:val="-8"/>
        </w:rPr>
        <w:t> </w:t>
      </w:r>
      <w:r>
        <w:rPr/>
        <w:t>основними</w:t>
      </w:r>
      <w:r>
        <w:rPr>
          <w:spacing w:val="-68"/>
        </w:rPr>
        <w:t> </w:t>
      </w:r>
      <w:r>
        <w:rPr/>
        <w:t>товарами експорту країни були в основному товари легкої промисловості,</w:t>
      </w:r>
      <w:r>
        <w:rPr>
          <w:spacing w:val="1"/>
        </w:rPr>
        <w:t> </w:t>
      </w:r>
      <w:r>
        <w:rPr/>
        <w:t>вироблені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невеликих</w:t>
      </w:r>
      <w:r>
        <w:rPr>
          <w:spacing w:val="1"/>
        </w:rPr>
        <w:t> </w:t>
      </w:r>
      <w:r>
        <w:rPr/>
        <w:t>заводах,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сировина.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1970-х</w:t>
      </w:r>
      <w:r>
        <w:rPr>
          <w:spacing w:val="1"/>
        </w:rPr>
        <w:t> </w:t>
      </w:r>
      <w:r>
        <w:rPr/>
        <w:t>роках</w:t>
      </w:r>
      <w:r>
        <w:rPr>
          <w:spacing w:val="1"/>
        </w:rPr>
        <w:t> </w:t>
      </w:r>
      <w:r>
        <w:rPr/>
        <w:t>країна</w:t>
      </w:r>
      <w:r>
        <w:rPr>
          <w:spacing w:val="1"/>
        </w:rPr>
        <w:t> </w:t>
      </w:r>
      <w:r>
        <w:rPr/>
        <w:t>інвестувала в потужні хімічні підприємства і заклала основу для експорту</w:t>
      </w:r>
      <w:r>
        <w:rPr>
          <w:spacing w:val="1"/>
        </w:rPr>
        <w:t> </w:t>
      </w:r>
      <w:r>
        <w:rPr>
          <w:spacing w:val="13"/>
        </w:rPr>
        <w:t>продукції</w:t>
      </w:r>
      <w:r>
        <w:rPr>
          <w:spacing w:val="14"/>
        </w:rPr>
        <w:t> </w:t>
      </w:r>
      <w:r>
        <w:rPr>
          <w:spacing w:val="10"/>
        </w:rPr>
        <w:t>важкої</w:t>
      </w:r>
      <w:r>
        <w:rPr>
          <w:spacing w:val="11"/>
        </w:rPr>
        <w:t> </w:t>
      </w:r>
      <w:r>
        <w:rPr>
          <w:spacing w:val="14"/>
        </w:rPr>
        <w:t>промисловості.</w:t>
      </w:r>
      <w:r>
        <w:rPr>
          <w:spacing w:val="15"/>
        </w:rPr>
        <w:t> </w:t>
      </w:r>
      <w:r>
        <w:rPr>
          <w:spacing w:val="12"/>
        </w:rPr>
        <w:t>Зараз</w:t>
      </w:r>
      <w:r>
        <w:rPr>
          <w:spacing w:val="13"/>
        </w:rPr>
        <w:t> країна</w:t>
      </w:r>
      <w:r>
        <w:rPr>
          <w:spacing w:val="14"/>
        </w:rPr>
        <w:t> </w:t>
      </w:r>
      <w:r>
        <w:rPr>
          <w:spacing w:val="13"/>
        </w:rPr>
        <w:t>лідирує</w:t>
      </w:r>
      <w:r>
        <w:rPr>
          <w:spacing w:val="14"/>
        </w:rPr>
        <w:t> </w:t>
      </w:r>
      <w:r>
        <w:rPr/>
        <w:t>в</w:t>
      </w:r>
      <w:r>
        <w:rPr>
          <w:spacing w:val="1"/>
        </w:rPr>
        <w:t> </w:t>
      </w:r>
      <w:r>
        <w:rPr>
          <w:spacing w:val="13"/>
        </w:rPr>
        <w:t>секторі</w:t>
      </w:r>
      <w:r>
        <w:rPr>
          <w:spacing w:val="14"/>
        </w:rPr>
        <w:t> </w:t>
      </w:r>
      <w:r>
        <w:rPr/>
        <w:t>напівпровідників</w:t>
      </w:r>
      <w:r>
        <w:rPr>
          <w:spacing w:val="-1"/>
        </w:rPr>
        <w:t> </w:t>
      </w:r>
      <w:r>
        <w:rPr/>
        <w:t>і дисплеїв.</w:t>
      </w:r>
    </w:p>
    <w:p>
      <w:pPr>
        <w:pStyle w:val="BodyText"/>
        <w:spacing w:line="352" w:lineRule="auto" w:before="7"/>
        <w:ind w:left="100" w:right="169" w:firstLine="560"/>
        <w:jc w:val="both"/>
      </w:pPr>
      <w:r>
        <w:rPr/>
        <w:t>Також,</w:t>
      </w:r>
      <w:r>
        <w:rPr>
          <w:spacing w:val="1"/>
        </w:rPr>
        <w:t> </w:t>
      </w:r>
      <w:r>
        <w:rPr/>
        <w:t>явним</w:t>
      </w:r>
      <w:r>
        <w:rPr>
          <w:spacing w:val="1"/>
        </w:rPr>
        <w:t> </w:t>
      </w:r>
      <w:r>
        <w:rPr/>
        <w:t>показником</w:t>
      </w:r>
      <w:r>
        <w:rPr>
          <w:spacing w:val="1"/>
        </w:rPr>
        <w:t> </w:t>
      </w:r>
      <w:r>
        <w:rPr/>
        <w:t>швидкого</w:t>
      </w:r>
      <w:r>
        <w:rPr>
          <w:spacing w:val="1"/>
        </w:rPr>
        <w:t> </w:t>
      </w:r>
      <w:r>
        <w:rPr/>
        <w:t>руху</w:t>
      </w:r>
      <w:r>
        <w:rPr>
          <w:spacing w:val="1"/>
        </w:rPr>
        <w:t> </w:t>
      </w:r>
      <w:r>
        <w:rPr/>
        <w:t>динамики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може</w:t>
      </w:r>
      <w:r>
        <w:rPr>
          <w:spacing w:val="-67"/>
        </w:rPr>
        <w:t> </w:t>
      </w:r>
      <w:r>
        <w:rPr/>
        <w:t>слугувати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експорт</w:t>
      </w:r>
      <w:r>
        <w:rPr>
          <w:spacing w:val="1"/>
        </w:rPr>
        <w:t> </w:t>
      </w:r>
      <w:r>
        <w:rPr/>
        <w:t>Південної</w:t>
      </w:r>
      <w:r>
        <w:rPr>
          <w:spacing w:val="1"/>
        </w:rPr>
        <w:t> </w:t>
      </w:r>
      <w:r>
        <w:rPr/>
        <w:t>Кореї,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становив</w:t>
      </w:r>
      <w:r>
        <w:rPr>
          <w:spacing w:val="1"/>
        </w:rPr>
        <w:t> </w:t>
      </w:r>
      <w:r>
        <w:rPr/>
        <w:t>лише</w:t>
      </w:r>
      <w:r>
        <w:rPr>
          <w:spacing w:val="70"/>
        </w:rPr>
        <w:t> </w:t>
      </w:r>
      <w:r>
        <w:rPr/>
        <w:t>32,82</w:t>
      </w:r>
      <w:r>
        <w:rPr>
          <w:spacing w:val="1"/>
        </w:rPr>
        <w:t> </w:t>
      </w:r>
      <w:r>
        <w:rPr/>
        <w:t>мільйона</w:t>
      </w:r>
      <w:r>
        <w:rPr>
          <w:spacing w:val="1"/>
        </w:rPr>
        <w:t> </w:t>
      </w:r>
      <w:r>
        <w:rPr/>
        <w:t>доларів</w:t>
      </w:r>
      <w:r>
        <w:rPr>
          <w:spacing w:val="1"/>
        </w:rPr>
        <w:t> </w:t>
      </w:r>
      <w:r>
        <w:rPr/>
        <w:t>США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1960</w:t>
      </w:r>
      <w:r>
        <w:rPr>
          <w:spacing w:val="1"/>
        </w:rPr>
        <w:t> </w:t>
      </w:r>
      <w:r>
        <w:rPr/>
        <w:t>році,</w:t>
      </w:r>
      <w:r>
        <w:rPr>
          <w:spacing w:val="1"/>
        </w:rPr>
        <w:t> </w:t>
      </w:r>
      <w:r>
        <w:rPr/>
        <w:t>перевищив</w:t>
      </w:r>
      <w:r>
        <w:rPr>
          <w:spacing w:val="1"/>
        </w:rPr>
        <w:t> </w:t>
      </w:r>
      <w:r>
        <w:rPr/>
        <w:t>позначку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10</w:t>
      </w:r>
      <w:r>
        <w:rPr>
          <w:spacing w:val="1"/>
        </w:rPr>
        <w:t> </w:t>
      </w:r>
      <w:r>
        <w:rPr/>
        <w:t>мільярдів</w:t>
      </w:r>
      <w:r>
        <w:rPr>
          <w:spacing w:val="1"/>
        </w:rPr>
        <w:t> </w:t>
      </w:r>
      <w:r>
        <w:rPr/>
        <w:t>доларів США в 1977 році і досяг 542,2 мільярда доларів США в 2019 році.</w:t>
      </w:r>
      <w:r>
        <w:rPr>
          <w:spacing w:val="1"/>
        </w:rPr>
        <w:t> </w:t>
      </w:r>
      <w:r>
        <w:rPr/>
        <w:t>ВНД на душу населення країни становив мізерні 67 доларів США в 1953 році</w:t>
      </w:r>
      <w:r>
        <w:rPr>
          <w:spacing w:val="-67"/>
        </w:rPr>
        <w:t> </w:t>
      </w:r>
      <w:r>
        <w:rPr/>
        <w:t>приблизно на момент створення уряду, але швидко зросла до 32 115 доларів</w:t>
      </w:r>
      <w:r>
        <w:rPr>
          <w:spacing w:val="1"/>
        </w:rPr>
        <w:t> </w:t>
      </w:r>
      <w:r>
        <w:rPr/>
        <w:t>США у</w:t>
      </w:r>
      <w:r>
        <w:rPr>
          <w:spacing w:val="-1"/>
        </w:rPr>
        <w:t> </w:t>
      </w:r>
      <w:r>
        <w:rPr/>
        <w:t>2019 році.</w:t>
      </w:r>
    </w:p>
    <w:p>
      <w:pPr>
        <w:pStyle w:val="BodyText"/>
        <w:spacing w:line="350" w:lineRule="auto" w:before="7"/>
        <w:ind w:left="100" w:right="169" w:firstLine="560"/>
        <w:jc w:val="both"/>
      </w:pPr>
      <w:r>
        <w:rPr/>
        <w:t>Країна займала 7-е місце за величиною експорту у світі до 2010 року.</w:t>
      </w:r>
      <w:r>
        <w:rPr>
          <w:spacing w:val="1"/>
        </w:rPr>
        <w:t> </w:t>
      </w:r>
      <w:r>
        <w:rPr/>
        <w:t>Починаючи з 2011 року до 2014 рік динаміка торгівлі мала великий показник,</w:t>
      </w:r>
      <w:r>
        <w:rPr>
          <w:spacing w:val="-67"/>
        </w:rPr>
        <w:t> </w:t>
      </w:r>
      <w:r>
        <w:rPr/>
        <w:t>який</w:t>
      </w:r>
      <w:r>
        <w:rPr>
          <w:spacing w:val="8"/>
        </w:rPr>
        <w:t> </w:t>
      </w:r>
      <w:r>
        <w:rPr/>
        <w:t>скаладав</w:t>
      </w:r>
      <w:r>
        <w:rPr>
          <w:spacing w:val="9"/>
        </w:rPr>
        <w:t> </w:t>
      </w:r>
      <w:r>
        <w:rPr/>
        <w:t>майже</w:t>
      </w:r>
      <w:r>
        <w:rPr>
          <w:spacing w:val="9"/>
        </w:rPr>
        <w:t> </w:t>
      </w:r>
      <w:r>
        <w:rPr/>
        <w:t>1</w:t>
      </w:r>
      <w:r>
        <w:rPr>
          <w:spacing w:val="9"/>
        </w:rPr>
        <w:t> </w:t>
      </w:r>
      <w:r>
        <w:rPr/>
        <w:t>трлн.</w:t>
      </w:r>
      <w:r>
        <w:rPr>
          <w:spacing w:val="8"/>
        </w:rPr>
        <w:t> </w:t>
      </w:r>
      <w:r>
        <w:rPr/>
        <w:t>Долл.</w:t>
      </w:r>
      <w:r>
        <w:rPr>
          <w:spacing w:val="9"/>
        </w:rPr>
        <w:t> </w:t>
      </w:r>
      <w:r>
        <w:rPr/>
        <w:t>США.</w:t>
      </w:r>
      <w:r>
        <w:rPr>
          <w:spacing w:val="9"/>
        </w:rPr>
        <w:t> </w:t>
      </w:r>
      <w:r>
        <w:rPr/>
        <w:t>В</w:t>
      </w:r>
      <w:r>
        <w:rPr>
          <w:spacing w:val="9"/>
        </w:rPr>
        <w:t> </w:t>
      </w:r>
      <w:r>
        <w:rPr/>
        <w:t>наступні</w:t>
      </w:r>
      <w:r>
        <w:rPr>
          <w:spacing w:val="8"/>
        </w:rPr>
        <w:t> </w:t>
      </w:r>
      <w:r>
        <w:rPr/>
        <w:t>роки</w:t>
      </w:r>
      <w:r>
        <w:rPr>
          <w:spacing w:val="9"/>
        </w:rPr>
        <w:t> </w:t>
      </w:r>
      <w:r>
        <w:rPr/>
        <w:t>обсяг</w:t>
      </w:r>
      <w:r>
        <w:rPr>
          <w:spacing w:val="9"/>
        </w:rPr>
        <w:t> </w:t>
      </w:r>
      <w:r>
        <w:rPr/>
        <w:t>торгівлі</w:t>
      </w:r>
      <w:r>
        <w:rPr>
          <w:spacing w:val="9"/>
        </w:rPr>
        <w:t> </w:t>
      </w:r>
      <w:r>
        <w:rPr/>
        <w:t>мав</w:t>
      </w:r>
    </w:p>
    <w:p>
      <w:pPr>
        <w:spacing w:after="0" w:line="350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5" w:lineRule="auto" w:before="78"/>
        <w:ind w:left="100" w:right="168"/>
        <w:jc w:val="both"/>
      </w:pPr>
      <w:r>
        <w:rPr/>
        <w:t>трохи</w:t>
      </w:r>
      <w:r>
        <w:rPr>
          <w:spacing w:val="-5"/>
        </w:rPr>
        <w:t> </w:t>
      </w:r>
      <w:r>
        <w:rPr/>
        <w:t>меншу</w:t>
      </w:r>
      <w:r>
        <w:rPr>
          <w:spacing w:val="-4"/>
        </w:rPr>
        <w:t> </w:t>
      </w:r>
      <w:r>
        <w:rPr/>
        <w:t>динаміку</w:t>
      </w:r>
      <w:r>
        <w:rPr>
          <w:spacing w:val="-4"/>
        </w:rPr>
        <w:t> </w:t>
      </w:r>
      <w:r>
        <w:rPr/>
        <w:t>зрісту,</w:t>
      </w:r>
      <w:r>
        <w:rPr>
          <w:spacing w:val="-4"/>
        </w:rPr>
        <w:t> </w:t>
      </w:r>
      <w:r>
        <w:rPr/>
        <w:t>але</w:t>
      </w:r>
      <w:r>
        <w:rPr>
          <w:spacing w:val="-4"/>
        </w:rPr>
        <w:t> </w:t>
      </w:r>
      <w:r>
        <w:rPr/>
        <w:t>в</w:t>
      </w:r>
      <w:r>
        <w:rPr>
          <w:spacing w:val="-4"/>
        </w:rPr>
        <w:t> </w:t>
      </w:r>
      <w:r>
        <w:rPr/>
        <w:t>2017</w:t>
      </w:r>
      <w:r>
        <w:rPr>
          <w:spacing w:val="-4"/>
        </w:rPr>
        <w:t> </w:t>
      </w:r>
      <w:r>
        <w:rPr/>
        <w:t>році</w:t>
      </w:r>
      <w:r>
        <w:rPr>
          <w:spacing w:val="-4"/>
        </w:rPr>
        <w:t> </w:t>
      </w:r>
      <w:r>
        <w:rPr/>
        <w:t>країна</w:t>
      </w:r>
      <w:r>
        <w:rPr>
          <w:spacing w:val="-4"/>
        </w:rPr>
        <w:t> </w:t>
      </w:r>
      <w:r>
        <w:rPr/>
        <w:t>повернула</w:t>
      </w:r>
      <w:r>
        <w:rPr>
          <w:spacing w:val="-4"/>
        </w:rPr>
        <w:t> </w:t>
      </w:r>
      <w:r>
        <w:rPr/>
        <w:t>свій</w:t>
      </w:r>
      <w:r>
        <w:rPr>
          <w:spacing w:val="-4"/>
        </w:rPr>
        <w:t> </w:t>
      </w:r>
      <w:r>
        <w:rPr/>
        <w:t>показник,</w:t>
      </w:r>
      <w:r>
        <w:rPr>
          <w:spacing w:val="-68"/>
        </w:rPr>
        <w:t> </w:t>
      </w:r>
      <w:r>
        <w:rPr/>
        <w:t>що нараховував 1 трлн. долл. США. Резерви Південної Кореї в іноземній</w:t>
      </w:r>
      <w:r>
        <w:rPr>
          <w:spacing w:val="1"/>
        </w:rPr>
        <w:t> </w:t>
      </w:r>
      <w:r>
        <w:rPr/>
        <w:t>валюті становили 408,8 мільярдів доларів США в 2019 році, а коефіцієнт</w:t>
      </w:r>
      <w:r>
        <w:rPr>
          <w:spacing w:val="1"/>
        </w:rPr>
        <w:t> </w:t>
      </w:r>
      <w:r>
        <w:rPr/>
        <w:t>короткострокового зовнішнього боргу становив 32,9% станом на 2019 рік, що</w:t>
      </w:r>
      <w:r>
        <w:rPr>
          <w:spacing w:val="-67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приблизно</w:t>
      </w:r>
      <w:r>
        <w:rPr>
          <w:spacing w:val="1"/>
        </w:rPr>
        <w:t> </w:t>
      </w:r>
      <w:r>
        <w:rPr/>
        <w:t>середній</w:t>
      </w:r>
      <w:r>
        <w:rPr>
          <w:spacing w:val="1"/>
        </w:rPr>
        <w:t> </w:t>
      </w:r>
      <w:r>
        <w:rPr/>
        <w:t>діапазон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G20.</w:t>
      </w:r>
      <w:r>
        <w:rPr>
          <w:spacing w:val="1"/>
        </w:rPr>
        <w:t> </w:t>
      </w:r>
      <w:r>
        <w:rPr/>
        <w:t>Суверенний</w:t>
      </w:r>
      <w:r>
        <w:rPr>
          <w:spacing w:val="1"/>
        </w:rPr>
        <w:t> </w:t>
      </w:r>
      <w:r>
        <w:rPr/>
        <w:t>кредитний</w:t>
      </w:r>
      <w:r>
        <w:rPr>
          <w:spacing w:val="-1"/>
        </w:rPr>
        <w:t> </w:t>
      </w:r>
      <w:r>
        <w:rPr/>
        <w:t>рейтинг країни</w:t>
      </w:r>
      <w:r>
        <w:rPr>
          <w:spacing w:val="-1"/>
        </w:rPr>
        <w:t> </w:t>
      </w:r>
      <w:r>
        <w:rPr/>
        <w:t>залишається на</w:t>
      </w:r>
      <w:r>
        <w:rPr>
          <w:spacing w:val="-2"/>
        </w:rPr>
        <w:t> </w:t>
      </w:r>
      <w:r>
        <w:rPr/>
        <w:t>стабільному рівні</w:t>
      </w:r>
      <w:r>
        <w:rPr>
          <w:spacing w:val="-1"/>
        </w:rPr>
        <w:t> </w:t>
      </w:r>
      <w:r>
        <w:rPr/>
        <w:t>[12].</w:t>
      </w:r>
    </w:p>
    <w:p>
      <w:pPr>
        <w:pStyle w:val="BodyText"/>
        <w:spacing w:line="303" w:lineRule="exact"/>
        <w:ind w:left="660"/>
        <w:jc w:val="both"/>
      </w:pPr>
      <w:r>
        <w:rPr/>
        <w:t>Професором</w:t>
      </w:r>
      <w:r>
        <w:rPr>
          <w:spacing w:val="48"/>
        </w:rPr>
        <w:t> </w:t>
      </w:r>
      <w:r>
        <w:rPr/>
        <w:t>Єнгнамського</w:t>
      </w:r>
      <w:r>
        <w:rPr>
          <w:spacing w:val="116"/>
        </w:rPr>
        <w:t> </w:t>
      </w:r>
      <w:r>
        <w:rPr/>
        <w:t>університету</w:t>
      </w:r>
      <w:r>
        <w:rPr>
          <w:spacing w:val="117"/>
        </w:rPr>
        <w:t> </w:t>
      </w:r>
      <w:r>
        <w:rPr/>
        <w:t>Мюнг</w:t>
      </w:r>
      <w:r>
        <w:rPr>
          <w:spacing w:val="117"/>
        </w:rPr>
        <w:t> </w:t>
      </w:r>
      <w:r>
        <w:rPr/>
        <w:t>Ча</w:t>
      </w:r>
      <w:r>
        <w:rPr>
          <w:spacing w:val="117"/>
        </w:rPr>
        <w:t> </w:t>
      </w:r>
      <w:r>
        <w:rPr/>
        <w:t>було</w:t>
      </w:r>
      <w:r>
        <w:rPr>
          <w:spacing w:val="117"/>
        </w:rPr>
        <w:t> </w:t>
      </w:r>
      <w:r>
        <w:rPr/>
        <w:t>розглянуто</w:t>
      </w:r>
    </w:p>
    <w:p>
      <w:pPr>
        <w:pStyle w:val="BodyText"/>
        <w:spacing w:line="352" w:lineRule="auto" w:before="158"/>
        <w:ind w:left="100" w:right="168"/>
        <w:jc w:val="both"/>
      </w:pPr>
      <w:r>
        <w:rPr/>
        <w:t>динаміку змін економіки Південної Кореї. Через чверть століття після змін у</w:t>
      </w:r>
      <w:r>
        <w:rPr>
          <w:spacing w:val="1"/>
        </w:rPr>
        <w:t> </w:t>
      </w:r>
      <w:r>
        <w:rPr/>
        <w:t>політиці на початку 1960-х років виробництво на душу населення Південної</w:t>
      </w:r>
      <w:r>
        <w:rPr>
          <w:spacing w:val="1"/>
        </w:rPr>
        <w:t> </w:t>
      </w:r>
      <w:r>
        <w:rPr/>
        <w:t>Кореї</w:t>
      </w:r>
      <w:r>
        <w:rPr>
          <w:spacing w:val="1"/>
        </w:rPr>
        <w:t> </w:t>
      </w:r>
      <w:r>
        <w:rPr/>
        <w:t>зростало</w:t>
      </w:r>
      <w:r>
        <w:rPr>
          <w:spacing w:val="1"/>
        </w:rPr>
        <w:t> </w:t>
      </w:r>
      <w:r>
        <w:rPr/>
        <w:t>надзвичайно</w:t>
      </w:r>
      <w:r>
        <w:rPr>
          <w:spacing w:val="1"/>
        </w:rPr>
        <w:t> </w:t>
      </w:r>
      <w:r>
        <w:rPr/>
        <w:t>швидкими</w:t>
      </w:r>
      <w:r>
        <w:rPr>
          <w:spacing w:val="1"/>
        </w:rPr>
        <w:t> </w:t>
      </w:r>
      <w:r>
        <w:rPr/>
        <w:t>темпами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7%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рік,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темпами</w:t>
      </w:r>
      <w:r>
        <w:rPr>
          <w:spacing w:val="1"/>
        </w:rPr>
        <w:t> </w:t>
      </w:r>
      <w:r>
        <w:rPr/>
        <w:t>зростання, подібними до тих на Тайвані та двох містах-державах – Гонконгу</w:t>
      </w:r>
      <w:r>
        <w:rPr>
          <w:spacing w:val="1"/>
        </w:rPr>
        <w:t> </w:t>
      </w:r>
      <w:r>
        <w:rPr/>
        <w:t>та Сінгапурі. Частка південнокорейців, які виграли від зростання, зростала</w:t>
      </w:r>
      <w:r>
        <w:rPr>
          <w:spacing w:val="1"/>
        </w:rPr>
        <w:t> </w:t>
      </w:r>
      <w:r>
        <w:rPr/>
        <w:t>швидше з кінця 1970-х років, коли тенденція до зростання коефіцієнтів Джіні</w:t>
      </w:r>
      <w:r>
        <w:rPr>
          <w:spacing w:val="-67"/>
        </w:rPr>
        <w:t> </w:t>
      </w:r>
      <w:r>
        <w:rPr/>
        <w:t>(які</w:t>
      </w:r>
      <w:r>
        <w:rPr>
          <w:spacing w:val="-5"/>
        </w:rPr>
        <w:t> </w:t>
      </w:r>
      <w:r>
        <w:rPr/>
        <w:t>вимірюють</w:t>
      </w:r>
      <w:r>
        <w:rPr>
          <w:spacing w:val="-4"/>
        </w:rPr>
        <w:t> </w:t>
      </w:r>
      <w:r>
        <w:rPr/>
        <w:t>нерівність</w:t>
      </w:r>
      <w:r>
        <w:rPr>
          <w:spacing w:val="-4"/>
        </w:rPr>
        <w:t> </w:t>
      </w:r>
      <w:r>
        <w:rPr/>
        <w:t>доходів)</w:t>
      </w:r>
      <w:r>
        <w:rPr>
          <w:spacing w:val="-5"/>
        </w:rPr>
        <w:t> </w:t>
      </w:r>
      <w:r>
        <w:rPr/>
        <w:t>змінилася</w:t>
      </w:r>
      <w:r>
        <w:rPr>
          <w:spacing w:val="-4"/>
        </w:rPr>
        <w:t> </w:t>
      </w:r>
      <w:r>
        <w:rPr/>
        <w:t>з</w:t>
      </w:r>
      <w:r>
        <w:rPr>
          <w:spacing w:val="-4"/>
        </w:rPr>
        <w:t> </w:t>
      </w:r>
      <w:r>
        <w:rPr/>
        <w:t>колоніальних</w:t>
      </w:r>
      <w:r>
        <w:rPr>
          <w:spacing w:val="-5"/>
        </w:rPr>
        <w:t> </w:t>
      </w:r>
      <w:r>
        <w:rPr/>
        <w:t>часів.</w:t>
      </w:r>
      <w:r>
        <w:rPr>
          <w:spacing w:val="-4"/>
        </w:rPr>
        <w:t> </w:t>
      </w:r>
      <w:r>
        <w:rPr/>
        <w:t>Зростання</w:t>
      </w:r>
      <w:r>
        <w:rPr>
          <w:spacing w:val="-68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набагато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пов'язане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збільшенням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виробничих</w:t>
      </w:r>
      <w:r>
        <w:rPr>
          <w:spacing w:val="-67"/>
        </w:rPr>
        <w:t> </w:t>
      </w:r>
      <w:r>
        <w:rPr/>
        <w:t>ресурсів - включаючи фізичний капітал - ніж з підвищенням продуктивності.</w:t>
      </w:r>
      <w:r>
        <w:rPr>
          <w:spacing w:val="1"/>
        </w:rPr>
        <w:t> </w:t>
      </w:r>
      <w:r>
        <w:rPr/>
        <w:t>Швидке</w:t>
      </w:r>
      <w:r>
        <w:rPr>
          <w:spacing w:val="1"/>
        </w:rPr>
        <w:t> </w:t>
      </w:r>
      <w:r>
        <w:rPr/>
        <w:t>накопичення</w:t>
      </w:r>
      <w:r>
        <w:rPr>
          <w:spacing w:val="1"/>
        </w:rPr>
        <w:t> </w:t>
      </w:r>
      <w:r>
        <w:rPr/>
        <w:t>капіталу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зумовлено</w:t>
      </w:r>
      <w:r>
        <w:rPr>
          <w:spacing w:val="1"/>
        </w:rPr>
        <w:t> </w:t>
      </w:r>
      <w:r>
        <w:rPr/>
        <w:t>постійно</w:t>
      </w:r>
      <w:r>
        <w:rPr>
          <w:spacing w:val="1"/>
        </w:rPr>
        <w:t> </w:t>
      </w:r>
      <w:r>
        <w:rPr/>
        <w:t>зростаючими</w:t>
      </w:r>
      <w:r>
        <w:rPr>
          <w:spacing w:val="1"/>
        </w:rPr>
        <w:t> </w:t>
      </w:r>
      <w:r>
        <w:rPr/>
        <w:t>заощадженнями через зниження коефіцієнта утриманців, який відставав від</w:t>
      </w:r>
      <w:r>
        <w:rPr>
          <w:spacing w:val="1"/>
        </w:rPr>
        <w:t> </w:t>
      </w:r>
      <w:r>
        <w:rPr/>
        <w:t>швидкого зниження смертності в колоніальну еру. Накопичення людського</w:t>
      </w:r>
      <w:r>
        <w:rPr>
          <w:spacing w:val="1"/>
        </w:rPr>
        <w:t> </w:t>
      </w:r>
      <w:r>
        <w:rPr/>
        <w:t>капіталу,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почалося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запровадженням</w:t>
      </w:r>
      <w:r>
        <w:rPr>
          <w:spacing w:val="1"/>
        </w:rPr>
        <w:t> </w:t>
      </w:r>
      <w:r>
        <w:rPr/>
        <w:t>сучасної</w:t>
      </w:r>
      <w:r>
        <w:rPr>
          <w:spacing w:val="1"/>
        </w:rPr>
        <w:t> </w:t>
      </w:r>
      <w:r>
        <w:rPr/>
        <w:t>освіти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японським</w:t>
      </w:r>
      <w:r>
        <w:rPr>
          <w:spacing w:val="1"/>
        </w:rPr>
        <w:t> </w:t>
      </w:r>
      <w:r>
        <w:rPr/>
        <w:t>правлінням, також сприяло сильному зростанню. У 1980-х роках наступні</w:t>
      </w:r>
      <w:r>
        <w:rPr>
          <w:spacing w:val="1"/>
        </w:rPr>
        <w:t> </w:t>
      </w:r>
      <w:r>
        <w:rPr/>
        <w:t>лідери систематично намагалися подолати небажану спадщину HCI шляхом</w:t>
      </w:r>
      <w:r>
        <w:rPr>
          <w:spacing w:val="1"/>
        </w:rPr>
        <w:t> </w:t>
      </w:r>
      <w:r>
        <w:rPr/>
        <w:t>дерегулювання</w:t>
      </w:r>
      <w:r>
        <w:rPr>
          <w:spacing w:val="1"/>
        </w:rPr>
        <w:t> </w:t>
      </w:r>
      <w:r>
        <w:rPr/>
        <w:t>ділового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фінансового</w:t>
      </w:r>
      <w:r>
        <w:rPr>
          <w:spacing w:val="1"/>
        </w:rPr>
        <w:t> </w:t>
      </w:r>
      <w:r>
        <w:rPr/>
        <w:t>секторів.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1990-х</w:t>
      </w:r>
      <w:r>
        <w:rPr>
          <w:spacing w:val="1"/>
        </w:rPr>
        <w:t> </w:t>
      </w:r>
      <w:r>
        <w:rPr/>
        <w:t>роках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лібералізовано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капіталу,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призвело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швидкого</w:t>
      </w:r>
      <w:r>
        <w:rPr>
          <w:spacing w:val="1"/>
        </w:rPr>
        <w:t> </w:t>
      </w:r>
      <w:r>
        <w:rPr/>
        <w:t>накопичення</w:t>
      </w:r>
      <w:r>
        <w:rPr>
          <w:spacing w:val="1"/>
        </w:rPr>
        <w:t> </w:t>
      </w:r>
      <w:r>
        <w:rPr/>
        <w:t>короткострокового</w:t>
      </w:r>
      <w:r>
        <w:rPr>
          <w:spacing w:val="1"/>
        </w:rPr>
        <w:t> </w:t>
      </w:r>
      <w:r>
        <w:rPr/>
        <w:t>зовнішнього</w:t>
      </w:r>
      <w:r>
        <w:rPr>
          <w:spacing w:val="1"/>
        </w:rPr>
        <w:t> </w:t>
      </w:r>
      <w:r>
        <w:rPr/>
        <w:t>боргу.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разом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висококредитним</w:t>
      </w:r>
      <w:r>
        <w:rPr>
          <w:spacing w:val="1"/>
        </w:rPr>
        <w:t> </w:t>
      </w:r>
      <w:r>
        <w:rPr/>
        <w:t>корпоративним</w:t>
      </w:r>
      <w:r>
        <w:rPr>
          <w:spacing w:val="1"/>
        </w:rPr>
        <w:t> </w:t>
      </w:r>
      <w:r>
        <w:rPr/>
        <w:t>сектором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банківським</w:t>
      </w:r>
      <w:r>
        <w:rPr>
          <w:spacing w:val="1"/>
        </w:rPr>
        <w:t> </w:t>
      </w:r>
      <w:r>
        <w:rPr/>
        <w:t>сектором,</w:t>
      </w:r>
      <w:r>
        <w:rPr>
          <w:spacing w:val="1"/>
        </w:rPr>
        <w:t> </w:t>
      </w:r>
      <w:r>
        <w:rPr/>
        <w:t>дестабілізованим</w:t>
      </w:r>
      <w:r>
        <w:rPr>
          <w:spacing w:val="-67"/>
        </w:rPr>
        <w:t> </w:t>
      </w:r>
      <w:r>
        <w:rPr/>
        <w:t>фінансовими репресіями, проклало шлях до поширення фінансової кризи в</w:t>
      </w:r>
      <w:r>
        <w:rPr>
          <w:spacing w:val="1"/>
        </w:rPr>
        <w:t> </w:t>
      </w:r>
      <w:r>
        <w:rPr/>
        <w:t>Південно-Східній Азії в 1997 році. Криза дала потужний поштовх реформі</w:t>
      </w:r>
      <w:r>
        <w:rPr>
          <w:spacing w:val="1"/>
        </w:rPr>
        <w:t> </w:t>
      </w:r>
      <w:r>
        <w:rPr/>
        <w:t>корпоративної</w:t>
      </w:r>
      <w:r>
        <w:rPr>
          <w:spacing w:val="-2"/>
        </w:rPr>
        <w:t> </w:t>
      </w:r>
      <w:r>
        <w:rPr/>
        <w:t>системи.</w:t>
      </w:r>
      <w:r>
        <w:rPr>
          <w:spacing w:val="-1"/>
        </w:rPr>
        <w:t> </w:t>
      </w:r>
      <w:r>
        <w:rPr/>
        <w:t>і фінансовий</w:t>
      </w:r>
      <w:r>
        <w:rPr>
          <w:spacing w:val="-1"/>
        </w:rPr>
        <w:t> </w:t>
      </w:r>
      <w:r>
        <w:rPr/>
        <w:t>сектор</w:t>
      </w:r>
      <w:r>
        <w:rPr>
          <w:spacing w:val="69"/>
        </w:rPr>
        <w:t> </w:t>
      </w:r>
      <w:r>
        <w:rPr/>
        <w:t>[13].</w:t>
      </w:r>
    </w:p>
    <w:p>
      <w:pPr>
        <w:pStyle w:val="BodyText"/>
        <w:spacing w:line="343" w:lineRule="auto" w:before="27"/>
        <w:ind w:left="100" w:right="168" w:firstLine="560"/>
        <w:jc w:val="both"/>
      </w:pPr>
      <w:r>
        <w:rPr/>
        <w:t>Александр Жолудь у статті про швидкий ріст економіки Південної Кореї</w:t>
      </w:r>
      <w:r>
        <w:rPr>
          <w:spacing w:val="-67"/>
        </w:rPr>
        <w:t> </w:t>
      </w:r>
      <w:r>
        <w:rPr/>
        <w:t>приділив</w:t>
      </w:r>
      <w:r>
        <w:rPr>
          <w:spacing w:val="21"/>
        </w:rPr>
        <w:t> </w:t>
      </w:r>
      <w:r>
        <w:rPr/>
        <w:t>увагу</w:t>
      </w:r>
      <w:r>
        <w:rPr>
          <w:spacing w:val="21"/>
        </w:rPr>
        <w:t> </w:t>
      </w:r>
      <w:r>
        <w:rPr/>
        <w:t>інвестиціям</w:t>
      </w:r>
      <w:r>
        <w:rPr>
          <w:spacing w:val="22"/>
        </w:rPr>
        <w:t> </w:t>
      </w:r>
      <w:r>
        <w:rPr/>
        <w:t>на</w:t>
      </w:r>
      <w:r>
        <w:rPr>
          <w:spacing w:val="21"/>
        </w:rPr>
        <w:t> </w:t>
      </w:r>
      <w:r>
        <w:rPr/>
        <w:t>початку</w:t>
      </w:r>
      <w:r>
        <w:rPr>
          <w:spacing w:val="22"/>
        </w:rPr>
        <w:t> </w:t>
      </w:r>
      <w:r>
        <w:rPr/>
        <w:t>розвитку</w:t>
      </w:r>
      <w:r>
        <w:rPr>
          <w:spacing w:val="21"/>
        </w:rPr>
        <w:t> </w:t>
      </w:r>
      <w:r>
        <w:rPr/>
        <w:t>економіки</w:t>
      </w:r>
      <w:r>
        <w:rPr>
          <w:spacing w:val="22"/>
        </w:rPr>
        <w:t> </w:t>
      </w:r>
      <w:r>
        <w:rPr/>
        <w:t>країни.</w:t>
      </w:r>
      <w:r>
        <w:rPr>
          <w:spacing w:val="21"/>
        </w:rPr>
        <w:t> </w:t>
      </w:r>
      <w:r>
        <w:rPr/>
        <w:t>У</w:t>
      </w:r>
      <w:r>
        <w:rPr>
          <w:spacing w:val="22"/>
        </w:rPr>
        <w:t> </w:t>
      </w:r>
      <w:r>
        <w:rPr/>
        <w:t>1960-х</w:t>
      </w:r>
    </w:p>
    <w:p>
      <w:pPr>
        <w:spacing w:after="0" w:line="343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5" w:lineRule="auto" w:before="78"/>
        <w:ind w:left="100" w:right="168"/>
        <w:jc w:val="both"/>
      </w:pPr>
      <w:r>
        <w:rPr/>
        <w:t>роках</w:t>
      </w:r>
      <w:r>
        <w:rPr>
          <w:spacing w:val="1"/>
        </w:rPr>
        <w:t> </w:t>
      </w:r>
      <w:r>
        <w:rPr/>
        <w:t>корейські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інвестували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активи</w:t>
      </w:r>
      <w:r>
        <w:rPr>
          <w:spacing w:val="1"/>
        </w:rPr>
        <w:t> </w:t>
      </w:r>
      <w:r>
        <w:rPr/>
        <w:t>-</w:t>
      </w:r>
      <w:r>
        <w:rPr>
          <w:spacing w:val="70"/>
        </w:rPr>
        <w:t> </w:t>
      </w:r>
      <w:r>
        <w:rPr/>
        <w:t>темпи</w:t>
      </w:r>
      <w:r>
        <w:rPr>
          <w:spacing w:val="1"/>
        </w:rPr>
        <w:t> </w:t>
      </w:r>
      <w:r>
        <w:rPr/>
        <w:t>зростання валового нагромадження основного капіталу зросли з 10,5% на рік</w:t>
      </w:r>
      <w:r>
        <w:rPr>
          <w:spacing w:val="1"/>
        </w:rPr>
        <w:t> </w:t>
      </w:r>
      <w:r>
        <w:rPr/>
        <w:t>у першій половині десятиліття до 33,2% протягом другого півріччя. Компанії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мали</w:t>
      </w:r>
      <w:r>
        <w:rPr>
          <w:spacing w:val="1"/>
        </w:rPr>
        <w:t> </w:t>
      </w:r>
      <w:r>
        <w:rPr/>
        <w:t>достатньо</w:t>
      </w:r>
      <w:r>
        <w:rPr>
          <w:spacing w:val="1"/>
        </w:rPr>
        <w:t> </w:t>
      </w:r>
      <w:r>
        <w:rPr/>
        <w:t>власного</w:t>
      </w:r>
      <w:r>
        <w:rPr>
          <w:spacing w:val="1"/>
        </w:rPr>
        <w:t> </w:t>
      </w:r>
      <w:r>
        <w:rPr/>
        <w:t>капіталу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нарощували свій леверидж - відношення власного капіталу до чистих активів.</w:t>
      </w:r>
      <w:r>
        <w:rPr>
          <w:spacing w:val="-67"/>
        </w:rPr>
        <w:t> </w:t>
      </w:r>
      <w:r>
        <w:rPr/>
        <w:t>Активи впали з 51,6% у 1965 р. до 23,3% у 1970 р., значна частина компаній</w:t>
      </w:r>
      <w:r>
        <w:rPr>
          <w:spacing w:val="1"/>
        </w:rPr>
        <w:t> </w:t>
      </w:r>
      <w:r>
        <w:rPr/>
        <w:t>мала позитивні грошові потоки, але в основному залежала від утримання</w:t>
      </w:r>
      <w:r>
        <w:rPr>
          <w:spacing w:val="1"/>
        </w:rPr>
        <w:t> </w:t>
      </w:r>
      <w:r>
        <w:rPr/>
        <w:t>кредитних ліній і обігу власних рахунків-фактур. Коли підприємства не мали</w:t>
      </w:r>
      <w:r>
        <w:rPr>
          <w:spacing w:val="1"/>
        </w:rPr>
        <w:t> </w:t>
      </w:r>
      <w:r>
        <w:rPr/>
        <w:t>банківських кредитів, вони брали позики на нерегульованому внутрішньому</w:t>
      </w:r>
      <w:r>
        <w:rPr>
          <w:spacing w:val="1"/>
        </w:rPr>
        <w:t> </w:t>
      </w:r>
      <w:r>
        <w:rPr/>
        <w:t>фінансовому</w:t>
      </w:r>
      <w:r>
        <w:rPr>
          <w:spacing w:val="-2"/>
        </w:rPr>
        <w:t> </w:t>
      </w:r>
      <w:r>
        <w:rPr/>
        <w:t>ринку,</w:t>
      </w:r>
      <w:r>
        <w:rPr>
          <w:spacing w:val="-1"/>
        </w:rPr>
        <w:t> </w:t>
      </w:r>
      <w:r>
        <w:rPr/>
        <w:t>часто</w:t>
      </w:r>
      <w:r>
        <w:rPr>
          <w:spacing w:val="-1"/>
        </w:rPr>
        <w:t> </w:t>
      </w:r>
      <w:r>
        <w:rPr/>
        <w:t>під</w:t>
      </w:r>
      <w:r>
        <w:rPr>
          <w:spacing w:val="-1"/>
        </w:rPr>
        <w:t> </w:t>
      </w:r>
      <w:r>
        <w:rPr/>
        <w:t>високі</w:t>
      </w:r>
      <w:r>
        <w:rPr>
          <w:spacing w:val="-1"/>
        </w:rPr>
        <w:t> </w:t>
      </w:r>
      <w:r>
        <w:rPr/>
        <w:t>відсотки</w:t>
      </w:r>
      <w:r>
        <w:rPr>
          <w:spacing w:val="-1"/>
        </w:rPr>
        <w:t> </w:t>
      </w:r>
      <w:r>
        <w:rPr/>
        <w:t>[14].</w:t>
      </w:r>
    </w:p>
    <w:p>
      <w:pPr>
        <w:pStyle w:val="BodyText"/>
        <w:spacing w:line="297" w:lineRule="exact"/>
        <w:ind w:left="660"/>
        <w:jc w:val="both"/>
      </w:pPr>
      <w:r>
        <w:rPr/>
        <w:t>Політика</w:t>
      </w:r>
      <w:r>
        <w:rPr>
          <w:spacing w:val="11"/>
        </w:rPr>
        <w:t> </w:t>
      </w:r>
      <w:r>
        <w:rPr/>
        <w:t>та</w:t>
      </w:r>
      <w:r>
        <w:rPr>
          <w:spacing w:val="79"/>
        </w:rPr>
        <w:t> </w:t>
      </w:r>
      <w:r>
        <w:rPr/>
        <w:t>тенденція</w:t>
      </w:r>
      <w:r>
        <w:rPr>
          <w:spacing w:val="80"/>
        </w:rPr>
        <w:t> </w:t>
      </w:r>
      <w:r>
        <w:rPr/>
        <w:t>вищої</w:t>
      </w:r>
      <w:r>
        <w:rPr>
          <w:spacing w:val="79"/>
        </w:rPr>
        <w:t> </w:t>
      </w:r>
      <w:r>
        <w:rPr/>
        <w:t>освіти</w:t>
      </w:r>
      <w:r>
        <w:rPr>
          <w:spacing w:val="80"/>
        </w:rPr>
        <w:t> </w:t>
      </w:r>
      <w:r>
        <w:rPr/>
        <w:t>Південної</w:t>
      </w:r>
      <w:r>
        <w:rPr>
          <w:spacing w:val="79"/>
        </w:rPr>
        <w:t> </w:t>
      </w:r>
      <w:r>
        <w:rPr/>
        <w:t>Кореї</w:t>
      </w:r>
      <w:r>
        <w:rPr>
          <w:spacing w:val="80"/>
        </w:rPr>
        <w:t> </w:t>
      </w:r>
      <w:r>
        <w:rPr/>
        <w:t>та</w:t>
      </w:r>
      <w:r>
        <w:rPr>
          <w:spacing w:val="79"/>
        </w:rPr>
        <w:t> </w:t>
      </w:r>
      <w:r>
        <w:rPr/>
        <w:t>Сінгапуру</w:t>
      </w:r>
      <w:r>
        <w:rPr>
          <w:spacing w:val="80"/>
        </w:rPr>
        <w:t> </w:t>
      </w:r>
      <w:r>
        <w:rPr/>
        <w:t>є</w:t>
      </w:r>
    </w:p>
    <w:p>
      <w:pPr>
        <w:pStyle w:val="BodyText"/>
        <w:spacing w:line="352" w:lineRule="auto" w:before="158"/>
        <w:ind w:left="100" w:right="169"/>
        <w:jc w:val="both"/>
      </w:pPr>
      <w:r>
        <w:rPr/>
        <w:t>предметом</w:t>
      </w:r>
      <w:r>
        <w:rPr>
          <w:spacing w:val="-6"/>
        </w:rPr>
        <w:t> </w:t>
      </w:r>
      <w:r>
        <w:rPr/>
        <w:t>дослідження</w:t>
      </w:r>
      <w:r>
        <w:rPr>
          <w:spacing w:val="-5"/>
        </w:rPr>
        <w:t> </w:t>
      </w:r>
      <w:r>
        <w:rPr/>
        <w:t>у</w:t>
      </w:r>
      <w:r>
        <w:rPr>
          <w:spacing w:val="-6"/>
        </w:rPr>
        <w:t> </w:t>
      </w:r>
      <w:r>
        <w:rPr/>
        <w:t>Роланда</w:t>
      </w:r>
      <w:r>
        <w:rPr>
          <w:spacing w:val="-5"/>
        </w:rPr>
        <w:t> </w:t>
      </w:r>
      <w:r>
        <w:rPr/>
        <w:t>Аттіла</w:t>
      </w:r>
      <w:r>
        <w:rPr>
          <w:spacing w:val="-6"/>
        </w:rPr>
        <w:t> </w:t>
      </w:r>
      <w:r>
        <w:rPr/>
        <w:t>Чізмазія.</w:t>
      </w:r>
      <w:r>
        <w:rPr>
          <w:spacing w:val="-5"/>
        </w:rPr>
        <w:t> </w:t>
      </w:r>
      <w:r>
        <w:rPr/>
        <w:t>Сінгапур</w:t>
      </w:r>
      <w:r>
        <w:rPr>
          <w:spacing w:val="-6"/>
        </w:rPr>
        <w:t> </w:t>
      </w:r>
      <w:r>
        <w:rPr/>
        <w:t>і</w:t>
      </w:r>
      <w:r>
        <w:rPr>
          <w:spacing w:val="-5"/>
        </w:rPr>
        <w:t> </w:t>
      </w:r>
      <w:r>
        <w:rPr/>
        <w:t>Південна</w:t>
      </w:r>
      <w:r>
        <w:rPr>
          <w:spacing w:val="-6"/>
        </w:rPr>
        <w:t> </w:t>
      </w:r>
      <w:r>
        <w:rPr/>
        <w:t>Корея</w:t>
      </w:r>
      <w:r>
        <w:rPr>
          <w:spacing w:val="-67"/>
        </w:rPr>
        <w:t> </w:t>
      </w:r>
      <w:r>
        <w:rPr/>
        <w:t>побачили потенціал економічного зростання в робочій силі. Освітній прогрес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обох</w:t>
      </w:r>
      <w:r>
        <w:rPr>
          <w:spacing w:val="1"/>
        </w:rPr>
        <w:t> </w:t>
      </w:r>
      <w:r>
        <w:rPr/>
        <w:t>країнах</w:t>
      </w:r>
      <w:r>
        <w:rPr>
          <w:spacing w:val="1"/>
        </w:rPr>
        <w:t> </w:t>
      </w:r>
      <w:r>
        <w:rPr/>
        <w:t>пройшов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цикли</w:t>
      </w:r>
      <w:r>
        <w:rPr>
          <w:spacing w:val="1"/>
        </w:rPr>
        <w:t> </w:t>
      </w:r>
      <w:r>
        <w:rPr/>
        <w:t>роботи,</w:t>
      </w:r>
      <w:r>
        <w:rPr>
          <w:spacing w:val="1"/>
        </w:rPr>
        <w:t> </w:t>
      </w:r>
      <w:r>
        <w:rPr/>
        <w:t>орієнтованої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розвиток,</w:t>
      </w:r>
      <w:r>
        <w:rPr>
          <w:spacing w:val="1"/>
        </w:rPr>
        <w:t> </w:t>
      </w:r>
      <w:r>
        <w:rPr/>
        <w:t>набагато швидше, ніж у країнах з усталеною вищою освітою. У той час як</w:t>
      </w:r>
      <w:r>
        <w:rPr>
          <w:spacing w:val="1"/>
        </w:rPr>
        <w:t> </w:t>
      </w:r>
      <w:r>
        <w:rPr/>
        <w:t>Південна Корея виступає за масифікацію, а не за якісну освіту, Сінгапур</w:t>
      </w:r>
      <w:r>
        <w:rPr>
          <w:spacing w:val="1"/>
        </w:rPr>
        <w:t> </w:t>
      </w:r>
      <w:r>
        <w:rPr/>
        <w:t>продовжує</w:t>
      </w:r>
      <w:r>
        <w:rPr>
          <w:spacing w:val="-1"/>
        </w:rPr>
        <w:t> </w:t>
      </w:r>
      <w:r>
        <w:rPr/>
        <w:t>обмежувати</w:t>
      </w:r>
      <w:r>
        <w:rPr>
          <w:spacing w:val="-1"/>
        </w:rPr>
        <w:t> </w:t>
      </w:r>
      <w:r>
        <w:rPr/>
        <w:t>вступ</w:t>
      </w:r>
      <w:r>
        <w:rPr>
          <w:spacing w:val="-1"/>
        </w:rPr>
        <w:t> </w:t>
      </w:r>
      <w:r>
        <w:rPr/>
        <w:t>до</w:t>
      </w:r>
      <w:r>
        <w:rPr>
          <w:spacing w:val="-1"/>
        </w:rPr>
        <w:t> </w:t>
      </w:r>
      <w:r>
        <w:rPr/>
        <w:t>університетів</w:t>
      </w:r>
      <w:r>
        <w:rPr>
          <w:spacing w:val="-1"/>
        </w:rPr>
        <w:t> </w:t>
      </w:r>
      <w:r>
        <w:rPr/>
        <w:t>[15].</w:t>
      </w:r>
    </w:p>
    <w:p>
      <w:pPr>
        <w:pStyle w:val="BodyText"/>
        <w:spacing w:line="355" w:lineRule="auto"/>
        <w:ind w:left="100" w:right="169" w:firstLine="560"/>
        <w:jc w:val="both"/>
      </w:pPr>
      <w:r>
        <w:rPr/>
        <w:t>Єва Верешова додає, що після закінчення Корейської війни в 1953 році</w:t>
      </w:r>
      <w:r>
        <w:rPr>
          <w:spacing w:val="1"/>
        </w:rPr>
        <w:t> </w:t>
      </w:r>
      <w:r>
        <w:rPr/>
        <w:t>країна була однією з найбідніших у світі. Середній дохід Кореї в 1960 році</w:t>
      </w:r>
      <w:r>
        <w:rPr>
          <w:spacing w:val="1"/>
        </w:rPr>
        <w:t> </w:t>
      </w:r>
      <w:r>
        <w:rPr/>
        <w:t>становив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158</w:t>
      </w:r>
      <w:r>
        <w:rPr>
          <w:spacing w:val="1"/>
        </w:rPr>
        <w:t> </w:t>
      </w:r>
      <w:r>
        <w:rPr/>
        <w:t>доларів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рік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менше,</w:t>
      </w:r>
      <w:r>
        <w:rPr>
          <w:spacing w:val="1"/>
        </w:rPr>
        <w:t> </w:t>
      </w:r>
      <w:r>
        <w:rPr/>
        <w:t>ніж,</w:t>
      </w:r>
      <w:r>
        <w:rPr>
          <w:spacing w:val="1"/>
        </w:rPr>
        <w:t> </w:t>
      </w:r>
      <w:r>
        <w:rPr/>
        <w:t>скажімо,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Ліберії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Гватемалі.</w:t>
      </w:r>
      <w:r>
        <w:rPr>
          <w:spacing w:val="1"/>
        </w:rPr>
        <w:t> </w:t>
      </w:r>
      <w:r>
        <w:rPr/>
        <w:t>Олімпійські</w:t>
      </w:r>
      <w:r>
        <w:rPr>
          <w:spacing w:val="1"/>
        </w:rPr>
        <w:t> </w:t>
      </w:r>
      <w:r>
        <w:rPr/>
        <w:t>ігри</w:t>
      </w:r>
      <w:r>
        <w:rPr>
          <w:spacing w:val="1"/>
        </w:rPr>
        <w:t> </w:t>
      </w:r>
      <w:r>
        <w:rPr/>
        <w:t>1988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першою</w:t>
      </w:r>
      <w:r>
        <w:rPr>
          <w:spacing w:val="1"/>
        </w:rPr>
        <w:t> </w:t>
      </w:r>
      <w:r>
        <w:rPr/>
        <w:t>великою</w:t>
      </w:r>
      <w:r>
        <w:rPr>
          <w:spacing w:val="1"/>
        </w:rPr>
        <w:t> </w:t>
      </w:r>
      <w:r>
        <w:rPr/>
        <w:t>публічною</w:t>
      </w:r>
      <w:r>
        <w:rPr>
          <w:spacing w:val="1"/>
        </w:rPr>
        <w:t> </w:t>
      </w:r>
      <w:r>
        <w:rPr/>
        <w:t>подією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сучасній</w:t>
      </w:r>
      <w:r>
        <w:rPr>
          <w:spacing w:val="1"/>
        </w:rPr>
        <w:t> </w:t>
      </w:r>
      <w:r>
        <w:rPr/>
        <w:t>історії</w:t>
      </w:r>
      <w:r>
        <w:rPr>
          <w:spacing w:val="1"/>
        </w:rPr>
        <w:t> </w:t>
      </w:r>
      <w:r>
        <w:rPr/>
        <w:t>Кореї.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Світового</w:t>
      </w:r>
      <w:r>
        <w:rPr>
          <w:spacing w:val="1"/>
        </w:rPr>
        <w:t> </w:t>
      </w:r>
      <w:r>
        <w:rPr/>
        <w:t>банку,</w:t>
      </w:r>
      <w:r>
        <w:rPr>
          <w:spacing w:val="1"/>
        </w:rPr>
        <w:t> </w:t>
      </w:r>
      <w:r>
        <w:rPr/>
        <w:t>валовий</w:t>
      </w:r>
      <w:r>
        <w:rPr>
          <w:spacing w:val="1"/>
        </w:rPr>
        <w:t> </w:t>
      </w:r>
      <w:r>
        <w:rPr/>
        <w:t>внутрішній продукт Республіки Корея в 1988 році становив 197 мільярдів</w:t>
      </w:r>
      <w:r>
        <w:rPr>
          <w:spacing w:val="1"/>
        </w:rPr>
        <w:t> </w:t>
      </w:r>
      <w:r>
        <w:rPr/>
        <w:t>доларів</w:t>
      </w:r>
      <w:r>
        <w:rPr>
          <w:spacing w:val="26"/>
        </w:rPr>
        <w:t> </w:t>
      </w:r>
      <w:r>
        <w:rPr/>
        <w:t>(у</w:t>
      </w:r>
      <w:r>
        <w:rPr>
          <w:spacing w:val="26"/>
        </w:rPr>
        <w:t> </w:t>
      </w:r>
      <w:r>
        <w:rPr/>
        <w:t>поточних</w:t>
      </w:r>
      <w:r>
        <w:rPr>
          <w:spacing w:val="26"/>
        </w:rPr>
        <w:t> </w:t>
      </w:r>
      <w:r>
        <w:rPr/>
        <w:t>цінах).</w:t>
      </w:r>
      <w:r>
        <w:rPr>
          <w:spacing w:val="26"/>
        </w:rPr>
        <w:t> </w:t>
      </w:r>
      <w:r>
        <w:rPr/>
        <w:t>Майже</w:t>
      </w:r>
      <w:r>
        <w:rPr>
          <w:spacing w:val="26"/>
        </w:rPr>
        <w:t> </w:t>
      </w:r>
      <w:r>
        <w:rPr/>
        <w:t>через</w:t>
      </w:r>
      <w:r>
        <w:rPr>
          <w:spacing w:val="26"/>
        </w:rPr>
        <w:t> </w:t>
      </w:r>
      <w:r>
        <w:rPr/>
        <w:t>30</w:t>
      </w:r>
      <w:r>
        <w:rPr>
          <w:spacing w:val="27"/>
        </w:rPr>
        <w:t> </w:t>
      </w:r>
      <w:r>
        <w:rPr/>
        <w:t>років,</w:t>
      </w:r>
      <w:r>
        <w:rPr>
          <w:spacing w:val="26"/>
        </w:rPr>
        <w:t> </w:t>
      </w:r>
      <w:r>
        <w:rPr/>
        <w:t>у</w:t>
      </w:r>
      <w:r>
        <w:rPr>
          <w:spacing w:val="26"/>
        </w:rPr>
        <w:t> </w:t>
      </w:r>
      <w:r>
        <w:rPr/>
        <w:t>2017</w:t>
      </w:r>
      <w:r>
        <w:rPr>
          <w:spacing w:val="26"/>
        </w:rPr>
        <w:t> </w:t>
      </w:r>
      <w:r>
        <w:rPr/>
        <w:t>році,</w:t>
      </w:r>
      <w:r>
        <w:rPr>
          <w:spacing w:val="26"/>
        </w:rPr>
        <w:t> </w:t>
      </w:r>
      <w:r>
        <w:rPr/>
        <w:t>це</w:t>
      </w:r>
      <w:r>
        <w:rPr>
          <w:spacing w:val="26"/>
        </w:rPr>
        <w:t> </w:t>
      </w:r>
      <w:r>
        <w:rPr/>
        <w:t>було</w:t>
      </w:r>
      <w:r>
        <w:rPr>
          <w:spacing w:val="27"/>
        </w:rPr>
        <w:t> </w:t>
      </w:r>
      <w:r>
        <w:rPr/>
        <w:t>вже</w:t>
      </w:r>
      <w:r>
        <w:rPr>
          <w:spacing w:val="-68"/>
        </w:rPr>
        <w:t> </w:t>
      </w:r>
      <w:r>
        <w:rPr/>
        <w:t>1,5 трильйона доларів – у 8 разів більше. Період дивовижного зростання та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корейської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називають</w:t>
      </w:r>
      <w:r>
        <w:rPr>
          <w:spacing w:val="1"/>
        </w:rPr>
        <w:t> </w:t>
      </w:r>
      <w:r>
        <w:rPr/>
        <w:t>«Чудом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Хангані».</w:t>
      </w:r>
      <w:r>
        <w:rPr>
          <w:spacing w:val="1"/>
        </w:rPr>
        <w:t> </w:t>
      </w:r>
      <w:r>
        <w:rPr/>
        <w:t>Це</w:t>
      </w:r>
      <w:r>
        <w:rPr>
          <w:spacing w:val="-67"/>
        </w:rPr>
        <w:t> </w:t>
      </w:r>
      <w:r>
        <w:rPr/>
        <w:t>стало можливим завдяки реформам, ініційованим президентом Пак Чон Хі,</w:t>
      </w:r>
      <w:r>
        <w:rPr>
          <w:spacing w:val="1"/>
        </w:rPr>
        <w:t> </w:t>
      </w:r>
      <w:r>
        <w:rPr/>
        <w:t>який</w:t>
      </w:r>
      <w:r>
        <w:rPr>
          <w:spacing w:val="30"/>
        </w:rPr>
        <w:t> </w:t>
      </w:r>
      <w:r>
        <w:rPr/>
        <w:t>правив</w:t>
      </w:r>
      <w:r>
        <w:rPr>
          <w:spacing w:val="30"/>
        </w:rPr>
        <w:t> </w:t>
      </w:r>
      <w:r>
        <w:rPr/>
        <w:t>більшою</w:t>
      </w:r>
      <w:r>
        <w:rPr>
          <w:spacing w:val="30"/>
        </w:rPr>
        <w:t> </w:t>
      </w:r>
      <w:r>
        <w:rPr/>
        <w:t>частиною</w:t>
      </w:r>
      <w:r>
        <w:rPr>
          <w:spacing w:val="30"/>
        </w:rPr>
        <w:t> </w:t>
      </w:r>
      <w:r>
        <w:rPr/>
        <w:t>країни</w:t>
      </w:r>
      <w:r>
        <w:rPr>
          <w:spacing w:val="31"/>
        </w:rPr>
        <w:t> </w:t>
      </w:r>
      <w:r>
        <w:rPr/>
        <w:t>в</w:t>
      </w:r>
      <w:r>
        <w:rPr>
          <w:spacing w:val="30"/>
        </w:rPr>
        <w:t> </w:t>
      </w:r>
      <w:r>
        <w:rPr/>
        <w:t>1960-1970-х</w:t>
      </w:r>
      <w:r>
        <w:rPr>
          <w:spacing w:val="30"/>
        </w:rPr>
        <w:t> </w:t>
      </w:r>
      <w:r>
        <w:rPr/>
        <w:t>роках.</w:t>
      </w:r>
      <w:r>
        <w:rPr>
          <w:spacing w:val="30"/>
        </w:rPr>
        <w:t> </w:t>
      </w:r>
      <w:r>
        <w:rPr/>
        <w:t>різко</w:t>
      </w:r>
      <w:r>
        <w:rPr>
          <w:spacing w:val="30"/>
        </w:rPr>
        <w:t> </w:t>
      </w:r>
      <w:r>
        <w:rPr/>
        <w:t>змінився.</w:t>
      </w:r>
      <w:r>
        <w:rPr>
          <w:spacing w:val="-67"/>
        </w:rPr>
        <w:t> </w:t>
      </w:r>
      <w:r>
        <w:rPr/>
        <w:t>За словами авторки дослідження, реальний ВВП Південної Кореї зростав із</w:t>
      </w:r>
      <w:r>
        <w:rPr>
          <w:spacing w:val="1"/>
        </w:rPr>
        <w:t> </w:t>
      </w:r>
      <w:r>
        <w:rPr/>
        <w:t>середньою</w:t>
      </w:r>
      <w:r>
        <w:rPr>
          <w:spacing w:val="-2"/>
        </w:rPr>
        <w:t> </w:t>
      </w:r>
      <w:r>
        <w:rPr/>
        <w:t>річною</w:t>
      </w:r>
      <w:r>
        <w:rPr>
          <w:spacing w:val="-1"/>
        </w:rPr>
        <w:t> </w:t>
      </w:r>
      <w:r>
        <w:rPr/>
        <w:t>швидкістю</w:t>
      </w:r>
      <w:r>
        <w:rPr>
          <w:spacing w:val="-1"/>
        </w:rPr>
        <w:t> </w:t>
      </w:r>
      <w:r>
        <w:rPr/>
        <w:t>понад</w:t>
      </w:r>
      <w:r>
        <w:rPr>
          <w:spacing w:val="-2"/>
        </w:rPr>
        <w:t> </w:t>
      </w:r>
      <w:r>
        <w:rPr/>
        <w:t>8%: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2,3</w:t>
      </w:r>
      <w:r>
        <w:rPr>
          <w:spacing w:val="-2"/>
        </w:rPr>
        <w:t> </w:t>
      </w:r>
      <w:r>
        <w:rPr/>
        <w:t>мільярда</w:t>
      </w:r>
      <w:r>
        <w:rPr>
          <w:spacing w:val="-1"/>
        </w:rPr>
        <w:t> </w:t>
      </w:r>
      <w:r>
        <w:rPr/>
        <w:t>доларів</w:t>
      </w:r>
      <w:r>
        <w:rPr>
          <w:spacing w:val="-1"/>
        </w:rPr>
        <w:t> </w:t>
      </w:r>
      <w:r>
        <w:rPr/>
        <w:t>у</w:t>
      </w:r>
      <w:r>
        <w:rPr>
          <w:spacing w:val="-1"/>
        </w:rPr>
        <w:t> </w:t>
      </w:r>
      <w:r>
        <w:rPr/>
        <w:t>1962</w:t>
      </w:r>
      <w:r>
        <w:rPr>
          <w:spacing w:val="-2"/>
        </w:rPr>
        <w:t> </w:t>
      </w:r>
      <w:r>
        <w:rPr/>
        <w:t>році</w:t>
      </w:r>
      <w:r>
        <w:rPr>
          <w:spacing w:val="-1"/>
        </w:rPr>
        <w:t> </w:t>
      </w:r>
      <w:r>
        <w:rPr/>
        <w:t>до</w:t>
      </w:r>
    </w:p>
    <w:p>
      <w:pPr>
        <w:spacing w:after="0" w:line="355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7" w:lineRule="auto" w:before="78"/>
        <w:ind w:left="100" w:right="169"/>
        <w:jc w:val="both"/>
      </w:pPr>
      <w:r>
        <w:rPr/>
        <w:t>204</w:t>
      </w:r>
      <w:r>
        <w:rPr>
          <w:spacing w:val="1"/>
        </w:rPr>
        <w:t> </w:t>
      </w:r>
      <w:r>
        <w:rPr/>
        <w:t>мільярдів</w:t>
      </w:r>
      <w:r>
        <w:rPr>
          <w:spacing w:val="1"/>
        </w:rPr>
        <w:t> </w:t>
      </w:r>
      <w:r>
        <w:rPr/>
        <w:t>доларів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1989</w:t>
      </w:r>
      <w:r>
        <w:rPr>
          <w:spacing w:val="1"/>
        </w:rPr>
        <w:t> </w:t>
      </w:r>
      <w:r>
        <w:rPr/>
        <w:t>році.</w:t>
      </w:r>
      <w:r>
        <w:rPr>
          <w:spacing w:val="1"/>
        </w:rPr>
        <w:t> </w:t>
      </w:r>
      <w:r>
        <w:rPr/>
        <w:t>Річний</w:t>
      </w:r>
      <w:r>
        <w:rPr>
          <w:spacing w:val="1"/>
        </w:rPr>
        <w:t> </w:t>
      </w:r>
      <w:r>
        <w:rPr/>
        <w:t>дохід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душу</w:t>
      </w:r>
      <w:r>
        <w:rPr>
          <w:spacing w:val="1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збільшився</w:t>
      </w:r>
      <w:r>
        <w:rPr>
          <w:spacing w:val="-1"/>
        </w:rPr>
        <w:t> </w:t>
      </w:r>
      <w:r>
        <w:rPr/>
        <w:t>з 87</w:t>
      </w:r>
      <w:r>
        <w:rPr>
          <w:spacing w:val="-1"/>
        </w:rPr>
        <w:t> </w:t>
      </w:r>
      <w:r>
        <w:rPr/>
        <w:t>доларів у</w:t>
      </w:r>
      <w:r>
        <w:rPr>
          <w:spacing w:val="-1"/>
        </w:rPr>
        <w:t> </w:t>
      </w:r>
      <w:r>
        <w:rPr/>
        <w:t>1962 році</w:t>
      </w:r>
      <w:r>
        <w:rPr>
          <w:spacing w:val="-1"/>
        </w:rPr>
        <w:t> </w:t>
      </w:r>
      <w:r>
        <w:rPr/>
        <w:t>до 4830 доларів</w:t>
      </w:r>
      <w:r>
        <w:rPr>
          <w:spacing w:val="-1"/>
        </w:rPr>
        <w:t> </w:t>
      </w:r>
      <w:r>
        <w:rPr/>
        <w:t>у 1989</w:t>
      </w:r>
      <w:r>
        <w:rPr>
          <w:spacing w:val="-1"/>
        </w:rPr>
        <w:t> </w:t>
      </w:r>
      <w:r>
        <w:rPr/>
        <w:t>році.</w:t>
      </w:r>
    </w:p>
    <w:p>
      <w:pPr>
        <w:pStyle w:val="BodyText"/>
        <w:spacing w:line="343" w:lineRule="auto"/>
        <w:ind w:left="100" w:right="176" w:firstLine="560"/>
        <w:jc w:val="both"/>
      </w:pPr>
      <w:r>
        <w:rPr/>
        <w:t>У 2009 році Корея стала першою країною, яка передала статус донора в</w:t>
      </w:r>
      <w:r>
        <w:rPr>
          <w:spacing w:val="1"/>
        </w:rPr>
        <w:t> </w:t>
      </w:r>
      <w:r>
        <w:rPr/>
        <w:t>Організації</w:t>
      </w:r>
      <w:r>
        <w:rPr>
          <w:spacing w:val="-2"/>
        </w:rPr>
        <w:t> </w:t>
      </w:r>
      <w:r>
        <w:rPr/>
        <w:t>економічного</w:t>
      </w:r>
      <w:r>
        <w:rPr>
          <w:spacing w:val="-1"/>
        </w:rPr>
        <w:t> </w:t>
      </w:r>
      <w:r>
        <w:rPr/>
        <w:t>співробітництва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розвитку</w:t>
      </w:r>
      <w:r>
        <w:rPr>
          <w:spacing w:val="-1"/>
        </w:rPr>
        <w:t> </w:t>
      </w:r>
      <w:r>
        <w:rPr/>
        <w:t>[16].</w:t>
      </w:r>
    </w:p>
    <w:p>
      <w:pPr>
        <w:pStyle w:val="BodyText"/>
        <w:spacing w:line="350" w:lineRule="auto" w:before="19"/>
        <w:ind w:left="100" w:right="168" w:firstLine="560"/>
        <w:jc w:val="both"/>
      </w:pPr>
      <w:r>
        <w:rPr/>
        <w:t>Автори Со Чон Хван та Хюндук Су у своєму дослідженні доводять, що</w:t>
      </w:r>
      <w:r>
        <w:rPr>
          <w:spacing w:val="1"/>
        </w:rPr>
        <w:t> </w:t>
      </w:r>
      <w:r>
        <w:rPr/>
        <w:t>певні фактори, які посприялу швидкому зросту економіки Південної Кореї</w:t>
      </w:r>
      <w:r>
        <w:rPr>
          <w:spacing w:val="1"/>
        </w:rPr>
        <w:t> </w:t>
      </w:r>
      <w:r>
        <w:rPr/>
        <w:t>поділяються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шість етапів:</w:t>
      </w:r>
    </w:p>
    <w:p>
      <w:pPr>
        <w:pStyle w:val="ListParagraph"/>
        <w:numPr>
          <w:ilvl w:val="0"/>
          <w:numId w:val="6"/>
        </w:numPr>
        <w:tabs>
          <w:tab w:pos="895" w:val="left" w:leader="none"/>
        </w:tabs>
        <w:spacing w:line="352" w:lineRule="auto" w:before="10" w:after="0"/>
        <w:ind w:left="100" w:right="169" w:firstLine="560"/>
        <w:jc w:val="both"/>
        <w:rPr>
          <w:sz w:val="28"/>
        </w:rPr>
      </w:pPr>
      <w:r>
        <w:rPr>
          <w:sz w:val="28"/>
        </w:rPr>
        <w:t>Земельна реформа. Великі земельні наділи розбивали на дрібні (до 7,5</w:t>
      </w:r>
      <w:r>
        <w:rPr>
          <w:spacing w:val="1"/>
          <w:sz w:val="28"/>
        </w:rPr>
        <w:t> </w:t>
      </w:r>
      <w:r>
        <w:rPr>
          <w:sz w:val="28"/>
        </w:rPr>
        <w:t>десятин)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перетворювали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фермерів.</w:t>
      </w:r>
      <w:r>
        <w:rPr>
          <w:spacing w:val="1"/>
          <w:sz w:val="28"/>
        </w:rPr>
        <w:t> </w:t>
      </w:r>
      <w:r>
        <w:rPr>
          <w:sz w:val="28"/>
        </w:rPr>
        <w:t>Традиційні</w:t>
      </w:r>
      <w:r>
        <w:rPr>
          <w:spacing w:val="1"/>
          <w:sz w:val="28"/>
        </w:rPr>
        <w:t> </w:t>
      </w:r>
      <w:r>
        <w:rPr>
          <w:sz w:val="28"/>
        </w:rPr>
        <w:t>фермери</w:t>
      </w:r>
      <w:r>
        <w:rPr>
          <w:spacing w:val="1"/>
          <w:sz w:val="28"/>
        </w:rPr>
        <w:t> </w:t>
      </w:r>
      <w:r>
        <w:rPr>
          <w:sz w:val="28"/>
        </w:rPr>
        <w:t>ставали</w:t>
      </w:r>
      <w:r>
        <w:rPr>
          <w:spacing w:val="1"/>
          <w:sz w:val="28"/>
        </w:rPr>
        <w:t> </w:t>
      </w:r>
      <w:r>
        <w:rPr>
          <w:sz w:val="28"/>
        </w:rPr>
        <w:t>фермерами,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багато</w:t>
      </w:r>
      <w:r>
        <w:rPr>
          <w:spacing w:val="1"/>
          <w:sz w:val="28"/>
        </w:rPr>
        <w:t> </w:t>
      </w:r>
      <w:r>
        <w:rPr>
          <w:sz w:val="28"/>
        </w:rPr>
        <w:t>землевласників</w:t>
      </w:r>
      <w:r>
        <w:rPr>
          <w:spacing w:val="1"/>
          <w:sz w:val="28"/>
        </w:rPr>
        <w:t> </w:t>
      </w:r>
      <w:r>
        <w:rPr>
          <w:sz w:val="28"/>
        </w:rPr>
        <w:t>інвестували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підприємства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pacing w:val="20"/>
          <w:sz w:val="28"/>
        </w:rPr>
        <w:t>створювали</w:t>
      </w:r>
      <w:r>
        <w:rPr>
          <w:spacing w:val="21"/>
          <w:sz w:val="28"/>
        </w:rPr>
        <w:t> </w:t>
      </w:r>
      <w:r>
        <w:rPr>
          <w:spacing w:val="16"/>
          <w:sz w:val="28"/>
        </w:rPr>
        <w:t>школи.</w:t>
      </w:r>
      <w:r>
        <w:rPr>
          <w:spacing w:val="17"/>
          <w:sz w:val="28"/>
        </w:rPr>
        <w:t> </w:t>
      </w:r>
      <w:r>
        <w:rPr>
          <w:spacing w:val="19"/>
          <w:sz w:val="28"/>
        </w:rPr>
        <w:t>Аграрна</w:t>
      </w:r>
      <w:r>
        <w:rPr>
          <w:spacing w:val="20"/>
          <w:sz w:val="28"/>
        </w:rPr>
        <w:t> </w:t>
      </w:r>
      <w:r>
        <w:rPr>
          <w:spacing w:val="19"/>
          <w:sz w:val="28"/>
        </w:rPr>
        <w:t>реформа</w:t>
      </w:r>
      <w:r>
        <w:rPr>
          <w:spacing w:val="20"/>
          <w:sz w:val="28"/>
        </w:rPr>
        <w:t> </w:t>
      </w:r>
      <w:r>
        <w:rPr>
          <w:spacing w:val="21"/>
          <w:sz w:val="28"/>
        </w:rPr>
        <w:t>принесла</w:t>
      </w:r>
      <w:r>
        <w:rPr>
          <w:spacing w:val="22"/>
          <w:sz w:val="28"/>
        </w:rPr>
        <w:t> </w:t>
      </w:r>
      <w:r>
        <w:rPr>
          <w:spacing w:val="21"/>
          <w:sz w:val="28"/>
        </w:rPr>
        <w:t>стабільність</w:t>
      </w:r>
      <w:r>
        <w:rPr>
          <w:spacing w:val="22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сільськогосподарський</w:t>
      </w:r>
      <w:r>
        <w:rPr>
          <w:spacing w:val="1"/>
          <w:sz w:val="28"/>
        </w:rPr>
        <w:t> </w:t>
      </w:r>
      <w:r>
        <w:rPr>
          <w:sz w:val="28"/>
        </w:rPr>
        <w:t>сектор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спрямувала</w:t>
      </w:r>
      <w:r>
        <w:rPr>
          <w:spacing w:val="1"/>
          <w:sz w:val="28"/>
        </w:rPr>
        <w:t> </w:t>
      </w:r>
      <w:r>
        <w:rPr>
          <w:sz w:val="28"/>
        </w:rPr>
        <w:t>значну</w:t>
      </w:r>
      <w:r>
        <w:rPr>
          <w:spacing w:val="1"/>
          <w:sz w:val="28"/>
        </w:rPr>
        <w:t> </w:t>
      </w:r>
      <w:r>
        <w:rPr>
          <w:sz w:val="28"/>
        </w:rPr>
        <w:t>частину</w:t>
      </w:r>
      <w:r>
        <w:rPr>
          <w:spacing w:val="1"/>
          <w:sz w:val="28"/>
        </w:rPr>
        <w:t> </w:t>
      </w:r>
      <w:r>
        <w:rPr>
          <w:sz w:val="28"/>
        </w:rPr>
        <w:t>капіталу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комерційної діяльності колишніх землевласників у торгівлю, промисловість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освіту.</w:t>
      </w:r>
    </w:p>
    <w:p>
      <w:pPr>
        <w:pStyle w:val="ListParagraph"/>
        <w:numPr>
          <w:ilvl w:val="0"/>
          <w:numId w:val="6"/>
        </w:numPr>
        <w:tabs>
          <w:tab w:pos="895" w:val="left" w:leader="none"/>
        </w:tabs>
        <w:spacing w:line="350" w:lineRule="auto" w:before="7" w:after="0"/>
        <w:ind w:left="100" w:right="169" w:firstLine="560"/>
        <w:jc w:val="both"/>
        <w:rPr>
          <w:sz w:val="28"/>
        </w:rPr>
      </w:pPr>
      <w:r>
        <w:rPr>
          <w:sz w:val="28"/>
        </w:rPr>
        <w:t>Підвищення якості робочої сили через розвиток освіти. З 1945 по 1960</w:t>
      </w:r>
      <w:r>
        <w:rPr>
          <w:spacing w:val="1"/>
          <w:sz w:val="28"/>
        </w:rPr>
        <w:t> </w:t>
      </w:r>
      <w:r>
        <w:rPr>
          <w:sz w:val="28"/>
        </w:rPr>
        <w:t>р.</w:t>
      </w:r>
      <w:r>
        <w:rPr>
          <w:spacing w:val="47"/>
          <w:sz w:val="28"/>
        </w:rPr>
        <w:t> </w:t>
      </w:r>
      <w:r>
        <w:rPr>
          <w:sz w:val="28"/>
        </w:rPr>
        <w:t>кількість</w:t>
      </w:r>
      <w:r>
        <w:rPr>
          <w:spacing w:val="47"/>
          <w:sz w:val="28"/>
        </w:rPr>
        <w:t> </w:t>
      </w:r>
      <w:r>
        <w:rPr>
          <w:sz w:val="28"/>
        </w:rPr>
        <w:t>учнів</w:t>
      </w:r>
      <w:r>
        <w:rPr>
          <w:spacing w:val="47"/>
          <w:sz w:val="28"/>
        </w:rPr>
        <w:t> </w:t>
      </w:r>
      <w:r>
        <w:rPr>
          <w:sz w:val="28"/>
        </w:rPr>
        <w:t>у</w:t>
      </w:r>
      <w:r>
        <w:rPr>
          <w:spacing w:val="48"/>
          <w:sz w:val="28"/>
        </w:rPr>
        <w:t> </w:t>
      </w:r>
      <w:r>
        <w:rPr>
          <w:sz w:val="28"/>
        </w:rPr>
        <w:t>початкових</w:t>
      </w:r>
      <w:r>
        <w:rPr>
          <w:spacing w:val="47"/>
          <w:sz w:val="28"/>
        </w:rPr>
        <w:t> </w:t>
      </w:r>
      <w:r>
        <w:rPr>
          <w:sz w:val="28"/>
        </w:rPr>
        <w:t>школах</w:t>
      </w:r>
      <w:r>
        <w:rPr>
          <w:spacing w:val="47"/>
          <w:sz w:val="28"/>
        </w:rPr>
        <w:t> </w:t>
      </w:r>
      <w:r>
        <w:rPr>
          <w:sz w:val="28"/>
        </w:rPr>
        <w:t>зросла</w:t>
      </w:r>
      <w:r>
        <w:rPr>
          <w:spacing w:val="46"/>
          <w:sz w:val="28"/>
        </w:rPr>
        <w:t> </w:t>
      </w:r>
      <w:r>
        <w:rPr>
          <w:sz w:val="28"/>
        </w:rPr>
        <w:t>в</w:t>
      </w:r>
      <w:r>
        <w:rPr>
          <w:spacing w:val="48"/>
          <w:sz w:val="28"/>
        </w:rPr>
        <w:t> </w:t>
      </w:r>
      <w:r>
        <w:rPr>
          <w:sz w:val="28"/>
        </w:rPr>
        <w:t>3</w:t>
      </w:r>
      <w:r>
        <w:rPr>
          <w:spacing w:val="47"/>
          <w:sz w:val="28"/>
        </w:rPr>
        <w:t> </w:t>
      </w:r>
      <w:r>
        <w:rPr>
          <w:sz w:val="28"/>
        </w:rPr>
        <w:t>рази,</w:t>
      </w:r>
      <w:r>
        <w:rPr>
          <w:spacing w:val="47"/>
          <w:sz w:val="28"/>
        </w:rPr>
        <w:t> </w:t>
      </w:r>
      <w:r>
        <w:rPr>
          <w:sz w:val="28"/>
        </w:rPr>
        <w:t>у</w:t>
      </w:r>
      <w:r>
        <w:rPr>
          <w:spacing w:val="47"/>
          <w:sz w:val="28"/>
        </w:rPr>
        <w:t> </w:t>
      </w:r>
      <w:r>
        <w:rPr>
          <w:sz w:val="28"/>
        </w:rPr>
        <w:t>середніх</w:t>
      </w:r>
      <w:r>
        <w:rPr>
          <w:spacing w:val="48"/>
          <w:sz w:val="28"/>
        </w:rPr>
        <w:t> </w:t>
      </w:r>
      <w:r>
        <w:rPr>
          <w:sz w:val="28"/>
        </w:rPr>
        <w:t>—</w:t>
      </w:r>
      <w:r>
        <w:rPr>
          <w:spacing w:val="47"/>
          <w:sz w:val="28"/>
        </w:rPr>
        <w:t> </w:t>
      </w:r>
      <w:r>
        <w:rPr>
          <w:sz w:val="28"/>
        </w:rPr>
        <w:t>у</w:t>
      </w:r>
      <w:r>
        <w:rPr>
          <w:spacing w:val="47"/>
          <w:sz w:val="28"/>
        </w:rPr>
        <w:t> </w:t>
      </w:r>
      <w:r>
        <w:rPr>
          <w:sz w:val="28"/>
        </w:rPr>
        <w:t>8</w:t>
      </w:r>
      <w:r>
        <w:rPr>
          <w:spacing w:val="-67"/>
          <w:sz w:val="28"/>
        </w:rPr>
        <w:t> </w:t>
      </w:r>
      <w:r>
        <w:rPr>
          <w:sz w:val="28"/>
        </w:rPr>
        <w:t>разів,</w:t>
      </w:r>
      <w:r>
        <w:rPr>
          <w:spacing w:val="-1"/>
          <w:sz w:val="28"/>
        </w:rPr>
        <w:t> </w:t>
      </w:r>
      <w:r>
        <w:rPr>
          <w:sz w:val="28"/>
        </w:rPr>
        <w:t>у вузах — у 10 разів.</w:t>
      </w:r>
    </w:p>
    <w:p>
      <w:pPr>
        <w:pStyle w:val="ListParagraph"/>
        <w:numPr>
          <w:ilvl w:val="0"/>
          <w:numId w:val="6"/>
        </w:numPr>
        <w:tabs>
          <w:tab w:pos="895" w:val="left" w:leader="none"/>
        </w:tabs>
        <w:spacing w:line="240" w:lineRule="auto" w:before="10" w:after="0"/>
        <w:ind w:left="894" w:right="176" w:hanging="895"/>
        <w:jc w:val="right"/>
        <w:rPr>
          <w:sz w:val="28"/>
        </w:rPr>
      </w:pPr>
      <w:r>
        <w:rPr>
          <w:sz w:val="28"/>
        </w:rPr>
        <w:t>Імпортозаміщення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основа</w:t>
      </w:r>
      <w:r>
        <w:rPr>
          <w:spacing w:val="2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інфраструктури.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2"/>
          <w:sz w:val="28"/>
        </w:rPr>
        <w:t> </w:t>
      </w:r>
      <w:r>
        <w:rPr>
          <w:sz w:val="28"/>
        </w:rPr>
        <w:t>період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2"/>
          <w:sz w:val="28"/>
        </w:rPr>
        <w:t> </w:t>
      </w:r>
      <w:r>
        <w:rPr>
          <w:sz w:val="28"/>
        </w:rPr>
        <w:t>1953</w:t>
      </w:r>
    </w:p>
    <w:p>
      <w:pPr>
        <w:pStyle w:val="BodyText"/>
        <w:tabs>
          <w:tab w:pos="502" w:val="left" w:leader="none"/>
          <w:tab w:pos="1279" w:val="left" w:leader="none"/>
          <w:tab w:pos="1848" w:val="left" w:leader="none"/>
          <w:tab w:pos="2616" w:val="left" w:leader="none"/>
          <w:tab w:pos="4183" w:val="left" w:leader="none"/>
          <w:tab w:pos="5810" w:val="left" w:leader="none"/>
          <w:tab w:pos="7432" w:val="left" w:leader="none"/>
          <w:tab w:pos="8145" w:val="left" w:leader="none"/>
        </w:tabs>
        <w:spacing w:before="158"/>
        <w:ind w:right="169"/>
        <w:jc w:val="right"/>
      </w:pPr>
      <w:r>
        <w:rPr/>
        <w:t>по</w:t>
        <w:tab/>
        <w:t>1961</w:t>
        <w:tab/>
        <w:t>рік</w:t>
        <w:tab/>
        <w:t>уряд</w:t>
        <w:tab/>
        <w:t>запровадив</w:t>
        <w:tab/>
        <w:t>торговельні</w:t>
        <w:tab/>
        <w:t>обмеження,</w:t>
        <w:tab/>
        <w:t>щоб</w:t>
        <w:tab/>
        <w:t>захистити</w:t>
      </w:r>
    </w:p>
    <w:p>
      <w:pPr>
        <w:pStyle w:val="BodyText"/>
        <w:spacing w:line="343" w:lineRule="auto" w:before="158"/>
        <w:ind w:left="100" w:right="169"/>
        <w:jc w:val="both"/>
      </w:pPr>
      <w:r>
        <w:rPr/>
        <w:t>«молодий» завод від іноземної конкуренції. Це створило виробничу базу, яка</w:t>
      </w:r>
      <w:r>
        <w:rPr>
          <w:spacing w:val="1"/>
        </w:rPr>
        <w:t> </w:t>
      </w:r>
      <w:r>
        <w:rPr/>
        <w:t>дозволила</w:t>
      </w:r>
      <w:r>
        <w:rPr>
          <w:spacing w:val="-3"/>
        </w:rPr>
        <w:t> </w:t>
      </w:r>
      <w:r>
        <w:rPr/>
        <w:t>країні</w:t>
      </w:r>
      <w:r>
        <w:rPr>
          <w:spacing w:val="-2"/>
        </w:rPr>
        <w:t> </w:t>
      </w:r>
      <w:r>
        <w:rPr/>
        <w:t>рухатися</w:t>
      </w:r>
      <w:r>
        <w:rPr>
          <w:spacing w:val="-2"/>
        </w:rPr>
        <w:t> </w:t>
      </w:r>
      <w:r>
        <w:rPr/>
        <w:t>вперед</w:t>
      </w:r>
      <w:r>
        <w:rPr>
          <w:spacing w:val="-2"/>
        </w:rPr>
        <w:t> </w:t>
      </w:r>
      <w:r>
        <w:rPr/>
        <w:t>у</w:t>
      </w:r>
      <w:r>
        <w:rPr>
          <w:spacing w:val="-2"/>
        </w:rPr>
        <w:t> </w:t>
      </w:r>
      <w:r>
        <w:rPr/>
        <w:t>напрямку</w:t>
      </w:r>
      <w:r>
        <w:rPr>
          <w:spacing w:val="-2"/>
        </w:rPr>
        <w:t> </w:t>
      </w:r>
      <w:r>
        <w:rPr/>
        <w:t>експорту.</w:t>
      </w:r>
    </w:p>
    <w:p>
      <w:pPr>
        <w:pStyle w:val="ListParagraph"/>
        <w:numPr>
          <w:ilvl w:val="0"/>
          <w:numId w:val="6"/>
        </w:numPr>
        <w:tabs>
          <w:tab w:pos="895" w:val="left" w:leader="none"/>
        </w:tabs>
        <w:spacing w:line="355" w:lineRule="auto" w:before="19" w:after="0"/>
        <w:ind w:left="100" w:right="168" w:firstLine="560"/>
        <w:jc w:val="both"/>
        <w:rPr>
          <w:sz w:val="28"/>
        </w:rPr>
      </w:pPr>
      <w:r>
        <w:rPr>
          <w:sz w:val="28"/>
        </w:rPr>
        <w:t>Експортно-орієнтована стратегія розвитку. Перехід від альтернативної</w:t>
      </w:r>
      <w:r>
        <w:rPr>
          <w:spacing w:val="1"/>
          <w:sz w:val="28"/>
        </w:rPr>
        <w:t> </w:t>
      </w:r>
      <w:r>
        <w:rPr>
          <w:sz w:val="28"/>
        </w:rPr>
        <w:t>імпортної</w:t>
      </w:r>
      <w:r>
        <w:rPr>
          <w:spacing w:val="66"/>
          <w:sz w:val="28"/>
        </w:rPr>
        <w:t> </w:t>
      </w:r>
      <w:r>
        <w:rPr>
          <w:sz w:val="28"/>
        </w:rPr>
        <w:t>економіки</w:t>
      </w:r>
      <w:r>
        <w:rPr>
          <w:spacing w:val="67"/>
          <w:sz w:val="28"/>
        </w:rPr>
        <w:t> </w:t>
      </w:r>
      <w:r>
        <w:rPr>
          <w:sz w:val="28"/>
        </w:rPr>
        <w:t>до</w:t>
      </w:r>
      <w:r>
        <w:rPr>
          <w:spacing w:val="67"/>
          <w:sz w:val="28"/>
        </w:rPr>
        <w:t> </w:t>
      </w:r>
      <w:r>
        <w:rPr>
          <w:sz w:val="28"/>
        </w:rPr>
        <w:t>розвитку</w:t>
      </w:r>
      <w:r>
        <w:rPr>
          <w:spacing w:val="66"/>
          <w:sz w:val="28"/>
        </w:rPr>
        <w:t> </w:t>
      </w:r>
      <w:r>
        <w:rPr>
          <w:sz w:val="28"/>
        </w:rPr>
        <w:t>промисловості,</w:t>
      </w:r>
      <w:r>
        <w:rPr>
          <w:spacing w:val="67"/>
          <w:sz w:val="28"/>
        </w:rPr>
        <w:t> </w:t>
      </w:r>
      <w:r>
        <w:rPr>
          <w:sz w:val="28"/>
        </w:rPr>
        <w:t>орієнтованої</w:t>
      </w:r>
      <w:r>
        <w:rPr>
          <w:spacing w:val="67"/>
          <w:sz w:val="28"/>
        </w:rPr>
        <w:t> </w:t>
      </w:r>
      <w:r>
        <w:rPr>
          <w:sz w:val="28"/>
        </w:rPr>
        <w:t>на</w:t>
      </w:r>
      <w:r>
        <w:rPr>
          <w:spacing w:val="66"/>
          <w:sz w:val="28"/>
        </w:rPr>
        <w:t> </w:t>
      </w:r>
      <w:r>
        <w:rPr>
          <w:sz w:val="28"/>
        </w:rPr>
        <w:t>експорт,</w:t>
      </w:r>
      <w:r>
        <w:rPr>
          <w:spacing w:val="-67"/>
          <w:sz w:val="28"/>
        </w:rPr>
        <w:t> </w:t>
      </w:r>
      <w:r>
        <w:rPr>
          <w:sz w:val="28"/>
        </w:rPr>
        <w:t>було здійснено згідно з п’ятирічним планом 1962 - 1966 рр. Перевиконано</w:t>
      </w:r>
      <w:r>
        <w:rPr>
          <w:spacing w:val="1"/>
          <w:sz w:val="28"/>
        </w:rPr>
        <w:t> </w:t>
      </w:r>
      <w:r>
        <w:rPr>
          <w:sz w:val="28"/>
        </w:rPr>
        <w:t>план економічного зростання (економічний ріст у середньому становив 8,9%</w:t>
      </w:r>
      <w:r>
        <w:rPr>
          <w:spacing w:val="1"/>
          <w:sz w:val="28"/>
        </w:rPr>
        <w:t> </w:t>
      </w:r>
      <w:r>
        <w:rPr>
          <w:sz w:val="28"/>
        </w:rPr>
        <w:t>замість</w:t>
      </w:r>
      <w:r>
        <w:rPr>
          <w:spacing w:val="-1"/>
          <w:sz w:val="28"/>
        </w:rPr>
        <w:t> </w:t>
      </w:r>
      <w:r>
        <w:rPr>
          <w:sz w:val="28"/>
        </w:rPr>
        <w:t>запланованих</w:t>
      </w:r>
      <w:r>
        <w:rPr>
          <w:spacing w:val="-1"/>
          <w:sz w:val="28"/>
        </w:rPr>
        <w:t> </w:t>
      </w:r>
      <w:r>
        <w:rPr>
          <w:sz w:val="28"/>
        </w:rPr>
        <w:t>7,1%), експорт</w:t>
      </w:r>
      <w:r>
        <w:rPr>
          <w:spacing w:val="-1"/>
          <w:sz w:val="28"/>
        </w:rPr>
        <w:t> </w:t>
      </w:r>
      <w:r>
        <w:rPr>
          <w:sz w:val="28"/>
        </w:rPr>
        <w:t>зростав на</w:t>
      </w:r>
      <w:r>
        <w:rPr>
          <w:spacing w:val="-2"/>
          <w:sz w:val="28"/>
        </w:rPr>
        <w:t> </w:t>
      </w:r>
      <w:r>
        <w:rPr>
          <w:sz w:val="28"/>
        </w:rPr>
        <w:t>29% щорічно.</w:t>
      </w:r>
    </w:p>
    <w:p>
      <w:pPr>
        <w:pStyle w:val="ListParagraph"/>
        <w:numPr>
          <w:ilvl w:val="0"/>
          <w:numId w:val="6"/>
        </w:numPr>
        <w:tabs>
          <w:tab w:pos="895" w:val="left" w:leader="none"/>
        </w:tabs>
        <w:spacing w:line="299" w:lineRule="exact" w:before="0" w:after="0"/>
        <w:ind w:left="894" w:right="0" w:hanging="235"/>
        <w:jc w:val="both"/>
        <w:rPr>
          <w:sz w:val="28"/>
        </w:rPr>
      </w:pPr>
      <w:r>
        <w:rPr>
          <w:sz w:val="28"/>
        </w:rPr>
        <w:t>Допомага</w:t>
      </w:r>
      <w:r>
        <w:rPr>
          <w:spacing w:val="12"/>
          <w:sz w:val="28"/>
        </w:rPr>
        <w:t> </w:t>
      </w:r>
      <w:r>
        <w:rPr>
          <w:sz w:val="28"/>
        </w:rPr>
        <w:t>США</w:t>
      </w:r>
      <w:r>
        <w:rPr>
          <w:spacing w:val="13"/>
          <w:sz w:val="28"/>
        </w:rPr>
        <w:t> </w:t>
      </w:r>
      <w:r>
        <w:rPr>
          <w:sz w:val="28"/>
        </w:rPr>
        <w:t>та</w:t>
      </w:r>
      <w:r>
        <w:rPr>
          <w:spacing w:val="13"/>
          <w:sz w:val="28"/>
        </w:rPr>
        <w:t> </w:t>
      </w:r>
      <w:r>
        <w:rPr>
          <w:sz w:val="28"/>
        </w:rPr>
        <w:t>Японії</w:t>
      </w:r>
      <w:r>
        <w:rPr>
          <w:spacing w:val="13"/>
          <w:sz w:val="28"/>
        </w:rPr>
        <w:t> </w:t>
      </w:r>
      <w:r>
        <w:rPr>
          <w:sz w:val="28"/>
        </w:rPr>
        <w:t>відкрити</w:t>
      </w:r>
      <w:r>
        <w:rPr>
          <w:spacing w:val="13"/>
          <w:sz w:val="28"/>
        </w:rPr>
        <w:t> </w:t>
      </w:r>
      <w:r>
        <w:rPr>
          <w:sz w:val="28"/>
        </w:rPr>
        <w:t>ці</w:t>
      </w:r>
      <w:r>
        <w:rPr>
          <w:spacing w:val="13"/>
          <w:sz w:val="28"/>
        </w:rPr>
        <w:t> </w:t>
      </w:r>
      <w:r>
        <w:rPr>
          <w:sz w:val="28"/>
        </w:rPr>
        <w:t>ринки</w:t>
      </w:r>
      <w:r>
        <w:rPr>
          <w:spacing w:val="13"/>
          <w:sz w:val="28"/>
        </w:rPr>
        <w:t> </w:t>
      </w:r>
      <w:r>
        <w:rPr>
          <w:sz w:val="28"/>
        </w:rPr>
        <w:t>для</w:t>
      </w:r>
      <w:r>
        <w:rPr>
          <w:spacing w:val="13"/>
          <w:sz w:val="28"/>
        </w:rPr>
        <w:t> </w:t>
      </w:r>
      <w:r>
        <w:rPr>
          <w:sz w:val="28"/>
        </w:rPr>
        <w:t>корейської</w:t>
      </w:r>
      <w:r>
        <w:rPr>
          <w:spacing w:val="13"/>
          <w:sz w:val="28"/>
        </w:rPr>
        <w:t> </w:t>
      </w:r>
      <w:r>
        <w:rPr>
          <w:sz w:val="28"/>
        </w:rPr>
        <w:t>продукції.</w:t>
      </w:r>
    </w:p>
    <w:p>
      <w:pPr>
        <w:pStyle w:val="BodyText"/>
        <w:spacing w:line="352" w:lineRule="auto" w:before="158"/>
        <w:ind w:left="100" w:right="168"/>
        <w:jc w:val="both"/>
      </w:pPr>
      <w:r>
        <w:rPr/>
        <w:t>Допомога США склала майже 80% загального державного доходу та значну</w:t>
      </w:r>
      <w:r>
        <w:rPr>
          <w:spacing w:val="1"/>
        </w:rPr>
        <w:t> </w:t>
      </w:r>
      <w:r>
        <w:rPr/>
        <w:t>частину валового внутрішнього продукту Південної Кореї. Сполучені Штати</w:t>
      </w:r>
      <w:r>
        <w:rPr>
          <w:spacing w:val="1"/>
        </w:rPr>
        <w:t> </w:t>
      </w:r>
      <w:r>
        <w:rPr/>
        <w:t>завжди були комерційними, політичними та військовим партнером Південної</w:t>
      </w:r>
      <w:r>
        <w:rPr>
          <w:spacing w:val="-67"/>
        </w:rPr>
        <w:t> </w:t>
      </w:r>
      <w:r>
        <w:rPr/>
        <w:t>Кореї,</w:t>
      </w:r>
      <w:r>
        <w:rPr>
          <w:spacing w:val="21"/>
        </w:rPr>
        <w:t> </w:t>
      </w:r>
      <w:r>
        <w:rPr/>
        <w:t>який</w:t>
      </w:r>
      <w:r>
        <w:rPr>
          <w:spacing w:val="21"/>
        </w:rPr>
        <w:t> </w:t>
      </w:r>
      <w:r>
        <w:rPr/>
        <w:t>використав</w:t>
      </w:r>
      <w:r>
        <w:rPr>
          <w:spacing w:val="21"/>
        </w:rPr>
        <w:t> </w:t>
      </w:r>
      <w:r>
        <w:rPr/>
        <w:t>науковий,</w:t>
      </w:r>
      <w:r>
        <w:rPr>
          <w:spacing w:val="21"/>
        </w:rPr>
        <w:t> </w:t>
      </w:r>
      <w:r>
        <w:rPr/>
        <w:t>технічний,</w:t>
      </w:r>
      <w:r>
        <w:rPr>
          <w:spacing w:val="22"/>
        </w:rPr>
        <w:t> </w:t>
      </w:r>
      <w:r>
        <w:rPr/>
        <w:t>управлінський</w:t>
      </w:r>
      <w:r>
        <w:rPr>
          <w:spacing w:val="21"/>
        </w:rPr>
        <w:t> </w:t>
      </w:r>
      <w:r>
        <w:rPr/>
        <w:t>та</w:t>
      </w:r>
      <w:r>
        <w:rPr>
          <w:spacing w:val="21"/>
        </w:rPr>
        <w:t> </w:t>
      </w:r>
      <w:r>
        <w:rPr/>
        <w:t>інший</w:t>
      </w:r>
      <w:r>
        <w:rPr>
          <w:spacing w:val="21"/>
        </w:rPr>
        <w:t> </w:t>
      </w:r>
      <w:r>
        <w:rPr/>
        <w:t>досвід</w:t>
      </w:r>
    </w:p>
    <w:p>
      <w:pPr>
        <w:spacing w:after="0" w:line="352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2" w:lineRule="auto" w:before="78"/>
        <w:ind w:left="100" w:right="168"/>
        <w:jc w:val="both"/>
      </w:pPr>
      <w:r>
        <w:rPr/>
        <w:t>США для свого економічного розвитку. Японія також відіграла важливу роль</w:t>
      </w:r>
      <w:r>
        <w:rPr>
          <w:spacing w:val="-67"/>
        </w:rPr>
        <w:t> </w:t>
      </w:r>
      <w:r>
        <w:rPr/>
        <w:t>в</w:t>
      </w:r>
      <w:r>
        <w:rPr>
          <w:spacing w:val="1"/>
        </w:rPr>
        <w:t> </w:t>
      </w:r>
      <w:r>
        <w:rPr/>
        <w:t>економічному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Південної</w:t>
      </w:r>
      <w:r>
        <w:rPr>
          <w:spacing w:val="1"/>
        </w:rPr>
        <w:t> </w:t>
      </w:r>
      <w:r>
        <w:rPr/>
        <w:t>Кореї,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великим</w:t>
      </w:r>
      <w:r>
        <w:rPr>
          <w:spacing w:val="1"/>
        </w:rPr>
        <w:t> </w:t>
      </w:r>
      <w:r>
        <w:rPr/>
        <w:t>іноземним</w:t>
      </w:r>
      <w:r>
        <w:rPr>
          <w:spacing w:val="1"/>
        </w:rPr>
        <w:t> </w:t>
      </w:r>
      <w:r>
        <w:rPr/>
        <w:t>інвестором,</w:t>
      </w:r>
      <w:r>
        <w:rPr>
          <w:spacing w:val="1"/>
        </w:rPr>
        <w:t> </w:t>
      </w:r>
      <w:r>
        <w:rPr/>
        <w:t>торговим</w:t>
      </w:r>
      <w:r>
        <w:rPr>
          <w:spacing w:val="1"/>
        </w:rPr>
        <w:t> </w:t>
      </w:r>
      <w:r>
        <w:rPr/>
        <w:t>партнером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постачальником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60%</w:t>
      </w:r>
      <w:r>
        <w:rPr>
          <w:spacing w:val="-67"/>
        </w:rPr>
        <w:t> </w:t>
      </w:r>
      <w:r>
        <w:rPr/>
        <w:t>іноземних</w:t>
      </w:r>
      <w:r>
        <w:rPr>
          <w:spacing w:val="-1"/>
        </w:rPr>
        <w:t> </w:t>
      </w:r>
      <w:r>
        <w:rPr/>
        <w:t>технологій між 1962 і</w:t>
      </w:r>
      <w:r>
        <w:rPr>
          <w:spacing w:val="-1"/>
        </w:rPr>
        <w:t> </w:t>
      </w:r>
      <w:r>
        <w:rPr/>
        <w:t>1979 роками.</w:t>
      </w:r>
    </w:p>
    <w:p>
      <w:pPr>
        <w:pStyle w:val="ListParagraph"/>
        <w:numPr>
          <w:ilvl w:val="0"/>
          <w:numId w:val="6"/>
        </w:numPr>
        <w:tabs>
          <w:tab w:pos="895" w:val="left" w:leader="none"/>
        </w:tabs>
        <w:spacing w:line="352" w:lineRule="auto" w:before="7" w:after="0"/>
        <w:ind w:left="100" w:right="169" w:firstLine="560"/>
        <w:jc w:val="both"/>
        <w:rPr>
          <w:sz w:val="28"/>
        </w:rPr>
      </w:pPr>
      <w:r>
        <w:rPr>
          <w:sz w:val="28"/>
        </w:rPr>
        <w:t>Високий</w:t>
      </w:r>
      <w:r>
        <w:rPr>
          <w:spacing w:val="1"/>
          <w:sz w:val="28"/>
        </w:rPr>
        <w:t> </w:t>
      </w:r>
      <w:r>
        <w:rPr>
          <w:sz w:val="28"/>
        </w:rPr>
        <w:t>рівень</w:t>
      </w:r>
      <w:r>
        <w:rPr>
          <w:spacing w:val="1"/>
          <w:sz w:val="28"/>
        </w:rPr>
        <w:t> </w:t>
      </w:r>
      <w:r>
        <w:rPr>
          <w:sz w:val="28"/>
        </w:rPr>
        <w:t>внутрішніх</w:t>
      </w:r>
      <w:r>
        <w:rPr>
          <w:spacing w:val="1"/>
          <w:sz w:val="28"/>
        </w:rPr>
        <w:t> </w:t>
      </w:r>
      <w:r>
        <w:rPr>
          <w:sz w:val="28"/>
        </w:rPr>
        <w:t>заощаджень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інвестицій.</w:t>
      </w:r>
      <w:r>
        <w:rPr>
          <w:spacing w:val="1"/>
          <w:sz w:val="28"/>
        </w:rPr>
        <w:t> </w:t>
      </w:r>
      <w:r>
        <w:rPr>
          <w:sz w:val="28"/>
        </w:rPr>
        <w:t>Відсутність</w:t>
      </w:r>
      <w:r>
        <w:rPr>
          <w:spacing w:val="1"/>
          <w:sz w:val="28"/>
        </w:rPr>
        <w:t> </w:t>
      </w:r>
      <w:r>
        <w:rPr>
          <w:sz w:val="28"/>
        </w:rPr>
        <w:t>системи соціального захисту підтримувала високі показники заощаджень, так</w:t>
      </w:r>
      <w:r>
        <w:rPr>
          <w:spacing w:val="-67"/>
          <w:sz w:val="28"/>
        </w:rPr>
        <w:t> </w:t>
      </w:r>
      <w:r>
        <w:rPr>
          <w:sz w:val="28"/>
        </w:rPr>
        <w:t>само як і система преміювання, яка забезпечувала працівникам до 400% їх</w:t>
      </w:r>
      <w:r>
        <w:rPr>
          <w:spacing w:val="1"/>
          <w:sz w:val="28"/>
        </w:rPr>
        <w:t> </w:t>
      </w:r>
      <w:r>
        <w:rPr>
          <w:sz w:val="28"/>
        </w:rPr>
        <w:t>місячної зарплати, як правило, відстрочену для цілей з1аощаджень. Споживчі</w:t>
      </w:r>
      <w:r>
        <w:rPr>
          <w:spacing w:val="-67"/>
          <w:sz w:val="28"/>
        </w:rPr>
        <w:t> </w:t>
      </w:r>
      <w:r>
        <w:rPr>
          <w:sz w:val="28"/>
        </w:rPr>
        <w:t>витрати були обмежені державною політикою (підтримка надто високих цін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-7"/>
          <w:sz w:val="28"/>
        </w:rPr>
        <w:t> </w:t>
      </w:r>
      <w:r>
        <w:rPr>
          <w:sz w:val="28"/>
        </w:rPr>
        <w:t>предмети</w:t>
      </w:r>
      <w:r>
        <w:rPr>
          <w:spacing w:val="-6"/>
          <w:sz w:val="28"/>
        </w:rPr>
        <w:t> </w:t>
      </w:r>
      <w:r>
        <w:rPr>
          <w:sz w:val="28"/>
        </w:rPr>
        <w:t>розкоші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обмеження</w:t>
      </w:r>
      <w:r>
        <w:rPr>
          <w:spacing w:val="-6"/>
          <w:sz w:val="28"/>
        </w:rPr>
        <w:t> </w:t>
      </w:r>
      <w:r>
        <w:rPr>
          <w:sz w:val="28"/>
        </w:rPr>
        <w:t>поїздок</w:t>
      </w:r>
      <w:r>
        <w:rPr>
          <w:spacing w:val="-6"/>
          <w:sz w:val="28"/>
        </w:rPr>
        <w:t> </w:t>
      </w:r>
      <w:r>
        <w:rPr>
          <w:sz w:val="28"/>
        </w:rPr>
        <w:t>за</w:t>
      </w:r>
      <w:r>
        <w:rPr>
          <w:spacing w:val="-6"/>
          <w:sz w:val="28"/>
        </w:rPr>
        <w:t> </w:t>
      </w:r>
      <w:r>
        <w:rPr>
          <w:sz w:val="28"/>
        </w:rPr>
        <w:t>кордон).</w:t>
      </w:r>
      <w:r>
        <w:rPr>
          <w:spacing w:val="-6"/>
          <w:sz w:val="28"/>
        </w:rPr>
        <w:t> </w:t>
      </w:r>
      <w:r>
        <w:rPr>
          <w:sz w:val="28"/>
        </w:rPr>
        <w:t>Швидкий</w:t>
      </w:r>
      <w:r>
        <w:rPr>
          <w:spacing w:val="-6"/>
          <w:sz w:val="28"/>
        </w:rPr>
        <w:t> </w:t>
      </w:r>
      <w:r>
        <w:rPr>
          <w:sz w:val="28"/>
        </w:rPr>
        <w:t>економічний</w:t>
      </w:r>
      <w:r>
        <w:rPr>
          <w:spacing w:val="-67"/>
          <w:sz w:val="28"/>
        </w:rPr>
        <w:t> </w:t>
      </w:r>
      <w:r>
        <w:rPr>
          <w:sz w:val="28"/>
        </w:rPr>
        <w:t>розвиток Південної Кореї можна простежити за поєднанням об’єктивних і</w:t>
      </w:r>
      <w:r>
        <w:rPr>
          <w:spacing w:val="1"/>
          <w:sz w:val="28"/>
        </w:rPr>
        <w:t> </w:t>
      </w:r>
      <w:r>
        <w:rPr>
          <w:sz w:val="28"/>
        </w:rPr>
        <w:t>суб’єктивних,</w:t>
      </w:r>
      <w:r>
        <w:rPr>
          <w:spacing w:val="1"/>
          <w:sz w:val="28"/>
        </w:rPr>
        <w:t> </w:t>
      </w:r>
      <w:r>
        <w:rPr>
          <w:sz w:val="28"/>
        </w:rPr>
        <w:t>політичних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економічних</w:t>
      </w:r>
      <w:r>
        <w:rPr>
          <w:spacing w:val="1"/>
          <w:sz w:val="28"/>
        </w:rPr>
        <w:t> </w:t>
      </w:r>
      <w:r>
        <w:rPr>
          <w:sz w:val="28"/>
        </w:rPr>
        <w:t>факторів,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внутрішніх,</w:t>
      </w:r>
      <w:r>
        <w:rPr>
          <w:spacing w:val="1"/>
          <w:sz w:val="28"/>
        </w:rPr>
        <w:t> </w:t>
      </w:r>
      <w:r>
        <w:rPr>
          <w:sz w:val="28"/>
        </w:rPr>
        <w:t>так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зовнішніх.</w:t>
      </w:r>
      <w:r>
        <w:rPr>
          <w:spacing w:val="1"/>
          <w:sz w:val="28"/>
        </w:rPr>
        <w:t> </w:t>
      </w:r>
      <w:r>
        <w:rPr>
          <w:sz w:val="28"/>
        </w:rPr>
        <w:t>Основними</w:t>
      </w:r>
      <w:r>
        <w:rPr>
          <w:spacing w:val="1"/>
          <w:sz w:val="28"/>
        </w:rPr>
        <w:t> </w:t>
      </w:r>
      <w:r>
        <w:rPr>
          <w:sz w:val="28"/>
        </w:rPr>
        <w:t>політичними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економічними</w:t>
      </w:r>
      <w:r>
        <w:rPr>
          <w:spacing w:val="1"/>
          <w:sz w:val="28"/>
        </w:rPr>
        <w:t> </w:t>
      </w:r>
      <w:r>
        <w:rPr>
          <w:sz w:val="28"/>
        </w:rPr>
        <w:t>чинниками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експортно-орієнтована</w:t>
      </w:r>
      <w:r>
        <w:rPr>
          <w:spacing w:val="1"/>
          <w:sz w:val="28"/>
        </w:rPr>
        <w:t> </w:t>
      </w:r>
      <w:r>
        <w:rPr>
          <w:sz w:val="28"/>
        </w:rPr>
        <w:t>політика,</w:t>
      </w:r>
      <w:r>
        <w:rPr>
          <w:spacing w:val="1"/>
          <w:sz w:val="28"/>
        </w:rPr>
        <w:t> </w:t>
      </w:r>
      <w:r>
        <w:rPr>
          <w:sz w:val="28"/>
        </w:rPr>
        <w:t>державне</w:t>
      </w:r>
      <w:r>
        <w:rPr>
          <w:spacing w:val="1"/>
          <w:sz w:val="28"/>
        </w:rPr>
        <w:t> </w:t>
      </w:r>
      <w:r>
        <w:rPr>
          <w:sz w:val="28"/>
        </w:rPr>
        <w:t>регулювання</w:t>
      </w:r>
      <w:r>
        <w:rPr>
          <w:spacing w:val="1"/>
          <w:sz w:val="28"/>
        </w:rPr>
        <w:t> </w:t>
      </w:r>
      <w:r>
        <w:rPr>
          <w:sz w:val="28"/>
        </w:rPr>
        <w:t>економіки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планування,</w:t>
      </w:r>
      <w:r>
        <w:rPr>
          <w:spacing w:val="1"/>
          <w:sz w:val="28"/>
        </w:rPr>
        <w:t> </w:t>
      </w:r>
      <w:r>
        <w:rPr>
          <w:sz w:val="28"/>
        </w:rPr>
        <w:t>приплив</w:t>
      </w:r>
      <w:r>
        <w:rPr>
          <w:spacing w:val="1"/>
          <w:sz w:val="28"/>
        </w:rPr>
        <w:t> </w:t>
      </w:r>
      <w:r>
        <w:rPr>
          <w:sz w:val="28"/>
        </w:rPr>
        <w:t>іноземного</w:t>
      </w:r>
      <w:r>
        <w:rPr>
          <w:spacing w:val="1"/>
          <w:sz w:val="28"/>
        </w:rPr>
        <w:t> </w:t>
      </w:r>
      <w:r>
        <w:rPr>
          <w:sz w:val="28"/>
        </w:rPr>
        <w:t>капіталу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допомоги</w:t>
      </w:r>
      <w:r>
        <w:rPr>
          <w:spacing w:val="1"/>
          <w:sz w:val="28"/>
        </w:rPr>
        <w:t> </w:t>
      </w:r>
      <w:r>
        <w:rPr>
          <w:sz w:val="28"/>
        </w:rPr>
        <w:t>розвитку,</w:t>
      </w:r>
      <w:r>
        <w:rPr>
          <w:spacing w:val="1"/>
          <w:sz w:val="28"/>
        </w:rPr>
        <w:t> </w:t>
      </w:r>
      <w:r>
        <w:rPr>
          <w:sz w:val="28"/>
        </w:rPr>
        <w:t>високі</w:t>
      </w:r>
      <w:r>
        <w:rPr>
          <w:spacing w:val="1"/>
          <w:sz w:val="28"/>
        </w:rPr>
        <w:t> </w:t>
      </w:r>
      <w:r>
        <w:rPr>
          <w:sz w:val="28"/>
        </w:rPr>
        <w:t>показники</w:t>
      </w:r>
      <w:r>
        <w:rPr>
          <w:spacing w:val="1"/>
          <w:sz w:val="28"/>
        </w:rPr>
        <w:t> </w:t>
      </w:r>
      <w:r>
        <w:rPr>
          <w:sz w:val="28"/>
        </w:rPr>
        <w:t>заощаджень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інвестицій,</w:t>
      </w:r>
      <w:r>
        <w:rPr>
          <w:spacing w:val="1"/>
          <w:sz w:val="28"/>
        </w:rPr>
        <w:t> </w:t>
      </w:r>
      <w:r>
        <w:rPr>
          <w:sz w:val="28"/>
        </w:rPr>
        <w:t>розвиток</w:t>
      </w:r>
      <w:r>
        <w:rPr>
          <w:spacing w:val="1"/>
          <w:sz w:val="28"/>
        </w:rPr>
        <w:t> </w:t>
      </w:r>
      <w:r>
        <w:rPr>
          <w:sz w:val="28"/>
        </w:rPr>
        <w:t>людського</w:t>
      </w:r>
      <w:r>
        <w:rPr>
          <w:spacing w:val="1"/>
          <w:sz w:val="28"/>
        </w:rPr>
        <w:t> </w:t>
      </w:r>
      <w:r>
        <w:rPr>
          <w:sz w:val="28"/>
        </w:rPr>
        <w:t>капіталу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менталітет</w:t>
      </w:r>
      <w:r>
        <w:rPr>
          <w:spacing w:val="-1"/>
          <w:sz w:val="28"/>
        </w:rPr>
        <w:t> </w:t>
      </w:r>
      <w:r>
        <w:rPr>
          <w:sz w:val="28"/>
        </w:rPr>
        <w:t>корейської</w:t>
      </w:r>
      <w:r>
        <w:rPr>
          <w:spacing w:val="-1"/>
          <w:sz w:val="28"/>
        </w:rPr>
        <w:t> </w:t>
      </w:r>
      <w:r>
        <w:rPr>
          <w:sz w:val="28"/>
        </w:rPr>
        <w:t>нації</w:t>
      </w:r>
      <w:r>
        <w:rPr>
          <w:spacing w:val="-1"/>
          <w:sz w:val="28"/>
        </w:rPr>
        <w:t> </w:t>
      </w:r>
      <w:r>
        <w:rPr>
          <w:sz w:val="28"/>
        </w:rPr>
        <w:t>[17].</w:t>
      </w:r>
    </w:p>
    <w:p>
      <w:pPr>
        <w:pStyle w:val="BodyText"/>
        <w:spacing w:line="357" w:lineRule="auto" w:before="7"/>
        <w:ind w:left="100" w:right="169" w:firstLine="560"/>
        <w:jc w:val="both"/>
      </w:pPr>
      <w:r>
        <w:rPr/>
        <w:t>У</w:t>
      </w:r>
      <w:r>
        <w:rPr>
          <w:spacing w:val="-8"/>
        </w:rPr>
        <w:t> </w:t>
      </w:r>
      <w:r>
        <w:rPr/>
        <w:t>дослідженні</w:t>
      </w:r>
      <w:r>
        <w:rPr>
          <w:spacing w:val="-8"/>
        </w:rPr>
        <w:t> </w:t>
      </w:r>
      <w:r>
        <w:rPr/>
        <w:t>Хуйон</w:t>
      </w:r>
      <w:r>
        <w:rPr>
          <w:spacing w:val="-8"/>
        </w:rPr>
        <w:t> </w:t>
      </w:r>
      <w:r>
        <w:rPr/>
        <w:t>Кіма</w:t>
      </w:r>
      <w:r>
        <w:rPr>
          <w:spacing w:val="-7"/>
        </w:rPr>
        <w:t> </w:t>
      </w:r>
      <w:r>
        <w:rPr/>
        <w:t>вивчається,</w:t>
      </w:r>
      <w:r>
        <w:rPr>
          <w:spacing w:val="-8"/>
        </w:rPr>
        <w:t> </w:t>
      </w:r>
      <w:r>
        <w:rPr/>
        <w:t>наскільки</w:t>
      </w:r>
      <w:r>
        <w:rPr>
          <w:spacing w:val="-8"/>
        </w:rPr>
        <w:t> </w:t>
      </w:r>
      <w:r>
        <w:rPr/>
        <w:t>співробітництво</w:t>
      </w:r>
      <w:r>
        <w:rPr>
          <w:spacing w:val="-8"/>
        </w:rPr>
        <w:t> </w:t>
      </w:r>
      <w:r>
        <w:rPr/>
        <w:t>Кореї</w:t>
      </w:r>
      <w:r>
        <w:rPr>
          <w:spacing w:val="-7"/>
        </w:rPr>
        <w:t> </w:t>
      </w:r>
      <w:r>
        <w:rPr/>
        <w:t>з</w:t>
      </w:r>
      <w:r>
        <w:rPr>
          <w:spacing w:val="-68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країнами</w:t>
      </w:r>
      <w:r>
        <w:rPr>
          <w:spacing w:val="1"/>
        </w:rPr>
        <w:t> </w:t>
      </w:r>
      <w:r>
        <w:rPr/>
        <w:t>допомогло</w:t>
      </w:r>
      <w:r>
        <w:rPr>
          <w:spacing w:val="1"/>
        </w:rPr>
        <w:t> </w:t>
      </w:r>
      <w:r>
        <w:rPr/>
        <w:t>розвинути</w:t>
      </w:r>
      <w:r>
        <w:rPr>
          <w:spacing w:val="1"/>
        </w:rPr>
        <w:t> </w:t>
      </w:r>
      <w:r>
        <w:rPr/>
        <w:t>економіку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високому</w:t>
      </w:r>
      <w:r>
        <w:rPr>
          <w:spacing w:val="1"/>
        </w:rPr>
        <w:t> </w:t>
      </w:r>
      <w:r>
        <w:rPr/>
        <w:t>рівні,</w:t>
      </w:r>
      <w:r>
        <w:rPr>
          <w:spacing w:val="1"/>
        </w:rPr>
        <w:t> </w:t>
      </w:r>
      <w:r>
        <w:rPr/>
        <w:t>залишаючи  </w:t>
      </w:r>
      <w:r>
        <w:rPr>
          <w:spacing w:val="31"/>
        </w:rPr>
        <w:t> </w:t>
      </w:r>
      <w:r>
        <w:rPr>
          <w:spacing w:val="9"/>
        </w:rPr>
        <w:t>позаду  </w:t>
      </w:r>
      <w:r>
        <w:rPr>
          <w:spacing w:val="13"/>
        </w:rPr>
        <w:t> </w:t>
      </w:r>
      <w:r>
        <w:rPr/>
        <w:t>велику  </w:t>
      </w:r>
      <w:r>
        <w:rPr>
          <w:spacing w:val="30"/>
        </w:rPr>
        <w:t> </w:t>
      </w:r>
      <w:r>
        <w:rPr>
          <w:spacing w:val="9"/>
        </w:rPr>
        <w:t>кількість  </w:t>
      </w:r>
      <w:r>
        <w:rPr>
          <w:spacing w:val="13"/>
        </w:rPr>
        <w:t> </w:t>
      </w:r>
      <w:r>
        <w:rPr>
          <w:spacing w:val="9"/>
        </w:rPr>
        <w:t>розвинутих  </w:t>
      </w:r>
      <w:r>
        <w:rPr>
          <w:spacing w:val="13"/>
        </w:rPr>
        <w:t> </w:t>
      </w:r>
      <w:r>
        <w:rPr>
          <w:spacing w:val="9"/>
        </w:rPr>
        <w:t>країн.  </w:t>
      </w:r>
      <w:r>
        <w:rPr>
          <w:spacing w:val="13"/>
        </w:rPr>
        <w:t> </w:t>
      </w:r>
      <w:r>
        <w:rPr>
          <w:spacing w:val="9"/>
        </w:rPr>
        <w:t>Основними</w:t>
      </w:r>
    </w:p>
    <w:p>
      <w:pPr>
        <w:pStyle w:val="BodyText"/>
        <w:spacing w:line="303" w:lineRule="exact"/>
        <w:ind w:left="100"/>
        <w:jc w:val="both"/>
      </w:pPr>
      <w:r>
        <w:rPr/>
        <w:t>«донорами»</w:t>
      </w:r>
      <w:r>
        <w:rPr>
          <w:spacing w:val="4"/>
        </w:rPr>
        <w:t> </w:t>
      </w:r>
      <w:r>
        <w:rPr/>
        <w:t>фінансової</w:t>
      </w:r>
      <w:r>
        <w:rPr>
          <w:spacing w:val="4"/>
        </w:rPr>
        <w:t> </w:t>
      </w:r>
      <w:r>
        <w:rPr/>
        <w:t>допомоги</w:t>
      </w:r>
      <w:r>
        <w:rPr>
          <w:spacing w:val="4"/>
        </w:rPr>
        <w:t> </w:t>
      </w:r>
      <w:r>
        <w:rPr/>
        <w:t>були</w:t>
      </w:r>
      <w:r>
        <w:rPr>
          <w:spacing w:val="5"/>
        </w:rPr>
        <w:t> </w:t>
      </w:r>
      <w:r>
        <w:rPr/>
        <w:t>Сполучені</w:t>
      </w:r>
      <w:r>
        <w:rPr>
          <w:spacing w:val="4"/>
        </w:rPr>
        <w:t> </w:t>
      </w:r>
      <w:r>
        <w:rPr/>
        <w:t>Штати</w:t>
      </w:r>
      <w:r>
        <w:rPr>
          <w:spacing w:val="4"/>
        </w:rPr>
        <w:t> </w:t>
      </w:r>
      <w:r>
        <w:rPr/>
        <w:t>Америки,</w:t>
      </w:r>
      <w:r>
        <w:rPr>
          <w:spacing w:val="4"/>
        </w:rPr>
        <w:t> </w:t>
      </w:r>
      <w:r>
        <w:rPr/>
        <w:t>Японія</w:t>
      </w:r>
      <w:r>
        <w:rPr>
          <w:spacing w:val="5"/>
        </w:rPr>
        <w:t> </w:t>
      </w:r>
      <w:r>
        <w:rPr/>
        <w:t>та</w:t>
      </w:r>
    </w:p>
    <w:p>
      <w:pPr>
        <w:pStyle w:val="BodyText"/>
        <w:spacing w:line="352" w:lineRule="auto" w:before="158"/>
        <w:ind w:left="100" w:right="168"/>
        <w:jc w:val="both"/>
      </w:pPr>
      <w:r>
        <w:rPr>
          <w:spacing w:val="11"/>
        </w:rPr>
        <w:t>Німеччина.</w:t>
      </w:r>
      <w:r>
        <w:rPr>
          <w:spacing w:val="12"/>
        </w:rPr>
        <w:t> Основними</w:t>
      </w:r>
      <w:r>
        <w:rPr>
          <w:spacing w:val="13"/>
        </w:rPr>
        <w:t> </w:t>
      </w:r>
      <w:r>
        <w:rPr>
          <w:spacing w:val="12"/>
        </w:rPr>
        <w:t>багатосторонніми</w:t>
      </w:r>
      <w:r>
        <w:rPr>
          <w:spacing w:val="13"/>
        </w:rPr>
        <w:t> </w:t>
      </w:r>
      <w:r>
        <w:rPr>
          <w:spacing w:val="12"/>
        </w:rPr>
        <w:t>донорами</w:t>
      </w:r>
      <w:r>
        <w:rPr>
          <w:spacing w:val="13"/>
        </w:rPr>
        <w:t> </w:t>
      </w:r>
      <w:r>
        <w:rPr/>
        <w:t>є</w:t>
      </w:r>
      <w:r>
        <w:rPr>
          <w:spacing w:val="1"/>
        </w:rPr>
        <w:t> </w:t>
      </w:r>
      <w:r>
        <w:rPr>
          <w:spacing w:val="12"/>
        </w:rPr>
        <w:t>Організація</w:t>
      </w:r>
      <w:r>
        <w:rPr>
          <w:spacing w:val="13"/>
        </w:rPr>
        <w:t> </w:t>
      </w:r>
      <w:r>
        <w:rPr/>
        <w:t>Об’єднаних Націй, Агентство розвитку ООН та Міжнародний банк розвитку.</w:t>
      </w:r>
      <w:r>
        <w:rPr>
          <w:spacing w:val="1"/>
        </w:rPr>
        <w:t> </w:t>
      </w:r>
      <w:r>
        <w:rPr/>
        <w:t>Розподіл</w:t>
      </w:r>
      <w:r>
        <w:rPr>
          <w:spacing w:val="1"/>
        </w:rPr>
        <w:t> </w:t>
      </w:r>
      <w:r>
        <w:rPr/>
        <w:t>фінансової</w:t>
      </w:r>
      <w:r>
        <w:rPr>
          <w:spacing w:val="1"/>
        </w:rPr>
        <w:t> </w:t>
      </w:r>
      <w:r>
        <w:rPr/>
        <w:t>підтримки,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грантів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позик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переважно на продовольство та надзвичайні ситуації, а позики соціального</w:t>
      </w:r>
      <w:r>
        <w:rPr>
          <w:spacing w:val="1"/>
        </w:rPr>
        <w:t> </w:t>
      </w:r>
      <w:r>
        <w:rPr>
          <w:spacing w:val="9"/>
        </w:rPr>
        <w:t>розвитку</w:t>
      </w:r>
      <w:r>
        <w:rPr>
          <w:spacing w:val="10"/>
        </w:rPr>
        <w:t> становили</w:t>
      </w:r>
      <w:r>
        <w:rPr>
          <w:spacing w:val="11"/>
        </w:rPr>
        <w:t> </w:t>
      </w:r>
      <w:r>
        <w:rPr/>
        <w:t>84%</w:t>
      </w:r>
      <w:r>
        <w:rPr>
          <w:spacing w:val="1"/>
        </w:rPr>
        <w:t> </w:t>
      </w:r>
      <w:r>
        <w:rPr>
          <w:spacing w:val="9"/>
        </w:rPr>
        <w:t>загального</w:t>
      </w:r>
      <w:r>
        <w:rPr>
          <w:spacing w:val="10"/>
        </w:rPr>
        <w:t> </w:t>
      </w:r>
      <w:r>
        <w:rPr>
          <w:spacing w:val="9"/>
        </w:rPr>
        <w:t>обсягу</w:t>
      </w:r>
      <w:r>
        <w:rPr>
          <w:spacing w:val="10"/>
        </w:rPr>
        <w:t> </w:t>
      </w:r>
      <w:r>
        <w:rPr>
          <w:spacing w:val="9"/>
        </w:rPr>
        <w:t>державних</w:t>
      </w:r>
      <w:r>
        <w:rPr>
          <w:spacing w:val="10"/>
        </w:rPr>
        <w:t> інвестицій,</w:t>
      </w:r>
      <w:r>
        <w:rPr>
          <w:spacing w:val="11"/>
        </w:rPr>
        <w:t> </w:t>
      </w:r>
      <w:r>
        <w:rPr/>
        <w:t>незважаючи на фінансову кризу, використання яких знайшло відображення в</w:t>
      </w:r>
      <w:r>
        <w:rPr>
          <w:spacing w:val="1"/>
        </w:rPr>
        <w:t> </w:t>
      </w:r>
      <w:r>
        <w:rPr/>
        <w:t>державній стратегії розвитку, 51% з них пішло на розвиток</w:t>
      </w:r>
      <w:r>
        <w:rPr>
          <w:spacing w:val="1"/>
        </w:rPr>
        <w:t> </w:t>
      </w:r>
      <w:r>
        <w:rPr/>
        <w:t>інфраструктури,</w:t>
      </w:r>
      <w:r>
        <w:rPr>
          <w:spacing w:val="1"/>
        </w:rPr>
        <w:t> </w:t>
      </w:r>
      <w:r>
        <w:rPr>
          <w:spacing w:val="10"/>
        </w:rPr>
        <w:t>24%</w:t>
      </w:r>
      <w:r>
        <w:rPr>
          <w:spacing w:val="11"/>
        </w:rPr>
        <w:t> </w:t>
      </w:r>
      <w:r>
        <w:rPr>
          <w:spacing w:val="10"/>
        </w:rPr>
        <w:t>для</w:t>
      </w:r>
      <w:r>
        <w:rPr>
          <w:spacing w:val="11"/>
        </w:rPr>
        <w:t> </w:t>
      </w:r>
      <w:r>
        <w:rPr>
          <w:spacing w:val="14"/>
        </w:rPr>
        <w:t>модернізації</w:t>
      </w:r>
      <w:r>
        <w:rPr>
          <w:spacing w:val="15"/>
        </w:rPr>
        <w:t> </w:t>
      </w:r>
      <w:r>
        <w:rPr>
          <w:spacing w:val="14"/>
        </w:rPr>
        <w:t>виробництва</w:t>
      </w:r>
      <w:r>
        <w:rPr>
          <w:spacing w:val="15"/>
        </w:rPr>
        <w:t> </w:t>
      </w:r>
      <w:r>
        <w:rPr/>
        <w:t>і</w:t>
      </w:r>
      <w:r>
        <w:rPr>
          <w:spacing w:val="1"/>
        </w:rPr>
        <w:t> </w:t>
      </w:r>
      <w:r>
        <w:rPr>
          <w:spacing w:val="10"/>
        </w:rPr>
        <w:t>близько</w:t>
      </w:r>
      <w:r>
        <w:rPr>
          <w:spacing w:val="11"/>
        </w:rPr>
        <w:t> </w:t>
      </w:r>
      <w:r>
        <w:rPr>
          <w:spacing w:val="10"/>
        </w:rPr>
        <w:t>12%</w:t>
      </w:r>
      <w:r>
        <w:rPr>
          <w:spacing w:val="11"/>
        </w:rPr>
        <w:t> </w:t>
      </w:r>
      <w:r>
        <w:rPr/>
        <w:t>на</w:t>
      </w:r>
      <w:r>
        <w:rPr>
          <w:spacing w:val="1"/>
        </w:rPr>
        <w:t> </w:t>
      </w:r>
      <w:r>
        <w:rPr>
          <w:spacing w:val="14"/>
        </w:rPr>
        <w:t>соціальну</w:t>
      </w:r>
      <w:r>
        <w:rPr>
          <w:spacing w:val="15"/>
        </w:rPr>
        <w:t> </w:t>
      </w:r>
      <w:r>
        <w:rPr/>
        <w:t>інфраструктуру.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схема</w:t>
      </w:r>
      <w:r>
        <w:rPr>
          <w:spacing w:val="1"/>
        </w:rPr>
        <w:t> </w:t>
      </w:r>
      <w:r>
        <w:rPr/>
        <w:t>розподілу</w:t>
      </w:r>
      <w:r>
        <w:rPr>
          <w:spacing w:val="1"/>
        </w:rPr>
        <w:t> </w:t>
      </w:r>
      <w:r>
        <w:rPr/>
        <w:t>коштів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краще</w:t>
      </w:r>
      <w:r>
        <w:rPr>
          <w:spacing w:val="1"/>
        </w:rPr>
        <w:t> </w:t>
      </w:r>
      <w:r>
        <w:rPr/>
        <w:t>відрізнялася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моделей  </w:t>
      </w:r>
      <w:r>
        <w:rPr>
          <w:spacing w:val="43"/>
        </w:rPr>
        <w:t> </w:t>
      </w:r>
      <w:r>
        <w:rPr/>
        <w:t>інших  </w:t>
      </w:r>
      <w:r>
        <w:rPr>
          <w:spacing w:val="43"/>
        </w:rPr>
        <w:t> </w:t>
      </w:r>
      <w:r>
        <w:rPr/>
        <w:t>країн,  </w:t>
      </w:r>
      <w:r>
        <w:rPr>
          <w:spacing w:val="44"/>
        </w:rPr>
        <w:t> </w:t>
      </w:r>
      <w:r>
        <w:rPr/>
        <w:t>що  </w:t>
      </w:r>
      <w:r>
        <w:rPr>
          <w:spacing w:val="43"/>
        </w:rPr>
        <w:t> </w:t>
      </w:r>
      <w:r>
        <w:rPr/>
        <w:t>розвиваються,  </w:t>
      </w:r>
      <w:r>
        <w:rPr>
          <w:spacing w:val="43"/>
        </w:rPr>
        <w:t> </w:t>
      </w:r>
      <w:r>
        <w:rPr/>
        <w:t>що  </w:t>
      </w:r>
      <w:r>
        <w:rPr>
          <w:spacing w:val="44"/>
        </w:rPr>
        <w:t> </w:t>
      </w:r>
      <w:r>
        <w:rPr/>
        <w:t>дозволяло  </w:t>
      </w:r>
      <w:r>
        <w:rPr>
          <w:spacing w:val="43"/>
        </w:rPr>
        <w:t> </w:t>
      </w:r>
      <w:r>
        <w:rPr/>
        <w:t>додавати  </w:t>
      </w:r>
      <w:r>
        <w:rPr>
          <w:spacing w:val="43"/>
        </w:rPr>
        <w:t> </w:t>
      </w:r>
      <w:r>
        <w:rPr/>
        <w:t>й</w:t>
      </w:r>
    </w:p>
    <w:p>
      <w:pPr>
        <w:spacing w:after="0" w:line="352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7" w:lineRule="auto" w:before="78"/>
        <w:ind w:left="100" w:right="168"/>
        <w:jc w:val="both"/>
      </w:pPr>
      <w:r>
        <w:rPr/>
        <w:t>раціоналізувати</w:t>
      </w:r>
      <w:r>
        <w:rPr>
          <w:spacing w:val="1"/>
        </w:rPr>
        <w:t> </w:t>
      </w:r>
      <w:r>
        <w:rPr/>
        <w:t>фактори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етнічного</w:t>
      </w:r>
      <w:r>
        <w:rPr>
          <w:spacing w:val="1"/>
        </w:rPr>
        <w:t> </w:t>
      </w:r>
      <w:r>
        <w:rPr/>
        <w:t>розподілу</w:t>
      </w:r>
      <w:r>
        <w:rPr>
          <w:spacing w:val="1"/>
        </w:rPr>
        <w:t> </w:t>
      </w:r>
      <w:r>
        <w:rPr/>
        <w:t>фінансової</w:t>
      </w:r>
      <w:r>
        <w:rPr>
          <w:spacing w:val="-2"/>
        </w:rPr>
        <w:t> </w:t>
      </w:r>
      <w:r>
        <w:rPr/>
        <w:t>допомоги [18].</w:t>
      </w:r>
    </w:p>
    <w:p>
      <w:pPr>
        <w:pStyle w:val="BodyText"/>
        <w:spacing w:line="352" w:lineRule="auto"/>
        <w:ind w:left="100" w:right="168" w:firstLine="560"/>
        <w:jc w:val="both"/>
      </w:pPr>
      <w:r>
        <w:rPr/>
        <w:t>У статті Майка Берда досліджено, якою є економіка Південної Кореї в</w:t>
      </w:r>
      <w:r>
        <w:rPr>
          <w:spacing w:val="1"/>
        </w:rPr>
        <w:t> </w:t>
      </w:r>
      <w:r>
        <w:rPr/>
        <w:t>актуальний період часу. Поки що економічне зростання триває помірними</w:t>
      </w:r>
      <w:r>
        <w:rPr>
          <w:spacing w:val="1"/>
        </w:rPr>
        <w:t> </w:t>
      </w:r>
      <w:r>
        <w:rPr/>
        <w:t>темпами. У 2017 році очікується приріст 22,8%, а до 2018 року – 3%. Це</w:t>
      </w:r>
      <w:r>
        <w:rPr>
          <w:spacing w:val="1"/>
        </w:rPr>
        <w:t> </w:t>
      </w:r>
      <w:r>
        <w:rPr/>
        <w:t>пов’язано з тим, що розвиток сфери послуг ще знаходиться на достатньому</w:t>
      </w:r>
      <w:r>
        <w:rPr>
          <w:spacing w:val="1"/>
        </w:rPr>
        <w:t> </w:t>
      </w:r>
      <w:r>
        <w:rPr/>
        <w:t>рівні, але темпи зростання промислового виробництва та відповідна частка</w:t>
      </w:r>
      <w:r>
        <w:rPr>
          <w:spacing w:val="1"/>
        </w:rPr>
        <w:t> </w:t>
      </w:r>
      <w:r>
        <w:rPr/>
        <w:t>завантаження</w:t>
      </w:r>
      <w:r>
        <w:rPr>
          <w:spacing w:val="1"/>
        </w:rPr>
        <w:t> </w:t>
      </w:r>
      <w:r>
        <w:rPr/>
        <w:t>потужностей</w:t>
      </w:r>
      <w:r>
        <w:rPr>
          <w:spacing w:val="1"/>
        </w:rPr>
        <w:t> </w:t>
      </w:r>
      <w:r>
        <w:rPr/>
        <w:t>залишаються</w:t>
      </w:r>
      <w:r>
        <w:rPr>
          <w:spacing w:val="1"/>
        </w:rPr>
        <w:t> </w:t>
      </w:r>
      <w:r>
        <w:rPr/>
        <w:t>низькими.</w:t>
      </w:r>
      <w:r>
        <w:rPr>
          <w:spacing w:val="1"/>
        </w:rPr>
        <w:t> </w:t>
      </w:r>
      <w:r>
        <w:rPr/>
        <w:t>Економічне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країни має підтримуватися помірним відновленням внутрішнього попиту та</w:t>
      </w:r>
      <w:r>
        <w:rPr>
          <w:spacing w:val="1"/>
        </w:rPr>
        <w:t> </w:t>
      </w:r>
      <w:r>
        <w:rPr/>
        <w:t>зростанням експорту. Проте всі ці можливості ґрунтуються на припущенні,</w:t>
      </w:r>
      <w:r>
        <w:rPr>
          <w:spacing w:val="1"/>
        </w:rPr>
        <w:t> </w:t>
      </w:r>
      <w:r>
        <w:rPr/>
        <w:t>що світова економіка також збільшуватиме темпи зростання. Крім того, різко</w:t>
      </w:r>
      <w:r>
        <w:rPr>
          <w:spacing w:val="-67"/>
        </w:rPr>
        <w:t> </w:t>
      </w:r>
      <w:r>
        <w:rPr/>
        <w:t>зросла їх кількість разом із падінням процентних ставок за кредитами, що</w:t>
      </w:r>
      <w:r>
        <w:rPr>
          <w:spacing w:val="1"/>
        </w:rPr>
        <w:t> </w:t>
      </w:r>
      <w:r>
        <w:rPr/>
        <w:t>суттєво вплинуло на поточну економічну ситуацію. Внутрішнє споживання</w:t>
      </w:r>
      <w:r>
        <w:rPr>
          <w:spacing w:val="1"/>
        </w:rPr>
        <w:t> </w:t>
      </w:r>
      <w:r>
        <w:rPr/>
        <w:t>минулого року впало на 3,5%, і ця цифра повільно зменшується. Причиною</w:t>
      </w:r>
      <w:r>
        <w:rPr>
          <w:spacing w:val="1"/>
        </w:rPr>
        <w:t> </w:t>
      </w:r>
      <w:r>
        <w:rPr/>
        <w:t>цього</w:t>
      </w:r>
      <w:r>
        <w:rPr>
          <w:spacing w:val="34"/>
        </w:rPr>
        <w:t> </w:t>
      </w:r>
      <w:r>
        <w:rPr/>
        <w:t>є</w:t>
      </w:r>
      <w:r>
        <w:rPr>
          <w:spacing w:val="35"/>
        </w:rPr>
        <w:t> </w:t>
      </w:r>
      <w:r>
        <w:rPr/>
        <w:t>уповільнення</w:t>
      </w:r>
      <w:r>
        <w:rPr>
          <w:spacing w:val="34"/>
        </w:rPr>
        <w:t> </w:t>
      </w:r>
      <w:r>
        <w:rPr/>
        <w:t>світової</w:t>
      </w:r>
      <w:r>
        <w:rPr>
          <w:spacing w:val="35"/>
        </w:rPr>
        <w:t> </w:t>
      </w:r>
      <w:r>
        <w:rPr/>
        <w:t>економіки,</w:t>
      </w:r>
      <w:r>
        <w:rPr>
          <w:spacing w:val="34"/>
        </w:rPr>
        <w:t> </w:t>
      </w:r>
      <w:r>
        <w:rPr/>
        <w:t>зниження</w:t>
      </w:r>
      <w:r>
        <w:rPr>
          <w:spacing w:val="35"/>
        </w:rPr>
        <w:t> </w:t>
      </w:r>
      <w:r>
        <w:rPr/>
        <w:t>приватного</w:t>
      </w:r>
      <w:r>
        <w:rPr>
          <w:spacing w:val="34"/>
        </w:rPr>
        <w:t> </w:t>
      </w:r>
      <w:r>
        <w:rPr/>
        <w:t>споживання</w:t>
      </w:r>
      <w:r>
        <w:rPr>
          <w:spacing w:val="-67"/>
        </w:rPr>
        <w:t> </w:t>
      </w:r>
      <w:r>
        <w:rPr/>
        <w:t>та інвестицій, пов’язаних із будівництвом, і в цьому контексті зростання ВВП</w:t>
      </w:r>
      <w:r>
        <w:rPr>
          <w:spacing w:val="-67"/>
        </w:rPr>
        <w:t> </w:t>
      </w:r>
      <w:r>
        <w:rPr/>
        <w:t>досягло 2,3% проти очікуваних 2,7%. Важливу роль в корейській економіці</w:t>
      </w:r>
      <w:r>
        <w:rPr>
          <w:spacing w:val="1"/>
        </w:rPr>
        <w:t> </w:t>
      </w:r>
      <w:r>
        <w:rPr/>
        <w:t>відіграє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споживання,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частка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ВВП</w:t>
      </w:r>
      <w:r>
        <w:rPr>
          <w:spacing w:val="1"/>
        </w:rPr>
        <w:t> </w:t>
      </w:r>
      <w:r>
        <w:rPr/>
        <w:t>країни</w:t>
      </w:r>
      <w:r>
        <w:rPr>
          <w:spacing w:val="-67"/>
        </w:rPr>
        <w:t> </w:t>
      </w:r>
      <w:r>
        <w:rPr/>
        <w:t>становить 46,5%.</w:t>
      </w:r>
    </w:p>
    <w:p>
      <w:pPr>
        <w:pStyle w:val="BodyText"/>
        <w:spacing w:line="350" w:lineRule="auto" w:before="14"/>
        <w:ind w:left="100" w:right="168" w:firstLine="560"/>
        <w:jc w:val="both"/>
      </w:pPr>
      <w:r>
        <w:rPr>
          <w:spacing w:val="10"/>
        </w:rPr>
        <w:t>Очікується,</w:t>
      </w:r>
      <w:r>
        <w:rPr>
          <w:spacing w:val="11"/>
        </w:rPr>
        <w:t> </w:t>
      </w:r>
      <w:r>
        <w:rPr/>
        <w:t>що</w:t>
      </w:r>
      <w:r>
        <w:rPr>
          <w:spacing w:val="1"/>
        </w:rPr>
        <w:t> </w:t>
      </w:r>
      <w:r>
        <w:rPr/>
        <w:t>корейська</w:t>
      </w:r>
      <w:r>
        <w:rPr>
          <w:spacing w:val="1"/>
        </w:rPr>
        <w:t> </w:t>
      </w:r>
      <w:r>
        <w:rPr/>
        <w:t>економіка</w:t>
      </w:r>
      <w:r>
        <w:rPr>
          <w:spacing w:val="1"/>
        </w:rPr>
        <w:t> </w:t>
      </w:r>
      <w:r>
        <w:rPr>
          <w:spacing w:val="9"/>
        </w:rPr>
        <w:t>продовжуватиме</w:t>
      </w:r>
      <w:r>
        <w:rPr>
          <w:spacing w:val="10"/>
        </w:rPr>
        <w:t> зростати</w:t>
      </w:r>
      <w:r>
        <w:rPr>
          <w:spacing w:val="11"/>
        </w:rPr>
        <w:t> </w:t>
      </w:r>
      <w:r>
        <w:rPr/>
        <w:t>помірними</w:t>
      </w:r>
      <w:r>
        <w:rPr>
          <w:spacing w:val="1"/>
        </w:rPr>
        <w:t> </w:t>
      </w:r>
      <w:r>
        <w:rPr/>
        <w:t>темпами,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внутрішні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зовнішні</w:t>
      </w:r>
      <w:r>
        <w:rPr>
          <w:spacing w:val="1"/>
        </w:rPr>
        <w:t> </w:t>
      </w:r>
      <w:r>
        <w:rPr/>
        <w:t>умови</w:t>
      </w:r>
      <w:r>
        <w:rPr>
          <w:spacing w:val="1"/>
        </w:rPr>
        <w:t> </w:t>
      </w:r>
      <w:r>
        <w:rPr/>
        <w:t>залишаться</w:t>
      </w:r>
      <w:r>
        <w:rPr>
          <w:spacing w:val="1"/>
        </w:rPr>
        <w:t> </w:t>
      </w:r>
      <w:r>
        <w:rPr/>
        <w:t>сприятливими сьогодні, але споживче кредитування є проблемою, яка має</w:t>
      </w:r>
      <w:r>
        <w:rPr>
          <w:spacing w:val="1"/>
        </w:rPr>
        <w:t> </w:t>
      </w:r>
      <w:r>
        <w:rPr/>
        <w:t>значний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економіку</w:t>
      </w:r>
      <w:r>
        <w:rPr>
          <w:spacing w:val="1"/>
        </w:rPr>
        <w:t> </w:t>
      </w:r>
      <w:r>
        <w:rPr/>
        <w:t>країни.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же</w:t>
      </w:r>
      <w:r>
        <w:rPr>
          <w:spacing w:val="1"/>
        </w:rPr>
        <w:t> </w:t>
      </w:r>
      <w:r>
        <w:rPr/>
        <w:t>час,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внутрішнє</w:t>
      </w:r>
      <w:r>
        <w:rPr>
          <w:spacing w:val="-67"/>
        </w:rPr>
        <w:t> </w:t>
      </w:r>
      <w:r>
        <w:rPr/>
        <w:t>споживання</w:t>
      </w:r>
      <w:r>
        <w:rPr>
          <w:spacing w:val="1"/>
        </w:rPr>
        <w:t> </w:t>
      </w:r>
      <w:r>
        <w:rPr/>
        <w:t>зменшується,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інфляція</w:t>
      </w:r>
      <w:r>
        <w:rPr>
          <w:spacing w:val="1"/>
        </w:rPr>
        <w:t> </w:t>
      </w:r>
      <w:r>
        <w:rPr/>
        <w:t>зменшується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міжнародну</w:t>
      </w:r>
      <w:r>
        <w:rPr>
          <w:spacing w:val="1"/>
        </w:rPr>
        <w:t> </w:t>
      </w:r>
      <w:r>
        <w:rPr/>
        <w:t>економічну</w:t>
      </w:r>
      <w:r>
        <w:rPr>
          <w:spacing w:val="1"/>
        </w:rPr>
        <w:t> </w:t>
      </w:r>
      <w:r>
        <w:rPr/>
        <w:t>невизначеність,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підтримувати</w:t>
      </w:r>
      <w:r>
        <w:rPr>
          <w:spacing w:val="1"/>
        </w:rPr>
        <w:t> </w:t>
      </w:r>
      <w:r>
        <w:rPr/>
        <w:t>експансіоністську</w:t>
      </w:r>
      <w:r>
        <w:rPr>
          <w:spacing w:val="1"/>
        </w:rPr>
        <w:t> </w:t>
      </w:r>
      <w:r>
        <w:rPr/>
        <w:t>макроекономічну</w:t>
      </w:r>
      <w:r>
        <w:rPr>
          <w:spacing w:val="1"/>
        </w:rPr>
        <w:t> </w:t>
      </w:r>
      <w:r>
        <w:rPr/>
        <w:t>політику,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якій</w:t>
      </w:r>
      <w:r>
        <w:rPr>
          <w:spacing w:val="1"/>
        </w:rPr>
        <w:t> </w:t>
      </w:r>
      <w:r>
        <w:rPr/>
        <w:t>важливу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відіграють</w:t>
      </w:r>
      <w:r>
        <w:rPr>
          <w:spacing w:val="71"/>
        </w:rPr>
        <w:t> </w:t>
      </w:r>
      <w:r>
        <w:rPr/>
        <w:t>іноземні</w:t>
      </w:r>
      <w:r>
        <w:rPr>
          <w:spacing w:val="1"/>
        </w:rPr>
        <w:t> </w:t>
      </w:r>
      <w:r>
        <w:rPr/>
        <w:t>інвестиції [19].</w:t>
      </w:r>
    </w:p>
    <w:p>
      <w:pPr>
        <w:pStyle w:val="BodyText"/>
        <w:spacing w:line="352" w:lineRule="auto" w:before="20"/>
        <w:ind w:left="100" w:right="169" w:firstLine="560"/>
        <w:jc w:val="both"/>
      </w:pPr>
      <w:r>
        <w:rPr/>
        <w:t>Праця,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розглянута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присвячена</w:t>
      </w:r>
      <w:r>
        <w:rPr>
          <w:spacing w:val="1"/>
        </w:rPr>
        <w:t> </w:t>
      </w:r>
      <w:r>
        <w:rPr/>
        <w:t>правлінню</w:t>
      </w:r>
      <w:r>
        <w:rPr>
          <w:spacing w:val="1"/>
        </w:rPr>
        <w:t> </w:t>
      </w:r>
      <w:r>
        <w:rPr/>
        <w:t>Пак</w:t>
      </w:r>
      <w:r>
        <w:rPr>
          <w:spacing w:val="1"/>
        </w:rPr>
        <w:t> </w:t>
      </w:r>
      <w:r>
        <w:rPr/>
        <w:t>Чонг</w:t>
      </w:r>
      <w:r>
        <w:rPr>
          <w:spacing w:val="1"/>
        </w:rPr>
        <w:t> </w:t>
      </w:r>
      <w:r>
        <w:rPr/>
        <w:t>Хі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президенту</w:t>
      </w:r>
      <w:r>
        <w:rPr>
          <w:spacing w:val="-6"/>
        </w:rPr>
        <w:t> </w:t>
      </w:r>
      <w:r>
        <w:rPr/>
        <w:t>Південної</w:t>
      </w:r>
      <w:r>
        <w:rPr>
          <w:spacing w:val="-6"/>
        </w:rPr>
        <w:t> </w:t>
      </w:r>
      <w:r>
        <w:rPr/>
        <w:t>Кореї,</w:t>
      </w:r>
      <w:r>
        <w:rPr>
          <w:spacing w:val="-6"/>
        </w:rPr>
        <w:t> </w:t>
      </w:r>
      <w:r>
        <w:rPr/>
        <w:t>який</w:t>
      </w:r>
      <w:r>
        <w:rPr>
          <w:spacing w:val="-6"/>
        </w:rPr>
        <w:t> </w:t>
      </w:r>
      <w:r>
        <w:rPr/>
        <w:t>на</w:t>
      </w:r>
      <w:r>
        <w:rPr>
          <w:spacing w:val="-6"/>
        </w:rPr>
        <w:t> </w:t>
      </w:r>
      <w:r>
        <w:rPr/>
        <w:t>період</w:t>
      </w:r>
      <w:r>
        <w:rPr>
          <w:spacing w:val="-6"/>
        </w:rPr>
        <w:t> </w:t>
      </w:r>
      <w:r>
        <w:rPr/>
        <w:t>свого</w:t>
      </w:r>
      <w:r>
        <w:rPr>
          <w:spacing w:val="-6"/>
        </w:rPr>
        <w:t> </w:t>
      </w:r>
      <w:r>
        <w:rPr/>
        <w:t>правління</w:t>
      </w:r>
      <w:r>
        <w:rPr>
          <w:spacing w:val="-6"/>
        </w:rPr>
        <w:t> </w:t>
      </w:r>
      <w:r>
        <w:rPr/>
        <w:t>змінив</w:t>
      </w:r>
      <w:r>
        <w:rPr>
          <w:spacing w:val="-6"/>
        </w:rPr>
        <w:t> </w:t>
      </w:r>
      <w:r>
        <w:rPr/>
        <w:t>економіку</w:t>
      </w:r>
      <w:r>
        <w:rPr>
          <w:spacing w:val="-67"/>
        </w:rPr>
        <w:t> </w:t>
      </w:r>
      <w:r>
        <w:rPr/>
        <w:t>країни. Автор Йон-Шик Парк заявляє, що основними економічними цілями</w:t>
      </w:r>
      <w:r>
        <w:rPr>
          <w:spacing w:val="1"/>
        </w:rPr>
        <w:t> </w:t>
      </w:r>
      <w:r>
        <w:rPr/>
        <w:t>уряду</w:t>
      </w:r>
      <w:r>
        <w:rPr>
          <w:spacing w:val="58"/>
        </w:rPr>
        <w:t> </w:t>
      </w:r>
      <w:r>
        <w:rPr/>
        <w:t>Чонг</w:t>
      </w:r>
      <w:r>
        <w:rPr>
          <w:spacing w:val="58"/>
        </w:rPr>
        <w:t> </w:t>
      </w:r>
      <w:r>
        <w:rPr/>
        <w:t>Хі</w:t>
      </w:r>
      <w:r>
        <w:rPr>
          <w:spacing w:val="58"/>
        </w:rPr>
        <w:t> </w:t>
      </w:r>
      <w:r>
        <w:rPr/>
        <w:t>зміцнити</w:t>
      </w:r>
      <w:r>
        <w:rPr>
          <w:spacing w:val="59"/>
        </w:rPr>
        <w:t> </w:t>
      </w:r>
      <w:r>
        <w:rPr/>
        <w:t>ключові</w:t>
      </w:r>
      <w:r>
        <w:rPr>
          <w:spacing w:val="58"/>
        </w:rPr>
        <w:t> </w:t>
      </w:r>
      <w:r>
        <w:rPr/>
        <w:t>галузі,</w:t>
      </w:r>
      <w:r>
        <w:rPr>
          <w:spacing w:val="58"/>
        </w:rPr>
        <w:t> </w:t>
      </w:r>
      <w:r>
        <w:rPr/>
        <w:t>зменшив</w:t>
      </w:r>
      <w:r>
        <w:rPr>
          <w:spacing w:val="58"/>
        </w:rPr>
        <w:t> </w:t>
      </w:r>
      <w:r>
        <w:rPr/>
        <w:t>безробіття</w:t>
      </w:r>
      <w:r>
        <w:rPr>
          <w:spacing w:val="59"/>
        </w:rPr>
        <w:t> </w:t>
      </w:r>
      <w:r>
        <w:rPr/>
        <w:t>та</w:t>
      </w:r>
      <w:r>
        <w:rPr>
          <w:spacing w:val="58"/>
        </w:rPr>
        <w:t> </w:t>
      </w:r>
      <w:r>
        <w:rPr/>
        <w:t>розробити</w:t>
      </w:r>
    </w:p>
    <w:p>
      <w:pPr>
        <w:spacing w:after="0" w:line="352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2" w:lineRule="auto" w:before="78"/>
        <w:ind w:left="100" w:right="169"/>
        <w:jc w:val="both"/>
      </w:pPr>
      <w:r>
        <w:rPr/>
        <w:t>більш ефективні методи управління. Запропоновано заходи щодо збільшення</w:t>
      </w:r>
      <w:r>
        <w:rPr>
          <w:spacing w:val="1"/>
        </w:rPr>
        <w:t> </w:t>
      </w:r>
      <w:r>
        <w:rPr/>
        <w:t>експорту,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означає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конкурентоспроможності</w:t>
      </w:r>
      <w:r>
        <w:rPr>
          <w:spacing w:val="1"/>
        </w:rPr>
        <w:t> </w:t>
      </w:r>
      <w:r>
        <w:rPr/>
        <w:t>корейських</w:t>
      </w:r>
      <w:r>
        <w:rPr>
          <w:spacing w:val="-67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продуктивності.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галузями</w:t>
      </w:r>
      <w:r>
        <w:rPr>
          <w:spacing w:val="1"/>
        </w:rPr>
        <w:t> </w:t>
      </w:r>
      <w:r>
        <w:rPr/>
        <w:t>промисловості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електроніка,</w:t>
      </w:r>
      <w:r>
        <w:rPr>
          <w:spacing w:val="-3"/>
        </w:rPr>
        <w:t> </w:t>
      </w:r>
      <w:r>
        <w:rPr/>
        <w:t>суднобудування,</w:t>
      </w:r>
      <w:r>
        <w:rPr>
          <w:spacing w:val="-3"/>
        </w:rPr>
        <w:t> </w:t>
      </w:r>
      <w:r>
        <w:rPr/>
        <w:t>автомобільна</w:t>
      </w:r>
      <w:r>
        <w:rPr>
          <w:spacing w:val="-3"/>
        </w:rPr>
        <w:t> </w:t>
      </w:r>
      <w:r>
        <w:rPr/>
        <w:t>промисловість.</w:t>
      </w:r>
    </w:p>
    <w:p>
      <w:pPr>
        <w:pStyle w:val="BodyText"/>
        <w:spacing w:line="352" w:lineRule="auto" w:before="7"/>
        <w:ind w:left="100" w:right="168" w:firstLine="560"/>
        <w:jc w:val="both"/>
      </w:pPr>
      <w:r>
        <w:rPr/>
        <w:t>Головною проблемою, з якою стикався уряд Пак Чонг Хі на початку</w:t>
      </w:r>
      <w:r>
        <w:rPr>
          <w:spacing w:val="1"/>
        </w:rPr>
        <w:t> </w:t>
      </w:r>
      <w:r>
        <w:rPr/>
        <w:t>1960-х</w:t>
      </w:r>
      <w:r>
        <w:rPr>
          <w:spacing w:val="1"/>
        </w:rPr>
        <w:t> </w:t>
      </w:r>
      <w:r>
        <w:rPr/>
        <w:t>років,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повсюдна</w:t>
      </w:r>
      <w:r>
        <w:rPr>
          <w:spacing w:val="1"/>
        </w:rPr>
        <w:t> </w:t>
      </w:r>
      <w:r>
        <w:rPr/>
        <w:t>бідність.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збільшити</w:t>
      </w:r>
      <w:r>
        <w:rPr>
          <w:spacing w:val="1"/>
        </w:rPr>
        <w:t> </w:t>
      </w:r>
      <w:r>
        <w:rPr/>
        <w:t>резерви</w:t>
      </w:r>
      <w:r>
        <w:rPr>
          <w:spacing w:val="1"/>
        </w:rPr>
        <w:t> </w:t>
      </w:r>
      <w:r>
        <w:rPr/>
        <w:t>держави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промислового</w:t>
      </w:r>
      <w:r>
        <w:rPr>
          <w:spacing w:val="1"/>
        </w:rPr>
        <w:t> </w:t>
      </w:r>
      <w:r>
        <w:rPr/>
        <w:t>зростання.</w:t>
      </w:r>
      <w:r>
        <w:rPr>
          <w:spacing w:val="1"/>
        </w:rPr>
        <w:t> </w:t>
      </w:r>
      <w:r>
        <w:rPr/>
        <w:t>Внутрішні</w:t>
      </w:r>
      <w:r>
        <w:rPr>
          <w:spacing w:val="1"/>
        </w:rPr>
        <w:t> </w:t>
      </w:r>
      <w:r>
        <w:rPr/>
        <w:t>заощадження держави були дуже малими. У результаті уряд почав активно</w:t>
      </w:r>
      <w:r>
        <w:rPr>
          <w:spacing w:val="1"/>
        </w:rPr>
        <w:t> </w:t>
      </w:r>
      <w:r>
        <w:rPr/>
        <w:t>позичати гроші в інших країнах і створювати податкові пільги для залучення</w:t>
      </w:r>
      <w:r>
        <w:rPr>
          <w:spacing w:val="1"/>
        </w:rPr>
        <w:t> </w:t>
      </w:r>
      <w:r>
        <w:rPr/>
        <w:t>іноземного</w:t>
      </w:r>
      <w:r>
        <w:rPr>
          <w:spacing w:val="-8"/>
        </w:rPr>
        <w:t> </w:t>
      </w:r>
      <w:r>
        <w:rPr/>
        <w:t>капіталу</w:t>
      </w:r>
      <w:r>
        <w:rPr>
          <w:spacing w:val="-7"/>
        </w:rPr>
        <w:t> </w:t>
      </w:r>
      <w:r>
        <w:rPr/>
        <w:t>в</w:t>
      </w:r>
      <w:r>
        <w:rPr>
          <w:spacing w:val="-7"/>
        </w:rPr>
        <w:t> </w:t>
      </w:r>
      <w:r>
        <w:rPr/>
        <w:t>країну.</w:t>
      </w:r>
      <w:r>
        <w:rPr>
          <w:spacing w:val="-7"/>
        </w:rPr>
        <w:t> </w:t>
      </w:r>
      <w:r>
        <w:rPr/>
        <w:t>З</w:t>
      </w:r>
      <w:r>
        <w:rPr>
          <w:spacing w:val="-7"/>
        </w:rPr>
        <w:t> </w:t>
      </w:r>
      <w:r>
        <w:rPr/>
        <w:t>усіх</w:t>
      </w:r>
      <w:r>
        <w:rPr>
          <w:spacing w:val="-8"/>
        </w:rPr>
        <w:t> </w:t>
      </w:r>
      <w:r>
        <w:rPr/>
        <w:t>країн</w:t>
      </w:r>
      <w:r>
        <w:rPr>
          <w:spacing w:val="-7"/>
        </w:rPr>
        <w:t> </w:t>
      </w:r>
      <w:r>
        <w:rPr/>
        <w:t>Азіатсько-Тихоокеанського</w:t>
      </w:r>
      <w:r>
        <w:rPr>
          <w:spacing w:val="-7"/>
        </w:rPr>
        <w:t> </w:t>
      </w:r>
      <w:r>
        <w:rPr/>
        <w:t>регіону,</w:t>
      </w:r>
      <w:r>
        <w:rPr>
          <w:spacing w:val="-68"/>
        </w:rPr>
        <w:t> </w:t>
      </w:r>
      <w:r>
        <w:rPr/>
        <w:t>що розвиваються, — Тайваню, Гонконгу, Сінгапуру та Південної Кореї —</w:t>
      </w:r>
      <w:r>
        <w:rPr>
          <w:spacing w:val="1"/>
        </w:rPr>
        <w:t> </w:t>
      </w:r>
      <w:r>
        <w:rPr/>
        <w:t>лише</w:t>
      </w:r>
      <w:r>
        <w:rPr>
          <w:spacing w:val="-6"/>
        </w:rPr>
        <w:t> </w:t>
      </w:r>
      <w:r>
        <w:rPr/>
        <w:t>останні</w:t>
      </w:r>
      <w:r>
        <w:rPr>
          <w:spacing w:val="-5"/>
        </w:rPr>
        <w:t> </w:t>
      </w:r>
      <w:r>
        <w:rPr/>
        <w:t>в</w:t>
      </w:r>
      <w:r>
        <w:rPr>
          <w:spacing w:val="-5"/>
        </w:rPr>
        <w:t> </w:t>
      </w:r>
      <w:r>
        <w:rPr/>
        <w:t>основному</w:t>
      </w:r>
      <w:r>
        <w:rPr>
          <w:spacing w:val="-6"/>
        </w:rPr>
        <w:t> </w:t>
      </w:r>
      <w:r>
        <w:rPr/>
        <w:t>попередньо</w:t>
      </w:r>
      <w:r>
        <w:rPr>
          <w:spacing w:val="-5"/>
        </w:rPr>
        <w:t> </w:t>
      </w:r>
      <w:r>
        <w:rPr/>
        <w:t>фінансували</w:t>
      </w:r>
      <w:r>
        <w:rPr>
          <w:spacing w:val="-5"/>
        </w:rPr>
        <w:t> </w:t>
      </w:r>
      <w:r>
        <w:rPr/>
        <w:t>свою</w:t>
      </w:r>
      <w:r>
        <w:rPr>
          <w:spacing w:val="-5"/>
        </w:rPr>
        <w:t> </w:t>
      </w:r>
      <w:r>
        <w:rPr/>
        <w:t>економіку.</w:t>
      </w:r>
      <w:r>
        <w:rPr>
          <w:spacing w:val="-6"/>
        </w:rPr>
        <w:t> </w:t>
      </w:r>
      <w:r>
        <w:rPr/>
        <w:t>У</w:t>
      </w:r>
      <w:r>
        <w:rPr>
          <w:spacing w:val="-5"/>
        </w:rPr>
        <w:t> </w:t>
      </w:r>
      <w:r>
        <w:rPr/>
        <w:t>1985</w:t>
      </w:r>
      <w:r>
        <w:rPr>
          <w:spacing w:val="-5"/>
        </w:rPr>
        <w:t> </w:t>
      </w:r>
      <w:r>
        <w:rPr/>
        <w:t>р.</w:t>
      </w:r>
      <w:r>
        <w:rPr>
          <w:spacing w:val="-68"/>
        </w:rPr>
        <w:t> </w:t>
      </w:r>
      <w:r>
        <w:rPr/>
        <w:t>зовнішній борг країни склав 46,8 млрд дол. Іноземні інвестиції</w:t>
      </w:r>
      <w:r>
        <w:rPr>
          <w:spacing w:val="1"/>
        </w:rPr>
        <w:t> </w:t>
      </w:r>
      <w:r>
        <w:rPr/>
        <w:t>надходили в</w:t>
      </w:r>
      <w:r>
        <w:rPr>
          <w:spacing w:val="1"/>
        </w:rPr>
        <w:t> </w:t>
      </w:r>
      <w:r>
        <w:rPr/>
        <w:t>основному з Японії та</w:t>
      </w:r>
      <w:r>
        <w:rPr>
          <w:spacing w:val="-1"/>
        </w:rPr>
        <w:t> </w:t>
      </w:r>
      <w:r>
        <w:rPr/>
        <w:t>США [20].</w:t>
      </w:r>
    </w:p>
    <w:p>
      <w:pPr>
        <w:pStyle w:val="BodyText"/>
        <w:spacing w:line="352" w:lineRule="auto" w:before="7"/>
        <w:ind w:left="100" w:right="169" w:firstLine="560"/>
        <w:jc w:val="both"/>
      </w:pPr>
      <w:r>
        <w:rPr/>
        <w:t>Загальному аналізу Південнокорейської економіки приділив увагу Артур</w:t>
      </w:r>
      <w:r>
        <w:rPr>
          <w:spacing w:val="-67"/>
        </w:rPr>
        <w:t> </w:t>
      </w:r>
      <w:r>
        <w:rPr/>
        <w:t>Чарльз. Успіх Південної Кореї – це поєднання швидкості досягнення 100%</w:t>
      </w:r>
      <w:r>
        <w:rPr>
          <w:spacing w:val="1"/>
        </w:rPr>
        <w:t> </w:t>
      </w:r>
      <w:r>
        <w:rPr/>
        <w:t>грамотності,</w:t>
      </w:r>
      <w:r>
        <w:rPr>
          <w:spacing w:val="1"/>
        </w:rPr>
        <w:t> </w:t>
      </w:r>
      <w:r>
        <w:rPr/>
        <w:t>процвітаючі</w:t>
      </w:r>
      <w:r>
        <w:rPr>
          <w:spacing w:val="1"/>
        </w:rPr>
        <w:t> </w:t>
      </w:r>
      <w:r>
        <w:rPr/>
        <w:t>реформи</w:t>
      </w:r>
      <w:r>
        <w:rPr>
          <w:spacing w:val="1"/>
        </w:rPr>
        <w:t> </w:t>
      </w:r>
      <w:r>
        <w:rPr/>
        <w:t>(які</w:t>
      </w:r>
      <w:r>
        <w:rPr>
          <w:spacing w:val="1"/>
        </w:rPr>
        <w:t> </w:t>
      </w:r>
      <w:r>
        <w:rPr/>
        <w:t>ліквідували</w:t>
      </w:r>
      <w:r>
        <w:rPr>
          <w:spacing w:val="1"/>
        </w:rPr>
        <w:t> </w:t>
      </w:r>
      <w:r>
        <w:rPr/>
        <w:t>земельну</w:t>
      </w:r>
      <w:r>
        <w:rPr>
          <w:spacing w:val="1"/>
        </w:rPr>
        <w:t> </w:t>
      </w:r>
      <w:r>
        <w:rPr/>
        <w:t>власність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створили</w:t>
      </w:r>
      <w:r>
        <w:rPr>
          <w:spacing w:val="22"/>
        </w:rPr>
        <w:t> </w:t>
      </w:r>
      <w:r>
        <w:rPr/>
        <w:t>великий</w:t>
      </w:r>
      <w:r>
        <w:rPr>
          <w:spacing w:val="22"/>
        </w:rPr>
        <w:t> </w:t>
      </w:r>
      <w:r>
        <w:rPr/>
        <w:t>«середній</w:t>
      </w:r>
      <w:r>
        <w:rPr>
          <w:spacing w:val="22"/>
        </w:rPr>
        <w:t> </w:t>
      </w:r>
      <w:r>
        <w:rPr/>
        <w:t>клас»</w:t>
      </w:r>
      <w:r>
        <w:rPr>
          <w:spacing w:val="22"/>
        </w:rPr>
        <w:t> </w:t>
      </w:r>
      <w:r>
        <w:rPr/>
        <w:t>заможних</w:t>
      </w:r>
      <w:r>
        <w:rPr>
          <w:spacing w:val="22"/>
        </w:rPr>
        <w:t> </w:t>
      </w:r>
      <w:r>
        <w:rPr/>
        <w:t>фермерів),</w:t>
      </w:r>
      <w:r>
        <w:rPr>
          <w:spacing w:val="22"/>
        </w:rPr>
        <w:t> </w:t>
      </w:r>
      <w:r>
        <w:rPr/>
        <w:t>використовуючи</w:t>
      </w:r>
    </w:p>
    <w:p>
      <w:pPr>
        <w:pStyle w:val="BodyText"/>
        <w:spacing w:line="355" w:lineRule="auto" w:before="6"/>
        <w:ind w:left="100" w:right="168"/>
        <w:jc w:val="both"/>
      </w:pPr>
      <w:r>
        <w:rPr/>
        <w:t>«геополітичний</w:t>
      </w:r>
      <w:r>
        <w:rPr>
          <w:spacing w:val="1"/>
        </w:rPr>
        <w:t> </w:t>
      </w:r>
      <w:r>
        <w:rPr/>
        <w:t>фактор»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розвитку.</w:t>
      </w:r>
      <w:r>
        <w:rPr>
          <w:spacing w:val="1"/>
        </w:rPr>
        <w:t> </w:t>
      </w:r>
      <w:r>
        <w:rPr/>
        <w:t>Умовно</w:t>
      </w:r>
      <w:r>
        <w:rPr>
          <w:spacing w:val="1"/>
        </w:rPr>
        <w:t> </w:t>
      </w:r>
      <w:r>
        <w:rPr/>
        <w:t>кажучи, багато вільних ринкових (капіталістичних) країн, що розвиваються,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змогли</w:t>
      </w:r>
      <w:r>
        <w:rPr>
          <w:spacing w:val="1"/>
        </w:rPr>
        <w:t> </w:t>
      </w:r>
      <w:r>
        <w:rPr/>
        <w:t>досягти</w:t>
      </w:r>
      <w:r>
        <w:rPr>
          <w:spacing w:val="1"/>
        </w:rPr>
        <w:t> </w:t>
      </w:r>
      <w:r>
        <w:rPr/>
        <w:t>100%</w:t>
      </w:r>
      <w:r>
        <w:rPr>
          <w:spacing w:val="1"/>
        </w:rPr>
        <w:t> </w:t>
      </w:r>
      <w:r>
        <w:rPr/>
        <w:t>грамотності,</w:t>
      </w:r>
      <w:r>
        <w:rPr>
          <w:spacing w:val="1"/>
        </w:rPr>
        <w:t> </w:t>
      </w:r>
      <w:r>
        <w:rPr/>
        <w:t>ефективно</w:t>
      </w:r>
      <w:r>
        <w:rPr>
          <w:spacing w:val="1"/>
        </w:rPr>
        <w:t> </w:t>
      </w:r>
      <w:r>
        <w:rPr/>
        <w:t>розвинути</w:t>
      </w:r>
      <w:r>
        <w:rPr>
          <w:spacing w:val="1"/>
        </w:rPr>
        <w:t> </w:t>
      </w:r>
      <w:r>
        <w:rPr/>
        <w:t>освіту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прикладні</w:t>
      </w:r>
      <w:r>
        <w:rPr>
          <w:spacing w:val="1"/>
        </w:rPr>
        <w:t> </w:t>
      </w:r>
      <w:r>
        <w:rPr/>
        <w:t>науки,</w:t>
      </w:r>
      <w:r>
        <w:rPr>
          <w:spacing w:val="1"/>
        </w:rPr>
        <w:t> </w:t>
      </w:r>
      <w:r>
        <w:rPr/>
        <w:t>здійснити</w:t>
      </w:r>
      <w:r>
        <w:rPr>
          <w:spacing w:val="1"/>
        </w:rPr>
        <w:t> </w:t>
      </w:r>
      <w:r>
        <w:rPr/>
        <w:t>ефективні</w:t>
      </w:r>
      <w:r>
        <w:rPr>
          <w:spacing w:val="1"/>
        </w:rPr>
        <w:t> </w:t>
      </w:r>
      <w:r>
        <w:rPr/>
        <w:t>земельні</w:t>
      </w:r>
      <w:r>
        <w:rPr>
          <w:spacing w:val="1"/>
        </w:rPr>
        <w:t> </w:t>
      </w:r>
      <w:r>
        <w:rPr/>
        <w:t>реформи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фактично</w:t>
      </w:r>
      <w:r>
        <w:rPr>
          <w:spacing w:val="1"/>
        </w:rPr>
        <w:t> </w:t>
      </w:r>
      <w:r>
        <w:rPr/>
        <w:t>за</w:t>
      </w:r>
      <w:r>
        <w:rPr>
          <w:spacing w:val="-67"/>
        </w:rPr>
        <w:t> </w:t>
      </w:r>
      <w:r>
        <w:rPr/>
        <w:t>межами</w:t>
      </w:r>
      <w:r>
        <w:rPr>
          <w:spacing w:val="-1"/>
        </w:rPr>
        <w:t> </w:t>
      </w:r>
      <w:r>
        <w:rPr/>
        <w:t>підтримки США та</w:t>
      </w:r>
      <w:r>
        <w:rPr>
          <w:spacing w:val="-1"/>
        </w:rPr>
        <w:t> </w:t>
      </w:r>
      <w:r>
        <w:rPr/>
        <w:t>інших розвинених країн [21].</w:t>
      </w:r>
    </w:p>
    <w:p>
      <w:pPr>
        <w:pStyle w:val="BodyText"/>
        <w:spacing w:line="299" w:lineRule="exact"/>
        <w:ind w:left="660"/>
        <w:jc w:val="both"/>
      </w:pPr>
      <w:r>
        <w:rPr/>
        <w:t>Таким</w:t>
      </w:r>
      <w:r>
        <w:rPr>
          <w:spacing w:val="23"/>
        </w:rPr>
        <w:t> </w:t>
      </w:r>
      <w:r>
        <w:rPr/>
        <w:t>чином,</w:t>
      </w:r>
      <w:r>
        <w:rPr>
          <w:spacing w:val="24"/>
        </w:rPr>
        <w:t> </w:t>
      </w:r>
      <w:r>
        <w:rPr/>
        <w:t>підсумовуючи</w:t>
      </w:r>
      <w:r>
        <w:rPr>
          <w:spacing w:val="24"/>
        </w:rPr>
        <w:t> </w:t>
      </w:r>
      <w:r>
        <w:rPr/>
        <w:t>все</w:t>
      </w:r>
      <w:r>
        <w:rPr>
          <w:spacing w:val="24"/>
        </w:rPr>
        <w:t> </w:t>
      </w:r>
      <w:r>
        <w:rPr/>
        <w:t>вищесказане,</w:t>
      </w:r>
      <w:r>
        <w:rPr>
          <w:spacing w:val="24"/>
        </w:rPr>
        <w:t> </w:t>
      </w:r>
      <w:r>
        <w:rPr/>
        <w:t>можна</w:t>
      </w:r>
      <w:r>
        <w:rPr>
          <w:spacing w:val="23"/>
        </w:rPr>
        <w:t> </w:t>
      </w:r>
      <w:r>
        <w:rPr/>
        <w:t>зробити</w:t>
      </w:r>
      <w:r>
        <w:rPr>
          <w:spacing w:val="24"/>
        </w:rPr>
        <w:t> </w:t>
      </w:r>
      <w:r>
        <w:rPr/>
        <w:t>висновок</w:t>
      </w:r>
    </w:p>
    <w:p>
      <w:pPr>
        <w:pStyle w:val="BodyText"/>
        <w:spacing w:line="352" w:lineRule="auto" w:before="158"/>
        <w:ind w:left="100" w:right="169"/>
        <w:jc w:val="both"/>
      </w:pPr>
      <w:r>
        <w:rPr/>
        <w:t>про</w:t>
      </w:r>
      <w:r>
        <w:rPr>
          <w:spacing w:val="1"/>
        </w:rPr>
        <w:t> </w:t>
      </w:r>
      <w:r>
        <w:rPr/>
        <w:t>причини</w:t>
      </w:r>
      <w:r>
        <w:rPr>
          <w:spacing w:val="1"/>
        </w:rPr>
        <w:t> </w:t>
      </w:r>
      <w:r>
        <w:rPr/>
        <w:t>успішного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стрімкого</w:t>
      </w:r>
      <w:r>
        <w:rPr>
          <w:spacing w:val="1"/>
        </w:rPr>
        <w:t> </w:t>
      </w:r>
      <w:r>
        <w:rPr/>
        <w:t>соціально-економічного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Південної</w:t>
      </w:r>
      <w:r>
        <w:rPr>
          <w:spacing w:val="1"/>
        </w:rPr>
        <w:t> </w:t>
      </w:r>
      <w:r>
        <w:rPr/>
        <w:t>Кореї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останні</w:t>
      </w:r>
      <w:r>
        <w:rPr>
          <w:spacing w:val="1"/>
        </w:rPr>
        <w:t> </w:t>
      </w:r>
      <w:r>
        <w:rPr/>
        <w:t>40-50</w:t>
      </w:r>
      <w:r>
        <w:rPr>
          <w:spacing w:val="1"/>
        </w:rPr>
        <w:t> </w:t>
      </w:r>
      <w:r>
        <w:rPr/>
        <w:t>років:</w:t>
      </w:r>
      <w:r>
        <w:rPr>
          <w:spacing w:val="1"/>
        </w:rPr>
        <w:t> </w:t>
      </w:r>
      <w:r>
        <w:rPr/>
        <w:t>грамотна</w:t>
      </w:r>
      <w:r>
        <w:rPr>
          <w:spacing w:val="1"/>
        </w:rPr>
        <w:t> </w:t>
      </w:r>
      <w:r>
        <w:rPr/>
        <w:t>соціально-економічна</w:t>
      </w:r>
      <w:r>
        <w:rPr>
          <w:spacing w:val="1"/>
        </w:rPr>
        <w:t> </w:t>
      </w:r>
      <w:r>
        <w:rPr/>
        <w:t>політика та успішні реформи дозволили країні вийти на дуже стрімкий зріст</w:t>
      </w:r>
      <w:r>
        <w:rPr>
          <w:spacing w:val="1"/>
        </w:rPr>
        <w:t> </w:t>
      </w:r>
      <w:r>
        <w:rPr/>
        <w:t>економіки</w:t>
      </w:r>
      <w:r>
        <w:rPr>
          <w:spacing w:val="-1"/>
        </w:rPr>
        <w:t> </w:t>
      </w:r>
      <w:r>
        <w:rPr/>
        <w:t>в</w:t>
      </w:r>
      <w:r>
        <w:rPr>
          <w:spacing w:val="-1"/>
        </w:rPr>
        <w:t> </w:t>
      </w:r>
      <w:r>
        <w:rPr/>
        <w:t>цілому.</w:t>
      </w:r>
    </w:p>
    <w:p>
      <w:pPr>
        <w:spacing w:after="0" w:line="352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Heading1"/>
        <w:ind w:right="65"/>
      </w:pPr>
      <w:r>
        <w:rPr/>
        <w:t>РОЗДІЛ</w:t>
      </w:r>
      <w:r>
        <w:rPr>
          <w:spacing w:val="-9"/>
        </w:rPr>
        <w:t> </w:t>
      </w:r>
      <w:r>
        <w:rPr/>
        <w:t>2</w:t>
      </w:r>
    </w:p>
    <w:p>
      <w:pPr>
        <w:spacing w:before="158"/>
        <w:ind w:left="124" w:right="105" w:firstLine="0"/>
        <w:jc w:val="center"/>
        <w:rPr>
          <w:b/>
          <w:sz w:val="28"/>
        </w:rPr>
      </w:pPr>
      <w:r>
        <w:rPr>
          <w:b/>
          <w:sz w:val="28"/>
        </w:rPr>
        <w:t>АНАЛІЗ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ЕКОНОМІКИ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ПІВДЕННОЇ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КОРЕЇ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У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ХХІ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СТОРІЧЧІ</w:t>
      </w: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spacing w:before="5"/>
        <w:rPr>
          <w:b/>
          <w:sz w:val="35"/>
        </w:rPr>
      </w:pPr>
    </w:p>
    <w:p>
      <w:pPr>
        <w:pStyle w:val="Heading1"/>
        <w:spacing w:before="0"/>
        <w:ind w:left="660" w:right="0"/>
        <w:jc w:val="both"/>
      </w:pPr>
      <w:bookmarkStart w:name="_TOC_250006" w:id="4"/>
      <w:r>
        <w:rPr/>
        <w:t>2.1</w:t>
      </w:r>
      <w:r>
        <w:rPr>
          <w:spacing w:val="-8"/>
        </w:rPr>
        <w:t> </w:t>
      </w:r>
      <w:r>
        <w:rPr/>
        <w:t>.Тенденції</w:t>
      </w:r>
      <w:r>
        <w:rPr>
          <w:spacing w:val="-7"/>
        </w:rPr>
        <w:t> </w:t>
      </w:r>
      <w:r>
        <w:rPr/>
        <w:t>розвитку</w:t>
      </w:r>
      <w:r>
        <w:rPr>
          <w:spacing w:val="-7"/>
        </w:rPr>
        <w:t> </w:t>
      </w:r>
      <w:r>
        <w:rPr/>
        <w:t>національної</w:t>
      </w:r>
      <w:r>
        <w:rPr>
          <w:spacing w:val="-8"/>
        </w:rPr>
        <w:t> </w:t>
      </w:r>
      <w:r>
        <w:rPr/>
        <w:t>економіки</w:t>
      </w:r>
      <w:r>
        <w:rPr>
          <w:spacing w:val="-7"/>
        </w:rPr>
        <w:t> </w:t>
      </w:r>
      <w:r>
        <w:rPr/>
        <w:t>Південної</w:t>
      </w:r>
      <w:r>
        <w:rPr>
          <w:spacing w:val="-8"/>
        </w:rPr>
        <w:t> </w:t>
      </w:r>
      <w:bookmarkEnd w:id="4"/>
      <w:r>
        <w:rPr/>
        <w:t>Кореї</w:t>
      </w:r>
    </w:p>
    <w:p>
      <w:pPr>
        <w:pStyle w:val="BodyText"/>
        <w:spacing w:line="352" w:lineRule="auto" w:before="158"/>
        <w:ind w:left="100" w:right="169" w:firstLine="560"/>
        <w:jc w:val="both"/>
      </w:pPr>
      <w:r>
        <w:rPr/>
        <w:t>Одразу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становлення</w:t>
      </w:r>
      <w:r>
        <w:rPr>
          <w:spacing w:val="1"/>
        </w:rPr>
        <w:t> </w:t>
      </w:r>
      <w:r>
        <w:rPr/>
        <w:t>війського</w:t>
      </w:r>
      <w:r>
        <w:rPr>
          <w:spacing w:val="1"/>
        </w:rPr>
        <w:t> </w:t>
      </w:r>
      <w:r>
        <w:rPr/>
        <w:t>перемир’я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Корейській</w:t>
      </w:r>
      <w:r>
        <w:rPr>
          <w:spacing w:val="1"/>
        </w:rPr>
        <w:t> </w:t>
      </w:r>
      <w:r>
        <w:rPr/>
        <w:t>війні,</w:t>
      </w:r>
      <w:r>
        <w:rPr>
          <w:spacing w:val="1"/>
        </w:rPr>
        <w:t> </w:t>
      </w:r>
      <w:r>
        <w:rPr/>
        <w:t>економічні позиції держави як незалежної були дуже низькі. Після розподілу</w:t>
      </w:r>
      <w:r>
        <w:rPr>
          <w:spacing w:val="1"/>
        </w:rPr>
        <w:t> </w:t>
      </w:r>
      <w:r>
        <w:rPr/>
        <w:t>Кореї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частини,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вся</w:t>
      </w:r>
      <w:r>
        <w:rPr>
          <w:spacing w:val="1"/>
        </w:rPr>
        <w:t> </w:t>
      </w:r>
      <w:r>
        <w:rPr/>
        <w:t>промисловість</w:t>
      </w:r>
      <w:r>
        <w:rPr>
          <w:spacing w:val="1"/>
        </w:rPr>
        <w:t> </w:t>
      </w:r>
      <w:r>
        <w:rPr/>
        <w:t>залишилась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території</w:t>
      </w:r>
      <w:r>
        <w:rPr>
          <w:spacing w:val="1"/>
        </w:rPr>
        <w:t> </w:t>
      </w:r>
      <w:r>
        <w:rPr/>
        <w:t>КНДР,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країні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вистачало</w:t>
      </w:r>
      <w:r>
        <w:rPr>
          <w:spacing w:val="1"/>
        </w:rPr>
        <w:t> </w:t>
      </w:r>
      <w:r>
        <w:rPr/>
        <w:t>висококваліфікованих</w:t>
      </w:r>
      <w:r>
        <w:rPr>
          <w:spacing w:val="1"/>
        </w:rPr>
        <w:t> </w:t>
      </w:r>
      <w:r>
        <w:rPr/>
        <w:t>інженерів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робітників. Південна Корея фактично була островом, і це дуже зменшувало її</w:t>
      </w:r>
      <w:r>
        <w:rPr>
          <w:spacing w:val="-67"/>
        </w:rPr>
        <w:t> </w:t>
      </w:r>
      <w:r>
        <w:rPr/>
        <w:t>економічні перспективи, тобто країна навіть не мала сухопутного кордону з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країнами</w:t>
      </w:r>
      <w:r>
        <w:rPr>
          <w:spacing w:val="1"/>
        </w:rPr>
        <w:t> </w:t>
      </w:r>
      <w:r>
        <w:rPr/>
        <w:t>світу,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КНДР,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якою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перебувала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досі</w:t>
      </w:r>
      <w:r>
        <w:rPr>
          <w:spacing w:val="1"/>
        </w:rPr>
        <w:t> </w:t>
      </w:r>
      <w:r>
        <w:rPr/>
        <w:t>перебуває</w:t>
      </w:r>
      <w:r>
        <w:rPr>
          <w:spacing w:val="-1"/>
        </w:rPr>
        <w:t> </w:t>
      </w:r>
      <w:r>
        <w:rPr/>
        <w:t>в</w:t>
      </w:r>
      <w:r>
        <w:rPr>
          <w:spacing w:val="-1"/>
        </w:rPr>
        <w:t> </w:t>
      </w:r>
      <w:r>
        <w:rPr/>
        <w:t>конфліктних</w:t>
      </w:r>
      <w:r>
        <w:rPr>
          <w:spacing w:val="-1"/>
        </w:rPr>
        <w:t> </w:t>
      </w:r>
      <w:r>
        <w:rPr/>
        <w:t>ситуаціях.</w:t>
      </w:r>
    </w:p>
    <w:p>
      <w:pPr>
        <w:pStyle w:val="BodyText"/>
        <w:spacing w:line="355" w:lineRule="auto"/>
        <w:ind w:left="100" w:right="169" w:firstLine="560"/>
        <w:jc w:val="both"/>
      </w:pPr>
      <w:r>
        <w:rPr/>
        <w:t>Починаючи з 50х років, Південну Корею можна було вважати однією з</w:t>
      </w:r>
      <w:r>
        <w:rPr>
          <w:spacing w:val="1"/>
        </w:rPr>
        <w:t> </w:t>
      </w:r>
      <w:r>
        <w:rPr/>
        <w:t>найбідніших країн світу по таким показникам як ВВП на душу населення,</w:t>
      </w:r>
      <w:r>
        <w:rPr>
          <w:spacing w:val="1"/>
        </w:rPr>
        <w:t> </w:t>
      </w:r>
      <w:r>
        <w:rPr/>
        <w:t>показник якого на той час дорівнював 65 доларів США. Тобто порівнюючи з</w:t>
      </w:r>
      <w:r>
        <w:rPr>
          <w:spacing w:val="1"/>
        </w:rPr>
        <w:t> </w:t>
      </w:r>
      <w:r>
        <w:rPr/>
        <w:t>2016</w:t>
      </w:r>
      <w:r>
        <w:rPr>
          <w:spacing w:val="14"/>
        </w:rPr>
        <w:t> </w:t>
      </w:r>
      <w:r>
        <w:rPr/>
        <w:t>роком,</w:t>
      </w:r>
      <w:r>
        <w:rPr>
          <w:spacing w:val="14"/>
        </w:rPr>
        <w:t> </w:t>
      </w:r>
      <w:r>
        <w:rPr/>
        <w:t>ВВП</w:t>
      </w:r>
      <w:r>
        <w:rPr>
          <w:spacing w:val="15"/>
        </w:rPr>
        <w:t> </w:t>
      </w:r>
      <w:r>
        <w:rPr/>
        <w:t>на</w:t>
      </w:r>
      <w:r>
        <w:rPr>
          <w:spacing w:val="14"/>
        </w:rPr>
        <w:t> </w:t>
      </w:r>
      <w:r>
        <w:rPr/>
        <w:t>душу</w:t>
      </w:r>
      <w:r>
        <w:rPr>
          <w:spacing w:val="15"/>
        </w:rPr>
        <w:t> </w:t>
      </w:r>
      <w:r>
        <w:rPr/>
        <w:t>населення</w:t>
      </w:r>
      <w:r>
        <w:rPr>
          <w:spacing w:val="14"/>
        </w:rPr>
        <w:t> </w:t>
      </w:r>
      <w:r>
        <w:rPr/>
        <w:t>перевищує</w:t>
      </w:r>
      <w:r>
        <w:rPr>
          <w:spacing w:val="14"/>
        </w:rPr>
        <w:t> </w:t>
      </w:r>
      <w:r>
        <w:rPr/>
        <w:t>показник</w:t>
      </w:r>
      <w:r>
        <w:rPr>
          <w:spacing w:val="15"/>
        </w:rPr>
        <w:t> </w:t>
      </w:r>
      <w:r>
        <w:rPr/>
        <w:t>кризового</w:t>
      </w:r>
      <w:r>
        <w:rPr>
          <w:spacing w:val="14"/>
        </w:rPr>
        <w:t> </w:t>
      </w:r>
      <w:r>
        <w:rPr/>
        <w:t>періоду</w:t>
      </w:r>
      <w:r>
        <w:rPr>
          <w:spacing w:val="-67"/>
        </w:rPr>
        <w:t> </w:t>
      </w:r>
      <w:r>
        <w:rPr/>
        <w:t>у 428 разів, що свідчить про дуже стрімке зростання та успішність багатьох</w:t>
      </w:r>
      <w:r>
        <w:rPr>
          <w:spacing w:val="1"/>
        </w:rPr>
        <w:t> </w:t>
      </w:r>
      <w:r>
        <w:rPr/>
        <w:t>реформ.</w:t>
      </w:r>
    </w:p>
    <w:p>
      <w:pPr>
        <w:pStyle w:val="BodyText"/>
        <w:spacing w:line="350" w:lineRule="auto"/>
        <w:ind w:left="100" w:right="169" w:firstLine="560"/>
        <w:jc w:val="both"/>
      </w:pPr>
      <w:r>
        <w:rPr/>
        <w:t>Південна</w:t>
      </w:r>
      <w:r>
        <w:rPr>
          <w:spacing w:val="-5"/>
        </w:rPr>
        <w:t> </w:t>
      </w:r>
      <w:r>
        <w:rPr/>
        <w:t>Корея</w:t>
      </w:r>
      <w:r>
        <w:rPr>
          <w:spacing w:val="-5"/>
        </w:rPr>
        <w:t> </w:t>
      </w:r>
      <w:r>
        <w:rPr/>
        <w:t>має</w:t>
      </w:r>
      <w:r>
        <w:rPr>
          <w:spacing w:val="-5"/>
        </w:rPr>
        <w:t> </w:t>
      </w:r>
      <w:r>
        <w:rPr/>
        <w:t>у</w:t>
      </w:r>
      <w:r>
        <w:rPr>
          <w:spacing w:val="-5"/>
        </w:rPr>
        <w:t> </w:t>
      </w:r>
      <w:r>
        <w:rPr/>
        <w:t>свому</w:t>
      </w:r>
      <w:r>
        <w:rPr>
          <w:spacing w:val="-5"/>
        </w:rPr>
        <w:t> </w:t>
      </w:r>
      <w:r>
        <w:rPr/>
        <w:t>досвіді</w:t>
      </w:r>
      <w:r>
        <w:rPr>
          <w:spacing w:val="-5"/>
        </w:rPr>
        <w:t> </w:t>
      </w:r>
      <w:r>
        <w:rPr/>
        <w:t>невдалий</w:t>
      </w:r>
      <w:r>
        <w:rPr>
          <w:spacing w:val="-5"/>
        </w:rPr>
        <w:t> </w:t>
      </w:r>
      <w:r>
        <w:rPr/>
        <w:t>період</w:t>
      </w:r>
      <w:r>
        <w:rPr>
          <w:spacing w:val="-5"/>
        </w:rPr>
        <w:t> </w:t>
      </w:r>
      <w:r>
        <w:rPr/>
        <w:t>реформування,</w:t>
      </w:r>
      <w:r>
        <w:rPr>
          <w:spacing w:val="-5"/>
        </w:rPr>
        <w:t> </w:t>
      </w:r>
      <w:r>
        <w:rPr/>
        <w:t>який</w:t>
      </w:r>
      <w:r>
        <w:rPr>
          <w:spacing w:val="-67"/>
        </w:rPr>
        <w:t> </w:t>
      </w:r>
      <w:r>
        <w:rPr/>
        <w:t>відбувся</w:t>
      </w:r>
      <w:r>
        <w:rPr>
          <w:spacing w:val="65"/>
        </w:rPr>
        <w:t> </w:t>
      </w:r>
      <w:r>
        <w:rPr/>
        <w:t>у</w:t>
      </w:r>
      <w:r>
        <w:rPr>
          <w:spacing w:val="66"/>
        </w:rPr>
        <w:t> </w:t>
      </w:r>
      <w:r>
        <w:rPr/>
        <w:t>1953-1961</w:t>
      </w:r>
      <w:r>
        <w:rPr>
          <w:spacing w:val="66"/>
        </w:rPr>
        <w:t> </w:t>
      </w:r>
      <w:r>
        <w:rPr/>
        <w:t>роках.</w:t>
      </w:r>
      <w:r>
        <w:rPr>
          <w:spacing w:val="66"/>
        </w:rPr>
        <w:t> </w:t>
      </w:r>
      <w:r>
        <w:rPr/>
        <w:t>Саме</w:t>
      </w:r>
      <w:r>
        <w:rPr>
          <w:spacing w:val="65"/>
        </w:rPr>
        <w:t> </w:t>
      </w:r>
      <w:r>
        <w:rPr/>
        <w:t>тоді</w:t>
      </w:r>
      <w:r>
        <w:rPr>
          <w:spacing w:val="66"/>
        </w:rPr>
        <w:t> </w:t>
      </w:r>
      <w:r>
        <w:rPr/>
        <w:t>дуже</w:t>
      </w:r>
      <w:r>
        <w:rPr>
          <w:spacing w:val="66"/>
        </w:rPr>
        <w:t> </w:t>
      </w:r>
      <w:r>
        <w:rPr/>
        <w:t>важливою</w:t>
      </w:r>
      <w:r>
        <w:rPr>
          <w:spacing w:val="66"/>
        </w:rPr>
        <w:t> </w:t>
      </w:r>
      <w:r>
        <w:rPr/>
        <w:t>підтримкою</w:t>
      </w:r>
      <w:r>
        <w:rPr>
          <w:spacing w:val="65"/>
        </w:rPr>
        <w:t> </w:t>
      </w:r>
      <w:r>
        <w:rPr/>
        <w:t>стала</w:t>
      </w:r>
      <w:r>
        <w:rPr>
          <w:spacing w:val="-67"/>
        </w:rPr>
        <w:t> </w:t>
      </w:r>
      <w:r>
        <w:rPr>
          <w:spacing w:val="13"/>
        </w:rPr>
        <w:t>американьска</w:t>
      </w:r>
      <w:r>
        <w:rPr>
          <w:spacing w:val="14"/>
        </w:rPr>
        <w:t> </w:t>
      </w:r>
      <w:r>
        <w:rPr>
          <w:spacing w:val="13"/>
        </w:rPr>
        <w:t>фінансова</w:t>
      </w:r>
      <w:r>
        <w:rPr>
          <w:spacing w:val="14"/>
        </w:rPr>
        <w:t> </w:t>
      </w:r>
      <w:r>
        <w:rPr>
          <w:spacing w:val="13"/>
        </w:rPr>
        <w:t>перемога:</w:t>
      </w:r>
      <w:r>
        <w:rPr>
          <w:spacing w:val="14"/>
        </w:rPr>
        <w:t> </w:t>
      </w:r>
      <w:r>
        <w:rPr>
          <w:spacing w:val="11"/>
        </w:rPr>
        <w:t>майже</w:t>
      </w:r>
      <w:r>
        <w:rPr>
          <w:spacing w:val="12"/>
        </w:rPr>
        <w:t> </w:t>
      </w:r>
      <w:r>
        <w:rPr>
          <w:spacing w:val="10"/>
        </w:rPr>
        <w:t>50%</w:t>
      </w:r>
      <w:r>
        <w:rPr>
          <w:spacing w:val="11"/>
        </w:rPr>
        <w:t> </w:t>
      </w:r>
      <w:r>
        <w:rPr>
          <w:spacing w:val="10"/>
        </w:rPr>
        <w:t>бюджету</w:t>
      </w:r>
      <w:r>
        <w:rPr>
          <w:spacing w:val="11"/>
        </w:rPr>
        <w:t> </w:t>
      </w:r>
      <w:r>
        <w:rPr>
          <w:spacing w:val="12"/>
        </w:rPr>
        <w:t>держави</w:t>
      </w:r>
      <w:r>
        <w:rPr>
          <w:spacing w:val="13"/>
        </w:rPr>
        <w:t> </w:t>
      </w:r>
      <w:r>
        <w:rPr/>
        <w:t>фінансувалося завдяки американським кредитам. За рахунок американських</w:t>
      </w:r>
      <w:r>
        <w:rPr>
          <w:spacing w:val="1"/>
        </w:rPr>
        <w:t> </w:t>
      </w:r>
      <w:r>
        <w:rPr/>
        <w:t>грошей</w:t>
      </w:r>
      <w:r>
        <w:rPr>
          <w:spacing w:val="-4"/>
        </w:rPr>
        <w:t> </w:t>
      </w:r>
      <w:r>
        <w:rPr/>
        <w:t>покривалося</w:t>
      </w:r>
      <w:r>
        <w:rPr>
          <w:spacing w:val="-3"/>
        </w:rPr>
        <w:t> </w:t>
      </w:r>
      <w:r>
        <w:rPr/>
        <w:t>70%</w:t>
      </w:r>
      <w:r>
        <w:rPr>
          <w:spacing w:val="-3"/>
        </w:rPr>
        <w:t> </w:t>
      </w:r>
      <w:r>
        <w:rPr/>
        <w:t>імпорту</w:t>
      </w:r>
      <w:r>
        <w:rPr>
          <w:spacing w:val="-4"/>
        </w:rPr>
        <w:t> </w:t>
      </w:r>
      <w:r>
        <w:rPr/>
        <w:t>і</w:t>
      </w:r>
      <w:r>
        <w:rPr>
          <w:spacing w:val="-3"/>
        </w:rPr>
        <w:t> </w:t>
      </w:r>
      <w:r>
        <w:rPr/>
        <w:t>80%</w:t>
      </w:r>
      <w:r>
        <w:rPr>
          <w:spacing w:val="-3"/>
        </w:rPr>
        <w:t> </w:t>
      </w:r>
      <w:r>
        <w:rPr/>
        <w:t>капіталовкладень</w:t>
      </w:r>
      <w:r>
        <w:rPr>
          <w:spacing w:val="-4"/>
        </w:rPr>
        <w:t> </w:t>
      </w:r>
      <w:r>
        <w:rPr/>
        <w:t>у</w:t>
      </w:r>
      <w:r>
        <w:rPr>
          <w:spacing w:val="-3"/>
        </w:rPr>
        <w:t> </w:t>
      </w:r>
      <w:r>
        <w:rPr/>
        <w:t>Південній</w:t>
      </w:r>
      <w:r>
        <w:rPr>
          <w:spacing w:val="-3"/>
        </w:rPr>
        <w:t> </w:t>
      </w:r>
      <w:r>
        <w:rPr/>
        <w:t>Кореї.</w:t>
      </w:r>
    </w:p>
    <w:p>
      <w:pPr>
        <w:pStyle w:val="BodyText"/>
        <w:spacing w:line="352" w:lineRule="auto" w:before="5"/>
        <w:ind w:left="100" w:right="168" w:firstLine="560"/>
        <w:jc w:val="both"/>
      </w:pPr>
      <w:r>
        <w:rPr/>
        <w:t>Одразу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періоду,</w:t>
      </w:r>
      <w:r>
        <w:rPr>
          <w:spacing w:val="1"/>
        </w:rPr>
        <w:t> </w:t>
      </w:r>
      <w:r>
        <w:rPr/>
        <w:t>уряд</w:t>
      </w:r>
      <w:r>
        <w:rPr>
          <w:spacing w:val="1"/>
        </w:rPr>
        <w:t> </w:t>
      </w:r>
      <w:r>
        <w:rPr/>
        <w:t>почав</w:t>
      </w:r>
      <w:r>
        <w:rPr>
          <w:spacing w:val="1"/>
        </w:rPr>
        <w:t> </w:t>
      </w:r>
      <w:r>
        <w:rPr/>
        <w:t>надавати</w:t>
      </w:r>
      <w:r>
        <w:rPr>
          <w:spacing w:val="1"/>
        </w:rPr>
        <w:t> </w:t>
      </w:r>
      <w:r>
        <w:rPr/>
        <w:t>широку</w:t>
      </w:r>
      <w:r>
        <w:rPr>
          <w:spacing w:val="1"/>
        </w:rPr>
        <w:t> </w:t>
      </w:r>
      <w:r>
        <w:rPr/>
        <w:t>підтримку</w:t>
      </w:r>
      <w:r>
        <w:rPr>
          <w:spacing w:val="1"/>
        </w:rPr>
        <w:t> </w:t>
      </w:r>
      <w:r>
        <w:rPr/>
        <w:t>громадянинам,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починали</w:t>
      </w:r>
      <w:r>
        <w:rPr>
          <w:spacing w:val="1"/>
        </w:rPr>
        <w:t> </w:t>
      </w:r>
      <w:r>
        <w:rPr/>
        <w:t>розвивати</w:t>
      </w:r>
      <w:r>
        <w:rPr>
          <w:spacing w:val="1"/>
        </w:rPr>
        <w:t> </w:t>
      </w:r>
      <w:r>
        <w:rPr/>
        <w:t>свій</w:t>
      </w:r>
      <w:r>
        <w:rPr>
          <w:spacing w:val="1"/>
        </w:rPr>
        <w:t> </w:t>
      </w:r>
      <w:r>
        <w:rPr/>
        <w:t>бізнес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міжнародних</w:t>
      </w:r>
      <w:r>
        <w:rPr>
          <w:spacing w:val="1"/>
        </w:rPr>
        <w:t> </w:t>
      </w:r>
      <w:r>
        <w:rPr/>
        <w:t>ринків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продукції</w:t>
      </w:r>
      <w:r>
        <w:rPr>
          <w:spacing w:val="1"/>
        </w:rPr>
        <w:t> </w:t>
      </w:r>
      <w:r>
        <w:rPr/>
        <w:t>корейського</w:t>
      </w:r>
      <w:r>
        <w:rPr>
          <w:spacing w:val="1"/>
        </w:rPr>
        <w:t> </w:t>
      </w:r>
      <w:r>
        <w:rPr/>
        <w:t>виробництва.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підтримка бізнесу була з метою виконання планів експортної експансії на</w:t>
      </w:r>
      <w:r>
        <w:rPr>
          <w:spacing w:val="1"/>
        </w:rPr>
        <w:t> </w:t>
      </w:r>
      <w:r>
        <w:rPr/>
        <w:t>світовий</w:t>
      </w:r>
      <w:r>
        <w:rPr>
          <w:spacing w:val="1"/>
        </w:rPr>
        <w:t> </w:t>
      </w:r>
      <w:r>
        <w:rPr/>
        <w:t>ринок.</w:t>
      </w:r>
      <w:r>
        <w:rPr>
          <w:spacing w:val="1"/>
        </w:rPr>
        <w:t> </w:t>
      </w:r>
      <w:r>
        <w:rPr/>
        <w:t>Ввезення</w:t>
      </w:r>
      <w:r>
        <w:rPr>
          <w:spacing w:val="1"/>
        </w:rPr>
        <w:t> </w:t>
      </w:r>
      <w:r>
        <w:rPr/>
        <w:t>капіталу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кордон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дозволялося,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державні</w:t>
      </w:r>
      <w:r>
        <w:rPr>
          <w:spacing w:val="-67"/>
        </w:rPr>
        <w:t> </w:t>
      </w:r>
      <w:r>
        <w:rPr/>
        <w:t>кошти та приватний капітал спрямовувалися на розвиток промисловості та</w:t>
      </w:r>
      <w:r>
        <w:rPr>
          <w:spacing w:val="1"/>
        </w:rPr>
        <w:t> </w:t>
      </w:r>
      <w:r>
        <w:rPr/>
        <w:t>експортну</w:t>
      </w:r>
      <w:r>
        <w:rPr>
          <w:spacing w:val="-13"/>
        </w:rPr>
        <w:t> </w:t>
      </w:r>
      <w:r>
        <w:rPr/>
        <w:t>експансію.</w:t>
      </w:r>
      <w:r>
        <w:rPr>
          <w:spacing w:val="-13"/>
        </w:rPr>
        <w:t> </w:t>
      </w:r>
      <w:r>
        <w:rPr/>
        <w:t>Уряд</w:t>
      </w:r>
      <w:r>
        <w:rPr>
          <w:spacing w:val="-12"/>
        </w:rPr>
        <w:t> </w:t>
      </w:r>
      <w:r>
        <w:rPr/>
        <w:t>активно</w:t>
      </w:r>
      <w:r>
        <w:rPr>
          <w:spacing w:val="-13"/>
        </w:rPr>
        <w:t> </w:t>
      </w:r>
      <w:r>
        <w:rPr/>
        <w:t>підтримував</w:t>
      </w:r>
      <w:r>
        <w:rPr>
          <w:spacing w:val="-13"/>
        </w:rPr>
        <w:t> </w:t>
      </w:r>
      <w:r>
        <w:rPr/>
        <w:t>великі</w:t>
      </w:r>
      <w:r>
        <w:rPr>
          <w:spacing w:val="-12"/>
        </w:rPr>
        <w:t> </w:t>
      </w:r>
      <w:r>
        <w:rPr/>
        <w:t>компанії,</w:t>
      </w:r>
      <w:r>
        <w:rPr>
          <w:spacing w:val="-13"/>
        </w:rPr>
        <w:t> </w:t>
      </w:r>
      <w:r>
        <w:rPr/>
        <w:t>пропонуючи</w:t>
      </w:r>
    </w:p>
    <w:p>
      <w:pPr>
        <w:spacing w:after="0" w:line="352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7" w:lineRule="auto" w:before="78"/>
        <w:ind w:left="100" w:right="169"/>
        <w:jc w:val="both"/>
      </w:pPr>
      <w:r>
        <w:rPr/>
        <w:t>їм</w:t>
      </w:r>
      <w:r>
        <w:rPr>
          <w:spacing w:val="1"/>
        </w:rPr>
        <w:t> </w:t>
      </w:r>
      <w:r>
        <w:rPr/>
        <w:t>вигідні</w:t>
      </w:r>
      <w:r>
        <w:rPr>
          <w:spacing w:val="1"/>
        </w:rPr>
        <w:t> </w:t>
      </w:r>
      <w:r>
        <w:rPr/>
        <w:t>кредити,</w:t>
      </w:r>
      <w:r>
        <w:rPr>
          <w:spacing w:val="1"/>
        </w:rPr>
        <w:t> </w:t>
      </w:r>
      <w:r>
        <w:rPr/>
        <w:t>податкові</w:t>
      </w:r>
      <w:r>
        <w:rPr>
          <w:spacing w:val="1"/>
        </w:rPr>
        <w:t> </w:t>
      </w:r>
      <w:r>
        <w:rPr/>
        <w:t>пільги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державне</w:t>
      </w:r>
      <w:r>
        <w:rPr>
          <w:spacing w:val="1"/>
        </w:rPr>
        <w:t> </w:t>
      </w:r>
      <w:r>
        <w:rPr/>
        <w:t>регулювання,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швидкого</w:t>
      </w:r>
      <w:r>
        <w:rPr>
          <w:spacing w:val="-1"/>
        </w:rPr>
        <w:t> </w:t>
      </w:r>
      <w:r>
        <w:rPr/>
        <w:t>зростання</w:t>
      </w:r>
      <w:r>
        <w:rPr>
          <w:spacing w:val="-1"/>
        </w:rPr>
        <w:t> </w:t>
      </w:r>
      <w:r>
        <w:rPr/>
        <w:t>виробництва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експорту</w:t>
      </w:r>
      <w:r>
        <w:rPr>
          <w:spacing w:val="-1"/>
        </w:rPr>
        <w:t> </w:t>
      </w:r>
      <w:r>
        <w:rPr/>
        <w:t>[22].</w:t>
      </w:r>
    </w:p>
    <w:p>
      <w:pPr>
        <w:pStyle w:val="BodyText"/>
        <w:spacing w:line="343" w:lineRule="auto"/>
        <w:ind w:left="100" w:right="176" w:firstLine="560"/>
        <w:jc w:val="both"/>
      </w:pPr>
      <w:r>
        <w:rPr/>
        <w:t>Далі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>
          <w:spacing w:val="9"/>
        </w:rPr>
        <w:t>прооаналізовано</w:t>
      </w:r>
      <w:r>
        <w:rPr>
          <w:spacing w:val="10"/>
        </w:rPr>
        <w:t> </w:t>
      </w:r>
      <w:r>
        <w:rPr>
          <w:spacing w:val="9"/>
        </w:rPr>
        <w:t>основні</w:t>
      </w:r>
      <w:r>
        <w:rPr>
          <w:spacing w:val="10"/>
        </w:rPr>
        <w:t> </w:t>
      </w:r>
      <w:r>
        <w:rPr/>
        <w:t>макроекономічні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Південної</w:t>
      </w:r>
      <w:r>
        <w:rPr>
          <w:spacing w:val="-2"/>
        </w:rPr>
        <w:t> </w:t>
      </w:r>
      <w:r>
        <w:rPr/>
        <w:t>Кореї за</w:t>
      </w:r>
      <w:r>
        <w:rPr>
          <w:spacing w:val="-2"/>
        </w:rPr>
        <w:t> </w:t>
      </w:r>
      <w:r>
        <w:rPr/>
        <w:t>21-е</w:t>
      </w:r>
      <w:r>
        <w:rPr>
          <w:spacing w:val="-1"/>
        </w:rPr>
        <w:t> </w:t>
      </w:r>
      <w:r>
        <w:rPr/>
        <w:t>століття.</w:t>
      </w:r>
    </w:p>
    <w:p>
      <w:pPr>
        <w:pStyle w:val="BodyText"/>
        <w:spacing w:line="355" w:lineRule="auto" w:before="19"/>
        <w:ind w:left="100" w:right="169" w:firstLine="560"/>
        <w:jc w:val="both"/>
      </w:pPr>
      <w:r>
        <w:rPr/>
        <w:t>ВВП</w:t>
      </w:r>
      <w:r>
        <w:rPr>
          <w:spacing w:val="1"/>
        </w:rPr>
        <w:t> </w:t>
      </w:r>
      <w:r>
        <w:rPr/>
        <w:t>вимірює</w:t>
      </w:r>
      <w:r>
        <w:rPr>
          <w:spacing w:val="1"/>
        </w:rPr>
        <w:t> </w:t>
      </w:r>
      <w:r>
        <w:rPr/>
        <w:t>грошову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послуг,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купує</w:t>
      </w:r>
      <w:r>
        <w:rPr>
          <w:spacing w:val="1"/>
        </w:rPr>
        <w:t> </w:t>
      </w:r>
      <w:r>
        <w:rPr/>
        <w:t>кінцевий</w:t>
      </w:r>
      <w:r>
        <w:rPr>
          <w:spacing w:val="-67"/>
        </w:rPr>
        <w:t> </w:t>
      </w:r>
      <w:r>
        <w:rPr/>
        <w:t>користувач,</w:t>
      </w:r>
      <w:r>
        <w:rPr>
          <w:spacing w:val="66"/>
        </w:rPr>
        <w:t> </w:t>
      </w:r>
      <w:r>
        <w:rPr/>
        <w:t>вироблених</w:t>
      </w:r>
      <w:r>
        <w:rPr>
          <w:spacing w:val="67"/>
        </w:rPr>
        <w:t> </w:t>
      </w:r>
      <w:r>
        <w:rPr/>
        <w:t>у</w:t>
      </w:r>
      <w:r>
        <w:rPr>
          <w:spacing w:val="66"/>
        </w:rPr>
        <w:t> </w:t>
      </w:r>
      <w:r>
        <w:rPr/>
        <w:t>країні</w:t>
      </w:r>
      <w:r>
        <w:rPr>
          <w:spacing w:val="67"/>
        </w:rPr>
        <w:t> </w:t>
      </w:r>
      <w:r>
        <w:rPr/>
        <w:t>за</w:t>
      </w:r>
      <w:r>
        <w:rPr>
          <w:spacing w:val="66"/>
        </w:rPr>
        <w:t> </w:t>
      </w:r>
      <w:r>
        <w:rPr/>
        <w:t>певний</w:t>
      </w:r>
      <w:r>
        <w:rPr>
          <w:spacing w:val="67"/>
        </w:rPr>
        <w:t> </w:t>
      </w:r>
      <w:r>
        <w:rPr/>
        <w:t>період</w:t>
      </w:r>
      <w:r>
        <w:rPr>
          <w:spacing w:val="66"/>
        </w:rPr>
        <w:t> </w:t>
      </w:r>
      <w:r>
        <w:rPr/>
        <w:t>часу,</w:t>
      </w:r>
      <w:r>
        <w:rPr>
          <w:spacing w:val="67"/>
        </w:rPr>
        <w:t> </w:t>
      </w:r>
      <w:r>
        <w:rPr/>
        <w:t>частіш</w:t>
      </w:r>
      <w:r>
        <w:rPr>
          <w:spacing w:val="66"/>
        </w:rPr>
        <w:t> </w:t>
      </w:r>
      <w:r>
        <w:rPr/>
        <w:t>за</w:t>
      </w:r>
      <w:r>
        <w:rPr>
          <w:spacing w:val="67"/>
        </w:rPr>
        <w:t> </w:t>
      </w:r>
      <w:r>
        <w:rPr/>
        <w:t>все</w:t>
      </w:r>
      <w:r>
        <w:rPr>
          <w:spacing w:val="66"/>
        </w:rPr>
        <w:t> </w:t>
      </w:r>
      <w:r>
        <w:rPr/>
        <w:t>це</w:t>
      </w:r>
      <w:r>
        <w:rPr>
          <w:spacing w:val="-67"/>
        </w:rPr>
        <w:t> </w:t>
      </w:r>
      <w:r>
        <w:rPr/>
        <w:t>квартальні або річні дані. ВВП також підраховує всю продукцію, створену в</w:t>
      </w:r>
      <w:r>
        <w:rPr>
          <w:spacing w:val="1"/>
        </w:rPr>
        <w:t> </w:t>
      </w:r>
      <w:r>
        <w:rPr/>
        <w:t>межах</w:t>
      </w:r>
      <w:r>
        <w:rPr>
          <w:spacing w:val="24"/>
        </w:rPr>
        <w:t> </w:t>
      </w:r>
      <w:r>
        <w:rPr/>
        <w:t>країни.</w:t>
      </w:r>
      <w:r>
        <w:rPr>
          <w:spacing w:val="25"/>
        </w:rPr>
        <w:t> </w:t>
      </w:r>
      <w:r>
        <w:rPr/>
        <w:t>ВВП</w:t>
      </w:r>
      <w:r>
        <w:rPr>
          <w:spacing w:val="25"/>
        </w:rPr>
        <w:t> </w:t>
      </w:r>
      <w:r>
        <w:rPr/>
        <w:t>складається</w:t>
      </w:r>
      <w:r>
        <w:rPr>
          <w:spacing w:val="24"/>
        </w:rPr>
        <w:t> </w:t>
      </w:r>
      <w:r>
        <w:rPr/>
        <w:t>з</w:t>
      </w:r>
      <w:r>
        <w:rPr>
          <w:spacing w:val="25"/>
        </w:rPr>
        <w:t> </w:t>
      </w:r>
      <w:r>
        <w:rPr/>
        <w:t>товарів</w:t>
      </w:r>
      <w:r>
        <w:rPr>
          <w:spacing w:val="25"/>
        </w:rPr>
        <w:t> </w:t>
      </w:r>
      <w:r>
        <w:rPr/>
        <w:t>і</w:t>
      </w:r>
      <w:r>
        <w:rPr>
          <w:spacing w:val="24"/>
        </w:rPr>
        <w:t> </w:t>
      </w:r>
      <w:r>
        <w:rPr/>
        <w:t>послуг,</w:t>
      </w:r>
      <w:r>
        <w:rPr>
          <w:spacing w:val="25"/>
        </w:rPr>
        <w:t> </w:t>
      </w:r>
      <w:r>
        <w:rPr/>
        <w:t>вироблених</w:t>
      </w:r>
      <w:r>
        <w:rPr>
          <w:spacing w:val="25"/>
        </w:rPr>
        <w:t> </w:t>
      </w:r>
      <w:r>
        <w:rPr/>
        <w:t>для</w:t>
      </w:r>
      <w:r>
        <w:rPr>
          <w:spacing w:val="25"/>
        </w:rPr>
        <w:t> </w:t>
      </w:r>
      <w:r>
        <w:rPr/>
        <w:t>продажу</w:t>
      </w:r>
      <w:r>
        <w:rPr>
          <w:spacing w:val="-68"/>
        </w:rPr>
        <w:t> </w:t>
      </w:r>
      <w:r>
        <w:rPr/>
        <w:t>на ринку, а також включає деяку неринкову продукцію, наприклад оборонні</w:t>
      </w:r>
      <w:r>
        <w:rPr>
          <w:spacing w:val="1"/>
        </w:rPr>
        <w:t> </w:t>
      </w:r>
      <w:r>
        <w:rPr/>
        <w:t>або</w:t>
      </w:r>
      <w:r>
        <w:rPr>
          <w:spacing w:val="-1"/>
        </w:rPr>
        <w:t> </w:t>
      </w:r>
      <w:r>
        <w:rPr/>
        <w:t>освітні послуги, що надаються урядом.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</w:p>
    <w:p>
      <w:pPr>
        <w:spacing w:before="90"/>
        <w:ind w:left="620" w:right="0" w:firstLine="0"/>
        <w:jc w:val="left"/>
        <w:rPr>
          <w:sz w:val="24"/>
        </w:rPr>
      </w:pPr>
      <w:r>
        <w:rPr/>
        <w:pict>
          <v:group style="position:absolute;margin-left:143.163010pt;margin-top:18.097176pt;width:365.65pt;height:142.25pt;mso-position-horizontal-relative:page;mso-position-vertical-relative:paragraph;z-index:15728640" coordorigin="2863,362" coordsize="7313,2845">
            <v:shape style="position:absolute;left:2940;top:1144;width:7160;height:1840" coordorigin="2940,1144" coordsize="7160,1840" path="m2940,2984l10100,2984m2940,2064l10100,2064m2940,1144l10100,1144e" filled="false" stroked="true" strokeweight="1pt" strokecolor="#b8b8b8">
              <v:path arrowok="t"/>
              <v:stroke dashstyle="solid"/>
            </v:shape>
            <v:shape style="position:absolute;left:2939;top:424;width:7160;height:2159" coordorigin="2940,425" coordsize="7160,2159" path="m2940,2583l3298,2462,3656,2407,4014,2286,4372,2187,4730,2061,5088,1902,5446,1826,5804,1844,6162,1678,6520,1603,6878,1519,7236,1460,7594,1366,7952,1166,8310,1033,8668,925,9026,759,9384,752,9742,583,10100,425e" filled="false" stroked="true" strokeweight="4pt" strokecolor="#004d7f">
              <v:path arrowok="t"/>
              <v:stroke dashstyle="solid"/>
            </v:shape>
            <v:shape style="position:absolute;left:2879;top:2519;width:120;height:115" type="#_x0000_t75" stroked="false">
              <v:imagedata r:id="rId6" o:title=""/>
            </v:shape>
            <v:shape style="position:absolute;left:3277;top:2164;width:1114;height:310" coordorigin="3278,2164" coordsize="1114,310" path="m3278,2474l3298,2439,3318,2474,3278,2474xm3636,2419l3656,2384,3676,2419,3636,2419xm3994,2298l4014,2264,4034,2298,3994,2298xm4352,2199l4372,2164,4392,2199,4352,2199xe" filled="false" stroked="true" strokeweight="4pt" strokecolor="#004d7f">
              <v:path arrowok="t"/>
              <v:stroke dashstyle="solid"/>
            </v:shape>
            <v:shape style="position:absolute;left:4669;top:1998;width:120;height:115" type="#_x0000_t75" stroked="false">
              <v:imagedata r:id="rId7" o:title=""/>
            </v:shape>
            <v:shape style="position:absolute;left:5067;top:1343;width:2546;height:571" coordorigin="5068,1343" coordsize="2546,571" path="m5068,1914l5088,1879,5108,1914,5068,1914xm5426,1837l5446,1803,5466,1837,5426,1837xm5784,1856l5804,1821,5824,1856,5784,1856xm6142,1690l6162,1655,6182,1690,6142,1690xm6500,1615l6520,1580,6540,1615,6500,1615xm6858,1531l6878,1497,6898,1531,6858,1531xm7216,1472l7236,1437,7256,1472,7216,1472xm7574,1378l7594,1343,7614,1378,7574,1378xe" filled="false" stroked="true" strokeweight="4pt" strokecolor="#004d7f">
              <v:path arrowok="t"/>
              <v:stroke dashstyle="solid"/>
            </v:shape>
            <v:shape style="position:absolute;left:7891;top:1103;width:120;height:115" type="#_x0000_t75" stroked="false">
              <v:imagedata r:id="rId7" o:title=""/>
            </v:shape>
            <v:shape style="position:absolute;left:8289;top:560;width:1472;height:485" coordorigin="8290,561" coordsize="1472,485" path="m8290,1045l8310,1010,8330,1045,8290,1045xm8648,937l8668,902,8688,937,8648,937xm9006,771l9026,737,9046,771,9006,771xm9364,764l9384,729,9404,764,9364,764xm9722,595l9742,561,9762,595,9722,595xe" filled="false" stroked="true" strokeweight="4pt" strokecolor="#004d7f">
              <v:path arrowok="t"/>
              <v:stroke dashstyle="solid"/>
            </v:shape>
            <v:shape style="position:absolute;left:10039;top:361;width:120;height:115" type="#_x0000_t75" stroked="false">
              <v:imagedata r:id="rId7" o:title=""/>
            </v:shape>
            <v:shape style="position:absolute;left:2939;top:1322;width:7160;height:1808" coordorigin="2940,1322" coordsize="7160,1808" path="m2940,3130l3298,3018,3656,2910,4014,2783,4372,2581,4730,2414,5088,2244,5446,2422,5804,2568,6162,2285,6520,2130,6878,2095,7236,1963,7594,1803,7952,1828,8310,1780,8668,1604,9026,1461,9384,1566,9742,1584,10100,1322e" filled="false" stroked="true" strokeweight="4.0pt" strokecolor="#5e5e5e">
              <v:path arrowok="t"/>
              <v:stroke dashstyle="solid"/>
            </v:shape>
            <v:shape style="position:absolute;left:2863;top:3053;width:154;height:154" type="#_x0000_t75" stroked="false">
              <v:imagedata r:id="rId8" o:title=""/>
            </v:shape>
            <v:shape style="position:absolute;left:3277;top:2762;width:756;height:276" coordorigin="3278,2763" coordsize="756,276" path="m3298,3038l3318,3018,3298,2998,3278,3018,3298,3038xm3656,2930l3676,2910,3656,2890,3636,2910,3656,2930xm4014,2803l4034,2783,4014,2763,3994,2783,4014,2803xe" filled="false" stroked="true" strokeweight="5.656854pt" strokecolor="#000000">
              <v:path arrowok="t"/>
              <v:stroke dashstyle="solid"/>
            </v:shape>
            <v:shape style="position:absolute;left:4295;top:2504;width:154;height:154" type="#_x0000_t75" stroked="false">
              <v:imagedata r:id="rId9" o:title=""/>
            </v:shape>
            <v:shape style="position:absolute;left:4709;top:2223;width:756;height:219" coordorigin="4710,2224" coordsize="756,219" path="m4730,2434l4750,2414,4730,2394,4710,2414,4730,2434xm5088,2264l5108,2244,5088,2224,5068,2244,5088,2264xm5446,2442l5466,2422,5446,2402,5426,2422,5446,2442xe" filled="false" stroked="true" strokeweight="5.656854pt" strokecolor="#000000">
              <v:path arrowok="t"/>
              <v:stroke dashstyle="solid"/>
            </v:shape>
            <v:shape style="position:absolute;left:5727;top:2491;width:154;height:154" type="#_x0000_t75" stroked="false">
              <v:imagedata r:id="rId8" o:title=""/>
            </v:shape>
            <v:shape style="position:absolute;left:6141;top:1441;width:3620;height:864" coordorigin="6142,1441" coordsize="3620,864" path="m6162,2305l6182,2285,6162,2265,6142,2285,6162,2305xm6520,2150l6540,2130,6520,2110,6500,2130,6520,2150xm6878,2115l6898,2095,6878,2075,6858,2095,6878,2115xm7236,1983l7256,1963,7236,1943,7216,1963,7236,1983xm7594,1823l7614,1803,7594,1783,7574,1803,7594,1823xm7952,1848l7972,1828,7952,1808,7932,1828,7952,1848xm8310,1800l8330,1780,8310,1760,8290,1780,8310,1800xm8668,1624l8688,1604,8668,1584,8648,1604,8668,1624xm9026,1481l9046,1461,9026,1441,9006,1461,9026,1481xm9384,1586l9404,1566,9384,1546,9364,1566,9384,1586xm9742,1604l9762,1584,9742,1564,9722,1584,9742,1604xe" filled="false" stroked="true" strokeweight="5.656854pt" strokecolor="#000000">
              <v:path arrowok="t"/>
              <v:stroke dashstyle="solid"/>
            </v:shape>
            <v:shape style="position:absolute;left:10023;top:1245;width:154;height:154" type="#_x0000_t75" stroked="false">
              <v:imagedata r:id="rId10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5729152" from="146.999969pt,11.203105pt" to="504.999999pt,11.203105pt" stroked="true" strokeweight="1pt" strokecolor="#b8b8b8">
            <v:stroke dashstyle="solid"/>
            <w10:wrap type="none"/>
          </v:line>
        </w:pict>
      </w:r>
      <w:r>
        <w:rPr>
          <w:sz w:val="24"/>
        </w:rPr>
        <w:t>2600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spacing w:before="90"/>
        <w:ind w:left="620" w:right="0" w:firstLine="0"/>
        <w:jc w:val="left"/>
        <w:rPr>
          <w:sz w:val="24"/>
        </w:rPr>
      </w:pPr>
      <w:r>
        <w:rPr>
          <w:sz w:val="24"/>
        </w:rPr>
        <w:t>1950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spacing w:before="90"/>
        <w:ind w:left="620" w:right="0" w:firstLine="0"/>
        <w:jc w:val="left"/>
        <w:rPr>
          <w:sz w:val="24"/>
        </w:rPr>
      </w:pPr>
      <w:r>
        <w:rPr>
          <w:sz w:val="24"/>
        </w:rPr>
        <w:t>1300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spacing w:before="90"/>
        <w:ind w:left="740" w:right="0" w:firstLine="0"/>
        <w:jc w:val="left"/>
        <w:rPr>
          <w:sz w:val="24"/>
        </w:rPr>
      </w:pPr>
      <w:r>
        <w:rPr>
          <w:sz w:val="24"/>
        </w:rPr>
        <w:t>650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line="268" w:lineRule="exact" w:before="90"/>
        <w:ind w:left="980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15729664" from="147.499969pt,11.203125pt" to="504.499999pt,11.203125pt" stroked="true" strokeweight="1pt" strokecolor="#000000">
            <v:stroke dashstyle="solid"/>
            <w10:wrap type="none"/>
          </v:line>
        </w:pict>
      </w:r>
      <w:r>
        <w:rPr>
          <w:sz w:val="24"/>
        </w:rPr>
        <w:t>0</w:t>
      </w:r>
    </w:p>
    <w:p>
      <w:pPr>
        <w:tabs>
          <w:tab w:pos="1819" w:val="left" w:leader="none"/>
          <w:tab w:pos="2539" w:val="left" w:leader="none"/>
          <w:tab w:pos="3239" w:val="left" w:leader="none"/>
          <w:tab w:pos="3959" w:val="left" w:leader="none"/>
          <w:tab w:pos="4679" w:val="left" w:leader="none"/>
          <w:tab w:pos="5399" w:val="left" w:leader="none"/>
          <w:tab w:pos="6119" w:val="left" w:leader="none"/>
          <w:tab w:pos="6819" w:val="left" w:leader="none"/>
          <w:tab w:pos="7539" w:val="left" w:leader="none"/>
          <w:tab w:pos="8259" w:val="left" w:leader="none"/>
        </w:tabs>
        <w:spacing w:line="268" w:lineRule="exact" w:before="0"/>
        <w:ind w:left="1100" w:right="0" w:firstLine="0"/>
        <w:jc w:val="left"/>
        <w:rPr>
          <w:sz w:val="24"/>
        </w:rPr>
      </w:pPr>
      <w:r>
        <w:rPr>
          <w:sz w:val="24"/>
        </w:rPr>
        <w:t>2001</w:t>
        <w:tab/>
        <w:t>2003</w:t>
        <w:tab/>
        <w:t>2005</w:t>
        <w:tab/>
        <w:t>2007</w:t>
        <w:tab/>
        <w:t>2009</w:t>
        <w:tab/>
        <w:t>2011</w:t>
        <w:tab/>
        <w:t>2013</w:t>
        <w:tab/>
        <w:t>2015</w:t>
        <w:tab/>
        <w:t>2017</w:t>
        <w:tab/>
        <w:t>2019</w:t>
        <w:tab/>
        <w:t>2021</w:t>
      </w:r>
    </w:p>
    <w:p>
      <w:pPr>
        <w:tabs>
          <w:tab w:pos="2992" w:val="left" w:leader="none"/>
        </w:tabs>
        <w:spacing w:before="226"/>
        <w:ind w:left="0" w:right="94" w:firstLine="0"/>
        <w:jc w:val="center"/>
        <w:rPr>
          <w:sz w:val="28"/>
        </w:rPr>
      </w:pPr>
      <w:r>
        <w:rPr/>
        <w:drawing>
          <wp:anchor distT="0" distB="0" distL="0" distR="0" allowOverlap="1" layoutInCell="1" locked="0" behindDoc="1" simplePos="0" relativeHeight="486131712">
            <wp:simplePos x="0" y="0"/>
            <wp:positionH relativeFrom="page">
              <wp:posOffset>4165600</wp:posOffset>
            </wp:positionH>
            <wp:positionV relativeFrom="paragraph">
              <wp:posOffset>179754</wp:posOffset>
            </wp:positionV>
            <wp:extent cx="152399" cy="107996"/>
            <wp:effectExtent l="0" t="0" r="0" b="0"/>
            <wp:wrapNone/>
            <wp:docPr id="1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399" cy="107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2"/>
        </w:rPr>
        <w:drawing>
          <wp:inline distT="0" distB="0" distL="0" distR="0">
            <wp:extent cx="168899" cy="168899"/>
            <wp:effectExtent l="0" t="0" r="0" b="0"/>
            <wp:docPr id="3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899" cy="1688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sz w:val="20"/>
        </w:rPr>
        <w:t>    </w:t>
      </w:r>
      <w:r>
        <w:rPr>
          <w:spacing w:val="-13"/>
          <w:sz w:val="20"/>
        </w:rPr>
        <w:t> </w:t>
      </w:r>
      <w:r>
        <w:rPr>
          <w:sz w:val="28"/>
        </w:rPr>
        <w:t>ВВП</w:t>
        <w:tab/>
        <w:t>ВВП за</w:t>
      </w:r>
      <w:r>
        <w:rPr>
          <w:spacing w:val="-1"/>
          <w:sz w:val="28"/>
        </w:rPr>
        <w:t> </w:t>
      </w:r>
      <w:r>
        <w:rPr>
          <w:sz w:val="28"/>
        </w:rPr>
        <w:t>ППС</w:t>
      </w:r>
    </w:p>
    <w:p>
      <w:pPr>
        <w:pStyle w:val="BodyText"/>
        <w:spacing w:line="357" w:lineRule="auto" w:before="218"/>
        <w:ind w:left="100" w:right="175" w:firstLine="560"/>
        <w:jc w:val="both"/>
      </w:pPr>
      <w:r>
        <w:rPr/>
        <w:t>Рис. 2.1 Динаміка розвитку ВВП та ВВП по ППС за 2001-2021 рр., млрд.</w:t>
      </w:r>
      <w:r>
        <w:rPr>
          <w:spacing w:val="1"/>
        </w:rPr>
        <w:t> </w:t>
      </w:r>
      <w:r>
        <w:rPr/>
        <w:t>долл.</w:t>
      </w:r>
      <w:r>
        <w:rPr>
          <w:spacing w:val="-1"/>
        </w:rPr>
        <w:t> </w:t>
      </w:r>
      <w:r>
        <w:rPr/>
        <w:t>США.</w:t>
      </w:r>
    </w:p>
    <w:p>
      <w:pPr>
        <w:pStyle w:val="BodyText"/>
        <w:spacing w:before="1"/>
        <w:ind w:left="660"/>
        <w:jc w:val="both"/>
      </w:pPr>
      <w:r>
        <w:rPr/>
        <w:t>Джерело:</w:t>
      </w:r>
      <w:r>
        <w:rPr>
          <w:spacing w:val="-4"/>
        </w:rPr>
        <w:t> </w:t>
      </w:r>
      <w:r>
        <w:rPr/>
        <w:t>складено</w:t>
      </w:r>
      <w:r>
        <w:rPr>
          <w:spacing w:val="-4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[23].</w:t>
      </w:r>
    </w:p>
    <w:p>
      <w:pPr>
        <w:pStyle w:val="BodyText"/>
        <w:spacing w:line="352" w:lineRule="auto" w:before="138"/>
        <w:ind w:left="100" w:right="169" w:firstLine="560"/>
        <w:jc w:val="both"/>
      </w:pPr>
      <w:r>
        <w:rPr/>
        <w:t>Зростання спостерігається у двох показниках: протягом 20-ти років ВВП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ВВП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ПКС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тенденцію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зростання,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країна</w:t>
      </w:r>
      <w:r>
        <w:rPr>
          <w:spacing w:val="1"/>
        </w:rPr>
        <w:t> </w:t>
      </w:r>
      <w:r>
        <w:rPr/>
        <w:t>продовжує виробляти з кожним роком більше товарів та послуг і як результат</w:t>
      </w:r>
      <w:r>
        <w:rPr>
          <w:spacing w:val="-67"/>
        </w:rPr>
        <w:t> </w:t>
      </w:r>
      <w:r>
        <w:rPr/>
        <w:t>було</w:t>
      </w:r>
      <w:r>
        <w:rPr>
          <w:spacing w:val="-5"/>
        </w:rPr>
        <w:t> </w:t>
      </w:r>
      <w:r>
        <w:rPr/>
        <w:t>збільшено</w:t>
      </w:r>
      <w:r>
        <w:rPr>
          <w:spacing w:val="-5"/>
        </w:rPr>
        <w:t> </w:t>
      </w:r>
      <w:r>
        <w:rPr/>
        <w:t>надходження</w:t>
      </w:r>
      <w:r>
        <w:rPr>
          <w:spacing w:val="-4"/>
        </w:rPr>
        <w:t> </w:t>
      </w:r>
      <w:r>
        <w:rPr/>
        <w:t>податків</w:t>
      </w:r>
      <w:r>
        <w:rPr>
          <w:spacing w:val="-5"/>
        </w:rPr>
        <w:t> </w:t>
      </w:r>
      <w:r>
        <w:rPr/>
        <w:t>до</w:t>
      </w:r>
      <w:r>
        <w:rPr>
          <w:spacing w:val="-4"/>
        </w:rPr>
        <w:t> </w:t>
      </w:r>
      <w:r>
        <w:rPr/>
        <w:t>бюджету</w:t>
      </w:r>
      <w:r>
        <w:rPr>
          <w:spacing w:val="-5"/>
        </w:rPr>
        <w:t> </w:t>
      </w:r>
      <w:r>
        <w:rPr/>
        <w:t>Південної</w:t>
      </w:r>
      <w:r>
        <w:rPr>
          <w:spacing w:val="-6"/>
        </w:rPr>
        <w:t> </w:t>
      </w:r>
      <w:r>
        <w:rPr/>
        <w:t>Кореї.</w:t>
      </w:r>
    </w:p>
    <w:p>
      <w:pPr>
        <w:spacing w:after="0" w:line="352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7" w:lineRule="auto" w:before="78"/>
        <w:ind w:left="100" w:right="169" w:firstLine="560"/>
        <w:jc w:val="both"/>
      </w:pPr>
      <w:r>
        <w:rPr/>
        <w:t>Незважаючи на те, що в основному спостерігалася динаміка в зростанні,</w:t>
      </w:r>
      <w:r>
        <w:rPr>
          <w:spacing w:val="1"/>
        </w:rPr>
        <w:t> </w:t>
      </w:r>
      <w:r>
        <w:rPr/>
        <w:t>у деякі роки показник все ж таки зменшувався: тобто в ці роки люди менше</w:t>
      </w:r>
      <w:r>
        <w:rPr>
          <w:spacing w:val="1"/>
        </w:rPr>
        <w:t> </w:t>
      </w:r>
      <w:r>
        <w:rPr/>
        <w:t>купували,</w:t>
      </w:r>
      <w:r>
        <w:rPr>
          <w:spacing w:val="-1"/>
        </w:rPr>
        <w:t> </w:t>
      </w:r>
      <w:r>
        <w:rPr/>
        <w:t>а</w:t>
      </w:r>
      <w:r>
        <w:rPr>
          <w:spacing w:val="-2"/>
        </w:rPr>
        <w:t> </w:t>
      </w:r>
      <w:r>
        <w:rPr/>
        <w:t>компанії менше</w:t>
      </w:r>
      <w:r>
        <w:rPr>
          <w:spacing w:val="-2"/>
        </w:rPr>
        <w:t> </w:t>
      </w:r>
      <w:r>
        <w:rPr/>
        <w:t>виробляли.</w:t>
      </w:r>
    </w:p>
    <w:p>
      <w:pPr>
        <w:pStyle w:val="BodyText"/>
        <w:spacing w:line="303" w:lineRule="exact"/>
        <w:ind w:left="660"/>
        <w:jc w:val="both"/>
      </w:pPr>
      <w:r>
        <w:rPr/>
        <w:t>Інфляція,</w:t>
      </w:r>
      <w:r>
        <w:rPr>
          <w:spacing w:val="-3"/>
        </w:rPr>
        <w:t> </w:t>
      </w:r>
      <w:r>
        <w:rPr/>
        <w:t>виміряна</w:t>
      </w:r>
      <w:r>
        <w:rPr>
          <w:spacing w:val="-2"/>
        </w:rPr>
        <w:t> </w:t>
      </w:r>
      <w:r>
        <w:rPr/>
        <w:t>індексом</w:t>
      </w:r>
      <w:r>
        <w:rPr>
          <w:spacing w:val="-2"/>
        </w:rPr>
        <w:t> </w:t>
      </w:r>
      <w:r>
        <w:rPr/>
        <w:t>споживчих</w:t>
      </w:r>
      <w:r>
        <w:rPr>
          <w:spacing w:val="-2"/>
        </w:rPr>
        <w:t> </w:t>
      </w:r>
      <w:r>
        <w:rPr/>
        <w:t>цін,</w:t>
      </w:r>
      <w:r>
        <w:rPr>
          <w:spacing w:val="-2"/>
        </w:rPr>
        <w:t> </w:t>
      </w:r>
      <w:r>
        <w:rPr/>
        <w:t>відображає</w:t>
      </w:r>
      <w:r>
        <w:rPr>
          <w:spacing w:val="-2"/>
        </w:rPr>
        <w:t> </w:t>
      </w:r>
      <w:r>
        <w:rPr/>
        <w:t>річну</w:t>
      </w:r>
      <w:r>
        <w:rPr>
          <w:spacing w:val="-2"/>
        </w:rPr>
        <w:t> </w:t>
      </w:r>
      <w:r>
        <w:rPr/>
        <w:t>відсоткову</w:t>
      </w:r>
    </w:p>
    <w:p>
      <w:pPr>
        <w:pStyle w:val="BodyText"/>
        <w:spacing w:line="352" w:lineRule="auto" w:before="158"/>
        <w:ind w:left="100" w:right="168"/>
        <w:jc w:val="both"/>
      </w:pPr>
      <w:r>
        <w:rPr/>
        <w:t>зміну вартості середнього кошика товарів і послуг, яку можна записувати або</w:t>
      </w:r>
      <w:r>
        <w:rPr>
          <w:spacing w:val="-67"/>
        </w:rPr>
        <w:t> </w:t>
      </w:r>
      <w:r>
        <w:rPr/>
        <w:t>змінювати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певні</w:t>
      </w:r>
      <w:r>
        <w:rPr>
          <w:spacing w:val="1"/>
        </w:rPr>
        <w:t> </w:t>
      </w:r>
      <w:r>
        <w:rPr/>
        <w:t>проміжки</w:t>
      </w:r>
      <w:r>
        <w:rPr>
          <w:spacing w:val="1"/>
        </w:rPr>
        <w:t> </w:t>
      </w:r>
      <w:r>
        <w:rPr/>
        <w:t>часу,</w:t>
      </w:r>
      <w:r>
        <w:rPr>
          <w:spacing w:val="1"/>
        </w:rPr>
        <w:t> </w:t>
      </w:r>
      <w:r>
        <w:rPr/>
        <w:t>наприклад</w:t>
      </w:r>
      <w:r>
        <w:rPr>
          <w:spacing w:val="1"/>
        </w:rPr>
        <w:t> </w:t>
      </w:r>
      <w:r>
        <w:rPr/>
        <w:t>щорічно.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формула</w:t>
      </w:r>
      <w:r>
        <w:rPr>
          <w:spacing w:val="1"/>
        </w:rPr>
        <w:t> </w:t>
      </w:r>
      <w:r>
        <w:rPr/>
        <w:t>Ласпейреса.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інфляцію</w:t>
      </w:r>
      <w:r>
        <w:rPr>
          <w:spacing w:val="1"/>
        </w:rPr>
        <w:t> </w:t>
      </w:r>
      <w:r>
        <w:rPr/>
        <w:t>збираються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середньорічній</w:t>
      </w:r>
      <w:r>
        <w:rPr>
          <w:spacing w:val="-1"/>
        </w:rPr>
        <w:t> </w:t>
      </w:r>
      <w:r>
        <w:rPr/>
        <w:t>основі, а</w:t>
      </w:r>
      <w:r>
        <w:rPr>
          <w:spacing w:val="-2"/>
        </w:rPr>
        <w:t> </w:t>
      </w:r>
      <w:r>
        <w:rPr/>
        <w:t>не</w:t>
      </w:r>
      <w:r>
        <w:rPr>
          <w:spacing w:val="-1"/>
        </w:rPr>
        <w:t> </w:t>
      </w:r>
      <w:r>
        <w:rPr/>
        <w:t>наприкінці періоду</w:t>
      </w:r>
      <w:r>
        <w:rPr>
          <w:spacing w:val="-1"/>
        </w:rPr>
        <w:t> </w:t>
      </w:r>
      <w:r>
        <w:rPr/>
        <w:t>даних [24].</w:t>
      </w:r>
    </w:p>
    <w:p>
      <w:pPr>
        <w:pStyle w:val="BodyText"/>
        <w:spacing w:before="7"/>
        <w:rPr>
          <w:sz w:val="25"/>
        </w:rPr>
      </w:pPr>
    </w:p>
    <w:p>
      <w:pPr>
        <w:spacing w:after="0"/>
        <w:rPr>
          <w:sz w:val="25"/>
        </w:rPr>
        <w:sectPr>
          <w:pgSz w:w="11910" w:h="16840"/>
          <w:pgMar w:header="733" w:footer="0" w:top="1020" w:bottom="280" w:left="1600" w:right="680"/>
        </w:sectPr>
      </w:pPr>
    </w:p>
    <w:p>
      <w:pPr>
        <w:spacing w:before="90"/>
        <w:ind w:left="0" w:right="398" w:firstLine="0"/>
        <w:jc w:val="right"/>
        <w:rPr>
          <w:sz w:val="24"/>
        </w:rPr>
      </w:pPr>
      <w:r>
        <w:rPr/>
        <w:pict>
          <v:line style="position:absolute;mso-position-horizontal-relative:page;mso-position-vertical-relative:paragraph;z-index:15731200" from="154.999985pt,10.203135pt" to="511.999995pt,10.203135pt" stroked="true" strokeweight="1pt" strokecolor="#b8b8b8">
            <v:stroke dashstyle="solid"/>
            <w10:wrap type="none"/>
          </v:line>
        </w:pict>
      </w:r>
      <w:r>
        <w:rPr>
          <w:sz w:val="24"/>
        </w:rPr>
        <w:t>3</w:t>
      </w:r>
    </w:p>
    <w:p>
      <w:pPr>
        <w:pStyle w:val="BodyText"/>
        <w:rPr>
          <w:sz w:val="26"/>
        </w:rPr>
      </w:pPr>
    </w:p>
    <w:p>
      <w:pPr>
        <w:pStyle w:val="BodyText"/>
        <w:spacing w:before="11"/>
        <w:rPr>
          <w:sz w:val="29"/>
        </w:rPr>
      </w:pPr>
    </w:p>
    <w:p>
      <w:pPr>
        <w:spacing w:before="0"/>
        <w:ind w:left="0" w:right="399" w:firstLine="0"/>
        <w:jc w:val="right"/>
        <w:rPr>
          <w:sz w:val="24"/>
        </w:rPr>
      </w:pPr>
      <w:r>
        <w:rPr/>
        <w:pict>
          <v:group style="position:absolute;margin-left:150.663010pt;margin-top:-12.966682pt;width:365.65pt;height:136.7pt;mso-position-horizontal-relative:page;mso-position-vertical-relative:paragraph;z-index:-17184256" coordorigin="3013,-259" coordsize="7313,2734">
            <v:shape style="position:absolute;left:3100;top:134;width:7140;height:1840" coordorigin="3100,134" coordsize="7140,1840" path="m3100,1974l10240,1974m3100,1054l10240,1054m3100,134l10240,134e" filled="false" stroked="true" strokeweight="1pt" strokecolor="#b8b8b8">
              <v:path arrowok="t"/>
              <v:stroke dashstyle="solid"/>
            </v:shape>
            <v:shape style="position:absolute;left:3089;top:-183;width:7160;height:2581" coordorigin="3090,-183" coordsize="7160,2581" path="m3090,1292l4113,2029,5135,1661,6158,555,7181,1046,8204,2398,9227,2275,10250,-183e" filled="false" stroked="true" strokeweight="4pt" strokecolor="#5e5e5e">
              <v:path arrowok="t"/>
              <v:stroke dashstyle="solid"/>
            </v:shape>
            <v:shape style="position:absolute;left:3013;top:1215;width:154;height:154" type="#_x0000_t75" stroked="false">
              <v:imagedata r:id="rId9" o:title=""/>
            </v:shape>
            <v:shape style="position:absolute;left:4092;top:534;width:2086;height:1515" coordorigin="4093,535" coordsize="2086,1515" path="m4113,2049l4133,2029,4113,2009,4093,2029,4113,2049xm5135,1681l5155,1661,5135,1641,5115,1661,5135,1681xm6158,575l6178,555,6158,535,6138,555,6158,575xe" filled="false" stroked="true" strokeweight="5.656854pt" strokecolor="#000000">
              <v:path arrowok="t"/>
              <v:stroke dashstyle="solid"/>
            </v:shape>
            <v:shape style="position:absolute;left:7104;top:969;width:154;height:154" type="#_x0000_t75" stroked="false">
              <v:imagedata r:id="rId10" o:title=""/>
            </v:shape>
            <v:shape style="position:absolute;left:8127;top:2321;width:154;height:154" type="#_x0000_t75" stroked="false">
              <v:imagedata r:id="rId8" o:title=""/>
            </v:shape>
            <v:shape style="position:absolute;left:9206;top:2254;width:40;height:40" coordorigin="9207,2255" coordsize="40,40" path="m9227,2295l9247,2275,9227,2255,9207,2275,9227,2295xe" filled="false" stroked="true" strokeweight="5.656854pt" strokecolor="#000000">
              <v:path arrowok="t"/>
              <v:stroke dashstyle="solid"/>
            </v:shape>
            <v:shape style="position:absolute;left:10173;top:-260;width:154;height:154" type="#_x0000_t75" stroked="false">
              <v:imagedata r:id="rId10" o:title=""/>
            </v:shape>
            <w10:wrap type="none"/>
          </v:group>
        </w:pict>
      </w:r>
      <w:r>
        <w:rPr>
          <w:sz w:val="24"/>
        </w:rPr>
        <w:t>2,25</w:t>
      </w: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24"/>
        </w:rPr>
      </w:pPr>
    </w:p>
    <w:p>
      <w:pPr>
        <w:spacing w:before="0"/>
        <w:ind w:left="940" w:right="0" w:firstLine="0"/>
        <w:jc w:val="left"/>
        <w:rPr>
          <w:sz w:val="24"/>
        </w:rPr>
      </w:pPr>
      <w:r>
        <w:rPr>
          <w:position w:val="-5"/>
          <w:sz w:val="24"/>
        </w:rPr>
        <w:t>1,5</w:t>
      </w:r>
      <w:r>
        <w:rPr>
          <w:spacing w:val="23"/>
          <w:position w:val="-5"/>
          <w:sz w:val="24"/>
        </w:rPr>
        <w:t> </w:t>
      </w:r>
      <w:r>
        <w:rPr>
          <w:sz w:val="24"/>
        </w:rPr>
        <w:t>1,3</w:t>
      </w:r>
    </w:p>
    <w:p>
      <w:pPr>
        <w:pStyle w:val="BodyText"/>
        <w:rPr>
          <w:sz w:val="32"/>
        </w:rPr>
      </w:pPr>
    </w:p>
    <w:p>
      <w:pPr>
        <w:spacing w:before="276"/>
        <w:ind w:left="0" w:right="399" w:firstLine="0"/>
        <w:jc w:val="right"/>
        <w:rPr>
          <w:sz w:val="24"/>
        </w:rPr>
      </w:pPr>
      <w:r>
        <w:rPr>
          <w:sz w:val="24"/>
        </w:rPr>
        <w:t>0,75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spacing w:before="218"/>
        <w:ind w:left="0" w:right="0" w:firstLine="0"/>
        <w:jc w:val="right"/>
        <w:rPr>
          <w:sz w:val="24"/>
        </w:rPr>
      </w:pPr>
      <w:r>
        <w:rPr>
          <w:sz w:val="24"/>
        </w:rPr>
        <w:t>0,7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spacing w:before="233"/>
        <w:ind w:left="0" w:right="0" w:firstLine="0"/>
        <w:jc w:val="right"/>
        <w:rPr>
          <w:sz w:val="24"/>
        </w:rPr>
      </w:pPr>
      <w:r>
        <w:rPr>
          <w:sz w:val="24"/>
        </w:rPr>
        <w:t>1,9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spacing w:before="226"/>
        <w:ind w:left="0" w:right="318" w:firstLine="0"/>
        <w:jc w:val="center"/>
        <w:rPr>
          <w:sz w:val="24"/>
        </w:rPr>
      </w:pPr>
      <w:r>
        <w:rPr>
          <w:sz w:val="24"/>
        </w:rPr>
        <w:t>1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8"/>
        <w:rPr>
          <w:sz w:val="37"/>
        </w:rPr>
      </w:pPr>
    </w:p>
    <w:p>
      <w:pPr>
        <w:spacing w:before="0"/>
        <w:ind w:left="0" w:right="0" w:firstLine="0"/>
        <w:jc w:val="right"/>
        <w:rPr>
          <w:sz w:val="24"/>
        </w:rPr>
      </w:pPr>
      <w:r>
        <w:rPr>
          <w:sz w:val="24"/>
        </w:rPr>
        <w:t>1,5</w:t>
      </w:r>
    </w:p>
    <w:p>
      <w:pPr>
        <w:pStyle w:val="BodyText"/>
        <w:rPr>
          <w:sz w:val="38"/>
        </w:rPr>
      </w:pPr>
      <w:r>
        <w:rPr/>
        <w:br w:type="column"/>
      </w:r>
      <w:r>
        <w:rPr>
          <w:sz w:val="38"/>
        </w:rPr>
      </w:r>
    </w:p>
    <w:p>
      <w:pPr>
        <w:pStyle w:val="BodyText"/>
        <w:rPr>
          <w:sz w:val="38"/>
        </w:rPr>
      </w:pPr>
    </w:p>
    <w:p>
      <w:pPr>
        <w:pStyle w:val="BodyText"/>
        <w:rPr>
          <w:sz w:val="38"/>
        </w:rPr>
      </w:pPr>
    </w:p>
    <w:p>
      <w:pPr>
        <w:pStyle w:val="BodyText"/>
        <w:rPr>
          <w:sz w:val="38"/>
        </w:rPr>
      </w:pPr>
    </w:p>
    <w:p>
      <w:pPr>
        <w:pStyle w:val="BodyText"/>
        <w:rPr>
          <w:sz w:val="38"/>
        </w:rPr>
      </w:pPr>
    </w:p>
    <w:p>
      <w:pPr>
        <w:pStyle w:val="BodyText"/>
        <w:rPr>
          <w:sz w:val="38"/>
        </w:rPr>
      </w:pPr>
    </w:p>
    <w:p>
      <w:pPr>
        <w:tabs>
          <w:tab w:pos="1699" w:val="left" w:leader="none"/>
        </w:tabs>
        <w:spacing w:before="228"/>
        <w:ind w:left="679" w:right="0" w:firstLine="0"/>
        <w:jc w:val="left"/>
        <w:rPr>
          <w:sz w:val="24"/>
        </w:rPr>
      </w:pPr>
      <w:r>
        <w:rPr>
          <w:position w:val="-11"/>
          <w:sz w:val="24"/>
        </w:rPr>
        <w:t>0,4</w:t>
        <w:tab/>
      </w:r>
      <w:r>
        <w:rPr>
          <w:spacing w:val="-3"/>
          <w:sz w:val="24"/>
        </w:rPr>
        <w:t>0,5</w:t>
      </w:r>
    </w:p>
    <w:p>
      <w:pPr>
        <w:pStyle w:val="BodyText"/>
        <w:spacing w:before="10"/>
        <w:rPr>
          <w:sz w:val="33"/>
        </w:rPr>
      </w:pPr>
      <w:r>
        <w:rPr/>
        <w:br w:type="column"/>
      </w:r>
      <w:r>
        <w:rPr>
          <w:sz w:val="33"/>
        </w:rPr>
      </w:r>
    </w:p>
    <w:p>
      <w:pPr>
        <w:spacing w:before="0"/>
        <w:ind w:left="663" w:right="806" w:firstLine="0"/>
        <w:jc w:val="center"/>
        <w:rPr>
          <w:sz w:val="24"/>
        </w:rPr>
      </w:pPr>
      <w:r>
        <w:rPr>
          <w:sz w:val="24"/>
        </w:rPr>
        <w:t>2,5</w:t>
      </w:r>
    </w:p>
    <w:p>
      <w:pPr>
        <w:spacing w:after="0"/>
        <w:jc w:val="center"/>
        <w:rPr>
          <w:sz w:val="24"/>
        </w:rPr>
        <w:sectPr>
          <w:type w:val="continuous"/>
          <w:pgSz w:w="11910" w:h="16840"/>
          <w:pgMar w:top="1040" w:bottom="280" w:left="1600" w:right="680"/>
          <w:cols w:num="6" w:equalWidth="0">
            <w:col w:w="1641" w:space="40"/>
            <w:col w:w="980" w:space="39"/>
            <w:col w:w="2000" w:space="40"/>
            <w:col w:w="1000" w:space="40"/>
            <w:col w:w="2000" w:space="40"/>
            <w:col w:w="1810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</w:p>
    <w:p>
      <w:pPr>
        <w:spacing w:line="258" w:lineRule="exact" w:before="90"/>
        <w:ind w:left="1120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15731712" from="154.499985pt,11.203125pt" to="512.499995pt,11.203125pt" stroked="true" strokeweight="1pt" strokecolor="#000000">
            <v:stroke dashstyle="solid"/>
            <w10:wrap type="none"/>
          </v:line>
        </w:pict>
      </w:r>
      <w:r>
        <w:rPr>
          <w:sz w:val="24"/>
        </w:rPr>
        <w:t>0</w:t>
      </w:r>
    </w:p>
    <w:p>
      <w:pPr>
        <w:tabs>
          <w:tab w:pos="2279" w:val="left" w:leader="none"/>
          <w:tab w:pos="3299" w:val="left" w:leader="none"/>
          <w:tab w:pos="4319" w:val="left" w:leader="none"/>
          <w:tab w:pos="5339" w:val="left" w:leader="none"/>
          <w:tab w:pos="6359" w:val="left" w:leader="none"/>
          <w:tab w:pos="7379" w:val="left" w:leader="none"/>
          <w:tab w:pos="8399" w:val="left" w:leader="none"/>
        </w:tabs>
        <w:spacing w:line="258" w:lineRule="exact" w:before="0"/>
        <w:ind w:left="1240" w:right="0" w:firstLine="0"/>
        <w:jc w:val="left"/>
        <w:rPr>
          <w:sz w:val="24"/>
        </w:rPr>
      </w:pPr>
      <w:r>
        <w:rPr>
          <w:sz w:val="24"/>
        </w:rPr>
        <w:t>2014</w:t>
        <w:tab/>
        <w:t>2015</w:t>
        <w:tab/>
        <w:t>2016</w:t>
        <w:tab/>
        <w:t>2017</w:t>
        <w:tab/>
        <w:t>2018</w:t>
        <w:tab/>
        <w:t>2019</w:t>
        <w:tab/>
        <w:t>2020</w:t>
        <w:tab/>
        <w:t>2021</w:t>
      </w:r>
    </w:p>
    <w:p>
      <w:pPr>
        <w:pStyle w:val="BodyText"/>
        <w:spacing w:before="227"/>
        <w:ind w:left="316" w:right="105"/>
        <w:jc w:val="center"/>
      </w:pPr>
      <w:r>
        <w:rPr>
          <w:position w:val="-2"/>
        </w:rPr>
        <w:drawing>
          <wp:inline distT="0" distB="0" distL="0" distR="0">
            <wp:extent cx="158122" cy="158122"/>
            <wp:effectExtent l="0" t="0" r="0" b="0"/>
            <wp:docPr id="5" name="image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122" cy="158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sz w:val="20"/>
        </w:rPr>
        <w:t>   </w:t>
      </w:r>
      <w:r>
        <w:rPr>
          <w:spacing w:val="15"/>
          <w:sz w:val="20"/>
        </w:rPr>
        <w:t> </w:t>
      </w:r>
      <w:r>
        <w:rPr/>
        <w:t>Рівень</w:t>
      </w:r>
      <w:r>
        <w:rPr>
          <w:spacing w:val="-5"/>
        </w:rPr>
        <w:t> </w:t>
      </w:r>
      <w:r>
        <w:rPr/>
        <w:t>інфляції</w:t>
      </w:r>
      <w:r>
        <w:rPr>
          <w:spacing w:val="-5"/>
        </w:rPr>
        <w:t> </w:t>
      </w:r>
      <w:r>
        <w:rPr/>
        <w:t>(%)</w:t>
      </w:r>
    </w:p>
    <w:p>
      <w:pPr>
        <w:pStyle w:val="BodyText"/>
        <w:spacing w:before="238"/>
        <w:ind w:left="660"/>
        <w:jc w:val="both"/>
      </w:pPr>
      <w:r>
        <w:rPr/>
        <w:t>Рис.</w:t>
      </w:r>
      <w:r>
        <w:rPr>
          <w:spacing w:val="-4"/>
        </w:rPr>
        <w:t> </w:t>
      </w:r>
      <w:r>
        <w:rPr/>
        <w:t>2.2</w:t>
      </w:r>
      <w:r>
        <w:rPr>
          <w:spacing w:val="-3"/>
        </w:rPr>
        <w:t> </w:t>
      </w:r>
      <w:r>
        <w:rPr/>
        <w:t>Рівень</w:t>
      </w:r>
      <w:r>
        <w:rPr>
          <w:spacing w:val="-3"/>
        </w:rPr>
        <w:t> </w:t>
      </w:r>
      <w:r>
        <w:rPr/>
        <w:t>інфляції</w:t>
      </w:r>
      <w:r>
        <w:rPr>
          <w:spacing w:val="-4"/>
        </w:rPr>
        <w:t> </w:t>
      </w:r>
      <w:r>
        <w:rPr/>
        <w:t>Південної</w:t>
      </w:r>
      <w:r>
        <w:rPr>
          <w:spacing w:val="-4"/>
        </w:rPr>
        <w:t> </w:t>
      </w:r>
      <w:r>
        <w:rPr/>
        <w:t>Кореї</w:t>
      </w:r>
      <w:r>
        <w:rPr>
          <w:spacing w:val="-3"/>
        </w:rPr>
        <w:t> </w:t>
      </w:r>
      <w:r>
        <w:rPr/>
        <w:t>за</w:t>
      </w:r>
      <w:r>
        <w:rPr>
          <w:spacing w:val="-4"/>
        </w:rPr>
        <w:t> </w:t>
      </w:r>
      <w:r>
        <w:rPr/>
        <w:t>2014-2021</w:t>
      </w:r>
      <w:r>
        <w:rPr>
          <w:spacing w:val="-4"/>
        </w:rPr>
        <w:t> </w:t>
      </w:r>
      <w:r>
        <w:rPr/>
        <w:t>рр.,</w:t>
      </w:r>
      <w:r>
        <w:rPr>
          <w:spacing w:val="-3"/>
        </w:rPr>
        <w:t> </w:t>
      </w:r>
      <w:r>
        <w:rPr/>
        <w:t>%</w:t>
      </w:r>
    </w:p>
    <w:p>
      <w:pPr>
        <w:pStyle w:val="BodyText"/>
        <w:spacing w:before="158"/>
        <w:ind w:left="660"/>
        <w:jc w:val="both"/>
      </w:pPr>
      <w:r>
        <w:rPr/>
        <w:t>Джерело:</w:t>
      </w:r>
      <w:r>
        <w:rPr>
          <w:spacing w:val="-4"/>
        </w:rPr>
        <w:t> </w:t>
      </w:r>
      <w:r>
        <w:rPr/>
        <w:t>складено</w:t>
      </w:r>
      <w:r>
        <w:rPr>
          <w:spacing w:val="-4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[25].</w:t>
      </w:r>
    </w:p>
    <w:p>
      <w:pPr>
        <w:pStyle w:val="BodyText"/>
        <w:spacing w:line="350" w:lineRule="auto" w:before="158"/>
        <w:ind w:left="100" w:right="169" w:firstLine="560"/>
        <w:jc w:val="both"/>
      </w:pPr>
      <w:r>
        <w:rPr/>
        <w:t>За даними місцевої влади, споживчі ціни в Південній Кореї в березні</w:t>
      </w:r>
      <w:r>
        <w:rPr>
          <w:spacing w:val="1"/>
        </w:rPr>
        <w:t> </w:t>
      </w:r>
      <w:r>
        <w:rPr/>
        <w:t>2021 року зросли на 4,1% порівняно з тим же місяцем минулого року. Це</w:t>
      </w:r>
      <w:r>
        <w:rPr>
          <w:spacing w:val="1"/>
        </w:rPr>
        <w:t> </w:t>
      </w:r>
      <w:r>
        <w:rPr/>
        <w:t>максимальні темпи зростання за понад десять років - з грудня 2011 року. За</w:t>
      </w:r>
      <w:r>
        <w:rPr>
          <w:spacing w:val="1"/>
        </w:rPr>
        <w:t> </w:t>
      </w:r>
      <w:r>
        <w:rPr/>
        <w:t>даними Trading Economics, аналітики прогнозують зростання в послідуючих</w:t>
      </w:r>
      <w:r>
        <w:rPr>
          <w:spacing w:val="1"/>
        </w:rPr>
        <w:t> </w:t>
      </w:r>
      <w:r>
        <w:rPr/>
        <w:t>трьох</w:t>
      </w:r>
      <w:r>
        <w:rPr>
          <w:spacing w:val="-1"/>
        </w:rPr>
        <w:t> </w:t>
      </w:r>
      <w:r>
        <w:rPr/>
        <w:t>роках середньому на</w:t>
      </w:r>
      <w:r>
        <w:rPr>
          <w:spacing w:val="-1"/>
        </w:rPr>
        <w:t> </w:t>
      </w:r>
      <w:r>
        <w:rPr/>
        <w:t>3,8%.</w:t>
      </w:r>
    </w:p>
    <w:p>
      <w:pPr>
        <w:pStyle w:val="BodyText"/>
        <w:spacing w:line="352" w:lineRule="auto" w:before="10"/>
        <w:ind w:left="100" w:right="168" w:firstLine="560"/>
        <w:jc w:val="both"/>
      </w:pPr>
      <w:r>
        <w:rPr/>
        <w:t>Прискорення</w:t>
      </w:r>
      <w:r>
        <w:rPr>
          <w:spacing w:val="1"/>
        </w:rPr>
        <w:t> </w:t>
      </w:r>
      <w:r>
        <w:rPr/>
        <w:t>інфляції</w:t>
      </w:r>
      <w:r>
        <w:rPr>
          <w:spacing w:val="1"/>
        </w:rPr>
        <w:t> </w:t>
      </w:r>
      <w:r>
        <w:rPr/>
        <w:t>пояснюється</w:t>
      </w:r>
      <w:r>
        <w:rPr>
          <w:spacing w:val="1"/>
        </w:rPr>
        <w:t> </w:t>
      </w:r>
      <w:r>
        <w:rPr/>
        <w:t>зростанням</w:t>
      </w:r>
      <w:r>
        <w:rPr>
          <w:spacing w:val="1"/>
        </w:rPr>
        <w:t> </w:t>
      </w:r>
      <w:r>
        <w:rPr/>
        <w:t>цін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енергоносії</w:t>
      </w:r>
      <w:r>
        <w:rPr>
          <w:spacing w:val="70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 сировинні товари. З жовтня 2020 року споживчі ціни виросли більш ніж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3%,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Банк</w:t>
      </w:r>
      <w:r>
        <w:rPr>
          <w:spacing w:val="1"/>
        </w:rPr>
        <w:t> </w:t>
      </w:r>
      <w:r>
        <w:rPr/>
        <w:t>Кореї</w:t>
      </w:r>
      <w:r>
        <w:rPr>
          <w:spacing w:val="1"/>
        </w:rPr>
        <w:t> </w:t>
      </w:r>
      <w:r>
        <w:rPr/>
        <w:t>планує</w:t>
      </w:r>
      <w:r>
        <w:rPr>
          <w:spacing w:val="1"/>
        </w:rPr>
        <w:t> </w:t>
      </w:r>
      <w:r>
        <w:rPr/>
        <w:t>здійснювати</w:t>
      </w:r>
      <w:r>
        <w:rPr>
          <w:spacing w:val="1"/>
        </w:rPr>
        <w:t> </w:t>
      </w:r>
      <w:r>
        <w:rPr/>
        <w:t>міри,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збільшився</w:t>
      </w:r>
      <w:r>
        <w:rPr>
          <w:spacing w:val="-1"/>
        </w:rPr>
        <w:t> </w:t>
      </w:r>
      <w:r>
        <w:rPr/>
        <w:t>більш, ніж на</w:t>
      </w:r>
      <w:r>
        <w:rPr>
          <w:spacing w:val="-1"/>
        </w:rPr>
        <w:t> </w:t>
      </w:r>
      <w:r>
        <w:rPr/>
        <w:t>2%.</w:t>
      </w:r>
    </w:p>
    <w:p>
      <w:pPr>
        <w:spacing w:after="0" w:line="352" w:lineRule="auto"/>
        <w:jc w:val="both"/>
        <w:sectPr>
          <w:type w:val="continuous"/>
          <w:pgSz w:w="11910" w:h="16840"/>
          <w:pgMar w:top="1040" w:bottom="280" w:left="1600" w:right="680"/>
        </w:sectPr>
      </w:pPr>
    </w:p>
    <w:p>
      <w:pPr>
        <w:pStyle w:val="BodyText"/>
        <w:tabs>
          <w:tab w:pos="1095" w:val="left" w:leader="none"/>
          <w:tab w:pos="1467" w:val="left" w:leader="none"/>
          <w:tab w:pos="1959" w:val="left" w:leader="none"/>
          <w:tab w:pos="2308" w:val="left" w:leader="none"/>
          <w:tab w:pos="3738" w:val="left" w:leader="none"/>
          <w:tab w:pos="4055" w:val="left" w:leader="none"/>
          <w:tab w:pos="4408" w:val="left" w:leader="none"/>
          <w:tab w:pos="4619" w:val="left" w:leader="none"/>
          <w:tab w:pos="5520" w:val="left" w:leader="none"/>
          <w:tab w:pos="5917" w:val="left" w:leader="none"/>
          <w:tab w:pos="6307" w:val="left" w:leader="none"/>
          <w:tab w:pos="7087" w:val="left" w:leader="none"/>
          <w:tab w:pos="7505" w:val="left" w:leader="none"/>
          <w:tab w:pos="7970" w:val="left" w:leader="none"/>
          <w:tab w:pos="8137" w:val="left" w:leader="none"/>
          <w:tab w:pos="8460" w:val="left" w:leader="none"/>
          <w:tab w:pos="8628" w:val="left" w:leader="none"/>
        </w:tabs>
        <w:spacing w:line="352" w:lineRule="auto" w:before="78"/>
        <w:ind w:left="100" w:right="170" w:firstLine="560"/>
        <w:jc w:val="right"/>
      </w:pPr>
      <w:r>
        <w:rPr/>
        <w:t>Ціни</w:t>
        <w:tab/>
        <w:t>на</w:t>
        <w:tab/>
        <w:t>нафтопродукти</w:t>
        <w:tab/>
        <w:t>у</w:t>
        <w:tab/>
        <w:t>березні</w:t>
        <w:tab/>
        <w:t>2021</w:t>
        <w:tab/>
        <w:t>року</w:t>
        <w:tab/>
        <w:t>зросли</w:t>
        <w:tab/>
        <w:tab/>
        <w:t>на</w:t>
        <w:tab/>
        <w:tab/>
        <w:t>31,2%,</w:t>
      </w:r>
      <w:r>
        <w:rPr>
          <w:spacing w:val="-67"/>
        </w:rPr>
        <w:t> </w:t>
      </w:r>
      <w:r>
        <w:rPr/>
        <w:t>енергопостачання,</w:t>
      </w:r>
      <w:r>
        <w:rPr>
          <w:spacing w:val="-4"/>
        </w:rPr>
        <w:t> </w:t>
      </w:r>
      <w:r>
        <w:rPr/>
        <w:t>газо-</w:t>
      </w:r>
      <w:r>
        <w:rPr>
          <w:spacing w:val="-3"/>
        </w:rPr>
        <w:t> </w:t>
      </w:r>
      <w:r>
        <w:rPr/>
        <w:t>та</w:t>
      </w:r>
      <w:r>
        <w:rPr>
          <w:spacing w:val="-4"/>
        </w:rPr>
        <w:t> </w:t>
      </w:r>
      <w:r>
        <w:rPr/>
        <w:t>водопостачання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на</w:t>
      </w:r>
      <w:r>
        <w:rPr>
          <w:spacing w:val="-4"/>
        </w:rPr>
        <w:t> </w:t>
      </w:r>
      <w:r>
        <w:rPr/>
        <w:t>2,9%,</w:t>
      </w:r>
      <w:r>
        <w:rPr>
          <w:spacing w:val="-4"/>
        </w:rPr>
        <w:t> </w:t>
      </w:r>
      <w:r>
        <w:rPr/>
        <w:t>орендне</w:t>
      </w:r>
      <w:r>
        <w:rPr>
          <w:spacing w:val="-4"/>
        </w:rPr>
        <w:t> </w:t>
      </w:r>
      <w:r>
        <w:rPr/>
        <w:t>житло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2%.</w:t>
      </w:r>
      <w:r>
        <w:rPr>
          <w:spacing w:val="-67"/>
        </w:rPr>
        <w:t> </w:t>
      </w:r>
      <w:r>
        <w:rPr/>
        <w:t>Рівень</w:t>
        <w:tab/>
        <w:t>інфляції</w:t>
        <w:tab/>
        <w:t>Південної</w:t>
        <w:tab/>
      </w:r>
      <w:r>
        <w:rPr>
          <w:spacing w:val="-1"/>
        </w:rPr>
        <w:t>Кореї</w:t>
        <w:tab/>
        <w:tab/>
      </w:r>
      <w:r>
        <w:rPr/>
        <w:t>постійно</w:t>
        <w:tab/>
        <w:t>змінюється</w:t>
        <w:tab/>
        <w:t>та</w:t>
        <w:tab/>
        <w:t>не</w:t>
        <w:tab/>
        <w:t>має</w:t>
      </w:r>
      <w:r>
        <w:rPr>
          <w:spacing w:val="1"/>
        </w:rPr>
        <w:t> </w:t>
      </w:r>
      <w:r>
        <w:rPr/>
        <w:t>стабільної</w:t>
      </w:r>
      <w:r>
        <w:rPr>
          <w:spacing w:val="17"/>
        </w:rPr>
        <w:t> </w:t>
      </w:r>
      <w:r>
        <w:rPr/>
        <w:t>тенденції.</w:t>
      </w:r>
      <w:r>
        <w:rPr>
          <w:spacing w:val="18"/>
        </w:rPr>
        <w:t> </w:t>
      </w:r>
      <w:r>
        <w:rPr/>
        <w:t>Банк</w:t>
      </w:r>
      <w:r>
        <w:rPr>
          <w:spacing w:val="18"/>
        </w:rPr>
        <w:t> </w:t>
      </w:r>
      <w:r>
        <w:rPr/>
        <w:t>Кореї</w:t>
      </w:r>
      <w:r>
        <w:rPr>
          <w:spacing w:val="18"/>
        </w:rPr>
        <w:t> </w:t>
      </w:r>
      <w:r>
        <w:rPr/>
        <w:t>прогнозує</w:t>
      </w:r>
      <w:r>
        <w:rPr>
          <w:spacing w:val="18"/>
        </w:rPr>
        <w:t> </w:t>
      </w:r>
      <w:r>
        <w:rPr/>
        <w:t>середню</w:t>
      </w:r>
      <w:r>
        <w:rPr>
          <w:spacing w:val="18"/>
        </w:rPr>
        <w:t> </w:t>
      </w:r>
      <w:r>
        <w:rPr/>
        <w:t>інфляцію</w:t>
      </w:r>
      <w:r>
        <w:rPr>
          <w:spacing w:val="18"/>
        </w:rPr>
        <w:t> </w:t>
      </w:r>
      <w:r>
        <w:rPr/>
        <w:t>в</w:t>
      </w:r>
      <w:r>
        <w:rPr>
          <w:spacing w:val="17"/>
        </w:rPr>
        <w:t> </w:t>
      </w:r>
      <w:r>
        <w:rPr/>
        <w:t>2022</w:t>
      </w:r>
      <w:r>
        <w:rPr>
          <w:spacing w:val="18"/>
        </w:rPr>
        <w:t> </w:t>
      </w:r>
      <w:r>
        <w:rPr/>
        <w:t>році</w:t>
      </w:r>
      <w:r>
        <w:rPr>
          <w:spacing w:val="18"/>
        </w:rPr>
        <w:t> </w:t>
      </w:r>
      <w:r>
        <w:rPr/>
        <w:t>на</w:t>
      </w:r>
      <w:r>
        <w:rPr>
          <w:spacing w:val="-67"/>
        </w:rPr>
        <w:t> </w:t>
      </w:r>
      <w:r>
        <w:rPr/>
        <w:t>рівні</w:t>
      </w:r>
      <w:r>
        <w:rPr>
          <w:spacing w:val="31"/>
        </w:rPr>
        <w:t> </w:t>
      </w:r>
      <w:r>
        <w:rPr/>
        <w:t>3,1%</w:t>
      </w:r>
      <w:r>
        <w:rPr>
          <w:spacing w:val="32"/>
        </w:rPr>
        <w:t> </w:t>
      </w:r>
      <w:r>
        <w:rPr/>
        <w:t>порівняно</w:t>
      </w:r>
      <w:r>
        <w:rPr>
          <w:spacing w:val="32"/>
        </w:rPr>
        <w:t> </w:t>
      </w:r>
      <w:r>
        <w:rPr/>
        <w:t>з</w:t>
      </w:r>
      <w:r>
        <w:rPr>
          <w:spacing w:val="32"/>
        </w:rPr>
        <w:t> </w:t>
      </w:r>
      <w:r>
        <w:rPr/>
        <w:t>2,5%</w:t>
      </w:r>
      <w:r>
        <w:rPr>
          <w:spacing w:val="32"/>
        </w:rPr>
        <w:t> </w:t>
      </w:r>
      <w:r>
        <w:rPr/>
        <w:t>минулого</w:t>
      </w:r>
      <w:r>
        <w:rPr>
          <w:spacing w:val="32"/>
        </w:rPr>
        <w:t> </w:t>
      </w:r>
      <w:r>
        <w:rPr/>
        <w:t>року.</w:t>
      </w:r>
      <w:r>
        <w:rPr>
          <w:spacing w:val="31"/>
        </w:rPr>
        <w:t> </w:t>
      </w:r>
      <w:r>
        <w:rPr/>
        <w:t>Починаючи</w:t>
      </w:r>
      <w:r>
        <w:rPr>
          <w:spacing w:val="32"/>
        </w:rPr>
        <w:t> </w:t>
      </w:r>
      <w:r>
        <w:rPr/>
        <w:t>з</w:t>
      </w:r>
      <w:r>
        <w:rPr>
          <w:spacing w:val="32"/>
        </w:rPr>
        <w:t> </w:t>
      </w:r>
      <w:r>
        <w:rPr/>
        <w:t>серпня</w:t>
      </w:r>
      <w:r>
        <w:rPr>
          <w:spacing w:val="32"/>
        </w:rPr>
        <w:t> </w:t>
      </w:r>
      <w:r>
        <w:rPr/>
        <w:t>минулого</w:t>
      </w:r>
      <w:r>
        <w:rPr>
          <w:spacing w:val="-67"/>
        </w:rPr>
        <w:t> </w:t>
      </w:r>
      <w:r>
        <w:rPr/>
        <w:t>року</w:t>
      </w:r>
      <w:r>
        <w:rPr>
          <w:spacing w:val="13"/>
        </w:rPr>
        <w:t> </w:t>
      </w:r>
      <w:r>
        <w:rPr/>
        <w:t>(2021),</w:t>
      </w:r>
      <w:r>
        <w:rPr>
          <w:spacing w:val="13"/>
        </w:rPr>
        <w:t> </w:t>
      </w:r>
      <w:r>
        <w:rPr/>
        <w:t>центральний</w:t>
      </w:r>
      <w:r>
        <w:rPr>
          <w:spacing w:val="14"/>
        </w:rPr>
        <w:t> </w:t>
      </w:r>
      <w:r>
        <w:rPr/>
        <w:t>банк</w:t>
      </w:r>
      <w:r>
        <w:rPr>
          <w:spacing w:val="13"/>
        </w:rPr>
        <w:t> </w:t>
      </w:r>
      <w:r>
        <w:rPr/>
        <w:t>тричі</w:t>
      </w:r>
      <w:r>
        <w:rPr>
          <w:spacing w:val="14"/>
        </w:rPr>
        <w:t> </w:t>
      </w:r>
      <w:r>
        <w:rPr/>
        <w:t>(до</w:t>
      </w:r>
      <w:r>
        <w:rPr>
          <w:spacing w:val="13"/>
        </w:rPr>
        <w:t> </w:t>
      </w:r>
      <w:r>
        <w:rPr/>
        <w:t>1,25%</w:t>
      </w:r>
      <w:r>
        <w:rPr>
          <w:spacing w:val="13"/>
        </w:rPr>
        <w:t> </w:t>
      </w:r>
      <w:r>
        <w:rPr/>
        <w:t>на</w:t>
      </w:r>
      <w:r>
        <w:rPr>
          <w:spacing w:val="14"/>
        </w:rPr>
        <w:t> </w:t>
      </w:r>
      <w:r>
        <w:rPr/>
        <w:t>рік)</w:t>
      </w:r>
      <w:r>
        <w:rPr>
          <w:spacing w:val="13"/>
        </w:rPr>
        <w:t> </w:t>
      </w:r>
      <w:r>
        <w:rPr/>
        <w:t>підвищував</w:t>
      </w:r>
      <w:r>
        <w:rPr>
          <w:spacing w:val="14"/>
        </w:rPr>
        <w:t> </w:t>
      </w:r>
      <w:r>
        <w:rPr/>
        <w:t>процентні</w:t>
      </w:r>
      <w:r>
        <w:rPr>
          <w:spacing w:val="-67"/>
        </w:rPr>
        <w:t> </w:t>
      </w:r>
      <w:r>
        <w:rPr/>
        <w:t>ставки,</w:t>
      </w:r>
      <w:r>
        <w:rPr>
          <w:spacing w:val="2"/>
        </w:rPr>
        <w:t> </w:t>
      </w:r>
      <w:r>
        <w:rPr/>
        <w:t>щоб</w:t>
      </w:r>
      <w:r>
        <w:rPr>
          <w:spacing w:val="2"/>
        </w:rPr>
        <w:t> </w:t>
      </w:r>
      <w:r>
        <w:rPr/>
        <w:t>стримати</w:t>
      </w:r>
      <w:r>
        <w:rPr>
          <w:spacing w:val="3"/>
        </w:rPr>
        <w:t> </w:t>
      </w:r>
      <w:r>
        <w:rPr/>
        <w:t>зростання</w:t>
      </w:r>
      <w:r>
        <w:rPr>
          <w:spacing w:val="2"/>
        </w:rPr>
        <w:t> </w:t>
      </w:r>
      <w:r>
        <w:rPr/>
        <w:t>цін,</w:t>
      </w:r>
      <w:r>
        <w:rPr>
          <w:spacing w:val="2"/>
        </w:rPr>
        <w:t> </w:t>
      </w:r>
      <w:r>
        <w:rPr/>
        <w:t>і</w:t>
      </w:r>
      <w:r>
        <w:rPr>
          <w:spacing w:val="3"/>
        </w:rPr>
        <w:t> </w:t>
      </w:r>
      <w:r>
        <w:rPr/>
        <w:t>вказав,</w:t>
      </w:r>
      <w:r>
        <w:rPr>
          <w:spacing w:val="2"/>
        </w:rPr>
        <w:t> </w:t>
      </w:r>
      <w:r>
        <w:rPr/>
        <w:t>що</w:t>
      </w:r>
      <w:r>
        <w:rPr>
          <w:spacing w:val="3"/>
        </w:rPr>
        <w:t> </w:t>
      </w:r>
      <w:r>
        <w:rPr/>
        <w:t>підвищення</w:t>
      </w:r>
      <w:r>
        <w:rPr>
          <w:spacing w:val="2"/>
        </w:rPr>
        <w:t> </w:t>
      </w:r>
      <w:r>
        <w:rPr/>
        <w:t>продовжиться</w:t>
      </w:r>
      <w:r>
        <w:rPr>
          <w:spacing w:val="2"/>
        </w:rPr>
        <w:t> </w:t>
      </w:r>
      <w:r>
        <w:rPr/>
        <w:t>в</w:t>
      </w:r>
    </w:p>
    <w:p>
      <w:pPr>
        <w:pStyle w:val="BodyText"/>
        <w:spacing w:before="7"/>
        <w:ind w:left="100"/>
      </w:pPr>
      <w:r>
        <w:rPr/>
        <w:t>найближчі</w:t>
      </w:r>
      <w:r>
        <w:rPr>
          <w:spacing w:val="-5"/>
        </w:rPr>
        <w:t> </w:t>
      </w:r>
      <w:r>
        <w:rPr/>
        <w:t>місяці</w:t>
      </w:r>
      <w:r>
        <w:rPr>
          <w:spacing w:val="-5"/>
        </w:rPr>
        <w:t> </w:t>
      </w:r>
      <w:r>
        <w:rPr/>
        <w:t>[26].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1"/>
        </w:rPr>
      </w:pPr>
    </w:p>
    <w:p>
      <w:pPr>
        <w:spacing w:before="1"/>
        <w:ind w:left="800" w:right="0" w:firstLine="0"/>
        <w:jc w:val="left"/>
        <w:rPr>
          <w:sz w:val="24"/>
        </w:rPr>
      </w:pPr>
      <w:r>
        <w:rPr/>
        <w:pict>
          <v:group style="position:absolute;margin-left:152.163010pt;margin-top:4.125418pt;width:365.65pt;height:58.95pt;mso-position-horizontal-relative:page;mso-position-vertical-relative:paragraph;z-index:15733248" coordorigin="3043,83" coordsize="7313,1179">
            <v:shape style="position:absolute;left:3120;top:135;width:7160;height:920" coordorigin="3120,135" coordsize="7160,920" path="m3120,1055l10280,1055m3120,135l10280,135e" filled="false" stroked="true" strokeweight="1pt" strokecolor="#b8b8b8">
              <v:path arrowok="t"/>
              <v:stroke dashstyle="solid"/>
            </v:shape>
            <v:shape style="position:absolute;left:3119;top:159;width:7160;height:1025" coordorigin="3120,159" coordsize="7160,1025" path="m3120,159l3478,270,3836,440,4194,569,4552,915,4910,1110,5268,1184,5626,700,5984,197,6342,540,6700,677,7058,624,7416,714,7774,834,8132,612,8490,528,8848,612,9206,700,9564,515,9922,473,10280,572e" filled="false" stroked="true" strokeweight="4pt" strokecolor="#5e5e5e">
              <v:path arrowok="t"/>
              <v:stroke dashstyle="solid"/>
            </v:shape>
            <v:shape style="position:absolute;left:3043;top:82;width:154;height:154" type="#_x0000_t75" stroked="false">
              <v:imagedata r:id="rId8" o:title=""/>
            </v:shape>
            <v:shape style="position:absolute;left:3457;top:250;width:1472;height:881" coordorigin="3458,250" coordsize="1472,881" path="m3478,290l3498,270,3478,250,3458,270,3478,290xm3836,460l3856,440,3836,420,3816,440,3836,460xm4194,589l4214,569,4194,549,4174,569,4194,589xm4552,935l4572,915,4552,895,4532,915,4552,935xm4910,1130l4930,1110,4910,1090,4890,1110,4910,1130xe" filled="false" stroked="true" strokeweight="5.656854pt" strokecolor="#000000">
              <v:path arrowok="t"/>
              <v:stroke dashstyle="solid"/>
            </v:shape>
            <v:shape style="position:absolute;left:5191;top:1107;width:154;height:154" type="#_x0000_t75" stroked="false">
              <v:imagedata r:id="rId10" o:title=""/>
            </v:shape>
            <v:shape style="position:absolute;left:5605;top:177;width:4336;height:677" coordorigin="5606,177" coordsize="4336,677" path="m5626,720l5646,700,5626,680,5606,700,5626,720xm5984,217l6004,197,5984,177,5964,197,5984,217xm6342,560l6362,540,6342,520,6322,540,6342,560xm6700,697l6720,677,6700,657,6680,677,6700,697xm7058,644l7078,624,7058,604,7038,624,7058,644xm7416,734l7436,714,7416,694,7396,714,7416,734xm7774,854l7794,834,7774,814,7754,834,7774,854xm8132,632l8152,612,8132,592,8112,612,8132,632xm8490,548l8510,528,8490,508,8470,528,8490,548xm8848,632l8868,612,8848,592,8828,612,8848,632xm9206,720l9226,700,9206,680,9186,700,9206,720xm9564,535l9584,515,9564,495,9544,515,9564,535xm9922,493l9942,473,9922,453,9902,473,9922,493xe" filled="false" stroked="true" strokeweight="5.656854pt" strokecolor="#000000">
              <v:path arrowok="t"/>
              <v:stroke dashstyle="solid"/>
            </v:shape>
            <v:shape style="position:absolute;left:10203;top:495;width:154;height:154" type="#_x0000_t75" stroked="false">
              <v:imagedata r:id="rId14" o:title=""/>
            </v:shape>
            <w10:wrap type="none"/>
          </v:group>
        </w:pict>
      </w:r>
      <w:r>
        <w:rPr>
          <w:sz w:val="24"/>
        </w:rPr>
        <w:t>1300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spacing w:before="90"/>
        <w:ind w:left="920" w:right="0" w:firstLine="0"/>
        <w:jc w:val="left"/>
        <w:rPr>
          <w:sz w:val="24"/>
        </w:rPr>
      </w:pPr>
      <w:r>
        <w:rPr>
          <w:sz w:val="24"/>
        </w:rPr>
        <w:t>975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spacing w:before="90"/>
        <w:ind w:left="920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15732736" from="155.999969pt,11.203125pt" to="513.999999pt,11.203125pt" stroked="true" strokeweight="1pt" strokecolor="#b8b8b8">
            <v:stroke dashstyle="solid"/>
            <w10:wrap type="none"/>
          </v:line>
        </w:pict>
      </w:r>
      <w:r>
        <w:rPr>
          <w:sz w:val="24"/>
        </w:rPr>
        <w:t>650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spacing w:before="90"/>
        <w:ind w:left="920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15732224" from="155.999969pt,11.203125pt" to="513.999999pt,11.203125pt" stroked="true" strokeweight="1pt" strokecolor="#b8b8b8">
            <v:stroke dashstyle="solid"/>
            <w10:wrap type="none"/>
          </v:line>
        </w:pict>
      </w:r>
      <w:r>
        <w:rPr>
          <w:sz w:val="24"/>
        </w:rPr>
        <w:t>325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spacing w:line="268" w:lineRule="exact" w:before="90"/>
        <w:ind w:left="1160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15733760" from="156.499969pt,11.203125pt" to="513.499999pt,11.203125pt" stroked="true" strokeweight="1pt" strokecolor="#000000">
            <v:stroke dashstyle="solid"/>
            <w10:wrap type="none"/>
          </v:line>
        </w:pict>
      </w:r>
      <w:r>
        <w:rPr>
          <w:sz w:val="24"/>
        </w:rPr>
        <w:t>0</w:t>
      </w:r>
    </w:p>
    <w:p>
      <w:pPr>
        <w:tabs>
          <w:tab w:pos="1999" w:val="left" w:leader="none"/>
          <w:tab w:pos="2719" w:val="left" w:leader="none"/>
          <w:tab w:pos="3419" w:val="left" w:leader="none"/>
          <w:tab w:pos="4139" w:val="left" w:leader="none"/>
          <w:tab w:pos="4859" w:val="left" w:leader="none"/>
          <w:tab w:pos="5579" w:val="left" w:leader="none"/>
          <w:tab w:pos="6299" w:val="left" w:leader="none"/>
          <w:tab w:pos="6999" w:val="left" w:leader="none"/>
          <w:tab w:pos="7719" w:val="left" w:leader="none"/>
          <w:tab w:pos="8439" w:val="left" w:leader="none"/>
        </w:tabs>
        <w:spacing w:line="268" w:lineRule="exact" w:before="0"/>
        <w:ind w:left="1280" w:right="0" w:firstLine="0"/>
        <w:jc w:val="left"/>
        <w:rPr>
          <w:sz w:val="24"/>
        </w:rPr>
      </w:pPr>
      <w:r>
        <w:rPr>
          <w:sz w:val="24"/>
        </w:rPr>
        <w:t>2001</w:t>
        <w:tab/>
        <w:t>2003</w:t>
        <w:tab/>
        <w:t>2005</w:t>
        <w:tab/>
        <w:t>2007</w:t>
        <w:tab/>
        <w:t>2009</w:t>
        <w:tab/>
        <w:t>2011</w:t>
        <w:tab/>
        <w:t>2013</w:t>
        <w:tab/>
        <w:t>2015</w:t>
        <w:tab/>
        <w:t>2017</w:t>
        <w:tab/>
        <w:t>2019</w:t>
        <w:tab/>
        <w:t>2021</w:t>
      </w:r>
    </w:p>
    <w:p>
      <w:pPr>
        <w:pStyle w:val="BodyText"/>
        <w:spacing w:before="227"/>
        <w:ind w:left="320" w:right="105"/>
        <w:jc w:val="center"/>
      </w:pPr>
      <w:r>
        <w:rPr>
          <w:position w:val="-2"/>
        </w:rPr>
        <w:drawing>
          <wp:inline distT="0" distB="0" distL="0" distR="0">
            <wp:extent cx="168899" cy="168899"/>
            <wp:effectExtent l="0" t="0" r="0" b="0"/>
            <wp:docPr id="7" name="image1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899" cy="1688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sz w:val="20"/>
        </w:rPr>
        <w:t>    </w:t>
      </w:r>
      <w:r>
        <w:rPr>
          <w:spacing w:val="-13"/>
          <w:sz w:val="20"/>
        </w:rPr>
        <w:t> </w:t>
      </w:r>
      <w:r>
        <w:rPr/>
        <w:t>Валютний</w:t>
      </w:r>
      <w:r>
        <w:rPr>
          <w:spacing w:val="-7"/>
        </w:rPr>
        <w:t> </w:t>
      </w:r>
      <w:r>
        <w:rPr/>
        <w:t>курс</w:t>
      </w:r>
      <w:r>
        <w:rPr>
          <w:spacing w:val="-7"/>
        </w:rPr>
        <w:t> </w:t>
      </w:r>
      <w:r>
        <w:rPr/>
        <w:t>Південної</w:t>
      </w:r>
      <w:r>
        <w:rPr>
          <w:spacing w:val="-8"/>
        </w:rPr>
        <w:t> </w:t>
      </w:r>
      <w:r>
        <w:rPr/>
        <w:t>Кореї</w:t>
      </w:r>
      <w:r>
        <w:rPr>
          <w:spacing w:val="-6"/>
        </w:rPr>
        <w:t> </w:t>
      </w:r>
      <w:r>
        <w:rPr/>
        <w:t>до</w:t>
      </w:r>
      <w:r>
        <w:rPr>
          <w:spacing w:val="-7"/>
        </w:rPr>
        <w:t> </w:t>
      </w:r>
      <w:r>
        <w:rPr/>
        <w:t>доллару</w:t>
      </w:r>
      <w:r>
        <w:rPr>
          <w:spacing w:val="-6"/>
        </w:rPr>
        <w:t> </w:t>
      </w:r>
      <w:r>
        <w:rPr/>
        <w:t>США</w:t>
      </w:r>
    </w:p>
    <w:p>
      <w:pPr>
        <w:pStyle w:val="BodyText"/>
        <w:spacing w:before="238"/>
        <w:ind w:left="660"/>
        <w:jc w:val="both"/>
      </w:pPr>
      <w:r>
        <w:rPr/>
        <w:t>Рис.</w:t>
      </w:r>
      <w:r>
        <w:rPr>
          <w:spacing w:val="5"/>
        </w:rPr>
        <w:t> </w:t>
      </w:r>
      <w:r>
        <w:rPr/>
        <w:t>2.3</w:t>
      </w:r>
      <w:r>
        <w:rPr>
          <w:spacing w:val="74"/>
        </w:rPr>
        <w:t> </w:t>
      </w:r>
      <w:r>
        <w:rPr/>
        <w:t>Валютний</w:t>
      </w:r>
      <w:r>
        <w:rPr>
          <w:spacing w:val="74"/>
        </w:rPr>
        <w:t> </w:t>
      </w:r>
      <w:r>
        <w:rPr/>
        <w:t>курс</w:t>
      </w:r>
      <w:r>
        <w:rPr>
          <w:spacing w:val="74"/>
        </w:rPr>
        <w:t> </w:t>
      </w:r>
      <w:r>
        <w:rPr/>
        <w:t>південнокрейської</w:t>
      </w:r>
      <w:r>
        <w:rPr>
          <w:spacing w:val="75"/>
        </w:rPr>
        <w:t> </w:t>
      </w:r>
      <w:r>
        <w:rPr/>
        <w:t>вони</w:t>
      </w:r>
      <w:r>
        <w:rPr>
          <w:spacing w:val="74"/>
        </w:rPr>
        <w:t> </w:t>
      </w:r>
      <w:r>
        <w:rPr/>
        <w:t>до</w:t>
      </w:r>
      <w:r>
        <w:rPr>
          <w:spacing w:val="74"/>
        </w:rPr>
        <w:t> </w:t>
      </w:r>
      <w:r>
        <w:rPr/>
        <w:t>доллару</w:t>
      </w:r>
      <w:r>
        <w:rPr>
          <w:spacing w:val="75"/>
        </w:rPr>
        <w:t> </w:t>
      </w:r>
      <w:r>
        <w:rPr/>
        <w:t>США</w:t>
      </w:r>
      <w:r>
        <w:rPr>
          <w:spacing w:val="74"/>
        </w:rPr>
        <w:t> </w:t>
      </w:r>
      <w:r>
        <w:rPr/>
        <w:t>у</w:t>
      </w:r>
    </w:p>
    <w:p>
      <w:pPr>
        <w:pStyle w:val="BodyText"/>
        <w:spacing w:before="158"/>
        <w:ind w:left="100"/>
        <w:jc w:val="both"/>
      </w:pPr>
      <w:r>
        <w:rPr/>
        <w:t>2001-2021 рр.</w:t>
      </w:r>
    </w:p>
    <w:p>
      <w:pPr>
        <w:pStyle w:val="BodyText"/>
        <w:spacing w:before="158"/>
        <w:ind w:left="660"/>
        <w:jc w:val="both"/>
      </w:pPr>
      <w:r>
        <w:rPr/>
        <w:t>Джерело:</w:t>
      </w:r>
      <w:r>
        <w:rPr>
          <w:spacing w:val="-4"/>
        </w:rPr>
        <w:t> </w:t>
      </w:r>
      <w:r>
        <w:rPr/>
        <w:t>складено</w:t>
      </w:r>
      <w:r>
        <w:rPr>
          <w:spacing w:val="-4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[25].</w:t>
      </w:r>
    </w:p>
    <w:p>
      <w:pPr>
        <w:pStyle w:val="BodyText"/>
        <w:spacing w:line="355" w:lineRule="auto" w:before="138"/>
        <w:ind w:left="100" w:right="168" w:firstLine="560"/>
        <w:jc w:val="both"/>
      </w:pPr>
      <w:r>
        <w:rPr/>
        <w:t>Проводячи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валютного</w:t>
      </w:r>
      <w:r>
        <w:rPr>
          <w:spacing w:val="1"/>
        </w:rPr>
        <w:t> </w:t>
      </w:r>
      <w:r>
        <w:rPr/>
        <w:t>курсу</w:t>
      </w:r>
      <w:r>
        <w:rPr>
          <w:spacing w:val="1"/>
        </w:rPr>
        <w:t> </w:t>
      </w:r>
      <w:r>
        <w:rPr/>
        <w:t>Південної</w:t>
      </w:r>
      <w:r>
        <w:rPr>
          <w:spacing w:val="1"/>
        </w:rPr>
        <w:t> </w:t>
      </w:r>
      <w:r>
        <w:rPr/>
        <w:t>Кореї,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2002-2007</w:t>
      </w:r>
      <w:r>
        <w:rPr>
          <w:spacing w:val="1"/>
        </w:rPr>
        <w:t> </w:t>
      </w:r>
      <w:r>
        <w:rPr/>
        <w:t>рр.,</w:t>
      </w:r>
      <w:r>
        <w:rPr>
          <w:spacing w:val="1"/>
        </w:rPr>
        <w:t> </w:t>
      </w:r>
      <w:r>
        <w:rPr/>
        <w:t>спостерігалося</w:t>
      </w:r>
      <w:r>
        <w:rPr>
          <w:spacing w:val="1"/>
        </w:rPr>
        <w:t> </w:t>
      </w:r>
      <w:r>
        <w:rPr/>
        <w:t>зниження</w:t>
      </w:r>
      <w:r>
        <w:rPr>
          <w:spacing w:val="1"/>
        </w:rPr>
        <w:t> </w:t>
      </w:r>
      <w:r>
        <w:rPr/>
        <w:t>показників,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товари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кордоном</w:t>
      </w:r>
      <w:r>
        <w:rPr>
          <w:spacing w:val="1"/>
        </w:rPr>
        <w:t> </w:t>
      </w:r>
      <w:r>
        <w:rPr/>
        <w:t>мали</w:t>
      </w:r>
      <w:r>
        <w:rPr>
          <w:spacing w:val="1"/>
        </w:rPr>
        <w:t> </w:t>
      </w:r>
      <w:r>
        <w:rPr/>
        <w:t>тенденцію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цін.</w:t>
      </w:r>
      <w:r>
        <w:rPr>
          <w:spacing w:val="1"/>
        </w:rPr>
        <w:t> </w:t>
      </w:r>
      <w:r>
        <w:rPr/>
        <w:t>Загалом,</w:t>
      </w:r>
      <w:r>
        <w:rPr>
          <w:spacing w:val="1"/>
        </w:rPr>
        <w:t> </w:t>
      </w:r>
      <w:r>
        <w:rPr/>
        <w:t>валютний</w:t>
      </w:r>
      <w:r>
        <w:rPr>
          <w:spacing w:val="1"/>
        </w:rPr>
        <w:t> </w:t>
      </w:r>
      <w:r>
        <w:rPr/>
        <w:t>курс</w:t>
      </w:r>
      <w:r>
        <w:rPr>
          <w:spacing w:val="1"/>
        </w:rPr>
        <w:t> </w:t>
      </w:r>
      <w:r>
        <w:rPr/>
        <w:t>Кореї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стабільні</w:t>
      </w:r>
      <w:r>
        <w:rPr>
          <w:spacing w:val="1"/>
        </w:rPr>
        <w:t> </w:t>
      </w:r>
      <w:r>
        <w:rPr/>
        <w:t>покащники,</w:t>
      </w:r>
      <w:r>
        <w:rPr>
          <w:spacing w:val="-5"/>
        </w:rPr>
        <w:t> </w:t>
      </w:r>
      <w:r>
        <w:rPr/>
        <w:t>починаючи</w:t>
      </w:r>
      <w:r>
        <w:rPr>
          <w:spacing w:val="-5"/>
        </w:rPr>
        <w:t> </w:t>
      </w:r>
      <w:r>
        <w:rPr/>
        <w:t>з</w:t>
      </w:r>
      <w:r>
        <w:rPr>
          <w:spacing w:val="-4"/>
        </w:rPr>
        <w:t> </w:t>
      </w:r>
      <w:r>
        <w:rPr/>
        <w:t>2010</w:t>
      </w:r>
      <w:r>
        <w:rPr>
          <w:spacing w:val="-5"/>
        </w:rPr>
        <w:t> </w:t>
      </w:r>
      <w:r>
        <w:rPr/>
        <w:t>року,</w:t>
      </w:r>
      <w:r>
        <w:rPr>
          <w:spacing w:val="-5"/>
        </w:rPr>
        <w:t> </w:t>
      </w:r>
      <w:r>
        <w:rPr/>
        <w:t>тобто</w:t>
      </w:r>
      <w:r>
        <w:rPr>
          <w:spacing w:val="-4"/>
        </w:rPr>
        <w:t> </w:t>
      </w:r>
      <w:r>
        <w:rPr/>
        <w:t>значних</w:t>
      </w:r>
      <w:r>
        <w:rPr>
          <w:spacing w:val="-5"/>
        </w:rPr>
        <w:t> </w:t>
      </w:r>
      <w:r>
        <w:rPr/>
        <w:t>коливань</w:t>
      </w:r>
      <w:r>
        <w:rPr>
          <w:spacing w:val="-4"/>
        </w:rPr>
        <w:t> </w:t>
      </w:r>
      <w:r>
        <w:rPr/>
        <w:t>валютного</w:t>
      </w:r>
      <w:r>
        <w:rPr>
          <w:spacing w:val="-5"/>
        </w:rPr>
        <w:t> </w:t>
      </w:r>
      <w:r>
        <w:rPr/>
        <w:t>курсу</w:t>
      </w:r>
      <w:r>
        <w:rPr>
          <w:spacing w:val="-68"/>
        </w:rPr>
        <w:t> </w:t>
      </w:r>
      <w:r>
        <w:rPr/>
        <w:t>не</w:t>
      </w:r>
      <w:r>
        <w:rPr>
          <w:spacing w:val="-1"/>
        </w:rPr>
        <w:t> </w:t>
      </w:r>
      <w:r>
        <w:rPr/>
        <w:t>спостерігалося.</w:t>
      </w:r>
    </w:p>
    <w:p>
      <w:pPr>
        <w:spacing w:after="0" w:line="355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7" w:lineRule="auto" w:before="78"/>
        <w:ind w:left="100" w:right="175" w:firstLine="560"/>
        <w:jc w:val="both"/>
      </w:pPr>
      <w:r>
        <w:rPr/>
        <w:t>Найбільший</w:t>
      </w:r>
      <w:r>
        <w:rPr>
          <w:spacing w:val="1"/>
        </w:rPr>
        <w:t> </w:t>
      </w:r>
      <w:r>
        <w:rPr/>
        <w:t>спад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2007</w:t>
      </w:r>
      <w:r>
        <w:rPr>
          <w:spacing w:val="1"/>
        </w:rPr>
        <w:t> </w:t>
      </w:r>
      <w:r>
        <w:rPr/>
        <w:t>році,</w:t>
      </w:r>
      <w:r>
        <w:rPr>
          <w:spacing w:val="1"/>
        </w:rPr>
        <w:t> </w:t>
      </w:r>
      <w:r>
        <w:rPr/>
        <w:t>пов’язаний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світовою</w:t>
      </w:r>
      <w:r>
        <w:rPr>
          <w:spacing w:val="1"/>
        </w:rPr>
        <w:t> </w:t>
      </w:r>
      <w:r>
        <w:rPr/>
        <w:t>економічною</w:t>
      </w:r>
      <w:r>
        <w:rPr>
          <w:spacing w:val="-7"/>
        </w:rPr>
        <w:t> </w:t>
      </w:r>
      <w:r>
        <w:rPr/>
        <w:t>кризою,</w:t>
      </w:r>
      <w:r>
        <w:rPr>
          <w:spacing w:val="-6"/>
        </w:rPr>
        <w:t> </w:t>
      </w:r>
      <w:r>
        <w:rPr/>
        <w:t>яка</w:t>
      </w:r>
      <w:r>
        <w:rPr>
          <w:spacing w:val="-7"/>
        </w:rPr>
        <w:t> </w:t>
      </w:r>
      <w:r>
        <w:rPr/>
        <w:t>також</w:t>
      </w:r>
      <w:r>
        <w:rPr>
          <w:spacing w:val="-6"/>
        </w:rPr>
        <w:t> </w:t>
      </w:r>
      <w:r>
        <w:rPr/>
        <w:t>вплинула</w:t>
      </w:r>
      <w:r>
        <w:rPr>
          <w:spacing w:val="-7"/>
        </w:rPr>
        <w:t> </w:t>
      </w:r>
      <w:r>
        <w:rPr/>
        <w:t>на</w:t>
      </w:r>
      <w:r>
        <w:rPr>
          <w:spacing w:val="-7"/>
        </w:rPr>
        <w:t> </w:t>
      </w:r>
      <w:r>
        <w:rPr/>
        <w:t>економіку</w:t>
      </w:r>
      <w:r>
        <w:rPr>
          <w:spacing w:val="-7"/>
        </w:rPr>
        <w:t> </w:t>
      </w:r>
      <w:r>
        <w:rPr/>
        <w:t>Південної</w:t>
      </w:r>
      <w:r>
        <w:rPr>
          <w:spacing w:val="-7"/>
        </w:rPr>
        <w:t> </w:t>
      </w:r>
      <w:r>
        <w:rPr/>
        <w:t>Кореї.</w:t>
      </w:r>
    </w:p>
    <w:p>
      <w:pPr>
        <w:pStyle w:val="BodyText"/>
        <w:spacing w:line="350" w:lineRule="auto"/>
        <w:ind w:left="100" w:right="169" w:firstLine="560"/>
        <w:jc w:val="both"/>
      </w:pPr>
      <w:r>
        <w:rPr/>
        <w:t>Наступним</w:t>
      </w:r>
      <w:r>
        <w:rPr>
          <w:spacing w:val="1"/>
        </w:rPr>
        <w:t> </w:t>
      </w:r>
      <w:r>
        <w:rPr/>
        <w:t>етапом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безробіття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Південній</w:t>
      </w:r>
      <w:r>
        <w:rPr>
          <w:spacing w:val="1"/>
        </w:rPr>
        <w:t> </w:t>
      </w:r>
      <w:r>
        <w:rPr/>
        <w:t>Кореї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економічні індекси, які демонструють наскільки економіка Кореї є відкритою</w:t>
      </w:r>
      <w:r>
        <w:rPr>
          <w:spacing w:val="-67"/>
        </w:rPr>
        <w:t> </w:t>
      </w:r>
      <w:r>
        <w:rPr/>
        <w:t>для залучань іноземних інвестицій.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2"/>
        </w:rPr>
      </w:pPr>
    </w:p>
    <w:p>
      <w:pPr>
        <w:spacing w:before="0"/>
        <w:ind w:left="980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15735296" from="146.999969pt,6.703085pt" to="504.999999pt,6.703085pt" stroked="true" strokeweight="1pt" strokecolor="#b8b8b8">
            <v:stroke dashstyle="solid"/>
            <w10:wrap type="none"/>
          </v:line>
        </w:pict>
      </w:r>
      <w:r>
        <w:rPr>
          <w:sz w:val="24"/>
        </w:rPr>
        <w:t>6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</w:pPr>
    </w:p>
    <w:p>
      <w:pPr>
        <w:spacing w:before="90"/>
        <w:ind w:left="800" w:right="0" w:firstLine="0"/>
        <w:jc w:val="left"/>
        <w:rPr>
          <w:sz w:val="24"/>
        </w:rPr>
      </w:pPr>
      <w:r>
        <w:rPr/>
        <w:pict>
          <v:group style="position:absolute;margin-left:143.163010pt;margin-top:-14.174912pt;width:365.65pt;height:81.4pt;mso-position-horizontal-relative:page;mso-position-vertical-relative:paragraph;z-index:15734784" coordorigin="2863,-283" coordsize="7313,1628">
            <v:shape style="position:absolute;left:2940;top:224;width:7160;height:920" coordorigin="2940,224" coordsize="7160,920" path="m2940,1144l10100,1144m2940,224l10100,224e" filled="false" stroked="true" strokeweight="1pt" strokecolor="#b8b8b8">
              <v:path arrowok="t"/>
              <v:stroke dashstyle="solid"/>
            </v:shape>
            <v:shape style="position:absolute;left:2939;top:-207;width:7160;height:1475" coordorigin="2940,-207" coordsize="7160,1475" path="m2940,715l3298,1145,3656,960,4014,899,4372,838,4730,960,5088,1145,5446,1145,5804,899,6162,960,6520,1145,6878,1268,7236,1268,7594,1083,7952,838,8310,715,8668,715,9026,653,9384,653,9742,592,10100,-207e" filled="false" stroked="true" strokeweight="4pt" strokecolor="#5e5e5e">
              <v:path arrowok="t"/>
              <v:stroke dashstyle="solid"/>
            </v:shape>
            <v:shape style="position:absolute;left:2863;top:638;width:154;height:154" type="#_x0000_t75" stroked="false">
              <v:imagedata r:id="rId8" o:title=""/>
            </v:shape>
            <v:shape style="position:absolute;left:3221;top:1068;width:154;height:154" type="#_x0000_t75" stroked="false">
              <v:imagedata r:id="rId8" o:title=""/>
            </v:shape>
            <v:shape style="position:absolute;left:3635;top:817;width:1114;height:163" coordorigin="3636,818" coordsize="1114,163" path="m3656,980l3676,960,3656,940,3636,960,3656,980xm4014,919l4034,899,4014,879,3994,899,4014,919xm4372,858l4392,838,4372,818,4352,838,4372,858xm4730,980l4750,960,4730,940,4710,960,4730,980xe" filled="false" stroked="true" strokeweight="5.656854pt" strokecolor="#000000">
              <v:path arrowok="t"/>
              <v:stroke dashstyle="solid"/>
            </v:shape>
            <v:shape style="position:absolute;left:5011;top:1068;width:154;height:154" type="#_x0000_t75" stroked="false">
              <v:imagedata r:id="rId10" o:title=""/>
            </v:shape>
            <v:shape style="position:absolute;left:5369;top:1068;width:154;height:154" type="#_x0000_t75" stroked="false">
              <v:imagedata r:id="rId8" o:title=""/>
            </v:shape>
            <v:shape style="position:absolute;left:5783;top:879;width:398;height:102" coordorigin="5784,879" coordsize="398,102" path="m5804,919l5824,899,5804,879,5784,899,5804,919xm6162,980l6182,960,6162,940,6142,960,6162,980xe" filled="false" stroked="true" strokeweight="5.656854pt" strokecolor="#000000">
              <v:path arrowok="t"/>
              <v:stroke dashstyle="solid"/>
            </v:shape>
            <v:shape style="position:absolute;left:6443;top:1068;width:154;height:154" type="#_x0000_t75" stroked="false">
              <v:imagedata r:id="rId10" o:title=""/>
            </v:shape>
            <v:shape style="position:absolute;left:6801;top:1191;width:154;height:154" type="#_x0000_t75" stroked="false">
              <v:imagedata r:id="rId9" o:title=""/>
            </v:shape>
            <v:shape style="position:absolute;left:7159;top:1191;width:154;height:154" type="#_x0000_t75" stroked="false">
              <v:imagedata r:id="rId9" o:title=""/>
            </v:shape>
            <v:shape style="position:absolute;left:7573;top:571;width:2188;height:532" coordorigin="7574,572" coordsize="2188,532" path="m7594,1103l7614,1083,7594,1063,7574,1083,7594,1103xm7952,858l7972,838,7952,818,7932,838,7952,858xm8310,735l8330,715,8310,695,8290,715,8310,735xm8668,735l8688,715,8668,695,8648,715,8668,735xm9026,673l9046,653,9026,633,9006,653,9026,673xm9384,673l9404,653,9384,633,9364,653,9384,673xm9742,612l9762,592,9742,572,9722,592,9742,612xe" filled="false" stroked="true" strokeweight="5.656854pt" strokecolor="#000000">
              <v:path arrowok="t"/>
              <v:stroke dashstyle="solid"/>
            </v:shape>
            <v:shape style="position:absolute;left:10023;top:-284;width:154;height:154" type="#_x0000_t75" stroked="false">
              <v:imagedata r:id="rId10" o:title=""/>
            </v:shape>
            <w10:wrap type="none"/>
          </v:group>
        </w:pict>
      </w:r>
      <w:r>
        <w:rPr>
          <w:sz w:val="24"/>
        </w:rPr>
        <w:t>4,5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spacing w:before="90"/>
        <w:ind w:left="980" w:right="0" w:firstLine="0"/>
        <w:jc w:val="left"/>
        <w:rPr>
          <w:sz w:val="24"/>
        </w:rPr>
      </w:pPr>
      <w:r>
        <w:rPr>
          <w:sz w:val="24"/>
        </w:rPr>
        <w:t>3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spacing w:before="90"/>
        <w:ind w:left="800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15734272" from="146.999969pt,11.203125pt" to="504.999999pt,11.203125pt" stroked="true" strokeweight="1pt" strokecolor="#b8b8b8">
            <v:stroke dashstyle="solid"/>
            <w10:wrap type="none"/>
          </v:line>
        </w:pict>
      </w:r>
      <w:r>
        <w:rPr>
          <w:sz w:val="24"/>
        </w:rPr>
        <w:t>1,5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spacing w:line="268" w:lineRule="exact" w:before="90"/>
        <w:ind w:left="980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15735808" from="147.499969pt,11.203125pt" to="504.499999pt,11.203125pt" stroked="true" strokeweight="1pt" strokecolor="#000000">
            <v:stroke dashstyle="solid"/>
            <w10:wrap type="none"/>
          </v:line>
        </w:pict>
      </w:r>
      <w:r>
        <w:rPr>
          <w:sz w:val="24"/>
        </w:rPr>
        <w:t>0</w:t>
      </w:r>
    </w:p>
    <w:p>
      <w:pPr>
        <w:tabs>
          <w:tab w:pos="1819" w:val="left" w:leader="none"/>
          <w:tab w:pos="2539" w:val="left" w:leader="none"/>
          <w:tab w:pos="3239" w:val="left" w:leader="none"/>
          <w:tab w:pos="3959" w:val="left" w:leader="none"/>
          <w:tab w:pos="4679" w:val="left" w:leader="none"/>
          <w:tab w:pos="5399" w:val="left" w:leader="none"/>
          <w:tab w:pos="6119" w:val="left" w:leader="none"/>
          <w:tab w:pos="6819" w:val="left" w:leader="none"/>
          <w:tab w:pos="7539" w:val="left" w:leader="none"/>
          <w:tab w:pos="8259" w:val="left" w:leader="none"/>
        </w:tabs>
        <w:spacing w:line="268" w:lineRule="exact" w:before="0"/>
        <w:ind w:left="1100" w:right="0" w:firstLine="0"/>
        <w:jc w:val="left"/>
        <w:rPr>
          <w:sz w:val="24"/>
        </w:rPr>
      </w:pPr>
      <w:r>
        <w:rPr>
          <w:sz w:val="24"/>
        </w:rPr>
        <w:t>2001</w:t>
        <w:tab/>
        <w:t>2003</w:t>
        <w:tab/>
        <w:t>2005</w:t>
        <w:tab/>
        <w:t>2007</w:t>
        <w:tab/>
        <w:t>2009</w:t>
        <w:tab/>
        <w:t>2011</w:t>
        <w:tab/>
        <w:t>2013</w:t>
        <w:tab/>
        <w:t>2015</w:t>
        <w:tab/>
        <w:t>2017</w:t>
        <w:tab/>
        <w:t>2019</w:t>
        <w:tab/>
        <w:t>2021</w:t>
      </w:r>
    </w:p>
    <w:p>
      <w:pPr>
        <w:pStyle w:val="BodyText"/>
        <w:spacing w:before="226"/>
        <w:ind w:right="88"/>
        <w:jc w:val="center"/>
      </w:pPr>
      <w:r>
        <w:rPr>
          <w:position w:val="-1"/>
        </w:rPr>
        <w:drawing>
          <wp:inline distT="0" distB="0" distL="0" distR="0">
            <wp:extent cx="158122" cy="158122"/>
            <wp:effectExtent l="0" t="0" r="0" b="0"/>
            <wp:docPr id="9" name="image1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11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122" cy="158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sz w:val="20"/>
        </w:rPr>
        <w:t>   </w:t>
      </w:r>
      <w:r>
        <w:rPr>
          <w:spacing w:val="15"/>
          <w:sz w:val="20"/>
        </w:rPr>
        <w:t> </w:t>
      </w:r>
      <w:r>
        <w:rPr/>
        <w:t>Рівень</w:t>
      </w:r>
      <w:r>
        <w:rPr>
          <w:spacing w:val="-8"/>
        </w:rPr>
        <w:t> </w:t>
      </w:r>
      <w:r>
        <w:rPr/>
        <w:t>безробіття</w:t>
      </w:r>
      <w:r>
        <w:rPr>
          <w:spacing w:val="-8"/>
        </w:rPr>
        <w:t> </w:t>
      </w:r>
      <w:r>
        <w:rPr/>
        <w:t>в</w:t>
      </w:r>
      <w:r>
        <w:rPr>
          <w:spacing w:val="-8"/>
        </w:rPr>
        <w:t> </w:t>
      </w:r>
      <w:r>
        <w:rPr/>
        <w:t>Південній</w:t>
      </w:r>
      <w:r>
        <w:rPr>
          <w:spacing w:val="-8"/>
        </w:rPr>
        <w:t> </w:t>
      </w:r>
      <w:r>
        <w:rPr/>
        <w:t>Кореї</w:t>
      </w:r>
    </w:p>
    <w:p>
      <w:pPr>
        <w:pStyle w:val="BodyText"/>
        <w:spacing w:before="218"/>
        <w:ind w:left="660"/>
        <w:jc w:val="both"/>
      </w:pPr>
      <w:r>
        <w:rPr/>
        <w:t>Рис.</w:t>
      </w:r>
      <w:r>
        <w:rPr>
          <w:spacing w:val="-5"/>
        </w:rPr>
        <w:t> </w:t>
      </w:r>
      <w:r>
        <w:rPr/>
        <w:t>2.4</w:t>
      </w:r>
      <w:r>
        <w:rPr>
          <w:spacing w:val="-4"/>
        </w:rPr>
        <w:t> </w:t>
      </w:r>
      <w:r>
        <w:rPr/>
        <w:t>Рівень</w:t>
      </w:r>
      <w:r>
        <w:rPr>
          <w:spacing w:val="-4"/>
        </w:rPr>
        <w:t> </w:t>
      </w:r>
      <w:r>
        <w:rPr/>
        <w:t>безробіття</w:t>
      </w:r>
      <w:r>
        <w:rPr>
          <w:spacing w:val="-5"/>
        </w:rPr>
        <w:t> </w:t>
      </w:r>
      <w:r>
        <w:rPr/>
        <w:t>Південної</w:t>
      </w:r>
      <w:r>
        <w:rPr>
          <w:spacing w:val="-5"/>
        </w:rPr>
        <w:t> </w:t>
      </w:r>
      <w:r>
        <w:rPr/>
        <w:t>Кореї</w:t>
      </w:r>
      <w:r>
        <w:rPr>
          <w:spacing w:val="-4"/>
        </w:rPr>
        <w:t> </w:t>
      </w:r>
      <w:r>
        <w:rPr/>
        <w:t>у</w:t>
      </w:r>
      <w:r>
        <w:rPr>
          <w:spacing w:val="-4"/>
        </w:rPr>
        <w:t> </w:t>
      </w:r>
      <w:r>
        <w:rPr/>
        <w:t>2011-2021</w:t>
      </w:r>
      <w:r>
        <w:rPr>
          <w:spacing w:val="-5"/>
        </w:rPr>
        <w:t> </w:t>
      </w:r>
      <w:r>
        <w:rPr/>
        <w:t>рр.,</w:t>
      </w:r>
      <w:r>
        <w:rPr>
          <w:spacing w:val="-4"/>
        </w:rPr>
        <w:t> </w:t>
      </w:r>
      <w:r>
        <w:rPr/>
        <w:t>%</w:t>
      </w:r>
    </w:p>
    <w:p>
      <w:pPr>
        <w:pStyle w:val="BodyText"/>
        <w:spacing w:before="158"/>
        <w:ind w:left="660"/>
        <w:jc w:val="both"/>
      </w:pPr>
      <w:r>
        <w:rPr/>
        <w:t>Джерело:</w:t>
      </w:r>
      <w:r>
        <w:rPr>
          <w:spacing w:val="-4"/>
        </w:rPr>
        <w:t> </w:t>
      </w:r>
      <w:r>
        <w:rPr/>
        <w:t>складено</w:t>
      </w:r>
      <w:r>
        <w:rPr>
          <w:spacing w:val="-4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[27].</w:t>
      </w:r>
    </w:p>
    <w:p>
      <w:pPr>
        <w:pStyle w:val="BodyText"/>
        <w:spacing w:line="352" w:lineRule="auto" w:before="159"/>
        <w:ind w:left="100" w:right="169" w:firstLine="560"/>
        <w:jc w:val="both"/>
      </w:pPr>
      <w:r>
        <w:rPr/>
        <w:t>Сезонно скоригований рівень безробіття у березні 2021 року знизився до</w:t>
      </w:r>
      <w:r>
        <w:rPr>
          <w:spacing w:val="-67"/>
        </w:rPr>
        <w:t> </w:t>
      </w:r>
      <w:r>
        <w:rPr/>
        <w:t>2,7%,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показали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статистики</w:t>
      </w:r>
      <w:r>
        <w:rPr>
          <w:spacing w:val="1"/>
        </w:rPr>
        <w:t> </w:t>
      </w:r>
      <w:r>
        <w:rPr/>
        <w:t>Кореї,</w:t>
      </w:r>
      <w:r>
        <w:rPr>
          <w:spacing w:val="1"/>
        </w:rPr>
        <w:t> </w:t>
      </w:r>
      <w:r>
        <w:rPr/>
        <w:t>найнижчий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початку</w:t>
      </w:r>
      <w:r>
        <w:rPr>
          <w:spacing w:val="-67"/>
        </w:rPr>
        <w:t> </w:t>
      </w:r>
      <w:r>
        <w:rPr/>
        <w:t>оприлюднення даних у червні 2013 року. У січні 2021 року він склав 3,6%.</w:t>
      </w:r>
      <w:r>
        <w:rPr>
          <w:spacing w:val="1"/>
        </w:rPr>
        <w:t> </w:t>
      </w:r>
      <w:r>
        <w:rPr/>
        <w:t>Кількість зайнятих зросла на 1,037 мільйона в порівнянні з роком раніше в</w:t>
      </w:r>
      <w:r>
        <w:rPr>
          <w:spacing w:val="1"/>
        </w:rPr>
        <w:t> </w:t>
      </w:r>
      <w:r>
        <w:rPr/>
        <w:t>лютому,</w:t>
      </w:r>
      <w:r>
        <w:rPr>
          <w:spacing w:val="1"/>
        </w:rPr>
        <w:t> </w:t>
      </w:r>
      <w:r>
        <w:rPr/>
        <w:t>неподалік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зайнятості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1,135</w:t>
      </w:r>
      <w:r>
        <w:rPr>
          <w:spacing w:val="1"/>
        </w:rPr>
        <w:t> </w:t>
      </w:r>
      <w:r>
        <w:rPr/>
        <w:t>мільйона,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найбільшим</w:t>
      </w:r>
      <w:r>
        <w:rPr>
          <w:spacing w:val="-2"/>
        </w:rPr>
        <w:t> </w:t>
      </w:r>
      <w:r>
        <w:rPr/>
        <w:t>показником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березня</w:t>
      </w:r>
      <w:r>
        <w:rPr>
          <w:spacing w:val="-1"/>
        </w:rPr>
        <w:t> </w:t>
      </w:r>
      <w:r>
        <w:rPr/>
        <w:t>2001</w:t>
      </w:r>
      <w:r>
        <w:rPr>
          <w:spacing w:val="-1"/>
        </w:rPr>
        <w:t> </w:t>
      </w:r>
      <w:r>
        <w:rPr/>
        <w:t>року.</w:t>
      </w:r>
    </w:p>
    <w:p>
      <w:pPr>
        <w:pStyle w:val="BodyText"/>
        <w:spacing w:line="352" w:lineRule="auto"/>
        <w:ind w:left="100" w:right="169" w:firstLine="560"/>
        <w:jc w:val="both"/>
      </w:pPr>
      <w:r>
        <w:rPr/>
        <w:t>Кількість зайнятих скоротилася на 982 000 у січні 2021 року порівняно з</w:t>
      </w:r>
      <w:r>
        <w:rPr>
          <w:spacing w:val="1"/>
        </w:rPr>
        <w:t> </w:t>
      </w:r>
      <w:r>
        <w:rPr/>
        <w:t>роком раніше, що є найшвидшими темпами з 1998 року, оскільки посилилися</w:t>
      </w:r>
      <w:r>
        <w:rPr>
          <w:spacing w:val="-67"/>
        </w:rPr>
        <w:t> </w:t>
      </w:r>
      <w:r>
        <w:rPr/>
        <w:t>заходи дистанціювання через COVID-19 на тлі третьої хвилі інфекцій, що</w:t>
      </w:r>
      <w:r>
        <w:rPr>
          <w:spacing w:val="1"/>
        </w:rPr>
        <w:t> </w:t>
      </w:r>
      <w:r>
        <w:rPr/>
        <w:t>вразила</w:t>
      </w:r>
      <w:r>
        <w:rPr>
          <w:spacing w:val="1"/>
        </w:rPr>
        <w:t> </w:t>
      </w:r>
      <w:r>
        <w:rPr/>
        <w:t>бізнес.</w:t>
      </w:r>
      <w:r>
        <w:rPr>
          <w:spacing w:val="1"/>
        </w:rPr>
        <w:t> </w:t>
      </w:r>
      <w:r>
        <w:rPr/>
        <w:t>Додатковий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безробіття</w:t>
      </w:r>
      <w:r>
        <w:rPr>
          <w:spacing w:val="1"/>
        </w:rPr>
        <w:t> </w:t>
      </w:r>
      <w:r>
        <w:rPr/>
        <w:t>серед</w:t>
      </w:r>
      <w:r>
        <w:rPr>
          <w:spacing w:val="71"/>
        </w:rPr>
        <w:t> </w:t>
      </w:r>
      <w:r>
        <w:rPr/>
        <w:t>молодих</w:t>
      </w:r>
      <w:r>
        <w:rPr>
          <w:spacing w:val="1"/>
        </w:rPr>
        <w:t> </w:t>
      </w:r>
      <w:r>
        <w:rPr/>
        <w:t>корейців у віці від 15 до 29 років підскочив до нового рекорду в 27,2% на</w:t>
      </w:r>
      <w:r>
        <w:rPr>
          <w:spacing w:val="1"/>
        </w:rPr>
        <w:t> </w:t>
      </w:r>
      <w:r>
        <w:rPr/>
        <w:t>початку</w:t>
      </w:r>
      <w:r>
        <w:rPr>
          <w:spacing w:val="24"/>
        </w:rPr>
        <w:t> </w:t>
      </w:r>
      <w:r>
        <w:rPr/>
        <w:t>2021</w:t>
      </w:r>
      <w:r>
        <w:rPr>
          <w:spacing w:val="25"/>
        </w:rPr>
        <w:t> </w:t>
      </w:r>
      <w:r>
        <w:rPr/>
        <w:t>року</w:t>
      </w:r>
      <w:r>
        <w:rPr>
          <w:spacing w:val="25"/>
        </w:rPr>
        <w:t> </w:t>
      </w:r>
      <w:r>
        <w:rPr/>
        <w:t>з</w:t>
      </w:r>
      <w:r>
        <w:rPr>
          <w:spacing w:val="25"/>
        </w:rPr>
        <w:t> </w:t>
      </w:r>
      <w:r>
        <w:rPr/>
        <w:t>попереднього</w:t>
      </w:r>
      <w:r>
        <w:rPr>
          <w:spacing w:val="25"/>
        </w:rPr>
        <w:t> </w:t>
      </w:r>
      <w:r>
        <w:rPr/>
        <w:t>рекорду</w:t>
      </w:r>
      <w:r>
        <w:rPr>
          <w:spacing w:val="25"/>
        </w:rPr>
        <w:t> </w:t>
      </w:r>
      <w:r>
        <w:rPr/>
        <w:t>в</w:t>
      </w:r>
      <w:r>
        <w:rPr>
          <w:spacing w:val="24"/>
        </w:rPr>
        <w:t> </w:t>
      </w:r>
      <w:r>
        <w:rPr/>
        <w:t>26%</w:t>
      </w:r>
      <w:r>
        <w:rPr>
          <w:spacing w:val="25"/>
        </w:rPr>
        <w:t> </w:t>
      </w:r>
      <w:r>
        <w:rPr/>
        <w:t>у</w:t>
      </w:r>
      <w:r>
        <w:rPr>
          <w:spacing w:val="25"/>
        </w:rPr>
        <w:t> </w:t>
      </w:r>
      <w:r>
        <w:rPr/>
        <w:t>грудні</w:t>
      </w:r>
      <w:r>
        <w:rPr>
          <w:spacing w:val="25"/>
        </w:rPr>
        <w:t> </w:t>
      </w:r>
      <w:r>
        <w:rPr/>
        <w:t>2020</w:t>
      </w:r>
      <w:r>
        <w:rPr>
          <w:spacing w:val="25"/>
        </w:rPr>
        <w:t> </w:t>
      </w:r>
      <w:r>
        <w:rPr/>
        <w:t>р.,</w:t>
      </w:r>
      <w:r>
        <w:rPr>
          <w:spacing w:val="25"/>
        </w:rPr>
        <w:t> </w:t>
      </w:r>
      <w:r>
        <w:rPr/>
        <w:t>оскільки</w:t>
      </w:r>
    </w:p>
    <w:p>
      <w:pPr>
        <w:spacing w:after="0" w:line="352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2" w:lineRule="auto" w:before="78"/>
        <w:ind w:left="100" w:right="169"/>
        <w:jc w:val="both"/>
      </w:pPr>
      <w:r>
        <w:rPr/>
        <w:t>все більше молоді відмовляються шукати роботу. Але, дивлячись на рис. 2.4</w:t>
      </w:r>
      <w:r>
        <w:rPr>
          <w:spacing w:val="1"/>
        </w:rPr>
        <w:t> </w:t>
      </w:r>
      <w:r>
        <w:rPr/>
        <w:t>помітно, що динаміка доволі стабільна, показники майже не змінювались до</w:t>
      </w:r>
      <w:r>
        <w:rPr>
          <w:spacing w:val="1"/>
        </w:rPr>
        <w:t> </w:t>
      </w:r>
      <w:r>
        <w:rPr/>
        <w:t>2021 року, але в останній рік показник продемонстрував рекордний показник,</w:t>
      </w:r>
      <w:r>
        <w:rPr>
          <w:spacing w:val="-67"/>
        </w:rPr>
        <w:t> </w:t>
      </w:r>
      <w:r>
        <w:rPr/>
        <w:t>який</w:t>
      </w:r>
      <w:r>
        <w:rPr>
          <w:spacing w:val="-1"/>
        </w:rPr>
        <w:t> </w:t>
      </w:r>
      <w:r>
        <w:rPr/>
        <w:t>свідчить про те, що країні потрібно</w:t>
      </w:r>
    </w:p>
    <w:p>
      <w:pPr>
        <w:pStyle w:val="BodyText"/>
        <w:spacing w:before="4"/>
        <w:rPr>
          <w:sz w:val="20"/>
        </w:rPr>
      </w:pPr>
    </w:p>
    <w:p>
      <w:pPr>
        <w:spacing w:after="0"/>
        <w:rPr>
          <w:sz w:val="20"/>
        </w:rPr>
        <w:sectPr>
          <w:pgSz w:w="11910" w:h="16840"/>
          <w:pgMar w:header="733" w:footer="0" w:top="1020" w:bottom="280" w:left="1600" w:right="680"/>
        </w:sectPr>
      </w:pPr>
    </w:p>
    <w:p>
      <w:pPr>
        <w:spacing w:before="90"/>
        <w:ind w:left="0" w:right="0" w:firstLine="0"/>
        <w:jc w:val="right"/>
        <w:rPr>
          <w:sz w:val="24"/>
        </w:rPr>
      </w:pPr>
      <w:r>
        <w:rPr/>
        <w:pict>
          <v:line style="position:absolute;mso-position-horizontal-relative:page;mso-position-vertical-relative:paragraph;z-index:15737344" from="160.999985pt,11.203085pt" to="517.999995pt,11.203085pt" stroked="true" strokeweight="1pt" strokecolor="#b8b8b8">
            <v:stroke dashstyle="solid"/>
            <w10:wrap type="none"/>
          </v:line>
        </w:pict>
      </w:r>
      <w:r>
        <w:rPr>
          <w:sz w:val="24"/>
        </w:rPr>
        <w:t>85</w:t>
      </w:r>
    </w:p>
    <w:p>
      <w:pPr>
        <w:pStyle w:val="BodyText"/>
        <w:rPr>
          <w:sz w:val="26"/>
        </w:rPr>
      </w:pPr>
    </w:p>
    <w:p>
      <w:pPr>
        <w:spacing w:before="185"/>
        <w:ind w:left="0" w:right="0" w:firstLine="0"/>
        <w:jc w:val="right"/>
        <w:rPr>
          <w:sz w:val="24"/>
        </w:rPr>
      </w:pPr>
      <w:r>
        <w:rPr/>
        <w:pict>
          <v:group style="position:absolute;margin-left:156.663010pt;margin-top:20.187078pt;width:365.65pt;height:85.05pt;mso-position-horizontal-relative:page;mso-position-vertical-relative:paragraph;z-index:-17178624" coordorigin="3133,404" coordsize="7313,1701">
            <v:shape style="position:absolute;left:3220;top:1099;width:7140;height:780" coordorigin="3220,1099" coordsize="7140,780" path="m3220,1879l10360,1879m3220,1099l10360,1099e" filled="false" stroked="true" strokeweight="1pt" strokecolor="#b8b8b8">
              <v:path arrowok="t"/>
              <v:stroke dashstyle="solid"/>
            </v:shape>
            <v:shape style="position:absolute;left:3209;top:480;width:7160;height:1548" coordorigin="3210,480" coordsize="7160,1548" path="m3210,1202l4233,1615,5255,583,6278,687,7301,480,8324,583,9347,583,10370,2028e" filled="false" stroked="true" strokeweight="4pt" strokecolor="#5e5e5e">
              <v:path arrowok="t"/>
              <v:stroke dashstyle="solid"/>
            </v:shape>
            <v:shape style="position:absolute;left:3133;top:1125;width:154;height:154" type="#_x0000_t75" stroked="false">
              <v:imagedata r:id="rId9" o:title=""/>
            </v:shape>
            <v:shape style="position:absolute;left:4212;top:563;width:2086;height:1072" coordorigin="4213,563" coordsize="2086,1072" path="m4233,1635l4253,1615,4233,1595,4213,1615,4233,1635xm5255,603l5275,583,5255,563,5235,583,5255,603xm6278,707l6298,687,6278,667,6258,687,6278,707xe" filled="false" stroked="true" strokeweight="5.656854pt" strokecolor="#000000">
              <v:path arrowok="t"/>
              <v:stroke dashstyle="solid"/>
            </v:shape>
            <v:shape style="position:absolute;left:7224;top:403;width:154;height:154" type="#_x0000_t75" stroked="false">
              <v:imagedata r:id="rId10" o:title=""/>
            </v:shape>
            <v:shape style="position:absolute;left:8303;top:563;width:1063;height:40" coordorigin="8304,563" coordsize="1063,40" path="m8324,603l8344,583,8324,563,8304,583,8324,603xm9347,603l9367,583,9347,563,9327,583,9347,603xe" filled="false" stroked="true" strokeweight="5.656854pt" strokecolor="#000000">
              <v:path arrowok="t"/>
              <v:stroke dashstyle="solid"/>
            </v:shape>
            <v:shape style="position:absolute;left:10293;top:1951;width:154;height:154" type="#_x0000_t75" stroked="false">
              <v:imagedata r:id="rId14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-17178112" from="160.999985pt,15.953085pt" to="517.999995pt,15.953085pt" stroked="true" strokeweight="1pt" strokecolor="#b8b8b8">
            <v:stroke dashstyle="solid"/>
            <w10:wrap type="none"/>
          </v:line>
        </w:pict>
      </w:r>
      <w:r>
        <w:rPr>
          <w:sz w:val="24"/>
        </w:rPr>
        <w:t>84,25</w:t>
      </w:r>
    </w:p>
    <w:p>
      <w:pPr>
        <w:pStyle w:val="BodyText"/>
        <w:rPr>
          <w:sz w:val="26"/>
        </w:rPr>
      </w:pPr>
    </w:p>
    <w:p>
      <w:pPr>
        <w:spacing w:before="205"/>
        <w:ind w:left="0" w:right="0" w:firstLine="0"/>
        <w:jc w:val="right"/>
        <w:rPr>
          <w:sz w:val="24"/>
        </w:rPr>
      </w:pPr>
      <w:r>
        <w:rPr>
          <w:sz w:val="24"/>
        </w:rPr>
        <w:t>83,5</w:t>
      </w:r>
    </w:p>
    <w:p>
      <w:pPr>
        <w:pStyle w:val="BodyText"/>
        <w:rPr>
          <w:sz w:val="26"/>
        </w:rPr>
      </w:pPr>
    </w:p>
    <w:p>
      <w:pPr>
        <w:spacing w:before="205"/>
        <w:ind w:left="0" w:right="0" w:firstLine="0"/>
        <w:jc w:val="right"/>
        <w:rPr>
          <w:sz w:val="24"/>
        </w:rPr>
      </w:pPr>
      <w:r>
        <w:rPr>
          <w:sz w:val="24"/>
        </w:rPr>
        <w:t>82,75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20"/>
        </w:rPr>
      </w:pPr>
    </w:p>
    <w:p>
      <w:pPr>
        <w:spacing w:before="0"/>
        <w:ind w:left="-1" w:right="0" w:firstLine="0"/>
        <w:jc w:val="left"/>
        <w:rPr>
          <w:sz w:val="24"/>
        </w:rPr>
      </w:pPr>
      <w:r>
        <w:rPr>
          <w:sz w:val="24"/>
        </w:rPr>
        <w:t>83,4</w:t>
      </w:r>
    </w:p>
    <w:p>
      <w:pPr>
        <w:spacing w:before="144"/>
        <w:ind w:left="0" w:right="0" w:firstLine="0"/>
        <w:jc w:val="right"/>
        <w:rPr>
          <w:sz w:val="24"/>
        </w:rPr>
      </w:pPr>
      <w:r>
        <w:rPr>
          <w:sz w:val="24"/>
        </w:rPr>
        <w:t>83</w:t>
      </w:r>
    </w:p>
    <w:p>
      <w:pPr>
        <w:pStyle w:val="BodyText"/>
        <w:spacing w:before="8"/>
        <w:rPr>
          <w:sz w:val="61"/>
        </w:rPr>
      </w:pPr>
      <w:r>
        <w:rPr/>
        <w:br w:type="column"/>
      </w:r>
      <w:r>
        <w:rPr>
          <w:sz w:val="61"/>
        </w:rPr>
      </w:r>
    </w:p>
    <w:p>
      <w:pPr>
        <w:tabs>
          <w:tab w:pos="1659" w:val="left" w:leader="none"/>
          <w:tab w:pos="2699" w:val="left" w:leader="none"/>
          <w:tab w:pos="3799" w:val="left" w:leader="none"/>
          <w:tab w:pos="4819" w:val="left" w:leader="none"/>
        </w:tabs>
        <w:spacing w:before="1"/>
        <w:ind w:left="739" w:right="0" w:firstLine="0"/>
        <w:jc w:val="center"/>
        <w:rPr>
          <w:sz w:val="24"/>
        </w:rPr>
      </w:pPr>
      <w:r>
        <w:rPr>
          <w:sz w:val="24"/>
        </w:rPr>
        <w:t>84</w:t>
        <w:tab/>
      </w:r>
      <w:r>
        <w:rPr>
          <w:position w:val="-9"/>
          <w:sz w:val="24"/>
        </w:rPr>
        <w:t>83,9</w:t>
        <w:tab/>
      </w:r>
      <w:r>
        <w:rPr>
          <w:position w:val="10"/>
          <w:sz w:val="24"/>
        </w:rPr>
        <w:t>84,1</w:t>
        <w:tab/>
      </w:r>
      <w:r>
        <w:rPr>
          <w:sz w:val="24"/>
        </w:rPr>
        <w:t>84</w:t>
        <w:tab/>
      </w:r>
      <w:r>
        <w:rPr>
          <w:spacing w:val="-3"/>
          <w:sz w:val="24"/>
        </w:rPr>
        <w:t>84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spacing w:before="157"/>
        <w:ind w:left="642" w:right="628" w:firstLine="0"/>
        <w:jc w:val="center"/>
        <w:rPr>
          <w:sz w:val="24"/>
        </w:rPr>
      </w:pPr>
      <w:r>
        <w:rPr>
          <w:sz w:val="24"/>
        </w:rPr>
        <w:t>82,6</w:t>
      </w:r>
    </w:p>
    <w:p>
      <w:pPr>
        <w:spacing w:after="0"/>
        <w:jc w:val="center"/>
        <w:rPr>
          <w:sz w:val="24"/>
        </w:rPr>
        <w:sectPr>
          <w:type w:val="continuous"/>
          <w:pgSz w:w="11910" w:h="16840"/>
          <w:pgMar w:top="1040" w:bottom="280" w:left="1600" w:right="680"/>
          <w:cols w:num="4" w:equalWidth="0">
            <w:col w:w="1361" w:space="40"/>
            <w:col w:w="1360" w:space="39"/>
            <w:col w:w="5060" w:space="40"/>
            <w:col w:w="1730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p>
      <w:pPr>
        <w:spacing w:after="0"/>
        <w:rPr>
          <w:sz w:val="16"/>
        </w:rPr>
        <w:sectPr>
          <w:type w:val="continuous"/>
          <w:pgSz w:w="11910" w:h="16840"/>
          <w:pgMar w:top="1040" w:bottom="280" w:left="1600" w:right="680"/>
        </w:sect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42"/>
        </w:rPr>
      </w:pPr>
    </w:p>
    <w:p>
      <w:pPr>
        <w:pStyle w:val="BodyText"/>
        <w:ind w:left="100"/>
      </w:pPr>
      <w:r>
        <w:rPr/>
        <w:t>рр.</w:t>
      </w:r>
    </w:p>
    <w:p>
      <w:pPr>
        <w:spacing w:line="258" w:lineRule="exact" w:before="90"/>
        <w:ind w:left="560" w:right="0" w:firstLine="0"/>
        <w:jc w:val="left"/>
        <w:rPr>
          <w:sz w:val="24"/>
        </w:rPr>
      </w:pPr>
      <w:r>
        <w:rPr/>
        <w:br w:type="column"/>
      </w:r>
      <w:r>
        <w:rPr>
          <w:sz w:val="24"/>
        </w:rPr>
        <w:t>82</w:t>
      </w:r>
    </w:p>
    <w:p>
      <w:pPr>
        <w:tabs>
          <w:tab w:pos="1839" w:val="left" w:leader="none"/>
          <w:tab w:pos="2859" w:val="left" w:leader="none"/>
          <w:tab w:pos="3879" w:val="left" w:leader="none"/>
          <w:tab w:pos="4899" w:val="left" w:leader="none"/>
          <w:tab w:pos="5919" w:val="left" w:leader="none"/>
          <w:tab w:pos="6939" w:val="left" w:leader="none"/>
          <w:tab w:pos="7959" w:val="left" w:leader="none"/>
        </w:tabs>
        <w:spacing w:line="258" w:lineRule="exact" w:before="0"/>
        <w:ind w:left="800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15737856" from="160.499985pt,-7.196289pt" to="518.499995pt,-7.196289pt" stroked="true" strokeweight="1pt" strokecolor="#000000">
            <v:stroke dashstyle="solid"/>
            <w10:wrap type="none"/>
          </v:line>
        </w:pict>
      </w:r>
      <w:r>
        <w:rPr>
          <w:sz w:val="24"/>
        </w:rPr>
        <w:t>2014</w:t>
        <w:tab/>
        <w:t>2015</w:t>
        <w:tab/>
        <w:t>2016</w:t>
        <w:tab/>
        <w:t>2017</w:t>
        <w:tab/>
        <w:t>2018</w:t>
        <w:tab/>
        <w:t>2019</w:t>
        <w:tab/>
        <w:t>2020</w:t>
        <w:tab/>
        <w:t>2021</w:t>
      </w:r>
    </w:p>
    <w:p>
      <w:pPr>
        <w:pStyle w:val="BodyText"/>
        <w:spacing w:before="227"/>
        <w:ind w:left="43" w:right="165"/>
        <w:jc w:val="center"/>
      </w:pPr>
      <w:r>
        <w:rPr>
          <w:position w:val="-3"/>
        </w:rPr>
        <w:drawing>
          <wp:inline distT="0" distB="0" distL="0" distR="0">
            <wp:extent cx="168899" cy="168899"/>
            <wp:effectExtent l="0" t="0" r="0" b="0"/>
            <wp:docPr id="11" name="image1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2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899" cy="1688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</w:rPr>
      </w:r>
      <w:r>
        <w:rPr>
          <w:sz w:val="20"/>
        </w:rPr>
        <w:t>   </w:t>
      </w:r>
      <w:r>
        <w:rPr>
          <w:spacing w:val="-3"/>
          <w:sz w:val="20"/>
        </w:rPr>
        <w:t> </w:t>
      </w:r>
      <w:r>
        <w:rPr/>
        <w:t>Індекс</w:t>
      </w:r>
      <w:r>
        <w:rPr>
          <w:spacing w:val="-9"/>
        </w:rPr>
        <w:t> </w:t>
      </w:r>
      <w:r>
        <w:rPr/>
        <w:t>легкості</w:t>
      </w:r>
      <w:r>
        <w:rPr>
          <w:spacing w:val="-9"/>
        </w:rPr>
        <w:t> </w:t>
      </w:r>
      <w:r>
        <w:rPr/>
        <w:t>ведення</w:t>
      </w:r>
      <w:r>
        <w:rPr>
          <w:spacing w:val="-8"/>
        </w:rPr>
        <w:t> </w:t>
      </w:r>
      <w:r>
        <w:rPr/>
        <w:t>бізнесу</w:t>
      </w:r>
    </w:p>
    <w:p>
      <w:pPr>
        <w:pStyle w:val="BodyText"/>
        <w:spacing w:before="238"/>
        <w:ind w:left="89" w:right="165"/>
        <w:jc w:val="center"/>
      </w:pPr>
      <w:r>
        <w:rPr/>
        <w:t>Рис.</w:t>
      </w:r>
      <w:r>
        <w:rPr>
          <w:spacing w:val="29"/>
        </w:rPr>
        <w:t> </w:t>
      </w:r>
      <w:r>
        <w:rPr/>
        <w:t>2.5</w:t>
      </w:r>
      <w:r>
        <w:rPr>
          <w:spacing w:val="30"/>
        </w:rPr>
        <w:t> </w:t>
      </w:r>
      <w:r>
        <w:rPr/>
        <w:t>Індекс</w:t>
      </w:r>
      <w:r>
        <w:rPr>
          <w:spacing w:val="29"/>
        </w:rPr>
        <w:t> </w:t>
      </w:r>
      <w:r>
        <w:rPr/>
        <w:t>легкості</w:t>
      </w:r>
      <w:r>
        <w:rPr>
          <w:spacing w:val="30"/>
        </w:rPr>
        <w:t> </w:t>
      </w:r>
      <w:r>
        <w:rPr/>
        <w:t>ведення</w:t>
      </w:r>
      <w:r>
        <w:rPr>
          <w:spacing w:val="29"/>
        </w:rPr>
        <w:t> </w:t>
      </w:r>
      <w:r>
        <w:rPr/>
        <w:t>бізнесу</w:t>
      </w:r>
      <w:r>
        <w:rPr>
          <w:spacing w:val="30"/>
        </w:rPr>
        <w:t> </w:t>
      </w:r>
      <w:r>
        <w:rPr/>
        <w:t>в</w:t>
      </w:r>
      <w:r>
        <w:rPr>
          <w:spacing w:val="30"/>
        </w:rPr>
        <w:t> </w:t>
      </w:r>
      <w:r>
        <w:rPr/>
        <w:t>Південній</w:t>
      </w:r>
      <w:r>
        <w:rPr>
          <w:spacing w:val="29"/>
        </w:rPr>
        <w:t> </w:t>
      </w:r>
      <w:r>
        <w:rPr/>
        <w:t>Кореї</w:t>
      </w:r>
      <w:r>
        <w:rPr>
          <w:spacing w:val="30"/>
        </w:rPr>
        <w:t> </w:t>
      </w:r>
      <w:r>
        <w:rPr/>
        <w:t>у</w:t>
      </w:r>
      <w:r>
        <w:rPr>
          <w:spacing w:val="29"/>
        </w:rPr>
        <w:t> </w:t>
      </w:r>
      <w:r>
        <w:rPr/>
        <w:t>2014-2021</w:t>
      </w:r>
    </w:p>
    <w:p>
      <w:pPr>
        <w:pStyle w:val="BodyText"/>
        <w:rPr>
          <w:sz w:val="30"/>
        </w:rPr>
      </w:pPr>
    </w:p>
    <w:p>
      <w:pPr>
        <w:pStyle w:val="BodyText"/>
        <w:spacing w:before="5"/>
        <w:rPr>
          <w:sz w:val="25"/>
        </w:rPr>
      </w:pPr>
    </w:p>
    <w:p>
      <w:pPr>
        <w:pStyle w:val="BodyText"/>
        <w:ind w:left="100"/>
      </w:pPr>
      <w:r>
        <w:rPr/>
        <w:t>Джерело:</w:t>
      </w:r>
      <w:r>
        <w:rPr>
          <w:spacing w:val="-4"/>
        </w:rPr>
        <w:t> </w:t>
      </w:r>
      <w:r>
        <w:rPr/>
        <w:t>складено</w:t>
      </w:r>
      <w:r>
        <w:rPr>
          <w:spacing w:val="-4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[28].</w:t>
      </w:r>
    </w:p>
    <w:p>
      <w:pPr>
        <w:pStyle w:val="BodyText"/>
        <w:spacing w:before="138"/>
        <w:ind w:left="100"/>
      </w:pPr>
      <w:r>
        <w:rPr/>
        <w:t>UK</w:t>
      </w:r>
      <w:r>
        <w:rPr>
          <w:spacing w:val="10"/>
        </w:rPr>
        <w:t> </w:t>
      </w:r>
      <w:r>
        <w:rPr/>
        <w:t>Trade</w:t>
      </w:r>
      <w:r>
        <w:rPr>
          <w:spacing w:val="15"/>
        </w:rPr>
        <w:t> </w:t>
      </w:r>
      <w:r>
        <w:rPr/>
        <w:t>&amp;</w:t>
      </w:r>
      <w:r>
        <w:rPr>
          <w:spacing w:val="15"/>
        </w:rPr>
        <w:t> </w:t>
      </w:r>
      <w:r>
        <w:rPr/>
        <w:t>Investment</w:t>
      </w:r>
      <w:r>
        <w:rPr>
          <w:spacing w:val="15"/>
        </w:rPr>
        <w:t> </w:t>
      </w:r>
      <w:r>
        <w:rPr/>
        <w:t>(UKTI)</w:t>
      </w:r>
      <w:r>
        <w:rPr>
          <w:spacing w:val="15"/>
        </w:rPr>
        <w:t> </w:t>
      </w:r>
      <w:r>
        <w:rPr/>
        <w:t>у</w:t>
      </w:r>
      <w:r>
        <w:rPr>
          <w:spacing w:val="15"/>
        </w:rPr>
        <w:t> </w:t>
      </w:r>
      <w:r>
        <w:rPr/>
        <w:t>2010</w:t>
      </w:r>
      <w:r>
        <w:rPr>
          <w:spacing w:val="15"/>
        </w:rPr>
        <w:t> </w:t>
      </w:r>
      <w:r>
        <w:rPr/>
        <w:t>році</w:t>
      </w:r>
      <w:r>
        <w:rPr>
          <w:spacing w:val="15"/>
        </w:rPr>
        <w:t> </w:t>
      </w:r>
      <w:r>
        <w:rPr/>
        <w:t>опублікувала</w:t>
      </w:r>
      <w:r>
        <w:rPr>
          <w:spacing w:val="15"/>
        </w:rPr>
        <w:t> </w:t>
      </w:r>
      <w:r>
        <w:rPr/>
        <w:t>звіт</w:t>
      </w:r>
      <w:r>
        <w:rPr>
          <w:spacing w:val="16"/>
        </w:rPr>
        <w:t> </w:t>
      </w:r>
      <w:r>
        <w:rPr/>
        <w:t>під</w:t>
      </w:r>
      <w:r>
        <w:rPr>
          <w:spacing w:val="15"/>
        </w:rPr>
        <w:t> </w:t>
      </w:r>
      <w:r>
        <w:rPr/>
        <w:t>назвою</w:t>
      </w:r>
    </w:p>
    <w:p>
      <w:pPr>
        <w:spacing w:after="0"/>
        <w:sectPr>
          <w:type w:val="continuous"/>
          <w:pgSz w:w="11910" w:h="16840"/>
          <w:pgMar w:top="1040" w:bottom="280" w:left="1600" w:right="680"/>
          <w:cols w:num="2" w:equalWidth="0">
            <w:col w:w="491" w:space="69"/>
            <w:col w:w="9070"/>
          </w:cols>
        </w:sectPr>
      </w:pPr>
    </w:p>
    <w:p>
      <w:pPr>
        <w:pStyle w:val="BodyText"/>
        <w:spacing w:line="350" w:lineRule="auto" w:before="159"/>
        <w:ind w:left="100" w:right="168"/>
        <w:jc w:val="both"/>
      </w:pPr>
      <w:r>
        <w:rPr/>
        <w:t>«Південна</w:t>
      </w:r>
      <w:r>
        <w:rPr>
          <w:spacing w:val="1"/>
        </w:rPr>
        <w:t> </w:t>
      </w:r>
      <w:r>
        <w:rPr/>
        <w:t>Корея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відкрита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бізнесу»,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детально</w:t>
      </w:r>
      <w:r>
        <w:rPr>
          <w:spacing w:val="1"/>
        </w:rPr>
        <w:t> </w:t>
      </w:r>
      <w:r>
        <w:rPr/>
        <w:t>описано</w:t>
      </w:r>
      <w:r>
        <w:rPr>
          <w:spacing w:val="1"/>
        </w:rPr>
        <w:t> </w:t>
      </w:r>
      <w:r>
        <w:rPr/>
        <w:t>100</w:t>
      </w:r>
      <w:r>
        <w:rPr>
          <w:spacing w:val="-67"/>
        </w:rPr>
        <w:t> </w:t>
      </w:r>
      <w:r>
        <w:rPr/>
        <w:t>комерційних можливостей, що випливають із Угоди про вільну торгівлю між</w:t>
      </w:r>
      <w:r>
        <w:rPr>
          <w:spacing w:val="1"/>
        </w:rPr>
        <w:t> </w:t>
      </w:r>
      <w:r>
        <w:rPr/>
        <w:t>ЄС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Південною Кореєю</w:t>
      </w:r>
      <w:r>
        <w:rPr>
          <w:spacing w:val="-1"/>
        </w:rPr>
        <w:t> </w:t>
      </w:r>
      <w:r>
        <w:rPr/>
        <w:t>(FTA).</w:t>
      </w:r>
    </w:p>
    <w:p>
      <w:pPr>
        <w:pStyle w:val="BodyText"/>
        <w:tabs>
          <w:tab w:pos="1065" w:val="left" w:leader="none"/>
          <w:tab w:pos="2107" w:val="left" w:leader="none"/>
          <w:tab w:pos="3457" w:val="left" w:leader="none"/>
          <w:tab w:pos="3934" w:val="left" w:leader="none"/>
          <w:tab w:pos="5251" w:val="left" w:leader="none"/>
          <w:tab w:pos="6781" w:val="left" w:leader="none"/>
          <w:tab w:pos="7559" w:val="left" w:leader="none"/>
          <w:tab w:pos="7902" w:val="left" w:leader="none"/>
          <w:tab w:pos="8964" w:val="left" w:leader="none"/>
        </w:tabs>
        <w:spacing w:line="352" w:lineRule="auto" w:before="9"/>
        <w:ind w:left="100" w:right="168" w:firstLine="560"/>
        <w:jc w:val="right"/>
      </w:pPr>
      <w:r>
        <w:rPr/>
        <w:t>Тобто</w:t>
      </w:r>
      <w:r>
        <w:rPr>
          <w:spacing w:val="20"/>
        </w:rPr>
        <w:t> </w:t>
      </w:r>
      <w:r>
        <w:rPr/>
        <w:t>відповідаючи</w:t>
      </w:r>
      <w:r>
        <w:rPr>
          <w:spacing w:val="20"/>
        </w:rPr>
        <w:t> </w:t>
      </w:r>
      <w:r>
        <w:rPr/>
        <w:t>на</w:t>
      </w:r>
      <w:r>
        <w:rPr>
          <w:spacing w:val="20"/>
        </w:rPr>
        <w:t> </w:t>
      </w:r>
      <w:r>
        <w:rPr/>
        <w:t>запитання,</w:t>
      </w:r>
      <w:r>
        <w:rPr>
          <w:spacing w:val="20"/>
        </w:rPr>
        <w:t> </w:t>
      </w:r>
      <w:r>
        <w:rPr/>
        <w:t>чи</w:t>
      </w:r>
      <w:r>
        <w:rPr>
          <w:spacing w:val="20"/>
        </w:rPr>
        <w:t> </w:t>
      </w:r>
      <w:r>
        <w:rPr/>
        <w:t>вигідно</w:t>
      </w:r>
      <w:r>
        <w:rPr>
          <w:spacing w:val="20"/>
        </w:rPr>
        <w:t> </w:t>
      </w:r>
      <w:r>
        <w:rPr/>
        <w:t>іноземним</w:t>
      </w:r>
      <w:r>
        <w:rPr>
          <w:spacing w:val="20"/>
        </w:rPr>
        <w:t> </w:t>
      </w:r>
      <w:r>
        <w:rPr/>
        <w:t>інвесторам</w:t>
      </w:r>
      <w:r>
        <w:rPr>
          <w:spacing w:val="-67"/>
        </w:rPr>
        <w:t> </w:t>
      </w:r>
      <w:r>
        <w:rPr/>
        <w:t>починати свій бізнес та закладати свій капітал в країну, маємо відповідь - так.</w:t>
      </w:r>
      <w:r>
        <w:rPr>
          <w:spacing w:val="-67"/>
        </w:rPr>
        <w:t> </w:t>
      </w:r>
      <w:r>
        <w:rPr/>
        <w:t>Індекс</w:t>
      </w:r>
      <w:r>
        <w:rPr>
          <w:spacing w:val="1"/>
        </w:rPr>
        <w:t> </w:t>
      </w:r>
      <w:r>
        <w:rPr/>
        <w:t>промислового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МВФ</w:t>
      </w:r>
      <w:r>
        <w:rPr>
          <w:spacing w:val="70"/>
        </w:rPr>
        <w:t> </w:t>
      </w:r>
      <w:r>
        <w:rPr/>
        <w:t>прогнозують,</w:t>
      </w:r>
      <w:r>
        <w:rPr>
          <w:spacing w:val="70"/>
        </w:rPr>
        <w:t> </w:t>
      </w:r>
      <w:r>
        <w:rPr/>
        <w:t>що</w:t>
      </w:r>
      <w:r>
        <w:rPr>
          <w:spacing w:val="70"/>
        </w:rPr>
        <w:t> </w:t>
      </w:r>
      <w:r>
        <w:rPr/>
        <w:t>Південна</w:t>
      </w:r>
      <w:r>
        <w:rPr>
          <w:spacing w:val="1"/>
        </w:rPr>
        <w:t> </w:t>
      </w:r>
      <w:r>
        <w:rPr/>
        <w:t>Корея</w:t>
      </w:r>
      <w:r>
        <w:rPr>
          <w:spacing w:val="34"/>
        </w:rPr>
        <w:t> </w:t>
      </w:r>
      <w:r>
        <w:rPr/>
        <w:t>буде</w:t>
      </w:r>
      <w:r>
        <w:rPr>
          <w:spacing w:val="35"/>
        </w:rPr>
        <w:t> </w:t>
      </w:r>
      <w:r>
        <w:rPr/>
        <w:t>тільки</w:t>
      </w:r>
      <w:r>
        <w:rPr>
          <w:spacing w:val="35"/>
        </w:rPr>
        <w:t> </w:t>
      </w:r>
      <w:r>
        <w:rPr/>
        <w:t>посилюватися</w:t>
      </w:r>
      <w:r>
        <w:rPr>
          <w:spacing w:val="35"/>
        </w:rPr>
        <w:t> </w:t>
      </w:r>
      <w:r>
        <w:rPr/>
        <w:t>завдяки</w:t>
      </w:r>
      <w:r>
        <w:rPr>
          <w:spacing w:val="35"/>
        </w:rPr>
        <w:t> </w:t>
      </w:r>
      <w:r>
        <w:rPr/>
        <w:t>тенденціям</w:t>
      </w:r>
      <w:r>
        <w:rPr>
          <w:spacing w:val="35"/>
        </w:rPr>
        <w:t> </w:t>
      </w:r>
      <w:r>
        <w:rPr/>
        <w:t>відновлення</w:t>
      </w:r>
      <w:r>
        <w:rPr>
          <w:spacing w:val="35"/>
        </w:rPr>
        <w:t> </w:t>
      </w:r>
      <w:r>
        <w:rPr/>
        <w:t>експорту,</w:t>
      </w:r>
      <w:r>
        <w:rPr>
          <w:spacing w:val="-67"/>
        </w:rPr>
        <w:t> </w:t>
      </w:r>
      <w:r>
        <w:rPr/>
        <w:t>інвестицій</w:t>
      </w:r>
      <w:r>
        <w:rPr>
          <w:spacing w:val="34"/>
        </w:rPr>
        <w:t> </w:t>
      </w:r>
      <w:r>
        <w:rPr/>
        <w:t>та</w:t>
      </w:r>
      <w:r>
        <w:rPr>
          <w:spacing w:val="34"/>
        </w:rPr>
        <w:t> </w:t>
      </w:r>
      <w:r>
        <w:rPr/>
        <w:t>споживання.</w:t>
      </w:r>
      <w:r>
        <w:rPr>
          <w:spacing w:val="35"/>
        </w:rPr>
        <w:t> </w:t>
      </w:r>
      <w:r>
        <w:rPr/>
        <w:t>Допоможе</w:t>
      </w:r>
      <w:r>
        <w:rPr>
          <w:spacing w:val="34"/>
        </w:rPr>
        <w:t> </w:t>
      </w:r>
      <w:r>
        <w:rPr/>
        <w:t>в</w:t>
      </w:r>
      <w:r>
        <w:rPr>
          <w:spacing w:val="35"/>
        </w:rPr>
        <w:t> </w:t>
      </w:r>
      <w:r>
        <w:rPr/>
        <w:t>цьому</w:t>
      </w:r>
      <w:r>
        <w:rPr>
          <w:spacing w:val="34"/>
        </w:rPr>
        <w:t> </w:t>
      </w:r>
      <w:r>
        <w:rPr/>
        <w:t>і</w:t>
      </w:r>
      <w:r>
        <w:rPr>
          <w:spacing w:val="34"/>
        </w:rPr>
        <w:t> </w:t>
      </w:r>
      <w:r>
        <w:rPr/>
        <w:t>рекордно</w:t>
      </w:r>
      <w:r>
        <w:rPr>
          <w:spacing w:val="35"/>
        </w:rPr>
        <w:t> </w:t>
      </w:r>
      <w:r>
        <w:rPr/>
        <w:t>низька</w:t>
      </w:r>
      <w:r>
        <w:rPr>
          <w:spacing w:val="34"/>
        </w:rPr>
        <w:t> </w:t>
      </w:r>
      <w:r>
        <w:rPr/>
        <w:t>відсоткова</w:t>
      </w:r>
      <w:r>
        <w:rPr>
          <w:spacing w:val="-67"/>
        </w:rPr>
        <w:t> </w:t>
      </w:r>
      <w:r>
        <w:rPr/>
        <w:t>ставка</w:t>
        <w:tab/>
        <w:t>(0,5%).</w:t>
        <w:tab/>
        <w:t>Прогнози</w:t>
        <w:tab/>
        <w:t>на</w:t>
        <w:tab/>
        <w:t>майбутнє</w:t>
        <w:tab/>
        <w:t>включають</w:t>
        <w:tab/>
        <w:t>ВВП</w:t>
        <w:tab/>
        <w:t>у</w:t>
        <w:tab/>
        <w:t>розмірі</w:t>
        <w:tab/>
      </w:r>
      <w:r>
        <w:rPr>
          <w:spacing w:val="-1"/>
        </w:rPr>
        <w:t>1,81</w:t>
      </w:r>
      <w:r>
        <w:rPr>
          <w:spacing w:val="-67"/>
        </w:rPr>
        <w:t> </w:t>
      </w:r>
      <w:r>
        <w:rPr/>
        <w:t>трильйона</w:t>
      </w:r>
      <w:r>
        <w:rPr>
          <w:spacing w:val="45"/>
        </w:rPr>
        <w:t> </w:t>
      </w:r>
      <w:r>
        <w:rPr/>
        <w:t>доларів</w:t>
      </w:r>
      <w:r>
        <w:rPr>
          <w:spacing w:val="45"/>
        </w:rPr>
        <w:t> </w:t>
      </w:r>
      <w:r>
        <w:rPr/>
        <w:t>США</w:t>
      </w:r>
      <w:r>
        <w:rPr>
          <w:spacing w:val="45"/>
        </w:rPr>
        <w:t> </w:t>
      </w:r>
      <w:r>
        <w:rPr/>
        <w:t>в</w:t>
      </w:r>
      <w:r>
        <w:rPr>
          <w:spacing w:val="46"/>
        </w:rPr>
        <w:t> </w:t>
      </w:r>
      <w:r>
        <w:rPr/>
        <w:t>2021</w:t>
      </w:r>
      <w:r>
        <w:rPr>
          <w:spacing w:val="45"/>
        </w:rPr>
        <w:t> </w:t>
      </w:r>
      <w:r>
        <w:rPr/>
        <w:t>році,</w:t>
      </w:r>
      <w:r>
        <w:rPr>
          <w:spacing w:val="45"/>
        </w:rPr>
        <w:t> </w:t>
      </w:r>
      <w:r>
        <w:rPr/>
        <w:t>2,05</w:t>
      </w:r>
      <w:r>
        <w:rPr>
          <w:spacing w:val="45"/>
        </w:rPr>
        <w:t> </w:t>
      </w:r>
      <w:r>
        <w:rPr/>
        <w:t>трильйона</w:t>
      </w:r>
      <w:r>
        <w:rPr>
          <w:spacing w:val="46"/>
        </w:rPr>
        <w:t> </w:t>
      </w:r>
      <w:r>
        <w:rPr/>
        <w:t>доларів</w:t>
      </w:r>
      <w:r>
        <w:rPr>
          <w:spacing w:val="45"/>
        </w:rPr>
        <w:t> </w:t>
      </w:r>
      <w:r>
        <w:rPr/>
        <w:t>США</w:t>
      </w:r>
      <w:r>
        <w:rPr>
          <w:spacing w:val="45"/>
        </w:rPr>
        <w:t> </w:t>
      </w:r>
      <w:r>
        <w:rPr/>
        <w:t>в</w:t>
      </w:r>
      <w:r>
        <w:rPr>
          <w:spacing w:val="46"/>
        </w:rPr>
        <w:t> </w:t>
      </w:r>
      <w:r>
        <w:rPr/>
        <w:t>2024</w:t>
      </w:r>
    </w:p>
    <w:p>
      <w:pPr>
        <w:pStyle w:val="BodyText"/>
        <w:spacing w:before="7"/>
        <w:ind w:left="100"/>
        <w:jc w:val="both"/>
      </w:pPr>
      <w:r>
        <w:rPr/>
        <w:t>році</w:t>
      </w:r>
      <w:r>
        <w:rPr>
          <w:spacing w:val="-1"/>
        </w:rPr>
        <w:t> </w:t>
      </w:r>
      <w:r>
        <w:rPr/>
        <w:t>і 2,22</w:t>
      </w:r>
      <w:r>
        <w:rPr>
          <w:spacing w:val="-1"/>
        </w:rPr>
        <w:t> </w:t>
      </w:r>
      <w:r>
        <w:rPr/>
        <w:t>трильйона</w:t>
      </w:r>
      <w:r>
        <w:rPr>
          <w:spacing w:val="-1"/>
        </w:rPr>
        <w:t> </w:t>
      </w:r>
      <w:r>
        <w:rPr/>
        <w:t>доларів</w:t>
      </w:r>
      <w:r>
        <w:rPr>
          <w:spacing w:val="-1"/>
        </w:rPr>
        <w:t> </w:t>
      </w:r>
      <w:r>
        <w:rPr/>
        <w:t>США в 2026</w:t>
      </w:r>
      <w:r>
        <w:rPr>
          <w:spacing w:val="-1"/>
        </w:rPr>
        <w:t> </w:t>
      </w:r>
      <w:r>
        <w:rPr/>
        <w:t>році.</w:t>
      </w:r>
    </w:p>
    <w:p>
      <w:pPr>
        <w:pStyle w:val="BodyText"/>
        <w:tabs>
          <w:tab w:pos="2173" w:val="left" w:leader="none"/>
          <w:tab w:pos="3546" w:val="left" w:leader="none"/>
          <w:tab w:pos="4844" w:val="left" w:leader="none"/>
          <w:tab w:pos="5142" w:val="left" w:leader="none"/>
          <w:tab w:pos="6095" w:val="left" w:leader="none"/>
          <w:tab w:pos="7734" w:val="left" w:leader="none"/>
          <w:tab w:pos="8971" w:val="left" w:leader="none"/>
        </w:tabs>
        <w:spacing w:line="343" w:lineRule="auto" w:before="158"/>
        <w:ind w:left="100" w:right="169" w:firstLine="560"/>
      </w:pPr>
      <w:r>
        <w:rPr/>
        <w:t>Наступний</w:t>
        <w:tab/>
        <w:t>важливий</w:t>
        <w:tab/>
        <w:t>показник</w:t>
        <w:tab/>
        <w:t>-</w:t>
        <w:tab/>
        <w:t>індекс</w:t>
        <w:tab/>
        <w:t>економічної</w:t>
        <w:tab/>
        <w:t>свободи.</w:t>
        <w:tab/>
        <w:t>Цей</w:t>
      </w:r>
      <w:r>
        <w:rPr>
          <w:spacing w:val="-67"/>
        </w:rPr>
        <w:t> </w:t>
      </w:r>
      <w:r>
        <w:rPr/>
        <w:t>показник</w:t>
      </w:r>
      <w:r>
        <w:rPr>
          <w:spacing w:val="39"/>
        </w:rPr>
        <w:t> </w:t>
      </w:r>
      <w:r>
        <w:rPr/>
        <w:t>вимірює</w:t>
      </w:r>
      <w:r>
        <w:rPr>
          <w:spacing w:val="40"/>
        </w:rPr>
        <w:t> </w:t>
      </w:r>
      <w:r>
        <w:rPr/>
        <w:t>юрисдикції</w:t>
      </w:r>
      <w:r>
        <w:rPr>
          <w:spacing w:val="40"/>
        </w:rPr>
        <w:t> </w:t>
      </w:r>
      <w:r>
        <w:rPr/>
        <w:t>одна</w:t>
      </w:r>
      <w:r>
        <w:rPr>
          <w:spacing w:val="39"/>
        </w:rPr>
        <w:t> </w:t>
      </w:r>
      <w:r>
        <w:rPr/>
        <w:t>проти</w:t>
      </w:r>
      <w:r>
        <w:rPr>
          <w:spacing w:val="40"/>
        </w:rPr>
        <w:t> </w:t>
      </w:r>
      <w:r>
        <w:rPr/>
        <w:t>одної</w:t>
      </w:r>
      <w:r>
        <w:rPr>
          <w:spacing w:val="40"/>
        </w:rPr>
        <w:t> </w:t>
      </w:r>
      <w:r>
        <w:rPr/>
        <w:t>за</w:t>
      </w:r>
      <w:r>
        <w:rPr>
          <w:spacing w:val="40"/>
        </w:rPr>
        <w:t> </w:t>
      </w:r>
      <w:r>
        <w:rPr/>
        <w:t>такими</w:t>
      </w:r>
      <w:r>
        <w:rPr>
          <w:spacing w:val="39"/>
        </w:rPr>
        <w:t> </w:t>
      </w:r>
      <w:r>
        <w:rPr/>
        <w:t>параметрами,</w:t>
      </w:r>
      <w:r>
        <w:rPr>
          <w:spacing w:val="40"/>
        </w:rPr>
        <w:t> </w:t>
      </w:r>
      <w:r>
        <w:rPr/>
        <w:t>як</w:t>
      </w:r>
    </w:p>
    <w:p>
      <w:pPr>
        <w:spacing w:after="0" w:line="343" w:lineRule="auto"/>
        <w:sectPr>
          <w:type w:val="continuous"/>
          <w:pgSz w:w="11910" w:h="16840"/>
          <w:pgMar w:top="1040" w:bottom="280" w:left="1600" w:right="680"/>
        </w:sectPr>
      </w:pPr>
    </w:p>
    <w:p>
      <w:pPr>
        <w:pStyle w:val="BodyText"/>
        <w:spacing w:line="352" w:lineRule="auto" w:before="78"/>
        <w:ind w:left="100" w:right="168"/>
        <w:jc w:val="both"/>
      </w:pPr>
      <w:r>
        <w:rPr/>
        <w:t>свобода торгівлі, податковий тягар, ефективність судової діяльності тощо.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поширений</w:t>
      </w:r>
      <w:r>
        <w:rPr>
          <w:spacing w:val="1"/>
        </w:rPr>
        <w:t> </w:t>
      </w:r>
      <w:r>
        <w:rPr/>
        <w:t>індекс</w:t>
      </w:r>
      <w:r>
        <w:rPr>
          <w:spacing w:val="1"/>
        </w:rPr>
        <w:t> </w:t>
      </w:r>
      <w:r>
        <w:rPr/>
        <w:t>економічної</w:t>
      </w:r>
      <w:r>
        <w:rPr>
          <w:spacing w:val="1"/>
        </w:rPr>
        <w:t> </w:t>
      </w:r>
      <w:r>
        <w:rPr/>
        <w:t>свободи</w:t>
      </w:r>
      <w:r>
        <w:rPr>
          <w:spacing w:val="1"/>
        </w:rPr>
        <w:t> </w:t>
      </w:r>
      <w:r>
        <w:rPr/>
        <w:t>розроблений</w:t>
      </w:r>
      <w:r>
        <w:rPr>
          <w:spacing w:val="1"/>
        </w:rPr>
        <w:t> </w:t>
      </w:r>
      <w:r>
        <w:rPr/>
        <w:t>Heritage</w:t>
      </w:r>
      <w:r>
        <w:rPr>
          <w:spacing w:val="1"/>
        </w:rPr>
        <w:t> </w:t>
      </w:r>
      <w:r>
        <w:rPr/>
        <w:t>Foundation, консервативним американським аналітичним центром (див. рис.</w:t>
      </w:r>
      <w:r>
        <w:rPr>
          <w:spacing w:val="1"/>
        </w:rPr>
        <w:t> </w:t>
      </w:r>
      <w:r>
        <w:rPr/>
        <w:t>2.6)</w:t>
      </w:r>
    </w:p>
    <w:p>
      <w:pPr>
        <w:pStyle w:val="BodyText"/>
        <w:rPr>
          <w:sz w:val="29"/>
        </w:rPr>
      </w:pPr>
    </w:p>
    <w:p>
      <w:pPr>
        <w:spacing w:after="0"/>
        <w:rPr>
          <w:sz w:val="29"/>
        </w:rPr>
        <w:sectPr>
          <w:pgSz w:w="11910" w:h="16840"/>
          <w:pgMar w:header="733" w:footer="0" w:top="1020" w:bottom="280" w:left="1600" w:right="680"/>
        </w:sectPr>
      </w:pPr>
    </w:p>
    <w:p>
      <w:pPr>
        <w:spacing w:line="258" w:lineRule="exact" w:before="90"/>
        <w:ind w:left="980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15738880" from="153.000015pt,11.203155pt" to="511.000005pt,11.203155pt" stroked="true" strokeweight="1pt" strokecolor="#b8b8b8">
            <v:stroke dashstyle="solid"/>
            <w10:wrap type="none"/>
          </v:line>
        </w:pict>
      </w:r>
      <w:r>
        <w:rPr>
          <w:sz w:val="24"/>
        </w:rPr>
        <w:t>75</w:t>
      </w:r>
    </w:p>
    <w:p>
      <w:pPr>
        <w:spacing w:line="258" w:lineRule="exact" w:before="0"/>
        <w:ind w:left="4320" w:right="0" w:firstLine="0"/>
        <w:jc w:val="left"/>
        <w:rPr>
          <w:sz w:val="24"/>
        </w:rPr>
      </w:pPr>
      <w:r>
        <w:rPr/>
        <w:pict>
          <v:group style="position:absolute;margin-left:149.235306pt;margin-top:17.431204pt;width:365.65pt;height:128.4pt;mso-position-horizontal-relative:page;mso-position-vertical-relative:paragraph;z-index:-17176576" coordorigin="2985,349" coordsize="7313,2568">
            <v:shape style="position:absolute;left:3060;top:656;width:7160;height:1560" coordorigin="3060,656" coordsize="7160,1560" path="m3060,2216l10220,2216m3060,1436l10220,1436m3060,656l10220,656e" filled="false" stroked="true" strokeweight="1pt" strokecolor="#b8b8b8">
              <v:path arrowok="t"/>
              <v:stroke dashstyle="solid"/>
            </v:shape>
            <v:shape style="position:absolute;left:3061;top:425;width:7160;height:2415" coordorigin="3061,425" coordsize="7160,2415" path="m3061,2839l4084,2606,5107,2450,6130,425,7153,815,8175,1983,9198,659,10221,659e" filled="false" stroked="true" strokeweight="4.0pt" strokecolor="#5e5e5e">
              <v:path arrowok="t"/>
              <v:stroke dashstyle="solid"/>
            </v:shape>
            <v:shape style="position:absolute;left:2984;top:2762;width:154;height:154" type="#_x0000_t75" stroked="false">
              <v:imagedata r:id="rId8" o:title=""/>
            </v:shape>
            <v:shape style="position:absolute;left:4064;top:2430;width:1063;height:196" coordorigin="4064,2430" coordsize="1063,196" path="m4084,2626l4104,2606,4084,2586,4064,2606,4084,2626xm5107,2470l5127,2450,5107,2430,5087,2450,5107,2470xe" filled="false" stroked="true" strokeweight="5.656854pt" strokecolor="#000000">
              <v:path arrowok="t"/>
              <v:stroke dashstyle="solid"/>
            </v:shape>
            <v:shape style="position:absolute;left:6053;top:348;width:154;height:154" type="#_x0000_t75" stroked="false">
              <v:imagedata r:id="rId10" o:title=""/>
            </v:shape>
            <v:shape style="position:absolute;left:7132;top:794;width:1063;height:1209" coordorigin="7133,795" coordsize="1063,1209" path="m7153,835l7173,815,7153,795,7133,815,7153,835xm8175,2003l8195,1983,8175,1963,8155,1983,8175,2003xe" filled="false" stroked="true" strokeweight="5.656854pt" strokecolor="#000000">
              <v:path arrowok="t"/>
              <v:stroke dashstyle="solid"/>
            </v:shape>
            <v:shape style="position:absolute;left:9121;top:582;width:154;height:154" type="#_x0000_t75" stroked="false">
              <v:imagedata r:id="rId10" o:title=""/>
            </v:shape>
            <v:shape style="position:absolute;left:10144;top:582;width:154;height:154" type="#_x0000_t75" stroked="false">
              <v:imagedata r:id="rId8" o:title=""/>
            </v:shape>
            <w10:wrap type="none"/>
          </v:group>
        </w:pict>
      </w:r>
      <w:r>
        <w:rPr>
          <w:sz w:val="24"/>
        </w:rPr>
        <w:t>74,3</w:t>
      </w:r>
    </w:p>
    <w:p>
      <w:pPr>
        <w:pStyle w:val="BodyText"/>
        <w:rPr>
          <w:sz w:val="23"/>
        </w:rPr>
      </w:pPr>
    </w:p>
    <w:p>
      <w:pPr>
        <w:spacing w:before="0"/>
        <w:ind w:left="980" w:right="0" w:firstLine="0"/>
        <w:jc w:val="left"/>
        <w:rPr>
          <w:sz w:val="24"/>
        </w:rPr>
      </w:pPr>
      <w:r>
        <w:rPr>
          <w:sz w:val="24"/>
        </w:rPr>
        <w:t>74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spacing w:before="6"/>
        <w:rPr>
          <w:sz w:val="37"/>
        </w:rPr>
      </w:pPr>
    </w:p>
    <w:p>
      <w:pPr>
        <w:spacing w:before="0"/>
        <w:ind w:left="559" w:right="0" w:firstLine="0"/>
        <w:jc w:val="left"/>
        <w:rPr>
          <w:sz w:val="24"/>
        </w:rPr>
      </w:pPr>
      <w:r>
        <w:rPr>
          <w:sz w:val="24"/>
        </w:rPr>
        <w:t>73,8</w:t>
      </w:r>
    </w:p>
    <w:p>
      <w:pPr>
        <w:pStyle w:val="BodyText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spacing w:before="7"/>
        <w:rPr>
          <w:sz w:val="23"/>
        </w:rPr>
      </w:pPr>
    </w:p>
    <w:p>
      <w:pPr>
        <w:tabs>
          <w:tab w:pos="1999" w:val="left" w:leader="none"/>
        </w:tabs>
        <w:spacing w:before="0"/>
        <w:ind w:left="980" w:right="0" w:firstLine="0"/>
        <w:jc w:val="left"/>
        <w:rPr>
          <w:sz w:val="24"/>
        </w:rPr>
      </w:pPr>
      <w:r>
        <w:rPr>
          <w:sz w:val="24"/>
        </w:rPr>
        <w:t>74</w:t>
        <w:tab/>
        <w:t>74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040" w:bottom="280" w:left="1600" w:right="680"/>
          <w:cols w:num="3" w:equalWidth="0">
            <w:col w:w="4741" w:space="40"/>
            <w:col w:w="1020" w:space="698"/>
            <w:col w:w="313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6"/>
        </w:rPr>
      </w:pPr>
    </w:p>
    <w:p>
      <w:pPr>
        <w:spacing w:after="0"/>
        <w:rPr>
          <w:sz w:val="16"/>
        </w:rPr>
        <w:sectPr>
          <w:type w:val="continuous"/>
          <w:pgSz w:w="11910" w:h="16840"/>
          <w:pgMar w:top="1040" w:bottom="280" w:left="1600" w:right="680"/>
        </w:sectPr>
      </w:pPr>
    </w:p>
    <w:p>
      <w:pPr>
        <w:spacing w:before="90"/>
        <w:ind w:left="980" w:right="0" w:firstLine="0"/>
        <w:jc w:val="left"/>
        <w:rPr>
          <w:sz w:val="24"/>
        </w:rPr>
      </w:pPr>
      <w:r>
        <w:rPr>
          <w:sz w:val="24"/>
        </w:rPr>
        <w:t>73</w:t>
      </w:r>
    </w:p>
    <w:p>
      <w:pPr>
        <w:pStyle w:val="BodyText"/>
        <w:rPr>
          <w:sz w:val="26"/>
        </w:rPr>
      </w:pPr>
    </w:p>
    <w:p>
      <w:pPr>
        <w:spacing w:before="205"/>
        <w:ind w:left="980" w:right="0" w:firstLine="0"/>
        <w:jc w:val="left"/>
        <w:rPr>
          <w:sz w:val="24"/>
        </w:rPr>
      </w:pPr>
      <w:r>
        <w:rPr>
          <w:sz w:val="24"/>
        </w:rPr>
        <w:t>72</w:t>
      </w:r>
    </w:p>
    <w:p>
      <w:pPr>
        <w:spacing w:before="44"/>
        <w:ind w:left="1260" w:right="0" w:firstLine="0"/>
        <w:jc w:val="left"/>
        <w:rPr>
          <w:sz w:val="24"/>
        </w:rPr>
      </w:pPr>
      <w:r>
        <w:rPr>
          <w:sz w:val="24"/>
        </w:rPr>
        <w:t>71,2</w:t>
      </w:r>
    </w:p>
    <w:p>
      <w:pPr>
        <w:spacing w:line="250" w:lineRule="exact" w:before="184"/>
        <w:ind w:left="980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15739392" from="153.500015pt,15.903125pt" to="511.500005pt,15.903125pt" stroked="true" strokeweight="1pt" strokecolor="#000000">
            <v:stroke dashstyle="solid"/>
            <w10:wrap type="none"/>
          </v:line>
        </w:pict>
      </w:r>
      <w:r>
        <w:rPr>
          <w:sz w:val="24"/>
        </w:rPr>
        <w:t>71</w:t>
      </w:r>
    </w:p>
    <w:p>
      <w:pPr>
        <w:pStyle w:val="BodyText"/>
        <w:rPr>
          <w:sz w:val="40"/>
        </w:rPr>
      </w:pPr>
      <w:r>
        <w:rPr/>
        <w:br w:type="column"/>
      </w:r>
      <w:r>
        <w:rPr>
          <w:sz w:val="40"/>
        </w:rPr>
      </w:r>
    </w:p>
    <w:p>
      <w:pPr>
        <w:tabs>
          <w:tab w:pos="1579" w:val="left" w:leader="none"/>
        </w:tabs>
        <w:spacing w:before="350"/>
        <w:ind w:left="559" w:right="0" w:firstLine="0"/>
        <w:jc w:val="left"/>
        <w:rPr>
          <w:sz w:val="24"/>
        </w:rPr>
      </w:pPr>
      <w:r>
        <w:rPr>
          <w:position w:val="-13"/>
          <w:sz w:val="24"/>
        </w:rPr>
        <w:t>71,5</w:t>
        <w:tab/>
      </w:r>
      <w:r>
        <w:rPr>
          <w:sz w:val="24"/>
        </w:rPr>
        <w:t>71,7</w:t>
      </w:r>
    </w:p>
    <w:p>
      <w:pPr>
        <w:pStyle w:val="BodyText"/>
        <w:spacing w:before="8"/>
      </w:pPr>
      <w:r>
        <w:rPr/>
        <w:br w:type="column"/>
      </w:r>
      <w:r>
        <w:rPr/>
      </w:r>
    </w:p>
    <w:p>
      <w:pPr>
        <w:spacing w:before="0"/>
        <w:ind w:left="980" w:right="0" w:firstLine="0"/>
        <w:jc w:val="left"/>
        <w:rPr>
          <w:sz w:val="24"/>
        </w:rPr>
      </w:pPr>
      <w:r>
        <w:rPr>
          <w:sz w:val="24"/>
        </w:rPr>
        <w:t>72,3</w:t>
      </w:r>
    </w:p>
    <w:p>
      <w:pPr>
        <w:spacing w:after="0"/>
        <w:jc w:val="left"/>
        <w:rPr>
          <w:sz w:val="24"/>
        </w:rPr>
        <w:sectPr>
          <w:type w:val="continuous"/>
          <w:pgSz w:w="11910" w:h="16840"/>
          <w:pgMar w:top="1040" w:bottom="280" w:left="1600" w:right="680"/>
          <w:cols w:num="3" w:equalWidth="0">
            <w:col w:w="1681" w:space="40"/>
            <w:col w:w="2040" w:space="1618"/>
            <w:col w:w="4251"/>
          </w:cols>
        </w:sectPr>
      </w:pPr>
    </w:p>
    <w:p>
      <w:pPr>
        <w:tabs>
          <w:tab w:pos="1474" w:val="left" w:leader="none"/>
          <w:tab w:pos="2494" w:val="left" w:leader="none"/>
          <w:tab w:pos="3514" w:val="left" w:leader="none"/>
          <w:tab w:pos="4554" w:val="left" w:leader="none"/>
          <w:tab w:pos="5574" w:val="left" w:leader="none"/>
          <w:tab w:pos="6594" w:val="left" w:leader="none"/>
          <w:tab w:pos="7614" w:val="left" w:leader="none"/>
        </w:tabs>
        <w:spacing w:line="266" w:lineRule="exact" w:before="0"/>
        <w:ind w:left="454" w:right="0" w:firstLine="0"/>
        <w:jc w:val="center"/>
        <w:rPr>
          <w:sz w:val="24"/>
        </w:rPr>
      </w:pPr>
      <w:r>
        <w:rPr>
          <w:sz w:val="24"/>
        </w:rPr>
        <w:t>2014</w:t>
        <w:tab/>
        <w:t>2015</w:t>
        <w:tab/>
        <w:t>2016</w:t>
        <w:tab/>
        <w:t>2017</w:t>
        <w:tab/>
        <w:t>2018</w:t>
        <w:tab/>
        <w:t>2019</w:t>
        <w:tab/>
        <w:t>2020</w:t>
        <w:tab/>
        <w:t>2021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ind w:left="2997"/>
        <w:jc w:val="both"/>
      </w:pPr>
      <w:r>
        <w:rPr>
          <w:position w:val="-2"/>
        </w:rPr>
        <w:drawing>
          <wp:inline distT="0" distB="0" distL="0" distR="0">
            <wp:extent cx="168899" cy="168899"/>
            <wp:effectExtent l="0" t="0" r="0" b="0"/>
            <wp:docPr id="13" name="image1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899" cy="1688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sz w:val="20"/>
        </w:rPr>
        <w:t>   </w:t>
      </w:r>
      <w:r>
        <w:rPr>
          <w:spacing w:val="-3"/>
          <w:sz w:val="20"/>
        </w:rPr>
        <w:t> </w:t>
      </w:r>
      <w:r>
        <w:rPr>
          <w:spacing w:val="-1"/>
        </w:rPr>
        <w:t>Індекс</w:t>
      </w:r>
      <w:r>
        <w:rPr>
          <w:spacing w:val="-14"/>
        </w:rPr>
        <w:t> </w:t>
      </w:r>
      <w:r>
        <w:rPr>
          <w:spacing w:val="-1"/>
        </w:rPr>
        <w:t>економічної</w:t>
      </w:r>
      <w:r>
        <w:rPr>
          <w:spacing w:val="-14"/>
        </w:rPr>
        <w:t> </w:t>
      </w:r>
      <w:r>
        <w:rPr/>
        <w:t>свободи</w:t>
      </w:r>
    </w:p>
    <w:p>
      <w:pPr>
        <w:pStyle w:val="BodyText"/>
        <w:spacing w:line="357" w:lineRule="auto" w:before="218"/>
        <w:ind w:left="660" w:right="777"/>
        <w:jc w:val="both"/>
      </w:pPr>
      <w:r>
        <w:rPr/>
        <w:t>Рис.</w:t>
      </w:r>
      <w:r>
        <w:rPr>
          <w:spacing w:val="-8"/>
        </w:rPr>
        <w:t> </w:t>
      </w:r>
      <w:r>
        <w:rPr/>
        <w:t>2.6</w:t>
      </w:r>
      <w:r>
        <w:rPr>
          <w:spacing w:val="-7"/>
        </w:rPr>
        <w:t> </w:t>
      </w:r>
      <w:r>
        <w:rPr/>
        <w:t>Індекс</w:t>
      </w:r>
      <w:r>
        <w:rPr>
          <w:spacing w:val="-8"/>
        </w:rPr>
        <w:t> </w:t>
      </w:r>
      <w:r>
        <w:rPr/>
        <w:t>економічної</w:t>
      </w:r>
      <w:r>
        <w:rPr>
          <w:spacing w:val="-8"/>
        </w:rPr>
        <w:t> </w:t>
      </w:r>
      <w:r>
        <w:rPr/>
        <w:t>свободи</w:t>
      </w:r>
      <w:r>
        <w:rPr>
          <w:spacing w:val="-8"/>
        </w:rPr>
        <w:t> </w:t>
      </w:r>
      <w:r>
        <w:rPr/>
        <w:t>Південної</w:t>
      </w:r>
      <w:r>
        <w:rPr>
          <w:spacing w:val="-8"/>
        </w:rPr>
        <w:t> </w:t>
      </w:r>
      <w:r>
        <w:rPr/>
        <w:t>Кореї</w:t>
      </w:r>
      <w:r>
        <w:rPr>
          <w:spacing w:val="-7"/>
        </w:rPr>
        <w:t> </w:t>
      </w:r>
      <w:r>
        <w:rPr/>
        <w:t>у</w:t>
      </w:r>
      <w:r>
        <w:rPr>
          <w:spacing w:val="-7"/>
        </w:rPr>
        <w:t> </w:t>
      </w:r>
      <w:r>
        <w:rPr/>
        <w:t>2014-2021</w:t>
      </w:r>
      <w:r>
        <w:rPr>
          <w:spacing w:val="-7"/>
        </w:rPr>
        <w:t> </w:t>
      </w:r>
      <w:r>
        <w:rPr/>
        <w:t>рр.</w:t>
      </w:r>
      <w:r>
        <w:rPr>
          <w:spacing w:val="-68"/>
        </w:rPr>
        <w:t> </w:t>
      </w:r>
      <w:r>
        <w:rPr/>
        <w:t>Джерело:</w:t>
      </w:r>
      <w:r>
        <w:rPr>
          <w:spacing w:val="-1"/>
        </w:rPr>
        <w:t> </w:t>
      </w:r>
      <w:r>
        <w:rPr/>
        <w:t>складено автором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[29].</w:t>
      </w:r>
    </w:p>
    <w:p>
      <w:pPr>
        <w:pStyle w:val="BodyText"/>
        <w:spacing w:line="350" w:lineRule="auto"/>
        <w:ind w:left="100" w:right="169" w:firstLine="560"/>
        <w:jc w:val="both"/>
      </w:pPr>
      <w:r>
        <w:rPr/>
        <w:t>Індекс</w:t>
      </w:r>
      <w:r>
        <w:rPr>
          <w:spacing w:val="1"/>
        </w:rPr>
        <w:t> </w:t>
      </w:r>
      <w:r>
        <w:rPr/>
        <w:t>економічної</w:t>
      </w:r>
      <w:r>
        <w:rPr>
          <w:spacing w:val="1"/>
        </w:rPr>
        <w:t> </w:t>
      </w:r>
      <w:r>
        <w:rPr/>
        <w:t>свободи</w:t>
      </w:r>
      <w:r>
        <w:rPr>
          <w:spacing w:val="1"/>
        </w:rPr>
        <w:t> </w:t>
      </w:r>
      <w:r>
        <w:rPr/>
        <w:t>Південної</w:t>
      </w:r>
      <w:r>
        <w:rPr>
          <w:spacing w:val="1"/>
        </w:rPr>
        <w:t> </w:t>
      </w:r>
      <w:r>
        <w:rPr/>
        <w:t>Кореї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високий</w:t>
      </w:r>
      <w:r>
        <w:rPr>
          <w:spacing w:val="-67"/>
        </w:rPr>
        <w:t> </w:t>
      </w:r>
      <w:r>
        <w:rPr/>
        <w:t>показник, та входить до переліку країн з найвищим показник цього індексу.</w:t>
      </w:r>
      <w:r>
        <w:rPr>
          <w:spacing w:val="1"/>
        </w:rPr>
        <w:t> </w:t>
      </w:r>
      <w:r>
        <w:rPr/>
        <w:t>Найвищий показнвк спостерігається у 2017 році, тобто в цей рік показнкики</w:t>
      </w:r>
      <w:r>
        <w:rPr>
          <w:spacing w:val="1"/>
        </w:rPr>
        <w:t> </w:t>
      </w:r>
      <w:r>
        <w:rPr/>
        <w:t>економічних свобод мали вище показники, ніж у інших роках. Щодо останніх</w:t>
      </w:r>
      <w:r>
        <w:rPr>
          <w:spacing w:val="-67"/>
        </w:rPr>
        <w:t> </w:t>
      </w:r>
      <w:r>
        <w:rPr/>
        <w:t>років,</w:t>
      </w:r>
      <w:r>
        <w:rPr>
          <w:spacing w:val="-3"/>
        </w:rPr>
        <w:t> </w:t>
      </w:r>
      <w:r>
        <w:rPr/>
        <w:t>то</w:t>
      </w:r>
      <w:r>
        <w:rPr>
          <w:spacing w:val="-2"/>
        </w:rPr>
        <w:t> </w:t>
      </w:r>
      <w:r>
        <w:rPr/>
        <w:t>показник</w:t>
      </w:r>
      <w:r>
        <w:rPr>
          <w:spacing w:val="-3"/>
        </w:rPr>
        <w:t> </w:t>
      </w:r>
      <w:r>
        <w:rPr/>
        <w:t>зріс</w:t>
      </w:r>
      <w:r>
        <w:rPr>
          <w:spacing w:val="-3"/>
        </w:rPr>
        <w:t> </w:t>
      </w:r>
      <w:r>
        <w:rPr/>
        <w:t>до</w:t>
      </w:r>
      <w:r>
        <w:rPr>
          <w:spacing w:val="-2"/>
        </w:rPr>
        <w:t> </w:t>
      </w:r>
      <w:r>
        <w:rPr/>
        <w:t>74</w:t>
      </w:r>
      <w:r>
        <w:rPr>
          <w:spacing w:val="-2"/>
        </w:rPr>
        <w:t> </w:t>
      </w:r>
      <w:r>
        <w:rPr/>
        <w:t>і</w:t>
      </w:r>
      <w:r>
        <w:rPr>
          <w:spacing w:val="-2"/>
        </w:rPr>
        <w:t> </w:t>
      </w:r>
      <w:r>
        <w:rPr/>
        <w:t>тримається</w:t>
      </w:r>
      <w:r>
        <w:rPr>
          <w:spacing w:val="-2"/>
        </w:rPr>
        <w:t> </w:t>
      </w:r>
      <w:r>
        <w:rPr/>
        <w:t>з</w:t>
      </w:r>
      <w:r>
        <w:rPr>
          <w:spacing w:val="-2"/>
        </w:rPr>
        <w:t> </w:t>
      </w:r>
      <w:r>
        <w:rPr/>
        <w:t>цим</w:t>
      </w:r>
      <w:r>
        <w:rPr>
          <w:spacing w:val="-2"/>
        </w:rPr>
        <w:t> </w:t>
      </w:r>
      <w:r>
        <w:rPr/>
        <w:t>показником</w:t>
      </w:r>
      <w:r>
        <w:rPr>
          <w:spacing w:val="-2"/>
        </w:rPr>
        <w:t> </w:t>
      </w:r>
      <w:r>
        <w:rPr/>
        <w:t>2</w:t>
      </w:r>
      <w:r>
        <w:rPr>
          <w:spacing w:val="-2"/>
        </w:rPr>
        <w:t> </w:t>
      </w:r>
      <w:r>
        <w:rPr/>
        <w:t>роки</w:t>
      </w:r>
      <w:r>
        <w:rPr>
          <w:spacing w:val="-2"/>
        </w:rPr>
        <w:t> </w:t>
      </w:r>
      <w:r>
        <w:rPr/>
        <w:t>поспіль.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4"/>
        <w:rPr>
          <w:sz w:val="24"/>
        </w:rPr>
      </w:pPr>
    </w:p>
    <w:p>
      <w:pPr>
        <w:pStyle w:val="Heading1"/>
        <w:spacing w:line="343" w:lineRule="auto" w:before="0"/>
        <w:ind w:left="100" w:right="175" w:firstLine="560"/>
        <w:jc w:val="both"/>
      </w:pPr>
      <w:bookmarkStart w:name="_TOC_250005" w:id="5"/>
      <w:r>
        <w:rPr/>
        <w:t>2.2. Експортний бум, як фактор формування економічного розвитку</w:t>
      </w:r>
      <w:r>
        <w:rPr>
          <w:spacing w:val="1"/>
        </w:rPr>
        <w:t> </w:t>
      </w:r>
      <w:r>
        <w:rPr/>
        <w:t>Південної</w:t>
      </w:r>
      <w:r>
        <w:rPr>
          <w:spacing w:val="-2"/>
        </w:rPr>
        <w:t> </w:t>
      </w:r>
      <w:bookmarkEnd w:id="5"/>
      <w:r>
        <w:rPr/>
        <w:t>Кореї</w:t>
      </w:r>
    </w:p>
    <w:p>
      <w:pPr>
        <w:pStyle w:val="BodyText"/>
        <w:spacing w:line="355" w:lineRule="auto" w:before="19"/>
        <w:ind w:left="100" w:right="168" w:firstLine="560"/>
        <w:jc w:val="both"/>
      </w:pPr>
      <w:r>
        <w:rPr/>
        <w:t>Чон</w:t>
      </w:r>
      <w:r>
        <w:rPr>
          <w:spacing w:val="-9"/>
        </w:rPr>
        <w:t> </w:t>
      </w:r>
      <w:r>
        <w:rPr/>
        <w:t>Хі</w:t>
      </w:r>
      <w:r>
        <w:rPr>
          <w:spacing w:val="-9"/>
        </w:rPr>
        <w:t> </w:t>
      </w:r>
      <w:r>
        <w:rPr/>
        <w:t>Пак</w:t>
      </w:r>
      <w:r>
        <w:rPr>
          <w:spacing w:val="-9"/>
        </w:rPr>
        <w:t> </w:t>
      </w:r>
      <w:r>
        <w:rPr/>
        <w:t>був</w:t>
      </w:r>
      <w:r>
        <w:rPr>
          <w:spacing w:val="-9"/>
        </w:rPr>
        <w:t> </w:t>
      </w:r>
      <w:r>
        <w:rPr/>
        <w:t>невпинним</w:t>
      </w:r>
      <w:r>
        <w:rPr>
          <w:spacing w:val="-9"/>
        </w:rPr>
        <w:t> </w:t>
      </w:r>
      <w:r>
        <w:rPr/>
        <w:t>противником</w:t>
      </w:r>
      <w:r>
        <w:rPr>
          <w:spacing w:val="-9"/>
        </w:rPr>
        <w:t> </w:t>
      </w:r>
      <w:r>
        <w:rPr/>
        <w:t>комунізму,</w:t>
      </w:r>
      <w:r>
        <w:rPr>
          <w:spacing w:val="-10"/>
        </w:rPr>
        <w:t> </w:t>
      </w:r>
      <w:r>
        <w:rPr/>
        <w:t>що</w:t>
      </w:r>
      <w:r>
        <w:rPr>
          <w:spacing w:val="-9"/>
        </w:rPr>
        <w:t> </w:t>
      </w:r>
      <w:r>
        <w:rPr/>
        <w:t>не</w:t>
      </w:r>
      <w:r>
        <w:rPr>
          <w:spacing w:val="-9"/>
        </w:rPr>
        <w:t> </w:t>
      </w:r>
      <w:r>
        <w:rPr/>
        <w:t>завадило</w:t>
      </w:r>
      <w:r>
        <w:rPr>
          <w:spacing w:val="-9"/>
        </w:rPr>
        <w:t> </w:t>
      </w:r>
      <w:r>
        <w:rPr/>
        <w:t>йому</w:t>
      </w:r>
      <w:r>
        <w:rPr>
          <w:spacing w:val="-67"/>
        </w:rPr>
        <w:t> </w:t>
      </w:r>
      <w:r>
        <w:rPr/>
        <w:t>активно розпочати державне втручання в економіку, створення та виконання</w:t>
      </w:r>
      <w:r>
        <w:rPr>
          <w:spacing w:val="1"/>
        </w:rPr>
        <w:t> </w:t>
      </w:r>
      <w:r>
        <w:rPr/>
        <w:t>п’ятирічного плану, щодо незаконного переслідування політичних опонентів.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першому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намагався</w:t>
      </w:r>
      <w:r>
        <w:rPr>
          <w:spacing w:val="1"/>
        </w:rPr>
        <w:t> </w:t>
      </w:r>
      <w:r>
        <w:rPr/>
        <w:t>боротися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корупцією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бізнесменами,</w:t>
      </w:r>
      <w:r>
        <w:rPr>
          <w:spacing w:val="44"/>
        </w:rPr>
        <w:t> </w:t>
      </w:r>
      <w:r>
        <w:rPr/>
        <w:t>наближеними</w:t>
      </w:r>
      <w:r>
        <w:rPr>
          <w:spacing w:val="45"/>
        </w:rPr>
        <w:t> </w:t>
      </w:r>
      <w:r>
        <w:rPr/>
        <w:t>до</w:t>
      </w:r>
      <w:r>
        <w:rPr>
          <w:spacing w:val="45"/>
        </w:rPr>
        <w:t> </w:t>
      </w:r>
      <w:r>
        <w:rPr/>
        <w:t>попередньої</w:t>
      </w:r>
      <w:r>
        <w:rPr>
          <w:spacing w:val="45"/>
        </w:rPr>
        <w:t> </w:t>
      </w:r>
      <w:r>
        <w:rPr/>
        <w:t>влади,</w:t>
      </w:r>
      <w:r>
        <w:rPr>
          <w:spacing w:val="45"/>
        </w:rPr>
        <w:t> </w:t>
      </w:r>
      <w:r>
        <w:rPr/>
        <w:t>але</w:t>
      </w:r>
      <w:r>
        <w:rPr>
          <w:spacing w:val="45"/>
        </w:rPr>
        <w:t> </w:t>
      </w:r>
      <w:r>
        <w:rPr/>
        <w:t>суттєвих</w:t>
      </w:r>
      <w:r>
        <w:rPr>
          <w:spacing w:val="45"/>
        </w:rPr>
        <w:t> </w:t>
      </w:r>
      <w:r>
        <w:rPr/>
        <w:t>«посадок»</w:t>
      </w:r>
    </w:p>
    <w:p>
      <w:pPr>
        <w:spacing w:after="0" w:line="355" w:lineRule="auto"/>
        <w:jc w:val="both"/>
        <w:sectPr>
          <w:type w:val="continuous"/>
          <w:pgSz w:w="11910" w:h="16840"/>
          <w:pgMar w:top="1040" w:bottom="280" w:left="1600" w:right="680"/>
        </w:sectPr>
      </w:pPr>
    </w:p>
    <w:p>
      <w:pPr>
        <w:pStyle w:val="BodyText"/>
        <w:spacing w:line="357" w:lineRule="auto" w:before="78"/>
        <w:ind w:left="100" w:right="169"/>
        <w:jc w:val="both"/>
      </w:pPr>
      <w:r>
        <w:rPr/>
        <w:t>не відбулося, а відносини між великим бізнесом і владою лише зміцнилися.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невдалої</w:t>
      </w:r>
      <w:r>
        <w:rPr>
          <w:spacing w:val="1"/>
        </w:rPr>
        <w:t> </w:t>
      </w:r>
      <w:r>
        <w:rPr/>
        <w:t>політики</w:t>
      </w:r>
      <w:r>
        <w:rPr>
          <w:spacing w:val="1"/>
        </w:rPr>
        <w:t> </w:t>
      </w:r>
      <w:r>
        <w:rPr/>
        <w:t>імпортозаміщення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перейшов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експортної</w:t>
      </w:r>
      <w:r>
        <w:rPr>
          <w:spacing w:val="-67"/>
        </w:rPr>
        <w:t> </w:t>
      </w:r>
      <w:r>
        <w:rPr/>
        <w:t>тенденції.</w:t>
      </w:r>
    </w:p>
    <w:p>
      <w:pPr>
        <w:pStyle w:val="BodyText"/>
        <w:spacing w:line="303" w:lineRule="exact"/>
        <w:ind w:left="660"/>
        <w:jc w:val="both"/>
      </w:pPr>
      <w:r>
        <w:rPr/>
        <w:t>Нова</w:t>
      </w:r>
      <w:r>
        <w:rPr>
          <w:spacing w:val="29"/>
        </w:rPr>
        <w:t> </w:t>
      </w:r>
      <w:r>
        <w:rPr/>
        <w:t>влада</w:t>
      </w:r>
      <w:r>
        <w:rPr>
          <w:spacing w:val="30"/>
        </w:rPr>
        <w:t> </w:t>
      </w:r>
      <w:r>
        <w:rPr/>
        <w:t>продовжувала</w:t>
      </w:r>
      <w:r>
        <w:rPr>
          <w:spacing w:val="30"/>
        </w:rPr>
        <w:t> </w:t>
      </w:r>
      <w:r>
        <w:rPr/>
        <w:t>активно</w:t>
      </w:r>
      <w:r>
        <w:rPr>
          <w:spacing w:val="30"/>
        </w:rPr>
        <w:t> </w:t>
      </w:r>
      <w:r>
        <w:rPr/>
        <w:t>втручатися</w:t>
      </w:r>
      <w:r>
        <w:rPr>
          <w:spacing w:val="29"/>
        </w:rPr>
        <w:t> </w:t>
      </w:r>
      <w:r>
        <w:rPr/>
        <w:t>в</w:t>
      </w:r>
      <w:r>
        <w:rPr>
          <w:spacing w:val="30"/>
        </w:rPr>
        <w:t> </w:t>
      </w:r>
      <w:r>
        <w:rPr/>
        <w:t>економіку,</w:t>
      </w:r>
      <w:r>
        <w:rPr>
          <w:spacing w:val="30"/>
        </w:rPr>
        <w:t> </w:t>
      </w:r>
      <w:r>
        <w:rPr/>
        <w:t>але</w:t>
      </w:r>
      <w:r>
        <w:rPr>
          <w:spacing w:val="30"/>
        </w:rPr>
        <w:t> </w:t>
      </w:r>
      <w:r>
        <w:rPr/>
        <w:t>змінила</w:t>
      </w:r>
    </w:p>
    <w:p>
      <w:pPr>
        <w:pStyle w:val="BodyText"/>
        <w:spacing w:line="352" w:lineRule="auto" w:before="158"/>
        <w:ind w:left="100" w:right="168"/>
        <w:jc w:val="both"/>
      </w:pPr>
      <w:r>
        <w:rPr/>
        <w:t>фокус цього втручання. Імпортні мита були знижені, але підприємства, які</w:t>
      </w:r>
      <w:r>
        <w:rPr>
          <w:spacing w:val="1"/>
        </w:rPr>
        <w:t> </w:t>
      </w:r>
      <w:r>
        <w:rPr/>
        <w:t>виконали встановлені експортні квоти, отримали субсидовані кредити та інші</w:t>
      </w:r>
      <w:r>
        <w:rPr>
          <w:spacing w:val="-67"/>
        </w:rPr>
        <w:t> </w:t>
      </w:r>
      <w:r>
        <w:rPr/>
        <w:t>пільги. До 1967 р. існував перелік товарів, які можна було ввозити (решту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заборонено).</w:t>
      </w:r>
      <w:r>
        <w:rPr>
          <w:spacing w:val="1"/>
        </w:rPr>
        <w:t> </w:t>
      </w:r>
      <w:r>
        <w:rPr/>
        <w:t>Ввозити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наявності</w:t>
      </w:r>
      <w:r>
        <w:rPr>
          <w:spacing w:val="1"/>
        </w:rPr>
        <w:t> </w:t>
      </w:r>
      <w:r>
        <w:rPr/>
        <w:t>спеціальних</w:t>
      </w:r>
      <w:r>
        <w:rPr>
          <w:spacing w:val="1"/>
        </w:rPr>
        <w:t> </w:t>
      </w:r>
      <w:r>
        <w:rPr/>
        <w:t>дозволів та обмежень на купівлю валюти для цих цілей, але з 1967 р. під</w:t>
      </w:r>
      <w:r>
        <w:rPr>
          <w:spacing w:val="1"/>
        </w:rPr>
        <w:t> </w:t>
      </w:r>
      <w:r>
        <w:rPr/>
        <w:t>зовнішнім тиском уряд змінив свою політику навпаки - список заборонених</w:t>
      </w:r>
      <w:r>
        <w:rPr>
          <w:spacing w:val="1"/>
        </w:rPr>
        <w:t> </w:t>
      </w:r>
      <w:r>
        <w:rPr/>
        <w:t>товарів.</w:t>
      </w:r>
    </w:p>
    <w:p>
      <w:pPr>
        <w:pStyle w:val="BodyText"/>
        <w:spacing w:line="352" w:lineRule="auto" w:before="7"/>
        <w:ind w:left="100" w:right="168" w:firstLine="560"/>
        <w:jc w:val="both"/>
      </w:pPr>
      <w:r>
        <w:rPr/>
        <w:t>Кредити експортерам надавали як гарантовані державою іноземні банки,</w:t>
      </w:r>
      <w:r>
        <w:rPr>
          <w:spacing w:val="-67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держава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ренаціоналізовані</w:t>
      </w:r>
      <w:r>
        <w:rPr>
          <w:spacing w:val="1"/>
        </w:rPr>
        <w:t> </w:t>
      </w:r>
      <w:r>
        <w:rPr/>
        <w:t>банки.</w:t>
      </w:r>
      <w:r>
        <w:rPr>
          <w:spacing w:val="1"/>
        </w:rPr>
        <w:t> </w:t>
      </w:r>
      <w:r>
        <w:rPr/>
        <w:t>Основний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відбувалося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трудомістке</w:t>
      </w:r>
      <w:r>
        <w:rPr>
          <w:spacing w:val="1"/>
        </w:rPr>
        <w:t> </w:t>
      </w:r>
      <w:r>
        <w:rPr/>
        <w:t>виробництво,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здатне</w:t>
      </w:r>
      <w:r>
        <w:rPr>
          <w:spacing w:val="1"/>
        </w:rPr>
        <w:t> </w:t>
      </w:r>
      <w:r>
        <w:rPr/>
        <w:t>залучити</w:t>
      </w:r>
      <w:r>
        <w:rPr>
          <w:spacing w:val="1"/>
        </w:rPr>
        <w:t> </w:t>
      </w:r>
      <w:r>
        <w:rPr/>
        <w:t>сільськогосподарську</w:t>
      </w:r>
      <w:r>
        <w:rPr>
          <w:spacing w:val="1"/>
        </w:rPr>
        <w:t> </w:t>
      </w:r>
      <w:r>
        <w:rPr/>
        <w:t>робочу</w:t>
      </w:r>
      <w:r>
        <w:rPr>
          <w:spacing w:val="1"/>
        </w:rPr>
        <w:t> </w:t>
      </w:r>
      <w:r>
        <w:rPr/>
        <w:t>силу.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1963</w:t>
      </w:r>
      <w:r>
        <w:rPr>
          <w:spacing w:val="1"/>
        </w:rPr>
        <w:t> </w:t>
      </w:r>
      <w:r>
        <w:rPr/>
        <w:t>р.</w:t>
      </w:r>
      <w:r>
        <w:rPr>
          <w:spacing w:val="1"/>
        </w:rPr>
        <w:t> </w:t>
      </w:r>
      <w:r>
        <w:rPr/>
        <w:t>сільське</w:t>
      </w:r>
      <w:r>
        <w:rPr>
          <w:spacing w:val="1"/>
        </w:rPr>
        <w:t> </w:t>
      </w:r>
      <w:r>
        <w:rPr/>
        <w:t>господарство</w:t>
      </w:r>
      <w:r>
        <w:rPr>
          <w:spacing w:val="-67"/>
        </w:rPr>
        <w:t> </w:t>
      </w:r>
      <w:r>
        <w:rPr/>
        <w:t>створювало 43,1% ВВП і давало зайнятість 63,4% працездатного населення,</w:t>
      </w:r>
      <w:r>
        <w:rPr>
          <w:spacing w:val="1"/>
        </w:rPr>
        <w:t> </w:t>
      </w:r>
      <w:r>
        <w:rPr/>
        <w:t>то</w:t>
      </w:r>
      <w:r>
        <w:rPr>
          <w:spacing w:val="67"/>
        </w:rPr>
        <w:t> </w:t>
      </w:r>
      <w:r>
        <w:rPr/>
        <w:t>в</w:t>
      </w:r>
      <w:r>
        <w:rPr>
          <w:spacing w:val="67"/>
        </w:rPr>
        <w:t> </w:t>
      </w:r>
      <w:r>
        <w:rPr/>
        <w:t>1970</w:t>
      </w:r>
      <w:r>
        <w:rPr>
          <w:spacing w:val="67"/>
        </w:rPr>
        <w:t> </w:t>
      </w:r>
      <w:r>
        <w:rPr/>
        <w:t>р.</w:t>
      </w:r>
      <w:r>
        <w:rPr>
          <w:spacing w:val="67"/>
        </w:rPr>
        <w:t> </w:t>
      </w:r>
      <w:r>
        <w:rPr/>
        <w:t>воно</w:t>
      </w:r>
      <w:r>
        <w:rPr>
          <w:spacing w:val="67"/>
        </w:rPr>
        <w:t> </w:t>
      </w:r>
      <w:r>
        <w:rPr/>
        <w:t>становило</w:t>
      </w:r>
      <w:r>
        <w:rPr>
          <w:spacing w:val="67"/>
        </w:rPr>
        <w:t> </w:t>
      </w:r>
      <w:r>
        <w:rPr/>
        <w:t>26,7%</w:t>
      </w:r>
      <w:r>
        <w:rPr>
          <w:spacing w:val="67"/>
        </w:rPr>
        <w:t> </w:t>
      </w:r>
      <w:r>
        <w:rPr/>
        <w:t>і</w:t>
      </w:r>
      <w:r>
        <w:rPr>
          <w:spacing w:val="67"/>
        </w:rPr>
        <w:t> </w:t>
      </w:r>
      <w:r>
        <w:rPr/>
        <w:t>50,4%.</w:t>
      </w:r>
      <w:r>
        <w:rPr>
          <w:spacing w:val="67"/>
        </w:rPr>
        <w:t> </w:t>
      </w:r>
      <w:r>
        <w:rPr/>
        <w:t>Зміцнення</w:t>
      </w:r>
      <w:r>
        <w:rPr>
          <w:spacing w:val="67"/>
        </w:rPr>
        <w:t> </w:t>
      </w:r>
      <w:r>
        <w:rPr/>
        <w:t>експорту</w:t>
      </w:r>
      <w:r>
        <w:rPr>
          <w:spacing w:val="67"/>
        </w:rPr>
        <w:t> </w:t>
      </w:r>
      <w:r>
        <w:rPr/>
        <w:t>було</w:t>
      </w:r>
      <w:r>
        <w:rPr>
          <w:spacing w:val="67"/>
        </w:rPr>
        <w:t> </w:t>
      </w:r>
      <w:r>
        <w:rPr/>
        <w:t>як</w:t>
      </w:r>
      <w:r>
        <w:rPr>
          <w:spacing w:val="-67"/>
        </w:rPr>
        <w:t> </w:t>
      </w:r>
      <w:r>
        <w:rPr/>
        <w:t>абсолютно, так і відносно успішним: експорт зріс з 55 млн. дол. у 1962 р.</w:t>
      </w:r>
      <w:r>
        <w:rPr>
          <w:spacing w:val="1"/>
        </w:rPr>
        <w:t> </w:t>
      </w:r>
      <w:r>
        <w:rPr/>
        <w:t>(2,4% ВВП) до 1,6 млрд. дол. у 1972 р. (15% від ВВП). Структура експорту</w:t>
      </w:r>
      <w:r>
        <w:rPr>
          <w:spacing w:val="1"/>
        </w:rPr>
        <w:t> </w:t>
      </w:r>
      <w:r>
        <w:rPr/>
        <w:t>змінилася від сільськогосподарської та мінеральної продукції на продукцію</w:t>
      </w:r>
      <w:r>
        <w:rPr>
          <w:spacing w:val="1"/>
        </w:rPr>
        <w:t> </w:t>
      </w:r>
      <w:r>
        <w:rPr/>
        <w:t>легкої</w:t>
      </w:r>
      <w:r>
        <w:rPr>
          <w:spacing w:val="1"/>
        </w:rPr>
        <w:t> </w:t>
      </w:r>
      <w:r>
        <w:rPr/>
        <w:t>промисловості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трійку</w:t>
      </w:r>
      <w:r>
        <w:rPr>
          <w:spacing w:val="1"/>
        </w:rPr>
        <w:t> </w:t>
      </w:r>
      <w:r>
        <w:rPr/>
        <w:t>найбільших</w:t>
      </w:r>
      <w:r>
        <w:rPr>
          <w:spacing w:val="1"/>
        </w:rPr>
        <w:t> </w:t>
      </w:r>
      <w:r>
        <w:rPr/>
        <w:t>експортних</w:t>
      </w:r>
      <w:r>
        <w:rPr>
          <w:spacing w:val="1"/>
        </w:rPr>
        <w:t> </w:t>
      </w:r>
      <w:r>
        <w:rPr/>
        <w:t>товарів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1970</w:t>
      </w:r>
      <w:r>
        <w:rPr>
          <w:spacing w:val="1"/>
        </w:rPr>
        <w:t> </w:t>
      </w:r>
      <w:r>
        <w:rPr/>
        <w:t>р.</w:t>
      </w:r>
      <w:r>
        <w:rPr>
          <w:spacing w:val="1"/>
        </w:rPr>
        <w:t> </w:t>
      </w:r>
      <w:r>
        <w:rPr/>
        <w:t>становили текстиль (40,8 % експорту), фанера (11 %) та перуки (10,8 %).</w:t>
      </w:r>
      <w:r>
        <w:rPr>
          <w:spacing w:val="1"/>
        </w:rPr>
        <w:t> </w:t>
      </w:r>
      <w:r>
        <w:rPr/>
        <w:t>Загалом</w:t>
      </w:r>
      <w:r>
        <w:rPr>
          <w:spacing w:val="1"/>
        </w:rPr>
        <w:t> </w:t>
      </w:r>
      <w:r>
        <w:rPr/>
        <w:t>трудомістка</w:t>
      </w:r>
      <w:r>
        <w:rPr>
          <w:spacing w:val="1"/>
        </w:rPr>
        <w:t> </w:t>
      </w:r>
      <w:r>
        <w:rPr/>
        <w:t>продукція</w:t>
      </w:r>
      <w:r>
        <w:rPr>
          <w:spacing w:val="1"/>
        </w:rPr>
        <w:t> </w:t>
      </w:r>
      <w:r>
        <w:rPr/>
        <w:t>легкої</w:t>
      </w:r>
      <w:r>
        <w:rPr>
          <w:spacing w:val="1"/>
        </w:rPr>
        <w:t> </w:t>
      </w:r>
      <w:r>
        <w:rPr/>
        <w:t>промисловості</w:t>
      </w:r>
      <w:r>
        <w:rPr>
          <w:spacing w:val="1"/>
        </w:rPr>
        <w:t> </w:t>
      </w:r>
      <w:r>
        <w:rPr/>
        <w:t>склала</w:t>
      </w:r>
      <w:r>
        <w:rPr>
          <w:spacing w:val="1"/>
        </w:rPr>
        <w:t> </w:t>
      </w:r>
      <w:r>
        <w:rPr/>
        <w:t>понад</w:t>
      </w:r>
      <w:r>
        <w:rPr>
          <w:spacing w:val="1"/>
        </w:rPr>
        <w:t> </w:t>
      </w:r>
      <w:r>
        <w:rPr/>
        <w:t>70%</w:t>
      </w:r>
      <w:r>
        <w:rPr>
          <w:spacing w:val="1"/>
        </w:rPr>
        <w:t> </w:t>
      </w:r>
      <w:r>
        <w:rPr/>
        <w:t>експорту, а це означає, що країна повністю використала свої конкурентні</w:t>
      </w:r>
      <w:r>
        <w:rPr>
          <w:spacing w:val="1"/>
        </w:rPr>
        <w:t> </w:t>
      </w:r>
      <w:r>
        <w:rPr/>
        <w:t>переваги відповідно до традиційної теорії міжнародної торгівлі. Основними</w:t>
      </w:r>
      <w:r>
        <w:rPr>
          <w:spacing w:val="1"/>
        </w:rPr>
        <w:t> </w:t>
      </w:r>
      <w:r>
        <w:rPr/>
        <w:t>торговельними</w:t>
      </w:r>
      <w:r>
        <w:rPr>
          <w:spacing w:val="1"/>
        </w:rPr>
        <w:t> </w:t>
      </w:r>
      <w:r>
        <w:rPr/>
        <w:t>партнерами</w:t>
      </w:r>
      <w:r>
        <w:rPr>
          <w:spacing w:val="1"/>
        </w:rPr>
        <w:t> </w:t>
      </w:r>
      <w:r>
        <w:rPr/>
        <w:t>Кореї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США</w:t>
      </w:r>
      <w:r>
        <w:rPr>
          <w:spacing w:val="1"/>
        </w:rPr>
        <w:t> </w:t>
      </w:r>
      <w:r>
        <w:rPr/>
        <w:t>(47,3%)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Японія</w:t>
      </w:r>
      <w:r>
        <w:rPr>
          <w:spacing w:val="1"/>
        </w:rPr>
        <w:t> </w:t>
      </w:r>
      <w:r>
        <w:rPr/>
        <w:t>(28,1%).</w:t>
      </w:r>
      <w:r>
        <w:rPr>
          <w:spacing w:val="1"/>
        </w:rPr>
        <w:t> </w:t>
      </w:r>
      <w:r>
        <w:rPr/>
        <w:t>Експорт</w:t>
      </w:r>
      <w:r>
        <w:rPr>
          <w:spacing w:val="66"/>
        </w:rPr>
        <w:t> </w:t>
      </w:r>
      <w:r>
        <w:rPr/>
        <w:t>зростав</w:t>
      </w:r>
      <w:r>
        <w:rPr>
          <w:spacing w:val="67"/>
        </w:rPr>
        <w:t> </w:t>
      </w:r>
      <w:r>
        <w:rPr/>
        <w:t>дуже</w:t>
      </w:r>
      <w:r>
        <w:rPr>
          <w:spacing w:val="67"/>
        </w:rPr>
        <w:t> </w:t>
      </w:r>
      <w:r>
        <w:rPr/>
        <w:t>високими</w:t>
      </w:r>
      <w:r>
        <w:rPr>
          <w:spacing w:val="66"/>
        </w:rPr>
        <w:t> </w:t>
      </w:r>
      <w:r>
        <w:rPr/>
        <w:t>темпами</w:t>
      </w:r>
      <w:r>
        <w:rPr>
          <w:spacing w:val="67"/>
        </w:rPr>
        <w:t> </w:t>
      </w:r>
      <w:r>
        <w:rPr/>
        <w:t>–</w:t>
      </w:r>
      <w:r>
        <w:rPr>
          <w:spacing w:val="67"/>
        </w:rPr>
        <w:t> </w:t>
      </w:r>
      <w:r>
        <w:rPr/>
        <w:t>у</w:t>
      </w:r>
      <w:r>
        <w:rPr>
          <w:spacing w:val="67"/>
        </w:rPr>
        <w:t> </w:t>
      </w:r>
      <w:r>
        <w:rPr/>
        <w:t>1963-69</w:t>
      </w:r>
      <w:r>
        <w:rPr>
          <w:spacing w:val="66"/>
        </w:rPr>
        <w:t> </w:t>
      </w:r>
      <w:r>
        <w:rPr/>
        <w:t>рр.</w:t>
      </w:r>
      <w:r>
        <w:rPr>
          <w:spacing w:val="67"/>
        </w:rPr>
        <w:t> </w:t>
      </w:r>
      <w:r>
        <w:rPr/>
        <w:t>середньорічний</w:t>
      </w:r>
      <w:r>
        <w:rPr>
          <w:spacing w:val="-68"/>
        </w:rPr>
        <w:t> </w:t>
      </w:r>
      <w:r>
        <w:rPr/>
        <w:t>приріст становив 35%, тоді як імпорт зростав у середньому на 22% на рік.</w:t>
      </w:r>
      <w:r>
        <w:rPr>
          <w:spacing w:val="1"/>
        </w:rPr>
        <w:t> </w:t>
      </w:r>
      <w:r>
        <w:rPr/>
        <w:t>Однак слід зазначити, що чистий експорт залишався негативним протягом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періоду,</w:t>
      </w:r>
      <w:r>
        <w:rPr>
          <w:spacing w:val="1"/>
        </w:rPr>
        <w:t> </w:t>
      </w:r>
      <w:r>
        <w:rPr/>
        <w:t>становивши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середньому</w:t>
      </w:r>
      <w:r>
        <w:rPr>
          <w:spacing w:val="1"/>
        </w:rPr>
        <w:t> </w:t>
      </w:r>
      <w:r>
        <w:rPr/>
        <w:t>-6,9%</w:t>
      </w:r>
      <w:r>
        <w:rPr>
          <w:spacing w:val="1"/>
        </w:rPr>
        <w:t> </w:t>
      </w:r>
      <w:r>
        <w:rPr/>
        <w:t>ВВП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1962-1971</w:t>
      </w:r>
      <w:r>
        <w:rPr>
          <w:spacing w:val="1"/>
        </w:rPr>
        <w:t> </w:t>
      </w:r>
      <w:r>
        <w:rPr/>
        <w:t>роках.</w:t>
      </w:r>
      <w:r>
        <w:rPr>
          <w:spacing w:val="1"/>
        </w:rPr>
        <w:t> </w:t>
      </w:r>
      <w:r>
        <w:rPr/>
        <w:t>Підтримання</w:t>
      </w:r>
      <w:r>
        <w:rPr>
          <w:spacing w:val="32"/>
        </w:rPr>
        <w:t> </w:t>
      </w:r>
      <w:r>
        <w:rPr/>
        <w:t>такого</w:t>
      </w:r>
      <w:r>
        <w:rPr>
          <w:spacing w:val="33"/>
        </w:rPr>
        <w:t> </w:t>
      </w:r>
      <w:r>
        <w:rPr/>
        <w:t>стійкого</w:t>
      </w:r>
      <w:r>
        <w:rPr>
          <w:spacing w:val="32"/>
        </w:rPr>
        <w:t> </w:t>
      </w:r>
      <w:r>
        <w:rPr/>
        <w:t>та</w:t>
      </w:r>
      <w:r>
        <w:rPr>
          <w:spacing w:val="32"/>
        </w:rPr>
        <w:t> </w:t>
      </w:r>
      <w:r>
        <w:rPr/>
        <w:t>великого</w:t>
      </w:r>
      <w:r>
        <w:rPr>
          <w:spacing w:val="33"/>
        </w:rPr>
        <w:t> </w:t>
      </w:r>
      <w:r>
        <w:rPr/>
        <w:t>зовнішньоторговельного</w:t>
      </w:r>
      <w:r>
        <w:rPr>
          <w:spacing w:val="32"/>
        </w:rPr>
        <w:t> </w:t>
      </w:r>
      <w:r>
        <w:rPr/>
        <w:t>дефіциту</w:t>
      </w:r>
    </w:p>
    <w:p>
      <w:pPr>
        <w:spacing w:after="0" w:line="352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7" w:lineRule="auto" w:before="78"/>
        <w:ind w:left="100" w:right="169"/>
        <w:jc w:val="both"/>
      </w:pPr>
      <w:r>
        <w:rPr/>
        <w:t>вимагало</w:t>
      </w:r>
      <w:r>
        <w:rPr>
          <w:spacing w:val="1"/>
        </w:rPr>
        <w:t> </w:t>
      </w:r>
      <w:r>
        <w:rPr/>
        <w:t>припливу</w:t>
      </w:r>
      <w:r>
        <w:rPr>
          <w:spacing w:val="1"/>
        </w:rPr>
        <w:t> </w:t>
      </w:r>
      <w:r>
        <w:rPr/>
        <w:t>іноземного</w:t>
      </w:r>
      <w:r>
        <w:rPr>
          <w:spacing w:val="1"/>
        </w:rPr>
        <w:t> </w:t>
      </w:r>
      <w:r>
        <w:rPr/>
        <w:t>капіталу,</w:t>
      </w:r>
      <w:r>
        <w:rPr>
          <w:spacing w:val="1"/>
        </w:rPr>
        <w:t> </w:t>
      </w:r>
      <w:r>
        <w:rPr/>
        <w:t>спочатку</w:t>
      </w:r>
      <w:r>
        <w:rPr>
          <w:spacing w:val="1"/>
        </w:rPr>
        <w:t> </w:t>
      </w:r>
      <w:r>
        <w:rPr/>
        <w:t>фінансової</w:t>
      </w:r>
      <w:r>
        <w:rPr>
          <w:spacing w:val="1"/>
        </w:rPr>
        <w:t> </w:t>
      </w:r>
      <w:r>
        <w:rPr/>
        <w:t>підтримки,</w:t>
      </w:r>
      <w:r>
        <w:rPr>
          <w:spacing w:val="1"/>
        </w:rPr>
        <w:t> </w:t>
      </w:r>
      <w:r>
        <w:rPr/>
        <w:t>потім інвестицій та</w:t>
      </w:r>
      <w:r>
        <w:rPr>
          <w:spacing w:val="-1"/>
        </w:rPr>
        <w:t> </w:t>
      </w:r>
      <w:r>
        <w:rPr/>
        <w:t>боргу [30].</w:t>
      </w:r>
    </w:p>
    <w:p>
      <w:pPr>
        <w:pStyle w:val="BodyText"/>
        <w:spacing w:line="352" w:lineRule="auto"/>
        <w:ind w:left="100" w:right="169" w:firstLine="560"/>
        <w:jc w:val="both"/>
      </w:pPr>
      <w:r>
        <w:rPr/>
        <w:t>Через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більшості</w:t>
      </w:r>
      <w:r>
        <w:rPr>
          <w:spacing w:val="1"/>
        </w:rPr>
        <w:t> </w:t>
      </w:r>
      <w:r>
        <w:rPr/>
        <w:t>державних</w:t>
      </w:r>
      <w:r>
        <w:rPr>
          <w:spacing w:val="71"/>
        </w:rPr>
        <w:t> </w:t>
      </w:r>
      <w:r>
        <w:rPr/>
        <w:t>стимулів</w:t>
      </w:r>
      <w:r>
        <w:rPr>
          <w:spacing w:val="71"/>
        </w:rPr>
        <w:t> </w:t>
      </w:r>
      <w:r>
        <w:rPr/>
        <w:t>вимагало</w:t>
      </w:r>
      <w:r>
        <w:rPr>
          <w:spacing w:val="-67"/>
        </w:rPr>
        <w:t> </w:t>
      </w:r>
      <w:r>
        <w:rPr/>
        <w:t>великих обсягів виробництва та експорту, відбувалася концентрація бізнесу.</w:t>
      </w:r>
      <w:r>
        <w:rPr>
          <w:spacing w:val="1"/>
        </w:rPr>
        <w:t> </w:t>
      </w:r>
      <w:r>
        <w:rPr/>
        <w:t>Державна</w:t>
      </w:r>
      <w:r>
        <w:rPr>
          <w:spacing w:val="1"/>
        </w:rPr>
        <w:t> </w:t>
      </w:r>
      <w:r>
        <w:rPr/>
        <w:t>підтримка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формі</w:t>
      </w:r>
      <w:r>
        <w:rPr>
          <w:spacing w:val="1"/>
        </w:rPr>
        <w:t> </w:t>
      </w:r>
      <w:r>
        <w:rPr/>
        <w:t>позик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успішною</w:t>
      </w:r>
      <w:r>
        <w:rPr>
          <w:spacing w:val="1"/>
        </w:rPr>
        <w:t> </w:t>
      </w:r>
      <w:r>
        <w:rPr/>
        <w:t>і</w:t>
      </w:r>
      <w:r>
        <w:rPr>
          <w:spacing w:val="70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вимагала додаткових ресурсів для врятування невдалих проектів. Для того,</w:t>
      </w:r>
      <w:r>
        <w:rPr>
          <w:spacing w:val="1"/>
        </w:rPr>
        <w:t> </w:t>
      </w:r>
      <w:r>
        <w:rPr/>
        <w:t>щоб уряд отримував дохід для покриття цих витрат, він захищав успішні</w:t>
      </w:r>
      <w:r>
        <w:rPr>
          <w:spacing w:val="1"/>
        </w:rPr>
        <w:t> </w:t>
      </w:r>
      <w:r>
        <w:rPr/>
        <w:t>підприємства, обмежуючи нових учасників. Загалом було здійснено чотири</w:t>
      </w:r>
      <w:r>
        <w:rPr>
          <w:spacing w:val="1"/>
        </w:rPr>
        <w:t> </w:t>
      </w:r>
      <w:r>
        <w:rPr/>
        <w:t>спроби</w:t>
      </w:r>
      <w:r>
        <w:rPr>
          <w:spacing w:val="1"/>
        </w:rPr>
        <w:t> </w:t>
      </w:r>
      <w:r>
        <w:rPr/>
        <w:t>змінити</w:t>
      </w:r>
      <w:r>
        <w:rPr>
          <w:spacing w:val="1"/>
        </w:rPr>
        <w:t> </w:t>
      </w:r>
      <w:r>
        <w:rPr/>
        <w:t>законодавство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користь</w:t>
      </w:r>
      <w:r>
        <w:rPr>
          <w:spacing w:val="1"/>
        </w:rPr>
        <w:t> </w:t>
      </w:r>
      <w:r>
        <w:rPr/>
        <w:t>дерегуляції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конкуренції,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зазнали</w:t>
      </w:r>
      <w:r>
        <w:rPr>
          <w:spacing w:val="-1"/>
        </w:rPr>
        <w:t> </w:t>
      </w:r>
      <w:r>
        <w:rPr/>
        <w:t>невдачі [31].</w:t>
      </w:r>
    </w:p>
    <w:p>
      <w:pPr>
        <w:pStyle w:val="BodyText"/>
        <w:spacing w:line="357" w:lineRule="auto"/>
        <w:ind w:left="100" w:right="169" w:firstLine="560"/>
        <w:jc w:val="both"/>
      </w:pPr>
      <w:r>
        <w:rPr/>
        <w:t>Щодо</w:t>
      </w:r>
      <w:r>
        <w:rPr>
          <w:spacing w:val="1"/>
        </w:rPr>
        <w:t> </w:t>
      </w:r>
      <w:r>
        <w:rPr/>
        <w:t>актульної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сьогоденні</w:t>
      </w:r>
      <w:r>
        <w:rPr>
          <w:spacing w:val="1"/>
        </w:rPr>
        <w:t> </w:t>
      </w:r>
      <w:r>
        <w:rPr/>
        <w:t>країна</w:t>
      </w:r>
      <w:r>
        <w:rPr>
          <w:spacing w:val="1"/>
        </w:rPr>
        <w:t> </w:t>
      </w:r>
      <w:r>
        <w:rPr/>
        <w:t>продовжує</w:t>
      </w:r>
      <w:r>
        <w:rPr>
          <w:spacing w:val="1"/>
        </w:rPr>
        <w:t> </w:t>
      </w:r>
      <w:r>
        <w:rPr/>
        <w:t>демонструвати дуже високі показники експорту, залишаючись країною, яка</w:t>
      </w:r>
      <w:r>
        <w:rPr>
          <w:spacing w:val="1"/>
        </w:rPr>
        <w:t> </w:t>
      </w:r>
      <w:r>
        <w:rPr/>
        <w:t>майже</w:t>
      </w:r>
      <w:r>
        <w:rPr>
          <w:spacing w:val="-2"/>
        </w:rPr>
        <w:t> </w:t>
      </w:r>
      <w:r>
        <w:rPr/>
        <w:t>домінує</w:t>
      </w:r>
      <w:r>
        <w:rPr>
          <w:spacing w:val="-1"/>
        </w:rPr>
        <w:t> </w:t>
      </w:r>
      <w:r>
        <w:rPr/>
        <w:t>в</w:t>
      </w:r>
      <w:r>
        <w:rPr>
          <w:spacing w:val="-1"/>
        </w:rPr>
        <w:t> </w:t>
      </w:r>
      <w:r>
        <w:rPr/>
        <w:t>цьому показнику.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8"/>
        </w:rPr>
      </w:pPr>
    </w:p>
    <w:p>
      <w:pPr>
        <w:spacing w:before="90"/>
        <w:ind w:left="600" w:right="0" w:firstLine="0"/>
        <w:jc w:val="left"/>
        <w:rPr>
          <w:sz w:val="24"/>
        </w:rPr>
      </w:pPr>
      <w:r>
        <w:rPr/>
        <w:pict>
          <v:group style="position:absolute;margin-left:136.076401pt;margin-top:10.703165pt;width:365.65pt;height:148.25pt;mso-position-horizontal-relative:page;mso-position-vertical-relative:paragraph;z-index:15739904" coordorigin="2722,214" coordsize="7313,2965">
            <v:shape style="position:absolute;left:2800;top:1144;width:7160;height:1840" coordorigin="2800,1144" coordsize="7160,1840" path="m2800,2984l9960,2984m2800,2064l9960,2064m2800,1144l9960,1144e" filled="false" stroked="true" strokeweight="1pt" strokecolor="#b8b8b8">
              <v:path arrowok="t"/>
              <v:stroke dashstyle="solid"/>
            </v:shape>
            <v:shape style="position:absolute;left:2798;top:685;width:7160;height:2434" coordorigin="2798,685" coordsize="7160,2434" path="m2798,3118l3156,3057,3514,2919,3872,2670,4230,2463,4588,2175,4946,1898,5304,1805,5662,2072,6020,1542,6378,856,6736,846,7094,920,7452,943,7810,1441,8168,1565,8526,1169,8884,911,9242,1105,9600,1409,9958,685e" filled="false" stroked="true" strokeweight="4.0pt" strokecolor="#004d7f">
              <v:path arrowok="t"/>
              <v:stroke dashstyle="solid"/>
            </v:shape>
            <v:shape style="position:absolute;left:2778;top:3098;width:40;height:40" coordorigin="2778,3098" coordsize="40,40" path="m2809,3098l2787,3098,2778,3107,2778,3129,2787,3138,2809,3138,2818,3129,2818,3107,2809,3098xe" filled="true" fillcolor="#ffffff" stroked="false">
              <v:path arrowok="t"/>
              <v:fill type="solid"/>
            </v:shape>
            <v:shape style="position:absolute;left:2778;top:3098;width:40;height:40" coordorigin="2778,3098" coordsize="40,40" path="m2818,3118l2818,3129,2809,3138,2798,3138,2787,3138,2778,3129,2778,3118,2778,3107,2787,3098,2798,3098,2809,3098,2818,3107,2818,3118xe" filled="false" stroked="true" strokeweight="4pt" strokecolor="#004d7f">
              <v:path arrowok="t"/>
              <v:stroke dashstyle="solid"/>
            </v:shape>
            <v:shape style="position:absolute;left:3096;top:2997;width:120;height:120" type="#_x0000_t75" stroked="false">
              <v:imagedata r:id="rId18" o:title=""/>
            </v:shape>
            <v:shape style="position:absolute;left:3454;top:2858;width:120;height:120" type="#_x0000_t75" stroked="false">
              <v:imagedata r:id="rId19" o:title=""/>
            </v:shape>
            <v:shape style="position:absolute;left:3812;top:2610;width:120;height:120" type="#_x0000_t75" stroked="false">
              <v:imagedata r:id="rId20" o:title=""/>
            </v:shape>
            <v:shape style="position:absolute;left:4170;top:2403;width:120;height:120" type="#_x0000_t75" stroked="false">
              <v:imagedata r:id="rId21" o:title=""/>
            </v:shape>
            <v:shape style="position:absolute;left:4528;top:2115;width:120;height:120" type="#_x0000_t75" stroked="false">
              <v:imagedata r:id="rId21" o:title=""/>
            </v:shape>
            <v:shape style="position:absolute;left:4886;top:1838;width:120;height:120" type="#_x0000_t75" stroked="false">
              <v:imagedata r:id="rId21" o:title=""/>
            </v:shape>
            <v:shape style="position:absolute;left:5244;top:1744;width:120;height:120" type="#_x0000_t75" stroked="false">
              <v:imagedata r:id="rId21" o:title=""/>
            </v:shape>
            <v:shape style="position:absolute;left:5642;top:2052;width:40;height:40" coordorigin="5642,2052" coordsize="40,40" path="m5673,2052l5651,2052,5642,2061,5642,2083,5651,2092,5673,2092,5682,2083,5682,2061,5673,2052xe" filled="true" fillcolor="#ffffff" stroked="false">
              <v:path arrowok="t"/>
              <v:fill type="solid"/>
            </v:shape>
            <v:shape style="position:absolute;left:5642;top:2052;width:40;height:40" coordorigin="5642,2052" coordsize="40,40" path="m5682,2072l5682,2083,5673,2092,5662,2092,5651,2092,5642,2083,5642,2072,5642,2061,5651,2052,5662,2052,5673,2052,5682,2061,5682,2072xe" filled="false" stroked="true" strokeweight="4pt" strokecolor="#004d7f">
              <v:path arrowok="t"/>
              <v:stroke dashstyle="solid"/>
            </v:shape>
            <v:shape style="position:absolute;left:5960;top:1482;width:120;height:120" type="#_x0000_t75" stroked="false">
              <v:imagedata r:id="rId21" o:title=""/>
            </v:shape>
            <v:shape style="position:absolute;left:6318;top:795;width:120;height:120" type="#_x0000_t75" stroked="false">
              <v:imagedata r:id="rId21" o:title=""/>
            </v:shape>
            <v:shape style="position:absolute;left:6675;top:786;width:120;height:120" type="#_x0000_t75" stroked="false">
              <v:imagedata r:id="rId21" o:title=""/>
            </v:shape>
            <v:shape style="position:absolute;left:7033;top:860;width:120;height:120" type="#_x0000_t75" stroked="false">
              <v:imagedata r:id="rId21" o:title=""/>
            </v:shape>
            <v:shape style="position:absolute;left:7391;top:883;width:120;height:120" type="#_x0000_t75" stroked="false">
              <v:imagedata r:id="rId21" o:title=""/>
            </v:shape>
            <v:shape style="position:absolute;left:7749;top:1380;width:120;height:120" type="#_x0000_t75" stroked="false">
              <v:imagedata r:id="rId21" o:title=""/>
            </v:shape>
            <v:shape style="position:absolute;left:8107;top:1505;width:120;height:120" type="#_x0000_t75" stroked="false">
              <v:imagedata r:id="rId21" o:title=""/>
            </v:shape>
            <v:shape style="position:absolute;left:8505;top:1149;width:40;height:40" coordorigin="8506,1149" coordsize="40,40" path="m8537,1149l8515,1149,8506,1158,8506,1180,8515,1189,8537,1189,8546,1180,8546,1158,8537,1149xe" filled="true" fillcolor="#ffffff" stroked="false">
              <v:path arrowok="t"/>
              <v:fill type="solid"/>
            </v:shape>
            <v:shape style="position:absolute;left:8505;top:1149;width:40;height:40" coordorigin="8506,1149" coordsize="40,40" path="m8546,1169l8546,1180,8537,1189,8526,1189,8515,1189,8506,1180,8506,1169,8506,1158,8515,1149,8526,1149,8537,1149,8546,1158,8546,1169xe" filled="false" stroked="true" strokeweight="4pt" strokecolor="#004d7f">
              <v:path arrowok="t"/>
              <v:stroke dashstyle="solid"/>
            </v:shape>
            <v:shape style="position:absolute;left:8823;top:851;width:120;height:120" type="#_x0000_t75" stroked="false">
              <v:imagedata r:id="rId21" o:title=""/>
            </v:shape>
            <v:shape style="position:absolute;left:9181;top:1044;width:120;height:120" type="#_x0000_t75" stroked="false">
              <v:imagedata r:id="rId21" o:title=""/>
            </v:shape>
            <v:shape style="position:absolute;left:9539;top:1348;width:120;height:120" type="#_x0000_t75" stroked="false">
              <v:imagedata r:id="rId22" o:title=""/>
            </v:shape>
            <v:shape style="position:absolute;left:9937;top:665;width:40;height:40" coordorigin="9938,665" coordsize="40,40" path="m9969,665l9947,665,9938,674,9938,696,9947,705,9969,705,9978,696,9978,674,9969,665xe" filled="true" fillcolor="#ffffff" stroked="false">
              <v:path arrowok="t"/>
              <v:fill type="solid"/>
            </v:shape>
            <v:shape style="position:absolute;left:9937;top:665;width:40;height:40" coordorigin="9938,665" coordsize="40,40" path="m9978,685l9978,696,9969,705,9958,705,9947,705,9938,696,9938,685,9938,674,9947,665,9958,665,9969,665,9978,674,9978,685xe" filled="false" stroked="true" strokeweight="4pt" strokecolor="#004d7f">
              <v:path arrowok="t"/>
              <v:stroke dashstyle="solid"/>
            </v:shape>
            <v:line style="position:absolute" from="2800,224" to="9960,224" stroked="true" strokeweight="1pt" strokecolor="#b8b8b8">
              <v:stroke dashstyle="solid"/>
            </v:line>
            <v:shape style="position:absolute;left:2798;top:343;width:7160;height:2739" coordorigin="2798,343" coordsize="7160,2739" path="m2798,2971l3156,3082,3514,2839,3872,2513,4230,2355,4588,2122,4946,1809,5304,1487,5662,1891,6020,1804,6378,779,6736,645,7094,576,7452,560,7810,950,8168,1106,8526,814,8884,541,9242,858,9600,1102,9958,343e" filled="false" stroked="true" strokeweight="4pt" strokecolor="#5e5e5e">
              <v:path arrowok="t"/>
              <v:stroke dashstyle="solid"/>
            </v:shape>
            <v:shape style="position:absolute;left:2721;top:2894;width:154;height:154" type="#_x0000_t75" stroked="false">
              <v:imagedata r:id="rId8" o:title=""/>
            </v:shape>
            <v:shape style="position:absolute;left:3079;top:3005;width:154;height:154" type="#_x0000_t75" stroked="false">
              <v:imagedata r:id="rId9" o:title=""/>
            </v:shape>
            <v:shape style="position:absolute;left:3494;top:2334;width:756;height:525" coordorigin="3494,2335" coordsize="756,525" path="m3514,2859l3534,2839,3514,2819,3494,2839,3514,2859xm3872,2533l3892,2513,3872,2493,3852,2513,3872,2533xm4230,2375l4250,2355,4230,2335,4210,2355,4230,2375xe" filled="false" stroked="true" strokeweight="5.656854pt" strokecolor="#000000">
              <v:path arrowok="t"/>
              <v:stroke dashstyle="solid"/>
            </v:shape>
            <v:shape style="position:absolute;left:4511;top:2045;width:154;height:154" type="#_x0000_t75" stroked="false">
              <v:imagedata r:id="rId8" o:title=""/>
            </v:shape>
            <v:shape style="position:absolute;left:4926;top:758;width:1472;height:1152" coordorigin="4926,759" coordsize="1472,1152" path="m4946,1829l4966,1809,4946,1789,4926,1809,4946,1829xm5304,1507l5324,1487,5304,1467,5284,1487,5304,1507xm5662,1911l5682,1891,5662,1871,5642,1891,5662,1911xm6020,1824l6040,1804,6020,1784,6000,1804,6020,1824xm6378,799l6398,779,6378,759,6358,779,6378,799xe" filled="false" stroked="true" strokeweight="5.656854pt" strokecolor="#000000">
              <v:path arrowok="t"/>
              <v:stroke dashstyle="solid"/>
            </v:shape>
            <v:shape style="position:absolute;left:6659;top:568;width:154;height:154" type="#_x0000_t75" stroked="false">
              <v:imagedata r:id="rId8" o:title=""/>
            </v:shape>
            <v:shape style="position:absolute;left:7073;top:520;width:2546;height:606" coordorigin="7074,521" coordsize="2546,606" path="m7094,596l7114,576,7094,556,7074,576,7094,596xm7452,580l7472,560,7452,540,7432,560,7452,580xm7810,970l7830,950,7810,930,7790,950,7810,970xm8168,1126l8188,1106,8168,1086,8148,1106,8168,1126xm8526,834l8546,814,8526,794,8506,814,8526,834xm8884,561l8904,541,8884,521,8864,541,8884,561xm9242,878l9262,858,9242,838,9222,858,9242,878xm9600,1122l9620,1102,9600,1082,9580,1102,9600,1122xe" filled="false" stroked="true" strokeweight="5.656854pt" strokecolor="#000000">
              <v:path arrowok="t"/>
              <v:stroke dashstyle="solid"/>
            </v:shape>
            <v:shape style="position:absolute;left:9881;top:266;width:154;height:154" type="#_x0000_t75" stroked="false">
              <v:imagedata r:id="rId9" o:title=""/>
            </v:shape>
            <w10:wrap type="none"/>
          </v:group>
        </w:pict>
      </w:r>
      <w:r>
        <w:rPr>
          <w:sz w:val="24"/>
        </w:rPr>
        <w:t>800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spacing w:before="90"/>
        <w:ind w:left="600" w:right="0" w:firstLine="0"/>
        <w:jc w:val="left"/>
        <w:rPr>
          <w:sz w:val="24"/>
        </w:rPr>
      </w:pPr>
      <w:r>
        <w:rPr>
          <w:sz w:val="24"/>
        </w:rPr>
        <w:t>600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spacing w:before="90"/>
        <w:ind w:left="600" w:right="0" w:firstLine="0"/>
        <w:jc w:val="left"/>
        <w:rPr>
          <w:sz w:val="24"/>
        </w:rPr>
      </w:pPr>
      <w:r>
        <w:rPr>
          <w:sz w:val="24"/>
        </w:rPr>
        <w:t>400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spacing w:before="90"/>
        <w:ind w:left="600" w:right="0" w:firstLine="0"/>
        <w:jc w:val="left"/>
        <w:rPr>
          <w:sz w:val="24"/>
        </w:rPr>
      </w:pPr>
      <w:r>
        <w:rPr>
          <w:sz w:val="24"/>
        </w:rPr>
        <w:t>200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spacing w:line="258" w:lineRule="exact" w:before="90"/>
        <w:ind w:left="840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15740416" from="139.499985pt,11.203125pt" to="497.499995pt,11.203125pt" stroked="true" strokeweight="1pt" strokecolor="#004d7f">
            <v:stroke dashstyle="solid"/>
            <w10:wrap type="none"/>
          </v:line>
        </w:pict>
      </w:r>
      <w:r>
        <w:rPr>
          <w:sz w:val="24"/>
        </w:rPr>
        <w:t>0</w:t>
      </w:r>
    </w:p>
    <w:p>
      <w:pPr>
        <w:tabs>
          <w:tab w:pos="1679" w:val="left" w:leader="none"/>
          <w:tab w:pos="2399" w:val="left" w:leader="none"/>
          <w:tab w:pos="3099" w:val="left" w:leader="none"/>
          <w:tab w:pos="3819" w:val="left" w:leader="none"/>
          <w:tab w:pos="4539" w:val="left" w:leader="none"/>
          <w:tab w:pos="5259" w:val="left" w:leader="none"/>
          <w:tab w:pos="5959" w:val="left" w:leader="none"/>
          <w:tab w:pos="6679" w:val="left" w:leader="none"/>
          <w:tab w:pos="7399" w:val="left" w:leader="none"/>
          <w:tab w:pos="8119" w:val="left" w:leader="none"/>
        </w:tabs>
        <w:spacing w:line="258" w:lineRule="exact" w:before="0"/>
        <w:ind w:left="960" w:right="0" w:firstLine="0"/>
        <w:jc w:val="left"/>
        <w:rPr>
          <w:sz w:val="24"/>
        </w:rPr>
      </w:pPr>
      <w:r>
        <w:rPr>
          <w:sz w:val="24"/>
        </w:rPr>
        <w:t>2001</w:t>
        <w:tab/>
        <w:t>2003</w:t>
        <w:tab/>
        <w:t>2005</w:t>
        <w:tab/>
        <w:t>2007</w:t>
        <w:tab/>
        <w:t>2009</w:t>
        <w:tab/>
        <w:t>2011</w:t>
        <w:tab/>
        <w:t>2013</w:t>
        <w:tab/>
        <w:t>2015</w:t>
        <w:tab/>
        <w:t>2017</w:t>
        <w:tab/>
        <w:t>2019</w:t>
        <w:tab/>
        <w:t>2021</w:t>
      </w:r>
    </w:p>
    <w:p>
      <w:pPr>
        <w:pStyle w:val="BodyText"/>
        <w:spacing w:before="227"/>
        <w:ind w:left="3300" w:right="3208" w:hanging="465"/>
      </w:pPr>
      <w:r>
        <w:rPr/>
        <w:drawing>
          <wp:anchor distT="0" distB="0" distL="0" distR="0" allowOverlap="1" layoutInCell="1" locked="0" behindDoc="1" simplePos="0" relativeHeight="486142464">
            <wp:simplePos x="0" y="0"/>
            <wp:positionH relativeFrom="page">
              <wp:posOffset>2819400</wp:posOffset>
            </wp:positionH>
            <wp:positionV relativeFrom="paragraph">
              <wp:posOffset>389714</wp:posOffset>
            </wp:positionV>
            <wp:extent cx="152399" cy="120247"/>
            <wp:effectExtent l="0" t="0" r="0" b="0"/>
            <wp:wrapNone/>
            <wp:docPr id="15" name="image1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18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399" cy="1202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-3"/>
        </w:rPr>
        <w:drawing>
          <wp:inline distT="0" distB="0" distL="0" distR="0">
            <wp:extent cx="158122" cy="158122"/>
            <wp:effectExtent l="0" t="0" r="0" b="0"/>
            <wp:docPr id="17" name="image1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19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122" cy="158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</w:rPr>
      </w:r>
      <w:r>
        <w:rPr>
          <w:sz w:val="20"/>
        </w:rPr>
        <w:t>   </w:t>
      </w:r>
      <w:r>
        <w:rPr>
          <w:spacing w:val="15"/>
          <w:sz w:val="20"/>
        </w:rPr>
        <w:t> </w:t>
      </w:r>
      <w:r>
        <w:rPr/>
        <w:t>Експорт</w:t>
      </w:r>
      <w:r>
        <w:rPr>
          <w:spacing w:val="-5"/>
        </w:rPr>
        <w:t> </w:t>
      </w:r>
      <w:r>
        <w:rPr/>
        <w:t>товарів</w:t>
      </w:r>
      <w:r>
        <w:rPr>
          <w:spacing w:val="-5"/>
        </w:rPr>
        <w:t> </w:t>
      </w:r>
      <w:r>
        <w:rPr/>
        <w:t>та</w:t>
      </w:r>
      <w:r>
        <w:rPr>
          <w:spacing w:val="-5"/>
        </w:rPr>
        <w:t> </w:t>
      </w:r>
      <w:r>
        <w:rPr/>
        <w:t>послуг</w:t>
      </w:r>
      <w:r>
        <w:rPr>
          <w:spacing w:val="-67"/>
        </w:rPr>
        <w:t> </w:t>
      </w:r>
      <w:r>
        <w:rPr/>
        <w:t>Імпорт</w:t>
      </w:r>
      <w:r>
        <w:rPr>
          <w:spacing w:val="-2"/>
        </w:rPr>
        <w:t> </w:t>
      </w:r>
      <w:r>
        <w:rPr/>
        <w:t>товарів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послуг</w:t>
      </w:r>
    </w:p>
    <w:p>
      <w:pPr>
        <w:pStyle w:val="BodyText"/>
        <w:spacing w:before="236"/>
        <w:ind w:left="660"/>
      </w:pPr>
      <w:r>
        <w:rPr/>
        <w:t>Рис.</w:t>
      </w:r>
      <w:r>
        <w:rPr>
          <w:spacing w:val="3"/>
        </w:rPr>
        <w:t> </w:t>
      </w:r>
      <w:r>
        <w:rPr/>
        <w:t>2.7</w:t>
      </w:r>
      <w:r>
        <w:rPr>
          <w:spacing w:val="3"/>
        </w:rPr>
        <w:t> </w:t>
      </w:r>
      <w:r>
        <w:rPr/>
        <w:t>Динаміка</w:t>
      </w:r>
      <w:r>
        <w:rPr>
          <w:spacing w:val="3"/>
        </w:rPr>
        <w:t> </w:t>
      </w:r>
      <w:r>
        <w:rPr/>
        <w:t>експорту</w:t>
      </w:r>
      <w:r>
        <w:rPr>
          <w:spacing w:val="3"/>
        </w:rPr>
        <w:t> </w:t>
      </w:r>
      <w:r>
        <w:rPr/>
        <w:t>та</w:t>
      </w:r>
      <w:r>
        <w:rPr>
          <w:spacing w:val="3"/>
        </w:rPr>
        <w:t> </w:t>
      </w:r>
      <w:r>
        <w:rPr/>
        <w:t>імпорту</w:t>
      </w:r>
      <w:r>
        <w:rPr>
          <w:spacing w:val="4"/>
        </w:rPr>
        <w:t> </w:t>
      </w:r>
      <w:r>
        <w:rPr/>
        <w:t>товарів</w:t>
      </w:r>
      <w:r>
        <w:rPr>
          <w:spacing w:val="3"/>
        </w:rPr>
        <w:t> </w:t>
      </w:r>
      <w:r>
        <w:rPr/>
        <w:t>та</w:t>
      </w:r>
      <w:r>
        <w:rPr>
          <w:spacing w:val="3"/>
        </w:rPr>
        <w:t> </w:t>
      </w:r>
      <w:r>
        <w:rPr/>
        <w:t>послуг</w:t>
      </w:r>
      <w:r>
        <w:rPr>
          <w:spacing w:val="3"/>
        </w:rPr>
        <w:t> </w:t>
      </w:r>
      <w:r>
        <w:rPr/>
        <w:t>Південної</w:t>
      </w:r>
      <w:r>
        <w:rPr>
          <w:spacing w:val="3"/>
        </w:rPr>
        <w:t> </w:t>
      </w:r>
      <w:r>
        <w:rPr/>
        <w:t>Кореї</w:t>
      </w:r>
    </w:p>
    <w:p>
      <w:pPr>
        <w:pStyle w:val="BodyText"/>
        <w:spacing w:before="158"/>
        <w:ind w:left="100"/>
      </w:pPr>
      <w:r>
        <w:rPr/>
        <w:t>2001-2021</w:t>
      </w:r>
      <w:r>
        <w:rPr>
          <w:spacing w:val="-3"/>
        </w:rPr>
        <w:t> </w:t>
      </w:r>
      <w:r>
        <w:rPr/>
        <w:t>рр.,млрд.</w:t>
      </w:r>
      <w:r>
        <w:rPr>
          <w:spacing w:val="-2"/>
        </w:rPr>
        <w:t> </w:t>
      </w:r>
      <w:r>
        <w:rPr/>
        <w:t>дол.</w:t>
      </w:r>
      <w:r>
        <w:rPr>
          <w:spacing w:val="-2"/>
        </w:rPr>
        <w:t> </w:t>
      </w:r>
      <w:r>
        <w:rPr/>
        <w:t>США</w:t>
      </w:r>
    </w:p>
    <w:p>
      <w:pPr>
        <w:pStyle w:val="BodyText"/>
        <w:spacing w:before="158"/>
        <w:ind w:left="660"/>
      </w:pPr>
      <w:r>
        <w:rPr/>
        <w:t>Джерело:</w:t>
      </w:r>
      <w:r>
        <w:rPr>
          <w:spacing w:val="-4"/>
        </w:rPr>
        <w:t> </w:t>
      </w:r>
      <w:r>
        <w:rPr/>
        <w:t>складено</w:t>
      </w:r>
      <w:r>
        <w:rPr>
          <w:spacing w:val="-4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[32].</w:t>
      </w:r>
    </w:p>
    <w:p>
      <w:pPr>
        <w:spacing w:after="0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2" w:lineRule="auto" w:before="78"/>
        <w:ind w:left="100" w:right="169" w:firstLine="560"/>
        <w:jc w:val="both"/>
      </w:pPr>
      <w:r>
        <w:rPr/>
        <w:t>Найбільший</w:t>
      </w:r>
      <w:r>
        <w:rPr>
          <w:spacing w:val="71"/>
        </w:rPr>
        <w:t> </w:t>
      </w:r>
      <w:r>
        <w:rPr/>
        <w:t>експорт</w:t>
      </w:r>
      <w:r>
        <w:rPr>
          <w:spacing w:val="71"/>
        </w:rPr>
        <w:t> </w:t>
      </w:r>
      <w:r>
        <w:rPr/>
        <w:t>Південної</w:t>
      </w:r>
      <w:r>
        <w:rPr>
          <w:spacing w:val="71"/>
        </w:rPr>
        <w:t> </w:t>
      </w:r>
      <w:r>
        <w:rPr/>
        <w:t>Кореї</w:t>
      </w:r>
      <w:r>
        <w:rPr>
          <w:spacing w:val="71"/>
        </w:rPr>
        <w:t> </w:t>
      </w:r>
      <w:r>
        <w:rPr/>
        <w:t>в</w:t>
      </w:r>
      <w:r>
        <w:rPr>
          <w:spacing w:val="71"/>
        </w:rPr>
        <w:t> </w:t>
      </w:r>
      <w:r>
        <w:rPr/>
        <w:t>2021</w:t>
      </w:r>
      <w:r>
        <w:rPr>
          <w:spacing w:val="71"/>
        </w:rPr>
        <w:t> </w:t>
      </w:r>
      <w:r>
        <w:rPr/>
        <w:t>році</w:t>
      </w:r>
      <w:r>
        <w:rPr>
          <w:spacing w:val="71"/>
        </w:rPr>
        <w:t> </w:t>
      </w:r>
      <w:r>
        <w:rPr/>
        <w:t>–</w:t>
      </w:r>
      <w:r>
        <w:rPr>
          <w:spacing w:val="71"/>
        </w:rPr>
        <w:t> </w:t>
      </w:r>
      <w:r>
        <w:rPr/>
        <w:t>інтегральні</w:t>
      </w:r>
      <w:r>
        <w:rPr>
          <w:spacing w:val="1"/>
        </w:rPr>
        <w:t> </w:t>
      </w:r>
      <w:r>
        <w:rPr/>
        <w:t>схеми</w:t>
      </w:r>
      <w:r>
        <w:rPr>
          <w:spacing w:val="1"/>
        </w:rPr>
        <w:t> </w:t>
      </w:r>
      <w:r>
        <w:rPr/>
        <w:t>(89,1</w:t>
      </w:r>
      <w:r>
        <w:rPr>
          <w:spacing w:val="1"/>
        </w:rPr>
        <w:t> </w:t>
      </w:r>
      <w:r>
        <w:rPr/>
        <w:t>млрд</w:t>
      </w:r>
      <w:r>
        <w:rPr>
          <w:spacing w:val="1"/>
        </w:rPr>
        <w:t> </w:t>
      </w:r>
      <w:r>
        <w:rPr/>
        <w:t>доларів),</w:t>
      </w:r>
      <w:r>
        <w:rPr>
          <w:spacing w:val="1"/>
        </w:rPr>
        <w:t> </w:t>
      </w:r>
      <w:r>
        <w:rPr/>
        <w:t>автомобілі</w:t>
      </w:r>
      <w:r>
        <w:rPr>
          <w:spacing w:val="1"/>
        </w:rPr>
        <w:t> </w:t>
      </w:r>
      <w:r>
        <w:rPr/>
        <w:t>(36,9</w:t>
      </w:r>
      <w:r>
        <w:rPr>
          <w:spacing w:val="1"/>
        </w:rPr>
        <w:t> </w:t>
      </w:r>
      <w:r>
        <w:rPr/>
        <w:t>мільярдів</w:t>
      </w:r>
      <w:r>
        <w:rPr>
          <w:spacing w:val="1"/>
        </w:rPr>
        <w:t> </w:t>
      </w:r>
      <w:r>
        <w:rPr/>
        <w:t>доларів),</w:t>
      </w:r>
      <w:r>
        <w:rPr>
          <w:spacing w:val="70"/>
        </w:rPr>
        <w:t> </w:t>
      </w:r>
      <w:r>
        <w:rPr/>
        <w:t>очищена</w:t>
      </w:r>
      <w:r>
        <w:rPr>
          <w:spacing w:val="1"/>
        </w:rPr>
        <w:t> </w:t>
      </w:r>
      <w:r>
        <w:rPr/>
        <w:t>нафта (23,3 мільярди доларів), пасажирьскі та вантажні судна (17,3 мільярди</w:t>
      </w:r>
      <w:r>
        <w:rPr>
          <w:spacing w:val="1"/>
        </w:rPr>
        <w:t> </w:t>
      </w:r>
      <w:r>
        <w:rPr/>
        <w:t>доларів) і запчастини для автомобільних засобів (16 мільярдів доларів), які</w:t>
      </w:r>
      <w:r>
        <w:rPr>
          <w:spacing w:val="1"/>
        </w:rPr>
        <w:t> </w:t>
      </w:r>
      <w:r>
        <w:rPr/>
        <w:t>експортуються</w:t>
      </w:r>
      <w:r>
        <w:rPr>
          <w:spacing w:val="1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Китаю</w:t>
      </w:r>
      <w:r>
        <w:rPr>
          <w:spacing w:val="1"/>
        </w:rPr>
        <w:t> </w:t>
      </w:r>
      <w:r>
        <w:rPr/>
        <w:t>(131</w:t>
      </w:r>
      <w:r>
        <w:rPr>
          <w:spacing w:val="1"/>
        </w:rPr>
        <w:t> </w:t>
      </w:r>
      <w:r>
        <w:rPr/>
        <w:t>мільярд</w:t>
      </w:r>
      <w:r>
        <w:rPr>
          <w:spacing w:val="1"/>
        </w:rPr>
        <w:t> </w:t>
      </w:r>
      <w:r>
        <w:rPr/>
        <w:t>доларів).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США</w:t>
      </w:r>
      <w:r>
        <w:rPr>
          <w:spacing w:val="1"/>
        </w:rPr>
        <w:t> </w:t>
      </w:r>
      <w:r>
        <w:rPr/>
        <w:t>(75</w:t>
      </w:r>
      <w:r>
        <w:rPr>
          <w:spacing w:val="1"/>
        </w:rPr>
        <w:t> </w:t>
      </w:r>
      <w:r>
        <w:rPr/>
        <w:t>мільярдів доларів), В’єтнам (48 мільярдів доларів), Гонконг (30,9 мільярдів</w:t>
      </w:r>
      <w:r>
        <w:rPr>
          <w:spacing w:val="1"/>
        </w:rPr>
        <w:t> </w:t>
      </w:r>
      <w:r>
        <w:rPr/>
        <w:t>доларів)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Японія (25,1 мільярда</w:t>
      </w:r>
      <w:r>
        <w:rPr>
          <w:spacing w:val="-1"/>
        </w:rPr>
        <w:t> </w:t>
      </w:r>
      <w:r>
        <w:rPr/>
        <w:t>доларів).</w:t>
      </w:r>
    </w:p>
    <w:p>
      <w:pPr>
        <w:pStyle w:val="BodyText"/>
        <w:spacing w:line="352" w:lineRule="auto" w:before="7"/>
        <w:ind w:left="100" w:right="169" w:firstLine="560"/>
        <w:jc w:val="both"/>
      </w:pPr>
      <w:r>
        <w:rPr/>
        <w:t>Продемонструвавши</w:t>
      </w:r>
      <w:r>
        <w:rPr>
          <w:spacing w:val="1"/>
        </w:rPr>
        <w:t> </w:t>
      </w:r>
      <w:r>
        <w:rPr/>
        <w:t>динаміку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експорту</w:t>
      </w:r>
      <w:r>
        <w:rPr>
          <w:spacing w:val="1"/>
        </w:rPr>
        <w:t> </w:t>
      </w:r>
      <w:r>
        <w:rPr/>
        <w:t>Південної</w:t>
      </w:r>
      <w:r>
        <w:rPr>
          <w:spacing w:val="1"/>
        </w:rPr>
        <w:t> </w:t>
      </w:r>
      <w:r>
        <w:rPr/>
        <w:t>Кореї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відсотках</w:t>
      </w:r>
      <w:r>
        <w:rPr>
          <w:spacing w:val="1"/>
        </w:rPr>
        <w:t> </w:t>
      </w:r>
      <w:r>
        <w:rPr/>
        <w:t>за період з 2001-2021 рр., можна зробити висновок, що експорт має</w:t>
      </w:r>
      <w:r>
        <w:rPr>
          <w:spacing w:val="-68"/>
        </w:rPr>
        <w:t> </w:t>
      </w:r>
      <w:r>
        <w:rPr/>
        <w:t>плаваючу динаміку, тобто показники мають тенденцію до постійних змін.</w:t>
      </w:r>
      <w:r>
        <w:rPr>
          <w:spacing w:val="1"/>
        </w:rPr>
        <w:t> </w:t>
      </w:r>
      <w:r>
        <w:rPr/>
        <w:t>Але,</w:t>
      </w:r>
      <w:r>
        <w:rPr>
          <w:spacing w:val="-1"/>
        </w:rPr>
        <w:t> </w:t>
      </w:r>
      <w:r>
        <w:rPr/>
        <w:t>найбільший показник</w:t>
      </w:r>
      <w:r>
        <w:rPr>
          <w:spacing w:val="-1"/>
        </w:rPr>
        <w:t> </w:t>
      </w:r>
      <w:r>
        <w:rPr/>
        <w:t>впав на</w:t>
      </w:r>
      <w:r>
        <w:rPr>
          <w:spacing w:val="-2"/>
        </w:rPr>
        <w:t> </w:t>
      </w:r>
      <w:r>
        <w:rPr/>
        <w:t>2012 рік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54,1 % від ВВП.</w:t>
      </w:r>
    </w:p>
    <w:p>
      <w:pPr>
        <w:pStyle w:val="BodyText"/>
        <w:spacing w:line="350" w:lineRule="auto" w:before="7"/>
        <w:ind w:left="100" w:right="169" w:firstLine="560"/>
        <w:jc w:val="both"/>
      </w:pPr>
      <w:r>
        <w:rPr/>
        <w:t>У 2021 році Південна Корея була дев’ятим за величиною партнером з</w:t>
      </w:r>
      <w:r>
        <w:rPr>
          <w:spacing w:val="1"/>
        </w:rPr>
        <w:t> </w:t>
      </w:r>
      <w:r>
        <w:rPr/>
        <w:t>експорту товарів ЄС (2,4%), а також дев’ятим за величиною партнером з</w:t>
      </w:r>
      <w:r>
        <w:rPr>
          <w:spacing w:val="1"/>
        </w:rPr>
        <w:t> </w:t>
      </w:r>
      <w:r>
        <w:rPr/>
        <w:t>імпорту</w:t>
      </w:r>
      <w:r>
        <w:rPr>
          <w:spacing w:val="-1"/>
        </w:rPr>
        <w:t> </w:t>
      </w:r>
      <w:r>
        <w:rPr/>
        <w:t>товарів ЄС (2,6%).</w:t>
      </w:r>
    </w:p>
    <w:p>
      <w:pPr>
        <w:pStyle w:val="BodyText"/>
        <w:spacing w:line="350" w:lineRule="auto" w:before="9"/>
        <w:ind w:left="100" w:right="169" w:firstLine="560"/>
        <w:jc w:val="both"/>
      </w:pPr>
      <w:r>
        <w:rPr/>
        <w:t>Серед</w:t>
      </w:r>
      <w:r>
        <w:rPr>
          <w:spacing w:val="1"/>
        </w:rPr>
        <w:t> </w:t>
      </w:r>
      <w:r>
        <w:rPr/>
        <w:t>країн-членів</w:t>
      </w:r>
      <w:r>
        <w:rPr>
          <w:spacing w:val="1"/>
        </w:rPr>
        <w:t> </w:t>
      </w:r>
      <w:r>
        <w:rPr/>
        <w:t>ЄС</w:t>
      </w:r>
      <w:r>
        <w:rPr>
          <w:spacing w:val="1"/>
        </w:rPr>
        <w:t> </w:t>
      </w:r>
      <w:r>
        <w:rPr/>
        <w:t>Німеччина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найбільшим</w:t>
      </w:r>
      <w:r>
        <w:rPr>
          <w:spacing w:val="1"/>
        </w:rPr>
        <w:t> </w:t>
      </w:r>
      <w:r>
        <w:rPr/>
        <w:t>імпортером</w:t>
      </w:r>
      <w:r>
        <w:rPr>
          <w:spacing w:val="1"/>
        </w:rPr>
        <w:t> </w:t>
      </w:r>
      <w:r>
        <w:rPr/>
        <w:t>товарів з, так і найбільшим експортером товарів до Південної Кореї у 2021</w:t>
      </w:r>
      <w:r>
        <w:rPr>
          <w:spacing w:val="1"/>
        </w:rPr>
        <w:t> </w:t>
      </w:r>
      <w:r>
        <w:rPr/>
        <w:t>році [33].</w:t>
      </w:r>
    </w:p>
    <w:p>
      <w:pPr>
        <w:pStyle w:val="BodyText"/>
        <w:spacing w:line="355" w:lineRule="auto" w:before="10"/>
        <w:ind w:left="100" w:right="168" w:firstLine="560"/>
        <w:jc w:val="both"/>
      </w:pPr>
      <w:r>
        <w:rPr/>
        <w:t>Завдяки експорту економіка Південної Кореї зростає, тобто резиденти</w:t>
      </w:r>
      <w:r>
        <w:rPr>
          <w:spacing w:val="1"/>
        </w:rPr>
        <w:t> </w:t>
      </w:r>
      <w:r>
        <w:rPr/>
        <w:t>можуть інвестувати в інші країни, тим самим отримуючи дохід. Це видно,</w:t>
      </w:r>
      <w:r>
        <w:rPr>
          <w:spacing w:val="1"/>
        </w:rPr>
        <w:t> </w:t>
      </w:r>
      <w:r>
        <w:rPr/>
        <w:t>аналізуючи динаміку первинних доходів (див. рис. 2.8), також країна може</w:t>
      </w:r>
      <w:r>
        <w:rPr>
          <w:spacing w:val="1"/>
        </w:rPr>
        <w:t> </w:t>
      </w:r>
      <w:r>
        <w:rPr/>
        <w:t>допомагати та надавати фінансову допомогу іншим країнам, про що свідчить</w:t>
      </w:r>
      <w:r>
        <w:rPr>
          <w:spacing w:val="1"/>
        </w:rPr>
        <w:t> </w:t>
      </w:r>
      <w:r>
        <w:rPr/>
        <w:t>негативний</w:t>
      </w:r>
      <w:r>
        <w:rPr>
          <w:spacing w:val="-1"/>
        </w:rPr>
        <w:t> </w:t>
      </w:r>
      <w:r>
        <w:rPr/>
        <w:t>баланс</w:t>
      </w:r>
      <w:r>
        <w:rPr>
          <w:spacing w:val="-2"/>
        </w:rPr>
        <w:t> </w:t>
      </w:r>
      <w:r>
        <w:rPr/>
        <w:t>вторинних</w:t>
      </w:r>
      <w:r>
        <w:rPr>
          <w:spacing w:val="-1"/>
        </w:rPr>
        <w:t> </w:t>
      </w:r>
      <w:r>
        <w:rPr/>
        <w:t>доходів</w:t>
      </w:r>
      <w:r>
        <w:rPr>
          <w:spacing w:val="-1"/>
        </w:rPr>
        <w:t> </w:t>
      </w:r>
      <w:r>
        <w:rPr/>
        <w:t>(див.</w:t>
      </w:r>
      <w:r>
        <w:rPr>
          <w:spacing w:val="-1"/>
        </w:rPr>
        <w:t> </w:t>
      </w:r>
      <w:r>
        <w:rPr/>
        <w:t>рис.</w:t>
      </w:r>
      <w:r>
        <w:rPr>
          <w:spacing w:val="-1"/>
        </w:rPr>
        <w:t> </w:t>
      </w:r>
      <w:r>
        <w:rPr/>
        <w:t>2.9).</w:t>
      </w:r>
    </w:p>
    <w:p>
      <w:pPr>
        <w:pStyle w:val="BodyText"/>
        <w:spacing w:line="350" w:lineRule="auto"/>
        <w:ind w:left="100" w:right="169" w:firstLine="560"/>
        <w:jc w:val="both"/>
      </w:pPr>
      <w:r>
        <w:rPr/>
        <w:t>Первинний дохід - дохід, який резидентні одиниці отримують завдяки</w:t>
      </w:r>
      <w:r>
        <w:rPr>
          <w:spacing w:val="1"/>
        </w:rPr>
        <w:t> </w:t>
      </w:r>
      <w:r>
        <w:rPr/>
        <w:t>своїй</w:t>
      </w:r>
      <w:r>
        <w:rPr>
          <w:spacing w:val="1"/>
        </w:rPr>
        <w:t> </w:t>
      </w:r>
      <w:r>
        <w:rPr/>
        <w:t>безпосередній</w:t>
      </w:r>
      <w:r>
        <w:rPr>
          <w:spacing w:val="1"/>
        </w:rPr>
        <w:t> </w:t>
      </w:r>
      <w:r>
        <w:rPr/>
        <w:t>участі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виробничому</w:t>
      </w:r>
      <w:r>
        <w:rPr>
          <w:spacing w:val="1"/>
        </w:rPr>
        <w:t> </w:t>
      </w:r>
      <w:r>
        <w:rPr/>
        <w:t>процесі,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дохід,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отримує</w:t>
      </w:r>
      <w:r>
        <w:rPr>
          <w:spacing w:val="1"/>
        </w:rPr>
        <w:t> </w:t>
      </w:r>
      <w:r>
        <w:rPr/>
        <w:t>власник</w:t>
      </w:r>
      <w:r>
        <w:rPr>
          <w:spacing w:val="1"/>
        </w:rPr>
        <w:t> </w:t>
      </w:r>
      <w:r>
        <w:rPr/>
        <w:t>фінансового</w:t>
      </w:r>
      <w:r>
        <w:rPr>
          <w:spacing w:val="1"/>
        </w:rPr>
        <w:t> </w:t>
      </w:r>
      <w:r>
        <w:rPr/>
        <w:t>активу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природного</w:t>
      </w:r>
      <w:r>
        <w:rPr>
          <w:spacing w:val="1"/>
        </w:rPr>
        <w:t> </w:t>
      </w:r>
      <w:r>
        <w:rPr/>
        <w:t>ресурсу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обмін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коштів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природних</w:t>
      </w:r>
      <w:r>
        <w:rPr>
          <w:spacing w:val="1"/>
        </w:rPr>
        <w:t> </w:t>
      </w:r>
      <w:r>
        <w:rPr/>
        <w:t>ресурсів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розпорядження.</w:t>
      </w:r>
      <w:r>
        <w:rPr>
          <w:spacing w:val="1"/>
        </w:rPr>
        <w:t> </w:t>
      </w:r>
      <w:r>
        <w:rPr/>
        <w:t>іншої</w:t>
      </w:r>
      <w:r>
        <w:rPr>
          <w:spacing w:val="-67"/>
        </w:rPr>
        <w:t> </w:t>
      </w:r>
      <w:r>
        <w:rPr/>
        <w:t>інституційної</w:t>
      </w:r>
      <w:r>
        <w:rPr>
          <w:spacing w:val="-2"/>
        </w:rPr>
        <w:t> </w:t>
      </w:r>
      <w:r>
        <w:rPr/>
        <w:t>одиниці [31].</w:t>
      </w:r>
    </w:p>
    <w:p>
      <w:pPr>
        <w:spacing w:after="0" w:line="350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</w:p>
    <w:p>
      <w:pPr>
        <w:spacing w:after="0"/>
        <w:rPr>
          <w:sz w:val="17"/>
        </w:rPr>
        <w:sectPr>
          <w:pgSz w:w="11910" w:h="16840"/>
          <w:pgMar w:header="733" w:footer="0" w:top="1020" w:bottom="280" w:left="1600" w:right="680"/>
        </w:sectPr>
      </w:pPr>
    </w:p>
    <w:p>
      <w:pPr>
        <w:spacing w:before="90"/>
        <w:ind w:left="0" w:right="0" w:firstLine="0"/>
        <w:jc w:val="right"/>
        <w:rPr>
          <w:sz w:val="24"/>
        </w:rPr>
      </w:pPr>
      <w:r>
        <w:rPr>
          <w:sz w:val="24"/>
        </w:rPr>
        <w:t>30</w:t>
      </w:r>
    </w:p>
    <w:p>
      <w:pPr>
        <w:spacing w:before="124"/>
        <w:ind w:left="0" w:right="0" w:firstLine="0"/>
        <w:jc w:val="right"/>
        <w:rPr>
          <w:sz w:val="24"/>
        </w:rPr>
      </w:pPr>
      <w:r>
        <w:rPr>
          <w:sz w:val="24"/>
        </w:rPr>
        <w:t>22,5</w:t>
      </w:r>
    </w:p>
    <w:p>
      <w:pPr>
        <w:spacing w:before="124"/>
        <w:ind w:left="0" w:right="0" w:firstLine="0"/>
        <w:jc w:val="right"/>
        <w:rPr>
          <w:sz w:val="24"/>
        </w:rPr>
      </w:pPr>
      <w:r>
        <w:rPr>
          <w:sz w:val="24"/>
        </w:rPr>
        <w:t>15</w:t>
      </w:r>
    </w:p>
    <w:p>
      <w:pPr>
        <w:spacing w:before="104"/>
        <w:ind w:left="0" w:right="0" w:firstLine="0"/>
        <w:jc w:val="right"/>
        <w:rPr>
          <w:sz w:val="24"/>
        </w:rPr>
      </w:pPr>
      <w:r>
        <w:rPr>
          <w:sz w:val="24"/>
        </w:rPr>
        <w:t>7,5</w:t>
      </w:r>
    </w:p>
    <w:p>
      <w:pPr>
        <w:spacing w:before="124"/>
        <w:ind w:left="0" w:right="0" w:firstLine="0"/>
        <w:jc w:val="right"/>
        <w:rPr>
          <w:sz w:val="24"/>
        </w:rPr>
      </w:pPr>
      <w:r>
        <w:rPr>
          <w:sz w:val="24"/>
        </w:rPr>
        <w:t>0</w:t>
      </w:r>
    </w:p>
    <w:p>
      <w:pPr>
        <w:spacing w:before="124"/>
        <w:ind w:left="0" w:right="0" w:firstLine="0"/>
        <w:jc w:val="right"/>
        <w:rPr>
          <w:sz w:val="24"/>
        </w:rPr>
      </w:pPr>
      <w:r>
        <w:rPr>
          <w:sz w:val="24"/>
        </w:rPr>
        <w:t>-7,5</w:t>
      </w:r>
    </w:p>
    <w:p>
      <w:pPr>
        <w:spacing w:before="104"/>
        <w:ind w:left="0" w:right="0" w:firstLine="0"/>
        <w:jc w:val="right"/>
        <w:rPr>
          <w:sz w:val="24"/>
        </w:rPr>
      </w:pPr>
      <w:r>
        <w:rPr>
          <w:sz w:val="24"/>
        </w:rPr>
        <w:t>-15</w:t>
      </w:r>
    </w:p>
    <w:p>
      <w:pPr>
        <w:pStyle w:val="BodyText"/>
        <w:spacing w:before="10" w:after="40"/>
        <w:rPr>
          <w:sz w:val="14"/>
        </w:rPr>
      </w:pPr>
      <w:r>
        <w:rPr/>
        <w:br w:type="column"/>
      </w:r>
      <w:r>
        <w:rPr>
          <w:sz w:val="14"/>
        </w:rPr>
      </w:r>
    </w:p>
    <w:p>
      <w:pPr>
        <w:pStyle w:val="BodyText"/>
        <w:ind w:left="134"/>
        <w:rPr>
          <w:sz w:val="20"/>
        </w:rPr>
      </w:pPr>
      <w:r>
        <w:rPr>
          <w:sz w:val="20"/>
        </w:rPr>
        <w:pict>
          <v:group style="width:358.1pt;height:104.45pt;mso-position-horizontal-relative:char;mso-position-vertical-relative:line" coordorigin="0,0" coordsize="7162,2089">
            <v:shape style="position:absolute;left:85;top:13;width:7000;height:1980" coordorigin="86,13" coordsize="7000,1980" path="m86,1993l7086,1993m86,1593l7086,1593m86,1193l7086,1193m86,813l7086,813m86,413l7086,413m86,13l7086,13e" filled="false" stroked="true" strokeweight="1pt" strokecolor="#b8b8b8">
              <v:path arrowok="t"/>
              <v:stroke dashstyle="solid"/>
            </v:shape>
            <v:shape style="position:absolute;left:76;top:76;width:7009;height:1936" coordorigin="77,77" coordsize="7009,1936" path="m77,1786l427,1718,777,1739,1128,1681,1478,2012,1829,1849,2179,1828,2529,1718,2880,1770,3230,1624,3581,1330,3931,1031,4282,1199,4632,1325,4982,1361,5333,1351,5683,1314,6034,1335,6384,958,6734,313,7085,77e" filled="false" stroked="true" strokeweight="4pt" strokecolor="#5e5e5e">
              <v:path arrowok="t"/>
              <v:stroke dashstyle="solid"/>
            </v:shape>
            <v:shape style="position:absolute;left:0;top:1709;width:154;height:154" type="#_x0000_t75" stroked="false">
              <v:imagedata r:id="rId9" o:title=""/>
            </v:shape>
            <v:shape style="position:absolute;left:406;top:1661;width:741;height:98" coordorigin="407,1661" coordsize="741,98" path="m427,1738l447,1718,427,1698,407,1718,427,1738xm777,1759l797,1739,777,1719,757,1739,777,1759xm1128,1701l1148,1681,1128,1661,1108,1681,1128,1701xe" filled="false" stroked="true" strokeweight="5.656854pt" strokecolor="#000000">
              <v:path arrowok="t"/>
              <v:stroke dashstyle="solid"/>
            </v:shape>
            <v:shape style="position:absolute;left:1401;top:1935;width:154;height:154" type="#_x0000_t75" stroked="false">
              <v:imagedata r:id="rId9" o:title=""/>
            </v:shape>
            <v:shape style="position:absolute;left:1808;top:1010;width:2143;height:859" coordorigin="1809,1011" coordsize="2143,859" path="m1829,1869l1849,1849,1829,1829,1809,1849,1829,1869xm2179,1848l2199,1828,2179,1808,2159,1828,2179,1848xm2529,1738l2549,1718,2529,1698,2509,1718,2529,1738xm2880,1790l2900,1770,2880,1750,2860,1770,2880,1790xm3230,1644l3250,1624,3230,1604,3210,1624,3230,1644xm3581,1350l3601,1330,3581,1310,3561,1330,3581,1350xm3931,1051l3951,1031,3931,1011,3911,1031,3931,1051xe" filled="false" stroked="true" strokeweight="5.656854pt" strokecolor="#000000">
              <v:path arrowok="t"/>
              <v:stroke dashstyle="solid"/>
            </v:shape>
            <v:shape style="position:absolute;left:4204;top:1122;width:154;height:154" type="#_x0000_t75" stroked="false">
              <v:imagedata r:id="rId8" o:title=""/>
            </v:shape>
            <v:shape style="position:absolute;left:4611;top:292;width:2143;height:1089" coordorigin="4612,293" coordsize="2143,1089" path="m4632,1345l4652,1325,4632,1305,4612,1325,4632,1345xm4982,1381l5002,1361,4982,1341,4962,1361,4982,1381xm5333,1371l5353,1351,5333,1331,5313,1351,5333,1371xm5683,1334l5703,1314,5683,1294,5663,1314,5683,1334xm6034,1355l6054,1335,6034,1315,6014,1335,6034,1355xm6384,978l6404,958,6384,938,6364,958,6384,978xm6734,333l6754,313,6734,293,6714,313,6734,333xe" filled="false" stroked="true" strokeweight="5.656854pt" strokecolor="#000000">
              <v:path arrowok="t"/>
              <v:stroke dashstyle="solid"/>
            </v:shape>
            <v:shape style="position:absolute;left:7008;top:0;width:154;height:154" type="#_x0000_t75" stroked="false">
              <v:imagedata r:id="rId14" o:title=""/>
            </v:shape>
          </v:group>
        </w:pict>
      </w:r>
      <w:r>
        <w:rPr>
          <w:sz w:val="20"/>
        </w:rPr>
      </w:r>
    </w:p>
    <w:p>
      <w:pPr>
        <w:pStyle w:val="BodyText"/>
        <w:spacing w:before="2"/>
        <w:rPr>
          <w:sz w:val="18"/>
        </w:rPr>
      </w:pPr>
      <w:r>
        <w:rPr/>
        <w:pict>
          <v:shape style="position:absolute;margin-left:160.500046pt;margin-top:12.909427pt;width:350pt;height:.1pt;mso-position-horizontal-relative:page;mso-position-vertical-relative:paragraph;z-index:-15715328;mso-wrap-distance-left:0;mso-wrap-distance-right:0" coordorigin="3210,258" coordsize="7000,0" path="m3210,258l10210,258e" filled="false" stroked="true" strokeweight="1pt" strokecolor="#000000">
            <v:path arrowok="t"/>
            <v:stroke dashstyle="solid"/>
            <w10:wrap type="topAndBottom"/>
          </v:shape>
        </w:pict>
      </w:r>
    </w:p>
    <w:p>
      <w:pPr>
        <w:tabs>
          <w:tab w:pos="679" w:val="left" w:leader="none"/>
          <w:tab w:pos="1379" w:val="left" w:leader="none"/>
          <w:tab w:pos="2079" w:val="left" w:leader="none"/>
          <w:tab w:pos="2779" w:val="left" w:leader="none"/>
          <w:tab w:pos="3479" w:val="left" w:leader="none"/>
          <w:tab w:pos="4179" w:val="left" w:leader="none"/>
          <w:tab w:pos="4879" w:val="left" w:leader="none"/>
          <w:tab w:pos="5579" w:val="left" w:leader="none"/>
          <w:tab w:pos="6279" w:val="left" w:leader="none"/>
          <w:tab w:pos="6979" w:val="left" w:leader="none"/>
        </w:tabs>
        <w:spacing w:before="87"/>
        <w:ind w:left="-21" w:right="0" w:firstLine="0"/>
        <w:jc w:val="left"/>
        <w:rPr>
          <w:sz w:val="24"/>
        </w:rPr>
      </w:pPr>
      <w:r>
        <w:rPr>
          <w:sz w:val="24"/>
        </w:rPr>
        <w:t>2001</w:t>
        <w:tab/>
        <w:t>2003</w:t>
        <w:tab/>
        <w:t>2005</w:t>
        <w:tab/>
        <w:t>2007</w:t>
        <w:tab/>
        <w:t>2009</w:t>
        <w:tab/>
        <w:t>2011</w:t>
        <w:tab/>
        <w:t>2013</w:t>
        <w:tab/>
        <w:t>2015</w:t>
        <w:tab/>
        <w:t>2017</w:t>
        <w:tab/>
        <w:t>2019</w:t>
        <w:tab/>
        <w:t>2021</w:t>
      </w:r>
    </w:p>
    <w:p>
      <w:pPr>
        <w:pStyle w:val="BodyText"/>
        <w:spacing w:before="226"/>
        <w:ind w:left="795"/>
      </w:pPr>
      <w:r>
        <w:rPr>
          <w:position w:val="-1"/>
        </w:rPr>
        <w:drawing>
          <wp:inline distT="0" distB="0" distL="0" distR="0">
            <wp:extent cx="158122" cy="158122"/>
            <wp:effectExtent l="0" t="0" r="0" b="0"/>
            <wp:docPr id="19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20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122" cy="158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sz w:val="20"/>
        </w:rPr>
        <w:t>   </w:t>
      </w:r>
      <w:r>
        <w:rPr>
          <w:spacing w:val="15"/>
          <w:sz w:val="20"/>
        </w:rPr>
        <w:t> </w:t>
      </w:r>
      <w:r>
        <w:rPr/>
        <w:t>Баланс</w:t>
      </w:r>
      <w:r>
        <w:rPr>
          <w:spacing w:val="-14"/>
        </w:rPr>
        <w:t> </w:t>
      </w:r>
      <w:r>
        <w:rPr/>
        <w:t>первинних</w:t>
      </w:r>
      <w:r>
        <w:rPr>
          <w:spacing w:val="-12"/>
        </w:rPr>
        <w:t> </w:t>
      </w:r>
      <w:r>
        <w:rPr/>
        <w:t>доходи</w:t>
      </w:r>
      <w:r>
        <w:rPr>
          <w:spacing w:val="-13"/>
        </w:rPr>
        <w:t> </w:t>
      </w:r>
      <w:r>
        <w:rPr/>
        <w:t>Південної</w:t>
      </w:r>
      <w:r>
        <w:rPr>
          <w:spacing w:val="-13"/>
        </w:rPr>
        <w:t> </w:t>
      </w:r>
      <w:r>
        <w:rPr/>
        <w:t>Кореї</w:t>
      </w:r>
    </w:p>
    <w:p>
      <w:pPr>
        <w:spacing w:after="0"/>
        <w:sectPr>
          <w:type w:val="continuous"/>
          <w:pgSz w:w="11910" w:h="16840"/>
          <w:pgMar w:top="1040" w:bottom="280" w:left="1600" w:right="680"/>
          <w:cols w:num="2" w:equalWidth="0">
            <w:col w:w="1361" w:space="40"/>
            <w:col w:w="8229"/>
          </w:cols>
        </w:sectPr>
      </w:pP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57" w:lineRule="auto" w:before="88"/>
        <w:ind w:left="660" w:right="673"/>
        <w:jc w:val="both"/>
      </w:pPr>
      <w:r>
        <w:rPr/>
        <w:t>Рис.</w:t>
      </w:r>
      <w:r>
        <w:rPr>
          <w:spacing w:val="-7"/>
        </w:rPr>
        <w:t> </w:t>
      </w:r>
      <w:r>
        <w:rPr/>
        <w:t>2.8</w:t>
      </w:r>
      <w:r>
        <w:rPr>
          <w:spacing w:val="-7"/>
        </w:rPr>
        <w:t> </w:t>
      </w:r>
      <w:r>
        <w:rPr/>
        <w:t>Баланс</w:t>
      </w:r>
      <w:r>
        <w:rPr>
          <w:spacing w:val="-7"/>
        </w:rPr>
        <w:t> </w:t>
      </w:r>
      <w:r>
        <w:rPr/>
        <w:t>первинних</w:t>
      </w:r>
      <w:r>
        <w:rPr>
          <w:spacing w:val="-6"/>
        </w:rPr>
        <w:t> </w:t>
      </w:r>
      <w:r>
        <w:rPr/>
        <w:t>доходів</w:t>
      </w:r>
      <w:r>
        <w:rPr>
          <w:spacing w:val="-7"/>
        </w:rPr>
        <w:t> </w:t>
      </w:r>
      <w:r>
        <w:rPr/>
        <w:t>Південної</w:t>
      </w:r>
      <w:r>
        <w:rPr>
          <w:spacing w:val="-7"/>
        </w:rPr>
        <w:t> </w:t>
      </w:r>
      <w:r>
        <w:rPr/>
        <w:t>Кореї,</w:t>
      </w:r>
      <w:r>
        <w:rPr>
          <w:spacing w:val="-7"/>
        </w:rPr>
        <w:t> </w:t>
      </w:r>
      <w:r>
        <w:rPr/>
        <w:t>млрд.</w:t>
      </w:r>
      <w:r>
        <w:rPr>
          <w:spacing w:val="-6"/>
        </w:rPr>
        <w:t> </w:t>
      </w:r>
      <w:r>
        <w:rPr/>
        <w:t>дол.</w:t>
      </w:r>
      <w:r>
        <w:rPr>
          <w:spacing w:val="-7"/>
        </w:rPr>
        <w:t> </w:t>
      </w:r>
      <w:r>
        <w:rPr/>
        <w:t>США.</w:t>
      </w:r>
      <w:r>
        <w:rPr>
          <w:spacing w:val="-67"/>
        </w:rPr>
        <w:t> </w:t>
      </w:r>
      <w:r>
        <w:rPr/>
        <w:t>Джерело:</w:t>
      </w:r>
      <w:r>
        <w:rPr>
          <w:spacing w:val="-1"/>
        </w:rPr>
        <w:t> </w:t>
      </w:r>
      <w:r>
        <w:rPr/>
        <w:t>складено автором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[34].</w:t>
      </w:r>
    </w:p>
    <w:p>
      <w:pPr>
        <w:pStyle w:val="BodyText"/>
        <w:spacing w:line="350" w:lineRule="auto"/>
        <w:ind w:left="100" w:right="169" w:firstLine="560"/>
        <w:jc w:val="both"/>
      </w:pPr>
      <w:r>
        <w:rPr/>
        <w:t>У</w:t>
      </w:r>
      <w:r>
        <w:rPr>
          <w:spacing w:val="-4"/>
        </w:rPr>
        <w:t> </w:t>
      </w:r>
      <w:r>
        <w:rPr/>
        <w:t>2021</w:t>
      </w:r>
      <w:r>
        <w:rPr>
          <w:spacing w:val="-3"/>
        </w:rPr>
        <w:t> </w:t>
      </w:r>
      <w:r>
        <w:rPr/>
        <w:t>році</w:t>
      </w:r>
      <w:r>
        <w:rPr>
          <w:spacing w:val="-3"/>
        </w:rPr>
        <w:t> </w:t>
      </w:r>
      <w:r>
        <w:rPr/>
        <w:t>виплати</w:t>
      </w:r>
      <w:r>
        <w:rPr>
          <w:spacing w:val="-4"/>
        </w:rPr>
        <w:t> </w:t>
      </w:r>
      <w:r>
        <w:rPr/>
        <w:t>первинного</w:t>
      </w:r>
      <w:r>
        <w:rPr>
          <w:spacing w:val="-3"/>
        </w:rPr>
        <w:t> </w:t>
      </w:r>
      <w:r>
        <w:rPr/>
        <w:t>доходу</w:t>
      </w:r>
      <w:r>
        <w:rPr>
          <w:spacing w:val="-3"/>
        </w:rPr>
        <w:t> </w:t>
      </w:r>
      <w:r>
        <w:rPr/>
        <w:t>для</w:t>
      </w:r>
      <w:r>
        <w:rPr>
          <w:spacing w:val="-4"/>
        </w:rPr>
        <w:t> </w:t>
      </w:r>
      <w:r>
        <w:rPr/>
        <w:t>Республіки</w:t>
      </w:r>
      <w:r>
        <w:rPr>
          <w:spacing w:val="-3"/>
        </w:rPr>
        <w:t> </w:t>
      </w:r>
      <w:r>
        <w:rPr/>
        <w:t>Корея</w:t>
      </w:r>
      <w:r>
        <w:rPr>
          <w:spacing w:val="-3"/>
        </w:rPr>
        <w:t> </w:t>
      </w:r>
      <w:r>
        <w:rPr/>
        <w:t>становили</w:t>
      </w:r>
      <w:r>
        <w:rPr>
          <w:spacing w:val="-68"/>
        </w:rPr>
        <w:t> </w:t>
      </w:r>
      <w:r>
        <w:rPr/>
        <w:t>19 334 мільйони доларів США. Хоча виплати первинного доходу Республіки</w:t>
      </w:r>
      <w:r>
        <w:rPr>
          <w:spacing w:val="1"/>
        </w:rPr>
        <w:t> </w:t>
      </w:r>
      <w:r>
        <w:rPr/>
        <w:t>Корея</w:t>
      </w:r>
      <w:r>
        <w:rPr>
          <w:spacing w:val="1"/>
        </w:rPr>
        <w:t> </w:t>
      </w:r>
      <w:r>
        <w:rPr/>
        <w:t>суттєво</w:t>
      </w:r>
      <w:r>
        <w:rPr>
          <w:spacing w:val="1"/>
        </w:rPr>
        <w:t> </w:t>
      </w:r>
      <w:r>
        <w:rPr/>
        <w:t>коливалися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останніх</w:t>
      </w:r>
      <w:r>
        <w:rPr>
          <w:spacing w:val="1"/>
        </w:rPr>
        <w:t> </w:t>
      </w:r>
      <w:r>
        <w:rPr/>
        <w:t>років,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мали</w:t>
      </w:r>
      <w:r>
        <w:rPr>
          <w:spacing w:val="1"/>
        </w:rPr>
        <w:t> </w:t>
      </w:r>
      <w:r>
        <w:rPr/>
        <w:t>тенденцію</w:t>
      </w:r>
      <w:r>
        <w:rPr>
          <w:spacing w:val="-67"/>
        </w:rPr>
        <w:t> </w:t>
      </w:r>
      <w:r>
        <w:rPr/>
        <w:t>зростати протягом періоду 2008–2021 років, що закінчився на рівні 19 334</w:t>
      </w:r>
      <w:r>
        <w:rPr>
          <w:spacing w:val="1"/>
        </w:rPr>
        <w:t> </w:t>
      </w:r>
      <w:r>
        <w:rPr/>
        <w:t>мільйонів</w:t>
      </w:r>
      <w:r>
        <w:rPr>
          <w:spacing w:val="-1"/>
        </w:rPr>
        <w:t> </w:t>
      </w:r>
      <w:r>
        <w:rPr/>
        <w:t>доларів США у 2021 році.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7"/>
        </w:rPr>
      </w:pPr>
    </w:p>
    <w:p>
      <w:pPr>
        <w:spacing w:before="90"/>
        <w:ind w:left="920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15742976" from="144.000015pt,10.203135pt" to="506.999995pt,10.203135pt" stroked="true" strokeweight="1pt" strokecolor="#b8b8b8">
            <v:stroke dashstyle="solid"/>
            <w10:wrap type="none"/>
          </v:line>
        </w:pict>
      </w:r>
      <w:r>
        <w:rPr>
          <w:sz w:val="24"/>
        </w:rPr>
        <w:t>0</w:t>
      </w:r>
    </w:p>
    <w:p>
      <w:pPr>
        <w:pStyle w:val="BodyText"/>
        <w:rPr>
          <w:sz w:val="29"/>
        </w:rPr>
      </w:pPr>
    </w:p>
    <w:p>
      <w:pPr>
        <w:spacing w:before="90"/>
        <w:ind w:left="540" w:right="0" w:firstLine="0"/>
        <w:jc w:val="left"/>
        <w:rPr>
          <w:sz w:val="24"/>
        </w:rPr>
      </w:pPr>
      <w:r>
        <w:rPr/>
        <w:pict>
          <v:group style="position:absolute;margin-left:139.972290pt;margin-top:-9.415632pt;width:370.45pt;height:126.55pt;mso-position-horizontal-relative:page;mso-position-vertical-relative:paragraph;z-index:15742464" coordorigin="2799,-188" coordsize="7409,2531">
            <v:shape style="position:absolute;left:2880;top:224;width:7260;height:1400" coordorigin="2880,224" coordsize="7260,1400" path="m2880,1624l10140,1624m2880,924l10140,924m2880,224l10140,224e" filled="false" stroked="true" strokeweight="1pt" strokecolor="#b8b8b8">
              <v:path arrowok="t"/>
              <v:stroke dashstyle="solid"/>
            </v:shape>
            <v:line style="position:absolute" from="2870,2324" to="10130,2324" stroked="true" strokeweight="1pt" strokecolor="#000000">
              <v:stroke dashstyle="solid"/>
            </v:line>
            <v:shape style="position:absolute;left:2876;top:-112;width:7256;height:2378" coordorigin="2876,-112" coordsize="7256,2378" path="m2876,-112l3239,170,3602,702,3964,545,4327,545,4690,1014,5053,889,5415,76,5778,326,6141,1233,6504,952,6867,1108,7229,858,7592,983,7955,827,8318,1296,8680,1640,9043,2265,9406,1609,9769,576,10131,1046e" filled="false" stroked="true" strokeweight="4.0pt" strokecolor="#5e5e5e">
              <v:path arrowok="t"/>
              <v:stroke dashstyle="solid"/>
            </v:shape>
            <v:shape style="position:absolute;left:2799;top:-189;width:154;height:154" type="#_x0000_t75" stroked="false">
              <v:imagedata r:id="rId14" o:title=""/>
            </v:shape>
            <v:shape style="position:absolute;left:3218;top:55;width:5119;height:1260" coordorigin="3219,56" coordsize="5119,1260" path="m3239,190l3259,170,3239,150,3219,170,3239,190xm3602,722l3622,702,3602,682,3582,702,3602,722xm3964,565l3984,545,3964,525,3944,545,3964,565xm4327,565l4347,545,4327,525,4307,545,4327,565xm4690,1034l4710,1014,4690,994,4670,1014,4690,1034xm5053,909l5073,889,5053,869,5033,889,5053,909xm5415,96l5435,76,5415,56,5395,76,5415,96xm5778,346l5798,326,5778,306,5758,326,5778,346xm6141,1253l6161,1233,6141,1213,6121,1233,6141,1253xm6504,972l6524,952,6504,932,6484,952,6504,972xm6867,1128l6887,1108,6867,1088,6847,1108,6867,1128xm7229,878l7249,858,7229,838,7209,858,7229,878xm7592,1003l7612,983,7592,963,7572,983,7592,1003xm7955,847l7975,827,7955,807,7935,827,7955,847xm8318,1316l8338,1296,8318,1276,8298,1296,8318,1316xe" filled="false" stroked="true" strokeweight="5.656854pt" strokecolor="#000000">
              <v:path arrowok="t"/>
              <v:stroke dashstyle="solid"/>
            </v:shape>
            <v:shape style="position:absolute;left:8603;top:1563;width:154;height:154" type="#_x0000_t75" stroked="false">
              <v:imagedata r:id="rId10" o:title=""/>
            </v:shape>
            <v:shape style="position:absolute;left:8966;top:2188;width:154;height:154" type="#_x0000_t75" stroked="false">
              <v:imagedata r:id="rId9" o:title=""/>
            </v:shape>
            <v:shape style="position:absolute;left:9329;top:1532;width:154;height:154" type="#_x0000_t75" stroked="false">
              <v:imagedata r:id="rId8" o:title=""/>
            </v:shape>
            <v:shape style="position:absolute;left:9748;top:556;width:40;height:40" coordorigin="9749,556" coordsize="40,40" path="m9769,596l9789,576,9769,556,9749,576,9769,596xe" filled="false" stroked="true" strokeweight="5.656854pt" strokecolor="#000000">
              <v:path arrowok="t"/>
              <v:stroke dashstyle="solid"/>
            </v:shape>
            <v:shape style="position:absolute;left:10054;top:969;width:154;height:154" type="#_x0000_t75" stroked="false">
              <v:imagedata r:id="rId8" o:title=""/>
            </v:shape>
            <w10:wrap type="none"/>
          </v:group>
        </w:pict>
      </w:r>
      <w:r>
        <w:rPr>
          <w:sz w:val="24"/>
        </w:rPr>
        <w:t>-2,25</w:t>
      </w:r>
    </w:p>
    <w:p>
      <w:pPr>
        <w:pStyle w:val="BodyText"/>
        <w:spacing w:before="1"/>
        <w:rPr>
          <w:sz w:val="29"/>
        </w:rPr>
      </w:pPr>
    </w:p>
    <w:p>
      <w:pPr>
        <w:spacing w:before="90"/>
        <w:ind w:left="660" w:right="0" w:firstLine="0"/>
        <w:jc w:val="left"/>
        <w:rPr>
          <w:sz w:val="24"/>
        </w:rPr>
      </w:pPr>
      <w:r>
        <w:rPr>
          <w:sz w:val="24"/>
        </w:rPr>
        <w:t>-4,5</w:t>
      </w:r>
    </w:p>
    <w:p>
      <w:pPr>
        <w:pStyle w:val="BodyText"/>
        <w:spacing w:before="1"/>
        <w:rPr>
          <w:sz w:val="29"/>
        </w:rPr>
      </w:pPr>
    </w:p>
    <w:p>
      <w:pPr>
        <w:spacing w:before="90"/>
        <w:ind w:left="540" w:right="0" w:firstLine="0"/>
        <w:jc w:val="left"/>
        <w:rPr>
          <w:sz w:val="24"/>
        </w:rPr>
      </w:pPr>
      <w:r>
        <w:rPr>
          <w:sz w:val="24"/>
        </w:rPr>
        <w:t>-6,75</w:t>
      </w:r>
    </w:p>
    <w:p>
      <w:pPr>
        <w:pStyle w:val="BodyText"/>
        <w:rPr>
          <w:sz w:val="29"/>
        </w:rPr>
      </w:pPr>
    </w:p>
    <w:p>
      <w:pPr>
        <w:spacing w:line="268" w:lineRule="exact" w:before="90"/>
        <w:ind w:left="840" w:right="0" w:firstLine="0"/>
        <w:jc w:val="left"/>
        <w:rPr>
          <w:sz w:val="24"/>
        </w:rPr>
      </w:pPr>
      <w:r>
        <w:rPr>
          <w:sz w:val="24"/>
        </w:rPr>
        <w:t>-9</w:t>
      </w:r>
    </w:p>
    <w:p>
      <w:pPr>
        <w:tabs>
          <w:tab w:pos="1759" w:val="left" w:leader="none"/>
          <w:tab w:pos="2479" w:val="left" w:leader="none"/>
          <w:tab w:pos="3219" w:val="left" w:leader="none"/>
          <w:tab w:pos="3939" w:val="left" w:leader="none"/>
          <w:tab w:pos="4659" w:val="left" w:leader="none"/>
          <w:tab w:pos="5379" w:val="left" w:leader="none"/>
          <w:tab w:pos="6119" w:val="left" w:leader="none"/>
          <w:tab w:pos="6839" w:val="left" w:leader="none"/>
          <w:tab w:pos="7559" w:val="left" w:leader="none"/>
          <w:tab w:pos="8299" w:val="left" w:leader="none"/>
        </w:tabs>
        <w:spacing w:line="268" w:lineRule="exact" w:before="0"/>
        <w:ind w:left="1040" w:right="0" w:firstLine="0"/>
        <w:jc w:val="left"/>
        <w:rPr>
          <w:sz w:val="24"/>
        </w:rPr>
      </w:pPr>
      <w:r>
        <w:rPr>
          <w:sz w:val="24"/>
        </w:rPr>
        <w:t>2001</w:t>
        <w:tab/>
        <w:t>2003</w:t>
        <w:tab/>
        <w:t>2005</w:t>
        <w:tab/>
        <w:t>2007</w:t>
        <w:tab/>
        <w:t>2009</w:t>
        <w:tab/>
        <w:t>2011</w:t>
        <w:tab/>
        <w:t>2013</w:t>
        <w:tab/>
        <w:t>2015</w:t>
        <w:tab/>
        <w:t>2017</w:t>
        <w:tab/>
        <w:t>2019</w:t>
        <w:tab/>
        <w:t>2021</w:t>
      </w:r>
    </w:p>
    <w:p>
      <w:pPr>
        <w:pStyle w:val="BodyText"/>
        <w:spacing w:before="227"/>
        <w:ind w:right="144"/>
        <w:jc w:val="center"/>
      </w:pPr>
      <w:r>
        <w:rPr>
          <w:position w:val="-2"/>
        </w:rPr>
        <w:drawing>
          <wp:inline distT="0" distB="0" distL="0" distR="0">
            <wp:extent cx="168899" cy="168899"/>
            <wp:effectExtent l="0" t="0" r="0" b="0"/>
            <wp:docPr id="21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899" cy="1688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sz w:val="20"/>
        </w:rPr>
        <w:t>   </w:t>
      </w:r>
      <w:r>
        <w:rPr>
          <w:spacing w:val="-3"/>
          <w:sz w:val="20"/>
        </w:rPr>
        <w:t> </w:t>
      </w:r>
      <w:r>
        <w:rPr/>
        <w:t>Баланс</w:t>
      </w:r>
      <w:r>
        <w:rPr>
          <w:spacing w:val="-16"/>
        </w:rPr>
        <w:t> </w:t>
      </w:r>
      <w:r>
        <w:rPr/>
        <w:t>вторинних</w:t>
      </w:r>
      <w:r>
        <w:rPr>
          <w:spacing w:val="-15"/>
        </w:rPr>
        <w:t> </w:t>
      </w:r>
      <w:r>
        <w:rPr/>
        <w:t>доходів</w:t>
      </w:r>
      <w:r>
        <w:rPr>
          <w:spacing w:val="-16"/>
        </w:rPr>
        <w:t> </w:t>
      </w:r>
      <w:r>
        <w:rPr/>
        <w:t>Південної</w:t>
      </w:r>
      <w:r>
        <w:rPr>
          <w:spacing w:val="-15"/>
        </w:rPr>
        <w:t> </w:t>
      </w:r>
      <w:r>
        <w:rPr/>
        <w:t>Кореї</w:t>
      </w:r>
    </w:p>
    <w:p>
      <w:pPr>
        <w:pStyle w:val="BodyText"/>
        <w:spacing w:before="3"/>
        <w:rPr>
          <w:sz w:val="11"/>
        </w:rPr>
      </w:pPr>
    </w:p>
    <w:p>
      <w:pPr>
        <w:pStyle w:val="BodyText"/>
        <w:spacing w:line="357" w:lineRule="auto" w:before="88"/>
        <w:ind w:left="660" w:right="690"/>
      </w:pPr>
      <w:r>
        <w:rPr/>
        <w:t>Рис.</w:t>
      </w:r>
      <w:r>
        <w:rPr>
          <w:spacing w:val="-8"/>
        </w:rPr>
        <w:t> </w:t>
      </w:r>
      <w:r>
        <w:rPr/>
        <w:t>2.9</w:t>
      </w:r>
      <w:r>
        <w:rPr>
          <w:spacing w:val="-8"/>
        </w:rPr>
        <w:t> </w:t>
      </w:r>
      <w:r>
        <w:rPr/>
        <w:t>Баланс</w:t>
      </w:r>
      <w:r>
        <w:rPr>
          <w:spacing w:val="-8"/>
        </w:rPr>
        <w:t> </w:t>
      </w:r>
      <w:r>
        <w:rPr/>
        <w:t>вторинних</w:t>
      </w:r>
      <w:r>
        <w:rPr>
          <w:spacing w:val="-8"/>
        </w:rPr>
        <w:t> </w:t>
      </w:r>
      <w:r>
        <w:rPr/>
        <w:t>доходів</w:t>
      </w:r>
      <w:r>
        <w:rPr>
          <w:spacing w:val="-7"/>
        </w:rPr>
        <w:t> </w:t>
      </w:r>
      <w:r>
        <w:rPr/>
        <w:t>Південної</w:t>
      </w:r>
      <w:r>
        <w:rPr>
          <w:spacing w:val="-9"/>
        </w:rPr>
        <w:t> </w:t>
      </w:r>
      <w:r>
        <w:rPr/>
        <w:t>Кореї,</w:t>
      </w:r>
      <w:r>
        <w:rPr>
          <w:spacing w:val="-7"/>
        </w:rPr>
        <w:t> </w:t>
      </w:r>
      <w:r>
        <w:rPr/>
        <w:t>млрд.</w:t>
      </w:r>
      <w:r>
        <w:rPr>
          <w:spacing w:val="-8"/>
        </w:rPr>
        <w:t> </w:t>
      </w:r>
      <w:r>
        <w:rPr/>
        <w:t>дол.</w:t>
      </w:r>
      <w:r>
        <w:rPr>
          <w:spacing w:val="-8"/>
        </w:rPr>
        <w:t> </w:t>
      </w:r>
      <w:r>
        <w:rPr/>
        <w:t>США.</w:t>
      </w:r>
      <w:r>
        <w:rPr>
          <w:spacing w:val="-67"/>
        </w:rPr>
        <w:t> </w:t>
      </w:r>
      <w:r>
        <w:rPr/>
        <w:t>Джерело:</w:t>
      </w:r>
      <w:r>
        <w:rPr>
          <w:spacing w:val="-1"/>
        </w:rPr>
        <w:t> </w:t>
      </w:r>
      <w:r>
        <w:rPr/>
        <w:t>складено автором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[35].</w:t>
      </w:r>
    </w:p>
    <w:p>
      <w:pPr>
        <w:pStyle w:val="BodyText"/>
        <w:spacing w:line="343" w:lineRule="auto" w:before="1"/>
        <w:ind w:left="100" w:right="169" w:firstLine="560"/>
      </w:pPr>
      <w:r>
        <w:rPr/>
        <w:t>Вторинний</w:t>
      </w:r>
      <w:r>
        <w:rPr>
          <w:spacing w:val="21"/>
        </w:rPr>
        <w:t> </w:t>
      </w:r>
      <w:r>
        <w:rPr/>
        <w:t>дохід</w:t>
      </w:r>
      <w:r>
        <w:rPr>
          <w:spacing w:val="21"/>
        </w:rPr>
        <w:t> </w:t>
      </w:r>
      <w:r>
        <w:rPr/>
        <w:t>відноситься</w:t>
      </w:r>
      <w:r>
        <w:rPr>
          <w:spacing w:val="21"/>
        </w:rPr>
        <w:t> </w:t>
      </w:r>
      <w:r>
        <w:rPr/>
        <w:t>до</w:t>
      </w:r>
      <w:r>
        <w:rPr>
          <w:spacing w:val="21"/>
        </w:rPr>
        <w:t> </w:t>
      </w:r>
      <w:r>
        <w:rPr/>
        <w:t>переказів,</w:t>
      </w:r>
      <w:r>
        <w:rPr>
          <w:spacing w:val="21"/>
        </w:rPr>
        <w:t> </w:t>
      </w:r>
      <w:r>
        <w:rPr/>
        <w:t>записаних</w:t>
      </w:r>
      <w:r>
        <w:rPr>
          <w:spacing w:val="21"/>
        </w:rPr>
        <w:t> </w:t>
      </w:r>
      <w:r>
        <w:rPr/>
        <w:t>у</w:t>
      </w:r>
      <w:r>
        <w:rPr>
          <w:spacing w:val="21"/>
        </w:rPr>
        <w:t> </w:t>
      </w:r>
      <w:r>
        <w:rPr/>
        <w:t>платіжному</w:t>
      </w:r>
      <w:r>
        <w:rPr>
          <w:spacing w:val="-67"/>
        </w:rPr>
        <w:t> </w:t>
      </w:r>
      <w:r>
        <w:rPr/>
        <w:t>балансі,</w:t>
      </w:r>
      <w:r>
        <w:rPr>
          <w:spacing w:val="15"/>
        </w:rPr>
        <w:t> </w:t>
      </w:r>
      <w:r>
        <w:rPr/>
        <w:t>коли</w:t>
      </w:r>
      <w:r>
        <w:rPr>
          <w:spacing w:val="15"/>
        </w:rPr>
        <w:t> </w:t>
      </w:r>
      <w:r>
        <w:rPr/>
        <w:t>економіка</w:t>
      </w:r>
      <w:r>
        <w:rPr>
          <w:spacing w:val="15"/>
        </w:rPr>
        <w:t> </w:t>
      </w:r>
      <w:r>
        <w:rPr/>
        <w:t>надає</w:t>
      </w:r>
      <w:r>
        <w:rPr>
          <w:spacing w:val="15"/>
        </w:rPr>
        <w:t> </w:t>
      </w:r>
      <w:r>
        <w:rPr/>
        <w:t>або</w:t>
      </w:r>
      <w:r>
        <w:rPr>
          <w:spacing w:val="15"/>
        </w:rPr>
        <w:t> </w:t>
      </w:r>
      <w:r>
        <w:rPr/>
        <w:t>отримує</w:t>
      </w:r>
      <w:r>
        <w:rPr>
          <w:spacing w:val="15"/>
        </w:rPr>
        <w:t> </w:t>
      </w:r>
      <w:r>
        <w:rPr/>
        <w:t>товари,</w:t>
      </w:r>
      <w:r>
        <w:rPr>
          <w:spacing w:val="15"/>
        </w:rPr>
        <w:t> </w:t>
      </w:r>
      <w:r>
        <w:rPr/>
        <w:t>послуги,</w:t>
      </w:r>
      <w:r>
        <w:rPr>
          <w:spacing w:val="15"/>
        </w:rPr>
        <w:t> </w:t>
      </w:r>
      <w:r>
        <w:rPr/>
        <w:t>доходи</w:t>
      </w:r>
      <w:r>
        <w:rPr>
          <w:spacing w:val="15"/>
        </w:rPr>
        <w:t> </w:t>
      </w:r>
      <w:r>
        <w:rPr/>
        <w:t>або</w:t>
      </w:r>
    </w:p>
    <w:p>
      <w:pPr>
        <w:spacing w:after="0" w:line="343" w:lineRule="auto"/>
        <w:sectPr>
          <w:type w:val="continuous"/>
          <w:pgSz w:w="11910" w:h="16840"/>
          <w:pgMar w:top="1040" w:bottom="280" w:left="1600" w:right="680"/>
        </w:sectPr>
      </w:pPr>
    </w:p>
    <w:p>
      <w:pPr>
        <w:pStyle w:val="BodyText"/>
        <w:spacing w:line="357" w:lineRule="auto" w:before="78"/>
        <w:ind w:left="100" w:right="169"/>
        <w:jc w:val="both"/>
      </w:pPr>
      <w:r>
        <w:rPr/>
        <w:t>фінансові</w:t>
      </w:r>
      <w:r>
        <w:rPr>
          <w:spacing w:val="-5"/>
        </w:rPr>
        <w:t> </w:t>
      </w:r>
      <w:r>
        <w:rPr/>
        <w:t>статті</w:t>
      </w:r>
      <w:r>
        <w:rPr>
          <w:spacing w:val="-4"/>
        </w:rPr>
        <w:t> </w:t>
      </w:r>
      <w:r>
        <w:rPr/>
        <w:t>без</w:t>
      </w:r>
      <w:r>
        <w:rPr>
          <w:spacing w:val="-4"/>
        </w:rPr>
        <w:t> </w:t>
      </w:r>
      <w:r>
        <w:rPr/>
        <w:t>компенсації.</w:t>
      </w:r>
      <w:r>
        <w:rPr>
          <w:spacing w:val="-4"/>
        </w:rPr>
        <w:t> </w:t>
      </w:r>
      <w:r>
        <w:rPr/>
        <w:t>Усі</w:t>
      </w:r>
      <w:r>
        <w:rPr>
          <w:spacing w:val="-4"/>
        </w:rPr>
        <w:t> </w:t>
      </w:r>
      <w:r>
        <w:rPr/>
        <w:t>перекази,</w:t>
      </w:r>
      <w:r>
        <w:rPr>
          <w:spacing w:val="-4"/>
        </w:rPr>
        <w:t> </w:t>
      </w:r>
      <w:r>
        <w:rPr/>
        <w:t>які</w:t>
      </w:r>
      <w:r>
        <w:rPr>
          <w:spacing w:val="-4"/>
        </w:rPr>
        <w:t> </w:t>
      </w:r>
      <w:r>
        <w:rPr/>
        <w:t>не</w:t>
      </w:r>
      <w:r>
        <w:rPr>
          <w:spacing w:val="-5"/>
        </w:rPr>
        <w:t> </w:t>
      </w:r>
      <w:r>
        <w:rPr/>
        <w:t>вважаються</w:t>
      </w:r>
      <w:r>
        <w:rPr>
          <w:spacing w:val="-4"/>
        </w:rPr>
        <w:t> </w:t>
      </w:r>
      <w:r>
        <w:rPr/>
        <w:t>капіталом,</w:t>
      </w:r>
      <w:r>
        <w:rPr>
          <w:spacing w:val="-4"/>
        </w:rPr>
        <w:t> </w:t>
      </w:r>
      <w:r>
        <w:rPr/>
        <w:t>є</w:t>
      </w:r>
      <w:r>
        <w:rPr>
          <w:spacing w:val="-67"/>
        </w:rPr>
        <w:t> </w:t>
      </w:r>
      <w:r>
        <w:rPr/>
        <w:t>поточними.</w:t>
      </w:r>
      <w:r>
        <w:rPr>
          <w:spacing w:val="-2"/>
        </w:rPr>
        <w:t> </w:t>
      </w:r>
      <w:r>
        <w:rPr/>
        <w:t>Дані</w:t>
      </w:r>
      <w:r>
        <w:rPr>
          <w:spacing w:val="-1"/>
        </w:rPr>
        <w:t> </w:t>
      </w:r>
      <w:r>
        <w:rPr/>
        <w:t>наведені</w:t>
      </w:r>
      <w:r>
        <w:rPr>
          <w:spacing w:val="-1"/>
        </w:rPr>
        <w:t> </w:t>
      </w:r>
      <w:r>
        <w:rPr/>
        <w:t>в</w:t>
      </w:r>
      <w:r>
        <w:rPr>
          <w:spacing w:val="-1"/>
        </w:rPr>
        <w:t> </w:t>
      </w:r>
      <w:r>
        <w:rPr/>
        <w:t>поточних</w:t>
      </w:r>
      <w:r>
        <w:rPr>
          <w:spacing w:val="-1"/>
        </w:rPr>
        <w:t> </w:t>
      </w:r>
      <w:r>
        <w:rPr/>
        <w:t>доларах</w:t>
      </w:r>
      <w:r>
        <w:rPr>
          <w:spacing w:val="-1"/>
        </w:rPr>
        <w:t> </w:t>
      </w:r>
      <w:r>
        <w:rPr/>
        <w:t>США</w:t>
      </w:r>
      <w:r>
        <w:rPr>
          <w:spacing w:val="-1"/>
        </w:rPr>
        <w:t> </w:t>
      </w:r>
      <w:r>
        <w:rPr/>
        <w:t>[36].</w:t>
      </w:r>
    </w:p>
    <w:p>
      <w:pPr>
        <w:pStyle w:val="BodyText"/>
        <w:ind w:left="660"/>
        <w:jc w:val="both"/>
      </w:pPr>
      <w:r>
        <w:rPr/>
        <w:t>Вторинний</w:t>
      </w:r>
      <w:r>
        <w:rPr>
          <w:spacing w:val="1"/>
        </w:rPr>
        <w:t> </w:t>
      </w:r>
      <w:r>
        <w:rPr/>
        <w:t>дохід,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сектори,</w:t>
      </w:r>
      <w:r>
        <w:rPr>
          <w:spacing w:val="1"/>
        </w:rPr>
        <w:t> </w:t>
      </w:r>
      <w:r>
        <w:rPr/>
        <w:t>платежі</w:t>
      </w:r>
      <w:r>
        <w:rPr>
          <w:spacing w:val="2"/>
        </w:rPr>
        <w:t> </w:t>
      </w:r>
      <w:r>
        <w:rPr/>
        <w:t>Республіки</w:t>
      </w:r>
      <w:r>
        <w:rPr>
          <w:spacing w:val="1"/>
        </w:rPr>
        <w:t> </w:t>
      </w:r>
      <w:r>
        <w:rPr/>
        <w:t>Корея</w:t>
      </w:r>
      <w:r>
        <w:rPr>
          <w:spacing w:val="1"/>
        </w:rPr>
        <w:t> </w:t>
      </w:r>
      <w:r>
        <w:rPr/>
        <w:t>зросли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0,36</w:t>
      </w:r>
    </w:p>
    <w:p>
      <w:pPr>
        <w:pStyle w:val="BodyText"/>
        <w:spacing w:line="357" w:lineRule="auto" w:before="138"/>
        <w:ind w:left="100" w:right="169"/>
        <w:jc w:val="both"/>
      </w:pPr>
      <w:r>
        <w:rPr/>
        <w:t>% з 11 635 900 000 доларів США у 2020 році до 11 678 000 000 доларів США</w:t>
      </w:r>
      <w:r>
        <w:rPr>
          <w:spacing w:val="1"/>
        </w:rPr>
        <w:t> </w:t>
      </w:r>
      <w:r>
        <w:rPr/>
        <w:t>у 2021 році. З огляду на зниження на 7,58 % у 2019 році, вторинний дохід у</w:t>
      </w:r>
      <w:r>
        <w:rPr>
          <w:spacing w:val="1"/>
        </w:rPr>
        <w:t> </w:t>
      </w:r>
      <w:r>
        <w:rPr/>
        <w:t>секторі,</w:t>
      </w:r>
      <w:r>
        <w:rPr>
          <w:spacing w:val="67"/>
        </w:rPr>
        <w:t> </w:t>
      </w:r>
      <w:r>
        <w:rPr/>
        <w:t>виплати</w:t>
      </w:r>
      <w:r>
        <w:rPr>
          <w:spacing w:val="-2"/>
        </w:rPr>
        <w:t> </w:t>
      </w:r>
      <w:r>
        <w:rPr/>
        <w:t>в</w:t>
      </w:r>
      <w:r>
        <w:rPr>
          <w:spacing w:val="-1"/>
        </w:rPr>
        <w:t> </w:t>
      </w:r>
      <w:r>
        <w:rPr/>
        <w:t>інших</w:t>
      </w:r>
      <w:r>
        <w:rPr>
          <w:spacing w:val="-2"/>
        </w:rPr>
        <w:t> </w:t>
      </w:r>
      <w:r>
        <w:rPr/>
        <w:t>секторах</w:t>
      </w:r>
      <w:r>
        <w:rPr>
          <w:spacing w:val="-1"/>
        </w:rPr>
        <w:t> </w:t>
      </w:r>
      <w:r>
        <w:rPr/>
        <w:t>знизився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10,2</w:t>
      </w:r>
      <w:r>
        <w:rPr>
          <w:spacing w:val="-2"/>
        </w:rPr>
        <w:t> </w:t>
      </w:r>
      <w:r>
        <w:rPr/>
        <w:t>відсотки</w:t>
      </w:r>
      <w:r>
        <w:rPr>
          <w:spacing w:val="-1"/>
        </w:rPr>
        <w:t> </w:t>
      </w:r>
      <w:r>
        <w:rPr/>
        <w:t>у</w:t>
      </w:r>
      <w:r>
        <w:rPr>
          <w:spacing w:val="-2"/>
        </w:rPr>
        <w:t> </w:t>
      </w:r>
      <w:r>
        <w:rPr/>
        <w:t>2019</w:t>
      </w:r>
      <w:r>
        <w:rPr>
          <w:spacing w:val="-1"/>
        </w:rPr>
        <w:t> </w:t>
      </w:r>
      <w:r>
        <w:rPr/>
        <w:t>році.</w:t>
      </w:r>
    </w:p>
    <w:p>
      <w:pPr>
        <w:pStyle w:val="BodyText"/>
        <w:spacing w:line="303" w:lineRule="exact"/>
        <w:ind w:left="660"/>
        <w:jc w:val="both"/>
      </w:pPr>
      <w:r>
        <w:rPr/>
        <w:t>Отже,</w:t>
      </w:r>
      <w:r>
        <w:rPr>
          <w:spacing w:val="39"/>
        </w:rPr>
        <w:t> </w:t>
      </w:r>
      <w:r>
        <w:rPr/>
        <w:t>проаналізувавши</w:t>
      </w:r>
      <w:r>
        <w:rPr>
          <w:spacing w:val="40"/>
        </w:rPr>
        <w:t> </w:t>
      </w:r>
      <w:r>
        <w:rPr/>
        <w:t>експортний</w:t>
      </w:r>
      <w:r>
        <w:rPr>
          <w:spacing w:val="40"/>
        </w:rPr>
        <w:t> </w:t>
      </w:r>
      <w:r>
        <w:rPr/>
        <w:t>бум</w:t>
      </w:r>
      <w:r>
        <w:rPr>
          <w:spacing w:val="39"/>
        </w:rPr>
        <w:t> </w:t>
      </w:r>
      <w:r>
        <w:rPr/>
        <w:t>у</w:t>
      </w:r>
      <w:r>
        <w:rPr>
          <w:spacing w:val="40"/>
        </w:rPr>
        <w:t> </w:t>
      </w:r>
      <w:r>
        <w:rPr/>
        <w:t>корейській</w:t>
      </w:r>
      <w:r>
        <w:rPr>
          <w:spacing w:val="40"/>
        </w:rPr>
        <w:t> </w:t>
      </w:r>
      <w:r>
        <w:rPr/>
        <w:t>економіці</w:t>
      </w:r>
      <w:r>
        <w:rPr>
          <w:spacing w:val="39"/>
        </w:rPr>
        <w:t> </w:t>
      </w:r>
      <w:r>
        <w:rPr/>
        <w:t>можна</w:t>
      </w:r>
    </w:p>
    <w:p>
      <w:pPr>
        <w:pStyle w:val="BodyText"/>
        <w:spacing w:line="355" w:lineRule="auto" w:before="158"/>
        <w:ind w:left="100" w:right="168"/>
        <w:jc w:val="both"/>
      </w:pPr>
      <w:r>
        <w:rPr/>
        <w:t>сказати, що Корея демонструвала дуже високе зростання цього показника у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1960-1980</w:t>
      </w:r>
      <w:r>
        <w:rPr>
          <w:spacing w:val="1"/>
        </w:rPr>
        <w:t> </w:t>
      </w:r>
      <w:r>
        <w:rPr/>
        <w:t>рр.</w:t>
      </w:r>
      <w:r>
        <w:rPr>
          <w:spacing w:val="1"/>
        </w:rPr>
        <w:t> </w:t>
      </w:r>
      <w:r>
        <w:rPr/>
        <w:t>Зараз</w:t>
      </w:r>
      <w:r>
        <w:rPr>
          <w:spacing w:val="1"/>
        </w:rPr>
        <w:t> </w:t>
      </w:r>
      <w:r>
        <w:rPr/>
        <w:t>Корея</w:t>
      </w:r>
      <w:r>
        <w:rPr>
          <w:spacing w:val="1"/>
        </w:rPr>
        <w:t> </w:t>
      </w:r>
      <w:r>
        <w:rPr/>
        <w:t>показує</w:t>
      </w:r>
      <w:r>
        <w:rPr>
          <w:spacing w:val="1"/>
        </w:rPr>
        <w:t> </w:t>
      </w:r>
      <w:r>
        <w:rPr/>
        <w:t>стабільніші</w:t>
      </w:r>
      <w:r>
        <w:rPr>
          <w:spacing w:val="1"/>
        </w:rPr>
        <w:t> </w:t>
      </w:r>
      <w:r>
        <w:rPr/>
        <w:t>показники,</w:t>
      </w:r>
      <w:r>
        <w:rPr>
          <w:spacing w:val="1"/>
        </w:rPr>
        <w:t> </w:t>
      </w:r>
      <w:r>
        <w:rPr/>
        <w:t>починаючи з 2002 року, тобто не спостерігається швидкого зростання або</w:t>
      </w:r>
      <w:r>
        <w:rPr>
          <w:spacing w:val="1"/>
        </w:rPr>
        <w:t> </w:t>
      </w:r>
      <w:r>
        <w:rPr/>
        <w:t>різкого</w:t>
      </w:r>
      <w:r>
        <w:rPr>
          <w:spacing w:val="1"/>
        </w:rPr>
        <w:t> </w:t>
      </w:r>
      <w:r>
        <w:rPr/>
        <w:t>падіння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показниках.</w:t>
      </w:r>
      <w:r>
        <w:rPr>
          <w:spacing w:val="1"/>
        </w:rPr>
        <w:t> </w:t>
      </w:r>
      <w:r>
        <w:rPr/>
        <w:t>Економіка</w:t>
      </w:r>
      <w:r>
        <w:rPr>
          <w:spacing w:val="1"/>
        </w:rPr>
        <w:t> </w:t>
      </w:r>
      <w:r>
        <w:rPr/>
        <w:t>Південної</w:t>
      </w:r>
      <w:r>
        <w:rPr>
          <w:spacing w:val="1"/>
        </w:rPr>
        <w:t> </w:t>
      </w:r>
      <w:r>
        <w:rPr/>
        <w:t>Кореї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одно</w:t>
      </w:r>
      <w:r>
        <w:rPr>
          <w:spacing w:val="1"/>
        </w:rPr>
        <w:t> </w:t>
      </w:r>
      <w:r>
        <w:rPr/>
        <w:t>продовжує випереджати велику кількість країн, тим самим демонструючи</w:t>
      </w:r>
      <w:r>
        <w:rPr>
          <w:spacing w:val="1"/>
        </w:rPr>
        <w:t> </w:t>
      </w:r>
      <w:r>
        <w:rPr/>
        <w:t>себе</w:t>
      </w:r>
      <w:r>
        <w:rPr>
          <w:spacing w:val="-2"/>
        </w:rPr>
        <w:t> </w:t>
      </w:r>
      <w:r>
        <w:rPr/>
        <w:t>як</w:t>
      </w:r>
      <w:r>
        <w:rPr>
          <w:spacing w:val="-2"/>
        </w:rPr>
        <w:t> </w:t>
      </w:r>
      <w:r>
        <w:rPr/>
        <w:t>країну</w:t>
      </w:r>
      <w:r>
        <w:rPr>
          <w:spacing w:val="-1"/>
        </w:rPr>
        <w:t> </w:t>
      </w:r>
      <w:r>
        <w:rPr/>
        <w:t>із сильною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стабільною</w:t>
      </w:r>
      <w:r>
        <w:rPr>
          <w:spacing w:val="-1"/>
        </w:rPr>
        <w:t> </w:t>
      </w:r>
      <w:r>
        <w:rPr/>
        <w:t>економікою.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Heading1"/>
        <w:spacing w:before="251"/>
        <w:ind w:left="660" w:right="0"/>
        <w:jc w:val="both"/>
      </w:pPr>
      <w:bookmarkStart w:name="_TOC_250004" w:id="6"/>
      <w:r>
        <w:rPr/>
        <w:t>2.3</w:t>
      </w:r>
      <w:r>
        <w:rPr>
          <w:spacing w:val="-9"/>
        </w:rPr>
        <w:t> </w:t>
      </w:r>
      <w:r>
        <w:rPr/>
        <w:t>Фінансова</w:t>
      </w:r>
      <w:r>
        <w:rPr>
          <w:spacing w:val="-9"/>
        </w:rPr>
        <w:t> </w:t>
      </w:r>
      <w:r>
        <w:rPr/>
        <w:t>система</w:t>
      </w:r>
      <w:r>
        <w:rPr>
          <w:spacing w:val="-8"/>
        </w:rPr>
        <w:t> </w:t>
      </w:r>
      <w:r>
        <w:rPr/>
        <w:t>Південної</w:t>
      </w:r>
      <w:r>
        <w:rPr>
          <w:spacing w:val="-9"/>
        </w:rPr>
        <w:t> </w:t>
      </w:r>
      <w:r>
        <w:rPr/>
        <w:t>Кореї</w:t>
      </w:r>
      <w:r>
        <w:rPr>
          <w:spacing w:val="-8"/>
        </w:rPr>
        <w:t> </w:t>
      </w:r>
      <w:r>
        <w:rPr/>
        <w:t>в</w:t>
      </w:r>
      <w:r>
        <w:rPr>
          <w:spacing w:val="-9"/>
        </w:rPr>
        <w:t> </w:t>
      </w:r>
      <w:r>
        <w:rPr/>
        <w:t>умовах</w:t>
      </w:r>
      <w:r>
        <w:rPr>
          <w:spacing w:val="-10"/>
        </w:rPr>
        <w:t> </w:t>
      </w:r>
      <w:bookmarkEnd w:id="6"/>
      <w:r>
        <w:rPr/>
        <w:t>глобалізації</w:t>
      </w:r>
    </w:p>
    <w:p>
      <w:pPr>
        <w:pStyle w:val="BodyText"/>
        <w:spacing w:line="355" w:lineRule="auto" w:before="138"/>
        <w:ind w:left="100" w:right="169" w:firstLine="560"/>
        <w:jc w:val="both"/>
      </w:pPr>
      <w:r>
        <w:rPr/>
        <w:t>Корея має високорозвинений і прибутковий сектор фінансових послуг,</w:t>
      </w:r>
      <w:r>
        <w:rPr>
          <w:spacing w:val="1"/>
        </w:rPr>
        <w:t> </w:t>
      </w:r>
      <w:r>
        <w:rPr/>
        <w:t>включаючи</w:t>
      </w:r>
      <w:r>
        <w:rPr>
          <w:spacing w:val="1"/>
        </w:rPr>
        <w:t> </w:t>
      </w:r>
      <w:r>
        <w:rPr/>
        <w:t>третій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величиною</w:t>
      </w:r>
      <w:r>
        <w:rPr>
          <w:spacing w:val="1"/>
        </w:rPr>
        <w:t> </w:t>
      </w:r>
      <w:r>
        <w:rPr/>
        <w:t>азіатський</w:t>
      </w:r>
      <w:r>
        <w:rPr>
          <w:spacing w:val="1"/>
        </w:rPr>
        <w:t> </w:t>
      </w:r>
      <w:r>
        <w:rPr/>
        <w:t>страховий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третій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величиною банківський ринок. Стабільність банківського сектора базується</w:t>
      </w:r>
      <w:r>
        <w:rPr>
          <w:spacing w:val="1"/>
        </w:rPr>
        <w:t> </w:t>
      </w:r>
      <w:r>
        <w:rPr/>
        <w:t>на міцній основі та активному регулюванні. Ставка Центрального банку в</w:t>
      </w:r>
      <w:r>
        <w:rPr>
          <w:spacing w:val="1"/>
        </w:rPr>
        <w:t> </w:t>
      </w:r>
      <w:r>
        <w:rPr/>
        <w:t>Південній</w:t>
      </w:r>
      <w:r>
        <w:rPr>
          <w:spacing w:val="1"/>
        </w:rPr>
        <w:t> </w:t>
      </w:r>
      <w:r>
        <w:rPr/>
        <w:t>Кореї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менше</w:t>
      </w:r>
      <w:r>
        <w:rPr>
          <w:spacing w:val="1"/>
        </w:rPr>
        <w:t> </w:t>
      </w:r>
      <w:r>
        <w:rPr/>
        <w:t>1%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регіональній</w:t>
      </w:r>
      <w:r>
        <w:rPr>
          <w:spacing w:val="1"/>
        </w:rPr>
        <w:t> </w:t>
      </w:r>
      <w:r>
        <w:rPr/>
        <w:t>основі.</w:t>
      </w:r>
      <w:r>
        <w:rPr>
          <w:spacing w:val="1"/>
        </w:rPr>
        <w:t> </w:t>
      </w:r>
      <w:r>
        <w:rPr/>
        <w:t>Іноземним</w:t>
      </w:r>
      <w:r>
        <w:rPr>
          <w:spacing w:val="1"/>
        </w:rPr>
        <w:t> </w:t>
      </w:r>
      <w:r>
        <w:rPr/>
        <w:t>інвесторам</w:t>
      </w:r>
      <w:r>
        <w:rPr>
          <w:spacing w:val="1"/>
        </w:rPr>
        <w:t> </w:t>
      </w:r>
      <w:r>
        <w:rPr/>
        <w:t>належить</w:t>
      </w:r>
      <w:r>
        <w:rPr>
          <w:spacing w:val="1"/>
        </w:rPr>
        <w:t> </w:t>
      </w:r>
      <w:r>
        <w:rPr/>
        <w:t>близько</w:t>
      </w:r>
      <w:r>
        <w:rPr>
          <w:spacing w:val="1"/>
        </w:rPr>
        <w:t> </w:t>
      </w:r>
      <w:r>
        <w:rPr/>
        <w:t>70%</w:t>
      </w:r>
      <w:r>
        <w:rPr>
          <w:spacing w:val="1"/>
        </w:rPr>
        <w:t> </w:t>
      </w:r>
      <w:r>
        <w:rPr/>
        <w:t>банківського</w:t>
      </w:r>
      <w:r>
        <w:rPr>
          <w:spacing w:val="1"/>
        </w:rPr>
        <w:t> </w:t>
      </w:r>
      <w:r>
        <w:rPr/>
        <w:t>сектору.</w:t>
      </w:r>
      <w:r>
        <w:rPr>
          <w:spacing w:val="1"/>
        </w:rPr>
        <w:t> </w:t>
      </w:r>
      <w:r>
        <w:rPr/>
        <w:t>Послаблення</w:t>
      </w:r>
      <w:r>
        <w:rPr>
          <w:spacing w:val="1"/>
        </w:rPr>
        <w:t> </w:t>
      </w:r>
      <w:r>
        <w:rPr/>
        <w:t>контролю</w:t>
      </w:r>
      <w:r>
        <w:rPr>
          <w:spacing w:val="1"/>
        </w:rPr>
        <w:t> </w:t>
      </w:r>
      <w:r>
        <w:rPr/>
        <w:t>перехресної</w:t>
      </w:r>
      <w:r>
        <w:rPr>
          <w:spacing w:val="1"/>
        </w:rPr>
        <w:t> </w:t>
      </w:r>
      <w:r>
        <w:rPr/>
        <w:t>власності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послугах</w:t>
      </w:r>
      <w:r>
        <w:rPr>
          <w:spacing w:val="1"/>
        </w:rPr>
        <w:t> </w:t>
      </w:r>
      <w:r>
        <w:rPr/>
        <w:t>відкрило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можливостей для виходу на ринок, придбання та розвитку бізнесу. Оскільки</w:t>
      </w:r>
      <w:r>
        <w:rPr>
          <w:spacing w:val="1"/>
        </w:rPr>
        <w:t> </w:t>
      </w:r>
      <w:r>
        <w:rPr/>
        <w:t>міжнародні групи фінансових послуг прагнуть розширитися в Азії, корейська</w:t>
      </w:r>
      <w:r>
        <w:rPr>
          <w:spacing w:val="-67"/>
        </w:rPr>
        <w:t> </w:t>
      </w:r>
      <w:r>
        <w:rPr/>
        <w:t>присутність</w:t>
      </w:r>
      <w:r>
        <w:rPr>
          <w:spacing w:val="-4"/>
        </w:rPr>
        <w:t> </w:t>
      </w:r>
      <w:r>
        <w:rPr/>
        <w:t>стає</w:t>
      </w:r>
      <w:r>
        <w:rPr>
          <w:spacing w:val="-3"/>
        </w:rPr>
        <w:t> </w:t>
      </w:r>
      <w:r>
        <w:rPr/>
        <w:t>все</w:t>
      </w:r>
      <w:r>
        <w:rPr>
          <w:spacing w:val="-4"/>
        </w:rPr>
        <w:t> </w:t>
      </w:r>
      <w:r>
        <w:rPr/>
        <w:t>більш</w:t>
      </w:r>
      <w:r>
        <w:rPr>
          <w:spacing w:val="-3"/>
        </w:rPr>
        <w:t> </w:t>
      </w:r>
      <w:r>
        <w:rPr/>
        <w:t>привабливою</w:t>
      </w:r>
      <w:r>
        <w:rPr>
          <w:spacing w:val="-3"/>
        </w:rPr>
        <w:t> </w:t>
      </w:r>
      <w:r>
        <w:rPr/>
        <w:t>і,</w:t>
      </w:r>
      <w:r>
        <w:rPr>
          <w:spacing w:val="-4"/>
        </w:rPr>
        <w:t> </w:t>
      </w:r>
      <w:r>
        <w:rPr/>
        <w:t>можливо,</w:t>
      </w:r>
      <w:r>
        <w:rPr>
          <w:spacing w:val="-3"/>
        </w:rPr>
        <w:t> </w:t>
      </w:r>
      <w:r>
        <w:rPr/>
        <w:t>навіть</w:t>
      </w:r>
      <w:r>
        <w:rPr>
          <w:spacing w:val="-3"/>
        </w:rPr>
        <w:t> </w:t>
      </w:r>
      <w:r>
        <w:rPr/>
        <w:t>важливішою</w:t>
      </w:r>
      <w:r>
        <w:rPr>
          <w:spacing w:val="-3"/>
        </w:rPr>
        <w:t> </w:t>
      </w:r>
      <w:r>
        <w:rPr/>
        <w:t>[37].</w:t>
      </w:r>
    </w:p>
    <w:p>
      <w:pPr>
        <w:spacing w:after="0" w:line="355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before="1"/>
        <w:rPr>
          <w:sz w:val="23"/>
        </w:rPr>
      </w:pPr>
    </w:p>
    <w:p>
      <w:pPr>
        <w:spacing w:before="0"/>
        <w:ind w:left="0" w:right="0" w:firstLine="0"/>
        <w:jc w:val="right"/>
        <w:rPr>
          <w:sz w:val="24"/>
        </w:rPr>
      </w:pPr>
      <w:r>
        <w:rPr>
          <w:sz w:val="24"/>
        </w:rPr>
        <w:t>50</w:t>
      </w:r>
    </w:p>
    <w:p>
      <w:pPr>
        <w:spacing w:before="204"/>
        <w:ind w:left="0" w:right="0" w:firstLine="0"/>
        <w:jc w:val="right"/>
        <w:rPr>
          <w:sz w:val="24"/>
        </w:rPr>
      </w:pPr>
      <w:r>
        <w:rPr>
          <w:sz w:val="24"/>
        </w:rPr>
        <w:t>37,5</w:t>
      </w:r>
    </w:p>
    <w:p>
      <w:pPr>
        <w:spacing w:before="224"/>
        <w:ind w:left="0" w:right="0" w:firstLine="0"/>
        <w:jc w:val="right"/>
        <w:rPr>
          <w:sz w:val="24"/>
        </w:rPr>
      </w:pPr>
      <w:r>
        <w:rPr>
          <w:sz w:val="24"/>
        </w:rPr>
        <w:t>25</w:t>
      </w:r>
    </w:p>
    <w:p>
      <w:pPr>
        <w:spacing w:before="204"/>
        <w:ind w:left="0" w:right="0" w:firstLine="0"/>
        <w:jc w:val="right"/>
        <w:rPr>
          <w:sz w:val="24"/>
        </w:rPr>
      </w:pPr>
      <w:r>
        <w:rPr>
          <w:sz w:val="24"/>
        </w:rPr>
        <w:t>12,5</w:t>
      </w:r>
    </w:p>
    <w:p>
      <w:pPr>
        <w:spacing w:before="224"/>
        <w:ind w:left="0" w:right="0" w:firstLine="0"/>
        <w:jc w:val="right"/>
        <w:rPr>
          <w:sz w:val="24"/>
        </w:rPr>
      </w:pPr>
      <w:r>
        <w:rPr>
          <w:sz w:val="24"/>
        </w:rPr>
        <w:t>0</w:t>
      </w:r>
    </w:p>
    <w:p>
      <w:pPr>
        <w:spacing w:before="204"/>
        <w:ind w:left="0" w:right="0" w:firstLine="0"/>
        <w:jc w:val="right"/>
        <w:rPr>
          <w:sz w:val="24"/>
        </w:rPr>
      </w:pPr>
      <w:r>
        <w:rPr>
          <w:sz w:val="24"/>
        </w:rPr>
        <w:t>-12,5</w:t>
      </w:r>
    </w:p>
    <w:p>
      <w:pPr>
        <w:pStyle w:val="BodyText"/>
        <w:rPr>
          <w:sz w:val="20"/>
        </w:rPr>
      </w:pPr>
      <w:r>
        <w:rPr/>
        <w:br w:type="column"/>
      </w:r>
      <w:r>
        <w:rPr>
          <w:sz w:val="20"/>
        </w:rPr>
      </w:r>
    </w:p>
    <w:p>
      <w:pPr>
        <w:pStyle w:val="BodyText"/>
        <w:spacing w:before="5"/>
        <w:rPr>
          <w:sz w:val="10"/>
        </w:rPr>
      </w:pPr>
      <w:r>
        <w:rPr/>
        <w:pict>
          <v:shape style="position:absolute;margin-left:143.999969pt;margin-top:8.477549pt;width:353pt;height:.1pt;mso-position-horizontal-relative:page;mso-position-vertical-relative:paragraph;z-index:-15713792;mso-wrap-distance-left:0;mso-wrap-distance-right:0" coordorigin="2880,170" coordsize="7060,0" path="m2880,170l9940,170e" filled="false" stroked="true" strokeweight="1pt" strokecolor="#b8b8b8">
            <v:path arrowok="t"/>
            <v:stroke dashstyle="solid"/>
            <w10:wrap type="topAndBottom"/>
          </v:shape>
        </w:pict>
      </w:r>
      <w:r>
        <w:rPr/>
        <w:pict>
          <v:group style="position:absolute;margin-left:139.798599pt;margin-top:16.196873pt;width:360.85pt;height:107.2pt;mso-position-horizontal-relative:page;mso-position-vertical-relative:paragraph;z-index:-15713280;mso-wrap-distance-left:0;mso-wrap-distance-right:0" coordorigin="2796,324" coordsize="7217,2144">
            <v:shape style="position:absolute;left:2880;top:649;width:7060;height:1480" coordorigin="2880,650" coordsize="7060,1480" path="m2880,2130l9940,2130m2880,1630l9940,1630m2880,1150l9940,1150m2880,650l9940,650e" filled="false" stroked="true" strokeweight="1pt" strokecolor="#b8b8b8">
              <v:path arrowok="t"/>
              <v:stroke dashstyle="solid"/>
            </v:shape>
            <v:shape style="position:absolute;left:2872;top:400;width:7064;height:1991" coordorigin="2873,401" coordsize="7064,1991" path="m2873,2273l3226,2238,3579,2172,3932,2391,4285,2328,4639,1999,4992,1611,5345,1799,5698,1799,6051,1392,6404,1349,6758,1298,7111,1517,7464,1392,7817,1360,8170,1431,8524,1494,8877,1106,9230,1121,9583,1106,9936,401e" filled="false" stroked="true" strokeweight="4.0pt" strokecolor="#5e5e5e">
              <v:path arrowok="t"/>
              <v:stroke dashstyle="solid"/>
            </v:shape>
            <v:shape style="position:absolute;left:2795;top:2196;width:154;height:154" type="#_x0000_t75" stroked="false">
              <v:imagedata r:id="rId8" o:title=""/>
            </v:shape>
            <v:shape style="position:absolute;left:3205;top:2151;width:394;height:107" coordorigin="3206,2152" coordsize="394,107" path="m3226,2258l3246,2238,3226,2218,3206,2238,3226,2258xm3579,2192l3599,2172,3579,2152,3559,2172,3579,2192xe" filled="false" stroked="true" strokeweight="5.656854pt" strokecolor="#000000">
              <v:path arrowok="t"/>
              <v:stroke dashstyle="solid"/>
            </v:shape>
            <v:shape style="position:absolute;left:3855;top:2314;width:154;height:154" type="#_x0000_t75" stroked="false">
              <v:imagedata r:id="rId9" o:title=""/>
            </v:shape>
            <v:shape style="position:absolute;left:4265;top:1979;width:394;height:370" coordorigin="4265,1979" coordsize="394,370" path="m4285,2348l4305,2328,4285,2308,4265,2328,4285,2348xm4639,2019l4659,1999,4639,1979,4619,1999,4639,2019xe" filled="false" stroked="true" strokeweight="5.656854pt" strokecolor="#000000">
              <v:path arrowok="t"/>
              <v:stroke dashstyle="solid"/>
            </v:shape>
            <v:shape style="position:absolute;left:4915;top:1534;width:154;height:154" type="#_x0000_t75" stroked="false">
              <v:imagedata r:id="rId14" o:title=""/>
            </v:shape>
            <v:shape style="position:absolute;left:5324;top:1085;width:4279;height:734" coordorigin="5325,1086" coordsize="4279,734" path="m5345,1819l5365,1799,5345,1779,5325,1799,5345,1819xm5698,1819l5718,1799,5698,1779,5678,1799,5698,1819xm6051,1412l6071,1392,6051,1372,6031,1392,6051,1412xm6404,1369l6424,1349,6404,1329,6384,1349,6404,1369xm6758,1318l6778,1298,6758,1278,6738,1298,6758,1318xm7111,1537l7131,1517,7111,1497,7091,1517,7111,1537xm7464,1412l7484,1392,7464,1372,7444,1392,7464,1412xm7817,1380l7837,1360,7817,1340,7797,1360,7817,1380xm8170,1451l8190,1431,8170,1411,8150,1431,8170,1451xm8524,1514l8544,1494,8524,1474,8504,1494,8524,1514xm8877,1126l8897,1106,8877,1086,8857,1106,8877,1126xm9230,1141l9250,1121,9230,1101,9210,1121,9230,1141xm9583,1126l9603,1106,9583,1086,9563,1106,9583,1126xe" filled="false" stroked="true" strokeweight="5.656854pt" strokecolor="#000000">
              <v:path arrowok="t"/>
              <v:stroke dashstyle="solid"/>
            </v:shape>
            <v:shape style="position:absolute;left:9859;top:323;width:154;height:154" type="#_x0000_t75" stroked="false">
              <v:imagedata r:id="rId8" o:title=""/>
            </v:shape>
            <w10:wrap type="topAndBottom"/>
          </v:group>
        </w:pict>
      </w:r>
      <w:r>
        <w:rPr/>
        <w:pict>
          <v:shape style="position:absolute;margin-left:143.499969pt;margin-top:130.477539pt;width:353pt;height:.1pt;mso-position-horizontal-relative:page;mso-position-vertical-relative:paragraph;z-index:-15712768;mso-wrap-distance-left:0;mso-wrap-distance-right:0" coordorigin="2870,2610" coordsize="7060,0" path="m2870,2610l9930,2610e" filled="false" stroked="true" strokeweight="1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rPr>
          <w:sz w:val="6"/>
        </w:rPr>
      </w:pPr>
    </w:p>
    <w:p>
      <w:pPr>
        <w:pStyle w:val="BodyText"/>
        <w:spacing w:before="6"/>
        <w:rPr>
          <w:sz w:val="5"/>
        </w:rPr>
      </w:pPr>
    </w:p>
    <w:p>
      <w:pPr>
        <w:tabs>
          <w:tab w:pos="679" w:val="left" w:leader="none"/>
          <w:tab w:pos="1379" w:val="left" w:leader="none"/>
          <w:tab w:pos="2099" w:val="left" w:leader="none"/>
          <w:tab w:pos="2799" w:val="left" w:leader="none"/>
          <w:tab w:pos="3499" w:val="left" w:leader="none"/>
          <w:tab w:pos="4219" w:val="left" w:leader="none"/>
          <w:tab w:pos="4919" w:val="left" w:leader="none"/>
          <w:tab w:pos="5619" w:val="left" w:leader="none"/>
          <w:tab w:pos="6339" w:val="left" w:leader="none"/>
          <w:tab w:pos="7039" w:val="left" w:leader="none"/>
        </w:tabs>
        <w:spacing w:before="87"/>
        <w:ind w:left="-21" w:right="0" w:firstLine="0"/>
        <w:jc w:val="left"/>
        <w:rPr>
          <w:sz w:val="24"/>
        </w:rPr>
      </w:pPr>
      <w:r>
        <w:rPr>
          <w:sz w:val="24"/>
        </w:rPr>
        <w:t>2001</w:t>
        <w:tab/>
        <w:t>2003</w:t>
        <w:tab/>
        <w:t>2005</w:t>
        <w:tab/>
        <w:t>2007</w:t>
        <w:tab/>
        <w:t>2009</w:t>
        <w:tab/>
        <w:t>2011</w:t>
        <w:tab/>
        <w:t>2013</w:t>
        <w:tab/>
        <w:t>2015</w:t>
        <w:tab/>
        <w:t>2017</w:t>
        <w:tab/>
        <w:t>2019</w:t>
        <w:tab/>
        <w:t>2021</w:t>
      </w:r>
    </w:p>
    <w:p>
      <w:pPr>
        <w:pStyle w:val="BodyText"/>
        <w:spacing w:before="226"/>
        <w:ind w:left="1795"/>
      </w:pPr>
      <w:r>
        <w:rPr>
          <w:position w:val="-1"/>
        </w:rPr>
        <w:drawing>
          <wp:inline distT="0" distB="0" distL="0" distR="0">
            <wp:extent cx="158122" cy="158122"/>
            <wp:effectExtent l="0" t="0" r="0" b="0"/>
            <wp:docPr id="23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20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122" cy="158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sz w:val="20"/>
        </w:rPr>
        <w:t>    </w:t>
      </w:r>
      <w:r>
        <w:rPr>
          <w:spacing w:val="-15"/>
          <w:sz w:val="20"/>
        </w:rPr>
        <w:t> </w:t>
      </w:r>
      <w:r>
        <w:rPr/>
        <w:t>Прямі іноземні</w:t>
      </w:r>
      <w:r>
        <w:rPr>
          <w:spacing w:val="1"/>
        </w:rPr>
        <w:t> </w:t>
      </w:r>
      <w:r>
        <w:rPr/>
        <w:t>інвестиції</w:t>
      </w:r>
    </w:p>
    <w:p>
      <w:pPr>
        <w:spacing w:after="0"/>
        <w:sectPr>
          <w:type w:val="continuous"/>
          <w:pgSz w:w="11910" w:h="16840"/>
          <w:pgMar w:top="1040" w:bottom="280" w:left="1600" w:right="680"/>
          <w:cols w:num="2" w:equalWidth="0">
            <w:col w:w="1021" w:space="40"/>
            <w:col w:w="8569"/>
          </w:cols>
        </w:sectPr>
      </w:pPr>
    </w:p>
    <w:p>
      <w:pPr>
        <w:pStyle w:val="BodyText"/>
        <w:spacing w:before="1"/>
        <w:rPr>
          <w:sz w:val="13"/>
        </w:rPr>
      </w:pPr>
    </w:p>
    <w:p>
      <w:pPr>
        <w:pStyle w:val="BodyText"/>
        <w:spacing w:before="88"/>
        <w:ind w:left="660"/>
        <w:jc w:val="both"/>
      </w:pPr>
      <w:r>
        <w:rPr/>
        <w:t>Рис.</w:t>
      </w:r>
      <w:r>
        <w:rPr>
          <w:spacing w:val="7"/>
        </w:rPr>
        <w:t> </w:t>
      </w:r>
      <w:r>
        <w:rPr/>
        <w:t>2.10</w:t>
      </w:r>
      <w:r>
        <w:rPr>
          <w:spacing w:val="7"/>
        </w:rPr>
        <w:t> </w:t>
      </w:r>
      <w:r>
        <w:rPr/>
        <w:t>Баланс</w:t>
      </w:r>
      <w:r>
        <w:rPr>
          <w:spacing w:val="7"/>
        </w:rPr>
        <w:t> </w:t>
      </w:r>
      <w:r>
        <w:rPr/>
        <w:t>прямих</w:t>
      </w:r>
      <w:r>
        <w:rPr>
          <w:spacing w:val="7"/>
        </w:rPr>
        <w:t> </w:t>
      </w:r>
      <w:r>
        <w:rPr/>
        <w:t>іноземних</w:t>
      </w:r>
      <w:r>
        <w:rPr>
          <w:spacing w:val="7"/>
        </w:rPr>
        <w:t> </w:t>
      </w:r>
      <w:r>
        <w:rPr/>
        <w:t>інвестицій</w:t>
      </w:r>
      <w:r>
        <w:rPr>
          <w:spacing w:val="7"/>
        </w:rPr>
        <w:t> </w:t>
      </w:r>
      <w:r>
        <w:rPr/>
        <w:t>Південної</w:t>
      </w:r>
      <w:r>
        <w:rPr>
          <w:spacing w:val="7"/>
        </w:rPr>
        <w:t> </w:t>
      </w:r>
      <w:r>
        <w:rPr/>
        <w:t>Кореї</w:t>
      </w:r>
      <w:r>
        <w:rPr>
          <w:spacing w:val="7"/>
        </w:rPr>
        <w:t> </w:t>
      </w:r>
      <w:r>
        <w:rPr/>
        <w:t>з</w:t>
      </w:r>
      <w:r>
        <w:rPr>
          <w:spacing w:val="7"/>
        </w:rPr>
        <w:t> </w:t>
      </w:r>
      <w:r>
        <w:rPr/>
        <w:t>2001</w:t>
      </w:r>
      <w:r>
        <w:rPr>
          <w:spacing w:val="7"/>
        </w:rPr>
        <w:t> </w:t>
      </w:r>
      <w:r>
        <w:rPr/>
        <w:t>по</w:t>
      </w:r>
    </w:p>
    <w:p>
      <w:pPr>
        <w:pStyle w:val="BodyText"/>
        <w:spacing w:before="158"/>
        <w:ind w:left="100"/>
        <w:jc w:val="both"/>
      </w:pPr>
      <w:r>
        <w:rPr/>
        <w:t>2021</w:t>
      </w:r>
      <w:r>
        <w:rPr>
          <w:spacing w:val="-2"/>
        </w:rPr>
        <w:t> </w:t>
      </w:r>
      <w:r>
        <w:rPr/>
        <w:t>рр.,</w:t>
      </w:r>
      <w:r>
        <w:rPr>
          <w:spacing w:val="-2"/>
        </w:rPr>
        <w:t> </w:t>
      </w:r>
      <w:r>
        <w:rPr/>
        <w:t>млрд.</w:t>
      </w:r>
      <w:r>
        <w:rPr>
          <w:spacing w:val="-2"/>
        </w:rPr>
        <w:t> </w:t>
      </w:r>
      <w:r>
        <w:rPr/>
        <w:t>дол.</w:t>
      </w:r>
      <w:r>
        <w:rPr>
          <w:spacing w:val="-1"/>
        </w:rPr>
        <w:t> </w:t>
      </w:r>
      <w:r>
        <w:rPr/>
        <w:t>США.</w:t>
      </w:r>
    </w:p>
    <w:p>
      <w:pPr>
        <w:pStyle w:val="BodyText"/>
        <w:spacing w:before="158"/>
        <w:ind w:left="660"/>
        <w:jc w:val="both"/>
      </w:pPr>
      <w:r>
        <w:rPr/>
        <w:t>Джерело:</w:t>
      </w:r>
      <w:r>
        <w:rPr>
          <w:spacing w:val="-4"/>
        </w:rPr>
        <w:t> </w:t>
      </w:r>
      <w:r>
        <w:rPr/>
        <w:t>складено</w:t>
      </w:r>
      <w:r>
        <w:rPr>
          <w:spacing w:val="-4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[38].</w:t>
      </w:r>
    </w:p>
    <w:p>
      <w:pPr>
        <w:pStyle w:val="BodyText"/>
        <w:spacing w:line="352" w:lineRule="auto" w:before="138"/>
        <w:ind w:left="100" w:right="168" w:firstLine="560"/>
        <w:jc w:val="both"/>
      </w:pPr>
      <w:r>
        <w:rPr/>
        <w:t>Привабливість</w:t>
      </w:r>
      <w:r>
        <w:rPr>
          <w:spacing w:val="1"/>
        </w:rPr>
        <w:t> </w:t>
      </w:r>
      <w:r>
        <w:rPr/>
        <w:t>Південної</w:t>
      </w:r>
      <w:r>
        <w:rPr>
          <w:spacing w:val="1"/>
        </w:rPr>
        <w:t> </w:t>
      </w:r>
      <w:r>
        <w:rPr/>
        <w:t>Кореї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прямих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результатом</w:t>
      </w:r>
      <w:r>
        <w:rPr>
          <w:spacing w:val="1"/>
        </w:rPr>
        <w:t> </w:t>
      </w:r>
      <w:r>
        <w:rPr/>
        <w:t>стрімкого</w:t>
      </w:r>
      <w:r>
        <w:rPr>
          <w:spacing w:val="71"/>
        </w:rPr>
        <w:t> </w:t>
      </w:r>
      <w:r>
        <w:rPr/>
        <w:t>економічного</w:t>
      </w:r>
      <w:r>
        <w:rPr>
          <w:spacing w:val="71"/>
        </w:rPr>
        <w:t> </w:t>
      </w:r>
      <w:r>
        <w:rPr/>
        <w:t>розвитку</w:t>
      </w:r>
      <w:r>
        <w:rPr>
          <w:spacing w:val="71"/>
        </w:rPr>
        <w:t> </w:t>
      </w:r>
      <w:r>
        <w:rPr/>
        <w:t>країни</w:t>
      </w:r>
      <w:r>
        <w:rPr>
          <w:spacing w:val="71"/>
        </w:rPr>
        <w:t> </w:t>
      </w:r>
      <w:r>
        <w:rPr/>
        <w:t>та</w:t>
      </w:r>
      <w:r>
        <w:rPr>
          <w:spacing w:val="1"/>
        </w:rPr>
        <w:t> </w:t>
      </w:r>
      <w:r>
        <w:rPr>
          <w:spacing w:val="26"/>
        </w:rPr>
        <w:t>спеціа </w:t>
      </w:r>
      <w:r>
        <w:rPr>
          <w:spacing w:val="27"/>
        </w:rPr>
        <w:t>лізації</w:t>
      </w:r>
      <w:r>
        <w:rPr>
          <w:spacing w:val="28"/>
        </w:rPr>
        <w:t> </w:t>
      </w:r>
      <w:r>
        <w:rPr>
          <w:spacing w:val="26"/>
        </w:rPr>
        <w:t>країни</w:t>
      </w:r>
      <w:r>
        <w:rPr>
          <w:spacing w:val="27"/>
        </w:rPr>
        <w:t> </w:t>
      </w:r>
      <w:r>
        <w:rPr>
          <w:spacing w:val="16"/>
        </w:rPr>
        <w:t>на</w:t>
      </w:r>
      <w:r>
        <w:rPr>
          <w:spacing w:val="17"/>
        </w:rPr>
        <w:t> </w:t>
      </w:r>
      <w:r>
        <w:rPr>
          <w:spacing w:val="25"/>
        </w:rPr>
        <w:t>нових</w:t>
      </w:r>
      <w:r>
        <w:rPr>
          <w:spacing w:val="26"/>
        </w:rPr>
        <w:t> </w:t>
      </w:r>
      <w:r>
        <w:rPr>
          <w:spacing w:val="29"/>
        </w:rPr>
        <w:t>інформаційно- </w:t>
      </w:r>
      <w:r>
        <w:rPr>
          <w:spacing w:val="28"/>
        </w:rPr>
        <w:t>комунікаційних</w:t>
      </w:r>
      <w:r>
        <w:rPr>
          <w:spacing w:val="-67"/>
        </w:rPr>
        <w:t> </w:t>
      </w:r>
      <w:r>
        <w:rPr/>
        <w:t>технологіях. Однак відсутність загальної прозорості в нормативно-правових</w:t>
      </w:r>
      <w:r>
        <w:rPr>
          <w:spacing w:val="1"/>
        </w:rPr>
        <w:t> </w:t>
      </w:r>
      <w:r>
        <w:rPr/>
        <w:t>актах залишається серйозною проблемою для іноземних інвесторів. Світовий</w:t>
      </w:r>
      <w:r>
        <w:rPr>
          <w:spacing w:val="1"/>
        </w:rPr>
        <w:t> </w:t>
      </w:r>
      <w:r>
        <w:rPr/>
        <w:t>банк</w:t>
      </w:r>
      <w:r>
        <w:rPr>
          <w:spacing w:val="65"/>
        </w:rPr>
        <w:t> </w:t>
      </w:r>
      <w:r>
        <w:rPr/>
        <w:t>вважає,</w:t>
      </w:r>
      <w:r>
        <w:rPr>
          <w:spacing w:val="65"/>
        </w:rPr>
        <w:t> </w:t>
      </w:r>
      <w:r>
        <w:rPr/>
        <w:t>що</w:t>
      </w:r>
      <w:r>
        <w:rPr>
          <w:spacing w:val="66"/>
        </w:rPr>
        <w:t> </w:t>
      </w:r>
      <w:r>
        <w:rPr/>
        <w:t>Республіка</w:t>
      </w:r>
      <w:r>
        <w:rPr>
          <w:spacing w:val="65"/>
        </w:rPr>
        <w:t> </w:t>
      </w:r>
      <w:r>
        <w:rPr/>
        <w:t>Корея</w:t>
      </w:r>
      <w:r>
        <w:rPr>
          <w:spacing w:val="65"/>
        </w:rPr>
        <w:t> </w:t>
      </w:r>
      <w:r>
        <w:rPr/>
        <w:t>є</w:t>
      </w:r>
      <w:r>
        <w:rPr>
          <w:spacing w:val="66"/>
        </w:rPr>
        <w:t> </w:t>
      </w:r>
      <w:r>
        <w:rPr/>
        <w:t>країною</w:t>
      </w:r>
      <w:r>
        <w:rPr>
          <w:spacing w:val="65"/>
        </w:rPr>
        <w:t> </w:t>
      </w:r>
      <w:r>
        <w:rPr/>
        <w:t>з</w:t>
      </w:r>
      <w:r>
        <w:rPr>
          <w:spacing w:val="65"/>
        </w:rPr>
        <w:t> </w:t>
      </w:r>
      <w:r>
        <w:rPr/>
        <w:t>високорозвиненим</w:t>
      </w:r>
      <w:r>
        <w:rPr>
          <w:spacing w:val="66"/>
        </w:rPr>
        <w:t> </w:t>
      </w:r>
      <w:r>
        <w:rPr/>
        <w:t>бізнес-</w:t>
      </w:r>
      <w:r>
        <w:rPr>
          <w:spacing w:val="-68"/>
        </w:rPr>
        <w:t> </w:t>
      </w:r>
      <w:r>
        <w:rPr/>
        <w:t>середовищем, про що свідчить її 5-е місце в рейтингу останнього звіту Doing</w:t>
      </w:r>
      <w:r>
        <w:rPr>
          <w:spacing w:val="1"/>
        </w:rPr>
        <w:t> </w:t>
      </w:r>
      <w:r>
        <w:rPr/>
        <w:t>Business</w:t>
      </w:r>
      <w:r>
        <w:rPr>
          <w:spacing w:val="-1"/>
        </w:rPr>
        <w:t> </w:t>
      </w:r>
      <w:r>
        <w:rPr/>
        <w:t>за</w:t>
      </w:r>
      <w:r>
        <w:rPr>
          <w:spacing w:val="-1"/>
        </w:rPr>
        <w:t> </w:t>
      </w:r>
      <w:r>
        <w:rPr/>
        <w:t>2020 рік.</w:t>
      </w:r>
    </w:p>
    <w:p>
      <w:pPr>
        <w:pStyle w:val="BodyText"/>
        <w:spacing w:line="352" w:lineRule="auto" w:before="14"/>
        <w:ind w:left="100" w:right="168" w:firstLine="560"/>
        <w:jc w:val="both"/>
      </w:pPr>
      <w:r>
        <w:rPr/>
        <w:t>Аналізуючи динаміку ПІІ, треба зазначити, що вона доволі стабільна,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року,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спостерігався</w:t>
      </w:r>
      <w:r>
        <w:rPr>
          <w:spacing w:val="1"/>
        </w:rPr>
        <w:t> </w:t>
      </w:r>
      <w:r>
        <w:rPr/>
        <w:t>стрімкий</w:t>
      </w:r>
      <w:r>
        <w:rPr>
          <w:spacing w:val="1"/>
        </w:rPr>
        <w:t> </w:t>
      </w:r>
      <w:r>
        <w:rPr/>
        <w:t>зріст</w:t>
      </w:r>
      <w:r>
        <w:rPr>
          <w:spacing w:val="1"/>
        </w:rPr>
        <w:t> </w:t>
      </w:r>
      <w:r>
        <w:rPr/>
        <w:t>потоку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країни.</w:t>
      </w:r>
      <w:r>
        <w:rPr>
          <w:spacing w:val="1"/>
        </w:rPr>
        <w:t> </w:t>
      </w:r>
      <w:r>
        <w:rPr/>
        <w:t>Незважаючи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недовгу</w:t>
      </w:r>
      <w:r>
        <w:rPr>
          <w:spacing w:val="1"/>
        </w:rPr>
        <w:t> </w:t>
      </w:r>
      <w:r>
        <w:rPr/>
        <w:t>кризу,</w:t>
      </w:r>
      <w:r>
        <w:rPr>
          <w:spacing w:val="1"/>
        </w:rPr>
        <w:t> </w:t>
      </w:r>
      <w:r>
        <w:rPr/>
        <w:t>пов’язану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пандемією</w:t>
      </w:r>
      <w:r>
        <w:rPr>
          <w:spacing w:val="1"/>
        </w:rPr>
        <w:t> </w:t>
      </w:r>
      <w:r>
        <w:rPr/>
        <w:t>COVID-19,</w:t>
      </w:r>
      <w:r>
        <w:rPr>
          <w:spacing w:val="-67"/>
        </w:rPr>
        <w:t> </w:t>
      </w:r>
      <w:r>
        <w:rPr/>
        <w:t>держава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одно</w:t>
      </w:r>
      <w:r>
        <w:rPr>
          <w:spacing w:val="1"/>
        </w:rPr>
        <w:t> </w:t>
      </w:r>
      <w:r>
        <w:rPr/>
        <w:t>продовжувала</w:t>
      </w:r>
      <w:r>
        <w:rPr>
          <w:spacing w:val="1"/>
        </w:rPr>
        <w:t> </w:t>
      </w:r>
      <w:r>
        <w:rPr/>
        <w:t>отримувати</w:t>
      </w:r>
      <w:r>
        <w:rPr>
          <w:spacing w:val="1"/>
        </w:rPr>
        <w:t> </w:t>
      </w:r>
      <w:r>
        <w:rPr/>
        <w:t>доволі</w:t>
      </w:r>
      <w:r>
        <w:rPr>
          <w:spacing w:val="1"/>
        </w:rPr>
        <w:t> </w:t>
      </w:r>
      <w:r>
        <w:rPr/>
        <w:t>високі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інвестицій, тобто навіть у час труднощів, країна всеодно продовжувала бути</w:t>
      </w:r>
      <w:r>
        <w:rPr>
          <w:spacing w:val="1"/>
        </w:rPr>
        <w:t> </w:t>
      </w:r>
      <w:r>
        <w:rPr/>
        <w:t>привабливою</w:t>
      </w:r>
      <w:r>
        <w:rPr>
          <w:spacing w:val="-1"/>
        </w:rPr>
        <w:t> </w:t>
      </w:r>
      <w:r>
        <w:rPr/>
        <w:t>для інвесторів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інвестувала</w:t>
      </w:r>
      <w:r>
        <w:rPr>
          <w:spacing w:val="-2"/>
        </w:rPr>
        <w:t> </w:t>
      </w:r>
      <w:r>
        <w:rPr/>
        <w:t>в інші</w:t>
      </w:r>
      <w:r>
        <w:rPr>
          <w:spacing w:val="-1"/>
        </w:rPr>
        <w:t> </w:t>
      </w:r>
      <w:r>
        <w:rPr/>
        <w:t>країни.</w:t>
      </w:r>
    </w:p>
    <w:p>
      <w:pPr>
        <w:pStyle w:val="BodyText"/>
        <w:spacing w:line="355" w:lineRule="auto"/>
        <w:ind w:left="100" w:right="168" w:firstLine="560"/>
        <w:jc w:val="both"/>
      </w:pPr>
      <w:r>
        <w:rPr/>
        <w:t>Щодо портфельних інвестицій, то це володіння акціями, облігаціями чи</w:t>
      </w:r>
      <w:r>
        <w:rPr>
          <w:spacing w:val="1"/>
        </w:rPr>
        <w:t> </w:t>
      </w:r>
      <w:r>
        <w:rPr/>
        <w:t>іншим фінансовим активом з розрахунком на те, що вони в майбутньому</w:t>
      </w:r>
      <w:r>
        <w:rPr>
          <w:spacing w:val="1"/>
        </w:rPr>
        <w:t> </w:t>
      </w:r>
      <w:r>
        <w:rPr/>
        <w:t>будуть приносити прибуток або зростуть у вартості з часом. Це тягне за</w:t>
      </w:r>
      <w:r>
        <w:rPr>
          <w:spacing w:val="1"/>
        </w:rPr>
        <w:t> </w:t>
      </w:r>
      <w:r>
        <w:rPr/>
        <w:t>собою пасивне або безпосереднє володіння активами на відміну від прямих</w:t>
      </w:r>
      <w:r>
        <w:rPr>
          <w:spacing w:val="1"/>
        </w:rPr>
        <w:t> </w:t>
      </w:r>
      <w:r>
        <w:rPr/>
        <w:t>інвестицій,</w:t>
      </w:r>
      <w:r>
        <w:rPr>
          <w:spacing w:val="-2"/>
        </w:rPr>
        <w:t> </w:t>
      </w:r>
      <w:r>
        <w:rPr/>
        <w:t>які</w:t>
      </w:r>
      <w:r>
        <w:rPr>
          <w:spacing w:val="-1"/>
        </w:rPr>
        <w:t> </w:t>
      </w:r>
      <w:r>
        <w:rPr/>
        <w:t>передбачають</w:t>
      </w:r>
      <w:r>
        <w:rPr>
          <w:spacing w:val="-1"/>
        </w:rPr>
        <w:t> </w:t>
      </w:r>
      <w:r>
        <w:rPr/>
        <w:t>активну</w:t>
      </w:r>
      <w:r>
        <w:rPr>
          <w:spacing w:val="-1"/>
        </w:rPr>
        <w:t> </w:t>
      </w:r>
      <w:r>
        <w:rPr/>
        <w:t>управлінську</w:t>
      </w:r>
      <w:r>
        <w:rPr>
          <w:spacing w:val="-1"/>
        </w:rPr>
        <w:t> </w:t>
      </w:r>
      <w:r>
        <w:rPr/>
        <w:t>роль</w:t>
      </w:r>
      <w:r>
        <w:rPr>
          <w:spacing w:val="-1"/>
        </w:rPr>
        <w:t> </w:t>
      </w:r>
      <w:r>
        <w:rPr/>
        <w:t>[39].</w:t>
      </w:r>
    </w:p>
    <w:p>
      <w:pPr>
        <w:spacing w:after="0" w:line="355" w:lineRule="auto"/>
        <w:jc w:val="both"/>
        <w:sectPr>
          <w:type w:val="continuous"/>
          <w:pgSz w:w="11910" w:h="16840"/>
          <w:pgMar w:top="1040" w:bottom="280" w:left="1600" w:right="6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9"/>
        </w:rPr>
      </w:pPr>
    </w:p>
    <w:p>
      <w:pPr>
        <w:spacing w:before="90"/>
        <w:ind w:left="1160" w:right="0" w:firstLine="0"/>
        <w:jc w:val="left"/>
        <w:rPr>
          <w:sz w:val="24"/>
        </w:rPr>
      </w:pPr>
      <w:r>
        <w:rPr/>
        <w:pict>
          <v:group style="position:absolute;margin-left:158.647598pt;margin-top:9.786148pt;width:360.65pt;height:99.5pt;mso-position-horizontal-relative:page;mso-position-vertical-relative:paragraph;z-index:15745536" coordorigin="3173,196" coordsize="7213,1990">
            <v:shape style="position:absolute;left:3240;top:224;width:7060;height:1900" coordorigin="3240,224" coordsize="7060,1900" path="m3240,2124l10300,2124m3240,1864l10300,1864m3240,1584l10300,1584m3240,1304l10300,1304m3240,1044l10300,1044m3240,764l10300,764m3240,504l10300,504m3240,224l10300,224e" filled="false" stroked="true" strokeweight="1pt" strokecolor="#b8b8b8">
              <v:path arrowok="t"/>
              <v:stroke dashstyle="solid"/>
            </v:shape>
            <v:shape style="position:absolute;left:3249;top:272;width:7060;height:1837" coordorigin="3250,272" coordsize="7060,1837" path="m3250,1412l3603,1366,3955,1584,4308,1407,4661,1265,5014,945,5367,893,5720,1276,6073,2109,6426,1972,6779,1517,7132,1418,7485,1169,7838,837,8191,543,8544,272,8897,414,9250,576,9603,655,9956,664,10309,1008e" filled="false" stroked="true" strokeweight="4pt" strokecolor="#5e5e5e">
              <v:path arrowok="t"/>
              <v:stroke dashstyle="solid"/>
            </v:shape>
            <v:shape style="position:absolute;left:3172;top:1334;width:154;height:154" type="#_x0000_t75" stroked="false">
              <v:imagedata r:id="rId9" o:title=""/>
            </v:shape>
            <v:shape style="position:absolute;left:3582;top:1346;width:40;height:40" coordorigin="3583,1346" coordsize="40,40" path="m3603,1386l3623,1366,3603,1346,3583,1366,3603,1386xe" filled="false" stroked="true" strokeweight="5.656854pt" strokecolor="#000000">
              <v:path arrowok="t"/>
              <v:stroke dashstyle="solid"/>
            </v:shape>
            <v:shape style="position:absolute;left:3878;top:1507;width:154;height:154" type="#_x0000_t75" stroked="false">
              <v:imagedata r:id="rId14" o:title=""/>
            </v:shape>
            <v:shape style="position:absolute;left:4288;top:873;width:1452;height:554" coordorigin="4288,873" coordsize="1452,554" path="m4308,1427l4328,1407,4308,1387,4288,1407,4308,1427xm4661,1285l4681,1265,4661,1245,4641,1265,4661,1285xm5014,965l5034,945,5014,925,4994,945,5014,965xm5367,913l5387,893,5367,873,5347,893,5367,913xm5720,1296l5740,1276,5720,1256,5700,1276,5720,1296xe" filled="false" stroked="true" strokeweight="5.656854pt" strokecolor="#000000">
              <v:path arrowok="t"/>
              <v:stroke dashstyle="solid"/>
            </v:shape>
            <v:shape style="position:absolute;left:5996;top:2032;width:154;height:154" type="#_x0000_t75" stroked="false">
              <v:imagedata r:id="rId9" o:title=""/>
            </v:shape>
            <v:shape style="position:absolute;left:6406;top:523;width:1805;height:1469" coordorigin="6406,523" coordsize="1805,1469" path="m6426,1992l6446,1972,6426,1952,6406,1972,6426,1992xm6779,1537l6799,1517,6779,1497,6759,1517,6779,1537xm7132,1438l7152,1418,7132,1398,7112,1418,7132,1438xm7485,1189l7505,1169,7485,1149,7465,1169,7485,1189xm7838,857l7858,837,7838,817,7818,837,7838,857xm8191,563l8211,543,8191,523,8171,543,8191,563xe" filled="false" stroked="true" strokeweight="5.656854pt" strokecolor="#000000">
              <v:path arrowok="t"/>
              <v:stroke dashstyle="solid"/>
            </v:shape>
            <v:shape style="position:absolute;left:8467;top:195;width:154;height:154" type="#_x0000_t75" stroked="false">
              <v:imagedata r:id="rId9" o:title=""/>
            </v:shape>
            <v:shape style="position:absolute;left:8877;top:393;width:1099;height:291" coordorigin="8877,394" coordsize="1099,291" path="m8897,434l8917,414,8897,394,8877,414,8897,434xm9250,596l9270,576,9250,556,9230,576,9250,596xm9603,675l9623,655,9603,635,9583,655,9603,675xm9956,684l9976,664,9956,644,9936,664,9956,684xe" filled="false" stroked="true" strokeweight="5.656854pt" strokecolor="#000000">
              <v:path arrowok="t"/>
              <v:stroke dashstyle="solid"/>
            </v:shape>
            <v:shape style="position:absolute;left:10232;top:931;width:154;height:154" type="#_x0000_t75" stroked="false">
              <v:imagedata r:id="rId14" o:title=""/>
            </v:shape>
            <w10:wrap type="none"/>
          </v:group>
        </w:pict>
      </w:r>
      <w:r>
        <w:rPr>
          <w:sz w:val="24"/>
        </w:rPr>
        <w:t>70</w:t>
      </w:r>
    </w:p>
    <w:p>
      <w:pPr>
        <w:pStyle w:val="BodyText"/>
        <w:spacing w:before="1"/>
        <w:rPr>
          <w:sz w:val="15"/>
        </w:rPr>
      </w:pPr>
    </w:p>
    <w:p>
      <w:pPr>
        <w:spacing w:before="90"/>
        <w:ind w:left="1160" w:right="0" w:firstLine="0"/>
        <w:jc w:val="left"/>
        <w:rPr>
          <w:sz w:val="24"/>
        </w:rPr>
      </w:pPr>
      <w:r>
        <w:rPr>
          <w:sz w:val="24"/>
        </w:rPr>
        <w:t>35</w:t>
      </w:r>
    </w:p>
    <w:p>
      <w:pPr>
        <w:pStyle w:val="BodyText"/>
        <w:spacing w:before="10"/>
        <w:rPr>
          <w:sz w:val="16"/>
        </w:rPr>
      </w:pPr>
    </w:p>
    <w:p>
      <w:pPr>
        <w:spacing w:before="90"/>
        <w:ind w:left="1280" w:right="0" w:firstLine="0"/>
        <w:jc w:val="left"/>
        <w:rPr>
          <w:sz w:val="24"/>
        </w:rPr>
      </w:pPr>
      <w:r>
        <w:rPr>
          <w:sz w:val="24"/>
        </w:rPr>
        <w:t>0</w:t>
      </w:r>
    </w:p>
    <w:p>
      <w:pPr>
        <w:pStyle w:val="BodyText"/>
        <w:spacing w:before="2"/>
        <w:rPr>
          <w:sz w:val="15"/>
        </w:rPr>
      </w:pPr>
    </w:p>
    <w:p>
      <w:pPr>
        <w:spacing w:before="90"/>
        <w:ind w:left="1080" w:right="0" w:firstLine="0"/>
        <w:jc w:val="left"/>
        <w:rPr>
          <w:sz w:val="24"/>
        </w:rPr>
      </w:pPr>
      <w:r>
        <w:rPr>
          <w:sz w:val="24"/>
        </w:rPr>
        <w:t>-35</w:t>
      </w:r>
    </w:p>
    <w:p>
      <w:pPr>
        <w:pStyle w:val="BodyText"/>
        <w:spacing w:before="1"/>
        <w:rPr>
          <w:sz w:val="15"/>
        </w:rPr>
      </w:pPr>
    </w:p>
    <w:p>
      <w:pPr>
        <w:spacing w:after="0"/>
        <w:rPr>
          <w:sz w:val="15"/>
        </w:rPr>
        <w:sectPr>
          <w:pgSz w:w="11910" w:h="16840"/>
          <w:pgMar w:header="733" w:footer="0" w:top="1020" w:bottom="280" w:left="1600" w:right="680"/>
        </w:sectPr>
      </w:pPr>
    </w:p>
    <w:p>
      <w:pPr>
        <w:spacing w:before="90"/>
        <w:ind w:left="0" w:right="0" w:firstLine="0"/>
        <w:jc w:val="right"/>
        <w:rPr>
          <w:sz w:val="24"/>
        </w:rPr>
      </w:pPr>
      <w:r>
        <w:rPr>
          <w:sz w:val="24"/>
        </w:rPr>
        <w:t>-70</w:t>
      </w:r>
    </w:p>
    <w:p>
      <w:pPr>
        <w:pStyle w:val="BodyText"/>
        <w:spacing w:before="3" w:after="39"/>
        <w:rPr>
          <w:sz w:val="15"/>
        </w:rPr>
      </w:pPr>
      <w:r>
        <w:rPr/>
        <w:br w:type="column"/>
      </w:r>
      <w:r>
        <w:rPr>
          <w:sz w:val="15"/>
        </w:rPr>
      </w:r>
    </w:p>
    <w:p>
      <w:pPr>
        <w:pStyle w:val="BodyText"/>
        <w:spacing w:line="20" w:lineRule="exact"/>
        <w:ind w:left="200"/>
        <w:rPr>
          <w:sz w:val="2"/>
        </w:rPr>
      </w:pPr>
      <w:r>
        <w:rPr>
          <w:sz w:val="2"/>
        </w:rPr>
        <w:pict>
          <v:group style="width:353pt;height:1pt;mso-position-horizontal-relative:char;mso-position-vertical-relative:line" coordorigin="0,0" coordsize="7060,20">
            <v:line style="position:absolute" from="0,10" to="7060,10" stroked="true" strokeweight="1pt" strokecolor="#000000">
              <v:stroke dashstyle="solid"/>
            </v:line>
          </v:group>
        </w:pict>
      </w:r>
      <w:r>
        <w:rPr>
          <w:sz w:val="2"/>
        </w:rPr>
      </w:r>
    </w:p>
    <w:p>
      <w:pPr>
        <w:tabs>
          <w:tab w:pos="679" w:val="left" w:leader="none"/>
          <w:tab w:pos="1379" w:val="left" w:leader="none"/>
          <w:tab w:pos="2079" w:val="left" w:leader="none"/>
          <w:tab w:pos="2799" w:val="left" w:leader="none"/>
          <w:tab w:pos="3499" w:val="left" w:leader="none"/>
          <w:tab w:pos="4199" w:val="left" w:leader="none"/>
          <w:tab w:pos="4919" w:val="left" w:leader="none"/>
          <w:tab w:pos="5619" w:val="left" w:leader="none"/>
          <w:tab w:pos="6319" w:val="left" w:leader="none"/>
          <w:tab w:pos="7019" w:val="left" w:leader="none"/>
        </w:tabs>
        <w:spacing w:before="96"/>
        <w:ind w:left="-40" w:right="0" w:firstLine="0"/>
        <w:jc w:val="left"/>
        <w:rPr>
          <w:sz w:val="24"/>
        </w:rPr>
      </w:pPr>
      <w:r>
        <w:rPr>
          <w:sz w:val="24"/>
        </w:rPr>
        <w:t>2001</w:t>
        <w:tab/>
        <w:t>2003</w:t>
        <w:tab/>
        <w:t>2005</w:t>
        <w:tab/>
        <w:t>2007</w:t>
        <w:tab/>
        <w:t>2009</w:t>
        <w:tab/>
        <w:t>2011</w:t>
        <w:tab/>
        <w:t>2013</w:t>
        <w:tab/>
        <w:t>2015</w:t>
        <w:tab/>
        <w:t>2017</w:t>
        <w:tab/>
        <w:t>2019</w:t>
        <w:tab/>
        <w:t>2021</w:t>
      </w:r>
    </w:p>
    <w:p>
      <w:pPr>
        <w:pStyle w:val="BodyText"/>
        <w:spacing w:before="5"/>
        <w:rPr>
          <w:sz w:val="21"/>
        </w:rPr>
      </w:pPr>
    </w:p>
    <w:p>
      <w:pPr>
        <w:pStyle w:val="BodyText"/>
        <w:ind w:left="1977"/>
      </w:pPr>
      <w:r>
        <w:rPr>
          <w:position w:val="-2"/>
        </w:rPr>
        <w:drawing>
          <wp:inline distT="0" distB="0" distL="0" distR="0">
            <wp:extent cx="168899" cy="168899"/>
            <wp:effectExtent l="0" t="0" r="0" b="0"/>
            <wp:docPr id="25" name="image1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899" cy="1688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"/>
        </w:rPr>
      </w:r>
      <w:r>
        <w:rPr>
          <w:sz w:val="20"/>
        </w:rPr>
        <w:t>    </w:t>
      </w:r>
      <w:r>
        <w:rPr>
          <w:spacing w:val="-13"/>
          <w:sz w:val="20"/>
        </w:rPr>
        <w:t> </w:t>
      </w:r>
      <w:r>
        <w:rPr/>
        <w:t>Портфельні</w:t>
      </w:r>
      <w:r>
        <w:rPr>
          <w:spacing w:val="-3"/>
        </w:rPr>
        <w:t> </w:t>
      </w:r>
      <w:r>
        <w:rPr/>
        <w:t>інвестиції</w:t>
      </w:r>
    </w:p>
    <w:p>
      <w:pPr>
        <w:spacing w:after="0"/>
        <w:sectPr>
          <w:type w:val="continuous"/>
          <w:pgSz w:w="11910" w:h="16840"/>
          <w:pgMar w:top="1040" w:bottom="280" w:left="1600" w:right="680"/>
          <w:cols w:num="2" w:equalWidth="0">
            <w:col w:w="1400" w:space="40"/>
            <w:col w:w="8190"/>
          </w:cols>
        </w:sectPr>
      </w:pPr>
    </w:p>
    <w:p>
      <w:pPr>
        <w:pStyle w:val="BodyText"/>
        <w:spacing w:before="3"/>
        <w:rPr>
          <w:sz w:val="11"/>
        </w:rPr>
      </w:pPr>
    </w:p>
    <w:p>
      <w:pPr>
        <w:pStyle w:val="BodyText"/>
        <w:spacing w:before="88"/>
        <w:ind w:left="660"/>
        <w:jc w:val="both"/>
      </w:pPr>
      <w:r>
        <w:rPr/>
        <w:t>Рис.</w:t>
      </w:r>
      <w:r>
        <w:rPr>
          <w:spacing w:val="5"/>
        </w:rPr>
        <w:t> </w:t>
      </w:r>
      <w:r>
        <w:rPr/>
        <w:t>2.11</w:t>
      </w:r>
      <w:r>
        <w:rPr>
          <w:spacing w:val="6"/>
        </w:rPr>
        <w:t> </w:t>
      </w:r>
      <w:r>
        <w:rPr/>
        <w:t>Баланс</w:t>
      </w:r>
      <w:r>
        <w:rPr>
          <w:spacing w:val="6"/>
        </w:rPr>
        <w:t> </w:t>
      </w:r>
      <w:r>
        <w:rPr/>
        <w:t>портфельних</w:t>
      </w:r>
      <w:r>
        <w:rPr>
          <w:spacing w:val="5"/>
        </w:rPr>
        <w:t> </w:t>
      </w:r>
      <w:r>
        <w:rPr/>
        <w:t>інвестицій</w:t>
      </w:r>
      <w:r>
        <w:rPr>
          <w:spacing w:val="6"/>
        </w:rPr>
        <w:t> </w:t>
      </w:r>
      <w:r>
        <w:rPr/>
        <w:t>Південної</w:t>
      </w:r>
      <w:r>
        <w:rPr>
          <w:spacing w:val="6"/>
        </w:rPr>
        <w:t> </w:t>
      </w:r>
      <w:r>
        <w:rPr/>
        <w:t>Кореї</w:t>
      </w:r>
      <w:r>
        <w:rPr>
          <w:spacing w:val="5"/>
        </w:rPr>
        <w:t> </w:t>
      </w:r>
      <w:r>
        <w:rPr/>
        <w:t>з</w:t>
      </w:r>
      <w:r>
        <w:rPr>
          <w:spacing w:val="6"/>
        </w:rPr>
        <w:t> </w:t>
      </w:r>
      <w:r>
        <w:rPr/>
        <w:t>2001</w:t>
      </w:r>
      <w:r>
        <w:rPr>
          <w:spacing w:val="6"/>
        </w:rPr>
        <w:t> </w:t>
      </w:r>
      <w:r>
        <w:rPr/>
        <w:t>по</w:t>
      </w:r>
      <w:r>
        <w:rPr>
          <w:spacing w:val="5"/>
        </w:rPr>
        <w:t> </w:t>
      </w:r>
      <w:r>
        <w:rPr/>
        <w:t>2021</w:t>
      </w:r>
    </w:p>
    <w:p>
      <w:pPr>
        <w:pStyle w:val="BodyText"/>
        <w:spacing w:before="158"/>
        <w:ind w:left="100"/>
        <w:jc w:val="both"/>
      </w:pPr>
      <w:r>
        <w:rPr/>
        <w:t>рр.,</w:t>
      </w:r>
      <w:r>
        <w:rPr>
          <w:spacing w:val="-3"/>
        </w:rPr>
        <w:t> </w:t>
      </w:r>
      <w:r>
        <w:rPr/>
        <w:t>млрд.</w:t>
      </w:r>
      <w:r>
        <w:rPr>
          <w:spacing w:val="-2"/>
        </w:rPr>
        <w:t> </w:t>
      </w:r>
      <w:r>
        <w:rPr/>
        <w:t>дол.</w:t>
      </w:r>
      <w:r>
        <w:rPr>
          <w:spacing w:val="-2"/>
        </w:rPr>
        <w:t> </w:t>
      </w:r>
      <w:r>
        <w:rPr/>
        <w:t>США.</w:t>
      </w:r>
    </w:p>
    <w:p>
      <w:pPr>
        <w:pStyle w:val="BodyText"/>
        <w:spacing w:before="158"/>
        <w:ind w:left="660"/>
        <w:jc w:val="both"/>
      </w:pPr>
      <w:r>
        <w:rPr/>
        <w:t>Джерело:</w:t>
      </w:r>
      <w:r>
        <w:rPr>
          <w:spacing w:val="-4"/>
        </w:rPr>
        <w:t> </w:t>
      </w:r>
      <w:r>
        <w:rPr/>
        <w:t>складено</w:t>
      </w:r>
      <w:r>
        <w:rPr>
          <w:spacing w:val="-4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[40].</w:t>
      </w:r>
    </w:p>
    <w:p>
      <w:pPr>
        <w:pStyle w:val="BodyText"/>
        <w:spacing w:line="355" w:lineRule="auto" w:before="138"/>
        <w:ind w:left="100" w:right="169" w:firstLine="560"/>
        <w:jc w:val="both"/>
      </w:pPr>
      <w:r>
        <w:rPr/>
        <w:t>Динаміка портфельних інвестицій трохи відрізняється від динаміки ПІІ.</w:t>
      </w:r>
      <w:r>
        <w:rPr>
          <w:spacing w:val="1"/>
        </w:rPr>
        <w:t> </w:t>
      </w:r>
      <w:r>
        <w:rPr/>
        <w:t>У 2009, 2010, 2011 та 2012 роках спостерігаються від’ємні показники, тобто в</w:t>
      </w:r>
      <w:r>
        <w:rPr>
          <w:spacing w:val="-67"/>
        </w:rPr>
        <w:t> </w:t>
      </w:r>
      <w:r>
        <w:rPr/>
        <w:t>ці</w:t>
      </w:r>
      <w:r>
        <w:rPr>
          <w:spacing w:val="1"/>
        </w:rPr>
        <w:t> </w:t>
      </w:r>
      <w:r>
        <w:rPr/>
        <w:t>роки</w:t>
      </w:r>
      <w:r>
        <w:rPr>
          <w:spacing w:val="1"/>
        </w:rPr>
        <w:t> </w:t>
      </w:r>
      <w:r>
        <w:rPr/>
        <w:t>портфельні</w:t>
      </w:r>
      <w:r>
        <w:rPr>
          <w:spacing w:val="1"/>
        </w:rPr>
        <w:t> </w:t>
      </w:r>
      <w:r>
        <w:rPr/>
        <w:t>інвестиції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Південну</w:t>
      </w:r>
      <w:r>
        <w:rPr>
          <w:spacing w:val="1"/>
        </w:rPr>
        <w:t> </w:t>
      </w:r>
      <w:r>
        <w:rPr/>
        <w:t>Корею</w:t>
      </w:r>
      <w:r>
        <w:rPr>
          <w:spacing w:val="1"/>
        </w:rPr>
        <w:t> </w:t>
      </w:r>
      <w:r>
        <w:rPr/>
        <w:t>перевищували</w:t>
      </w:r>
      <w:r>
        <w:rPr>
          <w:spacing w:val="1"/>
        </w:rPr>
        <w:t> </w:t>
      </w:r>
      <w:r>
        <w:rPr/>
        <w:t>активи.</w:t>
      </w:r>
      <w:r>
        <w:rPr>
          <w:spacing w:val="1"/>
        </w:rPr>
        <w:t> </w:t>
      </w:r>
      <w:r>
        <w:rPr/>
        <w:t>Подалі лише додатна динаміка, інвестиції збільшувались з кожним роком та</w:t>
      </w:r>
      <w:r>
        <w:rPr>
          <w:spacing w:val="1"/>
        </w:rPr>
        <w:t> </w:t>
      </w:r>
      <w:r>
        <w:rPr/>
        <w:t>досягли</w:t>
      </w:r>
      <w:r>
        <w:rPr>
          <w:spacing w:val="-3"/>
        </w:rPr>
        <w:t> </w:t>
      </w:r>
      <w:r>
        <w:rPr/>
        <w:t>своєї</w:t>
      </w:r>
      <w:r>
        <w:rPr>
          <w:spacing w:val="-3"/>
        </w:rPr>
        <w:t> </w:t>
      </w:r>
      <w:r>
        <w:rPr/>
        <w:t>вершини</w:t>
      </w:r>
      <w:r>
        <w:rPr>
          <w:spacing w:val="-2"/>
        </w:rPr>
        <w:t> </w:t>
      </w:r>
      <w:r>
        <w:rPr/>
        <w:t>у</w:t>
      </w:r>
      <w:r>
        <w:rPr>
          <w:spacing w:val="-3"/>
        </w:rPr>
        <w:t> </w:t>
      </w:r>
      <w:r>
        <w:rPr/>
        <w:t>2016</w:t>
      </w:r>
      <w:r>
        <w:rPr>
          <w:spacing w:val="-3"/>
        </w:rPr>
        <w:t> </w:t>
      </w:r>
      <w:r>
        <w:rPr/>
        <w:t>р.</w:t>
      </w:r>
      <w:r>
        <w:rPr>
          <w:spacing w:val="-2"/>
        </w:rPr>
        <w:t> </w:t>
      </w:r>
      <w:r>
        <w:rPr/>
        <w:t>з</w:t>
      </w:r>
      <w:r>
        <w:rPr>
          <w:spacing w:val="-3"/>
        </w:rPr>
        <w:t> </w:t>
      </w:r>
      <w:r>
        <w:rPr/>
        <w:t>показником</w:t>
      </w:r>
      <w:r>
        <w:rPr>
          <w:spacing w:val="-2"/>
        </w:rPr>
        <w:t> </w:t>
      </w:r>
      <w:r>
        <w:rPr/>
        <w:t>у</w:t>
      </w:r>
      <w:r>
        <w:rPr>
          <w:spacing w:val="-3"/>
        </w:rPr>
        <w:t> </w:t>
      </w:r>
      <w:r>
        <w:rPr/>
        <w:t>66.9</w:t>
      </w:r>
      <w:r>
        <w:rPr>
          <w:spacing w:val="-3"/>
        </w:rPr>
        <w:t> </w:t>
      </w:r>
      <w:r>
        <w:rPr/>
        <w:t>мрд.</w:t>
      </w:r>
      <w:r>
        <w:rPr>
          <w:spacing w:val="-2"/>
        </w:rPr>
        <w:t> </w:t>
      </w:r>
      <w:r>
        <w:rPr/>
        <w:t>долларів</w:t>
      </w:r>
      <w:r>
        <w:rPr>
          <w:spacing w:val="-3"/>
        </w:rPr>
        <w:t> </w:t>
      </w:r>
      <w:r>
        <w:rPr/>
        <w:t>США.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</w:p>
    <w:p>
      <w:pPr>
        <w:spacing w:before="0"/>
        <w:ind w:left="860" w:right="0" w:firstLine="0"/>
        <w:jc w:val="left"/>
        <w:rPr>
          <w:sz w:val="24"/>
        </w:rPr>
      </w:pPr>
      <w:r>
        <w:rPr/>
        <w:pict>
          <v:group style="position:absolute;margin-left:143.576385pt;margin-top:11.369448pt;width:365.65pt;height:123.85pt;mso-position-horizontal-relative:page;mso-position-vertical-relative:paragraph;z-index:15746048" coordorigin="2872,227" coordsize="7313,2477">
            <v:shape style="position:absolute;left:2940;top:514;width:7160;height:1820" coordorigin="2940,514" coordsize="7160,1820" path="m2940,2334l10100,2334m2940,1954l10100,1954m2940,1594l10100,1594m2940,1234l10100,1234m2940,874l10100,874m2940,514l10100,514e" filled="false" stroked="true" strokeweight="1pt" strokecolor="#b8b8b8">
              <v:path arrowok="t"/>
              <v:stroke dashstyle="solid"/>
            </v:shape>
            <v:shape style="position:absolute;left:2948;top:303;width:7160;height:2252" coordorigin="2948,304" coordsize="7160,2252" path="m2948,621l3306,1357,3664,861,4022,869,4380,1156,4738,2555,5096,2420,5454,566,5812,774,6170,752,6528,763,6886,337,7244,304,7602,391,7960,424,8318,501,8676,599,9034,632,9392,563,9750,533,10108,472e" filled="false" stroked="true" strokeweight="4.0pt" strokecolor="#5e5e5e">
              <v:path arrowok="t"/>
              <v:stroke dashstyle="solid"/>
            </v:shape>
            <v:shape style="position:absolute;left:2871;top:543;width:154;height:154" type="#_x0000_t75" stroked="false">
              <v:imagedata r:id="rId9" o:title=""/>
            </v:shape>
            <v:shape style="position:absolute;left:3286;top:1336;width:40;height:40" coordorigin="3286,1337" coordsize="40,40" path="m3306,1377l3326,1357,3306,1337,3286,1357,3306,1377xe" filled="false" stroked="true" strokeweight="5.656854pt" strokecolor="#000000">
              <v:path arrowok="t"/>
              <v:stroke dashstyle="solid"/>
            </v:shape>
            <v:shape style="position:absolute;left:3587;top:784;width:154;height:154" type="#_x0000_t75" stroked="false">
              <v:imagedata r:id="rId14" o:title=""/>
            </v:shape>
            <v:shape style="position:absolute;left:3945;top:792;width:154;height:154" type="#_x0000_t75" stroked="false">
              <v:imagedata r:id="rId9" o:title=""/>
            </v:shape>
            <v:shape style="position:absolute;left:4360;top:1136;width:40;height:40" coordorigin="4360,1136" coordsize="40,40" path="m4380,1176l4400,1156,4380,1136,4360,1156,4380,1176xe" filled="false" stroked="true" strokeweight="5.656854pt" strokecolor="#000000">
              <v:path arrowok="t"/>
              <v:stroke dashstyle="solid"/>
            </v:shape>
            <v:line style="position:absolute" from="2950,2694" to="10110,2694" stroked="true" strokeweight="1pt" strokecolor="#000000">
              <v:stroke dashstyle="solid"/>
            </v:line>
            <v:shape style="position:absolute;left:4661;top:2478;width:154;height:154" type="#_x0000_t75" stroked="false">
              <v:imagedata r:id="rId9" o:title=""/>
            </v:shape>
            <v:shape style="position:absolute;left:5076;top:316;width:1830;height:2124" coordorigin="5076,317" coordsize="1830,2124" path="m5096,2440l5116,2420,5096,2400,5076,2420,5096,2440xm5454,586l5474,566,5454,546,5434,566,5454,586xm5812,794l5832,774,5812,754,5792,774,5812,794xm6170,772l6190,752,6170,732,6150,752,6170,772xm6528,783l6548,763,6528,743,6508,763,6528,783xm6886,357l6906,337,6886,317,6866,337,6886,357xe" filled="false" stroked="true" strokeweight="5.656854pt" strokecolor="#000000">
              <v:path arrowok="t"/>
              <v:stroke dashstyle="solid"/>
            </v:shape>
            <v:shape style="position:absolute;left:7167;top:227;width:154;height:154" type="#_x0000_t75" stroked="false">
              <v:imagedata r:id="rId9" o:title=""/>
            </v:shape>
            <v:shape style="position:absolute;left:7581;top:371;width:398;height:73" coordorigin="7582,371" coordsize="398,73" path="m7602,411l7622,391,7602,371,7582,391,7602,411xm7960,444l7980,424,7960,404,7940,424,7960,444xe" filled="false" stroked="true" strokeweight="5.656854pt" strokecolor="#000000">
              <v:path arrowok="t"/>
              <v:stroke dashstyle="solid"/>
            </v:shape>
            <v:shape style="position:absolute;left:8241;top:424;width:154;height:154" type="#_x0000_t75" stroked="false">
              <v:imagedata r:id="rId9" o:title=""/>
            </v:shape>
            <v:shape style="position:absolute;left:8655;top:542;width:756;height:110" coordorigin="8656,543" coordsize="756,110" path="m8676,619l8696,599,8676,579,8656,599,8676,619xm9034,652l9054,632,9034,612,9014,632,9034,652xm9392,583l9412,563,9392,543,9372,563,9392,583xe" filled="false" stroked="true" strokeweight="5.656854pt" strokecolor="#000000">
              <v:path arrowok="t"/>
              <v:stroke dashstyle="solid"/>
            </v:shape>
            <v:shape style="position:absolute;left:9673;top:456;width:154;height:154" type="#_x0000_t75" stroked="false">
              <v:imagedata r:id="rId8" o:title=""/>
            </v:shape>
            <v:shape style="position:absolute;left:10031;top:394;width:154;height:154" type="#_x0000_t75" stroked="false">
              <v:imagedata r:id="rId9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ragraph;z-index:15746560" from="146.999985pt,6.703155pt" to="504.999995pt,6.703155pt" stroked="true" strokeweight="1pt" strokecolor="#b8b8b8">
            <v:stroke dashstyle="solid"/>
            <w10:wrap type="none"/>
          </v:line>
        </w:pict>
      </w:r>
      <w:r>
        <w:rPr>
          <w:sz w:val="24"/>
        </w:rPr>
        <w:t>30</w:t>
      </w:r>
    </w:p>
    <w:p>
      <w:pPr>
        <w:spacing w:before="104"/>
        <w:ind w:left="860" w:right="0" w:firstLine="0"/>
        <w:jc w:val="left"/>
        <w:rPr>
          <w:sz w:val="24"/>
        </w:rPr>
      </w:pPr>
      <w:r>
        <w:rPr>
          <w:sz w:val="24"/>
        </w:rPr>
        <w:t>20</w:t>
      </w:r>
    </w:p>
    <w:p>
      <w:pPr>
        <w:spacing w:before="84"/>
        <w:ind w:left="860" w:right="0" w:firstLine="0"/>
        <w:jc w:val="left"/>
        <w:rPr>
          <w:sz w:val="24"/>
        </w:rPr>
      </w:pPr>
      <w:r>
        <w:rPr>
          <w:sz w:val="24"/>
        </w:rPr>
        <w:t>10</w:t>
      </w:r>
    </w:p>
    <w:p>
      <w:pPr>
        <w:spacing w:before="84"/>
        <w:ind w:left="980" w:right="0" w:firstLine="0"/>
        <w:jc w:val="left"/>
        <w:rPr>
          <w:sz w:val="24"/>
        </w:rPr>
      </w:pPr>
      <w:r>
        <w:rPr>
          <w:sz w:val="24"/>
        </w:rPr>
        <w:t>0</w:t>
      </w:r>
    </w:p>
    <w:p>
      <w:pPr>
        <w:spacing w:before="84"/>
        <w:ind w:left="780" w:right="0" w:firstLine="0"/>
        <w:jc w:val="left"/>
        <w:rPr>
          <w:sz w:val="24"/>
        </w:rPr>
      </w:pPr>
      <w:r>
        <w:rPr>
          <w:sz w:val="24"/>
        </w:rPr>
        <w:t>-10</w:t>
      </w:r>
    </w:p>
    <w:p>
      <w:pPr>
        <w:spacing w:before="104"/>
        <w:ind w:left="780" w:right="0" w:firstLine="0"/>
        <w:jc w:val="left"/>
        <w:rPr>
          <w:sz w:val="24"/>
        </w:rPr>
      </w:pPr>
      <w:r>
        <w:rPr>
          <w:sz w:val="24"/>
        </w:rPr>
        <w:t>-20</w:t>
      </w:r>
    </w:p>
    <w:p>
      <w:pPr>
        <w:spacing w:before="84"/>
        <w:ind w:left="780" w:right="0" w:firstLine="0"/>
        <w:jc w:val="left"/>
        <w:rPr>
          <w:sz w:val="24"/>
        </w:rPr>
      </w:pPr>
      <w:r>
        <w:rPr>
          <w:sz w:val="24"/>
        </w:rPr>
        <w:t>-30</w:t>
      </w:r>
    </w:p>
    <w:p>
      <w:pPr>
        <w:spacing w:line="250" w:lineRule="exact" w:before="84"/>
        <w:ind w:left="780" w:right="0" w:firstLine="0"/>
        <w:jc w:val="left"/>
        <w:rPr>
          <w:sz w:val="24"/>
        </w:rPr>
      </w:pPr>
      <w:r>
        <w:rPr>
          <w:sz w:val="24"/>
        </w:rPr>
        <w:t>-40</w:t>
      </w:r>
    </w:p>
    <w:p>
      <w:pPr>
        <w:tabs>
          <w:tab w:pos="1819" w:val="left" w:leader="none"/>
          <w:tab w:pos="2539" w:val="left" w:leader="none"/>
          <w:tab w:pos="3259" w:val="left" w:leader="none"/>
          <w:tab w:pos="3979" w:val="left" w:leader="none"/>
          <w:tab w:pos="4699" w:val="left" w:leader="none"/>
          <w:tab w:pos="5399" w:val="left" w:leader="none"/>
          <w:tab w:pos="6119" w:val="left" w:leader="none"/>
          <w:tab w:pos="6839" w:val="left" w:leader="none"/>
          <w:tab w:pos="7559" w:val="left" w:leader="none"/>
          <w:tab w:pos="8259" w:val="left" w:leader="none"/>
        </w:tabs>
        <w:spacing w:line="266" w:lineRule="exact" w:before="0"/>
        <w:ind w:left="1100" w:right="0" w:firstLine="0"/>
        <w:jc w:val="left"/>
        <w:rPr>
          <w:sz w:val="24"/>
        </w:rPr>
      </w:pPr>
      <w:r>
        <w:rPr>
          <w:sz w:val="24"/>
        </w:rPr>
        <w:t>2001</w:t>
        <w:tab/>
        <w:t>2003</w:t>
        <w:tab/>
        <w:t>2005</w:t>
        <w:tab/>
        <w:t>2007</w:t>
        <w:tab/>
        <w:t>2009</w:t>
        <w:tab/>
        <w:t>2011</w:t>
        <w:tab/>
        <w:t>2013</w:t>
        <w:tab/>
        <w:t>2015</w:t>
        <w:tab/>
        <w:t>2017</w:t>
        <w:tab/>
        <w:t>2019</w:t>
        <w:tab/>
        <w:t>2021</w:t>
      </w:r>
    </w:p>
    <w:p>
      <w:pPr>
        <w:spacing w:before="226"/>
        <w:ind w:left="3597" w:right="0" w:firstLine="0"/>
        <w:jc w:val="left"/>
        <w:rPr>
          <w:sz w:val="28"/>
        </w:rPr>
      </w:pPr>
      <w:r>
        <w:rPr>
          <w:position w:val="-3"/>
        </w:rPr>
        <w:drawing>
          <wp:inline distT="0" distB="0" distL="0" distR="0">
            <wp:extent cx="168899" cy="168899"/>
            <wp:effectExtent l="0" t="0" r="0" b="0"/>
            <wp:docPr id="27" name="image2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21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899" cy="1688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3"/>
        </w:rPr>
      </w:r>
      <w:r>
        <w:rPr>
          <w:sz w:val="20"/>
        </w:rPr>
        <w:t>    </w:t>
      </w:r>
      <w:r>
        <w:rPr>
          <w:spacing w:val="-13"/>
          <w:sz w:val="20"/>
        </w:rPr>
        <w:t> </w:t>
      </w:r>
      <w:r>
        <w:rPr>
          <w:sz w:val="28"/>
        </w:rPr>
        <w:t>Інші</w:t>
      </w:r>
      <w:r>
        <w:rPr>
          <w:spacing w:val="2"/>
          <w:sz w:val="28"/>
        </w:rPr>
        <w:t> </w:t>
      </w:r>
      <w:r>
        <w:rPr>
          <w:sz w:val="28"/>
        </w:rPr>
        <w:t>інвестиції</w:t>
      </w:r>
    </w:p>
    <w:p>
      <w:pPr>
        <w:pStyle w:val="BodyText"/>
        <w:spacing w:line="357" w:lineRule="auto" w:before="238"/>
        <w:ind w:left="100" w:firstLine="560"/>
      </w:pPr>
      <w:r>
        <w:rPr/>
        <w:t>Рис.2.12</w:t>
      </w:r>
      <w:r>
        <w:rPr>
          <w:spacing w:val="46"/>
        </w:rPr>
        <w:t> </w:t>
      </w:r>
      <w:r>
        <w:rPr/>
        <w:t>Баланс</w:t>
      </w:r>
      <w:r>
        <w:rPr>
          <w:spacing w:val="46"/>
        </w:rPr>
        <w:t> </w:t>
      </w:r>
      <w:r>
        <w:rPr/>
        <w:t>інших</w:t>
      </w:r>
      <w:r>
        <w:rPr>
          <w:spacing w:val="46"/>
        </w:rPr>
        <w:t> </w:t>
      </w:r>
      <w:r>
        <w:rPr/>
        <w:t>інвестицій</w:t>
      </w:r>
      <w:r>
        <w:rPr>
          <w:spacing w:val="46"/>
        </w:rPr>
        <w:t> </w:t>
      </w:r>
      <w:r>
        <w:rPr/>
        <w:t>Південної</w:t>
      </w:r>
      <w:r>
        <w:rPr>
          <w:spacing w:val="46"/>
        </w:rPr>
        <w:t> </w:t>
      </w:r>
      <w:r>
        <w:rPr/>
        <w:t>Кореї</w:t>
      </w:r>
      <w:r>
        <w:rPr>
          <w:spacing w:val="46"/>
        </w:rPr>
        <w:t> </w:t>
      </w:r>
      <w:r>
        <w:rPr/>
        <w:t>з</w:t>
      </w:r>
      <w:r>
        <w:rPr>
          <w:spacing w:val="46"/>
        </w:rPr>
        <w:t> </w:t>
      </w:r>
      <w:r>
        <w:rPr/>
        <w:t>2001</w:t>
      </w:r>
      <w:r>
        <w:rPr>
          <w:spacing w:val="46"/>
        </w:rPr>
        <w:t> </w:t>
      </w:r>
      <w:r>
        <w:rPr/>
        <w:t>по</w:t>
      </w:r>
      <w:r>
        <w:rPr>
          <w:spacing w:val="46"/>
        </w:rPr>
        <w:t> </w:t>
      </w:r>
      <w:r>
        <w:rPr/>
        <w:t>2021</w:t>
      </w:r>
      <w:r>
        <w:rPr>
          <w:spacing w:val="46"/>
        </w:rPr>
        <w:t> </w:t>
      </w:r>
      <w:r>
        <w:rPr/>
        <w:t>рр.,</w:t>
      </w:r>
      <w:r>
        <w:rPr>
          <w:spacing w:val="-67"/>
        </w:rPr>
        <w:t> </w:t>
      </w:r>
      <w:r>
        <w:rPr/>
        <w:t>млрд.</w:t>
      </w:r>
      <w:r>
        <w:rPr>
          <w:spacing w:val="-1"/>
        </w:rPr>
        <w:t> </w:t>
      </w:r>
      <w:r>
        <w:rPr/>
        <w:t>долл. США.</w:t>
      </w:r>
    </w:p>
    <w:p>
      <w:pPr>
        <w:pStyle w:val="BodyText"/>
        <w:spacing w:before="1"/>
        <w:ind w:left="660"/>
      </w:pPr>
      <w:r>
        <w:rPr/>
        <w:t>Джерело:</w:t>
      </w:r>
      <w:r>
        <w:rPr>
          <w:spacing w:val="-4"/>
        </w:rPr>
        <w:t> </w:t>
      </w:r>
      <w:r>
        <w:rPr/>
        <w:t>складено</w:t>
      </w:r>
      <w:r>
        <w:rPr>
          <w:spacing w:val="-4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[41].</w:t>
      </w:r>
    </w:p>
    <w:p>
      <w:pPr>
        <w:spacing w:after="0"/>
        <w:sectPr>
          <w:type w:val="continuous"/>
          <w:pgSz w:w="11910" w:h="16840"/>
          <w:pgMar w:top="1040" w:bottom="280" w:left="1600" w:right="680"/>
        </w:sectPr>
      </w:pPr>
    </w:p>
    <w:p>
      <w:pPr>
        <w:pStyle w:val="BodyText"/>
        <w:spacing w:line="355" w:lineRule="auto" w:before="78"/>
        <w:ind w:left="100" w:right="169" w:firstLine="560"/>
        <w:jc w:val="both"/>
      </w:pPr>
      <w:r>
        <w:rPr/>
        <w:t>Інші</w:t>
      </w:r>
      <w:r>
        <w:rPr>
          <w:spacing w:val="1"/>
        </w:rPr>
        <w:t> </w:t>
      </w:r>
      <w:r>
        <w:rPr/>
        <w:t>інвестиції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позитивну</w:t>
      </w:r>
      <w:r>
        <w:rPr>
          <w:spacing w:val="1"/>
        </w:rPr>
        <w:t> </w:t>
      </w:r>
      <w:r>
        <w:rPr/>
        <w:t>динаміку,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негативні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спостерігалися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2002-2008</w:t>
      </w:r>
      <w:r>
        <w:rPr>
          <w:spacing w:val="1"/>
        </w:rPr>
        <w:t> </w:t>
      </w:r>
      <w:r>
        <w:rPr/>
        <w:t>рр.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всьому</w:t>
      </w:r>
      <w:r>
        <w:rPr>
          <w:spacing w:val="1"/>
        </w:rPr>
        <w:t> </w:t>
      </w:r>
      <w:r>
        <w:rPr/>
        <w:t>розглянутому періоді, тобто інвестиції у країну мали вищий показник, ніж з</w:t>
      </w:r>
      <w:r>
        <w:rPr>
          <w:spacing w:val="1"/>
        </w:rPr>
        <w:t> </w:t>
      </w:r>
      <w:r>
        <w:rPr/>
        <w:t>Південної</w:t>
      </w:r>
      <w:r>
        <w:rPr>
          <w:spacing w:val="1"/>
        </w:rPr>
        <w:t> </w:t>
      </w:r>
      <w:r>
        <w:rPr/>
        <w:t>Кореї.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2012</w:t>
      </w:r>
      <w:r>
        <w:rPr>
          <w:spacing w:val="1"/>
        </w:rPr>
        <w:t> </w:t>
      </w:r>
      <w:r>
        <w:rPr/>
        <w:t>року,</w:t>
      </w:r>
      <w:r>
        <w:rPr>
          <w:spacing w:val="1"/>
        </w:rPr>
        <w:t> </w:t>
      </w:r>
      <w:r>
        <w:rPr/>
        <w:t>Корея</w:t>
      </w:r>
      <w:r>
        <w:rPr>
          <w:spacing w:val="1"/>
        </w:rPr>
        <w:t> </w:t>
      </w:r>
      <w:r>
        <w:rPr/>
        <w:t>демонструє</w:t>
      </w:r>
      <w:r>
        <w:rPr>
          <w:spacing w:val="1"/>
        </w:rPr>
        <w:t> </w:t>
      </w:r>
      <w:r>
        <w:rPr/>
        <w:t>доволі</w:t>
      </w:r>
      <w:r>
        <w:rPr>
          <w:spacing w:val="1"/>
        </w:rPr>
        <w:t> </w:t>
      </w:r>
      <w:r>
        <w:rPr/>
        <w:t>стабільні</w:t>
      </w:r>
      <w:r>
        <w:rPr>
          <w:spacing w:val="1"/>
        </w:rPr>
        <w:t> </w:t>
      </w:r>
      <w:r>
        <w:rPr/>
        <w:t>показники,</w:t>
      </w:r>
      <w:r>
        <w:rPr>
          <w:spacing w:val="-1"/>
        </w:rPr>
        <w:t> </w:t>
      </w:r>
      <w:r>
        <w:rPr/>
        <w:t>найвищий показник</w:t>
      </w:r>
      <w:r>
        <w:rPr>
          <w:spacing w:val="-2"/>
        </w:rPr>
        <w:t> </w:t>
      </w:r>
      <w:r>
        <w:rPr/>
        <w:t>спостерігається у 2013</w:t>
      </w:r>
      <w:r>
        <w:rPr>
          <w:spacing w:val="-1"/>
        </w:rPr>
        <w:t> </w:t>
      </w:r>
      <w:r>
        <w:rPr/>
        <w:t>році.</w:t>
      </w:r>
    </w:p>
    <w:p>
      <w:pPr>
        <w:pStyle w:val="BodyText"/>
        <w:spacing w:line="355" w:lineRule="auto"/>
        <w:ind w:left="100" w:right="168" w:firstLine="560"/>
        <w:jc w:val="both"/>
      </w:pPr>
      <w:r>
        <w:rPr/>
        <w:t>Очікується, що ринок управління активами Південної Кореї продовжить</w:t>
      </w:r>
      <w:r>
        <w:rPr>
          <w:spacing w:val="1"/>
        </w:rPr>
        <w:t> </w:t>
      </w:r>
      <w:r>
        <w:rPr/>
        <w:t>рости в результаті переміщення капіталу з фізичних активів до фінансових;</w:t>
      </w:r>
      <w:r>
        <w:rPr>
          <w:spacing w:val="1"/>
        </w:rPr>
        <w:t> </w:t>
      </w:r>
      <w:r>
        <w:rPr/>
        <w:t>більша</w:t>
      </w:r>
      <w:r>
        <w:rPr>
          <w:spacing w:val="1"/>
        </w:rPr>
        <w:t> </w:t>
      </w:r>
      <w:r>
        <w:rPr/>
        <w:t>диверсифікація</w:t>
      </w:r>
      <w:r>
        <w:rPr>
          <w:spacing w:val="1"/>
        </w:rPr>
        <w:t> </w:t>
      </w:r>
      <w:r>
        <w:rPr/>
        <w:t>ризикових</w:t>
      </w:r>
      <w:r>
        <w:rPr>
          <w:spacing w:val="1"/>
        </w:rPr>
        <w:t> </w:t>
      </w:r>
      <w:r>
        <w:rPr/>
        <w:t>активів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низьких</w:t>
      </w:r>
      <w:r>
        <w:rPr>
          <w:spacing w:val="1"/>
        </w:rPr>
        <w:t> </w:t>
      </w:r>
      <w:r>
        <w:rPr/>
        <w:t>процентних</w:t>
      </w:r>
      <w:r>
        <w:rPr>
          <w:spacing w:val="-67"/>
        </w:rPr>
        <w:t> </w:t>
      </w:r>
      <w:r>
        <w:rPr/>
        <w:t>ставок;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утворюють</w:t>
      </w:r>
      <w:r>
        <w:rPr>
          <w:spacing w:val="1"/>
        </w:rPr>
        <w:t> </w:t>
      </w:r>
      <w:r>
        <w:rPr/>
        <w:t>коло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ринком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активами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інституційними</w:t>
      </w:r>
      <w:r>
        <w:rPr>
          <w:spacing w:val="-1"/>
        </w:rPr>
        <w:t> </w:t>
      </w:r>
      <w:r>
        <w:rPr/>
        <w:t>інвесторами, зокрема</w:t>
      </w:r>
      <w:r>
        <w:rPr>
          <w:spacing w:val="-2"/>
        </w:rPr>
        <w:t> </w:t>
      </w:r>
      <w:r>
        <w:rPr/>
        <w:t>пенсійними фондами.</w:t>
      </w:r>
    </w:p>
    <w:p>
      <w:pPr>
        <w:pStyle w:val="BodyText"/>
        <w:spacing w:line="299" w:lineRule="exact"/>
        <w:ind w:left="660"/>
        <w:jc w:val="both"/>
      </w:pPr>
      <w:r>
        <w:rPr/>
        <w:t>Для</w:t>
      </w:r>
      <w:r>
        <w:rPr>
          <w:spacing w:val="92"/>
        </w:rPr>
        <w:t> </w:t>
      </w:r>
      <w:r>
        <w:rPr/>
        <w:t>аналізу  </w:t>
      </w:r>
      <w:r>
        <w:rPr>
          <w:spacing w:val="21"/>
        </w:rPr>
        <w:t> </w:t>
      </w:r>
      <w:r>
        <w:rPr/>
        <w:t>різноманітних  </w:t>
      </w:r>
      <w:r>
        <w:rPr>
          <w:spacing w:val="21"/>
        </w:rPr>
        <w:t> </w:t>
      </w:r>
      <w:r>
        <w:rPr/>
        <w:t>факторів  </w:t>
      </w:r>
      <w:r>
        <w:rPr>
          <w:spacing w:val="21"/>
        </w:rPr>
        <w:t> </w:t>
      </w:r>
      <w:r>
        <w:rPr/>
        <w:t>економічного  </w:t>
      </w:r>
      <w:r>
        <w:rPr>
          <w:spacing w:val="22"/>
        </w:rPr>
        <w:t> </w:t>
      </w:r>
      <w:r>
        <w:rPr/>
        <w:t>розвитку  </w:t>
      </w:r>
      <w:r>
        <w:rPr>
          <w:spacing w:val="21"/>
        </w:rPr>
        <w:t> </w:t>
      </w:r>
      <w:r>
        <w:rPr/>
        <w:t>було</w:t>
      </w:r>
    </w:p>
    <w:p>
      <w:pPr>
        <w:pStyle w:val="BodyText"/>
        <w:spacing w:line="352" w:lineRule="auto" w:before="155"/>
        <w:ind w:left="100" w:right="168"/>
        <w:jc w:val="both"/>
      </w:pPr>
      <w:r>
        <w:rPr/>
        <w:t>проведено</w:t>
      </w:r>
      <w:r>
        <w:rPr>
          <w:spacing w:val="1"/>
        </w:rPr>
        <w:t> </w:t>
      </w:r>
      <w:r>
        <w:rPr/>
        <w:t>регресійний</w:t>
      </w:r>
      <w:r>
        <w:rPr>
          <w:spacing w:val="1"/>
        </w:rPr>
        <w:t> </w:t>
      </w:r>
      <w:r>
        <w:rPr/>
        <w:t>аналіз.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вибрані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ВВП,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виражає</w:t>
      </w:r>
      <w:r>
        <w:rPr>
          <w:spacing w:val="1"/>
        </w:rPr>
        <w:t> </w:t>
      </w:r>
      <w:r>
        <w:rPr/>
        <w:t>економічний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країн,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макроекономічні показники та також показники платіжного балансу. Перш за</w:t>
      </w:r>
      <w:r>
        <w:rPr>
          <w:spacing w:val="-67"/>
        </w:rPr>
        <w:t> </w:t>
      </w:r>
      <w:r>
        <w:rPr/>
        <w:t>все для побудови моделі, проводився кореляційний аналіз макроекономічних</w:t>
      </w:r>
      <w:r>
        <w:rPr>
          <w:spacing w:val="1"/>
        </w:rPr>
        <w:t> </w:t>
      </w:r>
      <w:r>
        <w:rPr/>
        <w:t>показників, які досліджені у роботі. В результаті були виявлені найбільш</w:t>
      </w:r>
      <w:r>
        <w:rPr>
          <w:spacing w:val="1"/>
        </w:rPr>
        <w:t> </w:t>
      </w:r>
      <w:r>
        <w:rPr/>
        <w:t>впливовіші показники на ВВП та які не корелюють між собою для того щоб</w:t>
      </w:r>
      <w:r>
        <w:rPr>
          <w:spacing w:val="1"/>
        </w:rPr>
        <w:t> </w:t>
      </w:r>
      <w:r>
        <w:rPr/>
        <w:t>уникнути мультиколеніарності в моделі, яка може негативно вплинути на її</w:t>
      </w:r>
      <w:r>
        <w:rPr>
          <w:spacing w:val="1"/>
        </w:rPr>
        <w:t> </w:t>
      </w:r>
      <w:r>
        <w:rPr/>
        <w:t>інтерпретацію .</w:t>
      </w:r>
    </w:p>
    <w:p>
      <w:pPr>
        <w:pStyle w:val="BodyText"/>
        <w:spacing w:line="343" w:lineRule="auto" w:before="14"/>
        <w:ind w:left="100" w:right="178" w:firstLine="700"/>
        <w:jc w:val="both"/>
      </w:pPr>
      <w:r>
        <w:rPr/>
        <w:t>Виходячи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кореляційного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побудована</w:t>
      </w:r>
      <w:r>
        <w:rPr>
          <w:spacing w:val="1"/>
        </w:rPr>
        <w:t> </w:t>
      </w:r>
      <w:r>
        <w:rPr/>
        <w:t>регресійна</w:t>
      </w:r>
      <w:r>
        <w:rPr>
          <w:spacing w:val="-2"/>
        </w:rPr>
        <w:t> </w:t>
      </w:r>
      <w:r>
        <w:rPr/>
        <w:t>модель, що</w:t>
      </w:r>
      <w:r>
        <w:rPr>
          <w:spacing w:val="-1"/>
        </w:rPr>
        <w:t> </w:t>
      </w:r>
      <w:r>
        <w:rPr/>
        <w:t>має такий</w:t>
      </w:r>
      <w:r>
        <w:rPr>
          <w:spacing w:val="-1"/>
        </w:rPr>
        <w:t> </w:t>
      </w:r>
      <w:r>
        <w:rPr/>
        <w:t>загальний вигляд:</w:t>
      </w:r>
    </w:p>
    <w:p>
      <w:pPr>
        <w:spacing w:before="19"/>
        <w:ind w:left="0" w:right="59" w:firstLine="0"/>
        <w:jc w:val="center"/>
        <w:rPr>
          <w:i/>
          <w:sz w:val="28"/>
        </w:rPr>
      </w:pPr>
      <w:r>
        <w:rPr>
          <w:i/>
          <w:sz w:val="28"/>
        </w:rPr>
        <w:t>GDP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= a +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+ Bd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+ Bx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+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Bo (1)</w:t>
      </w:r>
    </w:p>
    <w:p>
      <w:pPr>
        <w:spacing w:before="198"/>
        <w:ind w:left="0" w:right="64" w:firstLine="0"/>
        <w:jc w:val="center"/>
        <w:rPr>
          <w:i/>
          <w:sz w:val="28"/>
        </w:rPr>
      </w:pPr>
      <w:r>
        <w:rPr>
          <w:i/>
          <w:sz w:val="28"/>
        </w:rPr>
        <w:t>Де,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валютний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курс,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пасиви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прямих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інвестицій,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x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65"/>
          <w:sz w:val="28"/>
        </w:rPr>
        <w:t> </w:t>
      </w:r>
      <w:r>
        <w:rPr>
          <w:i/>
          <w:sz w:val="28"/>
        </w:rPr>
        <w:t>експорт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товарів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послуг,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 - пасиви інших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інвестицій</w:t>
      </w:r>
    </w:p>
    <w:p>
      <w:pPr>
        <w:pStyle w:val="BodyText"/>
        <w:spacing w:before="196"/>
        <w:ind w:left="800"/>
        <w:jc w:val="both"/>
      </w:pPr>
      <w:r>
        <w:rPr/>
        <w:t>Результати</w:t>
      </w:r>
      <w:r>
        <w:rPr>
          <w:spacing w:val="-8"/>
        </w:rPr>
        <w:t> </w:t>
      </w:r>
      <w:r>
        <w:rPr/>
        <w:t>регресійного</w:t>
      </w:r>
      <w:r>
        <w:rPr>
          <w:spacing w:val="-8"/>
        </w:rPr>
        <w:t> </w:t>
      </w:r>
      <w:r>
        <w:rPr/>
        <w:t>аналізу</w:t>
      </w:r>
      <w:r>
        <w:rPr>
          <w:spacing w:val="-8"/>
        </w:rPr>
        <w:t> </w:t>
      </w:r>
      <w:r>
        <w:rPr/>
        <w:t>представлені</w:t>
      </w:r>
      <w:r>
        <w:rPr>
          <w:spacing w:val="-8"/>
        </w:rPr>
        <w:t> </w:t>
      </w:r>
      <w:r>
        <w:rPr/>
        <w:t>в</w:t>
      </w:r>
      <w:r>
        <w:rPr>
          <w:spacing w:val="-8"/>
        </w:rPr>
        <w:t> </w:t>
      </w:r>
      <w:r>
        <w:rPr/>
        <w:t>таблиці</w:t>
      </w:r>
      <w:r>
        <w:rPr>
          <w:spacing w:val="-8"/>
        </w:rPr>
        <w:t> </w:t>
      </w:r>
      <w:r>
        <w:rPr/>
        <w:t>2.1</w:t>
      </w:r>
    </w:p>
    <w:p>
      <w:pPr>
        <w:spacing w:after="0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before="81"/>
        <w:ind w:left="7977" w:right="105"/>
        <w:jc w:val="center"/>
      </w:pPr>
      <w:r>
        <w:rPr/>
        <w:t>Таблиця</w:t>
      </w:r>
      <w:r>
        <w:rPr>
          <w:spacing w:val="-7"/>
        </w:rPr>
        <w:t> </w:t>
      </w:r>
      <w:r>
        <w:rPr/>
        <w:t>2.1</w:t>
      </w:r>
    </w:p>
    <w:p>
      <w:pPr>
        <w:pStyle w:val="BodyText"/>
        <w:spacing w:before="155"/>
        <w:ind w:left="616" w:right="105"/>
        <w:jc w:val="center"/>
      </w:pPr>
      <w:r>
        <w:rPr/>
        <w:t>Регресійний</w:t>
      </w:r>
      <w:r>
        <w:rPr>
          <w:spacing w:val="-8"/>
        </w:rPr>
        <w:t> </w:t>
      </w:r>
      <w:r>
        <w:rPr/>
        <w:t>аналіз</w:t>
      </w:r>
      <w:r>
        <w:rPr>
          <w:spacing w:val="-7"/>
        </w:rPr>
        <w:t> </w:t>
      </w:r>
      <w:r>
        <w:rPr/>
        <w:t>дослідження</w:t>
      </w:r>
      <w:r>
        <w:rPr>
          <w:spacing w:val="-7"/>
        </w:rPr>
        <w:t> </w:t>
      </w:r>
      <w:r>
        <w:rPr/>
        <w:t>факторів</w:t>
      </w:r>
      <w:r>
        <w:rPr>
          <w:spacing w:val="-7"/>
        </w:rPr>
        <w:t> </w:t>
      </w:r>
      <w:r>
        <w:rPr/>
        <w:t>економічного</w:t>
      </w:r>
      <w:r>
        <w:rPr>
          <w:spacing w:val="-7"/>
        </w:rPr>
        <w:t> </w:t>
      </w:r>
      <w:r>
        <w:rPr/>
        <w:t>розвитку</w:t>
      </w:r>
    </w:p>
    <w:p>
      <w:pPr>
        <w:pStyle w:val="BodyText"/>
        <w:spacing w:before="158"/>
        <w:ind w:right="69"/>
        <w:jc w:val="center"/>
      </w:pPr>
      <w:r>
        <w:rPr/>
        <w:t>Південної</w:t>
      </w:r>
      <w:r>
        <w:rPr>
          <w:spacing w:val="-11"/>
        </w:rPr>
        <w:t> </w:t>
      </w:r>
      <w:r>
        <w:rPr/>
        <w:t>Кореї</w:t>
      </w:r>
    </w:p>
    <w:p>
      <w:pPr>
        <w:pStyle w:val="BodyText"/>
        <w:spacing w:before="5"/>
        <w:rPr>
          <w:sz w:val="15"/>
        </w:rPr>
      </w:pPr>
    </w:p>
    <w:tbl>
      <w:tblPr>
        <w:tblW w:w="0" w:type="auto"/>
        <w:jc w:val="left"/>
        <w:tblInd w:w="110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7"/>
        <w:gridCol w:w="1724"/>
        <w:gridCol w:w="2344"/>
        <w:gridCol w:w="2639"/>
        <w:gridCol w:w="1039"/>
        <w:gridCol w:w="1282"/>
      </w:tblGrid>
      <w:tr>
        <w:trPr>
          <w:trHeight w:val="619" w:hRule="atLeast"/>
        </w:trPr>
        <w:tc>
          <w:tcPr>
            <w:tcW w:w="2041" w:type="dxa"/>
            <w:gridSpan w:val="2"/>
            <w:vMerge w:val="restart"/>
          </w:tcPr>
          <w:p>
            <w:pPr>
              <w:pStyle w:val="TableParagraph"/>
              <w:spacing w:before="0"/>
              <w:jc w:val="left"/>
              <w:rPr>
                <w:sz w:val="22"/>
              </w:rPr>
            </w:pPr>
          </w:p>
          <w:p>
            <w:pPr>
              <w:pStyle w:val="TableParagraph"/>
              <w:jc w:val="left"/>
              <w:rPr>
                <w:sz w:val="21"/>
              </w:rPr>
            </w:pPr>
          </w:p>
          <w:p>
            <w:pPr>
              <w:pStyle w:val="TableParagraph"/>
              <w:spacing w:before="0"/>
              <w:ind w:left="668" w:right="662"/>
              <w:jc w:val="center"/>
              <w:rPr>
                <w:sz w:val="20"/>
              </w:rPr>
            </w:pPr>
            <w:r>
              <w:rPr>
                <w:sz w:val="20"/>
              </w:rPr>
              <w:t>Модель</w:t>
            </w:r>
          </w:p>
        </w:tc>
        <w:tc>
          <w:tcPr>
            <w:tcW w:w="2344" w:type="dxa"/>
          </w:tcPr>
          <w:p>
            <w:pPr>
              <w:pStyle w:val="TableParagraph"/>
              <w:spacing w:line="230" w:lineRule="auto" w:before="92"/>
              <w:ind w:left="673" w:right="385" w:hanging="280"/>
              <w:jc w:val="left"/>
              <w:rPr>
                <w:sz w:val="20"/>
              </w:rPr>
            </w:pPr>
            <w:r>
              <w:rPr>
                <w:sz w:val="20"/>
              </w:rPr>
              <w:t>Нестандартиовані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коефіцієнти</w:t>
            </w:r>
          </w:p>
        </w:tc>
        <w:tc>
          <w:tcPr>
            <w:tcW w:w="2639" w:type="dxa"/>
          </w:tcPr>
          <w:p>
            <w:pPr>
              <w:pStyle w:val="TableParagraph"/>
              <w:spacing w:line="230" w:lineRule="auto" w:before="92"/>
              <w:ind w:left="809" w:right="588" w:hanging="200"/>
              <w:jc w:val="left"/>
              <w:rPr>
                <w:sz w:val="20"/>
              </w:rPr>
            </w:pPr>
            <w:r>
              <w:rPr>
                <w:spacing w:val="-1"/>
                <w:sz w:val="20"/>
              </w:rPr>
              <w:t>Стандартизовані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коефіцієнти</w:t>
            </w:r>
          </w:p>
        </w:tc>
        <w:tc>
          <w:tcPr>
            <w:tcW w:w="1039" w:type="dxa"/>
            <w:vMerge w:val="restart"/>
          </w:tcPr>
          <w:p>
            <w:pPr>
              <w:pStyle w:val="TableParagraph"/>
              <w:spacing w:before="0"/>
              <w:jc w:val="left"/>
              <w:rPr>
                <w:sz w:val="22"/>
              </w:rPr>
            </w:pPr>
          </w:p>
          <w:p>
            <w:pPr>
              <w:pStyle w:val="TableParagraph"/>
              <w:jc w:val="left"/>
              <w:rPr>
                <w:sz w:val="21"/>
              </w:rPr>
            </w:pPr>
          </w:p>
          <w:p>
            <w:pPr>
              <w:pStyle w:val="TableParagraph"/>
              <w:spacing w:before="0"/>
              <w:ind w:left="6"/>
              <w:jc w:val="center"/>
              <w:rPr>
                <w:sz w:val="20"/>
              </w:rPr>
            </w:pPr>
            <w:r>
              <w:rPr>
                <w:sz w:val="20"/>
              </w:rPr>
              <w:t>t</w:t>
            </w:r>
          </w:p>
        </w:tc>
        <w:tc>
          <w:tcPr>
            <w:tcW w:w="1282" w:type="dxa"/>
            <w:vMerge w:val="restart"/>
          </w:tcPr>
          <w:p>
            <w:pPr>
              <w:pStyle w:val="TableParagraph"/>
              <w:spacing w:before="0"/>
              <w:jc w:val="left"/>
              <w:rPr>
                <w:sz w:val="22"/>
              </w:rPr>
            </w:pPr>
          </w:p>
          <w:p>
            <w:pPr>
              <w:pStyle w:val="TableParagraph"/>
              <w:jc w:val="left"/>
              <w:rPr>
                <w:sz w:val="21"/>
              </w:rPr>
            </w:pPr>
          </w:p>
          <w:p>
            <w:pPr>
              <w:pStyle w:val="TableParagraph"/>
              <w:spacing w:before="0"/>
              <w:ind w:left="171"/>
              <w:jc w:val="left"/>
              <w:rPr>
                <w:sz w:val="20"/>
              </w:rPr>
            </w:pPr>
            <w:r>
              <w:rPr>
                <w:sz w:val="20"/>
              </w:rPr>
              <w:t>Значимість</w:t>
            </w:r>
          </w:p>
        </w:tc>
      </w:tr>
      <w:tr>
        <w:trPr>
          <w:trHeight w:val="619" w:hRule="atLeast"/>
        </w:trPr>
        <w:tc>
          <w:tcPr>
            <w:tcW w:w="2041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344" w:type="dxa"/>
          </w:tcPr>
          <w:p>
            <w:pPr>
              <w:pStyle w:val="TableParagraph"/>
              <w:spacing w:before="175"/>
              <w:ind w:left="173" w:right="163"/>
              <w:jc w:val="center"/>
              <w:rPr>
                <w:sz w:val="20"/>
              </w:rPr>
            </w:pPr>
            <w:r>
              <w:rPr>
                <w:sz w:val="20"/>
              </w:rPr>
              <w:t>Стандартні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відхилення</w:t>
            </w:r>
          </w:p>
        </w:tc>
        <w:tc>
          <w:tcPr>
            <w:tcW w:w="2639" w:type="dxa"/>
          </w:tcPr>
          <w:p>
            <w:pPr>
              <w:pStyle w:val="TableParagraph"/>
              <w:spacing w:before="175"/>
              <w:ind w:left="964" w:right="953"/>
              <w:jc w:val="center"/>
              <w:rPr>
                <w:sz w:val="20"/>
              </w:rPr>
            </w:pPr>
            <w:r>
              <w:rPr>
                <w:sz w:val="20"/>
              </w:rPr>
              <w:t>Бета</w:t>
            </w:r>
          </w:p>
        </w:tc>
        <w:tc>
          <w:tcPr>
            <w:tcW w:w="103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86" w:hRule="atLeast"/>
        </w:trPr>
        <w:tc>
          <w:tcPr>
            <w:tcW w:w="317" w:type="dxa"/>
            <w:vMerge w:val="restart"/>
          </w:tcPr>
          <w:p>
            <w:pPr>
              <w:pStyle w:val="TableParagraph"/>
              <w:spacing w:before="0"/>
              <w:jc w:val="left"/>
              <w:rPr>
                <w:sz w:val="22"/>
              </w:rPr>
            </w:pPr>
          </w:p>
          <w:p>
            <w:pPr>
              <w:pStyle w:val="TableParagraph"/>
              <w:spacing w:before="0"/>
              <w:jc w:val="left"/>
              <w:rPr>
                <w:sz w:val="22"/>
              </w:rPr>
            </w:pPr>
          </w:p>
          <w:p>
            <w:pPr>
              <w:pStyle w:val="TableParagraph"/>
              <w:spacing w:before="0"/>
              <w:jc w:val="left"/>
              <w:rPr>
                <w:sz w:val="22"/>
              </w:rPr>
            </w:pPr>
          </w:p>
          <w:p>
            <w:pPr>
              <w:pStyle w:val="TableParagraph"/>
              <w:spacing w:before="0"/>
              <w:jc w:val="left"/>
              <w:rPr>
                <w:sz w:val="22"/>
              </w:rPr>
            </w:pPr>
          </w:p>
          <w:p>
            <w:pPr>
              <w:pStyle w:val="TableParagraph"/>
              <w:spacing w:before="0"/>
              <w:jc w:val="left"/>
              <w:rPr>
                <w:sz w:val="22"/>
              </w:rPr>
            </w:pPr>
          </w:p>
          <w:p>
            <w:pPr>
              <w:pStyle w:val="TableParagraph"/>
              <w:jc w:val="left"/>
              <w:rPr>
                <w:sz w:val="27"/>
              </w:rPr>
            </w:pPr>
          </w:p>
          <w:p>
            <w:pPr>
              <w:pStyle w:val="TableParagraph"/>
              <w:spacing w:before="0"/>
              <w:ind w:left="54"/>
              <w:jc w:val="left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724" w:type="dxa"/>
          </w:tcPr>
          <w:p>
            <w:pPr>
              <w:pStyle w:val="TableParagraph"/>
              <w:spacing w:before="65"/>
              <w:ind w:left="178" w:right="156"/>
              <w:jc w:val="center"/>
              <w:rPr>
                <w:sz w:val="20"/>
              </w:rPr>
            </w:pPr>
            <w:r>
              <w:rPr>
                <w:sz w:val="20"/>
              </w:rPr>
              <w:t>const</w:t>
            </w:r>
          </w:p>
        </w:tc>
        <w:tc>
          <w:tcPr>
            <w:tcW w:w="2344" w:type="dxa"/>
          </w:tcPr>
          <w:p>
            <w:pPr>
              <w:pStyle w:val="TableParagraph"/>
              <w:spacing w:before="65"/>
              <w:ind w:left="173" w:right="161"/>
              <w:jc w:val="center"/>
              <w:rPr>
                <w:sz w:val="20"/>
              </w:rPr>
            </w:pPr>
            <w:r>
              <w:rPr>
                <w:sz w:val="20"/>
              </w:rPr>
              <w:t>523750</w:t>
            </w:r>
          </w:p>
        </w:tc>
        <w:tc>
          <w:tcPr>
            <w:tcW w:w="2639" w:type="dxa"/>
          </w:tcPr>
          <w:p>
            <w:pPr>
              <w:pStyle w:val="TableParagraph"/>
              <w:spacing w:before="65"/>
              <w:ind w:left="969" w:right="953"/>
              <w:jc w:val="center"/>
              <w:rPr>
                <w:sz w:val="20"/>
              </w:rPr>
            </w:pPr>
            <w:r>
              <w:rPr>
                <w:sz w:val="20"/>
              </w:rPr>
              <w:t>-663677</w:t>
            </w:r>
          </w:p>
        </w:tc>
        <w:tc>
          <w:tcPr>
            <w:tcW w:w="1039" w:type="dxa"/>
          </w:tcPr>
          <w:p>
            <w:pPr>
              <w:pStyle w:val="TableParagraph"/>
              <w:spacing w:before="65"/>
              <w:ind w:left="250" w:right="222"/>
              <w:jc w:val="center"/>
              <w:rPr>
                <w:sz w:val="20"/>
              </w:rPr>
            </w:pPr>
            <w:r>
              <w:rPr>
                <w:sz w:val="20"/>
              </w:rPr>
              <w:t>-1,267</w:t>
            </w:r>
          </w:p>
        </w:tc>
        <w:tc>
          <w:tcPr>
            <w:tcW w:w="1282" w:type="dxa"/>
          </w:tcPr>
          <w:p>
            <w:pPr>
              <w:pStyle w:val="TableParagraph"/>
              <w:spacing w:before="65"/>
              <w:ind w:left="271" w:right="278"/>
              <w:jc w:val="center"/>
              <w:rPr>
                <w:sz w:val="20"/>
              </w:rPr>
            </w:pPr>
            <w:r>
              <w:rPr>
                <w:sz w:val="20"/>
              </w:rPr>
              <w:t>0, 2222</w:t>
            </w:r>
          </w:p>
        </w:tc>
      </w:tr>
      <w:tr>
        <w:trPr>
          <w:trHeight w:val="619" w:hRule="atLeast"/>
        </w:trPr>
        <w:tc>
          <w:tcPr>
            <w:tcW w:w="31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24" w:type="dxa"/>
          </w:tcPr>
          <w:p>
            <w:pPr>
              <w:pStyle w:val="TableParagraph"/>
              <w:spacing w:line="225" w:lineRule="exact" w:before="89"/>
              <w:ind w:left="178" w:right="183"/>
              <w:jc w:val="center"/>
              <w:rPr>
                <w:sz w:val="20"/>
              </w:rPr>
            </w:pPr>
            <w:r>
              <w:rPr>
                <w:sz w:val="20"/>
              </w:rPr>
              <w:t>Валютний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курс</w:t>
            </w:r>
          </w:p>
          <w:p>
            <w:pPr>
              <w:pStyle w:val="TableParagraph"/>
              <w:spacing w:line="225" w:lineRule="exact" w:before="0"/>
              <w:ind w:left="178" w:right="156"/>
              <w:jc w:val="center"/>
              <w:rPr>
                <w:sz w:val="20"/>
              </w:rPr>
            </w:pPr>
            <w:r>
              <w:rPr>
                <w:sz w:val="20"/>
              </w:rPr>
              <w:t>(e)</w:t>
            </w:r>
          </w:p>
        </w:tc>
        <w:tc>
          <w:tcPr>
            <w:tcW w:w="2344" w:type="dxa"/>
          </w:tcPr>
          <w:p>
            <w:pPr>
              <w:pStyle w:val="TableParagraph"/>
              <w:spacing w:before="189"/>
              <w:ind w:left="173" w:right="151"/>
              <w:jc w:val="center"/>
              <w:rPr>
                <w:sz w:val="20"/>
              </w:rPr>
            </w:pPr>
            <w:r>
              <w:rPr>
                <w:sz w:val="20"/>
              </w:rPr>
              <w:t>445,462</w:t>
            </w:r>
          </w:p>
        </w:tc>
        <w:tc>
          <w:tcPr>
            <w:tcW w:w="2639" w:type="dxa"/>
          </w:tcPr>
          <w:p>
            <w:pPr>
              <w:pStyle w:val="TableParagraph"/>
              <w:spacing w:before="189"/>
              <w:ind w:left="953" w:right="953"/>
              <w:jc w:val="center"/>
              <w:rPr>
                <w:sz w:val="20"/>
              </w:rPr>
            </w:pPr>
            <w:r>
              <w:rPr>
                <w:sz w:val="20"/>
              </w:rPr>
              <w:t>808,953</w:t>
            </w:r>
          </w:p>
        </w:tc>
        <w:tc>
          <w:tcPr>
            <w:tcW w:w="1039" w:type="dxa"/>
          </w:tcPr>
          <w:p>
            <w:pPr>
              <w:pStyle w:val="TableParagraph"/>
              <w:spacing w:before="189"/>
              <w:ind w:left="223" w:right="222"/>
              <w:jc w:val="center"/>
              <w:rPr>
                <w:sz w:val="20"/>
              </w:rPr>
            </w:pPr>
            <w:r>
              <w:rPr>
                <w:sz w:val="20"/>
              </w:rPr>
              <w:t>1,816</w:t>
            </w:r>
          </w:p>
        </w:tc>
        <w:tc>
          <w:tcPr>
            <w:tcW w:w="1282" w:type="dxa"/>
          </w:tcPr>
          <w:p>
            <w:pPr>
              <w:pStyle w:val="TableParagraph"/>
              <w:spacing w:before="189"/>
              <w:ind w:left="271" w:right="278"/>
              <w:jc w:val="center"/>
              <w:rPr>
                <w:sz w:val="20"/>
              </w:rPr>
            </w:pPr>
            <w:r>
              <w:rPr>
                <w:sz w:val="20"/>
              </w:rPr>
              <w:t>0, 0871</w:t>
            </w:r>
          </w:p>
        </w:tc>
      </w:tr>
      <w:tr>
        <w:trPr>
          <w:trHeight w:val="868" w:hRule="atLeast"/>
        </w:trPr>
        <w:tc>
          <w:tcPr>
            <w:tcW w:w="31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24" w:type="dxa"/>
          </w:tcPr>
          <w:p>
            <w:pPr>
              <w:pStyle w:val="TableParagraph"/>
              <w:spacing w:before="11"/>
              <w:jc w:val="left"/>
              <w:rPr>
                <w:sz w:val="17"/>
              </w:rPr>
            </w:pPr>
          </w:p>
          <w:p>
            <w:pPr>
              <w:pStyle w:val="TableParagraph"/>
              <w:spacing w:line="230" w:lineRule="auto" w:before="0"/>
              <w:ind w:left="417" w:right="111" w:hanging="300"/>
              <w:jc w:val="left"/>
              <w:rPr>
                <w:sz w:val="20"/>
              </w:rPr>
            </w:pPr>
            <w:r>
              <w:rPr>
                <w:sz w:val="20"/>
              </w:rPr>
              <w:t>Прямі інвестиції,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пасиви (d)</w:t>
            </w:r>
          </w:p>
        </w:tc>
        <w:tc>
          <w:tcPr>
            <w:tcW w:w="2344" w:type="dxa"/>
          </w:tcPr>
          <w:p>
            <w:pPr>
              <w:pStyle w:val="TableParagraph"/>
              <w:spacing w:before="0"/>
              <w:jc w:val="left"/>
              <w:rPr>
                <w:sz w:val="26"/>
              </w:rPr>
            </w:pPr>
          </w:p>
          <w:p>
            <w:pPr>
              <w:pStyle w:val="TableParagraph"/>
              <w:spacing w:before="0"/>
              <w:ind w:left="173" w:right="151"/>
              <w:jc w:val="center"/>
              <w:rPr>
                <w:sz w:val="20"/>
              </w:rPr>
            </w:pPr>
            <w:r>
              <w:rPr>
                <w:sz w:val="20"/>
              </w:rPr>
              <w:t>1,70670</w:t>
            </w:r>
          </w:p>
        </w:tc>
        <w:tc>
          <w:tcPr>
            <w:tcW w:w="2639" w:type="dxa"/>
          </w:tcPr>
          <w:p>
            <w:pPr>
              <w:pStyle w:val="TableParagraph"/>
              <w:spacing w:before="0"/>
              <w:jc w:val="left"/>
              <w:rPr>
                <w:sz w:val="26"/>
              </w:rPr>
            </w:pPr>
          </w:p>
          <w:p>
            <w:pPr>
              <w:pStyle w:val="TableParagraph"/>
              <w:spacing w:before="0"/>
              <w:ind w:left="953" w:right="953"/>
              <w:jc w:val="center"/>
              <w:rPr>
                <w:sz w:val="20"/>
              </w:rPr>
            </w:pPr>
            <w:r>
              <w:rPr>
                <w:sz w:val="20"/>
              </w:rPr>
              <w:t>1,79884</w:t>
            </w:r>
          </w:p>
        </w:tc>
        <w:tc>
          <w:tcPr>
            <w:tcW w:w="1039" w:type="dxa"/>
          </w:tcPr>
          <w:p>
            <w:pPr>
              <w:pStyle w:val="TableParagraph"/>
              <w:spacing w:before="0"/>
              <w:jc w:val="left"/>
              <w:rPr>
                <w:sz w:val="26"/>
              </w:rPr>
            </w:pPr>
          </w:p>
          <w:p>
            <w:pPr>
              <w:pStyle w:val="TableParagraph"/>
              <w:spacing w:before="0"/>
              <w:ind w:left="223" w:right="222"/>
              <w:jc w:val="center"/>
              <w:rPr>
                <w:sz w:val="20"/>
              </w:rPr>
            </w:pPr>
            <w:r>
              <w:rPr>
                <w:sz w:val="20"/>
              </w:rPr>
              <w:t>1,054</w:t>
            </w:r>
          </w:p>
        </w:tc>
        <w:tc>
          <w:tcPr>
            <w:tcW w:w="1282" w:type="dxa"/>
          </w:tcPr>
          <w:p>
            <w:pPr>
              <w:pStyle w:val="TableParagraph"/>
              <w:spacing w:before="0"/>
              <w:jc w:val="left"/>
              <w:rPr>
                <w:sz w:val="26"/>
              </w:rPr>
            </w:pPr>
          </w:p>
          <w:p>
            <w:pPr>
              <w:pStyle w:val="TableParagraph"/>
              <w:spacing w:before="0"/>
              <w:ind w:left="291" w:right="271"/>
              <w:jc w:val="center"/>
              <w:rPr>
                <w:sz w:val="20"/>
              </w:rPr>
            </w:pPr>
            <w:r>
              <w:rPr>
                <w:sz w:val="20"/>
              </w:rPr>
              <w:t>0,0066</w:t>
            </w:r>
          </w:p>
        </w:tc>
      </w:tr>
      <w:tr>
        <w:trPr>
          <w:trHeight w:val="868" w:hRule="atLeast"/>
        </w:trPr>
        <w:tc>
          <w:tcPr>
            <w:tcW w:w="31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24" w:type="dxa"/>
          </w:tcPr>
          <w:p>
            <w:pPr>
              <w:pStyle w:val="TableParagraph"/>
              <w:spacing w:before="1"/>
              <w:jc w:val="left"/>
              <w:rPr>
                <w:sz w:val="18"/>
              </w:rPr>
            </w:pPr>
          </w:p>
          <w:p>
            <w:pPr>
              <w:pStyle w:val="TableParagraph"/>
              <w:spacing w:line="230" w:lineRule="auto" w:before="0"/>
              <w:ind w:left="317" w:right="166" w:hanging="14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Експорт </w:t>
            </w:r>
            <w:r>
              <w:rPr>
                <w:spacing w:val="-1"/>
                <w:sz w:val="20"/>
              </w:rPr>
              <w:t>товарів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та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послуг</w:t>
            </w:r>
            <w:r>
              <w:rPr>
                <w:spacing w:val="1"/>
                <w:sz w:val="20"/>
              </w:rPr>
              <w:t> </w:t>
            </w:r>
            <w:r>
              <w:rPr>
                <w:sz w:val="20"/>
              </w:rPr>
              <w:t>(x)</w:t>
            </w:r>
          </w:p>
        </w:tc>
        <w:tc>
          <w:tcPr>
            <w:tcW w:w="2344" w:type="dxa"/>
          </w:tcPr>
          <w:p>
            <w:pPr>
              <w:pStyle w:val="TableParagraph"/>
              <w:spacing w:before="2"/>
              <w:jc w:val="left"/>
              <w:rPr>
                <w:sz w:val="26"/>
              </w:rPr>
            </w:pPr>
          </w:p>
          <w:p>
            <w:pPr>
              <w:pStyle w:val="TableParagraph"/>
              <w:spacing w:before="0"/>
              <w:ind w:left="165" w:right="163"/>
              <w:jc w:val="center"/>
              <w:rPr>
                <w:sz w:val="20"/>
              </w:rPr>
            </w:pPr>
            <w:r>
              <w:rPr>
                <w:sz w:val="20"/>
              </w:rPr>
              <w:t>0,149542</w:t>
            </w:r>
          </w:p>
        </w:tc>
        <w:tc>
          <w:tcPr>
            <w:tcW w:w="2639" w:type="dxa"/>
          </w:tcPr>
          <w:p>
            <w:pPr>
              <w:pStyle w:val="TableParagraph"/>
              <w:spacing w:before="2"/>
              <w:jc w:val="left"/>
              <w:rPr>
                <w:sz w:val="26"/>
              </w:rPr>
            </w:pPr>
          </w:p>
          <w:p>
            <w:pPr>
              <w:pStyle w:val="TableParagraph"/>
              <w:spacing w:before="0"/>
              <w:ind w:left="953" w:right="953"/>
              <w:jc w:val="center"/>
              <w:rPr>
                <w:sz w:val="20"/>
              </w:rPr>
            </w:pPr>
            <w:r>
              <w:rPr>
                <w:sz w:val="20"/>
              </w:rPr>
              <w:t>1,84406</w:t>
            </w:r>
          </w:p>
        </w:tc>
        <w:tc>
          <w:tcPr>
            <w:tcW w:w="1039" w:type="dxa"/>
          </w:tcPr>
          <w:p>
            <w:pPr>
              <w:pStyle w:val="TableParagraph"/>
              <w:spacing w:before="2"/>
              <w:jc w:val="left"/>
              <w:rPr>
                <w:sz w:val="26"/>
              </w:rPr>
            </w:pPr>
          </w:p>
          <w:p>
            <w:pPr>
              <w:pStyle w:val="TableParagraph"/>
              <w:spacing w:before="0"/>
              <w:ind w:left="223" w:right="222"/>
              <w:jc w:val="center"/>
              <w:rPr>
                <w:sz w:val="20"/>
              </w:rPr>
            </w:pPr>
            <w:r>
              <w:rPr>
                <w:sz w:val="20"/>
              </w:rPr>
              <w:t>12,33</w:t>
            </w:r>
          </w:p>
        </w:tc>
        <w:tc>
          <w:tcPr>
            <w:tcW w:w="1282" w:type="dxa"/>
          </w:tcPr>
          <w:p>
            <w:pPr>
              <w:pStyle w:val="TableParagraph"/>
              <w:spacing w:before="2"/>
              <w:jc w:val="left"/>
              <w:rPr>
                <w:sz w:val="26"/>
              </w:rPr>
            </w:pPr>
          </w:p>
          <w:p>
            <w:pPr>
              <w:pStyle w:val="TableParagraph"/>
              <w:spacing w:before="0"/>
              <w:ind w:left="291" w:right="278"/>
              <w:jc w:val="center"/>
              <w:rPr>
                <w:sz w:val="20"/>
              </w:rPr>
            </w:pPr>
            <w:r>
              <w:rPr>
                <w:sz w:val="20"/>
              </w:rPr>
              <w:t>&lt;0,0001</w:t>
            </w:r>
          </w:p>
        </w:tc>
      </w:tr>
      <w:tr>
        <w:trPr>
          <w:trHeight w:val="619" w:hRule="atLeast"/>
        </w:trPr>
        <w:tc>
          <w:tcPr>
            <w:tcW w:w="31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24" w:type="dxa"/>
          </w:tcPr>
          <w:p>
            <w:pPr>
              <w:pStyle w:val="TableParagraph"/>
              <w:spacing w:line="230" w:lineRule="auto" w:before="90"/>
              <w:ind w:left="417" w:right="166" w:hanging="220"/>
              <w:jc w:val="left"/>
              <w:rPr>
                <w:sz w:val="20"/>
              </w:rPr>
            </w:pPr>
            <w:r>
              <w:rPr>
                <w:sz w:val="20"/>
              </w:rPr>
              <w:t>Інші інвестиції,</w:t>
            </w:r>
            <w:r>
              <w:rPr>
                <w:spacing w:val="-47"/>
                <w:sz w:val="20"/>
              </w:rPr>
              <w:t> </w:t>
            </w:r>
            <w:r>
              <w:rPr>
                <w:sz w:val="20"/>
              </w:rPr>
              <w:t>пасиви (o)</w:t>
            </w:r>
          </w:p>
        </w:tc>
        <w:tc>
          <w:tcPr>
            <w:tcW w:w="2344" w:type="dxa"/>
          </w:tcPr>
          <w:p>
            <w:pPr>
              <w:pStyle w:val="TableParagraph"/>
              <w:spacing w:before="182"/>
              <w:ind w:left="173" w:right="151"/>
              <w:jc w:val="center"/>
              <w:rPr>
                <w:sz w:val="20"/>
              </w:rPr>
            </w:pPr>
            <w:r>
              <w:rPr>
                <w:sz w:val="20"/>
              </w:rPr>
              <w:t>2,12042</w:t>
            </w:r>
          </w:p>
        </w:tc>
        <w:tc>
          <w:tcPr>
            <w:tcW w:w="2639" w:type="dxa"/>
          </w:tcPr>
          <w:p>
            <w:pPr>
              <w:pStyle w:val="TableParagraph"/>
              <w:spacing w:before="182"/>
              <w:ind w:left="953" w:right="953"/>
              <w:jc w:val="center"/>
              <w:rPr>
                <w:sz w:val="20"/>
              </w:rPr>
            </w:pPr>
            <w:r>
              <w:rPr>
                <w:sz w:val="20"/>
              </w:rPr>
              <w:t>6,53586</w:t>
            </w:r>
          </w:p>
        </w:tc>
        <w:tc>
          <w:tcPr>
            <w:tcW w:w="1039" w:type="dxa"/>
          </w:tcPr>
          <w:p>
            <w:pPr>
              <w:pStyle w:val="TableParagraph"/>
              <w:spacing w:before="182"/>
              <w:ind w:left="223" w:right="222"/>
              <w:jc w:val="center"/>
              <w:rPr>
                <w:sz w:val="20"/>
              </w:rPr>
            </w:pPr>
            <w:r>
              <w:rPr>
                <w:sz w:val="20"/>
              </w:rPr>
              <w:t>3,082</w:t>
            </w:r>
          </w:p>
        </w:tc>
        <w:tc>
          <w:tcPr>
            <w:tcW w:w="1282" w:type="dxa"/>
          </w:tcPr>
          <w:p>
            <w:pPr>
              <w:pStyle w:val="TableParagraph"/>
              <w:spacing w:before="182"/>
              <w:ind w:left="291" w:right="271"/>
              <w:jc w:val="center"/>
              <w:rPr>
                <w:sz w:val="20"/>
              </w:rPr>
            </w:pPr>
            <w:r>
              <w:rPr>
                <w:sz w:val="20"/>
              </w:rPr>
              <w:t>0,0068</w:t>
            </w:r>
          </w:p>
        </w:tc>
      </w:tr>
    </w:tbl>
    <w:p>
      <w:pPr>
        <w:pStyle w:val="BodyText"/>
        <w:spacing w:before="158"/>
        <w:ind w:left="660"/>
        <w:jc w:val="both"/>
      </w:pPr>
      <w:r>
        <w:rPr/>
        <w:t>Джерело:</w:t>
      </w:r>
      <w:r>
        <w:rPr>
          <w:spacing w:val="-4"/>
        </w:rPr>
        <w:t> </w:t>
      </w:r>
      <w:r>
        <w:rPr/>
        <w:t>складено</w:t>
      </w:r>
      <w:r>
        <w:rPr>
          <w:spacing w:val="-3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4"/>
        </w:rPr>
        <w:t> </w:t>
      </w:r>
      <w:r>
        <w:rPr/>
        <w:t>основі</w:t>
      </w:r>
      <w:r>
        <w:rPr>
          <w:spacing w:val="-3"/>
        </w:rPr>
        <w:t> </w:t>
      </w:r>
      <w:r>
        <w:rPr/>
        <w:t>[42],</w:t>
      </w:r>
      <w:r>
        <w:rPr>
          <w:spacing w:val="-3"/>
        </w:rPr>
        <w:t> </w:t>
      </w:r>
      <w:r>
        <w:rPr/>
        <w:t>[43].</w:t>
      </w:r>
    </w:p>
    <w:p>
      <w:pPr>
        <w:pStyle w:val="BodyText"/>
        <w:rPr>
          <w:sz w:val="30"/>
        </w:rPr>
      </w:pPr>
    </w:p>
    <w:p>
      <w:pPr>
        <w:pStyle w:val="BodyText"/>
        <w:spacing w:before="173"/>
        <w:ind w:left="800"/>
        <w:jc w:val="both"/>
      </w:pPr>
      <w:r>
        <w:rPr/>
        <w:t>Отже</w:t>
      </w:r>
      <w:r>
        <w:rPr>
          <w:spacing w:val="-7"/>
        </w:rPr>
        <w:t> </w:t>
      </w:r>
      <w:r>
        <w:rPr/>
        <w:t>модель</w:t>
      </w:r>
      <w:r>
        <w:rPr>
          <w:spacing w:val="-5"/>
        </w:rPr>
        <w:t> </w:t>
      </w:r>
      <w:r>
        <w:rPr/>
        <w:t>має</w:t>
      </w:r>
      <w:r>
        <w:rPr>
          <w:spacing w:val="-6"/>
        </w:rPr>
        <w:t> </w:t>
      </w:r>
      <w:r>
        <w:rPr/>
        <w:t>такий</w:t>
      </w:r>
      <w:r>
        <w:rPr>
          <w:spacing w:val="-5"/>
        </w:rPr>
        <w:t> </w:t>
      </w:r>
      <w:r>
        <w:rPr/>
        <w:t>вигляд:</w:t>
      </w:r>
    </w:p>
    <w:p>
      <w:pPr>
        <w:pStyle w:val="BodyText"/>
        <w:spacing w:line="357" w:lineRule="auto" w:before="138"/>
        <w:ind w:left="2440" w:right="725" w:hanging="1080"/>
        <w:jc w:val="both"/>
      </w:pPr>
      <w:r>
        <w:rPr/>
        <w:t>GDP</w:t>
      </w:r>
      <w:r>
        <w:rPr>
          <w:spacing w:val="-13"/>
        </w:rPr>
        <w:t> </w:t>
      </w:r>
      <w:r>
        <w:rPr/>
        <w:t>=</w:t>
      </w:r>
      <w:r>
        <w:rPr>
          <w:spacing w:val="-1"/>
        </w:rPr>
        <w:t> </w:t>
      </w:r>
      <w:r>
        <w:rPr/>
        <w:t>const(1)</w:t>
      </w:r>
      <w:r>
        <w:rPr>
          <w:spacing w:val="-1"/>
        </w:rPr>
        <w:t> </w:t>
      </w:r>
      <w:r>
        <w:rPr/>
        <w:t>+</w:t>
      </w:r>
      <w:r>
        <w:rPr>
          <w:spacing w:val="-2"/>
        </w:rPr>
        <w:t> </w:t>
      </w:r>
      <w:r>
        <w:rPr/>
        <w:t>808,953e</w:t>
      </w:r>
      <w:r>
        <w:rPr>
          <w:spacing w:val="-2"/>
        </w:rPr>
        <w:t> </w:t>
      </w:r>
      <w:r>
        <w:rPr/>
        <w:t>+</w:t>
      </w:r>
      <w:r>
        <w:rPr>
          <w:spacing w:val="-1"/>
        </w:rPr>
        <w:t> </w:t>
      </w:r>
      <w:r>
        <w:rPr/>
        <w:t>1,79884d</w:t>
      </w:r>
      <w:r>
        <w:rPr>
          <w:spacing w:val="-2"/>
        </w:rPr>
        <w:t> </w:t>
      </w:r>
      <w:r>
        <w:rPr/>
        <w:t>+</w:t>
      </w:r>
      <w:r>
        <w:rPr>
          <w:spacing w:val="-1"/>
        </w:rPr>
        <w:t> </w:t>
      </w:r>
      <w:r>
        <w:rPr/>
        <w:t>1,84406x</w:t>
      </w:r>
      <w:r>
        <w:rPr>
          <w:spacing w:val="-2"/>
        </w:rPr>
        <w:t> </w:t>
      </w:r>
      <w:r>
        <w:rPr/>
        <w:t>+</w:t>
      </w:r>
      <w:r>
        <w:rPr>
          <w:spacing w:val="-1"/>
        </w:rPr>
        <w:t> </w:t>
      </w:r>
      <w:r>
        <w:rPr/>
        <w:t>6,53586o</w:t>
      </w:r>
      <w:r>
        <w:rPr>
          <w:spacing w:val="-1"/>
        </w:rPr>
        <w:t> </w:t>
      </w:r>
      <w:r>
        <w:rPr/>
        <w:t>(2)</w:t>
      </w:r>
      <w:r>
        <w:rPr>
          <w:spacing w:val="-68"/>
        </w:rPr>
        <w:t> </w:t>
      </w:r>
      <w:r>
        <w:rPr/>
        <w:t>(-1,267) (1,816*)</w:t>
      </w:r>
      <w:r>
        <w:rPr>
          <w:spacing w:val="1"/>
        </w:rPr>
        <w:t> </w:t>
      </w:r>
      <w:r>
        <w:rPr/>
        <w:t>(1,054***) (12,33***) (3,082***)</w:t>
      </w:r>
    </w:p>
    <w:p>
      <w:pPr>
        <w:pStyle w:val="BodyText"/>
        <w:spacing w:before="1"/>
        <w:ind w:left="4580"/>
        <w:jc w:val="both"/>
      </w:pPr>
      <w:r>
        <w:rPr/>
        <w:t>R2 = 0,91 (3)</w:t>
      </w:r>
    </w:p>
    <w:p>
      <w:pPr>
        <w:pStyle w:val="BodyText"/>
        <w:spacing w:line="350" w:lineRule="auto" w:before="158"/>
        <w:ind w:left="100" w:right="169" w:firstLine="560"/>
        <w:jc w:val="both"/>
      </w:pPr>
      <w:r>
        <w:rPr/>
        <w:t>Показники</w:t>
      </w:r>
      <w:r>
        <w:rPr>
          <w:spacing w:val="1"/>
        </w:rPr>
        <w:t> </w:t>
      </w:r>
      <w:r>
        <w:rPr/>
        <w:t>експорту,</w:t>
      </w:r>
      <w:r>
        <w:rPr>
          <w:spacing w:val="1"/>
        </w:rPr>
        <w:t> </w:t>
      </w:r>
      <w:r>
        <w:rPr/>
        <w:t>валютного</w:t>
      </w:r>
      <w:r>
        <w:rPr>
          <w:spacing w:val="1"/>
        </w:rPr>
        <w:t> </w:t>
      </w:r>
      <w:r>
        <w:rPr/>
        <w:t>курсу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обрані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проведення регресійного аналізу через те, що економіка Південної Кореї є</w:t>
      </w:r>
      <w:r>
        <w:rPr>
          <w:spacing w:val="1"/>
        </w:rPr>
        <w:t> </w:t>
      </w:r>
      <w:r>
        <w:rPr/>
        <w:t>експортоорієнтованою на початку свого становлення як нової індустріальної</w:t>
      </w:r>
      <w:r>
        <w:rPr>
          <w:spacing w:val="1"/>
        </w:rPr>
        <w:t> </w:t>
      </w:r>
      <w:r>
        <w:rPr/>
        <w:t>країни</w:t>
      </w:r>
      <w:r>
        <w:rPr>
          <w:spacing w:val="-3"/>
        </w:rPr>
        <w:t> </w:t>
      </w:r>
      <w:r>
        <w:rPr/>
        <w:t>Азії.</w:t>
      </w:r>
      <w:r>
        <w:rPr>
          <w:spacing w:val="-3"/>
        </w:rPr>
        <w:t> </w:t>
      </w:r>
      <w:r>
        <w:rPr/>
        <w:t>Країна</w:t>
      </w:r>
      <w:r>
        <w:rPr>
          <w:spacing w:val="-3"/>
        </w:rPr>
        <w:t> </w:t>
      </w:r>
      <w:r>
        <w:rPr/>
        <w:t>залучала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продовжує</w:t>
      </w:r>
      <w:r>
        <w:rPr>
          <w:spacing w:val="-2"/>
        </w:rPr>
        <w:t> </w:t>
      </w:r>
      <w:r>
        <w:rPr/>
        <w:t>залучати</w:t>
      </w:r>
      <w:r>
        <w:rPr>
          <w:spacing w:val="-2"/>
        </w:rPr>
        <w:t> </w:t>
      </w:r>
      <w:r>
        <w:rPr/>
        <w:t>для</w:t>
      </w:r>
      <w:r>
        <w:rPr>
          <w:spacing w:val="-2"/>
        </w:rPr>
        <w:t> </w:t>
      </w:r>
      <w:r>
        <w:rPr/>
        <w:t>свого</w:t>
      </w:r>
      <w:r>
        <w:rPr>
          <w:spacing w:val="-3"/>
        </w:rPr>
        <w:t> </w:t>
      </w:r>
      <w:r>
        <w:rPr/>
        <w:t>розвитку</w:t>
      </w:r>
      <w:r>
        <w:rPr>
          <w:spacing w:val="-3"/>
        </w:rPr>
        <w:t> </w:t>
      </w:r>
      <w:r>
        <w:rPr/>
        <w:t>багато</w:t>
      </w:r>
      <w:r>
        <w:rPr>
          <w:spacing w:val="-67"/>
        </w:rPr>
        <w:t> </w:t>
      </w:r>
      <w:r>
        <w:rPr/>
        <w:t>інвестицій з інших країн.</w:t>
      </w:r>
    </w:p>
    <w:p>
      <w:pPr>
        <w:pStyle w:val="BodyText"/>
        <w:spacing w:line="352" w:lineRule="auto" w:before="9"/>
        <w:ind w:left="100" w:right="168" w:firstLine="560"/>
        <w:jc w:val="both"/>
      </w:pPr>
      <w:r>
        <w:rPr/>
        <w:t>Виходячи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регресійного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сказати,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показники валютного курса, експорту товарів та послуг та прямих і інших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країну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ВВП.</w:t>
      </w:r>
      <w:r>
        <w:rPr>
          <w:spacing w:val="1"/>
        </w:rPr>
        <w:t> </w:t>
      </w:r>
      <w:r>
        <w:rPr/>
        <w:t>Найвпливовішим</w:t>
      </w:r>
      <w:r>
        <w:rPr>
          <w:spacing w:val="1"/>
        </w:rPr>
        <w:t> </w:t>
      </w:r>
      <w:r>
        <w:rPr/>
        <w:t>показником є експорт товарів та послуг через активну торгівлю Південної</w:t>
      </w:r>
      <w:r>
        <w:rPr>
          <w:spacing w:val="1"/>
        </w:rPr>
        <w:t> </w:t>
      </w:r>
      <w:r>
        <w:rPr/>
        <w:t>Кореї з її торговими партнерами. Щодо прямих інвестицій - цей показник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високу</w:t>
      </w:r>
      <w:r>
        <w:rPr>
          <w:spacing w:val="1"/>
        </w:rPr>
        <w:t> </w:t>
      </w:r>
      <w:r>
        <w:rPr/>
        <w:t>значимість,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прямі</w:t>
      </w:r>
      <w:r>
        <w:rPr>
          <w:spacing w:val="1"/>
        </w:rPr>
        <w:t> </w:t>
      </w:r>
      <w:r>
        <w:rPr/>
        <w:t>інвестиції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Південну</w:t>
      </w:r>
      <w:r>
        <w:rPr>
          <w:spacing w:val="1"/>
        </w:rPr>
        <w:t> </w:t>
      </w:r>
      <w:r>
        <w:rPr/>
        <w:t>Корею</w:t>
      </w:r>
      <w:r>
        <w:rPr>
          <w:spacing w:val="1"/>
        </w:rPr>
        <w:t> </w:t>
      </w:r>
      <w:r>
        <w:rPr/>
        <w:t>пояснюють</w:t>
      </w:r>
      <w:r>
        <w:rPr>
          <w:spacing w:val="7"/>
        </w:rPr>
        <w:t> </w:t>
      </w:r>
      <w:r>
        <w:rPr/>
        <w:t>ВВП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з</w:t>
      </w:r>
      <w:r>
        <w:rPr>
          <w:spacing w:val="7"/>
        </w:rPr>
        <w:t> </w:t>
      </w:r>
      <w:r>
        <w:rPr/>
        <w:t>їх</w:t>
      </w:r>
      <w:r>
        <w:rPr>
          <w:spacing w:val="8"/>
        </w:rPr>
        <w:t> </w:t>
      </w:r>
      <w:r>
        <w:rPr/>
        <w:t>зростанням</w:t>
      </w:r>
      <w:r>
        <w:rPr>
          <w:spacing w:val="8"/>
        </w:rPr>
        <w:t> </w:t>
      </w:r>
      <w:r>
        <w:rPr/>
        <w:t>показник</w:t>
      </w:r>
      <w:r>
        <w:rPr>
          <w:spacing w:val="7"/>
        </w:rPr>
        <w:t> </w:t>
      </w:r>
      <w:r>
        <w:rPr/>
        <w:t>ВВП</w:t>
      </w:r>
      <w:r>
        <w:rPr>
          <w:spacing w:val="8"/>
        </w:rPr>
        <w:t> </w:t>
      </w:r>
      <w:r>
        <w:rPr/>
        <w:t>також</w:t>
      </w:r>
      <w:r>
        <w:rPr>
          <w:spacing w:val="8"/>
        </w:rPr>
        <w:t> </w:t>
      </w:r>
      <w:r>
        <w:rPr/>
        <w:t>буде</w:t>
      </w:r>
      <w:r>
        <w:rPr>
          <w:spacing w:val="7"/>
        </w:rPr>
        <w:t> </w:t>
      </w:r>
      <w:r>
        <w:rPr/>
        <w:t>мати</w:t>
      </w:r>
      <w:r>
        <w:rPr>
          <w:spacing w:val="8"/>
        </w:rPr>
        <w:t> </w:t>
      </w:r>
      <w:r>
        <w:rPr/>
        <w:t>тенденцію</w:t>
      </w:r>
    </w:p>
    <w:p>
      <w:pPr>
        <w:spacing w:after="0" w:line="352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2" w:lineRule="auto" w:before="78"/>
        <w:ind w:left="100" w:right="168"/>
        <w:jc w:val="both"/>
      </w:pPr>
      <w:r>
        <w:rPr/>
        <w:t>до збільшення. ПІІ направляються у реальний сектор економіки та можуть</w:t>
      </w:r>
      <w:r>
        <w:rPr>
          <w:spacing w:val="1"/>
        </w:rPr>
        <w:t> </w:t>
      </w:r>
      <w:r>
        <w:rPr/>
        <w:t>мати</w:t>
      </w:r>
      <w:r>
        <w:rPr>
          <w:spacing w:val="1"/>
        </w:rPr>
        <w:t> </w:t>
      </w:r>
      <w:r>
        <w:rPr/>
        <w:t>позитивний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ВВП</w:t>
      </w:r>
      <w:r>
        <w:rPr>
          <w:spacing w:val="1"/>
        </w:rPr>
        <w:t> </w:t>
      </w:r>
      <w:r>
        <w:rPr/>
        <w:t>(зменшення</w:t>
      </w:r>
      <w:r>
        <w:rPr>
          <w:spacing w:val="1"/>
        </w:rPr>
        <w:t> </w:t>
      </w:r>
      <w:r>
        <w:rPr/>
        <w:t>безробіття,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виробництва</w:t>
      </w:r>
      <w:r>
        <w:rPr>
          <w:spacing w:val="65"/>
        </w:rPr>
        <w:t> </w:t>
      </w:r>
      <w:r>
        <w:rPr/>
        <w:t>товарів</w:t>
      </w:r>
      <w:r>
        <w:rPr>
          <w:spacing w:val="65"/>
        </w:rPr>
        <w:t> </w:t>
      </w:r>
      <w:r>
        <w:rPr/>
        <w:t>і</w:t>
      </w:r>
      <w:r>
        <w:rPr>
          <w:spacing w:val="65"/>
        </w:rPr>
        <w:t> </w:t>
      </w:r>
      <w:r>
        <w:rPr/>
        <w:t>послуг,</w:t>
      </w:r>
      <w:r>
        <w:rPr>
          <w:spacing w:val="66"/>
        </w:rPr>
        <w:t> </w:t>
      </w:r>
      <w:r>
        <w:rPr/>
        <w:t>збільшення</w:t>
      </w:r>
      <w:r>
        <w:rPr>
          <w:spacing w:val="65"/>
        </w:rPr>
        <w:t> </w:t>
      </w:r>
      <w:r>
        <w:rPr/>
        <w:t>стягнених</w:t>
      </w:r>
      <w:r>
        <w:rPr>
          <w:spacing w:val="65"/>
        </w:rPr>
        <w:t> </w:t>
      </w:r>
      <w:r>
        <w:rPr/>
        <w:t>податків,</w:t>
      </w:r>
      <w:r>
        <w:rPr>
          <w:spacing w:val="65"/>
        </w:rPr>
        <w:t> </w:t>
      </w:r>
      <w:r>
        <w:rPr/>
        <w:t>збільшення</w:t>
      </w:r>
      <w:r>
        <w:rPr>
          <w:spacing w:val="-67"/>
        </w:rPr>
        <w:t> </w:t>
      </w:r>
      <w:r>
        <w:rPr/>
        <w:t>інвестицій, збільшення експорту тощо). Також впливовим показником є інші</w:t>
      </w:r>
      <w:r>
        <w:rPr>
          <w:spacing w:val="1"/>
        </w:rPr>
        <w:t> </w:t>
      </w:r>
      <w:r>
        <w:rPr/>
        <w:t>інвестиції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країну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збільшенні</w:t>
      </w:r>
      <w:r>
        <w:rPr>
          <w:spacing w:val="1"/>
        </w:rPr>
        <w:t> </w:t>
      </w:r>
      <w:r>
        <w:rPr/>
        <w:t>об’єму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країну,</w:t>
      </w:r>
      <w:r>
        <w:rPr>
          <w:spacing w:val="1"/>
        </w:rPr>
        <w:t> </w:t>
      </w:r>
      <w:r>
        <w:rPr/>
        <w:t>якими</w:t>
      </w:r>
      <w:r>
        <w:rPr>
          <w:spacing w:val="1"/>
        </w:rPr>
        <w:t> </w:t>
      </w:r>
      <w:r>
        <w:rPr/>
        <w:t>володіють нерезиденти призводять до зростання ВВП. Найменший вплив має</w:t>
      </w:r>
      <w:r>
        <w:rPr>
          <w:spacing w:val="-67"/>
        </w:rPr>
        <w:t> </w:t>
      </w:r>
      <w:r>
        <w:rPr/>
        <w:t>валютний курс - через те, південнокорейська вона укріплюється та економіка</w:t>
      </w:r>
      <w:r>
        <w:rPr>
          <w:spacing w:val="1"/>
        </w:rPr>
        <w:t> </w:t>
      </w:r>
      <w:r>
        <w:rPr/>
        <w:t>стає</w:t>
      </w:r>
      <w:r>
        <w:rPr>
          <w:spacing w:val="-1"/>
        </w:rPr>
        <w:t> </w:t>
      </w:r>
      <w:r>
        <w:rPr/>
        <w:t>більш конкурентноспроможною.</w:t>
      </w:r>
    </w:p>
    <w:p>
      <w:pPr>
        <w:pStyle w:val="BodyText"/>
        <w:spacing w:line="352" w:lineRule="auto" w:before="13"/>
        <w:ind w:left="100" w:right="168" w:firstLine="560"/>
        <w:jc w:val="both"/>
      </w:pPr>
      <w:r>
        <w:rPr/>
        <w:t>Отже,</w:t>
      </w:r>
      <w:r>
        <w:rPr>
          <w:spacing w:val="1"/>
        </w:rPr>
        <w:t> </w:t>
      </w:r>
      <w:r>
        <w:rPr/>
        <w:t>корейську</w:t>
      </w:r>
      <w:r>
        <w:rPr>
          <w:spacing w:val="1"/>
        </w:rPr>
        <w:t> </w:t>
      </w:r>
      <w:r>
        <w:rPr/>
        <w:t>модель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охарактеризувати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активну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індивідуальним</w:t>
      </w:r>
      <w:r>
        <w:rPr>
          <w:spacing w:val="1"/>
        </w:rPr>
        <w:t> </w:t>
      </w:r>
      <w:r>
        <w:rPr/>
        <w:t>фінансуванням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пільгові</w:t>
      </w:r>
      <w:r>
        <w:rPr>
          <w:spacing w:val="1"/>
        </w:rPr>
        <w:t> </w:t>
      </w:r>
      <w:r>
        <w:rPr/>
        <w:t>кредити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додаток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диверсифікації</w:t>
      </w:r>
      <w:r>
        <w:rPr>
          <w:spacing w:val="1"/>
        </w:rPr>
        <w:t> </w:t>
      </w:r>
      <w:r>
        <w:rPr/>
        <w:t>бізнесу.</w:t>
      </w:r>
      <w:r>
        <w:rPr>
          <w:spacing w:val="1"/>
        </w:rPr>
        <w:t> </w:t>
      </w:r>
      <w:r>
        <w:rPr/>
        <w:t>Наразі</w:t>
      </w:r>
      <w:r>
        <w:rPr>
          <w:spacing w:val="1"/>
        </w:rPr>
        <w:t> </w:t>
      </w:r>
      <w:r>
        <w:rPr/>
        <w:t>державні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одними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лідерів</w:t>
      </w:r>
      <w:r>
        <w:rPr>
          <w:spacing w:val="1"/>
        </w:rPr>
        <w:t> </w:t>
      </w:r>
      <w:r>
        <w:rPr/>
        <w:t>суднобудування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металургії.</w:t>
      </w:r>
      <w:r>
        <w:rPr>
          <w:spacing w:val="1"/>
        </w:rPr>
        <w:t> </w:t>
      </w:r>
      <w:r>
        <w:rPr/>
        <w:t>Південна</w:t>
      </w:r>
      <w:r>
        <w:rPr>
          <w:spacing w:val="1"/>
        </w:rPr>
        <w:t> </w:t>
      </w:r>
      <w:r>
        <w:rPr/>
        <w:t>Корея</w:t>
      </w:r>
      <w:r>
        <w:rPr>
          <w:spacing w:val="1"/>
        </w:rPr>
        <w:t> </w:t>
      </w:r>
      <w:r>
        <w:rPr/>
        <w:t>досягла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розвитку,</w:t>
      </w:r>
      <w:r>
        <w:rPr>
          <w:spacing w:val="-15"/>
        </w:rPr>
        <w:t> </w:t>
      </w:r>
      <w:r>
        <w:rPr/>
        <w:t>орієнтованого</w:t>
      </w:r>
      <w:r>
        <w:rPr>
          <w:spacing w:val="-15"/>
        </w:rPr>
        <w:t> </w:t>
      </w:r>
      <w:r>
        <w:rPr/>
        <w:t>на</w:t>
      </w:r>
      <w:r>
        <w:rPr>
          <w:spacing w:val="-15"/>
        </w:rPr>
        <w:t> </w:t>
      </w:r>
      <w:r>
        <w:rPr/>
        <w:t>експорт,</w:t>
      </w:r>
      <w:r>
        <w:rPr>
          <w:spacing w:val="-15"/>
        </w:rPr>
        <w:t> </w:t>
      </w:r>
      <w:r>
        <w:rPr/>
        <w:t>відкриття</w:t>
      </w:r>
      <w:r>
        <w:rPr>
          <w:spacing w:val="-15"/>
        </w:rPr>
        <w:t> </w:t>
      </w:r>
      <w:r>
        <w:rPr/>
        <w:t>внутрішнього</w:t>
      </w:r>
      <w:r>
        <w:rPr>
          <w:spacing w:val="-15"/>
        </w:rPr>
        <w:t> </w:t>
      </w:r>
      <w:r>
        <w:rPr/>
        <w:t>ринку,</w:t>
      </w:r>
      <w:r>
        <w:rPr>
          <w:spacing w:val="-15"/>
        </w:rPr>
        <w:t> </w:t>
      </w:r>
      <w:r>
        <w:rPr/>
        <w:t>посилення</w:t>
      </w:r>
      <w:r>
        <w:rPr>
          <w:spacing w:val="-67"/>
        </w:rPr>
        <w:t> </w:t>
      </w:r>
      <w:r>
        <w:rPr/>
        <w:t>конкуренції,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людських</w:t>
      </w:r>
      <w:r>
        <w:rPr>
          <w:spacing w:val="1"/>
        </w:rPr>
        <w:t> </w:t>
      </w:r>
      <w:r>
        <w:rPr/>
        <w:t>ресурсів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технологій. Корейська економіка продовжує боротися з наслідками пандемії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намагається</w:t>
      </w:r>
      <w:r>
        <w:rPr>
          <w:spacing w:val="1"/>
        </w:rPr>
        <w:t> </w:t>
      </w:r>
      <w:r>
        <w:rPr/>
        <w:t>здобути</w:t>
      </w:r>
      <w:r>
        <w:rPr>
          <w:spacing w:val="1"/>
        </w:rPr>
        <w:t> </w:t>
      </w:r>
      <w:r>
        <w:rPr/>
        <w:t>вищі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торгівлі,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стабільність очікуються у наступних роках завдяки тому, що експорт має</w:t>
      </w:r>
      <w:r>
        <w:rPr>
          <w:spacing w:val="1"/>
        </w:rPr>
        <w:t> </w:t>
      </w:r>
      <w:r>
        <w:rPr/>
        <w:t>тенденцію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збільшення,</w:t>
      </w:r>
      <w:r>
        <w:rPr>
          <w:spacing w:val="1"/>
        </w:rPr>
        <w:t> </w:t>
      </w:r>
      <w:r>
        <w:rPr/>
        <w:t>покращенню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бізнес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державній</w:t>
      </w:r>
      <w:r>
        <w:rPr>
          <w:spacing w:val="1"/>
        </w:rPr>
        <w:t> </w:t>
      </w:r>
      <w:r>
        <w:rPr/>
        <w:t>підтримці.</w:t>
      </w:r>
    </w:p>
    <w:p>
      <w:pPr>
        <w:spacing w:after="0" w:line="352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Heading1"/>
        <w:ind w:right="65"/>
      </w:pPr>
      <w:r>
        <w:rPr/>
        <w:t>РОЗДІЛ</w:t>
      </w:r>
      <w:r>
        <w:rPr>
          <w:spacing w:val="-9"/>
        </w:rPr>
        <w:t> </w:t>
      </w:r>
      <w:r>
        <w:rPr/>
        <w:t>3</w:t>
      </w:r>
    </w:p>
    <w:p>
      <w:pPr>
        <w:spacing w:before="158"/>
        <w:ind w:left="0" w:right="77" w:firstLine="0"/>
        <w:jc w:val="center"/>
        <w:rPr>
          <w:b/>
          <w:sz w:val="28"/>
        </w:rPr>
      </w:pPr>
      <w:r>
        <w:rPr>
          <w:b/>
          <w:sz w:val="28"/>
        </w:rPr>
        <w:t>ОСОБЛИВОСТІ</w:t>
      </w:r>
      <w:r>
        <w:rPr>
          <w:b/>
          <w:spacing w:val="-12"/>
          <w:sz w:val="28"/>
        </w:rPr>
        <w:t> </w:t>
      </w:r>
      <w:r>
        <w:rPr>
          <w:b/>
          <w:sz w:val="28"/>
        </w:rPr>
        <w:t>ВЗАЄМОДІЇ</w:t>
      </w:r>
      <w:r>
        <w:rPr>
          <w:b/>
          <w:spacing w:val="-12"/>
          <w:sz w:val="28"/>
        </w:rPr>
        <w:t> </w:t>
      </w:r>
      <w:r>
        <w:rPr>
          <w:b/>
          <w:sz w:val="28"/>
        </w:rPr>
        <w:t>ПІВДЕННОЇ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КОРЕЇ</w:t>
      </w:r>
      <w:r>
        <w:rPr>
          <w:b/>
          <w:spacing w:val="-12"/>
          <w:sz w:val="28"/>
        </w:rPr>
        <w:t> </w:t>
      </w:r>
      <w:r>
        <w:rPr>
          <w:b/>
          <w:sz w:val="28"/>
        </w:rPr>
        <w:t>З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УКРАЇНОЮ</w:t>
      </w:r>
    </w:p>
    <w:p>
      <w:pPr>
        <w:pStyle w:val="BodyText"/>
        <w:rPr>
          <w:b/>
          <w:sz w:val="30"/>
        </w:rPr>
      </w:pPr>
    </w:p>
    <w:p>
      <w:pPr>
        <w:pStyle w:val="BodyText"/>
        <w:rPr>
          <w:b/>
          <w:sz w:val="30"/>
        </w:rPr>
      </w:pPr>
    </w:p>
    <w:p>
      <w:pPr>
        <w:pStyle w:val="BodyText"/>
        <w:spacing w:before="5"/>
        <w:rPr>
          <w:b/>
          <w:sz w:val="35"/>
        </w:rPr>
      </w:pPr>
    </w:p>
    <w:p>
      <w:pPr>
        <w:pStyle w:val="Heading1"/>
        <w:numPr>
          <w:ilvl w:val="1"/>
          <w:numId w:val="7"/>
        </w:numPr>
        <w:tabs>
          <w:tab w:pos="1080" w:val="left" w:leader="none"/>
        </w:tabs>
        <w:spacing w:line="240" w:lineRule="auto" w:before="0" w:after="0"/>
        <w:ind w:left="1080" w:right="0" w:hanging="420"/>
        <w:jc w:val="both"/>
      </w:pPr>
      <w:bookmarkStart w:name="_TOC_250003" w:id="7"/>
      <w:r>
        <w:rPr/>
        <w:t>Зовнішньоекономічні</w:t>
      </w:r>
      <w:r>
        <w:rPr>
          <w:spacing w:val="-14"/>
        </w:rPr>
        <w:t> </w:t>
      </w:r>
      <w:r>
        <w:rPr/>
        <w:t>відносини</w:t>
      </w:r>
      <w:r>
        <w:rPr>
          <w:spacing w:val="-14"/>
        </w:rPr>
        <w:t> </w:t>
      </w:r>
      <w:r>
        <w:rPr/>
        <w:t>України</w:t>
      </w:r>
      <w:r>
        <w:rPr>
          <w:spacing w:val="-14"/>
        </w:rPr>
        <w:t> </w:t>
      </w:r>
      <w:r>
        <w:rPr/>
        <w:t>з</w:t>
      </w:r>
      <w:r>
        <w:rPr>
          <w:spacing w:val="-14"/>
        </w:rPr>
        <w:t> </w:t>
      </w:r>
      <w:r>
        <w:rPr/>
        <w:t>Південною</w:t>
      </w:r>
      <w:r>
        <w:rPr>
          <w:spacing w:val="-14"/>
        </w:rPr>
        <w:t> </w:t>
      </w:r>
      <w:bookmarkEnd w:id="7"/>
      <w:r>
        <w:rPr/>
        <w:t>Кореєю</w:t>
      </w:r>
    </w:p>
    <w:p>
      <w:pPr>
        <w:pStyle w:val="BodyText"/>
        <w:spacing w:line="352" w:lineRule="auto" w:before="158"/>
        <w:ind w:left="100" w:right="168" w:firstLine="560"/>
        <w:jc w:val="both"/>
      </w:pPr>
      <w:r>
        <w:rPr/>
        <w:t>Південна</w:t>
      </w:r>
      <w:r>
        <w:rPr>
          <w:spacing w:val="1"/>
        </w:rPr>
        <w:t> </w:t>
      </w:r>
      <w:r>
        <w:rPr/>
        <w:t>Корея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перших</w:t>
      </w:r>
      <w:r>
        <w:rPr>
          <w:spacing w:val="1"/>
        </w:rPr>
        <w:t> </w:t>
      </w:r>
      <w:r>
        <w:rPr/>
        <w:t>країн,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визнала</w:t>
      </w:r>
      <w:r>
        <w:rPr>
          <w:spacing w:val="1"/>
        </w:rPr>
        <w:t> </w:t>
      </w:r>
      <w:r>
        <w:rPr/>
        <w:t>незалежність</w:t>
      </w:r>
      <w:r>
        <w:rPr>
          <w:spacing w:val="1"/>
        </w:rPr>
        <w:t> </w:t>
      </w:r>
      <w:r>
        <w:rPr/>
        <w:t>Украіни. Під час встановлення дипломатичних відносин між Україною та</w:t>
      </w:r>
      <w:r>
        <w:rPr>
          <w:spacing w:val="1"/>
        </w:rPr>
        <w:t> </w:t>
      </w:r>
      <w:r>
        <w:rPr>
          <w:spacing w:val="14"/>
        </w:rPr>
        <w:t>Республікою</w:t>
      </w:r>
      <w:r>
        <w:rPr>
          <w:spacing w:val="15"/>
        </w:rPr>
        <w:t> </w:t>
      </w:r>
      <w:r>
        <w:rPr>
          <w:spacing w:val="11"/>
        </w:rPr>
        <w:t>Корея</w:t>
      </w:r>
      <w:r>
        <w:rPr>
          <w:spacing w:val="12"/>
        </w:rPr>
        <w:t> </w:t>
      </w:r>
      <w:r>
        <w:rPr/>
        <w:t>було</w:t>
      </w:r>
      <w:r>
        <w:rPr>
          <w:spacing w:val="1"/>
        </w:rPr>
        <w:t> </w:t>
      </w:r>
      <w:r>
        <w:rPr>
          <w:spacing w:val="16"/>
        </w:rPr>
        <w:t>докладено</w:t>
      </w:r>
      <w:r>
        <w:rPr>
          <w:spacing w:val="17"/>
        </w:rPr>
        <w:t> </w:t>
      </w:r>
      <w:r>
        <w:rPr>
          <w:spacing w:val="13"/>
        </w:rPr>
        <w:t>багато</w:t>
      </w:r>
      <w:r>
        <w:rPr>
          <w:spacing w:val="14"/>
        </w:rPr>
        <w:t> зусиль</w:t>
      </w:r>
      <w:r>
        <w:rPr>
          <w:spacing w:val="15"/>
        </w:rPr>
        <w:t> </w:t>
      </w:r>
      <w:r>
        <w:rPr>
          <w:spacing w:val="12"/>
        </w:rPr>
        <w:t>для</w:t>
      </w:r>
      <w:r>
        <w:rPr>
          <w:spacing w:val="13"/>
        </w:rPr>
        <w:t> </w:t>
      </w:r>
      <w:r>
        <w:rPr>
          <w:spacing w:val="15"/>
        </w:rPr>
        <w:t>розвитку</w:t>
      </w:r>
      <w:r>
        <w:rPr>
          <w:spacing w:val="16"/>
        </w:rPr>
        <w:t> </w:t>
      </w:r>
      <w:r>
        <w:rPr/>
        <w:t>співробітництва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сферах</w:t>
      </w:r>
      <w:r>
        <w:rPr>
          <w:spacing w:val="1"/>
        </w:rPr>
        <w:t> </w:t>
      </w:r>
      <w:r>
        <w:rPr/>
        <w:t>взаємного</w:t>
      </w:r>
      <w:r>
        <w:rPr>
          <w:spacing w:val="1"/>
        </w:rPr>
        <w:t> </w:t>
      </w:r>
      <w:r>
        <w:rPr/>
        <w:t>інтересу[44].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сьогоденні</w:t>
      </w:r>
      <w:r>
        <w:rPr>
          <w:spacing w:val="1"/>
        </w:rPr>
        <w:t> </w:t>
      </w:r>
      <w:r>
        <w:rPr/>
        <w:t>діє</w:t>
      </w:r>
      <w:r>
        <w:rPr>
          <w:spacing w:val="1"/>
        </w:rPr>
        <w:t> </w:t>
      </w:r>
      <w:r>
        <w:rPr/>
        <w:t>низка</w:t>
      </w:r>
      <w:r>
        <w:rPr>
          <w:spacing w:val="1"/>
        </w:rPr>
        <w:t> </w:t>
      </w:r>
      <w:r>
        <w:rPr/>
        <w:t>інституційних механізмів, які відіграють доволі важливу роль у поглибленні</w:t>
      </w:r>
      <w:r>
        <w:rPr>
          <w:spacing w:val="1"/>
        </w:rPr>
        <w:t> </w:t>
      </w:r>
      <w:r>
        <w:rPr/>
        <w:t>двосторонніх відносин. Зазначимо, що останні роки ознаменувалися низкою</w:t>
      </w:r>
      <w:r>
        <w:rPr>
          <w:spacing w:val="1"/>
        </w:rPr>
        <w:t> </w:t>
      </w:r>
      <w:r>
        <w:rPr/>
        <w:t>важливих двосторонніх дій, які визначать подальший розвиток співпраці між</w:t>
      </w:r>
      <w:r>
        <w:rPr>
          <w:spacing w:val="1"/>
        </w:rPr>
        <w:t> </w:t>
      </w:r>
      <w:r>
        <w:rPr/>
        <w:t>Україною та Південною Кореєю. Серед цих візитів глави двох держав на</w:t>
      </w:r>
      <w:r>
        <w:rPr>
          <w:spacing w:val="1"/>
        </w:rPr>
        <w:t> </w:t>
      </w:r>
      <w:r>
        <w:rPr/>
        <w:t>найвищому</w:t>
      </w:r>
      <w:r>
        <w:rPr>
          <w:spacing w:val="-12"/>
        </w:rPr>
        <w:t> </w:t>
      </w:r>
      <w:r>
        <w:rPr/>
        <w:t>рівні</w:t>
      </w:r>
      <w:r>
        <w:rPr>
          <w:spacing w:val="-12"/>
        </w:rPr>
        <w:t> </w:t>
      </w:r>
      <w:r>
        <w:rPr/>
        <w:t>провели</w:t>
      </w:r>
      <w:r>
        <w:rPr>
          <w:spacing w:val="-12"/>
        </w:rPr>
        <w:t> </w:t>
      </w:r>
      <w:r>
        <w:rPr/>
        <w:t>друге</w:t>
      </w:r>
      <w:r>
        <w:rPr>
          <w:spacing w:val="-12"/>
        </w:rPr>
        <w:t> </w:t>
      </w:r>
      <w:r>
        <w:rPr/>
        <w:t>засідання</w:t>
      </w:r>
      <w:r>
        <w:rPr>
          <w:spacing w:val="-12"/>
        </w:rPr>
        <w:t> </w:t>
      </w:r>
      <w:r>
        <w:rPr/>
        <w:t>українсько-корейського</w:t>
      </w:r>
      <w:r>
        <w:rPr>
          <w:spacing w:val="-12"/>
        </w:rPr>
        <w:t> </w:t>
      </w:r>
      <w:r>
        <w:rPr/>
        <w:t>державного</w:t>
      </w:r>
      <w:r>
        <w:rPr>
          <w:spacing w:val="-67"/>
        </w:rPr>
        <w:t> </w:t>
      </w:r>
      <w:r>
        <w:rPr/>
        <w:t>торговельно-економічного</w:t>
      </w:r>
      <w:r>
        <w:rPr>
          <w:spacing w:val="66"/>
        </w:rPr>
        <w:t> </w:t>
      </w:r>
      <w:r>
        <w:rPr/>
        <w:t>комітету</w:t>
      </w:r>
      <w:r>
        <w:rPr>
          <w:spacing w:val="67"/>
        </w:rPr>
        <w:t> </w:t>
      </w:r>
      <w:r>
        <w:rPr/>
        <w:t>-</w:t>
      </w:r>
      <w:r>
        <w:rPr>
          <w:spacing w:val="67"/>
        </w:rPr>
        <w:t> </w:t>
      </w:r>
      <w:r>
        <w:rPr/>
        <w:t>Співпраця</w:t>
      </w:r>
      <w:r>
        <w:rPr>
          <w:spacing w:val="66"/>
        </w:rPr>
        <w:t> </w:t>
      </w:r>
      <w:r>
        <w:rPr/>
        <w:t>(26</w:t>
      </w:r>
      <w:r>
        <w:rPr>
          <w:spacing w:val="67"/>
        </w:rPr>
        <w:t> </w:t>
      </w:r>
      <w:r>
        <w:rPr/>
        <w:t>листопада</w:t>
      </w:r>
      <w:r>
        <w:rPr>
          <w:spacing w:val="67"/>
        </w:rPr>
        <w:t> </w:t>
      </w:r>
      <w:r>
        <w:rPr/>
        <w:t>2012</w:t>
      </w:r>
      <w:r>
        <w:rPr>
          <w:spacing w:val="66"/>
        </w:rPr>
        <w:t> </w:t>
      </w:r>
      <w:r>
        <w:rPr/>
        <w:t>р.,</w:t>
      </w:r>
      <w:r>
        <w:rPr>
          <w:spacing w:val="67"/>
        </w:rPr>
        <w:t> </w:t>
      </w:r>
      <w:r>
        <w:rPr/>
        <w:t>м.</w:t>
      </w:r>
      <w:r>
        <w:rPr>
          <w:spacing w:val="-67"/>
        </w:rPr>
        <w:t> </w:t>
      </w:r>
      <w:r>
        <w:rPr/>
        <w:t>Київ),</w:t>
      </w:r>
      <w:r>
        <w:rPr>
          <w:spacing w:val="1"/>
        </w:rPr>
        <w:t> </w:t>
      </w:r>
      <w:r>
        <w:rPr/>
        <w:t>Четверте</w:t>
      </w:r>
      <w:r>
        <w:rPr>
          <w:spacing w:val="1"/>
        </w:rPr>
        <w:t> </w:t>
      </w:r>
      <w:r>
        <w:rPr/>
        <w:t>засідання</w:t>
      </w:r>
      <w:r>
        <w:rPr>
          <w:spacing w:val="1"/>
        </w:rPr>
        <w:t> </w:t>
      </w:r>
      <w:r>
        <w:rPr/>
        <w:t>Спільного</w:t>
      </w:r>
      <w:r>
        <w:rPr>
          <w:spacing w:val="1"/>
        </w:rPr>
        <w:t> </w:t>
      </w:r>
      <w:r>
        <w:rPr/>
        <w:t>комітету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науково-технічного</w:t>
      </w:r>
      <w:r>
        <w:rPr>
          <w:spacing w:val="-67"/>
        </w:rPr>
        <w:t> </w:t>
      </w:r>
      <w:r>
        <w:rPr/>
        <w:t>співробітництва</w:t>
      </w:r>
      <w:r>
        <w:rPr>
          <w:spacing w:val="1"/>
        </w:rPr>
        <w:t> </w:t>
      </w:r>
      <w:r>
        <w:rPr/>
        <w:t>(7</w:t>
      </w:r>
      <w:r>
        <w:rPr>
          <w:spacing w:val="1"/>
        </w:rPr>
        <w:t> </w:t>
      </w:r>
      <w:r>
        <w:rPr/>
        <w:t>грудня</w:t>
      </w:r>
      <w:r>
        <w:rPr>
          <w:spacing w:val="1"/>
        </w:rPr>
        <w:t> </w:t>
      </w:r>
      <w:r>
        <w:rPr/>
        <w:t>2012</w:t>
      </w:r>
      <w:r>
        <w:rPr>
          <w:spacing w:val="1"/>
        </w:rPr>
        <w:t> </w:t>
      </w:r>
      <w:r>
        <w:rPr/>
        <w:t>р.,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Сеул),</w:t>
      </w:r>
      <w:r>
        <w:rPr>
          <w:spacing w:val="1"/>
        </w:rPr>
        <w:t> </w:t>
      </w:r>
      <w:r>
        <w:rPr/>
        <w:t>Сьомий</w:t>
      </w:r>
      <w:r>
        <w:rPr>
          <w:spacing w:val="1"/>
        </w:rPr>
        <w:t> </w:t>
      </w:r>
      <w:r>
        <w:rPr/>
        <w:t>раунд</w:t>
      </w:r>
      <w:r>
        <w:rPr>
          <w:spacing w:val="1"/>
        </w:rPr>
        <w:t> </w:t>
      </w:r>
      <w:r>
        <w:rPr/>
        <w:t>політичних</w:t>
      </w:r>
      <w:r>
        <w:rPr>
          <w:spacing w:val="1"/>
        </w:rPr>
        <w:t> </w:t>
      </w:r>
      <w:r>
        <w:rPr/>
        <w:t>консультацій між МЗС двох країн на рівні заступників міністрів (лют. 6, 2012</w:t>
      </w:r>
      <w:r>
        <w:rPr>
          <w:spacing w:val="-67"/>
        </w:rPr>
        <w:t> </w:t>
      </w:r>
      <w:r>
        <w:rPr/>
        <w:t>р.,</w:t>
      </w:r>
      <w:r>
        <w:rPr>
          <w:spacing w:val="-1"/>
        </w:rPr>
        <w:t> </w:t>
      </w:r>
      <w:r>
        <w:rPr/>
        <w:t>м. Сеул) [45].</w:t>
      </w:r>
    </w:p>
    <w:p>
      <w:pPr>
        <w:pStyle w:val="BodyText"/>
        <w:spacing w:line="352" w:lineRule="auto" w:before="14"/>
        <w:ind w:left="100" w:right="169" w:firstLine="560"/>
        <w:jc w:val="both"/>
      </w:pPr>
      <w:r>
        <w:rPr/>
        <w:t>Якщо</w:t>
      </w:r>
      <w:r>
        <w:rPr>
          <w:spacing w:val="1"/>
        </w:rPr>
        <w:t> </w:t>
      </w:r>
      <w:r>
        <w:rPr/>
        <w:t>розглядати</w:t>
      </w:r>
      <w:r>
        <w:rPr>
          <w:spacing w:val="1"/>
        </w:rPr>
        <w:t> </w:t>
      </w:r>
      <w:r>
        <w:rPr/>
        <w:t>торговельно-економічну</w:t>
      </w:r>
      <w:r>
        <w:rPr>
          <w:spacing w:val="1"/>
        </w:rPr>
        <w:t> </w:t>
      </w:r>
      <w:r>
        <w:rPr/>
        <w:t>складову</w:t>
      </w:r>
      <w:r>
        <w:rPr>
          <w:spacing w:val="1"/>
        </w:rPr>
        <w:t> </w:t>
      </w:r>
      <w:r>
        <w:rPr/>
        <w:t>відносин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країнами, то потрібно зазначити, що починаючи з 2011 року спостерігається</w:t>
      </w:r>
      <w:r>
        <w:rPr>
          <w:spacing w:val="1"/>
        </w:rPr>
        <w:t> </w:t>
      </w:r>
      <w:r>
        <w:rPr/>
        <w:t>лише зміцнення торговельно-економічних зв’язків між Кореєю та Україною.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приклад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зміцненню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слугувати</w:t>
      </w:r>
      <w:r>
        <w:rPr>
          <w:spacing w:val="1"/>
        </w:rPr>
        <w:t> </w:t>
      </w:r>
      <w:r>
        <w:rPr/>
        <w:t>зростаюча</w:t>
      </w:r>
      <w:r>
        <w:rPr>
          <w:spacing w:val="1"/>
        </w:rPr>
        <w:t> </w:t>
      </w:r>
      <w:r>
        <w:rPr/>
        <w:t>динаміка</w:t>
      </w:r>
      <w:r>
        <w:rPr>
          <w:spacing w:val="1"/>
        </w:rPr>
        <w:t> </w:t>
      </w:r>
      <w:r>
        <w:rPr/>
        <w:t>товарообігу між країнами. На кінець 2011 року, показник сягав 1,7 млрд. дол.</w:t>
      </w:r>
      <w:r>
        <w:rPr>
          <w:spacing w:val="-67"/>
        </w:rPr>
        <w:t> </w:t>
      </w:r>
      <w:r>
        <w:rPr/>
        <w:t>США,</w:t>
      </w:r>
      <w:r>
        <w:rPr>
          <w:spacing w:val="-1"/>
        </w:rPr>
        <w:t> </w:t>
      </w:r>
      <w:r>
        <w:rPr/>
        <w:t>що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32%</w:t>
      </w:r>
      <w:r>
        <w:rPr>
          <w:spacing w:val="-1"/>
        </w:rPr>
        <w:t> </w:t>
      </w:r>
      <w:r>
        <w:rPr/>
        <w:t>більше, ніж</w:t>
      </w:r>
      <w:r>
        <w:rPr>
          <w:spacing w:val="-1"/>
        </w:rPr>
        <w:t> </w:t>
      </w:r>
      <w:r>
        <w:rPr/>
        <w:t>наприкінці</w:t>
      </w:r>
      <w:r>
        <w:rPr>
          <w:spacing w:val="-1"/>
        </w:rPr>
        <w:t> </w:t>
      </w:r>
      <w:r>
        <w:rPr/>
        <w:t>2010</w:t>
      </w:r>
      <w:r>
        <w:rPr>
          <w:spacing w:val="-1"/>
        </w:rPr>
        <w:t> </w:t>
      </w:r>
      <w:r>
        <w:rPr/>
        <w:t>року.</w:t>
      </w:r>
    </w:p>
    <w:p>
      <w:pPr>
        <w:pStyle w:val="BodyText"/>
        <w:spacing w:line="355" w:lineRule="auto"/>
        <w:ind w:left="100" w:right="169" w:firstLine="560"/>
        <w:jc w:val="both"/>
      </w:pPr>
      <w:r>
        <w:rPr/>
        <w:t>Корея</w:t>
      </w:r>
      <w:r>
        <w:rPr>
          <w:spacing w:val="-5"/>
        </w:rPr>
        <w:t> </w:t>
      </w:r>
      <w:r>
        <w:rPr/>
        <w:t>досі</w:t>
      </w:r>
      <w:r>
        <w:rPr>
          <w:spacing w:val="-4"/>
        </w:rPr>
        <w:t> </w:t>
      </w:r>
      <w:r>
        <w:rPr/>
        <w:t>залишається</w:t>
      </w:r>
      <w:r>
        <w:rPr>
          <w:spacing w:val="-4"/>
        </w:rPr>
        <w:t> </w:t>
      </w:r>
      <w:r>
        <w:rPr/>
        <w:t>провідним</w:t>
      </w:r>
      <w:r>
        <w:rPr>
          <w:spacing w:val="-4"/>
        </w:rPr>
        <w:t> </w:t>
      </w:r>
      <w:r>
        <w:rPr/>
        <w:t>інвестором</w:t>
      </w:r>
      <w:r>
        <w:rPr>
          <w:spacing w:val="-4"/>
        </w:rPr>
        <w:t> </w:t>
      </w:r>
      <w:r>
        <w:rPr/>
        <w:t>в</w:t>
      </w:r>
      <w:r>
        <w:rPr>
          <w:spacing w:val="-4"/>
        </w:rPr>
        <w:t> </w:t>
      </w:r>
      <w:r>
        <w:rPr/>
        <w:t>українську</w:t>
      </w:r>
      <w:r>
        <w:rPr>
          <w:spacing w:val="-4"/>
        </w:rPr>
        <w:t> </w:t>
      </w:r>
      <w:r>
        <w:rPr/>
        <w:t>економіку,</w:t>
      </w:r>
      <w:r>
        <w:rPr>
          <w:spacing w:val="-4"/>
        </w:rPr>
        <w:t> </w:t>
      </w:r>
      <w:r>
        <w:rPr/>
        <w:t>та</w:t>
      </w:r>
      <w:r>
        <w:rPr>
          <w:spacing w:val="-67"/>
        </w:rPr>
        <w:t> </w:t>
      </w:r>
      <w:r>
        <w:rPr/>
        <w:t>займає перше місце серед азійських країн. За останній рік в Україну залучено</w:t>
      </w:r>
      <w:r>
        <w:rPr>
          <w:spacing w:val="-67"/>
        </w:rPr>
        <w:t> </w:t>
      </w:r>
      <w:r>
        <w:rPr/>
        <w:t>корейських інвестицій на суму близько 172 млн. дол. США. Водночас, цей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0,4%</w:t>
      </w:r>
      <w:r>
        <w:rPr>
          <w:spacing w:val="1"/>
        </w:rPr>
        <w:t> </w:t>
      </w:r>
      <w:r>
        <w:rPr/>
        <w:t>загального</w:t>
      </w:r>
      <w:r>
        <w:rPr>
          <w:spacing w:val="1"/>
        </w:rPr>
        <w:t> </w:t>
      </w:r>
      <w:r>
        <w:rPr/>
        <w:t>обсягу</w:t>
      </w:r>
      <w:r>
        <w:rPr>
          <w:spacing w:val="1"/>
        </w:rPr>
        <w:t> </w:t>
      </w:r>
      <w:r>
        <w:rPr/>
        <w:t>прямих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інвестицій,</w:t>
      </w:r>
      <w:r>
        <w:rPr>
          <w:spacing w:val="45"/>
        </w:rPr>
        <w:t> </w:t>
      </w:r>
      <w:r>
        <w:rPr/>
        <w:t>які</w:t>
      </w:r>
      <w:r>
        <w:rPr>
          <w:spacing w:val="45"/>
        </w:rPr>
        <w:t> </w:t>
      </w:r>
      <w:r>
        <w:rPr/>
        <w:t>надійшли</w:t>
      </w:r>
      <w:r>
        <w:rPr>
          <w:spacing w:val="45"/>
        </w:rPr>
        <w:t> </w:t>
      </w:r>
      <w:r>
        <w:rPr/>
        <w:t>в</w:t>
      </w:r>
      <w:r>
        <w:rPr>
          <w:spacing w:val="45"/>
        </w:rPr>
        <w:t> </w:t>
      </w:r>
      <w:r>
        <w:rPr/>
        <w:t>українську</w:t>
      </w:r>
      <w:r>
        <w:rPr>
          <w:spacing w:val="45"/>
        </w:rPr>
        <w:t> </w:t>
      </w:r>
      <w:r>
        <w:rPr/>
        <w:t>економіку</w:t>
      </w:r>
      <w:r>
        <w:rPr>
          <w:spacing w:val="45"/>
        </w:rPr>
        <w:t> </w:t>
      </w:r>
      <w:r>
        <w:rPr/>
        <w:t>[36].</w:t>
      </w:r>
      <w:r>
        <w:rPr>
          <w:spacing w:val="45"/>
        </w:rPr>
        <w:t> </w:t>
      </w:r>
      <w:r>
        <w:rPr/>
        <w:t>Зараз</w:t>
      </w:r>
      <w:r>
        <w:rPr>
          <w:spacing w:val="45"/>
        </w:rPr>
        <w:t> </w:t>
      </w:r>
      <w:r>
        <w:rPr/>
        <w:t>в</w:t>
      </w:r>
      <w:r>
        <w:rPr>
          <w:spacing w:val="45"/>
        </w:rPr>
        <w:t> </w:t>
      </w:r>
      <w:r>
        <w:rPr/>
        <w:t>Україні</w:t>
      </w:r>
    </w:p>
    <w:p>
      <w:pPr>
        <w:spacing w:after="0" w:line="355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7" w:lineRule="auto" w:before="78"/>
        <w:ind w:left="100" w:right="168"/>
        <w:jc w:val="both"/>
      </w:pPr>
      <w:r>
        <w:rPr/>
        <w:t>функціонує</w:t>
      </w:r>
      <w:r>
        <w:rPr>
          <w:spacing w:val="1"/>
        </w:rPr>
        <w:t> </w:t>
      </w:r>
      <w:r>
        <w:rPr/>
        <w:t>25</w:t>
      </w:r>
      <w:r>
        <w:rPr>
          <w:spacing w:val="1"/>
        </w:rPr>
        <w:t> </w:t>
      </w:r>
      <w:r>
        <w:rPr/>
        <w:t>підприємств,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містять</w:t>
      </w:r>
      <w:r>
        <w:rPr>
          <w:spacing w:val="1"/>
        </w:rPr>
        <w:t> </w:t>
      </w:r>
      <w:r>
        <w:rPr/>
        <w:t>корейський</w:t>
      </w:r>
      <w:r>
        <w:rPr>
          <w:spacing w:val="1"/>
        </w:rPr>
        <w:t> </w:t>
      </w:r>
      <w:r>
        <w:rPr/>
        <w:t>капітал,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віднести</w:t>
      </w:r>
      <w:r>
        <w:rPr>
          <w:spacing w:val="-1"/>
        </w:rPr>
        <w:t> </w:t>
      </w:r>
      <w:r>
        <w:rPr/>
        <w:t>такіе</w:t>
      </w:r>
      <w:r>
        <w:rPr>
          <w:spacing w:val="-1"/>
        </w:rPr>
        <w:t> </w:t>
      </w:r>
      <w:r>
        <w:rPr/>
        <w:t>компанії, як</w:t>
      </w:r>
      <w:r>
        <w:rPr>
          <w:spacing w:val="-2"/>
        </w:rPr>
        <w:t> </w:t>
      </w:r>
      <w:r>
        <w:rPr/>
        <w:t>Samsung, LG та</w:t>
      </w:r>
      <w:r>
        <w:rPr>
          <w:spacing w:val="-2"/>
        </w:rPr>
        <w:t> </w:t>
      </w:r>
      <w:r>
        <w:rPr/>
        <w:t>Hyundai.</w:t>
      </w:r>
    </w:p>
    <w:p>
      <w:pPr>
        <w:pStyle w:val="BodyText"/>
        <w:spacing w:line="350" w:lineRule="auto"/>
        <w:ind w:left="100" w:right="169" w:firstLine="560"/>
        <w:jc w:val="both"/>
      </w:pP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детальніше</w:t>
      </w:r>
      <w:r>
        <w:rPr>
          <w:spacing w:val="1"/>
        </w:rPr>
        <w:t> </w:t>
      </w:r>
      <w:r>
        <w:rPr/>
        <w:t>проаналізувати</w:t>
      </w:r>
      <w:r>
        <w:rPr>
          <w:spacing w:val="1"/>
        </w:rPr>
        <w:t> </w:t>
      </w:r>
      <w:r>
        <w:rPr/>
        <w:t>економічні</w:t>
      </w:r>
      <w:r>
        <w:rPr>
          <w:spacing w:val="1"/>
        </w:rPr>
        <w:t> </w:t>
      </w:r>
      <w:r>
        <w:rPr/>
        <w:t>відносини</w:t>
      </w:r>
      <w:r>
        <w:rPr>
          <w:spacing w:val="1"/>
        </w:rPr>
        <w:t> </w:t>
      </w:r>
      <w:r>
        <w:rPr/>
        <w:t>між</w:t>
      </w:r>
      <w:r>
        <w:rPr>
          <w:spacing w:val="-67"/>
        </w:rPr>
        <w:t> </w:t>
      </w:r>
      <w:r>
        <w:rPr/>
        <w:t>Україною та Південною Кореєю, було вирішено продемонструвати динаміку</w:t>
      </w:r>
      <w:r>
        <w:rPr>
          <w:spacing w:val="1"/>
        </w:rPr>
        <w:t> </w:t>
      </w:r>
      <w:r>
        <w:rPr/>
        <w:t>змін</w:t>
      </w:r>
      <w:r>
        <w:rPr>
          <w:spacing w:val="-2"/>
        </w:rPr>
        <w:t> </w:t>
      </w:r>
      <w:r>
        <w:rPr/>
        <w:t>експорту</w:t>
      </w:r>
      <w:r>
        <w:rPr>
          <w:spacing w:val="-1"/>
        </w:rPr>
        <w:t> </w:t>
      </w:r>
      <w:r>
        <w:rPr/>
        <w:t>та</w:t>
      </w:r>
      <w:r>
        <w:rPr>
          <w:spacing w:val="-3"/>
        </w:rPr>
        <w:t> </w:t>
      </w:r>
      <w:r>
        <w:rPr/>
        <w:t>імпорту</w:t>
      </w:r>
      <w:r>
        <w:rPr>
          <w:spacing w:val="-1"/>
        </w:rPr>
        <w:t> </w:t>
      </w:r>
      <w:r>
        <w:rPr/>
        <w:t>товарів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послуг</w:t>
      </w:r>
      <w:r>
        <w:rPr>
          <w:spacing w:val="-2"/>
        </w:rPr>
        <w:t> </w:t>
      </w:r>
      <w:r>
        <w:rPr/>
        <w:t>до</w:t>
      </w:r>
      <w:r>
        <w:rPr>
          <w:spacing w:val="-1"/>
        </w:rPr>
        <w:t> </w:t>
      </w:r>
      <w:r>
        <w:rPr/>
        <w:t>Південної</w:t>
      </w:r>
      <w:r>
        <w:rPr>
          <w:spacing w:val="-2"/>
        </w:rPr>
        <w:t> </w:t>
      </w:r>
      <w:r>
        <w:rPr/>
        <w:t>Кореї.</w:t>
      </w:r>
    </w:p>
    <w:p>
      <w:pPr>
        <w:pStyle w:val="BodyText"/>
        <w:spacing w:before="4"/>
        <w:ind w:right="168"/>
        <w:jc w:val="right"/>
      </w:pPr>
      <w:r>
        <w:rPr/>
        <w:t>Таблиця</w:t>
      </w:r>
      <w:r>
        <w:rPr>
          <w:spacing w:val="-15"/>
        </w:rPr>
        <w:t> </w:t>
      </w:r>
      <w:r>
        <w:rPr/>
        <w:t>3.1</w:t>
      </w:r>
    </w:p>
    <w:p>
      <w:pPr>
        <w:pStyle w:val="BodyText"/>
        <w:spacing w:before="144"/>
        <w:ind w:right="187"/>
        <w:jc w:val="right"/>
      </w:pPr>
      <w:r>
        <w:rPr/>
        <w:t>Динаміка</w:t>
      </w:r>
      <w:r>
        <w:rPr>
          <w:spacing w:val="-9"/>
        </w:rPr>
        <w:t> </w:t>
      </w:r>
      <w:r>
        <w:rPr/>
        <w:t>змін</w:t>
      </w:r>
      <w:r>
        <w:rPr>
          <w:spacing w:val="-8"/>
        </w:rPr>
        <w:t> </w:t>
      </w:r>
      <w:r>
        <w:rPr/>
        <w:t>товарообігу</w:t>
      </w:r>
      <w:r>
        <w:rPr>
          <w:spacing w:val="-8"/>
        </w:rPr>
        <w:t> </w:t>
      </w:r>
      <w:r>
        <w:rPr/>
        <w:t>України</w:t>
      </w:r>
      <w:r>
        <w:rPr>
          <w:spacing w:val="-8"/>
        </w:rPr>
        <w:t> </w:t>
      </w:r>
      <w:r>
        <w:rPr/>
        <w:t>з</w:t>
      </w:r>
      <w:r>
        <w:rPr>
          <w:spacing w:val="-7"/>
        </w:rPr>
        <w:t> </w:t>
      </w:r>
      <w:r>
        <w:rPr/>
        <w:t>Південною</w:t>
      </w:r>
      <w:r>
        <w:rPr>
          <w:spacing w:val="-8"/>
        </w:rPr>
        <w:t> </w:t>
      </w:r>
      <w:r>
        <w:rPr/>
        <w:t>Кореєю</w:t>
      </w:r>
      <w:r>
        <w:rPr>
          <w:spacing w:val="-8"/>
        </w:rPr>
        <w:t> </w:t>
      </w:r>
      <w:r>
        <w:rPr/>
        <w:t>у</w:t>
      </w:r>
      <w:r>
        <w:rPr>
          <w:spacing w:val="-8"/>
        </w:rPr>
        <w:t> </w:t>
      </w:r>
      <w:r>
        <w:rPr/>
        <w:t>2014-2021</w:t>
      </w:r>
      <w:r>
        <w:rPr>
          <w:spacing w:val="-7"/>
        </w:rPr>
        <w:t> </w:t>
      </w:r>
      <w:r>
        <w:rPr/>
        <w:t>рр.,</w:t>
      </w:r>
    </w:p>
    <w:p>
      <w:pPr>
        <w:pStyle w:val="BodyText"/>
        <w:spacing w:before="158"/>
        <w:ind w:right="76"/>
        <w:jc w:val="center"/>
      </w:pPr>
      <w:r>
        <w:rPr/>
        <w:t>млн.</w:t>
      </w:r>
      <w:r>
        <w:rPr>
          <w:spacing w:val="66"/>
        </w:rPr>
        <w:t> </w:t>
      </w:r>
      <w:r>
        <w:rPr/>
        <w:t>дол.</w:t>
      </w:r>
      <w:r>
        <w:rPr>
          <w:spacing w:val="-1"/>
        </w:rPr>
        <w:t> </w:t>
      </w:r>
      <w:r>
        <w:rPr/>
        <w:t>США</w:t>
      </w:r>
    </w:p>
    <w:p>
      <w:pPr>
        <w:pStyle w:val="BodyText"/>
        <w:spacing w:before="4"/>
        <w:rPr>
          <w:sz w:val="16"/>
        </w:rPr>
      </w:pPr>
    </w:p>
    <w:tbl>
      <w:tblPr>
        <w:tblW w:w="0" w:type="auto"/>
        <w:jc w:val="left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37"/>
        <w:gridCol w:w="1037"/>
        <w:gridCol w:w="1037"/>
        <w:gridCol w:w="1037"/>
        <w:gridCol w:w="1037"/>
        <w:gridCol w:w="1037"/>
        <w:gridCol w:w="1037"/>
        <w:gridCol w:w="1037"/>
        <w:gridCol w:w="1037"/>
      </w:tblGrid>
      <w:tr>
        <w:trPr>
          <w:trHeight w:val="468" w:hRule="atLeast"/>
        </w:trPr>
        <w:tc>
          <w:tcPr>
            <w:tcW w:w="1037" w:type="dxa"/>
            <w:shd w:val="clear" w:color="auto" w:fill="BEC0BF"/>
          </w:tcPr>
          <w:p>
            <w:pPr>
              <w:pStyle w:val="TableParagraph"/>
              <w:spacing w:before="0"/>
              <w:jc w:val="left"/>
              <w:rPr>
                <w:sz w:val="26"/>
              </w:rPr>
            </w:pPr>
          </w:p>
        </w:tc>
        <w:tc>
          <w:tcPr>
            <w:tcW w:w="1037" w:type="dxa"/>
            <w:shd w:val="clear" w:color="auto" w:fill="BEC0BF"/>
          </w:tcPr>
          <w:p>
            <w:pPr>
              <w:pStyle w:val="TableParagraph"/>
              <w:spacing w:before="70"/>
              <w:ind w:left="82" w:right="75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2014</w:t>
            </w:r>
          </w:p>
        </w:tc>
        <w:tc>
          <w:tcPr>
            <w:tcW w:w="1037" w:type="dxa"/>
            <w:shd w:val="clear" w:color="auto" w:fill="BEC0BF"/>
          </w:tcPr>
          <w:p>
            <w:pPr>
              <w:pStyle w:val="TableParagraph"/>
              <w:spacing w:before="70"/>
              <w:ind w:left="88" w:right="75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2015</w:t>
            </w:r>
          </w:p>
        </w:tc>
        <w:tc>
          <w:tcPr>
            <w:tcW w:w="1037" w:type="dxa"/>
            <w:shd w:val="clear" w:color="auto" w:fill="BEC0BF"/>
          </w:tcPr>
          <w:p>
            <w:pPr>
              <w:pStyle w:val="TableParagraph"/>
              <w:spacing w:before="70"/>
              <w:ind w:left="94" w:right="75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2016</w:t>
            </w:r>
          </w:p>
        </w:tc>
        <w:tc>
          <w:tcPr>
            <w:tcW w:w="1037" w:type="dxa"/>
            <w:shd w:val="clear" w:color="auto" w:fill="BEC0BF"/>
          </w:tcPr>
          <w:p>
            <w:pPr>
              <w:pStyle w:val="TableParagraph"/>
              <w:spacing w:before="70"/>
              <w:ind w:left="100" w:right="75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2017</w:t>
            </w:r>
          </w:p>
        </w:tc>
        <w:tc>
          <w:tcPr>
            <w:tcW w:w="1037" w:type="dxa"/>
            <w:shd w:val="clear" w:color="auto" w:fill="BEC0BF"/>
          </w:tcPr>
          <w:p>
            <w:pPr>
              <w:pStyle w:val="TableParagraph"/>
              <w:spacing w:before="70"/>
              <w:ind w:left="106" w:right="75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2018</w:t>
            </w:r>
          </w:p>
        </w:tc>
        <w:tc>
          <w:tcPr>
            <w:tcW w:w="1037" w:type="dxa"/>
            <w:shd w:val="clear" w:color="auto" w:fill="BEC0BF"/>
          </w:tcPr>
          <w:p>
            <w:pPr>
              <w:pStyle w:val="TableParagraph"/>
              <w:spacing w:before="70"/>
              <w:ind w:left="109" w:right="72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2019</w:t>
            </w:r>
          </w:p>
        </w:tc>
        <w:tc>
          <w:tcPr>
            <w:tcW w:w="1037" w:type="dxa"/>
            <w:shd w:val="clear" w:color="auto" w:fill="BEC0BF"/>
          </w:tcPr>
          <w:p>
            <w:pPr>
              <w:pStyle w:val="TableParagraph"/>
              <w:spacing w:before="70"/>
              <w:ind w:left="78" w:right="75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2020</w:t>
            </w:r>
          </w:p>
        </w:tc>
        <w:tc>
          <w:tcPr>
            <w:tcW w:w="1037" w:type="dxa"/>
            <w:shd w:val="clear" w:color="auto" w:fill="BEC0BF"/>
          </w:tcPr>
          <w:p>
            <w:pPr>
              <w:pStyle w:val="TableParagraph"/>
              <w:spacing w:before="70"/>
              <w:ind w:right="221"/>
              <w:rPr>
                <w:b/>
                <w:sz w:val="28"/>
              </w:rPr>
            </w:pPr>
            <w:r>
              <w:rPr>
                <w:b/>
                <w:sz w:val="28"/>
              </w:rPr>
              <w:t>2021</w:t>
            </w:r>
          </w:p>
        </w:tc>
      </w:tr>
      <w:tr>
        <w:trPr>
          <w:trHeight w:val="462" w:hRule="atLeast"/>
        </w:trPr>
        <w:tc>
          <w:tcPr>
            <w:tcW w:w="1037" w:type="dxa"/>
            <w:shd w:val="clear" w:color="auto" w:fill="E3E4E4"/>
          </w:tcPr>
          <w:p>
            <w:pPr>
              <w:pStyle w:val="TableParagraph"/>
              <w:spacing w:before="98"/>
              <w:ind w:left="149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Сальдо</w:t>
            </w:r>
          </w:p>
        </w:tc>
        <w:tc>
          <w:tcPr>
            <w:tcW w:w="1037" w:type="dxa"/>
          </w:tcPr>
          <w:p>
            <w:pPr>
              <w:pStyle w:val="TableParagraph"/>
              <w:spacing w:before="98"/>
              <w:ind w:left="87" w:right="75"/>
              <w:jc w:val="center"/>
              <w:rPr>
                <w:sz w:val="22"/>
              </w:rPr>
            </w:pPr>
            <w:r>
              <w:rPr>
                <w:sz w:val="22"/>
              </w:rPr>
              <w:t>32,063</w:t>
            </w:r>
          </w:p>
        </w:tc>
        <w:tc>
          <w:tcPr>
            <w:tcW w:w="1037" w:type="dxa"/>
          </w:tcPr>
          <w:p>
            <w:pPr>
              <w:pStyle w:val="TableParagraph"/>
              <w:spacing w:before="98"/>
              <w:ind w:left="83" w:right="75"/>
              <w:jc w:val="center"/>
              <w:rPr>
                <w:sz w:val="22"/>
              </w:rPr>
            </w:pPr>
            <w:r>
              <w:rPr>
                <w:sz w:val="22"/>
              </w:rPr>
              <w:t>138,961</w:t>
            </w:r>
          </w:p>
        </w:tc>
        <w:tc>
          <w:tcPr>
            <w:tcW w:w="1037" w:type="dxa"/>
          </w:tcPr>
          <w:p>
            <w:pPr>
              <w:pStyle w:val="TableParagraph"/>
              <w:spacing w:before="98"/>
              <w:ind w:left="89" w:right="75"/>
              <w:jc w:val="center"/>
              <w:rPr>
                <w:sz w:val="22"/>
              </w:rPr>
            </w:pPr>
            <w:r>
              <w:rPr>
                <w:sz w:val="22"/>
              </w:rPr>
              <w:t>158,424</w:t>
            </w:r>
          </w:p>
        </w:tc>
        <w:tc>
          <w:tcPr>
            <w:tcW w:w="1037" w:type="dxa"/>
          </w:tcPr>
          <w:p>
            <w:pPr>
              <w:pStyle w:val="TableParagraph"/>
              <w:spacing w:before="98"/>
              <w:ind w:left="98" w:right="75"/>
              <w:jc w:val="center"/>
              <w:rPr>
                <w:sz w:val="22"/>
              </w:rPr>
            </w:pPr>
            <w:r>
              <w:rPr>
                <w:sz w:val="22"/>
              </w:rPr>
              <w:t>-13,069</w:t>
            </w:r>
          </w:p>
        </w:tc>
        <w:tc>
          <w:tcPr>
            <w:tcW w:w="1037" w:type="dxa"/>
          </w:tcPr>
          <w:p>
            <w:pPr>
              <w:pStyle w:val="TableParagraph"/>
              <w:spacing w:before="98"/>
              <w:ind w:left="104" w:right="75"/>
              <w:jc w:val="center"/>
              <w:rPr>
                <w:sz w:val="22"/>
              </w:rPr>
            </w:pPr>
            <w:r>
              <w:rPr>
                <w:sz w:val="22"/>
              </w:rPr>
              <w:t>-109,19</w:t>
            </w:r>
          </w:p>
        </w:tc>
        <w:tc>
          <w:tcPr>
            <w:tcW w:w="1037" w:type="dxa"/>
          </w:tcPr>
          <w:p>
            <w:pPr>
              <w:pStyle w:val="TableParagraph"/>
              <w:spacing w:before="98"/>
              <w:ind w:left="109" w:right="74"/>
              <w:jc w:val="center"/>
              <w:rPr>
                <w:sz w:val="22"/>
              </w:rPr>
            </w:pPr>
            <w:r>
              <w:rPr>
                <w:sz w:val="22"/>
              </w:rPr>
              <w:t>-80,067</w:t>
            </w:r>
          </w:p>
        </w:tc>
        <w:tc>
          <w:tcPr>
            <w:tcW w:w="1037" w:type="dxa"/>
          </w:tcPr>
          <w:p>
            <w:pPr>
              <w:pStyle w:val="TableParagraph"/>
              <w:spacing w:before="98"/>
              <w:ind w:left="109" w:right="68"/>
              <w:jc w:val="center"/>
              <w:rPr>
                <w:sz w:val="22"/>
              </w:rPr>
            </w:pPr>
            <w:r>
              <w:rPr>
                <w:sz w:val="22"/>
              </w:rPr>
              <w:t>-145,92</w:t>
            </w:r>
          </w:p>
        </w:tc>
        <w:tc>
          <w:tcPr>
            <w:tcW w:w="1037" w:type="dxa"/>
          </w:tcPr>
          <w:p>
            <w:pPr>
              <w:pStyle w:val="TableParagraph"/>
              <w:spacing w:before="98"/>
              <w:ind w:right="213"/>
              <w:rPr>
                <w:sz w:val="22"/>
              </w:rPr>
            </w:pPr>
            <w:r>
              <w:rPr>
                <w:sz w:val="22"/>
              </w:rPr>
              <w:t>-394,5</w:t>
            </w:r>
          </w:p>
        </w:tc>
      </w:tr>
      <w:tr>
        <w:trPr>
          <w:trHeight w:val="1110" w:hRule="atLeast"/>
        </w:trPr>
        <w:tc>
          <w:tcPr>
            <w:tcW w:w="1037" w:type="dxa"/>
            <w:shd w:val="clear" w:color="auto" w:fill="E3E4E4"/>
          </w:tcPr>
          <w:p>
            <w:pPr>
              <w:pStyle w:val="TableParagraph"/>
              <w:spacing w:line="228" w:lineRule="auto" w:before="66"/>
              <w:ind w:left="109" w:right="75"/>
              <w:jc w:val="center"/>
              <w:rPr>
                <w:b/>
                <w:sz w:val="22"/>
              </w:rPr>
            </w:pPr>
            <w:r>
              <w:rPr>
                <w:b/>
                <w:spacing w:val="-1"/>
                <w:sz w:val="22"/>
              </w:rPr>
              <w:t>Експорт</w:t>
            </w:r>
            <w:r>
              <w:rPr>
                <w:b/>
                <w:sz w:val="22"/>
              </w:rPr>
              <w:t> в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Південн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у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Корею</w:t>
            </w:r>
          </w:p>
        </w:tc>
        <w:tc>
          <w:tcPr>
            <w:tcW w:w="1037" w:type="dxa"/>
            <w:shd w:val="clear" w:color="auto" w:fill="EFEFEF"/>
          </w:tcPr>
          <w:p>
            <w:pPr>
              <w:pStyle w:val="TableParagraph"/>
              <w:spacing w:before="0"/>
              <w:jc w:val="left"/>
              <w:rPr>
                <w:sz w:val="24"/>
              </w:rPr>
            </w:pPr>
          </w:p>
          <w:p>
            <w:pPr>
              <w:pStyle w:val="TableParagraph"/>
              <w:spacing w:before="140"/>
              <w:ind w:left="77" w:right="75"/>
              <w:jc w:val="center"/>
              <w:rPr>
                <w:sz w:val="22"/>
              </w:rPr>
            </w:pPr>
            <w:r>
              <w:rPr>
                <w:sz w:val="22"/>
              </w:rPr>
              <w:t>510,285</w:t>
            </w:r>
          </w:p>
        </w:tc>
        <w:tc>
          <w:tcPr>
            <w:tcW w:w="1037" w:type="dxa"/>
            <w:shd w:val="clear" w:color="auto" w:fill="EFEFEF"/>
          </w:tcPr>
          <w:p>
            <w:pPr>
              <w:pStyle w:val="TableParagraph"/>
              <w:spacing w:before="0"/>
              <w:jc w:val="left"/>
              <w:rPr>
                <w:sz w:val="24"/>
              </w:rPr>
            </w:pPr>
          </w:p>
          <w:p>
            <w:pPr>
              <w:pStyle w:val="TableParagraph"/>
              <w:spacing w:before="140"/>
              <w:ind w:left="83" w:right="75"/>
              <w:jc w:val="center"/>
              <w:rPr>
                <w:sz w:val="22"/>
              </w:rPr>
            </w:pPr>
            <w:r>
              <w:rPr>
                <w:sz w:val="22"/>
              </w:rPr>
              <w:t>395,389</w:t>
            </w:r>
          </w:p>
        </w:tc>
        <w:tc>
          <w:tcPr>
            <w:tcW w:w="1037" w:type="dxa"/>
            <w:shd w:val="clear" w:color="auto" w:fill="EFEFEF"/>
          </w:tcPr>
          <w:p>
            <w:pPr>
              <w:pStyle w:val="TableParagraph"/>
              <w:spacing w:before="0"/>
              <w:jc w:val="left"/>
              <w:rPr>
                <w:sz w:val="24"/>
              </w:rPr>
            </w:pPr>
          </w:p>
          <w:p>
            <w:pPr>
              <w:pStyle w:val="TableParagraph"/>
              <w:spacing w:before="140"/>
              <w:ind w:left="89" w:right="75"/>
              <w:jc w:val="center"/>
              <w:rPr>
                <w:sz w:val="22"/>
              </w:rPr>
            </w:pPr>
            <w:r>
              <w:rPr>
                <w:sz w:val="22"/>
              </w:rPr>
              <w:t>413,703</w:t>
            </w:r>
          </w:p>
        </w:tc>
        <w:tc>
          <w:tcPr>
            <w:tcW w:w="1037" w:type="dxa"/>
            <w:shd w:val="clear" w:color="auto" w:fill="EFEFEF"/>
          </w:tcPr>
          <w:p>
            <w:pPr>
              <w:pStyle w:val="TableParagraph"/>
              <w:spacing w:before="0"/>
              <w:jc w:val="left"/>
              <w:rPr>
                <w:sz w:val="24"/>
              </w:rPr>
            </w:pPr>
          </w:p>
          <w:p>
            <w:pPr>
              <w:pStyle w:val="TableParagraph"/>
              <w:spacing w:before="140"/>
              <w:ind w:left="95" w:right="75"/>
              <w:jc w:val="center"/>
              <w:rPr>
                <w:sz w:val="22"/>
              </w:rPr>
            </w:pPr>
            <w:r>
              <w:rPr>
                <w:sz w:val="22"/>
              </w:rPr>
              <w:t>308,557</w:t>
            </w:r>
          </w:p>
        </w:tc>
        <w:tc>
          <w:tcPr>
            <w:tcW w:w="1037" w:type="dxa"/>
            <w:shd w:val="clear" w:color="auto" w:fill="EFEFEF"/>
          </w:tcPr>
          <w:p>
            <w:pPr>
              <w:pStyle w:val="TableParagraph"/>
              <w:spacing w:before="0"/>
              <w:jc w:val="left"/>
              <w:rPr>
                <w:sz w:val="24"/>
              </w:rPr>
            </w:pPr>
          </w:p>
          <w:p>
            <w:pPr>
              <w:pStyle w:val="TableParagraph"/>
              <w:spacing w:before="140"/>
              <w:ind w:left="101" w:right="75"/>
              <w:jc w:val="center"/>
              <w:rPr>
                <w:sz w:val="22"/>
              </w:rPr>
            </w:pPr>
            <w:r>
              <w:rPr>
                <w:sz w:val="22"/>
              </w:rPr>
              <w:t>327,435</w:t>
            </w:r>
          </w:p>
        </w:tc>
        <w:tc>
          <w:tcPr>
            <w:tcW w:w="1037" w:type="dxa"/>
            <w:shd w:val="clear" w:color="auto" w:fill="EFEFEF"/>
          </w:tcPr>
          <w:p>
            <w:pPr>
              <w:pStyle w:val="TableParagraph"/>
              <w:spacing w:before="0"/>
              <w:jc w:val="left"/>
              <w:rPr>
                <w:sz w:val="24"/>
              </w:rPr>
            </w:pPr>
          </w:p>
          <w:p>
            <w:pPr>
              <w:pStyle w:val="TableParagraph"/>
              <w:spacing w:before="140"/>
              <w:ind w:left="107" w:right="75"/>
              <w:jc w:val="center"/>
              <w:rPr>
                <w:sz w:val="22"/>
              </w:rPr>
            </w:pPr>
            <w:r>
              <w:rPr>
                <w:sz w:val="22"/>
              </w:rPr>
              <w:t>375,868</w:t>
            </w:r>
          </w:p>
        </w:tc>
        <w:tc>
          <w:tcPr>
            <w:tcW w:w="1037" w:type="dxa"/>
            <w:shd w:val="clear" w:color="auto" w:fill="EFEFEF"/>
          </w:tcPr>
          <w:p>
            <w:pPr>
              <w:pStyle w:val="TableParagraph"/>
              <w:spacing w:before="0"/>
              <w:jc w:val="left"/>
              <w:rPr>
                <w:sz w:val="24"/>
              </w:rPr>
            </w:pPr>
          </w:p>
          <w:p>
            <w:pPr>
              <w:pStyle w:val="TableParagraph"/>
              <w:spacing w:before="140"/>
              <w:ind w:left="109" w:right="71"/>
              <w:jc w:val="center"/>
              <w:rPr>
                <w:sz w:val="22"/>
              </w:rPr>
            </w:pPr>
            <w:r>
              <w:rPr>
                <w:sz w:val="22"/>
              </w:rPr>
              <w:t>351,533</w:t>
            </w:r>
          </w:p>
        </w:tc>
        <w:tc>
          <w:tcPr>
            <w:tcW w:w="1037" w:type="dxa"/>
            <w:shd w:val="clear" w:color="auto" w:fill="EFEFEF"/>
          </w:tcPr>
          <w:p>
            <w:pPr>
              <w:pStyle w:val="TableParagraph"/>
              <w:spacing w:before="0"/>
              <w:jc w:val="left"/>
              <w:rPr>
                <w:sz w:val="24"/>
              </w:rPr>
            </w:pPr>
          </w:p>
          <w:p>
            <w:pPr>
              <w:pStyle w:val="TableParagraph"/>
              <w:spacing w:before="140"/>
              <w:ind w:right="146"/>
              <w:rPr>
                <w:sz w:val="22"/>
              </w:rPr>
            </w:pPr>
            <w:r>
              <w:rPr>
                <w:sz w:val="22"/>
              </w:rPr>
              <w:t>299,892</w:t>
            </w:r>
          </w:p>
        </w:tc>
      </w:tr>
      <w:tr>
        <w:trPr>
          <w:trHeight w:val="870" w:hRule="atLeast"/>
        </w:trPr>
        <w:tc>
          <w:tcPr>
            <w:tcW w:w="1037" w:type="dxa"/>
            <w:shd w:val="clear" w:color="auto" w:fill="E3E4E4"/>
          </w:tcPr>
          <w:p>
            <w:pPr>
              <w:pStyle w:val="TableParagraph"/>
              <w:spacing w:line="228" w:lineRule="auto" w:before="75"/>
              <w:ind w:left="109" w:right="82" w:hanging="20"/>
              <w:jc w:val="both"/>
              <w:rPr>
                <w:b/>
                <w:sz w:val="22"/>
              </w:rPr>
            </w:pPr>
            <w:r>
              <w:rPr>
                <w:b/>
                <w:spacing w:val="-1"/>
                <w:sz w:val="22"/>
              </w:rPr>
              <w:t>Імпорт </w:t>
            </w:r>
            <w:r>
              <w:rPr>
                <w:b/>
                <w:sz w:val="22"/>
              </w:rPr>
              <w:t>з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Південн</w:t>
            </w:r>
            <w:r>
              <w:rPr>
                <w:b/>
                <w:spacing w:val="-53"/>
                <w:sz w:val="22"/>
              </w:rPr>
              <w:t> </w:t>
            </w:r>
            <w:r>
              <w:rPr>
                <w:b/>
                <w:sz w:val="22"/>
              </w:rPr>
              <w:t>ої</w:t>
            </w:r>
            <w:r>
              <w:rPr>
                <w:b/>
                <w:spacing w:val="-7"/>
                <w:sz w:val="22"/>
              </w:rPr>
              <w:t> </w:t>
            </w:r>
            <w:r>
              <w:rPr>
                <w:b/>
                <w:sz w:val="22"/>
              </w:rPr>
              <w:t>Кореї</w:t>
            </w:r>
          </w:p>
        </w:tc>
        <w:tc>
          <w:tcPr>
            <w:tcW w:w="1037" w:type="dxa"/>
          </w:tcPr>
          <w:p>
            <w:pPr>
              <w:pStyle w:val="TableParagraph"/>
              <w:spacing w:before="5"/>
              <w:jc w:val="left"/>
              <w:rPr>
                <w:sz w:val="26"/>
              </w:rPr>
            </w:pPr>
          </w:p>
          <w:p>
            <w:pPr>
              <w:pStyle w:val="TableParagraph"/>
              <w:spacing w:before="1"/>
              <w:ind w:left="77" w:right="75"/>
              <w:jc w:val="center"/>
              <w:rPr>
                <w:sz w:val="22"/>
              </w:rPr>
            </w:pPr>
            <w:r>
              <w:rPr>
                <w:sz w:val="22"/>
              </w:rPr>
              <w:t>478,222</w:t>
            </w:r>
          </w:p>
        </w:tc>
        <w:tc>
          <w:tcPr>
            <w:tcW w:w="1037" w:type="dxa"/>
          </w:tcPr>
          <w:p>
            <w:pPr>
              <w:pStyle w:val="TableParagraph"/>
              <w:spacing w:before="5"/>
              <w:jc w:val="left"/>
              <w:rPr>
                <w:sz w:val="26"/>
              </w:rPr>
            </w:pPr>
          </w:p>
          <w:p>
            <w:pPr>
              <w:pStyle w:val="TableParagraph"/>
              <w:spacing w:before="1"/>
              <w:ind w:left="83" w:right="75"/>
              <w:jc w:val="center"/>
              <w:rPr>
                <w:sz w:val="22"/>
              </w:rPr>
            </w:pPr>
            <w:r>
              <w:rPr>
                <w:sz w:val="22"/>
              </w:rPr>
              <w:t>256,428</w:t>
            </w:r>
          </w:p>
        </w:tc>
        <w:tc>
          <w:tcPr>
            <w:tcW w:w="1037" w:type="dxa"/>
          </w:tcPr>
          <w:p>
            <w:pPr>
              <w:pStyle w:val="TableParagraph"/>
              <w:spacing w:before="5"/>
              <w:jc w:val="left"/>
              <w:rPr>
                <w:sz w:val="26"/>
              </w:rPr>
            </w:pPr>
          </w:p>
          <w:p>
            <w:pPr>
              <w:pStyle w:val="TableParagraph"/>
              <w:spacing w:before="1"/>
              <w:ind w:left="89" w:right="75"/>
              <w:jc w:val="center"/>
              <w:rPr>
                <w:sz w:val="22"/>
              </w:rPr>
            </w:pPr>
            <w:r>
              <w:rPr>
                <w:sz w:val="22"/>
              </w:rPr>
              <w:t>255,279</w:t>
            </w:r>
          </w:p>
        </w:tc>
        <w:tc>
          <w:tcPr>
            <w:tcW w:w="1037" w:type="dxa"/>
          </w:tcPr>
          <w:p>
            <w:pPr>
              <w:pStyle w:val="TableParagraph"/>
              <w:spacing w:before="5"/>
              <w:jc w:val="left"/>
              <w:rPr>
                <w:sz w:val="26"/>
              </w:rPr>
            </w:pPr>
          </w:p>
          <w:p>
            <w:pPr>
              <w:pStyle w:val="TableParagraph"/>
              <w:spacing w:before="1"/>
              <w:ind w:left="95" w:right="75"/>
              <w:jc w:val="center"/>
              <w:rPr>
                <w:sz w:val="22"/>
              </w:rPr>
            </w:pPr>
            <w:r>
              <w:rPr>
                <w:sz w:val="22"/>
              </w:rPr>
              <w:t>321,627</w:t>
            </w:r>
          </w:p>
        </w:tc>
        <w:tc>
          <w:tcPr>
            <w:tcW w:w="1037" w:type="dxa"/>
          </w:tcPr>
          <w:p>
            <w:pPr>
              <w:pStyle w:val="TableParagraph"/>
              <w:spacing w:before="5"/>
              <w:jc w:val="left"/>
              <w:rPr>
                <w:sz w:val="26"/>
              </w:rPr>
            </w:pPr>
          </w:p>
          <w:p>
            <w:pPr>
              <w:pStyle w:val="TableParagraph"/>
              <w:spacing w:before="1"/>
              <w:ind w:left="101" w:right="75"/>
              <w:jc w:val="center"/>
              <w:rPr>
                <w:sz w:val="22"/>
              </w:rPr>
            </w:pPr>
            <w:r>
              <w:rPr>
                <w:sz w:val="22"/>
              </w:rPr>
              <w:t>436,625</w:t>
            </w:r>
          </w:p>
        </w:tc>
        <w:tc>
          <w:tcPr>
            <w:tcW w:w="1037" w:type="dxa"/>
          </w:tcPr>
          <w:p>
            <w:pPr>
              <w:pStyle w:val="TableParagraph"/>
              <w:spacing w:before="5"/>
              <w:jc w:val="left"/>
              <w:rPr>
                <w:sz w:val="26"/>
              </w:rPr>
            </w:pPr>
          </w:p>
          <w:p>
            <w:pPr>
              <w:pStyle w:val="TableParagraph"/>
              <w:spacing w:before="1"/>
              <w:ind w:left="107" w:right="75"/>
              <w:jc w:val="center"/>
              <w:rPr>
                <w:sz w:val="22"/>
              </w:rPr>
            </w:pPr>
            <w:r>
              <w:rPr>
                <w:sz w:val="22"/>
              </w:rPr>
              <w:t>455,935</w:t>
            </w:r>
          </w:p>
        </w:tc>
        <w:tc>
          <w:tcPr>
            <w:tcW w:w="1037" w:type="dxa"/>
          </w:tcPr>
          <w:p>
            <w:pPr>
              <w:pStyle w:val="TableParagraph"/>
              <w:spacing w:before="5"/>
              <w:jc w:val="left"/>
              <w:rPr>
                <w:sz w:val="26"/>
              </w:rPr>
            </w:pPr>
          </w:p>
          <w:p>
            <w:pPr>
              <w:pStyle w:val="TableParagraph"/>
              <w:spacing w:before="1"/>
              <w:ind w:left="109" w:right="71"/>
              <w:jc w:val="center"/>
              <w:rPr>
                <w:sz w:val="22"/>
              </w:rPr>
            </w:pPr>
            <w:r>
              <w:rPr>
                <w:sz w:val="22"/>
              </w:rPr>
              <w:t>497,457</w:t>
            </w:r>
          </w:p>
        </w:tc>
        <w:tc>
          <w:tcPr>
            <w:tcW w:w="1037" w:type="dxa"/>
          </w:tcPr>
          <w:p>
            <w:pPr>
              <w:pStyle w:val="TableParagraph"/>
              <w:spacing w:before="5"/>
              <w:jc w:val="left"/>
              <w:rPr>
                <w:sz w:val="26"/>
              </w:rPr>
            </w:pPr>
          </w:p>
          <w:p>
            <w:pPr>
              <w:pStyle w:val="TableParagraph"/>
              <w:spacing w:before="1"/>
              <w:ind w:right="146"/>
              <w:rPr>
                <w:sz w:val="22"/>
              </w:rPr>
            </w:pPr>
            <w:r>
              <w:rPr>
                <w:sz w:val="22"/>
              </w:rPr>
              <w:t>694,396</w:t>
            </w:r>
          </w:p>
        </w:tc>
      </w:tr>
    </w:tbl>
    <w:p>
      <w:pPr>
        <w:pStyle w:val="BodyText"/>
        <w:spacing w:before="158"/>
        <w:ind w:left="660"/>
        <w:jc w:val="both"/>
      </w:pPr>
      <w:r>
        <w:rPr/>
        <w:t>Джерело:</w:t>
      </w:r>
      <w:r>
        <w:rPr>
          <w:spacing w:val="-5"/>
        </w:rPr>
        <w:t> </w:t>
      </w:r>
      <w:r>
        <w:rPr/>
        <w:t>складено</w:t>
      </w:r>
      <w:r>
        <w:rPr>
          <w:spacing w:val="-5"/>
        </w:rPr>
        <w:t> </w:t>
      </w:r>
      <w:r>
        <w:rPr/>
        <w:t>автором</w:t>
      </w:r>
      <w:r>
        <w:rPr>
          <w:spacing w:val="-4"/>
        </w:rPr>
        <w:t> </w:t>
      </w:r>
      <w:r>
        <w:rPr/>
        <w:t>на</w:t>
      </w:r>
      <w:r>
        <w:rPr>
          <w:spacing w:val="-6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[46].</w:t>
      </w:r>
    </w:p>
    <w:p>
      <w:pPr>
        <w:pStyle w:val="BodyText"/>
        <w:spacing w:line="352" w:lineRule="auto" w:before="158"/>
        <w:ind w:left="100" w:right="168" w:firstLine="560"/>
        <w:jc w:val="both"/>
      </w:pPr>
      <w:r>
        <w:rPr/>
        <w:t>Дивлячись на таблицю 3.1 можна зазначити, що сальдо товарообігу має</w:t>
      </w:r>
      <w:r>
        <w:rPr>
          <w:spacing w:val="1"/>
        </w:rPr>
        <w:t> </w:t>
      </w:r>
      <w:r>
        <w:rPr/>
        <w:t>тенденцію,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знижується,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всього</w:t>
      </w:r>
      <w:r>
        <w:rPr>
          <w:spacing w:val="1"/>
        </w:rPr>
        <w:t> </w:t>
      </w:r>
      <w:r>
        <w:rPr/>
        <w:t>розгляданого</w:t>
      </w:r>
      <w:r>
        <w:rPr>
          <w:spacing w:val="1"/>
        </w:rPr>
        <w:t> </w:t>
      </w:r>
      <w:r>
        <w:rPr/>
        <w:t>періоду.</w:t>
      </w:r>
      <w:r>
        <w:rPr>
          <w:spacing w:val="-67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2019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спостерігалося</w:t>
      </w:r>
      <w:r>
        <w:rPr>
          <w:spacing w:val="1"/>
        </w:rPr>
        <w:t> </w:t>
      </w:r>
      <w:r>
        <w:rPr/>
        <w:t>невелике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сальдо,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негативний показник спостерігається у всі роки, крім 2016-го. Загалом це</w:t>
      </w:r>
      <w:r>
        <w:rPr>
          <w:spacing w:val="1"/>
        </w:rPr>
        <w:t> </w:t>
      </w:r>
      <w:r>
        <w:rPr/>
        <w:t>говорить про те, що починаючи з 2017-го року і до 2021-го, імпорт завжди</w:t>
      </w:r>
      <w:r>
        <w:rPr>
          <w:spacing w:val="1"/>
        </w:rPr>
        <w:t> </w:t>
      </w:r>
      <w:r>
        <w:rPr/>
        <w:t>перевищував</w:t>
      </w:r>
      <w:r>
        <w:rPr>
          <w:spacing w:val="-1"/>
        </w:rPr>
        <w:t> </w:t>
      </w:r>
      <w:r>
        <w:rPr/>
        <w:t>експорт.</w:t>
      </w:r>
    </w:p>
    <w:p>
      <w:pPr>
        <w:pStyle w:val="BodyText"/>
        <w:spacing w:line="352" w:lineRule="auto"/>
        <w:ind w:left="100" w:right="168" w:firstLine="560"/>
        <w:jc w:val="both"/>
      </w:pPr>
      <w:r>
        <w:rPr/>
        <w:t>Нагадаємо, що товарообіг між країнами в 2017 році впав більш ніж на</w:t>
      </w:r>
      <w:r>
        <w:rPr>
          <w:spacing w:val="1"/>
        </w:rPr>
        <w:t> </w:t>
      </w:r>
      <w:r>
        <w:rPr/>
        <w:t>34% в порівнянні з 2014 роком і склав</w:t>
      </w:r>
      <w:r>
        <w:rPr>
          <w:spacing w:val="1"/>
        </w:rPr>
        <w:t> </w:t>
      </w:r>
      <w:r>
        <w:rPr/>
        <w:t>-13,069. У структурі експорту перше</w:t>
      </w:r>
      <w:r>
        <w:rPr>
          <w:spacing w:val="1"/>
        </w:rPr>
        <w:t> </w:t>
      </w:r>
      <w:r>
        <w:rPr/>
        <w:t>місце зайняла пшениця (35,2%), феросплави (12,9%) і кукурудза ( 11,7%).</w:t>
      </w:r>
      <w:r>
        <w:rPr>
          <w:spacing w:val="1"/>
        </w:rPr>
        <w:t> </w:t>
      </w:r>
      <w:r>
        <w:rPr/>
        <w:t>Слід додати, що оскільки Корея практично взяла під контроль поширення</w:t>
      </w:r>
      <w:r>
        <w:rPr>
          <w:spacing w:val="1"/>
        </w:rPr>
        <w:t> </w:t>
      </w:r>
      <w:r>
        <w:rPr/>
        <w:t>COVID-19, а також мала можливість виділити державну допомогу на кожне</w:t>
      </w:r>
      <w:r>
        <w:rPr>
          <w:spacing w:val="1"/>
        </w:rPr>
        <w:t> </w:t>
      </w:r>
      <w:r>
        <w:rPr/>
        <w:t>домогосподарство,</w:t>
      </w:r>
      <w:r>
        <w:rPr>
          <w:spacing w:val="1"/>
        </w:rPr>
        <w:t> </w:t>
      </w:r>
      <w:r>
        <w:rPr/>
        <w:t>споживчий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обсягами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змінився,</w:t>
      </w:r>
      <w:r>
        <w:rPr>
          <w:spacing w:val="1"/>
        </w:rPr>
        <w:t> </w:t>
      </w:r>
      <w:r>
        <w:rPr/>
        <w:t>порівняно з 2019 роком. У той самий час, деякі зміни у вподобаннях корейців</w:t>
      </w:r>
      <w:r>
        <w:rPr>
          <w:spacing w:val="-67"/>
        </w:rPr>
        <w:t> </w:t>
      </w:r>
      <w:r>
        <w:rPr/>
        <w:t>все</w:t>
      </w:r>
      <w:r>
        <w:rPr>
          <w:spacing w:val="-6"/>
        </w:rPr>
        <w:t> </w:t>
      </w:r>
      <w:r>
        <w:rPr/>
        <w:t>ж</w:t>
      </w:r>
      <w:r>
        <w:rPr>
          <w:spacing w:val="-4"/>
        </w:rPr>
        <w:t> </w:t>
      </w:r>
      <w:r>
        <w:rPr/>
        <w:t>відбулися:</w:t>
      </w:r>
      <w:r>
        <w:rPr>
          <w:spacing w:val="-4"/>
        </w:rPr>
        <w:t> </w:t>
      </w:r>
      <w:r>
        <w:rPr/>
        <w:t>онлайн-торгівля</w:t>
      </w:r>
      <w:r>
        <w:rPr>
          <w:spacing w:val="-4"/>
        </w:rPr>
        <w:t> </w:t>
      </w:r>
      <w:r>
        <w:rPr/>
        <w:t>зросла</w:t>
      </w:r>
      <w:r>
        <w:rPr>
          <w:spacing w:val="-5"/>
        </w:rPr>
        <w:t> </w:t>
      </w:r>
      <w:r>
        <w:rPr/>
        <w:t>на</w:t>
      </w:r>
      <w:r>
        <w:rPr>
          <w:spacing w:val="-5"/>
        </w:rPr>
        <w:t> </w:t>
      </w:r>
      <w:r>
        <w:rPr/>
        <w:t>10%,</w:t>
      </w:r>
      <w:r>
        <w:rPr>
          <w:spacing w:val="-4"/>
        </w:rPr>
        <w:t> </w:t>
      </w:r>
      <w:r>
        <w:rPr/>
        <w:t>порівняно</w:t>
      </w:r>
      <w:r>
        <w:rPr>
          <w:spacing w:val="-4"/>
        </w:rPr>
        <w:t> </w:t>
      </w:r>
      <w:r>
        <w:rPr/>
        <w:t>з</w:t>
      </w:r>
      <w:r>
        <w:rPr>
          <w:spacing w:val="-4"/>
        </w:rPr>
        <w:t> </w:t>
      </w:r>
      <w:r>
        <w:rPr/>
        <w:t>2019</w:t>
      </w:r>
      <w:r>
        <w:rPr>
          <w:spacing w:val="-4"/>
        </w:rPr>
        <w:t> </w:t>
      </w:r>
      <w:r>
        <w:rPr/>
        <w:t>роком</w:t>
      </w:r>
      <w:r>
        <w:rPr>
          <w:spacing w:val="-4"/>
        </w:rPr>
        <w:t> </w:t>
      </w:r>
      <w:r>
        <w:rPr/>
        <w:t>[30].</w:t>
      </w:r>
    </w:p>
    <w:p>
      <w:pPr>
        <w:pStyle w:val="BodyText"/>
        <w:spacing w:before="14"/>
        <w:ind w:left="660"/>
        <w:jc w:val="both"/>
      </w:pPr>
      <w:r>
        <w:rPr/>
        <w:t>Наступним</w:t>
      </w:r>
      <w:r>
        <w:rPr>
          <w:spacing w:val="-10"/>
        </w:rPr>
        <w:t> </w:t>
      </w:r>
      <w:r>
        <w:rPr/>
        <w:t>буде</w:t>
      </w:r>
      <w:r>
        <w:rPr>
          <w:spacing w:val="-9"/>
        </w:rPr>
        <w:t> </w:t>
      </w:r>
      <w:r>
        <w:rPr/>
        <w:t>розгялнуто</w:t>
      </w:r>
      <w:r>
        <w:rPr>
          <w:spacing w:val="-9"/>
        </w:rPr>
        <w:t> </w:t>
      </w:r>
      <w:r>
        <w:rPr/>
        <w:t>динаміку</w:t>
      </w:r>
      <w:r>
        <w:rPr>
          <w:spacing w:val="-10"/>
        </w:rPr>
        <w:t> </w:t>
      </w:r>
      <w:r>
        <w:rPr/>
        <w:t>змін</w:t>
      </w:r>
      <w:r>
        <w:rPr>
          <w:spacing w:val="-9"/>
        </w:rPr>
        <w:t> </w:t>
      </w:r>
      <w:r>
        <w:rPr/>
        <w:t>торговлі</w:t>
      </w:r>
      <w:r>
        <w:rPr>
          <w:spacing w:val="-9"/>
        </w:rPr>
        <w:t> </w:t>
      </w:r>
      <w:r>
        <w:rPr/>
        <w:t>послугами.</w:t>
      </w:r>
    </w:p>
    <w:p>
      <w:pPr>
        <w:spacing w:after="0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before="81"/>
        <w:ind w:left="7977" w:right="105"/>
        <w:jc w:val="center"/>
      </w:pPr>
      <w:r>
        <w:rPr/>
        <w:t>Таблиця</w:t>
      </w:r>
      <w:r>
        <w:rPr>
          <w:spacing w:val="-7"/>
        </w:rPr>
        <w:t> </w:t>
      </w:r>
      <w:r>
        <w:rPr/>
        <w:t>3.2</w:t>
      </w:r>
    </w:p>
    <w:p>
      <w:pPr>
        <w:pStyle w:val="BodyText"/>
        <w:spacing w:before="155"/>
        <w:ind w:left="586" w:right="105"/>
        <w:jc w:val="center"/>
      </w:pPr>
      <w:r>
        <w:rPr/>
        <w:t>Динаміка</w:t>
      </w:r>
      <w:r>
        <w:rPr>
          <w:spacing w:val="-8"/>
        </w:rPr>
        <w:t> </w:t>
      </w:r>
      <w:r>
        <w:rPr/>
        <w:t>розвитку</w:t>
      </w:r>
      <w:r>
        <w:rPr>
          <w:spacing w:val="-7"/>
        </w:rPr>
        <w:t> </w:t>
      </w:r>
      <w:r>
        <w:rPr/>
        <w:t>торгівлі</w:t>
      </w:r>
      <w:r>
        <w:rPr>
          <w:spacing w:val="-8"/>
        </w:rPr>
        <w:t> </w:t>
      </w:r>
      <w:r>
        <w:rPr/>
        <w:t>послугами</w:t>
      </w:r>
      <w:r>
        <w:rPr>
          <w:spacing w:val="-7"/>
        </w:rPr>
        <w:t> </w:t>
      </w:r>
      <w:r>
        <w:rPr/>
        <w:t>України</w:t>
      </w:r>
      <w:r>
        <w:rPr>
          <w:spacing w:val="-7"/>
        </w:rPr>
        <w:t> </w:t>
      </w:r>
      <w:r>
        <w:rPr/>
        <w:t>з</w:t>
      </w:r>
      <w:r>
        <w:rPr>
          <w:spacing w:val="-7"/>
        </w:rPr>
        <w:t> </w:t>
      </w:r>
      <w:r>
        <w:rPr/>
        <w:t>Південною</w:t>
      </w:r>
      <w:r>
        <w:rPr>
          <w:spacing w:val="-6"/>
        </w:rPr>
        <w:t> </w:t>
      </w:r>
      <w:r>
        <w:rPr/>
        <w:t>Кореєю</w:t>
      </w:r>
      <w:r>
        <w:rPr>
          <w:spacing w:val="-7"/>
        </w:rPr>
        <w:t> </w:t>
      </w:r>
      <w:r>
        <w:rPr/>
        <w:t>у</w:t>
      </w:r>
    </w:p>
    <w:p>
      <w:pPr>
        <w:pStyle w:val="BodyText"/>
        <w:spacing w:before="158"/>
        <w:ind w:right="63"/>
        <w:jc w:val="center"/>
      </w:pPr>
      <w:r>
        <w:rPr/>
        <w:t>2014-2021</w:t>
      </w:r>
      <w:r>
        <w:rPr>
          <w:spacing w:val="-1"/>
        </w:rPr>
        <w:t> </w:t>
      </w:r>
      <w:r>
        <w:rPr/>
        <w:t>рр.,</w:t>
      </w:r>
      <w:r>
        <w:rPr>
          <w:spacing w:val="-1"/>
        </w:rPr>
        <w:t> </w:t>
      </w:r>
      <w:r>
        <w:rPr/>
        <w:t>млн.</w:t>
      </w:r>
      <w:r>
        <w:rPr>
          <w:spacing w:val="68"/>
        </w:rPr>
        <w:t> </w:t>
      </w:r>
      <w:r>
        <w:rPr/>
        <w:t>дол. США</w:t>
      </w:r>
    </w:p>
    <w:p>
      <w:pPr>
        <w:pStyle w:val="BodyText"/>
        <w:spacing w:before="5"/>
        <w:rPr>
          <w:sz w:val="15"/>
        </w:rPr>
      </w:pPr>
    </w:p>
    <w:tbl>
      <w:tblPr>
        <w:tblW w:w="0" w:type="auto"/>
        <w:jc w:val="left"/>
        <w:tblInd w:w="12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37"/>
        <w:gridCol w:w="1037"/>
        <w:gridCol w:w="1037"/>
        <w:gridCol w:w="1037"/>
        <w:gridCol w:w="1037"/>
        <w:gridCol w:w="1037"/>
        <w:gridCol w:w="1037"/>
        <w:gridCol w:w="1037"/>
        <w:gridCol w:w="1037"/>
      </w:tblGrid>
      <w:tr>
        <w:trPr>
          <w:trHeight w:val="468" w:hRule="atLeast"/>
        </w:trPr>
        <w:tc>
          <w:tcPr>
            <w:tcW w:w="1037" w:type="dxa"/>
            <w:shd w:val="clear" w:color="auto" w:fill="BEC0BF"/>
          </w:tcPr>
          <w:p>
            <w:pPr>
              <w:pStyle w:val="TableParagraph"/>
              <w:spacing w:before="0"/>
              <w:jc w:val="left"/>
              <w:rPr>
                <w:sz w:val="26"/>
              </w:rPr>
            </w:pPr>
          </w:p>
        </w:tc>
        <w:tc>
          <w:tcPr>
            <w:tcW w:w="1037" w:type="dxa"/>
            <w:shd w:val="clear" w:color="auto" w:fill="BEC0BF"/>
          </w:tcPr>
          <w:p>
            <w:pPr>
              <w:pStyle w:val="TableParagraph"/>
              <w:spacing w:before="60"/>
              <w:ind w:left="232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2014</w:t>
            </w:r>
          </w:p>
        </w:tc>
        <w:tc>
          <w:tcPr>
            <w:tcW w:w="1037" w:type="dxa"/>
            <w:shd w:val="clear" w:color="auto" w:fill="BEC0BF"/>
          </w:tcPr>
          <w:p>
            <w:pPr>
              <w:pStyle w:val="TableParagraph"/>
              <w:spacing w:before="60"/>
              <w:ind w:left="235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2015</w:t>
            </w:r>
          </w:p>
        </w:tc>
        <w:tc>
          <w:tcPr>
            <w:tcW w:w="1037" w:type="dxa"/>
            <w:shd w:val="clear" w:color="auto" w:fill="BEC0BF"/>
          </w:tcPr>
          <w:p>
            <w:pPr>
              <w:pStyle w:val="TableParagraph"/>
              <w:spacing w:before="60"/>
              <w:ind w:left="238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2016</w:t>
            </w:r>
          </w:p>
        </w:tc>
        <w:tc>
          <w:tcPr>
            <w:tcW w:w="1037" w:type="dxa"/>
            <w:shd w:val="clear" w:color="auto" w:fill="BEC0BF"/>
          </w:tcPr>
          <w:p>
            <w:pPr>
              <w:pStyle w:val="TableParagraph"/>
              <w:spacing w:before="60"/>
              <w:ind w:left="241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2017</w:t>
            </w:r>
          </w:p>
        </w:tc>
        <w:tc>
          <w:tcPr>
            <w:tcW w:w="1037" w:type="dxa"/>
            <w:shd w:val="clear" w:color="auto" w:fill="BEC0BF"/>
          </w:tcPr>
          <w:p>
            <w:pPr>
              <w:pStyle w:val="TableParagraph"/>
              <w:spacing w:before="60"/>
              <w:ind w:left="244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2018</w:t>
            </w:r>
          </w:p>
        </w:tc>
        <w:tc>
          <w:tcPr>
            <w:tcW w:w="1037" w:type="dxa"/>
            <w:shd w:val="clear" w:color="auto" w:fill="BEC0BF"/>
          </w:tcPr>
          <w:p>
            <w:pPr>
              <w:pStyle w:val="TableParagraph"/>
              <w:spacing w:before="60"/>
              <w:ind w:left="247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2019</w:t>
            </w:r>
          </w:p>
        </w:tc>
        <w:tc>
          <w:tcPr>
            <w:tcW w:w="1037" w:type="dxa"/>
            <w:shd w:val="clear" w:color="auto" w:fill="BEC0BF"/>
          </w:tcPr>
          <w:p>
            <w:pPr>
              <w:pStyle w:val="TableParagraph"/>
              <w:spacing w:before="60"/>
              <w:ind w:left="230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2020</w:t>
            </w:r>
          </w:p>
        </w:tc>
        <w:tc>
          <w:tcPr>
            <w:tcW w:w="1037" w:type="dxa"/>
            <w:shd w:val="clear" w:color="auto" w:fill="BEC0BF"/>
          </w:tcPr>
          <w:p>
            <w:pPr>
              <w:pStyle w:val="TableParagraph"/>
              <w:spacing w:before="60"/>
              <w:ind w:left="233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2021</w:t>
            </w:r>
          </w:p>
        </w:tc>
      </w:tr>
      <w:tr>
        <w:trPr>
          <w:trHeight w:val="462" w:hRule="atLeast"/>
        </w:trPr>
        <w:tc>
          <w:tcPr>
            <w:tcW w:w="1037" w:type="dxa"/>
            <w:shd w:val="clear" w:color="auto" w:fill="E3E4E4"/>
          </w:tcPr>
          <w:p>
            <w:pPr>
              <w:pStyle w:val="TableParagraph"/>
              <w:spacing w:before="88"/>
              <w:ind w:left="149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Сальдо</w:t>
            </w:r>
          </w:p>
        </w:tc>
        <w:tc>
          <w:tcPr>
            <w:tcW w:w="1037" w:type="dxa"/>
          </w:tcPr>
          <w:p>
            <w:pPr>
              <w:pStyle w:val="TableParagraph"/>
              <w:spacing w:before="97"/>
              <w:ind w:right="67"/>
              <w:rPr>
                <w:sz w:val="22"/>
              </w:rPr>
            </w:pPr>
            <w:r>
              <w:rPr>
                <w:sz w:val="22"/>
              </w:rPr>
              <w:t>48,74</w:t>
            </w:r>
          </w:p>
        </w:tc>
        <w:tc>
          <w:tcPr>
            <w:tcW w:w="1037" w:type="dxa"/>
          </w:tcPr>
          <w:p>
            <w:pPr>
              <w:pStyle w:val="TableParagraph"/>
              <w:spacing w:before="97"/>
              <w:ind w:right="67"/>
              <w:rPr>
                <w:sz w:val="22"/>
              </w:rPr>
            </w:pPr>
            <w:r>
              <w:rPr>
                <w:sz w:val="22"/>
              </w:rPr>
              <w:t>25,31</w:t>
            </w:r>
          </w:p>
        </w:tc>
        <w:tc>
          <w:tcPr>
            <w:tcW w:w="1037" w:type="dxa"/>
          </w:tcPr>
          <w:p>
            <w:pPr>
              <w:pStyle w:val="TableParagraph"/>
              <w:spacing w:before="97"/>
              <w:ind w:right="67"/>
              <w:rPr>
                <w:sz w:val="22"/>
              </w:rPr>
            </w:pPr>
            <w:r>
              <w:rPr>
                <w:sz w:val="22"/>
              </w:rPr>
              <w:t>24,5</w:t>
            </w:r>
          </w:p>
        </w:tc>
        <w:tc>
          <w:tcPr>
            <w:tcW w:w="1037" w:type="dxa"/>
          </w:tcPr>
          <w:p>
            <w:pPr>
              <w:pStyle w:val="TableParagraph"/>
              <w:spacing w:before="97"/>
              <w:ind w:right="66"/>
              <w:rPr>
                <w:sz w:val="22"/>
              </w:rPr>
            </w:pPr>
            <w:r>
              <w:rPr>
                <w:sz w:val="22"/>
              </w:rPr>
              <w:t>0,77</w:t>
            </w:r>
          </w:p>
        </w:tc>
        <w:tc>
          <w:tcPr>
            <w:tcW w:w="1037" w:type="dxa"/>
          </w:tcPr>
          <w:p>
            <w:pPr>
              <w:pStyle w:val="TableParagraph"/>
              <w:spacing w:before="97"/>
              <w:ind w:right="66"/>
              <w:rPr>
                <w:sz w:val="22"/>
              </w:rPr>
            </w:pPr>
            <w:r>
              <w:rPr>
                <w:sz w:val="22"/>
              </w:rPr>
              <w:t>29,46</w:t>
            </w:r>
          </w:p>
        </w:tc>
        <w:tc>
          <w:tcPr>
            <w:tcW w:w="1037" w:type="dxa"/>
          </w:tcPr>
          <w:p>
            <w:pPr>
              <w:pStyle w:val="TableParagraph"/>
              <w:spacing w:before="97"/>
              <w:ind w:right="66"/>
              <w:rPr>
                <w:sz w:val="22"/>
              </w:rPr>
            </w:pPr>
            <w:r>
              <w:rPr>
                <w:sz w:val="22"/>
              </w:rPr>
              <w:t>38,26</w:t>
            </w:r>
          </w:p>
        </w:tc>
        <w:tc>
          <w:tcPr>
            <w:tcW w:w="1037" w:type="dxa"/>
          </w:tcPr>
          <w:p>
            <w:pPr>
              <w:pStyle w:val="TableParagraph"/>
              <w:spacing w:before="97"/>
              <w:ind w:right="66"/>
              <w:rPr>
                <w:sz w:val="22"/>
              </w:rPr>
            </w:pPr>
            <w:r>
              <w:rPr>
                <w:sz w:val="22"/>
              </w:rPr>
              <w:t>36,09</w:t>
            </w:r>
          </w:p>
        </w:tc>
        <w:tc>
          <w:tcPr>
            <w:tcW w:w="1037" w:type="dxa"/>
          </w:tcPr>
          <w:p>
            <w:pPr>
              <w:pStyle w:val="TableParagraph"/>
              <w:spacing w:before="97"/>
              <w:ind w:right="65"/>
              <w:rPr>
                <w:sz w:val="22"/>
              </w:rPr>
            </w:pPr>
            <w:r>
              <w:rPr>
                <w:sz w:val="22"/>
              </w:rPr>
              <w:t>38,99</w:t>
            </w:r>
          </w:p>
        </w:tc>
      </w:tr>
      <w:tr>
        <w:trPr>
          <w:trHeight w:val="1110" w:hRule="atLeast"/>
        </w:trPr>
        <w:tc>
          <w:tcPr>
            <w:tcW w:w="1037" w:type="dxa"/>
            <w:shd w:val="clear" w:color="auto" w:fill="E3E4E4"/>
          </w:tcPr>
          <w:p>
            <w:pPr>
              <w:pStyle w:val="TableParagraph"/>
              <w:spacing w:line="228" w:lineRule="auto" w:before="76"/>
              <w:ind w:left="109" w:right="75"/>
              <w:jc w:val="center"/>
              <w:rPr>
                <w:b/>
                <w:sz w:val="22"/>
              </w:rPr>
            </w:pPr>
            <w:r>
              <w:rPr>
                <w:b/>
                <w:spacing w:val="-1"/>
                <w:sz w:val="22"/>
              </w:rPr>
              <w:t>Експорт</w:t>
            </w:r>
            <w:r>
              <w:rPr>
                <w:b/>
                <w:sz w:val="22"/>
              </w:rPr>
              <w:t> в</w:t>
            </w:r>
            <w:r>
              <w:rPr>
                <w:b/>
                <w:spacing w:val="1"/>
                <w:sz w:val="22"/>
              </w:rPr>
              <w:t> </w:t>
            </w:r>
            <w:r>
              <w:rPr>
                <w:b/>
                <w:sz w:val="22"/>
              </w:rPr>
              <w:t>Південн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у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Корею</w:t>
            </w:r>
          </w:p>
        </w:tc>
        <w:tc>
          <w:tcPr>
            <w:tcW w:w="1037" w:type="dxa"/>
            <w:shd w:val="clear" w:color="auto" w:fill="EFEFEF"/>
          </w:tcPr>
          <w:p>
            <w:pPr>
              <w:pStyle w:val="TableParagraph"/>
              <w:spacing w:before="0"/>
              <w:jc w:val="left"/>
              <w:rPr>
                <w:sz w:val="24"/>
              </w:rPr>
            </w:pPr>
          </w:p>
          <w:p>
            <w:pPr>
              <w:pStyle w:val="TableParagraph"/>
              <w:spacing w:before="141"/>
              <w:ind w:right="67"/>
              <w:rPr>
                <w:sz w:val="22"/>
              </w:rPr>
            </w:pPr>
            <w:r>
              <w:rPr>
                <w:sz w:val="22"/>
              </w:rPr>
              <w:t>65,9</w:t>
            </w:r>
          </w:p>
        </w:tc>
        <w:tc>
          <w:tcPr>
            <w:tcW w:w="1037" w:type="dxa"/>
            <w:shd w:val="clear" w:color="auto" w:fill="EFEFEF"/>
          </w:tcPr>
          <w:p>
            <w:pPr>
              <w:pStyle w:val="TableParagraph"/>
              <w:spacing w:before="0"/>
              <w:jc w:val="left"/>
              <w:rPr>
                <w:sz w:val="24"/>
              </w:rPr>
            </w:pPr>
          </w:p>
          <w:p>
            <w:pPr>
              <w:pStyle w:val="TableParagraph"/>
              <w:spacing w:before="141"/>
              <w:ind w:right="67"/>
              <w:rPr>
                <w:sz w:val="22"/>
              </w:rPr>
            </w:pPr>
            <w:r>
              <w:rPr>
                <w:sz w:val="22"/>
              </w:rPr>
              <w:t>43,1</w:t>
            </w:r>
          </w:p>
        </w:tc>
        <w:tc>
          <w:tcPr>
            <w:tcW w:w="1037" w:type="dxa"/>
            <w:shd w:val="clear" w:color="auto" w:fill="EFEFEF"/>
          </w:tcPr>
          <w:p>
            <w:pPr>
              <w:pStyle w:val="TableParagraph"/>
              <w:spacing w:before="0"/>
              <w:jc w:val="left"/>
              <w:rPr>
                <w:sz w:val="24"/>
              </w:rPr>
            </w:pPr>
          </w:p>
          <w:p>
            <w:pPr>
              <w:pStyle w:val="TableParagraph"/>
              <w:spacing w:before="141"/>
              <w:ind w:right="67"/>
              <w:rPr>
                <w:sz w:val="22"/>
              </w:rPr>
            </w:pPr>
            <w:r>
              <w:rPr>
                <w:sz w:val="22"/>
              </w:rPr>
              <w:t>41,18</w:t>
            </w:r>
          </w:p>
        </w:tc>
        <w:tc>
          <w:tcPr>
            <w:tcW w:w="1037" w:type="dxa"/>
            <w:shd w:val="clear" w:color="auto" w:fill="EFEFEF"/>
          </w:tcPr>
          <w:p>
            <w:pPr>
              <w:pStyle w:val="TableParagraph"/>
              <w:spacing w:before="0"/>
              <w:jc w:val="left"/>
              <w:rPr>
                <w:sz w:val="24"/>
              </w:rPr>
            </w:pPr>
          </w:p>
          <w:p>
            <w:pPr>
              <w:pStyle w:val="TableParagraph"/>
              <w:spacing w:before="141"/>
              <w:ind w:right="66"/>
              <w:rPr>
                <w:sz w:val="22"/>
              </w:rPr>
            </w:pPr>
            <w:r>
              <w:rPr>
                <w:sz w:val="22"/>
              </w:rPr>
              <w:t>36,08</w:t>
            </w:r>
          </w:p>
        </w:tc>
        <w:tc>
          <w:tcPr>
            <w:tcW w:w="1037" w:type="dxa"/>
            <w:shd w:val="clear" w:color="auto" w:fill="EFEFEF"/>
          </w:tcPr>
          <w:p>
            <w:pPr>
              <w:pStyle w:val="TableParagraph"/>
              <w:spacing w:before="0"/>
              <w:jc w:val="left"/>
              <w:rPr>
                <w:sz w:val="24"/>
              </w:rPr>
            </w:pPr>
          </w:p>
          <w:p>
            <w:pPr>
              <w:pStyle w:val="TableParagraph"/>
              <w:spacing w:before="141"/>
              <w:ind w:right="66"/>
              <w:rPr>
                <w:sz w:val="22"/>
              </w:rPr>
            </w:pPr>
            <w:r>
              <w:rPr>
                <w:sz w:val="22"/>
              </w:rPr>
              <w:t>51,23</w:t>
            </w:r>
          </w:p>
        </w:tc>
        <w:tc>
          <w:tcPr>
            <w:tcW w:w="1037" w:type="dxa"/>
            <w:shd w:val="clear" w:color="auto" w:fill="EFEFEF"/>
          </w:tcPr>
          <w:p>
            <w:pPr>
              <w:pStyle w:val="TableParagraph"/>
              <w:spacing w:before="0"/>
              <w:jc w:val="left"/>
              <w:rPr>
                <w:sz w:val="24"/>
              </w:rPr>
            </w:pPr>
          </w:p>
          <w:p>
            <w:pPr>
              <w:pStyle w:val="TableParagraph"/>
              <w:spacing w:before="141"/>
              <w:ind w:right="66"/>
              <w:rPr>
                <w:sz w:val="22"/>
              </w:rPr>
            </w:pPr>
            <w:r>
              <w:rPr>
                <w:sz w:val="22"/>
              </w:rPr>
              <w:t>53,46</w:t>
            </w:r>
          </w:p>
        </w:tc>
        <w:tc>
          <w:tcPr>
            <w:tcW w:w="1037" w:type="dxa"/>
            <w:shd w:val="clear" w:color="auto" w:fill="EFEFEF"/>
          </w:tcPr>
          <w:p>
            <w:pPr>
              <w:pStyle w:val="TableParagraph"/>
              <w:spacing w:before="0"/>
              <w:jc w:val="left"/>
              <w:rPr>
                <w:sz w:val="24"/>
              </w:rPr>
            </w:pPr>
          </w:p>
          <w:p>
            <w:pPr>
              <w:pStyle w:val="TableParagraph"/>
              <w:spacing w:before="141"/>
              <w:ind w:right="66"/>
              <w:rPr>
                <w:sz w:val="22"/>
              </w:rPr>
            </w:pPr>
            <w:r>
              <w:rPr>
                <w:sz w:val="22"/>
              </w:rPr>
              <w:t>52,93</w:t>
            </w:r>
          </w:p>
        </w:tc>
        <w:tc>
          <w:tcPr>
            <w:tcW w:w="1037" w:type="dxa"/>
            <w:shd w:val="clear" w:color="auto" w:fill="EFEFEF"/>
          </w:tcPr>
          <w:p>
            <w:pPr>
              <w:pStyle w:val="TableParagraph"/>
              <w:spacing w:before="0"/>
              <w:jc w:val="left"/>
              <w:rPr>
                <w:sz w:val="24"/>
              </w:rPr>
            </w:pPr>
          </w:p>
          <w:p>
            <w:pPr>
              <w:pStyle w:val="TableParagraph"/>
              <w:spacing w:before="141"/>
              <w:ind w:right="65"/>
              <w:rPr>
                <w:sz w:val="22"/>
              </w:rPr>
            </w:pPr>
            <w:r>
              <w:rPr>
                <w:sz w:val="22"/>
              </w:rPr>
              <w:t>57,687</w:t>
            </w:r>
          </w:p>
        </w:tc>
      </w:tr>
      <w:tr>
        <w:trPr>
          <w:trHeight w:val="870" w:hRule="atLeast"/>
        </w:trPr>
        <w:tc>
          <w:tcPr>
            <w:tcW w:w="1037" w:type="dxa"/>
            <w:shd w:val="clear" w:color="auto" w:fill="E3E4E4"/>
          </w:tcPr>
          <w:p>
            <w:pPr>
              <w:pStyle w:val="TableParagraph"/>
              <w:spacing w:line="228" w:lineRule="auto" w:before="65"/>
              <w:ind w:left="109" w:right="82" w:hanging="20"/>
              <w:jc w:val="both"/>
              <w:rPr>
                <w:b/>
                <w:sz w:val="22"/>
              </w:rPr>
            </w:pPr>
            <w:r>
              <w:rPr>
                <w:b/>
                <w:spacing w:val="-1"/>
                <w:sz w:val="22"/>
              </w:rPr>
              <w:t>Імпорт </w:t>
            </w:r>
            <w:r>
              <w:rPr>
                <w:b/>
                <w:sz w:val="22"/>
              </w:rPr>
              <w:t>з</w:t>
            </w:r>
            <w:r>
              <w:rPr>
                <w:b/>
                <w:spacing w:val="-52"/>
                <w:sz w:val="22"/>
              </w:rPr>
              <w:t> </w:t>
            </w:r>
            <w:r>
              <w:rPr>
                <w:b/>
                <w:sz w:val="22"/>
              </w:rPr>
              <w:t>Південн</w:t>
            </w:r>
            <w:r>
              <w:rPr>
                <w:b/>
                <w:spacing w:val="-53"/>
                <w:sz w:val="22"/>
              </w:rPr>
              <w:t> </w:t>
            </w:r>
            <w:r>
              <w:rPr>
                <w:b/>
                <w:sz w:val="22"/>
              </w:rPr>
              <w:t>ої</w:t>
            </w:r>
            <w:r>
              <w:rPr>
                <w:b/>
                <w:spacing w:val="-7"/>
                <w:sz w:val="22"/>
              </w:rPr>
              <w:t> </w:t>
            </w:r>
            <w:r>
              <w:rPr>
                <w:b/>
                <w:sz w:val="22"/>
              </w:rPr>
              <w:t>Кореї</w:t>
            </w:r>
          </w:p>
        </w:tc>
        <w:tc>
          <w:tcPr>
            <w:tcW w:w="1037" w:type="dxa"/>
          </w:tcPr>
          <w:p>
            <w:pPr>
              <w:pStyle w:val="TableParagraph"/>
              <w:jc w:val="left"/>
              <w:rPr>
                <w:sz w:val="25"/>
              </w:rPr>
            </w:pPr>
          </w:p>
          <w:p>
            <w:pPr>
              <w:pStyle w:val="TableParagraph"/>
              <w:spacing w:before="0"/>
              <w:ind w:right="67"/>
              <w:rPr>
                <w:sz w:val="22"/>
              </w:rPr>
            </w:pPr>
            <w:r>
              <w:rPr>
                <w:sz w:val="22"/>
              </w:rPr>
              <w:t>16,5</w:t>
            </w:r>
          </w:p>
        </w:tc>
        <w:tc>
          <w:tcPr>
            <w:tcW w:w="1037" w:type="dxa"/>
          </w:tcPr>
          <w:p>
            <w:pPr>
              <w:pStyle w:val="TableParagraph"/>
              <w:jc w:val="left"/>
              <w:rPr>
                <w:sz w:val="25"/>
              </w:rPr>
            </w:pPr>
          </w:p>
          <w:p>
            <w:pPr>
              <w:pStyle w:val="TableParagraph"/>
              <w:spacing w:before="0"/>
              <w:ind w:right="67"/>
              <w:rPr>
                <w:sz w:val="22"/>
              </w:rPr>
            </w:pPr>
            <w:r>
              <w:rPr>
                <w:sz w:val="22"/>
              </w:rPr>
              <w:t>18</w:t>
            </w:r>
          </w:p>
        </w:tc>
        <w:tc>
          <w:tcPr>
            <w:tcW w:w="1037" w:type="dxa"/>
          </w:tcPr>
          <w:p>
            <w:pPr>
              <w:pStyle w:val="TableParagraph"/>
              <w:jc w:val="left"/>
              <w:rPr>
                <w:sz w:val="25"/>
              </w:rPr>
            </w:pPr>
          </w:p>
          <w:p>
            <w:pPr>
              <w:pStyle w:val="TableParagraph"/>
              <w:spacing w:before="0"/>
              <w:ind w:right="67"/>
              <w:rPr>
                <w:sz w:val="22"/>
              </w:rPr>
            </w:pPr>
            <w:r>
              <w:rPr>
                <w:sz w:val="22"/>
              </w:rPr>
              <w:t>16,43</w:t>
            </w:r>
          </w:p>
        </w:tc>
        <w:tc>
          <w:tcPr>
            <w:tcW w:w="1037" w:type="dxa"/>
          </w:tcPr>
          <w:p>
            <w:pPr>
              <w:pStyle w:val="TableParagraph"/>
              <w:jc w:val="left"/>
              <w:rPr>
                <w:sz w:val="25"/>
              </w:rPr>
            </w:pPr>
          </w:p>
          <w:p>
            <w:pPr>
              <w:pStyle w:val="TableParagraph"/>
              <w:spacing w:before="0"/>
              <w:ind w:right="66"/>
              <w:rPr>
                <w:sz w:val="22"/>
              </w:rPr>
            </w:pPr>
            <w:r>
              <w:rPr>
                <w:sz w:val="22"/>
              </w:rPr>
              <w:t>35,13</w:t>
            </w:r>
          </w:p>
        </w:tc>
        <w:tc>
          <w:tcPr>
            <w:tcW w:w="1037" w:type="dxa"/>
          </w:tcPr>
          <w:p>
            <w:pPr>
              <w:pStyle w:val="TableParagraph"/>
              <w:jc w:val="left"/>
              <w:rPr>
                <w:sz w:val="25"/>
              </w:rPr>
            </w:pPr>
          </w:p>
          <w:p>
            <w:pPr>
              <w:pStyle w:val="TableParagraph"/>
              <w:spacing w:before="0"/>
              <w:ind w:right="66"/>
              <w:rPr>
                <w:sz w:val="22"/>
              </w:rPr>
            </w:pPr>
            <w:r>
              <w:rPr>
                <w:sz w:val="22"/>
              </w:rPr>
              <w:t>22,27</w:t>
            </w:r>
          </w:p>
        </w:tc>
        <w:tc>
          <w:tcPr>
            <w:tcW w:w="1037" w:type="dxa"/>
          </w:tcPr>
          <w:p>
            <w:pPr>
              <w:pStyle w:val="TableParagraph"/>
              <w:jc w:val="left"/>
              <w:rPr>
                <w:sz w:val="25"/>
              </w:rPr>
            </w:pPr>
          </w:p>
          <w:p>
            <w:pPr>
              <w:pStyle w:val="TableParagraph"/>
              <w:spacing w:before="0"/>
              <w:ind w:right="66"/>
              <w:rPr>
                <w:sz w:val="22"/>
              </w:rPr>
            </w:pPr>
            <w:r>
              <w:rPr>
                <w:sz w:val="22"/>
              </w:rPr>
              <w:t>15,9</w:t>
            </w:r>
          </w:p>
        </w:tc>
        <w:tc>
          <w:tcPr>
            <w:tcW w:w="1037" w:type="dxa"/>
          </w:tcPr>
          <w:p>
            <w:pPr>
              <w:pStyle w:val="TableParagraph"/>
              <w:jc w:val="left"/>
              <w:rPr>
                <w:sz w:val="25"/>
              </w:rPr>
            </w:pPr>
          </w:p>
          <w:p>
            <w:pPr>
              <w:pStyle w:val="TableParagraph"/>
              <w:spacing w:before="0"/>
              <w:ind w:right="66"/>
              <w:rPr>
                <w:sz w:val="22"/>
              </w:rPr>
            </w:pPr>
            <w:r>
              <w:rPr>
                <w:sz w:val="22"/>
              </w:rPr>
              <w:t>15,76</w:t>
            </w:r>
          </w:p>
        </w:tc>
        <w:tc>
          <w:tcPr>
            <w:tcW w:w="1037" w:type="dxa"/>
          </w:tcPr>
          <w:p>
            <w:pPr>
              <w:pStyle w:val="TableParagraph"/>
              <w:jc w:val="left"/>
              <w:rPr>
                <w:sz w:val="25"/>
              </w:rPr>
            </w:pPr>
          </w:p>
          <w:p>
            <w:pPr>
              <w:pStyle w:val="TableParagraph"/>
              <w:spacing w:before="0"/>
              <w:ind w:right="65"/>
              <w:rPr>
                <w:sz w:val="22"/>
              </w:rPr>
            </w:pPr>
            <w:r>
              <w:rPr>
                <w:sz w:val="22"/>
              </w:rPr>
              <w:t>18,6</w:t>
            </w:r>
          </w:p>
        </w:tc>
      </w:tr>
    </w:tbl>
    <w:p>
      <w:pPr>
        <w:pStyle w:val="BodyText"/>
        <w:spacing w:before="168"/>
        <w:ind w:left="660"/>
        <w:jc w:val="both"/>
      </w:pPr>
      <w:r>
        <w:rPr/>
        <w:t>Джерело:</w:t>
      </w:r>
      <w:r>
        <w:rPr>
          <w:spacing w:val="-4"/>
        </w:rPr>
        <w:t> </w:t>
      </w:r>
      <w:r>
        <w:rPr/>
        <w:t>складено</w:t>
      </w:r>
      <w:r>
        <w:rPr>
          <w:spacing w:val="-4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[46].</w:t>
      </w:r>
    </w:p>
    <w:p>
      <w:pPr>
        <w:pStyle w:val="BodyText"/>
        <w:spacing w:line="352" w:lineRule="auto" w:before="138"/>
        <w:ind w:left="100" w:right="169" w:firstLine="560"/>
        <w:jc w:val="both"/>
      </w:pPr>
      <w:r>
        <w:rPr/>
        <w:t>Щодо</w:t>
      </w:r>
      <w:r>
        <w:rPr>
          <w:spacing w:val="1"/>
        </w:rPr>
        <w:t> </w:t>
      </w:r>
      <w:r>
        <w:rPr/>
        <w:t>динаміки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послуг,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тут</w:t>
      </w:r>
      <w:r>
        <w:rPr>
          <w:spacing w:val="1"/>
        </w:rPr>
        <w:t> </w:t>
      </w:r>
      <w:r>
        <w:rPr/>
        <w:t>ситуацій</w:t>
      </w:r>
      <w:r>
        <w:rPr>
          <w:spacing w:val="1"/>
        </w:rPr>
        <w:t> </w:t>
      </w:r>
      <w:r>
        <w:rPr/>
        <w:t>протилежна</w:t>
      </w:r>
      <w:r>
        <w:rPr>
          <w:spacing w:val="1"/>
        </w:rPr>
        <w:t> </w:t>
      </w:r>
      <w:r>
        <w:rPr/>
        <w:t>товарообігу.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всьому</w:t>
      </w:r>
      <w:r>
        <w:rPr>
          <w:spacing w:val="1"/>
        </w:rPr>
        <w:t> </w:t>
      </w:r>
      <w:r>
        <w:rPr/>
        <w:t>періоді</w:t>
      </w:r>
      <w:r>
        <w:rPr>
          <w:spacing w:val="1"/>
        </w:rPr>
        <w:t> </w:t>
      </w:r>
      <w:r>
        <w:rPr/>
        <w:t>спостерігається</w:t>
      </w:r>
      <w:r>
        <w:rPr>
          <w:spacing w:val="1"/>
        </w:rPr>
        <w:t> </w:t>
      </w:r>
      <w:r>
        <w:rPr/>
        <w:t>позитивне</w:t>
      </w:r>
      <w:r>
        <w:rPr>
          <w:spacing w:val="1"/>
        </w:rPr>
        <w:t> </w:t>
      </w:r>
      <w:r>
        <w:rPr/>
        <w:t>сальдо</w:t>
      </w:r>
      <w:r>
        <w:rPr>
          <w:spacing w:val="1"/>
        </w:rPr>
        <w:t> </w:t>
      </w:r>
      <w:r>
        <w:rPr/>
        <w:t>торгівлі</w:t>
      </w:r>
      <w:r>
        <w:rPr>
          <w:spacing w:val="-67"/>
        </w:rPr>
        <w:t> </w:t>
      </w:r>
      <w:r>
        <w:rPr/>
        <w:t>послугами,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експорт</w:t>
      </w:r>
      <w:r>
        <w:rPr>
          <w:spacing w:val="1"/>
        </w:rPr>
        <w:t> </w:t>
      </w:r>
      <w:r>
        <w:rPr/>
        <w:t>перевищує</w:t>
      </w:r>
      <w:r>
        <w:rPr>
          <w:spacing w:val="1"/>
        </w:rPr>
        <w:t> </w:t>
      </w:r>
      <w:r>
        <w:rPr/>
        <w:t>імпорт.</w:t>
      </w:r>
      <w:r>
        <w:rPr>
          <w:spacing w:val="1"/>
        </w:rPr>
        <w:t> </w:t>
      </w:r>
      <w:r>
        <w:rPr/>
        <w:t>Республіка</w:t>
      </w:r>
      <w:r>
        <w:rPr>
          <w:spacing w:val="1"/>
        </w:rPr>
        <w:t> </w:t>
      </w:r>
      <w:r>
        <w:rPr/>
        <w:t>Корея</w:t>
      </w:r>
      <w:r>
        <w:rPr>
          <w:spacing w:val="1"/>
        </w:rPr>
        <w:t> </w:t>
      </w:r>
      <w:r>
        <w:rPr/>
        <w:t>імпортує</w:t>
      </w:r>
      <w:r>
        <w:rPr>
          <w:spacing w:val="1"/>
        </w:rPr>
        <w:t> </w:t>
      </w:r>
      <w:r>
        <w:rPr/>
        <w:t>мінеральні</w:t>
      </w:r>
      <w:r>
        <w:rPr>
          <w:spacing w:val="1"/>
        </w:rPr>
        <w:t> </w:t>
      </w:r>
      <w:r>
        <w:rPr/>
        <w:t>палива,</w:t>
      </w:r>
      <w:r>
        <w:rPr>
          <w:spacing w:val="1"/>
        </w:rPr>
        <w:t> </w:t>
      </w:r>
      <w:r>
        <w:rPr/>
        <w:t>електричні</w:t>
      </w:r>
      <w:r>
        <w:rPr>
          <w:spacing w:val="1"/>
        </w:rPr>
        <w:t> </w:t>
      </w:r>
      <w:r>
        <w:rPr/>
        <w:t>машини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обладання.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частку</w:t>
      </w:r>
      <w:r>
        <w:rPr>
          <w:spacing w:val="-67"/>
        </w:rPr>
        <w:t> </w:t>
      </w:r>
      <w:r>
        <w:rPr/>
        <w:t>займає імпорт руди, шлаку та золота. Найвищий показник сальдо торгівлі</w:t>
      </w:r>
      <w:r>
        <w:rPr>
          <w:spacing w:val="1"/>
        </w:rPr>
        <w:t> </w:t>
      </w:r>
      <w:r>
        <w:rPr/>
        <w:t>послугами спостерігається у 2014 році. Однак, показник 2021 року теж має</w:t>
      </w:r>
      <w:r>
        <w:rPr>
          <w:spacing w:val="1"/>
        </w:rPr>
        <w:t> </w:t>
      </w:r>
      <w:r>
        <w:rPr/>
        <w:t>високий показник, це говорить про те, що динаміка торгівлі послугами між</w:t>
      </w:r>
      <w:r>
        <w:rPr>
          <w:spacing w:val="1"/>
        </w:rPr>
        <w:t> </w:t>
      </w:r>
      <w:r>
        <w:rPr/>
        <w:t>двома</w:t>
      </w:r>
      <w:r>
        <w:rPr>
          <w:spacing w:val="-2"/>
        </w:rPr>
        <w:t> </w:t>
      </w:r>
      <w:r>
        <w:rPr/>
        <w:t>країнами має потенціал до</w:t>
      </w:r>
      <w:r>
        <w:rPr>
          <w:spacing w:val="-1"/>
        </w:rPr>
        <w:t> </w:t>
      </w:r>
      <w:r>
        <w:rPr/>
        <w:t>зростання і надалі.</w:t>
      </w:r>
    </w:p>
    <w:p>
      <w:pPr>
        <w:pStyle w:val="BodyText"/>
        <w:spacing w:line="355" w:lineRule="auto" w:before="14"/>
        <w:ind w:left="100" w:right="168" w:firstLine="560"/>
        <w:jc w:val="both"/>
      </w:pPr>
      <w:r>
        <w:rPr/>
        <w:t>У 2020 році у Південну Корею було інвестовано 21 мільярд доларів,</w:t>
      </w:r>
      <w:r>
        <w:rPr>
          <w:spacing w:val="1"/>
        </w:rPr>
        <w:t> </w:t>
      </w:r>
      <w:r>
        <w:rPr/>
        <w:t>особливо в області ІКТ, такі як AI та хмарні обчислення. У першому кварталі</w:t>
      </w:r>
      <w:r>
        <w:rPr>
          <w:spacing w:val="1"/>
        </w:rPr>
        <w:t> </w:t>
      </w:r>
      <w:r>
        <w:rPr/>
        <w:t>2021</w:t>
      </w:r>
      <w:r>
        <w:rPr>
          <w:spacing w:val="70"/>
        </w:rPr>
        <w:t> </w:t>
      </w:r>
      <w:r>
        <w:rPr/>
        <w:t>року</w:t>
      </w:r>
      <w:r>
        <w:rPr>
          <w:spacing w:val="70"/>
        </w:rPr>
        <w:t> </w:t>
      </w:r>
      <w:r>
        <w:rPr/>
        <w:t>спостерігається</w:t>
      </w:r>
      <w:r>
        <w:rPr>
          <w:spacing w:val="70"/>
        </w:rPr>
        <w:t> </w:t>
      </w:r>
      <w:r>
        <w:rPr/>
        <w:t>така</w:t>
      </w:r>
      <w:r>
        <w:rPr>
          <w:spacing w:val="70"/>
        </w:rPr>
        <w:t> </w:t>
      </w:r>
      <w:r>
        <w:rPr/>
        <w:t>ж</w:t>
      </w:r>
      <w:r>
        <w:rPr>
          <w:spacing w:val="70"/>
        </w:rPr>
        <w:t> </w:t>
      </w:r>
      <w:r>
        <w:rPr/>
        <w:t>тенденція:</w:t>
      </w:r>
      <w:r>
        <w:rPr>
          <w:spacing w:val="70"/>
        </w:rPr>
        <w:t> </w:t>
      </w:r>
      <w:r>
        <w:rPr/>
        <w:t>інвестиції</w:t>
      </w:r>
      <w:r>
        <w:rPr>
          <w:spacing w:val="70"/>
        </w:rPr>
        <w:t> </w:t>
      </w:r>
      <w:r>
        <w:rPr/>
        <w:t>зросли</w:t>
      </w:r>
      <w:r>
        <w:rPr>
          <w:spacing w:val="70"/>
        </w:rPr>
        <w:t> </w:t>
      </w:r>
      <w:r>
        <w:rPr/>
        <w:t>ще</w:t>
      </w:r>
      <w:r>
        <w:rPr>
          <w:spacing w:val="70"/>
        </w:rPr>
        <w:t> </w:t>
      </w:r>
      <w:r>
        <w:rPr/>
        <w:t>на</w:t>
      </w:r>
      <w:r>
        <w:rPr>
          <w:spacing w:val="1"/>
        </w:rPr>
        <w:t> </w:t>
      </w:r>
      <w:r>
        <w:rPr/>
        <w:t>45%.</w:t>
      </w:r>
      <w:r>
        <w:rPr>
          <w:spacing w:val="-3"/>
        </w:rPr>
        <w:t> </w:t>
      </w:r>
      <w:r>
        <w:rPr/>
        <w:t>Основними</w:t>
      </w:r>
      <w:r>
        <w:rPr>
          <w:spacing w:val="-3"/>
        </w:rPr>
        <w:t> </w:t>
      </w:r>
      <w:r>
        <w:rPr/>
        <w:t>причинами</w:t>
      </w:r>
      <w:r>
        <w:rPr>
          <w:spacing w:val="-2"/>
        </w:rPr>
        <w:t> </w:t>
      </w:r>
      <w:r>
        <w:rPr/>
        <w:t>цього</w:t>
      </w:r>
      <w:r>
        <w:rPr>
          <w:spacing w:val="-3"/>
        </w:rPr>
        <w:t> </w:t>
      </w:r>
      <w:r>
        <w:rPr/>
        <w:t>росту</w:t>
      </w:r>
      <w:r>
        <w:rPr>
          <w:spacing w:val="-3"/>
        </w:rPr>
        <w:t> </w:t>
      </w:r>
      <w:r>
        <w:rPr/>
        <w:t>є</w:t>
      </w:r>
      <w:r>
        <w:rPr>
          <w:spacing w:val="-2"/>
        </w:rPr>
        <w:t> </w:t>
      </w:r>
      <w:r>
        <w:rPr/>
        <w:t>грошові</w:t>
      </w:r>
      <w:r>
        <w:rPr>
          <w:spacing w:val="-3"/>
        </w:rPr>
        <w:t> </w:t>
      </w:r>
      <w:r>
        <w:rPr/>
        <w:t>дотації,</w:t>
      </w:r>
      <w:r>
        <w:rPr>
          <w:spacing w:val="-3"/>
        </w:rPr>
        <w:t> </w:t>
      </w:r>
      <w:r>
        <w:rPr/>
        <w:t>податкові</w:t>
      </w:r>
      <w:r>
        <w:rPr>
          <w:spacing w:val="-2"/>
        </w:rPr>
        <w:t> </w:t>
      </w:r>
      <w:r>
        <w:rPr/>
        <w:t>знижки,</w:t>
      </w:r>
      <w:r>
        <w:rPr>
          <w:spacing w:val="-68"/>
        </w:rPr>
        <w:t> </w:t>
      </w:r>
      <w:r>
        <w:rPr/>
        <w:t>зони</w:t>
      </w:r>
      <w:r>
        <w:rPr>
          <w:spacing w:val="-1"/>
        </w:rPr>
        <w:t> </w:t>
      </w:r>
      <w:r>
        <w:rPr/>
        <w:t>вільної</w:t>
      </w:r>
      <w:r>
        <w:rPr>
          <w:spacing w:val="-1"/>
        </w:rPr>
        <w:t> </w:t>
      </w:r>
      <w:r>
        <w:rPr/>
        <w:t>торівлі</w:t>
      </w:r>
      <w:r>
        <w:rPr>
          <w:spacing w:val="-1"/>
        </w:rPr>
        <w:t> </w:t>
      </w:r>
      <w:r>
        <w:rPr/>
        <w:t>тощо.</w:t>
      </w:r>
    </w:p>
    <w:p>
      <w:pPr>
        <w:spacing w:after="0" w:line="355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before="4"/>
        <w:rPr>
          <w:sz w:val="14"/>
        </w:rPr>
      </w:pPr>
    </w:p>
    <w:p>
      <w:pPr>
        <w:spacing w:before="90"/>
        <w:ind w:left="700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15748096" from="138.999985pt,11.203125pt" to="499.000005pt,11.203125pt" stroked="true" strokeweight="1pt" strokecolor="#b8b8b8">
            <v:stroke dashstyle="solid"/>
            <w10:wrap type="none"/>
          </v:line>
        </w:pict>
      </w:r>
      <w:r>
        <w:rPr>
          <w:sz w:val="24"/>
        </w:rPr>
        <w:t>70</w:t>
      </w:r>
    </w:p>
    <w:p>
      <w:pPr>
        <w:pStyle w:val="BodyText"/>
        <w:rPr>
          <w:sz w:val="20"/>
        </w:rPr>
      </w:pPr>
    </w:p>
    <w:p>
      <w:pPr>
        <w:spacing w:before="214"/>
        <w:ind w:left="520" w:right="0" w:firstLine="0"/>
        <w:jc w:val="left"/>
        <w:rPr>
          <w:sz w:val="24"/>
        </w:rPr>
      </w:pPr>
      <w:r>
        <w:rPr/>
        <w:pict>
          <v:group style="position:absolute;margin-left:135.383698pt;margin-top:-2.259102pt;width:367.05pt;height:143.050pt;mso-position-horizontal-relative:page;mso-position-vertical-relative:paragraph;z-index:15747584" coordorigin="2708,-45" coordsize="7341,2861">
            <v:shape style="position:absolute;left:2780;top:348;width:7200;height:2160" coordorigin="2780,348" coordsize="7200,2160" path="m2780,2508l9980,2508m2780,1788l9980,1788m2780,1068l9980,1068m2780,348l9980,348e" filled="false" stroked="true" strokeweight="1pt" strokecolor="#b8b8b8">
              <v:path arrowok="t"/>
              <v:stroke dashstyle="solid"/>
            </v:shape>
            <v:shape style="position:absolute;left:2784;top:31;width:7188;height:2708" coordorigin="2784,31" coordsize="7188,2708" path="m2784,2696l4581,2739,6378,1597,8175,31,9972,2050e" filled="false" stroked="true" strokeweight="4pt" strokecolor="#5e5e5e">
              <v:path arrowok="t"/>
              <v:stroke dashstyle="solid"/>
            </v:shape>
            <v:shape style="position:absolute;left:2707;top:2619;width:154;height:154" type="#_x0000_t75" stroked="false">
              <v:imagedata r:id="rId9" o:title=""/>
            </v:shape>
            <v:shape style="position:absolute;left:4504;top:2662;width:154;height:154" type="#_x0000_t75" stroked="false">
              <v:imagedata r:id="rId8" o:title=""/>
            </v:shape>
            <v:shape style="position:absolute;left:6358;top:1576;width:40;height:40" coordorigin="6358,1577" coordsize="40,40" path="m6378,1617l6398,1597,6378,1577,6358,1597,6378,1617xe" filled="false" stroked="true" strokeweight="5.656854pt" strokecolor="#000000">
              <v:path arrowok="t"/>
              <v:stroke dashstyle="solid"/>
            </v:shape>
            <v:shape style="position:absolute;left:8098;top:-46;width:154;height:154" type="#_x0000_t75" stroked="false">
              <v:imagedata r:id="rId8" o:title=""/>
            </v:shape>
            <v:shape style="position:absolute;left:9895;top:1972;width:154;height:154" type="#_x0000_t75" stroked="false">
              <v:imagedata r:id="rId10" o:title=""/>
            </v:shape>
            <w10:wrap type="none"/>
          </v:group>
        </w:pict>
      </w:r>
      <w:r>
        <w:rPr>
          <w:sz w:val="24"/>
        </w:rPr>
        <w:t>52,5</w:t>
      </w:r>
    </w:p>
    <w:p>
      <w:pPr>
        <w:pStyle w:val="BodyText"/>
        <w:rPr>
          <w:sz w:val="20"/>
        </w:rPr>
      </w:pPr>
    </w:p>
    <w:p>
      <w:pPr>
        <w:spacing w:before="214"/>
        <w:ind w:left="700" w:right="0" w:firstLine="0"/>
        <w:jc w:val="left"/>
        <w:rPr>
          <w:sz w:val="24"/>
        </w:rPr>
      </w:pPr>
      <w:r>
        <w:rPr>
          <w:sz w:val="24"/>
        </w:rPr>
        <w:t>35</w:t>
      </w:r>
    </w:p>
    <w:p>
      <w:pPr>
        <w:pStyle w:val="BodyText"/>
        <w:rPr>
          <w:sz w:val="20"/>
        </w:rPr>
      </w:pPr>
    </w:p>
    <w:p>
      <w:pPr>
        <w:spacing w:before="214"/>
        <w:ind w:left="520" w:right="0" w:firstLine="0"/>
        <w:jc w:val="left"/>
        <w:rPr>
          <w:sz w:val="24"/>
        </w:rPr>
      </w:pPr>
      <w:r>
        <w:rPr>
          <w:sz w:val="24"/>
        </w:rPr>
        <w:t>17,5</w:t>
      </w:r>
    </w:p>
    <w:p>
      <w:pPr>
        <w:pStyle w:val="BodyText"/>
        <w:rPr>
          <w:sz w:val="20"/>
        </w:rPr>
      </w:pPr>
    </w:p>
    <w:p>
      <w:pPr>
        <w:spacing w:before="214"/>
        <w:ind w:left="820" w:right="0" w:firstLine="0"/>
        <w:jc w:val="left"/>
        <w:rPr>
          <w:sz w:val="24"/>
        </w:rPr>
      </w:pPr>
      <w:r>
        <w:rPr>
          <w:sz w:val="24"/>
        </w:rPr>
        <w:t>0</w:t>
      </w: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910" w:h="16840"/>
          <w:pgMar w:header="733" w:footer="0" w:top="1020" w:bottom="280" w:left="1600" w:right="680"/>
        </w:sectPr>
      </w:pPr>
    </w:p>
    <w:p>
      <w:pPr>
        <w:spacing w:before="214"/>
        <w:ind w:left="440" w:right="0" w:firstLine="0"/>
        <w:jc w:val="left"/>
        <w:rPr>
          <w:sz w:val="24"/>
        </w:rPr>
      </w:pPr>
      <w:r>
        <w:rPr>
          <w:sz w:val="24"/>
        </w:rPr>
        <w:t>-17,5</w:t>
      </w:r>
    </w:p>
    <w:p>
      <w:pPr>
        <w:pStyle w:val="BodyText"/>
        <w:spacing w:after="40"/>
        <w:rPr>
          <w:sz w:val="26"/>
        </w:rPr>
      </w:pPr>
      <w:r>
        <w:rPr/>
        <w:br w:type="column"/>
      </w:r>
      <w:r>
        <w:rPr>
          <w:sz w:val="26"/>
        </w:rPr>
      </w:r>
    </w:p>
    <w:p>
      <w:pPr>
        <w:pStyle w:val="BodyText"/>
        <w:spacing w:line="20" w:lineRule="exact"/>
        <w:ind w:left="200"/>
        <w:rPr>
          <w:sz w:val="2"/>
        </w:rPr>
      </w:pPr>
      <w:r>
        <w:rPr>
          <w:sz w:val="2"/>
        </w:rPr>
        <w:pict>
          <v:group style="width:359pt;height:1pt;mso-position-horizontal-relative:char;mso-position-vertical-relative:line" coordorigin="0,0" coordsize="7180,20">
            <v:line style="position:absolute" from="0,10" to="7180,10" stroked="true" strokeweight="1pt" strokecolor="#000000">
              <v:stroke dashstyle="solid"/>
            </v:line>
          </v:group>
        </w:pict>
      </w:r>
      <w:r>
        <w:rPr>
          <w:sz w:val="2"/>
        </w:rPr>
      </w:r>
    </w:p>
    <w:p>
      <w:pPr>
        <w:tabs>
          <w:tab w:pos="1759" w:val="left" w:leader="none"/>
          <w:tab w:pos="3559" w:val="left" w:leader="none"/>
          <w:tab w:pos="5359" w:val="left" w:leader="none"/>
          <w:tab w:pos="7159" w:val="left" w:leader="none"/>
        </w:tabs>
        <w:spacing w:before="116"/>
        <w:ind w:left="-40" w:right="0" w:firstLine="0"/>
        <w:jc w:val="left"/>
        <w:rPr>
          <w:sz w:val="24"/>
        </w:rPr>
      </w:pPr>
      <w:r>
        <w:rPr>
          <w:sz w:val="24"/>
        </w:rPr>
        <w:t>2016</w:t>
        <w:tab/>
        <w:t>2017</w:t>
        <w:tab/>
        <w:t>2018</w:t>
        <w:tab/>
        <w:t>2019</w:t>
        <w:tab/>
        <w:t>2020</w:t>
      </w:r>
    </w:p>
    <w:p>
      <w:pPr>
        <w:pStyle w:val="BodyText"/>
        <w:spacing w:before="226"/>
        <w:ind w:left="1195"/>
      </w:pPr>
      <w:r>
        <w:rPr>
          <w:position w:val="-1"/>
        </w:rPr>
        <w:drawing>
          <wp:inline distT="0" distB="0" distL="0" distR="0">
            <wp:extent cx="158122" cy="158122"/>
            <wp:effectExtent l="0" t="0" r="0" b="0"/>
            <wp:docPr id="29" name="image1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9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122" cy="158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</w:rPr>
      </w:r>
      <w:r>
        <w:rPr>
          <w:sz w:val="20"/>
        </w:rPr>
        <w:t>   </w:t>
      </w:r>
      <w:r>
        <w:rPr>
          <w:spacing w:val="15"/>
          <w:sz w:val="20"/>
        </w:rPr>
        <w:t> </w:t>
      </w:r>
      <w:r>
        <w:rPr/>
        <w:t>Прямі</w:t>
      </w:r>
      <w:r>
        <w:rPr>
          <w:spacing w:val="-7"/>
        </w:rPr>
        <w:t> </w:t>
      </w:r>
      <w:r>
        <w:rPr/>
        <w:t>іноземні</w:t>
      </w:r>
      <w:r>
        <w:rPr>
          <w:spacing w:val="-6"/>
        </w:rPr>
        <w:t> </w:t>
      </w:r>
      <w:r>
        <w:rPr/>
        <w:t>інвестиції</w:t>
      </w:r>
      <w:r>
        <w:rPr>
          <w:spacing w:val="-7"/>
        </w:rPr>
        <w:t> </w:t>
      </w:r>
      <w:r>
        <w:rPr/>
        <w:t>до</w:t>
      </w:r>
      <w:r>
        <w:rPr>
          <w:spacing w:val="-6"/>
        </w:rPr>
        <w:t> </w:t>
      </w:r>
      <w:r>
        <w:rPr/>
        <w:t>України</w:t>
      </w:r>
    </w:p>
    <w:p>
      <w:pPr>
        <w:spacing w:after="0"/>
        <w:sectPr>
          <w:type w:val="continuous"/>
          <w:pgSz w:w="11910" w:h="16840"/>
          <w:pgMar w:top="1040" w:bottom="280" w:left="1600" w:right="680"/>
          <w:cols w:num="2" w:equalWidth="0">
            <w:col w:w="940" w:space="40"/>
            <w:col w:w="8650"/>
          </w:cols>
        </w:sectPr>
      </w:pPr>
    </w:p>
    <w:p>
      <w:pPr>
        <w:pStyle w:val="BodyText"/>
        <w:spacing w:before="1"/>
        <w:rPr>
          <w:sz w:val="13"/>
        </w:rPr>
      </w:pPr>
    </w:p>
    <w:p>
      <w:pPr>
        <w:pStyle w:val="BodyText"/>
        <w:spacing w:line="357" w:lineRule="auto" w:before="88"/>
        <w:ind w:left="100" w:right="174" w:firstLine="560"/>
      </w:pPr>
      <w:r>
        <w:rPr/>
        <w:t>Рис.</w:t>
      </w:r>
      <w:r>
        <w:rPr>
          <w:spacing w:val="49"/>
        </w:rPr>
        <w:t> </w:t>
      </w:r>
      <w:r>
        <w:rPr/>
        <w:t>3.1</w:t>
      </w:r>
      <w:r>
        <w:rPr>
          <w:spacing w:val="49"/>
        </w:rPr>
        <w:t> </w:t>
      </w:r>
      <w:r>
        <w:rPr/>
        <w:t>Динаміка</w:t>
      </w:r>
      <w:r>
        <w:rPr>
          <w:spacing w:val="49"/>
        </w:rPr>
        <w:t> </w:t>
      </w:r>
      <w:r>
        <w:rPr/>
        <w:t>прямих</w:t>
      </w:r>
      <w:r>
        <w:rPr>
          <w:spacing w:val="49"/>
        </w:rPr>
        <w:t> </w:t>
      </w:r>
      <w:r>
        <w:rPr/>
        <w:t>іноземних</w:t>
      </w:r>
      <w:r>
        <w:rPr>
          <w:spacing w:val="50"/>
        </w:rPr>
        <w:t> </w:t>
      </w:r>
      <w:r>
        <w:rPr/>
        <w:t>інвестицій</w:t>
      </w:r>
      <w:r>
        <w:rPr>
          <w:spacing w:val="49"/>
        </w:rPr>
        <w:t> </w:t>
      </w:r>
      <w:r>
        <w:rPr/>
        <w:t>України,</w:t>
      </w:r>
      <w:r>
        <w:rPr>
          <w:spacing w:val="49"/>
        </w:rPr>
        <w:t> </w:t>
      </w:r>
      <w:r>
        <w:rPr/>
        <w:t>млн.</w:t>
      </w:r>
      <w:r>
        <w:rPr>
          <w:spacing w:val="49"/>
        </w:rPr>
        <w:t> </w:t>
      </w:r>
      <w:r>
        <w:rPr/>
        <w:t>доларів</w:t>
      </w:r>
      <w:r>
        <w:rPr>
          <w:spacing w:val="-67"/>
        </w:rPr>
        <w:t> </w:t>
      </w:r>
      <w:r>
        <w:rPr/>
        <w:t>США.</w:t>
      </w:r>
    </w:p>
    <w:p>
      <w:pPr>
        <w:pStyle w:val="BodyText"/>
        <w:ind w:left="660"/>
      </w:pPr>
      <w:r>
        <w:rPr/>
        <w:t>Джерело:</w:t>
      </w:r>
      <w:r>
        <w:rPr>
          <w:spacing w:val="-4"/>
        </w:rPr>
        <w:t> </w:t>
      </w:r>
      <w:r>
        <w:rPr/>
        <w:t>складено</w:t>
      </w:r>
      <w:r>
        <w:rPr>
          <w:spacing w:val="-4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[46].</w:t>
      </w:r>
    </w:p>
    <w:p>
      <w:pPr>
        <w:pStyle w:val="BodyText"/>
        <w:tabs>
          <w:tab w:pos="1078" w:val="left" w:leader="none"/>
          <w:tab w:pos="1612" w:val="left" w:leader="none"/>
          <w:tab w:pos="1944" w:val="left" w:leader="none"/>
          <w:tab w:pos="2143" w:val="left" w:leader="none"/>
          <w:tab w:pos="2665" w:val="left" w:leader="none"/>
          <w:tab w:pos="3596" w:val="left" w:leader="none"/>
          <w:tab w:pos="3628" w:val="left" w:leader="none"/>
          <w:tab w:pos="4019" w:val="left" w:leader="none"/>
          <w:tab w:pos="4489" w:val="left" w:leader="none"/>
          <w:tab w:pos="4813" w:val="left" w:leader="none"/>
          <w:tab w:pos="5019" w:val="left" w:leader="none"/>
          <w:tab w:pos="5555" w:val="left" w:leader="none"/>
          <w:tab w:pos="5729" w:val="left" w:leader="none"/>
          <w:tab w:pos="5900" w:val="left" w:leader="none"/>
          <w:tab w:pos="6487" w:val="left" w:leader="none"/>
          <w:tab w:pos="6881" w:val="left" w:leader="none"/>
          <w:tab w:pos="7617" w:val="left" w:leader="none"/>
          <w:tab w:pos="8189" w:val="left" w:leader="none"/>
          <w:tab w:pos="8792" w:val="left" w:leader="none"/>
          <w:tab w:pos="9200" w:val="left" w:leader="none"/>
        </w:tabs>
        <w:spacing w:line="355" w:lineRule="auto" w:before="138"/>
        <w:ind w:left="100" w:right="169" w:firstLine="560"/>
        <w:jc w:val="right"/>
      </w:pPr>
      <w:r>
        <w:rPr/>
        <w:t>Аналізуючи динаміку прямих іноземних інвестицій до Украіни, потрібно</w:t>
      </w:r>
      <w:r>
        <w:rPr>
          <w:spacing w:val="-67"/>
        </w:rPr>
        <w:t> </w:t>
      </w:r>
      <w:r>
        <w:rPr/>
        <w:t>сказати,</w:t>
      </w:r>
      <w:r>
        <w:rPr>
          <w:spacing w:val="57"/>
        </w:rPr>
        <w:t> </w:t>
      </w:r>
      <w:r>
        <w:rPr/>
        <w:t>що</w:t>
      </w:r>
      <w:r>
        <w:rPr>
          <w:spacing w:val="58"/>
        </w:rPr>
        <w:t> </w:t>
      </w:r>
      <w:r>
        <w:rPr/>
        <w:t>стабільної</w:t>
      </w:r>
      <w:r>
        <w:rPr>
          <w:spacing w:val="58"/>
        </w:rPr>
        <w:t> </w:t>
      </w:r>
      <w:r>
        <w:rPr/>
        <w:t>динаміки</w:t>
      </w:r>
      <w:r>
        <w:rPr>
          <w:spacing w:val="58"/>
        </w:rPr>
        <w:t> </w:t>
      </w:r>
      <w:r>
        <w:rPr/>
        <w:t>не</w:t>
      </w:r>
      <w:r>
        <w:rPr>
          <w:spacing w:val="58"/>
        </w:rPr>
        <w:t> </w:t>
      </w:r>
      <w:r>
        <w:rPr/>
        <w:t>спостерігається.</w:t>
      </w:r>
      <w:r>
        <w:rPr>
          <w:spacing w:val="57"/>
        </w:rPr>
        <w:t> </w:t>
      </w:r>
      <w:r>
        <w:rPr/>
        <w:t>Найбільший</w:t>
      </w:r>
      <w:r>
        <w:rPr>
          <w:spacing w:val="58"/>
        </w:rPr>
        <w:t> </w:t>
      </w:r>
      <w:r>
        <w:rPr/>
        <w:t>показник</w:t>
      </w:r>
      <w:r>
        <w:rPr>
          <w:spacing w:val="-67"/>
        </w:rPr>
        <w:t> </w:t>
      </w:r>
      <w:r>
        <w:rPr/>
        <w:t>був у 2019 році - 60,126. Щодо найменшого показника, то він був у 2016 році.</w:t>
      </w:r>
      <w:r>
        <w:rPr>
          <w:spacing w:val="-67"/>
        </w:rPr>
        <w:t> </w:t>
      </w:r>
      <w:r>
        <w:rPr/>
        <w:t>Привабливість</w:t>
        <w:tab/>
        <w:tab/>
        <w:t>Південної</w:t>
        <w:tab/>
        <w:t>Кореї</w:t>
        <w:tab/>
        <w:t>з</w:t>
        <w:tab/>
        <w:t>точки</w:t>
        <w:tab/>
        <w:tab/>
        <w:t>зору</w:t>
        <w:tab/>
        <w:t>прямих</w:t>
        <w:tab/>
        <w:t>іноземних</w:t>
      </w:r>
      <w:r>
        <w:rPr>
          <w:spacing w:val="1"/>
        </w:rPr>
        <w:t> </w:t>
      </w:r>
      <w:r>
        <w:rPr/>
        <w:t>інвестицій</w:t>
        <w:tab/>
        <w:t>є</w:t>
        <w:tab/>
        <w:t>результатом</w:t>
        <w:tab/>
        <w:tab/>
        <w:t>швидкого</w:t>
        <w:tab/>
        <w:tab/>
        <w:t>економічного</w:t>
        <w:tab/>
        <w:t>розвитку</w:t>
        <w:tab/>
        <w:t>країни</w:t>
        <w:tab/>
        <w:t>та</w:t>
      </w:r>
      <w:r>
        <w:rPr>
          <w:spacing w:val="-67"/>
        </w:rPr>
        <w:t> </w:t>
      </w:r>
      <w:r>
        <w:rPr/>
        <w:t>спеціалізації</w:t>
      </w:r>
      <w:r>
        <w:rPr>
          <w:spacing w:val="47"/>
        </w:rPr>
        <w:t> </w:t>
      </w:r>
      <w:r>
        <w:rPr/>
        <w:t>країни</w:t>
      </w:r>
      <w:r>
        <w:rPr>
          <w:spacing w:val="47"/>
        </w:rPr>
        <w:t> </w:t>
      </w:r>
      <w:r>
        <w:rPr/>
        <w:t>на</w:t>
      </w:r>
      <w:r>
        <w:rPr>
          <w:spacing w:val="47"/>
        </w:rPr>
        <w:t> </w:t>
      </w:r>
      <w:r>
        <w:rPr/>
        <w:t>нових</w:t>
      </w:r>
      <w:r>
        <w:rPr>
          <w:spacing w:val="47"/>
        </w:rPr>
        <w:t> </w:t>
      </w:r>
      <w:r>
        <w:rPr/>
        <w:t>інформаційно-комунікаційних</w:t>
      </w:r>
      <w:r>
        <w:rPr>
          <w:spacing w:val="47"/>
        </w:rPr>
        <w:t> </w:t>
      </w:r>
      <w:r>
        <w:rPr/>
        <w:t>технологіях.</w:t>
      </w:r>
      <w:r>
        <w:rPr>
          <w:spacing w:val="-67"/>
        </w:rPr>
        <w:t> </w:t>
      </w:r>
      <w:r>
        <w:rPr/>
        <w:t>Однак</w:t>
        <w:tab/>
        <w:t>відсутність</w:t>
        <w:tab/>
        <w:t>загальної</w:t>
        <w:tab/>
        <w:t>прозорості</w:t>
        <w:tab/>
        <w:t>в</w:t>
        <w:tab/>
        <w:tab/>
        <w:t>нормативно-правових</w:t>
        <w:tab/>
        <w:t>актах</w:t>
      </w:r>
      <w:r>
        <w:rPr>
          <w:spacing w:val="-67"/>
        </w:rPr>
        <w:t> </w:t>
      </w:r>
      <w:r>
        <w:rPr/>
        <w:t>залишається</w:t>
      </w:r>
      <w:r>
        <w:rPr>
          <w:spacing w:val="40"/>
        </w:rPr>
        <w:t> </w:t>
      </w:r>
      <w:r>
        <w:rPr/>
        <w:t>серйозною</w:t>
      </w:r>
      <w:r>
        <w:rPr>
          <w:spacing w:val="40"/>
        </w:rPr>
        <w:t> </w:t>
      </w:r>
      <w:r>
        <w:rPr/>
        <w:t>проблемою</w:t>
      </w:r>
      <w:r>
        <w:rPr>
          <w:spacing w:val="40"/>
        </w:rPr>
        <w:t> </w:t>
      </w:r>
      <w:r>
        <w:rPr/>
        <w:t>для</w:t>
      </w:r>
      <w:r>
        <w:rPr>
          <w:spacing w:val="40"/>
        </w:rPr>
        <w:t> </w:t>
      </w:r>
      <w:r>
        <w:rPr/>
        <w:t>іноземних</w:t>
      </w:r>
      <w:r>
        <w:rPr>
          <w:spacing w:val="40"/>
        </w:rPr>
        <w:t> </w:t>
      </w:r>
      <w:r>
        <w:rPr/>
        <w:t>інвесторів.</w:t>
      </w:r>
      <w:r>
        <w:rPr>
          <w:spacing w:val="40"/>
        </w:rPr>
        <w:t> </w:t>
      </w:r>
      <w:r>
        <w:rPr/>
        <w:t>Слабкими</w:t>
      </w:r>
      <w:r>
        <w:rPr>
          <w:spacing w:val="-67"/>
        </w:rPr>
        <w:t> </w:t>
      </w:r>
      <w:r>
        <w:rPr/>
        <w:t>сторонами</w:t>
      </w:r>
      <w:r>
        <w:rPr>
          <w:spacing w:val="40"/>
        </w:rPr>
        <w:t> </w:t>
      </w:r>
      <w:r>
        <w:rPr/>
        <w:t>країни</w:t>
      </w:r>
      <w:r>
        <w:rPr>
          <w:spacing w:val="40"/>
        </w:rPr>
        <w:t> </w:t>
      </w:r>
      <w:r>
        <w:rPr/>
        <w:t>є</w:t>
      </w:r>
      <w:r>
        <w:rPr>
          <w:spacing w:val="40"/>
        </w:rPr>
        <w:t> </w:t>
      </w:r>
      <w:r>
        <w:rPr/>
        <w:t>висока</w:t>
      </w:r>
      <w:r>
        <w:rPr>
          <w:spacing w:val="40"/>
        </w:rPr>
        <w:t> </w:t>
      </w:r>
      <w:r>
        <w:rPr/>
        <w:t>вартість</w:t>
      </w:r>
      <w:r>
        <w:rPr>
          <w:spacing w:val="40"/>
        </w:rPr>
        <w:t> </w:t>
      </w:r>
      <w:r>
        <w:rPr/>
        <w:t>робочої</w:t>
      </w:r>
      <w:r>
        <w:rPr>
          <w:spacing w:val="40"/>
        </w:rPr>
        <w:t> </w:t>
      </w:r>
      <w:r>
        <w:rPr/>
        <w:t>сили</w:t>
      </w:r>
      <w:r>
        <w:rPr>
          <w:spacing w:val="40"/>
        </w:rPr>
        <w:t> </w:t>
      </w:r>
      <w:r>
        <w:rPr/>
        <w:t>та</w:t>
      </w:r>
      <w:r>
        <w:rPr>
          <w:spacing w:val="40"/>
        </w:rPr>
        <w:t> </w:t>
      </w:r>
      <w:r>
        <w:rPr/>
        <w:t>завищені</w:t>
      </w:r>
      <w:r>
        <w:rPr>
          <w:spacing w:val="40"/>
        </w:rPr>
        <w:t> </w:t>
      </w:r>
      <w:r>
        <w:rPr/>
        <w:t>галузеві</w:t>
      </w:r>
      <w:r>
        <w:rPr>
          <w:spacing w:val="-67"/>
        </w:rPr>
        <w:t> </w:t>
      </w:r>
      <w:r>
        <w:rPr/>
        <w:t>стандарти,</w:t>
      </w:r>
      <w:r>
        <w:rPr>
          <w:spacing w:val="19"/>
        </w:rPr>
        <w:t> </w:t>
      </w:r>
      <w:r>
        <w:rPr/>
        <w:t>також</w:t>
      </w:r>
      <w:r>
        <w:rPr>
          <w:spacing w:val="19"/>
        </w:rPr>
        <w:t> </w:t>
      </w:r>
      <w:r>
        <w:rPr/>
        <w:t>не</w:t>
      </w:r>
      <w:r>
        <w:rPr>
          <w:spacing w:val="19"/>
        </w:rPr>
        <w:t> </w:t>
      </w:r>
      <w:r>
        <w:rPr/>
        <w:t>треба</w:t>
      </w:r>
      <w:r>
        <w:rPr>
          <w:spacing w:val="19"/>
        </w:rPr>
        <w:t> </w:t>
      </w:r>
      <w:r>
        <w:rPr/>
        <w:t>забувати</w:t>
      </w:r>
      <w:r>
        <w:rPr>
          <w:spacing w:val="19"/>
        </w:rPr>
        <w:t> </w:t>
      </w:r>
      <w:r>
        <w:rPr/>
        <w:t>про</w:t>
      </w:r>
      <w:r>
        <w:rPr>
          <w:spacing w:val="19"/>
        </w:rPr>
        <w:t> </w:t>
      </w:r>
      <w:r>
        <w:rPr/>
        <w:t>геополітичні</w:t>
      </w:r>
      <w:r>
        <w:rPr>
          <w:spacing w:val="19"/>
        </w:rPr>
        <w:t> </w:t>
      </w:r>
      <w:r>
        <w:rPr/>
        <w:t>конфлікти</w:t>
      </w:r>
      <w:r>
        <w:rPr>
          <w:spacing w:val="19"/>
        </w:rPr>
        <w:t> </w:t>
      </w:r>
      <w:r>
        <w:rPr/>
        <w:t>з</w:t>
      </w:r>
      <w:r>
        <w:rPr>
          <w:spacing w:val="19"/>
        </w:rPr>
        <w:t> </w:t>
      </w:r>
      <w:r>
        <w:rPr/>
        <w:t>Північною</w:t>
      </w:r>
    </w:p>
    <w:p>
      <w:pPr>
        <w:pStyle w:val="BodyText"/>
        <w:spacing w:line="297" w:lineRule="exact"/>
        <w:ind w:left="100"/>
      </w:pPr>
      <w:r>
        <w:rPr/>
        <w:t>Кореєю.</w:t>
      </w:r>
    </w:p>
    <w:p>
      <w:pPr>
        <w:spacing w:after="0" w:line="297" w:lineRule="exact"/>
        <w:sectPr>
          <w:type w:val="continuous"/>
          <w:pgSz w:w="11910" w:h="16840"/>
          <w:pgMar w:top="1040" w:bottom="280" w:left="1600" w:right="680"/>
        </w:sectPr>
      </w:pPr>
    </w:p>
    <w:p>
      <w:pPr>
        <w:pStyle w:val="Heading1"/>
        <w:numPr>
          <w:ilvl w:val="1"/>
          <w:numId w:val="7"/>
        </w:numPr>
        <w:tabs>
          <w:tab w:pos="1131" w:val="left" w:leader="none"/>
        </w:tabs>
        <w:spacing w:line="357" w:lineRule="auto" w:before="78" w:after="0"/>
        <w:ind w:left="100" w:right="176" w:firstLine="560"/>
        <w:jc w:val="both"/>
      </w:pPr>
      <w:r>
        <w:rPr/>
        <w:t>Досвід Південної Кореї як приклад для стратегій реформації в</w:t>
      </w:r>
      <w:r>
        <w:rPr>
          <w:spacing w:val="1"/>
        </w:rPr>
        <w:t> </w:t>
      </w:r>
      <w:r>
        <w:rPr/>
        <w:t>Україні</w:t>
      </w:r>
    </w:p>
    <w:p>
      <w:pPr>
        <w:pStyle w:val="BodyText"/>
        <w:spacing w:line="350" w:lineRule="auto"/>
        <w:ind w:left="100" w:right="169" w:firstLine="560"/>
        <w:jc w:val="both"/>
      </w:pPr>
      <w:r>
        <w:rPr/>
        <w:t>Економіка Південної Кореї демонструвала і продовжує демонструвати</w:t>
      </w:r>
      <w:r>
        <w:rPr>
          <w:spacing w:val="1"/>
        </w:rPr>
        <w:t> </w:t>
      </w:r>
      <w:r>
        <w:rPr/>
        <w:t>високі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багатьма</w:t>
      </w:r>
      <w:r>
        <w:rPr>
          <w:spacing w:val="1"/>
        </w:rPr>
        <w:t> </w:t>
      </w:r>
      <w:r>
        <w:rPr/>
        <w:t>макроекономічними</w:t>
      </w:r>
      <w:r>
        <w:rPr>
          <w:spacing w:val="1"/>
        </w:rPr>
        <w:t> </w:t>
      </w:r>
      <w:r>
        <w:rPr/>
        <w:t>показниками,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прикладом</w:t>
      </w:r>
      <w:r>
        <w:rPr>
          <w:spacing w:val="-5"/>
        </w:rPr>
        <w:t> </w:t>
      </w:r>
      <w:r>
        <w:rPr/>
        <w:t>для</w:t>
      </w:r>
      <w:r>
        <w:rPr>
          <w:spacing w:val="-4"/>
        </w:rPr>
        <w:t> </w:t>
      </w:r>
      <w:r>
        <w:rPr/>
        <w:t>багатьох</w:t>
      </w:r>
      <w:r>
        <w:rPr>
          <w:spacing w:val="-5"/>
        </w:rPr>
        <w:t> </w:t>
      </w:r>
      <w:r>
        <w:rPr/>
        <w:t>європейських,</w:t>
      </w:r>
      <w:r>
        <w:rPr>
          <w:spacing w:val="-4"/>
        </w:rPr>
        <w:t> </w:t>
      </w:r>
      <w:r>
        <w:rPr/>
        <w:t>азіатських</w:t>
      </w:r>
      <w:r>
        <w:rPr>
          <w:spacing w:val="-4"/>
        </w:rPr>
        <w:t> </w:t>
      </w:r>
      <w:r>
        <w:rPr/>
        <w:t>та</w:t>
      </w:r>
      <w:r>
        <w:rPr>
          <w:spacing w:val="-5"/>
        </w:rPr>
        <w:t> </w:t>
      </w:r>
      <w:r>
        <w:rPr/>
        <w:t>американських</w:t>
      </w:r>
      <w:r>
        <w:rPr>
          <w:spacing w:val="-5"/>
        </w:rPr>
        <w:t> </w:t>
      </w:r>
      <w:r>
        <w:rPr/>
        <w:t>держав.</w:t>
      </w:r>
    </w:p>
    <w:p>
      <w:pPr>
        <w:pStyle w:val="BodyText"/>
        <w:spacing w:line="352" w:lineRule="auto" w:before="10"/>
        <w:ind w:left="100" w:right="169" w:firstLine="560"/>
        <w:jc w:val="both"/>
      </w:pPr>
      <w:r>
        <w:rPr/>
        <w:t>Проаналізувавши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праці</w:t>
      </w:r>
      <w:r>
        <w:rPr>
          <w:spacing w:val="1"/>
        </w:rPr>
        <w:t> </w:t>
      </w:r>
      <w:r>
        <w:rPr/>
        <w:t>вчених-економістів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зробивши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зовнішньої</w:t>
      </w:r>
      <w:r>
        <w:rPr>
          <w:spacing w:val="1"/>
        </w:rPr>
        <w:t> </w:t>
      </w:r>
      <w:r>
        <w:rPr/>
        <w:t>торгівлі,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тенденцію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інвестицій,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рекомендації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покращення</w:t>
      </w:r>
      <w:r>
        <w:rPr>
          <w:spacing w:val="1"/>
        </w:rPr>
        <w:t> </w:t>
      </w:r>
      <w:r>
        <w:rPr/>
        <w:t>якості</w:t>
      </w:r>
      <w:r>
        <w:rPr>
          <w:spacing w:val="1"/>
        </w:rPr>
        <w:t> </w:t>
      </w:r>
      <w:r>
        <w:rPr/>
        <w:t>української</w:t>
      </w:r>
      <w:r>
        <w:rPr>
          <w:spacing w:val="-67"/>
        </w:rPr>
        <w:t> </w:t>
      </w:r>
      <w:r>
        <w:rPr/>
        <w:t>економіки</w:t>
      </w:r>
      <w:r>
        <w:rPr>
          <w:spacing w:val="-2"/>
        </w:rPr>
        <w:t> </w:t>
      </w:r>
      <w:r>
        <w:rPr/>
        <w:t>шляхом</w:t>
      </w:r>
      <w:r>
        <w:rPr>
          <w:spacing w:val="-1"/>
        </w:rPr>
        <w:t> </w:t>
      </w:r>
      <w:r>
        <w:rPr/>
        <w:t>переймання</w:t>
      </w:r>
      <w:r>
        <w:rPr>
          <w:spacing w:val="-2"/>
        </w:rPr>
        <w:t> </w:t>
      </w:r>
      <w:r>
        <w:rPr/>
        <w:t>досвіду</w:t>
      </w:r>
      <w:r>
        <w:rPr>
          <w:spacing w:val="-1"/>
        </w:rPr>
        <w:t> </w:t>
      </w:r>
      <w:r>
        <w:rPr/>
        <w:t>Південної</w:t>
      </w:r>
      <w:r>
        <w:rPr>
          <w:spacing w:val="-3"/>
        </w:rPr>
        <w:t> </w:t>
      </w:r>
      <w:r>
        <w:rPr/>
        <w:t>Кореї.</w:t>
      </w:r>
    </w:p>
    <w:p>
      <w:pPr>
        <w:pStyle w:val="BodyText"/>
        <w:spacing w:line="350" w:lineRule="auto" w:before="7"/>
        <w:ind w:left="100" w:right="168" w:firstLine="560"/>
        <w:jc w:val="both"/>
      </w:pPr>
      <w:r>
        <w:rPr/>
        <w:t>Корейський</w:t>
      </w:r>
      <w:r>
        <w:rPr>
          <w:spacing w:val="1"/>
        </w:rPr>
        <w:t> </w:t>
      </w:r>
      <w:r>
        <w:rPr/>
        <w:t>досвід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застосувати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Україні.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української</w:t>
      </w:r>
      <w:r>
        <w:rPr>
          <w:spacing w:val="1"/>
        </w:rPr>
        <w:t> </w:t>
      </w:r>
      <w:r>
        <w:rPr/>
        <w:t>економіки у досягненні швидкого та стійкого економічного зростання (на</w:t>
      </w:r>
      <w:r>
        <w:rPr>
          <w:spacing w:val="1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досвіду</w:t>
      </w:r>
      <w:r>
        <w:rPr>
          <w:spacing w:val="-2"/>
        </w:rPr>
        <w:t> </w:t>
      </w:r>
      <w:r>
        <w:rPr/>
        <w:t>Південної</w:t>
      </w:r>
      <w:r>
        <w:rPr>
          <w:spacing w:val="-2"/>
        </w:rPr>
        <w:t> </w:t>
      </w:r>
      <w:r>
        <w:rPr/>
        <w:t>Кореї)</w:t>
      </w:r>
      <w:r>
        <w:rPr>
          <w:spacing w:val="-2"/>
        </w:rPr>
        <w:t> </w:t>
      </w:r>
      <w:r>
        <w:rPr/>
        <w:t>можна</w:t>
      </w:r>
      <w:r>
        <w:rPr>
          <w:spacing w:val="-3"/>
        </w:rPr>
        <w:t> </w:t>
      </w:r>
      <w:r>
        <w:rPr/>
        <w:t>вирішувати</w:t>
      </w:r>
      <w:r>
        <w:rPr>
          <w:spacing w:val="-1"/>
        </w:rPr>
        <w:t> </w:t>
      </w:r>
      <w:r>
        <w:rPr/>
        <w:t>за</w:t>
      </w:r>
      <w:r>
        <w:rPr>
          <w:spacing w:val="-3"/>
        </w:rPr>
        <w:t> </w:t>
      </w:r>
      <w:r>
        <w:rPr/>
        <w:t>допомогою:</w:t>
      </w:r>
    </w:p>
    <w:p>
      <w:pPr>
        <w:pStyle w:val="ListParagraph"/>
        <w:numPr>
          <w:ilvl w:val="0"/>
          <w:numId w:val="8"/>
        </w:numPr>
        <w:tabs>
          <w:tab w:pos="900" w:val="left" w:leader="none"/>
        </w:tabs>
        <w:spacing w:line="343" w:lineRule="auto" w:before="10" w:after="0"/>
        <w:ind w:left="320" w:right="165" w:firstLine="340"/>
        <w:jc w:val="both"/>
        <w:rPr>
          <w:sz w:val="28"/>
        </w:rPr>
      </w:pPr>
      <w:r>
        <w:rPr>
          <w:sz w:val="28"/>
        </w:rPr>
        <w:t>зниження</w:t>
      </w:r>
      <w:r>
        <w:rPr>
          <w:spacing w:val="1"/>
          <w:sz w:val="28"/>
        </w:rPr>
        <w:t> </w:t>
      </w:r>
      <w:r>
        <w:rPr>
          <w:sz w:val="28"/>
        </w:rPr>
        <w:t>податків.</w:t>
      </w:r>
      <w:r>
        <w:rPr>
          <w:spacing w:val="1"/>
          <w:sz w:val="28"/>
        </w:rPr>
        <w:t> </w:t>
      </w:r>
      <w:r>
        <w:rPr>
          <w:sz w:val="28"/>
        </w:rPr>
        <w:t>Податкова</w:t>
      </w:r>
      <w:r>
        <w:rPr>
          <w:spacing w:val="1"/>
          <w:sz w:val="28"/>
        </w:rPr>
        <w:t> </w:t>
      </w:r>
      <w:r>
        <w:rPr>
          <w:sz w:val="28"/>
        </w:rPr>
        <w:t>ставка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Кореї</w:t>
      </w:r>
      <w:r>
        <w:rPr>
          <w:spacing w:val="1"/>
          <w:sz w:val="28"/>
        </w:rPr>
        <w:t> </w:t>
      </w:r>
      <w:r>
        <w:rPr>
          <w:sz w:val="28"/>
        </w:rPr>
        <w:t>була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рекордно</w:t>
      </w:r>
      <w:r>
        <w:rPr>
          <w:spacing w:val="1"/>
          <w:sz w:val="28"/>
        </w:rPr>
        <w:t> </w:t>
      </w:r>
      <w:r>
        <w:rPr>
          <w:sz w:val="28"/>
        </w:rPr>
        <w:t>низькому рівні – 10% протягом багатьох років, що призвело до різкого</w:t>
      </w:r>
      <w:r>
        <w:rPr>
          <w:spacing w:val="1"/>
          <w:sz w:val="28"/>
        </w:rPr>
        <w:t> </w:t>
      </w:r>
      <w:r>
        <w:rPr>
          <w:sz w:val="28"/>
        </w:rPr>
        <w:t>зростання іноземних інвестицій;</w:t>
      </w:r>
    </w:p>
    <w:p>
      <w:pPr>
        <w:pStyle w:val="ListParagraph"/>
        <w:numPr>
          <w:ilvl w:val="0"/>
          <w:numId w:val="8"/>
        </w:numPr>
        <w:tabs>
          <w:tab w:pos="1036" w:val="left" w:leader="none"/>
        </w:tabs>
        <w:spacing w:line="343" w:lineRule="auto" w:before="18" w:after="0"/>
        <w:ind w:left="320" w:right="165" w:firstLine="340"/>
        <w:jc w:val="both"/>
        <w:rPr>
          <w:sz w:val="28"/>
        </w:rPr>
      </w:pPr>
      <w:r>
        <w:rPr>
          <w:sz w:val="28"/>
        </w:rPr>
        <w:t>Посилення ролі державного регулювання економіки, що виявилося</w:t>
      </w:r>
      <w:r>
        <w:rPr>
          <w:spacing w:val="1"/>
          <w:sz w:val="28"/>
        </w:rPr>
        <w:t> </w:t>
      </w:r>
      <w:r>
        <w:rPr>
          <w:sz w:val="28"/>
        </w:rPr>
        <w:t>ключовим фактором успішного економічного розвитку країни в Південній</w:t>
      </w:r>
      <w:r>
        <w:rPr>
          <w:spacing w:val="1"/>
          <w:sz w:val="28"/>
        </w:rPr>
        <w:t> </w:t>
      </w:r>
      <w:r>
        <w:rPr>
          <w:sz w:val="28"/>
        </w:rPr>
        <w:t>Кореї;</w:t>
      </w:r>
    </w:p>
    <w:p>
      <w:pPr>
        <w:pStyle w:val="ListParagraph"/>
        <w:numPr>
          <w:ilvl w:val="0"/>
          <w:numId w:val="8"/>
        </w:numPr>
        <w:tabs>
          <w:tab w:pos="1112" w:val="left" w:leader="none"/>
        </w:tabs>
        <w:spacing w:line="348" w:lineRule="auto" w:before="19" w:after="0"/>
        <w:ind w:left="320" w:right="165" w:firstLine="340"/>
        <w:jc w:val="both"/>
        <w:rPr>
          <w:sz w:val="28"/>
        </w:rPr>
      </w:pPr>
      <w:r>
        <w:rPr>
          <w:sz w:val="28"/>
        </w:rPr>
        <w:t>Підвищення</w:t>
      </w:r>
      <w:r>
        <w:rPr>
          <w:spacing w:val="1"/>
          <w:sz w:val="28"/>
        </w:rPr>
        <w:t> </w:t>
      </w:r>
      <w:r>
        <w:rPr>
          <w:sz w:val="28"/>
        </w:rPr>
        <w:t>якості</w:t>
      </w:r>
      <w:r>
        <w:rPr>
          <w:spacing w:val="1"/>
          <w:sz w:val="28"/>
        </w:rPr>
        <w:t> </w:t>
      </w:r>
      <w:r>
        <w:rPr>
          <w:sz w:val="28"/>
        </w:rPr>
        <w:t>освіти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професійного</w:t>
      </w:r>
      <w:r>
        <w:rPr>
          <w:spacing w:val="1"/>
          <w:sz w:val="28"/>
        </w:rPr>
        <w:t> </w:t>
      </w:r>
      <w:r>
        <w:rPr>
          <w:sz w:val="28"/>
        </w:rPr>
        <w:t>рівня</w:t>
      </w:r>
      <w:r>
        <w:rPr>
          <w:spacing w:val="1"/>
          <w:sz w:val="28"/>
        </w:rPr>
        <w:t> </w:t>
      </w:r>
      <w:r>
        <w:rPr>
          <w:sz w:val="28"/>
        </w:rPr>
        <w:t>інженерів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робітників. Гроші, вкладені в дослідження та розробки, освіту, підвищення</w:t>
      </w:r>
      <w:r>
        <w:rPr>
          <w:spacing w:val="1"/>
          <w:sz w:val="28"/>
        </w:rPr>
        <w:t> </w:t>
      </w:r>
      <w:r>
        <w:rPr>
          <w:sz w:val="28"/>
        </w:rPr>
        <w:t>кваліфікації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нових,</w:t>
      </w:r>
      <w:r>
        <w:rPr>
          <w:spacing w:val="1"/>
          <w:sz w:val="28"/>
        </w:rPr>
        <w:t> </w:t>
      </w:r>
      <w:r>
        <w:rPr>
          <w:sz w:val="28"/>
        </w:rPr>
        <w:t>конкурентоспроможних,</w:t>
      </w:r>
      <w:r>
        <w:rPr>
          <w:spacing w:val="1"/>
          <w:sz w:val="28"/>
        </w:rPr>
        <w:t> </w:t>
      </w:r>
      <w:r>
        <w:rPr>
          <w:sz w:val="28"/>
        </w:rPr>
        <w:t>експортно-</w:t>
      </w:r>
      <w:r>
        <w:rPr>
          <w:spacing w:val="1"/>
          <w:sz w:val="28"/>
        </w:rPr>
        <w:t> </w:t>
      </w:r>
      <w:r>
        <w:rPr>
          <w:sz w:val="28"/>
        </w:rPr>
        <w:t>орієнтованих виробництв і фірм, принесуть країні набагато більше користі,</w:t>
      </w:r>
      <w:r>
        <w:rPr>
          <w:spacing w:val="1"/>
          <w:sz w:val="28"/>
        </w:rPr>
        <w:t> </w:t>
      </w:r>
      <w:r>
        <w:rPr>
          <w:sz w:val="28"/>
        </w:rPr>
        <w:t>ніж намагання відродити неефективні та неконкурентоспроможні фірми з</w:t>
      </w:r>
      <w:r>
        <w:rPr>
          <w:spacing w:val="1"/>
          <w:sz w:val="28"/>
        </w:rPr>
        <w:t> </w:t>
      </w:r>
      <w:r>
        <w:rPr>
          <w:sz w:val="28"/>
        </w:rPr>
        <w:t>радянських</w:t>
      </w:r>
      <w:r>
        <w:rPr>
          <w:spacing w:val="-1"/>
          <w:sz w:val="28"/>
        </w:rPr>
        <w:t> </w:t>
      </w:r>
      <w:r>
        <w:rPr>
          <w:sz w:val="28"/>
        </w:rPr>
        <w:t>часів.</w:t>
      </w:r>
    </w:p>
    <w:p>
      <w:pPr>
        <w:pStyle w:val="BodyText"/>
        <w:spacing w:line="352" w:lineRule="auto" w:before="19"/>
        <w:ind w:left="100" w:right="169" w:firstLine="560"/>
        <w:jc w:val="both"/>
      </w:pPr>
      <w:r>
        <w:rPr/>
        <w:t>Також, посол Південної Кореї вважає, що для розвитку однієї країни є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шляхи.</w:t>
      </w:r>
      <w:r>
        <w:rPr>
          <w:spacing w:val="1"/>
        </w:rPr>
        <w:t> </w:t>
      </w:r>
      <w:r>
        <w:rPr/>
        <w:t>Перший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сприяти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галузі,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обробної</w:t>
      </w:r>
      <w:r>
        <w:rPr>
          <w:spacing w:val="1"/>
        </w:rPr>
        <w:t> </w:t>
      </w:r>
      <w:r>
        <w:rPr/>
        <w:t>промисловості, через промислову політику, або Україні доведеться залучати</w:t>
      </w:r>
      <w:r>
        <w:rPr>
          <w:spacing w:val="1"/>
        </w:rPr>
        <w:t> </w:t>
      </w:r>
      <w:r>
        <w:rPr/>
        <w:t>багато прямих іноземних інвестицій. Тобто модель зростання уряду, можна</w:t>
      </w:r>
      <w:r>
        <w:rPr>
          <w:spacing w:val="1"/>
        </w:rPr>
        <w:t> </w:t>
      </w:r>
      <w:r>
        <w:rPr/>
        <w:t>назвати</w:t>
      </w:r>
      <w:r>
        <w:rPr>
          <w:spacing w:val="-10"/>
        </w:rPr>
        <w:t> </w:t>
      </w:r>
      <w:r>
        <w:rPr/>
        <w:t>азіатською</w:t>
      </w:r>
      <w:r>
        <w:rPr>
          <w:spacing w:val="-10"/>
        </w:rPr>
        <w:t> </w:t>
      </w:r>
      <w:r>
        <w:rPr/>
        <w:t>моделлю</w:t>
      </w:r>
      <w:r>
        <w:rPr>
          <w:spacing w:val="-10"/>
        </w:rPr>
        <w:t> </w:t>
      </w:r>
      <w:r>
        <w:rPr/>
        <w:t>–</w:t>
      </w:r>
      <w:r>
        <w:rPr>
          <w:spacing w:val="-10"/>
        </w:rPr>
        <w:t> </w:t>
      </w:r>
      <w:r>
        <w:rPr/>
        <w:t>Японія</w:t>
      </w:r>
      <w:r>
        <w:rPr>
          <w:spacing w:val="-9"/>
        </w:rPr>
        <w:t> </w:t>
      </w:r>
      <w:r>
        <w:rPr/>
        <w:t>була</w:t>
      </w:r>
      <w:r>
        <w:rPr>
          <w:spacing w:val="-10"/>
        </w:rPr>
        <w:t> </w:t>
      </w:r>
      <w:r>
        <w:rPr/>
        <w:t>розроблена</w:t>
      </w:r>
      <w:r>
        <w:rPr>
          <w:spacing w:val="-10"/>
        </w:rPr>
        <w:t> </w:t>
      </w:r>
      <w:r>
        <w:rPr/>
        <w:t>таким</w:t>
      </w:r>
      <w:r>
        <w:rPr>
          <w:spacing w:val="-10"/>
        </w:rPr>
        <w:t> </w:t>
      </w:r>
      <w:r>
        <w:rPr/>
        <w:t>чином,</w:t>
      </w:r>
      <w:r>
        <w:rPr>
          <w:spacing w:val="-9"/>
        </w:rPr>
        <w:t> </w:t>
      </w:r>
      <w:r>
        <w:rPr/>
        <w:t>Південна</w:t>
      </w:r>
      <w:r>
        <w:rPr>
          <w:spacing w:val="-68"/>
        </w:rPr>
        <w:t> </w:t>
      </w:r>
      <w:r>
        <w:rPr/>
        <w:t>Корея наслідувала її приклад і Тайвань. А для іншої моделі зростання, яка є</w:t>
      </w:r>
      <w:r>
        <w:rPr>
          <w:spacing w:val="1"/>
        </w:rPr>
        <w:t> </w:t>
      </w:r>
      <w:r>
        <w:rPr/>
        <w:t>зростанням</w:t>
      </w:r>
      <w:r>
        <w:rPr>
          <w:spacing w:val="59"/>
        </w:rPr>
        <w:t> </w:t>
      </w:r>
      <w:r>
        <w:rPr/>
        <w:t>за</w:t>
      </w:r>
      <w:r>
        <w:rPr>
          <w:spacing w:val="60"/>
        </w:rPr>
        <w:t> </w:t>
      </w:r>
      <w:r>
        <w:rPr/>
        <w:t>рахунок</w:t>
      </w:r>
      <w:r>
        <w:rPr>
          <w:spacing w:val="60"/>
        </w:rPr>
        <w:t> </w:t>
      </w:r>
      <w:r>
        <w:rPr/>
        <w:t>прямих</w:t>
      </w:r>
      <w:r>
        <w:rPr>
          <w:spacing w:val="60"/>
        </w:rPr>
        <w:t> </w:t>
      </w:r>
      <w:r>
        <w:rPr/>
        <w:t>іноземних</w:t>
      </w:r>
      <w:r>
        <w:rPr>
          <w:spacing w:val="60"/>
        </w:rPr>
        <w:t> </w:t>
      </w:r>
      <w:r>
        <w:rPr/>
        <w:t>інвестицій,</w:t>
      </w:r>
      <w:r>
        <w:rPr>
          <w:spacing w:val="59"/>
        </w:rPr>
        <w:t> </w:t>
      </w:r>
      <w:r>
        <w:rPr/>
        <w:t>типовим</w:t>
      </w:r>
      <w:r>
        <w:rPr>
          <w:spacing w:val="60"/>
        </w:rPr>
        <w:t> </w:t>
      </w:r>
      <w:r>
        <w:rPr/>
        <w:t>випадком</w:t>
      </w:r>
      <w:r>
        <w:rPr>
          <w:spacing w:val="60"/>
        </w:rPr>
        <w:t> </w:t>
      </w:r>
      <w:r>
        <w:rPr/>
        <w:t>є</w:t>
      </w:r>
    </w:p>
    <w:p>
      <w:pPr>
        <w:spacing w:after="0" w:line="352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2" w:lineRule="auto" w:before="78"/>
        <w:ind w:left="100" w:right="169"/>
        <w:jc w:val="both"/>
      </w:pPr>
      <w:r>
        <w:rPr/>
        <w:t>Сінгапур. Отже,</w:t>
      </w:r>
      <w:r>
        <w:rPr>
          <w:spacing w:val="1"/>
        </w:rPr>
        <w:t> </w:t>
      </w:r>
      <w:r>
        <w:rPr/>
        <w:t>займатися спостереженням за моделлю розвитку Східної</w:t>
      </w:r>
      <w:r>
        <w:rPr>
          <w:spacing w:val="1"/>
        </w:rPr>
        <w:t> </w:t>
      </w:r>
      <w:r>
        <w:rPr/>
        <w:t>Азії, Україна може отримати корисне розуміння або поради від азіатського</w:t>
      </w:r>
      <w:r>
        <w:rPr>
          <w:spacing w:val="1"/>
        </w:rPr>
        <w:t> </w:t>
      </w:r>
      <w:r>
        <w:rPr/>
        <w:t>економічного дива. Саме цю</w:t>
      </w:r>
      <w:r>
        <w:rPr>
          <w:spacing w:val="1"/>
        </w:rPr>
        <w:t> </w:t>
      </w:r>
      <w:r>
        <w:rPr/>
        <w:t>інформацію, надав посол Кореї щоб Україна</w:t>
      </w:r>
      <w:r>
        <w:rPr>
          <w:spacing w:val="1"/>
        </w:rPr>
        <w:t> </w:t>
      </w:r>
      <w:r>
        <w:rPr/>
        <w:t>могла</w:t>
      </w:r>
      <w:r>
        <w:rPr>
          <w:spacing w:val="-3"/>
        </w:rPr>
        <w:t> </w:t>
      </w:r>
      <w:r>
        <w:rPr/>
        <w:t>бути</w:t>
      </w:r>
      <w:r>
        <w:rPr>
          <w:spacing w:val="-2"/>
        </w:rPr>
        <w:t> </w:t>
      </w:r>
      <w:r>
        <w:rPr/>
        <w:t>багатою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сильною</w:t>
      </w:r>
      <w:r>
        <w:rPr>
          <w:spacing w:val="-1"/>
        </w:rPr>
        <w:t> </w:t>
      </w:r>
      <w:r>
        <w:rPr/>
        <w:t>державою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майбутньому</w:t>
      </w:r>
      <w:r>
        <w:rPr>
          <w:spacing w:val="-2"/>
        </w:rPr>
        <w:t> </w:t>
      </w:r>
      <w:r>
        <w:rPr/>
        <w:t>[47].</w:t>
      </w:r>
    </w:p>
    <w:p>
      <w:pPr>
        <w:pStyle w:val="BodyText"/>
        <w:spacing w:line="357" w:lineRule="auto" w:before="7"/>
        <w:ind w:left="100" w:right="176" w:firstLine="560"/>
        <w:jc w:val="both"/>
      </w:pPr>
      <w:r>
        <w:rPr/>
        <w:t>Потрібно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приділити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окремі</w:t>
      </w:r>
      <w:r>
        <w:rPr>
          <w:spacing w:val="-67"/>
        </w:rPr>
        <w:t> </w:t>
      </w:r>
      <w:r>
        <w:rPr/>
        <w:t>галузі,</w:t>
      </w:r>
      <w:r>
        <w:rPr>
          <w:spacing w:val="-1"/>
        </w:rPr>
        <w:t> </w:t>
      </w:r>
      <w:r>
        <w:rPr/>
        <w:t>де</w:t>
      </w:r>
      <w:r>
        <w:rPr>
          <w:spacing w:val="-1"/>
        </w:rPr>
        <w:t> </w:t>
      </w:r>
      <w:r>
        <w:rPr/>
        <w:t>Корея</w:t>
      </w:r>
      <w:r>
        <w:rPr>
          <w:spacing w:val="-1"/>
        </w:rPr>
        <w:t> </w:t>
      </w:r>
      <w:r>
        <w:rPr/>
        <w:t>займає лідуючі</w:t>
      </w:r>
      <w:r>
        <w:rPr>
          <w:spacing w:val="-1"/>
        </w:rPr>
        <w:t> </w:t>
      </w:r>
      <w:r>
        <w:rPr/>
        <w:t>позиції.</w:t>
      </w:r>
    </w:p>
    <w:p>
      <w:pPr>
        <w:pStyle w:val="ListParagraph"/>
        <w:numPr>
          <w:ilvl w:val="0"/>
          <w:numId w:val="9"/>
        </w:numPr>
        <w:tabs>
          <w:tab w:pos="1050" w:val="left" w:leader="none"/>
        </w:tabs>
        <w:spacing w:line="302" w:lineRule="exact" w:before="0" w:after="0"/>
        <w:ind w:left="1049" w:right="0" w:hanging="390"/>
        <w:jc w:val="both"/>
        <w:rPr>
          <w:sz w:val="28"/>
        </w:rPr>
      </w:pPr>
      <w:r>
        <w:rPr>
          <w:sz w:val="28"/>
        </w:rPr>
        <w:t>Суднобудування.</w:t>
      </w:r>
      <w:r>
        <w:rPr>
          <w:spacing w:val="67"/>
          <w:sz w:val="28"/>
        </w:rPr>
        <w:t> </w:t>
      </w:r>
      <w:r>
        <w:rPr>
          <w:sz w:val="28"/>
        </w:rPr>
        <w:t>Південна</w:t>
      </w:r>
      <w:r>
        <w:rPr>
          <w:spacing w:val="68"/>
          <w:sz w:val="28"/>
        </w:rPr>
        <w:t> </w:t>
      </w:r>
      <w:r>
        <w:rPr>
          <w:sz w:val="28"/>
        </w:rPr>
        <w:t>Корея</w:t>
      </w:r>
      <w:r>
        <w:rPr>
          <w:spacing w:val="68"/>
          <w:sz w:val="28"/>
        </w:rPr>
        <w:t> </w:t>
      </w:r>
      <w:r>
        <w:rPr>
          <w:sz w:val="28"/>
        </w:rPr>
        <w:t>протягом</w:t>
      </w:r>
      <w:r>
        <w:rPr>
          <w:spacing w:val="68"/>
          <w:sz w:val="28"/>
        </w:rPr>
        <w:t> </w:t>
      </w:r>
      <w:r>
        <w:rPr>
          <w:sz w:val="28"/>
        </w:rPr>
        <w:t>останніх</w:t>
      </w:r>
      <w:r>
        <w:rPr>
          <w:spacing w:val="68"/>
          <w:sz w:val="28"/>
        </w:rPr>
        <w:t> </w:t>
      </w:r>
      <w:r>
        <w:rPr>
          <w:sz w:val="28"/>
        </w:rPr>
        <w:t>кількох</w:t>
      </w:r>
      <w:r>
        <w:rPr>
          <w:spacing w:val="67"/>
          <w:sz w:val="28"/>
        </w:rPr>
        <w:t> </w:t>
      </w:r>
      <w:r>
        <w:rPr>
          <w:sz w:val="28"/>
        </w:rPr>
        <w:t>років</w:t>
      </w:r>
    </w:p>
    <w:p>
      <w:pPr>
        <w:pStyle w:val="BodyText"/>
        <w:spacing w:line="352" w:lineRule="auto" w:before="158"/>
        <w:ind w:left="100" w:right="169"/>
        <w:jc w:val="both"/>
      </w:pPr>
      <w:r>
        <w:rPr/>
        <w:t>стала лідером суднобудуванні, перехопивши першість у двох гігантів галузі –</w:t>
      </w:r>
      <w:r>
        <w:rPr>
          <w:spacing w:val="-67"/>
        </w:rPr>
        <w:t> </w:t>
      </w:r>
      <w:r>
        <w:rPr/>
        <w:t>Японії та Китаю. У 2019 році Корея отримала 37% всіх замовлень на кораблі,</w:t>
      </w:r>
      <w:r>
        <w:rPr>
          <w:spacing w:val="-67"/>
        </w:rPr>
        <w:t> </w:t>
      </w:r>
      <w:r>
        <w:rPr/>
        <w:t>найбільші суднобудівні компанії країни – Hyundai Heavy Industries Group та</w:t>
      </w:r>
      <w:r>
        <w:rPr>
          <w:spacing w:val="1"/>
        </w:rPr>
        <w:t> </w:t>
      </w:r>
      <w:r>
        <w:rPr/>
        <w:t>Daewoo</w:t>
      </w:r>
      <w:r>
        <w:rPr>
          <w:spacing w:val="-1"/>
        </w:rPr>
        <w:t> </w:t>
      </w:r>
      <w:r>
        <w:rPr/>
        <w:t>Shipbuilding &amp; Marine</w:t>
      </w:r>
      <w:r>
        <w:rPr>
          <w:spacing w:val="-1"/>
        </w:rPr>
        <w:t> </w:t>
      </w:r>
      <w:r>
        <w:rPr/>
        <w:t>Engineering Co.</w:t>
      </w:r>
    </w:p>
    <w:p>
      <w:pPr>
        <w:pStyle w:val="ListParagraph"/>
        <w:numPr>
          <w:ilvl w:val="0"/>
          <w:numId w:val="9"/>
        </w:numPr>
        <w:tabs>
          <w:tab w:pos="1105" w:val="left" w:leader="none"/>
        </w:tabs>
        <w:spacing w:line="352" w:lineRule="auto" w:before="6" w:after="0"/>
        <w:ind w:left="100" w:right="168" w:firstLine="560"/>
        <w:jc w:val="both"/>
        <w:rPr>
          <w:sz w:val="28"/>
        </w:rPr>
      </w:pPr>
      <w:r>
        <w:rPr>
          <w:sz w:val="28"/>
        </w:rPr>
        <w:t>Автомобілебудування.</w:t>
      </w:r>
      <w:r>
        <w:rPr>
          <w:spacing w:val="1"/>
          <w:sz w:val="28"/>
        </w:rPr>
        <w:t> </w:t>
      </w:r>
      <w:r>
        <w:rPr>
          <w:sz w:val="28"/>
        </w:rPr>
        <w:t>Південна</w:t>
      </w:r>
      <w:r>
        <w:rPr>
          <w:spacing w:val="1"/>
          <w:sz w:val="28"/>
        </w:rPr>
        <w:t> </w:t>
      </w:r>
      <w:r>
        <w:rPr>
          <w:sz w:val="28"/>
        </w:rPr>
        <w:t>Корея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займає</w:t>
      </w:r>
      <w:r>
        <w:rPr>
          <w:spacing w:val="1"/>
          <w:sz w:val="28"/>
        </w:rPr>
        <w:t> </w:t>
      </w:r>
      <w:r>
        <w:rPr>
          <w:sz w:val="28"/>
        </w:rPr>
        <w:t>лідируючу</w:t>
      </w:r>
      <w:r>
        <w:rPr>
          <w:spacing w:val="1"/>
          <w:sz w:val="28"/>
        </w:rPr>
        <w:t> </w:t>
      </w:r>
      <w:r>
        <w:rPr>
          <w:sz w:val="28"/>
        </w:rPr>
        <w:t>позицію</w:t>
      </w:r>
      <w:r>
        <w:rPr>
          <w:spacing w:val="-5"/>
          <w:sz w:val="28"/>
        </w:rPr>
        <w:t> </w:t>
      </w:r>
      <w:r>
        <w:rPr>
          <w:sz w:val="28"/>
        </w:rPr>
        <w:t>у</w:t>
      </w:r>
      <w:r>
        <w:rPr>
          <w:spacing w:val="-4"/>
          <w:sz w:val="28"/>
        </w:rPr>
        <w:t> </w:t>
      </w:r>
      <w:r>
        <w:rPr>
          <w:sz w:val="28"/>
        </w:rPr>
        <w:t>цій</w:t>
      </w:r>
      <w:r>
        <w:rPr>
          <w:spacing w:val="-4"/>
          <w:sz w:val="28"/>
        </w:rPr>
        <w:t> </w:t>
      </w:r>
      <w:r>
        <w:rPr>
          <w:sz w:val="28"/>
        </w:rPr>
        <w:t>галузі.</w:t>
      </w:r>
      <w:r>
        <w:rPr>
          <w:spacing w:val="-5"/>
          <w:sz w:val="28"/>
        </w:rPr>
        <w:t> </w:t>
      </w:r>
      <w:r>
        <w:rPr>
          <w:sz w:val="28"/>
        </w:rPr>
        <w:t>Проте,</w:t>
      </w:r>
      <w:r>
        <w:rPr>
          <w:spacing w:val="-4"/>
          <w:sz w:val="28"/>
        </w:rPr>
        <w:t> </w:t>
      </w:r>
      <w:r>
        <w:rPr>
          <w:sz w:val="28"/>
        </w:rPr>
        <w:t>незважаючи</w:t>
      </w:r>
      <w:r>
        <w:rPr>
          <w:spacing w:val="-4"/>
          <w:sz w:val="28"/>
        </w:rPr>
        <w:t> </w:t>
      </w:r>
      <w:r>
        <w:rPr>
          <w:sz w:val="28"/>
        </w:rPr>
        <w:t>на</w:t>
      </w:r>
      <w:r>
        <w:rPr>
          <w:spacing w:val="-5"/>
          <w:sz w:val="28"/>
        </w:rPr>
        <w:t> </w:t>
      </w:r>
      <w:r>
        <w:rPr>
          <w:sz w:val="28"/>
        </w:rPr>
        <w:t>майже</w:t>
      </w:r>
      <w:r>
        <w:rPr>
          <w:spacing w:val="-4"/>
          <w:sz w:val="28"/>
        </w:rPr>
        <w:t> </w:t>
      </w:r>
      <w:r>
        <w:rPr>
          <w:sz w:val="28"/>
        </w:rPr>
        <w:t>мінімальну</w:t>
      </w:r>
      <w:r>
        <w:rPr>
          <w:spacing w:val="-4"/>
          <w:sz w:val="28"/>
        </w:rPr>
        <w:t> </w:t>
      </w:r>
      <w:r>
        <w:rPr>
          <w:sz w:val="28"/>
        </w:rPr>
        <w:t>участь</w:t>
      </w:r>
      <w:r>
        <w:rPr>
          <w:spacing w:val="-4"/>
          <w:sz w:val="28"/>
        </w:rPr>
        <w:t> </w:t>
      </w:r>
      <w:r>
        <w:rPr>
          <w:sz w:val="28"/>
        </w:rPr>
        <w:t>України</w:t>
      </w:r>
      <w:r>
        <w:rPr>
          <w:spacing w:val="-68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цій</w:t>
      </w:r>
      <w:r>
        <w:rPr>
          <w:spacing w:val="1"/>
          <w:sz w:val="28"/>
        </w:rPr>
        <w:t> </w:t>
      </w:r>
      <w:r>
        <w:rPr>
          <w:sz w:val="28"/>
        </w:rPr>
        <w:t>сфері,</w:t>
      </w:r>
      <w:r>
        <w:rPr>
          <w:spacing w:val="1"/>
          <w:sz w:val="28"/>
        </w:rPr>
        <w:t> </w:t>
      </w:r>
      <w:r>
        <w:rPr>
          <w:sz w:val="28"/>
        </w:rPr>
        <w:t>багато</w:t>
      </w:r>
      <w:r>
        <w:rPr>
          <w:spacing w:val="1"/>
          <w:sz w:val="28"/>
        </w:rPr>
        <w:t> </w:t>
      </w:r>
      <w:r>
        <w:rPr>
          <w:sz w:val="28"/>
        </w:rPr>
        <w:t>держав</w:t>
      </w:r>
      <w:r>
        <w:rPr>
          <w:spacing w:val="1"/>
          <w:sz w:val="28"/>
        </w:rPr>
        <w:t> </w:t>
      </w:r>
      <w:r>
        <w:rPr>
          <w:sz w:val="28"/>
        </w:rPr>
        <w:t>можуть</w:t>
      </w:r>
      <w:r>
        <w:rPr>
          <w:spacing w:val="1"/>
          <w:sz w:val="28"/>
        </w:rPr>
        <w:t> </w:t>
      </w:r>
      <w:r>
        <w:rPr>
          <w:sz w:val="28"/>
        </w:rPr>
        <w:t>розглядати</w:t>
      </w:r>
      <w:r>
        <w:rPr>
          <w:spacing w:val="1"/>
          <w:sz w:val="28"/>
        </w:rPr>
        <w:t> </w:t>
      </w:r>
      <w:r>
        <w:rPr>
          <w:sz w:val="28"/>
        </w:rPr>
        <w:t>Україну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потенційного</w:t>
      </w:r>
      <w:r>
        <w:rPr>
          <w:spacing w:val="1"/>
          <w:sz w:val="28"/>
        </w:rPr>
        <w:t> </w:t>
      </w:r>
      <w:r>
        <w:rPr>
          <w:sz w:val="28"/>
        </w:rPr>
        <w:t>учасника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розвитку</w:t>
      </w:r>
      <w:r>
        <w:rPr>
          <w:spacing w:val="1"/>
          <w:sz w:val="28"/>
        </w:rPr>
        <w:t> </w:t>
      </w:r>
      <w:r>
        <w:rPr>
          <w:sz w:val="28"/>
        </w:rPr>
        <w:t>галузі</w:t>
      </w:r>
      <w:r>
        <w:rPr>
          <w:spacing w:val="1"/>
          <w:sz w:val="28"/>
        </w:rPr>
        <w:t> </w:t>
      </w:r>
      <w:r>
        <w:rPr>
          <w:sz w:val="28"/>
        </w:rPr>
        <w:t>машинобудування.</w:t>
      </w:r>
      <w:r>
        <w:rPr>
          <w:spacing w:val="1"/>
          <w:sz w:val="28"/>
        </w:rPr>
        <w:t> </w:t>
      </w:r>
      <w:r>
        <w:rPr>
          <w:sz w:val="28"/>
        </w:rPr>
        <w:t>Мета</w:t>
      </w:r>
      <w:r>
        <w:rPr>
          <w:spacing w:val="1"/>
          <w:sz w:val="28"/>
        </w:rPr>
        <w:t> </w:t>
      </w:r>
      <w:r>
        <w:rPr>
          <w:sz w:val="28"/>
        </w:rPr>
        <w:t>полягає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тому,</w:t>
      </w:r>
      <w:r>
        <w:rPr>
          <w:spacing w:val="1"/>
          <w:sz w:val="28"/>
        </w:rPr>
        <w:t> </w:t>
      </w:r>
      <w:r>
        <w:rPr>
          <w:sz w:val="28"/>
        </w:rPr>
        <w:t>щоб</w:t>
      </w:r>
      <w:r>
        <w:rPr>
          <w:spacing w:val="-68"/>
          <w:sz w:val="28"/>
        </w:rPr>
        <w:t> </w:t>
      </w:r>
      <w:r>
        <w:rPr>
          <w:sz w:val="28"/>
        </w:rPr>
        <w:t>використовувати досвід Південної Кореї, який привів країну до економічного</w:t>
      </w:r>
      <w:r>
        <w:rPr>
          <w:spacing w:val="-67"/>
          <w:sz w:val="28"/>
        </w:rPr>
        <w:t> </w:t>
      </w:r>
      <w:r>
        <w:rPr>
          <w:sz w:val="28"/>
        </w:rPr>
        <w:t>успіху, намагатися розвиватися у схожих галузях для залучення інвестицій з</w:t>
      </w:r>
      <w:r>
        <w:rPr>
          <w:spacing w:val="1"/>
          <w:sz w:val="28"/>
        </w:rPr>
        <w:t> </w:t>
      </w:r>
      <w:r>
        <w:rPr>
          <w:sz w:val="28"/>
        </w:rPr>
        <w:t>усього</w:t>
      </w:r>
      <w:r>
        <w:rPr>
          <w:spacing w:val="-6"/>
          <w:sz w:val="28"/>
        </w:rPr>
        <w:t> </w:t>
      </w:r>
      <w:r>
        <w:rPr>
          <w:sz w:val="28"/>
        </w:rPr>
        <w:t>світу</w:t>
      </w:r>
      <w:r>
        <w:rPr>
          <w:spacing w:val="-6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продовження</w:t>
      </w:r>
      <w:r>
        <w:rPr>
          <w:spacing w:val="-6"/>
          <w:sz w:val="28"/>
        </w:rPr>
        <w:t> </w:t>
      </w:r>
      <w:r>
        <w:rPr>
          <w:sz w:val="28"/>
        </w:rPr>
        <w:t>економічної</w:t>
      </w:r>
      <w:r>
        <w:rPr>
          <w:spacing w:val="-7"/>
          <w:sz w:val="28"/>
        </w:rPr>
        <w:t> </w:t>
      </w:r>
      <w:r>
        <w:rPr>
          <w:sz w:val="28"/>
        </w:rPr>
        <w:t>співпраці</w:t>
      </w:r>
      <w:r>
        <w:rPr>
          <w:spacing w:val="-5"/>
          <w:sz w:val="28"/>
        </w:rPr>
        <w:t> </w:t>
      </w:r>
      <w:r>
        <w:rPr>
          <w:sz w:val="28"/>
        </w:rPr>
        <w:t>між</w:t>
      </w:r>
      <w:r>
        <w:rPr>
          <w:spacing w:val="-6"/>
          <w:sz w:val="28"/>
        </w:rPr>
        <w:t> </w:t>
      </w:r>
      <w:r>
        <w:rPr>
          <w:sz w:val="28"/>
        </w:rPr>
        <w:t>двома</w:t>
      </w:r>
      <w:r>
        <w:rPr>
          <w:spacing w:val="-7"/>
          <w:sz w:val="28"/>
        </w:rPr>
        <w:t> </w:t>
      </w:r>
      <w:r>
        <w:rPr>
          <w:sz w:val="28"/>
        </w:rPr>
        <w:t>країнами</w:t>
      </w:r>
      <w:r>
        <w:rPr>
          <w:spacing w:val="-5"/>
          <w:sz w:val="28"/>
        </w:rPr>
        <w:t> </w:t>
      </w:r>
      <w:r>
        <w:rPr>
          <w:sz w:val="28"/>
        </w:rPr>
        <w:t>[48].</w:t>
      </w:r>
    </w:p>
    <w:p>
      <w:pPr>
        <w:pStyle w:val="BodyText"/>
        <w:spacing w:line="352" w:lineRule="auto" w:before="7"/>
        <w:ind w:left="100" w:right="168" w:firstLine="560"/>
        <w:jc w:val="both"/>
      </w:pPr>
      <w:r>
        <w:rPr/>
        <w:t>Зазвичай, можна почути, що Україна може перейняти досвід Південної</w:t>
      </w:r>
      <w:r>
        <w:rPr>
          <w:spacing w:val="1"/>
        </w:rPr>
        <w:t> </w:t>
      </w:r>
      <w:r>
        <w:rPr/>
        <w:t>Кореї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покращити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економіки.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зазначено</w:t>
      </w:r>
      <w:r>
        <w:rPr>
          <w:spacing w:val="1"/>
        </w:rPr>
        <w:t> </w:t>
      </w:r>
      <w:r>
        <w:rPr/>
        <w:t>вище,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приділити</w:t>
      </w:r>
      <w:r>
        <w:rPr>
          <w:spacing w:val="1"/>
        </w:rPr>
        <w:t> </w:t>
      </w:r>
      <w:r>
        <w:rPr/>
        <w:t>значну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технічним</w:t>
      </w:r>
      <w:r>
        <w:rPr>
          <w:spacing w:val="1"/>
        </w:rPr>
        <w:t> </w:t>
      </w:r>
      <w:r>
        <w:rPr/>
        <w:t>галузям,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сьогоденні країна не має великих досягнень. На початку свого шляху, Корея</w:t>
      </w:r>
      <w:r>
        <w:rPr>
          <w:spacing w:val="1"/>
        </w:rPr>
        <w:t> </w:t>
      </w:r>
      <w:r>
        <w:rPr/>
        <w:t>отримувала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допомоги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провідних</w:t>
      </w:r>
      <w:r>
        <w:rPr>
          <w:spacing w:val="1"/>
        </w:rPr>
        <w:t> </w:t>
      </w:r>
      <w:r>
        <w:rPr/>
        <w:t>країн,</w:t>
      </w:r>
      <w:r>
        <w:rPr>
          <w:spacing w:val="1"/>
        </w:rPr>
        <w:t> </w:t>
      </w:r>
      <w:r>
        <w:rPr/>
        <w:t>тим</w:t>
      </w:r>
      <w:r>
        <w:rPr>
          <w:spacing w:val="1"/>
        </w:rPr>
        <w:t> </w:t>
      </w:r>
      <w:r>
        <w:rPr/>
        <w:t>самим</w:t>
      </w:r>
      <w:r>
        <w:rPr>
          <w:spacing w:val="1"/>
        </w:rPr>
        <w:t> </w:t>
      </w:r>
      <w:r>
        <w:rPr/>
        <w:t>отрумуючи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потоків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фінансування.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уявити, що метою України є досягнути такого ж рівня економіки, потрібно в</w:t>
      </w:r>
      <w:r>
        <w:rPr>
          <w:spacing w:val="1"/>
        </w:rPr>
        <w:t> </w:t>
      </w:r>
      <w:r>
        <w:rPr/>
        <w:t>першу чергу налагодити зовнішні зв’язки з іншими провідними країнами та</w:t>
      </w:r>
      <w:r>
        <w:rPr>
          <w:spacing w:val="1"/>
        </w:rPr>
        <w:t> </w:t>
      </w:r>
      <w:r>
        <w:rPr/>
        <w:t>збільшити резерв робочої сили в країні. Отже, досвід Кореї для України може</w:t>
      </w:r>
      <w:r>
        <w:rPr>
          <w:spacing w:val="-67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корисним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випадку,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держава</w:t>
      </w:r>
      <w:r>
        <w:rPr>
          <w:spacing w:val="1"/>
        </w:rPr>
        <w:t> </w:t>
      </w:r>
      <w:r>
        <w:rPr/>
        <w:t>правильно</w:t>
      </w:r>
      <w:r>
        <w:rPr>
          <w:spacing w:val="1"/>
        </w:rPr>
        <w:t> </w:t>
      </w:r>
      <w:r>
        <w:rPr/>
        <w:t>розподілить</w:t>
      </w:r>
      <w:r>
        <w:rPr>
          <w:spacing w:val="1"/>
        </w:rPr>
        <w:t> </w:t>
      </w:r>
      <w:r>
        <w:rPr/>
        <w:t>фінанси та створить більш привабливу атмосферу для отримання інвестицій</w:t>
      </w:r>
      <w:r>
        <w:rPr>
          <w:spacing w:val="1"/>
        </w:rPr>
        <w:t> </w:t>
      </w:r>
      <w:r>
        <w:rPr/>
        <w:t>та</w:t>
      </w:r>
      <w:r>
        <w:rPr>
          <w:spacing w:val="-2"/>
        </w:rPr>
        <w:t> </w:t>
      </w:r>
      <w:r>
        <w:rPr/>
        <w:t>допомоги від інших країн.</w:t>
      </w:r>
    </w:p>
    <w:p>
      <w:pPr>
        <w:spacing w:after="0" w:line="352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Heading1"/>
        <w:ind w:left="609"/>
      </w:pPr>
      <w:bookmarkStart w:name="_TOC_250002" w:id="8"/>
      <w:bookmarkEnd w:id="8"/>
      <w:r>
        <w:rPr/>
        <w:t>ВИСНОВКИ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5"/>
        <w:rPr>
          <w:b/>
          <w:sz w:val="25"/>
        </w:rPr>
      </w:pPr>
    </w:p>
    <w:p>
      <w:pPr>
        <w:pStyle w:val="BodyText"/>
        <w:spacing w:line="352" w:lineRule="auto"/>
        <w:ind w:left="100" w:right="169" w:firstLine="560"/>
        <w:jc w:val="both"/>
      </w:pPr>
      <w:r>
        <w:rPr/>
        <w:t>Отже,</w:t>
      </w:r>
      <w:r>
        <w:rPr>
          <w:spacing w:val="1"/>
        </w:rPr>
        <w:t> </w:t>
      </w:r>
      <w:r>
        <w:rPr/>
        <w:t>дипломна</w:t>
      </w:r>
      <w:r>
        <w:rPr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присвячена</w:t>
      </w:r>
      <w:r>
        <w:rPr>
          <w:spacing w:val="1"/>
        </w:rPr>
        <w:t> </w:t>
      </w:r>
      <w:r>
        <w:rPr/>
        <w:t>«</w:t>
      </w:r>
      <w:r>
        <w:rPr>
          <w:spacing w:val="1"/>
        </w:rPr>
        <w:t> </w:t>
      </w:r>
      <w:r>
        <w:rPr/>
        <w:t>економічному</w:t>
      </w:r>
      <w:r>
        <w:rPr>
          <w:spacing w:val="1"/>
        </w:rPr>
        <w:t> </w:t>
      </w:r>
      <w:r>
        <w:rPr/>
        <w:t>диву»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Республіки</w:t>
      </w:r>
      <w:r>
        <w:rPr>
          <w:spacing w:val="1"/>
        </w:rPr>
        <w:t> </w:t>
      </w:r>
      <w:r>
        <w:rPr/>
        <w:t>Кореї,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Південної Кореї у сучасних умовах. Південна Корея - це одна з</w:t>
      </w:r>
      <w:r>
        <w:rPr>
          <w:spacing w:val="1"/>
        </w:rPr>
        <w:t> </w:t>
      </w:r>
      <w:r>
        <w:rPr/>
        <w:t>країн,</w:t>
      </w:r>
      <w:r>
        <w:rPr>
          <w:spacing w:val="62"/>
        </w:rPr>
        <w:t> </w:t>
      </w:r>
      <w:r>
        <w:rPr/>
        <w:t>яка</w:t>
      </w:r>
      <w:r>
        <w:rPr>
          <w:spacing w:val="62"/>
        </w:rPr>
        <w:t> </w:t>
      </w:r>
      <w:r>
        <w:rPr/>
        <w:t>зуміла</w:t>
      </w:r>
      <w:r>
        <w:rPr>
          <w:spacing w:val="62"/>
        </w:rPr>
        <w:t> </w:t>
      </w:r>
      <w:r>
        <w:rPr/>
        <w:t>зробити</w:t>
      </w:r>
      <w:r>
        <w:rPr>
          <w:spacing w:val="62"/>
        </w:rPr>
        <w:t> </w:t>
      </w:r>
      <w:r>
        <w:rPr/>
        <w:t>економічний</w:t>
      </w:r>
      <w:r>
        <w:rPr>
          <w:spacing w:val="62"/>
        </w:rPr>
        <w:t> </w:t>
      </w:r>
      <w:r>
        <w:rPr/>
        <w:t>стрибок</w:t>
      </w:r>
      <w:r>
        <w:rPr>
          <w:spacing w:val="62"/>
        </w:rPr>
        <w:t> </w:t>
      </w:r>
      <w:r>
        <w:rPr/>
        <w:t>у</w:t>
      </w:r>
      <w:r>
        <w:rPr>
          <w:spacing w:val="62"/>
        </w:rPr>
        <w:t> </w:t>
      </w:r>
      <w:r>
        <w:rPr/>
        <w:t>своєму</w:t>
      </w:r>
      <w:r>
        <w:rPr>
          <w:spacing w:val="62"/>
        </w:rPr>
        <w:t> </w:t>
      </w:r>
      <w:r>
        <w:rPr/>
        <w:t>розвитку</w:t>
      </w:r>
      <w:r>
        <w:rPr>
          <w:spacing w:val="62"/>
        </w:rPr>
        <w:t> </w:t>
      </w:r>
      <w:r>
        <w:rPr/>
        <w:t>із</w:t>
      </w:r>
    </w:p>
    <w:p>
      <w:pPr>
        <w:pStyle w:val="BodyText"/>
        <w:spacing w:line="357" w:lineRule="auto"/>
        <w:ind w:left="100" w:right="169"/>
        <w:jc w:val="both"/>
      </w:pPr>
      <w:r>
        <w:rPr/>
        <w:t>«третього</w:t>
      </w:r>
      <w:r>
        <w:rPr>
          <w:spacing w:val="-7"/>
        </w:rPr>
        <w:t> </w:t>
      </w:r>
      <w:r>
        <w:rPr/>
        <w:t>світу»</w:t>
      </w:r>
      <w:r>
        <w:rPr>
          <w:spacing w:val="-7"/>
        </w:rPr>
        <w:t> </w:t>
      </w:r>
      <w:r>
        <w:rPr/>
        <w:t>до</w:t>
      </w:r>
      <w:r>
        <w:rPr>
          <w:spacing w:val="-7"/>
        </w:rPr>
        <w:t> </w:t>
      </w:r>
      <w:r>
        <w:rPr/>
        <w:t>«першого</w:t>
      </w:r>
      <w:r>
        <w:rPr>
          <w:spacing w:val="-7"/>
        </w:rPr>
        <w:t> </w:t>
      </w:r>
      <w:r>
        <w:rPr/>
        <w:t>світу».</w:t>
      </w:r>
      <w:r>
        <w:rPr>
          <w:spacing w:val="-7"/>
        </w:rPr>
        <w:t> </w:t>
      </w:r>
      <w:r>
        <w:rPr/>
        <w:t>Аналіз</w:t>
      </w:r>
      <w:r>
        <w:rPr>
          <w:spacing w:val="-7"/>
        </w:rPr>
        <w:t> </w:t>
      </w:r>
      <w:r>
        <w:rPr/>
        <w:t>швидкого</w:t>
      </w:r>
      <w:r>
        <w:rPr>
          <w:spacing w:val="-7"/>
        </w:rPr>
        <w:t> </w:t>
      </w:r>
      <w:r>
        <w:rPr/>
        <w:t>економічного</w:t>
      </w:r>
      <w:r>
        <w:rPr>
          <w:spacing w:val="-6"/>
        </w:rPr>
        <w:t> </w:t>
      </w:r>
      <w:r>
        <w:rPr/>
        <w:t>розвитку</w:t>
      </w:r>
      <w:r>
        <w:rPr>
          <w:spacing w:val="-68"/>
        </w:rPr>
        <w:t> </w:t>
      </w:r>
      <w:r>
        <w:rPr/>
        <w:t>Південної</w:t>
      </w:r>
      <w:r>
        <w:rPr>
          <w:spacing w:val="1"/>
        </w:rPr>
        <w:t> </w:t>
      </w:r>
      <w:r>
        <w:rPr/>
        <w:t>Кореї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чинники,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сприяли</w:t>
      </w:r>
      <w:r>
        <w:rPr>
          <w:spacing w:val="1"/>
        </w:rPr>
        <w:t> </w:t>
      </w:r>
      <w:r>
        <w:rPr/>
        <w:t>швидкому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ефективному</w:t>
      </w:r>
      <w:r>
        <w:rPr>
          <w:spacing w:val="1"/>
        </w:rPr>
        <w:t> </w:t>
      </w:r>
      <w:r>
        <w:rPr/>
        <w:t>економічному розвитку Південної Кореї, представляли науково-практичний</w:t>
      </w:r>
      <w:r>
        <w:rPr>
          <w:spacing w:val="1"/>
        </w:rPr>
        <w:t> </w:t>
      </w:r>
      <w:r>
        <w:rPr/>
        <w:t>інтерес.</w:t>
      </w:r>
    </w:p>
    <w:p>
      <w:pPr>
        <w:pStyle w:val="BodyText"/>
        <w:spacing w:line="303" w:lineRule="exact"/>
        <w:ind w:left="660"/>
        <w:jc w:val="both"/>
      </w:pPr>
      <w:r>
        <w:rPr>
          <w:spacing w:val="18"/>
        </w:rPr>
        <w:t>Економіка </w:t>
      </w:r>
      <w:r>
        <w:rPr>
          <w:spacing w:val="68"/>
        </w:rPr>
        <w:t> </w:t>
      </w:r>
      <w:r>
        <w:rPr>
          <w:spacing w:val="20"/>
        </w:rPr>
        <w:t>Південної </w:t>
      </w:r>
      <w:r>
        <w:rPr>
          <w:spacing w:val="66"/>
        </w:rPr>
        <w:t> </w:t>
      </w:r>
      <w:r>
        <w:rPr>
          <w:spacing w:val="16"/>
        </w:rPr>
        <w:t>Кореї </w:t>
      </w:r>
      <w:r>
        <w:rPr>
          <w:spacing w:val="70"/>
        </w:rPr>
        <w:t> </w:t>
      </w:r>
      <w:r>
        <w:rPr/>
        <w:t>є</w:t>
      </w:r>
      <w:r>
        <w:rPr>
          <w:spacing w:val="88"/>
        </w:rPr>
        <w:t> </w:t>
      </w:r>
      <w:r>
        <w:rPr>
          <w:spacing w:val="21"/>
        </w:rPr>
        <w:t>високорозвиненою </w:t>
      </w:r>
      <w:r>
        <w:rPr>
          <w:spacing w:val="66"/>
        </w:rPr>
        <w:t> </w:t>
      </w:r>
      <w:r>
        <w:rPr>
          <w:spacing w:val="23"/>
        </w:rPr>
        <w:t>змішаною</w:t>
      </w:r>
    </w:p>
    <w:p>
      <w:pPr>
        <w:pStyle w:val="BodyText"/>
        <w:spacing w:line="352" w:lineRule="auto" w:before="145"/>
        <w:ind w:left="100" w:right="170"/>
        <w:jc w:val="both"/>
      </w:pPr>
      <w:r>
        <w:rPr/>
        <w:t>економікою.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номінальним</w:t>
      </w:r>
      <w:r>
        <w:rPr>
          <w:spacing w:val="1"/>
        </w:rPr>
        <w:t> </w:t>
      </w:r>
      <w:r>
        <w:rPr/>
        <w:t>ВВП</w:t>
      </w:r>
      <w:r>
        <w:rPr>
          <w:spacing w:val="70"/>
        </w:rPr>
        <w:t> </w:t>
      </w:r>
      <w:r>
        <w:rPr/>
        <w:t>вона</w:t>
      </w:r>
      <w:r>
        <w:rPr>
          <w:spacing w:val="70"/>
        </w:rPr>
        <w:t> </w:t>
      </w:r>
      <w:r>
        <w:rPr/>
        <w:t>займає</w:t>
      </w:r>
      <w:r>
        <w:rPr>
          <w:spacing w:val="70"/>
        </w:rPr>
        <w:t> </w:t>
      </w:r>
      <w:r>
        <w:rPr/>
        <w:t>4</w:t>
      </w:r>
      <w:r>
        <w:rPr>
          <w:spacing w:val="70"/>
        </w:rPr>
        <w:t> </w:t>
      </w:r>
      <w:r>
        <w:rPr/>
        <w:t>місце</w:t>
      </w:r>
      <w:r>
        <w:rPr>
          <w:spacing w:val="70"/>
        </w:rPr>
        <w:t> </w:t>
      </w:r>
      <w:r>
        <w:rPr/>
        <w:t>в</w:t>
      </w:r>
      <w:r>
        <w:rPr>
          <w:spacing w:val="70"/>
        </w:rPr>
        <w:t> </w:t>
      </w:r>
      <w:r>
        <w:rPr/>
        <w:t>Азії</w:t>
      </w:r>
      <w:r>
        <w:rPr>
          <w:spacing w:val="70"/>
        </w:rPr>
        <w:t> </w:t>
      </w:r>
      <w:r>
        <w:rPr/>
        <w:t>та</w:t>
      </w:r>
      <w:r>
        <w:rPr>
          <w:spacing w:val="70"/>
        </w:rPr>
        <w:t> </w:t>
      </w:r>
      <w:r>
        <w:rPr/>
        <w:t>10</w:t>
      </w:r>
      <w:r>
        <w:rPr>
          <w:spacing w:val="70"/>
        </w:rPr>
        <w:t> </w:t>
      </w:r>
      <w:r>
        <w:rPr/>
        <w:t>у</w:t>
      </w:r>
      <w:r>
        <w:rPr>
          <w:spacing w:val="1"/>
        </w:rPr>
        <w:t> </w:t>
      </w:r>
      <w:r>
        <w:rPr/>
        <w:t>світі.</w:t>
      </w:r>
      <w:r>
        <w:rPr>
          <w:spacing w:val="1"/>
        </w:rPr>
        <w:t> </w:t>
      </w:r>
      <w:r>
        <w:rPr/>
        <w:t>Південна</w:t>
      </w:r>
      <w:r>
        <w:rPr>
          <w:spacing w:val="1"/>
        </w:rPr>
        <w:t> </w:t>
      </w:r>
      <w:r>
        <w:rPr/>
        <w:t>Корея</w:t>
      </w:r>
      <w:r>
        <w:rPr>
          <w:spacing w:val="1"/>
        </w:rPr>
        <w:t> </w:t>
      </w:r>
      <w:r>
        <w:rPr/>
        <w:t>примітна</w:t>
      </w:r>
      <w:r>
        <w:rPr>
          <w:spacing w:val="1"/>
        </w:rPr>
        <w:t> </w:t>
      </w:r>
      <w:r>
        <w:rPr/>
        <w:t>своїм</w:t>
      </w:r>
      <w:r>
        <w:rPr>
          <w:spacing w:val="1"/>
        </w:rPr>
        <w:t> </w:t>
      </w:r>
      <w:r>
        <w:rPr/>
        <w:t>економічним</w:t>
      </w:r>
      <w:r>
        <w:rPr>
          <w:spacing w:val="1"/>
        </w:rPr>
        <w:t> </w:t>
      </w:r>
      <w:r>
        <w:rPr/>
        <w:t>розвитком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кілька</w:t>
      </w:r>
      <w:r>
        <w:rPr>
          <w:spacing w:val="1"/>
        </w:rPr>
        <w:t> </w:t>
      </w:r>
      <w:r>
        <w:rPr/>
        <w:t>поколінь від слаборозвиненої країни до розвиненої країни з високим рівнем</w:t>
      </w:r>
      <w:r>
        <w:rPr>
          <w:spacing w:val="1"/>
        </w:rPr>
        <w:t> </w:t>
      </w:r>
      <w:r>
        <w:rPr/>
        <w:t>доходу.</w:t>
      </w:r>
      <w:r>
        <w:rPr>
          <w:spacing w:val="-13"/>
        </w:rPr>
        <w:t> </w:t>
      </w:r>
      <w:r>
        <w:rPr/>
        <w:t>Навіть</w:t>
      </w:r>
      <w:r>
        <w:rPr>
          <w:spacing w:val="-12"/>
        </w:rPr>
        <w:t> </w:t>
      </w:r>
      <w:r>
        <w:rPr/>
        <w:t>після</w:t>
      </w:r>
      <w:r>
        <w:rPr>
          <w:spacing w:val="-12"/>
        </w:rPr>
        <w:t> </w:t>
      </w:r>
      <w:r>
        <w:rPr/>
        <w:t>економічних</w:t>
      </w:r>
      <w:r>
        <w:rPr>
          <w:spacing w:val="-13"/>
        </w:rPr>
        <w:t> </w:t>
      </w:r>
      <w:r>
        <w:rPr/>
        <w:t>криз,</w:t>
      </w:r>
      <w:r>
        <w:rPr>
          <w:spacing w:val="-12"/>
        </w:rPr>
        <w:t> </w:t>
      </w:r>
      <w:r>
        <w:rPr/>
        <w:t>економіка</w:t>
      </w:r>
      <w:r>
        <w:rPr>
          <w:spacing w:val="-12"/>
        </w:rPr>
        <w:t> </w:t>
      </w:r>
      <w:r>
        <w:rPr/>
        <w:t>країни</w:t>
      </w:r>
      <w:r>
        <w:rPr>
          <w:spacing w:val="-12"/>
        </w:rPr>
        <w:t> </w:t>
      </w:r>
      <w:r>
        <w:rPr/>
        <w:t>всеодно</w:t>
      </w:r>
      <w:r>
        <w:rPr>
          <w:spacing w:val="-13"/>
        </w:rPr>
        <w:t> </w:t>
      </w:r>
      <w:r>
        <w:rPr/>
        <w:t>залишається</w:t>
      </w:r>
      <w:r>
        <w:rPr>
          <w:spacing w:val="-67"/>
        </w:rPr>
        <w:t> </w:t>
      </w:r>
      <w:r>
        <w:rPr>
          <w:spacing w:val="11"/>
        </w:rPr>
        <w:t>однією</w:t>
      </w:r>
      <w:r>
        <w:rPr>
          <w:spacing w:val="12"/>
        </w:rPr>
        <w:t> </w:t>
      </w:r>
      <w:r>
        <w:rPr/>
        <w:t>з</w:t>
      </w:r>
      <w:r>
        <w:rPr>
          <w:spacing w:val="71"/>
        </w:rPr>
        <w:t> </w:t>
      </w:r>
      <w:r>
        <w:rPr>
          <w:spacing w:val="13"/>
        </w:rPr>
        <w:t>найшвидших  розвинених  </w:t>
      </w:r>
      <w:r>
        <w:rPr>
          <w:spacing w:val="12"/>
        </w:rPr>
        <w:t>країн  </w:t>
      </w:r>
      <w:r>
        <w:rPr/>
        <w:t>світу.</w:t>
      </w:r>
      <w:r>
        <w:rPr>
          <w:spacing w:val="71"/>
        </w:rPr>
        <w:t> </w:t>
      </w:r>
      <w:r>
        <w:rPr>
          <w:spacing w:val="11"/>
        </w:rPr>
        <w:t>Вона  </w:t>
      </w:r>
      <w:r>
        <w:rPr>
          <w:spacing w:val="10"/>
        </w:rPr>
        <w:t>входить  </w:t>
      </w:r>
      <w:r>
        <w:rPr/>
        <w:t>до</w:t>
      </w:r>
      <w:r>
        <w:rPr>
          <w:spacing w:val="1"/>
        </w:rPr>
        <w:t> </w:t>
      </w:r>
      <w:r>
        <w:rPr/>
        <w:t>групи</w:t>
      </w:r>
      <w:r>
        <w:rPr>
          <w:spacing w:val="-6"/>
        </w:rPr>
        <w:t> </w:t>
      </w:r>
      <w:r>
        <w:rPr/>
        <w:t>наступинх</w:t>
      </w:r>
      <w:r>
        <w:rPr>
          <w:spacing w:val="-5"/>
        </w:rPr>
        <w:t> </w:t>
      </w:r>
      <w:r>
        <w:rPr/>
        <w:t>11</w:t>
      </w:r>
      <w:r>
        <w:rPr>
          <w:spacing w:val="-6"/>
        </w:rPr>
        <w:t> </w:t>
      </w:r>
      <w:r>
        <w:rPr/>
        <w:t>країн,</w:t>
      </w:r>
      <w:r>
        <w:rPr>
          <w:spacing w:val="-5"/>
        </w:rPr>
        <w:t> </w:t>
      </w:r>
      <w:r>
        <w:rPr/>
        <w:t>оскільки</w:t>
      </w:r>
      <w:r>
        <w:rPr>
          <w:spacing w:val="-6"/>
        </w:rPr>
        <w:t> </w:t>
      </w:r>
      <w:r>
        <w:rPr/>
        <w:t>має</w:t>
      </w:r>
      <w:r>
        <w:rPr>
          <w:spacing w:val="-5"/>
        </w:rPr>
        <w:t> </w:t>
      </w:r>
      <w:r>
        <w:rPr/>
        <w:t>потенціал</w:t>
      </w:r>
      <w:r>
        <w:rPr>
          <w:spacing w:val="-5"/>
        </w:rPr>
        <w:t> </w:t>
      </w:r>
      <w:r>
        <w:rPr/>
        <w:t>відігравати</w:t>
      </w:r>
      <w:r>
        <w:rPr>
          <w:spacing w:val="-6"/>
        </w:rPr>
        <w:t> </w:t>
      </w:r>
      <w:r>
        <w:rPr/>
        <w:t>домінуючу</w:t>
      </w:r>
      <w:r>
        <w:rPr>
          <w:spacing w:val="-5"/>
        </w:rPr>
        <w:t> </w:t>
      </w:r>
      <w:r>
        <w:rPr/>
        <w:t>роль</w:t>
      </w:r>
      <w:r>
        <w:rPr>
          <w:spacing w:val="-68"/>
        </w:rPr>
        <w:t> </w:t>
      </w:r>
      <w:r>
        <w:rPr/>
        <w:t>у</w:t>
      </w:r>
      <w:r>
        <w:rPr>
          <w:spacing w:val="-1"/>
        </w:rPr>
        <w:t> </w:t>
      </w:r>
      <w:r>
        <w:rPr/>
        <w:t>світовій</w:t>
      </w:r>
      <w:r>
        <w:rPr>
          <w:spacing w:val="-1"/>
        </w:rPr>
        <w:t> </w:t>
      </w:r>
      <w:r>
        <w:rPr/>
        <w:t>економіці</w:t>
      </w:r>
      <w:r>
        <w:rPr>
          <w:spacing w:val="-1"/>
        </w:rPr>
        <w:t> </w:t>
      </w:r>
      <w:r>
        <w:rPr/>
        <w:t>до середини</w:t>
      </w:r>
      <w:r>
        <w:rPr>
          <w:spacing w:val="-1"/>
        </w:rPr>
        <w:t> </w:t>
      </w:r>
      <w:r>
        <w:rPr/>
        <w:t>21</w:t>
      </w:r>
      <w:r>
        <w:rPr>
          <w:spacing w:val="-1"/>
        </w:rPr>
        <w:t> </w:t>
      </w:r>
      <w:r>
        <w:rPr/>
        <w:t>століття.</w:t>
      </w:r>
    </w:p>
    <w:p>
      <w:pPr>
        <w:pStyle w:val="BodyText"/>
        <w:spacing w:line="352" w:lineRule="auto" w:before="7"/>
        <w:ind w:left="100" w:right="169" w:firstLine="560"/>
        <w:jc w:val="both"/>
      </w:pPr>
      <w:r>
        <w:rPr/>
        <w:t>Завдяки</w:t>
      </w:r>
      <w:r>
        <w:rPr>
          <w:spacing w:val="1"/>
        </w:rPr>
        <w:t> </w:t>
      </w:r>
      <w:r>
        <w:rPr/>
        <w:t>проведеним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дослідженням,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порівняно</w:t>
      </w:r>
      <w:r>
        <w:rPr>
          <w:spacing w:val="1"/>
        </w:rPr>
        <w:t> </w:t>
      </w:r>
      <w:r>
        <w:rPr/>
        <w:t>макроекономічні показники країни. Останні десятиліття показники Південної</w:t>
      </w:r>
      <w:r>
        <w:rPr>
          <w:spacing w:val="-67"/>
        </w:rPr>
        <w:t> </w:t>
      </w:r>
      <w:r>
        <w:rPr/>
        <w:t>Кореї значно змінилися. Це свідчить про те, що економіка країни не стоїть</w:t>
      </w:r>
      <w:r>
        <w:rPr>
          <w:spacing w:val="1"/>
        </w:rPr>
        <w:t> </w:t>
      </w:r>
      <w:r>
        <w:rPr/>
        <w:t>одному</w:t>
      </w:r>
      <w:r>
        <w:rPr>
          <w:spacing w:val="1"/>
        </w:rPr>
        <w:t> </w:t>
      </w:r>
      <w:r>
        <w:rPr/>
        <w:t>місці,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постійно</w:t>
      </w:r>
      <w:r>
        <w:rPr>
          <w:spacing w:val="1"/>
        </w:rPr>
        <w:t> </w:t>
      </w:r>
      <w:r>
        <w:rPr/>
        <w:t>розвивається,</w:t>
      </w:r>
      <w:r>
        <w:rPr>
          <w:spacing w:val="1"/>
        </w:rPr>
        <w:t> </w:t>
      </w:r>
      <w:r>
        <w:rPr/>
        <w:t>залучаючи</w:t>
      </w:r>
      <w:r>
        <w:rPr>
          <w:spacing w:val="1"/>
        </w:rPr>
        <w:t> </w:t>
      </w:r>
      <w:r>
        <w:rPr/>
        <w:t>інтерес</w:t>
      </w:r>
      <w:r>
        <w:rPr>
          <w:spacing w:val="1"/>
        </w:rPr>
        <w:t> </w:t>
      </w:r>
      <w:r>
        <w:rPr/>
        <w:t>економістів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усього</w:t>
      </w:r>
      <w:r>
        <w:rPr>
          <w:spacing w:val="1"/>
        </w:rPr>
        <w:t> </w:t>
      </w:r>
      <w:r>
        <w:rPr/>
        <w:t>світу.</w:t>
      </w:r>
      <w:r>
        <w:rPr>
          <w:spacing w:val="1"/>
        </w:rPr>
        <w:t> </w:t>
      </w:r>
      <w:r>
        <w:rPr/>
        <w:t>Макроекономічні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постійно</w:t>
      </w:r>
      <w:r>
        <w:rPr>
          <w:spacing w:val="1"/>
        </w:rPr>
        <w:t> </w:t>
      </w:r>
      <w:r>
        <w:rPr/>
        <w:t>демонструють</w:t>
      </w:r>
      <w:r>
        <w:rPr>
          <w:spacing w:val="1"/>
        </w:rPr>
        <w:t> </w:t>
      </w:r>
      <w:r>
        <w:rPr/>
        <w:t>зростання, навіть у часи глобальних криз, оминаючи інші провідні країни у</w:t>
      </w:r>
      <w:r>
        <w:rPr>
          <w:spacing w:val="1"/>
        </w:rPr>
        <w:t> </w:t>
      </w:r>
      <w:r>
        <w:rPr/>
        <w:t>своїх</w:t>
      </w:r>
      <w:r>
        <w:rPr>
          <w:spacing w:val="-1"/>
        </w:rPr>
        <w:t> </w:t>
      </w:r>
      <w:r>
        <w:rPr/>
        <w:t>показниках.</w:t>
      </w:r>
    </w:p>
    <w:p>
      <w:pPr>
        <w:pStyle w:val="BodyText"/>
        <w:spacing w:line="355" w:lineRule="auto" w:before="7"/>
        <w:ind w:left="100" w:right="168" w:firstLine="560"/>
        <w:jc w:val="both"/>
      </w:pPr>
      <w:r>
        <w:rPr/>
        <w:t>У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розглянуті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проаналізовані</w:t>
      </w:r>
      <w:r>
        <w:rPr>
          <w:spacing w:val="1"/>
        </w:rPr>
        <w:t> </w:t>
      </w:r>
      <w:r>
        <w:rPr/>
        <w:t>статті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вітчизняних дослідників щодо розкриття поняття економічного зростання та</w:t>
      </w:r>
      <w:r>
        <w:rPr>
          <w:spacing w:val="1"/>
        </w:rPr>
        <w:t> </w:t>
      </w:r>
      <w:r>
        <w:rPr/>
        <w:t>факторів,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вплив,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передумов</w:t>
      </w:r>
      <w:r>
        <w:rPr>
          <w:spacing w:val="1"/>
        </w:rPr>
        <w:t> </w:t>
      </w:r>
      <w:r>
        <w:rPr/>
        <w:t>виникнення</w:t>
      </w:r>
      <w:r>
        <w:rPr>
          <w:spacing w:val="-68"/>
        </w:rPr>
        <w:t> </w:t>
      </w:r>
      <w:r>
        <w:rPr/>
        <w:t>економічного</w:t>
      </w:r>
      <w:r>
        <w:rPr>
          <w:spacing w:val="65"/>
        </w:rPr>
        <w:t> </w:t>
      </w:r>
      <w:r>
        <w:rPr/>
        <w:t>дива</w:t>
      </w:r>
      <w:r>
        <w:rPr>
          <w:spacing w:val="66"/>
        </w:rPr>
        <w:t> </w:t>
      </w:r>
      <w:r>
        <w:rPr/>
        <w:t>на</w:t>
      </w:r>
      <w:r>
        <w:rPr>
          <w:spacing w:val="65"/>
        </w:rPr>
        <w:t> </w:t>
      </w:r>
      <w:r>
        <w:rPr/>
        <w:t>території</w:t>
      </w:r>
      <w:r>
        <w:rPr>
          <w:spacing w:val="66"/>
        </w:rPr>
        <w:t> </w:t>
      </w:r>
      <w:r>
        <w:rPr/>
        <w:t>Південної</w:t>
      </w:r>
      <w:r>
        <w:rPr>
          <w:spacing w:val="66"/>
        </w:rPr>
        <w:t> </w:t>
      </w:r>
      <w:r>
        <w:rPr/>
        <w:t>Кореї.</w:t>
      </w:r>
      <w:r>
        <w:rPr>
          <w:spacing w:val="65"/>
        </w:rPr>
        <w:t> </w:t>
      </w:r>
      <w:r>
        <w:rPr/>
        <w:t>Саме</w:t>
      </w:r>
      <w:r>
        <w:rPr>
          <w:spacing w:val="66"/>
        </w:rPr>
        <w:t> </w:t>
      </w:r>
      <w:r>
        <w:rPr/>
        <w:t>завдяки</w:t>
      </w:r>
      <w:r>
        <w:rPr>
          <w:spacing w:val="65"/>
        </w:rPr>
        <w:t> </w:t>
      </w:r>
      <w:r>
        <w:rPr/>
        <w:t>швидкому</w:t>
      </w:r>
      <w:r>
        <w:rPr>
          <w:spacing w:val="-67"/>
        </w:rPr>
        <w:t> </w:t>
      </w:r>
      <w:r>
        <w:rPr/>
        <w:t>розвитку</w:t>
      </w:r>
      <w:r>
        <w:rPr>
          <w:spacing w:val="45"/>
        </w:rPr>
        <w:t> </w:t>
      </w:r>
      <w:r>
        <w:rPr/>
        <w:t>економіки,</w:t>
      </w:r>
      <w:r>
        <w:rPr>
          <w:spacing w:val="46"/>
        </w:rPr>
        <w:t> </w:t>
      </w:r>
      <w:r>
        <w:rPr/>
        <w:t>країна</w:t>
      </w:r>
      <w:r>
        <w:rPr>
          <w:spacing w:val="45"/>
        </w:rPr>
        <w:t> </w:t>
      </w:r>
      <w:r>
        <w:rPr/>
        <w:t>представляє</w:t>
      </w:r>
      <w:r>
        <w:rPr>
          <w:spacing w:val="46"/>
        </w:rPr>
        <w:t> </w:t>
      </w:r>
      <w:r>
        <w:rPr/>
        <w:t>інтерес</w:t>
      </w:r>
      <w:r>
        <w:rPr>
          <w:spacing w:val="45"/>
        </w:rPr>
        <w:t> </w:t>
      </w:r>
      <w:r>
        <w:rPr/>
        <w:t>у</w:t>
      </w:r>
      <w:r>
        <w:rPr>
          <w:spacing w:val="46"/>
        </w:rPr>
        <w:t> </w:t>
      </w:r>
      <w:r>
        <w:rPr/>
        <w:t>проведенні</w:t>
      </w:r>
      <w:r>
        <w:rPr>
          <w:spacing w:val="45"/>
        </w:rPr>
        <w:t> </w:t>
      </w:r>
      <w:r>
        <w:rPr/>
        <w:t>аналізу</w:t>
      </w:r>
      <w:r>
        <w:rPr>
          <w:spacing w:val="46"/>
        </w:rPr>
        <w:t> </w:t>
      </w:r>
      <w:r>
        <w:rPr/>
        <w:t>щодо</w:t>
      </w:r>
    </w:p>
    <w:p>
      <w:pPr>
        <w:spacing w:after="0" w:line="355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7" w:lineRule="auto" w:before="78"/>
        <w:ind w:left="100" w:right="169"/>
        <w:jc w:val="both"/>
      </w:pPr>
      <w:r>
        <w:rPr/>
        <w:t>макроекономічних</w:t>
      </w:r>
      <w:r>
        <w:rPr>
          <w:spacing w:val="1"/>
        </w:rPr>
        <w:t> </w:t>
      </w:r>
      <w:r>
        <w:rPr/>
        <w:t>показників,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прямий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економіки</w:t>
      </w:r>
      <w:r>
        <w:rPr>
          <w:spacing w:val="-1"/>
        </w:rPr>
        <w:t> </w:t>
      </w:r>
      <w:r>
        <w:rPr/>
        <w:t>держави.</w:t>
      </w:r>
    </w:p>
    <w:p>
      <w:pPr>
        <w:pStyle w:val="BodyText"/>
        <w:spacing w:line="352" w:lineRule="auto"/>
        <w:ind w:left="100" w:right="168" w:firstLine="560"/>
        <w:jc w:val="both"/>
      </w:pPr>
      <w:r>
        <w:rPr/>
        <w:t>Також було проаналізовано основні макроекономічні показники, такі як</w:t>
      </w:r>
      <w:r>
        <w:rPr>
          <w:spacing w:val="1"/>
        </w:rPr>
        <w:t> </w:t>
      </w:r>
      <w:r>
        <w:rPr/>
        <w:t>ВВП, ВВП з ПКС, рівень інфляції, валютний курс, рівень безробіття в країні,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індекси,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легкість</w:t>
      </w:r>
      <w:r>
        <w:rPr>
          <w:spacing w:val="1"/>
        </w:rPr>
        <w:t> </w:t>
      </w:r>
      <w:r>
        <w:rPr/>
        <w:t>ведення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індекс</w:t>
      </w:r>
      <w:r>
        <w:rPr>
          <w:spacing w:val="1"/>
        </w:rPr>
        <w:t> </w:t>
      </w:r>
      <w:r>
        <w:rPr/>
        <w:t>економічної</w:t>
      </w:r>
      <w:r>
        <w:rPr>
          <w:spacing w:val="1"/>
        </w:rPr>
        <w:t> </w:t>
      </w:r>
      <w:r>
        <w:rPr/>
        <w:t>свободи</w:t>
      </w:r>
      <w:r>
        <w:rPr>
          <w:spacing w:val="-5"/>
        </w:rPr>
        <w:t> </w:t>
      </w:r>
      <w:r>
        <w:rPr/>
        <w:t>з</w:t>
      </w:r>
      <w:r>
        <w:rPr>
          <w:spacing w:val="-4"/>
        </w:rPr>
        <w:t> </w:t>
      </w:r>
      <w:r>
        <w:rPr/>
        <w:t>2001</w:t>
      </w:r>
      <w:r>
        <w:rPr>
          <w:spacing w:val="-5"/>
        </w:rPr>
        <w:t> </w:t>
      </w:r>
      <w:r>
        <w:rPr/>
        <w:t>до</w:t>
      </w:r>
      <w:r>
        <w:rPr>
          <w:spacing w:val="-4"/>
        </w:rPr>
        <w:t> </w:t>
      </w:r>
      <w:r>
        <w:rPr/>
        <w:t>2021</w:t>
      </w:r>
      <w:r>
        <w:rPr>
          <w:spacing w:val="-4"/>
        </w:rPr>
        <w:t> </w:t>
      </w:r>
      <w:r>
        <w:rPr/>
        <w:t>року.</w:t>
      </w:r>
      <w:r>
        <w:rPr>
          <w:spacing w:val="-5"/>
        </w:rPr>
        <w:t> </w:t>
      </w:r>
      <w:r>
        <w:rPr/>
        <w:t>Основним</w:t>
      </w:r>
      <w:r>
        <w:rPr>
          <w:spacing w:val="-4"/>
        </w:rPr>
        <w:t> </w:t>
      </w:r>
      <w:r>
        <w:rPr/>
        <w:t>показником,</w:t>
      </w:r>
      <w:r>
        <w:rPr>
          <w:spacing w:val="-4"/>
        </w:rPr>
        <w:t> </w:t>
      </w:r>
      <w:r>
        <w:rPr/>
        <w:t>який</w:t>
      </w:r>
      <w:r>
        <w:rPr>
          <w:spacing w:val="-5"/>
        </w:rPr>
        <w:t> </w:t>
      </w:r>
      <w:r>
        <w:rPr/>
        <w:t>наочно</w:t>
      </w:r>
      <w:r>
        <w:rPr>
          <w:spacing w:val="-4"/>
        </w:rPr>
        <w:t> </w:t>
      </w:r>
      <w:r>
        <w:rPr/>
        <w:t>демонструє,</w:t>
      </w:r>
      <w:r>
        <w:rPr>
          <w:spacing w:val="-68"/>
        </w:rPr>
        <w:t> </w:t>
      </w:r>
      <w:r>
        <w:rPr/>
        <w:t>наскільки</w:t>
      </w:r>
      <w:r>
        <w:rPr>
          <w:spacing w:val="1"/>
        </w:rPr>
        <w:t> </w:t>
      </w:r>
      <w:r>
        <w:rPr/>
        <w:t>економіка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розвивається,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ВВП.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ВВП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основному демонструють тенденцію до збільшення, однак спостерігався спад</w:t>
      </w:r>
      <w:r>
        <w:rPr>
          <w:spacing w:val="-67"/>
        </w:rPr>
        <w:t> </w:t>
      </w:r>
      <w:r>
        <w:rPr/>
        <w:t>показника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2007</w:t>
      </w:r>
      <w:r>
        <w:rPr>
          <w:spacing w:val="1"/>
        </w:rPr>
        <w:t> </w:t>
      </w:r>
      <w:r>
        <w:rPr/>
        <w:t>році,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спричинений</w:t>
      </w:r>
      <w:r>
        <w:rPr>
          <w:spacing w:val="1"/>
        </w:rPr>
        <w:t> </w:t>
      </w:r>
      <w:r>
        <w:rPr/>
        <w:t>глобальною</w:t>
      </w:r>
      <w:r>
        <w:rPr>
          <w:spacing w:val="1"/>
        </w:rPr>
        <w:t> </w:t>
      </w:r>
      <w:r>
        <w:rPr/>
        <w:t>економічною</w:t>
      </w:r>
      <w:r>
        <w:rPr>
          <w:spacing w:val="1"/>
        </w:rPr>
        <w:t> </w:t>
      </w:r>
      <w:r>
        <w:rPr/>
        <w:t>кризою.</w:t>
      </w:r>
    </w:p>
    <w:p>
      <w:pPr>
        <w:pStyle w:val="BodyText"/>
        <w:spacing w:line="352" w:lineRule="auto"/>
        <w:ind w:left="100" w:right="169" w:firstLine="560"/>
        <w:jc w:val="both"/>
      </w:pPr>
      <w:r>
        <w:rPr/>
        <w:t>Економіка Південної Кореї досягла такого швидкого зростання завдяки</w:t>
      </w:r>
      <w:r>
        <w:rPr>
          <w:spacing w:val="1"/>
        </w:rPr>
        <w:t> </w:t>
      </w:r>
      <w:r>
        <w:rPr/>
        <w:t>експортоорієнтовності.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Південна</w:t>
      </w:r>
      <w:r>
        <w:rPr>
          <w:spacing w:val="1"/>
        </w:rPr>
        <w:t> </w:t>
      </w:r>
      <w:r>
        <w:rPr/>
        <w:t>Корея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дев’ятим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величиною партнером з експорту товарів ЄС (2,4%), а також дев’ятим за</w:t>
      </w:r>
      <w:r>
        <w:rPr>
          <w:spacing w:val="1"/>
        </w:rPr>
        <w:t> </w:t>
      </w:r>
      <w:r>
        <w:rPr/>
        <w:t>величиною</w:t>
      </w:r>
      <w:r>
        <w:rPr>
          <w:spacing w:val="-1"/>
        </w:rPr>
        <w:t> </w:t>
      </w:r>
      <w:r>
        <w:rPr/>
        <w:t>партнером</w:t>
      </w:r>
      <w:r>
        <w:rPr>
          <w:spacing w:val="-1"/>
        </w:rPr>
        <w:t> </w:t>
      </w:r>
      <w:r>
        <w:rPr/>
        <w:t>з імпорту</w:t>
      </w:r>
      <w:r>
        <w:rPr>
          <w:spacing w:val="-1"/>
        </w:rPr>
        <w:t> </w:t>
      </w:r>
      <w:r>
        <w:rPr/>
        <w:t>товарів</w:t>
      </w:r>
      <w:r>
        <w:rPr>
          <w:spacing w:val="-1"/>
        </w:rPr>
        <w:t> </w:t>
      </w:r>
      <w:r>
        <w:rPr/>
        <w:t>ЄС (2,6%).</w:t>
      </w:r>
    </w:p>
    <w:p>
      <w:pPr>
        <w:pStyle w:val="BodyText"/>
        <w:spacing w:line="352" w:lineRule="auto" w:before="1"/>
        <w:ind w:left="100" w:right="168" w:firstLine="560"/>
        <w:jc w:val="both"/>
      </w:pPr>
      <w:r>
        <w:rPr/>
        <w:t>Динаміка</w:t>
      </w:r>
      <w:r>
        <w:rPr>
          <w:spacing w:val="1"/>
        </w:rPr>
        <w:t> </w:t>
      </w:r>
      <w:r>
        <w:rPr/>
        <w:t>балансу</w:t>
      </w:r>
      <w:r>
        <w:rPr>
          <w:spacing w:val="1"/>
        </w:rPr>
        <w:t> </w:t>
      </w:r>
      <w:r>
        <w:rPr/>
        <w:t>прямих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стабільну</w:t>
      </w:r>
      <w:r>
        <w:rPr>
          <w:spacing w:val="-67"/>
        </w:rPr>
        <w:t> </w:t>
      </w:r>
      <w:r>
        <w:rPr/>
        <w:t>тенденцію до зростання. Привабливість Південної Кореї з погляду прямих</w:t>
      </w:r>
      <w:r>
        <w:rPr>
          <w:spacing w:val="1"/>
        </w:rPr>
        <w:t> </w:t>
      </w:r>
      <w:r>
        <w:rPr/>
        <w:t>іноземних інвестицій є результатом швидкого економічного розвитку країни</w:t>
      </w:r>
      <w:r>
        <w:rPr>
          <w:spacing w:val="1"/>
        </w:rPr>
        <w:t> </w:t>
      </w:r>
      <w:r>
        <w:rPr/>
        <w:t>та спеціалізації країни на нових інформаційно-комунікаційних технологіях.</w:t>
      </w:r>
      <w:r>
        <w:rPr>
          <w:spacing w:val="1"/>
        </w:rPr>
        <w:t> </w:t>
      </w:r>
      <w:r>
        <w:rPr/>
        <w:t>Баланс портфельних інвестицій відрізняється від балансу ПІІ – спостерігався</w:t>
      </w:r>
      <w:r>
        <w:rPr>
          <w:spacing w:val="1"/>
        </w:rPr>
        <w:t> </w:t>
      </w:r>
      <w:r>
        <w:rPr/>
        <w:t>негативний баланс у 2009, 2010, 2011 та 2012 роках, тобто пасиви у ці роки</w:t>
      </w:r>
      <w:r>
        <w:rPr>
          <w:spacing w:val="1"/>
        </w:rPr>
        <w:t> </w:t>
      </w:r>
      <w:r>
        <w:rPr/>
        <w:t>мали вищий показник, ніж активи. Баланс інших інвестицій має переважно</w:t>
      </w:r>
      <w:r>
        <w:rPr>
          <w:spacing w:val="1"/>
        </w:rPr>
        <w:t> </w:t>
      </w:r>
      <w:r>
        <w:rPr/>
        <w:t>позитивний баланс, але також спостерігається негативний баланс, але лише у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2002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2008</w:t>
      </w:r>
      <w:r>
        <w:rPr>
          <w:spacing w:val="1"/>
        </w:rPr>
        <w:t> </w:t>
      </w:r>
      <w:r>
        <w:rPr/>
        <w:t>року.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2012</w:t>
      </w:r>
      <w:r>
        <w:rPr>
          <w:spacing w:val="1"/>
        </w:rPr>
        <w:t> </w:t>
      </w:r>
      <w:r>
        <w:rPr/>
        <w:t>року,</w:t>
      </w:r>
      <w:r>
        <w:rPr>
          <w:spacing w:val="1"/>
        </w:rPr>
        <w:t> </w:t>
      </w:r>
      <w:r>
        <w:rPr/>
        <w:t>Корея</w:t>
      </w:r>
      <w:r>
        <w:rPr>
          <w:spacing w:val="1"/>
        </w:rPr>
        <w:t> </w:t>
      </w:r>
      <w:r>
        <w:rPr/>
        <w:t>демонструє</w:t>
      </w:r>
      <w:r>
        <w:rPr>
          <w:spacing w:val="1"/>
        </w:rPr>
        <w:t> </w:t>
      </w:r>
      <w:r>
        <w:rPr/>
        <w:t>доволі</w:t>
      </w:r>
      <w:r>
        <w:rPr>
          <w:spacing w:val="1"/>
        </w:rPr>
        <w:t> </w:t>
      </w:r>
      <w:r>
        <w:rPr/>
        <w:t>стабільні</w:t>
      </w:r>
      <w:r>
        <w:rPr>
          <w:spacing w:val="-1"/>
        </w:rPr>
        <w:t> </w:t>
      </w:r>
      <w:r>
        <w:rPr/>
        <w:t>показники, найвищий показник</w:t>
      </w:r>
      <w:r>
        <w:rPr>
          <w:spacing w:val="-2"/>
        </w:rPr>
        <w:t> </w:t>
      </w:r>
      <w:r>
        <w:rPr/>
        <w:t>- у 2013 році.</w:t>
      </w:r>
    </w:p>
    <w:p>
      <w:pPr>
        <w:pStyle w:val="BodyText"/>
        <w:spacing w:line="352" w:lineRule="auto" w:before="7"/>
        <w:ind w:left="100" w:right="168" w:firstLine="560"/>
        <w:jc w:val="both"/>
      </w:pPr>
      <w:r>
        <w:rPr/>
        <w:t>Далі було побудовано регресійну модель, а саме те, наскільки валютний</w:t>
      </w:r>
      <w:r>
        <w:rPr>
          <w:spacing w:val="1"/>
        </w:rPr>
        <w:t> </w:t>
      </w:r>
      <w:r>
        <w:rPr/>
        <w:t>курс, експорт товарів та послуг, прямм та інші інвестиції в країну мають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залежну</w:t>
      </w:r>
      <w:r>
        <w:rPr>
          <w:spacing w:val="1"/>
        </w:rPr>
        <w:t> </w:t>
      </w:r>
      <w:r>
        <w:rPr/>
        <w:t>змінну</w:t>
      </w:r>
      <w:r>
        <w:rPr>
          <w:spacing w:val="1"/>
        </w:rPr>
        <w:t> </w:t>
      </w:r>
      <w:r>
        <w:rPr/>
        <w:t>ВВП.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висновок,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валютного курса, експорту товарів та послуг та прямих і інших інвестицій в</w:t>
      </w:r>
      <w:r>
        <w:rPr>
          <w:spacing w:val="1"/>
        </w:rPr>
        <w:t> </w:t>
      </w:r>
      <w:r>
        <w:rPr/>
        <w:t>країну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ВВП.</w:t>
      </w:r>
      <w:r>
        <w:rPr>
          <w:spacing w:val="1"/>
        </w:rPr>
        <w:t> </w:t>
      </w:r>
      <w:r>
        <w:rPr/>
        <w:t>Найбільший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демонстрував</w:t>
      </w:r>
      <w:r>
        <w:rPr>
          <w:spacing w:val="1"/>
        </w:rPr>
        <w:t> </w:t>
      </w:r>
      <w:r>
        <w:rPr/>
        <w:t>показник експорту товарів та послуг через активну торгівлю Південної Кореї</w:t>
      </w:r>
      <w:r>
        <w:rPr>
          <w:spacing w:val="1"/>
        </w:rPr>
        <w:t> </w:t>
      </w:r>
      <w:r>
        <w:rPr/>
        <w:t>з</w:t>
      </w:r>
      <w:r>
        <w:rPr>
          <w:spacing w:val="-1"/>
        </w:rPr>
        <w:t> </w:t>
      </w:r>
      <w:r>
        <w:rPr/>
        <w:t>її торговими партнерами.</w:t>
      </w:r>
    </w:p>
    <w:p>
      <w:pPr>
        <w:spacing w:after="0" w:line="352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5" w:lineRule="auto" w:before="78"/>
        <w:ind w:left="100" w:right="169" w:firstLine="560"/>
        <w:jc w:val="both"/>
      </w:pPr>
      <w:r>
        <w:rPr/>
        <w:t>Відношення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двома</w:t>
      </w:r>
      <w:r>
        <w:rPr>
          <w:spacing w:val="1"/>
        </w:rPr>
        <w:t> </w:t>
      </w:r>
      <w:r>
        <w:rPr/>
        <w:t>країнами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тенденцію,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розвивається,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спільним</w:t>
      </w:r>
      <w:r>
        <w:rPr>
          <w:spacing w:val="1"/>
        </w:rPr>
        <w:t> </w:t>
      </w:r>
      <w:r>
        <w:rPr/>
        <w:t>проектам,</w:t>
      </w:r>
      <w:r>
        <w:rPr>
          <w:spacing w:val="1"/>
        </w:rPr>
        <w:t> </w:t>
      </w:r>
      <w:r>
        <w:rPr/>
        <w:t>ідеям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планам.</w:t>
      </w:r>
      <w:r>
        <w:rPr>
          <w:spacing w:val="1"/>
        </w:rPr>
        <w:t> </w:t>
      </w:r>
      <w:r>
        <w:rPr/>
        <w:t>Слабкими</w:t>
      </w:r>
      <w:r>
        <w:rPr>
          <w:spacing w:val="-67"/>
        </w:rPr>
        <w:t> </w:t>
      </w:r>
      <w:r>
        <w:rPr/>
        <w:t>сторонами</w:t>
      </w:r>
      <w:r>
        <w:rPr>
          <w:spacing w:val="1"/>
        </w:rPr>
        <w:t> </w:t>
      </w:r>
      <w:r>
        <w:rPr/>
        <w:t>країни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висока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робочої</w:t>
      </w:r>
      <w:r>
        <w:rPr>
          <w:spacing w:val="1"/>
        </w:rPr>
        <w:t> </w:t>
      </w:r>
      <w:r>
        <w:rPr/>
        <w:t>сили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завищені галузеві стандарти, а також геополітичні конфлікти з Північною</w:t>
      </w:r>
      <w:r>
        <w:rPr>
          <w:spacing w:val="1"/>
        </w:rPr>
        <w:t> </w:t>
      </w:r>
      <w:r>
        <w:rPr/>
        <w:t>Кореєю.</w:t>
      </w:r>
    </w:p>
    <w:p>
      <w:pPr>
        <w:pStyle w:val="BodyText"/>
        <w:spacing w:line="355" w:lineRule="auto"/>
        <w:ind w:left="100" w:right="168" w:firstLine="560"/>
        <w:jc w:val="both"/>
      </w:pPr>
      <w:r>
        <w:rPr/>
        <w:t>Наступним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розглянуто</w:t>
      </w:r>
      <w:r>
        <w:rPr>
          <w:spacing w:val="1"/>
        </w:rPr>
        <w:t> </w:t>
      </w:r>
      <w:r>
        <w:rPr/>
        <w:t>досвід</w:t>
      </w:r>
      <w:r>
        <w:rPr>
          <w:spacing w:val="1"/>
        </w:rPr>
        <w:t> </w:t>
      </w:r>
      <w:r>
        <w:rPr/>
        <w:t>Південної</w:t>
      </w:r>
      <w:r>
        <w:rPr>
          <w:spacing w:val="1"/>
        </w:rPr>
        <w:t> </w:t>
      </w:r>
      <w:r>
        <w:rPr/>
        <w:t>Кореї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приклад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України. Досвід Південної Кореї для України може бути корисним тільки у</w:t>
      </w:r>
      <w:r>
        <w:rPr>
          <w:spacing w:val="1"/>
        </w:rPr>
        <w:t> </w:t>
      </w:r>
      <w:r>
        <w:rPr/>
        <w:t>випадку, якщо держава правильно розподілить фінанси та створить більш</w:t>
      </w:r>
      <w:r>
        <w:rPr>
          <w:spacing w:val="1"/>
        </w:rPr>
        <w:t> </w:t>
      </w:r>
      <w:r>
        <w:rPr/>
        <w:t>привабливу</w:t>
      </w:r>
      <w:r>
        <w:rPr>
          <w:spacing w:val="1"/>
        </w:rPr>
        <w:t> </w:t>
      </w:r>
      <w:r>
        <w:rPr/>
        <w:t>атмосферу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допомоги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країн.</w:t>
      </w:r>
    </w:p>
    <w:p>
      <w:pPr>
        <w:pStyle w:val="BodyText"/>
        <w:spacing w:line="299" w:lineRule="exact"/>
        <w:ind w:left="660"/>
        <w:jc w:val="both"/>
      </w:pPr>
      <w:r>
        <w:rPr/>
        <w:t>Отже,</w:t>
      </w:r>
      <w:r>
        <w:rPr>
          <w:spacing w:val="35"/>
        </w:rPr>
        <w:t> </w:t>
      </w:r>
      <w:r>
        <w:rPr/>
        <w:t>проведені</w:t>
      </w:r>
      <w:r>
        <w:rPr>
          <w:spacing w:val="35"/>
        </w:rPr>
        <w:t> </w:t>
      </w:r>
      <w:r>
        <w:rPr/>
        <w:t>у</w:t>
      </w:r>
      <w:r>
        <w:rPr>
          <w:spacing w:val="35"/>
        </w:rPr>
        <w:t> </w:t>
      </w:r>
      <w:r>
        <w:rPr/>
        <w:t>даній</w:t>
      </w:r>
      <w:r>
        <w:rPr>
          <w:spacing w:val="35"/>
        </w:rPr>
        <w:t> </w:t>
      </w:r>
      <w:r>
        <w:rPr/>
        <w:t>дипломній</w:t>
      </w:r>
      <w:r>
        <w:rPr>
          <w:spacing w:val="35"/>
        </w:rPr>
        <w:t> </w:t>
      </w:r>
      <w:r>
        <w:rPr/>
        <w:t>роботі</w:t>
      </w:r>
      <w:r>
        <w:rPr>
          <w:spacing w:val="35"/>
        </w:rPr>
        <w:t> </w:t>
      </w:r>
      <w:r>
        <w:rPr/>
        <w:t>дослідження</w:t>
      </w:r>
      <w:r>
        <w:rPr>
          <w:spacing w:val="35"/>
        </w:rPr>
        <w:t> </w:t>
      </w:r>
      <w:r>
        <w:rPr/>
        <w:t>щодо</w:t>
      </w:r>
      <w:r>
        <w:rPr>
          <w:spacing w:val="35"/>
        </w:rPr>
        <w:t> </w:t>
      </w:r>
      <w:r>
        <w:rPr/>
        <w:t>розвитку</w:t>
      </w:r>
    </w:p>
    <w:p>
      <w:pPr>
        <w:pStyle w:val="BodyText"/>
        <w:spacing w:line="350" w:lineRule="auto" w:before="155"/>
        <w:ind w:left="100" w:right="169"/>
        <w:jc w:val="both"/>
      </w:pPr>
      <w:r>
        <w:rPr/>
        <w:t>економіки Південної Кореї у 21 столітті, дали можливість проаналізувати та</w:t>
      </w:r>
      <w:r>
        <w:rPr>
          <w:spacing w:val="1"/>
        </w:rPr>
        <w:t> </w:t>
      </w:r>
      <w:r>
        <w:rPr/>
        <w:t>оцінити економічний стан держави,</w:t>
      </w:r>
      <w:r>
        <w:rPr>
          <w:spacing w:val="1"/>
        </w:rPr>
        <w:t> </w:t>
      </w:r>
      <w:r>
        <w:rPr/>
        <w:t>а також зрозуміти, що стало причиною</w:t>
      </w:r>
      <w:r>
        <w:rPr>
          <w:spacing w:val="1"/>
        </w:rPr>
        <w:t> </w:t>
      </w:r>
      <w:r>
        <w:rPr/>
        <w:t>стрімкого</w:t>
      </w:r>
      <w:r>
        <w:rPr>
          <w:spacing w:val="-1"/>
        </w:rPr>
        <w:t> </w:t>
      </w:r>
      <w:r>
        <w:rPr/>
        <w:t>зростання</w:t>
      </w:r>
      <w:r>
        <w:rPr>
          <w:spacing w:val="-1"/>
        </w:rPr>
        <w:t> </w:t>
      </w:r>
      <w:r>
        <w:rPr/>
        <w:t>економіки країни.</w:t>
      </w:r>
    </w:p>
    <w:p>
      <w:pPr>
        <w:spacing w:after="0" w:line="350" w:lineRule="auto"/>
        <w:jc w:val="both"/>
        <w:sectPr>
          <w:pgSz w:w="11910" w:h="16840"/>
          <w:pgMar w:header="733" w:footer="0" w:top="1020" w:bottom="280" w:left="1600" w:right="680"/>
        </w:sectPr>
      </w:pPr>
    </w:p>
    <w:p>
      <w:pPr>
        <w:pStyle w:val="Heading1"/>
        <w:ind w:left="601"/>
      </w:pPr>
      <w:bookmarkStart w:name="_TOC_250001" w:id="9"/>
      <w:r>
        <w:rPr/>
        <w:t>СПИСОК</w:t>
      </w:r>
      <w:r>
        <w:rPr>
          <w:spacing w:val="-9"/>
        </w:rPr>
        <w:t> </w:t>
      </w:r>
      <w:r>
        <w:rPr/>
        <w:t>ВИКОРИСТАНИХ</w:t>
      </w:r>
      <w:r>
        <w:rPr>
          <w:spacing w:val="-9"/>
        </w:rPr>
        <w:t> </w:t>
      </w:r>
      <w:bookmarkEnd w:id="9"/>
      <w:r>
        <w:rPr/>
        <w:t>ДЖЕРЕЛ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5"/>
        <w:rPr>
          <w:b/>
          <w:sz w:val="25"/>
        </w:rPr>
      </w:pPr>
    </w:p>
    <w:p>
      <w:pPr>
        <w:pStyle w:val="ListParagraph"/>
        <w:numPr>
          <w:ilvl w:val="0"/>
          <w:numId w:val="10"/>
        </w:numPr>
        <w:tabs>
          <w:tab w:pos="1119" w:val="left" w:leader="none"/>
          <w:tab w:pos="1120" w:val="left" w:leader="none"/>
        </w:tabs>
        <w:spacing w:line="343" w:lineRule="auto" w:before="0" w:after="0"/>
        <w:ind w:left="560" w:right="174" w:firstLine="100"/>
        <w:jc w:val="left"/>
        <w:rPr>
          <w:sz w:val="28"/>
        </w:rPr>
      </w:pPr>
      <w:r>
        <w:rPr>
          <w:sz w:val="28"/>
        </w:rPr>
        <w:t>What</w:t>
      </w:r>
      <w:r>
        <w:rPr>
          <w:spacing w:val="52"/>
          <w:sz w:val="28"/>
        </w:rPr>
        <w:t> </w:t>
      </w:r>
      <w:r>
        <w:rPr>
          <w:sz w:val="28"/>
        </w:rPr>
        <w:t>is</w:t>
      </w:r>
      <w:r>
        <w:rPr>
          <w:spacing w:val="52"/>
          <w:sz w:val="28"/>
        </w:rPr>
        <w:t> </w:t>
      </w:r>
      <w:r>
        <w:rPr>
          <w:sz w:val="28"/>
        </w:rPr>
        <w:t>economic</w:t>
      </w:r>
      <w:r>
        <w:rPr>
          <w:spacing w:val="52"/>
          <w:sz w:val="28"/>
        </w:rPr>
        <w:t> </w:t>
      </w:r>
      <w:r>
        <w:rPr>
          <w:sz w:val="28"/>
        </w:rPr>
        <w:t>development?</w:t>
      </w:r>
      <w:r>
        <w:rPr>
          <w:spacing w:val="52"/>
          <w:sz w:val="28"/>
        </w:rPr>
        <w:t> </w:t>
      </w:r>
      <w:r>
        <w:rPr>
          <w:sz w:val="28"/>
        </w:rPr>
        <w:t>[Електронний</w:t>
      </w:r>
      <w:r>
        <w:rPr>
          <w:spacing w:val="52"/>
          <w:sz w:val="28"/>
        </w:rPr>
        <w:t> </w:t>
      </w:r>
      <w:r>
        <w:rPr>
          <w:sz w:val="28"/>
        </w:rPr>
        <w:t>ресурс].</w:t>
      </w:r>
      <w:r>
        <w:rPr>
          <w:spacing w:val="52"/>
          <w:sz w:val="28"/>
        </w:rPr>
        <w:t> </w:t>
      </w:r>
      <w:r>
        <w:rPr>
          <w:sz w:val="28"/>
        </w:rPr>
        <w:t>-</w:t>
      </w:r>
      <w:r>
        <w:rPr>
          <w:spacing w:val="52"/>
          <w:sz w:val="28"/>
        </w:rPr>
        <w:t> </w:t>
      </w:r>
      <w:r>
        <w:rPr>
          <w:sz w:val="28"/>
        </w:rPr>
        <w:t>Режим</w:t>
      </w:r>
      <w:r>
        <w:rPr>
          <w:spacing w:val="-67"/>
          <w:sz w:val="28"/>
        </w:rPr>
        <w:t> </w:t>
      </w:r>
      <w:r>
        <w:rPr>
          <w:sz w:val="28"/>
        </w:rPr>
        <w:t>доступу:</w:t>
      </w:r>
      <w:r>
        <w:rPr>
          <w:spacing w:val="-3"/>
          <w:sz w:val="28"/>
        </w:rPr>
        <w:t> </w:t>
      </w:r>
      <w:r>
        <w:rPr>
          <w:sz w:val="28"/>
          <w:u w:val="single"/>
        </w:rPr>
        <w:t>https://denver-south.com/what-is-economic-development/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1119" w:val="left" w:leader="none"/>
          <w:tab w:pos="1120" w:val="left" w:leader="none"/>
        </w:tabs>
        <w:spacing w:line="357" w:lineRule="auto" w:before="20" w:after="0"/>
        <w:ind w:left="560" w:right="174" w:firstLine="100"/>
        <w:jc w:val="left"/>
        <w:rPr>
          <w:sz w:val="28"/>
        </w:rPr>
      </w:pPr>
      <w:r>
        <w:rPr>
          <w:sz w:val="28"/>
        </w:rPr>
        <w:t>SOAS</w:t>
      </w:r>
      <w:r>
        <w:rPr>
          <w:spacing w:val="16"/>
          <w:sz w:val="28"/>
        </w:rPr>
        <w:t> </w:t>
      </w:r>
      <w:r>
        <w:rPr>
          <w:sz w:val="28"/>
        </w:rPr>
        <w:t>University</w:t>
      </w:r>
      <w:r>
        <w:rPr>
          <w:spacing w:val="16"/>
          <w:sz w:val="28"/>
        </w:rPr>
        <w:t> </w:t>
      </w:r>
      <w:r>
        <w:rPr>
          <w:sz w:val="28"/>
        </w:rPr>
        <w:t>of</w:t>
      </w:r>
      <w:r>
        <w:rPr>
          <w:spacing w:val="17"/>
          <w:sz w:val="28"/>
        </w:rPr>
        <w:t> </w:t>
      </w:r>
      <w:r>
        <w:rPr>
          <w:sz w:val="28"/>
        </w:rPr>
        <w:t>London.</w:t>
      </w:r>
      <w:r>
        <w:rPr>
          <w:spacing w:val="16"/>
          <w:sz w:val="28"/>
        </w:rPr>
        <w:t> </w:t>
      </w:r>
      <w:r>
        <w:rPr>
          <w:sz w:val="28"/>
        </w:rPr>
        <w:t>[Електронний</w:t>
      </w:r>
      <w:r>
        <w:rPr>
          <w:spacing w:val="17"/>
          <w:sz w:val="28"/>
        </w:rPr>
        <w:t> </w:t>
      </w:r>
      <w:r>
        <w:rPr>
          <w:sz w:val="28"/>
        </w:rPr>
        <w:t>ресурс].</w:t>
      </w:r>
      <w:r>
        <w:rPr>
          <w:spacing w:val="16"/>
          <w:sz w:val="28"/>
        </w:rPr>
        <w:t> </w:t>
      </w:r>
      <w:r>
        <w:rPr>
          <w:sz w:val="28"/>
        </w:rPr>
        <w:t>-</w:t>
      </w:r>
      <w:r>
        <w:rPr>
          <w:spacing w:val="16"/>
          <w:sz w:val="28"/>
        </w:rPr>
        <w:t> </w:t>
      </w:r>
      <w:r>
        <w:rPr>
          <w:sz w:val="28"/>
        </w:rPr>
        <w:t>Режим</w:t>
      </w:r>
      <w:r>
        <w:rPr>
          <w:spacing w:val="17"/>
          <w:sz w:val="28"/>
        </w:rPr>
        <w:t> </w:t>
      </w:r>
      <w:r>
        <w:rPr>
          <w:sz w:val="28"/>
        </w:rPr>
        <w:t>доступу:</w:t>
      </w:r>
      <w:r>
        <w:rPr>
          <w:spacing w:val="-67"/>
          <w:sz w:val="28"/>
        </w:rPr>
        <w:t> </w:t>
      </w:r>
      <w:r>
        <w:rPr>
          <w:sz w:val="28"/>
          <w:u w:val="single"/>
        </w:rPr>
        <w:t>https://</w:t>
      </w:r>
      <w:hyperlink r:id="rId27">
        <w:r>
          <w:rPr>
            <w:sz w:val="28"/>
            <w:u w:val="single"/>
          </w:rPr>
          <w:t>www.soas.ac.uk/</w:t>
        </w:r>
        <w:r>
          <w:rPr>
            <w:sz w:val="28"/>
          </w:rPr>
          <w:t>.</w:t>
        </w:r>
      </w:hyperlink>
    </w:p>
    <w:p>
      <w:pPr>
        <w:pStyle w:val="ListParagraph"/>
        <w:numPr>
          <w:ilvl w:val="0"/>
          <w:numId w:val="10"/>
        </w:numPr>
        <w:tabs>
          <w:tab w:pos="1119" w:val="left" w:leader="none"/>
          <w:tab w:pos="1120" w:val="left" w:leader="none"/>
        </w:tabs>
        <w:spacing w:line="302" w:lineRule="exact" w:before="0" w:after="0"/>
        <w:ind w:left="1120" w:right="0" w:hanging="460"/>
        <w:jc w:val="left"/>
        <w:rPr>
          <w:sz w:val="28"/>
        </w:rPr>
      </w:pPr>
      <w:r>
        <w:rPr>
          <w:sz w:val="28"/>
        </w:rPr>
        <w:t>Economic</w:t>
      </w:r>
      <w:r>
        <w:rPr>
          <w:spacing w:val="104"/>
          <w:sz w:val="28"/>
        </w:rPr>
        <w:t> </w:t>
      </w:r>
      <w:r>
        <w:rPr>
          <w:sz w:val="28"/>
        </w:rPr>
        <w:t>Development.</w:t>
      </w:r>
      <w:r>
        <w:rPr>
          <w:spacing w:val="104"/>
          <w:sz w:val="28"/>
        </w:rPr>
        <w:t> </w:t>
      </w:r>
      <w:r>
        <w:rPr>
          <w:sz w:val="28"/>
        </w:rPr>
        <w:t>[Електронний</w:t>
      </w:r>
      <w:r>
        <w:rPr>
          <w:spacing w:val="104"/>
          <w:sz w:val="28"/>
        </w:rPr>
        <w:t> </w:t>
      </w:r>
      <w:r>
        <w:rPr>
          <w:sz w:val="28"/>
        </w:rPr>
        <w:t>ресурс].</w:t>
      </w:r>
      <w:r>
        <w:rPr>
          <w:spacing w:val="104"/>
          <w:sz w:val="28"/>
        </w:rPr>
        <w:t> </w:t>
      </w:r>
      <w:r>
        <w:rPr>
          <w:sz w:val="28"/>
        </w:rPr>
        <w:t>-</w:t>
      </w:r>
      <w:r>
        <w:rPr>
          <w:spacing w:val="104"/>
          <w:sz w:val="28"/>
        </w:rPr>
        <w:t> </w:t>
      </w:r>
      <w:r>
        <w:rPr>
          <w:sz w:val="28"/>
        </w:rPr>
        <w:t>Режим</w:t>
      </w:r>
      <w:r>
        <w:rPr>
          <w:spacing w:val="104"/>
          <w:sz w:val="28"/>
        </w:rPr>
        <w:t> </w:t>
      </w:r>
      <w:r>
        <w:rPr>
          <w:sz w:val="28"/>
        </w:rPr>
        <w:t>доступу:</w:t>
      </w:r>
    </w:p>
    <w:p>
      <w:pPr>
        <w:pStyle w:val="BodyText"/>
        <w:spacing w:line="357" w:lineRule="auto" w:before="158"/>
        <w:ind w:left="560"/>
      </w:pPr>
      <w:hyperlink r:id="rId28">
        <w:r>
          <w:rPr>
            <w:u w:val="single"/>
          </w:rPr>
          <w:t>https://www.completecommunitiesde.org/planning/sustainable/economic-</w:t>
        </w:r>
      </w:hyperlink>
      <w:r>
        <w:rPr>
          <w:spacing w:val="1"/>
        </w:rPr>
        <w:t> </w:t>
      </w:r>
      <w:r>
        <w:rPr>
          <w:u w:val="single"/>
        </w:rPr>
        <w:t>development/</w:t>
      </w:r>
      <w:r>
        <w:rPr/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0" w:lineRule="auto" w:before="0" w:after="0"/>
        <w:ind w:left="560" w:right="148" w:firstLine="100"/>
        <w:jc w:val="both"/>
        <w:rPr>
          <w:sz w:val="28"/>
        </w:rPr>
      </w:pPr>
      <w:r>
        <w:rPr>
          <w:sz w:val="28"/>
        </w:rPr>
        <w:t>The Private Sector’s Role in Poverty Reduction in Asia. [Електронний</w:t>
      </w:r>
      <w:r>
        <w:rPr>
          <w:spacing w:val="1"/>
          <w:sz w:val="28"/>
        </w:rPr>
        <w:t> </w:t>
      </w:r>
      <w:r>
        <w:rPr>
          <w:spacing w:val="16"/>
          <w:sz w:val="28"/>
        </w:rPr>
        <w:t>ресурс].</w:t>
      </w:r>
      <w:r>
        <w:rPr>
          <w:spacing w:val="17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pacing w:val="13"/>
          <w:sz w:val="28"/>
        </w:rPr>
        <w:t>Режим</w:t>
      </w:r>
      <w:r>
        <w:rPr>
          <w:spacing w:val="14"/>
          <w:sz w:val="28"/>
        </w:rPr>
        <w:t> </w:t>
      </w:r>
      <w:r>
        <w:rPr>
          <w:spacing w:val="15"/>
          <w:sz w:val="28"/>
        </w:rPr>
        <w:t>доступу:</w:t>
      </w:r>
      <w:r>
        <w:rPr>
          <w:spacing w:val="16"/>
          <w:sz w:val="28"/>
        </w:rPr>
        <w:t> </w:t>
      </w:r>
      <w:hyperlink r:id="rId29">
        <w:r>
          <w:rPr>
            <w:spacing w:val="17"/>
            <w:sz w:val="28"/>
            <w:u w:val="single"/>
          </w:rPr>
          <w:t>https://www.sciencedirect.com/book/</w:t>
        </w:r>
      </w:hyperlink>
      <w:r>
        <w:rPr>
          <w:spacing w:val="18"/>
          <w:sz w:val="28"/>
        </w:rPr>
        <w:t> </w:t>
      </w:r>
      <w:r>
        <w:rPr>
          <w:sz w:val="28"/>
          <w:u w:val="single"/>
        </w:rPr>
        <w:t>9780857094483/the-private-sectors-role-in-poverty-reduction-in-asia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0" w:lineRule="auto" w:before="10" w:after="0"/>
        <w:ind w:left="560" w:right="166" w:firstLine="100"/>
        <w:jc w:val="both"/>
        <w:rPr>
          <w:sz w:val="28"/>
        </w:rPr>
      </w:pPr>
      <w:r>
        <w:rPr>
          <w:sz w:val="28"/>
        </w:rPr>
        <w:t>Jayantee</w:t>
      </w:r>
      <w:r>
        <w:rPr>
          <w:spacing w:val="1"/>
          <w:sz w:val="28"/>
        </w:rPr>
        <w:t> </w:t>
      </w:r>
      <w:r>
        <w:rPr>
          <w:sz w:val="28"/>
        </w:rPr>
        <w:t>Mukherjee</w:t>
      </w:r>
      <w:r>
        <w:rPr>
          <w:spacing w:val="1"/>
          <w:sz w:val="28"/>
        </w:rPr>
        <w:t> </w:t>
      </w:r>
      <w:r>
        <w:rPr>
          <w:sz w:val="28"/>
        </w:rPr>
        <w:t>Saha,</w:t>
      </w:r>
      <w:r>
        <w:rPr>
          <w:spacing w:val="1"/>
          <w:sz w:val="28"/>
        </w:rPr>
        <w:t> </w:t>
      </w:r>
      <w:r>
        <w:rPr>
          <w:sz w:val="28"/>
        </w:rPr>
        <w:t>Chris</w:t>
      </w:r>
      <w:r>
        <w:rPr>
          <w:spacing w:val="1"/>
          <w:sz w:val="28"/>
        </w:rPr>
        <w:t> </w:t>
      </w:r>
      <w:r>
        <w:rPr>
          <w:sz w:val="28"/>
        </w:rPr>
        <w:t>Rowley.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Changing</w:t>
      </w:r>
      <w:r>
        <w:rPr>
          <w:spacing w:val="1"/>
          <w:sz w:val="28"/>
        </w:rPr>
        <w:t> </w:t>
      </w:r>
      <w:r>
        <w:rPr>
          <w:sz w:val="28"/>
        </w:rPr>
        <w:t>Role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Human</w:t>
      </w:r>
      <w:r>
        <w:rPr>
          <w:spacing w:val="1"/>
          <w:sz w:val="28"/>
        </w:rPr>
        <w:t> </w:t>
      </w:r>
      <w:r>
        <w:rPr>
          <w:sz w:val="28"/>
        </w:rPr>
        <w:t>Resource</w:t>
      </w:r>
      <w:r>
        <w:rPr>
          <w:spacing w:val="1"/>
          <w:sz w:val="28"/>
        </w:rPr>
        <w:t> </w:t>
      </w:r>
      <w:r>
        <w:rPr>
          <w:sz w:val="28"/>
        </w:rPr>
        <w:t>Profession</w:t>
      </w:r>
      <w:r>
        <w:rPr>
          <w:spacing w:val="1"/>
          <w:sz w:val="28"/>
        </w:rPr>
        <w:t> </w:t>
      </w:r>
      <w:r>
        <w:rPr>
          <w:sz w:val="28"/>
        </w:rPr>
        <w:t>in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Asia</w:t>
      </w:r>
      <w:r>
        <w:rPr>
          <w:spacing w:val="1"/>
          <w:sz w:val="28"/>
        </w:rPr>
        <w:t> </w:t>
      </w:r>
      <w:r>
        <w:rPr>
          <w:sz w:val="28"/>
        </w:rPr>
        <w:t>Pacific</w:t>
      </w:r>
      <w:r>
        <w:rPr>
          <w:spacing w:val="1"/>
          <w:sz w:val="28"/>
        </w:rPr>
        <w:t> </w:t>
      </w:r>
      <w:r>
        <w:rPr>
          <w:sz w:val="28"/>
        </w:rPr>
        <w:t>Region</w:t>
      </w:r>
      <w:r>
        <w:rPr>
          <w:spacing w:val="1"/>
          <w:sz w:val="28"/>
        </w:rPr>
        <w:t> </w:t>
      </w:r>
      <w:r>
        <w:rPr>
          <w:sz w:val="28"/>
        </w:rPr>
        <w:t>(March,</w:t>
      </w:r>
      <w:r>
        <w:rPr>
          <w:spacing w:val="1"/>
          <w:sz w:val="28"/>
        </w:rPr>
        <w:t> </w:t>
      </w:r>
      <w:r>
        <w:rPr>
          <w:sz w:val="28"/>
        </w:rPr>
        <w:t>2015).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https://</w:t>
      </w:r>
      <w:hyperlink r:id="rId30">
        <w:r>
          <w:rPr>
            <w:sz w:val="28"/>
            <w:u w:val="single"/>
          </w:rPr>
          <w:t>www.sciencedirect.com/</w:t>
        </w:r>
      </w:hyperlink>
      <w:r>
        <w:rPr>
          <w:spacing w:val="1"/>
          <w:sz w:val="28"/>
        </w:rPr>
        <w:t> </w:t>
      </w:r>
      <w:r>
        <w:rPr>
          <w:sz w:val="28"/>
          <w:u w:val="single"/>
        </w:rPr>
        <w:t>book/9780857094759/the-changing-role-of-the-human-resource-profession-in-</w:t>
      </w:r>
      <w:r>
        <w:rPr>
          <w:spacing w:val="-68"/>
          <w:sz w:val="28"/>
        </w:rPr>
        <w:t> </w:t>
      </w:r>
      <w:r>
        <w:rPr>
          <w:sz w:val="28"/>
          <w:u w:val="single"/>
        </w:rPr>
        <w:t>the-asia-pacific-region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2" w:lineRule="auto" w:before="9" w:after="0"/>
        <w:ind w:left="560" w:right="158" w:firstLine="100"/>
        <w:jc w:val="both"/>
        <w:rPr>
          <w:sz w:val="28"/>
        </w:rPr>
      </w:pPr>
      <w:r>
        <w:rPr/>
        <w:pict>
          <v:line style="position:absolute;mso-position-horizontal-relative:page;mso-position-vertical-relative:paragraph;z-index:-17166336" from="107.948463pt,62.574711pt" to="552.760373pt,62.574711pt" stroked="true" strokeweight=".683594pt" strokecolor="#000000">
            <v:stroke dashstyle="solid"/>
            <w10:wrap type="none"/>
          </v:line>
        </w:pic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main</w:t>
      </w:r>
      <w:r>
        <w:rPr>
          <w:spacing w:val="1"/>
          <w:sz w:val="28"/>
        </w:rPr>
        <w:t> </w:t>
      </w:r>
      <w:r>
        <w:rPr>
          <w:sz w:val="28"/>
        </w:rPr>
        <w:t>determinants</w:t>
      </w:r>
      <w:r>
        <w:rPr>
          <w:spacing w:val="1"/>
          <w:sz w:val="28"/>
        </w:rPr>
        <w:t> </w:t>
      </w:r>
      <w:r>
        <w:rPr>
          <w:sz w:val="28"/>
        </w:rPr>
        <w:t>affecting</w:t>
      </w:r>
      <w:r>
        <w:rPr>
          <w:spacing w:val="1"/>
          <w:sz w:val="28"/>
        </w:rPr>
        <w:t> </w:t>
      </w:r>
      <w:r>
        <w:rPr>
          <w:sz w:val="28"/>
        </w:rPr>
        <w:t>economic</w:t>
      </w:r>
      <w:r>
        <w:rPr>
          <w:spacing w:val="1"/>
          <w:sz w:val="28"/>
        </w:rPr>
        <w:t> </w:t>
      </w:r>
      <w:r>
        <w:rPr>
          <w:sz w:val="28"/>
        </w:rPr>
        <w:t>growth.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-67"/>
          <w:sz w:val="28"/>
        </w:rPr>
        <w:t> </w:t>
      </w:r>
      <w:r>
        <w:rPr>
          <w:sz w:val="28"/>
        </w:rPr>
        <w:t>ресурс].  </w:t>
      </w:r>
      <w:r>
        <w:rPr>
          <w:spacing w:val="47"/>
          <w:sz w:val="28"/>
        </w:rPr>
        <w:t> </w:t>
      </w:r>
      <w:r>
        <w:rPr>
          <w:sz w:val="28"/>
        </w:rPr>
        <w:t>-   </w:t>
      </w:r>
      <w:r>
        <w:rPr>
          <w:spacing w:val="45"/>
          <w:sz w:val="28"/>
        </w:rPr>
        <w:t> </w:t>
      </w:r>
      <w:r>
        <w:rPr>
          <w:sz w:val="28"/>
        </w:rPr>
        <w:t>Режим   </w:t>
      </w:r>
      <w:r>
        <w:rPr>
          <w:spacing w:val="46"/>
          <w:sz w:val="28"/>
        </w:rPr>
        <w:t> </w:t>
      </w:r>
      <w:r>
        <w:rPr>
          <w:sz w:val="28"/>
        </w:rPr>
        <w:t>доступу:   </w:t>
      </w:r>
      <w:r>
        <w:rPr>
          <w:spacing w:val="45"/>
          <w:sz w:val="28"/>
        </w:rPr>
        <w:t> </w:t>
      </w:r>
      <w:r>
        <w:rPr>
          <w:sz w:val="28"/>
          <w:u w:val="single"/>
        </w:rPr>
        <w:t>https://ashraffeps.yolasite.com/resources/</w:t>
      </w:r>
      <w:r>
        <w:rPr>
          <w:spacing w:val="1"/>
          <w:sz w:val="28"/>
        </w:rPr>
        <w:t> </w:t>
      </w:r>
      <w:r>
        <w:rPr>
          <w:sz w:val="28"/>
        </w:rPr>
        <w:t>E</w:t>
      </w:r>
      <w:r>
        <w:rPr>
          <w:spacing w:val="69"/>
          <w:sz w:val="28"/>
        </w:rPr>
        <w:t> </w:t>
      </w:r>
      <w:r>
        <w:rPr>
          <w:sz w:val="28"/>
        </w:rPr>
        <w:t>u</w:t>
      </w:r>
      <w:r>
        <w:rPr>
          <w:spacing w:val="69"/>
          <w:sz w:val="28"/>
        </w:rPr>
        <w:t> </w:t>
      </w:r>
      <w:r>
        <w:rPr>
          <w:sz w:val="28"/>
        </w:rPr>
        <w:t>r</w:t>
      </w:r>
      <w:r>
        <w:rPr>
          <w:spacing w:val="69"/>
          <w:sz w:val="28"/>
        </w:rPr>
        <w:t> </w:t>
      </w:r>
      <w:r>
        <w:rPr>
          <w:sz w:val="28"/>
        </w:rPr>
        <w:t>o</w:t>
      </w:r>
      <w:r>
        <w:rPr>
          <w:spacing w:val="69"/>
          <w:sz w:val="28"/>
        </w:rPr>
        <w:t> </w:t>
      </w:r>
      <w:r>
        <w:rPr>
          <w:sz w:val="28"/>
        </w:rPr>
        <w:t>M</w:t>
      </w:r>
      <w:r>
        <w:rPr>
          <w:spacing w:val="69"/>
          <w:sz w:val="28"/>
        </w:rPr>
        <w:t> </w:t>
      </w:r>
      <w:r>
        <w:rPr>
          <w:sz w:val="28"/>
        </w:rPr>
        <w:t>e</w:t>
      </w:r>
      <w:r>
        <w:rPr>
          <w:spacing w:val="69"/>
          <w:sz w:val="28"/>
        </w:rPr>
        <w:t> </w:t>
      </w:r>
      <w:r>
        <w:rPr>
          <w:sz w:val="28"/>
        </w:rPr>
        <w:t>d</w:t>
      </w:r>
      <w:r>
        <w:rPr>
          <w:spacing w:val="69"/>
          <w:sz w:val="28"/>
        </w:rPr>
        <w:t> </w:t>
      </w:r>
      <w:r>
        <w:rPr>
          <w:sz w:val="28"/>
        </w:rPr>
        <w:t>/</w:t>
      </w:r>
      <w:r>
        <w:rPr>
          <w:spacing w:val="69"/>
          <w:sz w:val="28"/>
        </w:rPr>
        <w:t> </w:t>
      </w:r>
      <w:r>
        <w:rPr>
          <w:sz w:val="28"/>
        </w:rPr>
        <w:t>F</w:t>
      </w:r>
      <w:r>
        <w:rPr>
          <w:spacing w:val="69"/>
          <w:sz w:val="28"/>
        </w:rPr>
        <w:t> </w:t>
      </w:r>
      <w:r>
        <w:rPr>
          <w:sz w:val="28"/>
        </w:rPr>
        <w:t>a</w:t>
      </w:r>
      <w:r>
        <w:rPr>
          <w:spacing w:val="69"/>
          <w:sz w:val="28"/>
        </w:rPr>
        <w:t> </w:t>
      </w:r>
      <w:r>
        <w:rPr>
          <w:sz w:val="28"/>
        </w:rPr>
        <w:t>l</w:t>
      </w:r>
      <w:r>
        <w:rPr>
          <w:spacing w:val="69"/>
          <w:sz w:val="28"/>
        </w:rPr>
        <w:t> </w:t>
      </w:r>
      <w:r>
        <w:rPr>
          <w:sz w:val="28"/>
        </w:rPr>
        <w:t>l</w:t>
      </w:r>
      <w:r>
        <w:rPr>
          <w:spacing w:val="69"/>
          <w:sz w:val="28"/>
        </w:rPr>
        <w:t> </w:t>
      </w:r>
      <w:r>
        <w:rPr>
          <w:sz w:val="28"/>
        </w:rPr>
        <w:t>2</w:t>
      </w:r>
      <w:r>
        <w:rPr>
          <w:spacing w:val="69"/>
          <w:sz w:val="28"/>
        </w:rPr>
        <w:t> </w:t>
      </w:r>
      <w:r>
        <w:rPr>
          <w:sz w:val="28"/>
        </w:rPr>
        <w:t>0</w:t>
      </w:r>
      <w:r>
        <w:rPr>
          <w:spacing w:val="69"/>
          <w:sz w:val="28"/>
        </w:rPr>
        <w:t> </w:t>
      </w:r>
      <w:r>
        <w:rPr>
          <w:sz w:val="28"/>
        </w:rPr>
        <w:t>1</w:t>
      </w:r>
      <w:r>
        <w:rPr>
          <w:spacing w:val="69"/>
          <w:sz w:val="28"/>
        </w:rPr>
        <w:t> </w:t>
      </w:r>
      <w:r>
        <w:rPr>
          <w:sz w:val="28"/>
        </w:rPr>
        <w:t>8</w:t>
      </w:r>
      <w:r>
        <w:rPr>
          <w:spacing w:val="69"/>
          <w:sz w:val="28"/>
        </w:rPr>
        <w:t> </w:t>
      </w:r>
      <w:r>
        <w:rPr>
          <w:sz w:val="28"/>
        </w:rPr>
        <w:t>/</w:t>
      </w:r>
      <w:r>
        <w:rPr>
          <w:spacing w:val="-68"/>
          <w:sz w:val="28"/>
        </w:rPr>
        <w:t> </w:t>
      </w:r>
      <w:r>
        <w:rPr>
          <w:sz w:val="28"/>
          <w:u w:val="single"/>
        </w:rPr>
        <w:t>The%20main%20determinants%20affecting%20economic%20growth.pdf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2" w:lineRule="auto" w:before="7" w:after="0"/>
        <w:ind w:left="560" w:right="101" w:firstLine="100"/>
        <w:jc w:val="both"/>
        <w:rPr>
          <w:sz w:val="28"/>
        </w:rPr>
      </w:pPr>
      <w:r>
        <w:rPr>
          <w:sz w:val="28"/>
        </w:rPr>
        <w:t>Factors   that   Influence  </w:t>
      </w:r>
      <w:r>
        <w:rPr>
          <w:spacing w:val="1"/>
          <w:sz w:val="28"/>
        </w:rPr>
        <w:t> </w:t>
      </w:r>
      <w:r>
        <w:rPr>
          <w:sz w:val="28"/>
        </w:rPr>
        <w:t>the   Economic  </w:t>
      </w:r>
      <w:r>
        <w:rPr>
          <w:spacing w:val="1"/>
          <w:sz w:val="28"/>
        </w:rPr>
        <w:t> </w:t>
      </w:r>
      <w:r>
        <w:rPr>
          <w:sz w:val="28"/>
        </w:rPr>
        <w:t>Development   of  </w:t>
      </w:r>
      <w:r>
        <w:rPr>
          <w:spacing w:val="1"/>
          <w:sz w:val="28"/>
        </w:rPr>
        <w:t> </w:t>
      </w:r>
      <w:r>
        <w:rPr>
          <w:sz w:val="28"/>
        </w:rPr>
        <w:t>a   Country.</w:t>
      </w:r>
      <w:r>
        <w:rPr>
          <w:spacing w:val="1"/>
          <w:sz w:val="28"/>
        </w:rPr>
        <w:t> </w:t>
      </w:r>
      <w:r>
        <w:rPr>
          <w:sz w:val="28"/>
        </w:rPr>
        <w:t>[ Е л е к т р о н н и й</w:t>
      </w:r>
      <w:r>
        <w:rPr>
          <w:spacing w:val="1"/>
          <w:sz w:val="28"/>
        </w:rPr>
        <w:t> </w:t>
      </w:r>
      <w:r>
        <w:rPr>
          <w:sz w:val="28"/>
        </w:rPr>
        <w:t>р е с у р с ] .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Р е ж и м</w:t>
      </w:r>
      <w:r>
        <w:rPr>
          <w:spacing w:val="1"/>
          <w:sz w:val="28"/>
        </w:rPr>
        <w:t> </w:t>
      </w:r>
      <w:r>
        <w:rPr>
          <w:sz w:val="28"/>
        </w:rPr>
        <w:t>д о с т у п у :</w:t>
      </w:r>
      <w:r>
        <w:rPr>
          <w:spacing w:val="1"/>
          <w:sz w:val="28"/>
        </w:rPr>
        <w:t> </w:t>
      </w:r>
      <w:r>
        <w:rPr>
          <w:spacing w:val="56"/>
          <w:sz w:val="28"/>
          <w:u w:val="single"/>
        </w:rPr>
        <w:t>https://</w:t>
      </w:r>
      <w:r>
        <w:rPr>
          <w:spacing w:val="-67"/>
          <w:sz w:val="28"/>
        </w:rPr>
        <w:t> </w:t>
      </w:r>
      <w:hyperlink r:id="rId31">
        <w:r>
          <w:rPr>
            <w:sz w:val="28"/>
            <w:u w:val="single"/>
          </w:rPr>
          <w:t>www.yourarticlelibrary.com/economics/factors-that-influence-the-economic-</w:t>
        </w:r>
      </w:hyperlink>
      <w:r>
        <w:rPr>
          <w:spacing w:val="1"/>
          <w:sz w:val="28"/>
        </w:rPr>
        <w:t> </w:t>
      </w:r>
      <w:r>
        <w:rPr>
          <w:sz w:val="28"/>
          <w:u w:val="single"/>
        </w:rPr>
        <w:t>development-of-a-country/5942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1254" w:val="left" w:leader="none"/>
        </w:tabs>
        <w:spacing w:line="350" w:lineRule="auto" w:before="7" w:after="0"/>
        <w:ind w:left="560" w:right="166" w:firstLine="100"/>
        <w:jc w:val="both"/>
        <w:rPr>
          <w:sz w:val="28"/>
        </w:rPr>
      </w:pPr>
      <w:r>
        <w:rPr>
          <w:sz w:val="28"/>
        </w:rPr>
        <w:t>What is South Korea’s economic miracle? [Електронний ресурс]. -</w:t>
      </w:r>
      <w:r>
        <w:rPr>
          <w:spacing w:val="1"/>
          <w:sz w:val="28"/>
        </w:rPr>
        <w:t> </w:t>
      </w:r>
      <w:r>
        <w:rPr>
          <w:spacing w:val="17"/>
          <w:sz w:val="28"/>
        </w:rPr>
        <w:t>Режим</w:t>
      </w:r>
      <w:r>
        <w:rPr>
          <w:spacing w:val="18"/>
          <w:sz w:val="28"/>
        </w:rPr>
        <w:t> </w:t>
      </w:r>
      <w:r>
        <w:rPr>
          <w:spacing w:val="19"/>
          <w:sz w:val="28"/>
        </w:rPr>
        <w:t>доступу:</w:t>
      </w:r>
      <w:r>
        <w:rPr>
          <w:spacing w:val="20"/>
          <w:sz w:val="28"/>
        </w:rPr>
        <w:t> </w:t>
      </w:r>
      <w:r>
        <w:rPr>
          <w:spacing w:val="21"/>
          <w:sz w:val="28"/>
        </w:rPr>
        <w:t>https://www.camaracomercioespanacorea.es/en/</w:t>
      </w:r>
      <w:r>
        <w:rPr>
          <w:spacing w:val="22"/>
          <w:sz w:val="28"/>
        </w:rPr>
        <w:t> </w:t>
      </w:r>
      <w:r>
        <w:rPr>
          <w:sz w:val="28"/>
        </w:rPr>
        <w:t>communication/news/516-how-did-south-koreas-economic-miracle.html.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7" w:lineRule="auto" w:before="10" w:after="0"/>
        <w:ind w:left="560" w:right="167" w:firstLine="100"/>
        <w:jc w:val="both"/>
        <w:rPr>
          <w:sz w:val="28"/>
        </w:rPr>
      </w:pPr>
      <w:r>
        <w:rPr>
          <w:sz w:val="28"/>
        </w:rPr>
        <w:t>Ana Maria Santacreu «Why Did South Korea’s Economy Develop So</w:t>
      </w:r>
      <w:r>
        <w:rPr>
          <w:spacing w:val="1"/>
          <w:sz w:val="28"/>
        </w:rPr>
        <w:t> </w:t>
      </w:r>
      <w:r>
        <w:rPr>
          <w:sz w:val="28"/>
        </w:rPr>
        <w:t>Quickly?»</w:t>
      </w:r>
      <w:r>
        <w:rPr>
          <w:spacing w:val="24"/>
          <w:sz w:val="28"/>
        </w:rPr>
        <w:t> </w:t>
      </w:r>
      <w:r>
        <w:rPr>
          <w:sz w:val="28"/>
        </w:rPr>
        <w:t>(March,</w:t>
      </w:r>
      <w:r>
        <w:rPr>
          <w:spacing w:val="25"/>
          <w:sz w:val="28"/>
        </w:rPr>
        <w:t> </w:t>
      </w:r>
      <w:r>
        <w:rPr>
          <w:sz w:val="28"/>
        </w:rPr>
        <w:t>2018).</w:t>
      </w:r>
      <w:r>
        <w:rPr>
          <w:spacing w:val="25"/>
          <w:sz w:val="28"/>
        </w:rPr>
        <w:t> </w:t>
      </w:r>
      <w:r>
        <w:rPr>
          <w:sz w:val="28"/>
        </w:rPr>
        <w:t>[Електронний</w:t>
      </w:r>
      <w:r>
        <w:rPr>
          <w:spacing w:val="25"/>
          <w:sz w:val="28"/>
        </w:rPr>
        <w:t> </w:t>
      </w:r>
      <w:r>
        <w:rPr>
          <w:sz w:val="28"/>
        </w:rPr>
        <w:t>ресурс].</w:t>
      </w:r>
      <w:r>
        <w:rPr>
          <w:spacing w:val="25"/>
          <w:sz w:val="28"/>
        </w:rPr>
        <w:t> </w:t>
      </w:r>
      <w:r>
        <w:rPr>
          <w:sz w:val="28"/>
        </w:rPr>
        <w:t>-</w:t>
      </w:r>
      <w:r>
        <w:rPr>
          <w:spacing w:val="25"/>
          <w:sz w:val="28"/>
        </w:rPr>
        <w:t> </w:t>
      </w:r>
      <w:r>
        <w:rPr>
          <w:sz w:val="28"/>
        </w:rPr>
        <w:t>Режим</w:t>
      </w:r>
      <w:r>
        <w:rPr>
          <w:spacing w:val="25"/>
          <w:sz w:val="28"/>
        </w:rPr>
        <w:t> </w:t>
      </w:r>
      <w:r>
        <w:rPr>
          <w:sz w:val="28"/>
        </w:rPr>
        <w:t>доступу:</w:t>
      </w:r>
      <w:r>
        <w:rPr>
          <w:spacing w:val="26"/>
          <w:sz w:val="28"/>
        </w:rPr>
        <w:t> </w:t>
      </w:r>
      <w:r>
        <w:rPr>
          <w:sz w:val="28"/>
          <w:u w:val="single"/>
        </w:rPr>
        <w:t>https://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7" w:lineRule="auto" w:before="78"/>
        <w:ind w:left="560" w:right="161"/>
      </w:pPr>
      <w:hyperlink r:id="rId32">
        <w:r>
          <w:rPr>
            <w:u w:val="single"/>
          </w:rPr>
          <w:t>www.stlouisfed.org/on-the-economy/2018/march/how-south-korea-economy-</w:t>
        </w:r>
      </w:hyperlink>
      <w:r>
        <w:rPr>
          <w:spacing w:val="1"/>
        </w:rPr>
        <w:t> </w:t>
      </w:r>
      <w:r>
        <w:rPr>
          <w:u w:val="single"/>
        </w:rPr>
        <w:t>develop-quickly</w:t>
      </w:r>
      <w:r>
        <w:rPr/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0" w:lineRule="auto" w:before="0" w:after="0"/>
        <w:ind w:left="560" w:right="167" w:firstLine="100"/>
        <w:jc w:val="both"/>
        <w:rPr>
          <w:sz w:val="28"/>
        </w:rPr>
      </w:pPr>
      <w:r>
        <w:rPr>
          <w:sz w:val="28"/>
        </w:rPr>
        <w:t>Yen Wai Yee and Koh Sei Nei «Implicit GDP Deflators» (March 2009).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https://</w:t>
      </w:r>
      <w:hyperlink r:id="rId33">
        <w:r>
          <w:rPr>
            <w:sz w:val="28"/>
            <w:u w:val="single"/>
          </w:rPr>
          <w:t>www.singstat.gov.sg/-/</w:t>
        </w:r>
      </w:hyperlink>
      <w:r>
        <w:rPr>
          <w:spacing w:val="1"/>
          <w:sz w:val="28"/>
        </w:rPr>
        <w:t> </w:t>
      </w:r>
      <w:r>
        <w:rPr>
          <w:sz w:val="28"/>
          <w:u w:val="single"/>
        </w:rPr>
        <w:t>media/files/publications/economy/ssnmar09-pg1-5.ashx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2" w:lineRule="auto" w:before="10" w:after="0"/>
        <w:ind w:left="560" w:right="167" w:firstLine="100"/>
        <w:jc w:val="both"/>
        <w:rPr>
          <w:sz w:val="28"/>
        </w:rPr>
      </w:pPr>
      <w:r>
        <w:rPr>
          <w:sz w:val="28"/>
        </w:rPr>
        <w:t>Pang-ryong Kim and JiYoung Park «ICT investment and GDP growth:</w:t>
      </w:r>
      <w:r>
        <w:rPr>
          <w:spacing w:val="1"/>
          <w:sz w:val="28"/>
        </w:rPr>
        <w:t> </w:t>
      </w:r>
      <w:r>
        <w:rPr>
          <w:sz w:val="28"/>
        </w:rPr>
        <w:t>Causality</w:t>
      </w:r>
      <w:r>
        <w:rPr>
          <w:spacing w:val="1"/>
          <w:sz w:val="28"/>
        </w:rPr>
        <w:t> </w:t>
      </w:r>
      <w:r>
        <w:rPr>
          <w:sz w:val="28"/>
        </w:rPr>
        <w:t>analysis</w:t>
      </w:r>
      <w:r>
        <w:rPr>
          <w:spacing w:val="1"/>
          <w:sz w:val="28"/>
        </w:rPr>
        <w:t> </w:t>
      </w:r>
      <w:r>
        <w:rPr>
          <w:sz w:val="28"/>
        </w:rPr>
        <w:t>for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case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Korea»</w:t>
      </w:r>
      <w:r>
        <w:rPr>
          <w:spacing w:val="1"/>
          <w:sz w:val="28"/>
        </w:rPr>
        <w:t> </w:t>
      </w:r>
      <w:r>
        <w:rPr>
          <w:sz w:val="28"/>
        </w:rPr>
        <w:t>(August</w:t>
      </w:r>
      <w:r>
        <w:rPr>
          <w:spacing w:val="1"/>
          <w:sz w:val="28"/>
        </w:rPr>
        <w:t> </w:t>
      </w:r>
      <w:r>
        <w:rPr>
          <w:sz w:val="28"/>
        </w:rPr>
        <w:t>2021).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 - Режим доступу: </w:t>
      </w:r>
      <w:r>
        <w:rPr>
          <w:sz w:val="28"/>
          <w:u w:val="single"/>
        </w:rPr>
        <w:t>https://</w:t>
      </w:r>
      <w:hyperlink r:id="rId34">
        <w:r>
          <w:rPr>
            <w:sz w:val="28"/>
            <w:u w:val="single"/>
          </w:rPr>
          <w:t>www.sciencedirect.com/science/article/abs/</w:t>
        </w:r>
      </w:hyperlink>
      <w:r>
        <w:rPr>
          <w:spacing w:val="-67"/>
          <w:sz w:val="28"/>
        </w:rPr>
        <w:t> </w:t>
      </w:r>
      <w:r>
        <w:rPr>
          <w:sz w:val="28"/>
          <w:u w:val="single"/>
        </w:rPr>
        <w:t>pii/S0308596121000616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0" w:lineRule="auto" w:before="7" w:after="0"/>
        <w:ind w:left="560" w:right="167" w:firstLine="100"/>
        <w:jc w:val="both"/>
        <w:rPr>
          <w:sz w:val="28"/>
        </w:rPr>
      </w:pPr>
      <w:r>
        <w:rPr>
          <w:sz w:val="28"/>
        </w:rPr>
        <w:t>KOREA.net</w:t>
      </w:r>
      <w:r>
        <w:rPr>
          <w:spacing w:val="1"/>
          <w:sz w:val="28"/>
        </w:rPr>
        <w:t> </w:t>
      </w:r>
      <w:r>
        <w:rPr>
          <w:sz w:val="28"/>
        </w:rPr>
        <w:t>«The</w:t>
      </w:r>
      <w:r>
        <w:rPr>
          <w:spacing w:val="1"/>
          <w:sz w:val="28"/>
        </w:rPr>
        <w:t> </w:t>
      </w:r>
      <w:r>
        <w:rPr>
          <w:sz w:val="28"/>
        </w:rPr>
        <w:t>Korean</w:t>
      </w:r>
      <w:r>
        <w:rPr>
          <w:spacing w:val="1"/>
          <w:sz w:val="28"/>
        </w:rPr>
        <w:t> </w:t>
      </w:r>
      <w:r>
        <w:rPr>
          <w:sz w:val="28"/>
        </w:rPr>
        <w:t>economy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Miracle</w:t>
      </w:r>
      <w:r>
        <w:rPr>
          <w:spacing w:val="70"/>
          <w:sz w:val="28"/>
        </w:rPr>
        <w:t> </w:t>
      </w:r>
      <w:r>
        <w:rPr>
          <w:sz w:val="28"/>
        </w:rPr>
        <w:t>on</w:t>
      </w:r>
      <w:r>
        <w:rPr>
          <w:spacing w:val="70"/>
          <w:sz w:val="28"/>
        </w:rPr>
        <w:t> </w:t>
      </w:r>
      <w:r>
        <w:rPr>
          <w:sz w:val="28"/>
        </w:rPr>
        <w:t>the</w:t>
      </w:r>
      <w:r>
        <w:rPr>
          <w:spacing w:val="70"/>
          <w:sz w:val="28"/>
        </w:rPr>
        <w:t> </w:t>
      </w:r>
      <w:r>
        <w:rPr>
          <w:sz w:val="28"/>
        </w:rPr>
        <w:t>Hangang</w:t>
      </w:r>
      <w:r>
        <w:rPr>
          <w:spacing w:val="1"/>
          <w:sz w:val="28"/>
        </w:rPr>
        <w:t> </w:t>
      </w:r>
      <w:r>
        <w:rPr>
          <w:sz w:val="28"/>
        </w:rPr>
        <w:t>River» (November 2020). [Електронний ресурс]. - Режим доступу: </w:t>
      </w:r>
      <w:r>
        <w:rPr>
          <w:sz w:val="28"/>
          <w:u w:val="single"/>
        </w:rPr>
        <w:t>https://</w:t>
      </w:r>
      <w:r>
        <w:rPr>
          <w:spacing w:val="1"/>
          <w:sz w:val="28"/>
        </w:rPr>
        <w:t> </w:t>
      </w:r>
      <w:hyperlink r:id="rId35">
        <w:r>
          <w:rPr>
            <w:sz w:val="28"/>
            <w:u w:val="single"/>
          </w:rPr>
          <w:t>www.korea.net/AboutKorea/Economy/The-Miracle-on-The-Hangang</w:t>
        </w:r>
        <w:r>
          <w:rPr>
            <w:sz w:val="28"/>
          </w:rPr>
          <w:t>.</w:t>
        </w:r>
      </w:hyperlink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0" w:lineRule="auto" w:before="10" w:after="0"/>
        <w:ind w:left="560" w:right="167" w:firstLine="100"/>
        <w:jc w:val="both"/>
        <w:rPr>
          <w:sz w:val="28"/>
        </w:rPr>
      </w:pPr>
      <w:r>
        <w:rPr>
          <w:sz w:val="28"/>
        </w:rPr>
        <w:t>Myung</w:t>
      </w:r>
      <w:r>
        <w:rPr>
          <w:spacing w:val="1"/>
          <w:sz w:val="28"/>
        </w:rPr>
        <w:t> </w:t>
      </w:r>
      <w:r>
        <w:rPr>
          <w:sz w:val="28"/>
        </w:rPr>
        <w:t>Cha</w:t>
      </w:r>
      <w:r>
        <w:rPr>
          <w:spacing w:val="1"/>
          <w:sz w:val="28"/>
        </w:rPr>
        <w:t> </w:t>
      </w:r>
      <w:r>
        <w:rPr>
          <w:sz w:val="28"/>
        </w:rPr>
        <w:t>«The</w:t>
      </w:r>
      <w:r>
        <w:rPr>
          <w:spacing w:val="1"/>
          <w:sz w:val="28"/>
        </w:rPr>
        <w:t> </w:t>
      </w:r>
      <w:r>
        <w:rPr>
          <w:sz w:val="28"/>
        </w:rPr>
        <w:t>Economic</w:t>
      </w:r>
      <w:r>
        <w:rPr>
          <w:spacing w:val="1"/>
          <w:sz w:val="28"/>
        </w:rPr>
        <w:t> </w:t>
      </w:r>
      <w:r>
        <w:rPr>
          <w:sz w:val="28"/>
        </w:rPr>
        <w:t>History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Korea»</w:t>
      </w:r>
      <w:r>
        <w:rPr>
          <w:spacing w:val="1"/>
          <w:sz w:val="28"/>
        </w:rPr>
        <w:t> </w:t>
      </w:r>
      <w:r>
        <w:rPr>
          <w:sz w:val="28"/>
        </w:rPr>
        <w:t>(March</w:t>
      </w:r>
      <w:r>
        <w:rPr>
          <w:spacing w:val="1"/>
          <w:sz w:val="28"/>
        </w:rPr>
        <w:t> </w:t>
      </w:r>
      <w:r>
        <w:rPr>
          <w:sz w:val="28"/>
        </w:rPr>
        <w:t>2008).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https://eh.net/encyclopedia/the-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economic-history-of-korea/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5" w:lineRule="auto" w:before="9" w:after="0"/>
        <w:ind w:left="560" w:right="163" w:firstLine="100"/>
        <w:jc w:val="both"/>
        <w:rPr>
          <w:sz w:val="28"/>
        </w:rPr>
      </w:pPr>
      <w:r>
        <w:rPr>
          <w:sz w:val="28"/>
        </w:rPr>
        <w:t>Александр</w:t>
      </w:r>
      <w:r>
        <w:rPr>
          <w:spacing w:val="1"/>
          <w:sz w:val="28"/>
        </w:rPr>
        <w:t> </w:t>
      </w:r>
      <w:r>
        <w:rPr>
          <w:sz w:val="28"/>
        </w:rPr>
        <w:t>Жолудь</w:t>
      </w:r>
      <w:r>
        <w:rPr>
          <w:spacing w:val="1"/>
          <w:sz w:val="28"/>
        </w:rPr>
        <w:t> </w:t>
      </w:r>
      <w:r>
        <w:rPr>
          <w:sz w:val="28"/>
        </w:rPr>
        <w:t>«Справжні</w:t>
      </w:r>
      <w:r>
        <w:rPr>
          <w:spacing w:val="1"/>
          <w:sz w:val="28"/>
        </w:rPr>
        <w:t> </w:t>
      </w:r>
      <w:r>
        <w:rPr>
          <w:sz w:val="28"/>
        </w:rPr>
        <w:t>причини</w:t>
      </w:r>
      <w:r>
        <w:rPr>
          <w:spacing w:val="1"/>
          <w:sz w:val="28"/>
        </w:rPr>
        <w:t> </w:t>
      </w:r>
      <w:r>
        <w:rPr>
          <w:sz w:val="28"/>
        </w:rPr>
        <w:t>грандіозного</w:t>
      </w:r>
      <w:r>
        <w:rPr>
          <w:spacing w:val="1"/>
          <w:sz w:val="28"/>
        </w:rPr>
        <w:t> </w:t>
      </w:r>
      <w:r>
        <w:rPr>
          <w:sz w:val="28"/>
        </w:rPr>
        <w:t>зросту</w:t>
      </w:r>
      <w:r>
        <w:rPr>
          <w:spacing w:val="1"/>
          <w:sz w:val="28"/>
        </w:rPr>
        <w:t> </w:t>
      </w:r>
      <w:r>
        <w:rPr>
          <w:sz w:val="28"/>
        </w:rPr>
        <w:t>економіки</w:t>
      </w:r>
      <w:r>
        <w:rPr>
          <w:spacing w:val="1"/>
          <w:sz w:val="28"/>
        </w:rPr>
        <w:t> </w:t>
      </w:r>
      <w:r>
        <w:rPr>
          <w:sz w:val="28"/>
        </w:rPr>
        <w:t>Південної</w:t>
      </w:r>
      <w:r>
        <w:rPr>
          <w:spacing w:val="1"/>
          <w:sz w:val="28"/>
        </w:rPr>
        <w:t> </w:t>
      </w:r>
      <w:r>
        <w:rPr>
          <w:sz w:val="28"/>
        </w:rPr>
        <w:t>Кореї»</w:t>
      </w:r>
      <w:r>
        <w:rPr>
          <w:spacing w:val="1"/>
          <w:sz w:val="28"/>
        </w:rPr>
        <w:t> </w:t>
      </w:r>
      <w:r>
        <w:rPr>
          <w:sz w:val="28"/>
        </w:rPr>
        <w:t>(Квітень</w:t>
      </w:r>
      <w:r>
        <w:rPr>
          <w:spacing w:val="1"/>
          <w:sz w:val="28"/>
        </w:rPr>
        <w:t> </w:t>
      </w:r>
      <w:r>
        <w:rPr>
          <w:sz w:val="28"/>
        </w:rPr>
        <w:t>2017).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https://voxukraine.org/ru/koreya-prichiny-grandioznogo-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rosta/#:~:text=Южная%20Корея%20является%20уникальной%20страной,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11%20экономика%20мира%20по%20размеру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299" w:lineRule="exact" w:before="0" w:after="0"/>
        <w:ind w:left="1120" w:right="0" w:hanging="460"/>
        <w:jc w:val="both"/>
        <w:rPr>
          <w:sz w:val="28"/>
        </w:rPr>
      </w:pPr>
      <w:r>
        <w:rPr>
          <w:sz w:val="28"/>
        </w:rPr>
        <w:t>Roland</w:t>
      </w:r>
      <w:r>
        <w:rPr>
          <w:spacing w:val="25"/>
          <w:sz w:val="28"/>
        </w:rPr>
        <w:t> </w:t>
      </w:r>
      <w:r>
        <w:rPr>
          <w:sz w:val="28"/>
        </w:rPr>
        <w:t>Csizmazia</w:t>
      </w:r>
      <w:r>
        <w:rPr>
          <w:spacing w:val="25"/>
          <w:sz w:val="28"/>
        </w:rPr>
        <w:t> </w:t>
      </w:r>
      <w:r>
        <w:rPr>
          <w:sz w:val="28"/>
        </w:rPr>
        <w:t>«Singapore</w:t>
      </w:r>
      <w:r>
        <w:rPr>
          <w:spacing w:val="25"/>
          <w:sz w:val="28"/>
        </w:rPr>
        <w:t> </w:t>
      </w:r>
      <w:r>
        <w:rPr>
          <w:sz w:val="28"/>
        </w:rPr>
        <w:t>and</w:t>
      </w:r>
      <w:r>
        <w:rPr>
          <w:spacing w:val="25"/>
          <w:sz w:val="28"/>
        </w:rPr>
        <w:t> </w:t>
      </w:r>
      <w:r>
        <w:rPr>
          <w:sz w:val="28"/>
        </w:rPr>
        <w:t>Korea</w:t>
      </w:r>
      <w:r>
        <w:rPr>
          <w:spacing w:val="21"/>
          <w:sz w:val="28"/>
        </w:rPr>
        <w:t> </w:t>
      </w:r>
      <w:r>
        <w:rPr>
          <w:sz w:val="28"/>
        </w:rPr>
        <w:t>Towards</w:t>
      </w:r>
      <w:r>
        <w:rPr>
          <w:spacing w:val="25"/>
          <w:sz w:val="28"/>
        </w:rPr>
        <w:t> </w:t>
      </w:r>
      <w:r>
        <w:rPr>
          <w:sz w:val="28"/>
        </w:rPr>
        <w:t>Creative</w:t>
      </w:r>
      <w:r>
        <w:rPr>
          <w:spacing w:val="25"/>
          <w:sz w:val="28"/>
        </w:rPr>
        <w:t> </w:t>
      </w:r>
      <w:r>
        <w:rPr>
          <w:sz w:val="28"/>
        </w:rPr>
        <w:t>Economy</w:t>
      </w:r>
      <w:r>
        <w:rPr>
          <w:spacing w:val="25"/>
          <w:sz w:val="28"/>
        </w:rPr>
        <w:t> </w:t>
      </w:r>
      <w:r>
        <w:rPr>
          <w:sz w:val="28"/>
        </w:rPr>
        <w:t>in</w:t>
      </w:r>
    </w:p>
    <w:p>
      <w:pPr>
        <w:pStyle w:val="BodyText"/>
        <w:spacing w:line="352" w:lineRule="auto" w:before="158"/>
        <w:ind w:left="560" w:right="166"/>
        <w:jc w:val="both"/>
      </w:pPr>
      <w:r>
        <w:rPr/>
        <w:t>21st Century: Comparative Analysis of Higher Education in Singapore and</w:t>
      </w:r>
      <w:r>
        <w:rPr>
          <w:spacing w:val="1"/>
        </w:rPr>
        <w:t> </w:t>
      </w:r>
      <w:r>
        <w:rPr/>
        <w:t>South</w:t>
      </w:r>
      <w:r>
        <w:rPr>
          <w:spacing w:val="58"/>
        </w:rPr>
        <w:t> </w:t>
      </w:r>
      <w:r>
        <w:rPr/>
        <w:t>Korea»</w:t>
      </w:r>
      <w:r>
        <w:rPr>
          <w:spacing w:val="58"/>
        </w:rPr>
        <w:t> </w:t>
      </w:r>
      <w:r>
        <w:rPr/>
        <w:t>(February</w:t>
      </w:r>
      <w:r>
        <w:rPr>
          <w:spacing w:val="58"/>
        </w:rPr>
        <w:t> </w:t>
      </w:r>
      <w:r>
        <w:rPr/>
        <w:t>2019).</w:t>
      </w:r>
      <w:r>
        <w:rPr>
          <w:spacing w:val="58"/>
        </w:rPr>
        <w:t> </w:t>
      </w:r>
      <w:r>
        <w:rPr/>
        <w:t>[Електронний</w:t>
      </w:r>
      <w:r>
        <w:rPr>
          <w:spacing w:val="58"/>
        </w:rPr>
        <w:t> </w:t>
      </w:r>
      <w:r>
        <w:rPr/>
        <w:t>ресурс].</w:t>
      </w:r>
      <w:r>
        <w:rPr>
          <w:spacing w:val="58"/>
        </w:rPr>
        <w:t> </w:t>
      </w:r>
      <w:r>
        <w:rPr/>
        <w:t>-</w:t>
      </w:r>
      <w:r>
        <w:rPr>
          <w:spacing w:val="59"/>
        </w:rPr>
        <w:t> </w:t>
      </w:r>
      <w:r>
        <w:rPr/>
        <w:t>Режим</w:t>
      </w:r>
      <w:r>
        <w:rPr>
          <w:spacing w:val="58"/>
        </w:rPr>
        <w:t> </w:t>
      </w:r>
      <w:r>
        <w:rPr/>
        <w:t>доступу:</w:t>
      </w:r>
      <w:r>
        <w:rPr>
          <w:spacing w:val="-68"/>
        </w:rPr>
        <w:t> </w:t>
      </w:r>
      <w:r>
        <w:rPr>
          <w:u w:val="single"/>
        </w:rPr>
        <w:t>h t t p s : / / </w:t>
      </w:r>
      <w:hyperlink r:id="rId36">
        <w:r>
          <w:rPr>
            <w:u w:val="single"/>
          </w:rPr>
          <w:t>w w w . r e s e a r c h g a t e . n e t / p u b l i c a t i o n /</w:t>
        </w:r>
      </w:hyperlink>
      <w:r>
        <w:rPr>
          <w:spacing w:val="1"/>
        </w:rPr>
        <w:t> </w:t>
      </w:r>
      <w:r>
        <w:rPr>
          <w:u w:val="single"/>
        </w:rPr>
        <w:t>331672531_Singapore_and_Korea_Towards_Creative_Economy_in_21st_Cen</w:t>
      </w:r>
      <w:r>
        <w:rPr>
          <w:spacing w:val="-68"/>
        </w:rPr>
        <w:t> </w:t>
      </w:r>
      <w:r>
        <w:rPr>
          <w:u w:val="single"/>
        </w:rPr>
        <w:t>tury_Comparative_Analysis_of_Higher_Education_in_Singapore_and_South_</w:t>
      </w:r>
      <w:r>
        <w:rPr>
          <w:spacing w:val="-68"/>
        </w:rPr>
        <w:t> </w:t>
      </w:r>
      <w:r>
        <w:rPr>
          <w:u w:val="single"/>
        </w:rPr>
        <w:t>Korea</w:t>
      </w:r>
      <w:r>
        <w:rPr/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7" w:lineRule="auto" w:before="1" w:after="0"/>
        <w:ind w:left="560" w:right="167" w:firstLine="100"/>
        <w:jc w:val="both"/>
        <w:rPr>
          <w:sz w:val="28"/>
        </w:rPr>
      </w:pPr>
      <w:r>
        <w:rPr>
          <w:sz w:val="28"/>
        </w:rPr>
        <w:t>Eva Veresova «Economy of South Korea and Its Tax System» (April</w:t>
      </w:r>
      <w:r>
        <w:rPr>
          <w:spacing w:val="1"/>
          <w:sz w:val="28"/>
        </w:rPr>
        <w:t> </w:t>
      </w:r>
      <w:r>
        <w:rPr>
          <w:sz w:val="28"/>
        </w:rPr>
        <w:t>2014).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https://</w:t>
      </w:r>
      <w:hyperlink r:id="rId37">
        <w:r>
          <w:rPr>
            <w:sz w:val="28"/>
            <w:u w:val="single"/>
          </w:rPr>
          <w:t>www.grin.com/</w:t>
        </w:r>
      </w:hyperlink>
      <w:r>
        <w:rPr>
          <w:spacing w:val="1"/>
          <w:sz w:val="28"/>
        </w:rPr>
        <w:t> </w:t>
      </w:r>
      <w:r>
        <w:rPr>
          <w:sz w:val="28"/>
          <w:u w:val="single"/>
        </w:rPr>
        <w:t>document/351557</w:t>
      </w:r>
      <w:r>
        <w:rPr>
          <w:sz w:val="28"/>
        </w:rPr>
        <w:t>.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33" w:footer="0" w:top="1020" w:bottom="280" w:left="1600" w:right="680"/>
        </w:sectPr>
      </w:pP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2" w:lineRule="auto" w:before="78" w:after="0"/>
        <w:ind w:left="560" w:right="167" w:firstLine="100"/>
        <w:jc w:val="both"/>
        <w:rPr>
          <w:sz w:val="28"/>
        </w:rPr>
      </w:pPr>
      <w:r>
        <w:rPr>
          <w:sz w:val="28"/>
        </w:rPr>
        <w:t>So</w:t>
      </w:r>
      <w:r>
        <w:rPr>
          <w:spacing w:val="1"/>
          <w:sz w:val="28"/>
        </w:rPr>
        <w:t> </w:t>
      </w:r>
      <w:r>
        <w:rPr>
          <w:sz w:val="28"/>
        </w:rPr>
        <w:t>Jung</w:t>
      </w:r>
      <w:r>
        <w:rPr>
          <w:spacing w:val="1"/>
          <w:sz w:val="28"/>
        </w:rPr>
        <w:t> </w:t>
      </w:r>
      <w:r>
        <w:rPr>
          <w:sz w:val="28"/>
        </w:rPr>
        <w:t>Hwang,</w:t>
      </w:r>
      <w:r>
        <w:rPr>
          <w:spacing w:val="1"/>
          <w:sz w:val="28"/>
        </w:rPr>
        <w:t> </w:t>
      </w:r>
      <w:r>
        <w:rPr>
          <w:sz w:val="28"/>
        </w:rPr>
        <w:t>Hyunduk</w:t>
      </w:r>
      <w:r>
        <w:rPr>
          <w:spacing w:val="1"/>
          <w:sz w:val="28"/>
        </w:rPr>
        <w:t> </w:t>
      </w:r>
      <w:r>
        <w:rPr>
          <w:sz w:val="28"/>
        </w:rPr>
        <w:t>Sus</w:t>
      </w:r>
      <w:r>
        <w:rPr>
          <w:spacing w:val="1"/>
          <w:sz w:val="28"/>
        </w:rPr>
        <w:t> </w:t>
      </w:r>
      <w:r>
        <w:rPr>
          <w:sz w:val="28"/>
        </w:rPr>
        <w:t>«Overall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time-varying</w:t>
      </w:r>
      <w:r>
        <w:rPr>
          <w:spacing w:val="1"/>
          <w:sz w:val="28"/>
        </w:rPr>
        <w:t> </w:t>
      </w:r>
      <w:r>
        <w:rPr>
          <w:sz w:val="28"/>
        </w:rPr>
        <w:t>effects</w:t>
      </w:r>
      <w:r>
        <w:rPr>
          <w:spacing w:val="70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global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domestic</w:t>
      </w:r>
      <w:r>
        <w:rPr>
          <w:spacing w:val="1"/>
          <w:sz w:val="28"/>
        </w:rPr>
        <w:t> </w:t>
      </w:r>
      <w:r>
        <w:rPr>
          <w:sz w:val="28"/>
        </w:rPr>
        <w:t>uncertainty</w:t>
      </w:r>
      <w:r>
        <w:rPr>
          <w:spacing w:val="1"/>
          <w:sz w:val="28"/>
        </w:rPr>
        <w:t> </w:t>
      </w:r>
      <w:r>
        <w:rPr>
          <w:sz w:val="28"/>
        </w:rPr>
        <w:t>on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Korean</w:t>
      </w:r>
      <w:r>
        <w:rPr>
          <w:spacing w:val="1"/>
          <w:sz w:val="28"/>
        </w:rPr>
        <w:t> </w:t>
      </w:r>
      <w:r>
        <w:rPr>
          <w:sz w:val="28"/>
        </w:rPr>
        <w:t>economy»</w:t>
      </w:r>
      <w:r>
        <w:rPr>
          <w:spacing w:val="1"/>
          <w:sz w:val="28"/>
        </w:rPr>
        <w:t> </w:t>
      </w:r>
      <w:r>
        <w:rPr>
          <w:sz w:val="28"/>
        </w:rPr>
        <w:t>(July</w:t>
      </w:r>
      <w:r>
        <w:rPr>
          <w:spacing w:val="1"/>
          <w:sz w:val="28"/>
        </w:rPr>
        <w:t> </w:t>
      </w:r>
      <w:r>
        <w:rPr>
          <w:sz w:val="28"/>
        </w:rPr>
        <w:t>2021).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https://</w:t>
      </w:r>
      <w:hyperlink r:id="rId30">
        <w:r>
          <w:rPr>
            <w:sz w:val="28"/>
            <w:u w:val="single"/>
          </w:rPr>
          <w:t>www.sciencedirect.com/</w:t>
        </w:r>
      </w:hyperlink>
      <w:r>
        <w:rPr>
          <w:spacing w:val="1"/>
          <w:sz w:val="28"/>
        </w:rPr>
        <w:t> </w:t>
      </w:r>
      <w:r>
        <w:rPr>
          <w:sz w:val="28"/>
          <w:u w:val="single"/>
        </w:rPr>
        <w:t>science/article/abs/pii/S1049007821000737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2" w:lineRule="auto" w:before="7" w:after="0"/>
        <w:ind w:left="560" w:right="166" w:firstLine="100"/>
        <w:jc w:val="both"/>
        <w:rPr>
          <w:sz w:val="28"/>
        </w:rPr>
      </w:pPr>
      <w:r>
        <w:rPr>
          <w:sz w:val="28"/>
        </w:rPr>
        <w:t>Hooyeon Kim «Korea’s Economy Weathers Rate Hikes» (January 2022).</w:t>
      </w:r>
      <w:r>
        <w:rPr>
          <w:spacing w:val="1"/>
          <w:sz w:val="28"/>
        </w:rPr>
        <w:t> </w:t>
      </w:r>
      <w:r>
        <w:rPr>
          <w:sz w:val="28"/>
        </w:rPr>
        <w:t>[Електронний ресурс]. - Режим доступу: </w:t>
      </w:r>
      <w:r>
        <w:rPr>
          <w:sz w:val="28"/>
          <w:u w:val="single"/>
        </w:rPr>
        <w:t>https://</w:t>
      </w:r>
      <w:hyperlink r:id="rId38">
        <w:r>
          <w:rPr>
            <w:sz w:val="28"/>
            <w:u w:val="single"/>
          </w:rPr>
          <w:t>www.bloomberg.com/news/</w:t>
        </w:r>
      </w:hyperlink>
      <w:r>
        <w:rPr>
          <w:spacing w:val="-67"/>
          <w:sz w:val="28"/>
        </w:rPr>
        <w:t> </w:t>
      </w:r>
      <w:r>
        <w:rPr>
          <w:sz w:val="28"/>
          <w:u w:val="single"/>
        </w:rPr>
        <w:t>articles/2022-01-24/korea-s-recovery-remains-on-track-as-economy-picks-up-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speed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2" w:lineRule="auto" w:before="6" w:after="0"/>
        <w:ind w:left="560" w:right="152" w:firstLine="100"/>
        <w:jc w:val="both"/>
        <w:rPr>
          <w:sz w:val="28"/>
        </w:rPr>
      </w:pPr>
      <w:r>
        <w:rPr>
          <w:sz w:val="28"/>
        </w:rPr>
        <w:t>Mike</w:t>
      </w:r>
      <w:r>
        <w:rPr>
          <w:spacing w:val="1"/>
          <w:sz w:val="28"/>
        </w:rPr>
        <w:t> </w:t>
      </w:r>
      <w:r>
        <w:rPr>
          <w:sz w:val="28"/>
        </w:rPr>
        <w:t>Bird</w:t>
      </w:r>
      <w:r>
        <w:rPr>
          <w:spacing w:val="1"/>
          <w:sz w:val="28"/>
        </w:rPr>
        <w:t> </w:t>
      </w:r>
      <w:r>
        <w:rPr>
          <w:sz w:val="28"/>
        </w:rPr>
        <w:t>«Korea’s</w:t>
      </w:r>
      <w:r>
        <w:rPr>
          <w:spacing w:val="1"/>
          <w:sz w:val="28"/>
        </w:rPr>
        <w:t> </w:t>
      </w:r>
      <w:r>
        <w:rPr>
          <w:sz w:val="28"/>
        </w:rPr>
        <w:t>Big</w:t>
      </w:r>
      <w:r>
        <w:rPr>
          <w:spacing w:val="1"/>
          <w:sz w:val="28"/>
        </w:rPr>
        <w:t> </w:t>
      </w:r>
      <w:r>
        <w:rPr>
          <w:sz w:val="28"/>
        </w:rPr>
        <w:t>Economic</w:t>
      </w:r>
      <w:r>
        <w:rPr>
          <w:spacing w:val="1"/>
          <w:sz w:val="28"/>
        </w:rPr>
        <w:t> </w:t>
      </w:r>
      <w:r>
        <w:rPr>
          <w:sz w:val="28"/>
        </w:rPr>
        <w:t>Conudrum:</w:t>
      </w:r>
      <w:r>
        <w:rPr>
          <w:spacing w:val="1"/>
          <w:sz w:val="28"/>
        </w:rPr>
        <w:t> </w:t>
      </w:r>
      <w:r>
        <w:rPr>
          <w:sz w:val="28"/>
        </w:rPr>
        <w:t>Mo</w:t>
      </w:r>
      <w:r>
        <w:rPr>
          <w:spacing w:val="1"/>
          <w:sz w:val="28"/>
        </w:rPr>
        <w:t> </w:t>
      </w:r>
      <w:r>
        <w:rPr>
          <w:sz w:val="28"/>
        </w:rPr>
        <w:t>Money,</w:t>
      </w:r>
      <w:r>
        <w:rPr>
          <w:spacing w:val="70"/>
          <w:sz w:val="28"/>
        </w:rPr>
        <w:t> </w:t>
      </w:r>
      <w:r>
        <w:rPr>
          <w:sz w:val="28"/>
        </w:rPr>
        <w:t>Mo</w:t>
      </w:r>
      <w:r>
        <w:rPr>
          <w:spacing w:val="1"/>
          <w:sz w:val="28"/>
        </w:rPr>
        <w:t> </w:t>
      </w:r>
      <w:r>
        <w:rPr>
          <w:sz w:val="28"/>
        </w:rPr>
        <w:t>Problems» (March 2021). [Електронний ресурс]. - Режим доступу: </w:t>
      </w:r>
      <w:r>
        <w:rPr>
          <w:sz w:val="28"/>
          <w:u w:val="single"/>
        </w:rPr>
        <w:t>https://</w:t>
      </w:r>
      <w:r>
        <w:rPr>
          <w:spacing w:val="1"/>
          <w:sz w:val="28"/>
        </w:rPr>
        <w:t> </w:t>
      </w:r>
      <w:hyperlink r:id="rId39">
        <w:r>
          <w:rPr>
            <w:spacing w:val="11"/>
            <w:sz w:val="28"/>
            <w:u w:val="single"/>
          </w:rPr>
          <w:t>www.wsj.com/articles/koreas-big-economic-conundrum-mo-money-mo-</w:t>
        </w:r>
      </w:hyperlink>
      <w:r>
        <w:rPr>
          <w:spacing w:val="-68"/>
          <w:sz w:val="28"/>
        </w:rPr>
        <w:t> </w:t>
      </w:r>
      <w:r>
        <w:rPr>
          <w:sz w:val="28"/>
          <w:u w:val="single"/>
        </w:rPr>
        <w:t>problems-11615537334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2" w:lineRule="auto" w:before="7" w:after="0"/>
        <w:ind w:left="560" w:right="167" w:firstLine="100"/>
        <w:jc w:val="both"/>
        <w:rPr>
          <w:sz w:val="28"/>
        </w:rPr>
      </w:pPr>
      <w:r>
        <w:rPr>
          <w:sz w:val="28"/>
        </w:rPr>
        <w:t>Yoon-Shik</w:t>
      </w:r>
      <w:r>
        <w:rPr>
          <w:spacing w:val="1"/>
          <w:sz w:val="28"/>
        </w:rPr>
        <w:t> </w:t>
      </w:r>
      <w:r>
        <w:rPr>
          <w:sz w:val="28"/>
        </w:rPr>
        <w:t>Park</w:t>
      </w:r>
      <w:r>
        <w:rPr>
          <w:spacing w:val="1"/>
          <w:sz w:val="28"/>
        </w:rPr>
        <w:t> </w:t>
      </w:r>
      <w:r>
        <w:rPr>
          <w:sz w:val="28"/>
        </w:rPr>
        <w:t>«Publication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Korea</w:t>
      </w:r>
      <w:r>
        <w:rPr>
          <w:spacing w:val="1"/>
          <w:sz w:val="28"/>
        </w:rPr>
        <w:t> </w:t>
      </w:r>
      <w:r>
        <w:rPr>
          <w:sz w:val="28"/>
        </w:rPr>
        <w:t>Economic</w:t>
      </w:r>
      <w:r>
        <w:rPr>
          <w:spacing w:val="1"/>
          <w:sz w:val="28"/>
        </w:rPr>
        <w:t> </w:t>
      </w:r>
      <w:r>
        <w:rPr>
          <w:sz w:val="28"/>
        </w:rPr>
        <w:t>Institute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America and the Korea Institute for International Economic Policy» (August</w:t>
      </w:r>
      <w:r>
        <w:rPr>
          <w:spacing w:val="1"/>
          <w:sz w:val="28"/>
        </w:rPr>
        <w:t> </w:t>
      </w:r>
      <w:r>
        <w:rPr>
          <w:sz w:val="28"/>
        </w:rPr>
        <w:t>2016). [Електронний ресурс]. - Режим доступу: </w:t>
      </w:r>
      <w:r>
        <w:rPr>
          <w:sz w:val="28"/>
          <w:u w:val="single"/>
        </w:rPr>
        <w:t>https://keia.org/wp-content/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uploads/2020/05/kei_koreaseconomy_2014_2-23-16_final.pdf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7" w:lineRule="auto" w:before="0" w:after="0"/>
        <w:ind w:left="560" w:right="160" w:firstLine="100"/>
        <w:jc w:val="both"/>
        <w:rPr>
          <w:sz w:val="28"/>
        </w:rPr>
      </w:pPr>
      <w:r>
        <w:rPr>
          <w:sz w:val="28"/>
        </w:rPr>
        <w:t>Charles Arthur due UNIDO «Developing countries can learn fast from</w:t>
      </w:r>
      <w:r>
        <w:rPr>
          <w:spacing w:val="1"/>
          <w:sz w:val="28"/>
        </w:rPr>
        <w:t> </w:t>
      </w:r>
      <w:r>
        <w:rPr>
          <w:sz w:val="28"/>
        </w:rPr>
        <w:t>South Korea’s experience». [Електронний ресурс]. - Режим доступу: </w:t>
      </w:r>
      <w:r>
        <w:rPr>
          <w:sz w:val="28"/>
          <w:u w:val="single"/>
        </w:rPr>
        <w:t>https://</w:t>
      </w:r>
      <w:r>
        <w:rPr>
          <w:spacing w:val="-67"/>
          <w:sz w:val="28"/>
        </w:rPr>
        <w:t> </w:t>
      </w:r>
      <w:hyperlink r:id="rId40">
        <w:r>
          <w:rPr>
            <w:sz w:val="28"/>
            <w:u w:val="single"/>
          </w:rPr>
          <w:t>www.unido.org/news/developing-countries-can-learn-south-koreas-research-</w:t>
        </w:r>
      </w:hyperlink>
      <w:r>
        <w:rPr>
          <w:spacing w:val="1"/>
          <w:sz w:val="28"/>
        </w:rPr>
        <w:t> </w:t>
      </w:r>
      <w:r>
        <w:rPr>
          <w:sz w:val="28"/>
          <w:u w:val="single"/>
        </w:rPr>
        <w:t>and-development-experience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03" w:lineRule="exact" w:before="0" w:after="0"/>
        <w:ind w:left="1120" w:right="0" w:hanging="460"/>
        <w:jc w:val="both"/>
        <w:rPr>
          <w:sz w:val="28"/>
        </w:rPr>
      </w:pPr>
      <w:r>
        <w:rPr>
          <w:sz w:val="28"/>
        </w:rPr>
        <w:t>Kyung-Tae</w:t>
      </w:r>
      <w:r>
        <w:rPr>
          <w:spacing w:val="17"/>
          <w:sz w:val="28"/>
        </w:rPr>
        <w:t> </w:t>
      </w:r>
      <w:r>
        <w:rPr>
          <w:sz w:val="28"/>
        </w:rPr>
        <w:t>Ahn</w:t>
      </w:r>
      <w:r>
        <w:rPr>
          <w:spacing w:val="32"/>
          <w:sz w:val="28"/>
        </w:rPr>
        <w:t> </w:t>
      </w:r>
      <w:r>
        <w:rPr>
          <w:sz w:val="28"/>
        </w:rPr>
        <w:t>«Doing</w:t>
      </w:r>
      <w:r>
        <w:rPr>
          <w:spacing w:val="33"/>
          <w:sz w:val="28"/>
        </w:rPr>
        <w:t> </w:t>
      </w:r>
      <w:r>
        <w:rPr>
          <w:sz w:val="28"/>
        </w:rPr>
        <w:t>Business</w:t>
      </w:r>
      <w:r>
        <w:rPr>
          <w:spacing w:val="32"/>
          <w:sz w:val="28"/>
        </w:rPr>
        <w:t> </w:t>
      </w:r>
      <w:r>
        <w:rPr>
          <w:sz w:val="28"/>
        </w:rPr>
        <w:t>and</w:t>
      </w:r>
      <w:r>
        <w:rPr>
          <w:spacing w:val="32"/>
          <w:sz w:val="28"/>
        </w:rPr>
        <w:t> </w:t>
      </w:r>
      <w:r>
        <w:rPr>
          <w:sz w:val="28"/>
        </w:rPr>
        <w:t>Investing</w:t>
      </w:r>
      <w:r>
        <w:rPr>
          <w:spacing w:val="32"/>
          <w:sz w:val="28"/>
        </w:rPr>
        <w:t> </w:t>
      </w:r>
      <w:r>
        <w:rPr>
          <w:sz w:val="28"/>
        </w:rPr>
        <w:t>in</w:t>
      </w:r>
      <w:r>
        <w:rPr>
          <w:spacing w:val="33"/>
          <w:sz w:val="28"/>
        </w:rPr>
        <w:t> </w:t>
      </w:r>
      <w:r>
        <w:rPr>
          <w:sz w:val="28"/>
        </w:rPr>
        <w:t>Korea»</w:t>
      </w:r>
      <w:r>
        <w:rPr>
          <w:spacing w:val="32"/>
          <w:sz w:val="28"/>
        </w:rPr>
        <w:t> </w:t>
      </w:r>
      <w:r>
        <w:rPr>
          <w:sz w:val="28"/>
        </w:rPr>
        <w:t>(June</w:t>
      </w:r>
      <w:r>
        <w:rPr>
          <w:spacing w:val="32"/>
          <w:sz w:val="28"/>
        </w:rPr>
        <w:t> </w:t>
      </w:r>
      <w:r>
        <w:rPr>
          <w:sz w:val="28"/>
        </w:rPr>
        <w:t>2008).</w:t>
      </w:r>
    </w:p>
    <w:p>
      <w:pPr>
        <w:pStyle w:val="BodyText"/>
        <w:spacing w:line="357" w:lineRule="auto" w:before="145"/>
        <w:ind w:left="560" w:right="155"/>
        <w:jc w:val="both"/>
      </w:pPr>
      <w:r>
        <w:rPr>
          <w:spacing w:val="10"/>
        </w:rPr>
        <w:t>[Електронний</w:t>
      </w:r>
      <w:r>
        <w:rPr>
          <w:spacing w:val="11"/>
        </w:rPr>
        <w:t> </w:t>
      </w:r>
      <w:r>
        <w:rPr>
          <w:spacing w:val="10"/>
        </w:rPr>
        <w:t>ресурс].</w:t>
      </w:r>
      <w:r>
        <w:rPr>
          <w:spacing w:val="11"/>
        </w:rPr>
        <w:t> </w:t>
      </w:r>
      <w:r>
        <w:rPr/>
        <w:t>-</w:t>
      </w:r>
      <w:r>
        <w:rPr>
          <w:spacing w:val="1"/>
        </w:rPr>
        <w:t> </w:t>
      </w:r>
      <w:r>
        <w:rPr/>
        <w:t>Режим</w:t>
      </w:r>
      <w:r>
        <w:rPr>
          <w:spacing w:val="1"/>
        </w:rPr>
        <w:t> </w:t>
      </w:r>
      <w:r>
        <w:rPr>
          <w:spacing w:val="10"/>
        </w:rPr>
        <w:t>доступу:</w:t>
      </w:r>
      <w:r>
        <w:rPr>
          <w:spacing w:val="11"/>
        </w:rPr>
        <w:t> </w:t>
      </w:r>
      <w:hyperlink r:id="rId41">
        <w:r>
          <w:rPr>
            <w:spacing w:val="11"/>
            <w:u w:val="single"/>
          </w:rPr>
          <w:t>https://www.pwc.de/de/</w:t>
        </w:r>
      </w:hyperlink>
      <w:r>
        <w:rPr>
          <w:spacing w:val="12"/>
        </w:rPr>
        <w:t> </w:t>
      </w:r>
      <w:r>
        <w:rPr>
          <w:u w:val="single"/>
        </w:rPr>
        <w:t>internationale-maerkte/assets/doing-business-and-investing-in-korea.pdf</w:t>
      </w:r>
      <w:r>
        <w:rPr/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02" w:lineRule="exact" w:before="0" w:after="0"/>
        <w:ind w:left="1120" w:right="0" w:hanging="460"/>
        <w:jc w:val="both"/>
        <w:rPr>
          <w:sz w:val="28"/>
        </w:rPr>
      </w:pPr>
      <w:r>
        <w:rPr>
          <w:sz w:val="28"/>
        </w:rPr>
        <w:t>The</w:t>
      </w:r>
      <w:r>
        <w:rPr>
          <w:spacing w:val="9"/>
          <w:sz w:val="28"/>
        </w:rPr>
        <w:t> </w:t>
      </w:r>
      <w:r>
        <w:rPr>
          <w:sz w:val="28"/>
        </w:rPr>
        <w:t>Economic</w:t>
      </w:r>
      <w:r>
        <w:rPr>
          <w:spacing w:val="5"/>
          <w:sz w:val="28"/>
        </w:rPr>
        <w:t> </w:t>
      </w:r>
      <w:r>
        <w:rPr>
          <w:sz w:val="28"/>
        </w:rPr>
        <w:t>Times</w:t>
      </w:r>
      <w:r>
        <w:rPr>
          <w:spacing w:val="9"/>
          <w:sz w:val="28"/>
        </w:rPr>
        <w:t> </w:t>
      </w:r>
      <w:r>
        <w:rPr>
          <w:sz w:val="28"/>
        </w:rPr>
        <w:t>«Definition</w:t>
      </w:r>
      <w:r>
        <w:rPr>
          <w:spacing w:val="10"/>
          <w:sz w:val="28"/>
        </w:rPr>
        <w:t> </w:t>
      </w:r>
      <w:r>
        <w:rPr>
          <w:sz w:val="28"/>
        </w:rPr>
        <w:t>of</w:t>
      </w:r>
      <w:r>
        <w:rPr>
          <w:spacing w:val="10"/>
          <w:sz w:val="28"/>
        </w:rPr>
        <w:t> </w:t>
      </w:r>
      <w:r>
        <w:rPr>
          <w:sz w:val="28"/>
        </w:rPr>
        <w:t>Inflation».</w:t>
      </w:r>
      <w:r>
        <w:rPr>
          <w:spacing w:val="9"/>
          <w:sz w:val="28"/>
        </w:rPr>
        <w:t> </w:t>
      </w:r>
      <w:r>
        <w:rPr>
          <w:sz w:val="28"/>
        </w:rPr>
        <w:t>[Електронний</w:t>
      </w:r>
      <w:r>
        <w:rPr>
          <w:spacing w:val="10"/>
          <w:sz w:val="28"/>
        </w:rPr>
        <w:t> </w:t>
      </w:r>
      <w:r>
        <w:rPr>
          <w:sz w:val="28"/>
        </w:rPr>
        <w:t>ресурс].</w:t>
      </w:r>
      <w:r>
        <w:rPr>
          <w:spacing w:val="9"/>
          <w:sz w:val="28"/>
        </w:rPr>
        <w:t> </w:t>
      </w:r>
      <w:r>
        <w:rPr>
          <w:sz w:val="28"/>
        </w:rPr>
        <w:t>-</w:t>
      </w:r>
    </w:p>
    <w:p>
      <w:pPr>
        <w:pStyle w:val="BodyText"/>
        <w:spacing w:before="158"/>
        <w:ind w:left="560"/>
        <w:jc w:val="both"/>
      </w:pPr>
      <w:r>
        <w:rPr/>
        <w:t>Режим</w:t>
      </w:r>
      <w:r>
        <w:rPr>
          <w:spacing w:val="-8"/>
        </w:rPr>
        <w:t> </w:t>
      </w:r>
      <w:r>
        <w:rPr/>
        <w:t>доступу:</w:t>
      </w:r>
      <w:r>
        <w:rPr>
          <w:spacing w:val="-9"/>
        </w:rPr>
        <w:t> </w:t>
      </w:r>
      <w:r>
        <w:rPr>
          <w:u w:val="single"/>
        </w:rPr>
        <w:t>https://economictimes.indiatimes.com/definition/inflation</w:t>
      </w:r>
      <w:r>
        <w:rPr/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0" w:lineRule="auto" w:before="158" w:after="0"/>
        <w:ind w:left="560" w:right="160" w:firstLine="100"/>
        <w:jc w:val="both"/>
        <w:rPr>
          <w:sz w:val="28"/>
        </w:rPr>
      </w:pP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World</w:t>
      </w:r>
      <w:r>
        <w:rPr>
          <w:spacing w:val="1"/>
          <w:sz w:val="28"/>
        </w:rPr>
        <w:t> </w:t>
      </w:r>
      <w:r>
        <w:rPr>
          <w:sz w:val="28"/>
        </w:rPr>
        <w:t>Bank.</w:t>
      </w:r>
      <w:r>
        <w:rPr>
          <w:spacing w:val="1"/>
          <w:sz w:val="28"/>
        </w:rPr>
        <w:t> </w:t>
      </w:r>
      <w:r>
        <w:rPr>
          <w:sz w:val="28"/>
        </w:rPr>
        <w:t>World</w:t>
      </w:r>
      <w:r>
        <w:rPr>
          <w:spacing w:val="1"/>
          <w:sz w:val="28"/>
        </w:rPr>
        <w:t> </w:t>
      </w:r>
      <w:r>
        <w:rPr>
          <w:sz w:val="28"/>
        </w:rPr>
        <w:t>Bank</w:t>
      </w:r>
      <w:r>
        <w:rPr>
          <w:spacing w:val="1"/>
          <w:sz w:val="28"/>
        </w:rPr>
        <w:t> </w:t>
      </w:r>
      <w:r>
        <w:rPr>
          <w:sz w:val="28"/>
        </w:rPr>
        <w:t>Open</w:t>
      </w:r>
      <w:r>
        <w:rPr>
          <w:spacing w:val="1"/>
          <w:sz w:val="28"/>
        </w:rPr>
        <w:t> </w:t>
      </w:r>
      <w:r>
        <w:rPr>
          <w:sz w:val="28"/>
        </w:rPr>
        <w:t>Data.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-67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https://data.worldbank.org/indicator/FP.CPI.TOTL.ZG?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locations=KR&amp;start=2014&amp;view=chart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7" w:lineRule="auto" w:before="10" w:after="0"/>
        <w:ind w:left="560" w:right="174" w:firstLine="100"/>
        <w:jc w:val="both"/>
        <w:rPr>
          <w:sz w:val="28"/>
        </w:rPr>
      </w:pPr>
      <w:r>
        <w:rPr>
          <w:sz w:val="28"/>
        </w:rPr>
        <w:t>Bank of Korea. Financial Statement Analysis for 2021. 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-3"/>
          <w:sz w:val="28"/>
        </w:rPr>
        <w:t> </w:t>
      </w:r>
      <w:r>
        <w:rPr>
          <w:sz w:val="28"/>
        </w:rPr>
        <w:t>-</w:t>
      </w:r>
      <w:r>
        <w:rPr>
          <w:spacing w:val="-2"/>
          <w:sz w:val="28"/>
        </w:rPr>
        <w:t> </w:t>
      </w:r>
      <w:r>
        <w:rPr>
          <w:sz w:val="28"/>
        </w:rPr>
        <w:t>Режим</w:t>
      </w:r>
      <w:r>
        <w:rPr>
          <w:spacing w:val="-3"/>
          <w:sz w:val="28"/>
        </w:rPr>
        <w:t> </w:t>
      </w:r>
      <w:r>
        <w:rPr>
          <w:sz w:val="28"/>
        </w:rPr>
        <w:t>доступу:</w:t>
      </w:r>
      <w:r>
        <w:rPr>
          <w:spacing w:val="-2"/>
          <w:sz w:val="28"/>
        </w:rPr>
        <w:t> </w:t>
      </w:r>
      <w:r>
        <w:rPr>
          <w:sz w:val="28"/>
          <w:u w:val="single"/>
        </w:rPr>
        <w:t>https://</w:t>
      </w:r>
      <w:hyperlink r:id="rId42">
        <w:r>
          <w:rPr>
            <w:sz w:val="28"/>
            <w:u w:val="single"/>
          </w:rPr>
          <w:t>www.bok.or.kr/eng/main/main.do</w:t>
        </w:r>
        <w:r>
          <w:rPr>
            <w:sz w:val="28"/>
          </w:rPr>
          <w:t>.</w:t>
        </w:r>
      </w:hyperlink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33" w:footer="0" w:top="1020" w:bottom="280" w:left="1600" w:right="680"/>
        </w:sectPr>
      </w:pP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2" w:lineRule="auto" w:before="78" w:after="0"/>
        <w:ind w:left="560" w:right="157" w:firstLine="100"/>
        <w:jc w:val="both"/>
        <w:rPr>
          <w:sz w:val="28"/>
        </w:rPr>
      </w:pPr>
      <w:r>
        <w:rPr>
          <w:sz w:val="28"/>
        </w:rPr>
        <w:t>Statista. Ease of doing Business South Korea 2014-2021. 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 - Режим доступу: </w:t>
      </w:r>
      <w:r>
        <w:rPr>
          <w:sz w:val="28"/>
          <w:u w:val="single"/>
        </w:rPr>
        <w:t>https://</w:t>
      </w:r>
      <w:hyperlink r:id="rId43">
        <w:r>
          <w:rPr>
            <w:sz w:val="28"/>
            <w:u w:val="single"/>
          </w:rPr>
          <w:t>www.statista.com/statistics/885355/korea-</w:t>
        </w:r>
      </w:hyperlink>
      <w:r>
        <w:rPr>
          <w:spacing w:val="1"/>
          <w:sz w:val="28"/>
        </w:rPr>
        <w:t> </w:t>
      </w:r>
      <w:r>
        <w:rPr>
          <w:spacing w:val="10"/>
          <w:sz w:val="28"/>
          <w:u w:val="single"/>
        </w:rPr>
        <w:t>ease-of-doing-business/#:~:text=In%202020%2C%20the%20ease%20of,</w:t>
      </w:r>
      <w:r>
        <w:rPr>
          <w:spacing w:val="-68"/>
          <w:sz w:val="28"/>
        </w:rPr>
        <w:t> </w:t>
      </w:r>
      <w:r>
        <w:rPr>
          <w:sz w:val="28"/>
          <w:u w:val="single"/>
        </w:rPr>
        <w:t>5th%20in%20the%20global%20ranking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0" w:lineRule="auto" w:before="7" w:after="0"/>
        <w:ind w:left="560" w:right="167" w:firstLine="100"/>
        <w:jc w:val="both"/>
        <w:rPr>
          <w:sz w:val="28"/>
        </w:rPr>
      </w:pP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World</w:t>
      </w:r>
      <w:r>
        <w:rPr>
          <w:spacing w:val="1"/>
          <w:sz w:val="28"/>
        </w:rPr>
        <w:t> </w:t>
      </w:r>
      <w:r>
        <w:rPr>
          <w:sz w:val="28"/>
        </w:rPr>
        <w:t>Bank.</w:t>
      </w:r>
      <w:r>
        <w:rPr>
          <w:spacing w:val="1"/>
          <w:sz w:val="28"/>
        </w:rPr>
        <w:t> </w:t>
      </w:r>
      <w:r>
        <w:rPr>
          <w:sz w:val="28"/>
        </w:rPr>
        <w:t>World</w:t>
      </w:r>
      <w:r>
        <w:rPr>
          <w:spacing w:val="1"/>
          <w:sz w:val="28"/>
        </w:rPr>
        <w:t> </w:t>
      </w:r>
      <w:r>
        <w:rPr>
          <w:sz w:val="28"/>
        </w:rPr>
        <w:t>Bank</w:t>
      </w:r>
      <w:r>
        <w:rPr>
          <w:spacing w:val="1"/>
          <w:sz w:val="28"/>
        </w:rPr>
        <w:t> </w:t>
      </w:r>
      <w:r>
        <w:rPr>
          <w:sz w:val="28"/>
        </w:rPr>
        <w:t>Open</w:t>
      </w:r>
      <w:r>
        <w:rPr>
          <w:spacing w:val="1"/>
          <w:sz w:val="28"/>
        </w:rPr>
        <w:t> </w:t>
      </w:r>
      <w:r>
        <w:rPr>
          <w:sz w:val="28"/>
        </w:rPr>
        <w:t>Data.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-67"/>
          <w:sz w:val="28"/>
        </w:rPr>
        <w:t> </w:t>
      </w:r>
      <w:r>
        <w:rPr>
          <w:sz w:val="28"/>
        </w:rPr>
        <w:t>Режим доступу: </w:t>
      </w:r>
      <w:r>
        <w:rPr>
          <w:sz w:val="28"/>
          <w:u w:val="single"/>
        </w:rPr>
        <w:t>https://data.worldbank.org/indicator/SL.UEM.TOTL.NE.ZS?</w:t>
      </w:r>
      <w:r>
        <w:rPr>
          <w:spacing w:val="-67"/>
          <w:sz w:val="28"/>
        </w:rPr>
        <w:t> </w:t>
      </w:r>
      <w:r>
        <w:rPr>
          <w:sz w:val="28"/>
          <w:u w:val="single"/>
        </w:rPr>
        <w:t>locations=KR&amp;start=2014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7" w:lineRule="auto" w:before="9" w:after="0"/>
        <w:ind w:left="560" w:right="102" w:firstLine="100"/>
        <w:jc w:val="both"/>
        <w:rPr>
          <w:sz w:val="28"/>
        </w:rPr>
      </w:pPr>
      <w:r>
        <w:rPr>
          <w:sz w:val="28"/>
        </w:rPr>
        <w:t>OEC.World</w:t>
      </w:r>
      <w:r>
        <w:rPr>
          <w:spacing w:val="36"/>
          <w:sz w:val="28"/>
        </w:rPr>
        <w:t> </w:t>
      </w:r>
      <w:r>
        <w:rPr>
          <w:sz w:val="28"/>
        </w:rPr>
        <w:t>-</w:t>
      </w:r>
      <w:r>
        <w:rPr>
          <w:spacing w:val="36"/>
          <w:sz w:val="28"/>
        </w:rPr>
        <w:t> </w:t>
      </w:r>
      <w:r>
        <w:rPr>
          <w:sz w:val="28"/>
        </w:rPr>
        <w:t>Export</w:t>
      </w:r>
      <w:r>
        <w:rPr>
          <w:spacing w:val="37"/>
          <w:sz w:val="28"/>
        </w:rPr>
        <w:t> </w:t>
      </w:r>
      <w:r>
        <w:rPr>
          <w:sz w:val="28"/>
        </w:rPr>
        <w:t>of</w:t>
      </w:r>
      <w:r>
        <w:rPr>
          <w:spacing w:val="36"/>
          <w:sz w:val="28"/>
        </w:rPr>
        <w:t> </w:t>
      </w:r>
      <w:r>
        <w:rPr>
          <w:sz w:val="28"/>
        </w:rPr>
        <w:t>South</w:t>
      </w:r>
      <w:r>
        <w:rPr>
          <w:spacing w:val="36"/>
          <w:sz w:val="28"/>
        </w:rPr>
        <w:t> </w:t>
      </w:r>
      <w:r>
        <w:rPr>
          <w:sz w:val="28"/>
        </w:rPr>
        <w:t>Korea.</w:t>
      </w:r>
      <w:r>
        <w:rPr>
          <w:spacing w:val="37"/>
          <w:sz w:val="28"/>
        </w:rPr>
        <w:t> </w:t>
      </w:r>
      <w:r>
        <w:rPr>
          <w:sz w:val="28"/>
        </w:rPr>
        <w:t>[Електронний</w:t>
      </w:r>
      <w:r>
        <w:rPr>
          <w:spacing w:val="36"/>
          <w:sz w:val="28"/>
        </w:rPr>
        <w:t> </w:t>
      </w:r>
      <w:r>
        <w:rPr>
          <w:sz w:val="28"/>
        </w:rPr>
        <w:t>ресурс].</w:t>
      </w:r>
      <w:r>
        <w:rPr>
          <w:spacing w:val="36"/>
          <w:sz w:val="28"/>
        </w:rPr>
        <w:t> </w:t>
      </w:r>
      <w:r>
        <w:rPr>
          <w:sz w:val="28"/>
        </w:rPr>
        <w:t>-</w:t>
      </w:r>
      <w:r>
        <w:rPr>
          <w:spacing w:val="37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pacing w:val="32"/>
          <w:sz w:val="28"/>
        </w:rPr>
        <w:t>до ст </w:t>
      </w:r>
      <w:r>
        <w:rPr>
          <w:spacing w:val="42"/>
          <w:sz w:val="28"/>
        </w:rPr>
        <w:t>упу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pacing w:val="62"/>
          <w:sz w:val="28"/>
          <w:u w:val="single"/>
        </w:rPr>
        <w:t>https://oec.world/en/profile/country/kor?</w:t>
      </w:r>
      <w:r>
        <w:rPr>
          <w:spacing w:val="-67"/>
          <w:sz w:val="28"/>
        </w:rPr>
        <w:t> </w:t>
      </w:r>
      <w:r>
        <w:rPr>
          <w:sz w:val="28"/>
          <w:u w:val="single"/>
        </w:rPr>
        <w:t>exportServicesYearsSelector=2000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03" w:lineRule="exact" w:before="0" w:after="0"/>
        <w:ind w:left="1120" w:right="0" w:hanging="460"/>
        <w:jc w:val="both"/>
        <w:rPr>
          <w:sz w:val="28"/>
        </w:rPr>
      </w:pPr>
      <w:r>
        <w:rPr>
          <w:sz w:val="28"/>
        </w:rPr>
        <w:t>Index</w:t>
      </w:r>
      <w:r>
        <w:rPr>
          <w:spacing w:val="29"/>
          <w:sz w:val="28"/>
        </w:rPr>
        <w:t> </w:t>
      </w:r>
      <w:r>
        <w:rPr>
          <w:sz w:val="28"/>
        </w:rPr>
        <w:t>of</w:t>
      </w:r>
      <w:r>
        <w:rPr>
          <w:spacing w:val="29"/>
          <w:sz w:val="28"/>
        </w:rPr>
        <w:t> </w:t>
      </w:r>
      <w:r>
        <w:rPr>
          <w:sz w:val="28"/>
        </w:rPr>
        <w:t>economic</w:t>
      </w:r>
      <w:r>
        <w:rPr>
          <w:spacing w:val="29"/>
          <w:sz w:val="28"/>
        </w:rPr>
        <w:t> </w:t>
      </w:r>
      <w:r>
        <w:rPr>
          <w:sz w:val="28"/>
        </w:rPr>
        <w:t>freedom.</w:t>
      </w:r>
      <w:r>
        <w:rPr>
          <w:spacing w:val="29"/>
          <w:sz w:val="28"/>
        </w:rPr>
        <w:t> </w:t>
      </w:r>
      <w:r>
        <w:rPr>
          <w:sz w:val="28"/>
        </w:rPr>
        <w:t>[Електронний</w:t>
      </w:r>
      <w:r>
        <w:rPr>
          <w:spacing w:val="29"/>
          <w:sz w:val="28"/>
        </w:rPr>
        <w:t> </w:t>
      </w:r>
      <w:r>
        <w:rPr>
          <w:sz w:val="28"/>
        </w:rPr>
        <w:t>ресурс].</w:t>
      </w:r>
      <w:r>
        <w:rPr>
          <w:spacing w:val="29"/>
          <w:sz w:val="28"/>
        </w:rPr>
        <w:t> </w:t>
      </w:r>
      <w:r>
        <w:rPr>
          <w:sz w:val="28"/>
        </w:rPr>
        <w:t>-</w:t>
      </w:r>
      <w:r>
        <w:rPr>
          <w:spacing w:val="29"/>
          <w:sz w:val="28"/>
        </w:rPr>
        <w:t> </w:t>
      </w:r>
      <w:r>
        <w:rPr>
          <w:sz w:val="28"/>
        </w:rPr>
        <w:t>Режим</w:t>
      </w:r>
      <w:r>
        <w:rPr>
          <w:spacing w:val="29"/>
          <w:sz w:val="28"/>
        </w:rPr>
        <w:t> </w:t>
      </w:r>
      <w:r>
        <w:rPr>
          <w:sz w:val="28"/>
        </w:rPr>
        <w:t>доступу:</w:t>
      </w:r>
    </w:p>
    <w:p>
      <w:pPr>
        <w:pStyle w:val="BodyText"/>
        <w:spacing w:before="158"/>
        <w:ind w:left="560"/>
      </w:pPr>
      <w:r>
        <w:rPr>
          <w:u w:val="single"/>
        </w:rPr>
        <w:t>https://</w:t>
      </w:r>
      <w:hyperlink r:id="rId44">
        <w:r>
          <w:rPr>
            <w:u w:val="single"/>
          </w:rPr>
          <w:t>www.heritage.org/index/visualize?cnts=southkorea&amp;type=9</w:t>
        </w:r>
        <w:r>
          <w:rPr/>
          <w:t>.</w:t>
        </w:r>
      </w:hyperlink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2" w:lineRule="auto" w:before="158" w:after="0"/>
        <w:ind w:left="560" w:right="159" w:firstLine="100"/>
        <w:jc w:val="both"/>
        <w:rPr>
          <w:sz w:val="28"/>
        </w:rPr>
      </w:pPr>
      <w:r>
        <w:rPr>
          <w:sz w:val="28"/>
        </w:rPr>
        <w:t>Korea’s</w:t>
      </w:r>
      <w:r>
        <w:rPr>
          <w:spacing w:val="1"/>
          <w:sz w:val="28"/>
        </w:rPr>
        <w:t> </w:t>
      </w:r>
      <w:r>
        <w:rPr>
          <w:sz w:val="28"/>
        </w:rPr>
        <w:t>Export</w:t>
      </w:r>
      <w:r>
        <w:rPr>
          <w:spacing w:val="1"/>
          <w:sz w:val="28"/>
        </w:rPr>
        <w:t> </w:t>
      </w:r>
      <w:r>
        <w:rPr>
          <w:sz w:val="28"/>
        </w:rPr>
        <w:t>Gains</w:t>
      </w:r>
      <w:r>
        <w:rPr>
          <w:spacing w:val="1"/>
          <w:sz w:val="28"/>
        </w:rPr>
        <w:t> </w:t>
      </w:r>
      <w:r>
        <w:rPr>
          <w:sz w:val="28"/>
        </w:rPr>
        <w:t>Point</w:t>
      </w:r>
      <w:r>
        <w:rPr>
          <w:spacing w:val="1"/>
          <w:sz w:val="28"/>
        </w:rPr>
        <w:t> </w:t>
      </w:r>
      <w:r>
        <w:rPr>
          <w:sz w:val="28"/>
        </w:rPr>
        <w:t>to</w:t>
      </w:r>
      <w:r>
        <w:rPr>
          <w:spacing w:val="1"/>
          <w:sz w:val="28"/>
        </w:rPr>
        <w:t> </w:t>
      </w:r>
      <w:r>
        <w:rPr>
          <w:sz w:val="28"/>
        </w:rPr>
        <w:t>Resilience</w:t>
      </w:r>
      <w:r>
        <w:rPr>
          <w:spacing w:val="1"/>
          <w:sz w:val="28"/>
        </w:rPr>
        <w:t> </w:t>
      </w:r>
      <w:r>
        <w:rPr>
          <w:sz w:val="28"/>
        </w:rPr>
        <w:t>in</w:t>
      </w:r>
      <w:r>
        <w:rPr>
          <w:spacing w:val="1"/>
          <w:sz w:val="28"/>
        </w:rPr>
        <w:t> </w:t>
      </w:r>
      <w:r>
        <w:rPr>
          <w:sz w:val="28"/>
        </w:rPr>
        <w:t>Global</w:t>
      </w:r>
      <w:r>
        <w:rPr>
          <w:spacing w:val="1"/>
          <w:sz w:val="28"/>
        </w:rPr>
        <w:t> </w:t>
      </w:r>
      <w:r>
        <w:rPr>
          <w:sz w:val="28"/>
        </w:rPr>
        <w:t>Demand.</w:t>
      </w:r>
      <w:r>
        <w:rPr>
          <w:spacing w:val="1"/>
          <w:sz w:val="28"/>
        </w:rPr>
        <w:t> </w:t>
      </w:r>
      <w:r>
        <w:rPr>
          <w:sz w:val="28"/>
        </w:rPr>
        <w:t>[Електронний ресурс]. - Режим доступу: https://</w:t>
      </w:r>
      <w:hyperlink r:id="rId38">
        <w:r>
          <w:rPr>
            <w:sz w:val="28"/>
          </w:rPr>
          <w:t>www.bloomberg.com/news/</w:t>
        </w:r>
      </w:hyperlink>
      <w:r>
        <w:rPr>
          <w:spacing w:val="-67"/>
          <w:sz w:val="28"/>
        </w:rPr>
        <w:t> </w:t>
      </w:r>
      <w:r>
        <w:rPr>
          <w:sz w:val="28"/>
        </w:rPr>
        <w:t>articles/2022-06-01/korea-s-exports-accelerate-suggesting-resilient-global-</w:t>
      </w:r>
      <w:r>
        <w:rPr>
          <w:spacing w:val="1"/>
          <w:sz w:val="28"/>
        </w:rPr>
        <w:t> </w:t>
      </w:r>
      <w:r>
        <w:rPr>
          <w:sz w:val="28"/>
        </w:rPr>
        <w:t>demand.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7" w:lineRule="auto" w:before="0" w:after="0"/>
        <w:ind w:left="560" w:right="162" w:firstLine="100"/>
        <w:jc w:val="both"/>
        <w:rPr>
          <w:sz w:val="28"/>
        </w:rPr>
      </w:pP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World</w:t>
      </w:r>
      <w:r>
        <w:rPr>
          <w:spacing w:val="1"/>
          <w:sz w:val="28"/>
        </w:rPr>
        <w:t> </w:t>
      </w:r>
      <w:r>
        <w:rPr>
          <w:sz w:val="28"/>
        </w:rPr>
        <w:t>Bank.</w:t>
      </w:r>
      <w:r>
        <w:rPr>
          <w:spacing w:val="1"/>
          <w:sz w:val="28"/>
        </w:rPr>
        <w:t> </w:t>
      </w:r>
      <w:r>
        <w:rPr>
          <w:sz w:val="28"/>
        </w:rPr>
        <w:t>World</w:t>
      </w:r>
      <w:r>
        <w:rPr>
          <w:spacing w:val="1"/>
          <w:sz w:val="28"/>
        </w:rPr>
        <w:t> </w:t>
      </w:r>
      <w:r>
        <w:rPr>
          <w:sz w:val="28"/>
        </w:rPr>
        <w:t>Bank</w:t>
      </w:r>
      <w:r>
        <w:rPr>
          <w:spacing w:val="1"/>
          <w:sz w:val="28"/>
        </w:rPr>
        <w:t> </w:t>
      </w:r>
      <w:r>
        <w:rPr>
          <w:sz w:val="28"/>
        </w:rPr>
        <w:t>Open</w:t>
      </w:r>
      <w:r>
        <w:rPr>
          <w:spacing w:val="1"/>
          <w:sz w:val="28"/>
        </w:rPr>
        <w:t> </w:t>
      </w:r>
      <w:r>
        <w:rPr>
          <w:sz w:val="28"/>
        </w:rPr>
        <w:t>Data.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-67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https://data.worldbank.org/indicator/NE.EXP.GNFS.ZS?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locations=KR&amp;start=2008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0" w:lineRule="auto" w:before="0" w:after="0"/>
        <w:ind w:left="560" w:right="165" w:firstLine="100"/>
        <w:jc w:val="both"/>
        <w:rPr>
          <w:sz w:val="28"/>
        </w:rPr>
      </w:pPr>
      <w:r>
        <w:rPr>
          <w:spacing w:val="28"/>
          <w:sz w:val="28"/>
        </w:rPr>
        <w:t>Eurostat</w:t>
      </w:r>
      <w:r>
        <w:rPr>
          <w:spacing w:val="29"/>
          <w:sz w:val="28"/>
        </w:rPr>
        <w:t> </w:t>
      </w:r>
      <w:r>
        <w:rPr>
          <w:sz w:val="28"/>
        </w:rPr>
        <w:t>« </w:t>
      </w:r>
      <w:r>
        <w:rPr>
          <w:spacing w:val="25"/>
          <w:sz w:val="28"/>
        </w:rPr>
        <w:t>South</w:t>
      </w:r>
      <w:r>
        <w:rPr>
          <w:spacing w:val="26"/>
          <w:sz w:val="28"/>
        </w:rPr>
        <w:t> Korea- </w:t>
      </w:r>
      <w:r>
        <w:rPr>
          <w:spacing w:val="21"/>
          <w:sz w:val="28"/>
        </w:rPr>
        <w:t>EU- </w:t>
      </w:r>
      <w:r>
        <w:rPr>
          <w:spacing w:val="29"/>
          <w:sz w:val="28"/>
        </w:rPr>
        <w:t>international</w:t>
      </w:r>
      <w:r>
        <w:rPr>
          <w:spacing w:val="30"/>
          <w:sz w:val="28"/>
        </w:rPr>
        <w:t> </w:t>
      </w:r>
      <w:r>
        <w:rPr>
          <w:sz w:val="28"/>
        </w:rPr>
        <w:t>t </w:t>
      </w:r>
      <w:r>
        <w:rPr>
          <w:spacing w:val="24"/>
          <w:sz w:val="28"/>
        </w:rPr>
        <w:t>rade</w:t>
      </w:r>
      <w:r>
        <w:rPr>
          <w:spacing w:val="25"/>
          <w:sz w:val="28"/>
        </w:rPr>
        <w:t> </w:t>
      </w:r>
      <w:r>
        <w:rPr>
          <w:spacing w:val="16"/>
          <w:sz w:val="28"/>
        </w:rPr>
        <w:t>in</w:t>
      </w:r>
      <w:r>
        <w:rPr>
          <w:spacing w:val="17"/>
          <w:sz w:val="28"/>
        </w:rPr>
        <w:t> </w:t>
      </w:r>
      <w:r>
        <w:rPr>
          <w:spacing w:val="25"/>
          <w:sz w:val="28"/>
        </w:rPr>
        <w:t>goods</w:t>
      </w:r>
      <w:r>
        <w:rPr>
          <w:spacing w:val="-67"/>
          <w:sz w:val="28"/>
        </w:rPr>
        <w:t> </w:t>
      </w:r>
      <w:r>
        <w:rPr>
          <w:sz w:val="28"/>
        </w:rPr>
        <w:t>statistics» (February 2022). [Електронний ресурс]. - Режим доступу: </w:t>
      </w:r>
      <w:r>
        <w:rPr>
          <w:sz w:val="28"/>
          <w:u w:val="single"/>
        </w:rPr>
        <w:t>https://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ec.europa.eu/eurostat/statistics-explained/index.php?title=South_Korea-EU_-</w:t>
      </w:r>
    </w:p>
    <w:p>
      <w:pPr>
        <w:pStyle w:val="BodyText"/>
        <w:ind w:left="560"/>
      </w:pPr>
      <w:r>
        <w:rPr>
          <w:u w:val="single"/>
        </w:rPr>
        <w:t>_international_trade_in_goods_statistics&amp;oldid=559682</w:t>
      </w:r>
      <w:r>
        <w:rPr/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2" w:lineRule="auto" w:before="136" w:after="0"/>
        <w:ind w:left="560" w:right="125" w:firstLine="100"/>
        <w:jc w:val="both"/>
        <w:rPr>
          <w:sz w:val="28"/>
        </w:rPr>
      </w:pPr>
      <w:r>
        <w:rPr>
          <w:sz w:val="28"/>
        </w:rPr>
        <w:t>Insee.</w:t>
      </w:r>
      <w:r>
        <w:rPr>
          <w:spacing w:val="47"/>
          <w:sz w:val="28"/>
        </w:rPr>
        <w:t> </w:t>
      </w:r>
      <w:r>
        <w:rPr>
          <w:sz w:val="28"/>
        </w:rPr>
        <w:t>Definition</w:t>
      </w:r>
      <w:r>
        <w:rPr>
          <w:spacing w:val="47"/>
          <w:sz w:val="28"/>
        </w:rPr>
        <w:t> </w:t>
      </w:r>
      <w:r>
        <w:rPr>
          <w:sz w:val="28"/>
        </w:rPr>
        <w:t>of</w:t>
      </w:r>
      <w:r>
        <w:rPr>
          <w:spacing w:val="47"/>
          <w:sz w:val="28"/>
        </w:rPr>
        <w:t> </w:t>
      </w:r>
      <w:r>
        <w:rPr>
          <w:sz w:val="28"/>
        </w:rPr>
        <w:t>Primary</w:t>
      </w:r>
      <w:r>
        <w:rPr>
          <w:spacing w:val="47"/>
          <w:sz w:val="28"/>
        </w:rPr>
        <w:t> </w:t>
      </w:r>
      <w:r>
        <w:rPr>
          <w:sz w:val="28"/>
        </w:rPr>
        <w:t>Income.</w:t>
      </w:r>
      <w:r>
        <w:rPr>
          <w:spacing w:val="47"/>
          <w:sz w:val="28"/>
        </w:rPr>
        <w:t> </w:t>
      </w:r>
      <w:r>
        <w:rPr>
          <w:sz w:val="28"/>
        </w:rPr>
        <w:t>[Електронний</w:t>
      </w:r>
      <w:r>
        <w:rPr>
          <w:spacing w:val="47"/>
          <w:sz w:val="28"/>
        </w:rPr>
        <w:t> </w:t>
      </w:r>
      <w:r>
        <w:rPr>
          <w:sz w:val="28"/>
        </w:rPr>
        <w:t>ресурс].</w:t>
      </w:r>
      <w:r>
        <w:rPr>
          <w:spacing w:val="47"/>
          <w:sz w:val="28"/>
        </w:rPr>
        <w:t> </w:t>
      </w:r>
      <w:r>
        <w:rPr>
          <w:sz w:val="28"/>
        </w:rPr>
        <w:t>-</w:t>
      </w:r>
      <w:r>
        <w:rPr>
          <w:spacing w:val="47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pacing w:val="21"/>
          <w:sz w:val="28"/>
        </w:rPr>
        <w:t>до</w:t>
      </w:r>
      <w:r>
        <w:rPr>
          <w:spacing w:val="-18"/>
          <w:sz w:val="28"/>
        </w:rPr>
        <w:t> </w:t>
      </w:r>
      <w:r>
        <w:rPr>
          <w:spacing w:val="21"/>
          <w:sz w:val="28"/>
        </w:rPr>
        <w:t>ст</w:t>
      </w:r>
      <w:r>
        <w:rPr>
          <w:spacing w:val="-29"/>
          <w:sz w:val="28"/>
        </w:rPr>
        <w:t> </w:t>
      </w:r>
      <w:r>
        <w:rPr>
          <w:spacing w:val="28"/>
          <w:sz w:val="28"/>
        </w:rPr>
        <w:t>упу</w:t>
      </w:r>
      <w:r>
        <w:rPr>
          <w:spacing w:val="-29"/>
          <w:sz w:val="28"/>
        </w:rPr>
        <w:t> </w:t>
      </w:r>
      <w:r>
        <w:rPr>
          <w:sz w:val="28"/>
        </w:rPr>
        <w:t>:</w:t>
      </w:r>
      <w:r>
        <w:rPr>
          <w:spacing w:val="41"/>
          <w:sz w:val="28"/>
        </w:rPr>
        <w:t> </w:t>
      </w:r>
      <w:hyperlink r:id="rId45">
        <w:r>
          <w:rPr>
            <w:spacing w:val="40"/>
            <w:sz w:val="28"/>
            <w:u w:val="single"/>
          </w:rPr>
          <w:t>https://www.insee.fr/en/metadonnees/definition/</w:t>
        </w:r>
      </w:hyperlink>
      <w:r>
        <w:rPr>
          <w:spacing w:val="-68"/>
          <w:sz w:val="28"/>
        </w:rPr>
        <w:t> </w:t>
      </w:r>
      <w:r>
        <w:rPr>
          <w:sz w:val="28"/>
          <w:u w:val="single"/>
        </w:rPr>
        <w:t>c1196#:~:text=Primary%20income%20is%20the%20income,disposal%20of%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2C%20another%20institutional%20unit</w:t>
      </w:r>
      <w:r>
        <w:rPr>
          <w:sz w:val="28"/>
        </w:rPr>
        <w:t>..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7" w:lineRule="auto" w:before="7" w:after="0"/>
        <w:ind w:left="560" w:right="165" w:firstLine="100"/>
        <w:jc w:val="both"/>
        <w:rPr>
          <w:sz w:val="28"/>
        </w:rPr>
      </w:pP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World</w:t>
      </w:r>
      <w:r>
        <w:rPr>
          <w:spacing w:val="1"/>
          <w:sz w:val="28"/>
        </w:rPr>
        <w:t> </w:t>
      </w:r>
      <w:r>
        <w:rPr>
          <w:sz w:val="28"/>
        </w:rPr>
        <w:t>Bank.</w:t>
      </w:r>
      <w:r>
        <w:rPr>
          <w:spacing w:val="1"/>
          <w:sz w:val="28"/>
        </w:rPr>
        <w:t> </w:t>
      </w:r>
      <w:r>
        <w:rPr>
          <w:sz w:val="28"/>
        </w:rPr>
        <w:t>World</w:t>
      </w:r>
      <w:r>
        <w:rPr>
          <w:spacing w:val="1"/>
          <w:sz w:val="28"/>
        </w:rPr>
        <w:t> </w:t>
      </w:r>
      <w:r>
        <w:rPr>
          <w:sz w:val="28"/>
        </w:rPr>
        <w:t>Bank</w:t>
      </w:r>
      <w:r>
        <w:rPr>
          <w:spacing w:val="1"/>
          <w:sz w:val="28"/>
        </w:rPr>
        <w:t> </w:t>
      </w:r>
      <w:r>
        <w:rPr>
          <w:sz w:val="28"/>
        </w:rPr>
        <w:t>Open</w:t>
      </w:r>
      <w:r>
        <w:rPr>
          <w:spacing w:val="1"/>
          <w:sz w:val="28"/>
        </w:rPr>
        <w:t> </w:t>
      </w:r>
      <w:r>
        <w:rPr>
          <w:sz w:val="28"/>
        </w:rPr>
        <w:t>Data.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-67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https://data.worldbank.org/indicator/BM.GSR.FCTY.CD?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locations=KR&amp;start=2008</w:t>
      </w:r>
      <w:r>
        <w:rPr>
          <w:sz w:val="28"/>
        </w:rPr>
        <w:t>.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33" w:footer="0" w:top="1020" w:bottom="280" w:left="1600" w:right="680"/>
        </w:sectPr>
      </w:pP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7" w:lineRule="auto" w:before="78" w:after="0"/>
        <w:ind w:left="560" w:right="163" w:firstLine="100"/>
        <w:jc w:val="both"/>
        <w:rPr>
          <w:sz w:val="28"/>
        </w:rPr>
      </w:pP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World</w:t>
      </w:r>
      <w:r>
        <w:rPr>
          <w:spacing w:val="1"/>
          <w:sz w:val="28"/>
        </w:rPr>
        <w:t> </w:t>
      </w:r>
      <w:r>
        <w:rPr>
          <w:sz w:val="28"/>
        </w:rPr>
        <w:t>Bank.</w:t>
      </w:r>
      <w:r>
        <w:rPr>
          <w:spacing w:val="1"/>
          <w:sz w:val="28"/>
        </w:rPr>
        <w:t> </w:t>
      </w:r>
      <w:r>
        <w:rPr>
          <w:sz w:val="28"/>
        </w:rPr>
        <w:t>World</w:t>
      </w:r>
      <w:r>
        <w:rPr>
          <w:spacing w:val="1"/>
          <w:sz w:val="28"/>
        </w:rPr>
        <w:t> </w:t>
      </w:r>
      <w:r>
        <w:rPr>
          <w:sz w:val="28"/>
        </w:rPr>
        <w:t>Bank</w:t>
      </w:r>
      <w:r>
        <w:rPr>
          <w:spacing w:val="1"/>
          <w:sz w:val="28"/>
        </w:rPr>
        <w:t> </w:t>
      </w:r>
      <w:r>
        <w:rPr>
          <w:sz w:val="28"/>
        </w:rPr>
        <w:t>Open</w:t>
      </w:r>
      <w:r>
        <w:rPr>
          <w:spacing w:val="1"/>
          <w:sz w:val="28"/>
        </w:rPr>
        <w:t> </w:t>
      </w:r>
      <w:r>
        <w:rPr>
          <w:sz w:val="28"/>
        </w:rPr>
        <w:t>Data.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-67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https://data.worldbank.org/indicator/BM.TRF.PRVT.CD?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contextual=default&amp;end=2021&amp;locations=KR&amp;start=2008&amp;view=chart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03" w:lineRule="exact" w:before="0" w:after="0"/>
        <w:ind w:left="1120" w:right="0" w:hanging="460"/>
        <w:jc w:val="both"/>
        <w:rPr>
          <w:sz w:val="28"/>
        </w:rPr>
      </w:pPr>
      <w:r>
        <w:rPr>
          <w:sz w:val="28"/>
        </w:rPr>
        <w:t>IndexMundi.</w:t>
      </w:r>
      <w:r>
        <w:rPr>
          <w:spacing w:val="25"/>
          <w:sz w:val="28"/>
        </w:rPr>
        <w:t> </w:t>
      </w:r>
      <w:r>
        <w:rPr>
          <w:sz w:val="28"/>
        </w:rPr>
        <w:t>Definition</w:t>
      </w:r>
      <w:r>
        <w:rPr>
          <w:spacing w:val="25"/>
          <w:sz w:val="28"/>
        </w:rPr>
        <w:t> </w:t>
      </w:r>
      <w:r>
        <w:rPr>
          <w:sz w:val="28"/>
        </w:rPr>
        <w:t>of</w:t>
      </w:r>
      <w:r>
        <w:rPr>
          <w:spacing w:val="26"/>
          <w:sz w:val="28"/>
        </w:rPr>
        <w:t> </w:t>
      </w:r>
      <w:r>
        <w:rPr>
          <w:sz w:val="28"/>
        </w:rPr>
        <w:t>Secondary</w:t>
      </w:r>
      <w:r>
        <w:rPr>
          <w:spacing w:val="25"/>
          <w:sz w:val="28"/>
        </w:rPr>
        <w:t> </w:t>
      </w:r>
      <w:r>
        <w:rPr>
          <w:sz w:val="28"/>
        </w:rPr>
        <w:t>Income.</w:t>
      </w:r>
      <w:r>
        <w:rPr>
          <w:spacing w:val="25"/>
          <w:sz w:val="28"/>
        </w:rPr>
        <w:t> </w:t>
      </w:r>
      <w:r>
        <w:rPr>
          <w:sz w:val="28"/>
        </w:rPr>
        <w:t>[Електронний</w:t>
      </w:r>
      <w:r>
        <w:rPr>
          <w:spacing w:val="26"/>
          <w:sz w:val="28"/>
        </w:rPr>
        <w:t> </w:t>
      </w:r>
      <w:r>
        <w:rPr>
          <w:sz w:val="28"/>
        </w:rPr>
        <w:t>ресурс].</w:t>
      </w:r>
      <w:r>
        <w:rPr>
          <w:spacing w:val="25"/>
          <w:sz w:val="28"/>
        </w:rPr>
        <w:t> </w:t>
      </w:r>
      <w:r>
        <w:rPr>
          <w:sz w:val="28"/>
        </w:rPr>
        <w:t>-</w:t>
      </w:r>
    </w:p>
    <w:p>
      <w:pPr>
        <w:pStyle w:val="BodyText"/>
        <w:spacing w:line="350" w:lineRule="auto" w:before="158"/>
        <w:ind w:left="560" w:right="141"/>
        <w:jc w:val="both"/>
      </w:pPr>
      <w:r>
        <w:rPr>
          <w:spacing w:val="20"/>
        </w:rPr>
        <w:t>Режим</w:t>
      </w:r>
      <w:r>
        <w:rPr>
          <w:spacing w:val="21"/>
        </w:rPr>
        <w:t> </w:t>
      </w:r>
      <w:r>
        <w:rPr>
          <w:spacing w:val="22"/>
        </w:rPr>
        <w:t>доступу:</w:t>
      </w:r>
      <w:r>
        <w:rPr>
          <w:spacing w:val="23"/>
        </w:rPr>
        <w:t> </w:t>
      </w:r>
      <w:hyperlink r:id="rId46">
        <w:r>
          <w:rPr>
            <w:spacing w:val="25"/>
            <w:u w:val="single"/>
          </w:rPr>
          <w:t>https://www.indexmundi.com/facts/indicators/</w:t>
        </w:r>
      </w:hyperlink>
      <w:r>
        <w:rPr>
          <w:spacing w:val="26"/>
        </w:rPr>
        <w:t> </w:t>
      </w:r>
      <w:r>
        <w:rPr>
          <w:u w:val="single"/>
        </w:rPr>
        <w:t>BN.TRF.CURR.CD#:~:text=Definition%3A%20Secondary%20income%20ref</w:t>
      </w:r>
      <w:r>
        <w:rPr>
          <w:spacing w:val="-68"/>
        </w:rPr>
        <w:t> </w:t>
      </w:r>
      <w:r>
        <w:rPr>
          <w:u w:val="single"/>
        </w:rPr>
        <w:t>ers%20to,to%20be%20capital%20are%20current</w:t>
      </w:r>
      <w:r>
        <w:rPr/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7" w:lineRule="auto" w:before="10" w:after="0"/>
        <w:ind w:left="560" w:right="155" w:firstLine="100"/>
        <w:jc w:val="both"/>
        <w:rPr>
          <w:sz w:val="28"/>
        </w:rPr>
      </w:pPr>
      <w:r>
        <w:rPr>
          <w:sz w:val="28"/>
        </w:rPr>
        <w:t>BCCK «British Chamber of Commerce in Korea 1997». [Електронний</w:t>
      </w:r>
      <w:r>
        <w:rPr>
          <w:spacing w:val="1"/>
          <w:sz w:val="28"/>
        </w:rPr>
        <w:t> </w:t>
      </w:r>
      <w:r>
        <w:rPr>
          <w:spacing w:val="10"/>
          <w:sz w:val="28"/>
        </w:rPr>
        <w:t>ресурс].</w:t>
      </w:r>
      <w:r>
        <w:rPr>
          <w:spacing w:val="1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pacing w:val="9"/>
          <w:sz w:val="28"/>
        </w:rPr>
        <w:t>доступу:</w:t>
      </w:r>
      <w:r>
        <w:rPr>
          <w:spacing w:val="10"/>
          <w:sz w:val="28"/>
        </w:rPr>
        <w:t> </w:t>
      </w:r>
      <w:r>
        <w:rPr>
          <w:spacing w:val="10"/>
          <w:sz w:val="28"/>
          <w:u w:val="single"/>
        </w:rPr>
        <w:t>https://bcck.or.kr/bcck/sectors/finance/?</w:t>
      </w:r>
      <w:r>
        <w:rPr>
          <w:spacing w:val="11"/>
          <w:sz w:val="28"/>
        </w:rPr>
        <w:t> </w:t>
      </w:r>
      <w:r>
        <w:rPr>
          <w:sz w:val="28"/>
          <w:u w:val="single"/>
        </w:rPr>
        <w:t>ckattempt=1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03" w:lineRule="exact" w:before="0" w:after="0"/>
        <w:ind w:left="1120" w:right="0" w:hanging="460"/>
        <w:jc w:val="both"/>
        <w:rPr>
          <w:sz w:val="28"/>
        </w:rPr>
      </w:pPr>
      <w:r>
        <w:rPr>
          <w:sz w:val="28"/>
        </w:rPr>
        <w:t>The</w:t>
      </w:r>
      <w:r>
        <w:rPr>
          <w:spacing w:val="68"/>
          <w:sz w:val="28"/>
        </w:rPr>
        <w:t> </w:t>
      </w:r>
      <w:r>
        <w:rPr>
          <w:sz w:val="28"/>
        </w:rPr>
        <w:t>World</w:t>
      </w:r>
      <w:r>
        <w:rPr>
          <w:spacing w:val="4"/>
          <w:sz w:val="28"/>
        </w:rPr>
        <w:t> </w:t>
      </w:r>
      <w:r>
        <w:rPr>
          <w:sz w:val="28"/>
        </w:rPr>
        <w:t>Bank.</w:t>
      </w:r>
      <w:r>
        <w:rPr>
          <w:spacing w:val="68"/>
          <w:sz w:val="28"/>
        </w:rPr>
        <w:t> </w:t>
      </w:r>
      <w:r>
        <w:rPr>
          <w:sz w:val="28"/>
        </w:rPr>
        <w:t>World</w:t>
      </w:r>
      <w:r>
        <w:rPr>
          <w:spacing w:val="73"/>
          <w:sz w:val="28"/>
        </w:rPr>
        <w:t> </w:t>
      </w:r>
      <w:r>
        <w:rPr>
          <w:sz w:val="28"/>
        </w:rPr>
        <w:t>Bank</w:t>
      </w:r>
      <w:r>
        <w:rPr>
          <w:spacing w:val="73"/>
          <w:sz w:val="28"/>
        </w:rPr>
        <w:t> </w:t>
      </w:r>
      <w:r>
        <w:rPr>
          <w:sz w:val="28"/>
        </w:rPr>
        <w:t>Open</w:t>
      </w:r>
      <w:r>
        <w:rPr>
          <w:spacing w:val="74"/>
          <w:sz w:val="28"/>
        </w:rPr>
        <w:t> </w:t>
      </w:r>
      <w:r>
        <w:rPr>
          <w:sz w:val="28"/>
        </w:rPr>
        <w:t>Data.</w:t>
      </w:r>
      <w:r>
        <w:rPr>
          <w:spacing w:val="73"/>
          <w:sz w:val="28"/>
        </w:rPr>
        <w:t> </w:t>
      </w:r>
      <w:r>
        <w:rPr>
          <w:sz w:val="28"/>
        </w:rPr>
        <w:t>[Електронний</w:t>
      </w:r>
      <w:r>
        <w:rPr>
          <w:spacing w:val="73"/>
          <w:sz w:val="28"/>
        </w:rPr>
        <w:t> </w:t>
      </w:r>
      <w:r>
        <w:rPr>
          <w:sz w:val="28"/>
        </w:rPr>
        <w:t>ресурс].</w:t>
      </w:r>
      <w:r>
        <w:rPr>
          <w:spacing w:val="73"/>
          <w:sz w:val="28"/>
        </w:rPr>
        <w:t> </w:t>
      </w:r>
      <w:r>
        <w:rPr>
          <w:sz w:val="28"/>
        </w:rPr>
        <w:t>-</w:t>
      </w:r>
    </w:p>
    <w:p>
      <w:pPr>
        <w:pStyle w:val="BodyText"/>
        <w:spacing w:line="357" w:lineRule="auto" w:before="158"/>
        <w:ind w:left="560" w:right="163"/>
        <w:jc w:val="both"/>
      </w:pPr>
      <w:r>
        <w:rPr/>
        <w:t>Режим</w:t>
      </w:r>
      <w:r>
        <w:rPr>
          <w:spacing w:val="1"/>
        </w:rPr>
        <w:t> </w:t>
      </w:r>
      <w:r>
        <w:rPr/>
        <w:t>доступу:</w:t>
      </w:r>
      <w:r>
        <w:rPr>
          <w:spacing w:val="1"/>
        </w:rPr>
        <w:t> </w:t>
      </w:r>
      <w:r>
        <w:rPr>
          <w:u w:val="single"/>
        </w:rPr>
        <w:t>https://data.worldbank.org/indicator/BN.KLT.DINV.CD?</w:t>
      </w:r>
      <w:r>
        <w:rPr>
          <w:spacing w:val="-67"/>
        </w:rPr>
        <w:t> </w:t>
      </w:r>
      <w:r>
        <w:rPr>
          <w:u w:val="single"/>
        </w:rPr>
        <w:t>locations=KR&amp;start=2008</w:t>
      </w:r>
      <w:r>
        <w:rPr/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02" w:lineRule="exact" w:before="0" w:after="0"/>
        <w:ind w:left="1120" w:right="0" w:hanging="460"/>
        <w:jc w:val="both"/>
        <w:rPr>
          <w:sz w:val="28"/>
        </w:rPr>
      </w:pPr>
      <w:r>
        <w:rPr>
          <w:sz w:val="28"/>
        </w:rPr>
        <w:t>Investopedia.</w:t>
      </w:r>
      <w:r>
        <w:rPr>
          <w:spacing w:val="12"/>
          <w:sz w:val="28"/>
        </w:rPr>
        <w:t> </w:t>
      </w:r>
      <w:r>
        <w:rPr>
          <w:sz w:val="28"/>
        </w:rPr>
        <w:t>Definition</w:t>
      </w:r>
      <w:r>
        <w:rPr>
          <w:spacing w:val="12"/>
          <w:sz w:val="28"/>
        </w:rPr>
        <w:t> </w:t>
      </w:r>
      <w:r>
        <w:rPr>
          <w:sz w:val="28"/>
        </w:rPr>
        <w:t>of</w:t>
      </w:r>
      <w:r>
        <w:rPr>
          <w:spacing w:val="12"/>
          <w:sz w:val="28"/>
        </w:rPr>
        <w:t> </w:t>
      </w:r>
      <w:r>
        <w:rPr>
          <w:sz w:val="28"/>
        </w:rPr>
        <w:t>Portfolio</w:t>
      </w:r>
      <w:r>
        <w:rPr>
          <w:spacing w:val="12"/>
          <w:sz w:val="28"/>
        </w:rPr>
        <w:t> </w:t>
      </w:r>
      <w:r>
        <w:rPr>
          <w:sz w:val="28"/>
        </w:rPr>
        <w:t>Investment.</w:t>
      </w:r>
      <w:r>
        <w:rPr>
          <w:spacing w:val="12"/>
          <w:sz w:val="28"/>
        </w:rPr>
        <w:t> </w:t>
      </w:r>
      <w:r>
        <w:rPr>
          <w:sz w:val="28"/>
        </w:rPr>
        <w:t>[Електронний</w:t>
      </w:r>
      <w:r>
        <w:rPr>
          <w:spacing w:val="12"/>
          <w:sz w:val="28"/>
        </w:rPr>
        <w:t> </w:t>
      </w:r>
      <w:r>
        <w:rPr>
          <w:sz w:val="28"/>
        </w:rPr>
        <w:t>ресурс].</w:t>
      </w:r>
    </w:p>
    <w:p>
      <w:pPr>
        <w:pStyle w:val="BodyText"/>
        <w:spacing w:line="357" w:lineRule="auto" w:before="158"/>
        <w:ind w:left="560" w:right="152"/>
        <w:jc w:val="both"/>
      </w:pPr>
      <w:r>
        <w:rPr/>
        <w:t>-</w:t>
      </w:r>
      <w:r>
        <w:rPr>
          <w:spacing w:val="1"/>
        </w:rPr>
        <w:t> </w:t>
      </w:r>
      <w:r>
        <w:rPr>
          <w:spacing w:val="10"/>
        </w:rPr>
        <w:t>Режим</w:t>
      </w:r>
      <w:r>
        <w:rPr>
          <w:spacing w:val="11"/>
        </w:rPr>
        <w:t> </w:t>
      </w:r>
      <w:r>
        <w:rPr>
          <w:spacing w:val="12"/>
        </w:rPr>
        <w:t>доступу:</w:t>
      </w:r>
      <w:r>
        <w:rPr>
          <w:spacing w:val="13"/>
        </w:rPr>
        <w:t> </w:t>
      </w:r>
      <w:hyperlink r:id="rId47">
        <w:r>
          <w:rPr>
            <w:spacing w:val="13"/>
            <w:u w:val="single"/>
          </w:rPr>
          <w:t>https://www.investopedia.com/terms/p/portfolio-</w:t>
        </w:r>
      </w:hyperlink>
      <w:r>
        <w:rPr>
          <w:spacing w:val="14"/>
        </w:rPr>
        <w:t> </w:t>
      </w:r>
      <w:r>
        <w:rPr>
          <w:u w:val="single"/>
        </w:rPr>
        <w:t>investment.asp</w:t>
      </w:r>
      <w:r>
        <w:rPr/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02" w:lineRule="exact" w:before="0" w:after="0"/>
        <w:ind w:left="1120" w:right="0" w:hanging="460"/>
        <w:jc w:val="both"/>
        <w:rPr>
          <w:sz w:val="28"/>
        </w:rPr>
      </w:pPr>
      <w:r>
        <w:rPr>
          <w:sz w:val="28"/>
        </w:rPr>
        <w:t>The</w:t>
      </w:r>
      <w:r>
        <w:rPr>
          <w:spacing w:val="67"/>
          <w:sz w:val="28"/>
        </w:rPr>
        <w:t> </w:t>
      </w:r>
      <w:r>
        <w:rPr>
          <w:sz w:val="28"/>
        </w:rPr>
        <w:t>World</w:t>
      </w:r>
      <w:r>
        <w:rPr>
          <w:spacing w:val="73"/>
          <w:sz w:val="28"/>
        </w:rPr>
        <w:t> </w:t>
      </w:r>
      <w:r>
        <w:rPr>
          <w:sz w:val="28"/>
        </w:rPr>
        <w:t>Bank.</w:t>
      </w:r>
      <w:r>
        <w:rPr>
          <w:spacing w:val="68"/>
          <w:sz w:val="28"/>
        </w:rPr>
        <w:t> </w:t>
      </w:r>
      <w:r>
        <w:rPr>
          <w:sz w:val="28"/>
        </w:rPr>
        <w:t>World</w:t>
      </w:r>
      <w:r>
        <w:rPr>
          <w:spacing w:val="73"/>
          <w:sz w:val="28"/>
        </w:rPr>
        <w:t> </w:t>
      </w:r>
      <w:r>
        <w:rPr>
          <w:sz w:val="28"/>
        </w:rPr>
        <w:t>Bank</w:t>
      </w:r>
      <w:r>
        <w:rPr>
          <w:spacing w:val="73"/>
          <w:sz w:val="28"/>
        </w:rPr>
        <w:t> </w:t>
      </w:r>
      <w:r>
        <w:rPr>
          <w:sz w:val="28"/>
        </w:rPr>
        <w:t>Open</w:t>
      </w:r>
      <w:r>
        <w:rPr>
          <w:spacing w:val="72"/>
          <w:sz w:val="28"/>
        </w:rPr>
        <w:t> </w:t>
      </w:r>
      <w:r>
        <w:rPr>
          <w:sz w:val="28"/>
        </w:rPr>
        <w:t>Data.</w:t>
      </w:r>
      <w:r>
        <w:rPr>
          <w:spacing w:val="73"/>
          <w:sz w:val="28"/>
        </w:rPr>
        <w:t> </w:t>
      </w:r>
      <w:r>
        <w:rPr>
          <w:sz w:val="28"/>
        </w:rPr>
        <w:t>[Електронний</w:t>
      </w:r>
      <w:r>
        <w:rPr>
          <w:spacing w:val="73"/>
          <w:sz w:val="28"/>
        </w:rPr>
        <w:t> </w:t>
      </w:r>
      <w:r>
        <w:rPr>
          <w:sz w:val="28"/>
        </w:rPr>
        <w:t>ресурс].</w:t>
      </w:r>
      <w:r>
        <w:rPr>
          <w:spacing w:val="73"/>
          <w:sz w:val="28"/>
        </w:rPr>
        <w:t> </w:t>
      </w:r>
      <w:r>
        <w:rPr>
          <w:sz w:val="28"/>
        </w:rPr>
        <w:t>-</w:t>
      </w:r>
    </w:p>
    <w:p>
      <w:pPr>
        <w:pStyle w:val="BodyText"/>
        <w:spacing w:before="158"/>
        <w:ind w:left="560"/>
        <w:jc w:val="both"/>
      </w:pPr>
      <w:r>
        <w:rPr/>
        <w:t>Режим</w:t>
      </w:r>
      <w:r>
        <w:rPr>
          <w:spacing w:val="-8"/>
        </w:rPr>
        <w:t> </w:t>
      </w:r>
      <w:r>
        <w:rPr/>
        <w:t>доступу:</w:t>
      </w:r>
      <w:r>
        <w:rPr>
          <w:spacing w:val="-9"/>
        </w:rPr>
        <w:t> </w:t>
      </w:r>
      <w:r>
        <w:rPr>
          <w:u w:val="single"/>
        </w:rPr>
        <w:t>https://data.worldbank.org/country/korea-rep</w:t>
      </w:r>
      <w:r>
        <w:rPr/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7" w:lineRule="auto" w:before="158" w:after="0"/>
        <w:ind w:left="560" w:right="173" w:firstLine="100"/>
        <w:jc w:val="both"/>
        <w:rPr>
          <w:sz w:val="28"/>
        </w:rPr>
      </w:pPr>
      <w:r>
        <w:rPr>
          <w:sz w:val="28"/>
        </w:rPr>
        <w:t>OECD.</w:t>
      </w:r>
      <w:r>
        <w:rPr>
          <w:spacing w:val="1"/>
          <w:sz w:val="28"/>
        </w:rPr>
        <w:t> </w:t>
      </w:r>
      <w:r>
        <w:rPr>
          <w:sz w:val="28"/>
        </w:rPr>
        <w:t>Data.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ресурс].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Режим</w:t>
      </w:r>
      <w:r>
        <w:rPr>
          <w:spacing w:val="1"/>
          <w:sz w:val="28"/>
        </w:rPr>
        <w:t> </w:t>
      </w:r>
      <w:r>
        <w:rPr>
          <w:sz w:val="28"/>
        </w:rPr>
        <w:t>доступу: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https://</w:t>
      </w:r>
      <w:r>
        <w:rPr>
          <w:spacing w:val="-67"/>
          <w:sz w:val="28"/>
        </w:rPr>
        <w:t> </w:t>
      </w:r>
      <w:r>
        <w:rPr>
          <w:sz w:val="28"/>
          <w:u w:val="single"/>
        </w:rPr>
        <w:t>data.oecd.org</w:t>
      </w:r>
      <w:r>
        <w:rPr>
          <w:sz w:val="28"/>
        </w:rPr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02" w:lineRule="exact" w:before="0" w:after="0"/>
        <w:ind w:left="1120" w:right="0" w:hanging="460"/>
        <w:jc w:val="both"/>
        <w:rPr>
          <w:sz w:val="28"/>
        </w:rPr>
      </w:pPr>
      <w:r>
        <w:rPr>
          <w:sz w:val="28"/>
        </w:rPr>
        <w:t>The</w:t>
      </w:r>
      <w:r>
        <w:rPr>
          <w:spacing w:val="68"/>
          <w:sz w:val="28"/>
        </w:rPr>
        <w:t> </w:t>
      </w:r>
      <w:r>
        <w:rPr>
          <w:sz w:val="28"/>
        </w:rPr>
        <w:t>World</w:t>
      </w:r>
      <w:r>
        <w:rPr>
          <w:spacing w:val="4"/>
          <w:sz w:val="28"/>
        </w:rPr>
        <w:t> </w:t>
      </w:r>
      <w:r>
        <w:rPr>
          <w:sz w:val="28"/>
        </w:rPr>
        <w:t>Bank.</w:t>
      </w:r>
      <w:r>
        <w:rPr>
          <w:spacing w:val="68"/>
          <w:sz w:val="28"/>
        </w:rPr>
        <w:t> </w:t>
      </w:r>
      <w:r>
        <w:rPr>
          <w:sz w:val="28"/>
        </w:rPr>
        <w:t>World</w:t>
      </w:r>
      <w:r>
        <w:rPr>
          <w:spacing w:val="73"/>
          <w:sz w:val="28"/>
        </w:rPr>
        <w:t> </w:t>
      </w:r>
      <w:r>
        <w:rPr>
          <w:sz w:val="28"/>
        </w:rPr>
        <w:t>Bank</w:t>
      </w:r>
      <w:r>
        <w:rPr>
          <w:spacing w:val="73"/>
          <w:sz w:val="28"/>
        </w:rPr>
        <w:t> </w:t>
      </w:r>
      <w:r>
        <w:rPr>
          <w:sz w:val="28"/>
        </w:rPr>
        <w:t>Open</w:t>
      </w:r>
      <w:r>
        <w:rPr>
          <w:spacing w:val="74"/>
          <w:sz w:val="28"/>
        </w:rPr>
        <w:t> </w:t>
      </w:r>
      <w:r>
        <w:rPr>
          <w:sz w:val="28"/>
        </w:rPr>
        <w:t>Data.</w:t>
      </w:r>
      <w:r>
        <w:rPr>
          <w:spacing w:val="73"/>
          <w:sz w:val="28"/>
        </w:rPr>
        <w:t> </w:t>
      </w:r>
      <w:r>
        <w:rPr>
          <w:sz w:val="28"/>
        </w:rPr>
        <w:t>[Електронний</w:t>
      </w:r>
      <w:r>
        <w:rPr>
          <w:spacing w:val="73"/>
          <w:sz w:val="28"/>
        </w:rPr>
        <w:t> </w:t>
      </w:r>
      <w:r>
        <w:rPr>
          <w:sz w:val="28"/>
        </w:rPr>
        <w:t>ресурс].</w:t>
      </w:r>
      <w:r>
        <w:rPr>
          <w:spacing w:val="73"/>
          <w:sz w:val="28"/>
        </w:rPr>
        <w:t> </w:t>
      </w:r>
      <w:r>
        <w:rPr>
          <w:sz w:val="28"/>
        </w:rPr>
        <w:t>-</w:t>
      </w:r>
    </w:p>
    <w:p>
      <w:pPr>
        <w:pStyle w:val="BodyText"/>
        <w:spacing w:before="158"/>
        <w:ind w:left="560"/>
        <w:jc w:val="both"/>
      </w:pPr>
      <w:r>
        <w:rPr/>
        <w:t>Режим</w:t>
      </w:r>
      <w:r>
        <w:rPr>
          <w:spacing w:val="-8"/>
        </w:rPr>
        <w:t> </w:t>
      </w:r>
      <w:r>
        <w:rPr/>
        <w:t>доступу:</w:t>
      </w:r>
      <w:r>
        <w:rPr>
          <w:spacing w:val="-9"/>
        </w:rPr>
        <w:t> </w:t>
      </w:r>
      <w:r>
        <w:rPr>
          <w:u w:val="single"/>
        </w:rPr>
        <w:t>https://data.worldbank.org/country/korea-rep</w:t>
      </w:r>
      <w:r>
        <w:rPr/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43" w:lineRule="auto" w:before="158" w:after="0"/>
        <w:ind w:left="560" w:right="174" w:firstLine="100"/>
        <w:jc w:val="both"/>
        <w:rPr>
          <w:sz w:val="28"/>
        </w:rPr>
      </w:pPr>
      <w:r>
        <w:rPr>
          <w:sz w:val="28"/>
        </w:rPr>
        <w:t>Афанасьев І. Дипломатичним відносинам між Республікой Корея і</w:t>
      </w:r>
      <w:r>
        <w:rPr>
          <w:spacing w:val="1"/>
          <w:sz w:val="28"/>
        </w:rPr>
        <w:t> </w:t>
      </w:r>
      <w:r>
        <w:rPr>
          <w:sz w:val="28"/>
        </w:rPr>
        <w:t>Україной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10</w:t>
      </w:r>
      <w:r>
        <w:rPr>
          <w:spacing w:val="-2"/>
          <w:sz w:val="28"/>
        </w:rPr>
        <w:t> </w:t>
      </w:r>
      <w:r>
        <w:rPr>
          <w:sz w:val="28"/>
        </w:rPr>
        <w:t>років</w:t>
      </w:r>
      <w:r>
        <w:rPr>
          <w:spacing w:val="-2"/>
          <w:sz w:val="28"/>
        </w:rPr>
        <w:t> </w:t>
      </w:r>
      <w:r>
        <w:rPr>
          <w:sz w:val="28"/>
        </w:rPr>
        <w:t>/</w:t>
      </w:r>
      <w:r>
        <w:rPr>
          <w:spacing w:val="-3"/>
          <w:sz w:val="28"/>
        </w:rPr>
        <w:t> </w:t>
      </w:r>
      <w:r>
        <w:rPr>
          <w:sz w:val="28"/>
        </w:rPr>
        <w:t>І.</w:t>
      </w:r>
      <w:r>
        <w:rPr>
          <w:spacing w:val="-2"/>
          <w:sz w:val="28"/>
        </w:rPr>
        <w:t> </w:t>
      </w:r>
      <w:r>
        <w:rPr>
          <w:sz w:val="28"/>
        </w:rPr>
        <w:t>Афанасьев</w:t>
      </w:r>
      <w:r>
        <w:rPr>
          <w:spacing w:val="-2"/>
          <w:sz w:val="28"/>
        </w:rPr>
        <w:t> </w:t>
      </w:r>
      <w:r>
        <w:rPr>
          <w:sz w:val="28"/>
        </w:rPr>
        <w:t>//</w:t>
      </w:r>
      <w:r>
        <w:rPr>
          <w:spacing w:val="-2"/>
          <w:sz w:val="28"/>
        </w:rPr>
        <w:t> </w:t>
      </w:r>
      <w:r>
        <w:rPr>
          <w:sz w:val="28"/>
        </w:rPr>
        <w:t>Персонал.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2002.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№</w:t>
      </w:r>
      <w:r>
        <w:rPr>
          <w:spacing w:val="-3"/>
          <w:sz w:val="28"/>
        </w:rPr>
        <w:t> </w:t>
      </w:r>
      <w:r>
        <w:rPr>
          <w:sz w:val="28"/>
        </w:rPr>
        <w:t>1.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42-44.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5" w:lineRule="auto" w:before="19" w:after="0"/>
        <w:ind w:left="560" w:right="167" w:firstLine="100"/>
        <w:jc w:val="both"/>
        <w:rPr>
          <w:sz w:val="28"/>
        </w:rPr>
      </w:pP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20-річчя</w:t>
      </w:r>
      <w:r>
        <w:rPr>
          <w:spacing w:val="1"/>
          <w:sz w:val="28"/>
        </w:rPr>
        <w:t> </w:t>
      </w:r>
      <w:r>
        <w:rPr>
          <w:sz w:val="28"/>
        </w:rPr>
        <w:t>відносин</w:t>
      </w:r>
      <w:r>
        <w:rPr>
          <w:spacing w:val="1"/>
          <w:sz w:val="28"/>
        </w:rPr>
        <w:t> </w:t>
      </w:r>
      <w:r>
        <w:rPr>
          <w:sz w:val="28"/>
        </w:rPr>
        <w:t>між</w:t>
      </w:r>
      <w:r>
        <w:rPr>
          <w:spacing w:val="1"/>
          <w:sz w:val="28"/>
        </w:rPr>
        <w:t> </w:t>
      </w:r>
      <w:r>
        <w:rPr>
          <w:sz w:val="28"/>
        </w:rPr>
        <w:t>Україною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Республікою</w:t>
      </w:r>
      <w:r>
        <w:rPr>
          <w:spacing w:val="1"/>
          <w:sz w:val="28"/>
        </w:rPr>
        <w:t> </w:t>
      </w:r>
      <w:r>
        <w:rPr>
          <w:sz w:val="28"/>
        </w:rPr>
        <w:t>Корея</w:t>
      </w:r>
      <w:r>
        <w:rPr>
          <w:spacing w:val="1"/>
          <w:sz w:val="28"/>
        </w:rPr>
        <w:t> </w:t>
      </w:r>
      <w:r>
        <w:rPr>
          <w:sz w:val="28"/>
        </w:rPr>
        <w:t>[Електронний</w:t>
      </w:r>
      <w:r>
        <w:rPr>
          <w:spacing w:val="1"/>
          <w:sz w:val="28"/>
        </w:rPr>
        <w:t> </w:t>
      </w:r>
      <w:r>
        <w:rPr>
          <w:sz w:val="28"/>
        </w:rPr>
        <w:t>ресурс]</w:t>
      </w:r>
      <w:r>
        <w:rPr>
          <w:spacing w:val="1"/>
          <w:sz w:val="28"/>
        </w:rPr>
        <w:t> </w:t>
      </w:r>
      <w:r>
        <w:rPr>
          <w:sz w:val="28"/>
        </w:rPr>
        <w:t>//</w:t>
      </w:r>
      <w:r>
        <w:rPr>
          <w:spacing w:val="1"/>
          <w:sz w:val="28"/>
        </w:rPr>
        <w:t> </w:t>
      </w:r>
      <w:r>
        <w:rPr>
          <w:sz w:val="28"/>
        </w:rPr>
        <w:t>Посольство</w:t>
      </w:r>
      <w:r>
        <w:rPr>
          <w:spacing w:val="1"/>
          <w:sz w:val="28"/>
        </w:rPr>
        <w:t> </w:t>
      </w:r>
      <w:r>
        <w:rPr>
          <w:sz w:val="28"/>
        </w:rPr>
        <w:t>України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Республіці</w:t>
      </w:r>
      <w:r>
        <w:rPr>
          <w:spacing w:val="1"/>
          <w:sz w:val="28"/>
        </w:rPr>
        <w:t> </w:t>
      </w:r>
      <w:r>
        <w:rPr>
          <w:sz w:val="28"/>
        </w:rPr>
        <w:t>Корея.</w:t>
      </w:r>
      <w:r>
        <w:rPr>
          <w:spacing w:val="1"/>
          <w:sz w:val="28"/>
        </w:rPr>
        <w:t> </w:t>
      </w:r>
      <w:r>
        <w:rPr>
          <w:sz w:val="28"/>
        </w:rPr>
        <w:t>[Електронний ресурс] – Режим доступу: </w:t>
      </w:r>
      <w:hyperlink r:id="rId48">
        <w:r>
          <w:rPr>
            <w:sz w:val="28"/>
            <w:u w:val="single"/>
          </w:rPr>
          <w:t>http://korea.mfa.gov.ua/ua/press-</w:t>
        </w:r>
      </w:hyperlink>
      <w:r>
        <w:rPr>
          <w:spacing w:val="1"/>
          <w:sz w:val="28"/>
        </w:rPr>
        <w:t> </w:t>
      </w:r>
      <w:r>
        <w:rPr>
          <w:spacing w:val="12"/>
          <w:sz w:val="28"/>
          <w:u w:val="single"/>
        </w:rPr>
        <w:t>center/publications/956-do-20-</w:t>
      </w:r>
      <w:r>
        <w:rPr>
          <w:spacing w:val="13"/>
          <w:sz w:val="28"/>
          <w:u w:val="single"/>
        </w:rPr>
        <w:t> </w:t>
      </w:r>
      <w:r>
        <w:rPr>
          <w:spacing w:val="12"/>
          <w:sz w:val="28"/>
          <w:u w:val="single"/>
        </w:rPr>
        <w:t>richchya-vidnosin-mizh-ukrajinoju-ta-</w:t>
      </w:r>
      <w:r>
        <w:rPr>
          <w:spacing w:val="-67"/>
          <w:sz w:val="28"/>
        </w:rPr>
        <w:t> </w:t>
      </w:r>
      <w:r>
        <w:rPr>
          <w:sz w:val="28"/>
          <w:u w:val="single"/>
        </w:rPr>
        <w:t>respublikoju-koreja.</w:t>
      </w:r>
    </w:p>
    <w:p>
      <w:pPr>
        <w:spacing w:after="0" w:line="355" w:lineRule="auto"/>
        <w:jc w:val="both"/>
        <w:rPr>
          <w:sz w:val="28"/>
        </w:rPr>
        <w:sectPr>
          <w:pgSz w:w="11910" w:h="16840"/>
          <w:pgMar w:header="733" w:footer="0" w:top="1020" w:bottom="280" w:left="1600" w:right="680"/>
        </w:sectPr>
      </w:pP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7" w:lineRule="auto" w:before="78" w:after="0"/>
        <w:ind w:left="560" w:right="167" w:firstLine="100"/>
        <w:jc w:val="both"/>
        <w:rPr>
          <w:sz w:val="28"/>
        </w:rPr>
      </w:pPr>
      <w:r>
        <w:rPr>
          <w:sz w:val="28"/>
        </w:rPr>
        <w:t>Економіка</w:t>
      </w:r>
      <w:r>
        <w:rPr>
          <w:spacing w:val="1"/>
          <w:sz w:val="28"/>
        </w:rPr>
        <w:t> </w:t>
      </w:r>
      <w:r>
        <w:rPr>
          <w:sz w:val="28"/>
        </w:rPr>
        <w:t>зарубіжних</w:t>
      </w:r>
      <w:r>
        <w:rPr>
          <w:spacing w:val="1"/>
          <w:sz w:val="28"/>
        </w:rPr>
        <w:t> </w:t>
      </w:r>
      <w:r>
        <w:rPr>
          <w:sz w:val="28"/>
        </w:rPr>
        <w:t>країн:</w:t>
      </w:r>
      <w:r>
        <w:rPr>
          <w:spacing w:val="1"/>
          <w:sz w:val="28"/>
        </w:rPr>
        <w:t> </w:t>
      </w:r>
      <w:r>
        <w:rPr>
          <w:sz w:val="28"/>
        </w:rPr>
        <w:t>Навч.</w:t>
      </w:r>
      <w:r>
        <w:rPr>
          <w:spacing w:val="1"/>
          <w:sz w:val="28"/>
        </w:rPr>
        <w:t> </w:t>
      </w:r>
      <w:r>
        <w:rPr>
          <w:sz w:val="28"/>
        </w:rPr>
        <w:t>посіб.</w:t>
      </w:r>
      <w:r>
        <w:rPr>
          <w:spacing w:val="1"/>
          <w:sz w:val="28"/>
        </w:rPr>
        <w:t> </w:t>
      </w:r>
      <w:r>
        <w:rPr>
          <w:sz w:val="28"/>
        </w:rPr>
        <w:t>[Текст]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ред.</w:t>
      </w:r>
      <w:r>
        <w:rPr>
          <w:spacing w:val="1"/>
          <w:sz w:val="28"/>
        </w:rPr>
        <w:t> </w:t>
      </w:r>
      <w:r>
        <w:rPr>
          <w:sz w:val="28"/>
        </w:rPr>
        <w:t>Ю.Г.</w:t>
      </w:r>
      <w:r>
        <w:rPr>
          <w:spacing w:val="1"/>
          <w:sz w:val="28"/>
        </w:rPr>
        <w:t> </w:t>
      </w:r>
      <w:r>
        <w:rPr>
          <w:sz w:val="28"/>
        </w:rPr>
        <w:t>Козака, В.В. Ковалевського, К.І. Ржепішевського. – К. : ЦУЛ, 2003. – С.</w:t>
      </w:r>
      <w:r>
        <w:rPr>
          <w:spacing w:val="1"/>
          <w:sz w:val="28"/>
        </w:rPr>
        <w:t> </w:t>
      </w:r>
      <w:r>
        <w:rPr>
          <w:sz w:val="28"/>
        </w:rPr>
        <w:t>73-52.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03" w:lineRule="exact" w:before="0" w:after="0"/>
        <w:ind w:left="1120" w:right="0" w:hanging="460"/>
        <w:jc w:val="both"/>
        <w:rPr>
          <w:sz w:val="28"/>
        </w:rPr>
      </w:pPr>
      <w:r>
        <w:rPr>
          <w:sz w:val="28"/>
        </w:rPr>
        <w:t>Державна</w:t>
      </w:r>
      <w:r>
        <w:rPr>
          <w:spacing w:val="6"/>
          <w:sz w:val="28"/>
        </w:rPr>
        <w:t> </w:t>
      </w:r>
      <w:r>
        <w:rPr>
          <w:sz w:val="28"/>
        </w:rPr>
        <w:t>служба</w:t>
      </w:r>
      <w:r>
        <w:rPr>
          <w:spacing w:val="75"/>
          <w:sz w:val="28"/>
        </w:rPr>
        <w:t> </w:t>
      </w:r>
      <w:r>
        <w:rPr>
          <w:sz w:val="28"/>
        </w:rPr>
        <w:t>статістики</w:t>
      </w:r>
      <w:r>
        <w:rPr>
          <w:spacing w:val="76"/>
          <w:sz w:val="28"/>
        </w:rPr>
        <w:t> </w:t>
      </w:r>
      <w:r>
        <w:rPr>
          <w:sz w:val="28"/>
        </w:rPr>
        <w:t>України.</w:t>
      </w:r>
      <w:r>
        <w:rPr>
          <w:spacing w:val="75"/>
          <w:sz w:val="28"/>
        </w:rPr>
        <w:t> </w:t>
      </w:r>
      <w:r>
        <w:rPr>
          <w:sz w:val="28"/>
        </w:rPr>
        <w:t>Співробітництво</w:t>
      </w:r>
      <w:r>
        <w:rPr>
          <w:spacing w:val="76"/>
          <w:sz w:val="28"/>
        </w:rPr>
        <w:t> </w:t>
      </w:r>
      <w:r>
        <w:rPr>
          <w:sz w:val="28"/>
        </w:rPr>
        <w:t>України</w:t>
      </w:r>
      <w:r>
        <w:rPr>
          <w:spacing w:val="76"/>
          <w:sz w:val="28"/>
        </w:rPr>
        <w:t> </w:t>
      </w:r>
      <w:r>
        <w:rPr>
          <w:sz w:val="28"/>
        </w:rPr>
        <w:t>з</w:t>
      </w:r>
    </w:p>
    <w:p>
      <w:pPr>
        <w:pStyle w:val="BodyText"/>
        <w:spacing w:line="357" w:lineRule="auto" w:before="158"/>
        <w:ind w:left="560" w:right="167"/>
        <w:jc w:val="both"/>
      </w:pPr>
      <w:r>
        <w:rPr/>
        <w:t>Південною</w:t>
      </w:r>
      <w:r>
        <w:rPr>
          <w:spacing w:val="1"/>
        </w:rPr>
        <w:t> </w:t>
      </w:r>
      <w:r>
        <w:rPr/>
        <w:t>Кореєю.</w:t>
      </w:r>
      <w:r>
        <w:rPr>
          <w:spacing w:val="1"/>
        </w:rPr>
        <w:t> </w:t>
      </w:r>
      <w:r>
        <w:rPr/>
        <w:t>[Електронний</w:t>
      </w:r>
      <w:r>
        <w:rPr>
          <w:spacing w:val="1"/>
        </w:rPr>
        <w:t> </w:t>
      </w:r>
      <w:r>
        <w:rPr/>
        <w:t>ресурс].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Режим</w:t>
      </w:r>
      <w:r>
        <w:rPr>
          <w:spacing w:val="1"/>
        </w:rPr>
        <w:t> </w:t>
      </w:r>
      <w:r>
        <w:rPr/>
        <w:t>доступу:</w:t>
      </w:r>
      <w:r>
        <w:rPr>
          <w:spacing w:val="1"/>
        </w:rPr>
        <w:t> </w:t>
      </w:r>
      <w:r>
        <w:rPr>
          <w:u w:val="single"/>
        </w:rPr>
        <w:t>http://</w:t>
      </w:r>
      <w:r>
        <w:rPr>
          <w:spacing w:val="1"/>
        </w:rPr>
        <w:t> </w:t>
      </w:r>
      <w:hyperlink r:id="rId49">
        <w:r>
          <w:rPr>
            <w:u w:val="single"/>
          </w:rPr>
          <w:t>www.ukrstat.gov.ua/</w:t>
        </w:r>
        <w:r>
          <w:rPr/>
          <w:t>.</w:t>
        </w:r>
      </w:hyperlink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02" w:lineRule="exact" w:before="0" w:after="0"/>
        <w:ind w:left="1120" w:right="0" w:hanging="460"/>
        <w:jc w:val="both"/>
        <w:rPr>
          <w:sz w:val="28"/>
        </w:rPr>
      </w:pPr>
      <w:r>
        <w:rPr>
          <w:sz w:val="28"/>
        </w:rPr>
        <w:t>Вплив</w:t>
      </w:r>
      <w:r>
        <w:rPr>
          <w:spacing w:val="15"/>
          <w:sz w:val="28"/>
        </w:rPr>
        <w:t> </w:t>
      </w:r>
      <w:r>
        <w:rPr>
          <w:sz w:val="28"/>
        </w:rPr>
        <w:t>досвіду</w:t>
      </w:r>
      <w:r>
        <w:rPr>
          <w:spacing w:val="16"/>
          <w:sz w:val="28"/>
        </w:rPr>
        <w:t> </w:t>
      </w:r>
      <w:r>
        <w:rPr>
          <w:sz w:val="28"/>
        </w:rPr>
        <w:t>Кореї</w:t>
      </w:r>
      <w:r>
        <w:rPr>
          <w:spacing w:val="16"/>
          <w:sz w:val="28"/>
        </w:rPr>
        <w:t> </w:t>
      </w:r>
      <w:r>
        <w:rPr>
          <w:sz w:val="28"/>
        </w:rPr>
        <w:t>на</w:t>
      </w:r>
      <w:r>
        <w:rPr>
          <w:spacing w:val="16"/>
          <w:sz w:val="28"/>
        </w:rPr>
        <w:t> </w:t>
      </w:r>
      <w:r>
        <w:rPr>
          <w:sz w:val="28"/>
        </w:rPr>
        <w:t>економіку</w:t>
      </w:r>
      <w:r>
        <w:rPr>
          <w:spacing w:val="15"/>
          <w:sz w:val="28"/>
        </w:rPr>
        <w:t> </w:t>
      </w:r>
      <w:r>
        <w:rPr>
          <w:sz w:val="28"/>
        </w:rPr>
        <w:t>України.</w:t>
      </w:r>
      <w:r>
        <w:rPr>
          <w:spacing w:val="16"/>
          <w:sz w:val="28"/>
        </w:rPr>
        <w:t> </w:t>
      </w:r>
      <w:r>
        <w:rPr>
          <w:sz w:val="28"/>
        </w:rPr>
        <w:t>[Електронний</w:t>
      </w:r>
      <w:r>
        <w:rPr>
          <w:spacing w:val="16"/>
          <w:sz w:val="28"/>
        </w:rPr>
        <w:t> </w:t>
      </w:r>
      <w:r>
        <w:rPr>
          <w:sz w:val="28"/>
        </w:rPr>
        <w:t>ресурс].</w:t>
      </w:r>
      <w:r>
        <w:rPr>
          <w:spacing w:val="16"/>
          <w:sz w:val="28"/>
        </w:rPr>
        <w:t> </w:t>
      </w:r>
      <w:r>
        <w:rPr>
          <w:sz w:val="28"/>
        </w:rPr>
        <w:t>–</w:t>
      </w:r>
    </w:p>
    <w:p>
      <w:pPr>
        <w:pStyle w:val="BodyText"/>
        <w:spacing w:line="357" w:lineRule="auto" w:before="158"/>
        <w:ind w:left="560" w:right="157"/>
        <w:jc w:val="both"/>
      </w:pPr>
      <w:r>
        <w:rPr/>
        <w:t>Режим</w:t>
      </w:r>
      <w:r>
        <w:rPr>
          <w:spacing w:val="1"/>
        </w:rPr>
        <w:t> </w:t>
      </w:r>
      <w:r>
        <w:rPr/>
        <w:t>доступу:</w:t>
      </w:r>
      <w:r>
        <w:rPr>
          <w:spacing w:val="1"/>
        </w:rPr>
        <w:t> </w:t>
      </w:r>
      <w:r>
        <w:rPr>
          <w:u w:val="single"/>
        </w:rPr>
        <w:t>https://uatv.ua/en/ukraine-republic-korea-can-expand-</w:t>
      </w:r>
      <w:r>
        <w:rPr>
          <w:spacing w:val="1"/>
        </w:rPr>
        <w:t> </w:t>
      </w:r>
      <w:r>
        <w:rPr>
          <w:u w:val="single"/>
        </w:rPr>
        <w:t>economic-cultural-cooperation/</w:t>
      </w:r>
      <w:r>
        <w:rPr/>
        <w:t>.</w:t>
      </w:r>
    </w:p>
    <w:p>
      <w:pPr>
        <w:pStyle w:val="ListParagraph"/>
        <w:numPr>
          <w:ilvl w:val="0"/>
          <w:numId w:val="10"/>
        </w:numPr>
        <w:tabs>
          <w:tab w:pos="1120" w:val="left" w:leader="none"/>
        </w:tabs>
        <w:spacing w:line="350" w:lineRule="auto" w:before="0" w:after="0"/>
        <w:ind w:left="560" w:right="168" w:firstLine="100"/>
        <w:jc w:val="both"/>
        <w:rPr>
          <w:sz w:val="28"/>
        </w:rPr>
      </w:pPr>
      <w:r>
        <w:rPr>
          <w:sz w:val="28"/>
        </w:rPr>
        <w:t>Корейське</w:t>
      </w:r>
      <w:r>
        <w:rPr>
          <w:spacing w:val="-7"/>
          <w:sz w:val="28"/>
        </w:rPr>
        <w:t> </w:t>
      </w:r>
      <w:r>
        <w:rPr>
          <w:sz w:val="28"/>
        </w:rPr>
        <w:t>економічне</w:t>
      </w:r>
      <w:r>
        <w:rPr>
          <w:spacing w:val="-6"/>
          <w:sz w:val="28"/>
        </w:rPr>
        <w:t> </w:t>
      </w:r>
      <w:r>
        <w:rPr>
          <w:sz w:val="28"/>
        </w:rPr>
        <w:t>диво.</w:t>
      </w:r>
      <w:r>
        <w:rPr>
          <w:spacing w:val="-6"/>
          <w:sz w:val="28"/>
        </w:rPr>
        <w:t> </w:t>
      </w:r>
      <w:r>
        <w:rPr>
          <w:sz w:val="28"/>
        </w:rPr>
        <w:t>Передові</w:t>
      </w:r>
      <w:r>
        <w:rPr>
          <w:spacing w:val="-6"/>
          <w:sz w:val="28"/>
        </w:rPr>
        <w:t> </w:t>
      </w:r>
      <w:r>
        <w:rPr>
          <w:sz w:val="28"/>
        </w:rPr>
        <w:t>галузі.</w:t>
      </w:r>
      <w:r>
        <w:rPr>
          <w:spacing w:val="-6"/>
          <w:sz w:val="28"/>
        </w:rPr>
        <w:t> </w:t>
      </w:r>
      <w:r>
        <w:rPr>
          <w:sz w:val="28"/>
        </w:rPr>
        <w:t>[Електронний</w:t>
      </w:r>
      <w:r>
        <w:rPr>
          <w:spacing w:val="-7"/>
          <w:sz w:val="28"/>
        </w:rPr>
        <w:t> </w:t>
      </w:r>
      <w:r>
        <w:rPr>
          <w:sz w:val="28"/>
        </w:rPr>
        <w:t>ресурс].</w:t>
      </w:r>
      <w:r>
        <w:rPr>
          <w:spacing w:val="-6"/>
          <w:sz w:val="28"/>
        </w:rPr>
        <w:t> </w:t>
      </w:r>
      <w:r>
        <w:rPr>
          <w:sz w:val="28"/>
        </w:rPr>
        <w:t>–</w:t>
      </w:r>
      <w:r>
        <w:rPr>
          <w:spacing w:val="-67"/>
          <w:sz w:val="28"/>
        </w:rPr>
        <w:t> </w:t>
      </w:r>
      <w:r>
        <w:rPr>
          <w:sz w:val="28"/>
        </w:rPr>
        <w:t>Режим доступу: </w:t>
      </w:r>
      <w:r>
        <w:rPr>
          <w:sz w:val="28"/>
          <w:u w:val="single"/>
        </w:rPr>
        <w:t>https://economy.24tv.ua/koreyske-ekonomichne-divo-yakih-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galuzyah-tsya-krayina-novini-dnya_n1657830</w:t>
      </w:r>
      <w:r>
        <w:rPr>
          <w:sz w:val="28"/>
        </w:rPr>
        <w:t>.</w:t>
      </w:r>
    </w:p>
    <w:p>
      <w:pPr>
        <w:spacing w:after="0" w:line="350" w:lineRule="auto"/>
        <w:jc w:val="both"/>
        <w:rPr>
          <w:sz w:val="28"/>
        </w:rPr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</w:p>
    <w:p>
      <w:pPr>
        <w:pStyle w:val="Heading1"/>
        <w:spacing w:before="88"/>
        <w:ind w:left="613"/>
      </w:pPr>
      <w:bookmarkStart w:name="_TOC_250000" w:id="10"/>
      <w:bookmarkEnd w:id="10"/>
      <w:r>
        <w:rPr/>
        <w:t>ДОДАТКИ</w:t>
      </w:r>
    </w:p>
    <w:p>
      <w:pPr>
        <w:spacing w:after="0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line="352" w:lineRule="auto" w:before="81"/>
        <w:ind w:left="7980" w:right="154" w:firstLine="224"/>
      </w:pPr>
      <w:r>
        <w:rPr>
          <w:spacing w:val="-2"/>
        </w:rPr>
        <w:t>Додаток </w:t>
      </w:r>
      <w:r>
        <w:rPr>
          <w:spacing w:val="-1"/>
        </w:rPr>
        <w:t>А</w:t>
      </w:r>
      <w:r>
        <w:rPr>
          <w:spacing w:val="-67"/>
        </w:rPr>
        <w:t> </w:t>
      </w:r>
      <w:r>
        <w:rPr>
          <w:spacing w:val="-1"/>
        </w:rPr>
        <w:t>Таблиця</w:t>
      </w:r>
      <w:r>
        <w:rPr>
          <w:spacing w:val="-16"/>
        </w:rPr>
        <w:t> </w:t>
      </w:r>
      <w:r>
        <w:rPr>
          <w:spacing w:val="-1"/>
        </w:rPr>
        <w:t>А.1</w:t>
      </w:r>
    </w:p>
    <w:p>
      <w:pPr>
        <w:pStyle w:val="Heading1"/>
        <w:spacing w:before="50"/>
        <w:ind w:left="620" w:right="0"/>
        <w:jc w:val="left"/>
      </w:pPr>
      <w:r>
        <w:rPr/>
        <w:t>Платіжний</w:t>
      </w:r>
      <w:r>
        <w:rPr>
          <w:spacing w:val="-12"/>
        </w:rPr>
        <w:t> </w:t>
      </w:r>
      <w:r>
        <w:rPr/>
        <w:t>баланс:</w:t>
      </w:r>
      <w:r>
        <w:rPr>
          <w:spacing w:val="-11"/>
        </w:rPr>
        <w:t> </w:t>
      </w:r>
      <w:r>
        <w:rPr/>
        <w:t>рахунок</w:t>
      </w:r>
      <w:r>
        <w:rPr>
          <w:spacing w:val="-11"/>
        </w:rPr>
        <w:t> </w:t>
      </w:r>
      <w:r>
        <w:rPr/>
        <w:t>поточних</w:t>
      </w:r>
      <w:r>
        <w:rPr>
          <w:spacing w:val="-12"/>
        </w:rPr>
        <w:t> </w:t>
      </w:r>
      <w:r>
        <w:rPr/>
        <w:t>операцій</w:t>
      </w:r>
      <w:r>
        <w:rPr>
          <w:spacing w:val="-11"/>
        </w:rPr>
        <w:t> </w:t>
      </w:r>
      <w:r>
        <w:rPr/>
        <w:t>Південної</w:t>
      </w:r>
      <w:r>
        <w:rPr>
          <w:spacing w:val="-11"/>
        </w:rPr>
        <w:t> </w:t>
      </w:r>
      <w:r>
        <w:rPr/>
        <w:t>Кореї</w:t>
      </w:r>
    </w:p>
    <w:p>
      <w:pPr>
        <w:pStyle w:val="BodyText"/>
        <w:spacing w:before="8"/>
        <w:rPr>
          <w:b/>
          <w:sz w:val="17"/>
        </w:rPr>
      </w:pPr>
    </w:p>
    <w:tbl>
      <w:tblPr>
        <w:tblW w:w="0" w:type="auto"/>
        <w:jc w:val="left"/>
        <w:tblInd w:w="110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73"/>
        <w:gridCol w:w="1619"/>
        <w:gridCol w:w="1620"/>
        <w:gridCol w:w="1619"/>
        <w:gridCol w:w="1620"/>
        <w:gridCol w:w="1620"/>
      </w:tblGrid>
      <w:tr>
        <w:trPr>
          <w:trHeight w:val="1041" w:hRule="atLeast"/>
        </w:trPr>
        <w:tc>
          <w:tcPr>
            <w:tcW w:w="973" w:type="dxa"/>
          </w:tcPr>
          <w:p>
            <w:pPr>
              <w:pStyle w:val="TableParagraph"/>
              <w:spacing w:before="0"/>
              <w:jc w:val="left"/>
              <w:rPr>
                <w:sz w:val="26"/>
              </w:rPr>
            </w:pPr>
          </w:p>
        </w:tc>
        <w:tc>
          <w:tcPr>
            <w:tcW w:w="1619" w:type="dxa"/>
            <w:shd w:val="clear" w:color="auto" w:fill="E0E0E0"/>
          </w:tcPr>
          <w:p>
            <w:pPr>
              <w:pStyle w:val="TableParagraph"/>
              <w:spacing w:before="3"/>
              <w:ind w:left="121" w:firstLine="60"/>
              <w:jc w:val="left"/>
              <w:rPr>
                <w:b/>
                <w:sz w:val="26"/>
              </w:rPr>
            </w:pPr>
            <w:r>
              <w:rPr>
                <w:b/>
                <w:sz w:val="26"/>
              </w:rPr>
              <w:t>Рахунок</w:t>
            </w:r>
          </w:p>
          <w:p>
            <w:pPr>
              <w:pStyle w:val="TableParagraph"/>
              <w:spacing w:line="360" w:lineRule="atLeast" w:before="0"/>
              <w:ind w:left="141" w:right="370" w:hanging="20"/>
              <w:jc w:val="left"/>
              <w:rPr>
                <w:b/>
                <w:sz w:val="26"/>
              </w:rPr>
            </w:pPr>
            <w:r>
              <w:rPr>
                <w:b/>
                <w:spacing w:val="-2"/>
                <w:sz w:val="26"/>
              </w:rPr>
              <w:t>поточних</w:t>
            </w:r>
            <w:r>
              <w:rPr>
                <w:b/>
                <w:spacing w:val="-62"/>
                <w:sz w:val="26"/>
              </w:rPr>
              <w:t> </w:t>
            </w:r>
            <w:r>
              <w:rPr>
                <w:b/>
                <w:sz w:val="26"/>
              </w:rPr>
              <w:t>операцій</w:t>
            </w:r>
          </w:p>
        </w:tc>
        <w:tc>
          <w:tcPr>
            <w:tcW w:w="1620" w:type="dxa"/>
            <w:shd w:val="clear" w:color="auto" w:fill="E0E0E0"/>
          </w:tcPr>
          <w:p>
            <w:pPr>
              <w:pStyle w:val="TableParagraph"/>
              <w:spacing w:line="304" w:lineRule="auto" w:before="183"/>
              <w:ind w:left="242" w:right="355" w:hanging="120"/>
              <w:jc w:val="left"/>
              <w:rPr>
                <w:b/>
                <w:sz w:val="26"/>
              </w:rPr>
            </w:pPr>
            <w:r>
              <w:rPr>
                <w:b/>
                <w:spacing w:val="-3"/>
                <w:sz w:val="26"/>
              </w:rPr>
              <w:t>Торговий</w:t>
            </w:r>
            <w:r>
              <w:rPr>
                <w:b/>
                <w:sz w:val="26"/>
              </w:rPr>
              <w:t> Баланс</w:t>
            </w:r>
          </w:p>
        </w:tc>
        <w:tc>
          <w:tcPr>
            <w:tcW w:w="1619" w:type="dxa"/>
            <w:shd w:val="clear" w:color="auto" w:fill="E0E0E0"/>
          </w:tcPr>
          <w:p>
            <w:pPr>
              <w:pStyle w:val="TableParagraph"/>
              <w:spacing w:line="304" w:lineRule="auto" w:before="183"/>
              <w:ind w:left="282" w:right="504" w:hanging="40"/>
              <w:jc w:val="left"/>
              <w:rPr>
                <w:b/>
                <w:sz w:val="26"/>
              </w:rPr>
            </w:pPr>
            <w:r>
              <w:rPr>
                <w:b/>
                <w:sz w:val="26"/>
              </w:rPr>
              <w:t>Баланс</w:t>
            </w:r>
            <w:r>
              <w:rPr>
                <w:b/>
                <w:spacing w:val="-62"/>
                <w:sz w:val="26"/>
              </w:rPr>
              <w:t> </w:t>
            </w:r>
            <w:r>
              <w:rPr>
                <w:b/>
                <w:sz w:val="26"/>
              </w:rPr>
              <w:t>послуг</w:t>
            </w:r>
          </w:p>
        </w:tc>
        <w:tc>
          <w:tcPr>
            <w:tcW w:w="1620" w:type="dxa"/>
            <w:shd w:val="clear" w:color="auto" w:fill="E0E0E0"/>
          </w:tcPr>
          <w:p>
            <w:pPr>
              <w:pStyle w:val="TableParagraph"/>
              <w:spacing w:line="304" w:lineRule="auto" w:before="183"/>
              <w:ind w:left="283" w:right="362" w:hanging="180"/>
              <w:jc w:val="left"/>
              <w:rPr>
                <w:b/>
                <w:sz w:val="26"/>
              </w:rPr>
            </w:pPr>
            <w:r>
              <w:rPr>
                <w:b/>
                <w:sz w:val="26"/>
              </w:rPr>
              <w:t>Первинні</w:t>
            </w:r>
            <w:r>
              <w:rPr>
                <w:b/>
                <w:spacing w:val="-63"/>
                <w:sz w:val="26"/>
              </w:rPr>
              <w:t> </w:t>
            </w:r>
            <w:r>
              <w:rPr>
                <w:b/>
                <w:sz w:val="26"/>
              </w:rPr>
              <w:t>доходи</w:t>
            </w:r>
          </w:p>
        </w:tc>
        <w:tc>
          <w:tcPr>
            <w:tcW w:w="1620" w:type="dxa"/>
            <w:shd w:val="clear" w:color="auto" w:fill="E0E0E0"/>
          </w:tcPr>
          <w:p>
            <w:pPr>
              <w:pStyle w:val="TableParagraph"/>
              <w:spacing w:line="304" w:lineRule="auto" w:before="183"/>
              <w:ind w:left="283" w:right="377" w:hanging="160"/>
              <w:jc w:val="left"/>
              <w:rPr>
                <w:b/>
                <w:sz w:val="26"/>
              </w:rPr>
            </w:pPr>
            <w:r>
              <w:rPr>
                <w:b/>
                <w:spacing w:val="-1"/>
                <w:sz w:val="26"/>
              </w:rPr>
              <w:t>Вторинні</w:t>
            </w:r>
            <w:r>
              <w:rPr>
                <w:b/>
                <w:spacing w:val="-62"/>
                <w:sz w:val="26"/>
              </w:rPr>
              <w:t> </w:t>
            </w:r>
            <w:r>
              <w:rPr>
                <w:b/>
                <w:sz w:val="26"/>
              </w:rPr>
              <w:t>доходи</w:t>
            </w:r>
          </w:p>
        </w:tc>
      </w:tr>
      <w:tr>
        <w:trPr>
          <w:trHeight w:val="390" w:hRule="atLeast"/>
        </w:trPr>
        <w:tc>
          <w:tcPr>
            <w:tcW w:w="973" w:type="dxa"/>
            <w:shd w:val="clear" w:color="auto" w:fill="EFEFEF"/>
          </w:tcPr>
          <w:p>
            <w:pPr>
              <w:pStyle w:val="TableParagraph"/>
              <w:spacing w:before="50"/>
              <w:ind w:right="93"/>
              <w:rPr>
                <w:b/>
                <w:sz w:val="26"/>
              </w:rPr>
            </w:pPr>
            <w:r>
              <w:rPr>
                <w:b/>
                <w:sz w:val="26"/>
              </w:rPr>
              <w:t>2000</w:t>
            </w:r>
          </w:p>
        </w:tc>
        <w:tc>
          <w:tcPr>
            <w:tcW w:w="1619" w:type="dxa"/>
          </w:tcPr>
          <w:p>
            <w:pPr>
              <w:pStyle w:val="TableParagraph"/>
              <w:ind w:right="93"/>
              <w:rPr>
                <w:sz w:val="26"/>
              </w:rPr>
            </w:pPr>
            <w:r>
              <w:rPr>
                <w:sz w:val="26"/>
              </w:rPr>
              <w:t>10,18</w:t>
            </w:r>
          </w:p>
        </w:tc>
        <w:tc>
          <w:tcPr>
            <w:tcW w:w="1620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15,39</w:t>
            </w:r>
          </w:p>
        </w:tc>
        <w:tc>
          <w:tcPr>
            <w:tcW w:w="1619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-0,85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-4,15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-0,21</w:t>
            </w:r>
          </w:p>
        </w:tc>
      </w:tr>
      <w:tr>
        <w:trPr>
          <w:trHeight w:val="390" w:hRule="atLeast"/>
        </w:trPr>
        <w:tc>
          <w:tcPr>
            <w:tcW w:w="973" w:type="dxa"/>
          </w:tcPr>
          <w:p>
            <w:pPr>
              <w:pStyle w:val="TableParagraph"/>
              <w:spacing w:before="50"/>
              <w:ind w:right="93"/>
              <w:rPr>
                <w:b/>
                <w:sz w:val="26"/>
              </w:rPr>
            </w:pPr>
            <w:r>
              <w:rPr>
                <w:b/>
                <w:sz w:val="26"/>
              </w:rPr>
              <w:t>2001</w:t>
            </w:r>
          </w:p>
        </w:tc>
        <w:tc>
          <w:tcPr>
            <w:tcW w:w="1619" w:type="dxa"/>
          </w:tcPr>
          <w:p>
            <w:pPr>
              <w:pStyle w:val="TableParagraph"/>
              <w:spacing w:before="50"/>
              <w:ind w:right="93"/>
              <w:rPr>
                <w:sz w:val="26"/>
              </w:rPr>
            </w:pPr>
            <w:r>
              <w:rPr>
                <w:sz w:val="26"/>
              </w:rPr>
              <w:t>2,17</w:t>
            </w:r>
          </w:p>
        </w:tc>
        <w:tc>
          <w:tcPr>
            <w:tcW w:w="1620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9,41</w:t>
            </w:r>
          </w:p>
        </w:tc>
        <w:tc>
          <w:tcPr>
            <w:tcW w:w="1619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-2,27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-3,71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-1,26</w:t>
            </w:r>
          </w:p>
        </w:tc>
      </w:tr>
      <w:tr>
        <w:trPr>
          <w:trHeight w:val="390" w:hRule="atLeast"/>
        </w:trPr>
        <w:tc>
          <w:tcPr>
            <w:tcW w:w="973" w:type="dxa"/>
            <w:shd w:val="clear" w:color="auto" w:fill="EFEFEF"/>
          </w:tcPr>
          <w:p>
            <w:pPr>
              <w:pStyle w:val="TableParagraph"/>
              <w:spacing w:before="50"/>
              <w:ind w:right="93"/>
              <w:rPr>
                <w:b/>
                <w:sz w:val="26"/>
              </w:rPr>
            </w:pPr>
            <w:r>
              <w:rPr>
                <w:b/>
                <w:sz w:val="26"/>
              </w:rPr>
              <w:t>2002</w:t>
            </w:r>
          </w:p>
        </w:tc>
        <w:tc>
          <w:tcPr>
            <w:tcW w:w="1619" w:type="dxa"/>
          </w:tcPr>
          <w:p>
            <w:pPr>
              <w:pStyle w:val="TableParagraph"/>
              <w:ind w:right="93"/>
              <w:rPr>
                <w:sz w:val="26"/>
              </w:rPr>
            </w:pPr>
            <w:r>
              <w:rPr>
                <w:sz w:val="26"/>
              </w:rPr>
              <w:t>4,07</w:t>
            </w:r>
          </w:p>
        </w:tc>
        <w:tc>
          <w:tcPr>
            <w:tcW w:w="1620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14,41</w:t>
            </w:r>
          </w:p>
        </w:tc>
        <w:tc>
          <w:tcPr>
            <w:tcW w:w="1619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-5,83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-2,41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-2,11</w:t>
            </w:r>
          </w:p>
        </w:tc>
      </w:tr>
      <w:tr>
        <w:trPr>
          <w:trHeight w:val="390" w:hRule="atLeast"/>
        </w:trPr>
        <w:tc>
          <w:tcPr>
            <w:tcW w:w="973" w:type="dxa"/>
          </w:tcPr>
          <w:p>
            <w:pPr>
              <w:pStyle w:val="TableParagraph"/>
              <w:spacing w:before="50"/>
              <w:ind w:right="93"/>
              <w:rPr>
                <w:b/>
                <w:sz w:val="26"/>
              </w:rPr>
            </w:pPr>
            <w:r>
              <w:rPr>
                <w:b/>
                <w:sz w:val="26"/>
              </w:rPr>
              <w:t>2003</w:t>
            </w:r>
          </w:p>
        </w:tc>
        <w:tc>
          <w:tcPr>
            <w:tcW w:w="1619" w:type="dxa"/>
          </w:tcPr>
          <w:p>
            <w:pPr>
              <w:pStyle w:val="TableParagraph"/>
              <w:spacing w:before="50"/>
              <w:ind w:right="93"/>
              <w:rPr>
                <w:sz w:val="26"/>
              </w:rPr>
            </w:pPr>
            <w:r>
              <w:rPr>
                <w:sz w:val="26"/>
              </w:rPr>
              <w:t>11,31</w:t>
            </w:r>
          </w:p>
        </w:tc>
        <w:tc>
          <w:tcPr>
            <w:tcW w:w="1620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22,14</w:t>
            </w:r>
          </w:p>
        </w:tc>
        <w:tc>
          <w:tcPr>
            <w:tcW w:w="1619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-4,85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-2,82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-3,16</w:t>
            </w:r>
          </w:p>
        </w:tc>
      </w:tr>
      <w:tr>
        <w:trPr>
          <w:trHeight w:val="390" w:hRule="atLeast"/>
        </w:trPr>
        <w:tc>
          <w:tcPr>
            <w:tcW w:w="973" w:type="dxa"/>
            <w:shd w:val="clear" w:color="auto" w:fill="EFEFEF"/>
          </w:tcPr>
          <w:p>
            <w:pPr>
              <w:pStyle w:val="TableParagraph"/>
              <w:spacing w:before="50"/>
              <w:ind w:right="93"/>
              <w:rPr>
                <w:b/>
                <w:sz w:val="26"/>
              </w:rPr>
            </w:pPr>
            <w:r>
              <w:rPr>
                <w:b/>
                <w:sz w:val="26"/>
              </w:rPr>
              <w:t>2004</w:t>
            </w:r>
          </w:p>
        </w:tc>
        <w:tc>
          <w:tcPr>
            <w:tcW w:w="1619" w:type="dxa"/>
          </w:tcPr>
          <w:p>
            <w:pPr>
              <w:pStyle w:val="TableParagraph"/>
              <w:ind w:right="93"/>
              <w:rPr>
                <w:sz w:val="26"/>
              </w:rPr>
            </w:pPr>
            <w:r>
              <w:rPr>
                <w:sz w:val="26"/>
              </w:rPr>
              <w:t>29,29</w:t>
            </w:r>
          </w:p>
        </w:tc>
        <w:tc>
          <w:tcPr>
            <w:tcW w:w="1620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39,17</w:t>
            </w:r>
          </w:p>
        </w:tc>
        <w:tc>
          <w:tcPr>
            <w:tcW w:w="1619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-5,05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-1,79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-3,04</w:t>
            </w:r>
          </w:p>
        </w:tc>
      </w:tr>
      <w:tr>
        <w:trPr>
          <w:trHeight w:val="390" w:hRule="atLeast"/>
        </w:trPr>
        <w:tc>
          <w:tcPr>
            <w:tcW w:w="973" w:type="dxa"/>
          </w:tcPr>
          <w:p>
            <w:pPr>
              <w:pStyle w:val="TableParagraph"/>
              <w:spacing w:before="50"/>
              <w:ind w:right="93"/>
              <w:rPr>
                <w:b/>
                <w:sz w:val="26"/>
              </w:rPr>
            </w:pPr>
            <w:r>
              <w:rPr>
                <w:b/>
                <w:sz w:val="26"/>
              </w:rPr>
              <w:t>2005</w:t>
            </w:r>
          </w:p>
        </w:tc>
        <w:tc>
          <w:tcPr>
            <w:tcW w:w="1619" w:type="dxa"/>
          </w:tcPr>
          <w:p>
            <w:pPr>
              <w:pStyle w:val="TableParagraph"/>
              <w:spacing w:before="50"/>
              <w:ind w:right="93"/>
              <w:rPr>
                <w:sz w:val="26"/>
              </w:rPr>
            </w:pPr>
            <w:r>
              <w:rPr>
                <w:sz w:val="26"/>
              </w:rPr>
              <w:t>12,21</w:t>
            </w:r>
          </w:p>
        </w:tc>
        <w:tc>
          <w:tcPr>
            <w:tcW w:w="1620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32,49</w:t>
            </w:r>
          </w:p>
        </w:tc>
        <w:tc>
          <w:tcPr>
            <w:tcW w:w="1619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-8,98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-8,04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-3,26</w:t>
            </w:r>
          </w:p>
        </w:tc>
      </w:tr>
      <w:tr>
        <w:trPr>
          <w:trHeight w:val="390" w:hRule="atLeast"/>
        </w:trPr>
        <w:tc>
          <w:tcPr>
            <w:tcW w:w="973" w:type="dxa"/>
            <w:shd w:val="clear" w:color="auto" w:fill="EFEFEF"/>
          </w:tcPr>
          <w:p>
            <w:pPr>
              <w:pStyle w:val="TableParagraph"/>
              <w:spacing w:before="50"/>
              <w:ind w:right="93"/>
              <w:rPr>
                <w:b/>
                <w:sz w:val="26"/>
              </w:rPr>
            </w:pPr>
            <w:r>
              <w:rPr>
                <w:b/>
                <w:sz w:val="26"/>
              </w:rPr>
              <w:t>2006</w:t>
            </w:r>
          </w:p>
        </w:tc>
        <w:tc>
          <w:tcPr>
            <w:tcW w:w="1619" w:type="dxa"/>
          </w:tcPr>
          <w:p>
            <w:pPr>
              <w:pStyle w:val="TableParagraph"/>
              <w:ind w:right="93"/>
              <w:rPr>
                <w:sz w:val="26"/>
              </w:rPr>
            </w:pPr>
            <w:r>
              <w:rPr>
                <w:sz w:val="26"/>
              </w:rPr>
              <w:t>2,09</w:t>
            </w:r>
          </w:p>
        </w:tc>
        <w:tc>
          <w:tcPr>
            <w:tcW w:w="1620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24,51</w:t>
            </w:r>
          </w:p>
        </w:tc>
        <w:tc>
          <w:tcPr>
            <w:tcW w:w="1619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-13,04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-5,00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-4,38</w:t>
            </w:r>
          </w:p>
        </w:tc>
      </w:tr>
      <w:tr>
        <w:trPr>
          <w:trHeight w:val="390" w:hRule="atLeast"/>
        </w:trPr>
        <w:tc>
          <w:tcPr>
            <w:tcW w:w="973" w:type="dxa"/>
          </w:tcPr>
          <w:p>
            <w:pPr>
              <w:pStyle w:val="TableParagraph"/>
              <w:spacing w:before="50"/>
              <w:ind w:right="93"/>
              <w:rPr>
                <w:b/>
                <w:sz w:val="26"/>
              </w:rPr>
            </w:pPr>
            <w:r>
              <w:rPr>
                <w:b/>
                <w:sz w:val="26"/>
              </w:rPr>
              <w:t>2007</w:t>
            </w:r>
          </w:p>
        </w:tc>
        <w:tc>
          <w:tcPr>
            <w:tcW w:w="1619" w:type="dxa"/>
          </w:tcPr>
          <w:p>
            <w:pPr>
              <w:pStyle w:val="TableParagraph"/>
              <w:spacing w:before="50"/>
              <w:ind w:right="93"/>
              <w:rPr>
                <w:sz w:val="26"/>
              </w:rPr>
            </w:pPr>
            <w:r>
              <w:rPr>
                <w:sz w:val="26"/>
              </w:rPr>
              <w:t>10,47</w:t>
            </w:r>
          </w:p>
        </w:tc>
        <w:tc>
          <w:tcPr>
            <w:tcW w:w="1620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32,44</w:t>
            </w:r>
          </w:p>
        </w:tc>
        <w:tc>
          <w:tcPr>
            <w:tcW w:w="1619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-13,04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-4,54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-4,39</w:t>
            </w:r>
          </w:p>
        </w:tc>
      </w:tr>
      <w:tr>
        <w:trPr>
          <w:trHeight w:val="390" w:hRule="atLeast"/>
        </w:trPr>
        <w:tc>
          <w:tcPr>
            <w:tcW w:w="973" w:type="dxa"/>
            <w:shd w:val="clear" w:color="auto" w:fill="EFEFEF"/>
          </w:tcPr>
          <w:p>
            <w:pPr>
              <w:pStyle w:val="TableParagraph"/>
              <w:spacing w:before="50"/>
              <w:ind w:right="93"/>
              <w:rPr>
                <w:b/>
                <w:sz w:val="26"/>
              </w:rPr>
            </w:pPr>
            <w:r>
              <w:rPr>
                <w:b/>
                <w:sz w:val="26"/>
              </w:rPr>
              <w:t>2008</w:t>
            </w:r>
          </w:p>
        </w:tc>
        <w:tc>
          <w:tcPr>
            <w:tcW w:w="1619" w:type="dxa"/>
          </w:tcPr>
          <w:p>
            <w:pPr>
              <w:pStyle w:val="TableParagraph"/>
              <w:ind w:right="93"/>
              <w:rPr>
                <w:sz w:val="26"/>
              </w:rPr>
            </w:pPr>
            <w:r>
              <w:rPr>
                <w:sz w:val="26"/>
              </w:rPr>
              <w:t>1,75</w:t>
            </w:r>
          </w:p>
        </w:tc>
        <w:tc>
          <w:tcPr>
            <w:tcW w:w="1620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11,75</w:t>
            </w:r>
          </w:p>
        </w:tc>
        <w:tc>
          <w:tcPr>
            <w:tcW w:w="1619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-6,31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-2,42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-1,27</w:t>
            </w:r>
          </w:p>
        </w:tc>
      </w:tr>
      <w:tr>
        <w:trPr>
          <w:trHeight w:val="390" w:hRule="atLeast"/>
        </w:trPr>
        <w:tc>
          <w:tcPr>
            <w:tcW w:w="973" w:type="dxa"/>
          </w:tcPr>
          <w:p>
            <w:pPr>
              <w:pStyle w:val="TableParagraph"/>
              <w:spacing w:before="50"/>
              <w:ind w:right="93"/>
              <w:rPr>
                <w:b/>
                <w:sz w:val="26"/>
              </w:rPr>
            </w:pPr>
            <w:r>
              <w:rPr>
                <w:b/>
                <w:sz w:val="26"/>
              </w:rPr>
              <w:t>2009</w:t>
            </w:r>
          </w:p>
        </w:tc>
        <w:tc>
          <w:tcPr>
            <w:tcW w:w="1619" w:type="dxa"/>
          </w:tcPr>
          <w:p>
            <w:pPr>
              <w:pStyle w:val="TableParagraph"/>
              <w:spacing w:before="50"/>
              <w:ind w:right="93"/>
              <w:rPr>
                <w:sz w:val="26"/>
              </w:rPr>
            </w:pPr>
            <w:r>
              <w:rPr>
                <w:sz w:val="26"/>
              </w:rPr>
              <w:t>33,09</w:t>
            </w:r>
          </w:p>
        </w:tc>
        <w:tc>
          <w:tcPr>
            <w:tcW w:w="1620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48,06</w:t>
            </w:r>
          </w:p>
        </w:tc>
        <w:tc>
          <w:tcPr>
            <w:tcW w:w="1619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-9,34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-3,44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-2,19</w:t>
            </w:r>
          </w:p>
        </w:tc>
      </w:tr>
      <w:tr>
        <w:trPr>
          <w:trHeight w:val="390" w:hRule="atLeast"/>
        </w:trPr>
        <w:tc>
          <w:tcPr>
            <w:tcW w:w="973" w:type="dxa"/>
            <w:shd w:val="clear" w:color="auto" w:fill="EFEFEF"/>
          </w:tcPr>
          <w:p>
            <w:pPr>
              <w:pStyle w:val="TableParagraph"/>
              <w:spacing w:before="50"/>
              <w:ind w:right="93"/>
              <w:rPr>
                <w:b/>
                <w:sz w:val="26"/>
              </w:rPr>
            </w:pPr>
            <w:r>
              <w:rPr>
                <w:b/>
                <w:sz w:val="26"/>
              </w:rPr>
              <w:t>2010</w:t>
            </w:r>
          </w:p>
        </w:tc>
        <w:tc>
          <w:tcPr>
            <w:tcW w:w="1619" w:type="dxa"/>
          </w:tcPr>
          <w:p>
            <w:pPr>
              <w:pStyle w:val="TableParagraph"/>
              <w:ind w:right="93"/>
              <w:rPr>
                <w:sz w:val="26"/>
              </w:rPr>
            </w:pPr>
            <w:r>
              <w:rPr>
                <w:sz w:val="26"/>
              </w:rPr>
              <w:t>27,95</w:t>
            </w:r>
          </w:p>
        </w:tc>
        <w:tc>
          <w:tcPr>
            <w:tcW w:w="1620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47,93</w:t>
            </w:r>
          </w:p>
        </w:tc>
        <w:tc>
          <w:tcPr>
            <w:tcW w:w="1619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-13,97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-0,69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-5,32</w:t>
            </w:r>
          </w:p>
        </w:tc>
      </w:tr>
      <w:tr>
        <w:trPr>
          <w:trHeight w:val="390" w:hRule="atLeast"/>
        </w:trPr>
        <w:tc>
          <w:tcPr>
            <w:tcW w:w="973" w:type="dxa"/>
          </w:tcPr>
          <w:p>
            <w:pPr>
              <w:pStyle w:val="TableParagraph"/>
              <w:spacing w:before="50"/>
              <w:ind w:right="93"/>
              <w:rPr>
                <w:b/>
                <w:sz w:val="26"/>
              </w:rPr>
            </w:pPr>
            <w:r>
              <w:rPr>
                <w:b/>
                <w:sz w:val="26"/>
              </w:rPr>
              <w:t>2011</w:t>
            </w:r>
          </w:p>
        </w:tc>
        <w:tc>
          <w:tcPr>
            <w:tcW w:w="1619" w:type="dxa"/>
          </w:tcPr>
          <w:p>
            <w:pPr>
              <w:pStyle w:val="TableParagraph"/>
              <w:spacing w:before="50"/>
              <w:ind w:right="93"/>
              <w:rPr>
                <w:sz w:val="26"/>
              </w:rPr>
            </w:pPr>
            <w:r>
              <w:rPr>
                <w:sz w:val="26"/>
              </w:rPr>
              <w:t>16,64</w:t>
            </w:r>
          </w:p>
        </w:tc>
        <w:tc>
          <w:tcPr>
            <w:tcW w:w="1620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28,01</w:t>
            </w:r>
          </w:p>
        </w:tc>
        <w:tc>
          <w:tcPr>
            <w:tcW w:w="1619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-12,06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5,40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-4,72</w:t>
            </w:r>
          </w:p>
        </w:tc>
      </w:tr>
      <w:tr>
        <w:trPr>
          <w:trHeight w:val="390" w:hRule="atLeast"/>
        </w:trPr>
        <w:tc>
          <w:tcPr>
            <w:tcW w:w="973" w:type="dxa"/>
            <w:shd w:val="clear" w:color="auto" w:fill="EFEFEF"/>
          </w:tcPr>
          <w:p>
            <w:pPr>
              <w:pStyle w:val="TableParagraph"/>
              <w:spacing w:before="50"/>
              <w:ind w:right="93"/>
              <w:rPr>
                <w:b/>
                <w:sz w:val="26"/>
              </w:rPr>
            </w:pPr>
            <w:r>
              <w:rPr>
                <w:b/>
                <w:sz w:val="26"/>
              </w:rPr>
              <w:t>2012</w:t>
            </w:r>
          </w:p>
        </w:tc>
        <w:tc>
          <w:tcPr>
            <w:tcW w:w="1619" w:type="dxa"/>
          </w:tcPr>
          <w:p>
            <w:pPr>
              <w:pStyle w:val="TableParagraph"/>
              <w:ind w:right="93"/>
              <w:rPr>
                <w:sz w:val="26"/>
              </w:rPr>
            </w:pPr>
            <w:r>
              <w:rPr>
                <w:sz w:val="26"/>
              </w:rPr>
              <w:t>48,79</w:t>
            </w:r>
          </w:p>
        </w:tc>
        <w:tc>
          <w:tcPr>
            <w:tcW w:w="1620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48,59</w:t>
            </w:r>
          </w:p>
        </w:tc>
        <w:tc>
          <w:tcPr>
            <w:tcW w:w="1619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-5,06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10,73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-5,47</w:t>
            </w:r>
          </w:p>
        </w:tc>
      </w:tr>
      <w:tr>
        <w:trPr>
          <w:trHeight w:val="390" w:hRule="atLeast"/>
        </w:trPr>
        <w:tc>
          <w:tcPr>
            <w:tcW w:w="973" w:type="dxa"/>
          </w:tcPr>
          <w:p>
            <w:pPr>
              <w:pStyle w:val="TableParagraph"/>
              <w:spacing w:before="50"/>
              <w:ind w:right="93"/>
              <w:rPr>
                <w:b/>
                <w:sz w:val="26"/>
              </w:rPr>
            </w:pPr>
            <w:r>
              <w:rPr>
                <w:b/>
                <w:sz w:val="26"/>
              </w:rPr>
              <w:t>2013</w:t>
            </w:r>
          </w:p>
        </w:tc>
        <w:tc>
          <w:tcPr>
            <w:tcW w:w="1619" w:type="dxa"/>
          </w:tcPr>
          <w:p>
            <w:pPr>
              <w:pStyle w:val="TableParagraph"/>
              <w:spacing w:before="50"/>
              <w:ind w:right="93"/>
              <w:rPr>
                <w:sz w:val="26"/>
              </w:rPr>
            </w:pPr>
            <w:r>
              <w:rPr>
                <w:sz w:val="26"/>
              </w:rPr>
              <w:t>77,26</w:t>
            </w:r>
          </w:p>
        </w:tc>
        <w:tc>
          <w:tcPr>
            <w:tcW w:w="1620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80,26</w:t>
            </w:r>
          </w:p>
        </w:tc>
        <w:tc>
          <w:tcPr>
            <w:tcW w:w="1619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-6,33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7,52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-4,19</w:t>
            </w:r>
          </w:p>
        </w:tc>
      </w:tr>
      <w:tr>
        <w:trPr>
          <w:trHeight w:val="390" w:hRule="atLeast"/>
        </w:trPr>
        <w:tc>
          <w:tcPr>
            <w:tcW w:w="973" w:type="dxa"/>
            <w:shd w:val="clear" w:color="auto" w:fill="EFEFEF"/>
          </w:tcPr>
          <w:p>
            <w:pPr>
              <w:pStyle w:val="TableParagraph"/>
              <w:spacing w:before="50"/>
              <w:ind w:right="93"/>
              <w:rPr>
                <w:b/>
                <w:sz w:val="26"/>
              </w:rPr>
            </w:pPr>
            <w:r>
              <w:rPr>
                <w:b/>
                <w:sz w:val="26"/>
              </w:rPr>
              <w:t>2014</w:t>
            </w:r>
          </w:p>
        </w:tc>
        <w:tc>
          <w:tcPr>
            <w:tcW w:w="1619" w:type="dxa"/>
          </w:tcPr>
          <w:p>
            <w:pPr>
              <w:pStyle w:val="TableParagraph"/>
              <w:spacing w:before="50"/>
              <w:ind w:right="93"/>
              <w:rPr>
                <w:sz w:val="26"/>
              </w:rPr>
            </w:pPr>
            <w:r>
              <w:rPr>
                <w:sz w:val="26"/>
              </w:rPr>
              <w:t>83,03</w:t>
            </w:r>
          </w:p>
        </w:tc>
        <w:tc>
          <w:tcPr>
            <w:tcW w:w="1620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86,15</w:t>
            </w:r>
          </w:p>
        </w:tc>
        <w:tc>
          <w:tcPr>
            <w:tcW w:w="1619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-3,29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5,16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-4,98</w:t>
            </w:r>
          </w:p>
        </w:tc>
      </w:tr>
      <w:tr>
        <w:trPr>
          <w:trHeight w:val="390" w:hRule="atLeast"/>
        </w:trPr>
        <w:tc>
          <w:tcPr>
            <w:tcW w:w="973" w:type="dxa"/>
          </w:tcPr>
          <w:p>
            <w:pPr>
              <w:pStyle w:val="TableParagraph"/>
              <w:spacing w:before="50"/>
              <w:ind w:right="93"/>
              <w:rPr>
                <w:b/>
                <w:sz w:val="26"/>
              </w:rPr>
            </w:pPr>
            <w:r>
              <w:rPr>
                <w:b/>
                <w:sz w:val="26"/>
              </w:rPr>
              <w:t>2015</w:t>
            </w:r>
          </w:p>
        </w:tc>
        <w:tc>
          <w:tcPr>
            <w:tcW w:w="1619" w:type="dxa"/>
          </w:tcPr>
          <w:p>
            <w:pPr>
              <w:pStyle w:val="TableParagraph"/>
              <w:ind w:right="93"/>
              <w:rPr>
                <w:sz w:val="26"/>
              </w:rPr>
            </w:pPr>
            <w:r>
              <w:rPr>
                <w:sz w:val="26"/>
              </w:rPr>
              <w:t>105,12</w:t>
            </w:r>
          </w:p>
        </w:tc>
        <w:tc>
          <w:tcPr>
            <w:tcW w:w="1620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120,28</w:t>
            </w:r>
          </w:p>
        </w:tc>
        <w:tc>
          <w:tcPr>
            <w:tcW w:w="1619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-14,63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4,45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-4,99</w:t>
            </w:r>
          </w:p>
        </w:tc>
      </w:tr>
      <w:tr>
        <w:trPr>
          <w:trHeight w:val="390" w:hRule="atLeast"/>
        </w:trPr>
        <w:tc>
          <w:tcPr>
            <w:tcW w:w="973" w:type="dxa"/>
            <w:shd w:val="clear" w:color="auto" w:fill="EFEFEF"/>
          </w:tcPr>
          <w:p>
            <w:pPr>
              <w:pStyle w:val="TableParagraph"/>
              <w:spacing w:before="50"/>
              <w:ind w:right="93"/>
              <w:rPr>
                <w:b/>
                <w:sz w:val="26"/>
              </w:rPr>
            </w:pPr>
            <w:r>
              <w:rPr>
                <w:b/>
                <w:sz w:val="26"/>
              </w:rPr>
              <w:t>2016</w:t>
            </w:r>
          </w:p>
        </w:tc>
        <w:tc>
          <w:tcPr>
            <w:tcW w:w="1619" w:type="dxa"/>
          </w:tcPr>
          <w:p>
            <w:pPr>
              <w:pStyle w:val="TableParagraph"/>
              <w:spacing w:before="50"/>
              <w:ind w:right="93"/>
              <w:rPr>
                <w:sz w:val="26"/>
              </w:rPr>
            </w:pPr>
            <w:r>
              <w:rPr>
                <w:sz w:val="26"/>
              </w:rPr>
              <w:t>97,92</w:t>
            </w:r>
          </w:p>
        </w:tc>
        <w:tc>
          <w:tcPr>
            <w:tcW w:w="1620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116,46</w:t>
            </w:r>
          </w:p>
        </w:tc>
        <w:tc>
          <w:tcPr>
            <w:tcW w:w="1619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-17,34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4,57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-5,77</w:t>
            </w:r>
          </w:p>
        </w:tc>
      </w:tr>
      <w:tr>
        <w:trPr>
          <w:trHeight w:val="390" w:hRule="atLeast"/>
        </w:trPr>
        <w:tc>
          <w:tcPr>
            <w:tcW w:w="973" w:type="dxa"/>
          </w:tcPr>
          <w:p>
            <w:pPr>
              <w:pStyle w:val="TableParagraph"/>
              <w:spacing w:before="50"/>
              <w:ind w:right="93"/>
              <w:rPr>
                <w:b/>
                <w:sz w:val="26"/>
              </w:rPr>
            </w:pPr>
            <w:r>
              <w:rPr>
                <w:b/>
                <w:sz w:val="26"/>
              </w:rPr>
              <w:t>2017</w:t>
            </w:r>
          </w:p>
        </w:tc>
        <w:tc>
          <w:tcPr>
            <w:tcW w:w="1619" w:type="dxa"/>
          </w:tcPr>
          <w:p>
            <w:pPr>
              <w:pStyle w:val="TableParagraph"/>
              <w:ind w:right="93"/>
              <w:rPr>
                <w:sz w:val="26"/>
              </w:rPr>
            </w:pPr>
            <w:r>
              <w:rPr>
                <w:sz w:val="26"/>
              </w:rPr>
              <w:t>75,23</w:t>
            </w:r>
          </w:p>
        </w:tc>
        <w:tc>
          <w:tcPr>
            <w:tcW w:w="1620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113,59</w:t>
            </w:r>
          </w:p>
        </w:tc>
        <w:tc>
          <w:tcPr>
            <w:tcW w:w="1619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-36,73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5,34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-6,96</w:t>
            </w:r>
          </w:p>
        </w:tc>
      </w:tr>
      <w:tr>
        <w:trPr>
          <w:trHeight w:val="390" w:hRule="atLeast"/>
        </w:trPr>
        <w:tc>
          <w:tcPr>
            <w:tcW w:w="973" w:type="dxa"/>
            <w:shd w:val="clear" w:color="auto" w:fill="EFEFEF"/>
          </w:tcPr>
          <w:p>
            <w:pPr>
              <w:pStyle w:val="TableParagraph"/>
              <w:spacing w:before="50"/>
              <w:ind w:right="93"/>
              <w:rPr>
                <w:b/>
                <w:sz w:val="26"/>
              </w:rPr>
            </w:pPr>
            <w:r>
              <w:rPr>
                <w:b/>
                <w:sz w:val="26"/>
              </w:rPr>
              <w:t>2018</w:t>
            </w:r>
          </w:p>
        </w:tc>
        <w:tc>
          <w:tcPr>
            <w:tcW w:w="1619" w:type="dxa"/>
          </w:tcPr>
          <w:p>
            <w:pPr>
              <w:pStyle w:val="TableParagraph"/>
              <w:spacing w:before="50"/>
              <w:ind w:right="93"/>
              <w:rPr>
                <w:sz w:val="26"/>
              </w:rPr>
            </w:pPr>
            <w:r>
              <w:rPr>
                <w:sz w:val="26"/>
              </w:rPr>
              <w:t>77,47</w:t>
            </w:r>
          </w:p>
        </w:tc>
        <w:tc>
          <w:tcPr>
            <w:tcW w:w="1620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110,09</w:t>
            </w:r>
          </w:p>
        </w:tc>
        <w:tc>
          <w:tcPr>
            <w:tcW w:w="1619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-29,37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4,90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-8,15</w:t>
            </w:r>
          </w:p>
        </w:tc>
      </w:tr>
      <w:tr>
        <w:trPr>
          <w:trHeight w:val="390" w:hRule="atLeast"/>
        </w:trPr>
        <w:tc>
          <w:tcPr>
            <w:tcW w:w="973" w:type="dxa"/>
          </w:tcPr>
          <w:p>
            <w:pPr>
              <w:pStyle w:val="TableParagraph"/>
              <w:spacing w:before="50"/>
              <w:ind w:right="93"/>
              <w:rPr>
                <w:b/>
                <w:sz w:val="26"/>
              </w:rPr>
            </w:pPr>
            <w:r>
              <w:rPr>
                <w:b/>
                <w:sz w:val="26"/>
              </w:rPr>
              <w:t>2019</w:t>
            </w:r>
          </w:p>
        </w:tc>
        <w:tc>
          <w:tcPr>
            <w:tcW w:w="1619" w:type="dxa"/>
          </w:tcPr>
          <w:p>
            <w:pPr>
              <w:pStyle w:val="TableParagraph"/>
              <w:ind w:right="93"/>
              <w:rPr>
                <w:sz w:val="26"/>
              </w:rPr>
            </w:pPr>
            <w:r>
              <w:rPr>
                <w:sz w:val="26"/>
              </w:rPr>
              <w:t>59,68</w:t>
            </w:r>
          </w:p>
        </w:tc>
        <w:tc>
          <w:tcPr>
            <w:tcW w:w="1620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79,81</w:t>
            </w:r>
          </w:p>
        </w:tc>
        <w:tc>
          <w:tcPr>
            <w:tcW w:w="1619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-26,85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12,86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-6,15</w:t>
            </w:r>
          </w:p>
        </w:tc>
      </w:tr>
      <w:tr>
        <w:trPr>
          <w:trHeight w:val="390" w:hRule="atLeast"/>
        </w:trPr>
        <w:tc>
          <w:tcPr>
            <w:tcW w:w="973" w:type="dxa"/>
            <w:shd w:val="clear" w:color="auto" w:fill="EFEFEF"/>
          </w:tcPr>
          <w:p>
            <w:pPr>
              <w:pStyle w:val="TableParagraph"/>
              <w:spacing w:before="50"/>
              <w:ind w:right="93"/>
              <w:rPr>
                <w:b/>
                <w:sz w:val="26"/>
              </w:rPr>
            </w:pPr>
            <w:r>
              <w:rPr>
                <w:b/>
                <w:sz w:val="26"/>
              </w:rPr>
              <w:t>2020</w:t>
            </w:r>
          </w:p>
        </w:tc>
        <w:tc>
          <w:tcPr>
            <w:tcW w:w="1619" w:type="dxa"/>
          </w:tcPr>
          <w:p>
            <w:pPr>
              <w:pStyle w:val="TableParagraph"/>
              <w:spacing w:before="50"/>
              <w:ind w:right="93"/>
              <w:rPr>
                <w:sz w:val="26"/>
              </w:rPr>
            </w:pPr>
            <w:r>
              <w:rPr>
                <w:sz w:val="26"/>
              </w:rPr>
              <w:t>75,90</w:t>
            </w:r>
          </w:p>
        </w:tc>
        <w:tc>
          <w:tcPr>
            <w:tcW w:w="1620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80,60</w:t>
            </w:r>
          </w:p>
        </w:tc>
        <w:tc>
          <w:tcPr>
            <w:tcW w:w="1619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-14,67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13,49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-3,52</w:t>
            </w:r>
          </w:p>
        </w:tc>
      </w:tr>
      <w:tr>
        <w:trPr>
          <w:trHeight w:val="390" w:hRule="atLeast"/>
        </w:trPr>
        <w:tc>
          <w:tcPr>
            <w:tcW w:w="973" w:type="dxa"/>
          </w:tcPr>
          <w:p>
            <w:pPr>
              <w:pStyle w:val="TableParagraph"/>
              <w:ind w:right="93"/>
              <w:rPr>
                <w:b/>
                <w:sz w:val="26"/>
              </w:rPr>
            </w:pPr>
            <w:r>
              <w:rPr>
                <w:b/>
                <w:sz w:val="26"/>
              </w:rPr>
              <w:t>2021</w:t>
            </w:r>
          </w:p>
        </w:tc>
        <w:tc>
          <w:tcPr>
            <w:tcW w:w="1619" w:type="dxa"/>
          </w:tcPr>
          <w:p>
            <w:pPr>
              <w:pStyle w:val="TableParagraph"/>
              <w:ind w:right="93"/>
              <w:rPr>
                <w:sz w:val="26"/>
              </w:rPr>
            </w:pPr>
            <w:r>
              <w:rPr>
                <w:sz w:val="26"/>
              </w:rPr>
              <w:t>88,30</w:t>
            </w:r>
          </w:p>
        </w:tc>
        <w:tc>
          <w:tcPr>
            <w:tcW w:w="1620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76,21</w:t>
            </w:r>
          </w:p>
        </w:tc>
        <w:tc>
          <w:tcPr>
            <w:tcW w:w="1619" w:type="dxa"/>
          </w:tcPr>
          <w:p>
            <w:pPr>
              <w:pStyle w:val="TableParagraph"/>
              <w:ind w:right="94"/>
              <w:rPr>
                <w:sz w:val="26"/>
              </w:rPr>
            </w:pPr>
            <w:r>
              <w:rPr>
                <w:sz w:val="26"/>
              </w:rPr>
              <w:t>-3,11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19,33</w:t>
            </w:r>
          </w:p>
        </w:tc>
        <w:tc>
          <w:tcPr>
            <w:tcW w:w="1620" w:type="dxa"/>
          </w:tcPr>
          <w:p>
            <w:pPr>
              <w:pStyle w:val="TableParagraph"/>
              <w:ind w:right="95"/>
              <w:rPr>
                <w:sz w:val="26"/>
              </w:rPr>
            </w:pPr>
            <w:r>
              <w:rPr>
                <w:sz w:val="26"/>
              </w:rPr>
              <w:t>-4,12</w:t>
            </w:r>
          </w:p>
        </w:tc>
      </w:tr>
    </w:tbl>
    <w:p>
      <w:pPr>
        <w:pStyle w:val="BodyText"/>
        <w:spacing w:before="192"/>
        <w:ind w:left="100"/>
      </w:pPr>
      <w:r>
        <w:rPr/>
        <w:t>Джерело:</w:t>
      </w:r>
      <w:r>
        <w:rPr>
          <w:spacing w:val="-3"/>
        </w:rPr>
        <w:t> </w:t>
      </w:r>
      <w:r>
        <w:rPr/>
        <w:t>складено</w:t>
      </w:r>
      <w:r>
        <w:rPr>
          <w:spacing w:val="-3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4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[32],</w:t>
      </w:r>
      <w:r>
        <w:rPr>
          <w:spacing w:val="-3"/>
        </w:rPr>
        <w:t> </w:t>
      </w:r>
      <w:r>
        <w:rPr/>
        <w:t>[33],</w:t>
      </w:r>
      <w:r>
        <w:rPr>
          <w:spacing w:val="-3"/>
        </w:rPr>
        <w:t> </w:t>
      </w:r>
      <w:r>
        <w:rPr/>
        <w:t>[35].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212"/>
        <w:ind w:right="446"/>
        <w:jc w:val="right"/>
      </w:pPr>
      <w:r>
        <w:rPr/>
        <w:t>Таблиця</w:t>
      </w:r>
      <w:r>
        <w:rPr>
          <w:spacing w:val="-7"/>
        </w:rPr>
        <w:t> </w:t>
      </w:r>
      <w:r>
        <w:rPr/>
        <w:t>А.2</w:t>
      </w:r>
    </w:p>
    <w:p>
      <w:pPr>
        <w:spacing w:after="0"/>
        <w:jc w:val="right"/>
        <w:sectPr>
          <w:pgSz w:w="11910" w:h="16840"/>
          <w:pgMar w:header="733" w:footer="0" w:top="1020" w:bottom="280" w:left="1600" w:right="680"/>
        </w:sectPr>
      </w:pPr>
    </w:p>
    <w:p>
      <w:pPr>
        <w:pStyle w:val="Heading1"/>
        <w:spacing w:before="118"/>
        <w:ind w:left="453"/>
      </w:pPr>
      <w:r>
        <w:rPr/>
        <w:t>Платіжний</w:t>
      </w:r>
      <w:r>
        <w:rPr>
          <w:spacing w:val="-10"/>
        </w:rPr>
        <w:t> </w:t>
      </w:r>
      <w:r>
        <w:rPr/>
        <w:t>баланс:</w:t>
      </w:r>
      <w:r>
        <w:rPr>
          <w:spacing w:val="-9"/>
        </w:rPr>
        <w:t> </w:t>
      </w:r>
      <w:r>
        <w:rPr/>
        <w:t>фінансовий</w:t>
      </w:r>
      <w:r>
        <w:rPr>
          <w:spacing w:val="-10"/>
        </w:rPr>
        <w:t> </w:t>
      </w:r>
      <w:r>
        <w:rPr/>
        <w:t>рахунок</w:t>
      </w:r>
      <w:r>
        <w:rPr>
          <w:spacing w:val="-9"/>
        </w:rPr>
        <w:t> </w:t>
      </w:r>
      <w:r>
        <w:rPr/>
        <w:t>Південної</w:t>
      </w:r>
      <w:r>
        <w:rPr>
          <w:spacing w:val="-10"/>
        </w:rPr>
        <w:t> </w:t>
      </w:r>
      <w:r>
        <w:rPr/>
        <w:t>Кореї</w:t>
      </w:r>
    </w:p>
    <w:p>
      <w:pPr>
        <w:pStyle w:val="BodyText"/>
        <w:spacing w:before="8"/>
        <w:rPr>
          <w:b/>
          <w:sz w:val="18"/>
        </w:rPr>
      </w:pPr>
    </w:p>
    <w:tbl>
      <w:tblPr>
        <w:tblW w:w="0" w:type="auto"/>
        <w:jc w:val="left"/>
        <w:tblInd w:w="110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84"/>
        <w:gridCol w:w="2020"/>
        <w:gridCol w:w="2021"/>
        <w:gridCol w:w="2021"/>
        <w:gridCol w:w="2021"/>
      </w:tblGrid>
      <w:tr>
        <w:trPr>
          <w:trHeight w:val="675" w:hRule="atLeast"/>
        </w:trPr>
        <w:tc>
          <w:tcPr>
            <w:tcW w:w="984" w:type="dxa"/>
          </w:tcPr>
          <w:p>
            <w:pPr>
              <w:pStyle w:val="TableParagraph"/>
              <w:spacing w:before="0"/>
              <w:jc w:val="left"/>
              <w:rPr>
                <w:sz w:val="26"/>
              </w:rPr>
            </w:pPr>
          </w:p>
        </w:tc>
        <w:tc>
          <w:tcPr>
            <w:tcW w:w="2020" w:type="dxa"/>
            <w:shd w:val="clear" w:color="auto" w:fill="E0E0E0"/>
          </w:tcPr>
          <w:p>
            <w:pPr>
              <w:pStyle w:val="TableParagraph"/>
              <w:spacing w:before="11"/>
              <w:ind w:left="148" w:right="411"/>
              <w:jc w:val="center"/>
              <w:rPr>
                <w:b/>
                <w:sz w:val="26"/>
              </w:rPr>
            </w:pPr>
            <w:r>
              <w:rPr>
                <w:b/>
                <w:sz w:val="26"/>
              </w:rPr>
              <w:t>Фінансовий</w:t>
            </w:r>
          </w:p>
          <w:p>
            <w:pPr>
              <w:pStyle w:val="TableParagraph"/>
              <w:spacing w:line="284" w:lineRule="exact" w:before="61"/>
              <w:ind w:left="138" w:right="411"/>
              <w:jc w:val="center"/>
              <w:rPr>
                <w:b/>
                <w:sz w:val="26"/>
              </w:rPr>
            </w:pPr>
            <w:r>
              <w:rPr>
                <w:b/>
                <w:sz w:val="26"/>
              </w:rPr>
              <w:t>рахунок</w:t>
            </w:r>
          </w:p>
        </w:tc>
        <w:tc>
          <w:tcPr>
            <w:tcW w:w="2021" w:type="dxa"/>
            <w:shd w:val="clear" w:color="auto" w:fill="E0E0E0"/>
          </w:tcPr>
          <w:p>
            <w:pPr>
              <w:pStyle w:val="TableParagraph"/>
              <w:spacing w:before="11"/>
              <w:ind w:left="233" w:right="484"/>
              <w:jc w:val="center"/>
              <w:rPr>
                <w:b/>
                <w:sz w:val="26"/>
              </w:rPr>
            </w:pPr>
            <w:r>
              <w:rPr>
                <w:b/>
                <w:sz w:val="26"/>
              </w:rPr>
              <w:t>Прямі</w:t>
            </w:r>
          </w:p>
          <w:p>
            <w:pPr>
              <w:pStyle w:val="TableParagraph"/>
              <w:spacing w:line="284" w:lineRule="exact" w:before="61"/>
              <w:ind w:left="233" w:right="495"/>
              <w:jc w:val="center"/>
              <w:rPr>
                <w:b/>
                <w:sz w:val="26"/>
              </w:rPr>
            </w:pPr>
            <w:r>
              <w:rPr>
                <w:b/>
                <w:sz w:val="26"/>
              </w:rPr>
              <w:t>інвестицій</w:t>
            </w:r>
          </w:p>
        </w:tc>
        <w:tc>
          <w:tcPr>
            <w:tcW w:w="2021" w:type="dxa"/>
            <w:shd w:val="clear" w:color="auto" w:fill="E0E0E0"/>
          </w:tcPr>
          <w:p>
            <w:pPr>
              <w:pStyle w:val="TableParagraph"/>
              <w:spacing w:before="11"/>
              <w:ind w:left="169"/>
              <w:jc w:val="left"/>
              <w:rPr>
                <w:b/>
                <w:sz w:val="26"/>
              </w:rPr>
            </w:pPr>
            <w:r>
              <w:rPr>
                <w:b/>
                <w:sz w:val="26"/>
              </w:rPr>
              <w:t>Портфельні</w:t>
            </w:r>
          </w:p>
          <w:p>
            <w:pPr>
              <w:pStyle w:val="TableParagraph"/>
              <w:spacing w:line="284" w:lineRule="exact" w:before="61"/>
              <w:ind w:left="289"/>
              <w:jc w:val="left"/>
              <w:rPr>
                <w:b/>
                <w:sz w:val="26"/>
              </w:rPr>
            </w:pPr>
            <w:r>
              <w:rPr>
                <w:b/>
                <w:sz w:val="26"/>
              </w:rPr>
              <w:t>інвестиції</w:t>
            </w:r>
          </w:p>
        </w:tc>
        <w:tc>
          <w:tcPr>
            <w:tcW w:w="2021" w:type="dxa"/>
            <w:shd w:val="clear" w:color="auto" w:fill="E0E0E0"/>
          </w:tcPr>
          <w:p>
            <w:pPr>
              <w:pStyle w:val="TableParagraph"/>
              <w:spacing w:before="11"/>
              <w:ind w:left="233" w:right="482"/>
              <w:jc w:val="center"/>
              <w:rPr>
                <w:b/>
                <w:sz w:val="26"/>
              </w:rPr>
            </w:pPr>
            <w:r>
              <w:rPr>
                <w:b/>
                <w:sz w:val="26"/>
              </w:rPr>
              <w:t>Інші</w:t>
            </w:r>
          </w:p>
          <w:p>
            <w:pPr>
              <w:pStyle w:val="TableParagraph"/>
              <w:spacing w:line="284" w:lineRule="exact" w:before="61"/>
              <w:ind w:left="231" w:right="495"/>
              <w:jc w:val="center"/>
              <w:rPr>
                <w:b/>
                <w:sz w:val="26"/>
              </w:rPr>
            </w:pPr>
            <w:r>
              <w:rPr>
                <w:b/>
                <w:sz w:val="26"/>
              </w:rPr>
              <w:t>інвестиції</w:t>
            </w:r>
          </w:p>
        </w:tc>
      </w:tr>
      <w:tr>
        <w:trPr>
          <w:trHeight w:val="390" w:hRule="atLeast"/>
        </w:trPr>
        <w:tc>
          <w:tcPr>
            <w:tcW w:w="984" w:type="dxa"/>
            <w:shd w:val="clear" w:color="auto" w:fill="EFEFEF"/>
          </w:tcPr>
          <w:p>
            <w:pPr>
              <w:pStyle w:val="TableParagraph"/>
              <w:spacing w:before="50"/>
              <w:ind w:right="92"/>
              <w:rPr>
                <w:b/>
                <w:sz w:val="26"/>
              </w:rPr>
            </w:pPr>
            <w:r>
              <w:rPr>
                <w:b/>
                <w:sz w:val="26"/>
              </w:rPr>
              <w:t>2001</w:t>
            </w:r>
          </w:p>
        </w:tc>
        <w:tc>
          <w:tcPr>
            <w:tcW w:w="2020" w:type="dxa"/>
          </w:tcPr>
          <w:p>
            <w:pPr>
              <w:pStyle w:val="TableParagraph"/>
              <w:spacing w:before="50"/>
              <w:ind w:right="92"/>
              <w:rPr>
                <w:sz w:val="26"/>
              </w:rPr>
            </w:pPr>
            <w:r>
              <w:rPr>
                <w:sz w:val="26"/>
              </w:rPr>
              <w:t>13,98</w:t>
            </w:r>
          </w:p>
        </w:tc>
        <w:tc>
          <w:tcPr>
            <w:tcW w:w="2021" w:type="dxa"/>
          </w:tcPr>
          <w:p>
            <w:pPr>
              <w:pStyle w:val="TableParagraph"/>
              <w:ind w:right="92"/>
              <w:rPr>
                <w:sz w:val="26"/>
              </w:rPr>
            </w:pPr>
            <w:r>
              <w:rPr>
                <w:sz w:val="26"/>
              </w:rPr>
              <w:t>-10,30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-6,71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16,77</w:t>
            </w:r>
          </w:p>
        </w:tc>
      </w:tr>
      <w:tr>
        <w:trPr>
          <w:trHeight w:val="390" w:hRule="atLeast"/>
        </w:trPr>
        <w:tc>
          <w:tcPr>
            <w:tcW w:w="984" w:type="dxa"/>
          </w:tcPr>
          <w:p>
            <w:pPr>
              <w:pStyle w:val="TableParagraph"/>
              <w:spacing w:before="50"/>
              <w:ind w:right="92"/>
              <w:rPr>
                <w:b/>
                <w:sz w:val="26"/>
              </w:rPr>
            </w:pPr>
            <w:r>
              <w:rPr>
                <w:b/>
                <w:sz w:val="26"/>
              </w:rPr>
              <w:t>2002</w:t>
            </w:r>
          </w:p>
        </w:tc>
        <w:tc>
          <w:tcPr>
            <w:tcW w:w="2020" w:type="dxa"/>
          </w:tcPr>
          <w:p>
            <w:pPr>
              <w:pStyle w:val="TableParagraph"/>
              <w:spacing w:before="50"/>
              <w:ind w:right="92"/>
              <w:rPr>
                <w:sz w:val="26"/>
              </w:rPr>
            </w:pPr>
            <w:r>
              <w:rPr>
                <w:sz w:val="26"/>
              </w:rPr>
              <w:t>5,80</w:t>
            </w:r>
          </w:p>
        </w:tc>
        <w:tc>
          <w:tcPr>
            <w:tcW w:w="2021" w:type="dxa"/>
          </w:tcPr>
          <w:p>
            <w:pPr>
              <w:pStyle w:val="TableParagraph"/>
              <w:ind w:right="92"/>
              <w:rPr>
                <w:sz w:val="26"/>
              </w:rPr>
            </w:pPr>
            <w:r>
              <w:rPr>
                <w:sz w:val="26"/>
              </w:rPr>
              <w:t>-7,51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-0,35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-3,49</w:t>
            </w:r>
          </w:p>
        </w:tc>
      </w:tr>
      <w:tr>
        <w:trPr>
          <w:trHeight w:val="390" w:hRule="atLeast"/>
        </w:trPr>
        <w:tc>
          <w:tcPr>
            <w:tcW w:w="984" w:type="dxa"/>
            <w:shd w:val="clear" w:color="auto" w:fill="EFEFEF"/>
          </w:tcPr>
          <w:p>
            <w:pPr>
              <w:pStyle w:val="TableParagraph"/>
              <w:spacing w:before="50"/>
              <w:ind w:right="92"/>
              <w:rPr>
                <w:b/>
                <w:sz w:val="26"/>
              </w:rPr>
            </w:pPr>
            <w:r>
              <w:rPr>
                <w:b/>
                <w:sz w:val="26"/>
              </w:rPr>
              <w:t>2003</w:t>
            </w:r>
          </w:p>
        </w:tc>
        <w:tc>
          <w:tcPr>
            <w:tcW w:w="2020" w:type="dxa"/>
          </w:tcPr>
          <w:p>
            <w:pPr>
              <w:pStyle w:val="TableParagraph"/>
              <w:spacing w:before="50"/>
              <w:ind w:right="92"/>
              <w:rPr>
                <w:sz w:val="26"/>
              </w:rPr>
            </w:pPr>
            <w:r>
              <w:rPr>
                <w:sz w:val="26"/>
              </w:rPr>
              <w:t>16,86</w:t>
            </w:r>
          </w:p>
        </w:tc>
        <w:tc>
          <w:tcPr>
            <w:tcW w:w="2021" w:type="dxa"/>
          </w:tcPr>
          <w:p>
            <w:pPr>
              <w:pStyle w:val="TableParagraph"/>
              <w:ind w:right="92"/>
              <w:rPr>
                <w:sz w:val="26"/>
              </w:rPr>
            </w:pPr>
            <w:r>
              <w:rPr>
                <w:sz w:val="26"/>
              </w:rPr>
              <w:t>-9,00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-17,29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10,73</w:t>
            </w:r>
          </w:p>
        </w:tc>
      </w:tr>
      <w:tr>
        <w:trPr>
          <w:trHeight w:val="389" w:hRule="atLeast"/>
        </w:trPr>
        <w:tc>
          <w:tcPr>
            <w:tcW w:w="984" w:type="dxa"/>
          </w:tcPr>
          <w:p>
            <w:pPr>
              <w:pStyle w:val="TableParagraph"/>
              <w:spacing w:before="50"/>
              <w:ind w:right="92"/>
              <w:rPr>
                <w:b/>
                <w:sz w:val="26"/>
              </w:rPr>
            </w:pPr>
            <w:r>
              <w:rPr>
                <w:b/>
                <w:sz w:val="26"/>
              </w:rPr>
              <w:t>2004</w:t>
            </w:r>
          </w:p>
        </w:tc>
        <w:tc>
          <w:tcPr>
            <w:tcW w:w="2020" w:type="dxa"/>
          </w:tcPr>
          <w:p>
            <w:pPr>
              <w:pStyle w:val="TableParagraph"/>
              <w:spacing w:before="50"/>
              <w:ind w:right="92"/>
              <w:rPr>
                <w:sz w:val="26"/>
              </w:rPr>
            </w:pPr>
            <w:r>
              <w:rPr>
                <w:sz w:val="26"/>
              </w:rPr>
              <w:t>34,07</w:t>
            </w:r>
          </w:p>
        </w:tc>
        <w:tc>
          <w:tcPr>
            <w:tcW w:w="2021" w:type="dxa"/>
          </w:tcPr>
          <w:p>
            <w:pPr>
              <w:pStyle w:val="TableParagraph"/>
              <w:ind w:right="92"/>
              <w:rPr>
                <w:sz w:val="26"/>
              </w:rPr>
            </w:pPr>
            <w:r>
              <w:rPr>
                <w:sz w:val="26"/>
              </w:rPr>
              <w:t>-19,39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-6,60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10,07</w:t>
            </w:r>
          </w:p>
        </w:tc>
      </w:tr>
      <w:tr>
        <w:trPr>
          <w:trHeight w:val="390" w:hRule="atLeast"/>
        </w:trPr>
        <w:tc>
          <w:tcPr>
            <w:tcW w:w="984" w:type="dxa"/>
            <w:shd w:val="clear" w:color="auto" w:fill="EFEFEF"/>
          </w:tcPr>
          <w:p>
            <w:pPr>
              <w:pStyle w:val="TableParagraph"/>
              <w:spacing w:before="50"/>
              <w:ind w:right="92"/>
              <w:rPr>
                <w:b/>
                <w:sz w:val="26"/>
              </w:rPr>
            </w:pPr>
            <w:r>
              <w:rPr>
                <w:b/>
                <w:sz w:val="26"/>
              </w:rPr>
              <w:t>2005</w:t>
            </w:r>
          </w:p>
        </w:tc>
        <w:tc>
          <w:tcPr>
            <w:tcW w:w="2020" w:type="dxa"/>
          </w:tcPr>
          <w:p>
            <w:pPr>
              <w:pStyle w:val="TableParagraph"/>
              <w:spacing w:before="50"/>
              <w:ind w:right="92"/>
              <w:rPr>
                <w:sz w:val="26"/>
              </w:rPr>
            </w:pPr>
            <w:r>
              <w:rPr>
                <w:sz w:val="26"/>
              </w:rPr>
              <w:t>18,06</w:t>
            </w:r>
          </w:p>
        </w:tc>
        <w:tc>
          <w:tcPr>
            <w:tcW w:w="2021" w:type="dxa"/>
          </w:tcPr>
          <w:p>
            <w:pPr>
              <w:pStyle w:val="TableParagraph"/>
              <w:ind w:right="92"/>
              <w:rPr>
                <w:sz w:val="26"/>
              </w:rPr>
            </w:pPr>
            <w:r>
              <w:rPr>
                <w:sz w:val="26"/>
              </w:rPr>
              <w:t>-18,96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3,52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2,25</w:t>
            </w:r>
          </w:p>
        </w:tc>
      </w:tr>
      <w:tr>
        <w:trPr>
          <w:trHeight w:val="390" w:hRule="atLeast"/>
        </w:trPr>
        <w:tc>
          <w:tcPr>
            <w:tcW w:w="984" w:type="dxa"/>
          </w:tcPr>
          <w:p>
            <w:pPr>
              <w:pStyle w:val="TableParagraph"/>
              <w:spacing w:before="50"/>
              <w:ind w:right="92"/>
              <w:rPr>
                <w:b/>
                <w:sz w:val="26"/>
              </w:rPr>
            </w:pPr>
            <w:r>
              <w:rPr>
                <w:b/>
                <w:sz w:val="26"/>
              </w:rPr>
              <w:t>2006</w:t>
            </w:r>
          </w:p>
        </w:tc>
        <w:tc>
          <w:tcPr>
            <w:tcW w:w="2020" w:type="dxa"/>
          </w:tcPr>
          <w:p>
            <w:pPr>
              <w:pStyle w:val="TableParagraph"/>
              <w:spacing w:before="50"/>
              <w:ind w:right="92"/>
              <w:rPr>
                <w:sz w:val="26"/>
              </w:rPr>
            </w:pPr>
            <w:r>
              <w:rPr>
                <w:sz w:val="26"/>
              </w:rPr>
              <w:t>12,09</w:t>
            </w:r>
          </w:p>
        </w:tc>
        <w:tc>
          <w:tcPr>
            <w:tcW w:w="2021" w:type="dxa"/>
          </w:tcPr>
          <w:p>
            <w:pPr>
              <w:pStyle w:val="TableParagraph"/>
              <w:ind w:right="92"/>
              <w:rPr>
                <w:sz w:val="26"/>
              </w:rPr>
            </w:pPr>
            <w:r>
              <w:rPr>
                <w:sz w:val="26"/>
              </w:rPr>
              <w:t>-5,76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23,39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-36,45</w:t>
            </w:r>
          </w:p>
        </w:tc>
      </w:tr>
      <w:tr>
        <w:trPr>
          <w:trHeight w:val="390" w:hRule="atLeast"/>
        </w:trPr>
        <w:tc>
          <w:tcPr>
            <w:tcW w:w="984" w:type="dxa"/>
            <w:shd w:val="clear" w:color="auto" w:fill="EFEFEF"/>
          </w:tcPr>
          <w:p>
            <w:pPr>
              <w:pStyle w:val="TableParagraph"/>
              <w:spacing w:before="50"/>
              <w:ind w:right="92"/>
              <w:rPr>
                <w:b/>
                <w:sz w:val="26"/>
              </w:rPr>
            </w:pPr>
            <w:r>
              <w:rPr>
                <w:b/>
                <w:sz w:val="26"/>
              </w:rPr>
              <w:t>2007</w:t>
            </w:r>
          </w:p>
        </w:tc>
        <w:tc>
          <w:tcPr>
            <w:tcW w:w="2020" w:type="dxa"/>
          </w:tcPr>
          <w:p>
            <w:pPr>
              <w:pStyle w:val="TableParagraph"/>
              <w:spacing w:before="50"/>
              <w:ind w:right="92"/>
              <w:rPr>
                <w:sz w:val="26"/>
              </w:rPr>
            </w:pPr>
            <w:r>
              <w:rPr>
                <w:sz w:val="26"/>
              </w:rPr>
              <w:t>16,99</w:t>
            </w:r>
          </w:p>
        </w:tc>
        <w:tc>
          <w:tcPr>
            <w:tcW w:w="2021" w:type="dxa"/>
          </w:tcPr>
          <w:p>
            <w:pPr>
              <w:pStyle w:val="TableParagraph"/>
              <w:ind w:right="92"/>
              <w:rPr>
                <w:sz w:val="26"/>
              </w:rPr>
            </w:pPr>
            <w:r>
              <w:rPr>
                <w:sz w:val="26"/>
              </w:rPr>
              <w:t>4,18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27,08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-32,64</w:t>
            </w:r>
          </w:p>
        </w:tc>
      </w:tr>
      <w:tr>
        <w:trPr>
          <w:trHeight w:val="390" w:hRule="atLeast"/>
        </w:trPr>
        <w:tc>
          <w:tcPr>
            <w:tcW w:w="984" w:type="dxa"/>
          </w:tcPr>
          <w:p>
            <w:pPr>
              <w:pStyle w:val="TableParagraph"/>
              <w:spacing w:before="50"/>
              <w:ind w:right="92"/>
              <w:rPr>
                <w:b/>
                <w:sz w:val="26"/>
              </w:rPr>
            </w:pPr>
            <w:r>
              <w:rPr>
                <w:b/>
                <w:sz w:val="26"/>
              </w:rPr>
              <w:t>2008</w:t>
            </w:r>
          </w:p>
        </w:tc>
        <w:tc>
          <w:tcPr>
            <w:tcW w:w="2020" w:type="dxa"/>
          </w:tcPr>
          <w:p>
            <w:pPr>
              <w:pStyle w:val="TableParagraph"/>
              <w:spacing w:before="50"/>
              <w:ind w:right="92"/>
              <w:rPr>
                <w:sz w:val="26"/>
              </w:rPr>
            </w:pPr>
            <w:r>
              <w:rPr>
                <w:sz w:val="26"/>
              </w:rPr>
              <w:t>-6,21</w:t>
            </w:r>
          </w:p>
        </w:tc>
        <w:tc>
          <w:tcPr>
            <w:tcW w:w="2021" w:type="dxa"/>
          </w:tcPr>
          <w:p>
            <w:pPr>
              <w:pStyle w:val="TableParagraph"/>
              <w:ind w:right="92"/>
              <w:rPr>
                <w:sz w:val="26"/>
              </w:rPr>
            </w:pPr>
            <w:r>
              <w:rPr>
                <w:sz w:val="26"/>
              </w:rPr>
              <w:t>-2,84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2,42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24,81</w:t>
            </w:r>
          </w:p>
        </w:tc>
      </w:tr>
      <w:tr>
        <w:trPr>
          <w:trHeight w:val="390" w:hRule="atLeast"/>
        </w:trPr>
        <w:tc>
          <w:tcPr>
            <w:tcW w:w="984" w:type="dxa"/>
            <w:shd w:val="clear" w:color="auto" w:fill="EFEFEF"/>
          </w:tcPr>
          <w:p>
            <w:pPr>
              <w:pStyle w:val="TableParagraph"/>
              <w:spacing w:before="50"/>
              <w:ind w:right="92"/>
              <w:rPr>
                <w:b/>
                <w:sz w:val="26"/>
              </w:rPr>
            </w:pPr>
            <w:r>
              <w:rPr>
                <w:b/>
                <w:sz w:val="26"/>
              </w:rPr>
              <w:t>2009</w:t>
            </w:r>
          </w:p>
        </w:tc>
        <w:tc>
          <w:tcPr>
            <w:tcW w:w="2020" w:type="dxa"/>
          </w:tcPr>
          <w:p>
            <w:pPr>
              <w:pStyle w:val="TableParagraph"/>
              <w:spacing w:before="50"/>
              <w:ind w:right="92"/>
              <w:rPr>
                <w:sz w:val="26"/>
              </w:rPr>
            </w:pPr>
            <w:r>
              <w:rPr>
                <w:sz w:val="26"/>
              </w:rPr>
              <w:t>27,18</w:t>
            </w:r>
          </w:p>
        </w:tc>
        <w:tc>
          <w:tcPr>
            <w:tcW w:w="2021" w:type="dxa"/>
          </w:tcPr>
          <w:p>
            <w:pPr>
              <w:pStyle w:val="TableParagraph"/>
              <w:ind w:right="92"/>
              <w:rPr>
                <w:sz w:val="26"/>
              </w:rPr>
            </w:pPr>
            <w:r>
              <w:rPr>
                <w:sz w:val="26"/>
              </w:rPr>
              <w:t>-0,64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-51,19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-3,59</w:t>
            </w:r>
          </w:p>
        </w:tc>
      </w:tr>
      <w:tr>
        <w:trPr>
          <w:trHeight w:val="390" w:hRule="atLeast"/>
        </w:trPr>
        <w:tc>
          <w:tcPr>
            <w:tcW w:w="984" w:type="dxa"/>
          </w:tcPr>
          <w:p>
            <w:pPr>
              <w:pStyle w:val="TableParagraph"/>
              <w:spacing w:before="50"/>
              <w:ind w:right="92"/>
              <w:rPr>
                <w:b/>
                <w:sz w:val="26"/>
              </w:rPr>
            </w:pPr>
            <w:r>
              <w:rPr>
                <w:b/>
                <w:sz w:val="26"/>
              </w:rPr>
              <w:t>2010</w:t>
            </w:r>
          </w:p>
        </w:tc>
        <w:tc>
          <w:tcPr>
            <w:tcW w:w="2020" w:type="dxa"/>
          </w:tcPr>
          <w:p>
            <w:pPr>
              <w:pStyle w:val="TableParagraph"/>
              <w:spacing w:before="50"/>
              <w:ind w:right="92"/>
              <w:rPr>
                <w:sz w:val="26"/>
              </w:rPr>
            </w:pPr>
            <w:r>
              <w:rPr>
                <w:sz w:val="26"/>
              </w:rPr>
              <w:t>21,52</w:t>
            </w:r>
          </w:p>
        </w:tc>
        <w:tc>
          <w:tcPr>
            <w:tcW w:w="2021" w:type="dxa"/>
          </w:tcPr>
          <w:p>
            <w:pPr>
              <w:pStyle w:val="TableParagraph"/>
              <w:ind w:right="92"/>
              <w:rPr>
                <w:sz w:val="26"/>
              </w:rPr>
            </w:pPr>
            <w:r>
              <w:rPr>
                <w:sz w:val="26"/>
              </w:rPr>
              <w:t>9,23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-42,36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19,02</w:t>
            </w:r>
          </w:p>
        </w:tc>
      </w:tr>
      <w:tr>
        <w:trPr>
          <w:trHeight w:val="390" w:hRule="atLeast"/>
        </w:trPr>
        <w:tc>
          <w:tcPr>
            <w:tcW w:w="984" w:type="dxa"/>
            <w:shd w:val="clear" w:color="auto" w:fill="EFEFEF"/>
          </w:tcPr>
          <w:p>
            <w:pPr>
              <w:pStyle w:val="TableParagraph"/>
              <w:spacing w:before="50"/>
              <w:ind w:right="92"/>
              <w:rPr>
                <w:b/>
                <w:sz w:val="26"/>
              </w:rPr>
            </w:pPr>
            <w:r>
              <w:rPr>
                <w:b/>
                <w:sz w:val="26"/>
              </w:rPr>
              <w:t>2011</w:t>
            </w:r>
          </w:p>
        </w:tc>
        <w:tc>
          <w:tcPr>
            <w:tcW w:w="2020" w:type="dxa"/>
          </w:tcPr>
          <w:p>
            <w:pPr>
              <w:pStyle w:val="TableParagraph"/>
              <w:spacing w:before="50"/>
              <w:ind w:right="92"/>
              <w:rPr>
                <w:sz w:val="26"/>
              </w:rPr>
            </w:pPr>
            <w:r>
              <w:rPr>
                <w:sz w:val="26"/>
              </w:rPr>
              <w:t>22,92</w:t>
            </w:r>
          </w:p>
        </w:tc>
        <w:tc>
          <w:tcPr>
            <w:tcW w:w="2021" w:type="dxa"/>
          </w:tcPr>
          <w:p>
            <w:pPr>
              <w:pStyle w:val="TableParagraph"/>
              <w:ind w:right="92"/>
              <w:rPr>
                <w:sz w:val="26"/>
              </w:rPr>
            </w:pPr>
            <w:r>
              <w:rPr>
                <w:sz w:val="26"/>
              </w:rPr>
              <w:t>10,10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-13,14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1,20</w:t>
            </w:r>
          </w:p>
        </w:tc>
      </w:tr>
      <w:tr>
        <w:trPr>
          <w:trHeight w:val="390" w:hRule="atLeast"/>
        </w:trPr>
        <w:tc>
          <w:tcPr>
            <w:tcW w:w="984" w:type="dxa"/>
          </w:tcPr>
          <w:p>
            <w:pPr>
              <w:pStyle w:val="TableParagraph"/>
              <w:spacing w:before="50"/>
              <w:ind w:right="92"/>
              <w:rPr>
                <w:b/>
                <w:sz w:val="26"/>
              </w:rPr>
            </w:pPr>
            <w:r>
              <w:rPr>
                <w:b/>
                <w:sz w:val="26"/>
              </w:rPr>
              <w:t>2012</w:t>
            </w:r>
          </w:p>
        </w:tc>
        <w:tc>
          <w:tcPr>
            <w:tcW w:w="2020" w:type="dxa"/>
          </w:tcPr>
          <w:p>
            <w:pPr>
              <w:pStyle w:val="TableParagraph"/>
              <w:spacing w:before="50"/>
              <w:ind w:right="92"/>
              <w:rPr>
                <w:sz w:val="26"/>
              </w:rPr>
            </w:pPr>
            <w:r>
              <w:rPr>
                <w:sz w:val="26"/>
              </w:rPr>
              <w:t>48,39</w:t>
            </w:r>
          </w:p>
        </w:tc>
        <w:tc>
          <w:tcPr>
            <w:tcW w:w="2021" w:type="dxa"/>
          </w:tcPr>
          <w:p>
            <w:pPr>
              <w:pStyle w:val="TableParagraph"/>
              <w:ind w:right="92"/>
              <w:rPr>
                <w:sz w:val="26"/>
              </w:rPr>
            </w:pPr>
            <w:r>
              <w:rPr>
                <w:sz w:val="26"/>
              </w:rPr>
              <w:t>11,61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-6,75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23,48</w:t>
            </w:r>
          </w:p>
        </w:tc>
      </w:tr>
      <w:tr>
        <w:trPr>
          <w:trHeight w:val="390" w:hRule="atLeast"/>
        </w:trPr>
        <w:tc>
          <w:tcPr>
            <w:tcW w:w="984" w:type="dxa"/>
            <w:shd w:val="clear" w:color="auto" w:fill="EFEFEF"/>
          </w:tcPr>
          <w:p>
            <w:pPr>
              <w:pStyle w:val="TableParagraph"/>
              <w:spacing w:before="50"/>
              <w:ind w:right="92"/>
              <w:rPr>
                <w:b/>
                <w:sz w:val="26"/>
              </w:rPr>
            </w:pPr>
            <w:r>
              <w:rPr>
                <w:b/>
                <w:sz w:val="26"/>
              </w:rPr>
              <w:t>2013</w:t>
            </w:r>
          </w:p>
        </w:tc>
        <w:tc>
          <w:tcPr>
            <w:tcW w:w="2020" w:type="dxa"/>
          </w:tcPr>
          <w:p>
            <w:pPr>
              <w:pStyle w:val="TableParagraph"/>
              <w:spacing w:before="50"/>
              <w:ind w:right="92"/>
              <w:rPr>
                <w:sz w:val="26"/>
              </w:rPr>
            </w:pPr>
            <w:r>
              <w:rPr>
                <w:sz w:val="26"/>
              </w:rPr>
              <w:t>78,54</w:t>
            </w:r>
          </w:p>
        </w:tc>
        <w:tc>
          <w:tcPr>
            <w:tcW w:w="2021" w:type="dxa"/>
          </w:tcPr>
          <w:p>
            <w:pPr>
              <w:pStyle w:val="TableParagraph"/>
              <w:ind w:right="92"/>
              <w:rPr>
                <w:sz w:val="26"/>
              </w:rPr>
            </w:pPr>
            <w:r>
              <w:rPr>
                <w:sz w:val="26"/>
              </w:rPr>
              <w:t>2,78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9,34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41,76</w:t>
            </w:r>
          </w:p>
        </w:tc>
      </w:tr>
      <w:tr>
        <w:trPr>
          <w:trHeight w:val="390" w:hRule="atLeast"/>
        </w:trPr>
        <w:tc>
          <w:tcPr>
            <w:tcW w:w="984" w:type="dxa"/>
          </w:tcPr>
          <w:p>
            <w:pPr>
              <w:pStyle w:val="TableParagraph"/>
              <w:spacing w:before="50"/>
              <w:ind w:right="92"/>
              <w:rPr>
                <w:b/>
                <w:sz w:val="26"/>
              </w:rPr>
            </w:pPr>
            <w:r>
              <w:rPr>
                <w:b/>
                <w:sz w:val="26"/>
              </w:rPr>
              <w:t>2014</w:t>
            </w:r>
          </w:p>
        </w:tc>
        <w:tc>
          <w:tcPr>
            <w:tcW w:w="2020" w:type="dxa"/>
          </w:tcPr>
          <w:p>
            <w:pPr>
              <w:pStyle w:val="TableParagraph"/>
              <w:spacing w:before="50"/>
              <w:ind w:right="92"/>
              <w:rPr>
                <w:sz w:val="26"/>
              </w:rPr>
            </w:pPr>
            <w:r>
              <w:rPr>
                <w:sz w:val="26"/>
              </w:rPr>
              <w:t>86,51</w:t>
            </w:r>
          </w:p>
        </w:tc>
        <w:tc>
          <w:tcPr>
            <w:tcW w:w="2021" w:type="dxa"/>
          </w:tcPr>
          <w:p>
            <w:pPr>
              <w:pStyle w:val="TableParagraph"/>
              <w:ind w:right="92"/>
              <w:rPr>
                <w:sz w:val="26"/>
              </w:rPr>
            </w:pPr>
            <w:r>
              <w:rPr>
                <w:sz w:val="26"/>
              </w:rPr>
              <w:t>9,45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30,61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23,12</w:t>
            </w:r>
          </w:p>
        </w:tc>
      </w:tr>
      <w:tr>
        <w:trPr>
          <w:trHeight w:val="390" w:hRule="atLeast"/>
        </w:trPr>
        <w:tc>
          <w:tcPr>
            <w:tcW w:w="984" w:type="dxa"/>
            <w:shd w:val="clear" w:color="auto" w:fill="EFEFEF"/>
          </w:tcPr>
          <w:p>
            <w:pPr>
              <w:pStyle w:val="TableParagraph"/>
              <w:spacing w:before="50"/>
              <w:ind w:right="92"/>
              <w:rPr>
                <w:b/>
                <w:sz w:val="26"/>
              </w:rPr>
            </w:pPr>
            <w:r>
              <w:rPr>
                <w:b/>
                <w:sz w:val="26"/>
              </w:rPr>
              <w:t>2015</w:t>
            </w:r>
          </w:p>
        </w:tc>
        <w:tc>
          <w:tcPr>
            <w:tcW w:w="2020" w:type="dxa"/>
          </w:tcPr>
          <w:p>
            <w:pPr>
              <w:pStyle w:val="TableParagraph"/>
              <w:spacing w:before="50"/>
              <w:ind w:right="92"/>
              <w:rPr>
                <w:sz w:val="26"/>
              </w:rPr>
            </w:pPr>
            <w:r>
              <w:rPr>
                <w:sz w:val="26"/>
              </w:rPr>
              <w:t>102,96</w:t>
            </w:r>
          </w:p>
        </w:tc>
        <w:tc>
          <w:tcPr>
            <w:tcW w:w="2021" w:type="dxa"/>
          </w:tcPr>
          <w:p>
            <w:pPr>
              <w:pStyle w:val="TableParagraph"/>
              <w:ind w:right="92"/>
              <w:rPr>
                <w:sz w:val="26"/>
              </w:rPr>
            </w:pPr>
            <w:r>
              <w:rPr>
                <w:sz w:val="26"/>
              </w:rPr>
              <w:t>15,48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49,53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20,00</w:t>
            </w:r>
          </w:p>
        </w:tc>
      </w:tr>
      <w:tr>
        <w:trPr>
          <w:trHeight w:val="390" w:hRule="atLeast"/>
        </w:trPr>
        <w:tc>
          <w:tcPr>
            <w:tcW w:w="984" w:type="dxa"/>
          </w:tcPr>
          <w:p>
            <w:pPr>
              <w:pStyle w:val="TableParagraph"/>
              <w:spacing w:before="50"/>
              <w:ind w:right="92"/>
              <w:rPr>
                <w:b/>
                <w:sz w:val="26"/>
              </w:rPr>
            </w:pPr>
            <w:r>
              <w:rPr>
                <w:b/>
                <w:sz w:val="26"/>
              </w:rPr>
              <w:t>2016</w:t>
            </w:r>
          </w:p>
        </w:tc>
        <w:tc>
          <w:tcPr>
            <w:tcW w:w="2020" w:type="dxa"/>
          </w:tcPr>
          <w:p>
            <w:pPr>
              <w:pStyle w:val="TableParagraph"/>
              <w:spacing w:before="50"/>
              <w:ind w:right="92"/>
              <w:rPr>
                <w:sz w:val="26"/>
              </w:rPr>
            </w:pPr>
            <w:r>
              <w:rPr>
                <w:sz w:val="26"/>
              </w:rPr>
              <w:t>99,93</w:t>
            </w:r>
          </w:p>
        </w:tc>
        <w:tc>
          <w:tcPr>
            <w:tcW w:w="2021" w:type="dxa"/>
          </w:tcPr>
          <w:p>
            <w:pPr>
              <w:pStyle w:val="TableParagraph"/>
              <w:ind w:right="92"/>
              <w:rPr>
                <w:sz w:val="26"/>
              </w:rPr>
            </w:pPr>
            <w:r>
              <w:rPr>
                <w:sz w:val="26"/>
              </w:rPr>
              <w:t>5,69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66,97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10,99</w:t>
            </w:r>
          </w:p>
        </w:tc>
      </w:tr>
      <w:tr>
        <w:trPr>
          <w:trHeight w:val="390" w:hRule="atLeast"/>
        </w:trPr>
        <w:tc>
          <w:tcPr>
            <w:tcW w:w="984" w:type="dxa"/>
            <w:shd w:val="clear" w:color="auto" w:fill="EFEFEF"/>
          </w:tcPr>
          <w:p>
            <w:pPr>
              <w:pStyle w:val="TableParagraph"/>
              <w:spacing w:before="50"/>
              <w:ind w:right="92"/>
              <w:rPr>
                <w:b/>
                <w:sz w:val="26"/>
              </w:rPr>
            </w:pPr>
            <w:r>
              <w:rPr>
                <w:b/>
                <w:sz w:val="26"/>
              </w:rPr>
              <w:t>2017</w:t>
            </w:r>
          </w:p>
        </w:tc>
        <w:tc>
          <w:tcPr>
            <w:tcW w:w="2020" w:type="dxa"/>
          </w:tcPr>
          <w:p>
            <w:pPr>
              <w:pStyle w:val="TableParagraph"/>
              <w:spacing w:before="50"/>
              <w:ind w:right="92"/>
              <w:rPr>
                <w:sz w:val="26"/>
              </w:rPr>
            </w:pPr>
            <w:r>
              <w:rPr>
                <w:sz w:val="26"/>
              </w:rPr>
              <w:t>84,52</w:t>
            </w:r>
          </w:p>
        </w:tc>
        <w:tc>
          <w:tcPr>
            <w:tcW w:w="2021" w:type="dxa"/>
          </w:tcPr>
          <w:p>
            <w:pPr>
              <w:pStyle w:val="TableParagraph"/>
              <w:ind w:right="92"/>
              <w:rPr>
                <w:sz w:val="26"/>
              </w:rPr>
            </w:pPr>
            <w:r>
              <w:rPr>
                <w:sz w:val="26"/>
              </w:rPr>
              <w:t>-1,76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57,85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14,40</w:t>
            </w:r>
          </w:p>
        </w:tc>
      </w:tr>
      <w:tr>
        <w:trPr>
          <w:trHeight w:val="390" w:hRule="atLeast"/>
        </w:trPr>
        <w:tc>
          <w:tcPr>
            <w:tcW w:w="984" w:type="dxa"/>
          </w:tcPr>
          <w:p>
            <w:pPr>
              <w:pStyle w:val="TableParagraph"/>
              <w:spacing w:before="50"/>
              <w:ind w:right="92"/>
              <w:rPr>
                <w:b/>
                <w:sz w:val="26"/>
              </w:rPr>
            </w:pPr>
            <w:r>
              <w:rPr>
                <w:b/>
                <w:sz w:val="26"/>
              </w:rPr>
              <w:t>2018</w:t>
            </w:r>
          </w:p>
        </w:tc>
        <w:tc>
          <w:tcPr>
            <w:tcW w:w="2020" w:type="dxa"/>
          </w:tcPr>
          <w:p>
            <w:pPr>
              <w:pStyle w:val="TableParagraph"/>
              <w:spacing w:before="50"/>
              <w:ind w:right="92"/>
              <w:rPr>
                <w:sz w:val="26"/>
              </w:rPr>
            </w:pPr>
            <w:r>
              <w:rPr>
                <w:sz w:val="26"/>
              </w:rPr>
              <w:t>76,47</w:t>
            </w:r>
          </w:p>
        </w:tc>
        <w:tc>
          <w:tcPr>
            <w:tcW w:w="2021" w:type="dxa"/>
          </w:tcPr>
          <w:p>
            <w:pPr>
              <w:pStyle w:val="TableParagraph"/>
              <w:ind w:right="92"/>
              <w:rPr>
                <w:sz w:val="26"/>
              </w:rPr>
            </w:pPr>
            <w:r>
              <w:rPr>
                <w:sz w:val="26"/>
              </w:rPr>
              <w:t>13,86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47,42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-12,98</w:t>
            </w:r>
          </w:p>
        </w:tc>
      </w:tr>
      <w:tr>
        <w:trPr>
          <w:trHeight w:val="390" w:hRule="atLeast"/>
        </w:trPr>
        <w:tc>
          <w:tcPr>
            <w:tcW w:w="984" w:type="dxa"/>
            <w:shd w:val="clear" w:color="auto" w:fill="EFEFEF"/>
          </w:tcPr>
          <w:p>
            <w:pPr>
              <w:pStyle w:val="TableParagraph"/>
              <w:spacing w:before="50"/>
              <w:ind w:right="92"/>
              <w:rPr>
                <w:b/>
                <w:sz w:val="26"/>
              </w:rPr>
            </w:pPr>
            <w:r>
              <w:rPr>
                <w:b/>
                <w:sz w:val="26"/>
              </w:rPr>
              <w:t>2019</w:t>
            </w:r>
          </w:p>
        </w:tc>
        <w:tc>
          <w:tcPr>
            <w:tcW w:w="2020" w:type="dxa"/>
          </w:tcPr>
          <w:p>
            <w:pPr>
              <w:pStyle w:val="TableParagraph"/>
              <w:spacing w:before="50"/>
              <w:ind w:right="92"/>
              <w:rPr>
                <w:sz w:val="26"/>
              </w:rPr>
            </w:pPr>
            <w:r>
              <w:rPr>
                <w:sz w:val="26"/>
              </w:rPr>
              <w:t>59,03</w:t>
            </w:r>
          </w:p>
        </w:tc>
        <w:tc>
          <w:tcPr>
            <w:tcW w:w="2021" w:type="dxa"/>
          </w:tcPr>
          <w:p>
            <w:pPr>
              <w:pStyle w:val="TableParagraph"/>
              <w:ind w:right="92"/>
              <w:rPr>
                <w:sz w:val="26"/>
              </w:rPr>
            </w:pPr>
            <w:r>
              <w:rPr>
                <w:sz w:val="26"/>
              </w:rPr>
              <w:t>15,97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42,38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-16,65</w:t>
            </w:r>
          </w:p>
        </w:tc>
      </w:tr>
      <w:tr>
        <w:trPr>
          <w:trHeight w:val="390" w:hRule="atLeast"/>
        </w:trPr>
        <w:tc>
          <w:tcPr>
            <w:tcW w:w="984" w:type="dxa"/>
          </w:tcPr>
          <w:p>
            <w:pPr>
              <w:pStyle w:val="TableParagraph"/>
              <w:spacing w:before="50"/>
              <w:ind w:right="92"/>
              <w:rPr>
                <w:b/>
                <w:sz w:val="26"/>
              </w:rPr>
            </w:pPr>
            <w:r>
              <w:rPr>
                <w:b/>
                <w:sz w:val="26"/>
              </w:rPr>
              <w:t>2020</w:t>
            </w:r>
          </w:p>
        </w:tc>
        <w:tc>
          <w:tcPr>
            <w:tcW w:w="2020" w:type="dxa"/>
          </w:tcPr>
          <w:p>
            <w:pPr>
              <w:pStyle w:val="TableParagraph"/>
              <w:spacing w:before="50"/>
              <w:ind w:right="92"/>
              <w:rPr>
                <w:sz w:val="26"/>
              </w:rPr>
            </w:pPr>
            <w:r>
              <w:rPr>
                <w:sz w:val="26"/>
              </w:rPr>
              <w:t>81,38</w:t>
            </w:r>
          </w:p>
        </w:tc>
        <w:tc>
          <w:tcPr>
            <w:tcW w:w="2021" w:type="dxa"/>
          </w:tcPr>
          <w:p>
            <w:pPr>
              <w:pStyle w:val="TableParagraph"/>
              <w:ind w:right="92"/>
              <w:rPr>
                <w:sz w:val="26"/>
              </w:rPr>
            </w:pPr>
            <w:r>
              <w:rPr>
                <w:sz w:val="26"/>
              </w:rPr>
              <w:t>17,30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41,74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-8,69</w:t>
            </w:r>
          </w:p>
        </w:tc>
      </w:tr>
      <w:tr>
        <w:trPr>
          <w:trHeight w:val="390" w:hRule="atLeast"/>
        </w:trPr>
        <w:tc>
          <w:tcPr>
            <w:tcW w:w="984" w:type="dxa"/>
            <w:shd w:val="clear" w:color="auto" w:fill="EFEFEF"/>
          </w:tcPr>
          <w:p>
            <w:pPr>
              <w:pStyle w:val="TableParagraph"/>
              <w:spacing w:before="50"/>
              <w:ind w:right="92"/>
              <w:rPr>
                <w:b/>
                <w:sz w:val="26"/>
              </w:rPr>
            </w:pPr>
            <w:r>
              <w:rPr>
                <w:b/>
                <w:sz w:val="26"/>
              </w:rPr>
              <w:t>2021</w:t>
            </w:r>
          </w:p>
        </w:tc>
        <w:tc>
          <w:tcPr>
            <w:tcW w:w="2020" w:type="dxa"/>
          </w:tcPr>
          <w:p>
            <w:pPr>
              <w:pStyle w:val="TableParagraph"/>
              <w:spacing w:before="50"/>
              <w:ind w:right="92"/>
              <w:rPr>
                <w:sz w:val="26"/>
              </w:rPr>
            </w:pPr>
            <w:r>
              <w:rPr>
                <w:sz w:val="26"/>
              </w:rPr>
              <w:t>76,73</w:t>
            </w:r>
          </w:p>
        </w:tc>
        <w:tc>
          <w:tcPr>
            <w:tcW w:w="2021" w:type="dxa"/>
          </w:tcPr>
          <w:p>
            <w:pPr>
              <w:pStyle w:val="TableParagraph"/>
              <w:ind w:right="92"/>
              <w:rPr>
                <w:sz w:val="26"/>
              </w:rPr>
            </w:pPr>
            <w:r>
              <w:rPr>
                <w:sz w:val="26"/>
              </w:rPr>
              <w:t>27,18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19,61</w:t>
            </w:r>
          </w:p>
        </w:tc>
        <w:tc>
          <w:tcPr>
            <w:tcW w:w="2021" w:type="dxa"/>
          </w:tcPr>
          <w:p>
            <w:pPr>
              <w:pStyle w:val="TableParagraph"/>
              <w:ind w:right="91"/>
              <w:rPr>
                <w:sz w:val="26"/>
              </w:rPr>
            </w:pPr>
            <w:r>
              <w:rPr>
                <w:sz w:val="26"/>
              </w:rPr>
              <w:t>-1,26</w:t>
            </w:r>
          </w:p>
        </w:tc>
      </w:tr>
    </w:tbl>
    <w:p>
      <w:pPr>
        <w:pStyle w:val="BodyText"/>
        <w:spacing w:before="247"/>
        <w:ind w:left="100"/>
      </w:pPr>
      <w:r>
        <w:rPr/>
        <w:t>Джерело:</w:t>
      </w:r>
      <w:r>
        <w:rPr>
          <w:spacing w:val="-3"/>
        </w:rPr>
        <w:t> </w:t>
      </w:r>
      <w:r>
        <w:rPr/>
        <w:t>складено</w:t>
      </w:r>
      <w:r>
        <w:rPr>
          <w:spacing w:val="-3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4"/>
        </w:rPr>
        <w:t> </w:t>
      </w:r>
      <w:r>
        <w:rPr/>
        <w:t>основі</w:t>
      </w:r>
      <w:r>
        <w:rPr>
          <w:spacing w:val="-2"/>
        </w:rPr>
        <w:t> </w:t>
      </w:r>
      <w:r>
        <w:rPr/>
        <w:t>[38],</w:t>
      </w:r>
      <w:r>
        <w:rPr>
          <w:spacing w:val="-3"/>
        </w:rPr>
        <w:t> </w:t>
      </w:r>
      <w:r>
        <w:rPr/>
        <w:t>[40],</w:t>
      </w:r>
      <w:r>
        <w:rPr>
          <w:spacing w:val="-3"/>
        </w:rPr>
        <w:t> </w:t>
      </w:r>
      <w:r>
        <w:rPr/>
        <w:t>[41].</w:t>
      </w:r>
    </w:p>
    <w:p>
      <w:pPr>
        <w:spacing w:after="0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before="81"/>
        <w:ind w:right="446"/>
        <w:jc w:val="right"/>
      </w:pPr>
      <w:r>
        <w:rPr/>
        <w:t>Додаток</w:t>
      </w:r>
      <w:r>
        <w:rPr>
          <w:spacing w:val="-10"/>
        </w:rPr>
        <w:t> </w:t>
      </w:r>
      <w:r>
        <w:rPr/>
        <w:t>Б.1</w:t>
      </w:r>
    </w:p>
    <w:p>
      <w:pPr>
        <w:pStyle w:val="BodyText"/>
        <w:spacing w:before="7"/>
        <w:rPr>
          <w:sz w:val="25"/>
        </w:rPr>
      </w:pPr>
    </w:p>
    <w:p>
      <w:pPr>
        <w:pStyle w:val="Heading1"/>
        <w:spacing w:before="0"/>
        <w:ind w:right="495"/>
        <w:jc w:val="right"/>
      </w:pPr>
      <w:r>
        <w:rPr/>
        <w:t>Данні</w:t>
      </w:r>
      <w:r>
        <w:rPr>
          <w:spacing w:val="-12"/>
        </w:rPr>
        <w:t> </w:t>
      </w:r>
      <w:r>
        <w:rPr/>
        <w:t>для</w:t>
      </w:r>
      <w:r>
        <w:rPr>
          <w:spacing w:val="-12"/>
        </w:rPr>
        <w:t> </w:t>
      </w:r>
      <w:r>
        <w:rPr/>
        <w:t>регресійного</w:t>
      </w:r>
      <w:r>
        <w:rPr>
          <w:spacing w:val="-12"/>
        </w:rPr>
        <w:t> </w:t>
      </w:r>
      <w:r>
        <w:rPr/>
        <w:t>та</w:t>
      </w:r>
      <w:r>
        <w:rPr>
          <w:spacing w:val="-12"/>
        </w:rPr>
        <w:t> </w:t>
      </w:r>
      <w:r>
        <w:rPr/>
        <w:t>кореліаційного</w:t>
      </w:r>
      <w:r>
        <w:rPr>
          <w:spacing w:val="-12"/>
        </w:rPr>
        <w:t> </w:t>
      </w:r>
      <w:r>
        <w:rPr/>
        <w:t>аналізу</w:t>
      </w:r>
      <w:r>
        <w:rPr>
          <w:spacing w:val="-12"/>
        </w:rPr>
        <w:t> </w:t>
      </w:r>
      <w:r>
        <w:rPr/>
        <w:t>Південної</w:t>
      </w:r>
      <w:r>
        <w:rPr>
          <w:spacing w:val="-12"/>
        </w:rPr>
        <w:t> </w:t>
      </w:r>
      <w:r>
        <w:rPr/>
        <w:t>Кореї</w:t>
      </w:r>
    </w:p>
    <w:p>
      <w:pPr>
        <w:pStyle w:val="BodyText"/>
        <w:spacing w:before="6" w:after="1"/>
        <w:rPr>
          <w:b/>
          <w:sz w:val="17"/>
        </w:rPr>
      </w:pPr>
    </w:p>
    <w:tbl>
      <w:tblPr>
        <w:tblW w:w="0" w:type="auto"/>
        <w:jc w:val="left"/>
        <w:tblInd w:w="110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84"/>
        <w:gridCol w:w="1634"/>
        <w:gridCol w:w="1635"/>
        <w:gridCol w:w="1635"/>
        <w:gridCol w:w="1635"/>
        <w:gridCol w:w="1635"/>
      </w:tblGrid>
      <w:tr>
        <w:trPr>
          <w:trHeight w:val="1890" w:hRule="atLeast"/>
        </w:trPr>
        <w:tc>
          <w:tcPr>
            <w:tcW w:w="884" w:type="dxa"/>
          </w:tcPr>
          <w:p>
            <w:pPr>
              <w:pStyle w:val="TableParagraph"/>
              <w:spacing w:before="0"/>
              <w:jc w:val="left"/>
              <w:rPr>
                <w:sz w:val="24"/>
              </w:rPr>
            </w:pPr>
          </w:p>
        </w:tc>
        <w:tc>
          <w:tcPr>
            <w:tcW w:w="1634" w:type="dxa"/>
            <w:shd w:val="clear" w:color="auto" w:fill="E0E0E0"/>
          </w:tcPr>
          <w:p>
            <w:pPr>
              <w:pStyle w:val="TableParagraph"/>
              <w:spacing w:before="4"/>
              <w:jc w:val="left"/>
              <w:rPr>
                <w:b/>
                <w:sz w:val="33"/>
              </w:rPr>
            </w:pPr>
          </w:p>
          <w:p>
            <w:pPr>
              <w:pStyle w:val="TableParagraph"/>
              <w:spacing w:before="0"/>
              <w:ind w:left="150" w:right="40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ВВП</w:t>
            </w:r>
          </w:p>
          <w:p>
            <w:pPr>
              <w:pStyle w:val="TableParagraph"/>
              <w:spacing w:before="2"/>
              <w:jc w:val="left"/>
              <w:rPr>
                <w:b/>
                <w:sz w:val="21"/>
              </w:rPr>
            </w:pPr>
          </w:p>
          <w:p>
            <w:pPr>
              <w:pStyle w:val="TableParagraph"/>
              <w:spacing w:line="278" w:lineRule="auto" w:before="0"/>
              <w:ind w:left="150" w:right="422"/>
              <w:jc w:val="center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(млн.</w:t>
            </w:r>
            <w:r>
              <w:rPr>
                <w:b/>
                <w:spacing w:val="10"/>
                <w:w w:val="95"/>
                <w:sz w:val="24"/>
              </w:rPr>
              <w:t> </w:t>
            </w:r>
            <w:r>
              <w:rPr>
                <w:b/>
                <w:w w:val="95"/>
                <w:sz w:val="24"/>
              </w:rPr>
              <w:t>дол.</w:t>
            </w:r>
            <w:r>
              <w:rPr>
                <w:b/>
                <w:spacing w:val="-54"/>
                <w:w w:val="95"/>
                <w:sz w:val="24"/>
              </w:rPr>
              <w:t> </w:t>
            </w:r>
            <w:r>
              <w:rPr>
                <w:b/>
                <w:sz w:val="24"/>
              </w:rPr>
              <w:t>США)</w:t>
            </w:r>
          </w:p>
        </w:tc>
        <w:tc>
          <w:tcPr>
            <w:tcW w:w="1635" w:type="dxa"/>
            <w:tcBorders>
              <w:bottom w:val="single" w:sz="8" w:space="0" w:color="CBCBCB"/>
            </w:tcBorders>
            <w:shd w:val="clear" w:color="auto" w:fill="E0E0E0"/>
          </w:tcPr>
          <w:p>
            <w:pPr>
              <w:pStyle w:val="TableParagraph"/>
              <w:spacing w:before="1"/>
              <w:jc w:val="left"/>
              <w:rPr>
                <w:b/>
                <w:sz w:val="28"/>
              </w:rPr>
            </w:pPr>
          </w:p>
          <w:p>
            <w:pPr>
              <w:pStyle w:val="TableParagraph"/>
              <w:spacing w:line="278" w:lineRule="auto" w:before="0"/>
              <w:ind w:left="156" w:right="388" w:hanging="40"/>
              <w:jc w:val="both"/>
              <w:rPr>
                <w:b/>
                <w:sz w:val="24"/>
              </w:rPr>
            </w:pPr>
            <w:r>
              <w:rPr>
                <w:b/>
                <w:w w:val="95"/>
                <w:sz w:val="24"/>
              </w:rPr>
              <w:t>Валютний</w:t>
            </w:r>
            <w:r>
              <w:rPr>
                <w:b/>
                <w:spacing w:val="-55"/>
                <w:w w:val="95"/>
                <w:sz w:val="24"/>
              </w:rPr>
              <w:t> </w:t>
            </w:r>
            <w:r>
              <w:rPr>
                <w:b/>
                <w:w w:val="95"/>
                <w:sz w:val="24"/>
              </w:rPr>
              <w:t>курс вони</w:t>
            </w:r>
            <w:r>
              <w:rPr>
                <w:b/>
                <w:spacing w:val="-54"/>
                <w:w w:val="95"/>
                <w:sz w:val="24"/>
              </w:rPr>
              <w:t> </w:t>
            </w:r>
            <w:r>
              <w:rPr>
                <w:b/>
                <w:sz w:val="24"/>
              </w:rPr>
              <w:t>до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долл.</w:t>
            </w:r>
          </w:p>
          <w:p>
            <w:pPr>
              <w:pStyle w:val="TableParagraph"/>
              <w:spacing w:line="276" w:lineRule="exact" w:before="0"/>
              <w:ind w:left="396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США</w:t>
            </w:r>
          </w:p>
        </w:tc>
        <w:tc>
          <w:tcPr>
            <w:tcW w:w="1635" w:type="dxa"/>
            <w:tcBorders>
              <w:bottom w:val="single" w:sz="8" w:space="0" w:color="CBCBCB"/>
            </w:tcBorders>
            <w:shd w:val="clear" w:color="auto" w:fill="E0E0E0"/>
          </w:tcPr>
          <w:p>
            <w:pPr>
              <w:pStyle w:val="TableParagraph"/>
              <w:spacing w:line="278" w:lineRule="auto" w:before="163"/>
              <w:ind w:left="161" w:right="412" w:hanging="1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Прямі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w w:val="95"/>
                <w:sz w:val="24"/>
              </w:rPr>
              <w:t>інвестиції</w:t>
            </w:r>
            <w:r>
              <w:rPr>
                <w:b/>
                <w:spacing w:val="-54"/>
                <w:w w:val="95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ПК</w:t>
            </w:r>
          </w:p>
          <w:p>
            <w:pPr>
              <w:pStyle w:val="TableParagraph"/>
              <w:spacing w:line="276" w:lineRule="exact" w:before="0"/>
              <w:ind w:left="114" w:right="3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млн.</w:t>
            </w:r>
            <w:r>
              <w:rPr>
                <w:b/>
                <w:spacing w:val="-12"/>
                <w:sz w:val="24"/>
              </w:rPr>
              <w:t> </w:t>
            </w:r>
            <w:r>
              <w:rPr>
                <w:b/>
                <w:sz w:val="24"/>
              </w:rPr>
              <w:t>долл.</w:t>
            </w:r>
          </w:p>
          <w:p>
            <w:pPr>
              <w:pStyle w:val="TableParagraph"/>
              <w:spacing w:before="44"/>
              <w:ind w:left="114" w:right="3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США</w:t>
            </w:r>
          </w:p>
        </w:tc>
        <w:tc>
          <w:tcPr>
            <w:tcW w:w="1635" w:type="dxa"/>
            <w:tcBorders>
              <w:bottom w:val="single" w:sz="8" w:space="0" w:color="CBCBCB"/>
            </w:tcBorders>
            <w:shd w:val="clear" w:color="auto" w:fill="E0E0E0"/>
          </w:tcPr>
          <w:p>
            <w:pPr>
              <w:pStyle w:val="TableParagraph"/>
              <w:spacing w:line="278" w:lineRule="auto" w:before="3"/>
              <w:ind w:left="126" w:right="405" w:firstLine="1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Експорт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w w:val="95"/>
                <w:sz w:val="24"/>
              </w:rPr>
              <w:t>товарів</w:t>
            </w:r>
            <w:r>
              <w:rPr>
                <w:b/>
                <w:spacing w:val="11"/>
                <w:w w:val="95"/>
                <w:sz w:val="24"/>
              </w:rPr>
              <w:t> </w:t>
            </w:r>
            <w:r>
              <w:rPr>
                <w:b/>
                <w:w w:val="95"/>
                <w:sz w:val="24"/>
              </w:rPr>
              <w:t>та</w:t>
            </w:r>
            <w:r>
              <w:rPr>
                <w:b/>
                <w:spacing w:val="-54"/>
                <w:w w:val="95"/>
                <w:sz w:val="24"/>
              </w:rPr>
              <w:t> </w:t>
            </w:r>
            <w:r>
              <w:rPr>
                <w:b/>
                <w:sz w:val="24"/>
              </w:rPr>
              <w:t>послуг,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млрд.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долл.</w:t>
            </w:r>
          </w:p>
          <w:p>
            <w:pPr>
              <w:pStyle w:val="TableParagraph"/>
              <w:spacing w:line="266" w:lineRule="exact" w:before="0"/>
              <w:ind w:left="84" w:right="3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США</w:t>
            </w:r>
          </w:p>
        </w:tc>
        <w:tc>
          <w:tcPr>
            <w:tcW w:w="1635" w:type="dxa"/>
            <w:tcBorders>
              <w:bottom w:val="single" w:sz="8" w:space="0" w:color="CBCBCB"/>
            </w:tcBorders>
            <w:shd w:val="clear" w:color="auto" w:fill="E0E0E0"/>
          </w:tcPr>
          <w:p>
            <w:pPr>
              <w:pStyle w:val="TableParagraph"/>
              <w:spacing w:line="278" w:lineRule="auto" w:before="163"/>
              <w:ind w:left="151" w:right="418" w:hanging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Інші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w w:val="95"/>
                <w:sz w:val="24"/>
              </w:rPr>
              <w:t>інвестиції</w:t>
            </w:r>
            <w:r>
              <w:rPr>
                <w:b/>
                <w:spacing w:val="-54"/>
                <w:w w:val="95"/>
                <w:sz w:val="24"/>
              </w:rPr>
              <w:t> </w:t>
            </w:r>
            <w:r>
              <w:rPr>
                <w:b/>
                <w:sz w:val="24"/>
              </w:rPr>
              <w:t>у ПК млн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долл.</w:t>
            </w:r>
          </w:p>
          <w:p>
            <w:pPr>
              <w:pStyle w:val="TableParagraph"/>
              <w:spacing w:line="275" w:lineRule="exact" w:before="0"/>
              <w:ind w:left="94" w:right="3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США</w:t>
            </w:r>
          </w:p>
        </w:tc>
      </w:tr>
      <w:tr>
        <w:trPr>
          <w:trHeight w:val="380" w:hRule="atLeast"/>
        </w:trPr>
        <w:tc>
          <w:tcPr>
            <w:tcW w:w="884" w:type="dxa"/>
            <w:shd w:val="clear" w:color="auto" w:fill="EFEFEF"/>
          </w:tcPr>
          <w:p>
            <w:pPr>
              <w:pStyle w:val="TableParagraph"/>
              <w:spacing w:before="69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2000</w:t>
            </w:r>
          </w:p>
        </w:tc>
        <w:tc>
          <w:tcPr>
            <w:tcW w:w="1634" w:type="dxa"/>
            <w:tcBorders>
              <w:right w:val="single" w:sz="8" w:space="0" w:color="CBCBCB"/>
            </w:tcBorders>
          </w:tcPr>
          <w:p>
            <w:pPr>
              <w:pStyle w:val="TableParagraph"/>
              <w:spacing w:before="35"/>
              <w:ind w:left="340" w:right="319"/>
              <w:jc w:val="center"/>
              <w:rPr>
                <w:sz w:val="26"/>
              </w:rPr>
            </w:pPr>
            <w:r>
              <w:rPr>
                <w:sz w:val="26"/>
              </w:rPr>
              <w:t>576178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24"/>
              <w:jc w:val="center"/>
              <w:rPr>
                <w:sz w:val="26"/>
              </w:rPr>
            </w:pPr>
            <w:r>
              <w:rPr>
                <w:sz w:val="26"/>
              </w:rPr>
              <w:t>1130,3625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11509,4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202,8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406"/>
              <w:jc w:val="left"/>
              <w:rPr>
                <w:sz w:val="26"/>
              </w:rPr>
            </w:pPr>
            <w:r>
              <w:rPr>
                <w:sz w:val="26"/>
              </w:rPr>
              <w:t>-1376,2</w:t>
            </w:r>
          </w:p>
        </w:tc>
      </w:tr>
      <w:tr>
        <w:trPr>
          <w:trHeight w:val="380" w:hRule="atLeast"/>
        </w:trPr>
        <w:tc>
          <w:tcPr>
            <w:tcW w:w="884" w:type="dxa"/>
          </w:tcPr>
          <w:p>
            <w:pPr>
              <w:pStyle w:val="TableParagraph"/>
              <w:spacing w:before="9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2001</w:t>
            </w:r>
          </w:p>
        </w:tc>
        <w:tc>
          <w:tcPr>
            <w:tcW w:w="1634" w:type="dxa"/>
            <w:tcBorders>
              <w:right w:val="single" w:sz="8" w:space="0" w:color="CBCBCB"/>
            </w:tcBorders>
          </w:tcPr>
          <w:p>
            <w:pPr>
              <w:pStyle w:val="TableParagraph"/>
              <w:spacing w:before="35"/>
              <w:ind w:left="340" w:right="319"/>
              <w:jc w:val="center"/>
              <w:rPr>
                <w:sz w:val="26"/>
              </w:rPr>
            </w:pPr>
            <w:r>
              <w:rPr>
                <w:sz w:val="26"/>
              </w:rPr>
              <w:t>547658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26" w:right="224"/>
              <w:jc w:val="center"/>
              <w:rPr>
                <w:sz w:val="26"/>
              </w:rPr>
            </w:pPr>
            <w:r>
              <w:rPr>
                <w:sz w:val="26"/>
              </w:rPr>
              <w:t>1290,7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6522,3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177,1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446"/>
              <w:jc w:val="left"/>
              <w:rPr>
                <w:sz w:val="26"/>
              </w:rPr>
            </w:pPr>
            <w:r>
              <w:rPr>
                <w:sz w:val="26"/>
              </w:rPr>
              <w:t>-23412</w:t>
            </w:r>
          </w:p>
        </w:tc>
      </w:tr>
      <w:tr>
        <w:trPr>
          <w:trHeight w:val="380" w:hRule="atLeast"/>
        </w:trPr>
        <w:tc>
          <w:tcPr>
            <w:tcW w:w="884" w:type="dxa"/>
            <w:shd w:val="clear" w:color="auto" w:fill="EFEFEF"/>
          </w:tcPr>
          <w:p>
            <w:pPr>
              <w:pStyle w:val="TableParagraph"/>
              <w:spacing w:before="9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2002</w:t>
            </w:r>
          </w:p>
        </w:tc>
        <w:tc>
          <w:tcPr>
            <w:tcW w:w="1634" w:type="dxa"/>
            <w:tcBorders>
              <w:right w:val="single" w:sz="8" w:space="0" w:color="CBCBCB"/>
            </w:tcBorders>
          </w:tcPr>
          <w:p>
            <w:pPr>
              <w:pStyle w:val="TableParagraph"/>
              <w:spacing w:before="35"/>
              <w:ind w:left="340" w:right="319"/>
              <w:jc w:val="center"/>
              <w:rPr>
                <w:sz w:val="26"/>
              </w:rPr>
            </w:pPr>
            <w:r>
              <w:rPr>
                <w:sz w:val="26"/>
              </w:rPr>
              <w:t>627246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1" w:right="224"/>
              <w:jc w:val="center"/>
              <w:rPr>
                <w:sz w:val="26"/>
              </w:rPr>
            </w:pPr>
            <w:r>
              <w:rPr>
                <w:sz w:val="26"/>
              </w:rPr>
              <w:t>1251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5475,1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191,9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24" w:right="224"/>
              <w:jc w:val="center"/>
              <w:rPr>
                <w:sz w:val="26"/>
              </w:rPr>
            </w:pPr>
            <w:r>
              <w:rPr>
                <w:sz w:val="26"/>
              </w:rPr>
              <w:t>2456</w:t>
            </w:r>
          </w:p>
        </w:tc>
      </w:tr>
      <w:tr>
        <w:trPr>
          <w:trHeight w:val="380" w:hRule="atLeast"/>
        </w:trPr>
        <w:tc>
          <w:tcPr>
            <w:tcW w:w="884" w:type="dxa"/>
          </w:tcPr>
          <w:p>
            <w:pPr>
              <w:pStyle w:val="TableParagraph"/>
              <w:spacing w:before="9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2003</w:t>
            </w:r>
          </w:p>
        </w:tc>
        <w:tc>
          <w:tcPr>
            <w:tcW w:w="1634" w:type="dxa"/>
            <w:tcBorders>
              <w:right w:val="single" w:sz="8" w:space="0" w:color="CBCBCB"/>
            </w:tcBorders>
          </w:tcPr>
          <w:p>
            <w:pPr>
              <w:pStyle w:val="TableParagraph"/>
              <w:spacing w:before="35"/>
              <w:ind w:left="340" w:right="319"/>
              <w:jc w:val="center"/>
              <w:rPr>
                <w:sz w:val="26"/>
              </w:rPr>
            </w:pPr>
            <w:r>
              <w:rPr>
                <w:sz w:val="26"/>
              </w:rPr>
              <w:t>702717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14"/>
              <w:jc w:val="center"/>
              <w:rPr>
                <w:sz w:val="26"/>
              </w:rPr>
            </w:pPr>
            <w:r>
              <w:rPr>
                <w:sz w:val="26"/>
              </w:rPr>
              <w:t>1191,6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7010,0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230,6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24" w:right="224"/>
              <w:jc w:val="center"/>
              <w:rPr>
                <w:sz w:val="26"/>
              </w:rPr>
            </w:pPr>
            <w:r>
              <w:rPr>
                <w:sz w:val="26"/>
              </w:rPr>
              <w:t>5325</w:t>
            </w:r>
          </w:p>
        </w:tc>
      </w:tr>
      <w:tr>
        <w:trPr>
          <w:trHeight w:val="380" w:hRule="atLeast"/>
        </w:trPr>
        <w:tc>
          <w:tcPr>
            <w:tcW w:w="884" w:type="dxa"/>
            <w:shd w:val="clear" w:color="auto" w:fill="EFEFEF"/>
          </w:tcPr>
          <w:p>
            <w:pPr>
              <w:pStyle w:val="TableParagraph"/>
              <w:spacing w:before="9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2004</w:t>
            </w:r>
          </w:p>
        </w:tc>
        <w:tc>
          <w:tcPr>
            <w:tcW w:w="1634" w:type="dxa"/>
            <w:tcBorders>
              <w:right w:val="single" w:sz="8" w:space="0" w:color="CBCBCB"/>
            </w:tcBorders>
          </w:tcPr>
          <w:p>
            <w:pPr>
              <w:pStyle w:val="TableParagraph"/>
              <w:spacing w:before="35"/>
              <w:ind w:left="340" w:right="319"/>
              <w:jc w:val="center"/>
              <w:rPr>
                <w:sz w:val="26"/>
              </w:rPr>
            </w:pPr>
            <w:r>
              <w:rPr>
                <w:sz w:val="26"/>
              </w:rPr>
              <w:t>793175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14"/>
              <w:jc w:val="center"/>
              <w:rPr>
                <w:sz w:val="26"/>
              </w:rPr>
            </w:pPr>
            <w:r>
              <w:rPr>
                <w:sz w:val="26"/>
              </w:rPr>
              <w:t>1146,2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24"/>
              <w:jc w:val="center"/>
              <w:rPr>
                <w:sz w:val="26"/>
              </w:rPr>
            </w:pPr>
            <w:r>
              <w:rPr>
                <w:sz w:val="26"/>
              </w:rPr>
              <w:t>13294,4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301,3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24" w:right="224"/>
              <w:jc w:val="center"/>
              <w:rPr>
                <w:sz w:val="26"/>
              </w:rPr>
            </w:pPr>
            <w:r>
              <w:rPr>
                <w:sz w:val="26"/>
              </w:rPr>
              <w:t>1622</w:t>
            </w:r>
          </w:p>
        </w:tc>
      </w:tr>
      <w:tr>
        <w:trPr>
          <w:trHeight w:val="380" w:hRule="atLeast"/>
        </w:trPr>
        <w:tc>
          <w:tcPr>
            <w:tcW w:w="884" w:type="dxa"/>
          </w:tcPr>
          <w:p>
            <w:pPr>
              <w:pStyle w:val="TableParagraph"/>
              <w:spacing w:before="9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2005</w:t>
            </w:r>
          </w:p>
        </w:tc>
        <w:tc>
          <w:tcPr>
            <w:tcW w:w="1634" w:type="dxa"/>
            <w:tcBorders>
              <w:right w:val="single" w:sz="8" w:space="0" w:color="CBCBCB"/>
            </w:tcBorders>
          </w:tcPr>
          <w:p>
            <w:pPr>
              <w:pStyle w:val="TableParagraph"/>
              <w:spacing w:before="35"/>
              <w:ind w:left="340" w:right="319"/>
              <w:jc w:val="center"/>
              <w:rPr>
                <w:sz w:val="26"/>
              </w:rPr>
            </w:pPr>
            <w:r>
              <w:rPr>
                <w:sz w:val="26"/>
              </w:rPr>
              <w:t>934901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26" w:right="224"/>
              <w:jc w:val="center"/>
              <w:rPr>
                <w:sz w:val="26"/>
              </w:rPr>
            </w:pPr>
            <w:r>
              <w:rPr>
                <w:sz w:val="26"/>
              </w:rPr>
              <w:t>1024,3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24"/>
              <w:jc w:val="center"/>
              <w:rPr>
                <w:sz w:val="26"/>
              </w:rPr>
            </w:pPr>
            <w:r>
              <w:rPr>
                <w:sz w:val="26"/>
              </w:rPr>
              <w:t>13643,2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335,7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24" w:right="224"/>
              <w:jc w:val="center"/>
              <w:rPr>
                <w:sz w:val="26"/>
              </w:rPr>
            </w:pPr>
            <w:r>
              <w:rPr>
                <w:sz w:val="26"/>
              </w:rPr>
              <w:t>2668</w:t>
            </w:r>
          </w:p>
        </w:tc>
      </w:tr>
      <w:tr>
        <w:trPr>
          <w:trHeight w:val="380" w:hRule="atLeast"/>
        </w:trPr>
        <w:tc>
          <w:tcPr>
            <w:tcW w:w="884" w:type="dxa"/>
            <w:shd w:val="clear" w:color="auto" w:fill="EFEFEF"/>
          </w:tcPr>
          <w:p>
            <w:pPr>
              <w:pStyle w:val="TableParagraph"/>
              <w:spacing w:before="9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2006</w:t>
            </w:r>
          </w:p>
        </w:tc>
        <w:tc>
          <w:tcPr>
            <w:tcW w:w="1634" w:type="dxa"/>
            <w:tcBorders>
              <w:right w:val="single" w:sz="8" w:space="0" w:color="CBCBCB"/>
            </w:tcBorders>
          </w:tcPr>
          <w:p>
            <w:pPr>
              <w:pStyle w:val="TableParagraph"/>
              <w:spacing w:before="35"/>
              <w:ind w:left="345" w:right="314"/>
              <w:jc w:val="center"/>
              <w:rPr>
                <w:sz w:val="26"/>
              </w:rPr>
            </w:pPr>
            <w:r>
              <w:rPr>
                <w:sz w:val="26"/>
              </w:rPr>
              <w:t>1053217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14"/>
              <w:jc w:val="center"/>
              <w:rPr>
                <w:sz w:val="26"/>
              </w:rPr>
            </w:pPr>
            <w:r>
              <w:rPr>
                <w:sz w:val="26"/>
              </w:rPr>
              <w:t>955,3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9161,9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386,1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24" w:right="224"/>
              <w:jc w:val="center"/>
              <w:rPr>
                <w:sz w:val="26"/>
              </w:rPr>
            </w:pPr>
            <w:r>
              <w:rPr>
                <w:sz w:val="26"/>
              </w:rPr>
              <w:t>4414</w:t>
            </w:r>
          </w:p>
        </w:tc>
      </w:tr>
      <w:tr>
        <w:trPr>
          <w:trHeight w:val="380" w:hRule="atLeast"/>
        </w:trPr>
        <w:tc>
          <w:tcPr>
            <w:tcW w:w="884" w:type="dxa"/>
          </w:tcPr>
          <w:p>
            <w:pPr>
              <w:pStyle w:val="TableParagraph"/>
              <w:spacing w:before="9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2007</w:t>
            </w:r>
          </w:p>
        </w:tc>
        <w:tc>
          <w:tcPr>
            <w:tcW w:w="1634" w:type="dxa"/>
            <w:tcBorders>
              <w:right w:val="single" w:sz="8" w:space="0" w:color="CBCBCB"/>
            </w:tcBorders>
          </w:tcPr>
          <w:p>
            <w:pPr>
              <w:pStyle w:val="TableParagraph"/>
              <w:spacing w:before="35"/>
              <w:ind w:left="340" w:right="319"/>
              <w:jc w:val="center"/>
              <w:rPr>
                <w:sz w:val="26"/>
              </w:rPr>
            </w:pPr>
            <w:r>
              <w:rPr>
                <w:sz w:val="26"/>
              </w:rPr>
              <w:t>1172614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14"/>
              <w:jc w:val="center"/>
              <w:rPr>
                <w:sz w:val="26"/>
              </w:rPr>
            </w:pPr>
            <w:r>
              <w:rPr>
                <w:sz w:val="26"/>
              </w:rPr>
              <w:t>929,3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8826,9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454,2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24" w:right="224"/>
              <w:jc w:val="center"/>
              <w:rPr>
                <w:sz w:val="26"/>
              </w:rPr>
            </w:pPr>
            <w:r>
              <w:rPr>
                <w:sz w:val="26"/>
              </w:rPr>
              <w:t>4757</w:t>
            </w:r>
          </w:p>
        </w:tc>
      </w:tr>
      <w:tr>
        <w:trPr>
          <w:trHeight w:val="380" w:hRule="atLeast"/>
        </w:trPr>
        <w:tc>
          <w:tcPr>
            <w:tcW w:w="884" w:type="dxa"/>
            <w:shd w:val="clear" w:color="auto" w:fill="EFEFEF"/>
          </w:tcPr>
          <w:p>
            <w:pPr>
              <w:pStyle w:val="TableParagraph"/>
              <w:spacing w:before="9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2008</w:t>
            </w:r>
          </w:p>
        </w:tc>
        <w:tc>
          <w:tcPr>
            <w:tcW w:w="1634" w:type="dxa"/>
            <w:tcBorders>
              <w:right w:val="single" w:sz="8" w:space="0" w:color="CBCBCB"/>
            </w:tcBorders>
          </w:tcPr>
          <w:p>
            <w:pPr>
              <w:pStyle w:val="TableParagraph"/>
              <w:spacing w:before="35"/>
              <w:ind w:left="345" w:right="314"/>
              <w:jc w:val="center"/>
              <w:rPr>
                <w:sz w:val="26"/>
              </w:rPr>
            </w:pPr>
            <w:r>
              <w:rPr>
                <w:sz w:val="26"/>
              </w:rPr>
              <w:t>1047339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14"/>
              <w:jc w:val="center"/>
              <w:rPr>
                <w:sz w:val="26"/>
              </w:rPr>
            </w:pPr>
            <w:r>
              <w:rPr>
                <w:sz w:val="26"/>
              </w:rPr>
              <w:t>1100,1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27" w:right="224"/>
              <w:jc w:val="center"/>
              <w:rPr>
                <w:sz w:val="26"/>
              </w:rPr>
            </w:pPr>
            <w:r>
              <w:rPr>
                <w:sz w:val="26"/>
              </w:rPr>
              <w:t>11187,5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523,9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526"/>
              <w:jc w:val="left"/>
              <w:rPr>
                <w:sz w:val="26"/>
              </w:rPr>
            </w:pPr>
            <w:r>
              <w:rPr>
                <w:sz w:val="26"/>
              </w:rPr>
              <w:t>-1178</w:t>
            </w:r>
          </w:p>
        </w:tc>
      </w:tr>
      <w:tr>
        <w:trPr>
          <w:trHeight w:val="380" w:hRule="atLeast"/>
        </w:trPr>
        <w:tc>
          <w:tcPr>
            <w:tcW w:w="884" w:type="dxa"/>
          </w:tcPr>
          <w:p>
            <w:pPr>
              <w:pStyle w:val="TableParagraph"/>
              <w:spacing w:before="9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2009</w:t>
            </w:r>
          </w:p>
        </w:tc>
        <w:tc>
          <w:tcPr>
            <w:tcW w:w="1634" w:type="dxa"/>
            <w:tcBorders>
              <w:right w:val="single" w:sz="8" w:space="0" w:color="CBCBCB"/>
            </w:tcBorders>
          </w:tcPr>
          <w:p>
            <w:pPr>
              <w:pStyle w:val="TableParagraph"/>
              <w:spacing w:before="35"/>
              <w:ind w:left="340" w:right="319"/>
              <w:jc w:val="center"/>
              <w:rPr>
                <w:sz w:val="26"/>
              </w:rPr>
            </w:pPr>
            <w:r>
              <w:rPr>
                <w:sz w:val="26"/>
              </w:rPr>
              <w:t>943942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26" w:right="224"/>
              <w:jc w:val="center"/>
              <w:rPr>
                <w:sz w:val="26"/>
              </w:rPr>
            </w:pPr>
            <w:r>
              <w:rPr>
                <w:sz w:val="26"/>
              </w:rPr>
              <w:t>1277,2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9021,9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436,4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526"/>
              <w:jc w:val="left"/>
              <w:rPr>
                <w:sz w:val="26"/>
              </w:rPr>
            </w:pPr>
            <w:r>
              <w:rPr>
                <w:sz w:val="26"/>
              </w:rPr>
              <w:t>-1158</w:t>
            </w:r>
          </w:p>
        </w:tc>
      </w:tr>
      <w:tr>
        <w:trPr>
          <w:trHeight w:val="380" w:hRule="atLeast"/>
        </w:trPr>
        <w:tc>
          <w:tcPr>
            <w:tcW w:w="884" w:type="dxa"/>
            <w:shd w:val="clear" w:color="auto" w:fill="EFEFEF"/>
          </w:tcPr>
          <w:p>
            <w:pPr>
              <w:pStyle w:val="TableParagraph"/>
              <w:spacing w:before="9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2010</w:t>
            </w:r>
          </w:p>
        </w:tc>
        <w:tc>
          <w:tcPr>
            <w:tcW w:w="1634" w:type="dxa"/>
            <w:tcBorders>
              <w:right w:val="single" w:sz="8" w:space="0" w:color="CBCBCB"/>
            </w:tcBorders>
          </w:tcPr>
          <w:p>
            <w:pPr>
              <w:pStyle w:val="TableParagraph"/>
              <w:spacing w:before="35"/>
              <w:ind w:left="340" w:right="319"/>
              <w:jc w:val="center"/>
              <w:rPr>
                <w:sz w:val="26"/>
              </w:rPr>
            </w:pPr>
            <w:r>
              <w:rPr>
                <w:sz w:val="26"/>
              </w:rPr>
              <w:t>1144067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14"/>
              <w:jc w:val="center"/>
              <w:rPr>
                <w:sz w:val="26"/>
              </w:rPr>
            </w:pPr>
            <w:r>
              <w:rPr>
                <w:sz w:val="26"/>
              </w:rPr>
              <w:t>1156,4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9497,4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546,7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506"/>
              <w:jc w:val="left"/>
              <w:rPr>
                <w:sz w:val="26"/>
              </w:rPr>
            </w:pPr>
            <w:r>
              <w:rPr>
                <w:sz w:val="26"/>
              </w:rPr>
              <w:t>-9047</w:t>
            </w:r>
          </w:p>
        </w:tc>
      </w:tr>
      <w:tr>
        <w:trPr>
          <w:trHeight w:val="380" w:hRule="atLeast"/>
        </w:trPr>
        <w:tc>
          <w:tcPr>
            <w:tcW w:w="884" w:type="dxa"/>
          </w:tcPr>
          <w:p>
            <w:pPr>
              <w:pStyle w:val="TableParagraph"/>
              <w:spacing w:before="9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2011</w:t>
            </w:r>
          </w:p>
        </w:tc>
        <w:tc>
          <w:tcPr>
            <w:tcW w:w="1634" w:type="dxa"/>
            <w:tcBorders>
              <w:right w:val="single" w:sz="8" w:space="0" w:color="CBCBCB"/>
            </w:tcBorders>
          </w:tcPr>
          <w:p>
            <w:pPr>
              <w:pStyle w:val="TableParagraph"/>
              <w:spacing w:before="35"/>
              <w:ind w:left="345" w:right="314"/>
              <w:jc w:val="center"/>
              <w:rPr>
                <w:sz w:val="26"/>
              </w:rPr>
            </w:pPr>
            <w:r>
              <w:rPr>
                <w:sz w:val="26"/>
              </w:rPr>
              <w:t>1253223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14"/>
              <w:jc w:val="center"/>
              <w:rPr>
                <w:sz w:val="26"/>
              </w:rPr>
            </w:pPr>
            <w:r>
              <w:rPr>
                <w:sz w:val="26"/>
              </w:rPr>
              <w:t>1108,2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9773,0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677,7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24" w:right="224"/>
              <w:jc w:val="center"/>
              <w:rPr>
                <w:sz w:val="26"/>
              </w:rPr>
            </w:pPr>
            <w:r>
              <w:rPr>
                <w:sz w:val="26"/>
              </w:rPr>
              <w:t>1839</w:t>
            </w:r>
          </w:p>
        </w:tc>
      </w:tr>
      <w:tr>
        <w:trPr>
          <w:trHeight w:val="380" w:hRule="atLeast"/>
        </w:trPr>
        <w:tc>
          <w:tcPr>
            <w:tcW w:w="884" w:type="dxa"/>
            <w:shd w:val="clear" w:color="auto" w:fill="EFEFEF"/>
          </w:tcPr>
          <w:p>
            <w:pPr>
              <w:pStyle w:val="TableParagraph"/>
              <w:spacing w:before="9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2012</w:t>
            </w:r>
          </w:p>
        </w:tc>
        <w:tc>
          <w:tcPr>
            <w:tcW w:w="1634" w:type="dxa"/>
            <w:tcBorders>
              <w:right w:val="single" w:sz="8" w:space="0" w:color="CBCBCB"/>
            </w:tcBorders>
          </w:tcPr>
          <w:p>
            <w:pPr>
              <w:pStyle w:val="TableParagraph"/>
              <w:spacing w:before="35"/>
              <w:ind w:left="345" w:right="314"/>
              <w:jc w:val="center"/>
              <w:rPr>
                <w:sz w:val="26"/>
              </w:rPr>
            </w:pPr>
            <w:r>
              <w:rPr>
                <w:sz w:val="26"/>
              </w:rPr>
              <w:t>1278428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14"/>
              <w:jc w:val="center"/>
              <w:rPr>
                <w:sz w:val="26"/>
              </w:rPr>
            </w:pPr>
            <w:r>
              <w:rPr>
                <w:sz w:val="26"/>
              </w:rPr>
              <w:t>1126,8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9495,9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706,7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506"/>
              <w:jc w:val="left"/>
              <w:rPr>
                <w:sz w:val="26"/>
              </w:rPr>
            </w:pPr>
            <w:r>
              <w:rPr>
                <w:sz w:val="26"/>
              </w:rPr>
              <w:t>-1821</w:t>
            </w:r>
          </w:p>
        </w:tc>
      </w:tr>
      <w:tr>
        <w:trPr>
          <w:trHeight w:val="380" w:hRule="atLeast"/>
        </w:trPr>
        <w:tc>
          <w:tcPr>
            <w:tcW w:w="884" w:type="dxa"/>
          </w:tcPr>
          <w:p>
            <w:pPr>
              <w:pStyle w:val="TableParagraph"/>
              <w:spacing w:before="9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2013</w:t>
            </w:r>
          </w:p>
        </w:tc>
        <w:tc>
          <w:tcPr>
            <w:tcW w:w="1634" w:type="dxa"/>
            <w:tcBorders>
              <w:right w:val="single" w:sz="8" w:space="0" w:color="CBCBCB"/>
            </w:tcBorders>
          </w:tcPr>
          <w:p>
            <w:pPr>
              <w:pStyle w:val="TableParagraph"/>
              <w:spacing w:before="35"/>
              <w:ind w:left="345" w:right="314"/>
              <w:jc w:val="center"/>
              <w:rPr>
                <w:sz w:val="26"/>
              </w:rPr>
            </w:pPr>
            <w:r>
              <w:rPr>
                <w:sz w:val="26"/>
              </w:rPr>
              <w:t>1370795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26" w:right="224"/>
              <w:jc w:val="center"/>
              <w:rPr>
                <w:sz w:val="26"/>
              </w:rPr>
            </w:pPr>
            <w:r>
              <w:rPr>
                <w:sz w:val="26"/>
              </w:rPr>
              <w:t>1094,9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24"/>
              <w:jc w:val="center"/>
              <w:rPr>
                <w:sz w:val="26"/>
              </w:rPr>
            </w:pPr>
            <w:r>
              <w:rPr>
                <w:sz w:val="26"/>
              </w:rPr>
              <w:t>12466,6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721,7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506"/>
              <w:jc w:val="left"/>
              <w:rPr>
                <w:sz w:val="26"/>
              </w:rPr>
            </w:pPr>
            <w:r>
              <w:rPr>
                <w:sz w:val="26"/>
              </w:rPr>
              <w:t>-8028</w:t>
            </w:r>
          </w:p>
        </w:tc>
      </w:tr>
      <w:tr>
        <w:trPr>
          <w:trHeight w:val="380" w:hRule="atLeast"/>
        </w:trPr>
        <w:tc>
          <w:tcPr>
            <w:tcW w:w="884" w:type="dxa"/>
            <w:shd w:val="clear" w:color="auto" w:fill="EFEFEF"/>
          </w:tcPr>
          <w:p>
            <w:pPr>
              <w:pStyle w:val="TableParagraph"/>
              <w:spacing w:before="9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2014</w:t>
            </w:r>
          </w:p>
        </w:tc>
        <w:tc>
          <w:tcPr>
            <w:tcW w:w="1634" w:type="dxa"/>
            <w:tcBorders>
              <w:right w:val="single" w:sz="8" w:space="0" w:color="CBCBCB"/>
            </w:tcBorders>
          </w:tcPr>
          <w:p>
            <w:pPr>
              <w:pStyle w:val="TableParagraph"/>
              <w:spacing w:before="35"/>
              <w:ind w:left="345" w:right="314"/>
              <w:jc w:val="center"/>
              <w:rPr>
                <w:sz w:val="26"/>
              </w:rPr>
            </w:pPr>
            <w:r>
              <w:rPr>
                <w:sz w:val="26"/>
              </w:rPr>
              <w:t>1484318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26" w:right="224"/>
              <w:jc w:val="center"/>
              <w:rPr>
                <w:sz w:val="26"/>
              </w:rPr>
            </w:pPr>
            <w:r>
              <w:rPr>
                <w:sz w:val="26"/>
              </w:rPr>
              <w:t>1052,8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9273,6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725,3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19"/>
              <w:jc w:val="center"/>
              <w:rPr>
                <w:sz w:val="26"/>
              </w:rPr>
            </w:pPr>
            <w:r>
              <w:rPr>
                <w:sz w:val="26"/>
              </w:rPr>
              <w:t>1154</w:t>
            </w:r>
          </w:p>
        </w:tc>
      </w:tr>
      <w:tr>
        <w:trPr>
          <w:trHeight w:val="380" w:hRule="atLeast"/>
        </w:trPr>
        <w:tc>
          <w:tcPr>
            <w:tcW w:w="884" w:type="dxa"/>
          </w:tcPr>
          <w:p>
            <w:pPr>
              <w:pStyle w:val="TableParagraph"/>
              <w:spacing w:before="9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2015</w:t>
            </w:r>
          </w:p>
        </w:tc>
        <w:tc>
          <w:tcPr>
            <w:tcW w:w="1634" w:type="dxa"/>
            <w:tcBorders>
              <w:right w:val="single" w:sz="8" w:space="0" w:color="CBCBCB"/>
            </w:tcBorders>
          </w:tcPr>
          <w:p>
            <w:pPr>
              <w:pStyle w:val="TableParagraph"/>
              <w:spacing w:before="35"/>
              <w:ind w:left="345" w:right="314"/>
              <w:jc w:val="center"/>
              <w:rPr>
                <w:sz w:val="26"/>
              </w:rPr>
            </w:pPr>
            <w:r>
              <w:rPr>
                <w:sz w:val="26"/>
              </w:rPr>
              <w:t>1465773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14"/>
              <w:jc w:val="center"/>
              <w:rPr>
                <w:sz w:val="26"/>
              </w:rPr>
            </w:pPr>
            <w:r>
              <w:rPr>
                <w:sz w:val="26"/>
              </w:rPr>
              <w:t>1130,9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4104,1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640,5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506"/>
              <w:jc w:val="left"/>
              <w:rPr>
                <w:sz w:val="26"/>
              </w:rPr>
            </w:pPr>
            <w:r>
              <w:rPr>
                <w:sz w:val="26"/>
              </w:rPr>
              <w:t>-9589</w:t>
            </w:r>
          </w:p>
        </w:tc>
      </w:tr>
      <w:tr>
        <w:trPr>
          <w:trHeight w:val="380" w:hRule="atLeast"/>
        </w:trPr>
        <w:tc>
          <w:tcPr>
            <w:tcW w:w="884" w:type="dxa"/>
            <w:shd w:val="clear" w:color="auto" w:fill="EFEFEF"/>
          </w:tcPr>
          <w:p>
            <w:pPr>
              <w:pStyle w:val="TableParagraph"/>
              <w:spacing w:before="9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2016</w:t>
            </w:r>
          </w:p>
        </w:tc>
        <w:tc>
          <w:tcPr>
            <w:tcW w:w="1634" w:type="dxa"/>
            <w:tcBorders>
              <w:right w:val="single" w:sz="8" w:space="0" w:color="CBCBCB"/>
            </w:tcBorders>
          </w:tcPr>
          <w:p>
            <w:pPr>
              <w:pStyle w:val="TableParagraph"/>
              <w:spacing w:before="35"/>
              <w:ind w:left="340" w:right="319"/>
              <w:jc w:val="center"/>
              <w:rPr>
                <w:sz w:val="26"/>
              </w:rPr>
            </w:pPr>
            <w:r>
              <w:rPr>
                <w:sz w:val="26"/>
              </w:rPr>
              <w:t>1500112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14"/>
              <w:jc w:val="center"/>
              <w:rPr>
                <w:sz w:val="26"/>
              </w:rPr>
            </w:pPr>
            <w:r>
              <w:rPr>
                <w:sz w:val="26"/>
              </w:rPr>
              <w:t>1160,7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24"/>
              <w:jc w:val="center"/>
              <w:rPr>
                <w:sz w:val="26"/>
              </w:rPr>
            </w:pPr>
            <w:r>
              <w:rPr>
                <w:sz w:val="26"/>
              </w:rPr>
              <w:t>12104,3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606,7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19"/>
              <w:jc w:val="center"/>
              <w:rPr>
                <w:sz w:val="26"/>
              </w:rPr>
            </w:pPr>
            <w:r>
              <w:rPr>
                <w:sz w:val="26"/>
              </w:rPr>
              <w:t>142</w:t>
            </w:r>
          </w:p>
        </w:tc>
      </w:tr>
      <w:tr>
        <w:trPr>
          <w:trHeight w:val="380" w:hRule="atLeast"/>
        </w:trPr>
        <w:tc>
          <w:tcPr>
            <w:tcW w:w="884" w:type="dxa"/>
          </w:tcPr>
          <w:p>
            <w:pPr>
              <w:pStyle w:val="TableParagraph"/>
              <w:spacing w:before="9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2017</w:t>
            </w:r>
          </w:p>
        </w:tc>
        <w:tc>
          <w:tcPr>
            <w:tcW w:w="1634" w:type="dxa"/>
            <w:tcBorders>
              <w:right w:val="single" w:sz="8" w:space="0" w:color="CBCBCB"/>
            </w:tcBorders>
          </w:tcPr>
          <w:p>
            <w:pPr>
              <w:pStyle w:val="TableParagraph"/>
              <w:spacing w:before="35"/>
              <w:ind w:left="345" w:right="314"/>
              <w:jc w:val="center"/>
              <w:rPr>
                <w:sz w:val="26"/>
              </w:rPr>
            </w:pPr>
            <w:r>
              <w:rPr>
                <w:sz w:val="26"/>
              </w:rPr>
              <w:t>1623901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14"/>
              <w:jc w:val="center"/>
              <w:rPr>
                <w:sz w:val="26"/>
              </w:rPr>
            </w:pPr>
            <w:r>
              <w:rPr>
                <w:sz w:val="26"/>
              </w:rPr>
              <w:t>1131,0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24"/>
              <w:jc w:val="center"/>
              <w:rPr>
                <w:sz w:val="26"/>
              </w:rPr>
            </w:pPr>
            <w:r>
              <w:rPr>
                <w:sz w:val="26"/>
              </w:rPr>
              <w:t>17912,9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1" w:right="224"/>
              <w:jc w:val="center"/>
              <w:rPr>
                <w:sz w:val="26"/>
              </w:rPr>
            </w:pPr>
            <w:r>
              <w:rPr>
                <w:sz w:val="26"/>
              </w:rPr>
              <w:t>670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19"/>
              <w:jc w:val="center"/>
              <w:rPr>
                <w:sz w:val="26"/>
              </w:rPr>
            </w:pPr>
            <w:r>
              <w:rPr>
                <w:sz w:val="26"/>
              </w:rPr>
              <w:t>303</w:t>
            </w:r>
          </w:p>
        </w:tc>
      </w:tr>
      <w:tr>
        <w:trPr>
          <w:trHeight w:val="380" w:hRule="atLeast"/>
        </w:trPr>
        <w:tc>
          <w:tcPr>
            <w:tcW w:w="884" w:type="dxa"/>
            <w:shd w:val="clear" w:color="auto" w:fill="EFEFEF"/>
          </w:tcPr>
          <w:p>
            <w:pPr>
              <w:pStyle w:val="TableParagraph"/>
              <w:spacing w:before="9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2018</w:t>
            </w:r>
          </w:p>
        </w:tc>
        <w:tc>
          <w:tcPr>
            <w:tcW w:w="1634" w:type="dxa"/>
            <w:tcBorders>
              <w:right w:val="single" w:sz="8" w:space="0" w:color="CBCBCB"/>
            </w:tcBorders>
          </w:tcPr>
          <w:p>
            <w:pPr>
              <w:pStyle w:val="TableParagraph"/>
              <w:spacing w:before="35"/>
              <w:ind w:left="345" w:right="314"/>
              <w:jc w:val="center"/>
              <w:rPr>
                <w:sz w:val="26"/>
              </w:rPr>
            </w:pPr>
            <w:r>
              <w:rPr>
                <w:sz w:val="26"/>
              </w:rPr>
              <w:t>1724846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14"/>
              <w:jc w:val="center"/>
              <w:rPr>
                <w:sz w:val="26"/>
              </w:rPr>
            </w:pPr>
            <w:r>
              <w:rPr>
                <w:sz w:val="26"/>
              </w:rPr>
              <w:t>1100,1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24"/>
              <w:jc w:val="center"/>
              <w:rPr>
                <w:sz w:val="26"/>
              </w:rPr>
            </w:pPr>
            <w:r>
              <w:rPr>
                <w:sz w:val="26"/>
              </w:rPr>
              <w:t>12182,6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729,9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24" w:right="224"/>
              <w:jc w:val="center"/>
              <w:rPr>
                <w:sz w:val="26"/>
              </w:rPr>
            </w:pPr>
            <w:r>
              <w:rPr>
                <w:sz w:val="26"/>
              </w:rPr>
              <w:t>7610</w:t>
            </w:r>
          </w:p>
        </w:tc>
      </w:tr>
      <w:tr>
        <w:trPr>
          <w:trHeight w:val="380" w:hRule="atLeast"/>
        </w:trPr>
        <w:tc>
          <w:tcPr>
            <w:tcW w:w="884" w:type="dxa"/>
          </w:tcPr>
          <w:p>
            <w:pPr>
              <w:pStyle w:val="TableParagraph"/>
              <w:spacing w:before="9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2019</w:t>
            </w:r>
          </w:p>
        </w:tc>
        <w:tc>
          <w:tcPr>
            <w:tcW w:w="1634" w:type="dxa"/>
            <w:tcBorders>
              <w:right w:val="single" w:sz="8" w:space="0" w:color="CBCBCB"/>
            </w:tcBorders>
          </w:tcPr>
          <w:p>
            <w:pPr>
              <w:pStyle w:val="TableParagraph"/>
              <w:spacing w:before="35"/>
              <w:ind w:left="345" w:right="314"/>
              <w:jc w:val="center"/>
              <w:rPr>
                <w:sz w:val="26"/>
              </w:rPr>
            </w:pPr>
            <w:r>
              <w:rPr>
                <w:sz w:val="26"/>
              </w:rPr>
              <w:t>1651423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14"/>
              <w:jc w:val="center"/>
              <w:rPr>
                <w:sz w:val="26"/>
              </w:rPr>
            </w:pPr>
            <w:r>
              <w:rPr>
                <w:sz w:val="26"/>
              </w:rPr>
              <w:t>1165,3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9634,3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660,5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19"/>
              <w:jc w:val="center"/>
              <w:rPr>
                <w:sz w:val="26"/>
              </w:rPr>
            </w:pPr>
            <w:r>
              <w:rPr>
                <w:sz w:val="26"/>
              </w:rPr>
              <w:t>1194</w:t>
            </w:r>
          </w:p>
        </w:tc>
      </w:tr>
      <w:tr>
        <w:trPr>
          <w:trHeight w:val="380" w:hRule="atLeast"/>
        </w:trPr>
        <w:tc>
          <w:tcPr>
            <w:tcW w:w="884" w:type="dxa"/>
            <w:shd w:val="clear" w:color="auto" w:fill="EFEFEF"/>
          </w:tcPr>
          <w:p>
            <w:pPr>
              <w:pStyle w:val="TableParagraph"/>
              <w:spacing w:before="9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2020</w:t>
            </w:r>
          </w:p>
        </w:tc>
        <w:tc>
          <w:tcPr>
            <w:tcW w:w="1634" w:type="dxa"/>
            <w:tcBorders>
              <w:right w:val="single" w:sz="8" w:space="0" w:color="CBCBCB"/>
            </w:tcBorders>
          </w:tcPr>
          <w:p>
            <w:pPr>
              <w:pStyle w:val="TableParagraph"/>
              <w:spacing w:before="35"/>
              <w:ind w:left="345" w:right="314"/>
              <w:jc w:val="center"/>
              <w:rPr>
                <w:sz w:val="26"/>
              </w:rPr>
            </w:pPr>
            <w:r>
              <w:rPr>
                <w:sz w:val="26"/>
              </w:rPr>
              <w:t>1637896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14"/>
              <w:jc w:val="center"/>
              <w:rPr>
                <w:sz w:val="26"/>
              </w:rPr>
            </w:pPr>
            <w:r>
              <w:rPr>
                <w:sz w:val="26"/>
              </w:rPr>
              <w:t>1180,2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8764,9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607,5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24" w:right="224"/>
              <w:jc w:val="center"/>
              <w:rPr>
                <w:sz w:val="26"/>
              </w:rPr>
            </w:pPr>
            <w:r>
              <w:rPr>
                <w:sz w:val="26"/>
              </w:rPr>
              <w:t>2327</w:t>
            </w:r>
          </w:p>
        </w:tc>
      </w:tr>
      <w:tr>
        <w:trPr>
          <w:trHeight w:val="380" w:hRule="atLeast"/>
        </w:trPr>
        <w:tc>
          <w:tcPr>
            <w:tcW w:w="884" w:type="dxa"/>
          </w:tcPr>
          <w:p>
            <w:pPr>
              <w:pStyle w:val="TableParagraph"/>
              <w:spacing w:before="9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2021</w:t>
            </w:r>
          </w:p>
        </w:tc>
        <w:tc>
          <w:tcPr>
            <w:tcW w:w="1634" w:type="dxa"/>
            <w:tcBorders>
              <w:right w:val="single" w:sz="8" w:space="0" w:color="CBCBCB"/>
            </w:tcBorders>
          </w:tcPr>
          <w:p>
            <w:pPr>
              <w:pStyle w:val="TableParagraph"/>
              <w:spacing w:before="35"/>
              <w:ind w:left="345" w:right="314"/>
              <w:jc w:val="center"/>
              <w:rPr>
                <w:sz w:val="26"/>
              </w:rPr>
            </w:pPr>
            <w:r>
              <w:rPr>
                <w:sz w:val="26"/>
              </w:rPr>
              <w:t>1823000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14"/>
              <w:jc w:val="center"/>
              <w:rPr>
                <w:sz w:val="26"/>
              </w:rPr>
            </w:pPr>
            <w:r>
              <w:rPr>
                <w:sz w:val="26"/>
              </w:rPr>
              <w:t>1145,0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46" w:right="224"/>
              <w:jc w:val="center"/>
              <w:rPr>
                <w:sz w:val="26"/>
              </w:rPr>
            </w:pPr>
            <w:r>
              <w:rPr>
                <w:sz w:val="26"/>
              </w:rPr>
              <w:t>16819,7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36" w:right="224"/>
              <w:jc w:val="center"/>
              <w:rPr>
                <w:sz w:val="26"/>
              </w:rPr>
            </w:pPr>
            <w:r>
              <w:rPr>
                <w:sz w:val="26"/>
              </w:rPr>
              <w:t>609,5</w:t>
            </w:r>
          </w:p>
        </w:tc>
        <w:tc>
          <w:tcPr>
            <w:tcW w:w="1635" w:type="dxa"/>
            <w:tcBorders>
              <w:top w:val="single" w:sz="8" w:space="0" w:color="CBCBCB"/>
              <w:left w:val="single" w:sz="8" w:space="0" w:color="CBCBCB"/>
              <w:bottom w:val="single" w:sz="8" w:space="0" w:color="CBCBCB"/>
              <w:right w:val="single" w:sz="8" w:space="0" w:color="CBCBCB"/>
            </w:tcBorders>
          </w:tcPr>
          <w:p>
            <w:pPr>
              <w:pStyle w:val="TableParagraph"/>
              <w:spacing w:before="55"/>
              <w:ind w:left="224" w:right="224"/>
              <w:jc w:val="center"/>
              <w:rPr>
                <w:sz w:val="26"/>
              </w:rPr>
            </w:pPr>
            <w:r>
              <w:rPr>
                <w:sz w:val="26"/>
              </w:rPr>
              <w:t>2792</w:t>
            </w:r>
          </w:p>
        </w:tc>
      </w:tr>
    </w:tbl>
    <w:p>
      <w:pPr>
        <w:pStyle w:val="BodyText"/>
        <w:spacing w:before="3"/>
        <w:rPr>
          <w:b/>
          <w:sz w:val="22"/>
        </w:rPr>
      </w:pPr>
    </w:p>
    <w:p>
      <w:pPr>
        <w:pStyle w:val="BodyText"/>
        <w:ind w:left="100"/>
      </w:pPr>
      <w:r>
        <w:rPr/>
        <w:t>Джерело:</w:t>
      </w:r>
      <w:r>
        <w:rPr>
          <w:spacing w:val="-4"/>
        </w:rPr>
        <w:t> </w:t>
      </w:r>
      <w:r>
        <w:rPr/>
        <w:t>складено</w:t>
      </w:r>
      <w:r>
        <w:rPr>
          <w:spacing w:val="-3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4"/>
        </w:rPr>
        <w:t> </w:t>
      </w:r>
      <w:r>
        <w:rPr/>
        <w:t>основі</w:t>
      </w:r>
      <w:r>
        <w:rPr>
          <w:spacing w:val="-3"/>
        </w:rPr>
        <w:t> </w:t>
      </w:r>
      <w:r>
        <w:rPr/>
        <w:t>[42],</w:t>
      </w:r>
      <w:r>
        <w:rPr>
          <w:spacing w:val="-3"/>
        </w:rPr>
        <w:t> </w:t>
      </w:r>
      <w:r>
        <w:rPr/>
        <w:t>[43].</w:t>
      </w:r>
    </w:p>
    <w:p>
      <w:pPr>
        <w:spacing w:after="0"/>
        <w:sectPr>
          <w:pgSz w:w="11910" w:h="16840"/>
          <w:pgMar w:header="733" w:footer="0" w:top="1020" w:bottom="280" w:left="1600" w:right="680"/>
        </w:sectPr>
      </w:pPr>
    </w:p>
    <w:p>
      <w:pPr>
        <w:pStyle w:val="BodyText"/>
        <w:spacing w:before="81"/>
        <w:ind w:right="446"/>
        <w:jc w:val="right"/>
      </w:pPr>
      <w:r>
        <w:rPr/>
        <w:t>ЗАТВЕРДЖЕНО</w:t>
      </w:r>
    </w:p>
    <w:p>
      <w:pPr>
        <w:pStyle w:val="BodyText"/>
        <w:spacing w:line="422" w:lineRule="auto" w:before="245"/>
        <w:ind w:left="5595" w:right="440" w:hanging="207"/>
      </w:pPr>
      <w:r>
        <w:rPr/>
        <w:t>рішенням</w:t>
      </w:r>
      <w:r>
        <w:rPr>
          <w:spacing w:val="-5"/>
        </w:rPr>
        <w:t> </w:t>
      </w:r>
      <w:r>
        <w:rPr/>
        <w:t>Вченої</w:t>
      </w:r>
      <w:r>
        <w:rPr>
          <w:spacing w:val="-5"/>
        </w:rPr>
        <w:t> </w:t>
      </w:r>
      <w:r>
        <w:rPr/>
        <w:t>ради</w:t>
      </w:r>
      <w:r>
        <w:rPr>
          <w:spacing w:val="-4"/>
        </w:rPr>
        <w:t> </w:t>
      </w:r>
      <w:r>
        <w:rPr/>
        <w:t>ФМВПС</w:t>
      </w:r>
      <w:r>
        <w:rPr>
          <w:spacing w:val="-67"/>
        </w:rPr>
        <w:t> </w:t>
      </w:r>
      <w:r>
        <w:rPr/>
        <w:t>протокол</w:t>
      </w:r>
      <w:r>
        <w:rPr>
          <w:spacing w:val="-14"/>
        </w:rPr>
        <w:t> </w:t>
      </w:r>
      <w:r>
        <w:rPr/>
        <w:t>№3</w:t>
      </w:r>
      <w:r>
        <w:rPr>
          <w:spacing w:val="-13"/>
        </w:rPr>
        <w:t> </w:t>
      </w:r>
      <w:r>
        <w:rPr/>
        <w:t>від</w:t>
      </w:r>
      <w:r>
        <w:rPr>
          <w:spacing w:val="-13"/>
        </w:rPr>
        <w:t> </w:t>
      </w:r>
      <w:r>
        <w:rPr/>
        <w:t>28.11.2018</w:t>
      </w:r>
      <w:r>
        <w:rPr>
          <w:spacing w:val="-13"/>
        </w:rPr>
        <w:t> </w:t>
      </w:r>
      <w:r>
        <w:rPr/>
        <w:t>р.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</w:p>
    <w:p>
      <w:pPr>
        <w:pStyle w:val="BodyText"/>
        <w:spacing w:before="89"/>
        <w:ind w:right="341"/>
        <w:jc w:val="center"/>
      </w:pPr>
      <w:r>
        <w:rPr/>
        <w:t>РОЗПИСКА</w:t>
      </w:r>
    </w:p>
    <w:p>
      <w:pPr>
        <w:pStyle w:val="BodyText"/>
        <w:rPr>
          <w:sz w:val="30"/>
        </w:rPr>
      </w:pPr>
    </w:p>
    <w:p>
      <w:pPr>
        <w:pStyle w:val="BodyText"/>
        <w:spacing w:before="1"/>
        <w:rPr>
          <w:sz w:val="41"/>
        </w:rPr>
      </w:pPr>
    </w:p>
    <w:p>
      <w:pPr>
        <w:pStyle w:val="BodyText"/>
        <w:spacing w:line="271" w:lineRule="auto"/>
        <w:ind w:left="100" w:right="446"/>
        <w:jc w:val="both"/>
      </w:pPr>
      <w:r>
        <w:rPr/>
        <w:t>Я, Павлов Степан Віталійович, підтверджую, що моя дипломна робота за</w:t>
      </w:r>
      <w:r>
        <w:rPr>
          <w:spacing w:val="1"/>
        </w:rPr>
        <w:t> </w:t>
      </w:r>
      <w:r>
        <w:rPr/>
        <w:t>темою:</w:t>
      </w:r>
      <w:r>
        <w:rPr>
          <w:spacing w:val="1"/>
        </w:rPr>
        <w:t> </w:t>
      </w:r>
      <w:r>
        <w:rPr/>
        <w:t>«Порівняльний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кластерних</w:t>
      </w:r>
      <w:r>
        <w:rPr>
          <w:spacing w:val="1"/>
        </w:rPr>
        <w:t> </w:t>
      </w:r>
      <w:r>
        <w:rPr/>
        <w:t>мереж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сучасному</w:t>
      </w:r>
      <w:r>
        <w:rPr>
          <w:spacing w:val="1"/>
        </w:rPr>
        <w:t> </w:t>
      </w:r>
      <w:r>
        <w:rPr/>
        <w:t>світовому</w:t>
      </w:r>
      <w:r>
        <w:rPr>
          <w:spacing w:val="1"/>
        </w:rPr>
        <w:t> </w:t>
      </w:r>
      <w:r>
        <w:rPr>
          <w:spacing w:val="10"/>
        </w:rPr>
        <w:t>бізнесі»</w:t>
      </w:r>
      <w:r>
        <w:rPr>
          <w:spacing w:val="11"/>
        </w:rPr>
        <w:t> </w:t>
      </w:r>
      <w:r>
        <w:rPr>
          <w:spacing w:val="9"/>
        </w:rPr>
        <w:t>повністю</w:t>
      </w:r>
      <w:r>
        <w:rPr>
          <w:spacing w:val="10"/>
        </w:rPr>
        <w:t> </w:t>
      </w:r>
      <w:r>
        <w:rPr>
          <w:spacing w:val="9"/>
        </w:rPr>
        <w:t>відповідає</w:t>
      </w:r>
      <w:r>
        <w:rPr>
          <w:spacing w:val="10"/>
        </w:rPr>
        <w:t> </w:t>
      </w:r>
      <w:r>
        <w:rPr/>
        <w:t>всім</w:t>
      </w:r>
      <w:r>
        <w:rPr>
          <w:spacing w:val="1"/>
        </w:rPr>
        <w:t> </w:t>
      </w:r>
      <w:r>
        <w:rPr>
          <w:spacing w:val="9"/>
        </w:rPr>
        <w:t>вимогам</w:t>
      </w:r>
      <w:r>
        <w:rPr>
          <w:spacing w:val="10"/>
        </w:rPr>
        <w:t> </w:t>
      </w:r>
      <w:r>
        <w:rPr/>
        <w:t>академічної доброчесності, не містить в собі плагіату, а електронна версія</w:t>
      </w:r>
      <w:r>
        <w:rPr>
          <w:spacing w:val="1"/>
        </w:rPr>
        <w:t> </w:t>
      </w:r>
      <w:r>
        <w:rPr/>
        <w:t>роботи,</w:t>
      </w:r>
      <w:r>
        <w:rPr>
          <w:spacing w:val="-6"/>
        </w:rPr>
        <w:t> </w:t>
      </w:r>
      <w:r>
        <w:rPr/>
        <w:t>яка</w:t>
      </w:r>
      <w:r>
        <w:rPr>
          <w:spacing w:val="-6"/>
        </w:rPr>
        <w:t> </w:t>
      </w:r>
      <w:r>
        <w:rPr/>
        <w:t>додається</w:t>
      </w:r>
      <w:r>
        <w:rPr>
          <w:spacing w:val="-5"/>
        </w:rPr>
        <w:t> </w:t>
      </w:r>
      <w:r>
        <w:rPr/>
        <w:t>на</w:t>
      </w:r>
      <w:r>
        <w:rPr>
          <w:spacing w:val="-6"/>
        </w:rPr>
        <w:t> </w:t>
      </w:r>
      <w:r>
        <w:rPr/>
        <w:t>диску,</w:t>
      </w:r>
      <w:r>
        <w:rPr>
          <w:spacing w:val="-5"/>
        </w:rPr>
        <w:t> </w:t>
      </w:r>
      <w:r>
        <w:rPr/>
        <w:t>є</w:t>
      </w:r>
      <w:r>
        <w:rPr>
          <w:spacing w:val="-5"/>
        </w:rPr>
        <w:t> </w:t>
      </w:r>
      <w:r>
        <w:rPr/>
        <w:t>тотожною</w:t>
      </w:r>
      <w:r>
        <w:rPr>
          <w:spacing w:val="-6"/>
        </w:rPr>
        <w:t> </w:t>
      </w:r>
      <w:r>
        <w:rPr/>
        <w:t>її</w:t>
      </w:r>
      <w:r>
        <w:rPr>
          <w:spacing w:val="-5"/>
        </w:rPr>
        <w:t> </w:t>
      </w:r>
      <w:r>
        <w:rPr/>
        <w:t>паперовому</w:t>
      </w:r>
      <w:r>
        <w:rPr>
          <w:spacing w:val="-5"/>
        </w:rPr>
        <w:t> </w:t>
      </w:r>
      <w:r>
        <w:rPr/>
        <w:t>варіанту.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37"/>
        </w:rPr>
      </w:pPr>
    </w:p>
    <w:p>
      <w:pPr>
        <w:pStyle w:val="BodyText"/>
        <w:tabs>
          <w:tab w:pos="3569" w:val="left" w:leader="none"/>
        </w:tabs>
        <w:spacing w:before="1"/>
        <w:ind w:right="333"/>
        <w:jc w:val="center"/>
      </w:pPr>
      <w:r>
        <w:rPr/>
        <w:t>25.05.2022 </w:t>
      </w:r>
      <w:r>
        <w:rPr>
          <w:u w:val="single"/>
        </w:rPr>
        <w:t> </w:t>
        <w:tab/>
      </w:r>
    </w:p>
    <w:p>
      <w:pPr>
        <w:pStyle w:val="BodyText"/>
        <w:tabs>
          <w:tab w:pos="1185" w:val="left" w:leader="none"/>
        </w:tabs>
        <w:spacing w:before="238"/>
        <w:ind w:right="337"/>
        <w:jc w:val="center"/>
      </w:pPr>
      <w:r>
        <w:rPr/>
        <w:t>(дата)</w:t>
        <w:tab/>
        <w:t>(підпис)</w:t>
      </w:r>
    </w:p>
    <w:sectPr>
      <w:pgSz w:w="11910" w:h="16840"/>
      <w:pgMar w:header="733" w:footer="0" w:top="1020" w:bottom="280" w:left="1600" w:right="6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37.760315pt;margin-top:35.634254pt;width:18pt;height:15.3pt;mso-position-horizontal-relative:page;mso-position-vertical-relative:page;z-index:-1718630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5">
    <w:multiLevelType w:val="hybridMultilevel"/>
    <w:lvl w:ilvl="0">
      <w:start w:val="1"/>
      <w:numFmt w:val="decimal"/>
      <w:lvlText w:val="%1)"/>
      <w:lvlJc w:val="left"/>
      <w:pPr>
        <w:ind w:left="100" w:hanging="235"/>
        <w:jc w:val="left"/>
      </w:pPr>
      <w:rPr>
        <w:rFonts w:hint="default" w:ascii="Times New Roman" w:hAnsi="Times New Roman" w:eastAsia="Times New Roman" w:cs="Times New Roman"/>
        <w:w w:val="100"/>
        <w:sz w:val="26"/>
        <w:szCs w:val="26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52" w:hanging="23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05" w:hanging="23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957" w:hanging="23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910" w:hanging="23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862" w:hanging="23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815" w:hanging="23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767" w:hanging="23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720" w:hanging="235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560" w:hanging="460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66" w:hanging="4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73" w:hanging="4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79" w:hanging="4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86" w:hanging="4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92" w:hanging="4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99" w:hanging="4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05" w:hanging="4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12" w:hanging="460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1"/>
      <w:numFmt w:val="decimal"/>
      <w:lvlText w:val="%1)"/>
      <w:lvlJc w:val="left"/>
      <w:pPr>
        <w:ind w:left="1049" w:hanging="390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898" w:hanging="39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57" w:hanging="39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15" w:hanging="39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74" w:hanging="39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32" w:hanging="39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91" w:hanging="39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49" w:hanging="39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08" w:hanging="390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0"/>
      <w:numFmt w:val="bullet"/>
      <w:lvlText w:val="•"/>
      <w:lvlJc w:val="left"/>
      <w:pPr>
        <w:ind w:left="320" w:hanging="240"/>
      </w:pPr>
      <w:rPr>
        <w:rFonts w:hint="default" w:ascii="Times New Roman" w:hAnsi="Times New Roman" w:eastAsia="Times New Roman" w:cs="Times New Roman"/>
        <w:w w:val="100"/>
        <w:position w:val="-1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50" w:hanging="24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81" w:hanging="24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11" w:hanging="24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042" w:hanging="24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972" w:hanging="24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03" w:hanging="24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833" w:hanging="24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764" w:hanging="240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3"/>
      <w:numFmt w:val="decimal"/>
      <w:lvlText w:val="%1"/>
      <w:lvlJc w:val="left"/>
      <w:pPr>
        <w:ind w:left="1080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080" w:hanging="42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89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43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98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52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07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61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16" w:hanging="420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"/>
      <w:lvlJc w:val="left"/>
      <w:pPr>
        <w:ind w:left="1080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080" w:hanging="42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89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43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98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52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07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61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16" w:hanging="420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0"/>
      <w:numFmt w:val="bullet"/>
      <w:lvlText w:val="-"/>
      <w:lvlJc w:val="left"/>
      <w:pPr>
        <w:ind w:left="100" w:hanging="307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52" w:hanging="307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05" w:hanging="307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957" w:hanging="30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910" w:hanging="30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862" w:hanging="30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815" w:hanging="30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767" w:hanging="30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720" w:hanging="307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3"/>
      <w:numFmt w:val="decimal"/>
      <w:lvlText w:val="%1"/>
      <w:lvlJc w:val="left"/>
      <w:pPr>
        <w:ind w:left="520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20" w:hanging="420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41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51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62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72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83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893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04" w:hanging="420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520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20" w:hanging="420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41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51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62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72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83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893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04" w:hanging="420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520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20" w:hanging="420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341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51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62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072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83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893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04" w:hanging="420"/>
      </w:pPr>
      <w:rPr>
        <w:rFonts w:hint="default"/>
        <w:lang w:val="uk-UA" w:eastAsia="en-US" w:bidi="ar-SA"/>
      </w:rPr>
    </w:lvl>
  </w:abstractNum>
  <w:num w:numId="6">
    <w:abstractNumId w:val="5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spacing w:before="158"/>
      <w:ind w:left="100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spacing w:before="78"/>
      <w:ind w:right="105"/>
      <w:jc w:val="center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560" w:firstLine="100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>
      <w:spacing w:before="10"/>
      <w:jc w:val="right"/>
    </w:pPr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9" Type="http://schemas.openxmlformats.org/officeDocument/2006/relationships/image" Target="media/image4.png"/><Relationship Id="rId10" Type="http://schemas.openxmlformats.org/officeDocument/2006/relationships/image" Target="media/image5.png"/><Relationship Id="rId11" Type="http://schemas.openxmlformats.org/officeDocument/2006/relationships/image" Target="media/image6.png"/><Relationship Id="rId12" Type="http://schemas.openxmlformats.org/officeDocument/2006/relationships/image" Target="media/image7.png"/><Relationship Id="rId13" Type="http://schemas.openxmlformats.org/officeDocument/2006/relationships/image" Target="media/image8.png"/><Relationship Id="rId14" Type="http://schemas.openxmlformats.org/officeDocument/2006/relationships/image" Target="media/image9.png"/><Relationship Id="rId15" Type="http://schemas.openxmlformats.org/officeDocument/2006/relationships/image" Target="media/image10.png"/><Relationship Id="rId16" Type="http://schemas.openxmlformats.org/officeDocument/2006/relationships/image" Target="media/image11.png"/><Relationship Id="rId17" Type="http://schemas.openxmlformats.org/officeDocument/2006/relationships/image" Target="media/image12.png"/><Relationship Id="rId18" Type="http://schemas.openxmlformats.org/officeDocument/2006/relationships/image" Target="media/image13.png"/><Relationship Id="rId19" Type="http://schemas.openxmlformats.org/officeDocument/2006/relationships/image" Target="media/image14.png"/><Relationship Id="rId20" Type="http://schemas.openxmlformats.org/officeDocument/2006/relationships/image" Target="media/image15.png"/><Relationship Id="rId21" Type="http://schemas.openxmlformats.org/officeDocument/2006/relationships/image" Target="media/image16.png"/><Relationship Id="rId22" Type="http://schemas.openxmlformats.org/officeDocument/2006/relationships/image" Target="media/image17.png"/><Relationship Id="rId23" Type="http://schemas.openxmlformats.org/officeDocument/2006/relationships/image" Target="media/image18.png"/><Relationship Id="rId24" Type="http://schemas.openxmlformats.org/officeDocument/2006/relationships/image" Target="media/image19.png"/><Relationship Id="rId25" Type="http://schemas.openxmlformats.org/officeDocument/2006/relationships/image" Target="media/image20.png"/><Relationship Id="rId26" Type="http://schemas.openxmlformats.org/officeDocument/2006/relationships/image" Target="media/image21.png"/><Relationship Id="rId27" Type="http://schemas.openxmlformats.org/officeDocument/2006/relationships/hyperlink" Target="http://www.soas.ac.uk/" TargetMode="External"/><Relationship Id="rId28" Type="http://schemas.openxmlformats.org/officeDocument/2006/relationships/hyperlink" Target="http://www.completecommunitiesde.org/planning/sustainable/economic-" TargetMode="External"/><Relationship Id="rId29" Type="http://schemas.openxmlformats.org/officeDocument/2006/relationships/hyperlink" Target="http://www.sciencedirect.com/book/" TargetMode="External"/><Relationship Id="rId30" Type="http://schemas.openxmlformats.org/officeDocument/2006/relationships/hyperlink" Target="http://www.sciencedirect.com/" TargetMode="External"/><Relationship Id="rId31" Type="http://schemas.openxmlformats.org/officeDocument/2006/relationships/hyperlink" Target="http://www.yourarticlelibrary.com/economics/factors-that-influence-the-economic-" TargetMode="External"/><Relationship Id="rId32" Type="http://schemas.openxmlformats.org/officeDocument/2006/relationships/hyperlink" Target="http://www.stlouisfed.org/on-the-economy/2018/march/how-south-korea-economy-" TargetMode="External"/><Relationship Id="rId33" Type="http://schemas.openxmlformats.org/officeDocument/2006/relationships/hyperlink" Target="http://www.singstat.gov.sg/-/" TargetMode="External"/><Relationship Id="rId34" Type="http://schemas.openxmlformats.org/officeDocument/2006/relationships/hyperlink" Target="http://www.sciencedirect.com/science/article/abs/" TargetMode="External"/><Relationship Id="rId35" Type="http://schemas.openxmlformats.org/officeDocument/2006/relationships/hyperlink" Target="http://www.korea.net/AboutKorea/Economy/The-Miracle-on-The-Hangang" TargetMode="External"/><Relationship Id="rId36" Type="http://schemas.openxmlformats.org/officeDocument/2006/relationships/hyperlink" Target="http://www.researchgate.net/publication/" TargetMode="External"/><Relationship Id="rId37" Type="http://schemas.openxmlformats.org/officeDocument/2006/relationships/hyperlink" Target="http://www.grin.com/" TargetMode="External"/><Relationship Id="rId38" Type="http://schemas.openxmlformats.org/officeDocument/2006/relationships/hyperlink" Target="http://www.bloomberg.com/news/" TargetMode="External"/><Relationship Id="rId39" Type="http://schemas.openxmlformats.org/officeDocument/2006/relationships/hyperlink" Target="http://www.wsj.com/articles/koreas-big-economic-conundrum-mo-money-mo-" TargetMode="External"/><Relationship Id="rId40" Type="http://schemas.openxmlformats.org/officeDocument/2006/relationships/hyperlink" Target="http://www.unido.org/news/developing-countries-can-learn-south-koreas-research-" TargetMode="External"/><Relationship Id="rId41" Type="http://schemas.openxmlformats.org/officeDocument/2006/relationships/hyperlink" Target="http://www.pwc.de/de/" TargetMode="External"/><Relationship Id="rId42" Type="http://schemas.openxmlformats.org/officeDocument/2006/relationships/hyperlink" Target="http://www.bok.or.kr/eng/main/main.do" TargetMode="External"/><Relationship Id="rId43" Type="http://schemas.openxmlformats.org/officeDocument/2006/relationships/hyperlink" Target="http://www.statista.com/statistics/885355/korea-" TargetMode="External"/><Relationship Id="rId44" Type="http://schemas.openxmlformats.org/officeDocument/2006/relationships/hyperlink" Target="http://www.heritage.org/index/visualize?cnts=southkorea&amp;type=9" TargetMode="External"/><Relationship Id="rId45" Type="http://schemas.openxmlformats.org/officeDocument/2006/relationships/hyperlink" Target="http://www.insee.fr/en/metadonnees/definition/" TargetMode="External"/><Relationship Id="rId46" Type="http://schemas.openxmlformats.org/officeDocument/2006/relationships/hyperlink" Target="http://www.indexmundi.com/facts/indicators/" TargetMode="External"/><Relationship Id="rId47" Type="http://schemas.openxmlformats.org/officeDocument/2006/relationships/hyperlink" Target="http://www.investopedia.com/terms/p/portfolio-" TargetMode="External"/><Relationship Id="rId48" Type="http://schemas.openxmlformats.org/officeDocument/2006/relationships/hyperlink" Target="http://korea.mfa.gov.ua/ua/press-" TargetMode="External"/><Relationship Id="rId49" Type="http://schemas.openxmlformats.org/officeDocument/2006/relationships/hyperlink" Target="http://www.ukrstat.gov.ua/" TargetMode="External"/><Relationship Id="rId50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2022-10-25T09:17:04Z</dcterms:created>
  <dcterms:modified xsi:type="dcterms:W3CDTF">2022-10-25T09:17:04Z</dcterms:modified>
</cp:coreProperties>
</file>